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53" w:rsidRDefault="007F7253"/>
    <w:p w:rsidR="007F7253" w:rsidRPr="0009302A" w:rsidRDefault="007F7253" w:rsidP="007F7253">
      <w:pPr>
        <w:pStyle w:val="Heading90"/>
        <w:keepNext/>
        <w:keepLines/>
        <w:shd w:val="clear" w:color="auto" w:fill="auto"/>
        <w:spacing w:before="0" w:line="240" w:lineRule="auto"/>
        <w:rPr>
          <w:sz w:val="22"/>
          <w:szCs w:val="22"/>
        </w:rPr>
      </w:pPr>
    </w:p>
    <w:p w:rsidR="007F7253" w:rsidRDefault="007F7253" w:rsidP="007F7253">
      <w:pPr>
        <w:pStyle w:val="Bodytext120"/>
        <w:shd w:val="clear" w:color="auto" w:fill="auto"/>
        <w:tabs>
          <w:tab w:val="left" w:leader="dot" w:pos="10631"/>
        </w:tabs>
        <w:jc w:val="center"/>
        <w:rPr>
          <w:i w:val="0"/>
          <w:sz w:val="22"/>
          <w:szCs w:val="22"/>
        </w:rPr>
      </w:pPr>
    </w:p>
    <w:p w:rsidR="007F7253" w:rsidRDefault="007F7253" w:rsidP="007F7253">
      <w:pPr>
        <w:pStyle w:val="Bodytext120"/>
        <w:shd w:val="clear" w:color="auto" w:fill="auto"/>
        <w:tabs>
          <w:tab w:val="left" w:leader="dot" w:pos="10631"/>
        </w:tabs>
        <w:jc w:val="center"/>
        <w:rPr>
          <w:i w:val="0"/>
          <w:sz w:val="22"/>
          <w:szCs w:val="22"/>
        </w:rPr>
      </w:pPr>
    </w:p>
    <w:p w:rsidR="007F7253" w:rsidRPr="0009302A" w:rsidRDefault="001F4965" w:rsidP="007F7253">
      <w:pPr>
        <w:pStyle w:val="Bodytext120"/>
        <w:shd w:val="clear" w:color="auto" w:fill="auto"/>
        <w:tabs>
          <w:tab w:val="left" w:leader="dot" w:pos="10631"/>
        </w:tabs>
        <w:jc w:val="center"/>
        <w:rPr>
          <w:rStyle w:val="Heading929pt"/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INFORMACJA O ZMIANACH W ZAPROSZENIU</w:t>
      </w:r>
      <w:r w:rsidR="007F7253" w:rsidRPr="0009302A">
        <w:rPr>
          <w:i w:val="0"/>
          <w:sz w:val="22"/>
          <w:szCs w:val="22"/>
        </w:rPr>
        <w:t xml:space="preserve"> </w:t>
      </w:r>
      <w:r w:rsidR="007F7253" w:rsidRPr="007F7253">
        <w:rPr>
          <w:i w:val="0"/>
          <w:sz w:val="22"/>
          <w:szCs w:val="22"/>
        </w:rPr>
        <w:t>DO</w:t>
      </w:r>
      <w:r w:rsidR="007F7253" w:rsidRPr="007F7253">
        <w:rPr>
          <w:rStyle w:val="Heading929pt"/>
          <w:i w:val="0"/>
          <w:sz w:val="22"/>
          <w:szCs w:val="22"/>
        </w:rPr>
        <w:t xml:space="preserve"> </w:t>
      </w:r>
      <w:r w:rsidR="007F7253" w:rsidRPr="007F7253">
        <w:rPr>
          <w:rStyle w:val="Heading929pt"/>
          <w:b/>
          <w:i w:val="0"/>
          <w:sz w:val="22"/>
          <w:szCs w:val="22"/>
        </w:rPr>
        <w:t>ZŁOŻENIA OFERTY</w:t>
      </w:r>
    </w:p>
    <w:p w:rsidR="007F7253" w:rsidRPr="0009302A" w:rsidRDefault="007F7253" w:rsidP="007F7253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i w:val="0"/>
          <w:sz w:val="22"/>
          <w:szCs w:val="22"/>
        </w:rPr>
      </w:pPr>
    </w:p>
    <w:p w:rsidR="007F7253" w:rsidRPr="0009302A" w:rsidRDefault="007F7253" w:rsidP="007F7253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sz w:val="22"/>
          <w:szCs w:val="22"/>
        </w:rPr>
      </w:pPr>
    </w:p>
    <w:p w:rsidR="007F7253" w:rsidRDefault="007F7253" w:rsidP="001F4965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both"/>
        <w:rPr>
          <w:strike/>
          <w:sz w:val="22"/>
          <w:szCs w:val="22"/>
        </w:rPr>
      </w:pPr>
      <w:r w:rsidRPr="0009302A">
        <w:rPr>
          <w:sz w:val="22"/>
          <w:szCs w:val="22"/>
        </w:rPr>
        <w:t xml:space="preserve">Zamawiający: Województwo Podkarpackie / </w:t>
      </w:r>
      <w:r w:rsidRPr="00787E7E">
        <w:rPr>
          <w:strike/>
          <w:sz w:val="22"/>
          <w:szCs w:val="22"/>
        </w:rPr>
        <w:t xml:space="preserve">Urząd Marszałkowski Województwa Podkarpackiego w Rzeszowie </w:t>
      </w:r>
    </w:p>
    <w:p w:rsidR="001F4965" w:rsidRPr="00787E7E" w:rsidRDefault="001F4965" w:rsidP="001F4965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both"/>
        <w:rPr>
          <w:strike/>
          <w:sz w:val="22"/>
          <w:szCs w:val="22"/>
        </w:rPr>
      </w:pPr>
    </w:p>
    <w:p w:rsidR="007F7253" w:rsidRDefault="001F4965" w:rsidP="001F4965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W zaproszeniu do złożenia oferty na zadanie</w:t>
      </w:r>
      <w:r w:rsidR="00BD70D4">
        <w:rPr>
          <w:sz w:val="22"/>
          <w:szCs w:val="22"/>
        </w:rPr>
        <w:t xml:space="preserve">: </w:t>
      </w:r>
      <w:r w:rsidR="00BD70D4" w:rsidRPr="00BD70D4">
        <w:rPr>
          <w:b w:val="0"/>
          <w:sz w:val="22"/>
          <w:szCs w:val="22"/>
        </w:rPr>
        <w:t>„</w:t>
      </w:r>
      <w:r w:rsidR="007F7253" w:rsidRPr="008B526F">
        <w:rPr>
          <w:b w:val="0"/>
          <w:sz w:val="22"/>
          <w:szCs w:val="22"/>
        </w:rPr>
        <w:t xml:space="preserve">Świadczenie usług doradztwa technicznego w zakresie odbiorów </w:t>
      </w:r>
      <w:r w:rsidR="008B526F" w:rsidRPr="008B526F">
        <w:rPr>
          <w:b w:val="0"/>
          <w:sz w:val="22"/>
          <w:szCs w:val="22"/>
        </w:rPr>
        <w:t xml:space="preserve">1 sztuki trójczłonowego zespołu trakcyjnego z napędem elektrycznym typu 36 </w:t>
      </w:r>
      <w:proofErr w:type="spellStart"/>
      <w:r w:rsidR="008B526F" w:rsidRPr="008B526F">
        <w:rPr>
          <w:b w:val="0"/>
          <w:sz w:val="22"/>
          <w:szCs w:val="22"/>
        </w:rPr>
        <w:t>WEa</w:t>
      </w:r>
      <w:proofErr w:type="spellEnd"/>
      <w:r w:rsidR="008B526F" w:rsidRPr="008B526F">
        <w:rPr>
          <w:b w:val="0"/>
          <w:sz w:val="22"/>
          <w:szCs w:val="22"/>
        </w:rPr>
        <w:t xml:space="preserve"> nabywanego w</w:t>
      </w:r>
      <w:r w:rsidR="007B77CE">
        <w:rPr>
          <w:b w:val="0"/>
          <w:sz w:val="22"/>
          <w:szCs w:val="22"/>
        </w:rPr>
        <w:t> </w:t>
      </w:r>
      <w:r w:rsidR="008B526F" w:rsidRPr="008B526F">
        <w:rPr>
          <w:b w:val="0"/>
          <w:sz w:val="22"/>
          <w:szCs w:val="22"/>
        </w:rPr>
        <w:t>ramach Program</w:t>
      </w:r>
      <w:r w:rsidR="00906D52">
        <w:rPr>
          <w:b w:val="0"/>
          <w:sz w:val="22"/>
          <w:szCs w:val="22"/>
        </w:rPr>
        <w:t>u Operacyjnego Infrastruktura i </w:t>
      </w:r>
      <w:r w:rsidR="008B526F" w:rsidRPr="008B526F">
        <w:rPr>
          <w:b w:val="0"/>
          <w:sz w:val="22"/>
          <w:szCs w:val="22"/>
        </w:rPr>
        <w:t>Środowisko (</w:t>
      </w:r>
      <w:proofErr w:type="spellStart"/>
      <w:r w:rsidR="008B526F" w:rsidRPr="008B526F">
        <w:rPr>
          <w:b w:val="0"/>
          <w:sz w:val="22"/>
          <w:szCs w:val="22"/>
        </w:rPr>
        <w:t>POIiŚ</w:t>
      </w:r>
      <w:proofErr w:type="spellEnd"/>
      <w:r w:rsidR="008B526F" w:rsidRPr="008B526F">
        <w:rPr>
          <w:b w:val="0"/>
          <w:sz w:val="22"/>
          <w:szCs w:val="22"/>
        </w:rPr>
        <w:t xml:space="preserve">) na lata 2007-2013 – projekt </w:t>
      </w:r>
      <w:proofErr w:type="spellStart"/>
      <w:r w:rsidR="008B526F" w:rsidRPr="008B526F">
        <w:rPr>
          <w:b w:val="0"/>
          <w:sz w:val="22"/>
          <w:szCs w:val="22"/>
        </w:rPr>
        <w:t>POIiŚ</w:t>
      </w:r>
      <w:proofErr w:type="spellEnd"/>
      <w:r w:rsidR="008B526F" w:rsidRPr="008B526F">
        <w:rPr>
          <w:b w:val="0"/>
          <w:sz w:val="22"/>
          <w:szCs w:val="22"/>
        </w:rPr>
        <w:t xml:space="preserve"> 7.1-47 „Zakup taboru kolejowego do </w:t>
      </w:r>
      <w:r w:rsidR="008B526F">
        <w:rPr>
          <w:b w:val="0"/>
          <w:sz w:val="22"/>
          <w:szCs w:val="22"/>
        </w:rPr>
        <w:t xml:space="preserve">obsługi </w:t>
      </w:r>
      <w:r w:rsidR="008B526F" w:rsidRPr="008B526F">
        <w:rPr>
          <w:b w:val="0"/>
          <w:sz w:val="22"/>
          <w:szCs w:val="22"/>
        </w:rPr>
        <w:t>połączeń międzywojewódzkich realizowanych przez Województwa: Małopolskie, Podkarpa</w:t>
      </w:r>
      <w:r>
        <w:rPr>
          <w:b w:val="0"/>
          <w:sz w:val="22"/>
          <w:szCs w:val="22"/>
        </w:rPr>
        <w:t>ckie, Śląskie i Świętokrzyskie”:</w:t>
      </w:r>
    </w:p>
    <w:p w:rsidR="001F4965" w:rsidRDefault="001F4965" w:rsidP="001F4965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1F4965" w:rsidRDefault="001F4965" w:rsidP="001F4965">
      <w:pPr>
        <w:pStyle w:val="Bodytext141"/>
        <w:numPr>
          <w:ilvl w:val="0"/>
          <w:numId w:val="3"/>
        </w:numPr>
        <w:shd w:val="clear" w:color="auto" w:fill="auto"/>
        <w:tabs>
          <w:tab w:val="left" w:pos="375"/>
          <w:tab w:val="left" w:pos="9071"/>
        </w:tabs>
        <w:spacing w:line="240" w:lineRule="auto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Pkt</w:t>
      </w:r>
      <w:proofErr w:type="spellEnd"/>
      <w:r w:rsidR="005D1BE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V. 1 tiret drugie otrzymuje brzmienie: „</w:t>
      </w:r>
      <w:r w:rsidR="00906D52">
        <w:rPr>
          <w:b w:val="0"/>
          <w:sz w:val="22"/>
          <w:szCs w:val="22"/>
        </w:rPr>
        <w:t>minimum 1 osoba przeznaczona do </w:t>
      </w:r>
      <w:r>
        <w:rPr>
          <w:b w:val="0"/>
          <w:sz w:val="22"/>
          <w:szCs w:val="22"/>
        </w:rPr>
        <w:t>pełnienia funkcji informatyka/elektronika, która posiada wiedzę i doświadczenie, tzn. posiada co najmniej jednoroczne doświadczenie związane z projektowaniem, wdrażaniem lub obsługą systemów elektronicznych i informatycznych zastosowanych w pa</w:t>
      </w:r>
      <w:r w:rsidR="005D1BE3">
        <w:rPr>
          <w:b w:val="0"/>
          <w:sz w:val="22"/>
          <w:szCs w:val="22"/>
        </w:rPr>
        <w:t>sażerskich pojazdach szynowych,”</w:t>
      </w:r>
    </w:p>
    <w:p w:rsidR="005D1BE3" w:rsidRPr="005D1BE3" w:rsidRDefault="005D1BE3" w:rsidP="005D1BE3">
      <w:pPr>
        <w:pStyle w:val="Bodytext141"/>
        <w:numPr>
          <w:ilvl w:val="0"/>
          <w:numId w:val="3"/>
        </w:numPr>
        <w:shd w:val="clear" w:color="auto" w:fill="auto"/>
        <w:tabs>
          <w:tab w:val="left" w:pos="375"/>
          <w:tab w:val="left" w:pos="9071"/>
        </w:tabs>
        <w:spacing w:line="240" w:lineRule="auto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Pkt</w:t>
      </w:r>
      <w:proofErr w:type="spellEnd"/>
      <w:r>
        <w:rPr>
          <w:b w:val="0"/>
          <w:sz w:val="22"/>
          <w:szCs w:val="22"/>
        </w:rPr>
        <w:t xml:space="preserve"> IX otrzymuje brzmienie: </w:t>
      </w:r>
      <w:r w:rsidRPr="005D1BE3">
        <w:rPr>
          <w:b w:val="0"/>
          <w:sz w:val="22"/>
          <w:szCs w:val="22"/>
        </w:rPr>
        <w:t>„</w:t>
      </w:r>
      <w:r w:rsidR="00906D52" w:rsidRPr="00906D52">
        <w:rPr>
          <w:sz w:val="22"/>
          <w:szCs w:val="22"/>
        </w:rPr>
        <w:t>IX</w:t>
      </w:r>
      <w:r w:rsidR="00BD70D4" w:rsidRPr="00906D52">
        <w:rPr>
          <w:sz w:val="22"/>
          <w:szCs w:val="22"/>
        </w:rPr>
        <w:t xml:space="preserve"> </w:t>
      </w:r>
      <w:r w:rsidR="00906D52" w:rsidRPr="00906D52">
        <w:rPr>
          <w:sz w:val="22"/>
          <w:szCs w:val="22"/>
        </w:rPr>
        <w:t>M</w:t>
      </w:r>
      <w:r w:rsidRPr="00906D52">
        <w:rPr>
          <w:sz w:val="22"/>
          <w:szCs w:val="22"/>
        </w:rPr>
        <w:t xml:space="preserve">iejsce </w:t>
      </w:r>
      <w:r w:rsidR="00BD70D4" w:rsidRPr="00906D52">
        <w:rPr>
          <w:sz w:val="22"/>
          <w:szCs w:val="22"/>
        </w:rPr>
        <w:t>i termin złożenia oferty:</w:t>
      </w:r>
      <w:r w:rsidR="00906D52">
        <w:rPr>
          <w:b w:val="0"/>
          <w:sz w:val="22"/>
          <w:szCs w:val="22"/>
        </w:rPr>
        <w:t xml:space="preserve"> O</w:t>
      </w:r>
      <w:r w:rsidR="00BD70D4">
        <w:rPr>
          <w:b w:val="0"/>
          <w:sz w:val="22"/>
          <w:szCs w:val="22"/>
        </w:rPr>
        <w:t>fertę należy złożyć w </w:t>
      </w:r>
      <w:r w:rsidRPr="005D1BE3">
        <w:rPr>
          <w:b w:val="0"/>
          <w:sz w:val="22"/>
          <w:szCs w:val="22"/>
        </w:rPr>
        <w:t xml:space="preserve">terminie do dnia: </w:t>
      </w:r>
      <w:r w:rsidRPr="00906D52">
        <w:rPr>
          <w:sz w:val="22"/>
          <w:szCs w:val="22"/>
        </w:rPr>
        <w:t>04.02.2015 r. do godz. 14.00 w siedzibie Zamawiającego 35-010 Rzeszów, al. Cieplińskiego 4, w Kancelarii Ogólnej</w:t>
      </w:r>
      <w:r w:rsidR="00906D52">
        <w:rPr>
          <w:b w:val="0"/>
          <w:sz w:val="22"/>
          <w:szCs w:val="22"/>
        </w:rPr>
        <w:t xml:space="preserve"> w </w:t>
      </w:r>
      <w:r w:rsidRPr="005D1BE3">
        <w:rPr>
          <w:b w:val="0"/>
          <w:sz w:val="22"/>
          <w:szCs w:val="22"/>
        </w:rPr>
        <w:t>zamkniętej kopercie opisanej zgodnie ze wskazówkami z pkt. VIII. Oferta otrzymana przez Zamawiającego po upływie terminu na składanie ofert zostanie zwró</w:t>
      </w:r>
      <w:r w:rsidR="00906D52">
        <w:rPr>
          <w:b w:val="0"/>
          <w:sz w:val="22"/>
          <w:szCs w:val="22"/>
        </w:rPr>
        <w:t>cona bez otwierania Wykonawcy i </w:t>
      </w:r>
      <w:r w:rsidRPr="005D1BE3">
        <w:rPr>
          <w:b w:val="0"/>
          <w:sz w:val="22"/>
          <w:szCs w:val="22"/>
        </w:rPr>
        <w:t xml:space="preserve">nie będzie podlegała procesowi oceny. Wykonawca może złożyć tylko jedną ofertę, wykonawca może wprowadzić zmiany lub wycofać złożoną przez siebie ofertę przed upływem terminu </w:t>
      </w:r>
      <w:r w:rsidR="00906D52">
        <w:rPr>
          <w:b w:val="0"/>
          <w:sz w:val="22"/>
          <w:szCs w:val="22"/>
        </w:rPr>
        <w:t>wyznaczonego na </w:t>
      </w:r>
      <w:r w:rsidR="00BD70D4">
        <w:rPr>
          <w:b w:val="0"/>
          <w:sz w:val="22"/>
          <w:szCs w:val="22"/>
        </w:rPr>
        <w:t>składanie ofert,”</w:t>
      </w:r>
    </w:p>
    <w:p w:rsidR="005D1BE3" w:rsidRPr="008B526F" w:rsidRDefault="005D1BE3" w:rsidP="001F4965">
      <w:pPr>
        <w:pStyle w:val="Bodytext141"/>
        <w:numPr>
          <w:ilvl w:val="0"/>
          <w:numId w:val="3"/>
        </w:numPr>
        <w:shd w:val="clear" w:color="auto" w:fill="auto"/>
        <w:tabs>
          <w:tab w:val="left" w:pos="375"/>
          <w:tab w:val="left" w:pos="9071"/>
        </w:tabs>
        <w:spacing w:line="240" w:lineRule="auto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Pkt</w:t>
      </w:r>
      <w:proofErr w:type="spellEnd"/>
      <w:r>
        <w:rPr>
          <w:b w:val="0"/>
          <w:sz w:val="22"/>
          <w:szCs w:val="22"/>
        </w:rPr>
        <w:t xml:space="preserve"> X otrzymuje brzmienie: </w:t>
      </w:r>
      <w:r w:rsidR="00BD70D4">
        <w:rPr>
          <w:b w:val="0"/>
          <w:sz w:val="22"/>
          <w:szCs w:val="22"/>
        </w:rPr>
        <w:t>„</w:t>
      </w:r>
      <w:r w:rsidR="00906D52" w:rsidRPr="00906D52">
        <w:rPr>
          <w:sz w:val="22"/>
          <w:szCs w:val="22"/>
        </w:rPr>
        <w:t>X M</w:t>
      </w:r>
      <w:r w:rsidR="00906D52">
        <w:rPr>
          <w:sz w:val="22"/>
          <w:szCs w:val="22"/>
        </w:rPr>
        <w:t>i</w:t>
      </w:r>
      <w:r w:rsidR="00BD70D4" w:rsidRPr="00906D52">
        <w:rPr>
          <w:sz w:val="22"/>
          <w:szCs w:val="22"/>
        </w:rPr>
        <w:t>ejsce oraz termin otwarcia oferty:</w:t>
      </w:r>
      <w:r w:rsidR="00906D52">
        <w:rPr>
          <w:b w:val="0"/>
          <w:sz w:val="22"/>
          <w:szCs w:val="22"/>
        </w:rPr>
        <w:t xml:space="preserve"> O</w:t>
      </w:r>
      <w:r>
        <w:rPr>
          <w:b w:val="0"/>
          <w:sz w:val="22"/>
          <w:szCs w:val="22"/>
        </w:rPr>
        <w:t xml:space="preserve">twarcie złożonych w postępowaniu ofert nastąpi w siedzibie Zamawiającego </w:t>
      </w:r>
      <w:r w:rsidRPr="00906D52">
        <w:rPr>
          <w:sz w:val="22"/>
          <w:szCs w:val="22"/>
        </w:rPr>
        <w:t>35-010 Rzeszów, al.</w:t>
      </w:r>
      <w:r w:rsidR="00BD70D4" w:rsidRPr="00906D52">
        <w:rPr>
          <w:sz w:val="22"/>
          <w:szCs w:val="22"/>
        </w:rPr>
        <w:t> </w:t>
      </w:r>
      <w:r w:rsidRPr="00906D52">
        <w:rPr>
          <w:sz w:val="22"/>
          <w:szCs w:val="22"/>
        </w:rPr>
        <w:t xml:space="preserve">Cieplińskiego 4, </w:t>
      </w:r>
      <w:proofErr w:type="spellStart"/>
      <w:r w:rsidRPr="00906D52">
        <w:rPr>
          <w:sz w:val="22"/>
          <w:szCs w:val="22"/>
        </w:rPr>
        <w:t>pok</w:t>
      </w:r>
      <w:proofErr w:type="spellEnd"/>
      <w:r w:rsidRPr="00906D52">
        <w:rPr>
          <w:sz w:val="22"/>
          <w:szCs w:val="22"/>
        </w:rPr>
        <w:t xml:space="preserve"> 309 w dniu 04.02.2015 r. o godz. 14.30.</w:t>
      </w:r>
      <w:r>
        <w:rPr>
          <w:b w:val="0"/>
          <w:sz w:val="22"/>
          <w:szCs w:val="22"/>
        </w:rPr>
        <w:t xml:space="preserve"> Osobą uprawnioną do kontaktów z Wykonawcami jest: </w:t>
      </w:r>
      <w:r w:rsidRPr="00906D52">
        <w:rPr>
          <w:sz w:val="22"/>
          <w:szCs w:val="22"/>
        </w:rPr>
        <w:t>Pan Jacek Guzik, nr Tel. 17 860 67</w:t>
      </w:r>
      <w:r>
        <w:rPr>
          <w:b w:val="0"/>
          <w:sz w:val="22"/>
          <w:szCs w:val="22"/>
        </w:rPr>
        <w:t xml:space="preserve"> </w:t>
      </w:r>
      <w:r w:rsidRPr="00906D52">
        <w:rPr>
          <w:sz w:val="22"/>
          <w:szCs w:val="22"/>
        </w:rPr>
        <w:t>66</w:t>
      </w:r>
      <w:r>
        <w:rPr>
          <w:b w:val="0"/>
          <w:sz w:val="22"/>
          <w:szCs w:val="22"/>
        </w:rPr>
        <w:t>,”</w:t>
      </w:r>
    </w:p>
    <w:p w:rsidR="007F7253" w:rsidRPr="0009302A" w:rsidRDefault="007F7253" w:rsidP="007F7253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</w:p>
    <w:sectPr w:rsidR="007F7253" w:rsidRPr="0009302A" w:rsidSect="0083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CCAA1C3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5B382EAD"/>
    <w:multiLevelType w:val="hybridMultilevel"/>
    <w:tmpl w:val="A0C2DE06"/>
    <w:lvl w:ilvl="0" w:tplc="73F28B88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696934F0"/>
    <w:multiLevelType w:val="hybridMultilevel"/>
    <w:tmpl w:val="3326B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7F7253"/>
    <w:rsid w:val="00084094"/>
    <w:rsid w:val="001012FC"/>
    <w:rsid w:val="0014753F"/>
    <w:rsid w:val="0015042C"/>
    <w:rsid w:val="001B3D27"/>
    <w:rsid w:val="001B551D"/>
    <w:rsid w:val="001D69BE"/>
    <w:rsid w:val="001E5E49"/>
    <w:rsid w:val="001F4965"/>
    <w:rsid w:val="00253552"/>
    <w:rsid w:val="002962BD"/>
    <w:rsid w:val="002A2322"/>
    <w:rsid w:val="0031648A"/>
    <w:rsid w:val="003C02D3"/>
    <w:rsid w:val="003E28F6"/>
    <w:rsid w:val="003F6A40"/>
    <w:rsid w:val="00402EB1"/>
    <w:rsid w:val="00491E9D"/>
    <w:rsid w:val="004F4197"/>
    <w:rsid w:val="00526ED2"/>
    <w:rsid w:val="00530137"/>
    <w:rsid w:val="005D1BE3"/>
    <w:rsid w:val="005D7BF2"/>
    <w:rsid w:val="006301F1"/>
    <w:rsid w:val="0064415E"/>
    <w:rsid w:val="006E3A82"/>
    <w:rsid w:val="00702DE0"/>
    <w:rsid w:val="00723934"/>
    <w:rsid w:val="007617B0"/>
    <w:rsid w:val="00787E7E"/>
    <w:rsid w:val="007B77CE"/>
    <w:rsid w:val="007F7253"/>
    <w:rsid w:val="00830A4D"/>
    <w:rsid w:val="008B526F"/>
    <w:rsid w:val="00906D52"/>
    <w:rsid w:val="00920AD2"/>
    <w:rsid w:val="00973F37"/>
    <w:rsid w:val="009F0763"/>
    <w:rsid w:val="009F3109"/>
    <w:rsid w:val="00A22FBA"/>
    <w:rsid w:val="00A3755F"/>
    <w:rsid w:val="00A52573"/>
    <w:rsid w:val="00A83C85"/>
    <w:rsid w:val="00A96009"/>
    <w:rsid w:val="00AA370D"/>
    <w:rsid w:val="00AD1741"/>
    <w:rsid w:val="00B00781"/>
    <w:rsid w:val="00B335C7"/>
    <w:rsid w:val="00B80039"/>
    <w:rsid w:val="00BD70D4"/>
    <w:rsid w:val="00BE1FED"/>
    <w:rsid w:val="00BE2F01"/>
    <w:rsid w:val="00C12EF4"/>
    <w:rsid w:val="00CC78CF"/>
    <w:rsid w:val="00CF6126"/>
    <w:rsid w:val="00D00633"/>
    <w:rsid w:val="00D46282"/>
    <w:rsid w:val="00D94980"/>
    <w:rsid w:val="00E12BE7"/>
    <w:rsid w:val="00E34832"/>
    <w:rsid w:val="00E50F24"/>
    <w:rsid w:val="00E7240E"/>
    <w:rsid w:val="00EA33BB"/>
    <w:rsid w:val="00F22121"/>
    <w:rsid w:val="00F51F97"/>
    <w:rsid w:val="00F9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7F7253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7F7253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7F7253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7F7253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7F7253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F7253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7F725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7F7253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Heading929pt">
    <w:name w:val="Heading #9 (2) + 9 pt"/>
    <w:basedOn w:val="Domylnaczcionkaakapitu"/>
    <w:uiPriority w:val="99"/>
    <w:rsid w:val="007F725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7F7253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7F7253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7F7253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7F7253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7F7253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7F7253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7F7253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7F7253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7F7253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7F7253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7F7253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7F7253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2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2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7F7253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7F7253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7F7253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7F7253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7F7253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F7253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7F725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7F7253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Heading929pt">
    <w:name w:val="Heading #9 (2) + 9 pt"/>
    <w:basedOn w:val="Domylnaczcionkaakapitu"/>
    <w:uiPriority w:val="99"/>
    <w:rsid w:val="007F725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7F7253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7F7253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7F7253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7F7253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7F7253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7F7253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7F7253"/>
    <w:rPr>
      <w:rFonts w:ascii="Arial" w:hAnsi="Arial" w:cs="Arial"/>
      <w:sz w:val="15"/>
      <w:szCs w:val="15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7F7253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7F7253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7F7253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7F7253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7F7253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54E9A-64C7-41EE-8907-8648F87D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Czapka Agata</dc:creator>
  <cp:lastModifiedBy>e.kluz</cp:lastModifiedBy>
  <cp:revision>2</cp:revision>
  <cp:lastPrinted>2015-02-02T11:48:00Z</cp:lastPrinted>
  <dcterms:created xsi:type="dcterms:W3CDTF">2015-02-02T11:49:00Z</dcterms:created>
  <dcterms:modified xsi:type="dcterms:W3CDTF">2015-02-02T11:49:00Z</dcterms:modified>
</cp:coreProperties>
</file>