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8401" w14:textId="168E4949" w:rsidR="00D301D8" w:rsidRDefault="00A754CB" w:rsidP="008C64CC">
      <w:pPr>
        <w:spacing w:after="0" w:line="276" w:lineRule="auto"/>
        <w:ind w:firstLine="3544"/>
        <w:jc w:val="right"/>
        <w:rPr>
          <w:rFonts w:ascii="Arial" w:hAnsi="Arial" w:cs="Arial"/>
          <w:sz w:val="20"/>
          <w:szCs w:val="20"/>
        </w:rPr>
      </w:pPr>
      <w:r w:rsidRPr="00D301D8">
        <w:rPr>
          <w:rFonts w:ascii="Arial" w:hAnsi="Arial" w:cs="Arial"/>
          <w:sz w:val="20"/>
          <w:szCs w:val="20"/>
        </w:rPr>
        <w:t xml:space="preserve">Załącznik do </w:t>
      </w:r>
      <w:r w:rsidR="00D301D8">
        <w:rPr>
          <w:rFonts w:ascii="Arial" w:hAnsi="Arial" w:cs="Arial"/>
          <w:sz w:val="20"/>
          <w:szCs w:val="20"/>
        </w:rPr>
        <w:t>Uchwały Nr LII/885</w:t>
      </w:r>
      <w:r w:rsidR="00483CC2" w:rsidRPr="00D301D8">
        <w:rPr>
          <w:rFonts w:ascii="Arial" w:hAnsi="Arial" w:cs="Arial"/>
          <w:sz w:val="20"/>
          <w:szCs w:val="20"/>
        </w:rPr>
        <w:t>/2</w:t>
      </w:r>
      <w:r w:rsidR="00712BFA" w:rsidRPr="00D301D8">
        <w:rPr>
          <w:rFonts w:ascii="Arial" w:hAnsi="Arial" w:cs="Arial"/>
          <w:sz w:val="20"/>
          <w:szCs w:val="20"/>
        </w:rPr>
        <w:t>2</w:t>
      </w:r>
      <w:r w:rsidR="00483CC2" w:rsidRPr="00D301D8">
        <w:rPr>
          <w:rFonts w:ascii="Arial" w:hAnsi="Arial" w:cs="Arial"/>
          <w:sz w:val="20"/>
          <w:szCs w:val="20"/>
        </w:rPr>
        <w:t xml:space="preserve"> </w:t>
      </w:r>
    </w:p>
    <w:p w14:paraId="65CFBDEB" w14:textId="55170A6E" w:rsidR="00D301D8" w:rsidRDefault="00483CC2" w:rsidP="008C64CC">
      <w:pPr>
        <w:spacing w:after="0" w:line="276" w:lineRule="auto"/>
        <w:ind w:firstLine="3544"/>
        <w:jc w:val="right"/>
        <w:rPr>
          <w:rFonts w:ascii="Arial" w:hAnsi="Arial" w:cs="Arial"/>
          <w:sz w:val="20"/>
          <w:szCs w:val="20"/>
        </w:rPr>
      </w:pPr>
      <w:r w:rsidRPr="00D301D8">
        <w:rPr>
          <w:rFonts w:ascii="Arial" w:hAnsi="Arial" w:cs="Arial"/>
          <w:sz w:val="20"/>
          <w:szCs w:val="20"/>
        </w:rPr>
        <w:t>Sejmiku Wojewó</w:t>
      </w:r>
      <w:r w:rsidR="00D301D8">
        <w:rPr>
          <w:rFonts w:ascii="Arial" w:hAnsi="Arial" w:cs="Arial"/>
          <w:sz w:val="20"/>
          <w:szCs w:val="20"/>
        </w:rPr>
        <w:t>dztwa Podkarpackiego</w:t>
      </w:r>
    </w:p>
    <w:p w14:paraId="004B3DB5" w14:textId="1412ECEF" w:rsidR="00A754CB" w:rsidRPr="00D301D8" w:rsidRDefault="00D301D8" w:rsidP="008C64CC">
      <w:pPr>
        <w:spacing w:after="0" w:line="276" w:lineRule="auto"/>
        <w:ind w:firstLine="354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29 sierpnia </w:t>
      </w:r>
      <w:r w:rsidR="00483CC2" w:rsidRPr="00D301D8">
        <w:rPr>
          <w:rFonts w:ascii="Arial" w:hAnsi="Arial" w:cs="Arial"/>
          <w:sz w:val="20"/>
          <w:szCs w:val="20"/>
        </w:rPr>
        <w:t>202</w:t>
      </w:r>
      <w:r w:rsidR="00712BFA" w:rsidRPr="00D301D8">
        <w:rPr>
          <w:rFonts w:ascii="Arial" w:hAnsi="Arial" w:cs="Arial"/>
          <w:sz w:val="20"/>
          <w:szCs w:val="20"/>
        </w:rPr>
        <w:t>2</w:t>
      </w:r>
      <w:r w:rsidR="00483CC2" w:rsidRPr="00D301D8">
        <w:rPr>
          <w:rFonts w:ascii="Arial" w:hAnsi="Arial" w:cs="Arial"/>
          <w:sz w:val="20"/>
          <w:szCs w:val="20"/>
        </w:rPr>
        <w:t xml:space="preserve"> roku</w:t>
      </w:r>
    </w:p>
    <w:p w14:paraId="618B0B5D" w14:textId="7075A336" w:rsidR="00A754CB" w:rsidRPr="00A27082" w:rsidRDefault="00A754CB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59CCE5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090215"/>
      <w:r>
        <w:rPr>
          <w:rFonts w:ascii="Arial" w:hAnsi="Arial" w:cs="Arial"/>
          <w:b/>
          <w:sz w:val="24"/>
          <w:szCs w:val="24"/>
        </w:rPr>
        <w:t>POROZUMIENIE</w:t>
      </w:r>
    </w:p>
    <w:p w14:paraId="351848FE" w14:textId="77777777" w:rsidR="00D301D8" w:rsidRDefault="00D301D8" w:rsidP="00B46E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A1666E0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75789E" w14:textId="58A3CF15" w:rsidR="00B46EDC" w:rsidRDefault="00B46EDC" w:rsidP="00B46ED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bookmarkStart w:id="1" w:name="_Hlk110254376"/>
      <w:r>
        <w:rPr>
          <w:rFonts w:ascii="Arial" w:hAnsi="Arial" w:cs="Arial"/>
          <w:b/>
        </w:rPr>
        <w:t xml:space="preserve">zawarte w dniu ……………… r. w ……………… </w:t>
      </w:r>
      <w:bookmarkStart w:id="2" w:name="_Hlk110252441"/>
      <w:r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  <w:lang w:val="pl-PL"/>
        </w:rPr>
        <w:t xml:space="preserve"> powierzenia Gminie Baranów Sandomierski zadani</w:t>
      </w:r>
      <w:r w:rsidR="00315D1D">
        <w:rPr>
          <w:rFonts w:ascii="Arial" w:hAnsi="Arial" w:cs="Arial"/>
          <w:b/>
          <w:lang w:val="pl-PL"/>
        </w:rPr>
        <w:t>a</w:t>
      </w:r>
      <w:r>
        <w:rPr>
          <w:rFonts w:ascii="Arial" w:hAnsi="Arial" w:cs="Arial"/>
          <w:b/>
          <w:lang w:val="pl-PL"/>
        </w:rPr>
        <w:t xml:space="preserve"> w zakresie zarządzania odcinkami dróg wojewódzkich Nr 872 i 985</w:t>
      </w:r>
    </w:p>
    <w:bookmarkEnd w:id="1"/>
    <w:bookmarkEnd w:id="2"/>
    <w:p w14:paraId="0DA105B1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6404EE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Stronami Porozumienia są:</w:t>
      </w:r>
    </w:p>
    <w:p w14:paraId="191E100E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Województwo Podkarpackie – Zarząd Województwa Podkarpackiego, </w:t>
      </w:r>
      <w:r>
        <w:rPr>
          <w:rFonts w:ascii="Arial" w:hAnsi="Arial" w:cs="Arial"/>
          <w:sz w:val="24"/>
          <w:szCs w:val="24"/>
        </w:rPr>
        <w:t>będący zarządcą dróg wojewódzkich, aleja Łukasza Cieplińskiego 4, 35-001 Rzeszów, zwany dalej Zarządem, reprezentowany przez:</w:t>
      </w:r>
    </w:p>
    <w:p w14:paraId="315AAAA6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5179AB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16B58D62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DFDB09B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186D1981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kontrasygnacie Skarbnika Województwa Podkarpackiego:</w:t>
      </w:r>
    </w:p>
    <w:p w14:paraId="2C78329F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3ABF8D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389FA17B" w14:textId="050E9C7B" w:rsidR="00B46EDC" w:rsidRDefault="00B46EDC" w:rsidP="002769C0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Gmina Baranów Sandomierski – Burmistrz Miasta i Gminy Baranów Sandomierski</w:t>
      </w:r>
      <w:r w:rsidR="002769C0" w:rsidRPr="002769C0">
        <w:rPr>
          <w:rFonts w:ascii="Arial" w:hAnsi="Arial" w:cs="Arial"/>
          <w:sz w:val="24"/>
          <w:szCs w:val="24"/>
        </w:rPr>
        <w:t xml:space="preserve"> – </w:t>
      </w:r>
      <w:r w:rsidR="002769C0" w:rsidRPr="002769C0">
        <w:rPr>
          <w:rFonts w:ascii="Arial" w:hAnsi="Arial" w:cs="Arial"/>
          <w:i/>
          <w:sz w:val="24"/>
          <w:szCs w:val="24"/>
        </w:rPr>
        <w:t>Pan Marek Mazur</w:t>
      </w:r>
      <w:r w:rsidR="002769C0" w:rsidRPr="002769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będący zarządcą dróg gminnych ul.</w:t>
      </w:r>
      <w:r w:rsidR="002B74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Gen.</w:t>
      </w:r>
      <w:r w:rsidR="002B74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L.</w:t>
      </w:r>
      <w:r w:rsidR="002B74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Okulickiego 1, 39-450 Baranów Sandomierski, </w:t>
      </w:r>
      <w:r>
        <w:rPr>
          <w:rFonts w:ascii="Arial" w:hAnsi="Arial" w:cs="Arial"/>
          <w:sz w:val="24"/>
          <w:szCs w:val="24"/>
          <w:shd w:val="clear" w:color="auto" w:fill="FFFFFF"/>
        </w:rPr>
        <w:t>zwany dalej Burmistrzem</w:t>
      </w:r>
    </w:p>
    <w:p w14:paraId="655723AF" w14:textId="5B00CB2A" w:rsidR="002769C0" w:rsidRDefault="002769C0" w:rsidP="002769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7EEBE4" w14:textId="77777777" w:rsidR="002769C0" w:rsidRDefault="002769C0" w:rsidP="002769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02AE98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kontrasygnacie Skarbnika Miasta i Gminy Baranów Sandomierski:</w:t>
      </w:r>
    </w:p>
    <w:p w14:paraId="04F0DEEE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A4FE8B" w14:textId="77777777" w:rsidR="00B46EDC" w:rsidRDefault="00B46EDC" w:rsidP="00B46E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7FC5E92B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8F0C2E" w14:textId="19C15BED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</w:rPr>
        <w:t>Na podstawie art. 19 ust. 4, ustawy z dnia 21 marca 1985 r. o drogach publicznych (Dz.U. z 2021 poz. 1376 z późn. zm.), art. 8 ust. 2-4, art. 14 ust. 1 pkt 10, art. 18 pkt 12 ustawy z dnia 5 czerwca 1998 r. o samorządzie województwa (Dz.U. z 2022 poz. 547 t.j.), uchwały Nr ……………………  Sejmiku Województwa Podkarpackiego w Rzeszowie z dnia …………………… w sprawie powierzenia Gminie Baranów Sandomierski zadania w zakresie zarządzania odcinkami dróg wojewódzkich Nr 872 i 985 oraz art. 8 ust. 2a ustawy z dnia 8 marca 1990 r. o samorządzie gminnym (Dz.U. z 2022 poz. 559 z późn. zm.) i uchwały Nr ……………………  Rady Miejskiej w Baranowie Sandomierskim z dnia …………………… w sprawie przyjęcia od Województwa Podkarpackiego zadania w zakresie zarządzania odcinkami dróg wojewódzkich Nr 872 i 985.</w:t>
      </w:r>
    </w:p>
    <w:p w14:paraId="18D340C4" w14:textId="50A7832A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5FBB1F" w14:textId="049A7E70" w:rsidR="00712368" w:rsidRDefault="00712368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F150ED" w14:textId="77777777" w:rsidR="00712368" w:rsidRDefault="00712368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6862EF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A872D1" w14:textId="77777777" w:rsidR="00B46EDC" w:rsidRDefault="00B46EDC" w:rsidP="00B46E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zawierają zgodnie Porozumienie o następującej treści:</w:t>
      </w:r>
    </w:p>
    <w:p w14:paraId="4FF38B77" w14:textId="77777777" w:rsidR="00A83E9A" w:rsidRPr="00A27082" w:rsidRDefault="00A83E9A" w:rsidP="008C64C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D3A3257" w14:textId="77777777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§1</w:t>
      </w:r>
    </w:p>
    <w:p w14:paraId="4CAA12D7" w14:textId="33BC3A94" w:rsidR="00A83E9A" w:rsidRPr="00A27082" w:rsidRDefault="00A83E9A" w:rsidP="008C64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Na podstawie niniejszego Porozumienia </w:t>
      </w:r>
      <w:r w:rsidR="00011618" w:rsidRPr="00A27082">
        <w:rPr>
          <w:rFonts w:ascii="Arial" w:hAnsi="Arial" w:cs="Arial"/>
          <w:sz w:val="24"/>
          <w:szCs w:val="24"/>
        </w:rPr>
        <w:t>Zarząd</w:t>
      </w:r>
      <w:r w:rsidRPr="00A27082">
        <w:rPr>
          <w:rFonts w:ascii="Arial" w:hAnsi="Arial" w:cs="Arial"/>
          <w:sz w:val="24"/>
          <w:szCs w:val="24"/>
        </w:rPr>
        <w:t xml:space="preserve"> </w:t>
      </w:r>
      <w:r w:rsidR="00510091" w:rsidRPr="00A27082">
        <w:rPr>
          <w:rFonts w:ascii="Arial" w:hAnsi="Arial" w:cs="Arial"/>
          <w:sz w:val="24"/>
          <w:szCs w:val="24"/>
        </w:rPr>
        <w:t>powierza</w:t>
      </w:r>
      <w:r w:rsidRPr="00A27082">
        <w:rPr>
          <w:rFonts w:ascii="Arial" w:hAnsi="Arial" w:cs="Arial"/>
          <w:sz w:val="24"/>
          <w:szCs w:val="24"/>
        </w:rPr>
        <w:t xml:space="preserve"> </w:t>
      </w:r>
      <w:r w:rsidR="00011618" w:rsidRPr="00A27082">
        <w:rPr>
          <w:rFonts w:ascii="Arial" w:hAnsi="Arial" w:cs="Arial"/>
          <w:sz w:val="24"/>
          <w:szCs w:val="24"/>
        </w:rPr>
        <w:t>Burmistrzowi</w:t>
      </w:r>
      <w:r w:rsidRPr="00A27082">
        <w:rPr>
          <w:rFonts w:ascii="Arial" w:hAnsi="Arial" w:cs="Arial"/>
          <w:sz w:val="24"/>
          <w:szCs w:val="24"/>
        </w:rPr>
        <w:t xml:space="preserve"> </w:t>
      </w:r>
      <w:bookmarkStart w:id="3" w:name="_Hlk110254397"/>
      <w:r w:rsidRPr="00A27082">
        <w:rPr>
          <w:rFonts w:ascii="Arial" w:hAnsi="Arial" w:cs="Arial"/>
          <w:sz w:val="24"/>
          <w:szCs w:val="24"/>
        </w:rPr>
        <w:t>zadani</w:t>
      </w:r>
      <w:r w:rsidR="006174D0">
        <w:rPr>
          <w:rFonts w:ascii="Arial" w:hAnsi="Arial" w:cs="Arial"/>
          <w:sz w:val="24"/>
          <w:szCs w:val="24"/>
        </w:rPr>
        <w:t>e</w:t>
      </w:r>
      <w:r w:rsidRPr="00A27082">
        <w:rPr>
          <w:rFonts w:ascii="Arial" w:hAnsi="Arial" w:cs="Arial"/>
          <w:sz w:val="24"/>
          <w:szCs w:val="24"/>
        </w:rPr>
        <w:t xml:space="preserve"> </w:t>
      </w:r>
      <w:r w:rsidR="00510091" w:rsidRPr="00A27082">
        <w:rPr>
          <w:rFonts w:ascii="Arial" w:hAnsi="Arial" w:cs="Arial"/>
          <w:sz w:val="24"/>
          <w:szCs w:val="24"/>
        </w:rPr>
        <w:t>w</w:t>
      </w:r>
      <w:r w:rsidR="00BB6FA0" w:rsidRPr="00A27082">
        <w:rPr>
          <w:rFonts w:ascii="Arial" w:hAnsi="Arial" w:cs="Arial"/>
          <w:sz w:val="24"/>
          <w:szCs w:val="24"/>
        </w:rPr>
        <w:t> </w:t>
      </w:r>
      <w:r w:rsidR="00510091" w:rsidRPr="00A27082">
        <w:rPr>
          <w:rFonts w:ascii="Arial" w:hAnsi="Arial" w:cs="Arial"/>
          <w:sz w:val="24"/>
          <w:szCs w:val="24"/>
        </w:rPr>
        <w:t xml:space="preserve">zakresie zarządzania odcinkami dróg wojewódzkich Nr 872 i 985 w związku z realizacją inwestycji </w:t>
      </w:r>
      <w:r w:rsidRPr="00A27082">
        <w:rPr>
          <w:rFonts w:ascii="Arial" w:hAnsi="Arial" w:cs="Arial"/>
          <w:sz w:val="24"/>
          <w:szCs w:val="24"/>
        </w:rPr>
        <w:t xml:space="preserve">pn.: </w:t>
      </w:r>
      <w:r w:rsidRPr="00A27082">
        <w:rPr>
          <w:rFonts w:ascii="Arial" w:hAnsi="Arial" w:cs="Arial"/>
          <w:b/>
          <w:sz w:val="24"/>
          <w:szCs w:val="24"/>
        </w:rPr>
        <w:t>„BUDOWA DROGI – ŁĄCZNIK DRÓG WOJEWÓDZKICH Nr 872 i 985 w MIEJSCOWOŚCI SKOPANIE”.</w:t>
      </w:r>
      <w:bookmarkEnd w:id="3"/>
    </w:p>
    <w:p w14:paraId="33A196C7" w14:textId="5B61B149" w:rsidR="00A83E9A" w:rsidRPr="00A27082" w:rsidRDefault="00AA464B" w:rsidP="008C64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Inwestycja</w:t>
      </w:r>
      <w:r w:rsidR="00A83E9A" w:rsidRPr="00A27082">
        <w:rPr>
          <w:rFonts w:ascii="Arial" w:hAnsi="Arial" w:cs="Arial"/>
          <w:sz w:val="24"/>
          <w:szCs w:val="24"/>
        </w:rPr>
        <w:t>, o któr</w:t>
      </w:r>
      <w:r w:rsidR="00404711" w:rsidRPr="00A27082">
        <w:rPr>
          <w:rFonts w:ascii="Arial" w:hAnsi="Arial" w:cs="Arial"/>
          <w:sz w:val="24"/>
          <w:szCs w:val="24"/>
        </w:rPr>
        <w:t>ej</w:t>
      </w:r>
      <w:r w:rsidR="00A83E9A" w:rsidRPr="00A27082">
        <w:rPr>
          <w:rFonts w:ascii="Arial" w:hAnsi="Arial" w:cs="Arial"/>
          <w:sz w:val="24"/>
          <w:szCs w:val="24"/>
        </w:rPr>
        <w:t xml:space="preserve"> mowa w ust. 1 realizowan</w:t>
      </w:r>
      <w:r w:rsidR="009F0616" w:rsidRPr="00A27082">
        <w:rPr>
          <w:rFonts w:ascii="Arial" w:hAnsi="Arial" w:cs="Arial"/>
          <w:sz w:val="24"/>
          <w:szCs w:val="24"/>
        </w:rPr>
        <w:t>a</w:t>
      </w:r>
      <w:r w:rsidR="00A83E9A" w:rsidRPr="00A27082">
        <w:rPr>
          <w:rFonts w:ascii="Arial" w:hAnsi="Arial" w:cs="Arial"/>
          <w:sz w:val="24"/>
          <w:szCs w:val="24"/>
        </w:rPr>
        <w:t xml:space="preserve"> będzie </w:t>
      </w:r>
      <w:r w:rsidR="00BC66B6" w:rsidRPr="00A27082">
        <w:rPr>
          <w:rFonts w:ascii="Arial" w:hAnsi="Arial" w:cs="Arial"/>
          <w:sz w:val="24"/>
          <w:szCs w:val="24"/>
        </w:rPr>
        <w:t xml:space="preserve">w </w:t>
      </w:r>
      <w:r w:rsidR="00A83E9A" w:rsidRPr="00A27082">
        <w:rPr>
          <w:rFonts w:ascii="Arial" w:hAnsi="Arial" w:cs="Arial"/>
          <w:sz w:val="24"/>
          <w:szCs w:val="24"/>
        </w:rPr>
        <w:t>roku 2022.</w:t>
      </w:r>
    </w:p>
    <w:p w14:paraId="59220D82" w14:textId="1D6366B6" w:rsidR="00A83E9A" w:rsidRPr="00A27082" w:rsidRDefault="00A83E9A" w:rsidP="008C64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Koszt wykonania </w:t>
      </w:r>
      <w:r w:rsidR="003B325C" w:rsidRPr="00A27082">
        <w:rPr>
          <w:rFonts w:ascii="Arial" w:hAnsi="Arial" w:cs="Arial"/>
          <w:sz w:val="24"/>
          <w:szCs w:val="24"/>
        </w:rPr>
        <w:t>inwestycji</w:t>
      </w:r>
      <w:r w:rsidR="002F188B" w:rsidRPr="00A27082">
        <w:rPr>
          <w:rFonts w:ascii="Arial" w:hAnsi="Arial" w:cs="Arial"/>
          <w:sz w:val="24"/>
          <w:szCs w:val="24"/>
        </w:rPr>
        <w:t xml:space="preserve">, o której mowa w ust. 1 </w:t>
      </w:r>
      <w:r w:rsidRPr="00A27082">
        <w:rPr>
          <w:rFonts w:ascii="Arial" w:hAnsi="Arial" w:cs="Arial"/>
          <w:sz w:val="24"/>
          <w:szCs w:val="24"/>
        </w:rPr>
        <w:t>obejmuje koszty wykonania robót budowlanych przez wyłonionego w przetargu Wykonawcę w wysokości 8 858 686,17 zł brutto (słownie: osiem milionów osiemset pięćdziesiąt osiem tysięcy sześćset osiemdziesiąt sześć złotych, 17/100).</w:t>
      </w:r>
    </w:p>
    <w:p w14:paraId="0A6D1D6E" w14:textId="62169C6B" w:rsidR="00A83E9A" w:rsidRPr="00A27082" w:rsidRDefault="00A83E9A" w:rsidP="008C64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W ramach </w:t>
      </w:r>
      <w:r w:rsidR="00AA464B" w:rsidRPr="00A27082">
        <w:rPr>
          <w:rFonts w:ascii="Arial" w:hAnsi="Arial" w:cs="Arial"/>
          <w:sz w:val="24"/>
          <w:szCs w:val="24"/>
        </w:rPr>
        <w:t>inwestycji</w:t>
      </w:r>
      <w:r w:rsidRPr="00A27082">
        <w:rPr>
          <w:rFonts w:ascii="Arial" w:hAnsi="Arial" w:cs="Arial"/>
          <w:sz w:val="24"/>
          <w:szCs w:val="24"/>
        </w:rPr>
        <w:t>, o któr</w:t>
      </w:r>
      <w:r w:rsidR="00AA464B" w:rsidRPr="00A27082">
        <w:rPr>
          <w:rFonts w:ascii="Arial" w:hAnsi="Arial" w:cs="Arial"/>
          <w:sz w:val="24"/>
          <w:szCs w:val="24"/>
        </w:rPr>
        <w:t>ej</w:t>
      </w:r>
      <w:r w:rsidRPr="00A27082">
        <w:rPr>
          <w:rFonts w:ascii="Arial" w:hAnsi="Arial" w:cs="Arial"/>
          <w:sz w:val="24"/>
          <w:szCs w:val="24"/>
        </w:rPr>
        <w:t xml:space="preserve"> mowa w ust. 1 wykonan</w:t>
      </w:r>
      <w:r w:rsidR="009F0616" w:rsidRPr="00A27082">
        <w:rPr>
          <w:rFonts w:ascii="Arial" w:hAnsi="Arial" w:cs="Arial"/>
          <w:sz w:val="24"/>
          <w:szCs w:val="24"/>
        </w:rPr>
        <w:t>a</w:t>
      </w:r>
      <w:r w:rsidRPr="00A27082">
        <w:rPr>
          <w:rFonts w:ascii="Arial" w:hAnsi="Arial" w:cs="Arial"/>
          <w:sz w:val="24"/>
          <w:szCs w:val="24"/>
        </w:rPr>
        <w:t xml:space="preserve"> zostanie:</w:t>
      </w:r>
    </w:p>
    <w:p w14:paraId="495D1396" w14:textId="77777777" w:rsidR="00BC66B6" w:rsidRPr="00A27082" w:rsidRDefault="00A83E9A" w:rsidP="00BC66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budowa ronda w ciągu drogi wojewódzkiej Nr 985</w:t>
      </w:r>
      <w:r w:rsidR="00BC66B6" w:rsidRPr="00A27082">
        <w:rPr>
          <w:rFonts w:ascii="Arial" w:hAnsi="Arial" w:cs="Arial"/>
          <w:sz w:val="24"/>
          <w:szCs w:val="24"/>
        </w:rPr>
        <w:t>;</w:t>
      </w:r>
    </w:p>
    <w:p w14:paraId="42D29AC2" w14:textId="77777777" w:rsidR="00BC66B6" w:rsidRPr="00A27082" w:rsidRDefault="00A83E9A" w:rsidP="00BC66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przebudowa skrzyżowania w ciągu drogi wojewódzkiej Nr 872</w:t>
      </w:r>
      <w:r w:rsidR="00BC66B6" w:rsidRPr="00A27082">
        <w:rPr>
          <w:rFonts w:ascii="Arial" w:hAnsi="Arial" w:cs="Arial"/>
          <w:sz w:val="24"/>
          <w:szCs w:val="24"/>
        </w:rPr>
        <w:t>;</w:t>
      </w:r>
    </w:p>
    <w:p w14:paraId="456B0380" w14:textId="4AF5628D" w:rsidR="00A83E9A" w:rsidRPr="00A27082" w:rsidRDefault="00A83E9A" w:rsidP="00BC66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budowa drogi gminnej.</w:t>
      </w:r>
    </w:p>
    <w:p w14:paraId="54BF964D" w14:textId="77777777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721839" w14:textId="77777777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§2</w:t>
      </w:r>
    </w:p>
    <w:p w14:paraId="75180A8F" w14:textId="5A494951" w:rsidR="00A83E9A" w:rsidRPr="00A27082" w:rsidRDefault="00E83865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Miasto i Gmina Baranów Sandomierski</w:t>
      </w:r>
      <w:r w:rsidR="002F188B" w:rsidRPr="00A27082">
        <w:rPr>
          <w:rFonts w:ascii="Arial" w:hAnsi="Arial" w:cs="Arial"/>
          <w:sz w:val="24"/>
          <w:szCs w:val="24"/>
        </w:rPr>
        <w:t xml:space="preserve"> reprezentowan</w:t>
      </w:r>
      <w:r w:rsidR="009F0616" w:rsidRPr="00A27082">
        <w:rPr>
          <w:rFonts w:ascii="Arial" w:hAnsi="Arial" w:cs="Arial"/>
          <w:sz w:val="24"/>
          <w:szCs w:val="24"/>
        </w:rPr>
        <w:t>a</w:t>
      </w:r>
      <w:r w:rsidR="002F188B" w:rsidRPr="00A27082">
        <w:rPr>
          <w:rFonts w:ascii="Arial" w:hAnsi="Arial" w:cs="Arial"/>
          <w:sz w:val="24"/>
          <w:szCs w:val="24"/>
        </w:rPr>
        <w:t xml:space="preserve"> przez Burmistrza </w:t>
      </w:r>
      <w:r w:rsidR="00A83E9A" w:rsidRPr="00A27082">
        <w:rPr>
          <w:rFonts w:ascii="Arial" w:hAnsi="Arial" w:cs="Arial"/>
          <w:sz w:val="24"/>
          <w:szCs w:val="24"/>
        </w:rPr>
        <w:t>oświadcza, że:</w:t>
      </w:r>
    </w:p>
    <w:p w14:paraId="365A1792" w14:textId="026CA48D" w:rsidR="00A83E9A" w:rsidRPr="00A27082" w:rsidRDefault="00A83E9A" w:rsidP="00BC66B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jest inicjatorem przedsięwzięcia, o którym mowa w §1 ust. 1</w:t>
      </w:r>
      <w:r w:rsidR="006174D0">
        <w:rPr>
          <w:rFonts w:ascii="Arial" w:hAnsi="Arial" w:cs="Arial"/>
          <w:sz w:val="24"/>
          <w:szCs w:val="24"/>
        </w:rPr>
        <w:t>;</w:t>
      </w:r>
    </w:p>
    <w:p w14:paraId="39470D30" w14:textId="242BB1D8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została zawarta umowa nr 4.1.272.PI.III.2022 w dniu 24.01.2022 r. na realizację </w:t>
      </w:r>
      <w:r w:rsidR="003B325C" w:rsidRPr="00A27082">
        <w:rPr>
          <w:rFonts w:ascii="Arial" w:hAnsi="Arial" w:cs="Arial"/>
          <w:sz w:val="24"/>
          <w:szCs w:val="24"/>
        </w:rPr>
        <w:t>inwestycji</w:t>
      </w:r>
      <w:r w:rsidRPr="00A27082">
        <w:rPr>
          <w:rFonts w:ascii="Arial" w:hAnsi="Arial" w:cs="Arial"/>
          <w:sz w:val="24"/>
          <w:szCs w:val="24"/>
        </w:rPr>
        <w:t>, o któr</w:t>
      </w:r>
      <w:r w:rsidR="003B325C" w:rsidRPr="00A27082">
        <w:rPr>
          <w:rFonts w:ascii="Arial" w:hAnsi="Arial" w:cs="Arial"/>
          <w:sz w:val="24"/>
          <w:szCs w:val="24"/>
        </w:rPr>
        <w:t>ej</w:t>
      </w:r>
      <w:r w:rsidRPr="00A27082">
        <w:rPr>
          <w:rFonts w:ascii="Arial" w:hAnsi="Arial" w:cs="Arial"/>
          <w:sz w:val="24"/>
          <w:szCs w:val="24"/>
        </w:rPr>
        <w:t xml:space="preserve"> mowa w §1 ust. 1 z Konsorcjum:</w:t>
      </w:r>
    </w:p>
    <w:p w14:paraId="75D1B969" w14:textId="77777777" w:rsidR="00A83E9A" w:rsidRPr="00A27082" w:rsidRDefault="00A83E9A" w:rsidP="00A27082">
      <w:pPr>
        <w:pStyle w:val="Akapitzlist"/>
        <w:spacing w:after="0" w:line="276" w:lineRule="auto"/>
        <w:ind w:left="1068" w:hanging="360"/>
        <w:jc w:val="both"/>
        <w:rPr>
          <w:rFonts w:ascii="Arial" w:hAnsi="Arial" w:cs="Arial"/>
          <w:i/>
          <w:sz w:val="24"/>
          <w:szCs w:val="24"/>
        </w:rPr>
      </w:pPr>
      <w:r w:rsidRPr="00A27082">
        <w:rPr>
          <w:rFonts w:ascii="Arial" w:hAnsi="Arial" w:cs="Arial"/>
          <w:i/>
          <w:sz w:val="24"/>
          <w:szCs w:val="24"/>
        </w:rPr>
        <w:t>Lider Konsorcjum: PBI Infrastruktura S.A., ul. Kolejowa 10E, 23-200 Kraśnik</w:t>
      </w:r>
    </w:p>
    <w:p w14:paraId="09C2DC38" w14:textId="1CF156A5" w:rsidR="00A83E9A" w:rsidRPr="00A27082" w:rsidRDefault="00A83E9A" w:rsidP="00A27082">
      <w:pPr>
        <w:pStyle w:val="Akapitzlist"/>
        <w:spacing w:after="0" w:line="276" w:lineRule="auto"/>
        <w:ind w:left="1068" w:hanging="360"/>
        <w:jc w:val="both"/>
        <w:rPr>
          <w:rFonts w:ascii="Arial" w:hAnsi="Arial" w:cs="Arial"/>
          <w:i/>
          <w:sz w:val="24"/>
          <w:szCs w:val="24"/>
        </w:rPr>
      </w:pPr>
      <w:r w:rsidRPr="00A27082">
        <w:rPr>
          <w:rFonts w:ascii="Arial" w:hAnsi="Arial" w:cs="Arial"/>
          <w:i/>
          <w:sz w:val="24"/>
          <w:szCs w:val="24"/>
        </w:rPr>
        <w:t>Partner Konsorcjum: PBI WMB Sp. z o.o., ul. Błonie 8, 27-600 Sandomierz</w:t>
      </w:r>
    </w:p>
    <w:p w14:paraId="1387198D" w14:textId="15EF4FC6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zabezpieczy i sfinansuje wszelkie koszty przygotowania, realizacji i nadzoru przedsięwzięcia, o którym mowa w §1 ust. 1, przy wykorzystaniu dotacji </w:t>
      </w:r>
      <w:r w:rsidR="00011618" w:rsidRPr="00A27082">
        <w:rPr>
          <w:rFonts w:ascii="Arial" w:hAnsi="Arial" w:cs="Arial"/>
          <w:sz w:val="24"/>
          <w:szCs w:val="24"/>
        </w:rPr>
        <w:t>Województwa</w:t>
      </w:r>
      <w:r w:rsidR="00F31E57" w:rsidRPr="00A27082">
        <w:rPr>
          <w:rFonts w:ascii="Arial" w:hAnsi="Arial" w:cs="Arial"/>
          <w:sz w:val="24"/>
          <w:szCs w:val="24"/>
        </w:rPr>
        <w:t xml:space="preserve"> Podkarpackiego</w:t>
      </w:r>
      <w:r w:rsidR="006174D0">
        <w:rPr>
          <w:rFonts w:ascii="Arial" w:hAnsi="Arial" w:cs="Arial"/>
          <w:sz w:val="24"/>
          <w:szCs w:val="24"/>
        </w:rPr>
        <w:t>;</w:t>
      </w:r>
    </w:p>
    <w:p w14:paraId="40EBFB75" w14:textId="793E7A5E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przejmuje obowiązki określone w art. 20 pkt 4 ustawy o drogach publicznych w zakresie odcinków dróg wojewódzkich Nr 872 i 985 w ramach </w:t>
      </w:r>
      <w:r w:rsidR="00AA464B" w:rsidRPr="00A27082">
        <w:rPr>
          <w:rFonts w:ascii="Arial" w:hAnsi="Arial" w:cs="Arial"/>
          <w:sz w:val="24"/>
          <w:szCs w:val="24"/>
        </w:rPr>
        <w:t>inwestycji</w:t>
      </w:r>
      <w:r w:rsidRPr="00A27082">
        <w:rPr>
          <w:rFonts w:ascii="Arial" w:hAnsi="Arial" w:cs="Arial"/>
          <w:sz w:val="24"/>
          <w:szCs w:val="24"/>
        </w:rPr>
        <w:t xml:space="preserve"> o</w:t>
      </w:r>
      <w:r w:rsidR="00DD3E91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któr</w:t>
      </w:r>
      <w:r w:rsidR="00AA464B" w:rsidRPr="00A27082">
        <w:rPr>
          <w:rFonts w:ascii="Arial" w:hAnsi="Arial" w:cs="Arial"/>
          <w:sz w:val="24"/>
          <w:szCs w:val="24"/>
        </w:rPr>
        <w:t xml:space="preserve">ej </w:t>
      </w:r>
      <w:r w:rsidRPr="00A27082">
        <w:rPr>
          <w:rFonts w:ascii="Arial" w:hAnsi="Arial" w:cs="Arial"/>
          <w:sz w:val="24"/>
          <w:szCs w:val="24"/>
        </w:rPr>
        <w:t>mowa w §1</w:t>
      </w:r>
      <w:r w:rsidR="006174D0">
        <w:rPr>
          <w:rFonts w:ascii="Arial" w:hAnsi="Arial" w:cs="Arial"/>
          <w:sz w:val="24"/>
          <w:szCs w:val="24"/>
        </w:rPr>
        <w:t>;</w:t>
      </w:r>
    </w:p>
    <w:p w14:paraId="381A8B0D" w14:textId="4874E53E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pisemnie powiadomi </w:t>
      </w:r>
      <w:r w:rsidR="00E83865" w:rsidRPr="00A27082">
        <w:rPr>
          <w:rFonts w:ascii="Arial" w:hAnsi="Arial" w:cs="Arial"/>
          <w:sz w:val="24"/>
          <w:szCs w:val="24"/>
        </w:rPr>
        <w:t>Województwo</w:t>
      </w:r>
      <w:r w:rsidR="00D770DF" w:rsidRPr="00A27082">
        <w:rPr>
          <w:rFonts w:ascii="Arial" w:hAnsi="Arial" w:cs="Arial"/>
          <w:sz w:val="24"/>
          <w:szCs w:val="24"/>
        </w:rPr>
        <w:t xml:space="preserve"> Podkarpackie</w:t>
      </w:r>
      <w:r w:rsidR="00011618" w:rsidRPr="00A27082">
        <w:rPr>
          <w:rFonts w:ascii="Arial" w:hAnsi="Arial" w:cs="Arial"/>
          <w:sz w:val="24"/>
          <w:szCs w:val="24"/>
        </w:rPr>
        <w:t xml:space="preserve"> </w:t>
      </w:r>
      <w:r w:rsidRPr="00A27082">
        <w:rPr>
          <w:rFonts w:ascii="Arial" w:hAnsi="Arial" w:cs="Arial"/>
          <w:sz w:val="24"/>
          <w:szCs w:val="24"/>
        </w:rPr>
        <w:t xml:space="preserve">i </w:t>
      </w:r>
      <w:r w:rsidR="00BC66B6" w:rsidRPr="00A27082">
        <w:rPr>
          <w:rFonts w:ascii="Arial" w:hAnsi="Arial" w:cs="Arial"/>
          <w:sz w:val="24"/>
          <w:szCs w:val="24"/>
        </w:rPr>
        <w:t>Podkarpacki Zarząd Dróg Wojewódzkich w Rzeszowie</w:t>
      </w:r>
      <w:r w:rsidR="006174D0">
        <w:rPr>
          <w:rFonts w:ascii="Arial" w:hAnsi="Arial" w:cs="Arial"/>
          <w:sz w:val="24"/>
          <w:szCs w:val="24"/>
        </w:rPr>
        <w:t xml:space="preserve"> (zwany dalej PZDW)</w:t>
      </w:r>
      <w:r w:rsidRPr="00A27082">
        <w:rPr>
          <w:rFonts w:ascii="Arial" w:hAnsi="Arial" w:cs="Arial"/>
          <w:sz w:val="24"/>
          <w:szCs w:val="24"/>
        </w:rPr>
        <w:t xml:space="preserve"> o każdej okoliczności, która może utrudnić lub uniemożliwić wykonanie </w:t>
      </w:r>
      <w:r w:rsidR="00AA464B" w:rsidRPr="00A27082">
        <w:rPr>
          <w:rFonts w:ascii="Arial" w:hAnsi="Arial" w:cs="Arial"/>
          <w:sz w:val="24"/>
          <w:szCs w:val="24"/>
        </w:rPr>
        <w:t>inwestycji</w:t>
      </w:r>
      <w:r w:rsidR="006174D0">
        <w:rPr>
          <w:rFonts w:ascii="Arial" w:hAnsi="Arial" w:cs="Arial"/>
          <w:sz w:val="24"/>
          <w:szCs w:val="24"/>
        </w:rPr>
        <w:t>;</w:t>
      </w:r>
    </w:p>
    <w:p w14:paraId="6D553980" w14:textId="6261CB59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pisemnie powiadomi Województwo</w:t>
      </w:r>
      <w:r w:rsidR="00D770DF" w:rsidRPr="00A27082">
        <w:rPr>
          <w:rFonts w:ascii="Arial" w:hAnsi="Arial" w:cs="Arial"/>
          <w:sz w:val="24"/>
          <w:szCs w:val="24"/>
        </w:rPr>
        <w:t xml:space="preserve"> Podkarpackie</w:t>
      </w:r>
      <w:r w:rsidRPr="00A27082">
        <w:rPr>
          <w:rFonts w:ascii="Arial" w:hAnsi="Arial" w:cs="Arial"/>
          <w:sz w:val="24"/>
          <w:szCs w:val="24"/>
        </w:rPr>
        <w:t xml:space="preserve"> i </w:t>
      </w:r>
      <w:r w:rsidR="006174D0">
        <w:rPr>
          <w:rFonts w:ascii="Arial" w:hAnsi="Arial" w:cs="Arial"/>
          <w:sz w:val="24"/>
          <w:szCs w:val="24"/>
        </w:rPr>
        <w:t>PZDW</w:t>
      </w:r>
      <w:r w:rsidRPr="00A27082">
        <w:rPr>
          <w:rFonts w:ascii="Arial" w:hAnsi="Arial" w:cs="Arial"/>
          <w:sz w:val="24"/>
          <w:szCs w:val="24"/>
        </w:rPr>
        <w:t xml:space="preserve"> o rozpoczęciu i</w:t>
      </w:r>
      <w:r w:rsidR="00D770DF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zakończeniu robót budowlanych w</w:t>
      </w:r>
      <w:r w:rsidR="0025538E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zakresie robót budowlanych dotyczących budowy/przebudowy skrzyżowań z</w:t>
      </w:r>
      <w:r w:rsidR="0025538E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drogami wojewódzkimi</w:t>
      </w:r>
      <w:r w:rsidR="006174D0">
        <w:rPr>
          <w:rFonts w:ascii="Arial" w:hAnsi="Arial" w:cs="Arial"/>
          <w:sz w:val="24"/>
          <w:szCs w:val="24"/>
        </w:rPr>
        <w:t>;</w:t>
      </w:r>
    </w:p>
    <w:p w14:paraId="798BE426" w14:textId="62394524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przy udziale przedstawiciela </w:t>
      </w:r>
      <w:r w:rsidR="006174D0">
        <w:rPr>
          <w:rFonts w:ascii="Arial" w:hAnsi="Arial" w:cs="Arial"/>
          <w:sz w:val="24"/>
          <w:szCs w:val="24"/>
        </w:rPr>
        <w:t>PZDW</w:t>
      </w:r>
      <w:r w:rsidRPr="00A27082">
        <w:rPr>
          <w:rFonts w:ascii="Arial" w:hAnsi="Arial" w:cs="Arial"/>
          <w:sz w:val="24"/>
          <w:szCs w:val="24"/>
        </w:rPr>
        <w:t xml:space="preserve"> dokona odbioru końcowego budowy/przebudowy skrzyżowań z</w:t>
      </w:r>
      <w:r w:rsidR="0025538E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drogami wojewódzkimi Nr 872 i 985</w:t>
      </w:r>
      <w:r w:rsidR="006174D0">
        <w:rPr>
          <w:rFonts w:ascii="Arial" w:hAnsi="Arial" w:cs="Arial"/>
          <w:sz w:val="24"/>
          <w:szCs w:val="24"/>
        </w:rPr>
        <w:t>;</w:t>
      </w:r>
    </w:p>
    <w:p w14:paraId="06BC815E" w14:textId="77777777" w:rsidR="00A83E9A" w:rsidRPr="00A27082" w:rsidRDefault="00A83E9A" w:rsidP="008C64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wyegzekwuje od Wykonawcy usunięcie wszelkich błędów i usterek ujętych w protokole odbioru końcowego.</w:t>
      </w:r>
    </w:p>
    <w:p w14:paraId="08BB947F" w14:textId="052C225B" w:rsidR="00A83E9A" w:rsidRPr="00A27082" w:rsidRDefault="00F31E57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lastRenderedPageBreak/>
        <w:t xml:space="preserve">Zarząd </w:t>
      </w:r>
      <w:r w:rsidR="00A83E9A" w:rsidRPr="00A27082">
        <w:rPr>
          <w:rFonts w:ascii="Arial" w:hAnsi="Arial" w:cs="Arial"/>
          <w:sz w:val="24"/>
          <w:szCs w:val="24"/>
        </w:rPr>
        <w:t xml:space="preserve">oświadcza, że niniejszym Porozumieniem </w:t>
      </w:r>
      <w:r w:rsidR="002C2470" w:rsidRPr="00A27082">
        <w:rPr>
          <w:rFonts w:ascii="Arial" w:hAnsi="Arial" w:cs="Arial"/>
          <w:sz w:val="24"/>
          <w:szCs w:val="24"/>
        </w:rPr>
        <w:t>powierza</w:t>
      </w:r>
      <w:r w:rsidR="00A83E9A" w:rsidRPr="00A27082">
        <w:rPr>
          <w:rFonts w:ascii="Arial" w:hAnsi="Arial" w:cs="Arial"/>
          <w:sz w:val="24"/>
          <w:szCs w:val="24"/>
        </w:rPr>
        <w:t xml:space="preserve"> </w:t>
      </w:r>
      <w:r w:rsidRPr="00A27082">
        <w:rPr>
          <w:rFonts w:ascii="Arial" w:hAnsi="Arial" w:cs="Arial"/>
          <w:sz w:val="24"/>
          <w:szCs w:val="24"/>
        </w:rPr>
        <w:t>Burmistrzowi</w:t>
      </w:r>
      <w:r w:rsidR="00A83E9A" w:rsidRPr="00A27082">
        <w:rPr>
          <w:rFonts w:ascii="Arial" w:hAnsi="Arial" w:cs="Arial"/>
          <w:sz w:val="24"/>
          <w:szCs w:val="24"/>
        </w:rPr>
        <w:t xml:space="preserve"> </w:t>
      </w:r>
      <w:r w:rsidR="002C2470" w:rsidRPr="00A27082">
        <w:rPr>
          <w:rFonts w:ascii="Arial" w:hAnsi="Arial" w:cs="Arial"/>
          <w:sz w:val="24"/>
          <w:szCs w:val="24"/>
        </w:rPr>
        <w:t>zadani</w:t>
      </w:r>
      <w:r w:rsidR="002F188B" w:rsidRPr="00A27082">
        <w:rPr>
          <w:rFonts w:ascii="Arial" w:hAnsi="Arial" w:cs="Arial"/>
          <w:sz w:val="24"/>
          <w:szCs w:val="24"/>
        </w:rPr>
        <w:t>e</w:t>
      </w:r>
      <w:r w:rsidR="002C2470" w:rsidRPr="00A27082">
        <w:rPr>
          <w:rFonts w:ascii="Arial" w:hAnsi="Arial" w:cs="Arial"/>
          <w:sz w:val="24"/>
          <w:szCs w:val="24"/>
        </w:rPr>
        <w:t xml:space="preserve"> w zakresie zarządzani</w:t>
      </w:r>
      <w:r w:rsidR="00D770DF" w:rsidRPr="00A27082">
        <w:rPr>
          <w:rFonts w:ascii="Arial" w:hAnsi="Arial" w:cs="Arial"/>
          <w:sz w:val="24"/>
          <w:szCs w:val="24"/>
        </w:rPr>
        <w:t>a</w:t>
      </w:r>
      <w:r w:rsidR="002C2470" w:rsidRPr="00A27082">
        <w:rPr>
          <w:rFonts w:ascii="Arial" w:hAnsi="Arial" w:cs="Arial"/>
          <w:sz w:val="24"/>
          <w:szCs w:val="24"/>
        </w:rPr>
        <w:t xml:space="preserve"> odcinkami </w:t>
      </w:r>
      <w:r w:rsidR="00A83E9A" w:rsidRPr="00A27082">
        <w:rPr>
          <w:rFonts w:ascii="Arial" w:hAnsi="Arial" w:cs="Arial"/>
          <w:sz w:val="24"/>
          <w:szCs w:val="24"/>
        </w:rPr>
        <w:t xml:space="preserve">drogi wojewódzkiej Nr 872 i drogi wojewódzkiej Nr 985, w ramach </w:t>
      </w:r>
      <w:r w:rsidR="00AA464B" w:rsidRPr="00A27082">
        <w:rPr>
          <w:rFonts w:ascii="Arial" w:hAnsi="Arial" w:cs="Arial"/>
          <w:sz w:val="24"/>
          <w:szCs w:val="24"/>
        </w:rPr>
        <w:t>inwestycji,</w:t>
      </w:r>
      <w:r w:rsidR="00A83E9A" w:rsidRPr="00A27082">
        <w:rPr>
          <w:rFonts w:ascii="Arial" w:hAnsi="Arial" w:cs="Arial"/>
          <w:sz w:val="24"/>
          <w:szCs w:val="24"/>
        </w:rPr>
        <w:t xml:space="preserve"> o któr</w:t>
      </w:r>
      <w:r w:rsidR="00AA464B" w:rsidRPr="00A27082">
        <w:rPr>
          <w:rFonts w:ascii="Arial" w:hAnsi="Arial" w:cs="Arial"/>
          <w:sz w:val="24"/>
          <w:szCs w:val="24"/>
        </w:rPr>
        <w:t>ej</w:t>
      </w:r>
      <w:r w:rsidR="00A83E9A" w:rsidRPr="00A27082">
        <w:rPr>
          <w:rFonts w:ascii="Arial" w:hAnsi="Arial" w:cs="Arial"/>
          <w:sz w:val="24"/>
          <w:szCs w:val="24"/>
        </w:rPr>
        <w:t xml:space="preserve"> mowa w §1 ust. 1, na czas realizacji inwestycji </w:t>
      </w:r>
      <w:r w:rsidR="00F911EB">
        <w:rPr>
          <w:rFonts w:ascii="Arial" w:hAnsi="Arial" w:cs="Arial"/>
          <w:sz w:val="24"/>
          <w:szCs w:val="24"/>
        </w:rPr>
        <w:t>do dnia wydania pozwolenia na użytkowanie.</w:t>
      </w:r>
    </w:p>
    <w:p w14:paraId="1F3C7919" w14:textId="3D55D3B8" w:rsidR="00A83E9A" w:rsidRPr="00A27082" w:rsidRDefault="00A83E9A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Po zrealizowaniu inwestycji, o której mowa w §1 ust. 1, </w:t>
      </w:r>
      <w:r w:rsidR="00F31E57" w:rsidRPr="00A27082">
        <w:rPr>
          <w:rFonts w:ascii="Arial" w:hAnsi="Arial" w:cs="Arial"/>
          <w:sz w:val="24"/>
          <w:szCs w:val="24"/>
        </w:rPr>
        <w:t>Miasto i Gmina Baranów Sandomierski</w:t>
      </w:r>
      <w:r w:rsidR="002F188B" w:rsidRPr="00A27082">
        <w:rPr>
          <w:rFonts w:ascii="Arial" w:hAnsi="Arial" w:cs="Arial"/>
          <w:sz w:val="24"/>
          <w:szCs w:val="24"/>
        </w:rPr>
        <w:t xml:space="preserve"> reprezentowane przez Burmistrza</w:t>
      </w:r>
      <w:r w:rsidRPr="00A27082">
        <w:rPr>
          <w:rFonts w:ascii="Arial" w:hAnsi="Arial" w:cs="Arial"/>
          <w:sz w:val="24"/>
          <w:szCs w:val="24"/>
        </w:rPr>
        <w:t xml:space="preserve"> w drodze protokołu zdawczo – odbiorczego bezpłatnie przekaże na rzecz Województwa</w:t>
      </w:r>
      <w:r w:rsidR="00B27C10" w:rsidRPr="00A27082">
        <w:rPr>
          <w:rFonts w:ascii="Arial" w:hAnsi="Arial" w:cs="Arial"/>
          <w:sz w:val="24"/>
          <w:szCs w:val="24"/>
        </w:rPr>
        <w:t xml:space="preserve"> Podkarpackiego</w:t>
      </w:r>
      <w:r w:rsidRPr="00A27082">
        <w:rPr>
          <w:rFonts w:ascii="Arial" w:hAnsi="Arial" w:cs="Arial"/>
          <w:sz w:val="24"/>
          <w:szCs w:val="24"/>
        </w:rPr>
        <w:t xml:space="preserve"> – PZDW w zakresie skrzyżowań z drogą wojewódzką Nr 872 i </w:t>
      </w:r>
      <w:r w:rsidR="003A79EE" w:rsidRPr="00A27082">
        <w:rPr>
          <w:rFonts w:ascii="Arial" w:hAnsi="Arial" w:cs="Arial"/>
          <w:sz w:val="24"/>
          <w:szCs w:val="24"/>
        </w:rPr>
        <w:t xml:space="preserve">z drogą wojewódzką Nr </w:t>
      </w:r>
      <w:r w:rsidRPr="00A27082">
        <w:rPr>
          <w:rFonts w:ascii="Arial" w:hAnsi="Arial" w:cs="Arial"/>
          <w:sz w:val="24"/>
          <w:szCs w:val="24"/>
        </w:rPr>
        <w:t>985:</w:t>
      </w:r>
    </w:p>
    <w:p w14:paraId="6DFE66F5" w14:textId="57BE6C7C" w:rsidR="00A83E9A" w:rsidRPr="00A27082" w:rsidRDefault="00A83E9A" w:rsidP="007132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komplet dokumentacji powykonawczej wraz z zależnymi prawami autorskimi do dokumentacji</w:t>
      </w:r>
      <w:r w:rsidR="006174D0">
        <w:rPr>
          <w:rFonts w:ascii="Arial" w:hAnsi="Arial" w:cs="Arial"/>
          <w:sz w:val="24"/>
          <w:szCs w:val="24"/>
        </w:rPr>
        <w:t>;</w:t>
      </w:r>
    </w:p>
    <w:p w14:paraId="4EEECAD1" w14:textId="2FED03F7" w:rsidR="0006002B" w:rsidRPr="00A27082" w:rsidRDefault="0006002B" w:rsidP="008C64C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kopię pozwolenia na użytkowanie</w:t>
      </w:r>
      <w:r w:rsidR="006174D0">
        <w:rPr>
          <w:rFonts w:ascii="Arial" w:hAnsi="Arial" w:cs="Arial"/>
          <w:sz w:val="24"/>
          <w:szCs w:val="24"/>
        </w:rPr>
        <w:t>;</w:t>
      </w:r>
    </w:p>
    <w:p w14:paraId="318D3783" w14:textId="2E532E3B" w:rsidR="00A83E9A" w:rsidRPr="00A27082" w:rsidRDefault="00A83E9A" w:rsidP="008C64C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dokumenty PT.</w:t>
      </w:r>
    </w:p>
    <w:p w14:paraId="48216746" w14:textId="3899EB86" w:rsidR="00577393" w:rsidRPr="00A27082" w:rsidRDefault="004800D8" w:rsidP="0057739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Po zrealizowaniu inwestycji, o której mowa w §1 ust. 1, Miasto i Gmina Baranów Sandomierski reprezentowane przez Burmistrza, ureguluje i przekaże nieodpłatnie na rzecz Województwa grunty </w:t>
      </w:r>
      <w:r w:rsidR="00C632EE" w:rsidRPr="00A27082">
        <w:rPr>
          <w:rFonts w:ascii="Arial" w:hAnsi="Arial" w:cs="Arial"/>
          <w:sz w:val="24"/>
          <w:szCs w:val="24"/>
        </w:rPr>
        <w:t xml:space="preserve">będące własnością Miasta i Gminy Baranów Sandomierski </w:t>
      </w:r>
      <w:r w:rsidRPr="00A27082">
        <w:rPr>
          <w:rFonts w:ascii="Arial" w:hAnsi="Arial" w:cs="Arial"/>
          <w:sz w:val="24"/>
          <w:szCs w:val="24"/>
        </w:rPr>
        <w:t>– działki wchodzące w zakres skrzyżowań z drogami wojewódzkimi Nr 872 i 985.</w:t>
      </w:r>
    </w:p>
    <w:p w14:paraId="0A32C375" w14:textId="5E05064C" w:rsidR="00AF04BF" w:rsidRPr="00A27082" w:rsidRDefault="00AF04BF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Obsługa okresu gwarancyjnego w zakresie udzielanej gwarancji przez Wykonawcę będzie po stronie </w:t>
      </w:r>
      <w:r w:rsidR="00B27C10" w:rsidRPr="00A27082">
        <w:rPr>
          <w:rFonts w:ascii="Arial" w:hAnsi="Arial" w:cs="Arial"/>
          <w:sz w:val="24"/>
          <w:szCs w:val="24"/>
        </w:rPr>
        <w:t>Miasta i Gminy Baranów Sandomierski</w:t>
      </w:r>
      <w:r w:rsidRPr="00A27082">
        <w:rPr>
          <w:rFonts w:ascii="Arial" w:hAnsi="Arial" w:cs="Arial"/>
          <w:sz w:val="24"/>
          <w:szCs w:val="24"/>
        </w:rPr>
        <w:t xml:space="preserve">, natomiast PZDW będzie występować do </w:t>
      </w:r>
      <w:r w:rsidR="00B27C10" w:rsidRPr="00A27082">
        <w:rPr>
          <w:rFonts w:ascii="Arial" w:hAnsi="Arial" w:cs="Arial"/>
          <w:sz w:val="24"/>
          <w:szCs w:val="24"/>
        </w:rPr>
        <w:t>Miasta i Gminy Baranów Sandomierski</w:t>
      </w:r>
      <w:r w:rsidRPr="00A27082">
        <w:rPr>
          <w:rFonts w:ascii="Arial" w:hAnsi="Arial" w:cs="Arial"/>
          <w:sz w:val="24"/>
          <w:szCs w:val="24"/>
        </w:rPr>
        <w:t xml:space="preserve"> z wnioskami w ramach tej gwarancji</w:t>
      </w:r>
      <w:r w:rsidR="00F32AEF" w:rsidRPr="00A27082">
        <w:rPr>
          <w:rFonts w:ascii="Arial" w:hAnsi="Arial" w:cs="Arial"/>
          <w:sz w:val="24"/>
          <w:szCs w:val="24"/>
        </w:rPr>
        <w:t>.</w:t>
      </w:r>
    </w:p>
    <w:p w14:paraId="795FDAEF" w14:textId="1873BAD4" w:rsidR="00A83E9A" w:rsidRPr="00A27082" w:rsidRDefault="00A83E9A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Wszelkie dodatkowe koszty, jakie wystąpią w związku z realizacją przedsięwzięcia określonego w §1 ust. 1 poniesie </w:t>
      </w:r>
      <w:r w:rsidR="00B27C10" w:rsidRPr="00A27082">
        <w:rPr>
          <w:rFonts w:ascii="Arial" w:hAnsi="Arial" w:cs="Arial"/>
          <w:sz w:val="24"/>
          <w:szCs w:val="24"/>
        </w:rPr>
        <w:t>Miasto i Gmina Baranów Sandomierski</w:t>
      </w:r>
      <w:r w:rsidRPr="00A27082">
        <w:rPr>
          <w:rFonts w:ascii="Arial" w:hAnsi="Arial" w:cs="Arial"/>
          <w:sz w:val="24"/>
          <w:szCs w:val="24"/>
        </w:rPr>
        <w:t xml:space="preserve">. Ponadto </w:t>
      </w:r>
      <w:r w:rsidR="00B27C10" w:rsidRPr="00A27082">
        <w:rPr>
          <w:rFonts w:ascii="Arial" w:hAnsi="Arial" w:cs="Arial"/>
          <w:sz w:val="24"/>
          <w:szCs w:val="24"/>
        </w:rPr>
        <w:t>Miasto i Gmina Baranów Sandomierski</w:t>
      </w:r>
      <w:r w:rsidR="00DC02B2" w:rsidRPr="00A27082">
        <w:rPr>
          <w:rFonts w:ascii="Arial" w:hAnsi="Arial" w:cs="Arial"/>
          <w:sz w:val="24"/>
          <w:szCs w:val="24"/>
        </w:rPr>
        <w:t xml:space="preserve"> reprezentowane przez Burmistrza </w:t>
      </w:r>
      <w:r w:rsidRPr="00A27082">
        <w:rPr>
          <w:rFonts w:ascii="Arial" w:hAnsi="Arial" w:cs="Arial"/>
          <w:sz w:val="24"/>
          <w:szCs w:val="24"/>
        </w:rPr>
        <w:t>wypłaci odszkodowania zgodnie z</w:t>
      </w:r>
      <w:r w:rsidR="00B27C10" w:rsidRPr="00A27082">
        <w:rPr>
          <w:rFonts w:ascii="Arial" w:hAnsi="Arial" w:cs="Arial"/>
          <w:sz w:val="24"/>
          <w:szCs w:val="24"/>
        </w:rPr>
        <w:t> </w:t>
      </w:r>
      <w:r w:rsidRPr="00A27082">
        <w:rPr>
          <w:rFonts w:ascii="Arial" w:hAnsi="Arial" w:cs="Arial"/>
          <w:sz w:val="24"/>
          <w:szCs w:val="24"/>
        </w:rPr>
        <w:t>ostateczną decyzją ustalającą wysokość odszkodowań za nieruchomości nabyte decyzją ZRID</w:t>
      </w:r>
      <w:r w:rsidR="00F32AEF" w:rsidRPr="00A27082">
        <w:rPr>
          <w:rFonts w:ascii="Arial" w:hAnsi="Arial" w:cs="Arial"/>
          <w:sz w:val="24"/>
          <w:szCs w:val="24"/>
        </w:rPr>
        <w:t>.</w:t>
      </w:r>
    </w:p>
    <w:p w14:paraId="7B87618B" w14:textId="61B50A7A" w:rsidR="00A83E9A" w:rsidRPr="00A27082" w:rsidRDefault="00A83E9A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Roboty w pasie drogowym realizowane na odcinku drogi wojewódzkiej Nr 872 i drogi wojewódzkiej Nr 985 będą kontrolowane w zakresie zgodności z dokumentacją projektową przez PZDW. </w:t>
      </w:r>
    </w:p>
    <w:p w14:paraId="13B602B7" w14:textId="57810C4B" w:rsidR="00A83E9A" w:rsidRPr="00A27082" w:rsidRDefault="00A83E9A" w:rsidP="008C64C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Roboty drogowe prowadzone w pasie drogowym na odcinkach drogi wojewódzkiej Nr 872 i </w:t>
      </w:r>
      <w:r w:rsidR="003A79EE" w:rsidRPr="00A27082">
        <w:rPr>
          <w:rFonts w:ascii="Arial" w:hAnsi="Arial" w:cs="Arial"/>
          <w:sz w:val="24"/>
          <w:szCs w:val="24"/>
        </w:rPr>
        <w:t xml:space="preserve">drogi wojewódzkiej Nr </w:t>
      </w:r>
      <w:r w:rsidRPr="00A27082">
        <w:rPr>
          <w:rFonts w:ascii="Arial" w:hAnsi="Arial" w:cs="Arial"/>
          <w:sz w:val="24"/>
          <w:szCs w:val="24"/>
        </w:rPr>
        <w:t xml:space="preserve">985 będą wykonywane zgodnie z poniższymi warunkami przez </w:t>
      </w:r>
      <w:r w:rsidR="00B27C10" w:rsidRPr="00A27082">
        <w:rPr>
          <w:rFonts w:ascii="Arial" w:hAnsi="Arial" w:cs="Arial"/>
          <w:sz w:val="24"/>
          <w:szCs w:val="24"/>
        </w:rPr>
        <w:t>Miasto i</w:t>
      </w:r>
      <w:r w:rsidR="00D84EDD" w:rsidRPr="00A27082">
        <w:rPr>
          <w:rFonts w:ascii="Arial" w:hAnsi="Arial" w:cs="Arial"/>
          <w:sz w:val="24"/>
          <w:szCs w:val="24"/>
        </w:rPr>
        <w:t> </w:t>
      </w:r>
      <w:r w:rsidR="00B27C10" w:rsidRPr="00A27082">
        <w:rPr>
          <w:rFonts w:ascii="Arial" w:hAnsi="Arial" w:cs="Arial"/>
          <w:sz w:val="24"/>
          <w:szCs w:val="24"/>
        </w:rPr>
        <w:t>Gminę Baranów Sandomierski</w:t>
      </w:r>
      <w:r w:rsidRPr="00A27082">
        <w:rPr>
          <w:rFonts w:ascii="Arial" w:hAnsi="Arial" w:cs="Arial"/>
          <w:sz w:val="24"/>
          <w:szCs w:val="24"/>
        </w:rPr>
        <w:t>, któr</w:t>
      </w:r>
      <w:r w:rsidR="00D84EDD" w:rsidRPr="00A27082">
        <w:rPr>
          <w:rFonts w:ascii="Arial" w:hAnsi="Arial" w:cs="Arial"/>
          <w:sz w:val="24"/>
          <w:szCs w:val="24"/>
        </w:rPr>
        <w:t>e</w:t>
      </w:r>
      <w:r w:rsidRPr="00A27082">
        <w:rPr>
          <w:rFonts w:ascii="Arial" w:hAnsi="Arial" w:cs="Arial"/>
          <w:sz w:val="24"/>
          <w:szCs w:val="24"/>
        </w:rPr>
        <w:t>:</w:t>
      </w:r>
    </w:p>
    <w:p w14:paraId="4892EBA4" w14:textId="2DE5B44B" w:rsidR="00A83E9A" w:rsidRPr="00A27082" w:rsidRDefault="00A83E9A" w:rsidP="0071326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zapewni bezpieczeństwo komunikacji pieszej i kołowej poprzez odpowiednie zabezpieczenie i oznakowanie miejsca robót zgodnie z zatwierdzonym projektem organizacji ruchu i zabezpieczenia robót, które musi gwarantowa</w:t>
      </w:r>
      <w:r w:rsidR="00A128FC">
        <w:rPr>
          <w:rFonts w:ascii="Arial" w:hAnsi="Arial" w:cs="Arial"/>
          <w:sz w:val="24"/>
          <w:szCs w:val="24"/>
        </w:rPr>
        <w:t>ć</w:t>
      </w:r>
      <w:r w:rsidRPr="00A27082">
        <w:rPr>
          <w:rFonts w:ascii="Arial" w:hAnsi="Arial" w:cs="Arial"/>
          <w:sz w:val="24"/>
          <w:szCs w:val="24"/>
        </w:rPr>
        <w:t xml:space="preserve"> całodobową obsługę komunikacyjną uczestników ruchu</w:t>
      </w:r>
      <w:r w:rsidR="006174D0">
        <w:rPr>
          <w:rFonts w:ascii="Arial" w:hAnsi="Arial" w:cs="Arial"/>
          <w:sz w:val="24"/>
          <w:szCs w:val="24"/>
        </w:rPr>
        <w:t>;</w:t>
      </w:r>
    </w:p>
    <w:p w14:paraId="4766BF28" w14:textId="7F436BFB" w:rsidR="00A83E9A" w:rsidRPr="00A27082" w:rsidRDefault="00A83E9A" w:rsidP="008C64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ponosić będzie pełną odpowiedzialność za wszelkie ewentualne wynikłe szkody w stosunku do drogi jak i w stosunku do osób trzecich w okresie od dnia przekazania pasa drogowego – placu budowy do dn</w:t>
      </w:r>
      <w:r w:rsidR="00F00B64">
        <w:rPr>
          <w:rFonts w:ascii="Arial" w:hAnsi="Arial" w:cs="Arial"/>
          <w:sz w:val="24"/>
          <w:szCs w:val="24"/>
        </w:rPr>
        <w:t>i</w:t>
      </w:r>
      <w:r w:rsidRPr="00A27082">
        <w:rPr>
          <w:rFonts w:ascii="Arial" w:hAnsi="Arial" w:cs="Arial"/>
          <w:sz w:val="24"/>
          <w:szCs w:val="24"/>
        </w:rPr>
        <w:t>a podpisania protokołu zdawczo – odbiorczego</w:t>
      </w:r>
      <w:r w:rsidR="006174D0">
        <w:rPr>
          <w:rFonts w:ascii="Arial" w:hAnsi="Arial" w:cs="Arial"/>
          <w:sz w:val="24"/>
          <w:szCs w:val="24"/>
        </w:rPr>
        <w:t>;</w:t>
      </w:r>
    </w:p>
    <w:p w14:paraId="4BC02D6F" w14:textId="77777777" w:rsidR="00A83E9A" w:rsidRPr="00A27082" w:rsidRDefault="00A83E9A" w:rsidP="008C64C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po wykonaniu robót korpus i urządzenia drogowe oraz teren pasa drogowego doprowadzi do należytego porządku.</w:t>
      </w:r>
    </w:p>
    <w:p w14:paraId="269BD53D" w14:textId="77777777" w:rsidR="00A83E9A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B50CA4" w14:textId="77777777" w:rsidR="00D301D8" w:rsidRPr="00A27082" w:rsidRDefault="00D301D8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505DCD" w14:textId="77777777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lastRenderedPageBreak/>
        <w:t>§3</w:t>
      </w:r>
    </w:p>
    <w:p w14:paraId="7D2B56BD" w14:textId="044F4F0B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Województwo </w:t>
      </w:r>
      <w:r w:rsidR="00D84EDD" w:rsidRPr="00A27082">
        <w:rPr>
          <w:rFonts w:ascii="Arial" w:hAnsi="Arial" w:cs="Arial"/>
          <w:sz w:val="24"/>
          <w:szCs w:val="24"/>
        </w:rPr>
        <w:t>Podkarpackie</w:t>
      </w:r>
      <w:r w:rsidRPr="00A27082">
        <w:rPr>
          <w:rFonts w:ascii="Arial" w:hAnsi="Arial" w:cs="Arial"/>
          <w:sz w:val="24"/>
          <w:szCs w:val="24"/>
        </w:rPr>
        <w:t xml:space="preserve"> na realizację </w:t>
      </w:r>
      <w:r w:rsidR="00AA464B" w:rsidRPr="00A27082">
        <w:rPr>
          <w:rFonts w:ascii="Arial" w:hAnsi="Arial" w:cs="Arial"/>
          <w:sz w:val="24"/>
          <w:szCs w:val="24"/>
        </w:rPr>
        <w:t>inwestycji</w:t>
      </w:r>
      <w:r w:rsidRPr="00A27082">
        <w:rPr>
          <w:rFonts w:ascii="Arial" w:hAnsi="Arial" w:cs="Arial"/>
          <w:sz w:val="24"/>
          <w:szCs w:val="24"/>
        </w:rPr>
        <w:t xml:space="preserve"> przekaże </w:t>
      </w:r>
      <w:r w:rsidR="00D84EDD" w:rsidRPr="00A27082">
        <w:rPr>
          <w:rFonts w:ascii="Arial" w:hAnsi="Arial" w:cs="Arial"/>
          <w:sz w:val="24"/>
          <w:szCs w:val="24"/>
        </w:rPr>
        <w:t>Miastu i Gminie Baranów Sandomierski</w:t>
      </w:r>
      <w:r w:rsidRPr="00A27082">
        <w:rPr>
          <w:rFonts w:ascii="Arial" w:hAnsi="Arial" w:cs="Arial"/>
          <w:sz w:val="24"/>
          <w:szCs w:val="24"/>
        </w:rPr>
        <w:t xml:space="preserve"> w 2022 r. dotację celową w wysokości </w:t>
      </w:r>
      <w:r w:rsidRPr="00A27082">
        <w:rPr>
          <w:rFonts w:ascii="Arial" w:hAnsi="Arial" w:cs="Arial"/>
          <w:b/>
          <w:sz w:val="24"/>
          <w:szCs w:val="24"/>
        </w:rPr>
        <w:t>200 000,00 zł</w:t>
      </w:r>
      <w:r w:rsidRPr="00A27082">
        <w:rPr>
          <w:rFonts w:ascii="Arial" w:hAnsi="Arial" w:cs="Arial"/>
          <w:sz w:val="24"/>
          <w:szCs w:val="24"/>
        </w:rPr>
        <w:t xml:space="preserve"> (słownie: dwieście tysięcy złotych, 00/100). Klasyfikacja budżetowa: dział 600, rozdział 6001</w:t>
      </w:r>
      <w:r w:rsidR="00095E30">
        <w:rPr>
          <w:rFonts w:ascii="Arial" w:hAnsi="Arial" w:cs="Arial"/>
          <w:sz w:val="24"/>
          <w:szCs w:val="24"/>
        </w:rPr>
        <w:t>3</w:t>
      </w:r>
      <w:r w:rsidRPr="00A27082">
        <w:rPr>
          <w:rFonts w:ascii="Arial" w:hAnsi="Arial" w:cs="Arial"/>
          <w:sz w:val="24"/>
          <w:szCs w:val="24"/>
        </w:rPr>
        <w:t>, paragraf 6610.</w:t>
      </w:r>
    </w:p>
    <w:p w14:paraId="02AB85A1" w14:textId="33E0CAD9" w:rsidR="00A83E9A" w:rsidRPr="00A27082" w:rsidRDefault="00D84EDD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Miasto i Gmina Baranów Sandomierski</w:t>
      </w:r>
      <w:r w:rsidR="00A83E9A" w:rsidRPr="00A27082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</w:t>
      </w:r>
      <w:r w:rsidR="007F39BA" w:rsidRPr="00A27082">
        <w:rPr>
          <w:rFonts w:ascii="Arial" w:hAnsi="Arial" w:cs="Arial"/>
          <w:sz w:val="24"/>
          <w:szCs w:val="24"/>
        </w:rPr>
        <w:t>inwestycji</w:t>
      </w:r>
      <w:r w:rsidR="00A83E9A" w:rsidRPr="00A27082">
        <w:rPr>
          <w:rFonts w:ascii="Arial" w:hAnsi="Arial" w:cs="Arial"/>
          <w:sz w:val="24"/>
          <w:szCs w:val="24"/>
        </w:rPr>
        <w:t>, wystąpi do Województwa</w:t>
      </w:r>
      <w:r w:rsidRPr="00A27082">
        <w:rPr>
          <w:rFonts w:ascii="Arial" w:hAnsi="Arial" w:cs="Arial"/>
          <w:sz w:val="24"/>
          <w:szCs w:val="24"/>
        </w:rPr>
        <w:t xml:space="preserve"> Podkarpackiego</w:t>
      </w:r>
      <w:r w:rsidR="00A83E9A" w:rsidRPr="00A27082">
        <w:rPr>
          <w:rFonts w:ascii="Arial" w:hAnsi="Arial" w:cs="Arial"/>
          <w:sz w:val="24"/>
          <w:szCs w:val="24"/>
        </w:rPr>
        <w:t xml:space="preserve"> z pisemnym wnioskiem o przekazanie środków, o</w:t>
      </w:r>
      <w:r w:rsidRPr="00A27082">
        <w:rPr>
          <w:rFonts w:ascii="Arial" w:hAnsi="Arial" w:cs="Arial"/>
          <w:sz w:val="24"/>
          <w:szCs w:val="24"/>
        </w:rPr>
        <w:t> </w:t>
      </w:r>
      <w:r w:rsidR="00A83E9A" w:rsidRPr="00A27082">
        <w:rPr>
          <w:rFonts w:ascii="Arial" w:hAnsi="Arial" w:cs="Arial"/>
          <w:sz w:val="24"/>
          <w:szCs w:val="24"/>
        </w:rPr>
        <w:t xml:space="preserve">których mowa w ust. 1. Środki finansowe zostaną przekazane przez Województwo </w:t>
      </w:r>
      <w:r w:rsidRPr="00A27082">
        <w:rPr>
          <w:rFonts w:ascii="Arial" w:hAnsi="Arial" w:cs="Arial"/>
          <w:sz w:val="24"/>
          <w:szCs w:val="24"/>
        </w:rPr>
        <w:t xml:space="preserve">Podkarpackie </w:t>
      </w:r>
      <w:r w:rsidR="00A83E9A" w:rsidRPr="00A27082">
        <w:rPr>
          <w:rFonts w:ascii="Arial" w:hAnsi="Arial" w:cs="Arial"/>
          <w:sz w:val="24"/>
          <w:szCs w:val="24"/>
        </w:rPr>
        <w:t xml:space="preserve">na rachunek </w:t>
      </w:r>
      <w:r w:rsidRPr="00A27082">
        <w:rPr>
          <w:rFonts w:ascii="Arial" w:hAnsi="Arial" w:cs="Arial"/>
          <w:sz w:val="24"/>
          <w:szCs w:val="24"/>
        </w:rPr>
        <w:t xml:space="preserve">Miasta i Gminy Baranów Sandomierski </w:t>
      </w:r>
      <w:r w:rsidR="00A83E9A" w:rsidRPr="00A27082">
        <w:rPr>
          <w:rFonts w:ascii="Arial" w:hAnsi="Arial" w:cs="Arial"/>
          <w:sz w:val="24"/>
          <w:szCs w:val="24"/>
        </w:rPr>
        <w:t>nr </w:t>
      </w:r>
      <w:r w:rsidR="00A83E9A" w:rsidRPr="00A27082">
        <w:rPr>
          <w:rFonts w:ascii="Arial" w:hAnsi="Arial" w:cs="Arial"/>
          <w:bCs/>
          <w:sz w:val="24"/>
          <w:szCs w:val="24"/>
        </w:rPr>
        <w:t>………………………………………………………………….... w terminie do 14 dni od otrzymania wniosku.</w:t>
      </w:r>
    </w:p>
    <w:p w14:paraId="0932136F" w14:textId="340E0914" w:rsidR="00A83E9A" w:rsidRPr="00A27082" w:rsidRDefault="00D84EDD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Miasto i Gmina Baranów Sandomierski</w:t>
      </w:r>
      <w:r w:rsidR="00A83E9A" w:rsidRPr="00A27082">
        <w:rPr>
          <w:rFonts w:ascii="Arial" w:hAnsi="Arial" w:cs="Arial"/>
          <w:sz w:val="24"/>
          <w:szCs w:val="24"/>
        </w:rPr>
        <w:t xml:space="preserve"> zobowiązuje się do przeznaczenia w</w:t>
      </w:r>
      <w:r w:rsidRPr="00A27082">
        <w:rPr>
          <w:rFonts w:ascii="Arial" w:hAnsi="Arial" w:cs="Arial"/>
          <w:sz w:val="24"/>
          <w:szCs w:val="24"/>
        </w:rPr>
        <w:t> </w:t>
      </w:r>
      <w:r w:rsidR="00A83E9A" w:rsidRPr="00A27082">
        <w:rPr>
          <w:rFonts w:ascii="Arial" w:hAnsi="Arial" w:cs="Arial"/>
          <w:sz w:val="24"/>
          <w:szCs w:val="24"/>
        </w:rPr>
        <w:t>całości kwoty dotacji Województwa</w:t>
      </w:r>
      <w:r w:rsidRPr="00A27082">
        <w:rPr>
          <w:rFonts w:ascii="Arial" w:hAnsi="Arial" w:cs="Arial"/>
          <w:sz w:val="24"/>
          <w:szCs w:val="24"/>
        </w:rPr>
        <w:t xml:space="preserve"> Podkarpackiego</w:t>
      </w:r>
      <w:r w:rsidR="00A83E9A" w:rsidRPr="00A27082">
        <w:rPr>
          <w:rFonts w:ascii="Arial" w:hAnsi="Arial" w:cs="Arial"/>
          <w:sz w:val="24"/>
          <w:szCs w:val="24"/>
        </w:rPr>
        <w:t xml:space="preserve">, o której mowa w </w:t>
      </w:r>
      <w:r w:rsidR="00712368">
        <w:rPr>
          <w:rFonts w:ascii="Arial" w:hAnsi="Arial" w:cs="Arial"/>
          <w:sz w:val="24"/>
          <w:szCs w:val="24"/>
        </w:rPr>
        <w:t xml:space="preserve">ust. </w:t>
      </w:r>
      <w:r w:rsidR="00A83E9A" w:rsidRPr="00A27082">
        <w:rPr>
          <w:rFonts w:ascii="Arial" w:hAnsi="Arial" w:cs="Arial"/>
          <w:sz w:val="24"/>
          <w:szCs w:val="24"/>
        </w:rPr>
        <w:t xml:space="preserve">1 na realizację </w:t>
      </w:r>
      <w:r w:rsidR="00AA464B" w:rsidRPr="00A27082">
        <w:rPr>
          <w:rFonts w:ascii="Arial" w:hAnsi="Arial" w:cs="Arial"/>
          <w:sz w:val="24"/>
          <w:szCs w:val="24"/>
        </w:rPr>
        <w:t>inwestycji</w:t>
      </w:r>
      <w:r w:rsidR="00A83E9A" w:rsidRPr="00A27082">
        <w:rPr>
          <w:rFonts w:ascii="Arial" w:hAnsi="Arial" w:cs="Arial"/>
          <w:sz w:val="24"/>
          <w:szCs w:val="24"/>
        </w:rPr>
        <w:t xml:space="preserve"> określon</w:t>
      </w:r>
      <w:r w:rsidR="00AA464B" w:rsidRPr="00A27082">
        <w:rPr>
          <w:rFonts w:ascii="Arial" w:hAnsi="Arial" w:cs="Arial"/>
          <w:sz w:val="24"/>
          <w:szCs w:val="24"/>
        </w:rPr>
        <w:t>ej</w:t>
      </w:r>
      <w:r w:rsidR="00A83E9A" w:rsidRPr="00A27082">
        <w:rPr>
          <w:rFonts w:ascii="Arial" w:hAnsi="Arial" w:cs="Arial"/>
          <w:sz w:val="24"/>
          <w:szCs w:val="24"/>
        </w:rPr>
        <w:t xml:space="preserve"> w §1 ust. 1. </w:t>
      </w:r>
    </w:p>
    <w:p w14:paraId="612047AA" w14:textId="5FDDFA03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Dopuszcza się możliwość refundacji przez Województwo</w:t>
      </w:r>
      <w:r w:rsidR="00D84EDD" w:rsidRPr="00A27082">
        <w:rPr>
          <w:rFonts w:ascii="Arial" w:hAnsi="Arial" w:cs="Arial"/>
          <w:sz w:val="24"/>
          <w:szCs w:val="24"/>
        </w:rPr>
        <w:t xml:space="preserve"> Podkarpackie</w:t>
      </w:r>
      <w:r w:rsidRPr="00A27082">
        <w:rPr>
          <w:rFonts w:ascii="Arial" w:hAnsi="Arial" w:cs="Arial"/>
          <w:sz w:val="24"/>
          <w:szCs w:val="24"/>
        </w:rPr>
        <w:t xml:space="preserve"> wydatków poniesionych przez </w:t>
      </w:r>
      <w:r w:rsidR="00D84EDD" w:rsidRPr="00A27082">
        <w:rPr>
          <w:rFonts w:ascii="Arial" w:hAnsi="Arial" w:cs="Arial"/>
          <w:sz w:val="24"/>
          <w:szCs w:val="24"/>
        </w:rPr>
        <w:t>Miasto i Gminę Baranów Sandomierski</w:t>
      </w:r>
      <w:r w:rsidRPr="00A27082">
        <w:rPr>
          <w:rFonts w:ascii="Arial" w:hAnsi="Arial" w:cs="Arial"/>
          <w:sz w:val="24"/>
          <w:szCs w:val="24"/>
        </w:rPr>
        <w:t xml:space="preserve"> na realizację </w:t>
      </w:r>
      <w:r w:rsidR="007F39BA" w:rsidRPr="00A27082">
        <w:rPr>
          <w:rFonts w:ascii="Arial" w:hAnsi="Arial" w:cs="Arial"/>
          <w:sz w:val="24"/>
          <w:szCs w:val="24"/>
        </w:rPr>
        <w:t xml:space="preserve">inwestycji </w:t>
      </w:r>
      <w:r w:rsidRPr="00A27082">
        <w:rPr>
          <w:rFonts w:ascii="Arial" w:hAnsi="Arial" w:cs="Arial"/>
          <w:sz w:val="24"/>
          <w:szCs w:val="24"/>
        </w:rPr>
        <w:t>określone</w:t>
      </w:r>
      <w:r w:rsidR="007F39BA" w:rsidRPr="00A27082">
        <w:rPr>
          <w:rFonts w:ascii="Arial" w:hAnsi="Arial" w:cs="Arial"/>
          <w:sz w:val="24"/>
          <w:szCs w:val="24"/>
        </w:rPr>
        <w:t>j</w:t>
      </w:r>
      <w:r w:rsidRPr="00A27082">
        <w:rPr>
          <w:rFonts w:ascii="Arial" w:hAnsi="Arial" w:cs="Arial"/>
          <w:sz w:val="24"/>
          <w:szCs w:val="24"/>
        </w:rPr>
        <w:t xml:space="preserve"> w §1 ust. 1. </w:t>
      </w:r>
    </w:p>
    <w:p w14:paraId="2E6A3A63" w14:textId="6DB48CDA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W przypadku, o którym mowa w ust. 4  </w:t>
      </w:r>
      <w:r w:rsidR="007F39BA" w:rsidRPr="00A27082">
        <w:rPr>
          <w:rFonts w:ascii="Arial" w:hAnsi="Arial" w:cs="Arial"/>
          <w:sz w:val="24"/>
          <w:szCs w:val="24"/>
        </w:rPr>
        <w:t xml:space="preserve">Miasto i Gmina Baranów Sandomierski </w:t>
      </w:r>
      <w:r w:rsidRPr="00A27082">
        <w:rPr>
          <w:rFonts w:ascii="Arial" w:hAnsi="Arial" w:cs="Arial"/>
          <w:sz w:val="24"/>
          <w:szCs w:val="24"/>
        </w:rPr>
        <w:t xml:space="preserve">wystąpi do Województwa </w:t>
      </w:r>
      <w:r w:rsidR="007F39BA" w:rsidRPr="00A27082">
        <w:rPr>
          <w:rFonts w:ascii="Arial" w:hAnsi="Arial" w:cs="Arial"/>
          <w:sz w:val="24"/>
          <w:szCs w:val="24"/>
        </w:rPr>
        <w:t xml:space="preserve">Podkarpackiego </w:t>
      </w:r>
      <w:r w:rsidRPr="00A27082">
        <w:rPr>
          <w:rFonts w:ascii="Arial" w:hAnsi="Arial" w:cs="Arial"/>
          <w:sz w:val="24"/>
          <w:szCs w:val="24"/>
        </w:rPr>
        <w:t>z pisemnym wnioskiem o przekazanie środków, o których mowa w ust. 1 oraz przedstawi dowody pokrycia wydatków.</w:t>
      </w:r>
    </w:p>
    <w:p w14:paraId="3C4EB943" w14:textId="75E2285B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color w:val="000000"/>
          <w:sz w:val="24"/>
          <w:szCs w:val="24"/>
        </w:rPr>
        <w:t>Dotacja celowa, o której mowa w ust. 1 w kwocie 200 000,00 zł</w:t>
      </w:r>
      <w:r w:rsidRPr="00A27082">
        <w:rPr>
          <w:rFonts w:ascii="Arial" w:hAnsi="Arial" w:cs="Arial"/>
          <w:sz w:val="24"/>
          <w:szCs w:val="24"/>
        </w:rPr>
        <w:t xml:space="preserve"> w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inna być wykorzystana w nieprzekraczalnym terminie do dnia </w:t>
      </w:r>
      <w:r w:rsidRPr="00A27082">
        <w:rPr>
          <w:rFonts w:ascii="Arial" w:hAnsi="Arial" w:cs="Arial"/>
          <w:b/>
          <w:color w:val="000000"/>
          <w:sz w:val="24"/>
          <w:szCs w:val="24"/>
        </w:rPr>
        <w:t>24</w:t>
      </w:r>
      <w:r w:rsidR="00A23CA2" w:rsidRPr="00A27082">
        <w:rPr>
          <w:rFonts w:ascii="Arial" w:hAnsi="Arial" w:cs="Arial"/>
          <w:b/>
          <w:color w:val="000000"/>
          <w:sz w:val="24"/>
          <w:szCs w:val="24"/>
        </w:rPr>
        <w:t xml:space="preserve"> grudnia </w:t>
      </w:r>
      <w:r w:rsidRPr="00A27082">
        <w:rPr>
          <w:rFonts w:ascii="Arial" w:hAnsi="Arial" w:cs="Arial"/>
          <w:b/>
          <w:color w:val="000000"/>
          <w:sz w:val="24"/>
          <w:szCs w:val="24"/>
        </w:rPr>
        <w:t>2022 r.</w:t>
      </w:r>
    </w:p>
    <w:p w14:paraId="33261C41" w14:textId="77777777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481754662"/>
      <w:r w:rsidRPr="00A27082">
        <w:rPr>
          <w:rFonts w:ascii="Arial" w:hAnsi="Arial" w:cs="Arial"/>
          <w:color w:val="000000"/>
          <w:sz w:val="24"/>
          <w:szCs w:val="24"/>
        </w:rPr>
        <w:t>Niewykorzystana część dotacji celowej, o której mowa w</w:t>
      </w:r>
      <w:r w:rsidRPr="00A27082">
        <w:rPr>
          <w:rFonts w:ascii="Arial" w:hAnsi="Arial" w:cs="Arial"/>
          <w:bCs/>
          <w:sz w:val="24"/>
          <w:szCs w:val="24"/>
        </w:rPr>
        <w:t xml:space="preserve"> 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ust. 1 podlega zwrotowi w terminie </w:t>
      </w:r>
      <w:bookmarkEnd w:id="4"/>
      <w:r w:rsidRPr="00A27082">
        <w:rPr>
          <w:rFonts w:ascii="Arial" w:hAnsi="Arial" w:cs="Arial"/>
          <w:color w:val="000000"/>
          <w:sz w:val="24"/>
          <w:szCs w:val="24"/>
        </w:rPr>
        <w:t xml:space="preserve">15 dni po upływie terminu wykorzystania dotacji na konto Urzędu Marszałkowskiego Województwa Podkarpackiego nr </w:t>
      </w:r>
      <w:r w:rsidRPr="00A27082">
        <w:rPr>
          <w:rFonts w:ascii="Arial" w:hAnsi="Arial" w:cs="Arial"/>
          <w:b/>
          <w:color w:val="000000"/>
          <w:sz w:val="24"/>
          <w:szCs w:val="24"/>
        </w:rPr>
        <w:t>29 1090 2750 0000 0001 4752 0735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 w Santander Bank Polska.</w:t>
      </w:r>
    </w:p>
    <w:p w14:paraId="5816A614" w14:textId="7DDFA33C" w:rsidR="00A83E9A" w:rsidRPr="00A27082" w:rsidRDefault="00A83E9A" w:rsidP="008C64C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082">
        <w:rPr>
          <w:rFonts w:ascii="Arial" w:hAnsi="Arial" w:cs="Arial"/>
          <w:color w:val="000000"/>
          <w:sz w:val="24"/>
          <w:szCs w:val="24"/>
        </w:rPr>
        <w:t xml:space="preserve">W terminie do dnia </w:t>
      </w:r>
      <w:r w:rsidRPr="00A27082">
        <w:rPr>
          <w:rFonts w:ascii="Arial" w:hAnsi="Arial" w:cs="Arial"/>
          <w:b/>
          <w:color w:val="000000"/>
          <w:sz w:val="24"/>
          <w:szCs w:val="24"/>
        </w:rPr>
        <w:t>31 stycznia 2023 r.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 </w:t>
      </w:r>
      <w:r w:rsidR="00141979" w:rsidRPr="00A27082">
        <w:rPr>
          <w:rFonts w:ascii="Arial" w:hAnsi="Arial" w:cs="Arial"/>
          <w:color w:val="000000"/>
          <w:sz w:val="24"/>
          <w:szCs w:val="24"/>
        </w:rPr>
        <w:t xml:space="preserve">Miasto i Gmina Baranów Sandomierski 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przedstawi Województwu </w:t>
      </w:r>
      <w:r w:rsidR="00141979" w:rsidRPr="00A27082">
        <w:rPr>
          <w:rFonts w:ascii="Arial" w:hAnsi="Arial" w:cs="Arial"/>
          <w:color w:val="000000"/>
          <w:sz w:val="24"/>
          <w:szCs w:val="24"/>
        </w:rPr>
        <w:t xml:space="preserve">Podkarpackiemu 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rozliczenie wykorzystanej dotacji celowej. Dokumentami potwierdzającymi wydatek na realizację </w:t>
      </w:r>
      <w:r w:rsidR="00AA464B" w:rsidRPr="00A27082">
        <w:rPr>
          <w:rFonts w:ascii="Arial" w:hAnsi="Arial" w:cs="Arial"/>
          <w:color w:val="000000"/>
          <w:sz w:val="24"/>
          <w:szCs w:val="24"/>
        </w:rPr>
        <w:t>inwestycji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 będą uwierzytelnione przez umocowane osoby kserokopie protokołów odbioru robót oraz faktur potwierdzających ponoszone nakłady na przedmiotow</w:t>
      </w:r>
      <w:r w:rsidR="00AA464B" w:rsidRPr="00A27082">
        <w:rPr>
          <w:rFonts w:ascii="Arial" w:hAnsi="Arial" w:cs="Arial"/>
          <w:color w:val="000000"/>
          <w:sz w:val="24"/>
          <w:szCs w:val="24"/>
        </w:rPr>
        <w:t>ą</w:t>
      </w:r>
      <w:r w:rsidRPr="00A27082">
        <w:rPr>
          <w:rFonts w:ascii="Arial" w:hAnsi="Arial" w:cs="Arial"/>
          <w:color w:val="000000"/>
          <w:sz w:val="24"/>
          <w:szCs w:val="24"/>
        </w:rPr>
        <w:t xml:space="preserve"> </w:t>
      </w:r>
      <w:r w:rsidR="00AA464B" w:rsidRPr="00A27082">
        <w:rPr>
          <w:rFonts w:ascii="Arial" w:hAnsi="Arial" w:cs="Arial"/>
          <w:color w:val="000000"/>
          <w:sz w:val="24"/>
          <w:szCs w:val="24"/>
        </w:rPr>
        <w:t>inwestycję</w:t>
      </w:r>
      <w:r w:rsidRPr="00A27082">
        <w:rPr>
          <w:rFonts w:ascii="Arial" w:hAnsi="Arial" w:cs="Arial"/>
          <w:color w:val="000000"/>
          <w:sz w:val="24"/>
          <w:szCs w:val="24"/>
        </w:rPr>
        <w:t>.</w:t>
      </w:r>
    </w:p>
    <w:p w14:paraId="67BF3F6A" w14:textId="77777777" w:rsidR="00141979" w:rsidRPr="00A27082" w:rsidRDefault="00141979" w:rsidP="008C64CC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800DF7" w14:textId="71AE7791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4</w:t>
      </w:r>
    </w:p>
    <w:p w14:paraId="4BA4723B" w14:textId="521747B3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W razie zaistnienia istotnej zmiany okoliczności powodującej, że wykonanie niniejszego Porozumienia nie może być zrealizowane w przyjętej formie, strony mogą odstąpić od Porozumienia </w:t>
      </w:r>
      <w:r w:rsidR="00A25432">
        <w:rPr>
          <w:rFonts w:ascii="Arial" w:hAnsi="Arial" w:cs="Arial"/>
          <w:sz w:val="24"/>
          <w:szCs w:val="24"/>
        </w:rPr>
        <w:t xml:space="preserve">w </w:t>
      </w:r>
      <w:r w:rsidRPr="00A27082">
        <w:rPr>
          <w:rFonts w:ascii="Arial" w:hAnsi="Arial" w:cs="Arial"/>
          <w:sz w:val="24"/>
          <w:szCs w:val="24"/>
        </w:rPr>
        <w:t xml:space="preserve">terminie 60 dni od powzięcia wiadomości o powyższych okolicznościach. Odstąpienie od Porozumienia może nastąpić w formie pisemnej. </w:t>
      </w:r>
    </w:p>
    <w:p w14:paraId="7EBF0F6E" w14:textId="77777777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BFFE01" w14:textId="77FF21E4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5</w:t>
      </w:r>
    </w:p>
    <w:p w14:paraId="1A801667" w14:textId="77777777" w:rsidR="00A83E9A" w:rsidRPr="00A27082" w:rsidRDefault="00A83E9A" w:rsidP="008C64C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Porozumienie wchodzi w życie z dniem podpisania przez Strony.</w:t>
      </w:r>
    </w:p>
    <w:p w14:paraId="3EE81D13" w14:textId="77777777" w:rsidR="00A83E9A" w:rsidRPr="00A27082" w:rsidRDefault="00A83E9A" w:rsidP="008C64C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14:paraId="69B04076" w14:textId="77777777" w:rsidR="00A83E9A" w:rsidRPr="00A27082" w:rsidRDefault="00A83E9A" w:rsidP="008C64CC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5FB2DDA5" w14:textId="77777777" w:rsidR="00D301D8" w:rsidRDefault="00D301D8" w:rsidP="008C64CC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9A5D18D" w14:textId="2E23A283" w:rsidR="00A83E9A" w:rsidRPr="00A27082" w:rsidRDefault="00A83E9A" w:rsidP="008C64CC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6</w:t>
      </w:r>
    </w:p>
    <w:p w14:paraId="5964CA2A" w14:textId="06F3D2FB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 xml:space="preserve">Porozumienie zawiera się na okres trwania realizacji </w:t>
      </w:r>
      <w:r w:rsidR="003B325C" w:rsidRPr="00A27082">
        <w:rPr>
          <w:rFonts w:ascii="Arial" w:hAnsi="Arial" w:cs="Arial"/>
          <w:sz w:val="24"/>
          <w:szCs w:val="24"/>
        </w:rPr>
        <w:t>inwestycji</w:t>
      </w:r>
      <w:r w:rsidRPr="00A27082">
        <w:rPr>
          <w:rFonts w:ascii="Arial" w:hAnsi="Arial" w:cs="Arial"/>
          <w:sz w:val="24"/>
          <w:szCs w:val="24"/>
        </w:rPr>
        <w:t>.</w:t>
      </w:r>
    </w:p>
    <w:p w14:paraId="0AAC9317" w14:textId="1D841FF4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938710" w14:textId="2DF9D78F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7</w:t>
      </w:r>
    </w:p>
    <w:p w14:paraId="4BB14302" w14:textId="6D58003C" w:rsidR="00A83E9A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Rozstrzygnięcie ewentualnych sporów wynikłych na tle z niniejszego Porozumienia należy do sądu powszechnego właściwego ze względu na siedzibę Województwa</w:t>
      </w:r>
      <w:r w:rsidR="00141979" w:rsidRPr="00A27082">
        <w:rPr>
          <w:rFonts w:ascii="Arial" w:hAnsi="Arial" w:cs="Arial"/>
          <w:sz w:val="24"/>
          <w:szCs w:val="24"/>
        </w:rPr>
        <w:t xml:space="preserve"> Podkarpackiego.</w:t>
      </w:r>
    </w:p>
    <w:p w14:paraId="640DFEE5" w14:textId="77777777" w:rsidR="00B511C7" w:rsidRPr="00A27082" w:rsidRDefault="00B511C7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B04426" w14:textId="7F9B38C1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8</w:t>
      </w:r>
    </w:p>
    <w:p w14:paraId="5E33342E" w14:textId="77777777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14:paraId="6D65A266" w14:textId="77777777" w:rsidR="00A83E9A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40D27" w14:textId="4361CB72" w:rsidR="00A83E9A" w:rsidRPr="00A27082" w:rsidRDefault="00A83E9A" w:rsidP="008C64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7082">
        <w:rPr>
          <w:rFonts w:ascii="Arial" w:hAnsi="Arial" w:cs="Arial"/>
          <w:b/>
          <w:sz w:val="24"/>
          <w:szCs w:val="24"/>
        </w:rPr>
        <w:t>§</w:t>
      </w:r>
      <w:r w:rsidR="0025538E" w:rsidRPr="00A27082">
        <w:rPr>
          <w:rFonts w:ascii="Arial" w:hAnsi="Arial" w:cs="Arial"/>
          <w:b/>
          <w:sz w:val="24"/>
          <w:szCs w:val="24"/>
        </w:rPr>
        <w:t>9</w:t>
      </w:r>
    </w:p>
    <w:p w14:paraId="2220240E" w14:textId="1A6B6EF1" w:rsidR="00221A87" w:rsidRPr="00A27082" w:rsidRDefault="00A83E9A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7082">
        <w:rPr>
          <w:rFonts w:ascii="Arial" w:hAnsi="Arial" w:cs="Arial"/>
          <w:sz w:val="24"/>
          <w:szCs w:val="24"/>
        </w:rPr>
        <w:t>Niniejsze Porozumienie sporządzono w trzech jednobrzmiących egzemplarzach</w:t>
      </w:r>
      <w:r w:rsidR="0025538E" w:rsidRPr="00A27082">
        <w:rPr>
          <w:rFonts w:ascii="Arial" w:hAnsi="Arial" w:cs="Arial"/>
          <w:sz w:val="24"/>
          <w:szCs w:val="24"/>
        </w:rPr>
        <w:t>, 2 egzemplarze dla Województwa Podkarpackiego, 1 egzemplarz dla Gminy Baranów Sandomierski.</w:t>
      </w:r>
    </w:p>
    <w:p w14:paraId="22278E56" w14:textId="628C4957" w:rsidR="009F0616" w:rsidRDefault="009F0616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EDFCB3" w14:textId="77777777" w:rsidR="00D301D8" w:rsidRPr="00A27082" w:rsidRDefault="00D301D8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3AE66F1D" w14:textId="77777777" w:rsidR="009F0616" w:rsidRPr="00A27082" w:rsidRDefault="009F0616" w:rsidP="008C64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3E9A" w:rsidRPr="00A27082" w14:paraId="598737FC" w14:textId="77777777" w:rsidTr="0025538E">
        <w:trPr>
          <w:jc w:val="center"/>
        </w:trPr>
        <w:tc>
          <w:tcPr>
            <w:tcW w:w="4531" w:type="dxa"/>
          </w:tcPr>
          <w:p w14:paraId="6E25C190" w14:textId="50748659" w:rsidR="00A83E9A" w:rsidRPr="00A27082" w:rsidRDefault="00141979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082">
              <w:rPr>
                <w:rFonts w:ascii="Arial" w:hAnsi="Arial" w:cs="Arial"/>
                <w:b/>
                <w:sz w:val="24"/>
                <w:szCs w:val="24"/>
              </w:rPr>
              <w:t>Zarząd Województwa Podkarpackiego</w:t>
            </w:r>
          </w:p>
          <w:p w14:paraId="2152E6CA" w14:textId="77777777" w:rsidR="00221A87" w:rsidRPr="00A27082" w:rsidRDefault="00221A87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B3732" w14:textId="77777777" w:rsidR="00FC1040" w:rsidRPr="00A27082" w:rsidRDefault="00FC1040" w:rsidP="008C64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0ACA4" w14:textId="77777777" w:rsidR="002C03DE" w:rsidRPr="00A27082" w:rsidRDefault="002C03DE" w:rsidP="008C64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AE51A" w14:textId="77777777" w:rsidR="002470AE" w:rsidRPr="00A27082" w:rsidRDefault="002470AE" w:rsidP="008C64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280F0" w14:textId="442BE632" w:rsidR="002470AE" w:rsidRPr="00A27082" w:rsidRDefault="002470AE" w:rsidP="008C64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192BC9" w14:textId="71996C44" w:rsidR="00A83E9A" w:rsidRPr="00A27082" w:rsidRDefault="00141979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082">
              <w:rPr>
                <w:rFonts w:ascii="Arial" w:hAnsi="Arial" w:cs="Arial"/>
                <w:b/>
                <w:sz w:val="24"/>
                <w:szCs w:val="24"/>
              </w:rPr>
              <w:t xml:space="preserve">Burmistrz </w:t>
            </w:r>
            <w:r w:rsidR="00A83E9A" w:rsidRPr="00A27082">
              <w:rPr>
                <w:rFonts w:ascii="Arial" w:hAnsi="Arial" w:cs="Arial"/>
                <w:b/>
                <w:sz w:val="24"/>
                <w:szCs w:val="24"/>
              </w:rPr>
              <w:t>Miast</w:t>
            </w:r>
            <w:r w:rsidRPr="00A270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83E9A" w:rsidRPr="00A27082">
              <w:rPr>
                <w:rFonts w:ascii="Arial" w:hAnsi="Arial" w:cs="Arial"/>
                <w:b/>
                <w:sz w:val="24"/>
                <w:szCs w:val="24"/>
              </w:rPr>
              <w:t xml:space="preserve"> i Gmin</w:t>
            </w:r>
            <w:r w:rsidRPr="00A27082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A83E9A" w:rsidRPr="00A270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AE1B1E" w14:textId="77777777" w:rsidR="00A83E9A" w:rsidRPr="00A27082" w:rsidRDefault="00A83E9A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082">
              <w:rPr>
                <w:rFonts w:ascii="Arial" w:hAnsi="Arial" w:cs="Arial"/>
                <w:b/>
                <w:sz w:val="24"/>
                <w:szCs w:val="24"/>
              </w:rPr>
              <w:t>Baranów Sandomierski</w:t>
            </w:r>
          </w:p>
          <w:p w14:paraId="74A0FCF7" w14:textId="77777777" w:rsidR="00E10A5A" w:rsidRPr="00A27082" w:rsidRDefault="00E10A5A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8C230" w14:textId="77777777" w:rsidR="002C03DE" w:rsidRPr="00A27082" w:rsidRDefault="002C03DE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B3361" w14:textId="77777777" w:rsidR="002C03DE" w:rsidRPr="00A27082" w:rsidRDefault="002C03DE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72806" w14:textId="2EAEA2E0" w:rsidR="002C03DE" w:rsidRPr="00A27082" w:rsidRDefault="002C03DE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E9A" w:rsidRPr="00A27082" w14:paraId="1C69804F" w14:textId="77777777" w:rsidTr="0025538E">
        <w:trPr>
          <w:jc w:val="center"/>
        </w:trPr>
        <w:tc>
          <w:tcPr>
            <w:tcW w:w="4531" w:type="dxa"/>
            <w:hideMark/>
          </w:tcPr>
          <w:p w14:paraId="337B952A" w14:textId="77777777" w:rsidR="00A83E9A" w:rsidRPr="00A27082" w:rsidRDefault="00A83E9A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08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  <w:hideMark/>
          </w:tcPr>
          <w:p w14:paraId="27164533" w14:textId="77777777" w:rsidR="00A83E9A" w:rsidRPr="00A27082" w:rsidRDefault="00A83E9A" w:rsidP="008C64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08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</w:tc>
      </w:tr>
      <w:bookmarkEnd w:id="0"/>
    </w:tbl>
    <w:p w14:paraId="2850C18D" w14:textId="77777777" w:rsidR="00C22DA9" w:rsidRPr="00DD3E91" w:rsidRDefault="00C22DA9" w:rsidP="008C64C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22DA9" w:rsidRPr="00DD3E91" w:rsidSect="008C64CC">
      <w:footerReference w:type="default" r:id="rId8"/>
      <w:pgSz w:w="11906" w:h="16838"/>
      <w:pgMar w:top="1417" w:right="1417" w:bottom="1417" w:left="1417" w:header="709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60C0" w16cex:dateUtc="2022-07-13T13:18:00Z"/>
  <w16cex:commentExtensible w16cex:durableId="267960EB" w16cex:dateUtc="2022-07-13T13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C4F4F" w14:textId="77777777" w:rsidR="00CE5DDF" w:rsidRDefault="00CE5DDF" w:rsidP="0029783F">
      <w:pPr>
        <w:spacing w:after="0" w:line="240" w:lineRule="auto"/>
      </w:pPr>
      <w:r>
        <w:separator/>
      </w:r>
    </w:p>
  </w:endnote>
  <w:endnote w:type="continuationSeparator" w:id="0">
    <w:p w14:paraId="1B446615" w14:textId="77777777" w:rsidR="00CE5DDF" w:rsidRDefault="00CE5DDF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33170" w14:textId="77777777"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301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301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C4CAF" w14:textId="77777777"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C30D" w14:textId="77777777" w:rsidR="00CE5DDF" w:rsidRDefault="00CE5DDF" w:rsidP="0029783F">
      <w:pPr>
        <w:spacing w:after="0" w:line="240" w:lineRule="auto"/>
      </w:pPr>
      <w:r>
        <w:separator/>
      </w:r>
    </w:p>
  </w:footnote>
  <w:footnote w:type="continuationSeparator" w:id="0">
    <w:p w14:paraId="62B424EE" w14:textId="77777777" w:rsidR="00CE5DDF" w:rsidRDefault="00CE5DDF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48A"/>
    <w:multiLevelType w:val="hybridMultilevel"/>
    <w:tmpl w:val="D234D110"/>
    <w:lvl w:ilvl="0" w:tplc="47AE5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E81"/>
    <w:multiLevelType w:val="hybridMultilevel"/>
    <w:tmpl w:val="4B9CFE26"/>
    <w:lvl w:ilvl="0" w:tplc="8326B88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E8E"/>
    <w:multiLevelType w:val="hybridMultilevel"/>
    <w:tmpl w:val="B796AEAC"/>
    <w:lvl w:ilvl="0" w:tplc="A8C416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18E"/>
    <w:multiLevelType w:val="hybridMultilevel"/>
    <w:tmpl w:val="10083F1C"/>
    <w:lvl w:ilvl="0" w:tplc="98884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935668"/>
    <w:multiLevelType w:val="hybridMultilevel"/>
    <w:tmpl w:val="B4A0DD86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1620A"/>
    <w:multiLevelType w:val="hybridMultilevel"/>
    <w:tmpl w:val="7A7C6D20"/>
    <w:lvl w:ilvl="0" w:tplc="D04C8B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2B51"/>
    <w:multiLevelType w:val="hybridMultilevel"/>
    <w:tmpl w:val="D924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F2DE7"/>
    <w:multiLevelType w:val="hybridMultilevel"/>
    <w:tmpl w:val="10083F1C"/>
    <w:lvl w:ilvl="0" w:tplc="98884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022CE"/>
    <w:rsid w:val="0001155B"/>
    <w:rsid w:val="00011618"/>
    <w:rsid w:val="00016417"/>
    <w:rsid w:val="00017F96"/>
    <w:rsid w:val="000200B0"/>
    <w:rsid w:val="00021153"/>
    <w:rsid w:val="00024DFC"/>
    <w:rsid w:val="00042B07"/>
    <w:rsid w:val="00050761"/>
    <w:rsid w:val="000544E7"/>
    <w:rsid w:val="00056E12"/>
    <w:rsid w:val="0006002B"/>
    <w:rsid w:val="000667D3"/>
    <w:rsid w:val="00066A65"/>
    <w:rsid w:val="0008123C"/>
    <w:rsid w:val="00081DED"/>
    <w:rsid w:val="00087275"/>
    <w:rsid w:val="00093576"/>
    <w:rsid w:val="00094717"/>
    <w:rsid w:val="00095E30"/>
    <w:rsid w:val="000B1D69"/>
    <w:rsid w:val="000B4549"/>
    <w:rsid w:val="000B4ADA"/>
    <w:rsid w:val="000C6A2E"/>
    <w:rsid w:val="000D2074"/>
    <w:rsid w:val="000D562E"/>
    <w:rsid w:val="000E57B3"/>
    <w:rsid w:val="000F0560"/>
    <w:rsid w:val="000F3857"/>
    <w:rsid w:val="00122A90"/>
    <w:rsid w:val="00127A8B"/>
    <w:rsid w:val="00141979"/>
    <w:rsid w:val="00175444"/>
    <w:rsid w:val="001759C8"/>
    <w:rsid w:val="00190484"/>
    <w:rsid w:val="00191BA6"/>
    <w:rsid w:val="00194F52"/>
    <w:rsid w:val="00196C3E"/>
    <w:rsid w:val="001A302B"/>
    <w:rsid w:val="001C678A"/>
    <w:rsid w:val="001E1C42"/>
    <w:rsid w:val="001E701E"/>
    <w:rsid w:val="001F09B8"/>
    <w:rsid w:val="001F0D39"/>
    <w:rsid w:val="0020687C"/>
    <w:rsid w:val="00221A87"/>
    <w:rsid w:val="00222E02"/>
    <w:rsid w:val="002237C2"/>
    <w:rsid w:val="002268D4"/>
    <w:rsid w:val="00235927"/>
    <w:rsid w:val="00237F29"/>
    <w:rsid w:val="0024179D"/>
    <w:rsid w:val="00243EBC"/>
    <w:rsid w:val="002464E8"/>
    <w:rsid w:val="002470AE"/>
    <w:rsid w:val="002522E5"/>
    <w:rsid w:val="00253F2E"/>
    <w:rsid w:val="0025538E"/>
    <w:rsid w:val="0025549F"/>
    <w:rsid w:val="002563FC"/>
    <w:rsid w:val="0026042B"/>
    <w:rsid w:val="0026352B"/>
    <w:rsid w:val="002636A8"/>
    <w:rsid w:val="002769C0"/>
    <w:rsid w:val="002819AF"/>
    <w:rsid w:val="002822F8"/>
    <w:rsid w:val="002900D3"/>
    <w:rsid w:val="00293E4B"/>
    <w:rsid w:val="0029783F"/>
    <w:rsid w:val="002A114E"/>
    <w:rsid w:val="002A1797"/>
    <w:rsid w:val="002A75AA"/>
    <w:rsid w:val="002A7F50"/>
    <w:rsid w:val="002B74D0"/>
    <w:rsid w:val="002C03DE"/>
    <w:rsid w:val="002C1F89"/>
    <w:rsid w:val="002C2470"/>
    <w:rsid w:val="002C54E4"/>
    <w:rsid w:val="002D4A55"/>
    <w:rsid w:val="002D6494"/>
    <w:rsid w:val="002D798F"/>
    <w:rsid w:val="002E75CA"/>
    <w:rsid w:val="002F188B"/>
    <w:rsid w:val="002F1DFA"/>
    <w:rsid w:val="002F5230"/>
    <w:rsid w:val="002F7908"/>
    <w:rsid w:val="003054E0"/>
    <w:rsid w:val="003066DD"/>
    <w:rsid w:val="003119B7"/>
    <w:rsid w:val="00315D1D"/>
    <w:rsid w:val="0032100E"/>
    <w:rsid w:val="00322011"/>
    <w:rsid w:val="00332B06"/>
    <w:rsid w:val="00351995"/>
    <w:rsid w:val="003563D7"/>
    <w:rsid w:val="00381366"/>
    <w:rsid w:val="00392B85"/>
    <w:rsid w:val="00393778"/>
    <w:rsid w:val="00394BB5"/>
    <w:rsid w:val="00394F5A"/>
    <w:rsid w:val="003A1E11"/>
    <w:rsid w:val="003A1F7A"/>
    <w:rsid w:val="003A79EE"/>
    <w:rsid w:val="003B287B"/>
    <w:rsid w:val="003B325C"/>
    <w:rsid w:val="003C0750"/>
    <w:rsid w:val="003C7CF6"/>
    <w:rsid w:val="003E58A0"/>
    <w:rsid w:val="003F12B8"/>
    <w:rsid w:val="003F56DA"/>
    <w:rsid w:val="003F6AC7"/>
    <w:rsid w:val="0040041B"/>
    <w:rsid w:val="00404711"/>
    <w:rsid w:val="00413244"/>
    <w:rsid w:val="004141D6"/>
    <w:rsid w:val="00422B00"/>
    <w:rsid w:val="0042334C"/>
    <w:rsid w:val="00440A62"/>
    <w:rsid w:val="00441AA9"/>
    <w:rsid w:val="004530CB"/>
    <w:rsid w:val="0045408D"/>
    <w:rsid w:val="004567BB"/>
    <w:rsid w:val="00466E97"/>
    <w:rsid w:val="00473696"/>
    <w:rsid w:val="0047405B"/>
    <w:rsid w:val="004800D8"/>
    <w:rsid w:val="00483032"/>
    <w:rsid w:val="00483CC2"/>
    <w:rsid w:val="004964BD"/>
    <w:rsid w:val="004A106B"/>
    <w:rsid w:val="004A2382"/>
    <w:rsid w:val="004B2860"/>
    <w:rsid w:val="004B2A06"/>
    <w:rsid w:val="004B5039"/>
    <w:rsid w:val="004C0924"/>
    <w:rsid w:val="004C1389"/>
    <w:rsid w:val="004C1CA4"/>
    <w:rsid w:val="004D7930"/>
    <w:rsid w:val="004E7AD6"/>
    <w:rsid w:val="004F1CFB"/>
    <w:rsid w:val="00506CA7"/>
    <w:rsid w:val="00510091"/>
    <w:rsid w:val="0052196C"/>
    <w:rsid w:val="00531372"/>
    <w:rsid w:val="00543D32"/>
    <w:rsid w:val="00573370"/>
    <w:rsid w:val="00577393"/>
    <w:rsid w:val="00583538"/>
    <w:rsid w:val="005852EF"/>
    <w:rsid w:val="0058686A"/>
    <w:rsid w:val="005915D5"/>
    <w:rsid w:val="00594DB2"/>
    <w:rsid w:val="005A111F"/>
    <w:rsid w:val="005A20B7"/>
    <w:rsid w:val="005A5BD0"/>
    <w:rsid w:val="005C0A5F"/>
    <w:rsid w:val="005C30BB"/>
    <w:rsid w:val="005C6CAE"/>
    <w:rsid w:val="005D6B4E"/>
    <w:rsid w:val="005E36D2"/>
    <w:rsid w:val="005E41F1"/>
    <w:rsid w:val="005F2382"/>
    <w:rsid w:val="005F654B"/>
    <w:rsid w:val="006063BD"/>
    <w:rsid w:val="00610437"/>
    <w:rsid w:val="006174D0"/>
    <w:rsid w:val="006232B7"/>
    <w:rsid w:val="00630EA7"/>
    <w:rsid w:val="00631EA2"/>
    <w:rsid w:val="00634B7C"/>
    <w:rsid w:val="00637D08"/>
    <w:rsid w:val="00640060"/>
    <w:rsid w:val="006419B3"/>
    <w:rsid w:val="00645DF8"/>
    <w:rsid w:val="00655CAD"/>
    <w:rsid w:val="00662F85"/>
    <w:rsid w:val="006674AE"/>
    <w:rsid w:val="00693768"/>
    <w:rsid w:val="006B02FF"/>
    <w:rsid w:val="006E797A"/>
    <w:rsid w:val="006F0DDC"/>
    <w:rsid w:val="006F4C40"/>
    <w:rsid w:val="006F4CBA"/>
    <w:rsid w:val="007030EF"/>
    <w:rsid w:val="00703CA4"/>
    <w:rsid w:val="00712368"/>
    <w:rsid w:val="00712BFA"/>
    <w:rsid w:val="0071326F"/>
    <w:rsid w:val="00721A89"/>
    <w:rsid w:val="00722528"/>
    <w:rsid w:val="00741D96"/>
    <w:rsid w:val="0074210E"/>
    <w:rsid w:val="00743263"/>
    <w:rsid w:val="00745375"/>
    <w:rsid w:val="0074543F"/>
    <w:rsid w:val="0075142D"/>
    <w:rsid w:val="00757806"/>
    <w:rsid w:val="00761D45"/>
    <w:rsid w:val="00762267"/>
    <w:rsid w:val="00762ED1"/>
    <w:rsid w:val="007659D7"/>
    <w:rsid w:val="00767EED"/>
    <w:rsid w:val="00772D6D"/>
    <w:rsid w:val="007802BA"/>
    <w:rsid w:val="00780AD7"/>
    <w:rsid w:val="00784F89"/>
    <w:rsid w:val="00790915"/>
    <w:rsid w:val="00793D19"/>
    <w:rsid w:val="007B2512"/>
    <w:rsid w:val="007B65C8"/>
    <w:rsid w:val="007C7C82"/>
    <w:rsid w:val="007E211C"/>
    <w:rsid w:val="007E6247"/>
    <w:rsid w:val="007F39BA"/>
    <w:rsid w:val="007F54EF"/>
    <w:rsid w:val="007F5DA2"/>
    <w:rsid w:val="00834E3B"/>
    <w:rsid w:val="008409CA"/>
    <w:rsid w:val="008528FC"/>
    <w:rsid w:val="0086288C"/>
    <w:rsid w:val="00882839"/>
    <w:rsid w:val="008B415E"/>
    <w:rsid w:val="008C043E"/>
    <w:rsid w:val="008C5A5B"/>
    <w:rsid w:val="008C64CC"/>
    <w:rsid w:val="008E0454"/>
    <w:rsid w:val="008F22CA"/>
    <w:rsid w:val="0091034E"/>
    <w:rsid w:val="00911A9B"/>
    <w:rsid w:val="00913781"/>
    <w:rsid w:val="0091625C"/>
    <w:rsid w:val="00917549"/>
    <w:rsid w:val="009229C9"/>
    <w:rsid w:val="00922F1F"/>
    <w:rsid w:val="00923775"/>
    <w:rsid w:val="00927C92"/>
    <w:rsid w:val="0093457C"/>
    <w:rsid w:val="0093532A"/>
    <w:rsid w:val="00940DBD"/>
    <w:rsid w:val="00941DDF"/>
    <w:rsid w:val="00947B9F"/>
    <w:rsid w:val="0095337E"/>
    <w:rsid w:val="0095631C"/>
    <w:rsid w:val="009664E5"/>
    <w:rsid w:val="00971D6F"/>
    <w:rsid w:val="00972312"/>
    <w:rsid w:val="00974126"/>
    <w:rsid w:val="0097492B"/>
    <w:rsid w:val="00974E66"/>
    <w:rsid w:val="00981559"/>
    <w:rsid w:val="009900D5"/>
    <w:rsid w:val="00996BAF"/>
    <w:rsid w:val="00997D03"/>
    <w:rsid w:val="009C11AF"/>
    <w:rsid w:val="009C70A7"/>
    <w:rsid w:val="009D44D1"/>
    <w:rsid w:val="009D671E"/>
    <w:rsid w:val="009E2E70"/>
    <w:rsid w:val="009F0616"/>
    <w:rsid w:val="009F40E6"/>
    <w:rsid w:val="00A00C6E"/>
    <w:rsid w:val="00A0160C"/>
    <w:rsid w:val="00A04681"/>
    <w:rsid w:val="00A1025E"/>
    <w:rsid w:val="00A117C9"/>
    <w:rsid w:val="00A12636"/>
    <w:rsid w:val="00A128FC"/>
    <w:rsid w:val="00A15483"/>
    <w:rsid w:val="00A20A1F"/>
    <w:rsid w:val="00A21109"/>
    <w:rsid w:val="00A23CA2"/>
    <w:rsid w:val="00A25432"/>
    <w:rsid w:val="00A26DA7"/>
    <w:rsid w:val="00A27082"/>
    <w:rsid w:val="00A3075E"/>
    <w:rsid w:val="00A33C64"/>
    <w:rsid w:val="00A37C34"/>
    <w:rsid w:val="00A42AF5"/>
    <w:rsid w:val="00A44DA9"/>
    <w:rsid w:val="00A475F8"/>
    <w:rsid w:val="00A547D9"/>
    <w:rsid w:val="00A563D8"/>
    <w:rsid w:val="00A66B86"/>
    <w:rsid w:val="00A7127F"/>
    <w:rsid w:val="00A754CB"/>
    <w:rsid w:val="00A81860"/>
    <w:rsid w:val="00A83E9A"/>
    <w:rsid w:val="00A94A4F"/>
    <w:rsid w:val="00A968C2"/>
    <w:rsid w:val="00AA2C6F"/>
    <w:rsid w:val="00AA464B"/>
    <w:rsid w:val="00AB3851"/>
    <w:rsid w:val="00AB75EE"/>
    <w:rsid w:val="00AC1E33"/>
    <w:rsid w:val="00AE7913"/>
    <w:rsid w:val="00AF04BF"/>
    <w:rsid w:val="00AF31A4"/>
    <w:rsid w:val="00B16C90"/>
    <w:rsid w:val="00B17CC3"/>
    <w:rsid w:val="00B27C10"/>
    <w:rsid w:val="00B323BA"/>
    <w:rsid w:val="00B361D8"/>
    <w:rsid w:val="00B41AB2"/>
    <w:rsid w:val="00B46EDC"/>
    <w:rsid w:val="00B511C7"/>
    <w:rsid w:val="00B5685C"/>
    <w:rsid w:val="00B63B77"/>
    <w:rsid w:val="00B67BBE"/>
    <w:rsid w:val="00B87BB6"/>
    <w:rsid w:val="00BA0B36"/>
    <w:rsid w:val="00BA374B"/>
    <w:rsid w:val="00BA67D4"/>
    <w:rsid w:val="00BA74A6"/>
    <w:rsid w:val="00BB20E3"/>
    <w:rsid w:val="00BB2A83"/>
    <w:rsid w:val="00BB6FA0"/>
    <w:rsid w:val="00BC66B6"/>
    <w:rsid w:val="00BC7280"/>
    <w:rsid w:val="00BC7A18"/>
    <w:rsid w:val="00BD662F"/>
    <w:rsid w:val="00C02CF0"/>
    <w:rsid w:val="00C0735E"/>
    <w:rsid w:val="00C1687A"/>
    <w:rsid w:val="00C22DA9"/>
    <w:rsid w:val="00C25FA4"/>
    <w:rsid w:val="00C30D3C"/>
    <w:rsid w:val="00C3744F"/>
    <w:rsid w:val="00C378E8"/>
    <w:rsid w:val="00C421B3"/>
    <w:rsid w:val="00C43BC6"/>
    <w:rsid w:val="00C47844"/>
    <w:rsid w:val="00C508C7"/>
    <w:rsid w:val="00C515D2"/>
    <w:rsid w:val="00C530C0"/>
    <w:rsid w:val="00C55FD0"/>
    <w:rsid w:val="00C56341"/>
    <w:rsid w:val="00C632EE"/>
    <w:rsid w:val="00C63865"/>
    <w:rsid w:val="00C63B96"/>
    <w:rsid w:val="00C6724B"/>
    <w:rsid w:val="00C717D4"/>
    <w:rsid w:val="00C923F5"/>
    <w:rsid w:val="00C926FA"/>
    <w:rsid w:val="00CB261F"/>
    <w:rsid w:val="00CC2C70"/>
    <w:rsid w:val="00CC55A1"/>
    <w:rsid w:val="00CC580A"/>
    <w:rsid w:val="00CD42D5"/>
    <w:rsid w:val="00CE3870"/>
    <w:rsid w:val="00CE5DDF"/>
    <w:rsid w:val="00CF243C"/>
    <w:rsid w:val="00D00078"/>
    <w:rsid w:val="00D008B0"/>
    <w:rsid w:val="00D0748F"/>
    <w:rsid w:val="00D22B13"/>
    <w:rsid w:val="00D301D8"/>
    <w:rsid w:val="00D36268"/>
    <w:rsid w:val="00D42F21"/>
    <w:rsid w:val="00D451C1"/>
    <w:rsid w:val="00D473BD"/>
    <w:rsid w:val="00D61632"/>
    <w:rsid w:val="00D76A79"/>
    <w:rsid w:val="00D770DF"/>
    <w:rsid w:val="00D84EDD"/>
    <w:rsid w:val="00D86140"/>
    <w:rsid w:val="00D87E9F"/>
    <w:rsid w:val="00D91ABC"/>
    <w:rsid w:val="00D962FD"/>
    <w:rsid w:val="00D96F99"/>
    <w:rsid w:val="00DA6043"/>
    <w:rsid w:val="00DB5173"/>
    <w:rsid w:val="00DC02B2"/>
    <w:rsid w:val="00DC281D"/>
    <w:rsid w:val="00DC2E02"/>
    <w:rsid w:val="00DC42AA"/>
    <w:rsid w:val="00DC5615"/>
    <w:rsid w:val="00DD3E91"/>
    <w:rsid w:val="00DE453E"/>
    <w:rsid w:val="00DF2D66"/>
    <w:rsid w:val="00DF3379"/>
    <w:rsid w:val="00DF43E4"/>
    <w:rsid w:val="00DF7AED"/>
    <w:rsid w:val="00E02C76"/>
    <w:rsid w:val="00E052BB"/>
    <w:rsid w:val="00E05F81"/>
    <w:rsid w:val="00E10A5A"/>
    <w:rsid w:val="00E12592"/>
    <w:rsid w:val="00E200C9"/>
    <w:rsid w:val="00E24C5E"/>
    <w:rsid w:val="00E251F0"/>
    <w:rsid w:val="00E327E2"/>
    <w:rsid w:val="00E34E08"/>
    <w:rsid w:val="00E44FD1"/>
    <w:rsid w:val="00E46D81"/>
    <w:rsid w:val="00E52942"/>
    <w:rsid w:val="00E52A6C"/>
    <w:rsid w:val="00E53003"/>
    <w:rsid w:val="00E56651"/>
    <w:rsid w:val="00E63B1E"/>
    <w:rsid w:val="00E63CED"/>
    <w:rsid w:val="00E63F81"/>
    <w:rsid w:val="00E65C92"/>
    <w:rsid w:val="00E66F81"/>
    <w:rsid w:val="00E724F3"/>
    <w:rsid w:val="00E72566"/>
    <w:rsid w:val="00E83865"/>
    <w:rsid w:val="00E84EA3"/>
    <w:rsid w:val="00E85EE2"/>
    <w:rsid w:val="00E87D3E"/>
    <w:rsid w:val="00E921F0"/>
    <w:rsid w:val="00E942CB"/>
    <w:rsid w:val="00EA5467"/>
    <w:rsid w:val="00EB1A1E"/>
    <w:rsid w:val="00EC0105"/>
    <w:rsid w:val="00EC2294"/>
    <w:rsid w:val="00EC5E3B"/>
    <w:rsid w:val="00ED7579"/>
    <w:rsid w:val="00EE5701"/>
    <w:rsid w:val="00EE5E05"/>
    <w:rsid w:val="00F00B64"/>
    <w:rsid w:val="00F13C53"/>
    <w:rsid w:val="00F15886"/>
    <w:rsid w:val="00F22AEA"/>
    <w:rsid w:val="00F31E57"/>
    <w:rsid w:val="00F32AEF"/>
    <w:rsid w:val="00F43E9B"/>
    <w:rsid w:val="00F50141"/>
    <w:rsid w:val="00F52206"/>
    <w:rsid w:val="00F522E6"/>
    <w:rsid w:val="00F542F8"/>
    <w:rsid w:val="00F5625B"/>
    <w:rsid w:val="00F6170E"/>
    <w:rsid w:val="00F67029"/>
    <w:rsid w:val="00F76DEE"/>
    <w:rsid w:val="00F803C5"/>
    <w:rsid w:val="00F870FB"/>
    <w:rsid w:val="00F87F9F"/>
    <w:rsid w:val="00F911EB"/>
    <w:rsid w:val="00F95DEB"/>
    <w:rsid w:val="00FB263F"/>
    <w:rsid w:val="00FC1040"/>
    <w:rsid w:val="00FC3E48"/>
    <w:rsid w:val="00FC441B"/>
    <w:rsid w:val="00FC47A3"/>
    <w:rsid w:val="00FC6F42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37A54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A40F-C8C7-4324-9904-A01B449C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2022-08-09T10:11:00Z</cp:lastPrinted>
  <dcterms:created xsi:type="dcterms:W3CDTF">2022-08-30T06:33:00Z</dcterms:created>
  <dcterms:modified xsi:type="dcterms:W3CDTF">2022-08-30T06:33:00Z</dcterms:modified>
</cp:coreProperties>
</file>