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5179" w14:textId="2B97A519" w:rsidR="00113F56" w:rsidRPr="00113F56" w:rsidRDefault="00113F56" w:rsidP="00113F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113F5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431/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8739</w:t>
      </w:r>
      <w:r w:rsidRPr="00113F5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63535623" w14:textId="77777777" w:rsidR="00113F56" w:rsidRPr="00113F56" w:rsidRDefault="00113F56" w:rsidP="00113F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113F5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F1C6BFD" w14:textId="77777777" w:rsidR="00113F56" w:rsidRPr="00113F56" w:rsidRDefault="00113F56" w:rsidP="00113F5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13F56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0677245" w14:textId="77777777" w:rsidR="00113F56" w:rsidRPr="00113F56" w:rsidRDefault="00113F56" w:rsidP="00113F5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113F56">
        <w:rPr>
          <w:rFonts w:ascii="Arial" w:eastAsia="Times New Roman" w:hAnsi="Arial" w:cs="Times New Roman"/>
          <w:sz w:val="24"/>
          <w:szCs w:val="24"/>
          <w:lang w:eastAsia="pl-PL"/>
        </w:rPr>
        <w:t>z dnia 18 października  2022r.</w:t>
      </w:r>
    </w:p>
    <w:bookmarkEnd w:id="0"/>
    <w:p w14:paraId="501CF03C" w14:textId="2AE969A1" w:rsidR="00C4311A" w:rsidRPr="008B093D" w:rsidRDefault="00C4311A" w:rsidP="00C4311A">
      <w:pPr>
        <w:pStyle w:val="Normalny1"/>
        <w:spacing w:before="0" w:beforeAutospacing="0" w:after="0" w:afterAutospacing="0" w:line="240" w:lineRule="atLeast"/>
        <w:ind w:left="5660" w:firstLine="700"/>
        <w:jc w:val="center"/>
        <w:rPr>
          <w:color w:val="000000"/>
          <w:sz w:val="22"/>
          <w:szCs w:val="22"/>
        </w:rPr>
      </w:pPr>
      <w:r w:rsidRPr="008B093D">
        <w:rPr>
          <w:rStyle w:val="normalchar"/>
          <w:rFonts w:ascii="Arial" w:hAnsi="Arial" w:cs="Arial"/>
          <w:color w:val="000000"/>
          <w:sz w:val="22"/>
          <w:szCs w:val="22"/>
        </w:rPr>
        <w:t xml:space="preserve">                    </w:t>
      </w:r>
    </w:p>
    <w:p w14:paraId="3361B012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45AC7868" w14:textId="404D4762" w:rsidR="00C4311A" w:rsidRPr="008F15E6" w:rsidRDefault="00C4311A" w:rsidP="00113F56">
      <w:pPr>
        <w:pStyle w:val="Normalny1"/>
        <w:spacing w:before="0" w:beforeAutospacing="0" w:after="0" w:afterAutospacing="0" w:line="276" w:lineRule="auto"/>
        <w:jc w:val="center"/>
        <w:rPr>
          <w:rStyle w:val="normalchar"/>
          <w:rFonts w:ascii="Arial" w:hAnsi="Arial" w:cs="Arial"/>
          <w:bCs/>
          <w:color w:val="000000"/>
          <w:sz w:val="22"/>
          <w:szCs w:val="22"/>
        </w:rPr>
      </w:pPr>
      <w:r w:rsidRPr="008F15E6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w sprawie przyznania dotacji celowej dla Wojewódzkiej Stacji Pogotowia Ratunkowego w Przemyślu z przeznaczeniem na zadanie pn. „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Ambulanse medyczne wraz z wyposażeniem – 2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szt</w:t>
      </w:r>
      <w:proofErr w:type="spellEnd"/>
      <w:r w:rsidRPr="008F15E6">
        <w:rPr>
          <w:rFonts w:ascii="Arial" w:hAnsi="Arial" w:cs="Arial"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.</w:t>
      </w:r>
    </w:p>
    <w:p w14:paraId="04940DC5" w14:textId="77777777" w:rsidR="00C4311A" w:rsidRPr="008F15E6" w:rsidRDefault="00C4311A" w:rsidP="00C4311A">
      <w:pPr>
        <w:pStyle w:val="Normalny1"/>
        <w:spacing w:before="0" w:beforeAutospacing="0" w:after="0" w:afterAutospacing="0" w:line="260" w:lineRule="atLeast"/>
        <w:jc w:val="center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3EE0E5D4" w14:textId="77777777" w:rsidR="00C4311A" w:rsidRPr="008F15E6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54DDD6BF" w14:textId="0BB9149C" w:rsidR="00C4311A" w:rsidRPr="008F15E6" w:rsidRDefault="00C4311A" w:rsidP="00C4311A">
      <w:pPr>
        <w:pStyle w:val="Normalny1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Na podstawie art. 41 ust. 2 pkt. 1 i 3, art. 70 ust. 2 pkt. 3 ustawy z dnia 5 czerwca  </w:t>
      </w:r>
      <w:r w:rsidRPr="008F15E6">
        <w:rPr>
          <w:rFonts w:ascii="Arial" w:hAnsi="Arial" w:cs="Arial"/>
          <w:color w:val="000000"/>
          <w:sz w:val="22"/>
          <w:szCs w:val="22"/>
        </w:rPr>
        <w:br/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1998 r. o samorządzie województwa (Dz. U. z 202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 xml:space="preserve"> r., poz.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547 z późn. zm.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 xml:space="preserve">), art. 55 ust. 1 pkt. 4  i art. 114 ust. 1 pkt. 4, art. 115 ust. 3 i art. 116  ustawy z dnia 15 kwietnia  2011 r.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br/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o działalności leczniczej (tj. Dz. U. z 202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="00A97444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 xml:space="preserve">r., poz.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633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 xml:space="preserve"> z późn. zm.), oraz Uchwały </w:t>
      </w:r>
      <w:r w:rsidR="00A763FF">
        <w:rPr>
          <w:rStyle w:val="normalchar"/>
          <w:rFonts w:ascii="Arial" w:hAnsi="Arial" w:cs="Arial"/>
          <w:color w:val="000000"/>
          <w:sz w:val="22"/>
          <w:szCs w:val="22"/>
        </w:rPr>
        <w:br/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Nr X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LIII/726/21 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Sejmiku Województwa Podkarpackiego z dnia 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8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 xml:space="preserve"> grudnia 20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21</w:t>
      </w:r>
      <w:r w:rsidR="00A763FF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r</w:t>
      </w:r>
      <w:r w:rsidR="00A763FF">
        <w:rPr>
          <w:rStyle w:val="normalchar"/>
          <w:rFonts w:ascii="Arial" w:hAnsi="Arial" w:cs="Arial"/>
          <w:color w:val="000000"/>
          <w:sz w:val="22"/>
          <w:szCs w:val="22"/>
        </w:rPr>
        <w:t xml:space="preserve">. 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 w sprawie budżetu Województwa Podkarpackiego na 202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2 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rok z późn. zm.</w:t>
      </w:r>
    </w:p>
    <w:p w14:paraId="5D844A55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37247CC4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8F15E6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Zarząd Województwa Podkarpackiego w Rzeszowie</w:t>
      </w:r>
    </w:p>
    <w:p w14:paraId="0DD33589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8F15E6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uchwala, co następuje:</w:t>
      </w:r>
    </w:p>
    <w:p w14:paraId="7AB9836F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39F44225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§ 1</w:t>
      </w:r>
    </w:p>
    <w:p w14:paraId="6A9A52FD" w14:textId="523385C0" w:rsidR="00C4311A" w:rsidRPr="008F15E6" w:rsidRDefault="00C4311A" w:rsidP="00C4311A">
      <w:pPr>
        <w:pStyle w:val="Normalny1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Ustala się warunki przekazania oraz rozliczania dotacji celowej dla Wojewódzkiej Stacji P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ogotowia Ratunkowego w Przemyślu w kwocie 295.756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 xml:space="preserve"> zł (słownie: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dwieście dziewięćdziesiąt pięć tysięcy siedemset pięćdziesiąt </w:t>
      </w:r>
      <w:r w:rsidR="00A763FF">
        <w:rPr>
          <w:rStyle w:val="normalchar"/>
          <w:rFonts w:ascii="Arial" w:hAnsi="Arial" w:cs="Arial"/>
          <w:color w:val="000000"/>
          <w:sz w:val="22"/>
          <w:szCs w:val="22"/>
        </w:rPr>
        <w:t xml:space="preserve">sześć </w:t>
      </w:r>
      <w:r w:rsidRPr="009A18DC">
        <w:rPr>
          <w:rStyle w:val="normalchar"/>
          <w:rFonts w:ascii="Arial" w:hAnsi="Arial" w:cs="Arial"/>
          <w:sz w:val="22"/>
          <w:szCs w:val="22"/>
        </w:rPr>
        <w:t>złotych)</w:t>
      </w:r>
      <w:r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9A18DC">
        <w:rPr>
          <w:rStyle w:val="normalchar"/>
          <w:rFonts w:ascii="Arial" w:hAnsi="Arial" w:cs="Arial"/>
          <w:sz w:val="22"/>
          <w:szCs w:val="22"/>
        </w:rPr>
        <w:t xml:space="preserve">zgodnie </w:t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z umową, której projekt stanowi załącznik do niniejszej uchwały.</w:t>
      </w:r>
    </w:p>
    <w:p w14:paraId="3D6EB40A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5AFDAE56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§ 2</w:t>
      </w:r>
    </w:p>
    <w:p w14:paraId="5115F6C1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Wykonanie uchwały powierza się Dyrektorowi Departamentu Ochrony Zdrowia  </w:t>
      </w:r>
      <w:r w:rsidRPr="008F15E6">
        <w:rPr>
          <w:rFonts w:ascii="Arial" w:hAnsi="Arial" w:cs="Arial"/>
          <w:color w:val="000000"/>
          <w:sz w:val="22"/>
          <w:szCs w:val="22"/>
        </w:rPr>
        <w:br/>
      </w: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i Polityki Społecznej.</w:t>
      </w:r>
    </w:p>
    <w:p w14:paraId="52A817F7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15AC2E02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§ 3</w:t>
      </w:r>
    </w:p>
    <w:p w14:paraId="096DBCF3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F15E6">
        <w:rPr>
          <w:rStyle w:val="normalchar"/>
          <w:rFonts w:ascii="Arial" w:hAnsi="Arial" w:cs="Arial"/>
          <w:color w:val="000000"/>
          <w:sz w:val="22"/>
          <w:szCs w:val="22"/>
        </w:rPr>
        <w:t>Uchwała wchodzi w życie z dniem podjęcia.</w:t>
      </w:r>
    </w:p>
    <w:p w14:paraId="51F66EEC" w14:textId="77777777" w:rsidR="00C4311A" w:rsidRPr="008F15E6" w:rsidRDefault="00C4311A" w:rsidP="00C4311A">
      <w:pPr>
        <w:pStyle w:val="Normalny1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4D05DA1C" w14:textId="77777777" w:rsidR="00467DA6" w:rsidRPr="00103C84" w:rsidRDefault="00C4311A" w:rsidP="00467DA6">
      <w:pPr>
        <w:spacing w:after="0"/>
        <w:rPr>
          <w:rFonts w:ascii="Arial" w:eastAsia="Calibri" w:hAnsi="Arial" w:cs="Arial"/>
          <w:sz w:val="23"/>
          <w:szCs w:val="23"/>
        </w:rPr>
      </w:pPr>
      <w:r w:rsidRPr="008F15E6">
        <w:rPr>
          <w:color w:val="000000"/>
        </w:rPr>
        <w:t> </w:t>
      </w:r>
      <w:r w:rsidR="00467DA6"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8D4008" w14:textId="77777777" w:rsidR="00467DA6" w:rsidRPr="007552E8" w:rsidRDefault="00467DA6" w:rsidP="00467DA6">
      <w:pPr>
        <w:spacing w:after="0"/>
        <w:rPr>
          <w:rFonts w:eastAsiaTheme="minorEastAsia" w:cs="Arial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60A39DC" w14:textId="69DE6745" w:rsidR="00C4311A" w:rsidRPr="008F15E6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2"/>
          <w:szCs w:val="22"/>
        </w:rPr>
      </w:pPr>
    </w:p>
    <w:p w14:paraId="015A9CDE" w14:textId="77777777" w:rsidR="00C4311A" w:rsidRPr="008F15E6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0C40B284" w14:textId="77777777" w:rsidR="00C4311A" w:rsidRPr="008F15E6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290D1878" w14:textId="77777777" w:rsidR="00C4311A" w:rsidRPr="008F15E6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76708081" w14:textId="77777777" w:rsidR="00C4311A" w:rsidRPr="008F15E6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8F15E6">
        <w:rPr>
          <w:color w:val="000000"/>
          <w:sz w:val="22"/>
          <w:szCs w:val="22"/>
        </w:rPr>
        <w:t> </w:t>
      </w:r>
    </w:p>
    <w:p w14:paraId="54FED34E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EFD31EC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2711BB9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841851D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749C7B81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323AF921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1B7424CF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51B4C70E" w14:textId="14E53CB1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395618A9" w14:textId="36FCD460" w:rsidR="00B82C30" w:rsidRDefault="00B82C30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6F7F47BD" w14:textId="4C81424A" w:rsidR="00113F56" w:rsidRPr="00113F56" w:rsidRDefault="00113F56" w:rsidP="00113F56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113F5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431/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8739</w:t>
      </w:r>
      <w:r w:rsidRPr="00113F56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00F018C6" w14:textId="77777777" w:rsidR="00113F56" w:rsidRPr="00113F56" w:rsidRDefault="00113F56" w:rsidP="00113F56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3F5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5F301D4" w14:textId="77777777" w:rsidR="00113F56" w:rsidRPr="00113F56" w:rsidRDefault="00113F56" w:rsidP="00113F56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3F5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699E7B4" w14:textId="77777777" w:rsidR="00113F56" w:rsidRPr="00113F56" w:rsidRDefault="00113F56" w:rsidP="00113F56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3F5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18 października </w:t>
      </w:r>
      <w:r w:rsidRPr="00113F56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113F5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05D7E3C7" w14:textId="20F1FBF3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73A5765D" w14:textId="77777777" w:rsidR="00113F56" w:rsidRDefault="00113F56" w:rsidP="00C4311A">
      <w:pPr>
        <w:pStyle w:val="Normalny1"/>
        <w:spacing w:before="0" w:beforeAutospacing="0" w:after="0" w:afterAutospacing="0" w:line="260" w:lineRule="atLeast"/>
        <w:jc w:val="center"/>
        <w:rPr>
          <w:rStyle w:val="normalchar"/>
          <w:rFonts w:ascii="Arial" w:hAnsi="Arial" w:cs="Arial"/>
          <w:color w:val="000000"/>
          <w:sz w:val="16"/>
          <w:szCs w:val="16"/>
        </w:rPr>
      </w:pPr>
    </w:p>
    <w:p w14:paraId="33C06156" w14:textId="6F86FA0C" w:rsidR="00C4311A" w:rsidRDefault="00C4311A" w:rsidP="00C4311A">
      <w:pPr>
        <w:pStyle w:val="Normalny1"/>
        <w:spacing w:before="0" w:beforeAutospacing="0" w:after="0" w:afterAutospacing="0" w:line="260" w:lineRule="atLeast"/>
        <w:jc w:val="center"/>
        <w:rPr>
          <w:color w:val="000000"/>
          <w:sz w:val="20"/>
          <w:szCs w:val="20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Umowa nr OZ.I. </w:t>
      </w:r>
      <w:r w:rsidR="00EB769B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74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/22</w:t>
      </w:r>
    </w:p>
    <w:p w14:paraId="7662DC8E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9B43C41" w14:textId="6F4EF79A" w:rsidR="00C4311A" w:rsidRDefault="00C4311A" w:rsidP="00C4311A">
      <w:pPr>
        <w:pStyle w:val="Normalny1"/>
        <w:spacing w:before="0" w:beforeAutospacing="0" w:after="0" w:afterAutospacing="0" w:line="260" w:lineRule="atLeast"/>
        <w:jc w:val="center"/>
        <w:rPr>
          <w:color w:val="000000"/>
          <w:sz w:val="20"/>
          <w:szCs w:val="20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zawarta w dniu ………………………………..…. 2022 r. w Rzeszowie pomiędzy:</w:t>
      </w:r>
    </w:p>
    <w:p w14:paraId="22786F71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1FE27D89" w14:textId="77777777" w:rsidR="00EB769B" w:rsidRDefault="00EB769B" w:rsidP="00EB769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371626C1" w14:textId="36EF92E0" w:rsidR="00EB769B" w:rsidRPr="00EB769B" w:rsidRDefault="00EB769B" w:rsidP="00EB769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EB769B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EB769B">
        <w:rPr>
          <w:rFonts w:ascii="Arial" w:eastAsia="Times New Roman" w:hAnsi="Arial" w:cs="Arial"/>
          <w:lang w:eastAsia="pl-PL"/>
        </w:rPr>
        <w:t>reprezentowanym przez:</w:t>
      </w:r>
    </w:p>
    <w:p w14:paraId="67D996B9" w14:textId="4650B30E" w:rsidR="00EB769B" w:rsidRPr="00EB769B" w:rsidRDefault="00EB769B" w:rsidP="00EB769B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EB769B">
        <w:rPr>
          <w:rFonts w:ascii="Arial" w:eastAsia="Times New Roman" w:hAnsi="Arial" w:cs="Arial"/>
          <w:b/>
          <w:lang w:eastAsia="pl-PL"/>
        </w:rPr>
        <w:t>Pana</w:t>
      </w:r>
      <w:r>
        <w:rPr>
          <w:rFonts w:ascii="Arial" w:eastAsia="Times New Roman" w:hAnsi="Arial" w:cs="Arial"/>
          <w:b/>
          <w:lang w:eastAsia="pl-PL"/>
        </w:rPr>
        <w:t xml:space="preserve"> Piotra Pilcha </w:t>
      </w:r>
      <w:r w:rsidRPr="00EB769B">
        <w:rPr>
          <w:rFonts w:ascii="Arial" w:eastAsia="Times New Roman" w:hAnsi="Arial" w:cs="Arial"/>
          <w:b/>
          <w:lang w:eastAsia="pl-PL"/>
        </w:rPr>
        <w:t xml:space="preserve">– </w:t>
      </w:r>
      <w:r>
        <w:rPr>
          <w:rFonts w:ascii="Arial" w:eastAsia="Times New Roman" w:hAnsi="Arial" w:cs="Arial"/>
          <w:bCs/>
          <w:lang w:eastAsia="pl-PL"/>
        </w:rPr>
        <w:t>Wicem</w:t>
      </w:r>
      <w:r w:rsidRPr="00EB769B">
        <w:rPr>
          <w:rFonts w:ascii="Arial" w:eastAsia="Times New Roman" w:hAnsi="Arial" w:cs="Arial"/>
          <w:bCs/>
          <w:lang w:eastAsia="pl-PL"/>
        </w:rPr>
        <w:t>a</w:t>
      </w:r>
      <w:r w:rsidRPr="00EB769B">
        <w:rPr>
          <w:rFonts w:ascii="Arial" w:eastAsia="Times New Roman" w:hAnsi="Arial" w:cs="Arial"/>
          <w:lang w:eastAsia="pl-PL"/>
        </w:rPr>
        <w:t>rszałka Województwa Podkarpackiego,</w:t>
      </w:r>
    </w:p>
    <w:p w14:paraId="21782488" w14:textId="77777777" w:rsidR="00EB769B" w:rsidRPr="00EB769B" w:rsidRDefault="00EB769B" w:rsidP="00EB769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B769B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EB769B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191E2969" w14:textId="77777777" w:rsidR="00EB769B" w:rsidRPr="00EB769B" w:rsidRDefault="00EB769B" w:rsidP="00EB769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B769B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7E544492" w14:textId="44614006" w:rsidR="00C4311A" w:rsidRPr="00C208CE" w:rsidRDefault="00C4311A" w:rsidP="00C4311A">
      <w:pPr>
        <w:pStyle w:val="Normalny1"/>
        <w:spacing w:before="0" w:beforeAutospacing="0" w:after="0" w:afterAutospacing="0" w:line="260" w:lineRule="atLeast"/>
        <w:rPr>
          <w:color w:val="000000"/>
          <w:sz w:val="22"/>
          <w:szCs w:val="22"/>
        </w:rPr>
      </w:pPr>
      <w:r w:rsidRPr="00C208C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a Wojewódzką Stacją Pogotowia Ratunkowego w Przemyślu</w:t>
      </w:r>
    </w:p>
    <w:p w14:paraId="01D79578" w14:textId="77777777" w:rsidR="00C4311A" w:rsidRPr="00C208CE" w:rsidRDefault="00C4311A" w:rsidP="00C4311A">
      <w:pPr>
        <w:pStyle w:val="Normalny1"/>
        <w:spacing w:before="0" w:beforeAutospacing="0" w:after="0" w:afterAutospacing="0" w:line="260" w:lineRule="atLeast"/>
        <w:rPr>
          <w:color w:val="000000"/>
          <w:sz w:val="22"/>
          <w:szCs w:val="22"/>
        </w:rPr>
      </w:pPr>
      <w:r w:rsidRPr="00C208CE">
        <w:rPr>
          <w:rStyle w:val="normalchar"/>
          <w:rFonts w:ascii="Arial" w:hAnsi="Arial" w:cs="Arial"/>
          <w:color w:val="000000"/>
          <w:sz w:val="22"/>
          <w:szCs w:val="22"/>
        </w:rPr>
        <w:t>reprezentowanym przez:</w:t>
      </w:r>
    </w:p>
    <w:p w14:paraId="468DDCF5" w14:textId="77777777" w:rsidR="00C4311A" w:rsidRPr="00C208CE" w:rsidRDefault="00C4311A" w:rsidP="00C4311A">
      <w:pPr>
        <w:pStyle w:val="Normalny1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 w:rsidRPr="00C208CE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Pana Rafała Kijankę – Dyrektora Stacji     </w:t>
      </w:r>
    </w:p>
    <w:p w14:paraId="4B627DF8" w14:textId="77777777" w:rsidR="00C4311A" w:rsidRPr="00C208CE" w:rsidRDefault="00C4311A" w:rsidP="00C4311A">
      <w:pPr>
        <w:pStyle w:val="Normalny1"/>
        <w:spacing w:before="0" w:beforeAutospacing="0" w:after="0" w:afterAutospacing="0" w:line="260" w:lineRule="atLeast"/>
        <w:jc w:val="both"/>
        <w:rPr>
          <w:color w:val="000000"/>
          <w:sz w:val="22"/>
          <w:szCs w:val="22"/>
        </w:rPr>
      </w:pPr>
      <w:r w:rsidRPr="00C208CE">
        <w:rPr>
          <w:rStyle w:val="normalchar"/>
          <w:rFonts w:ascii="Arial" w:hAnsi="Arial" w:cs="Arial"/>
          <w:color w:val="000000"/>
          <w:sz w:val="22"/>
          <w:szCs w:val="22"/>
        </w:rPr>
        <w:t>zwanym dalej Dotowanym,</w:t>
      </w:r>
    </w:p>
    <w:p w14:paraId="1C877135" w14:textId="77777777" w:rsidR="00C4311A" w:rsidRPr="00C208CE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C208CE">
        <w:rPr>
          <w:color w:val="000000"/>
          <w:sz w:val="22"/>
          <w:szCs w:val="22"/>
        </w:rPr>
        <w:t> </w:t>
      </w:r>
    </w:p>
    <w:p w14:paraId="130EB721" w14:textId="77777777" w:rsidR="00C4311A" w:rsidRDefault="00C4311A" w:rsidP="00C4311A">
      <w:pPr>
        <w:pStyle w:val="Normalny1"/>
        <w:spacing w:before="0" w:beforeAutospacing="0" w:after="0" w:afterAutospacing="0" w:line="260" w:lineRule="atLeast"/>
        <w:ind w:hanging="142"/>
        <w:jc w:val="center"/>
        <w:rPr>
          <w:color w:val="000000"/>
          <w:sz w:val="20"/>
          <w:szCs w:val="20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§ 1</w:t>
      </w:r>
    </w:p>
    <w:p w14:paraId="36941B4B" w14:textId="1F3C0588" w:rsidR="00C4311A" w:rsidRPr="009302FC" w:rsidRDefault="00C4311A" w:rsidP="00C4311A">
      <w:pPr>
        <w:pStyle w:val="Normalny1"/>
        <w:numPr>
          <w:ilvl w:val="0"/>
          <w:numId w:val="3"/>
        </w:numPr>
        <w:spacing w:before="0" w:beforeAutospacing="0" w:after="0" w:afterAutospacing="0" w:line="26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Dotujący przyznaje Dotowanemu </w:t>
      </w: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>dotację celową w wysokości:</w:t>
      </w:r>
      <w:r w:rsidR="00A763FF">
        <w:rPr>
          <w:rStyle w:val="normalchar"/>
          <w:rFonts w:ascii="Arial" w:hAnsi="Arial" w:cs="Arial"/>
          <w:color w:val="000000"/>
          <w:sz w:val="22"/>
          <w:szCs w:val="22"/>
        </w:rPr>
        <w:t xml:space="preserve"> 295.756</w:t>
      </w: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 xml:space="preserve"> zł (słownie: </w:t>
      </w:r>
      <w:r w:rsidR="00A763FF">
        <w:rPr>
          <w:rStyle w:val="normalchar"/>
          <w:rFonts w:ascii="Arial" w:hAnsi="Arial" w:cs="Arial"/>
          <w:color w:val="000000"/>
          <w:sz w:val="22"/>
          <w:szCs w:val="22"/>
        </w:rPr>
        <w:t xml:space="preserve">dwieście dziewięćdziesiąt pięć tysięcy siedemset pięćdziesiąt sześć </w:t>
      </w:r>
      <w:r w:rsidR="00A763FF" w:rsidRPr="009A18DC">
        <w:rPr>
          <w:rStyle w:val="normalchar"/>
          <w:rFonts w:ascii="Arial" w:hAnsi="Arial" w:cs="Arial"/>
          <w:sz w:val="22"/>
          <w:szCs w:val="22"/>
        </w:rPr>
        <w:t>złotych</w:t>
      </w: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)</w:t>
      </w: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="00A763FF">
        <w:rPr>
          <w:rStyle w:val="list0020paragraphchar"/>
          <w:rFonts w:ascii="Arial" w:hAnsi="Arial" w:cs="Arial"/>
          <w:color w:val="000000"/>
          <w:sz w:val="22"/>
          <w:szCs w:val="22"/>
        </w:rPr>
        <w:br/>
      </w: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>z przeznaczeniem na zadanie pn. „</w:t>
      </w:r>
      <w:r w:rsidR="00A763FF">
        <w:rPr>
          <w:rStyle w:val="normalchar"/>
          <w:rFonts w:ascii="Arial" w:hAnsi="Arial" w:cs="Arial"/>
          <w:bCs/>
          <w:color w:val="000000"/>
          <w:sz w:val="22"/>
          <w:szCs w:val="22"/>
        </w:rPr>
        <w:t xml:space="preserve">Ambulanse medyczne wraz z </w:t>
      </w:r>
      <w:proofErr w:type="spellStart"/>
      <w:r w:rsidR="00A763FF">
        <w:rPr>
          <w:rStyle w:val="normalchar"/>
          <w:rFonts w:ascii="Arial" w:hAnsi="Arial" w:cs="Arial"/>
          <w:bCs/>
          <w:color w:val="000000"/>
          <w:sz w:val="22"/>
          <w:szCs w:val="22"/>
        </w:rPr>
        <w:t>wyposażenieniem</w:t>
      </w:r>
      <w:proofErr w:type="spellEnd"/>
      <w:r w:rsidR="00A763FF">
        <w:rPr>
          <w:rStyle w:val="normalchar"/>
          <w:rFonts w:ascii="Arial" w:hAnsi="Arial" w:cs="Arial"/>
          <w:bCs/>
          <w:color w:val="000000"/>
          <w:sz w:val="22"/>
          <w:szCs w:val="22"/>
        </w:rPr>
        <w:t xml:space="preserve"> – 2 </w:t>
      </w:r>
      <w:proofErr w:type="spellStart"/>
      <w:r w:rsidR="00A763FF">
        <w:rPr>
          <w:rStyle w:val="normalchar"/>
          <w:rFonts w:ascii="Arial" w:hAnsi="Arial" w:cs="Arial"/>
          <w:bCs/>
          <w:color w:val="000000"/>
          <w:sz w:val="22"/>
          <w:szCs w:val="22"/>
        </w:rPr>
        <w:t>szt</w:t>
      </w:r>
      <w:proofErr w:type="spellEnd"/>
      <w:r w:rsidRPr="009302FC">
        <w:rPr>
          <w:rFonts w:ascii="Arial" w:hAnsi="Arial" w:cs="Arial"/>
          <w:iCs/>
          <w:sz w:val="22"/>
          <w:szCs w:val="22"/>
        </w:rPr>
        <w:t>”.</w:t>
      </w:r>
    </w:p>
    <w:p w14:paraId="6AE7EFD3" w14:textId="6E90AF57" w:rsidR="00C4311A" w:rsidRPr="00473DF3" w:rsidRDefault="00C4311A" w:rsidP="00C4311A">
      <w:pPr>
        <w:pStyle w:val="list0020paragraph"/>
        <w:numPr>
          <w:ilvl w:val="0"/>
          <w:numId w:val="3"/>
        </w:numPr>
        <w:spacing w:before="0" w:beforeAutospacing="0" w:after="0" w:afterAutospacing="0" w:line="26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>Finansowanie zadania odbywać się będzie: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473DF3">
        <w:rPr>
          <w:rStyle w:val="list0020paragraphchar"/>
          <w:rFonts w:ascii="Arial" w:hAnsi="Arial" w:cs="Arial"/>
          <w:color w:val="000000"/>
          <w:sz w:val="22"/>
          <w:szCs w:val="22"/>
        </w:rPr>
        <w:t>w dziale 851 - ochrona zdrowia, rozdział 85141 –</w:t>
      </w:r>
      <w:r w:rsidR="00B82C30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473DF3">
        <w:rPr>
          <w:rStyle w:val="list0020paragraphchar"/>
          <w:rFonts w:ascii="Arial" w:hAnsi="Arial" w:cs="Arial"/>
          <w:color w:val="000000"/>
          <w:sz w:val="22"/>
          <w:szCs w:val="22"/>
        </w:rPr>
        <w:t>ratownictwo medyczne, § 6220 dotacje celowe z budżetu na finansowanie lub dofinansowanie kosztów realizacji inwestycji  i zakupów inwestycyjnych innych jednostek sektora finansów publicznych. Środki pochodzą z rezerwy celowej budżetu państwa.</w:t>
      </w:r>
    </w:p>
    <w:p w14:paraId="45073696" w14:textId="77777777" w:rsidR="00945385" w:rsidRPr="00945385" w:rsidRDefault="00C4311A" w:rsidP="00C4311A">
      <w:pPr>
        <w:pStyle w:val="list0020paragraph"/>
        <w:numPr>
          <w:ilvl w:val="0"/>
          <w:numId w:val="3"/>
        </w:numPr>
        <w:spacing w:before="0" w:beforeAutospacing="0" w:after="0" w:afterAutospacing="0" w:line="260" w:lineRule="atLeast"/>
        <w:ind w:left="284" w:hanging="284"/>
        <w:jc w:val="both"/>
        <w:rPr>
          <w:rStyle w:val="list0020paragraphchar"/>
          <w:rFonts w:ascii="Arial" w:hAnsi="Arial" w:cs="Arial"/>
          <w:color w:val="FF0000"/>
          <w:sz w:val="22"/>
          <w:szCs w:val="22"/>
        </w:rPr>
      </w:pP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Zakres rzeczowy zadania obejmuje </w:t>
      </w:r>
      <w:r w:rsidRPr="009302FC">
        <w:rPr>
          <w:rStyle w:val="list0020paragraphchar"/>
          <w:rFonts w:ascii="Arial" w:hAnsi="Arial" w:cs="Arial"/>
          <w:sz w:val="22"/>
          <w:szCs w:val="22"/>
        </w:rPr>
        <w:t>zakup</w:t>
      </w:r>
      <w:r w:rsidR="00945385">
        <w:rPr>
          <w:rStyle w:val="list0020paragraphchar"/>
          <w:rFonts w:ascii="Arial" w:hAnsi="Arial" w:cs="Arial"/>
          <w:sz w:val="22"/>
          <w:szCs w:val="22"/>
        </w:rPr>
        <w:t>:</w:t>
      </w:r>
    </w:p>
    <w:p w14:paraId="5EE85ADA" w14:textId="1F3D7AF3" w:rsidR="00C4311A" w:rsidRPr="00945385" w:rsidRDefault="00945385" w:rsidP="00945385">
      <w:pPr>
        <w:pStyle w:val="list0020paragraph"/>
        <w:numPr>
          <w:ilvl w:val="0"/>
          <w:numId w:val="12"/>
        </w:numPr>
        <w:spacing w:before="0" w:beforeAutospacing="0" w:after="0" w:afterAutospacing="0" w:line="260" w:lineRule="atLeast"/>
        <w:jc w:val="both"/>
        <w:rPr>
          <w:rFonts w:ascii="Arial" w:hAnsi="Arial" w:cs="Arial"/>
          <w:sz w:val="22"/>
          <w:szCs w:val="22"/>
        </w:rPr>
      </w:pPr>
      <w:r w:rsidRPr="00945385">
        <w:rPr>
          <w:rFonts w:ascii="Arial" w:hAnsi="Arial" w:cs="Arial"/>
          <w:sz w:val="22"/>
          <w:szCs w:val="22"/>
        </w:rPr>
        <w:t>zestawu do resuscytacji - 2 szt.,</w:t>
      </w:r>
    </w:p>
    <w:p w14:paraId="438A8282" w14:textId="7F54766B" w:rsidR="00945385" w:rsidRPr="00945385" w:rsidRDefault="00945385" w:rsidP="00945385">
      <w:pPr>
        <w:pStyle w:val="list0020paragraph"/>
        <w:numPr>
          <w:ilvl w:val="0"/>
          <w:numId w:val="12"/>
        </w:numPr>
        <w:spacing w:before="0" w:beforeAutospacing="0" w:after="0" w:afterAutospacing="0" w:line="260" w:lineRule="atLeast"/>
        <w:jc w:val="both"/>
        <w:rPr>
          <w:rFonts w:ascii="Arial" w:hAnsi="Arial" w:cs="Arial"/>
          <w:sz w:val="22"/>
          <w:szCs w:val="22"/>
        </w:rPr>
      </w:pPr>
      <w:r w:rsidRPr="00945385">
        <w:rPr>
          <w:rFonts w:ascii="Arial" w:hAnsi="Arial" w:cs="Arial"/>
          <w:sz w:val="22"/>
          <w:szCs w:val="22"/>
        </w:rPr>
        <w:t xml:space="preserve">zestawu ortopedycznego </w:t>
      </w:r>
      <w:r w:rsidR="0089072B">
        <w:rPr>
          <w:rFonts w:ascii="Arial" w:hAnsi="Arial" w:cs="Arial"/>
          <w:sz w:val="22"/>
          <w:szCs w:val="22"/>
        </w:rPr>
        <w:t xml:space="preserve">- </w:t>
      </w:r>
      <w:r w:rsidRPr="00945385">
        <w:rPr>
          <w:rFonts w:ascii="Arial" w:hAnsi="Arial" w:cs="Arial"/>
          <w:sz w:val="22"/>
          <w:szCs w:val="22"/>
        </w:rPr>
        <w:t>2 szt.,</w:t>
      </w:r>
    </w:p>
    <w:p w14:paraId="3A04CC46" w14:textId="09BBB512" w:rsidR="00945385" w:rsidRPr="00945385" w:rsidRDefault="00945385" w:rsidP="00945385">
      <w:pPr>
        <w:pStyle w:val="list0020paragraph"/>
        <w:numPr>
          <w:ilvl w:val="0"/>
          <w:numId w:val="12"/>
        </w:numPr>
        <w:spacing w:before="0" w:beforeAutospacing="0" w:after="0" w:afterAutospacing="0" w:line="260" w:lineRule="atLeast"/>
        <w:jc w:val="both"/>
        <w:rPr>
          <w:rFonts w:ascii="Arial" w:hAnsi="Arial" w:cs="Arial"/>
          <w:sz w:val="22"/>
          <w:szCs w:val="22"/>
        </w:rPr>
      </w:pPr>
      <w:r w:rsidRPr="00945385">
        <w:rPr>
          <w:rFonts w:ascii="Arial" w:hAnsi="Arial" w:cs="Arial"/>
          <w:sz w:val="22"/>
          <w:szCs w:val="22"/>
        </w:rPr>
        <w:t>zestawu diagnostycznego</w:t>
      </w:r>
      <w:r w:rsidR="0089072B">
        <w:rPr>
          <w:rFonts w:ascii="Arial" w:hAnsi="Arial" w:cs="Arial"/>
          <w:sz w:val="22"/>
          <w:szCs w:val="22"/>
        </w:rPr>
        <w:t xml:space="preserve"> -</w:t>
      </w:r>
      <w:r w:rsidRPr="00945385">
        <w:rPr>
          <w:rFonts w:ascii="Arial" w:hAnsi="Arial" w:cs="Arial"/>
          <w:sz w:val="22"/>
          <w:szCs w:val="22"/>
        </w:rPr>
        <w:t xml:space="preserve"> 2 szt.,</w:t>
      </w:r>
    </w:p>
    <w:p w14:paraId="7386DD9E" w14:textId="6C6122F6" w:rsidR="00945385" w:rsidRPr="00945385" w:rsidRDefault="00945385" w:rsidP="00945385">
      <w:pPr>
        <w:pStyle w:val="list0020paragraph"/>
        <w:numPr>
          <w:ilvl w:val="0"/>
          <w:numId w:val="12"/>
        </w:numPr>
        <w:spacing w:before="0" w:beforeAutospacing="0" w:after="0" w:afterAutospacing="0" w:line="260" w:lineRule="atLeast"/>
        <w:jc w:val="both"/>
        <w:rPr>
          <w:rFonts w:ascii="Arial" w:hAnsi="Arial" w:cs="Arial"/>
          <w:sz w:val="22"/>
          <w:szCs w:val="22"/>
        </w:rPr>
      </w:pPr>
      <w:r w:rsidRPr="00945385">
        <w:rPr>
          <w:rFonts w:ascii="Arial" w:hAnsi="Arial" w:cs="Arial"/>
          <w:sz w:val="22"/>
          <w:szCs w:val="22"/>
        </w:rPr>
        <w:t xml:space="preserve">pozostałego wyposażenia </w:t>
      </w:r>
      <w:r w:rsidR="00446465">
        <w:rPr>
          <w:rFonts w:ascii="Arial" w:hAnsi="Arial" w:cs="Arial"/>
          <w:sz w:val="22"/>
          <w:szCs w:val="22"/>
        </w:rPr>
        <w:t xml:space="preserve"> - </w:t>
      </w:r>
      <w:r w:rsidRPr="00945385">
        <w:rPr>
          <w:rFonts w:ascii="Arial" w:hAnsi="Arial" w:cs="Arial"/>
          <w:sz w:val="22"/>
          <w:szCs w:val="22"/>
        </w:rPr>
        <w:t>2 szt.</w:t>
      </w:r>
    </w:p>
    <w:p w14:paraId="12F237F0" w14:textId="77777777" w:rsidR="00C4311A" w:rsidRPr="00945385" w:rsidRDefault="00C4311A" w:rsidP="00C4311A">
      <w:pPr>
        <w:pStyle w:val="list0020paragraph"/>
        <w:spacing w:before="0" w:beforeAutospacing="0" w:after="0" w:afterAutospacing="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945385">
        <w:rPr>
          <w:rFonts w:ascii="Arial" w:hAnsi="Arial" w:cs="Arial"/>
          <w:sz w:val="22"/>
          <w:szCs w:val="22"/>
        </w:rPr>
        <w:t> </w:t>
      </w:r>
    </w:p>
    <w:p w14:paraId="7158A463" w14:textId="77777777" w:rsidR="00C4311A" w:rsidRPr="009302FC" w:rsidRDefault="00C4311A" w:rsidP="00C4311A">
      <w:pPr>
        <w:pStyle w:val="Normalny1"/>
        <w:spacing w:before="0" w:beforeAutospacing="0" w:after="0" w:afterAutospacing="0" w:line="260" w:lineRule="atLeast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§ 2</w:t>
      </w:r>
    </w:p>
    <w:p w14:paraId="70A75EA0" w14:textId="3FD1C6D7" w:rsidR="00C4311A" w:rsidRPr="009302FC" w:rsidRDefault="00C4311A" w:rsidP="00C4311A">
      <w:pPr>
        <w:pStyle w:val="list0020paragraph"/>
        <w:numPr>
          <w:ilvl w:val="0"/>
          <w:numId w:val="2"/>
        </w:numPr>
        <w:spacing w:before="0" w:beforeAutospacing="0" w:after="0" w:afterAutospacing="0" w:line="26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Wysokość przyznanej kwoty dotacji została ustalona zgodnie z art. 114 ustawy z dnia </w:t>
      </w:r>
      <w:r w:rsidR="007B53A9">
        <w:rPr>
          <w:rStyle w:val="list0020paragraphchar"/>
          <w:rFonts w:ascii="Arial" w:hAnsi="Arial" w:cs="Arial"/>
          <w:color w:val="000000"/>
          <w:sz w:val="22"/>
          <w:szCs w:val="22"/>
        </w:rPr>
        <w:br/>
      </w: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>15 kwietnia 2011 r. o działalności leczniczej (Dz. U. z 202</w:t>
      </w:r>
      <w:r w:rsidR="00B82C30">
        <w:rPr>
          <w:rStyle w:val="list0020paragraphchar"/>
          <w:rFonts w:ascii="Arial" w:hAnsi="Arial" w:cs="Arial"/>
          <w:color w:val="000000"/>
          <w:sz w:val="22"/>
          <w:szCs w:val="22"/>
        </w:rPr>
        <w:t>2</w:t>
      </w: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</w:t>
      </w:r>
      <w:proofErr w:type="spellStart"/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>poz</w:t>
      </w:r>
      <w:proofErr w:type="spellEnd"/>
      <w:r w:rsidR="00B82C30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>.</w:t>
      </w:r>
      <w:r w:rsidR="00B82C30">
        <w:rPr>
          <w:rStyle w:val="list0020paragraphchar"/>
          <w:rFonts w:ascii="Arial" w:hAnsi="Arial" w:cs="Arial"/>
          <w:color w:val="000000"/>
          <w:sz w:val="22"/>
          <w:szCs w:val="22"/>
        </w:rPr>
        <w:t>633</w:t>
      </w: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>. zm.).</w:t>
      </w:r>
    </w:p>
    <w:p w14:paraId="5FE61948" w14:textId="7C06BB12" w:rsidR="00C4311A" w:rsidRPr="009302FC" w:rsidRDefault="00C4311A" w:rsidP="00C4311A">
      <w:pPr>
        <w:pStyle w:val="list0020paragraph"/>
        <w:numPr>
          <w:ilvl w:val="0"/>
          <w:numId w:val="2"/>
        </w:numPr>
        <w:spacing w:before="0" w:beforeAutospacing="0" w:after="0" w:afterAutospacing="0" w:line="26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>Całkowity planowany koszt realizacji zadania wyniesie: 1</w:t>
      </w:r>
      <w:r w:rsidR="00945385">
        <w:rPr>
          <w:rStyle w:val="list0020paragraphchar"/>
          <w:rFonts w:ascii="Arial" w:hAnsi="Arial" w:cs="Arial"/>
          <w:color w:val="000000"/>
          <w:sz w:val="22"/>
          <w:szCs w:val="22"/>
        </w:rPr>
        <w:t>.295.81</w:t>
      </w:r>
      <w:r w:rsidR="003B77DF">
        <w:rPr>
          <w:rStyle w:val="list0020paragraphchar"/>
          <w:rFonts w:ascii="Arial" w:hAnsi="Arial" w:cs="Arial"/>
          <w:color w:val="000000"/>
          <w:sz w:val="22"/>
          <w:szCs w:val="22"/>
        </w:rPr>
        <w:t>6</w:t>
      </w: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zł.</w:t>
      </w:r>
    </w:p>
    <w:p w14:paraId="1964D46C" w14:textId="58C28EE2" w:rsidR="00C4311A" w:rsidRPr="009302FC" w:rsidRDefault="00C4311A" w:rsidP="00C4311A">
      <w:pPr>
        <w:pStyle w:val="list0020paragraph"/>
        <w:numPr>
          <w:ilvl w:val="0"/>
          <w:numId w:val="2"/>
        </w:numPr>
        <w:spacing w:before="0" w:beforeAutospacing="0" w:after="0" w:afterAutospacing="0" w:line="26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Zadanie będzie realizowane z wykorzystaniem środków </w:t>
      </w:r>
      <w:r w:rsidR="00945385">
        <w:rPr>
          <w:rStyle w:val="list0020paragraphchar"/>
          <w:rFonts w:ascii="Arial" w:hAnsi="Arial" w:cs="Arial"/>
          <w:color w:val="000000"/>
          <w:sz w:val="22"/>
          <w:szCs w:val="22"/>
        </w:rPr>
        <w:t>z Funduszu Przeciwdziałania  COVID-19</w:t>
      </w: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>. Wysokość dofinansowania z budżetu państwa  wyniesie nie więcej niż 1</w:t>
      </w:r>
      <w:r w:rsidR="00945385">
        <w:rPr>
          <w:rStyle w:val="list0020paragraphchar"/>
          <w:rFonts w:ascii="Arial" w:hAnsi="Arial" w:cs="Arial"/>
          <w:color w:val="000000"/>
          <w:sz w:val="22"/>
          <w:szCs w:val="22"/>
        </w:rPr>
        <w:t>.</w:t>
      </w:r>
      <w:r w:rsidR="00EC74BE">
        <w:rPr>
          <w:rStyle w:val="list0020paragraphchar"/>
          <w:rFonts w:ascii="Arial" w:hAnsi="Arial" w:cs="Arial"/>
          <w:color w:val="000000"/>
          <w:sz w:val="22"/>
          <w:szCs w:val="22"/>
        </w:rPr>
        <w:t>000.000</w:t>
      </w:r>
      <w:r w:rsidRPr="009302F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zł.</w:t>
      </w:r>
    </w:p>
    <w:p w14:paraId="64CD0864" w14:textId="20BDD80E" w:rsidR="005D2F4F" w:rsidRPr="005D2F4F" w:rsidRDefault="005D2F4F" w:rsidP="005D2F4F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 xml:space="preserve">Dotacja ze środków budżetu Województwa stanowić będzie nie więcej niż </w:t>
      </w:r>
      <w:r w:rsidRPr="005D2F4F">
        <w:rPr>
          <w:rFonts w:ascii="Arial" w:eastAsia="Times New Roman" w:hAnsi="Arial" w:cs="Arial"/>
          <w:lang w:eastAsia="pl-PL"/>
        </w:rPr>
        <w:br/>
        <w:t>99,</w:t>
      </w:r>
      <w:r w:rsidR="00446465">
        <w:rPr>
          <w:rFonts w:ascii="Arial" w:eastAsia="Times New Roman" w:hAnsi="Arial" w:cs="Arial"/>
          <w:lang w:eastAsia="pl-PL"/>
        </w:rPr>
        <w:t>98</w:t>
      </w:r>
      <w:r w:rsidRPr="005D2F4F">
        <w:rPr>
          <w:rFonts w:ascii="Arial" w:eastAsia="Times New Roman" w:hAnsi="Arial" w:cs="Arial"/>
          <w:lang w:eastAsia="pl-PL"/>
        </w:rPr>
        <w:t xml:space="preserve"> % kosztów współfinansowanych określonych w ust. 2, tj. w wysokości, w jakiej realizacja tego zadania służy udzielaniu świadczeń opieki zdrowotnej finansowanych ze środków publicznych w rozumieniu ustawy z dnia 27 sierpnia 2004 r. o świadczeniach opieki zdrowotnej finansowanych ze środków publicznych</w:t>
      </w:r>
      <w:r w:rsidRPr="005D2F4F">
        <w:rPr>
          <w:rFonts w:ascii="Arial" w:eastAsia="Times New Roman" w:hAnsi="Arial" w:cs="Arial"/>
          <w:vanish/>
          <w:lang w:eastAsia="pl-PL"/>
        </w:rPr>
        <w:t xml:space="preserve"> </w:t>
      </w:r>
      <w:r w:rsidRPr="005D2F4F">
        <w:rPr>
          <w:rFonts w:ascii="Arial" w:eastAsia="Times New Roman" w:hAnsi="Arial" w:cs="Arial"/>
          <w:lang w:eastAsia="pl-PL"/>
        </w:rPr>
        <w:t xml:space="preserve"> (Dz. U. z 2021 r. poz. 1285 z późn. zm.) i nie więcej niż wielkość dotacji, o której mowa w § 1 ust. 1.</w:t>
      </w:r>
    </w:p>
    <w:p w14:paraId="28C7D9E4" w14:textId="77777777" w:rsidR="005D2F4F" w:rsidRPr="005D2F4F" w:rsidRDefault="005D2F4F" w:rsidP="005D2F4F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>Dotowany zobowiązuje się pokryć ze środków własnych pozostałe wydatki w ramach realizowanego zadania.</w:t>
      </w:r>
    </w:p>
    <w:p w14:paraId="15FED972" w14:textId="3CE817F0" w:rsidR="005D2F4F" w:rsidRPr="005D2F4F" w:rsidRDefault="005D2F4F" w:rsidP="005D2F4F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>W przypadku zmniejszenia całkowitego kosztu realizacji zadania, o którym mowa w ust. 2 dotacja zostanie udzielona przy zachowaniu procentowego dofinansowania w wysokości nie większej niż 9</w:t>
      </w:r>
      <w:r w:rsidR="00446465">
        <w:rPr>
          <w:rFonts w:ascii="Arial" w:eastAsia="Times New Roman" w:hAnsi="Arial" w:cs="Arial"/>
          <w:lang w:eastAsia="pl-PL"/>
        </w:rPr>
        <w:t>9,98</w:t>
      </w:r>
      <w:r w:rsidRPr="005D2F4F">
        <w:rPr>
          <w:rFonts w:ascii="Arial" w:eastAsia="Times New Roman" w:hAnsi="Arial" w:cs="Arial"/>
          <w:lang w:eastAsia="pl-PL"/>
        </w:rPr>
        <w:t xml:space="preserve"> %.</w:t>
      </w:r>
    </w:p>
    <w:p w14:paraId="6CE8A72E" w14:textId="3F6E1B05" w:rsidR="005D2F4F" w:rsidRPr="005D2F4F" w:rsidRDefault="005D2F4F" w:rsidP="005D2F4F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lastRenderedPageBreak/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99,</w:t>
      </w:r>
      <w:r w:rsidR="00446465">
        <w:rPr>
          <w:rFonts w:ascii="Arial" w:eastAsia="Times New Roman" w:hAnsi="Arial" w:cs="Arial"/>
          <w:lang w:eastAsia="pl-PL"/>
        </w:rPr>
        <w:t>98</w:t>
      </w:r>
      <w:r w:rsidRPr="005D2F4F">
        <w:rPr>
          <w:rFonts w:ascii="Arial" w:eastAsia="Times New Roman" w:hAnsi="Arial" w:cs="Arial"/>
          <w:lang w:eastAsia="pl-PL"/>
        </w:rPr>
        <w:t xml:space="preserve"> %. </w:t>
      </w:r>
    </w:p>
    <w:p w14:paraId="34627577" w14:textId="77777777" w:rsidR="005D2F4F" w:rsidRPr="005D2F4F" w:rsidRDefault="005D2F4F" w:rsidP="005D2F4F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 xml:space="preserve">W przypadku zwiększenia całkowitego kosztu realizacji zadania, o którym mowa </w:t>
      </w:r>
      <w:r w:rsidRPr="005D2F4F">
        <w:rPr>
          <w:rFonts w:ascii="Arial" w:eastAsia="Times New Roman" w:hAnsi="Arial" w:cs="Arial"/>
          <w:lang w:eastAsia="pl-PL"/>
        </w:rPr>
        <w:br/>
        <w:t>w ust. 2  kwota dotacji nie ulega zmianie, a Dotowany zobowiązuje się pokryć zwiększone wydatki ze środków własnych lub innych źródeł.</w:t>
      </w:r>
    </w:p>
    <w:p w14:paraId="4041237B" w14:textId="4D00F0E4" w:rsidR="005D2F4F" w:rsidRPr="005D2F4F" w:rsidRDefault="005D2F4F" w:rsidP="005D2F4F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 xml:space="preserve">Dotowany zobowiązuje się do wykonania zadania w terminie do dnia </w:t>
      </w:r>
      <w:r w:rsidR="00446465">
        <w:rPr>
          <w:rFonts w:ascii="Arial" w:eastAsia="Times New Roman" w:hAnsi="Arial" w:cs="Arial"/>
          <w:lang w:eastAsia="pl-PL"/>
        </w:rPr>
        <w:t>19</w:t>
      </w:r>
      <w:r w:rsidRPr="005D2F4F">
        <w:rPr>
          <w:rFonts w:ascii="Arial" w:eastAsia="Times New Roman" w:hAnsi="Arial" w:cs="Arial"/>
          <w:lang w:eastAsia="pl-PL"/>
        </w:rPr>
        <w:t>.12.202</w:t>
      </w:r>
      <w:r w:rsidR="00446465">
        <w:rPr>
          <w:rFonts w:ascii="Arial" w:eastAsia="Times New Roman" w:hAnsi="Arial" w:cs="Arial"/>
          <w:lang w:eastAsia="pl-PL"/>
        </w:rPr>
        <w:t>2</w:t>
      </w:r>
      <w:r w:rsidRPr="005D2F4F">
        <w:rPr>
          <w:rFonts w:ascii="Arial" w:eastAsia="Times New Roman" w:hAnsi="Arial" w:cs="Arial"/>
          <w:lang w:eastAsia="pl-PL"/>
        </w:rPr>
        <w:t xml:space="preserve"> r.</w:t>
      </w:r>
    </w:p>
    <w:p w14:paraId="1DFB09F1" w14:textId="77777777" w:rsidR="005D2F4F" w:rsidRPr="005D2F4F" w:rsidRDefault="005D2F4F" w:rsidP="005D2F4F">
      <w:pPr>
        <w:tabs>
          <w:tab w:val="center" w:pos="4536"/>
        </w:tabs>
        <w:spacing w:after="0"/>
        <w:jc w:val="center"/>
        <w:rPr>
          <w:rFonts w:ascii="Arial" w:eastAsia="Times New Roman" w:hAnsi="Arial" w:cs="Arial"/>
        </w:rPr>
      </w:pPr>
    </w:p>
    <w:p w14:paraId="42B91760" w14:textId="77777777" w:rsidR="005D2F4F" w:rsidRPr="005D2F4F" w:rsidRDefault="005D2F4F" w:rsidP="005D2F4F">
      <w:pPr>
        <w:tabs>
          <w:tab w:val="center" w:pos="4536"/>
        </w:tabs>
        <w:spacing w:after="0"/>
        <w:jc w:val="center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§ 3</w:t>
      </w:r>
    </w:p>
    <w:p w14:paraId="51C299E3" w14:textId="77777777" w:rsidR="005D2F4F" w:rsidRPr="005D2F4F" w:rsidRDefault="005D2F4F" w:rsidP="005D2F4F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umową. Dotowany nie może wykorzystać otrzymanej dotacji na cele inne niż określone w § 1.</w:t>
      </w:r>
    </w:p>
    <w:p w14:paraId="31967567" w14:textId="64CE8A99" w:rsidR="005D2F4F" w:rsidRPr="005D2F4F" w:rsidRDefault="005D2F4F" w:rsidP="005D2F4F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5D2F4F">
        <w:rPr>
          <w:rFonts w:ascii="Arial" w:eastAsia="Times New Roman" w:hAnsi="Arial" w:cs="Arial"/>
          <w:bCs/>
          <w:lang w:eastAsia="pl-PL"/>
        </w:rPr>
        <w:t xml:space="preserve">w </w:t>
      </w:r>
      <w:r w:rsidRPr="005D2F4F">
        <w:rPr>
          <w:rFonts w:ascii="Arial" w:eastAsia="Times New Roman" w:hAnsi="Arial" w:cs="Arial"/>
          <w:lang w:eastAsia="pl-PL"/>
        </w:rPr>
        <w:t>Banku BGK O/Rzeszów</w:t>
      </w:r>
      <w:r w:rsidRPr="005D2F4F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5D2F4F">
        <w:rPr>
          <w:rFonts w:ascii="Arial" w:eastAsia="Times New Roman" w:hAnsi="Arial" w:cs="Arial"/>
          <w:bCs/>
          <w:lang w:eastAsia="pl-PL"/>
        </w:rPr>
        <w:t xml:space="preserve">nr </w:t>
      </w:r>
      <w:r w:rsidR="00446465">
        <w:rPr>
          <w:rFonts w:ascii="Arial" w:eastAsia="Times New Roman" w:hAnsi="Arial" w:cs="Arial"/>
          <w:bCs/>
          <w:lang w:eastAsia="pl-PL"/>
        </w:rPr>
        <w:t xml:space="preserve">49 1130 1105 0005 2471 6520 0001 </w:t>
      </w:r>
      <w:r w:rsidRPr="005D2F4F">
        <w:rPr>
          <w:rFonts w:ascii="Arial" w:eastAsia="Times New Roman" w:hAnsi="Arial" w:cs="Arial"/>
          <w:lang w:eastAsia="pl-PL"/>
        </w:rPr>
        <w:t xml:space="preserve">na podstawie składanych wniosków o płatność wraz </w:t>
      </w:r>
      <w:r w:rsidRPr="005D2F4F">
        <w:rPr>
          <w:rFonts w:ascii="Arial" w:eastAsia="Times New Roman" w:hAnsi="Arial" w:cs="Arial"/>
          <w:lang w:eastAsia="pl-PL"/>
        </w:rPr>
        <w:br/>
        <w:t xml:space="preserve">z załączonymi kserokopiami faktur dotyczących realizacji zadania, o którym mowa w § 1, </w:t>
      </w:r>
      <w:r w:rsidRPr="005D2F4F">
        <w:rPr>
          <w:rFonts w:ascii="Arial" w:eastAsia="Times New Roman" w:hAnsi="Arial" w:cs="Arial"/>
          <w:lang w:eastAsia="pl-PL"/>
        </w:rPr>
        <w:br/>
        <w:t xml:space="preserve">w terminie 14 dni od daty otrzymania wniosku o ich uruchomienie. Wniosek o przekazanie ostatniej transzy przyznanej dotacji winien być przedłożony najpóźniej w terminie do </w:t>
      </w:r>
      <w:r w:rsidRPr="005D2F4F">
        <w:rPr>
          <w:rFonts w:ascii="Arial" w:eastAsia="Times New Roman" w:hAnsi="Arial" w:cs="Arial"/>
          <w:lang w:eastAsia="pl-PL"/>
        </w:rPr>
        <w:br/>
        <w:t xml:space="preserve">28 grudnia 2021 r. </w:t>
      </w:r>
    </w:p>
    <w:p w14:paraId="7422C562" w14:textId="62EAB879" w:rsidR="005D2F4F" w:rsidRPr="005D2F4F" w:rsidRDefault="005D2F4F" w:rsidP="005D2F4F">
      <w:pPr>
        <w:numPr>
          <w:ilvl w:val="0"/>
          <w:numId w:val="17"/>
        </w:numPr>
        <w:tabs>
          <w:tab w:val="left" w:pos="2688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 xml:space="preserve">Wykorzystanie dotacji powinno nastąpić niezwłocznie po otrzymaniu środków </w:t>
      </w:r>
      <w:r w:rsidRPr="005D2F4F">
        <w:rPr>
          <w:rFonts w:ascii="Arial" w:eastAsia="Times New Roman" w:hAnsi="Arial" w:cs="Arial"/>
          <w:lang w:eastAsia="pl-PL"/>
        </w:rPr>
        <w:br/>
        <w:t>z budżetu Województwa, nie później niż do 31 grudnia 202</w:t>
      </w:r>
      <w:r w:rsidR="00212FFB">
        <w:rPr>
          <w:rFonts w:ascii="Arial" w:eastAsia="Times New Roman" w:hAnsi="Arial" w:cs="Arial"/>
          <w:lang w:eastAsia="pl-PL"/>
        </w:rPr>
        <w:t>2</w:t>
      </w:r>
      <w:r w:rsidRPr="005D2F4F">
        <w:rPr>
          <w:rFonts w:ascii="Arial" w:eastAsia="Times New Roman" w:hAnsi="Arial" w:cs="Arial"/>
          <w:lang w:eastAsia="pl-PL"/>
        </w:rPr>
        <w:t xml:space="preserve"> r. Przez wykorzystanie dotacji rozumie się zapłatę za zrealizowane zadanie, na które dotacja została udzielona.</w:t>
      </w:r>
    </w:p>
    <w:p w14:paraId="74FB400D" w14:textId="77777777" w:rsidR="005D2F4F" w:rsidRPr="005D2F4F" w:rsidRDefault="005D2F4F" w:rsidP="005D2F4F">
      <w:pPr>
        <w:tabs>
          <w:tab w:val="left" w:pos="2688"/>
        </w:tabs>
        <w:spacing w:after="0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5D531E0" w14:textId="77777777" w:rsidR="005D2F4F" w:rsidRPr="005D2F4F" w:rsidRDefault="005D2F4F" w:rsidP="005D2F4F">
      <w:pPr>
        <w:spacing w:after="0"/>
        <w:jc w:val="center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§ 4</w:t>
      </w:r>
    </w:p>
    <w:p w14:paraId="3EE741A8" w14:textId="42E9A6D0" w:rsidR="005D2F4F" w:rsidRPr="005D2F4F" w:rsidRDefault="005D2F4F" w:rsidP="005D2F4F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 xml:space="preserve">Dotowany jest zobowiązany do przedstawienia Dotującemu rozliczenia z wykorzystania dotacji w terminie do </w:t>
      </w:r>
      <w:r w:rsidR="00212FFB">
        <w:rPr>
          <w:rFonts w:ascii="Arial" w:eastAsia="Times New Roman" w:hAnsi="Arial" w:cs="Arial"/>
          <w:lang w:eastAsia="pl-PL"/>
        </w:rPr>
        <w:t>10</w:t>
      </w:r>
      <w:r w:rsidRPr="005D2F4F">
        <w:rPr>
          <w:rFonts w:ascii="Arial" w:eastAsia="Times New Roman" w:hAnsi="Arial" w:cs="Arial"/>
          <w:lang w:eastAsia="pl-PL"/>
        </w:rPr>
        <w:t xml:space="preserve"> dni po zakończeniu zadania, jednak nie później niż do </w:t>
      </w:r>
      <w:r w:rsidRPr="005D2F4F">
        <w:rPr>
          <w:rFonts w:ascii="Arial" w:eastAsia="Times New Roman" w:hAnsi="Arial" w:cs="Arial"/>
          <w:lang w:eastAsia="pl-PL"/>
        </w:rPr>
        <w:br/>
        <w:t>31.12.202</w:t>
      </w:r>
      <w:r w:rsidR="00212FFB">
        <w:rPr>
          <w:rFonts w:ascii="Arial" w:eastAsia="Times New Roman" w:hAnsi="Arial" w:cs="Arial"/>
          <w:lang w:eastAsia="pl-PL"/>
        </w:rPr>
        <w:t>2</w:t>
      </w:r>
      <w:r w:rsidRPr="005D2F4F">
        <w:rPr>
          <w:rFonts w:ascii="Arial" w:eastAsia="Times New Roman" w:hAnsi="Arial" w:cs="Arial"/>
          <w:lang w:eastAsia="pl-PL"/>
        </w:rPr>
        <w:t xml:space="preserve"> r. Do rozliczenia należy dołączyć uwierzytelnione kserokopie faktur zatwierdzonych do zapłaty oraz uwierzytelnione kserokopie poleceń przelewów środków potwierdzających dokonanie zapłaty wymienionych faktur.</w:t>
      </w:r>
    </w:p>
    <w:p w14:paraId="48CE975B" w14:textId="64888C38" w:rsidR="005D2F4F" w:rsidRPr="005D2F4F" w:rsidRDefault="005D2F4F" w:rsidP="005D2F4F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</w:t>
      </w:r>
      <w:r w:rsidRPr="005D2F4F">
        <w:rPr>
          <w:rFonts w:ascii="Arial" w:eastAsia="Times New Roman" w:hAnsi="Arial" w:cs="Arial"/>
          <w:lang w:eastAsia="pl-PL"/>
        </w:rPr>
        <w:br/>
        <w:t xml:space="preserve">zawarcia umowy do dnia </w:t>
      </w:r>
      <w:r w:rsidR="00212FFB">
        <w:rPr>
          <w:rFonts w:ascii="Arial" w:eastAsia="Times New Roman" w:hAnsi="Arial" w:cs="Arial"/>
          <w:lang w:eastAsia="pl-PL"/>
        </w:rPr>
        <w:t>19</w:t>
      </w:r>
      <w:r w:rsidRPr="005D2F4F">
        <w:rPr>
          <w:rFonts w:ascii="Arial" w:eastAsia="Times New Roman" w:hAnsi="Arial" w:cs="Arial"/>
          <w:lang w:eastAsia="pl-PL"/>
        </w:rPr>
        <w:t>.12.202</w:t>
      </w:r>
      <w:r w:rsidR="00212FFB">
        <w:rPr>
          <w:rFonts w:ascii="Arial" w:eastAsia="Times New Roman" w:hAnsi="Arial" w:cs="Arial"/>
          <w:lang w:eastAsia="pl-PL"/>
        </w:rPr>
        <w:t>2</w:t>
      </w:r>
      <w:r w:rsidRPr="005D2F4F">
        <w:rPr>
          <w:rFonts w:ascii="Arial" w:eastAsia="Times New Roman" w:hAnsi="Arial" w:cs="Arial"/>
          <w:lang w:eastAsia="pl-PL"/>
        </w:rPr>
        <w:t xml:space="preserve"> r. </w:t>
      </w:r>
    </w:p>
    <w:p w14:paraId="38916948" w14:textId="4E0C922A" w:rsidR="005D2F4F" w:rsidRPr="005D2F4F" w:rsidRDefault="005D2F4F" w:rsidP="005D2F4F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>Dotujący dopuszcza refundacje wydatków poniesionych przez Dotowanego ze środków własnych w okresie od dnia zawarcia umowy. do  dnia 31.12.202</w:t>
      </w:r>
      <w:r w:rsidR="00212FFB">
        <w:rPr>
          <w:rFonts w:ascii="Arial" w:eastAsia="Times New Roman" w:hAnsi="Arial" w:cs="Arial"/>
          <w:lang w:eastAsia="pl-PL"/>
        </w:rPr>
        <w:t>2</w:t>
      </w:r>
      <w:r w:rsidRPr="005D2F4F">
        <w:rPr>
          <w:rFonts w:ascii="Arial" w:eastAsia="Times New Roman" w:hAnsi="Arial" w:cs="Arial"/>
          <w:lang w:eastAsia="pl-PL"/>
        </w:rPr>
        <w:t xml:space="preserve"> r. na realizacje zadania określonego w § 1.</w:t>
      </w:r>
    </w:p>
    <w:p w14:paraId="3D80C639" w14:textId="77777777" w:rsidR="005D2F4F" w:rsidRPr="005D2F4F" w:rsidRDefault="005D2F4F" w:rsidP="005D2F4F">
      <w:p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4. Dotujący ma prawo żądać, aby dotowany w wyznaczonym terminie przedstawił dodatkowe informacje i wyjaśnienia do rozliczenia, o którym mowa w ust. 1.</w:t>
      </w:r>
    </w:p>
    <w:p w14:paraId="10415519" w14:textId="77777777" w:rsidR="005D2F4F" w:rsidRPr="005D2F4F" w:rsidRDefault="005D2F4F" w:rsidP="005D2F4F">
      <w:p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 xml:space="preserve">5. W przypadku nieprzedłożenia rozliczenia, o którym mowa w ust.1, Dotujący wzywa pisemnie Dotowanego do jego złożenia. Niezastosowanie się do wezwania może stanowić podstawę do rozwiązania umowy przez Dotującego i żądania zwrotu przekazanych dotacji wraz </w:t>
      </w:r>
      <w:r w:rsidRPr="005D2F4F">
        <w:rPr>
          <w:rFonts w:ascii="Arial" w:eastAsia="Times New Roman" w:hAnsi="Arial" w:cs="Arial"/>
        </w:rPr>
        <w:br/>
        <w:t>z odsetkami w wysokości, jak od zaległości podatkowych, liczonymi od dnia przekazania środków do dnia ich zwrotu</w:t>
      </w:r>
    </w:p>
    <w:p w14:paraId="356A5223" w14:textId="77777777" w:rsidR="005D2F4F" w:rsidRPr="005D2F4F" w:rsidRDefault="005D2F4F" w:rsidP="00212FFB">
      <w:pPr>
        <w:jc w:val="center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§ 5</w:t>
      </w:r>
    </w:p>
    <w:p w14:paraId="4ADDC914" w14:textId="45F891ED" w:rsidR="005D2F4F" w:rsidRPr="005D2F4F" w:rsidRDefault="005D2F4F" w:rsidP="00212FFB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</w:rPr>
        <w:t>Dotację niewykorzystaną do dnia 31 grudnia 202</w:t>
      </w:r>
      <w:r w:rsidR="00212FFB">
        <w:rPr>
          <w:rFonts w:ascii="Arial" w:eastAsia="Times New Roman" w:hAnsi="Arial" w:cs="Arial"/>
        </w:rPr>
        <w:t>2</w:t>
      </w:r>
      <w:r w:rsidRPr="005D2F4F">
        <w:rPr>
          <w:rFonts w:ascii="Arial" w:eastAsia="Times New Roman" w:hAnsi="Arial" w:cs="Arial"/>
        </w:rPr>
        <w:t xml:space="preserve"> r. Dotowany jest zobowiązany zwrócić w terminie do dnia 31 grudnia 202</w:t>
      </w:r>
      <w:r w:rsidR="00212FFB">
        <w:rPr>
          <w:rFonts w:ascii="Arial" w:eastAsia="Times New Roman" w:hAnsi="Arial" w:cs="Arial"/>
        </w:rPr>
        <w:t>2</w:t>
      </w:r>
      <w:r w:rsidRPr="005D2F4F">
        <w:rPr>
          <w:rFonts w:ascii="Arial" w:eastAsia="Times New Roman" w:hAnsi="Arial" w:cs="Arial"/>
        </w:rPr>
        <w:t xml:space="preserve"> r. na rachunek bankowy Urzędu Marszałkowskiego Województwa Podkarpackiego </w:t>
      </w:r>
      <w:r w:rsidR="00212FFB">
        <w:rPr>
          <w:rFonts w:ascii="Arial" w:eastAsia="Times New Roman" w:hAnsi="Arial" w:cs="Arial"/>
          <w:lang w:eastAsia="pl-PL"/>
        </w:rPr>
        <w:t>29</w:t>
      </w:r>
      <w:r w:rsidRPr="005D2F4F">
        <w:rPr>
          <w:rFonts w:ascii="Arial" w:eastAsia="Times New Roman" w:hAnsi="Arial" w:cs="Arial"/>
          <w:lang w:eastAsia="pl-PL"/>
        </w:rPr>
        <w:t xml:space="preserve"> 1090 2750 0000 0001 4752 073</w:t>
      </w:r>
      <w:r w:rsidR="00212FFB">
        <w:rPr>
          <w:rFonts w:ascii="Arial" w:eastAsia="Times New Roman" w:hAnsi="Arial" w:cs="Arial"/>
          <w:lang w:eastAsia="pl-PL"/>
        </w:rPr>
        <w:t>5.</w:t>
      </w:r>
    </w:p>
    <w:p w14:paraId="3977DF3B" w14:textId="77777777" w:rsidR="005D2F4F" w:rsidRPr="005D2F4F" w:rsidRDefault="005D2F4F" w:rsidP="00212FFB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46BBA18A" w14:textId="77777777" w:rsidR="005D2F4F" w:rsidRPr="005D2F4F" w:rsidRDefault="005D2F4F" w:rsidP="00212FFB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</w:rPr>
        <w:t xml:space="preserve">Udzielona dotacja wykorzystana niezgodnie z przeznaczeniem, pobrana nienależnie lub </w:t>
      </w:r>
      <w:r w:rsidRPr="005D2F4F">
        <w:rPr>
          <w:rFonts w:ascii="Arial" w:eastAsia="Times New Roman" w:hAnsi="Arial" w:cs="Arial"/>
        </w:rPr>
        <w:br/>
        <w:t>w nadmiernej wysokości podlega zwrotowi wraz z odsetkami w wysokości określonej jak dla zaległości podatkowych w ciągu 15 dni od dnia stwierdzenia tych okoliczności.</w:t>
      </w:r>
    </w:p>
    <w:p w14:paraId="2731136F" w14:textId="77777777" w:rsidR="005D2F4F" w:rsidRPr="005D2F4F" w:rsidRDefault="005D2F4F" w:rsidP="00212FFB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</w:rPr>
        <w:lastRenderedPageBreak/>
        <w:t xml:space="preserve">Zwrotowi podlega ta część dotacji, która została wykorzystana niezgodnie </w:t>
      </w:r>
      <w:r w:rsidRPr="005D2F4F">
        <w:rPr>
          <w:rFonts w:ascii="Arial" w:eastAsia="Times New Roman" w:hAnsi="Arial" w:cs="Arial"/>
        </w:rPr>
        <w:br/>
        <w:t xml:space="preserve">z przeznaczeniem, nienależnie udzielona lub pobrana w nadmiernej wysokości. </w:t>
      </w:r>
    </w:p>
    <w:p w14:paraId="20C35D2C" w14:textId="77777777" w:rsidR="005D2F4F" w:rsidRPr="005D2F4F" w:rsidRDefault="005D2F4F" w:rsidP="005D2F4F">
      <w:p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5. Odsetki od dotacji podlegających zwrotowi na podst. ust. 3 i 4 nalicza się począwszy od dnia:</w:t>
      </w:r>
    </w:p>
    <w:p w14:paraId="01DA1E48" w14:textId="77777777" w:rsidR="005D2F4F" w:rsidRPr="005D2F4F" w:rsidRDefault="005D2F4F" w:rsidP="005D2F4F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przekazania dotacji wykorzystanej niezgodnie z przeznaczeniem,</w:t>
      </w:r>
    </w:p>
    <w:p w14:paraId="27C85399" w14:textId="77777777" w:rsidR="005D2F4F" w:rsidRPr="005D2F4F" w:rsidRDefault="005D2F4F" w:rsidP="005D2F4F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następującego po upływie terminu zwrotu określonego w ust. 3 w odniesieniu do dotacji pobranej nienależnie lub w nadmiernej wysokości.</w:t>
      </w:r>
    </w:p>
    <w:p w14:paraId="4B3BEB33" w14:textId="77777777" w:rsidR="005D2F4F" w:rsidRPr="005D2F4F" w:rsidRDefault="005D2F4F" w:rsidP="005D2F4F">
      <w:pPr>
        <w:spacing w:after="0"/>
        <w:ind w:left="1080"/>
        <w:contextualSpacing/>
        <w:rPr>
          <w:rFonts w:ascii="Arial" w:eastAsia="Times New Roman" w:hAnsi="Arial" w:cs="Arial"/>
          <w:lang w:eastAsia="pl-PL"/>
        </w:rPr>
      </w:pPr>
    </w:p>
    <w:p w14:paraId="54BAF378" w14:textId="77777777" w:rsidR="005D2F4F" w:rsidRPr="005D2F4F" w:rsidRDefault="005D2F4F" w:rsidP="005D2F4F">
      <w:pPr>
        <w:spacing w:after="0"/>
        <w:jc w:val="center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§ 6</w:t>
      </w:r>
    </w:p>
    <w:p w14:paraId="231B2AAC" w14:textId="77777777" w:rsidR="005D2F4F" w:rsidRPr="005D2F4F" w:rsidRDefault="005D2F4F" w:rsidP="005D2F4F">
      <w:pPr>
        <w:numPr>
          <w:ilvl w:val="1"/>
          <w:numId w:val="16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 xml:space="preserve">W terminie do 31 stycznia 2022 roku Dotowany zobowiązany jest do przedstawienia Dotującemu rozliczenia zawierającego dane, o których mowa w art. 114 ust. 4 ustawy </w:t>
      </w:r>
      <w:r w:rsidRPr="005D2F4F">
        <w:rPr>
          <w:rFonts w:ascii="Arial" w:eastAsia="Times New Roman" w:hAnsi="Arial" w:cs="Arial"/>
          <w:lang w:eastAsia="pl-PL"/>
        </w:rPr>
        <w:br/>
        <w:t>z dnia 15 kwietnia 2011 r. o działalności leczniczej w zakresie wysokości przychodów uzyskanych w roku obrotowym, w którym podmiot wykonujący działalność leczniczą otrzymał środki publiczne (tj. za 2021 r.).</w:t>
      </w:r>
    </w:p>
    <w:p w14:paraId="6440C76C" w14:textId="77777777" w:rsidR="005D2F4F" w:rsidRPr="005D2F4F" w:rsidRDefault="005D2F4F" w:rsidP="005D2F4F">
      <w:pPr>
        <w:numPr>
          <w:ilvl w:val="1"/>
          <w:numId w:val="16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 xml:space="preserve">W przypadku, gdy współczynnik określający wysokość, w jakiej realizacja zadania służy udzielaniu świadczeń opieki zdrowotnej finansowanych ze środków publicznych </w:t>
      </w:r>
      <w:r w:rsidRPr="005D2F4F">
        <w:rPr>
          <w:rFonts w:ascii="Arial" w:eastAsia="Times New Roman" w:hAnsi="Arial" w:cs="Arial"/>
          <w:lang w:eastAsia="pl-PL"/>
        </w:rPr>
        <w:br/>
        <w:t>w rozumieniu ustawy z dnia 27 sierpnia 2004 r. o świadczeniach opieki zdrowotnej finansowanych ze środków publicznych, w roku realizacji zadania jest mniejszy od współczynnika określonego w § 2 ust. 5, Dotowany zobowiązany jest dokonać zwrotu części otrzymanej dotacji, w wysokości ustalonej zgodnie z Art. 116 ust. 3 ustawy z dnia 15 kwietnia 2011 r. o działalności leczniczej.</w:t>
      </w:r>
    </w:p>
    <w:p w14:paraId="242F6A41" w14:textId="77777777" w:rsidR="005D2F4F" w:rsidRPr="005D2F4F" w:rsidRDefault="005D2F4F" w:rsidP="005D2F4F">
      <w:pPr>
        <w:numPr>
          <w:ilvl w:val="1"/>
          <w:numId w:val="16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 83 1090 2750 0000 0001 4752 0733 w terminie do dnia 31 stycznia 2022 r.</w:t>
      </w:r>
    </w:p>
    <w:p w14:paraId="4A0C084B" w14:textId="77777777" w:rsidR="005D2F4F" w:rsidRPr="005D2F4F" w:rsidRDefault="005D2F4F" w:rsidP="005D2F4F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4AA7066E" w14:textId="77777777" w:rsidR="005D2F4F" w:rsidRPr="005D2F4F" w:rsidRDefault="005D2F4F" w:rsidP="005D2F4F">
      <w:pPr>
        <w:spacing w:after="0"/>
        <w:jc w:val="center"/>
        <w:rPr>
          <w:rFonts w:ascii="Arial" w:eastAsia="Times New Roman" w:hAnsi="Arial" w:cs="Arial"/>
        </w:rPr>
      </w:pPr>
    </w:p>
    <w:p w14:paraId="04AE73FE" w14:textId="77777777" w:rsidR="005D2F4F" w:rsidRPr="005D2F4F" w:rsidRDefault="005D2F4F" w:rsidP="005D2F4F">
      <w:pPr>
        <w:spacing w:after="0"/>
        <w:jc w:val="center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 xml:space="preserve">§ 7 </w:t>
      </w:r>
    </w:p>
    <w:p w14:paraId="33A49C6F" w14:textId="77777777" w:rsidR="005D2F4F" w:rsidRPr="005D2F4F" w:rsidRDefault="005D2F4F" w:rsidP="005D2F4F">
      <w:pPr>
        <w:numPr>
          <w:ilvl w:val="1"/>
          <w:numId w:val="1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4D121AE7" w14:textId="77777777" w:rsidR="005D2F4F" w:rsidRPr="005D2F4F" w:rsidRDefault="005D2F4F" w:rsidP="005D2F4F">
      <w:pPr>
        <w:numPr>
          <w:ilvl w:val="1"/>
          <w:numId w:val="1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  <w:r w:rsidRPr="005D2F4F">
        <w:rPr>
          <w:rFonts w:ascii="Arial" w:eastAsia="Times New Roman" w:hAnsi="Arial" w:cs="Arial"/>
          <w:lang w:eastAsia="pl-PL"/>
        </w:rPr>
        <w:br/>
        <w:t xml:space="preserve">w każdym czasie dokumentów i innych nośników informacji, które mają lub mogą mieć znaczenie dla oceny prawidłowości wykonywania zadania oraz Dotujący może żądać </w:t>
      </w:r>
      <w:r w:rsidRPr="005D2F4F">
        <w:rPr>
          <w:rFonts w:ascii="Arial" w:eastAsia="Times New Roman" w:hAnsi="Arial" w:cs="Arial"/>
          <w:lang w:eastAsia="pl-PL"/>
        </w:rPr>
        <w:br/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4A9EDBD2" w14:textId="77777777" w:rsidR="005D2F4F" w:rsidRPr="005D2F4F" w:rsidRDefault="005D2F4F" w:rsidP="005D2F4F">
      <w:pPr>
        <w:numPr>
          <w:ilvl w:val="1"/>
          <w:numId w:val="1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4B63E134" w14:textId="77777777" w:rsidR="005D2F4F" w:rsidRPr="005D2F4F" w:rsidRDefault="005D2F4F" w:rsidP="005D2F4F">
      <w:pPr>
        <w:spacing w:after="0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51C36088" w14:textId="77777777" w:rsidR="005D2F4F" w:rsidRPr="005D2F4F" w:rsidRDefault="005D2F4F" w:rsidP="005D2F4F">
      <w:pPr>
        <w:spacing w:after="0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  <w:r w:rsidRPr="005D2F4F">
        <w:rPr>
          <w:rFonts w:ascii="Arial" w:eastAsia="Times New Roman" w:hAnsi="Arial" w:cs="Arial"/>
          <w:lang w:eastAsia="pl-PL"/>
        </w:rPr>
        <w:t>§ 8</w:t>
      </w:r>
    </w:p>
    <w:p w14:paraId="4F5B16AD" w14:textId="77777777" w:rsidR="005D2F4F" w:rsidRPr="005D2F4F" w:rsidRDefault="005D2F4F" w:rsidP="005D2F4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7481B972" w14:textId="77777777" w:rsidR="005D2F4F" w:rsidRPr="005D2F4F" w:rsidRDefault="005D2F4F" w:rsidP="005D2F4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W przypadku rozwiązania umowy skutki finansowe i ewentualny zwrot środków finansowych strony określą w sporządzonym porozumieniu.</w:t>
      </w:r>
    </w:p>
    <w:p w14:paraId="2FB43902" w14:textId="77777777" w:rsidR="005D2F4F" w:rsidRPr="005D2F4F" w:rsidRDefault="005D2F4F" w:rsidP="005D2F4F">
      <w:pPr>
        <w:spacing w:after="0"/>
        <w:jc w:val="center"/>
        <w:rPr>
          <w:rFonts w:ascii="Arial" w:eastAsia="Times New Roman" w:hAnsi="Arial" w:cs="Arial"/>
        </w:rPr>
      </w:pPr>
    </w:p>
    <w:p w14:paraId="2FFBDF77" w14:textId="77777777" w:rsidR="005D2F4F" w:rsidRPr="005D2F4F" w:rsidRDefault="005D2F4F" w:rsidP="005D2F4F">
      <w:pPr>
        <w:spacing w:after="0"/>
        <w:jc w:val="center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§ 9</w:t>
      </w:r>
    </w:p>
    <w:p w14:paraId="6CB8949F" w14:textId="77777777" w:rsidR="005D2F4F" w:rsidRPr="005D2F4F" w:rsidRDefault="005D2F4F" w:rsidP="005D2F4F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 xml:space="preserve">Umowa może być rozwiązana przez Dotującego za skutkiem natychmiastowym </w:t>
      </w:r>
      <w:r w:rsidRPr="005D2F4F">
        <w:rPr>
          <w:rFonts w:ascii="Arial" w:eastAsia="Times New Roman" w:hAnsi="Arial" w:cs="Arial"/>
        </w:rPr>
        <w:br/>
        <w:t>w przypadku nieprzestrzegania przez Dotowanego postanowień umowy, w tym wykorzystania dotacji na cele inne niż określone, w § 1, gdy Dotowany nie doprowadzi do usunięcia nieprawidłowości w określonym terminie.</w:t>
      </w:r>
    </w:p>
    <w:p w14:paraId="79A5180C" w14:textId="51706404" w:rsidR="005D2F4F" w:rsidRPr="005D2F4F" w:rsidRDefault="005D2F4F" w:rsidP="005D2F4F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lastRenderedPageBreak/>
        <w:t>W przypadku rozwiązania umowy z przyczyn, o których mowa w ust. 1, przekazane środki finansowe podlegają zwrotowi na zasadach określonych w § 5.</w:t>
      </w:r>
    </w:p>
    <w:p w14:paraId="717EA22B" w14:textId="77777777" w:rsidR="00212FFB" w:rsidRDefault="00212FFB" w:rsidP="005D2F4F">
      <w:pPr>
        <w:spacing w:after="0"/>
        <w:jc w:val="center"/>
        <w:rPr>
          <w:rFonts w:ascii="Arial" w:eastAsia="Times New Roman" w:hAnsi="Arial" w:cs="Arial"/>
        </w:rPr>
      </w:pPr>
    </w:p>
    <w:p w14:paraId="4D988623" w14:textId="0C9955D6" w:rsidR="005D2F4F" w:rsidRPr="005D2F4F" w:rsidRDefault="005D2F4F" w:rsidP="005D2F4F">
      <w:pPr>
        <w:spacing w:after="0"/>
        <w:jc w:val="center"/>
        <w:rPr>
          <w:rFonts w:ascii="Arial" w:eastAsia="Times New Roman" w:hAnsi="Arial" w:cs="Arial"/>
        </w:rPr>
      </w:pPr>
      <w:r w:rsidRPr="005D2F4F">
        <w:rPr>
          <w:rFonts w:ascii="Arial" w:eastAsia="Times New Roman" w:hAnsi="Arial" w:cs="Arial"/>
        </w:rPr>
        <w:t>§ 10</w:t>
      </w:r>
    </w:p>
    <w:p w14:paraId="0C9111F4" w14:textId="77777777" w:rsidR="00C4311A" w:rsidRPr="009302FC" w:rsidRDefault="00C4311A" w:rsidP="00C4311A">
      <w:pPr>
        <w:pStyle w:val="Normalny1"/>
        <w:numPr>
          <w:ilvl w:val="0"/>
          <w:numId w:val="10"/>
        </w:numPr>
        <w:spacing w:before="0" w:beforeAutospacing="0" w:after="0" w:afterAutospacing="0" w:line="26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Wszelkie zmiany umowy wymagają zachowania formy pisemnej pod rygorem nieważności.</w:t>
      </w:r>
    </w:p>
    <w:p w14:paraId="346A7756" w14:textId="77777777" w:rsidR="00C4311A" w:rsidRPr="009302FC" w:rsidRDefault="00C4311A" w:rsidP="00C4311A">
      <w:pPr>
        <w:pStyle w:val="Normalny1"/>
        <w:numPr>
          <w:ilvl w:val="0"/>
          <w:numId w:val="10"/>
        </w:numPr>
        <w:spacing w:before="0" w:beforeAutospacing="0" w:after="0" w:afterAutospacing="0" w:line="26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Ewentualne spory związane z realizacją niniejszej umowy będą rozstrzygane przez właściwy rzeczowo sąd powszechny w Rzeszowie.</w:t>
      </w:r>
    </w:p>
    <w:p w14:paraId="7370F2D5" w14:textId="77777777" w:rsidR="00C4311A" w:rsidRPr="009302FC" w:rsidRDefault="00C4311A" w:rsidP="00C4311A">
      <w:pPr>
        <w:pStyle w:val="Normalny1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302FC">
        <w:rPr>
          <w:rFonts w:ascii="Arial" w:hAnsi="Arial" w:cs="Arial"/>
          <w:color w:val="000000"/>
          <w:sz w:val="22"/>
          <w:szCs w:val="22"/>
        </w:rPr>
        <w:t> </w:t>
      </w:r>
    </w:p>
    <w:p w14:paraId="4F20D85A" w14:textId="25BFDECE" w:rsidR="00C4311A" w:rsidRPr="009302FC" w:rsidRDefault="00C4311A" w:rsidP="00C4311A">
      <w:pPr>
        <w:pStyle w:val="Normalny1"/>
        <w:spacing w:before="0" w:beforeAutospacing="0" w:after="0" w:afterAutospacing="0"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§ 1</w:t>
      </w:r>
      <w:r w:rsidR="005D2F4F">
        <w:rPr>
          <w:rStyle w:val="normalchar"/>
          <w:rFonts w:ascii="Arial" w:hAnsi="Arial" w:cs="Arial"/>
          <w:color w:val="000000"/>
          <w:sz w:val="22"/>
          <w:szCs w:val="22"/>
        </w:rPr>
        <w:t>1</w:t>
      </w:r>
    </w:p>
    <w:p w14:paraId="3A18E204" w14:textId="1324022B" w:rsidR="00C4311A" w:rsidRPr="009302FC" w:rsidRDefault="00C4311A" w:rsidP="00C4311A">
      <w:pPr>
        <w:pStyle w:val="Normalny1"/>
        <w:numPr>
          <w:ilvl w:val="0"/>
          <w:numId w:val="11"/>
        </w:numPr>
        <w:spacing w:before="0" w:beforeAutospacing="0" w:after="0" w:afterAutospacing="0" w:line="26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Do zamówień na dostawy oraz usługi i roboty budowlane opłacanych ze środków pochodzących z dotacji Dotowany stosuje przepisy ustawy Prawo zamówień publicznych (Dz. U. z 20</w:t>
      </w:r>
      <w:r w:rsidR="00B82C30">
        <w:rPr>
          <w:rStyle w:val="normalchar"/>
          <w:rFonts w:ascii="Arial" w:hAnsi="Arial" w:cs="Arial"/>
          <w:color w:val="000000"/>
          <w:sz w:val="22"/>
          <w:szCs w:val="22"/>
        </w:rPr>
        <w:t>22</w:t>
      </w: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 xml:space="preserve"> r. poz. 1</w:t>
      </w:r>
      <w:r w:rsidR="00B82C30">
        <w:rPr>
          <w:rStyle w:val="normalchar"/>
          <w:rFonts w:ascii="Arial" w:hAnsi="Arial" w:cs="Arial"/>
          <w:color w:val="000000"/>
          <w:sz w:val="22"/>
          <w:szCs w:val="22"/>
        </w:rPr>
        <w:t>710</w:t>
      </w: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 xml:space="preserve"> z późn. zm.).</w:t>
      </w:r>
    </w:p>
    <w:p w14:paraId="67A38DD1" w14:textId="0CF8279D" w:rsidR="00C4311A" w:rsidRPr="009302FC" w:rsidRDefault="00C4311A" w:rsidP="00C4311A">
      <w:pPr>
        <w:pStyle w:val="Normalny1"/>
        <w:numPr>
          <w:ilvl w:val="0"/>
          <w:numId w:val="11"/>
        </w:numPr>
        <w:spacing w:before="0" w:beforeAutospacing="0" w:after="0" w:afterAutospacing="0" w:line="260" w:lineRule="atLeas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W sprawach nieuregulowanych w umowie zastosowanie mieć będą przepisy ustawy</w:t>
      </w:r>
      <w:r w:rsidRPr="009302FC">
        <w:rPr>
          <w:rFonts w:ascii="Arial" w:hAnsi="Arial" w:cs="Arial"/>
          <w:color w:val="000000"/>
          <w:sz w:val="22"/>
          <w:szCs w:val="22"/>
        </w:rPr>
        <w:br/>
      </w: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z dnia 27 sierpnia 2009 r. o finansach publicznych (Dz. U. z  20</w:t>
      </w:r>
      <w:r w:rsidR="00B82C30">
        <w:rPr>
          <w:rStyle w:val="normalchar"/>
          <w:rFonts w:ascii="Arial" w:hAnsi="Arial" w:cs="Arial"/>
          <w:color w:val="000000"/>
          <w:sz w:val="22"/>
          <w:szCs w:val="22"/>
        </w:rPr>
        <w:t>22</w:t>
      </w: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 xml:space="preserve"> r. poz. </w:t>
      </w:r>
      <w:r w:rsidR="00B82C30">
        <w:rPr>
          <w:rStyle w:val="normalchar"/>
          <w:rFonts w:ascii="Arial" w:hAnsi="Arial" w:cs="Arial"/>
          <w:color w:val="000000"/>
          <w:sz w:val="22"/>
          <w:szCs w:val="22"/>
        </w:rPr>
        <w:t>1634</w:t>
      </w: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 xml:space="preserve"> z późn. zm.) oraz ustawy z dnia 15 kwietnia 2011 r. o działalności leczniczej (Dz. U. z 202</w:t>
      </w:r>
      <w:r w:rsidR="00B82C30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 xml:space="preserve"> r. poz. </w:t>
      </w:r>
      <w:r w:rsidR="00B82C30">
        <w:rPr>
          <w:rStyle w:val="normalchar"/>
          <w:rFonts w:ascii="Arial" w:hAnsi="Arial" w:cs="Arial"/>
          <w:color w:val="000000"/>
          <w:sz w:val="22"/>
          <w:szCs w:val="22"/>
        </w:rPr>
        <w:t>633</w:t>
      </w: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 xml:space="preserve"> z późn. </w:t>
      </w:r>
      <w:proofErr w:type="spellStart"/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zm</w:t>
      </w:r>
      <w:proofErr w:type="spellEnd"/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).</w:t>
      </w:r>
    </w:p>
    <w:p w14:paraId="08846704" w14:textId="77777777" w:rsidR="00C4311A" w:rsidRPr="009302FC" w:rsidRDefault="00C4311A" w:rsidP="00C4311A">
      <w:pPr>
        <w:pStyle w:val="Normalny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</w:p>
    <w:p w14:paraId="5A70C0FE" w14:textId="5FB9BF0C" w:rsidR="00C4311A" w:rsidRPr="009302FC" w:rsidRDefault="00C4311A" w:rsidP="00C4311A">
      <w:pPr>
        <w:pStyle w:val="Normalny1"/>
        <w:spacing w:before="0" w:beforeAutospacing="0" w:after="0" w:afterAutospacing="0"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§ 1</w:t>
      </w:r>
      <w:r w:rsidR="005D2F4F">
        <w:rPr>
          <w:rStyle w:val="normalchar"/>
          <w:rFonts w:ascii="Arial" w:hAnsi="Arial" w:cs="Arial"/>
          <w:color w:val="000000"/>
          <w:sz w:val="22"/>
          <w:szCs w:val="22"/>
        </w:rPr>
        <w:t>2</w:t>
      </w:r>
    </w:p>
    <w:p w14:paraId="32A8C77C" w14:textId="77777777" w:rsidR="00C4311A" w:rsidRPr="009302FC" w:rsidRDefault="00C4311A" w:rsidP="00C4311A">
      <w:pPr>
        <w:pStyle w:val="Normalny1"/>
        <w:spacing w:before="0" w:beforeAutospacing="0" w:after="0" w:afterAutospacing="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Prawa i obowiązki wynikające z niniejszej umowy nie mogą być przenoszone na osoby trzecie.</w:t>
      </w:r>
    </w:p>
    <w:p w14:paraId="0FF9B984" w14:textId="77777777" w:rsidR="00C4311A" w:rsidRPr="009302FC" w:rsidRDefault="00C4311A" w:rsidP="00C4311A">
      <w:pPr>
        <w:pStyle w:val="Normalny1"/>
        <w:spacing w:before="0" w:beforeAutospacing="0" w:after="0" w:afterAutospacing="0" w:line="260" w:lineRule="atLeast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</w:p>
    <w:p w14:paraId="7A4EABC8" w14:textId="6C87E5C9" w:rsidR="00C4311A" w:rsidRPr="009302FC" w:rsidRDefault="00C4311A" w:rsidP="00C4311A">
      <w:pPr>
        <w:pStyle w:val="Normalny1"/>
        <w:spacing w:before="0" w:beforeAutospacing="0" w:after="0" w:afterAutospacing="0"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>§ 1</w:t>
      </w:r>
      <w:r w:rsidR="005D2F4F">
        <w:rPr>
          <w:rStyle w:val="normalchar"/>
          <w:rFonts w:ascii="Arial" w:hAnsi="Arial" w:cs="Arial"/>
          <w:color w:val="000000"/>
          <w:sz w:val="22"/>
          <w:szCs w:val="22"/>
        </w:rPr>
        <w:t>3</w:t>
      </w:r>
    </w:p>
    <w:p w14:paraId="372105A7" w14:textId="22ABF3AD" w:rsidR="00C4311A" w:rsidRDefault="00C4311A" w:rsidP="00C4311A">
      <w:pPr>
        <w:pStyle w:val="Normalny1"/>
        <w:spacing w:before="0" w:beforeAutospacing="0" w:after="0" w:afterAutospacing="0" w:line="260" w:lineRule="atLeast"/>
        <w:jc w:val="both"/>
        <w:rPr>
          <w:color w:val="000000"/>
          <w:sz w:val="20"/>
          <w:szCs w:val="20"/>
        </w:rPr>
      </w:pP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 xml:space="preserve">Umowę niniejszą sporządzono w </w:t>
      </w:r>
      <w:r w:rsidR="005D2F4F">
        <w:rPr>
          <w:rStyle w:val="normalchar"/>
          <w:rFonts w:ascii="Arial" w:hAnsi="Arial" w:cs="Arial"/>
          <w:color w:val="000000"/>
          <w:sz w:val="22"/>
          <w:szCs w:val="22"/>
        </w:rPr>
        <w:t>dwóch</w:t>
      </w:r>
      <w:r w:rsidRPr="009302FC">
        <w:rPr>
          <w:rStyle w:val="normalchar"/>
          <w:rFonts w:ascii="Arial" w:hAnsi="Arial" w:cs="Arial"/>
          <w:color w:val="000000"/>
          <w:sz w:val="22"/>
          <w:szCs w:val="22"/>
        </w:rPr>
        <w:t xml:space="preserve"> jednobrzmiących egzemplarzach, po </w:t>
      </w:r>
      <w:r w:rsidR="005D2F4F">
        <w:rPr>
          <w:rStyle w:val="normalchar"/>
          <w:rFonts w:ascii="Arial" w:hAnsi="Arial" w:cs="Arial"/>
          <w:color w:val="000000"/>
          <w:sz w:val="22"/>
          <w:szCs w:val="22"/>
        </w:rPr>
        <w:t xml:space="preserve">jednym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08E2A406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79BB312D" w14:textId="77777777" w:rsidR="00C4311A" w:rsidRDefault="00C4311A" w:rsidP="00C4311A">
      <w:pPr>
        <w:pStyle w:val="Normalny1"/>
        <w:spacing w:before="0" w:beforeAutospacing="0" w:after="0" w:afterAutospacing="0" w:line="260" w:lineRule="atLeast"/>
        <w:rPr>
          <w:color w:val="000000"/>
          <w:sz w:val="20"/>
          <w:szCs w:val="20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           DOTUJĄCY                                                                                  DOTOWANY</w:t>
      </w:r>
    </w:p>
    <w:p w14:paraId="1D5A71A1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31C5DEB8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0EFDF949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40512116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036F3258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5BEB1C47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5A8C67A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16D32BBC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3E4196FA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7549B9D4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286ADF05" w14:textId="7F82C395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56961826" w14:textId="57294EBB" w:rsidR="00B82C30" w:rsidRDefault="00B82C30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66BE4F79" w14:textId="77777777" w:rsidR="00B82C30" w:rsidRDefault="00B82C30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26FA96F6" w14:textId="77777777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767E3487" w14:textId="22204B00" w:rsidR="00C4311A" w:rsidRDefault="00C4311A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4BEA10BF" w14:textId="6D914FBE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7AAD1C7D" w14:textId="5E2AD9F9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2CF91B52" w14:textId="6B99E7E9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0A62CEA8" w14:textId="0B9EC3FF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64D1D39E" w14:textId="60B04743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65AAC0A3" w14:textId="62AD0B40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23956E85" w14:textId="36BD96BE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224CDA3B" w14:textId="795CCFCA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789C67B9" w14:textId="2344216A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07C2A711" w14:textId="518FFC8F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1BD8DB6F" w14:textId="6966F0DC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2D332953" w14:textId="1EC5233B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0BE54C41" w14:textId="76AB0777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1A4A66BB" w14:textId="3353C935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305AD5B7" w14:textId="27C590B1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14:paraId="614CAD84" w14:textId="55A98B46" w:rsidR="00212FFB" w:rsidRDefault="00212FFB" w:rsidP="00C4311A">
      <w:pPr>
        <w:pStyle w:val="Normalny1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sectPr w:rsidR="00212FFB" w:rsidSect="0027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6DA"/>
    <w:multiLevelType w:val="hybridMultilevel"/>
    <w:tmpl w:val="F7EE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1AD"/>
    <w:multiLevelType w:val="hybridMultilevel"/>
    <w:tmpl w:val="60D2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1405"/>
    <w:multiLevelType w:val="hybridMultilevel"/>
    <w:tmpl w:val="56240B42"/>
    <w:lvl w:ilvl="0" w:tplc="64C2FE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5215"/>
    <w:multiLevelType w:val="hybridMultilevel"/>
    <w:tmpl w:val="7EB45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748C9"/>
    <w:multiLevelType w:val="hybridMultilevel"/>
    <w:tmpl w:val="2E62E7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022EE"/>
    <w:multiLevelType w:val="hybridMultilevel"/>
    <w:tmpl w:val="64D4B00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42140C3"/>
    <w:multiLevelType w:val="hybridMultilevel"/>
    <w:tmpl w:val="814A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12CD"/>
    <w:multiLevelType w:val="hybridMultilevel"/>
    <w:tmpl w:val="D1D45608"/>
    <w:lvl w:ilvl="0" w:tplc="82FCA0F2">
      <w:start w:val="1"/>
      <w:numFmt w:val="decimal"/>
      <w:lvlText w:val="%1."/>
      <w:lvlJc w:val="left"/>
      <w:pPr>
        <w:ind w:left="409" w:hanging="40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60057152"/>
    <w:multiLevelType w:val="hybridMultilevel"/>
    <w:tmpl w:val="2A405E0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F6003B5"/>
    <w:multiLevelType w:val="hybridMultilevel"/>
    <w:tmpl w:val="B9EC4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23B9C"/>
    <w:multiLevelType w:val="hybridMultilevel"/>
    <w:tmpl w:val="2ECE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02638"/>
    <w:multiLevelType w:val="hybridMultilevel"/>
    <w:tmpl w:val="D552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27585"/>
    <w:multiLevelType w:val="hybridMultilevel"/>
    <w:tmpl w:val="E62CC750"/>
    <w:lvl w:ilvl="0" w:tplc="C6F063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60B71"/>
    <w:multiLevelType w:val="hybridMultilevel"/>
    <w:tmpl w:val="49580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4223660">
    <w:abstractNumId w:val="14"/>
  </w:num>
  <w:num w:numId="2" w16cid:durableId="1641375667">
    <w:abstractNumId w:val="13"/>
  </w:num>
  <w:num w:numId="3" w16cid:durableId="1940486699">
    <w:abstractNumId w:val="5"/>
  </w:num>
  <w:num w:numId="4" w16cid:durableId="1553538419">
    <w:abstractNumId w:val="19"/>
  </w:num>
  <w:num w:numId="5" w16cid:durableId="1523931784">
    <w:abstractNumId w:val="6"/>
  </w:num>
  <w:num w:numId="6" w16cid:durableId="1755664932">
    <w:abstractNumId w:val="20"/>
  </w:num>
  <w:num w:numId="7" w16cid:durableId="757483886">
    <w:abstractNumId w:val="15"/>
  </w:num>
  <w:num w:numId="8" w16cid:durableId="1660844404">
    <w:abstractNumId w:val="18"/>
  </w:num>
  <w:num w:numId="9" w16cid:durableId="1463618633">
    <w:abstractNumId w:val="16"/>
  </w:num>
  <w:num w:numId="10" w16cid:durableId="1584297027">
    <w:abstractNumId w:val="3"/>
  </w:num>
  <w:num w:numId="11" w16cid:durableId="1528181898">
    <w:abstractNumId w:val="2"/>
  </w:num>
  <w:num w:numId="12" w16cid:durableId="1622807225">
    <w:abstractNumId w:val="11"/>
  </w:num>
  <w:num w:numId="13" w16cid:durableId="10962876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9924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7899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3502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3935052">
    <w:abstractNumId w:val="8"/>
  </w:num>
  <w:num w:numId="18" w16cid:durableId="1999117927">
    <w:abstractNumId w:val="1"/>
  </w:num>
  <w:num w:numId="19" w16cid:durableId="1869180057">
    <w:abstractNumId w:val="17"/>
  </w:num>
  <w:num w:numId="20" w16cid:durableId="154297716">
    <w:abstractNumId w:val="4"/>
  </w:num>
  <w:num w:numId="21" w16cid:durableId="450823665">
    <w:abstractNumId w:val="10"/>
  </w:num>
  <w:num w:numId="22" w16cid:durableId="9913282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1A"/>
    <w:rsid w:val="00113F56"/>
    <w:rsid w:val="001379FA"/>
    <w:rsid w:val="001D4C05"/>
    <w:rsid w:val="00212FFB"/>
    <w:rsid w:val="003B77DF"/>
    <w:rsid w:val="00446465"/>
    <w:rsid w:val="00467DA6"/>
    <w:rsid w:val="004B1EBC"/>
    <w:rsid w:val="005D2F4F"/>
    <w:rsid w:val="006852F9"/>
    <w:rsid w:val="006E6836"/>
    <w:rsid w:val="007B53A9"/>
    <w:rsid w:val="0089072B"/>
    <w:rsid w:val="008B093D"/>
    <w:rsid w:val="00900C17"/>
    <w:rsid w:val="009108B8"/>
    <w:rsid w:val="00945385"/>
    <w:rsid w:val="00A763FF"/>
    <w:rsid w:val="00A97444"/>
    <w:rsid w:val="00B82C30"/>
    <w:rsid w:val="00BB3110"/>
    <w:rsid w:val="00C4311A"/>
    <w:rsid w:val="00E32C50"/>
    <w:rsid w:val="00EB769B"/>
    <w:rsid w:val="00EC74BE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8B25"/>
  <w15:chartTrackingRefBased/>
  <w15:docId w15:val="{ABB5BD7E-5576-49E0-91A0-5DE5BAE9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1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C4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C4311A"/>
  </w:style>
  <w:style w:type="paragraph" w:customStyle="1" w:styleId="list0020paragraph">
    <w:name w:val="list_0020paragraph"/>
    <w:basedOn w:val="Normalny"/>
    <w:rsid w:val="00C4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0020paragraphchar">
    <w:name w:val="list_0020paragraph__char"/>
    <w:basedOn w:val="Domylnaczcionkaakapitu"/>
    <w:rsid w:val="00C4311A"/>
  </w:style>
  <w:style w:type="character" w:customStyle="1" w:styleId="body0020textchar">
    <w:name w:val="body_0020text__char"/>
    <w:basedOn w:val="Domylnaczcionkaakapitu"/>
    <w:rsid w:val="00C4311A"/>
  </w:style>
  <w:style w:type="paragraph" w:styleId="Bezodstpw">
    <w:name w:val="No Spacing"/>
    <w:uiPriority w:val="1"/>
    <w:qFormat/>
    <w:rsid w:val="005D2F4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1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Stopyra - Barowicz Aneta</dc:creator>
  <cp:keywords/>
  <dc:description/>
  <cp:lastModifiedBy>.</cp:lastModifiedBy>
  <cp:revision>5</cp:revision>
  <cp:lastPrinted>2022-10-18T11:10:00Z</cp:lastPrinted>
  <dcterms:created xsi:type="dcterms:W3CDTF">2022-10-14T06:23:00Z</dcterms:created>
  <dcterms:modified xsi:type="dcterms:W3CDTF">2022-10-20T12:58:00Z</dcterms:modified>
</cp:coreProperties>
</file>