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28977" w14:textId="04A78E2C" w:rsidR="002E3BCB" w:rsidRPr="002E3BCB" w:rsidRDefault="002E3BCB" w:rsidP="002E3BCB">
      <w:pPr>
        <w:keepNext/>
        <w:keepLines/>
        <w:spacing w:after="0"/>
        <w:ind w:left="0" w:firstLine="0"/>
        <w:jc w:val="center"/>
        <w:outlineLvl w:val="0"/>
        <w:rPr>
          <w:rFonts w:ascii="Arial" w:hAnsi="Arial" w:cs="Arial"/>
          <w:sz w:val="24"/>
          <w:szCs w:val="24"/>
        </w:rPr>
      </w:pPr>
      <w:bookmarkStart w:id="0" w:name="_Hlk131765307"/>
      <w:bookmarkStart w:id="1" w:name="_Hlk1380534"/>
      <w:bookmarkStart w:id="2" w:name="_Hlk58590021"/>
      <w:bookmarkStart w:id="3" w:name="_Hlk97711029"/>
      <w:bookmarkStart w:id="4" w:name="_Hlk96433994"/>
      <w:r w:rsidRPr="002E3BCB">
        <w:rPr>
          <w:rFonts w:ascii="Arial" w:hAnsi="Arial" w:cs="Arial"/>
          <w:b/>
          <w:sz w:val="24"/>
          <w:szCs w:val="24"/>
        </w:rPr>
        <w:t>UCHWAŁA Nr 492/</w:t>
      </w:r>
      <w:r>
        <w:rPr>
          <w:rFonts w:ascii="Arial" w:hAnsi="Arial" w:cs="Arial"/>
          <w:b/>
          <w:sz w:val="24"/>
          <w:szCs w:val="24"/>
        </w:rPr>
        <w:t>10242</w:t>
      </w:r>
      <w:r w:rsidRPr="002E3BCB">
        <w:rPr>
          <w:rFonts w:ascii="Arial" w:hAnsi="Arial" w:cs="Arial"/>
          <w:b/>
          <w:sz w:val="24"/>
          <w:szCs w:val="24"/>
        </w:rPr>
        <w:t>/23</w:t>
      </w:r>
      <w:r w:rsidRPr="002E3BCB">
        <w:rPr>
          <w:rFonts w:ascii="Arial" w:hAnsi="Arial" w:cs="Arial"/>
          <w:b/>
          <w:sz w:val="24"/>
          <w:szCs w:val="24"/>
        </w:rPr>
        <w:br/>
        <w:t>ZARZĄDU WOJEWÓDZTWA PODKARPACKIEGO</w:t>
      </w:r>
      <w:r w:rsidRPr="002E3BCB">
        <w:rPr>
          <w:rFonts w:ascii="Arial" w:hAnsi="Arial" w:cs="Arial"/>
          <w:b/>
          <w:sz w:val="24"/>
          <w:szCs w:val="24"/>
        </w:rPr>
        <w:br/>
        <w:t>w RZESZOWIE</w:t>
      </w:r>
      <w:r w:rsidRPr="002E3BCB">
        <w:rPr>
          <w:rFonts w:ascii="Arial" w:hAnsi="Arial" w:cs="Arial"/>
          <w:b/>
          <w:sz w:val="24"/>
          <w:szCs w:val="24"/>
        </w:rPr>
        <w:br/>
      </w:r>
      <w:r w:rsidRPr="002E3BCB">
        <w:rPr>
          <w:rFonts w:ascii="Arial" w:hAnsi="Arial" w:cs="Arial"/>
          <w:sz w:val="24"/>
          <w:szCs w:val="24"/>
        </w:rPr>
        <w:t>z dnia 31 maja  2023 r.</w:t>
      </w:r>
      <w:bookmarkEnd w:id="0"/>
      <w:bookmarkEnd w:id="1"/>
      <w:bookmarkEnd w:id="2"/>
      <w:bookmarkEnd w:id="3"/>
    </w:p>
    <w:p w14:paraId="5A2A3C09" w14:textId="4AEF2530" w:rsidR="00394A00" w:rsidRDefault="0057130B" w:rsidP="00394A00">
      <w:pPr>
        <w:spacing w:before="360" w:after="0" w:line="276" w:lineRule="auto"/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311192">
        <w:rPr>
          <w:rFonts w:ascii="Arial" w:hAnsi="Arial" w:cs="Arial"/>
          <w:b/>
          <w:sz w:val="24"/>
          <w:szCs w:val="24"/>
        </w:rPr>
        <w:t xml:space="preserve">w sprawie </w:t>
      </w:r>
      <w:r w:rsidR="00311192" w:rsidRPr="00311192">
        <w:rPr>
          <w:rFonts w:ascii="Arial" w:hAnsi="Arial" w:cs="Arial"/>
          <w:b/>
          <w:bCs/>
          <w:sz w:val="24"/>
          <w:szCs w:val="24"/>
        </w:rPr>
        <w:t>wydłużenia terminu realizacji projektu nr RPPK.06.03.00-18-00</w:t>
      </w:r>
      <w:r w:rsidR="00A94AE6">
        <w:rPr>
          <w:rFonts w:ascii="Arial" w:hAnsi="Arial" w:cs="Arial"/>
          <w:b/>
          <w:bCs/>
          <w:sz w:val="24"/>
          <w:szCs w:val="24"/>
        </w:rPr>
        <w:t>02</w:t>
      </w:r>
      <w:r w:rsidR="00311192" w:rsidRPr="00311192">
        <w:rPr>
          <w:rFonts w:ascii="Arial" w:hAnsi="Arial" w:cs="Arial"/>
          <w:b/>
          <w:bCs/>
          <w:sz w:val="24"/>
          <w:szCs w:val="24"/>
        </w:rPr>
        <w:t>/18, pn. „</w:t>
      </w:r>
      <w:bookmarkStart w:id="5" w:name="_Hlk135728270"/>
      <w:r w:rsidR="00A94AE6" w:rsidRPr="00A94AE6">
        <w:rPr>
          <w:rFonts w:ascii="Arial" w:eastAsia="Calibri" w:hAnsi="Arial" w:cs="Arial"/>
          <w:b/>
          <w:bCs/>
          <w:sz w:val="24"/>
          <w:szCs w:val="24"/>
          <w:lang w:eastAsia="zh-CN"/>
        </w:rPr>
        <w:t>Rewitalizacja skutecznym sposobem na rozwój Gminy Leżajsk</w:t>
      </w:r>
      <w:r w:rsidR="00311192" w:rsidRPr="00311192">
        <w:rPr>
          <w:rFonts w:ascii="Arial" w:hAnsi="Arial" w:cs="Arial"/>
          <w:b/>
          <w:bCs/>
          <w:sz w:val="24"/>
          <w:szCs w:val="24"/>
        </w:rPr>
        <w:t xml:space="preserve">” realizowanego przez Gminę </w:t>
      </w:r>
      <w:r w:rsidR="00A94AE6">
        <w:rPr>
          <w:rFonts w:ascii="Arial" w:hAnsi="Arial" w:cs="Arial"/>
          <w:b/>
          <w:bCs/>
          <w:sz w:val="24"/>
          <w:szCs w:val="24"/>
        </w:rPr>
        <w:t>Leżajsk</w:t>
      </w:r>
      <w:r w:rsidR="00311192" w:rsidRPr="00311192">
        <w:rPr>
          <w:rFonts w:ascii="Arial" w:hAnsi="Arial" w:cs="Arial"/>
          <w:b/>
          <w:bCs/>
          <w:sz w:val="24"/>
          <w:szCs w:val="24"/>
        </w:rPr>
        <w:t xml:space="preserve"> </w:t>
      </w:r>
      <w:bookmarkEnd w:id="5"/>
      <w:r w:rsidR="00D01910" w:rsidRPr="00311192">
        <w:rPr>
          <w:rFonts w:ascii="Arial" w:hAnsi="Arial" w:cs="Arial"/>
          <w:b/>
          <w:sz w:val="24"/>
          <w:szCs w:val="24"/>
        </w:rPr>
        <w:t>w</w:t>
      </w:r>
      <w:r w:rsidR="00D01910" w:rsidRPr="00D01910">
        <w:rPr>
          <w:rFonts w:ascii="Arial" w:hAnsi="Arial" w:cs="Arial"/>
          <w:b/>
          <w:sz w:val="24"/>
          <w:szCs w:val="24"/>
        </w:rPr>
        <w:t xml:space="preserve"> ramach Regionalnego Programu Operacyjnego Województwa Podkarpackiego na lata 2014-2020</w:t>
      </w:r>
      <w:bookmarkEnd w:id="4"/>
      <w:r w:rsidR="00394A00">
        <w:rPr>
          <w:rFonts w:ascii="Arial" w:hAnsi="Arial" w:cs="Arial"/>
          <w:b/>
          <w:sz w:val="24"/>
          <w:szCs w:val="24"/>
        </w:rPr>
        <w:t>.</w:t>
      </w:r>
    </w:p>
    <w:p w14:paraId="2EB7B882" w14:textId="471DB80A" w:rsidR="002333A0" w:rsidRPr="00394A00" w:rsidRDefault="00D01910" w:rsidP="00394A00">
      <w:pPr>
        <w:spacing w:before="240" w:after="0" w:line="276" w:lineRule="auto"/>
        <w:ind w:left="0" w:firstLine="0"/>
        <w:jc w:val="left"/>
        <w:rPr>
          <w:rFonts w:ascii="Arial" w:hAnsi="Arial"/>
          <w:color w:val="auto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Działając n</w:t>
      </w:r>
      <w:r w:rsidR="0057130B" w:rsidRPr="000739CB">
        <w:rPr>
          <w:rFonts w:ascii="Arial" w:hAnsi="Arial" w:cs="Arial"/>
          <w:color w:val="000000" w:themeColor="text1"/>
          <w:sz w:val="24"/>
          <w:szCs w:val="24"/>
        </w:rPr>
        <w:t>a podstawie</w:t>
      </w:r>
      <w:r w:rsidR="002333A0">
        <w:rPr>
          <w:rFonts w:ascii="Arial" w:hAnsi="Arial" w:cs="Arial"/>
          <w:color w:val="000000" w:themeColor="text1"/>
          <w:sz w:val="24"/>
          <w:szCs w:val="24"/>
        </w:rPr>
        <w:t>:</w:t>
      </w:r>
    </w:p>
    <w:p w14:paraId="53C269F9" w14:textId="79E0044E" w:rsidR="00A94AE6" w:rsidRPr="003B0DF0" w:rsidRDefault="00A94AE6" w:rsidP="00A94AE6">
      <w:pPr>
        <w:spacing w:after="0" w:line="276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3B0DF0">
        <w:rPr>
          <w:rFonts w:ascii="Arial" w:hAnsi="Arial" w:cs="Arial"/>
          <w:sz w:val="24"/>
          <w:szCs w:val="24"/>
        </w:rPr>
        <w:t>art. 41 ust. 1 i ust. 2 pkt 4) i art. 45 ust. 1 us</w:t>
      </w:r>
      <w:r>
        <w:rPr>
          <w:rFonts w:ascii="Arial" w:hAnsi="Arial" w:cs="Arial"/>
          <w:sz w:val="24"/>
          <w:szCs w:val="24"/>
        </w:rPr>
        <w:t>tawy z dnia 5 czerwca 1998 r. o </w:t>
      </w:r>
      <w:r w:rsidRPr="003B0DF0">
        <w:rPr>
          <w:rFonts w:ascii="Arial" w:hAnsi="Arial" w:cs="Arial"/>
          <w:sz w:val="24"/>
          <w:szCs w:val="24"/>
        </w:rPr>
        <w:t>samorządzie województwa (Dz. U. z 2022 r., poz. 2094</w:t>
      </w:r>
      <w:r>
        <w:rPr>
          <w:rFonts w:ascii="Arial" w:hAnsi="Arial" w:cs="Arial"/>
          <w:sz w:val="24"/>
          <w:szCs w:val="24"/>
        </w:rPr>
        <w:t xml:space="preserve"> z późn. zm.</w:t>
      </w:r>
      <w:r w:rsidRPr="003B0DF0">
        <w:rPr>
          <w:rFonts w:ascii="Arial" w:hAnsi="Arial" w:cs="Arial"/>
          <w:sz w:val="24"/>
          <w:szCs w:val="24"/>
        </w:rPr>
        <w:t xml:space="preserve">), </w:t>
      </w:r>
    </w:p>
    <w:p w14:paraId="64686852" w14:textId="3A485AB2" w:rsidR="00A94AE6" w:rsidRPr="003B0DF0" w:rsidRDefault="00A94AE6" w:rsidP="00A94AE6">
      <w:pPr>
        <w:spacing w:after="0" w:line="276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3B0DF0">
        <w:rPr>
          <w:rFonts w:ascii="Arial" w:hAnsi="Arial" w:cs="Arial"/>
          <w:sz w:val="24"/>
          <w:szCs w:val="24"/>
        </w:rPr>
        <w:t xml:space="preserve">art. 9 ust. 1 pkt 2) i ust. 2 pkt 3) i art. 52 ust. 1 i 2 ustawy z dnia 11 lipca 2014 r. o zasadach realizacji programów w zakresie polityki spójności finansowanych w perspektywie finansowej 2014-2020 (Dz. U. z 2020 r., poz. </w:t>
      </w:r>
      <w:r>
        <w:rPr>
          <w:rFonts w:ascii="Arial" w:hAnsi="Arial" w:cs="Arial"/>
          <w:sz w:val="24"/>
          <w:szCs w:val="24"/>
        </w:rPr>
        <w:t>818 z późn. zm.</w:t>
      </w:r>
      <w:r w:rsidRPr="003B0DF0">
        <w:rPr>
          <w:rFonts w:ascii="Arial" w:hAnsi="Arial" w:cs="Arial"/>
          <w:sz w:val="24"/>
          <w:szCs w:val="24"/>
        </w:rPr>
        <w:t xml:space="preserve">), </w:t>
      </w:r>
    </w:p>
    <w:p w14:paraId="6B790E34" w14:textId="77777777" w:rsidR="00465C0F" w:rsidRDefault="002333A0" w:rsidP="00465C0F">
      <w:pPr>
        <w:spacing w:after="0" w:line="276" w:lineRule="auto"/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  <w:r w:rsidRPr="002333A0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§ 4 ust. 5 </w:t>
      </w:r>
      <w:r w:rsidRPr="002333A0">
        <w:rPr>
          <w:rFonts w:ascii="Arial" w:hAnsi="Arial" w:cs="Arial"/>
          <w:color w:val="000000" w:themeColor="text1"/>
          <w:sz w:val="24"/>
          <w:szCs w:val="24"/>
        </w:rPr>
        <w:t xml:space="preserve">Regulaminu </w:t>
      </w:r>
      <w:r>
        <w:rPr>
          <w:rFonts w:ascii="Arial" w:hAnsi="Arial" w:cs="Arial"/>
          <w:color w:val="000000" w:themeColor="text1"/>
          <w:sz w:val="24"/>
          <w:szCs w:val="24"/>
        </w:rPr>
        <w:t>konkursu dla naboru</w:t>
      </w:r>
      <w:r w:rsidRPr="002333A0">
        <w:rPr>
          <w:rFonts w:ascii="Arial" w:hAnsi="Arial" w:cs="Arial"/>
          <w:color w:val="000000" w:themeColor="text1"/>
          <w:sz w:val="24"/>
          <w:szCs w:val="24"/>
        </w:rPr>
        <w:t xml:space="preserve"> wniosków o dofinansowanie projektów </w:t>
      </w:r>
      <w:r w:rsidR="008A0FC4">
        <w:rPr>
          <w:rFonts w:ascii="Arial" w:hAnsi="Arial" w:cs="Arial"/>
          <w:color w:val="000000" w:themeColor="text1"/>
          <w:sz w:val="24"/>
          <w:szCs w:val="24"/>
        </w:rPr>
        <w:br/>
      </w:r>
      <w:r w:rsidRPr="002333A0">
        <w:rPr>
          <w:rFonts w:ascii="Arial" w:hAnsi="Arial" w:cs="Arial"/>
          <w:color w:val="000000" w:themeColor="text1"/>
          <w:sz w:val="24"/>
          <w:szCs w:val="24"/>
        </w:rPr>
        <w:t>w ramach osi priorytetowej VI Spójność przestrzenna i społeczna działania 6.3 Rewitalizacja przestrzeni regionalnej Regionalnego Programu Operacyjnego Województwa Podkarpackiego na lata 2014 – 2020 nr RPPK.06.03.00-IZ-00-18-001/18</w:t>
      </w:r>
      <w:r w:rsidR="00C31FD5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37EC0C74" w14:textId="77777777" w:rsidR="00465C0F" w:rsidRDefault="00465C0F" w:rsidP="00465C0F">
      <w:pPr>
        <w:spacing w:after="0" w:line="276" w:lineRule="auto"/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</w:p>
    <w:p w14:paraId="128330F9" w14:textId="77777777" w:rsidR="00465C0F" w:rsidRDefault="0057130B" w:rsidP="00465C0F">
      <w:pPr>
        <w:spacing w:after="0" w:line="276" w:lineRule="auto"/>
        <w:ind w:left="0" w:firstLine="0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0739CB">
        <w:rPr>
          <w:rFonts w:ascii="Arial" w:hAnsi="Arial"/>
          <w:b/>
          <w:bCs/>
          <w:color w:val="000000" w:themeColor="text1"/>
          <w:sz w:val="24"/>
          <w:szCs w:val="32"/>
        </w:rPr>
        <w:t>Zarząd Województwa Podkarpackiego w Rzeszowie</w:t>
      </w:r>
      <w:r w:rsidR="00D01910">
        <w:rPr>
          <w:rFonts w:ascii="Arial" w:hAnsi="Arial"/>
          <w:b/>
          <w:bCs/>
          <w:color w:val="000000" w:themeColor="text1"/>
          <w:sz w:val="24"/>
          <w:szCs w:val="32"/>
        </w:rPr>
        <w:t xml:space="preserve"> – Instytucja Zarządzająca Regionalnym Programem Operacyjnym Województwa Podkarpackiego na lata 2014-2020 </w:t>
      </w:r>
      <w:r w:rsidRPr="000739CB">
        <w:rPr>
          <w:rFonts w:ascii="Arial" w:hAnsi="Arial"/>
          <w:b/>
          <w:bCs/>
          <w:color w:val="000000" w:themeColor="text1"/>
          <w:sz w:val="24"/>
          <w:szCs w:val="32"/>
        </w:rPr>
        <w:t>uchwala, co następuje:</w:t>
      </w:r>
    </w:p>
    <w:p w14:paraId="1BA8F039" w14:textId="77777777" w:rsidR="00465C0F" w:rsidRDefault="00465C0F" w:rsidP="00465C0F">
      <w:pPr>
        <w:spacing w:after="0" w:line="276" w:lineRule="auto"/>
        <w:ind w:left="0" w:firstLine="0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602241B1" w14:textId="4DFA7009" w:rsidR="0057130B" w:rsidRPr="00465C0F" w:rsidRDefault="0057130B" w:rsidP="00465C0F">
      <w:pPr>
        <w:spacing w:after="0" w:line="276" w:lineRule="auto"/>
        <w:ind w:left="0" w:firstLine="0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0739CB">
        <w:rPr>
          <w:rFonts w:ascii="Arial" w:hAnsi="Arial"/>
          <w:b/>
          <w:bCs/>
          <w:color w:val="000000" w:themeColor="text1"/>
          <w:sz w:val="24"/>
          <w:szCs w:val="32"/>
        </w:rPr>
        <w:t>§</w:t>
      </w:r>
      <w:r w:rsidR="001941C8" w:rsidRPr="000739CB">
        <w:rPr>
          <w:rFonts w:ascii="Arial" w:hAnsi="Arial"/>
          <w:b/>
          <w:bCs/>
          <w:color w:val="000000" w:themeColor="text1"/>
          <w:sz w:val="24"/>
          <w:szCs w:val="32"/>
        </w:rPr>
        <w:t xml:space="preserve"> </w:t>
      </w:r>
      <w:r w:rsidRPr="000739CB">
        <w:rPr>
          <w:rFonts w:ascii="Arial" w:hAnsi="Arial"/>
          <w:b/>
          <w:bCs/>
          <w:color w:val="000000" w:themeColor="text1"/>
          <w:sz w:val="24"/>
          <w:szCs w:val="32"/>
        </w:rPr>
        <w:t>1</w:t>
      </w:r>
    </w:p>
    <w:p w14:paraId="1D20ECBA" w14:textId="4CF3B3CC" w:rsidR="00465C0F" w:rsidRDefault="00DE0A58" w:rsidP="00465C0F">
      <w:pPr>
        <w:spacing w:before="240" w:after="0" w:line="276" w:lineRule="auto"/>
        <w:ind w:left="0" w:firstLine="0"/>
        <w:rPr>
          <w:rFonts w:ascii="Arial" w:hAnsi="Arial" w:cs="Arial"/>
          <w:color w:val="auto"/>
          <w:sz w:val="24"/>
          <w:szCs w:val="24"/>
        </w:rPr>
      </w:pPr>
      <w:bookmarkStart w:id="6" w:name="_Hlk89163093"/>
      <w:r w:rsidRPr="00DE0A58">
        <w:rPr>
          <w:rFonts w:ascii="Arial" w:hAnsi="Arial" w:cs="Arial"/>
          <w:iCs/>
          <w:sz w:val="24"/>
          <w:szCs w:val="24"/>
        </w:rPr>
        <w:t>Wyraża się zgodę</w:t>
      </w:r>
      <w:r w:rsidR="005C7BD7" w:rsidRPr="005C7BD7">
        <w:rPr>
          <w:rFonts w:ascii="Arial" w:hAnsi="Arial" w:cs="Arial"/>
          <w:sz w:val="24"/>
          <w:szCs w:val="24"/>
        </w:rPr>
        <w:t xml:space="preserve"> na wydłużenie do dnia </w:t>
      </w:r>
      <w:r w:rsidR="00A94AE6">
        <w:rPr>
          <w:rFonts w:ascii="Arial" w:hAnsi="Arial" w:cs="Arial"/>
          <w:sz w:val="24"/>
          <w:szCs w:val="24"/>
        </w:rPr>
        <w:t>31 sierpnia</w:t>
      </w:r>
      <w:r w:rsidR="005C7BD7" w:rsidRPr="005C7BD7">
        <w:rPr>
          <w:rFonts w:ascii="Arial" w:hAnsi="Arial" w:cs="Arial"/>
          <w:sz w:val="24"/>
          <w:szCs w:val="24"/>
        </w:rPr>
        <w:t xml:space="preserve"> 2023 r.</w:t>
      </w:r>
      <w:bookmarkStart w:id="7" w:name="_Hlk497985877"/>
      <w:r w:rsidR="005C7BD7" w:rsidRPr="005C7BD7">
        <w:rPr>
          <w:rFonts w:ascii="Arial" w:hAnsi="Arial" w:cs="Arial"/>
          <w:sz w:val="24"/>
          <w:szCs w:val="24"/>
        </w:rPr>
        <w:t xml:space="preserve">, </w:t>
      </w:r>
      <w:bookmarkEnd w:id="7"/>
      <w:r w:rsidR="005C7BD7" w:rsidRPr="005C7BD7">
        <w:rPr>
          <w:rFonts w:ascii="Arial" w:hAnsi="Arial" w:cs="Arial"/>
          <w:sz w:val="24"/>
          <w:szCs w:val="24"/>
        </w:rPr>
        <w:t>terminu zakończenia realizacji projektu nr RPPK.06.03.00-18-00</w:t>
      </w:r>
      <w:r w:rsidR="00A94AE6">
        <w:rPr>
          <w:rFonts w:ascii="Arial" w:hAnsi="Arial" w:cs="Arial"/>
          <w:sz w:val="24"/>
          <w:szCs w:val="24"/>
        </w:rPr>
        <w:t>02</w:t>
      </w:r>
      <w:r w:rsidR="005C7BD7" w:rsidRPr="005C7BD7">
        <w:rPr>
          <w:rFonts w:ascii="Arial" w:hAnsi="Arial" w:cs="Arial"/>
          <w:sz w:val="24"/>
          <w:szCs w:val="24"/>
        </w:rPr>
        <w:t>/18,</w:t>
      </w:r>
      <w:r w:rsidR="00433BCC">
        <w:rPr>
          <w:rFonts w:ascii="Arial" w:hAnsi="Arial" w:cs="Arial"/>
          <w:sz w:val="24"/>
          <w:szCs w:val="24"/>
        </w:rPr>
        <w:t xml:space="preserve"> </w:t>
      </w:r>
      <w:r w:rsidR="005C7BD7" w:rsidRPr="005C7BD7">
        <w:rPr>
          <w:rFonts w:ascii="Arial" w:hAnsi="Arial" w:cs="Arial"/>
          <w:sz w:val="24"/>
          <w:szCs w:val="24"/>
        </w:rPr>
        <w:t>pn. „</w:t>
      </w:r>
      <w:r w:rsidR="00A94AE6" w:rsidRPr="00A94AE6">
        <w:rPr>
          <w:rFonts w:ascii="Arial" w:eastAsia="Calibri" w:hAnsi="Arial" w:cs="Arial"/>
          <w:sz w:val="24"/>
          <w:szCs w:val="24"/>
          <w:lang w:eastAsia="zh-CN"/>
        </w:rPr>
        <w:t>Rewitalizacja skutecznym sposobem na rozwój Gminy Leżajsk” realizowanego przez Gminę Leżajsk</w:t>
      </w:r>
      <w:r w:rsidR="005C7BD7" w:rsidRPr="005C7BD7">
        <w:rPr>
          <w:rFonts w:ascii="Arial" w:hAnsi="Arial" w:cs="Arial"/>
          <w:sz w:val="24"/>
          <w:szCs w:val="24"/>
        </w:rPr>
        <w:t xml:space="preserve">, wybranego do dofinansowania z Europejskiego Funduszu Rozwoju Regionalnego, w ramach </w:t>
      </w:r>
      <w:r w:rsidR="005C7BD7" w:rsidRPr="005C7BD7">
        <w:rPr>
          <w:rFonts w:ascii="Arial" w:hAnsi="Arial" w:cs="Arial"/>
          <w:bCs/>
          <w:sz w:val="24"/>
          <w:szCs w:val="24"/>
        </w:rPr>
        <w:t>osi priorytetowej VI Spójność przestrzenna i</w:t>
      </w:r>
      <w:r w:rsidR="00A94AE6">
        <w:rPr>
          <w:rFonts w:ascii="Arial" w:hAnsi="Arial" w:cs="Arial"/>
          <w:bCs/>
          <w:sz w:val="24"/>
          <w:szCs w:val="24"/>
        </w:rPr>
        <w:t> </w:t>
      </w:r>
      <w:r w:rsidR="005C7BD7" w:rsidRPr="005C7BD7">
        <w:rPr>
          <w:rFonts w:ascii="Arial" w:hAnsi="Arial" w:cs="Arial"/>
          <w:bCs/>
          <w:sz w:val="24"/>
          <w:szCs w:val="24"/>
        </w:rPr>
        <w:t>społeczna RPO WP na lata 2014-2020.</w:t>
      </w:r>
      <w:r w:rsidR="005C7BD7" w:rsidRPr="005C7BD7">
        <w:rPr>
          <w:rFonts w:ascii="Arial" w:hAnsi="Arial" w:cs="Arial"/>
          <w:sz w:val="24"/>
          <w:szCs w:val="24"/>
        </w:rPr>
        <w:t xml:space="preserve"> </w:t>
      </w:r>
      <w:bookmarkEnd w:id="6"/>
    </w:p>
    <w:p w14:paraId="639B2C1A" w14:textId="13265EA2" w:rsidR="0057130B" w:rsidRPr="00465C0F" w:rsidRDefault="0057130B" w:rsidP="00465C0F">
      <w:pPr>
        <w:spacing w:before="240" w:after="0" w:line="276" w:lineRule="auto"/>
        <w:ind w:left="0" w:firstLine="0"/>
        <w:jc w:val="center"/>
        <w:rPr>
          <w:rFonts w:ascii="Arial" w:hAnsi="Arial" w:cs="Arial"/>
          <w:color w:val="auto"/>
          <w:sz w:val="24"/>
          <w:szCs w:val="24"/>
        </w:rPr>
      </w:pPr>
      <w:r w:rsidRPr="000739CB">
        <w:rPr>
          <w:rFonts w:ascii="Arial" w:hAnsi="Arial"/>
          <w:b/>
          <w:bCs/>
          <w:color w:val="000000" w:themeColor="text1"/>
          <w:sz w:val="24"/>
          <w:szCs w:val="32"/>
        </w:rPr>
        <w:t xml:space="preserve">§ </w:t>
      </w:r>
      <w:r w:rsidR="006840E8">
        <w:rPr>
          <w:rFonts w:ascii="Arial" w:hAnsi="Arial"/>
          <w:b/>
          <w:bCs/>
          <w:color w:val="000000" w:themeColor="text1"/>
          <w:sz w:val="24"/>
          <w:szCs w:val="32"/>
        </w:rPr>
        <w:t>2</w:t>
      </w:r>
    </w:p>
    <w:p w14:paraId="347C7308" w14:textId="77777777" w:rsidR="00C31FD5" w:rsidRDefault="006840E8" w:rsidP="00394A00">
      <w:pPr>
        <w:spacing w:before="240" w:after="0" w:line="276" w:lineRule="auto"/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  <w:r w:rsidRPr="006840E8">
        <w:rPr>
          <w:rFonts w:ascii="Arial" w:hAnsi="Arial" w:cs="Arial"/>
          <w:color w:val="000000" w:themeColor="text1"/>
          <w:sz w:val="24"/>
          <w:szCs w:val="24"/>
        </w:rPr>
        <w:t>Uzasadnienie do niniejszej uchwały stanowi załącznik nr 1.</w:t>
      </w:r>
    </w:p>
    <w:p w14:paraId="3EF67ECF" w14:textId="1FCA71CC" w:rsidR="00E742A9" w:rsidRDefault="00E742A9" w:rsidP="00394A00">
      <w:pPr>
        <w:spacing w:before="240" w:after="0" w:line="276" w:lineRule="auto"/>
        <w:ind w:left="0" w:firstLine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§ </w:t>
      </w:r>
      <w:r w:rsidR="005C7BD7">
        <w:rPr>
          <w:rFonts w:ascii="Arial" w:hAnsi="Arial" w:cs="Arial"/>
          <w:b/>
          <w:color w:val="000000" w:themeColor="text1"/>
          <w:sz w:val="24"/>
          <w:szCs w:val="24"/>
        </w:rPr>
        <w:t>3</w:t>
      </w:r>
    </w:p>
    <w:p w14:paraId="5A0DC71C" w14:textId="04A97DAF" w:rsidR="006840E8" w:rsidRDefault="006840E8" w:rsidP="00394A00">
      <w:pPr>
        <w:spacing w:before="240" w:after="0" w:line="276" w:lineRule="auto"/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  <w:r w:rsidRPr="006840E8">
        <w:rPr>
          <w:rFonts w:ascii="Arial" w:hAnsi="Arial" w:cs="Arial"/>
          <w:color w:val="000000" w:themeColor="text1"/>
          <w:sz w:val="24"/>
          <w:szCs w:val="24"/>
        </w:rPr>
        <w:t>Wykonanie uchwały powierza się Marszałkowi Województwa Podkarpackiego.</w:t>
      </w:r>
    </w:p>
    <w:p w14:paraId="5D9C6984" w14:textId="28EA0FCF" w:rsidR="006840E8" w:rsidRDefault="006840E8" w:rsidP="00394A00">
      <w:pPr>
        <w:spacing w:before="240" w:after="0" w:line="276" w:lineRule="auto"/>
        <w:ind w:left="0" w:firstLine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6840E8">
        <w:rPr>
          <w:rFonts w:ascii="Arial" w:hAnsi="Arial" w:cs="Arial"/>
          <w:b/>
          <w:color w:val="000000" w:themeColor="text1"/>
          <w:sz w:val="24"/>
          <w:szCs w:val="24"/>
        </w:rPr>
        <w:t xml:space="preserve">§ </w:t>
      </w:r>
      <w:r w:rsidR="005C7BD7">
        <w:rPr>
          <w:rFonts w:ascii="Arial" w:hAnsi="Arial" w:cs="Arial"/>
          <w:b/>
          <w:color w:val="000000" w:themeColor="text1"/>
          <w:sz w:val="24"/>
          <w:szCs w:val="24"/>
        </w:rPr>
        <w:t>4</w:t>
      </w:r>
    </w:p>
    <w:p w14:paraId="2CE803C4" w14:textId="7DA33003" w:rsidR="00C31FD5" w:rsidRPr="00394A00" w:rsidRDefault="006840E8" w:rsidP="00394A00">
      <w:pPr>
        <w:spacing w:before="360" w:after="0" w:line="276" w:lineRule="auto"/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  <w:r w:rsidRPr="006840E8">
        <w:rPr>
          <w:rFonts w:ascii="Arial" w:hAnsi="Arial" w:cs="Arial"/>
          <w:color w:val="000000" w:themeColor="text1"/>
          <w:sz w:val="24"/>
          <w:szCs w:val="24"/>
        </w:rPr>
        <w:t>Uchwała wchodzi w życie z dniem podjęcia.</w:t>
      </w:r>
      <w:bookmarkStart w:id="8" w:name="_Hlk99369595"/>
    </w:p>
    <w:p w14:paraId="0C2CF0AF" w14:textId="77777777" w:rsidR="00FB73AC" w:rsidRPr="0002318B" w:rsidRDefault="00FB73AC" w:rsidP="00FB73AC">
      <w:pPr>
        <w:spacing w:after="0"/>
        <w:jc w:val="left"/>
        <w:rPr>
          <w:rFonts w:ascii="Arial" w:eastAsia="Calibri" w:hAnsi="Arial" w:cs="Arial"/>
          <w:sz w:val="23"/>
          <w:szCs w:val="23"/>
        </w:rPr>
      </w:pPr>
      <w:bookmarkStart w:id="9" w:name="_Hlk124256140"/>
      <w:bookmarkEnd w:id="8"/>
      <w:r w:rsidRPr="0002318B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331A19D4" w14:textId="77777777" w:rsidR="00FB73AC" w:rsidRPr="0002318B" w:rsidRDefault="00FB73AC" w:rsidP="00FB73AC">
      <w:pPr>
        <w:spacing w:after="0"/>
        <w:jc w:val="left"/>
        <w:rPr>
          <w:rFonts w:ascii="Arial" w:eastAsiaTheme="minorEastAsia" w:hAnsi="Arial" w:cs="Arial"/>
          <w:color w:val="auto"/>
          <w:sz w:val="22"/>
        </w:rPr>
      </w:pPr>
      <w:r w:rsidRPr="0002318B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9"/>
    <w:p w14:paraId="625F71DA" w14:textId="77777777" w:rsidR="00FB73AC" w:rsidRDefault="00FB73AC" w:rsidP="00C74474">
      <w:pPr>
        <w:spacing w:before="360" w:after="0" w:line="276" w:lineRule="auto"/>
        <w:jc w:val="center"/>
        <w:rPr>
          <w:rFonts w:ascii="Arial" w:hAnsi="Arial" w:cs="Arial"/>
          <w:bCs/>
          <w:color w:val="auto"/>
          <w:sz w:val="20"/>
          <w:szCs w:val="20"/>
        </w:rPr>
      </w:pPr>
    </w:p>
    <w:p w14:paraId="49E52FCC" w14:textId="3587A530" w:rsidR="002E3BCB" w:rsidRPr="002E3BCB" w:rsidRDefault="002E3BCB" w:rsidP="002E3BCB">
      <w:pPr>
        <w:spacing w:after="0" w:line="240" w:lineRule="auto"/>
        <w:ind w:left="0" w:firstLine="0"/>
        <w:jc w:val="right"/>
        <w:rPr>
          <w:rFonts w:ascii="Arial" w:hAnsi="Arial" w:cs="Arial"/>
          <w:bCs/>
          <w:color w:val="auto"/>
          <w:sz w:val="24"/>
          <w:szCs w:val="24"/>
        </w:rPr>
      </w:pPr>
      <w:r w:rsidRPr="002E3BCB">
        <w:rPr>
          <w:rFonts w:ascii="Arial" w:hAnsi="Arial" w:cs="Arial"/>
          <w:bCs/>
          <w:color w:val="auto"/>
          <w:sz w:val="24"/>
          <w:szCs w:val="24"/>
        </w:rPr>
        <w:lastRenderedPageBreak/>
        <w:t>Załącznik Nr 1 do Uchwały Nr 492/</w:t>
      </w:r>
      <w:r>
        <w:rPr>
          <w:rFonts w:ascii="Arial" w:hAnsi="Arial" w:cs="Arial"/>
          <w:bCs/>
          <w:color w:val="auto"/>
          <w:sz w:val="24"/>
          <w:szCs w:val="24"/>
        </w:rPr>
        <w:t>10242</w:t>
      </w:r>
      <w:r w:rsidRPr="002E3BCB">
        <w:rPr>
          <w:rFonts w:ascii="Arial" w:hAnsi="Arial" w:cs="Arial"/>
          <w:bCs/>
          <w:color w:val="auto"/>
          <w:sz w:val="24"/>
          <w:szCs w:val="24"/>
        </w:rPr>
        <w:t>/23</w:t>
      </w:r>
    </w:p>
    <w:p w14:paraId="786780AB" w14:textId="77777777" w:rsidR="002E3BCB" w:rsidRPr="002E3BCB" w:rsidRDefault="002E3BCB" w:rsidP="002E3BCB">
      <w:pPr>
        <w:spacing w:after="0" w:line="240" w:lineRule="auto"/>
        <w:ind w:left="0" w:firstLine="0"/>
        <w:jc w:val="right"/>
        <w:rPr>
          <w:rFonts w:ascii="Arial" w:hAnsi="Arial" w:cs="Arial"/>
          <w:bCs/>
          <w:color w:val="auto"/>
          <w:sz w:val="24"/>
          <w:szCs w:val="24"/>
        </w:rPr>
      </w:pPr>
      <w:r w:rsidRPr="002E3BCB">
        <w:rPr>
          <w:rFonts w:ascii="Arial" w:hAnsi="Arial" w:cs="Arial"/>
          <w:bCs/>
          <w:color w:val="auto"/>
          <w:sz w:val="24"/>
          <w:szCs w:val="24"/>
        </w:rPr>
        <w:t>Zarządu Województwa Podkarpackiego</w:t>
      </w:r>
    </w:p>
    <w:p w14:paraId="35C01EFA" w14:textId="77777777" w:rsidR="002E3BCB" w:rsidRPr="002E3BCB" w:rsidRDefault="002E3BCB" w:rsidP="002E3BCB">
      <w:pPr>
        <w:spacing w:after="0" w:line="240" w:lineRule="auto"/>
        <w:ind w:left="0" w:firstLine="0"/>
        <w:jc w:val="right"/>
        <w:rPr>
          <w:rFonts w:ascii="Arial" w:hAnsi="Arial" w:cs="Arial"/>
          <w:bCs/>
          <w:color w:val="auto"/>
          <w:sz w:val="24"/>
          <w:szCs w:val="24"/>
        </w:rPr>
      </w:pPr>
      <w:r w:rsidRPr="002E3BCB">
        <w:rPr>
          <w:rFonts w:ascii="Arial" w:hAnsi="Arial" w:cs="Arial"/>
          <w:bCs/>
          <w:color w:val="auto"/>
          <w:sz w:val="24"/>
          <w:szCs w:val="24"/>
        </w:rPr>
        <w:t>w Rzeszowie</w:t>
      </w:r>
    </w:p>
    <w:p w14:paraId="453BEEA4" w14:textId="5D87A2E1" w:rsidR="002E3BCB" w:rsidRPr="002E3BCB" w:rsidRDefault="002E3BCB" w:rsidP="002E3BCB">
      <w:pPr>
        <w:spacing w:after="0" w:line="240" w:lineRule="auto"/>
        <w:ind w:left="0" w:firstLine="0"/>
        <w:jc w:val="right"/>
        <w:rPr>
          <w:rFonts w:ascii="Arial" w:hAnsi="Arial" w:cs="Arial"/>
          <w:bCs/>
          <w:color w:val="auto"/>
          <w:sz w:val="24"/>
          <w:szCs w:val="24"/>
        </w:rPr>
      </w:pPr>
      <w:r w:rsidRPr="002E3BCB">
        <w:rPr>
          <w:rFonts w:ascii="Arial" w:hAnsi="Arial" w:cs="Arial"/>
          <w:bCs/>
          <w:color w:val="auto"/>
          <w:sz w:val="24"/>
          <w:szCs w:val="24"/>
        </w:rPr>
        <w:t xml:space="preserve">z dnia </w:t>
      </w:r>
      <w:r w:rsidRPr="002E3BCB">
        <w:rPr>
          <w:rFonts w:ascii="Arial" w:hAnsi="Arial"/>
          <w:color w:val="auto"/>
          <w:sz w:val="24"/>
          <w:szCs w:val="24"/>
        </w:rPr>
        <w:t xml:space="preserve">31 maja 2023 </w:t>
      </w:r>
      <w:r w:rsidRPr="002E3BCB">
        <w:rPr>
          <w:rFonts w:ascii="Arial" w:hAnsi="Arial" w:cs="Arial"/>
          <w:bCs/>
          <w:color w:val="auto"/>
          <w:sz w:val="24"/>
          <w:szCs w:val="24"/>
        </w:rPr>
        <w:t>r.</w:t>
      </w:r>
    </w:p>
    <w:p w14:paraId="668EB1B5" w14:textId="2B05D925" w:rsidR="005C7BD7" w:rsidRPr="005C7BD7" w:rsidRDefault="005C7BD7" w:rsidP="00C74474">
      <w:pPr>
        <w:spacing w:before="360" w:after="0" w:line="276" w:lineRule="auto"/>
        <w:jc w:val="center"/>
        <w:rPr>
          <w:rFonts w:ascii="Arial" w:hAnsi="Arial" w:cs="Arial"/>
          <w:sz w:val="24"/>
          <w:szCs w:val="24"/>
        </w:rPr>
      </w:pPr>
      <w:r w:rsidRPr="005C7BD7">
        <w:rPr>
          <w:rFonts w:ascii="Arial" w:hAnsi="Arial" w:cs="Arial"/>
          <w:b/>
          <w:bCs/>
          <w:sz w:val="24"/>
          <w:szCs w:val="24"/>
        </w:rPr>
        <w:t>UZASADNIENIE</w:t>
      </w:r>
    </w:p>
    <w:p w14:paraId="67559FB1" w14:textId="1C56C6AC" w:rsidR="00CA1309" w:rsidRDefault="003F253E" w:rsidP="00C74474">
      <w:pPr>
        <w:spacing w:before="360" w:after="0" w:line="276" w:lineRule="auto"/>
        <w:ind w:left="0" w:firstLine="567"/>
        <w:rPr>
          <w:rFonts w:ascii="Arial" w:hAnsi="Arial" w:cs="Arial"/>
          <w:sz w:val="24"/>
          <w:szCs w:val="24"/>
        </w:rPr>
      </w:pPr>
      <w:r w:rsidRPr="003F253E">
        <w:rPr>
          <w:rFonts w:ascii="Arial" w:hAnsi="Arial" w:cs="Arial"/>
          <w:color w:val="auto"/>
          <w:sz w:val="24"/>
          <w:szCs w:val="24"/>
        </w:rPr>
        <w:t>Projekt nr </w:t>
      </w:r>
      <w:r w:rsidR="004C7307" w:rsidRPr="005C7BD7">
        <w:rPr>
          <w:rFonts w:ascii="Arial" w:hAnsi="Arial" w:cs="Arial"/>
          <w:sz w:val="24"/>
          <w:szCs w:val="24"/>
        </w:rPr>
        <w:t>RPPK.06.03.00-18-00</w:t>
      </w:r>
      <w:r w:rsidR="00A94AE6">
        <w:rPr>
          <w:rFonts w:ascii="Arial" w:hAnsi="Arial" w:cs="Arial"/>
          <w:sz w:val="24"/>
          <w:szCs w:val="24"/>
        </w:rPr>
        <w:t>02</w:t>
      </w:r>
      <w:r w:rsidR="004C7307" w:rsidRPr="005C7BD7">
        <w:rPr>
          <w:rFonts w:ascii="Arial" w:hAnsi="Arial" w:cs="Arial"/>
          <w:sz w:val="24"/>
          <w:szCs w:val="24"/>
        </w:rPr>
        <w:t>/18</w:t>
      </w:r>
      <w:r w:rsidRPr="003F253E">
        <w:rPr>
          <w:rFonts w:ascii="Arial" w:hAnsi="Arial" w:cs="Arial"/>
          <w:color w:val="auto"/>
          <w:sz w:val="24"/>
          <w:szCs w:val="24"/>
        </w:rPr>
        <w:t>, pn. „</w:t>
      </w:r>
      <w:r w:rsidR="00A94AE6" w:rsidRPr="00A94AE6">
        <w:rPr>
          <w:rFonts w:ascii="Arial" w:eastAsia="Calibri" w:hAnsi="Arial" w:cs="Arial"/>
          <w:sz w:val="24"/>
          <w:szCs w:val="24"/>
          <w:lang w:eastAsia="zh-CN"/>
        </w:rPr>
        <w:t>Rewitalizacja skutecznym sposobem na rozwój Gminy Leżajsk” realizowan</w:t>
      </w:r>
      <w:r w:rsidR="00A94AE6">
        <w:rPr>
          <w:rFonts w:ascii="Arial" w:eastAsia="Calibri" w:hAnsi="Arial" w:cs="Arial"/>
          <w:sz w:val="24"/>
          <w:szCs w:val="24"/>
          <w:lang w:eastAsia="zh-CN"/>
        </w:rPr>
        <w:t>y</w:t>
      </w:r>
      <w:r w:rsidR="00A94AE6" w:rsidRPr="00A94AE6">
        <w:rPr>
          <w:rFonts w:ascii="Arial" w:eastAsia="Calibri" w:hAnsi="Arial" w:cs="Arial"/>
          <w:sz w:val="24"/>
          <w:szCs w:val="24"/>
          <w:lang w:eastAsia="zh-CN"/>
        </w:rPr>
        <w:t xml:space="preserve"> przez Gminę Leżajsk</w:t>
      </w:r>
      <w:r w:rsidR="00A94AE6">
        <w:rPr>
          <w:rFonts w:ascii="Arial" w:eastAsia="Calibri" w:hAnsi="Arial" w:cs="Arial"/>
          <w:sz w:val="24"/>
          <w:szCs w:val="24"/>
          <w:lang w:eastAsia="zh-CN"/>
        </w:rPr>
        <w:t>,</w:t>
      </w:r>
      <w:r w:rsidR="00A94AE6" w:rsidRPr="00A94AE6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Pr="003F253E">
        <w:rPr>
          <w:rFonts w:ascii="Arial" w:hAnsi="Arial" w:cs="Arial"/>
          <w:color w:val="auto"/>
          <w:sz w:val="24"/>
          <w:szCs w:val="24"/>
        </w:rPr>
        <w:t xml:space="preserve">został wybrany do dofinansowania z listy rezerwowej uchwałą nr </w:t>
      </w:r>
      <w:r w:rsidR="00A94AE6">
        <w:rPr>
          <w:rFonts w:ascii="Arial" w:hAnsi="Arial" w:cs="Arial"/>
          <w:color w:val="auto"/>
          <w:sz w:val="24"/>
          <w:szCs w:val="24"/>
        </w:rPr>
        <w:t>263</w:t>
      </w:r>
      <w:r w:rsidRPr="003F253E">
        <w:rPr>
          <w:rFonts w:ascii="Arial" w:hAnsi="Arial" w:cs="Arial"/>
          <w:color w:val="auto"/>
          <w:sz w:val="24"/>
          <w:szCs w:val="24"/>
        </w:rPr>
        <w:t>/</w:t>
      </w:r>
      <w:r w:rsidR="00A94AE6">
        <w:rPr>
          <w:rFonts w:ascii="Arial" w:hAnsi="Arial" w:cs="Arial"/>
          <w:color w:val="auto"/>
          <w:sz w:val="24"/>
          <w:szCs w:val="24"/>
        </w:rPr>
        <w:t>5180</w:t>
      </w:r>
      <w:r w:rsidRPr="003F253E">
        <w:rPr>
          <w:rFonts w:ascii="Arial" w:hAnsi="Arial" w:cs="Arial"/>
          <w:color w:val="auto"/>
          <w:sz w:val="24"/>
          <w:szCs w:val="24"/>
        </w:rPr>
        <w:t>/</w:t>
      </w:r>
      <w:r w:rsidR="00A94AE6">
        <w:rPr>
          <w:rFonts w:ascii="Arial" w:hAnsi="Arial" w:cs="Arial"/>
          <w:color w:val="auto"/>
          <w:sz w:val="24"/>
          <w:szCs w:val="24"/>
        </w:rPr>
        <w:t>21</w:t>
      </w:r>
      <w:r w:rsidRPr="003F253E">
        <w:rPr>
          <w:rFonts w:ascii="Arial" w:hAnsi="Arial" w:cs="Arial"/>
          <w:color w:val="auto"/>
          <w:sz w:val="24"/>
          <w:szCs w:val="24"/>
        </w:rPr>
        <w:t xml:space="preserve"> Zarządu Województwa Podkarpackiego w Rzeszowie</w:t>
      </w:r>
      <w:r w:rsidR="00094CCF">
        <w:rPr>
          <w:rFonts w:ascii="Arial" w:hAnsi="Arial" w:cs="Arial"/>
          <w:color w:val="auto"/>
          <w:sz w:val="24"/>
          <w:szCs w:val="24"/>
        </w:rPr>
        <w:t xml:space="preserve"> z dnia </w:t>
      </w:r>
      <w:r w:rsidR="00A94AE6">
        <w:rPr>
          <w:rFonts w:ascii="Arial" w:hAnsi="Arial" w:cs="Arial"/>
          <w:color w:val="auto"/>
          <w:sz w:val="24"/>
          <w:szCs w:val="24"/>
        </w:rPr>
        <w:t>23 marca</w:t>
      </w:r>
      <w:r w:rsidR="00094CCF">
        <w:rPr>
          <w:rFonts w:ascii="Arial" w:hAnsi="Arial" w:cs="Arial"/>
          <w:color w:val="auto"/>
          <w:sz w:val="24"/>
          <w:szCs w:val="24"/>
        </w:rPr>
        <w:t xml:space="preserve"> 20</w:t>
      </w:r>
      <w:r w:rsidR="00A94AE6">
        <w:rPr>
          <w:rFonts w:ascii="Arial" w:hAnsi="Arial" w:cs="Arial"/>
          <w:color w:val="auto"/>
          <w:sz w:val="24"/>
          <w:szCs w:val="24"/>
        </w:rPr>
        <w:t>21</w:t>
      </w:r>
      <w:r w:rsidR="00094CCF">
        <w:rPr>
          <w:rFonts w:ascii="Arial" w:hAnsi="Arial" w:cs="Arial"/>
          <w:color w:val="auto"/>
          <w:sz w:val="24"/>
          <w:szCs w:val="24"/>
        </w:rPr>
        <w:t xml:space="preserve"> r.</w:t>
      </w:r>
      <w:r w:rsidR="002333A0" w:rsidRPr="002333A0">
        <w:rPr>
          <w:rFonts w:ascii="Arial" w:hAnsi="Arial" w:cs="Arial"/>
          <w:sz w:val="24"/>
          <w:szCs w:val="24"/>
        </w:rPr>
        <w:t xml:space="preserve"> </w:t>
      </w:r>
      <w:r w:rsidR="002333A0" w:rsidRPr="00D3377B">
        <w:rPr>
          <w:rFonts w:ascii="Arial" w:hAnsi="Arial" w:cs="Arial"/>
          <w:sz w:val="24"/>
          <w:szCs w:val="24"/>
        </w:rPr>
        <w:t xml:space="preserve">Umowa o dofinansowanie ww. projektu została podpisana w dniu </w:t>
      </w:r>
      <w:r w:rsidR="00A94AE6">
        <w:rPr>
          <w:rFonts w:ascii="Arial" w:hAnsi="Arial" w:cs="Arial"/>
          <w:sz w:val="24"/>
          <w:szCs w:val="24"/>
        </w:rPr>
        <w:t>30 czerwca 2021</w:t>
      </w:r>
      <w:r w:rsidR="002333A0">
        <w:rPr>
          <w:rFonts w:ascii="Arial" w:hAnsi="Arial" w:cs="Arial"/>
          <w:sz w:val="24"/>
          <w:szCs w:val="24"/>
        </w:rPr>
        <w:t xml:space="preserve"> </w:t>
      </w:r>
      <w:r w:rsidR="002333A0" w:rsidRPr="00D3377B">
        <w:rPr>
          <w:rFonts w:ascii="Arial" w:hAnsi="Arial" w:cs="Arial"/>
          <w:sz w:val="24"/>
          <w:szCs w:val="24"/>
        </w:rPr>
        <w:t>r.</w:t>
      </w:r>
    </w:p>
    <w:p w14:paraId="6C5D60C7" w14:textId="54840235" w:rsidR="00005C57" w:rsidRPr="00005C57" w:rsidRDefault="00005C57" w:rsidP="00CA1309">
      <w:pPr>
        <w:spacing w:before="240" w:after="0" w:line="276" w:lineRule="auto"/>
        <w:ind w:left="0" w:firstLine="0"/>
        <w:rPr>
          <w:rFonts w:ascii="Arial" w:hAnsi="Arial" w:cs="Arial"/>
          <w:sz w:val="24"/>
          <w:szCs w:val="24"/>
        </w:rPr>
      </w:pPr>
      <w:r w:rsidRPr="00005C57">
        <w:rPr>
          <w:rFonts w:ascii="Arial" w:hAnsi="Arial" w:cs="Arial"/>
          <w:sz w:val="24"/>
          <w:szCs w:val="24"/>
        </w:rPr>
        <w:t>Zgodnie z umową o dofinansowanie (z późn. zm.) montaż finansowy ww. projektu przedstawia się następująco:</w:t>
      </w:r>
    </w:p>
    <w:p w14:paraId="46899CC2" w14:textId="5856139B" w:rsidR="003F253E" w:rsidRPr="003F253E" w:rsidRDefault="00AE382A" w:rsidP="003F253E">
      <w:pPr>
        <w:spacing w:after="0" w:line="276" w:lineRule="auto"/>
        <w:ind w:left="0" w:firstLine="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1) </w:t>
      </w:r>
      <w:r w:rsidR="003F253E" w:rsidRPr="003F253E">
        <w:rPr>
          <w:rFonts w:ascii="Arial" w:hAnsi="Arial" w:cs="Arial"/>
          <w:color w:val="auto"/>
          <w:sz w:val="24"/>
          <w:szCs w:val="24"/>
        </w:rPr>
        <w:t>całkowita wartość projektu wynosi:</w:t>
      </w:r>
      <w:r w:rsidR="00E364B2">
        <w:rPr>
          <w:rFonts w:ascii="Arial" w:hAnsi="Arial" w:cs="Arial"/>
          <w:color w:val="auto"/>
          <w:sz w:val="24"/>
          <w:szCs w:val="24"/>
        </w:rPr>
        <w:tab/>
      </w:r>
      <w:r w:rsidR="00D80576">
        <w:rPr>
          <w:rFonts w:ascii="Arial" w:hAnsi="Arial" w:cs="Arial"/>
          <w:color w:val="auto"/>
          <w:sz w:val="24"/>
          <w:szCs w:val="24"/>
        </w:rPr>
        <w:tab/>
      </w:r>
      <w:r w:rsidR="00C61D71">
        <w:rPr>
          <w:rFonts w:ascii="Arial" w:hAnsi="Arial" w:cs="Arial"/>
          <w:color w:val="auto"/>
          <w:sz w:val="24"/>
          <w:szCs w:val="24"/>
        </w:rPr>
        <w:t>10 792 567,81</w:t>
      </w:r>
      <w:r w:rsidR="003F253E" w:rsidRPr="003F253E">
        <w:rPr>
          <w:rFonts w:ascii="Arial" w:hAnsi="Arial" w:cs="Arial"/>
          <w:color w:val="auto"/>
          <w:sz w:val="24"/>
          <w:szCs w:val="24"/>
        </w:rPr>
        <w:t xml:space="preserve"> zł,</w:t>
      </w:r>
    </w:p>
    <w:p w14:paraId="284F9E29" w14:textId="2AC68019" w:rsidR="003F253E" w:rsidRPr="003F253E" w:rsidRDefault="00AE382A" w:rsidP="003F253E">
      <w:pPr>
        <w:spacing w:after="0" w:line="276" w:lineRule="auto"/>
        <w:ind w:left="0" w:firstLine="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2) </w:t>
      </w:r>
      <w:r w:rsidR="003F253E" w:rsidRPr="003F253E">
        <w:rPr>
          <w:rFonts w:ascii="Arial" w:hAnsi="Arial" w:cs="Arial"/>
          <w:color w:val="auto"/>
          <w:sz w:val="24"/>
          <w:szCs w:val="24"/>
        </w:rPr>
        <w:t>wydatki kwalifikowalne wynoszą:</w:t>
      </w:r>
      <w:r w:rsidR="00E364B2">
        <w:rPr>
          <w:rFonts w:ascii="Arial" w:hAnsi="Arial" w:cs="Arial"/>
          <w:color w:val="auto"/>
          <w:sz w:val="24"/>
          <w:szCs w:val="24"/>
        </w:rPr>
        <w:tab/>
      </w:r>
      <w:r w:rsidR="00E364B2">
        <w:rPr>
          <w:rFonts w:ascii="Arial" w:hAnsi="Arial" w:cs="Arial"/>
          <w:color w:val="auto"/>
          <w:sz w:val="24"/>
          <w:szCs w:val="24"/>
        </w:rPr>
        <w:tab/>
      </w:r>
      <w:r w:rsidR="00C61D71">
        <w:rPr>
          <w:rFonts w:ascii="Arial" w:hAnsi="Arial" w:cs="Arial"/>
          <w:color w:val="auto"/>
          <w:sz w:val="24"/>
          <w:szCs w:val="24"/>
        </w:rPr>
        <w:t xml:space="preserve">  5 065 928,67</w:t>
      </w:r>
      <w:r w:rsidR="003F253E" w:rsidRPr="003F253E">
        <w:rPr>
          <w:rFonts w:ascii="Arial" w:hAnsi="Arial" w:cs="Arial"/>
          <w:color w:val="auto"/>
          <w:sz w:val="24"/>
          <w:szCs w:val="24"/>
        </w:rPr>
        <w:t xml:space="preserve"> zł,</w:t>
      </w:r>
    </w:p>
    <w:p w14:paraId="38C30C8C" w14:textId="40E17AAC" w:rsidR="00D80576" w:rsidRDefault="00AE382A" w:rsidP="003F253E">
      <w:pPr>
        <w:spacing w:after="0" w:line="276" w:lineRule="auto"/>
        <w:ind w:left="0" w:firstLine="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3) </w:t>
      </w:r>
      <w:r w:rsidR="003F253E" w:rsidRPr="003F253E">
        <w:rPr>
          <w:rFonts w:ascii="Arial" w:hAnsi="Arial" w:cs="Arial"/>
          <w:color w:val="auto"/>
          <w:sz w:val="24"/>
          <w:szCs w:val="24"/>
        </w:rPr>
        <w:t>dofinansowanie z EFRR wynosi:</w:t>
      </w:r>
      <w:r w:rsidR="00E364B2">
        <w:rPr>
          <w:rFonts w:ascii="Arial" w:hAnsi="Arial" w:cs="Arial"/>
          <w:color w:val="auto"/>
          <w:sz w:val="24"/>
          <w:szCs w:val="24"/>
        </w:rPr>
        <w:tab/>
      </w:r>
      <w:r w:rsidR="00E364B2">
        <w:rPr>
          <w:rFonts w:ascii="Arial" w:hAnsi="Arial" w:cs="Arial"/>
          <w:color w:val="auto"/>
          <w:sz w:val="24"/>
          <w:szCs w:val="24"/>
        </w:rPr>
        <w:tab/>
      </w:r>
      <w:r w:rsidR="00C61D71">
        <w:rPr>
          <w:rFonts w:ascii="Arial" w:hAnsi="Arial" w:cs="Arial"/>
          <w:color w:val="auto"/>
          <w:sz w:val="24"/>
          <w:szCs w:val="24"/>
        </w:rPr>
        <w:t xml:space="preserve">  3 799 446,45</w:t>
      </w:r>
      <w:r w:rsidR="003F253E" w:rsidRPr="003F253E">
        <w:rPr>
          <w:rFonts w:ascii="Arial" w:hAnsi="Arial" w:cs="Arial"/>
          <w:color w:val="auto"/>
          <w:sz w:val="24"/>
          <w:szCs w:val="24"/>
        </w:rPr>
        <w:t xml:space="preserve"> zł,</w:t>
      </w:r>
    </w:p>
    <w:p w14:paraId="6C109966" w14:textId="77777777" w:rsidR="00D80576" w:rsidRDefault="00D80576" w:rsidP="003F253E">
      <w:pPr>
        <w:spacing w:after="0" w:line="276" w:lineRule="auto"/>
        <w:ind w:left="0" w:firstLine="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4) </w:t>
      </w:r>
      <w:r w:rsidRPr="003F253E">
        <w:rPr>
          <w:rFonts w:ascii="Arial" w:hAnsi="Arial" w:cs="Arial"/>
          <w:color w:val="auto"/>
          <w:sz w:val="24"/>
          <w:szCs w:val="24"/>
        </w:rPr>
        <w:t xml:space="preserve">dofinansowanie z </w:t>
      </w:r>
      <w:r>
        <w:rPr>
          <w:rFonts w:ascii="Arial" w:hAnsi="Arial" w:cs="Arial"/>
          <w:color w:val="auto"/>
          <w:sz w:val="24"/>
          <w:szCs w:val="24"/>
        </w:rPr>
        <w:t>Budżetu Państwa</w:t>
      </w:r>
      <w:r w:rsidRPr="003F253E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11736303" w14:textId="6A8AE6A4" w:rsidR="003F253E" w:rsidRPr="003F253E" w:rsidRDefault="00D80576" w:rsidP="00D80576">
      <w:pPr>
        <w:spacing w:after="0" w:line="276" w:lineRule="auto"/>
        <w:ind w:left="0" w:firstLine="284"/>
        <w:rPr>
          <w:rFonts w:ascii="Arial" w:hAnsi="Arial" w:cs="Arial"/>
          <w:color w:val="auto"/>
          <w:sz w:val="24"/>
          <w:szCs w:val="24"/>
        </w:rPr>
      </w:pPr>
      <w:r w:rsidRPr="003F253E">
        <w:rPr>
          <w:rFonts w:ascii="Arial" w:hAnsi="Arial" w:cs="Arial"/>
          <w:color w:val="auto"/>
          <w:sz w:val="24"/>
          <w:szCs w:val="24"/>
        </w:rPr>
        <w:t>wynosi:</w:t>
      </w:r>
      <w:r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color w:val="auto"/>
          <w:sz w:val="24"/>
          <w:szCs w:val="24"/>
        </w:rPr>
        <w:tab/>
      </w:r>
      <w:r w:rsidR="00005C57">
        <w:rPr>
          <w:rFonts w:ascii="Arial" w:hAnsi="Arial" w:cs="Arial"/>
          <w:color w:val="auto"/>
          <w:sz w:val="24"/>
          <w:szCs w:val="24"/>
        </w:rPr>
        <w:t xml:space="preserve">  </w:t>
      </w:r>
      <w:r>
        <w:rPr>
          <w:rFonts w:ascii="Arial" w:hAnsi="Arial" w:cs="Arial"/>
          <w:color w:val="auto"/>
          <w:sz w:val="24"/>
          <w:szCs w:val="24"/>
        </w:rPr>
        <w:t> </w:t>
      </w:r>
      <w:r w:rsidR="00C61D71">
        <w:rPr>
          <w:rFonts w:ascii="Arial" w:hAnsi="Arial" w:cs="Arial"/>
          <w:color w:val="auto"/>
          <w:sz w:val="24"/>
          <w:szCs w:val="24"/>
        </w:rPr>
        <w:t xml:space="preserve">  506 592,86</w:t>
      </w:r>
      <w:r w:rsidRPr="003F253E">
        <w:rPr>
          <w:rFonts w:ascii="Arial" w:hAnsi="Arial" w:cs="Arial"/>
          <w:color w:val="auto"/>
          <w:sz w:val="24"/>
          <w:szCs w:val="24"/>
        </w:rPr>
        <w:t xml:space="preserve"> zł,</w:t>
      </w:r>
    </w:p>
    <w:p w14:paraId="12AA34F2" w14:textId="199E5D15" w:rsidR="003F253E" w:rsidRPr="003F253E" w:rsidRDefault="00D80576" w:rsidP="003F253E">
      <w:pPr>
        <w:spacing w:after="0" w:line="276" w:lineRule="auto"/>
        <w:ind w:left="0" w:firstLine="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5</w:t>
      </w:r>
      <w:r w:rsidR="00AE382A">
        <w:rPr>
          <w:rFonts w:ascii="Arial" w:hAnsi="Arial" w:cs="Arial"/>
          <w:color w:val="auto"/>
          <w:sz w:val="24"/>
          <w:szCs w:val="24"/>
        </w:rPr>
        <w:t xml:space="preserve">) </w:t>
      </w:r>
      <w:r w:rsidR="003F253E" w:rsidRPr="003F253E">
        <w:rPr>
          <w:rFonts w:ascii="Arial" w:hAnsi="Arial" w:cs="Arial"/>
          <w:color w:val="auto"/>
          <w:sz w:val="24"/>
          <w:szCs w:val="24"/>
        </w:rPr>
        <w:t>wkład własny (w odniesieniu do wart.</w:t>
      </w:r>
    </w:p>
    <w:p w14:paraId="2E2EAB35" w14:textId="649DEC9B" w:rsidR="005C5B59" w:rsidRDefault="00AE382A" w:rsidP="005C5B59">
      <w:pPr>
        <w:spacing w:after="0" w:line="276" w:lineRule="auto"/>
        <w:ind w:left="0" w:firstLine="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   </w:t>
      </w:r>
      <w:r w:rsidR="003F253E" w:rsidRPr="003F253E">
        <w:rPr>
          <w:rFonts w:ascii="Arial" w:hAnsi="Arial" w:cs="Arial"/>
          <w:color w:val="auto"/>
          <w:sz w:val="24"/>
          <w:szCs w:val="24"/>
        </w:rPr>
        <w:t>całkowitej projektu) wynosi:</w:t>
      </w:r>
      <w:r w:rsidR="00E364B2">
        <w:rPr>
          <w:rFonts w:ascii="Arial" w:hAnsi="Arial" w:cs="Arial"/>
          <w:color w:val="auto"/>
          <w:sz w:val="24"/>
          <w:szCs w:val="24"/>
        </w:rPr>
        <w:tab/>
      </w:r>
      <w:r w:rsidR="00E364B2">
        <w:rPr>
          <w:rFonts w:ascii="Arial" w:hAnsi="Arial" w:cs="Arial"/>
          <w:color w:val="auto"/>
          <w:sz w:val="24"/>
          <w:szCs w:val="24"/>
        </w:rPr>
        <w:tab/>
      </w:r>
      <w:r w:rsidR="00E364B2">
        <w:rPr>
          <w:rFonts w:ascii="Arial" w:hAnsi="Arial" w:cs="Arial"/>
          <w:color w:val="auto"/>
          <w:sz w:val="24"/>
          <w:szCs w:val="24"/>
        </w:rPr>
        <w:tab/>
      </w:r>
      <w:r w:rsidR="00005C57">
        <w:rPr>
          <w:rFonts w:ascii="Arial" w:hAnsi="Arial" w:cs="Arial"/>
          <w:color w:val="auto"/>
          <w:sz w:val="24"/>
          <w:szCs w:val="24"/>
        </w:rPr>
        <w:t xml:space="preserve">   </w:t>
      </w:r>
      <w:r w:rsidR="00C61D71">
        <w:rPr>
          <w:rFonts w:ascii="Arial" w:hAnsi="Arial" w:cs="Arial"/>
          <w:color w:val="auto"/>
          <w:sz w:val="24"/>
          <w:szCs w:val="24"/>
        </w:rPr>
        <w:t>6 486 528,50</w:t>
      </w:r>
      <w:r w:rsidR="003F253E" w:rsidRPr="003F253E">
        <w:rPr>
          <w:rFonts w:ascii="Arial" w:hAnsi="Arial" w:cs="Arial"/>
          <w:color w:val="auto"/>
          <w:sz w:val="24"/>
          <w:szCs w:val="24"/>
        </w:rPr>
        <w:t xml:space="preserve"> zł.</w:t>
      </w:r>
    </w:p>
    <w:p w14:paraId="4826282C" w14:textId="55033EF0" w:rsidR="00D96BC5" w:rsidRDefault="00F322CF" w:rsidP="004B2654">
      <w:pPr>
        <w:spacing w:before="240" w:after="0" w:line="276" w:lineRule="auto"/>
        <w:ind w:left="0" w:firstLine="567"/>
        <w:rPr>
          <w:rFonts w:ascii="Arial" w:hAnsi="Arial" w:cs="Arial"/>
          <w:color w:val="auto"/>
          <w:sz w:val="24"/>
          <w:szCs w:val="24"/>
        </w:rPr>
      </w:pPr>
      <w:r w:rsidRPr="00F322CF">
        <w:rPr>
          <w:rFonts w:ascii="Arial" w:hAnsi="Arial" w:cs="Arial"/>
          <w:color w:val="auto"/>
          <w:sz w:val="24"/>
          <w:szCs w:val="24"/>
        </w:rPr>
        <w:t xml:space="preserve">W ramach projektu dotychczas </w:t>
      </w:r>
      <w:r w:rsidR="000544FD" w:rsidRPr="000544FD">
        <w:rPr>
          <w:rFonts w:ascii="Arial" w:hAnsi="Arial" w:cs="Arial"/>
          <w:color w:val="auto"/>
          <w:sz w:val="24"/>
          <w:szCs w:val="24"/>
        </w:rPr>
        <w:t xml:space="preserve">zatwierdzono </w:t>
      </w:r>
      <w:r w:rsidRPr="000544FD">
        <w:rPr>
          <w:rFonts w:ascii="Arial" w:hAnsi="Arial" w:cs="Arial"/>
          <w:color w:val="auto"/>
          <w:sz w:val="24"/>
          <w:szCs w:val="24"/>
        </w:rPr>
        <w:t>dofinansowani</w:t>
      </w:r>
      <w:r w:rsidR="00005C57" w:rsidRPr="000544FD">
        <w:rPr>
          <w:rFonts w:ascii="Arial" w:hAnsi="Arial" w:cs="Arial"/>
          <w:color w:val="auto"/>
          <w:sz w:val="24"/>
          <w:szCs w:val="24"/>
        </w:rPr>
        <w:t>e</w:t>
      </w:r>
      <w:r w:rsidRPr="00F322CF">
        <w:rPr>
          <w:rFonts w:ascii="Arial" w:hAnsi="Arial" w:cs="Arial"/>
          <w:color w:val="auto"/>
          <w:sz w:val="24"/>
          <w:szCs w:val="24"/>
        </w:rPr>
        <w:t xml:space="preserve"> ze środków EFRR</w:t>
      </w:r>
      <w:r w:rsidR="00005C57">
        <w:rPr>
          <w:rFonts w:ascii="Arial" w:hAnsi="Arial" w:cs="Arial"/>
          <w:color w:val="auto"/>
          <w:sz w:val="24"/>
          <w:szCs w:val="24"/>
        </w:rPr>
        <w:t xml:space="preserve"> w wysokości </w:t>
      </w:r>
      <w:r w:rsidR="00C61D71" w:rsidRPr="00C61D71">
        <w:rPr>
          <w:rFonts w:ascii="Arial" w:hAnsi="Arial" w:cs="Arial"/>
          <w:color w:val="auto"/>
          <w:sz w:val="24"/>
          <w:szCs w:val="24"/>
        </w:rPr>
        <w:t xml:space="preserve">2 822 514,42 </w:t>
      </w:r>
      <w:r w:rsidR="00AF0B92">
        <w:rPr>
          <w:rFonts w:ascii="Arial" w:hAnsi="Arial" w:cs="Arial"/>
          <w:color w:val="auto"/>
          <w:sz w:val="24"/>
          <w:szCs w:val="24"/>
        </w:rPr>
        <w:t xml:space="preserve">zł </w:t>
      </w:r>
      <w:r w:rsidR="00005C57">
        <w:rPr>
          <w:rFonts w:ascii="Arial" w:hAnsi="Arial" w:cs="Arial"/>
          <w:color w:val="auto"/>
          <w:sz w:val="24"/>
          <w:szCs w:val="24"/>
        </w:rPr>
        <w:t xml:space="preserve">oraz </w:t>
      </w:r>
      <w:r w:rsidR="00005C57" w:rsidRPr="00F322CF">
        <w:rPr>
          <w:rFonts w:ascii="Arial" w:hAnsi="Arial" w:cs="Arial"/>
          <w:color w:val="auto"/>
          <w:sz w:val="24"/>
          <w:szCs w:val="24"/>
        </w:rPr>
        <w:t>dofinansowani</w:t>
      </w:r>
      <w:r w:rsidR="00005C57">
        <w:rPr>
          <w:rFonts w:ascii="Arial" w:hAnsi="Arial" w:cs="Arial"/>
          <w:color w:val="auto"/>
          <w:sz w:val="24"/>
          <w:szCs w:val="24"/>
        </w:rPr>
        <w:t>e</w:t>
      </w:r>
      <w:r w:rsidR="00005C57" w:rsidRPr="00F322CF">
        <w:rPr>
          <w:rFonts w:ascii="Arial" w:hAnsi="Arial" w:cs="Arial"/>
          <w:color w:val="auto"/>
          <w:sz w:val="24"/>
          <w:szCs w:val="24"/>
        </w:rPr>
        <w:t xml:space="preserve"> ze środków</w:t>
      </w:r>
      <w:r w:rsidR="000544FD">
        <w:rPr>
          <w:rFonts w:ascii="Arial" w:hAnsi="Arial" w:cs="Arial"/>
          <w:color w:val="auto"/>
          <w:sz w:val="24"/>
          <w:szCs w:val="24"/>
        </w:rPr>
        <w:t xml:space="preserve"> Budżetu Państwa w </w:t>
      </w:r>
      <w:r w:rsidR="00005C57">
        <w:rPr>
          <w:rFonts w:ascii="Arial" w:hAnsi="Arial" w:cs="Arial"/>
          <w:color w:val="auto"/>
          <w:sz w:val="24"/>
          <w:szCs w:val="24"/>
        </w:rPr>
        <w:t xml:space="preserve">wysokości </w:t>
      </w:r>
      <w:r w:rsidR="005067BD" w:rsidRPr="005067BD">
        <w:rPr>
          <w:rFonts w:ascii="Arial" w:hAnsi="Arial" w:cs="Arial"/>
          <w:color w:val="auto"/>
          <w:sz w:val="24"/>
          <w:szCs w:val="24"/>
        </w:rPr>
        <w:t>332 060,52</w:t>
      </w:r>
      <w:r w:rsidR="00AF0B92">
        <w:rPr>
          <w:rFonts w:ascii="Arial" w:hAnsi="Arial" w:cs="Arial"/>
          <w:color w:val="auto"/>
          <w:sz w:val="24"/>
          <w:szCs w:val="24"/>
        </w:rPr>
        <w:t xml:space="preserve"> zł.</w:t>
      </w:r>
      <w:r w:rsidR="00005C57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774125D5" w14:textId="2D572938" w:rsidR="006805A8" w:rsidRPr="006805A8" w:rsidRDefault="006805A8" w:rsidP="004B2654">
      <w:pPr>
        <w:spacing w:before="240" w:after="0" w:line="276" w:lineRule="auto"/>
        <w:ind w:left="0" w:firstLine="567"/>
        <w:rPr>
          <w:rFonts w:ascii="Arial" w:hAnsi="Arial" w:cs="Arial"/>
          <w:color w:val="auto"/>
          <w:sz w:val="24"/>
          <w:szCs w:val="24"/>
          <w:highlight w:val="yellow"/>
        </w:rPr>
      </w:pPr>
      <w:r w:rsidRPr="006805A8">
        <w:rPr>
          <w:rFonts w:ascii="Arial" w:hAnsi="Arial" w:cs="Arial"/>
          <w:color w:val="auto"/>
          <w:sz w:val="24"/>
          <w:szCs w:val="24"/>
        </w:rPr>
        <w:t>Zgodnie z umową o dofinansow</w:t>
      </w:r>
      <w:r w:rsidRPr="000544FD">
        <w:rPr>
          <w:rFonts w:ascii="Arial" w:hAnsi="Arial" w:cs="Arial"/>
          <w:color w:val="auto"/>
          <w:sz w:val="24"/>
          <w:szCs w:val="24"/>
        </w:rPr>
        <w:t xml:space="preserve">anie, ww. projekt miał być realizowany od </w:t>
      </w:r>
      <w:r w:rsidR="000544FD" w:rsidRPr="000544FD">
        <w:rPr>
          <w:rFonts w:ascii="Arial" w:hAnsi="Arial" w:cs="Arial"/>
          <w:color w:val="auto"/>
          <w:sz w:val="24"/>
          <w:szCs w:val="24"/>
        </w:rPr>
        <w:t>28 września 2018</w:t>
      </w:r>
      <w:r w:rsidRPr="000544FD">
        <w:rPr>
          <w:rFonts w:ascii="Arial" w:hAnsi="Arial" w:cs="Arial"/>
          <w:color w:val="auto"/>
          <w:sz w:val="24"/>
          <w:szCs w:val="24"/>
        </w:rPr>
        <w:t xml:space="preserve"> r. do 31 maja 2023 r. Przyjęty</w:t>
      </w:r>
      <w:r w:rsidRPr="006805A8">
        <w:rPr>
          <w:rFonts w:ascii="Arial" w:hAnsi="Arial" w:cs="Arial"/>
          <w:color w:val="auto"/>
          <w:sz w:val="24"/>
          <w:szCs w:val="24"/>
        </w:rPr>
        <w:t xml:space="preserve"> przez beneficjenta termin zakończenia realizacji projektu mieścił się w okresie wynikającym z zapisów Regulaminu konkursu, zgodnie z którym „</w:t>
      </w:r>
      <w:r w:rsidRPr="006805A8">
        <w:rPr>
          <w:rStyle w:val="markedcontent"/>
          <w:rFonts w:ascii="Arial" w:hAnsi="Arial" w:cs="Arial"/>
          <w:i/>
          <w:iCs/>
          <w:sz w:val="24"/>
          <w:szCs w:val="24"/>
        </w:rPr>
        <w:t>Realizacja zgłoszonych w ramach konkursu projektów powinna zostać zakończona</w:t>
      </w:r>
      <w:r>
        <w:rPr>
          <w:rStyle w:val="markedcontent"/>
          <w:rFonts w:ascii="Arial" w:hAnsi="Arial" w:cs="Arial"/>
          <w:i/>
          <w:iCs/>
          <w:sz w:val="24"/>
          <w:szCs w:val="24"/>
        </w:rPr>
        <w:t xml:space="preserve"> </w:t>
      </w:r>
      <w:r w:rsidRPr="006805A8">
        <w:rPr>
          <w:rStyle w:val="markedcontent"/>
          <w:rFonts w:ascii="Arial" w:hAnsi="Arial" w:cs="Arial"/>
          <w:i/>
          <w:iCs/>
          <w:sz w:val="24"/>
          <w:szCs w:val="24"/>
        </w:rPr>
        <w:t xml:space="preserve">(złożony wniosek o płatność końcową) w terminie do </w:t>
      </w:r>
      <w:r w:rsidRPr="006805A8">
        <w:rPr>
          <w:rStyle w:val="highlight"/>
          <w:rFonts w:ascii="Arial" w:hAnsi="Arial" w:cs="Arial"/>
          <w:i/>
          <w:iCs/>
          <w:sz w:val="24"/>
          <w:szCs w:val="24"/>
        </w:rPr>
        <w:t>33</w:t>
      </w:r>
      <w:r w:rsidRPr="006805A8">
        <w:rPr>
          <w:rStyle w:val="markedcontent"/>
          <w:rFonts w:ascii="Arial" w:hAnsi="Arial" w:cs="Arial"/>
          <w:i/>
          <w:iCs/>
          <w:sz w:val="24"/>
          <w:szCs w:val="24"/>
        </w:rPr>
        <w:t xml:space="preserve"> miesięcy licząc od miesiąca</w:t>
      </w:r>
      <w:r>
        <w:rPr>
          <w:rStyle w:val="markedcontent"/>
          <w:rFonts w:ascii="Arial" w:hAnsi="Arial" w:cs="Arial"/>
          <w:i/>
          <w:iCs/>
          <w:sz w:val="24"/>
          <w:szCs w:val="24"/>
        </w:rPr>
        <w:t xml:space="preserve"> </w:t>
      </w:r>
      <w:r w:rsidRPr="006805A8">
        <w:rPr>
          <w:rStyle w:val="markedcontent"/>
          <w:rFonts w:ascii="Arial" w:hAnsi="Arial" w:cs="Arial"/>
          <w:i/>
          <w:iCs/>
          <w:sz w:val="24"/>
          <w:szCs w:val="24"/>
        </w:rPr>
        <w:t>następnego po tym, w</w:t>
      </w:r>
      <w:r w:rsidR="000544FD">
        <w:rPr>
          <w:rStyle w:val="markedcontent"/>
          <w:rFonts w:ascii="Arial" w:hAnsi="Arial" w:cs="Arial"/>
          <w:i/>
          <w:iCs/>
          <w:sz w:val="24"/>
          <w:szCs w:val="24"/>
        </w:rPr>
        <w:t xml:space="preserve"> którym została zawarta umowa o </w:t>
      </w:r>
      <w:r w:rsidRPr="006805A8">
        <w:rPr>
          <w:rStyle w:val="markedcontent"/>
          <w:rFonts w:ascii="Arial" w:hAnsi="Arial" w:cs="Arial"/>
          <w:i/>
          <w:iCs/>
          <w:sz w:val="24"/>
          <w:szCs w:val="24"/>
        </w:rPr>
        <w:t>dofinansowanie (przy czym</w:t>
      </w:r>
      <w:r>
        <w:rPr>
          <w:rStyle w:val="markedcontent"/>
          <w:rFonts w:ascii="Arial" w:hAnsi="Arial" w:cs="Arial"/>
          <w:i/>
          <w:iCs/>
          <w:sz w:val="24"/>
          <w:szCs w:val="24"/>
        </w:rPr>
        <w:t xml:space="preserve"> </w:t>
      </w:r>
      <w:r w:rsidRPr="006805A8">
        <w:rPr>
          <w:rStyle w:val="markedcontent"/>
          <w:rFonts w:ascii="Arial" w:hAnsi="Arial" w:cs="Arial"/>
          <w:i/>
          <w:iCs/>
          <w:sz w:val="24"/>
          <w:szCs w:val="24"/>
        </w:rPr>
        <w:t>termin ten nie może b</w:t>
      </w:r>
      <w:r w:rsidR="001127E3">
        <w:rPr>
          <w:rStyle w:val="markedcontent"/>
          <w:rFonts w:ascii="Arial" w:hAnsi="Arial" w:cs="Arial"/>
          <w:i/>
          <w:iCs/>
          <w:sz w:val="24"/>
          <w:szCs w:val="24"/>
        </w:rPr>
        <w:t>yć późniejszy niż czerwiec 2023 </w:t>
      </w:r>
      <w:r w:rsidRPr="006805A8">
        <w:rPr>
          <w:rStyle w:val="markedcontent"/>
          <w:rFonts w:ascii="Arial" w:hAnsi="Arial" w:cs="Arial"/>
          <w:i/>
          <w:iCs/>
          <w:sz w:val="24"/>
          <w:szCs w:val="24"/>
        </w:rPr>
        <w:t>r.). Po wyborze projektu do</w:t>
      </w:r>
      <w:r>
        <w:rPr>
          <w:rStyle w:val="markedcontent"/>
          <w:rFonts w:ascii="Arial" w:hAnsi="Arial" w:cs="Arial"/>
          <w:i/>
          <w:iCs/>
          <w:sz w:val="24"/>
          <w:szCs w:val="24"/>
        </w:rPr>
        <w:t xml:space="preserve"> </w:t>
      </w:r>
      <w:r w:rsidRPr="006805A8">
        <w:rPr>
          <w:rStyle w:val="markedcontent"/>
          <w:rFonts w:ascii="Arial" w:hAnsi="Arial" w:cs="Arial"/>
          <w:i/>
          <w:iCs/>
          <w:sz w:val="24"/>
          <w:szCs w:val="24"/>
        </w:rPr>
        <w:t>dofinansowania, IZ RPO WP 2014-2020 w uzasadnionych przypadkach może wyrazić</w:t>
      </w:r>
      <w:r>
        <w:rPr>
          <w:rStyle w:val="markedcontent"/>
          <w:rFonts w:ascii="Arial" w:hAnsi="Arial" w:cs="Arial"/>
          <w:i/>
          <w:iCs/>
          <w:sz w:val="24"/>
          <w:szCs w:val="24"/>
        </w:rPr>
        <w:t xml:space="preserve"> </w:t>
      </w:r>
      <w:r w:rsidRPr="006805A8">
        <w:rPr>
          <w:rStyle w:val="markedcontent"/>
          <w:rFonts w:ascii="Arial" w:hAnsi="Arial" w:cs="Arial"/>
          <w:i/>
          <w:iCs/>
          <w:sz w:val="24"/>
          <w:szCs w:val="24"/>
        </w:rPr>
        <w:t>zgodę na zmianę okresu realizacji projektu”.</w:t>
      </w:r>
    </w:p>
    <w:p w14:paraId="2D111740" w14:textId="77777777" w:rsidR="006805A8" w:rsidRDefault="006805A8" w:rsidP="004B2654">
      <w:pPr>
        <w:spacing w:after="0" w:line="276" w:lineRule="auto"/>
        <w:ind w:left="0" w:firstLine="567"/>
        <w:rPr>
          <w:rFonts w:ascii="Arial" w:hAnsi="Arial" w:cs="Arial"/>
          <w:sz w:val="24"/>
          <w:szCs w:val="24"/>
        </w:rPr>
      </w:pPr>
    </w:p>
    <w:p w14:paraId="33BD99BE" w14:textId="2881D397" w:rsidR="005067BD" w:rsidRDefault="00494B94" w:rsidP="004B2654">
      <w:pPr>
        <w:spacing w:after="0" w:line="276" w:lineRule="auto"/>
        <w:ind w:left="0" w:firstLine="567"/>
        <w:rPr>
          <w:rStyle w:val="summary-span-value"/>
          <w:rFonts w:ascii="Arial" w:hAnsi="Arial" w:cs="Arial"/>
          <w:sz w:val="24"/>
          <w:szCs w:val="24"/>
        </w:rPr>
      </w:pPr>
      <w:r>
        <w:rPr>
          <w:rStyle w:val="summary-span-value"/>
          <w:rFonts w:ascii="Arial" w:hAnsi="Arial" w:cs="Arial"/>
          <w:sz w:val="24"/>
          <w:szCs w:val="24"/>
        </w:rPr>
        <w:t xml:space="preserve">Pismem z dnia </w:t>
      </w:r>
      <w:r w:rsidRPr="00494B94">
        <w:rPr>
          <w:rStyle w:val="summary-span-value"/>
          <w:rFonts w:ascii="Arial" w:hAnsi="Arial" w:cs="Arial"/>
          <w:sz w:val="24"/>
          <w:szCs w:val="24"/>
        </w:rPr>
        <w:t>8 maja 2023 r.</w:t>
      </w:r>
      <w:r w:rsidR="006805A8">
        <w:rPr>
          <w:rStyle w:val="summary-span-value"/>
          <w:rFonts w:ascii="Arial" w:hAnsi="Arial" w:cs="Arial"/>
          <w:sz w:val="24"/>
          <w:szCs w:val="24"/>
        </w:rPr>
        <w:t>,</w:t>
      </w:r>
      <w:r w:rsidRPr="00494B94">
        <w:rPr>
          <w:rStyle w:val="summary-span-value"/>
          <w:rFonts w:ascii="Arial" w:hAnsi="Arial" w:cs="Arial"/>
          <w:sz w:val="24"/>
          <w:szCs w:val="24"/>
        </w:rPr>
        <w:t xml:space="preserve"> znak RIZD.042.10.1.2023/7 </w:t>
      </w:r>
      <w:r w:rsidR="00E673C9">
        <w:rPr>
          <w:rStyle w:val="summary-span-value"/>
          <w:rFonts w:ascii="Arial" w:hAnsi="Arial" w:cs="Arial"/>
          <w:sz w:val="24"/>
          <w:szCs w:val="24"/>
        </w:rPr>
        <w:t xml:space="preserve">beneficjent zwrócił się z prośbą o </w:t>
      </w:r>
      <w:r w:rsidR="006805A8">
        <w:rPr>
          <w:rStyle w:val="summary-span-value"/>
          <w:rFonts w:ascii="Arial" w:hAnsi="Arial" w:cs="Arial"/>
          <w:sz w:val="24"/>
          <w:szCs w:val="24"/>
        </w:rPr>
        <w:t>wydłużenie</w:t>
      </w:r>
      <w:r w:rsidR="00E673C9">
        <w:rPr>
          <w:rStyle w:val="summary-span-value"/>
          <w:rFonts w:ascii="Arial" w:hAnsi="Arial" w:cs="Arial"/>
          <w:sz w:val="24"/>
          <w:szCs w:val="24"/>
        </w:rPr>
        <w:t xml:space="preserve"> terminu </w:t>
      </w:r>
      <w:r w:rsidRPr="00494B94">
        <w:rPr>
          <w:rStyle w:val="summary-span-value"/>
          <w:rFonts w:ascii="Arial" w:hAnsi="Arial" w:cs="Arial"/>
          <w:sz w:val="24"/>
          <w:szCs w:val="24"/>
        </w:rPr>
        <w:t xml:space="preserve">zakończenia realizacji ww. projektu </w:t>
      </w:r>
      <w:r w:rsidR="006805A8">
        <w:rPr>
          <w:rStyle w:val="summary-span-value"/>
          <w:rFonts w:ascii="Arial" w:hAnsi="Arial" w:cs="Arial"/>
          <w:sz w:val="24"/>
          <w:szCs w:val="24"/>
        </w:rPr>
        <w:t xml:space="preserve">do </w:t>
      </w:r>
      <w:r w:rsidRPr="00494B94">
        <w:rPr>
          <w:rStyle w:val="summary-span-value"/>
          <w:rFonts w:ascii="Arial" w:hAnsi="Arial" w:cs="Arial"/>
          <w:sz w:val="24"/>
          <w:szCs w:val="24"/>
        </w:rPr>
        <w:t>31 sierpnia 2023 r.</w:t>
      </w:r>
    </w:p>
    <w:p w14:paraId="3FF57922" w14:textId="7493D29B" w:rsidR="005939F0" w:rsidRDefault="00E673C9" w:rsidP="004B2654">
      <w:pPr>
        <w:spacing w:after="0" w:line="276" w:lineRule="auto"/>
        <w:ind w:left="0" w:firstLine="567"/>
        <w:rPr>
          <w:rStyle w:val="summary-span-value"/>
          <w:rFonts w:ascii="Arial" w:hAnsi="Arial" w:cs="Arial"/>
          <w:sz w:val="24"/>
          <w:szCs w:val="24"/>
        </w:rPr>
      </w:pPr>
      <w:r>
        <w:rPr>
          <w:rStyle w:val="summary-span-value"/>
          <w:rFonts w:ascii="Arial" w:hAnsi="Arial" w:cs="Arial"/>
          <w:sz w:val="24"/>
          <w:szCs w:val="24"/>
        </w:rPr>
        <w:t>Zgodnie z uzasadnieniem podanym przez beneficjenta</w:t>
      </w:r>
      <w:r w:rsidR="006805A8">
        <w:rPr>
          <w:rStyle w:val="summary-span-value"/>
          <w:rFonts w:ascii="Arial" w:hAnsi="Arial" w:cs="Arial"/>
          <w:sz w:val="24"/>
          <w:szCs w:val="24"/>
        </w:rPr>
        <w:t xml:space="preserve"> powodem przesunięcia terminu</w:t>
      </w:r>
      <w:r w:rsidR="006102DC">
        <w:rPr>
          <w:rStyle w:val="summary-span-value"/>
          <w:rFonts w:ascii="Arial" w:hAnsi="Arial" w:cs="Arial"/>
          <w:sz w:val="24"/>
          <w:szCs w:val="24"/>
        </w:rPr>
        <w:t xml:space="preserve"> zakończenia realizacji projektu było podpisanie umowy z wykonawcą głównego zadania w projekcie </w:t>
      </w:r>
      <w:r w:rsidR="00852B14">
        <w:rPr>
          <w:rStyle w:val="summary-span-value"/>
          <w:rFonts w:ascii="Arial" w:hAnsi="Arial" w:cs="Arial"/>
          <w:sz w:val="24"/>
          <w:szCs w:val="24"/>
        </w:rPr>
        <w:t>(dot. budowy bu</w:t>
      </w:r>
      <w:r w:rsidR="000544FD">
        <w:rPr>
          <w:rStyle w:val="summary-span-value"/>
          <w:rFonts w:ascii="Arial" w:hAnsi="Arial" w:cs="Arial"/>
          <w:sz w:val="24"/>
          <w:szCs w:val="24"/>
        </w:rPr>
        <w:t>dynku usługowego Domu Kultury i </w:t>
      </w:r>
      <w:r w:rsidR="00852B14">
        <w:rPr>
          <w:rStyle w:val="summary-span-value"/>
          <w:rFonts w:ascii="Arial" w:hAnsi="Arial" w:cs="Arial"/>
          <w:sz w:val="24"/>
          <w:szCs w:val="24"/>
        </w:rPr>
        <w:t xml:space="preserve">garażu OSP w Starym Mieście) </w:t>
      </w:r>
      <w:r w:rsidR="006102DC">
        <w:rPr>
          <w:rStyle w:val="summary-span-value"/>
          <w:rFonts w:ascii="Arial" w:hAnsi="Arial" w:cs="Arial"/>
          <w:sz w:val="24"/>
          <w:szCs w:val="24"/>
        </w:rPr>
        <w:t>w terminie późniejszym</w:t>
      </w:r>
      <w:r w:rsidR="005939F0">
        <w:rPr>
          <w:rStyle w:val="summary-span-value"/>
          <w:rFonts w:ascii="Arial" w:hAnsi="Arial" w:cs="Arial"/>
          <w:sz w:val="24"/>
          <w:szCs w:val="24"/>
        </w:rPr>
        <w:t>,</w:t>
      </w:r>
      <w:r w:rsidR="006102DC">
        <w:rPr>
          <w:rStyle w:val="summary-span-value"/>
          <w:rFonts w:ascii="Arial" w:hAnsi="Arial" w:cs="Arial"/>
          <w:sz w:val="24"/>
          <w:szCs w:val="24"/>
        </w:rPr>
        <w:t xml:space="preserve"> aniżeli pierwotnie zaplanowano. Opóźnienie było</w:t>
      </w:r>
      <w:r w:rsidR="006102DC" w:rsidRPr="006102DC">
        <w:rPr>
          <w:rStyle w:val="summary-span-value"/>
          <w:rFonts w:ascii="Arial" w:hAnsi="Arial" w:cs="Arial"/>
          <w:sz w:val="24"/>
          <w:szCs w:val="24"/>
        </w:rPr>
        <w:t xml:space="preserve"> </w:t>
      </w:r>
      <w:r w:rsidR="006102DC">
        <w:rPr>
          <w:rStyle w:val="summary-span-value"/>
          <w:rFonts w:ascii="Arial" w:hAnsi="Arial" w:cs="Arial"/>
          <w:sz w:val="24"/>
          <w:szCs w:val="24"/>
        </w:rPr>
        <w:t xml:space="preserve">według beneficjenta wynikiem licznych </w:t>
      </w:r>
      <w:r w:rsidR="006F0D22">
        <w:rPr>
          <w:rStyle w:val="summary-span-value"/>
          <w:rFonts w:ascii="Arial" w:hAnsi="Arial" w:cs="Arial"/>
          <w:sz w:val="24"/>
          <w:szCs w:val="24"/>
        </w:rPr>
        <w:t>zapytań na etapie postępowania o udzielenie zamówienia publicznego w zakresie t</w:t>
      </w:r>
      <w:r w:rsidR="006102DC">
        <w:rPr>
          <w:rStyle w:val="summary-span-value"/>
          <w:rFonts w:ascii="Arial" w:hAnsi="Arial" w:cs="Arial"/>
          <w:sz w:val="24"/>
          <w:szCs w:val="24"/>
        </w:rPr>
        <w:t>reści specyfikacji warunków zamówienia</w:t>
      </w:r>
      <w:r w:rsidR="005939F0">
        <w:rPr>
          <w:rStyle w:val="summary-span-value"/>
          <w:rFonts w:ascii="Arial" w:hAnsi="Arial" w:cs="Arial"/>
          <w:sz w:val="24"/>
          <w:szCs w:val="24"/>
        </w:rPr>
        <w:t xml:space="preserve">. Ze względu natomiast na </w:t>
      </w:r>
      <w:r w:rsidR="006F0D22">
        <w:rPr>
          <w:rStyle w:val="summary-span-value"/>
          <w:rFonts w:ascii="Arial" w:hAnsi="Arial" w:cs="Arial"/>
          <w:sz w:val="24"/>
          <w:szCs w:val="24"/>
        </w:rPr>
        <w:t>wyznaczon</w:t>
      </w:r>
      <w:r w:rsidR="005939F0">
        <w:rPr>
          <w:rStyle w:val="summary-span-value"/>
          <w:rFonts w:ascii="Arial" w:hAnsi="Arial" w:cs="Arial"/>
          <w:sz w:val="24"/>
          <w:szCs w:val="24"/>
        </w:rPr>
        <w:t xml:space="preserve">y </w:t>
      </w:r>
      <w:r w:rsidR="008F651F">
        <w:rPr>
          <w:rStyle w:val="summary-span-value"/>
          <w:rFonts w:ascii="Arial" w:hAnsi="Arial" w:cs="Arial"/>
          <w:sz w:val="24"/>
          <w:szCs w:val="24"/>
        </w:rPr>
        <w:br/>
      </w:r>
      <w:r w:rsidR="006F0D22">
        <w:rPr>
          <w:rStyle w:val="summary-span-value"/>
          <w:rFonts w:ascii="Arial" w:hAnsi="Arial" w:cs="Arial"/>
          <w:sz w:val="24"/>
          <w:szCs w:val="24"/>
        </w:rPr>
        <w:t>w postępowaniu 16-miesięczn</w:t>
      </w:r>
      <w:r w:rsidR="005939F0">
        <w:rPr>
          <w:rStyle w:val="summary-span-value"/>
          <w:rFonts w:ascii="Arial" w:hAnsi="Arial" w:cs="Arial"/>
          <w:sz w:val="24"/>
          <w:szCs w:val="24"/>
        </w:rPr>
        <w:t xml:space="preserve">y okres </w:t>
      </w:r>
      <w:r w:rsidR="006F0D22">
        <w:rPr>
          <w:rStyle w:val="summary-span-value"/>
          <w:rFonts w:ascii="Arial" w:hAnsi="Arial" w:cs="Arial"/>
          <w:sz w:val="24"/>
          <w:szCs w:val="24"/>
        </w:rPr>
        <w:t xml:space="preserve">realizacji </w:t>
      </w:r>
      <w:r w:rsidR="00852B14">
        <w:rPr>
          <w:rStyle w:val="summary-span-value"/>
          <w:rFonts w:ascii="Arial" w:hAnsi="Arial" w:cs="Arial"/>
          <w:sz w:val="24"/>
          <w:szCs w:val="24"/>
        </w:rPr>
        <w:t>ww.</w:t>
      </w:r>
      <w:r w:rsidR="006F0D22">
        <w:rPr>
          <w:rStyle w:val="summary-span-value"/>
          <w:rFonts w:ascii="Arial" w:hAnsi="Arial" w:cs="Arial"/>
          <w:sz w:val="24"/>
          <w:szCs w:val="24"/>
        </w:rPr>
        <w:t xml:space="preserve"> zadania</w:t>
      </w:r>
      <w:r w:rsidR="005939F0">
        <w:rPr>
          <w:rStyle w:val="summary-span-value"/>
          <w:rFonts w:ascii="Arial" w:hAnsi="Arial" w:cs="Arial"/>
          <w:sz w:val="24"/>
          <w:szCs w:val="24"/>
        </w:rPr>
        <w:t xml:space="preserve">, termin końcowy </w:t>
      </w:r>
      <w:r w:rsidR="005939F0">
        <w:rPr>
          <w:rStyle w:val="summary-span-value"/>
          <w:rFonts w:ascii="Arial" w:hAnsi="Arial" w:cs="Arial"/>
          <w:sz w:val="24"/>
          <w:szCs w:val="24"/>
        </w:rPr>
        <w:lastRenderedPageBreak/>
        <w:t xml:space="preserve">zrealizowania robót budowlanych </w:t>
      </w:r>
      <w:r w:rsidR="005F7EEE">
        <w:rPr>
          <w:rStyle w:val="summary-span-value"/>
          <w:rFonts w:ascii="Arial" w:hAnsi="Arial" w:cs="Arial"/>
          <w:sz w:val="24"/>
          <w:szCs w:val="24"/>
        </w:rPr>
        <w:t xml:space="preserve">ustalono na dzień </w:t>
      </w:r>
      <w:r w:rsidR="005939F0">
        <w:rPr>
          <w:rStyle w:val="summary-span-value"/>
          <w:rFonts w:ascii="Arial" w:hAnsi="Arial" w:cs="Arial"/>
          <w:sz w:val="24"/>
          <w:szCs w:val="24"/>
        </w:rPr>
        <w:t xml:space="preserve">5 czerwca 2023 r. </w:t>
      </w:r>
      <w:r w:rsidR="00E30982">
        <w:rPr>
          <w:rStyle w:val="summary-span-value"/>
          <w:rFonts w:ascii="Arial" w:hAnsi="Arial" w:cs="Arial"/>
          <w:sz w:val="24"/>
          <w:szCs w:val="24"/>
        </w:rPr>
        <w:t xml:space="preserve">W przypadku realizacji dostaw wyposażenia do budynku w Starym Mieście, beneficjent  </w:t>
      </w:r>
      <w:r w:rsidR="005F7EEE">
        <w:rPr>
          <w:rStyle w:val="summary-span-value"/>
          <w:rFonts w:ascii="Arial" w:hAnsi="Arial" w:cs="Arial"/>
          <w:sz w:val="24"/>
          <w:szCs w:val="24"/>
        </w:rPr>
        <w:t>poinformował, iż w wyniku ogłoszonego 8 marca 2023 r. postępowania o udzielenie zamówienia wpłynęło 21 ofert. Wybór przez beneficjenta najkorzystniejszej oferty nastąpił 2 maja 2023 r., a umow</w:t>
      </w:r>
      <w:r w:rsidR="008F651F">
        <w:rPr>
          <w:rStyle w:val="summary-span-value"/>
          <w:rFonts w:ascii="Arial" w:hAnsi="Arial" w:cs="Arial"/>
          <w:sz w:val="24"/>
          <w:szCs w:val="24"/>
        </w:rPr>
        <w:t xml:space="preserve">a </w:t>
      </w:r>
      <w:r w:rsidR="005F7EEE">
        <w:rPr>
          <w:rStyle w:val="summary-span-value"/>
          <w:rFonts w:ascii="Arial" w:hAnsi="Arial" w:cs="Arial"/>
          <w:sz w:val="24"/>
          <w:szCs w:val="24"/>
        </w:rPr>
        <w:t xml:space="preserve">z wykonawcą </w:t>
      </w:r>
      <w:r w:rsidR="008F651F">
        <w:rPr>
          <w:rStyle w:val="summary-span-value"/>
          <w:rFonts w:ascii="Arial" w:hAnsi="Arial" w:cs="Arial"/>
          <w:sz w:val="24"/>
          <w:szCs w:val="24"/>
        </w:rPr>
        <w:t xml:space="preserve">została podpisana </w:t>
      </w:r>
      <w:r w:rsidR="005F7EEE">
        <w:rPr>
          <w:rStyle w:val="summary-span-value"/>
          <w:rFonts w:ascii="Arial" w:hAnsi="Arial" w:cs="Arial"/>
          <w:sz w:val="24"/>
          <w:szCs w:val="24"/>
        </w:rPr>
        <w:t>15 maja 2023 r.</w:t>
      </w:r>
      <w:r w:rsidR="008F651F">
        <w:rPr>
          <w:rStyle w:val="summary-span-value"/>
          <w:rFonts w:ascii="Arial" w:hAnsi="Arial" w:cs="Arial"/>
          <w:sz w:val="24"/>
          <w:szCs w:val="24"/>
        </w:rPr>
        <w:br/>
      </w:r>
      <w:r w:rsidR="005F7EEE">
        <w:rPr>
          <w:rStyle w:val="summary-span-value"/>
          <w:rFonts w:ascii="Arial" w:hAnsi="Arial" w:cs="Arial"/>
          <w:sz w:val="24"/>
          <w:szCs w:val="24"/>
        </w:rPr>
        <w:t>z 30</w:t>
      </w:r>
      <w:r w:rsidR="008F651F">
        <w:rPr>
          <w:rStyle w:val="summary-span-value"/>
          <w:rFonts w:ascii="Arial" w:hAnsi="Arial" w:cs="Arial"/>
          <w:sz w:val="24"/>
          <w:szCs w:val="24"/>
        </w:rPr>
        <w:t>-</w:t>
      </w:r>
      <w:r w:rsidR="005F7EEE">
        <w:rPr>
          <w:rStyle w:val="summary-span-value"/>
          <w:rFonts w:ascii="Arial" w:hAnsi="Arial" w:cs="Arial"/>
          <w:sz w:val="24"/>
          <w:szCs w:val="24"/>
        </w:rPr>
        <w:t>dniowym terminem realizacji</w:t>
      </w:r>
      <w:r w:rsidR="008F651F">
        <w:rPr>
          <w:rStyle w:val="summary-span-value"/>
          <w:rFonts w:ascii="Arial" w:hAnsi="Arial" w:cs="Arial"/>
          <w:sz w:val="24"/>
          <w:szCs w:val="24"/>
        </w:rPr>
        <w:t xml:space="preserve"> zamówienia. </w:t>
      </w:r>
      <w:r w:rsidR="005F7EEE">
        <w:rPr>
          <w:rStyle w:val="summary-span-value"/>
          <w:rFonts w:ascii="Arial" w:hAnsi="Arial" w:cs="Arial"/>
          <w:sz w:val="24"/>
          <w:szCs w:val="24"/>
        </w:rPr>
        <w:t>W związku z tym zarówno w</w:t>
      </w:r>
      <w:r w:rsidR="00E30982">
        <w:rPr>
          <w:rStyle w:val="summary-span-value"/>
          <w:rFonts w:ascii="Arial" w:hAnsi="Arial" w:cs="Arial"/>
          <w:sz w:val="24"/>
          <w:szCs w:val="24"/>
        </w:rPr>
        <w:t>yznaczony termin realizacji robót budowlanych</w:t>
      </w:r>
      <w:r w:rsidR="008F651F">
        <w:rPr>
          <w:rStyle w:val="summary-span-value"/>
          <w:rFonts w:ascii="Arial" w:hAnsi="Arial" w:cs="Arial"/>
          <w:sz w:val="24"/>
          <w:szCs w:val="24"/>
        </w:rPr>
        <w:t>,</w:t>
      </w:r>
      <w:r w:rsidR="00E30982">
        <w:rPr>
          <w:rStyle w:val="summary-span-value"/>
          <w:rFonts w:ascii="Arial" w:hAnsi="Arial" w:cs="Arial"/>
          <w:sz w:val="24"/>
          <w:szCs w:val="24"/>
        </w:rPr>
        <w:t xml:space="preserve"> </w:t>
      </w:r>
      <w:r w:rsidR="005F7EEE">
        <w:rPr>
          <w:rStyle w:val="summary-span-value"/>
          <w:rFonts w:ascii="Arial" w:hAnsi="Arial" w:cs="Arial"/>
          <w:sz w:val="24"/>
          <w:szCs w:val="24"/>
        </w:rPr>
        <w:t xml:space="preserve">jak i termin realizacji dostaw </w:t>
      </w:r>
      <w:r w:rsidR="00E30982">
        <w:rPr>
          <w:rStyle w:val="summary-span-value"/>
          <w:rFonts w:ascii="Arial" w:hAnsi="Arial" w:cs="Arial"/>
          <w:sz w:val="24"/>
          <w:szCs w:val="24"/>
        </w:rPr>
        <w:t xml:space="preserve">wykracza poza termin zakończenia realizacji projektu ustalony pierwotnie w umowie </w:t>
      </w:r>
      <w:r w:rsidR="008F651F">
        <w:rPr>
          <w:rStyle w:val="summary-span-value"/>
          <w:rFonts w:ascii="Arial" w:hAnsi="Arial" w:cs="Arial"/>
          <w:sz w:val="24"/>
          <w:szCs w:val="24"/>
        </w:rPr>
        <w:br/>
      </w:r>
      <w:r w:rsidR="00E30982">
        <w:rPr>
          <w:rStyle w:val="summary-span-value"/>
          <w:rFonts w:ascii="Arial" w:hAnsi="Arial" w:cs="Arial"/>
          <w:sz w:val="24"/>
          <w:szCs w:val="24"/>
        </w:rPr>
        <w:t xml:space="preserve">o dofinansowanie. </w:t>
      </w:r>
    </w:p>
    <w:p w14:paraId="0FA9CDF5" w14:textId="11717EEB" w:rsidR="00E673C9" w:rsidRDefault="006102DC" w:rsidP="00F63E58">
      <w:pPr>
        <w:spacing w:after="0" w:line="276" w:lineRule="auto"/>
        <w:ind w:left="0" w:firstLine="567"/>
        <w:rPr>
          <w:rStyle w:val="summary-span-value"/>
          <w:rFonts w:ascii="Arial" w:hAnsi="Arial" w:cs="Arial"/>
          <w:sz w:val="24"/>
          <w:szCs w:val="24"/>
        </w:rPr>
      </w:pPr>
      <w:r>
        <w:rPr>
          <w:rStyle w:val="summary-span-value"/>
          <w:rFonts w:ascii="Arial" w:hAnsi="Arial" w:cs="Arial"/>
          <w:sz w:val="24"/>
          <w:szCs w:val="24"/>
        </w:rPr>
        <w:t xml:space="preserve"> </w:t>
      </w:r>
      <w:r w:rsidR="00F63E58">
        <w:rPr>
          <w:rStyle w:val="summary-span-value"/>
          <w:rFonts w:ascii="Arial" w:hAnsi="Arial" w:cs="Arial"/>
          <w:sz w:val="24"/>
          <w:szCs w:val="24"/>
        </w:rPr>
        <w:t xml:space="preserve">Z uwagi na </w:t>
      </w:r>
      <w:r w:rsidR="008F651F">
        <w:rPr>
          <w:rStyle w:val="summary-span-value"/>
          <w:rFonts w:ascii="Arial" w:hAnsi="Arial" w:cs="Arial"/>
          <w:sz w:val="24"/>
          <w:szCs w:val="24"/>
        </w:rPr>
        <w:t xml:space="preserve">ustalone </w:t>
      </w:r>
      <w:r w:rsidR="00F63E58">
        <w:rPr>
          <w:rStyle w:val="summary-span-value"/>
          <w:rFonts w:ascii="Arial" w:hAnsi="Arial" w:cs="Arial"/>
          <w:sz w:val="24"/>
          <w:szCs w:val="24"/>
        </w:rPr>
        <w:t>terminy wykonania zamówień</w:t>
      </w:r>
      <w:r w:rsidR="00433BCC">
        <w:rPr>
          <w:rStyle w:val="summary-span-value"/>
          <w:rFonts w:ascii="Arial" w:hAnsi="Arial" w:cs="Arial"/>
          <w:sz w:val="24"/>
          <w:szCs w:val="24"/>
        </w:rPr>
        <w:t>,</w:t>
      </w:r>
      <w:r w:rsidR="00F63E58">
        <w:rPr>
          <w:rStyle w:val="summary-span-value"/>
          <w:rFonts w:ascii="Arial" w:hAnsi="Arial" w:cs="Arial"/>
          <w:sz w:val="24"/>
          <w:szCs w:val="24"/>
        </w:rPr>
        <w:t xml:space="preserve"> termin zakończenia realizacji projektu </w:t>
      </w:r>
      <w:r w:rsidR="008F651F">
        <w:rPr>
          <w:rStyle w:val="summary-span-value"/>
          <w:rFonts w:ascii="Arial" w:hAnsi="Arial" w:cs="Arial"/>
          <w:sz w:val="24"/>
          <w:szCs w:val="24"/>
        </w:rPr>
        <w:t xml:space="preserve">(rozumiany jako termin złożenia wniosku o płatność końcową) </w:t>
      </w:r>
      <w:r w:rsidR="00F63E58">
        <w:rPr>
          <w:rStyle w:val="summary-span-value"/>
          <w:rFonts w:ascii="Arial" w:hAnsi="Arial" w:cs="Arial"/>
          <w:sz w:val="24"/>
          <w:szCs w:val="24"/>
        </w:rPr>
        <w:t xml:space="preserve">przypadający na dzień 31 maja 2023 r. nie jest możliwy do dotrzymania </w:t>
      </w:r>
      <w:r w:rsidR="00F63E58" w:rsidRPr="00F63E58">
        <w:rPr>
          <w:rStyle w:val="summary-span-value"/>
          <w:rFonts w:ascii="Arial" w:hAnsi="Arial" w:cs="Arial"/>
          <w:sz w:val="24"/>
          <w:szCs w:val="24"/>
        </w:rPr>
        <w:t>przez beneficjenta</w:t>
      </w:r>
      <w:r w:rsidR="00F63E58">
        <w:rPr>
          <w:rStyle w:val="summary-span-value"/>
          <w:rFonts w:ascii="Arial" w:hAnsi="Arial" w:cs="Arial"/>
          <w:sz w:val="24"/>
          <w:szCs w:val="24"/>
        </w:rPr>
        <w:t>.</w:t>
      </w:r>
      <w:r w:rsidR="008F651F">
        <w:rPr>
          <w:rStyle w:val="summary-span-value"/>
          <w:rFonts w:ascii="Arial" w:hAnsi="Arial" w:cs="Arial"/>
          <w:sz w:val="24"/>
          <w:szCs w:val="24"/>
        </w:rPr>
        <w:t xml:space="preserve"> Wobec tego Gmina Leżajsk zwróciła się z prośbą o wydłużenie terminu zakończenia realizacji projektu. </w:t>
      </w:r>
    </w:p>
    <w:p w14:paraId="03D521B0" w14:textId="25AB6AAA" w:rsidR="001127E3" w:rsidRPr="00494B94" w:rsidRDefault="001127E3" w:rsidP="00F63E58">
      <w:pPr>
        <w:spacing w:after="0" w:line="276" w:lineRule="auto"/>
        <w:ind w:left="0" w:firstLine="567"/>
        <w:rPr>
          <w:rFonts w:ascii="Arial" w:hAnsi="Arial" w:cs="Arial"/>
          <w:sz w:val="24"/>
          <w:szCs w:val="24"/>
        </w:rPr>
      </w:pPr>
      <w:r>
        <w:rPr>
          <w:rStyle w:val="summary-span-value"/>
          <w:rFonts w:ascii="Arial" w:hAnsi="Arial" w:cs="Arial"/>
          <w:sz w:val="24"/>
          <w:szCs w:val="24"/>
        </w:rPr>
        <w:t xml:space="preserve">Dodatkowo, pismem z dnia 24 maja 2023 r., znak </w:t>
      </w:r>
      <w:r w:rsidR="00A714BB">
        <w:rPr>
          <w:rStyle w:val="summary-span-value"/>
          <w:rFonts w:ascii="Arial" w:hAnsi="Arial" w:cs="Arial"/>
          <w:sz w:val="24"/>
          <w:szCs w:val="24"/>
        </w:rPr>
        <w:t>RIZD.042.10.1.2013/13 beneficjent poinformował, iż zmiana terminu zakończenia realizacji projektu nie wpłynie negatywnie na realizację projektów „miękkich” wskazanych w Lokalnym Programie Rewitalizacji, finansowanych ze środków własnych.</w:t>
      </w:r>
    </w:p>
    <w:p w14:paraId="687E576D" w14:textId="2EB79CF9" w:rsidR="00DE0A58" w:rsidRPr="00DE0A58" w:rsidRDefault="00DE0A58" w:rsidP="00DE0A58">
      <w:pPr>
        <w:spacing w:before="240" w:after="0" w:line="276" w:lineRule="auto"/>
        <w:ind w:left="0" w:firstLine="567"/>
        <w:rPr>
          <w:rFonts w:ascii="Arial" w:hAnsi="Arial" w:cs="Arial"/>
          <w:sz w:val="24"/>
          <w:szCs w:val="24"/>
          <w:lang w:val="en-US"/>
        </w:rPr>
      </w:pPr>
      <w:r w:rsidRPr="00DE0A58">
        <w:rPr>
          <w:rFonts w:ascii="Arial" w:hAnsi="Arial" w:cs="Arial"/>
          <w:sz w:val="24"/>
          <w:szCs w:val="24"/>
          <w:lang w:val="pl"/>
        </w:rPr>
        <w:t>Biorąc pod uwagę przedstawioną w złożonych pismach argumentację Beneficjenta</w:t>
      </w:r>
      <w:r>
        <w:rPr>
          <w:rFonts w:ascii="Arial" w:hAnsi="Arial" w:cs="Arial"/>
          <w:sz w:val="24"/>
          <w:szCs w:val="24"/>
          <w:lang w:val="pl"/>
        </w:rPr>
        <w:t>,</w:t>
      </w:r>
      <w:r w:rsidRPr="00DE0A58">
        <w:rPr>
          <w:rFonts w:ascii="Arial" w:hAnsi="Arial" w:cs="Arial"/>
          <w:sz w:val="24"/>
          <w:szCs w:val="24"/>
          <w:lang w:val="en-US"/>
        </w:rPr>
        <w:t xml:space="preserve"> Zarząd Województwa wyraża zgodę na przesunięcie terminu zakończenia realizacji projektu do dnia 31 sierpnia 20</w:t>
      </w:r>
      <w:r>
        <w:rPr>
          <w:rFonts w:ascii="Arial" w:hAnsi="Arial" w:cs="Arial"/>
          <w:sz w:val="24"/>
          <w:szCs w:val="24"/>
          <w:lang w:val="en-US"/>
        </w:rPr>
        <w:t>23</w:t>
      </w:r>
      <w:r w:rsidRPr="00DE0A58">
        <w:rPr>
          <w:rFonts w:ascii="Arial" w:hAnsi="Arial" w:cs="Arial"/>
          <w:sz w:val="24"/>
          <w:szCs w:val="24"/>
          <w:lang w:val="en-US"/>
        </w:rPr>
        <w:t xml:space="preserve"> r.</w:t>
      </w:r>
    </w:p>
    <w:p w14:paraId="1725882C" w14:textId="40E9E837" w:rsidR="00081CBC" w:rsidRDefault="00081CBC" w:rsidP="00DE0A58">
      <w:pPr>
        <w:spacing w:before="240" w:after="0" w:line="276" w:lineRule="auto"/>
        <w:ind w:left="0" w:firstLine="567"/>
        <w:rPr>
          <w:rFonts w:ascii="Arial" w:hAnsi="Arial" w:cs="Arial"/>
          <w:sz w:val="24"/>
          <w:szCs w:val="24"/>
        </w:rPr>
      </w:pPr>
    </w:p>
    <w:sectPr w:rsidR="00081CBC" w:rsidSect="00FB73AC">
      <w:footerReference w:type="default" r:id="rId8"/>
      <w:footnotePr>
        <w:numRestart w:val="eachPage"/>
      </w:footnotePr>
      <w:pgSz w:w="11906" w:h="16838"/>
      <w:pgMar w:top="1135" w:right="1417" w:bottom="709" w:left="1417" w:header="709" w:footer="505" w:gutter="0"/>
      <w:pgNumType w:start="1"/>
      <w:cols w:space="708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51A06" w14:textId="77777777" w:rsidR="004A2D29" w:rsidRDefault="004A2D29">
      <w:pPr>
        <w:spacing w:after="0" w:line="240" w:lineRule="auto"/>
      </w:pPr>
      <w:r>
        <w:separator/>
      </w:r>
    </w:p>
  </w:endnote>
  <w:endnote w:type="continuationSeparator" w:id="0">
    <w:p w14:paraId="22F0A3B2" w14:textId="77777777" w:rsidR="004A2D29" w:rsidRDefault="004A2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ladimir Script"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FCDF7" w14:textId="77777777" w:rsidR="00654537" w:rsidRDefault="00654537">
    <w:pPr>
      <w:spacing w:after="0"/>
      <w:ind w:left="-722" w:right="11195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011E7" w14:textId="77777777" w:rsidR="004A2D29" w:rsidRDefault="004A2D29">
      <w:pPr>
        <w:spacing w:after="0"/>
        <w:ind w:left="0" w:firstLine="0"/>
        <w:jc w:val="left"/>
      </w:pPr>
      <w:r>
        <w:separator/>
      </w:r>
    </w:p>
  </w:footnote>
  <w:footnote w:type="continuationSeparator" w:id="0">
    <w:p w14:paraId="2DE21288" w14:textId="77777777" w:rsidR="004A2D29" w:rsidRDefault="004A2D29">
      <w:pPr>
        <w:spacing w:after="0"/>
        <w:ind w:left="0" w:firstLine="0"/>
        <w:jc w:val="lef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736CD"/>
    <w:multiLevelType w:val="hybridMultilevel"/>
    <w:tmpl w:val="10AA9142"/>
    <w:lvl w:ilvl="0" w:tplc="A6ACA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34722"/>
    <w:multiLevelType w:val="hybridMultilevel"/>
    <w:tmpl w:val="6F962DC0"/>
    <w:lvl w:ilvl="0" w:tplc="A6ACA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34708F"/>
    <w:multiLevelType w:val="hybridMultilevel"/>
    <w:tmpl w:val="BD8668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C46D06"/>
    <w:multiLevelType w:val="hybridMultilevel"/>
    <w:tmpl w:val="9E4677D0"/>
    <w:lvl w:ilvl="0" w:tplc="5D5AC26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EE05D5B"/>
    <w:multiLevelType w:val="hybridMultilevel"/>
    <w:tmpl w:val="39CA88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88258A"/>
    <w:multiLevelType w:val="hybridMultilevel"/>
    <w:tmpl w:val="B1C20F68"/>
    <w:lvl w:ilvl="0" w:tplc="C1A20EC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DD1103A"/>
    <w:multiLevelType w:val="hybridMultilevel"/>
    <w:tmpl w:val="5A3897DE"/>
    <w:lvl w:ilvl="0" w:tplc="BF48AC38">
      <w:start w:val="1"/>
      <w:numFmt w:val="decimal"/>
      <w:lvlText w:val="%1."/>
      <w:lvlJc w:val="left"/>
      <w:pPr>
        <w:ind w:left="721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sz w:val="20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356480"/>
    <w:multiLevelType w:val="hybridMultilevel"/>
    <w:tmpl w:val="BEE4BA66"/>
    <w:lvl w:ilvl="0" w:tplc="F87A1D5E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7033943">
    <w:abstractNumId w:val="6"/>
  </w:num>
  <w:num w:numId="2" w16cid:durableId="14039768">
    <w:abstractNumId w:val="2"/>
  </w:num>
  <w:num w:numId="3" w16cid:durableId="1719083789">
    <w:abstractNumId w:val="0"/>
  </w:num>
  <w:num w:numId="4" w16cid:durableId="1463423670">
    <w:abstractNumId w:val="3"/>
  </w:num>
  <w:num w:numId="5" w16cid:durableId="1564901269">
    <w:abstractNumId w:val="1"/>
  </w:num>
  <w:num w:numId="6" w16cid:durableId="1532692761">
    <w:abstractNumId w:val="7"/>
  </w:num>
  <w:num w:numId="7" w16cid:durableId="432668714">
    <w:abstractNumId w:val="4"/>
  </w:num>
  <w:num w:numId="8" w16cid:durableId="795564284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visionView w:inkAnnotations="0"/>
  <w:defaultTabStop w:val="708"/>
  <w:hyphenationZone w:val="425"/>
  <w:characterSpacingControl w:val="doNotCompress"/>
  <w:hdrShapeDefaults>
    <o:shapedefaults v:ext="edit" spidmax="49153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FDE"/>
    <w:rsid w:val="00000005"/>
    <w:rsid w:val="00002FBB"/>
    <w:rsid w:val="00005C57"/>
    <w:rsid w:val="00007070"/>
    <w:rsid w:val="000101EE"/>
    <w:rsid w:val="0001580A"/>
    <w:rsid w:val="000200BD"/>
    <w:rsid w:val="00021A31"/>
    <w:rsid w:val="000222A1"/>
    <w:rsid w:val="000328DF"/>
    <w:rsid w:val="000338EE"/>
    <w:rsid w:val="0003412B"/>
    <w:rsid w:val="00044411"/>
    <w:rsid w:val="00044540"/>
    <w:rsid w:val="00044BD8"/>
    <w:rsid w:val="00046FC8"/>
    <w:rsid w:val="000509B6"/>
    <w:rsid w:val="00051506"/>
    <w:rsid w:val="000544FD"/>
    <w:rsid w:val="00057842"/>
    <w:rsid w:val="00061F7D"/>
    <w:rsid w:val="0006338F"/>
    <w:rsid w:val="00063658"/>
    <w:rsid w:val="00064E8C"/>
    <w:rsid w:val="00065586"/>
    <w:rsid w:val="00067F60"/>
    <w:rsid w:val="0007044E"/>
    <w:rsid w:val="0007268A"/>
    <w:rsid w:val="000739CB"/>
    <w:rsid w:val="00073A32"/>
    <w:rsid w:val="00076EDA"/>
    <w:rsid w:val="00080169"/>
    <w:rsid w:val="00081CBC"/>
    <w:rsid w:val="00084629"/>
    <w:rsid w:val="00090DFE"/>
    <w:rsid w:val="000918EC"/>
    <w:rsid w:val="00092420"/>
    <w:rsid w:val="00093DCB"/>
    <w:rsid w:val="0009436F"/>
    <w:rsid w:val="00094CCF"/>
    <w:rsid w:val="000963F3"/>
    <w:rsid w:val="00096C3A"/>
    <w:rsid w:val="000A742C"/>
    <w:rsid w:val="000B4960"/>
    <w:rsid w:val="000B751E"/>
    <w:rsid w:val="000C3EB0"/>
    <w:rsid w:val="000D0D8C"/>
    <w:rsid w:val="000D6434"/>
    <w:rsid w:val="000D68AB"/>
    <w:rsid w:val="000E658D"/>
    <w:rsid w:val="000F0E11"/>
    <w:rsid w:val="000F26AE"/>
    <w:rsid w:val="000F3B96"/>
    <w:rsid w:val="000F63F6"/>
    <w:rsid w:val="000F681E"/>
    <w:rsid w:val="00100E06"/>
    <w:rsid w:val="00102742"/>
    <w:rsid w:val="00103870"/>
    <w:rsid w:val="00107382"/>
    <w:rsid w:val="00107EB0"/>
    <w:rsid w:val="001127E3"/>
    <w:rsid w:val="0011515D"/>
    <w:rsid w:val="0011688F"/>
    <w:rsid w:val="00122CFB"/>
    <w:rsid w:val="00123DD3"/>
    <w:rsid w:val="00124343"/>
    <w:rsid w:val="0012508A"/>
    <w:rsid w:val="00142D44"/>
    <w:rsid w:val="00143863"/>
    <w:rsid w:val="001460C9"/>
    <w:rsid w:val="001467E8"/>
    <w:rsid w:val="00147B39"/>
    <w:rsid w:val="00150755"/>
    <w:rsid w:val="00150DC7"/>
    <w:rsid w:val="00171CDA"/>
    <w:rsid w:val="00174126"/>
    <w:rsid w:val="001754A0"/>
    <w:rsid w:val="0017632C"/>
    <w:rsid w:val="001811FC"/>
    <w:rsid w:val="00191917"/>
    <w:rsid w:val="00192017"/>
    <w:rsid w:val="001936B8"/>
    <w:rsid w:val="00193CC0"/>
    <w:rsid w:val="001941C8"/>
    <w:rsid w:val="0019503B"/>
    <w:rsid w:val="00195E4D"/>
    <w:rsid w:val="001977A6"/>
    <w:rsid w:val="001A067D"/>
    <w:rsid w:val="001A5635"/>
    <w:rsid w:val="001A59DF"/>
    <w:rsid w:val="001A772A"/>
    <w:rsid w:val="001B07B2"/>
    <w:rsid w:val="001B1EED"/>
    <w:rsid w:val="001C5F1C"/>
    <w:rsid w:val="001C7D06"/>
    <w:rsid w:val="001D018E"/>
    <w:rsid w:val="001D1F7C"/>
    <w:rsid w:val="001D5B00"/>
    <w:rsid w:val="001D6F29"/>
    <w:rsid w:val="001D77F7"/>
    <w:rsid w:val="001D7B9E"/>
    <w:rsid w:val="001E1276"/>
    <w:rsid w:val="001E14BD"/>
    <w:rsid w:val="001E2D75"/>
    <w:rsid w:val="001E559E"/>
    <w:rsid w:val="001E6984"/>
    <w:rsid w:val="001F0B5C"/>
    <w:rsid w:val="001F1110"/>
    <w:rsid w:val="001F3973"/>
    <w:rsid w:val="00200D8A"/>
    <w:rsid w:val="00200DA5"/>
    <w:rsid w:val="00206EC2"/>
    <w:rsid w:val="0021437E"/>
    <w:rsid w:val="00215B15"/>
    <w:rsid w:val="0021639D"/>
    <w:rsid w:val="0021702D"/>
    <w:rsid w:val="00217D11"/>
    <w:rsid w:val="00217FC4"/>
    <w:rsid w:val="002266BB"/>
    <w:rsid w:val="00231161"/>
    <w:rsid w:val="002319DF"/>
    <w:rsid w:val="00232CEF"/>
    <w:rsid w:val="002333A0"/>
    <w:rsid w:val="002412DD"/>
    <w:rsid w:val="00244952"/>
    <w:rsid w:val="00247FEC"/>
    <w:rsid w:val="00251FA2"/>
    <w:rsid w:val="002547B9"/>
    <w:rsid w:val="00257855"/>
    <w:rsid w:val="00260398"/>
    <w:rsid w:val="00261BDE"/>
    <w:rsid w:val="002678E0"/>
    <w:rsid w:val="00272321"/>
    <w:rsid w:val="00281916"/>
    <w:rsid w:val="00284499"/>
    <w:rsid w:val="0028660D"/>
    <w:rsid w:val="00295AE2"/>
    <w:rsid w:val="002A3D94"/>
    <w:rsid w:val="002A4443"/>
    <w:rsid w:val="002A589C"/>
    <w:rsid w:val="002A5D02"/>
    <w:rsid w:val="002A7939"/>
    <w:rsid w:val="002A7EE3"/>
    <w:rsid w:val="002B09F2"/>
    <w:rsid w:val="002B2D96"/>
    <w:rsid w:val="002B3B29"/>
    <w:rsid w:val="002C22BC"/>
    <w:rsid w:val="002D1884"/>
    <w:rsid w:val="002D5471"/>
    <w:rsid w:val="002E2E00"/>
    <w:rsid w:val="002E3BCB"/>
    <w:rsid w:val="002E5EC8"/>
    <w:rsid w:val="002E6376"/>
    <w:rsid w:val="002F17D0"/>
    <w:rsid w:val="002F5D66"/>
    <w:rsid w:val="00303762"/>
    <w:rsid w:val="00311192"/>
    <w:rsid w:val="00312201"/>
    <w:rsid w:val="003147BF"/>
    <w:rsid w:val="00321930"/>
    <w:rsid w:val="003227A0"/>
    <w:rsid w:val="003312AA"/>
    <w:rsid w:val="003329FE"/>
    <w:rsid w:val="00335292"/>
    <w:rsid w:val="0034127B"/>
    <w:rsid w:val="00341E49"/>
    <w:rsid w:val="00342924"/>
    <w:rsid w:val="003462CB"/>
    <w:rsid w:val="00346867"/>
    <w:rsid w:val="003517FC"/>
    <w:rsid w:val="003533D2"/>
    <w:rsid w:val="003605E6"/>
    <w:rsid w:val="00363903"/>
    <w:rsid w:val="00367E40"/>
    <w:rsid w:val="00371236"/>
    <w:rsid w:val="003766B1"/>
    <w:rsid w:val="00380EE4"/>
    <w:rsid w:val="00385BCE"/>
    <w:rsid w:val="00386C04"/>
    <w:rsid w:val="0038722E"/>
    <w:rsid w:val="003874F1"/>
    <w:rsid w:val="0039220D"/>
    <w:rsid w:val="00394A00"/>
    <w:rsid w:val="003A793F"/>
    <w:rsid w:val="003C3212"/>
    <w:rsid w:val="003C34A1"/>
    <w:rsid w:val="003C6EC1"/>
    <w:rsid w:val="003D1FB4"/>
    <w:rsid w:val="003D2DEC"/>
    <w:rsid w:val="003D51E9"/>
    <w:rsid w:val="003E16AE"/>
    <w:rsid w:val="003E247D"/>
    <w:rsid w:val="003E4DEC"/>
    <w:rsid w:val="003E70F0"/>
    <w:rsid w:val="003F09E2"/>
    <w:rsid w:val="003F253E"/>
    <w:rsid w:val="003F5537"/>
    <w:rsid w:val="00400CDC"/>
    <w:rsid w:val="00402893"/>
    <w:rsid w:val="004229F1"/>
    <w:rsid w:val="00423E09"/>
    <w:rsid w:val="0042725E"/>
    <w:rsid w:val="00432051"/>
    <w:rsid w:val="00433BCC"/>
    <w:rsid w:val="00436375"/>
    <w:rsid w:val="004365E5"/>
    <w:rsid w:val="00436FA6"/>
    <w:rsid w:val="00441144"/>
    <w:rsid w:val="00441486"/>
    <w:rsid w:val="004505D8"/>
    <w:rsid w:val="00452485"/>
    <w:rsid w:val="00456225"/>
    <w:rsid w:val="00457889"/>
    <w:rsid w:val="00463094"/>
    <w:rsid w:val="00464AEF"/>
    <w:rsid w:val="00465C0F"/>
    <w:rsid w:val="00465E8D"/>
    <w:rsid w:val="00471D28"/>
    <w:rsid w:val="00481D92"/>
    <w:rsid w:val="00484896"/>
    <w:rsid w:val="004909C9"/>
    <w:rsid w:val="004941A8"/>
    <w:rsid w:val="00494B94"/>
    <w:rsid w:val="00495F60"/>
    <w:rsid w:val="004A2043"/>
    <w:rsid w:val="004A21E2"/>
    <w:rsid w:val="004A2D29"/>
    <w:rsid w:val="004A3B4F"/>
    <w:rsid w:val="004A4CCC"/>
    <w:rsid w:val="004A6E78"/>
    <w:rsid w:val="004B13C0"/>
    <w:rsid w:val="004B2654"/>
    <w:rsid w:val="004B28A8"/>
    <w:rsid w:val="004B30BF"/>
    <w:rsid w:val="004B53D4"/>
    <w:rsid w:val="004B6C3A"/>
    <w:rsid w:val="004C1C64"/>
    <w:rsid w:val="004C2877"/>
    <w:rsid w:val="004C2E20"/>
    <w:rsid w:val="004C7307"/>
    <w:rsid w:val="004D5EA6"/>
    <w:rsid w:val="004D6B52"/>
    <w:rsid w:val="004F0F26"/>
    <w:rsid w:val="004F2B84"/>
    <w:rsid w:val="004F77A9"/>
    <w:rsid w:val="00500700"/>
    <w:rsid w:val="00500F8A"/>
    <w:rsid w:val="005036FC"/>
    <w:rsid w:val="005067BD"/>
    <w:rsid w:val="00512455"/>
    <w:rsid w:val="00514643"/>
    <w:rsid w:val="00515A59"/>
    <w:rsid w:val="00516389"/>
    <w:rsid w:val="00523FCA"/>
    <w:rsid w:val="00532DD9"/>
    <w:rsid w:val="00533978"/>
    <w:rsid w:val="005449D7"/>
    <w:rsid w:val="00547E48"/>
    <w:rsid w:val="00547FB7"/>
    <w:rsid w:val="005515C7"/>
    <w:rsid w:val="00554466"/>
    <w:rsid w:val="00554B3F"/>
    <w:rsid w:val="00557E0C"/>
    <w:rsid w:val="005608B9"/>
    <w:rsid w:val="00560E0C"/>
    <w:rsid w:val="00561EC5"/>
    <w:rsid w:val="0056252E"/>
    <w:rsid w:val="00567343"/>
    <w:rsid w:val="00570657"/>
    <w:rsid w:val="0057130B"/>
    <w:rsid w:val="00573FC0"/>
    <w:rsid w:val="00574A23"/>
    <w:rsid w:val="00574E37"/>
    <w:rsid w:val="005750E1"/>
    <w:rsid w:val="00575CD9"/>
    <w:rsid w:val="005768CA"/>
    <w:rsid w:val="00580F83"/>
    <w:rsid w:val="005827E9"/>
    <w:rsid w:val="00586E5B"/>
    <w:rsid w:val="0058754B"/>
    <w:rsid w:val="0059140A"/>
    <w:rsid w:val="005939F0"/>
    <w:rsid w:val="00594AC1"/>
    <w:rsid w:val="00595F0F"/>
    <w:rsid w:val="005A0E7C"/>
    <w:rsid w:val="005A5584"/>
    <w:rsid w:val="005B343A"/>
    <w:rsid w:val="005C32E3"/>
    <w:rsid w:val="005C4957"/>
    <w:rsid w:val="005C52CD"/>
    <w:rsid w:val="005C5B59"/>
    <w:rsid w:val="005C7BD7"/>
    <w:rsid w:val="005D3DB8"/>
    <w:rsid w:val="005D6211"/>
    <w:rsid w:val="005D6DD5"/>
    <w:rsid w:val="005E19CE"/>
    <w:rsid w:val="005E1BDA"/>
    <w:rsid w:val="005F7EEE"/>
    <w:rsid w:val="006019BF"/>
    <w:rsid w:val="00603651"/>
    <w:rsid w:val="00605775"/>
    <w:rsid w:val="0060610A"/>
    <w:rsid w:val="006102DC"/>
    <w:rsid w:val="006106D9"/>
    <w:rsid w:val="0061406B"/>
    <w:rsid w:val="00614F87"/>
    <w:rsid w:val="00615FDE"/>
    <w:rsid w:val="00620353"/>
    <w:rsid w:val="00626B11"/>
    <w:rsid w:val="00631634"/>
    <w:rsid w:val="00645068"/>
    <w:rsid w:val="00652988"/>
    <w:rsid w:val="00654537"/>
    <w:rsid w:val="0065652F"/>
    <w:rsid w:val="0065692A"/>
    <w:rsid w:val="006643F5"/>
    <w:rsid w:val="006652F0"/>
    <w:rsid w:val="006732DE"/>
    <w:rsid w:val="006750B3"/>
    <w:rsid w:val="006805A8"/>
    <w:rsid w:val="00681692"/>
    <w:rsid w:val="0068247D"/>
    <w:rsid w:val="006840E8"/>
    <w:rsid w:val="00686CE6"/>
    <w:rsid w:val="00691130"/>
    <w:rsid w:val="006921FD"/>
    <w:rsid w:val="00692567"/>
    <w:rsid w:val="0069587B"/>
    <w:rsid w:val="006958BB"/>
    <w:rsid w:val="006979FB"/>
    <w:rsid w:val="006A0850"/>
    <w:rsid w:val="006A187D"/>
    <w:rsid w:val="006A2784"/>
    <w:rsid w:val="006A4879"/>
    <w:rsid w:val="006A5953"/>
    <w:rsid w:val="006A5AE5"/>
    <w:rsid w:val="006B1B60"/>
    <w:rsid w:val="006B396C"/>
    <w:rsid w:val="006C1875"/>
    <w:rsid w:val="006C25BA"/>
    <w:rsid w:val="006C42E5"/>
    <w:rsid w:val="006C5CFC"/>
    <w:rsid w:val="006C7D4D"/>
    <w:rsid w:val="006D144C"/>
    <w:rsid w:val="006D60BD"/>
    <w:rsid w:val="006D632E"/>
    <w:rsid w:val="006D64BF"/>
    <w:rsid w:val="006D7CC1"/>
    <w:rsid w:val="006D7DD6"/>
    <w:rsid w:val="006E1763"/>
    <w:rsid w:val="006E36B5"/>
    <w:rsid w:val="006F0D22"/>
    <w:rsid w:val="006F766C"/>
    <w:rsid w:val="0070040B"/>
    <w:rsid w:val="007010E2"/>
    <w:rsid w:val="0071008A"/>
    <w:rsid w:val="00710F10"/>
    <w:rsid w:val="00713635"/>
    <w:rsid w:val="0071394B"/>
    <w:rsid w:val="00713BDF"/>
    <w:rsid w:val="00714AE3"/>
    <w:rsid w:val="00715817"/>
    <w:rsid w:val="00716B7F"/>
    <w:rsid w:val="007241EF"/>
    <w:rsid w:val="0072513B"/>
    <w:rsid w:val="007261D7"/>
    <w:rsid w:val="007272F1"/>
    <w:rsid w:val="00731B79"/>
    <w:rsid w:val="00742397"/>
    <w:rsid w:val="007444EB"/>
    <w:rsid w:val="00745421"/>
    <w:rsid w:val="00745B88"/>
    <w:rsid w:val="00750920"/>
    <w:rsid w:val="0075210F"/>
    <w:rsid w:val="007535AA"/>
    <w:rsid w:val="007606B0"/>
    <w:rsid w:val="007677C3"/>
    <w:rsid w:val="00767A6D"/>
    <w:rsid w:val="0077214E"/>
    <w:rsid w:val="00783BFF"/>
    <w:rsid w:val="00785AA2"/>
    <w:rsid w:val="00787940"/>
    <w:rsid w:val="00796291"/>
    <w:rsid w:val="007A1846"/>
    <w:rsid w:val="007A3898"/>
    <w:rsid w:val="007A5A6A"/>
    <w:rsid w:val="007A6366"/>
    <w:rsid w:val="007B2ECC"/>
    <w:rsid w:val="007B4738"/>
    <w:rsid w:val="007B5656"/>
    <w:rsid w:val="007C10A2"/>
    <w:rsid w:val="007C24CD"/>
    <w:rsid w:val="007C2F75"/>
    <w:rsid w:val="007C4DAD"/>
    <w:rsid w:val="007C5594"/>
    <w:rsid w:val="007C5EB7"/>
    <w:rsid w:val="007C68C7"/>
    <w:rsid w:val="007C7835"/>
    <w:rsid w:val="007D45BB"/>
    <w:rsid w:val="007D49BE"/>
    <w:rsid w:val="007D5C6D"/>
    <w:rsid w:val="007D6B00"/>
    <w:rsid w:val="007E6142"/>
    <w:rsid w:val="007E6A64"/>
    <w:rsid w:val="007F447A"/>
    <w:rsid w:val="007F6097"/>
    <w:rsid w:val="007F70C6"/>
    <w:rsid w:val="008004F9"/>
    <w:rsid w:val="00801650"/>
    <w:rsid w:val="00803489"/>
    <w:rsid w:val="00803908"/>
    <w:rsid w:val="00804124"/>
    <w:rsid w:val="0080700C"/>
    <w:rsid w:val="00807EAB"/>
    <w:rsid w:val="008161AB"/>
    <w:rsid w:val="00826CD7"/>
    <w:rsid w:val="0083119E"/>
    <w:rsid w:val="00833CF0"/>
    <w:rsid w:val="00835E56"/>
    <w:rsid w:val="00836D67"/>
    <w:rsid w:val="008429CA"/>
    <w:rsid w:val="00842C4D"/>
    <w:rsid w:val="00844538"/>
    <w:rsid w:val="00844BCE"/>
    <w:rsid w:val="00846357"/>
    <w:rsid w:val="008465E7"/>
    <w:rsid w:val="00846EF1"/>
    <w:rsid w:val="00852B14"/>
    <w:rsid w:val="0085390C"/>
    <w:rsid w:val="00855547"/>
    <w:rsid w:val="0086176D"/>
    <w:rsid w:val="00861D15"/>
    <w:rsid w:val="008635F9"/>
    <w:rsid w:val="00863C77"/>
    <w:rsid w:val="008655CC"/>
    <w:rsid w:val="00871051"/>
    <w:rsid w:val="00871388"/>
    <w:rsid w:val="00874871"/>
    <w:rsid w:val="00877AC7"/>
    <w:rsid w:val="0088177C"/>
    <w:rsid w:val="008827C2"/>
    <w:rsid w:val="008828FF"/>
    <w:rsid w:val="008831CD"/>
    <w:rsid w:val="008868C1"/>
    <w:rsid w:val="00887C57"/>
    <w:rsid w:val="00890F61"/>
    <w:rsid w:val="0089110A"/>
    <w:rsid w:val="00891FB0"/>
    <w:rsid w:val="00897A29"/>
    <w:rsid w:val="008A0FC4"/>
    <w:rsid w:val="008A750C"/>
    <w:rsid w:val="008A75EA"/>
    <w:rsid w:val="008B3B44"/>
    <w:rsid w:val="008B4578"/>
    <w:rsid w:val="008B712C"/>
    <w:rsid w:val="008B74AC"/>
    <w:rsid w:val="008B7A97"/>
    <w:rsid w:val="008C7259"/>
    <w:rsid w:val="008D26A7"/>
    <w:rsid w:val="008D4853"/>
    <w:rsid w:val="008D48AB"/>
    <w:rsid w:val="008D5089"/>
    <w:rsid w:val="008D6D85"/>
    <w:rsid w:val="008E008F"/>
    <w:rsid w:val="008E4571"/>
    <w:rsid w:val="008E6A63"/>
    <w:rsid w:val="008E7CC9"/>
    <w:rsid w:val="008F0903"/>
    <w:rsid w:val="008F0DEF"/>
    <w:rsid w:val="008F651F"/>
    <w:rsid w:val="009009CC"/>
    <w:rsid w:val="00907D03"/>
    <w:rsid w:val="009107EE"/>
    <w:rsid w:val="00912D82"/>
    <w:rsid w:val="00915CFD"/>
    <w:rsid w:val="009160E7"/>
    <w:rsid w:val="0092179A"/>
    <w:rsid w:val="0092279C"/>
    <w:rsid w:val="0092492E"/>
    <w:rsid w:val="00924F1F"/>
    <w:rsid w:val="00925AB8"/>
    <w:rsid w:val="00931834"/>
    <w:rsid w:val="0093445A"/>
    <w:rsid w:val="00934513"/>
    <w:rsid w:val="00934B00"/>
    <w:rsid w:val="00934BB6"/>
    <w:rsid w:val="00935CE6"/>
    <w:rsid w:val="00936FD9"/>
    <w:rsid w:val="0094333E"/>
    <w:rsid w:val="009503F0"/>
    <w:rsid w:val="00950DCD"/>
    <w:rsid w:val="00953B28"/>
    <w:rsid w:val="00954825"/>
    <w:rsid w:val="00955FBB"/>
    <w:rsid w:val="00960E3D"/>
    <w:rsid w:val="009664AB"/>
    <w:rsid w:val="009717CE"/>
    <w:rsid w:val="009722E7"/>
    <w:rsid w:val="00973DEE"/>
    <w:rsid w:val="009819A5"/>
    <w:rsid w:val="00983B5C"/>
    <w:rsid w:val="009861C2"/>
    <w:rsid w:val="009867DF"/>
    <w:rsid w:val="00994A89"/>
    <w:rsid w:val="0099545E"/>
    <w:rsid w:val="0099566B"/>
    <w:rsid w:val="009A3476"/>
    <w:rsid w:val="009A48AD"/>
    <w:rsid w:val="009A51DE"/>
    <w:rsid w:val="009A5EA5"/>
    <w:rsid w:val="009A7A82"/>
    <w:rsid w:val="009B08A8"/>
    <w:rsid w:val="009B40A1"/>
    <w:rsid w:val="009C0824"/>
    <w:rsid w:val="009D1EEF"/>
    <w:rsid w:val="009D223D"/>
    <w:rsid w:val="009D33E4"/>
    <w:rsid w:val="009D4065"/>
    <w:rsid w:val="009D6544"/>
    <w:rsid w:val="009D7665"/>
    <w:rsid w:val="009E4019"/>
    <w:rsid w:val="009E798D"/>
    <w:rsid w:val="009F0536"/>
    <w:rsid w:val="009F7D26"/>
    <w:rsid w:val="00A01493"/>
    <w:rsid w:val="00A11AB6"/>
    <w:rsid w:val="00A14D30"/>
    <w:rsid w:val="00A17CD1"/>
    <w:rsid w:val="00A20572"/>
    <w:rsid w:val="00A211A4"/>
    <w:rsid w:val="00A277F2"/>
    <w:rsid w:val="00A27DB6"/>
    <w:rsid w:val="00A34A58"/>
    <w:rsid w:val="00A34E56"/>
    <w:rsid w:val="00A36F05"/>
    <w:rsid w:val="00A4038A"/>
    <w:rsid w:val="00A403A2"/>
    <w:rsid w:val="00A420C7"/>
    <w:rsid w:val="00A43647"/>
    <w:rsid w:val="00A4768F"/>
    <w:rsid w:val="00A51007"/>
    <w:rsid w:val="00A54BE6"/>
    <w:rsid w:val="00A55889"/>
    <w:rsid w:val="00A57928"/>
    <w:rsid w:val="00A60F7E"/>
    <w:rsid w:val="00A61812"/>
    <w:rsid w:val="00A6656D"/>
    <w:rsid w:val="00A714BB"/>
    <w:rsid w:val="00A720FA"/>
    <w:rsid w:val="00A74420"/>
    <w:rsid w:val="00A778D5"/>
    <w:rsid w:val="00A94AE6"/>
    <w:rsid w:val="00AA14A8"/>
    <w:rsid w:val="00AA1EF7"/>
    <w:rsid w:val="00AA5297"/>
    <w:rsid w:val="00AA53C2"/>
    <w:rsid w:val="00AB044F"/>
    <w:rsid w:val="00AB0E4E"/>
    <w:rsid w:val="00AB4E9E"/>
    <w:rsid w:val="00AB7921"/>
    <w:rsid w:val="00AC544E"/>
    <w:rsid w:val="00AC5547"/>
    <w:rsid w:val="00AC6E1E"/>
    <w:rsid w:val="00AC79CA"/>
    <w:rsid w:val="00AC79DF"/>
    <w:rsid w:val="00AC79EC"/>
    <w:rsid w:val="00AC7E11"/>
    <w:rsid w:val="00AD040A"/>
    <w:rsid w:val="00AD2B7C"/>
    <w:rsid w:val="00AD4CFB"/>
    <w:rsid w:val="00AD72E8"/>
    <w:rsid w:val="00AE2BFC"/>
    <w:rsid w:val="00AE31C9"/>
    <w:rsid w:val="00AE382A"/>
    <w:rsid w:val="00AE5DB3"/>
    <w:rsid w:val="00AF0B92"/>
    <w:rsid w:val="00AF5BE4"/>
    <w:rsid w:val="00AF5EBD"/>
    <w:rsid w:val="00AF7D45"/>
    <w:rsid w:val="00B03416"/>
    <w:rsid w:val="00B03FF8"/>
    <w:rsid w:val="00B132F1"/>
    <w:rsid w:val="00B14977"/>
    <w:rsid w:val="00B2162A"/>
    <w:rsid w:val="00B22A75"/>
    <w:rsid w:val="00B2428C"/>
    <w:rsid w:val="00B354C1"/>
    <w:rsid w:val="00B42A0C"/>
    <w:rsid w:val="00B453F3"/>
    <w:rsid w:val="00B46D34"/>
    <w:rsid w:val="00B51915"/>
    <w:rsid w:val="00B70C00"/>
    <w:rsid w:val="00B73875"/>
    <w:rsid w:val="00B748B5"/>
    <w:rsid w:val="00B75569"/>
    <w:rsid w:val="00B9699F"/>
    <w:rsid w:val="00BA1B91"/>
    <w:rsid w:val="00BA2626"/>
    <w:rsid w:val="00BA427C"/>
    <w:rsid w:val="00BB0815"/>
    <w:rsid w:val="00BB1B96"/>
    <w:rsid w:val="00BC2BCF"/>
    <w:rsid w:val="00BC7D58"/>
    <w:rsid w:val="00BD4A3C"/>
    <w:rsid w:val="00BD5257"/>
    <w:rsid w:val="00BE057E"/>
    <w:rsid w:val="00BE5421"/>
    <w:rsid w:val="00BE6BB3"/>
    <w:rsid w:val="00BF3D35"/>
    <w:rsid w:val="00BF408E"/>
    <w:rsid w:val="00C01B6F"/>
    <w:rsid w:val="00C02BD3"/>
    <w:rsid w:val="00C12C49"/>
    <w:rsid w:val="00C14C73"/>
    <w:rsid w:val="00C16256"/>
    <w:rsid w:val="00C169F1"/>
    <w:rsid w:val="00C16D6A"/>
    <w:rsid w:val="00C300E5"/>
    <w:rsid w:val="00C31394"/>
    <w:rsid w:val="00C319FF"/>
    <w:rsid w:val="00C31FD5"/>
    <w:rsid w:val="00C3280A"/>
    <w:rsid w:val="00C351B9"/>
    <w:rsid w:val="00C43586"/>
    <w:rsid w:val="00C51CFC"/>
    <w:rsid w:val="00C567D8"/>
    <w:rsid w:val="00C5777D"/>
    <w:rsid w:val="00C61BDA"/>
    <w:rsid w:val="00C61D71"/>
    <w:rsid w:val="00C65B08"/>
    <w:rsid w:val="00C704F7"/>
    <w:rsid w:val="00C712EA"/>
    <w:rsid w:val="00C73479"/>
    <w:rsid w:val="00C73A36"/>
    <w:rsid w:val="00C74257"/>
    <w:rsid w:val="00C74474"/>
    <w:rsid w:val="00C75E6D"/>
    <w:rsid w:val="00C81A95"/>
    <w:rsid w:val="00C826D0"/>
    <w:rsid w:val="00C86722"/>
    <w:rsid w:val="00C872DF"/>
    <w:rsid w:val="00C925B3"/>
    <w:rsid w:val="00C93714"/>
    <w:rsid w:val="00C95B91"/>
    <w:rsid w:val="00C96D28"/>
    <w:rsid w:val="00CA1309"/>
    <w:rsid w:val="00CA1578"/>
    <w:rsid w:val="00CA1AFD"/>
    <w:rsid w:val="00CA55C0"/>
    <w:rsid w:val="00CA74AC"/>
    <w:rsid w:val="00CA7740"/>
    <w:rsid w:val="00CB392A"/>
    <w:rsid w:val="00CB3B39"/>
    <w:rsid w:val="00CB3E09"/>
    <w:rsid w:val="00CB5800"/>
    <w:rsid w:val="00CC2696"/>
    <w:rsid w:val="00CC45EF"/>
    <w:rsid w:val="00CC5AE6"/>
    <w:rsid w:val="00CD33C6"/>
    <w:rsid w:val="00CD5E7B"/>
    <w:rsid w:val="00CE2339"/>
    <w:rsid w:val="00CE386C"/>
    <w:rsid w:val="00CE433C"/>
    <w:rsid w:val="00CF18DD"/>
    <w:rsid w:val="00CF36D8"/>
    <w:rsid w:val="00CF46E9"/>
    <w:rsid w:val="00CF7458"/>
    <w:rsid w:val="00D01910"/>
    <w:rsid w:val="00D02401"/>
    <w:rsid w:val="00D0338B"/>
    <w:rsid w:val="00D10831"/>
    <w:rsid w:val="00D1357F"/>
    <w:rsid w:val="00D14C63"/>
    <w:rsid w:val="00D165A1"/>
    <w:rsid w:val="00D206D1"/>
    <w:rsid w:val="00D206E4"/>
    <w:rsid w:val="00D21FAD"/>
    <w:rsid w:val="00D24350"/>
    <w:rsid w:val="00D26815"/>
    <w:rsid w:val="00D26D26"/>
    <w:rsid w:val="00D26EB5"/>
    <w:rsid w:val="00D3037D"/>
    <w:rsid w:val="00D3377B"/>
    <w:rsid w:val="00D33C8C"/>
    <w:rsid w:val="00D36E83"/>
    <w:rsid w:val="00D41D48"/>
    <w:rsid w:val="00D41E94"/>
    <w:rsid w:val="00D42833"/>
    <w:rsid w:val="00D4580D"/>
    <w:rsid w:val="00D51E24"/>
    <w:rsid w:val="00D67CBC"/>
    <w:rsid w:val="00D73A4E"/>
    <w:rsid w:val="00D76FDD"/>
    <w:rsid w:val="00D80576"/>
    <w:rsid w:val="00D854E6"/>
    <w:rsid w:val="00D86D97"/>
    <w:rsid w:val="00D96BC5"/>
    <w:rsid w:val="00D97415"/>
    <w:rsid w:val="00DA1AA9"/>
    <w:rsid w:val="00DA38B1"/>
    <w:rsid w:val="00DA6144"/>
    <w:rsid w:val="00DA6E93"/>
    <w:rsid w:val="00DA70F0"/>
    <w:rsid w:val="00DA7F35"/>
    <w:rsid w:val="00DB2579"/>
    <w:rsid w:val="00DB482A"/>
    <w:rsid w:val="00DB6B12"/>
    <w:rsid w:val="00DC0583"/>
    <w:rsid w:val="00DC1F88"/>
    <w:rsid w:val="00DC207B"/>
    <w:rsid w:val="00DC41CC"/>
    <w:rsid w:val="00DC58A3"/>
    <w:rsid w:val="00DD03FF"/>
    <w:rsid w:val="00DD4281"/>
    <w:rsid w:val="00DD7954"/>
    <w:rsid w:val="00DE0A58"/>
    <w:rsid w:val="00DE2CCC"/>
    <w:rsid w:val="00DE628C"/>
    <w:rsid w:val="00DE7BBF"/>
    <w:rsid w:val="00DE7C0F"/>
    <w:rsid w:val="00DF2AA8"/>
    <w:rsid w:val="00DF6F84"/>
    <w:rsid w:val="00DF7EDC"/>
    <w:rsid w:val="00E066D1"/>
    <w:rsid w:val="00E11301"/>
    <w:rsid w:val="00E1424B"/>
    <w:rsid w:val="00E14B3E"/>
    <w:rsid w:val="00E17608"/>
    <w:rsid w:val="00E2427F"/>
    <w:rsid w:val="00E30982"/>
    <w:rsid w:val="00E364B2"/>
    <w:rsid w:val="00E43239"/>
    <w:rsid w:val="00E438A3"/>
    <w:rsid w:val="00E603F3"/>
    <w:rsid w:val="00E65731"/>
    <w:rsid w:val="00E66F89"/>
    <w:rsid w:val="00E671A0"/>
    <w:rsid w:val="00E673C9"/>
    <w:rsid w:val="00E742A9"/>
    <w:rsid w:val="00E76F35"/>
    <w:rsid w:val="00E8278A"/>
    <w:rsid w:val="00E846E3"/>
    <w:rsid w:val="00E856EA"/>
    <w:rsid w:val="00E86C6E"/>
    <w:rsid w:val="00E90BBF"/>
    <w:rsid w:val="00E92007"/>
    <w:rsid w:val="00E95CAB"/>
    <w:rsid w:val="00E962E4"/>
    <w:rsid w:val="00EA03FE"/>
    <w:rsid w:val="00EA210C"/>
    <w:rsid w:val="00EA28D2"/>
    <w:rsid w:val="00EA2F66"/>
    <w:rsid w:val="00EA7B63"/>
    <w:rsid w:val="00EB07D6"/>
    <w:rsid w:val="00EB1263"/>
    <w:rsid w:val="00EB2377"/>
    <w:rsid w:val="00EB566C"/>
    <w:rsid w:val="00EB56B6"/>
    <w:rsid w:val="00EC29C1"/>
    <w:rsid w:val="00EC2D2A"/>
    <w:rsid w:val="00EC6F0E"/>
    <w:rsid w:val="00EC7B19"/>
    <w:rsid w:val="00EC7CE2"/>
    <w:rsid w:val="00ED1D00"/>
    <w:rsid w:val="00EF308A"/>
    <w:rsid w:val="00EF6415"/>
    <w:rsid w:val="00EF6B34"/>
    <w:rsid w:val="00F04299"/>
    <w:rsid w:val="00F045AE"/>
    <w:rsid w:val="00F10E83"/>
    <w:rsid w:val="00F128B5"/>
    <w:rsid w:val="00F172E9"/>
    <w:rsid w:val="00F17D34"/>
    <w:rsid w:val="00F21508"/>
    <w:rsid w:val="00F24961"/>
    <w:rsid w:val="00F310C1"/>
    <w:rsid w:val="00F322CF"/>
    <w:rsid w:val="00F365B6"/>
    <w:rsid w:val="00F446A8"/>
    <w:rsid w:val="00F46456"/>
    <w:rsid w:val="00F4797E"/>
    <w:rsid w:val="00F63E58"/>
    <w:rsid w:val="00F643B8"/>
    <w:rsid w:val="00F657D7"/>
    <w:rsid w:val="00F6580D"/>
    <w:rsid w:val="00F679F1"/>
    <w:rsid w:val="00F71C1F"/>
    <w:rsid w:val="00F7365A"/>
    <w:rsid w:val="00F86D39"/>
    <w:rsid w:val="00F91ACE"/>
    <w:rsid w:val="00F92074"/>
    <w:rsid w:val="00F92291"/>
    <w:rsid w:val="00F93F1F"/>
    <w:rsid w:val="00F965E6"/>
    <w:rsid w:val="00F973C6"/>
    <w:rsid w:val="00FA30A0"/>
    <w:rsid w:val="00FA4BDD"/>
    <w:rsid w:val="00FA7AC4"/>
    <w:rsid w:val="00FB0811"/>
    <w:rsid w:val="00FB4A2F"/>
    <w:rsid w:val="00FB73AC"/>
    <w:rsid w:val="00FC10DE"/>
    <w:rsid w:val="00FC2D42"/>
    <w:rsid w:val="00FC3519"/>
    <w:rsid w:val="00FC43D8"/>
    <w:rsid w:val="00FC559D"/>
    <w:rsid w:val="00FD0A80"/>
    <w:rsid w:val="00FE1B7D"/>
    <w:rsid w:val="00FE5905"/>
    <w:rsid w:val="00FE60F4"/>
    <w:rsid w:val="00FE7C8B"/>
    <w:rsid w:val="00FF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59F1A48A"/>
  <w15:docId w15:val="{81986681-E413-41AA-935E-8AEC8E918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5817"/>
    <w:pPr>
      <w:ind w:left="368" w:hanging="368"/>
      <w:jc w:val="both"/>
    </w:pPr>
    <w:rPr>
      <w:rFonts w:ascii="Times New Roman" w:eastAsia="Times New Roman" w:hAnsi="Times New Roman" w:cs="Times New Roman"/>
      <w:color w:val="000000"/>
      <w:sz w:val="21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17D34"/>
    <w:pPr>
      <w:keepNext/>
      <w:keepLines/>
      <w:spacing w:before="240" w:after="240" w:line="360" w:lineRule="auto"/>
      <w:ind w:left="369" w:hanging="369"/>
      <w:outlineLvl w:val="0"/>
    </w:pPr>
    <w:rPr>
      <w:rFonts w:ascii="Arial" w:eastAsiaTheme="majorEastAsia" w:hAnsi="Arial" w:cstheme="majorBidi"/>
      <w:b/>
      <w:color w:val="000000" w:themeColor="text1"/>
      <w:sz w:val="24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D41E94"/>
    <w:pPr>
      <w:keepNext/>
      <w:keepLines/>
      <w:spacing w:before="240" w:after="0" w:line="276" w:lineRule="auto"/>
      <w:ind w:left="360" w:firstLine="0"/>
      <w:jc w:val="center"/>
      <w:outlineLvl w:val="1"/>
    </w:pPr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60C9"/>
    <w:pPr>
      <w:keepNext/>
      <w:keepLines/>
      <w:spacing w:before="240" w:after="600" w:line="266" w:lineRule="auto"/>
      <w:ind w:left="369" w:hanging="369"/>
      <w:jc w:val="right"/>
      <w:outlineLvl w:val="2"/>
    </w:pPr>
    <w:rPr>
      <w:rFonts w:ascii="Arial" w:eastAsiaTheme="majorEastAsia" w:hAnsi="Arial" w:cstheme="majorBidi"/>
      <w:color w:val="auto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/>
    </w:pPr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71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7CE"/>
    <w:rPr>
      <w:rFonts w:ascii="Times New Roman" w:eastAsia="Times New Roman" w:hAnsi="Times New Roman" w:cs="Times New Roman"/>
      <w:color w:val="000000"/>
      <w:sz w:val="21"/>
    </w:rPr>
  </w:style>
  <w:style w:type="paragraph" w:styleId="Stopka">
    <w:name w:val="footer"/>
    <w:basedOn w:val="Normalny"/>
    <w:link w:val="StopkaZnak"/>
    <w:uiPriority w:val="99"/>
    <w:unhideWhenUsed/>
    <w:rsid w:val="009C0824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9C0824"/>
    <w:rPr>
      <w:rFonts w:cs="Times New Roman"/>
    </w:rPr>
  </w:style>
  <w:style w:type="paragraph" w:styleId="Akapitzlist">
    <w:name w:val="List Paragraph"/>
    <w:aliases w:val="Nag 1,Numerowanie,List Paragraph,Akapit z listą BS,BulletC,Obiekt,List Paragraph1,Akapit z listą31,normalny tekst,Akapit z listą11,Kolorowa lista — akcent 11,Akapit z listą 1,Chorzów - Akapit z listą,maz_wyliczenie,opis dzialania"/>
    <w:basedOn w:val="Normalny"/>
    <w:link w:val="AkapitzlistZnak"/>
    <w:uiPriority w:val="34"/>
    <w:qFormat/>
    <w:rsid w:val="00574E3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3B39"/>
    <w:pPr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B3B39"/>
    <w:rPr>
      <w:rFonts w:eastAsiaTheme="minorHAnsi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B3B39"/>
    <w:rPr>
      <w:vertAlign w:val="superscript"/>
    </w:rPr>
  </w:style>
  <w:style w:type="table" w:styleId="Tabela-Siatka">
    <w:name w:val="Table Grid"/>
    <w:basedOn w:val="Standardowy"/>
    <w:uiPriority w:val="39"/>
    <w:rsid w:val="00CB3B39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F17D34"/>
    <w:rPr>
      <w:rFonts w:ascii="Arial" w:eastAsiaTheme="majorEastAsia" w:hAnsi="Arial" w:cstheme="majorBidi"/>
      <w:b/>
      <w:color w:val="000000" w:themeColor="text1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D41E94"/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60C9"/>
    <w:rPr>
      <w:rFonts w:ascii="Arial" w:eastAsiaTheme="majorEastAsia" w:hAnsi="Arial" w:cstheme="majorBidi"/>
      <w:sz w:val="24"/>
      <w:szCs w:val="24"/>
    </w:rPr>
  </w:style>
  <w:style w:type="character" w:customStyle="1" w:styleId="hgkelc">
    <w:name w:val="hgkelc"/>
    <w:basedOn w:val="Domylnaczcionkaakapitu"/>
    <w:rsid w:val="00861D15"/>
  </w:style>
  <w:style w:type="character" w:styleId="Uwydatnienie">
    <w:name w:val="Emphasis"/>
    <w:basedOn w:val="Domylnaczcionkaakapitu"/>
    <w:uiPriority w:val="20"/>
    <w:qFormat/>
    <w:rsid w:val="006D144C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28D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28D2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A28D2"/>
    <w:rPr>
      <w:vertAlign w:val="superscript"/>
    </w:rPr>
  </w:style>
  <w:style w:type="character" w:customStyle="1" w:styleId="markedcontent">
    <w:name w:val="markedcontent"/>
    <w:basedOn w:val="Domylnaczcionkaakapitu"/>
    <w:rsid w:val="00B132F1"/>
  </w:style>
  <w:style w:type="character" w:customStyle="1" w:styleId="highlight">
    <w:name w:val="highlight"/>
    <w:basedOn w:val="Domylnaczcionkaakapitu"/>
    <w:rsid w:val="00B132F1"/>
  </w:style>
  <w:style w:type="table" w:customStyle="1" w:styleId="Tabela-Siatka1">
    <w:name w:val="Tabela - Siatka1"/>
    <w:basedOn w:val="Standardowy"/>
    <w:next w:val="Tabela-Siatka"/>
    <w:uiPriority w:val="39"/>
    <w:rsid w:val="002E5EC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A7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793F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AkapitzlistZnak">
    <w:name w:val="Akapit z listą Znak"/>
    <w:aliases w:val="Nag 1 Znak,Numerowanie Znak,List Paragraph Znak,Akapit z listą BS Znak,BulletC Znak,Obiekt Znak,List Paragraph1 Znak,Akapit z listą31 Znak,normalny tekst Znak,Akapit z listą11 Znak,Kolorowa lista — akcent 11 Znak,maz_wyliczenie Znak"/>
    <w:link w:val="Akapitzlist"/>
    <w:uiPriority w:val="34"/>
    <w:qFormat/>
    <w:locked/>
    <w:rsid w:val="00311192"/>
    <w:rPr>
      <w:rFonts w:ascii="Times New Roman" w:eastAsia="Times New Roman" w:hAnsi="Times New Roman" w:cs="Times New Roman"/>
      <w:color w:val="000000"/>
      <w:sz w:val="21"/>
    </w:rPr>
  </w:style>
  <w:style w:type="paragraph" w:styleId="Tekstpodstawowy">
    <w:name w:val="Body Text"/>
    <w:basedOn w:val="Normalny"/>
    <w:link w:val="TekstpodstawowyZnak"/>
    <w:rsid w:val="005C7BD7"/>
    <w:pPr>
      <w:suppressAutoHyphens/>
      <w:spacing w:after="0" w:line="240" w:lineRule="auto"/>
      <w:ind w:left="0" w:firstLine="0"/>
    </w:pPr>
    <w:rPr>
      <w:rFonts w:eastAsia="Calibri"/>
      <w:color w:val="auto"/>
      <w:sz w:val="24"/>
      <w:szCs w:val="24"/>
      <w:lang w:val="x-none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5C7BD7"/>
    <w:rPr>
      <w:rFonts w:ascii="Times New Roman" w:eastAsia="Calibri" w:hAnsi="Times New Roman" w:cs="Times New Roman"/>
      <w:sz w:val="24"/>
      <w:szCs w:val="24"/>
      <w:lang w:val="x-none" w:eastAsia="zh-CN"/>
    </w:rPr>
  </w:style>
  <w:style w:type="character" w:customStyle="1" w:styleId="summary-span-value">
    <w:name w:val="summary-span-value"/>
    <w:qFormat/>
    <w:rsid w:val="00EF6B34"/>
  </w:style>
  <w:style w:type="paragraph" w:styleId="NormalnyWeb">
    <w:name w:val="Normal (Web)"/>
    <w:basedOn w:val="Normalny"/>
    <w:uiPriority w:val="99"/>
    <w:unhideWhenUsed/>
    <w:rsid w:val="00935CE6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paragraph" w:styleId="Lista">
    <w:name w:val="List"/>
    <w:basedOn w:val="Normalny"/>
    <w:uiPriority w:val="99"/>
    <w:unhideWhenUsed/>
    <w:rsid w:val="000509B6"/>
    <w:pPr>
      <w:ind w:left="283" w:hanging="283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0509B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509B6"/>
    <w:rPr>
      <w:rFonts w:ascii="Times New Roman" w:eastAsia="Times New Roman" w:hAnsi="Times New Roman" w:cs="Times New Roman"/>
      <w:color w:val="000000"/>
      <w:sz w:val="21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0509B6"/>
    <w:pPr>
      <w:suppressAutoHyphens w:val="0"/>
      <w:spacing w:after="160" w:line="259" w:lineRule="auto"/>
      <w:ind w:left="368" w:firstLine="360"/>
    </w:pPr>
    <w:rPr>
      <w:rFonts w:eastAsia="Times New Roman"/>
      <w:color w:val="000000"/>
      <w:sz w:val="21"/>
      <w:szCs w:val="22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0509B6"/>
    <w:rPr>
      <w:rFonts w:ascii="Times New Roman" w:eastAsia="Times New Roman" w:hAnsi="Times New Roman" w:cs="Times New Roman"/>
      <w:color w:val="000000"/>
      <w:sz w:val="21"/>
      <w:szCs w:val="24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40E437-947D-4DCD-93A2-2932D34A5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848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projekt_uchwały_Zarządu_w_sprawie_rozwiązania umowy nr RPPK.03.01.00-18-0526/17-00 z dnia 30 sierpnia 2019 r. (z późn.zm.), o dofinansowanie projektu pn. „Instalacja fotowoltaiczna Chmielnik” realizowanego przez El-Naft sp. z o.o., w ramach Regionalnego P</vt:lpstr>
    </vt:vector>
  </TitlesOfParts>
  <Company/>
  <LinksUpToDate>false</LinksUpToDate>
  <CharactersWithSpaces>5928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492_10242_23</dc:title>
  <dc:subject/>
  <dc:creator>M.Sowiak@podkarpackie.pl</dc:creator>
  <cp:keywords/>
  <cp:lastModifiedBy>.</cp:lastModifiedBy>
  <cp:revision>4</cp:revision>
  <cp:lastPrinted>2023-06-01T05:36:00Z</cp:lastPrinted>
  <dcterms:created xsi:type="dcterms:W3CDTF">2023-05-31T09:45:00Z</dcterms:created>
  <dcterms:modified xsi:type="dcterms:W3CDTF">2023-06-07T09:54:00Z</dcterms:modified>
</cp:coreProperties>
</file>