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A8A80" w14:textId="0CAD6630" w:rsidR="009B3F04" w:rsidRPr="00443D5C" w:rsidRDefault="00443D5C" w:rsidP="00443D5C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bookmarkStart w:id="0" w:name="_Hlk140476437"/>
      <w:bookmarkStart w:id="1" w:name="_Hlk131765307"/>
      <w:r w:rsidRPr="00443D5C">
        <w:rPr>
          <w:rFonts w:ascii="Arial" w:hAnsi="Arial" w:cs="Arial"/>
          <w:b/>
          <w:color w:val="000000"/>
        </w:rPr>
        <w:t>UCHWAŁA Nr 509/</w:t>
      </w:r>
      <w:r w:rsidR="00424BAB">
        <w:rPr>
          <w:rFonts w:ascii="Arial" w:hAnsi="Arial" w:cs="Arial"/>
          <w:b/>
          <w:color w:val="000000"/>
        </w:rPr>
        <w:t>10722</w:t>
      </w:r>
      <w:r w:rsidRPr="00443D5C">
        <w:rPr>
          <w:rFonts w:ascii="Arial" w:hAnsi="Arial" w:cs="Arial"/>
          <w:b/>
          <w:color w:val="000000"/>
        </w:rPr>
        <w:t>/23</w:t>
      </w:r>
      <w:r w:rsidRPr="00443D5C">
        <w:rPr>
          <w:rFonts w:ascii="Arial" w:hAnsi="Arial" w:cs="Arial"/>
          <w:b/>
          <w:color w:val="000000"/>
        </w:rPr>
        <w:br/>
        <w:t>ZARZĄDU WOJEWÓDZTWA PODKARPACKIEGO</w:t>
      </w:r>
      <w:r w:rsidRPr="00443D5C">
        <w:rPr>
          <w:rFonts w:ascii="Arial" w:hAnsi="Arial" w:cs="Arial"/>
          <w:b/>
          <w:color w:val="000000"/>
        </w:rPr>
        <w:br/>
        <w:t>w RZESZOWIE</w:t>
      </w:r>
      <w:r w:rsidRPr="00443D5C">
        <w:rPr>
          <w:rFonts w:ascii="Arial" w:hAnsi="Arial" w:cs="Arial"/>
          <w:b/>
          <w:color w:val="000000"/>
        </w:rPr>
        <w:br/>
      </w:r>
      <w:r w:rsidRPr="00443D5C">
        <w:rPr>
          <w:rFonts w:ascii="Arial" w:hAnsi="Arial" w:cs="Arial"/>
          <w:color w:val="000000"/>
        </w:rPr>
        <w:t>z dnia 2 sierpnia  2023 r.</w:t>
      </w:r>
      <w:bookmarkEnd w:id="0"/>
      <w:bookmarkEnd w:id="1"/>
      <w:r w:rsidR="009B3F04">
        <w:rPr>
          <w:rFonts w:ascii="Arial" w:hAnsi="Arial" w:cs="Arial"/>
        </w:rPr>
        <w:tab/>
        <w:t xml:space="preserve"> </w:t>
      </w:r>
    </w:p>
    <w:p w14:paraId="56B03188" w14:textId="73AFC7A6" w:rsidR="009B3F04" w:rsidRPr="009B3F04" w:rsidRDefault="009B3F04" w:rsidP="00443D5C">
      <w:pPr>
        <w:pStyle w:val="Nagwek1"/>
        <w:rPr>
          <w:b/>
          <w:bCs w:val="0"/>
        </w:rPr>
      </w:pPr>
      <w:r w:rsidRPr="009B3F04">
        <w:rPr>
          <w:b/>
          <w:bCs w:val="0"/>
        </w:rPr>
        <w:t xml:space="preserve">w sprawie przyznania nagrody jubileuszowej dyrektorowi </w:t>
      </w:r>
      <w:r w:rsidRPr="009B3F04">
        <w:rPr>
          <w:b/>
          <w:bCs w:val="0"/>
        </w:rPr>
        <w:br/>
      </w:r>
      <w:r w:rsidR="005351D4">
        <w:rPr>
          <w:b/>
          <w:bCs w:val="0"/>
        </w:rPr>
        <w:t xml:space="preserve">Wojewódzkiej Stacji Pogotowia Ratunkowego w </w:t>
      </w:r>
      <w:r w:rsidR="00E96D68">
        <w:rPr>
          <w:b/>
          <w:bCs w:val="0"/>
        </w:rPr>
        <w:t>Rzeszowie</w:t>
      </w:r>
      <w:r w:rsidR="005351D4">
        <w:rPr>
          <w:b/>
          <w:bCs w:val="0"/>
        </w:rPr>
        <w:t xml:space="preserve"> </w:t>
      </w:r>
      <w:r w:rsidRPr="009B3F04">
        <w:rPr>
          <w:b/>
          <w:bCs w:val="0"/>
        </w:rPr>
        <w:br/>
      </w:r>
    </w:p>
    <w:p w14:paraId="406910DD" w14:textId="59945718" w:rsidR="009B3F04" w:rsidRDefault="009B3F04" w:rsidP="009B3F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41 ust. 2 pkt 6 ustawy z dnia 5 czerwca 1998 r. o samorządzie województwa /Dz. U. z 2022</w:t>
      </w:r>
      <w:r w:rsidR="004663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 poz. 2094</w:t>
      </w:r>
      <w:r w:rsidR="00466353">
        <w:rPr>
          <w:rFonts w:ascii="Arial" w:hAnsi="Arial" w:cs="Arial"/>
        </w:rPr>
        <w:t xml:space="preserve"> z późn.zm.</w:t>
      </w:r>
      <w:r>
        <w:rPr>
          <w:rFonts w:ascii="Arial" w:hAnsi="Arial" w:cs="Arial"/>
        </w:rPr>
        <w:t xml:space="preserve">/, art. 5 ust 2 i art. 11 ustawy </w:t>
      </w:r>
      <w:r>
        <w:rPr>
          <w:rFonts w:ascii="Arial" w:hAnsi="Arial" w:cs="Arial"/>
        </w:rPr>
        <w:br/>
        <w:t xml:space="preserve">z dnia 3 marca 2000 r. o wynagradzaniu osób kierujących niektórymi podmiotami prawnymi /Dz. U. z 2019 r. poz. 2136/ oraz </w:t>
      </w:r>
      <w:bookmarkStart w:id="2" w:name="_Hlk127362048"/>
      <w:r>
        <w:rPr>
          <w:rFonts w:ascii="Arial" w:hAnsi="Arial" w:cs="Arial"/>
        </w:rPr>
        <w:t>§</w:t>
      </w:r>
      <w:bookmarkEnd w:id="2"/>
      <w:r>
        <w:rPr>
          <w:rFonts w:ascii="Arial" w:hAnsi="Arial" w:cs="Arial"/>
        </w:rPr>
        <w:t xml:space="preserve"> 2 ust. 2 pkt 1 lit </w:t>
      </w:r>
      <w:r w:rsidR="00C757C8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 i </w:t>
      </w:r>
      <w:bookmarkStart w:id="3" w:name="_Hlk111545555"/>
      <w:r>
        <w:rPr>
          <w:rFonts w:ascii="Arial" w:hAnsi="Arial" w:cs="Arial"/>
        </w:rPr>
        <w:t xml:space="preserve">§ 3 </w:t>
      </w:r>
      <w:r>
        <w:rPr>
          <w:rFonts w:ascii="Arial" w:hAnsi="Arial" w:cs="Arial"/>
        </w:rPr>
        <w:br/>
        <w:t xml:space="preserve">ust. 1 pkt 1 </w:t>
      </w:r>
      <w:bookmarkEnd w:id="3"/>
      <w:r>
        <w:rPr>
          <w:rFonts w:ascii="Arial" w:hAnsi="Arial" w:cs="Arial"/>
        </w:rPr>
        <w:t xml:space="preserve">rozporządzenia Prezesa Rady Ministrów z dnia 21 stycznia 2003 r. </w:t>
      </w:r>
      <w:r>
        <w:rPr>
          <w:rFonts w:ascii="Arial" w:hAnsi="Arial" w:cs="Arial"/>
        </w:rPr>
        <w:br/>
        <w:t xml:space="preserve">w sprawie szczegółowego wykazu świadczeń dodatkowych, które mogą być przyznane osobom kierującym niektórymi podmiotami prawnymi, oraz trybu ich przyznawania /Dz. U. z 2023 r., poz. 54/  </w:t>
      </w:r>
    </w:p>
    <w:p w14:paraId="19B8BBB0" w14:textId="77777777" w:rsidR="009B3F04" w:rsidRDefault="009B3F04" w:rsidP="009B3F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5F051AC3" w14:textId="77777777" w:rsidR="009B3F04" w:rsidRDefault="009B3F04" w:rsidP="009B3F0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Zarząd Województwa Podkarpackiego w Rzeszowie</w:t>
      </w:r>
    </w:p>
    <w:p w14:paraId="61E0A426" w14:textId="77777777" w:rsidR="009B3F04" w:rsidRDefault="009B3F04" w:rsidP="009B3F0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uchwala, co następuje:</w:t>
      </w:r>
    </w:p>
    <w:p w14:paraId="02062292" w14:textId="77777777" w:rsidR="009B3F04" w:rsidRDefault="009B3F04" w:rsidP="009B3F04">
      <w:pPr>
        <w:jc w:val="both"/>
        <w:rPr>
          <w:rFonts w:ascii="Arial" w:hAnsi="Arial" w:cs="Arial"/>
        </w:rPr>
      </w:pPr>
    </w:p>
    <w:p w14:paraId="4068E992" w14:textId="77777777" w:rsidR="009B3F04" w:rsidRPr="008F07DB" w:rsidRDefault="009B3F04" w:rsidP="005351D4">
      <w:pPr>
        <w:pStyle w:val="Nagwek2"/>
        <w:jc w:val="center"/>
        <w:rPr>
          <w:b/>
          <w:bCs/>
        </w:rPr>
      </w:pPr>
      <w:r w:rsidRPr="008F07DB">
        <w:rPr>
          <w:b/>
          <w:bCs/>
        </w:rPr>
        <w:t>§1</w:t>
      </w:r>
    </w:p>
    <w:p w14:paraId="13D5582A" w14:textId="77777777" w:rsidR="009B3F04" w:rsidRDefault="009B3F04" w:rsidP="009B3F04">
      <w:pPr>
        <w:jc w:val="center"/>
        <w:rPr>
          <w:rFonts w:ascii="Arial" w:hAnsi="Arial" w:cs="Arial"/>
        </w:rPr>
      </w:pPr>
    </w:p>
    <w:p w14:paraId="7AA410BB" w14:textId="77777777" w:rsidR="009B3F04" w:rsidRDefault="009B3F04" w:rsidP="009B3F04">
      <w:pPr>
        <w:jc w:val="center"/>
        <w:rPr>
          <w:rFonts w:ascii="Arial" w:hAnsi="Arial" w:cs="Arial"/>
        </w:rPr>
      </w:pPr>
    </w:p>
    <w:p w14:paraId="0322CF19" w14:textId="769CEFC9" w:rsidR="009B3F04" w:rsidRDefault="009B3F04" w:rsidP="009B3F04">
      <w:pPr>
        <w:pStyle w:val="Tekstpodstawowywcity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Przyznaje się Panu</w:t>
      </w:r>
      <w:r w:rsidR="004262DB">
        <w:rPr>
          <w:rFonts w:ascii="Arial" w:hAnsi="Arial" w:cs="Arial"/>
        </w:rPr>
        <w:t xml:space="preserve"> </w:t>
      </w:r>
      <w:r w:rsidR="00C757C8">
        <w:rPr>
          <w:rFonts w:ascii="Arial" w:hAnsi="Arial" w:cs="Arial"/>
        </w:rPr>
        <w:t>Andrzejowi Kwiatkowskiemu</w:t>
      </w:r>
      <w:r>
        <w:rPr>
          <w:rFonts w:ascii="Arial" w:hAnsi="Arial" w:cs="Arial"/>
        </w:rPr>
        <w:t xml:space="preserve"> dyrektorowi Wojewódzki</w:t>
      </w:r>
      <w:r w:rsidR="00892DE0">
        <w:rPr>
          <w:rFonts w:ascii="Arial" w:hAnsi="Arial" w:cs="Arial"/>
        </w:rPr>
        <w:t xml:space="preserve">ej Stacji Pogotowia Ratunkowego w </w:t>
      </w:r>
      <w:r w:rsidR="00C757C8">
        <w:rPr>
          <w:rFonts w:ascii="Arial" w:hAnsi="Arial" w:cs="Arial"/>
        </w:rPr>
        <w:t>Rzeszowie</w:t>
      </w:r>
      <w:r w:rsidR="00892D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nagrodę jubileuszową w wysokości </w:t>
      </w:r>
      <w:r w:rsidR="00C757C8">
        <w:rPr>
          <w:rFonts w:ascii="Arial" w:hAnsi="Arial" w:cs="Arial"/>
        </w:rPr>
        <w:t>150</w:t>
      </w:r>
      <w:r>
        <w:rPr>
          <w:rFonts w:ascii="Arial" w:hAnsi="Arial" w:cs="Arial"/>
        </w:rPr>
        <w:t xml:space="preserve">% wynagrodzenia miesięcznego – po </w:t>
      </w:r>
      <w:r w:rsidR="00C757C8">
        <w:rPr>
          <w:rFonts w:ascii="Arial" w:hAnsi="Arial" w:cs="Arial"/>
        </w:rPr>
        <w:t>3</w:t>
      </w:r>
      <w:r w:rsidR="00892DE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latach pracy. </w:t>
      </w:r>
    </w:p>
    <w:p w14:paraId="696F9A9E" w14:textId="77777777" w:rsidR="009B3F04" w:rsidRPr="008F07DB" w:rsidRDefault="009B3F04" w:rsidP="008F07DB">
      <w:pPr>
        <w:pStyle w:val="Nagwek2"/>
        <w:jc w:val="center"/>
        <w:rPr>
          <w:b/>
        </w:rPr>
      </w:pPr>
      <w:r w:rsidRPr="008F07DB">
        <w:rPr>
          <w:b/>
        </w:rPr>
        <w:t>§2</w:t>
      </w:r>
    </w:p>
    <w:p w14:paraId="798B8380" w14:textId="77777777" w:rsidR="009B3F04" w:rsidRDefault="009B3F04" w:rsidP="009B3F04">
      <w:pPr>
        <w:spacing w:line="360" w:lineRule="auto"/>
        <w:jc w:val="center"/>
        <w:rPr>
          <w:rFonts w:ascii="Arial" w:hAnsi="Arial" w:cs="Arial"/>
        </w:rPr>
      </w:pPr>
    </w:p>
    <w:p w14:paraId="7840D01D" w14:textId="77777777" w:rsidR="009B3F04" w:rsidRDefault="009B3F04" w:rsidP="009B3F0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Marszałkowi Województwa Podkarpackiego.</w:t>
      </w:r>
    </w:p>
    <w:p w14:paraId="697CEA3C" w14:textId="77777777" w:rsidR="009B3F04" w:rsidRDefault="009B3F04" w:rsidP="009B3F04">
      <w:pPr>
        <w:spacing w:line="360" w:lineRule="auto"/>
        <w:jc w:val="both"/>
        <w:rPr>
          <w:rFonts w:ascii="Arial" w:hAnsi="Arial" w:cs="Arial"/>
        </w:rPr>
      </w:pPr>
    </w:p>
    <w:p w14:paraId="7832E9D1" w14:textId="77777777" w:rsidR="009B3F04" w:rsidRPr="008F07DB" w:rsidRDefault="009B3F04" w:rsidP="008F07DB">
      <w:pPr>
        <w:pStyle w:val="Nagwek2"/>
        <w:jc w:val="center"/>
        <w:rPr>
          <w:b/>
        </w:rPr>
      </w:pPr>
      <w:r w:rsidRPr="008F07DB">
        <w:rPr>
          <w:b/>
        </w:rPr>
        <w:t>§3</w:t>
      </w:r>
    </w:p>
    <w:p w14:paraId="5440F7F4" w14:textId="77777777" w:rsidR="009B3F04" w:rsidRPr="008F07DB" w:rsidRDefault="009B3F04" w:rsidP="008F07DB">
      <w:pPr>
        <w:pStyle w:val="Nagwek2"/>
        <w:jc w:val="center"/>
        <w:rPr>
          <w:b/>
        </w:rPr>
      </w:pPr>
    </w:p>
    <w:p w14:paraId="5B751D63" w14:textId="77777777" w:rsidR="009B3F04" w:rsidRDefault="009B3F04" w:rsidP="009B3F0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36F53F53" w14:textId="77777777" w:rsidR="009B3F04" w:rsidRDefault="009B3F04" w:rsidP="009B3F04">
      <w:pPr>
        <w:pStyle w:val="Tekstpodstawowywcity2"/>
        <w:ind w:firstLine="0"/>
      </w:pPr>
    </w:p>
    <w:p w14:paraId="797C6AB8" w14:textId="77777777" w:rsidR="00F2198C" w:rsidRPr="00DE0707" w:rsidRDefault="00F2198C" w:rsidP="00F2198C">
      <w:pPr>
        <w:rPr>
          <w:rFonts w:ascii="Arial" w:eastAsia="Calibri" w:hAnsi="Arial" w:cs="Arial"/>
          <w:sz w:val="23"/>
          <w:szCs w:val="23"/>
        </w:rPr>
      </w:pPr>
      <w:bookmarkStart w:id="4" w:name="_Hlk124256140"/>
      <w:r w:rsidRPr="00DE0707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51702FD" w14:textId="77777777" w:rsidR="00F2198C" w:rsidRPr="00DE0707" w:rsidRDefault="00F2198C" w:rsidP="00F2198C">
      <w:pPr>
        <w:rPr>
          <w:rFonts w:ascii="Arial" w:eastAsiaTheme="minorEastAsia" w:hAnsi="Arial" w:cs="Arial"/>
          <w:sz w:val="22"/>
        </w:rPr>
      </w:pPr>
      <w:r w:rsidRPr="00DE0707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4"/>
    <w:p w14:paraId="798B1D41" w14:textId="77777777" w:rsidR="009B3F04" w:rsidRDefault="009B3F04" w:rsidP="009B3F04">
      <w:pPr>
        <w:pStyle w:val="Tytu"/>
        <w:rPr>
          <w:rFonts w:ascii="Arial" w:hAnsi="Arial" w:cs="Arial"/>
          <w:sz w:val="24"/>
        </w:rPr>
      </w:pPr>
    </w:p>
    <w:p w14:paraId="68EE391A" w14:textId="77777777" w:rsidR="009B3F04" w:rsidRDefault="009B3F04" w:rsidP="009B3F04">
      <w:pPr>
        <w:pStyle w:val="Tytu"/>
        <w:rPr>
          <w:rFonts w:ascii="Arial" w:hAnsi="Arial" w:cs="Arial"/>
          <w:sz w:val="24"/>
        </w:rPr>
      </w:pPr>
    </w:p>
    <w:p w14:paraId="16118944" w14:textId="77777777" w:rsidR="009B3F04" w:rsidRDefault="009B3F04" w:rsidP="009B3F04">
      <w:pPr>
        <w:pStyle w:val="Tytu"/>
        <w:rPr>
          <w:rFonts w:ascii="Arial" w:hAnsi="Arial" w:cs="Arial"/>
          <w:sz w:val="24"/>
        </w:rPr>
      </w:pPr>
    </w:p>
    <w:p w14:paraId="39CBC1FB" w14:textId="77777777" w:rsidR="009B3F04" w:rsidRDefault="009B3F04" w:rsidP="009B3F04">
      <w:pPr>
        <w:pStyle w:val="Tytu"/>
        <w:rPr>
          <w:rFonts w:ascii="Arial" w:hAnsi="Arial" w:cs="Arial"/>
          <w:sz w:val="24"/>
        </w:rPr>
      </w:pPr>
    </w:p>
    <w:p w14:paraId="58DD9093" w14:textId="77777777" w:rsidR="009B3F04" w:rsidRDefault="009B3F04" w:rsidP="009B3F04">
      <w:pPr>
        <w:pStyle w:val="Tytu"/>
        <w:rPr>
          <w:rFonts w:ascii="Arial" w:hAnsi="Arial" w:cs="Arial"/>
          <w:sz w:val="24"/>
        </w:rPr>
      </w:pPr>
    </w:p>
    <w:p w14:paraId="470041CD" w14:textId="77777777" w:rsidR="009B3F04" w:rsidRDefault="009B3F04" w:rsidP="009B3F04">
      <w:pPr>
        <w:pStyle w:val="Tytu"/>
        <w:rPr>
          <w:rFonts w:ascii="Arial" w:hAnsi="Arial" w:cs="Arial"/>
          <w:sz w:val="24"/>
        </w:rPr>
      </w:pPr>
    </w:p>
    <w:p w14:paraId="6FE92C9D" w14:textId="77777777" w:rsidR="009B3F04" w:rsidRDefault="009B3F04" w:rsidP="009B3F04">
      <w:pPr>
        <w:pStyle w:val="Tytu"/>
        <w:rPr>
          <w:rFonts w:ascii="Arial" w:hAnsi="Arial" w:cs="Arial"/>
          <w:sz w:val="24"/>
        </w:rPr>
      </w:pPr>
    </w:p>
    <w:p w14:paraId="5F616663" w14:textId="77777777" w:rsidR="009B3F04" w:rsidRDefault="009B3F04" w:rsidP="009B3F04">
      <w:pPr>
        <w:pStyle w:val="Tytu"/>
        <w:rPr>
          <w:rFonts w:ascii="Arial" w:hAnsi="Arial" w:cs="Arial"/>
          <w:sz w:val="24"/>
        </w:rPr>
      </w:pPr>
    </w:p>
    <w:p w14:paraId="36A1DEC6" w14:textId="77777777" w:rsidR="009B3F04" w:rsidRDefault="009B3F04" w:rsidP="009B3F04">
      <w:pPr>
        <w:pStyle w:val="Tytu"/>
        <w:rPr>
          <w:rFonts w:ascii="Arial" w:hAnsi="Arial" w:cs="Arial"/>
          <w:sz w:val="24"/>
        </w:rPr>
      </w:pPr>
    </w:p>
    <w:sectPr w:rsidR="009B3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BC9"/>
    <w:rsid w:val="000656DD"/>
    <w:rsid w:val="00424BAB"/>
    <w:rsid w:val="004262DB"/>
    <w:rsid w:val="00443D5C"/>
    <w:rsid w:val="00466353"/>
    <w:rsid w:val="004C2BD3"/>
    <w:rsid w:val="005351D4"/>
    <w:rsid w:val="005E0051"/>
    <w:rsid w:val="006C7591"/>
    <w:rsid w:val="00892DE0"/>
    <w:rsid w:val="008F07DB"/>
    <w:rsid w:val="009B3F04"/>
    <w:rsid w:val="009E7AC6"/>
    <w:rsid w:val="00AF2B82"/>
    <w:rsid w:val="00C757C8"/>
    <w:rsid w:val="00CC4A78"/>
    <w:rsid w:val="00E96D68"/>
    <w:rsid w:val="00F12BC9"/>
    <w:rsid w:val="00F2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F5586"/>
  <w15:chartTrackingRefBased/>
  <w15:docId w15:val="{F99F6BC1-B8C7-4F09-B0C8-28D6F8F3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2BD3"/>
    <w:pPr>
      <w:keepNext/>
      <w:spacing w:before="240" w:after="60"/>
      <w:jc w:val="center"/>
      <w:outlineLvl w:val="0"/>
    </w:pPr>
    <w:rPr>
      <w:rFonts w:ascii="Arial" w:hAnsi="Arial"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BD3"/>
    <w:pPr>
      <w:keepNext/>
      <w:keepLines/>
      <w:spacing w:before="40"/>
      <w:jc w:val="both"/>
      <w:outlineLvl w:val="1"/>
    </w:pPr>
    <w:rPr>
      <w:rFonts w:ascii="Arial" w:eastAsiaTheme="majorEastAsia" w:hAnsi="Arial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2BD3"/>
    <w:rPr>
      <w:rFonts w:ascii="Arial" w:eastAsia="Times New Roman" w:hAnsi="Arial" w:cs="Times New Roman"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C2BD3"/>
    <w:rPr>
      <w:rFonts w:ascii="Arial" w:eastAsiaTheme="majorEastAsia" w:hAnsi="Arial" w:cstheme="majorBidi"/>
      <w:sz w:val="24"/>
      <w:szCs w:val="26"/>
      <w:lang w:eastAsia="pl-PL"/>
    </w:rPr>
  </w:style>
  <w:style w:type="paragraph" w:styleId="Tytu">
    <w:name w:val="Title"/>
    <w:basedOn w:val="Normalny"/>
    <w:link w:val="TytuZnak"/>
    <w:qFormat/>
    <w:rsid w:val="009B3F04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9B3F0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B3F0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B3F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B3F04"/>
    <w:pPr>
      <w:autoSpaceDE w:val="0"/>
      <w:autoSpaceDN w:val="0"/>
      <w:adjustRightInd w:val="0"/>
      <w:spacing w:line="360" w:lineRule="auto"/>
      <w:ind w:firstLine="708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B3F04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9791D-58CA-48F4-8891-F7B1FF85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509_10722_23</dc:title>
  <dc:subject/>
  <dc:creator>Dytkowska Agata</dc:creator>
  <cp:keywords/>
  <dc:description/>
  <cp:lastModifiedBy>.</cp:lastModifiedBy>
  <cp:revision>5</cp:revision>
  <cp:lastPrinted>2023-08-03T08:36:00Z</cp:lastPrinted>
  <dcterms:created xsi:type="dcterms:W3CDTF">2023-07-28T10:38:00Z</dcterms:created>
  <dcterms:modified xsi:type="dcterms:W3CDTF">2023-08-07T12:10:00Z</dcterms:modified>
</cp:coreProperties>
</file>