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7117" w14:textId="2083B47C" w:rsidR="006B7133" w:rsidRDefault="006B7133" w:rsidP="000F54F4">
      <w:pPr>
        <w:pStyle w:val="Nagwek1"/>
        <w:jc w:val="center"/>
        <w:rPr>
          <w:rFonts w:eastAsia="Times New Roman" w:cs="Arial"/>
          <w:b w:val="0"/>
          <w:bCs w:val="0"/>
          <w:color w:val="000000"/>
          <w:kern w:val="0"/>
          <w:szCs w:val="24"/>
          <w:lang w:eastAsia="pl-PL"/>
        </w:rPr>
      </w:pPr>
      <w:bookmarkStart w:id="0" w:name="_Hlk149044235"/>
      <w:r w:rsidRPr="006B7133">
        <w:rPr>
          <w:rFonts w:eastAsia="Times New Roman" w:cs="Arial"/>
          <w:bCs w:val="0"/>
          <w:color w:val="000000"/>
          <w:kern w:val="0"/>
          <w:szCs w:val="24"/>
          <w:lang w:eastAsia="pl-PL"/>
        </w:rPr>
        <w:t>UCHWAŁA Nr 5</w:t>
      </w:r>
      <w:r>
        <w:rPr>
          <w:rFonts w:eastAsia="Times New Roman" w:cs="Arial"/>
          <w:bCs w:val="0"/>
          <w:color w:val="000000"/>
          <w:kern w:val="0"/>
          <w:szCs w:val="24"/>
          <w:lang w:eastAsia="pl-PL"/>
        </w:rPr>
        <w:t>39</w:t>
      </w:r>
      <w:r w:rsidRPr="006B7133">
        <w:rPr>
          <w:rFonts w:eastAsia="Times New Roman" w:cs="Arial"/>
          <w:bCs w:val="0"/>
          <w:color w:val="000000"/>
          <w:kern w:val="0"/>
          <w:szCs w:val="24"/>
          <w:lang w:eastAsia="pl-PL"/>
        </w:rPr>
        <w:t>/</w:t>
      </w:r>
      <w:r w:rsidR="00466CCE">
        <w:rPr>
          <w:rFonts w:eastAsia="Times New Roman" w:cs="Arial"/>
          <w:bCs w:val="0"/>
          <w:color w:val="000000"/>
          <w:kern w:val="0"/>
          <w:szCs w:val="24"/>
          <w:lang w:eastAsia="pl-PL"/>
        </w:rPr>
        <w:t>11295</w:t>
      </w:r>
      <w:r w:rsidRPr="006B7133">
        <w:rPr>
          <w:rFonts w:eastAsia="Times New Roman" w:cs="Arial"/>
          <w:bCs w:val="0"/>
          <w:color w:val="000000"/>
          <w:kern w:val="0"/>
          <w:szCs w:val="24"/>
          <w:lang w:eastAsia="pl-PL"/>
        </w:rPr>
        <w:t>/23</w:t>
      </w:r>
      <w:r w:rsidRPr="006B7133">
        <w:rPr>
          <w:rFonts w:eastAsia="Times New Roman" w:cs="Arial"/>
          <w:bCs w:val="0"/>
          <w:color w:val="000000"/>
          <w:kern w:val="0"/>
          <w:szCs w:val="24"/>
          <w:lang w:eastAsia="pl-PL"/>
        </w:rPr>
        <w:br/>
        <w:t>ZARZĄDU WOJEWÓDZTWA PODKARPACKIEGO</w:t>
      </w:r>
      <w:r w:rsidRPr="006B7133">
        <w:rPr>
          <w:rFonts w:eastAsia="Times New Roman" w:cs="Arial"/>
          <w:bCs w:val="0"/>
          <w:color w:val="000000"/>
          <w:kern w:val="0"/>
          <w:szCs w:val="24"/>
          <w:lang w:eastAsia="pl-PL"/>
        </w:rPr>
        <w:br/>
        <w:t>w RZESZOWIE</w:t>
      </w:r>
      <w:r w:rsidRPr="006B7133">
        <w:rPr>
          <w:rFonts w:eastAsia="Times New Roman" w:cs="Arial"/>
          <w:bCs w:val="0"/>
          <w:color w:val="000000"/>
          <w:kern w:val="0"/>
          <w:szCs w:val="24"/>
          <w:lang w:eastAsia="pl-PL"/>
        </w:rPr>
        <w:br/>
      </w:r>
      <w:r w:rsidRPr="006B7133">
        <w:rPr>
          <w:rFonts w:eastAsia="Times New Roman" w:cs="Arial"/>
          <w:b w:val="0"/>
          <w:bCs w:val="0"/>
          <w:color w:val="000000"/>
          <w:kern w:val="0"/>
          <w:szCs w:val="24"/>
          <w:lang w:eastAsia="pl-PL"/>
        </w:rPr>
        <w:t xml:space="preserve">z dnia </w:t>
      </w:r>
      <w:r>
        <w:rPr>
          <w:rFonts w:eastAsia="Times New Roman" w:cs="Arial"/>
          <w:b w:val="0"/>
          <w:bCs w:val="0"/>
          <w:color w:val="000000"/>
          <w:kern w:val="0"/>
          <w:szCs w:val="24"/>
          <w:lang w:eastAsia="pl-PL"/>
        </w:rPr>
        <w:t xml:space="preserve">31 października </w:t>
      </w:r>
      <w:r w:rsidRPr="006B7133">
        <w:rPr>
          <w:rFonts w:eastAsia="Times New Roman" w:cs="Arial"/>
          <w:b w:val="0"/>
          <w:bCs w:val="0"/>
          <w:color w:val="000000"/>
          <w:kern w:val="0"/>
          <w:szCs w:val="24"/>
          <w:lang w:eastAsia="pl-PL"/>
        </w:rPr>
        <w:t>2023 r.</w:t>
      </w:r>
      <w:bookmarkEnd w:id="0"/>
    </w:p>
    <w:p w14:paraId="6EB6596C" w14:textId="65A57C0A" w:rsidR="00F947D9" w:rsidRPr="000F54F4" w:rsidRDefault="00F947D9" w:rsidP="000F54F4">
      <w:pPr>
        <w:pStyle w:val="Nagwek1"/>
        <w:jc w:val="center"/>
        <w:rPr>
          <w:rFonts w:cs="Arial"/>
          <w:bCs w:val="0"/>
        </w:rPr>
      </w:pPr>
      <w:r w:rsidRPr="00681E60">
        <w:rPr>
          <w:rFonts w:cs="Arial"/>
          <w:bCs w:val="0"/>
        </w:rPr>
        <w:br/>
      </w:r>
      <w:r w:rsidR="00EE3214" w:rsidRPr="00EE3214">
        <w:rPr>
          <w:rFonts w:cs="Arial"/>
          <w:bCs w:val="0"/>
        </w:rPr>
        <w:t>w sprawie oddania w nieodpłatne użytkowanie nieruchomości położonej</w:t>
      </w:r>
      <w:r w:rsidR="000F54F4">
        <w:rPr>
          <w:rFonts w:cs="Arial"/>
          <w:bCs w:val="0"/>
        </w:rPr>
        <w:t xml:space="preserve"> </w:t>
      </w:r>
      <w:r w:rsidR="00EE3214" w:rsidRPr="00EE3214">
        <w:rPr>
          <w:rFonts w:cs="Arial"/>
          <w:bCs w:val="0"/>
        </w:rPr>
        <w:t>w</w:t>
      </w:r>
      <w:r w:rsidR="000F54F4">
        <w:rPr>
          <w:rFonts w:cs="Arial"/>
          <w:bCs w:val="0"/>
        </w:rPr>
        <w:t> </w:t>
      </w:r>
      <w:r w:rsidR="00EE3214" w:rsidRPr="00EE3214">
        <w:rPr>
          <w:rFonts w:cs="Arial"/>
          <w:bCs w:val="0"/>
        </w:rPr>
        <w:t xml:space="preserve">miejscowości Horyniec-Zdrój </w:t>
      </w:r>
    </w:p>
    <w:p w14:paraId="25ED514B" w14:textId="46E74FB6" w:rsidR="00EE3214" w:rsidRPr="00EE3214" w:rsidRDefault="00EE3214" w:rsidP="00EE3214">
      <w:pPr>
        <w:pStyle w:val="Tekstpodstawowy"/>
        <w:spacing w:line="276" w:lineRule="auto"/>
        <w:rPr>
          <w:rFonts w:ascii="Arial" w:eastAsiaTheme="majorEastAsia" w:hAnsi="Arial" w:cstheme="majorBidi"/>
          <w:bCs/>
          <w:iCs/>
          <w:sz w:val="24"/>
          <w:szCs w:val="24"/>
          <w:lang w:eastAsia="en-US"/>
        </w:rPr>
      </w:pPr>
      <w:r w:rsidRPr="00EE3214">
        <w:rPr>
          <w:rFonts w:ascii="Arial" w:eastAsiaTheme="majorEastAsia" w:hAnsi="Arial" w:cstheme="majorBidi"/>
          <w:bCs/>
          <w:iCs/>
          <w:sz w:val="24"/>
          <w:szCs w:val="24"/>
          <w:lang w:eastAsia="en-US"/>
        </w:rPr>
        <w:t>Na podstawie art. 41 ust. 2 pkt 2 ustawy z dnia 5 czerwca 1998 roku o samorządzie województwa (Dz. U. z 2022r., poz. 2094 t. j.) oraz § 15 pkt. 1 Uchwały Nr</w:t>
      </w:r>
      <w:r w:rsidR="00257910">
        <w:rPr>
          <w:rFonts w:ascii="Arial" w:eastAsiaTheme="majorEastAsia" w:hAnsi="Arial" w:cstheme="majorBidi"/>
          <w:bCs/>
          <w:iCs/>
          <w:sz w:val="24"/>
          <w:szCs w:val="24"/>
          <w:lang w:eastAsia="en-US"/>
        </w:rPr>
        <w:t> </w:t>
      </w:r>
      <w:r w:rsidRPr="00EE3214">
        <w:rPr>
          <w:rFonts w:ascii="Arial" w:eastAsiaTheme="majorEastAsia" w:hAnsi="Arial" w:cstheme="majorBidi"/>
          <w:bCs/>
          <w:iCs/>
          <w:sz w:val="24"/>
          <w:szCs w:val="24"/>
          <w:lang w:eastAsia="en-US"/>
        </w:rPr>
        <w:t xml:space="preserve">XXVIII/493/12 Sejmiku Województwa Podkarpackiego z dnia 23 listopada 2012 r. w sprawie zasad gospodarowania mieniem Województwa Podkarpackiego  (Dz. Urz. Woj. </w:t>
      </w:r>
      <w:proofErr w:type="spellStart"/>
      <w:r w:rsidRPr="00EE3214">
        <w:rPr>
          <w:rFonts w:ascii="Arial" w:eastAsiaTheme="majorEastAsia" w:hAnsi="Arial" w:cstheme="majorBidi"/>
          <w:bCs/>
          <w:iCs/>
          <w:sz w:val="24"/>
          <w:szCs w:val="24"/>
          <w:lang w:eastAsia="en-US"/>
        </w:rPr>
        <w:t>Podk</w:t>
      </w:r>
      <w:proofErr w:type="spellEnd"/>
      <w:r w:rsidRPr="00EE3214">
        <w:rPr>
          <w:rFonts w:ascii="Arial" w:eastAsiaTheme="majorEastAsia" w:hAnsi="Arial" w:cstheme="majorBidi"/>
          <w:bCs/>
          <w:iCs/>
          <w:sz w:val="24"/>
          <w:szCs w:val="24"/>
          <w:lang w:eastAsia="en-US"/>
        </w:rPr>
        <w:t>. z 2012r., poz. 2958)</w:t>
      </w:r>
    </w:p>
    <w:p w14:paraId="39DB192B" w14:textId="77777777" w:rsidR="00F947D9" w:rsidRDefault="00F947D9" w:rsidP="00F947D9">
      <w:pPr>
        <w:pStyle w:val="Tekstpodstawowy"/>
        <w:spacing w:line="276" w:lineRule="auto"/>
        <w:rPr>
          <w:rFonts w:ascii="Arial" w:hAnsi="Arial" w:cs="Arial"/>
        </w:rPr>
      </w:pPr>
    </w:p>
    <w:p w14:paraId="25614F01" w14:textId="77777777" w:rsidR="00F947D9" w:rsidRDefault="008242A1" w:rsidP="00F947D9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 xml:space="preserve">Zarząd </w:t>
      </w:r>
      <w:r w:rsidR="00F947D9">
        <w:rPr>
          <w:rFonts w:ascii="Arial" w:hAnsi="Arial" w:cs="Arial"/>
          <w:b/>
          <w:bCs/>
          <w:color w:val="000000"/>
          <w:sz w:val="24"/>
        </w:rPr>
        <w:t xml:space="preserve">Województwa Podkarpackiego </w:t>
      </w:r>
    </w:p>
    <w:p w14:paraId="7B7406FF" w14:textId="1BA192C2" w:rsidR="00F947D9" w:rsidRPr="000F54F4" w:rsidRDefault="00F947D9" w:rsidP="000F54F4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uchwala, co następuje;</w:t>
      </w:r>
    </w:p>
    <w:p w14:paraId="2D3D4EA9" w14:textId="77777777" w:rsidR="00F947D9" w:rsidRPr="00F947D9" w:rsidRDefault="00F947D9" w:rsidP="00F947D9">
      <w:pPr>
        <w:pStyle w:val="Nagwek2"/>
        <w:jc w:val="center"/>
        <w:rPr>
          <w:b w:val="0"/>
        </w:rPr>
      </w:pPr>
      <w:r w:rsidRPr="00F947D9">
        <w:rPr>
          <w:b w:val="0"/>
        </w:rPr>
        <w:t>§ 1</w:t>
      </w:r>
    </w:p>
    <w:p w14:paraId="014B2DB3" w14:textId="77777777" w:rsidR="00EE3214" w:rsidRDefault="00EE3214" w:rsidP="00EE3214">
      <w:pPr>
        <w:pStyle w:val="Nagwek1"/>
        <w:numPr>
          <w:ilvl w:val="0"/>
          <w:numId w:val="2"/>
        </w:numPr>
        <w:spacing w:before="0" w:after="0" w:line="276" w:lineRule="auto"/>
        <w:ind w:left="284" w:hanging="284"/>
        <w:jc w:val="both"/>
        <w:rPr>
          <w:rFonts w:cs="Arial"/>
          <w:b w:val="0"/>
          <w:szCs w:val="24"/>
        </w:rPr>
      </w:pPr>
      <w:r>
        <w:rPr>
          <w:rFonts w:cs="Arial"/>
          <w:b w:val="0"/>
        </w:rPr>
        <w:t>Przekazać w</w:t>
      </w:r>
      <w:r w:rsidRPr="00F505F0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nieodpłatne użytkowanie na czas nieoznaczony </w:t>
      </w:r>
      <w:r w:rsidRPr="00F505F0">
        <w:rPr>
          <w:rFonts w:cs="Arial"/>
          <w:b w:val="0"/>
          <w:szCs w:val="24"/>
        </w:rPr>
        <w:t>nieruchomoś</w:t>
      </w:r>
      <w:r>
        <w:rPr>
          <w:rFonts w:cs="Arial"/>
          <w:b w:val="0"/>
          <w:szCs w:val="24"/>
        </w:rPr>
        <w:t>ć</w:t>
      </w:r>
      <w:r w:rsidRPr="000E441D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 xml:space="preserve">położoną  </w:t>
      </w:r>
      <w:r w:rsidRPr="000E441D">
        <w:rPr>
          <w:rFonts w:cs="Arial"/>
          <w:b w:val="0"/>
          <w:szCs w:val="24"/>
        </w:rPr>
        <w:t xml:space="preserve">w </w:t>
      </w:r>
      <w:r>
        <w:rPr>
          <w:rFonts w:cs="Arial"/>
          <w:b w:val="0"/>
          <w:szCs w:val="24"/>
        </w:rPr>
        <w:t>miejscowości Horyniec - Zdrój, oznaczoną</w:t>
      </w:r>
      <w:r w:rsidRPr="000E441D">
        <w:rPr>
          <w:rFonts w:cs="Arial"/>
          <w:b w:val="0"/>
          <w:szCs w:val="24"/>
        </w:rPr>
        <w:t xml:space="preserve"> w operacie ewidencji gruntów i</w:t>
      </w:r>
      <w:r>
        <w:rPr>
          <w:rFonts w:cs="Arial"/>
          <w:b w:val="0"/>
          <w:szCs w:val="24"/>
        </w:rPr>
        <w:t> budynków jako działki nr  218/17 o pow. 0,3470</w:t>
      </w:r>
      <w:r w:rsidRPr="000E441D">
        <w:rPr>
          <w:rFonts w:cs="Arial"/>
          <w:b w:val="0"/>
          <w:szCs w:val="24"/>
        </w:rPr>
        <w:t xml:space="preserve"> ha</w:t>
      </w:r>
      <w:r>
        <w:rPr>
          <w:rFonts w:cs="Arial"/>
          <w:b w:val="0"/>
          <w:szCs w:val="24"/>
        </w:rPr>
        <w:t xml:space="preserve"> oraz nr  218/9 o pow. 0,2328 ha, obj.</w:t>
      </w:r>
      <w:r w:rsidRPr="000E441D">
        <w:rPr>
          <w:rFonts w:cs="Arial"/>
          <w:b w:val="0"/>
          <w:szCs w:val="24"/>
        </w:rPr>
        <w:t xml:space="preserve"> księgą wieczystą</w:t>
      </w:r>
      <w:r>
        <w:rPr>
          <w:rFonts w:cs="Arial"/>
          <w:b w:val="0"/>
          <w:szCs w:val="24"/>
        </w:rPr>
        <w:t xml:space="preserve"> </w:t>
      </w:r>
      <w:r w:rsidRPr="000E441D">
        <w:rPr>
          <w:rFonts w:cs="Arial"/>
          <w:b w:val="0"/>
          <w:szCs w:val="24"/>
        </w:rPr>
        <w:t xml:space="preserve">Nr </w:t>
      </w:r>
      <w:r>
        <w:rPr>
          <w:rFonts w:cs="Arial"/>
          <w:b w:val="0"/>
          <w:szCs w:val="24"/>
        </w:rPr>
        <w:t>PR1L/00046757/1</w:t>
      </w:r>
      <w:r w:rsidRPr="007B21A1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na rzecz „Uzdrowiska Horyniec” Sp. z o.o. </w:t>
      </w:r>
      <w:r>
        <w:rPr>
          <w:rFonts w:cs="Arial"/>
          <w:b w:val="0"/>
          <w:szCs w:val="24"/>
        </w:rPr>
        <w:t>z przeznaczeniem na realizację inwestycji infrastrukturalnych służących wykonywaniu zadań własnych Województwa Podkarpackiego, zgodnie z art. 24 ust. 5 pkt 1 lit. c ustawy o gospodarowaniu nieruchomościami rolnymi Skarbu Państwa z dnia 19 października 1991r.</w:t>
      </w:r>
    </w:p>
    <w:p w14:paraId="6F9D4C77" w14:textId="53BFD495" w:rsidR="00EE3214" w:rsidRPr="00EE3214" w:rsidRDefault="00EE3214" w:rsidP="00EE3214">
      <w:pPr>
        <w:pStyle w:val="Nagwek1"/>
        <w:numPr>
          <w:ilvl w:val="0"/>
          <w:numId w:val="2"/>
        </w:numPr>
        <w:spacing w:before="0" w:after="0" w:line="276" w:lineRule="auto"/>
        <w:ind w:left="284" w:hanging="284"/>
        <w:jc w:val="both"/>
        <w:rPr>
          <w:rFonts w:cs="Arial"/>
          <w:b w:val="0"/>
          <w:bCs w:val="0"/>
          <w:szCs w:val="24"/>
        </w:rPr>
      </w:pPr>
      <w:r w:rsidRPr="00EE3214">
        <w:rPr>
          <w:rFonts w:cs="Arial"/>
          <w:b w:val="0"/>
          <w:bCs w:val="0"/>
          <w:szCs w:val="24"/>
        </w:rPr>
        <w:t>Zasady użytkowania nieruchomości opisanej w ust. 1 określi umowa w formie aktu notarialnego.</w:t>
      </w:r>
    </w:p>
    <w:p w14:paraId="7E66D9AB" w14:textId="3D527CB9" w:rsidR="00F947D9" w:rsidRPr="00F947D9" w:rsidRDefault="00F947D9" w:rsidP="00F947D9">
      <w:pPr>
        <w:pStyle w:val="Nagwek2"/>
        <w:jc w:val="center"/>
        <w:rPr>
          <w:b w:val="0"/>
        </w:rPr>
      </w:pPr>
      <w:r w:rsidRPr="00F947D9">
        <w:rPr>
          <w:b w:val="0"/>
        </w:rPr>
        <w:t xml:space="preserve">§ </w:t>
      </w:r>
      <w:r w:rsidR="00EE3214">
        <w:rPr>
          <w:b w:val="0"/>
        </w:rPr>
        <w:t>2</w:t>
      </w:r>
    </w:p>
    <w:p w14:paraId="4AB96E34" w14:textId="727CFFAE" w:rsidR="00F947D9" w:rsidRPr="009649B6" w:rsidRDefault="00F947D9" w:rsidP="00F947D9">
      <w:pPr>
        <w:pStyle w:val="Lista"/>
        <w:spacing w:line="276" w:lineRule="auto"/>
        <w:ind w:left="0" w:firstLine="0"/>
        <w:jc w:val="both"/>
        <w:rPr>
          <w:rFonts w:ascii="Arial" w:hAnsi="Arial"/>
          <w:color w:val="000000"/>
          <w:sz w:val="24"/>
          <w:szCs w:val="24"/>
        </w:rPr>
      </w:pPr>
      <w:r w:rsidRPr="0095798D">
        <w:rPr>
          <w:rFonts w:ascii="Arial" w:hAnsi="Arial"/>
          <w:color w:val="000000"/>
          <w:sz w:val="24"/>
          <w:szCs w:val="24"/>
        </w:rPr>
        <w:t xml:space="preserve">Wykonanie uchwały powierza się </w:t>
      </w:r>
      <w:r w:rsidR="008242A1">
        <w:rPr>
          <w:rFonts w:ascii="Arial" w:hAnsi="Arial"/>
          <w:color w:val="000000"/>
          <w:sz w:val="24"/>
          <w:szCs w:val="24"/>
        </w:rPr>
        <w:t>Dyrektorowi Departamentu Rolnictwa, Geodezji i</w:t>
      </w:r>
      <w:r w:rsidR="00E2565F">
        <w:rPr>
          <w:rFonts w:ascii="Arial" w:hAnsi="Arial"/>
          <w:color w:val="000000"/>
          <w:sz w:val="24"/>
          <w:szCs w:val="24"/>
        </w:rPr>
        <w:t> </w:t>
      </w:r>
      <w:r w:rsidR="008242A1">
        <w:rPr>
          <w:rFonts w:ascii="Arial" w:hAnsi="Arial"/>
          <w:color w:val="000000"/>
          <w:sz w:val="24"/>
          <w:szCs w:val="24"/>
        </w:rPr>
        <w:t>Gospodarki Mieniem</w:t>
      </w:r>
      <w:r w:rsidR="00E2565F">
        <w:rPr>
          <w:rFonts w:ascii="Arial" w:hAnsi="Arial"/>
          <w:color w:val="000000"/>
          <w:sz w:val="24"/>
          <w:szCs w:val="24"/>
        </w:rPr>
        <w:t xml:space="preserve"> </w:t>
      </w:r>
      <w:r w:rsidR="00EE3214">
        <w:rPr>
          <w:rFonts w:ascii="Arial" w:hAnsi="Arial"/>
          <w:color w:val="000000"/>
          <w:sz w:val="24"/>
          <w:szCs w:val="24"/>
        </w:rPr>
        <w:t>wraz z jednym członkiem Zarządu Województwa Podkarpackiego</w:t>
      </w:r>
      <w:r w:rsidRPr="0095798D">
        <w:rPr>
          <w:rFonts w:ascii="Arial" w:hAnsi="Arial"/>
          <w:color w:val="000000"/>
          <w:sz w:val="24"/>
          <w:szCs w:val="24"/>
        </w:rPr>
        <w:t>.</w:t>
      </w:r>
    </w:p>
    <w:p w14:paraId="46C5AF1C" w14:textId="0D2709F5" w:rsidR="00F947D9" w:rsidRPr="00F947D9" w:rsidRDefault="00F947D9" w:rsidP="00F947D9">
      <w:pPr>
        <w:pStyle w:val="Nagwek2"/>
        <w:jc w:val="center"/>
        <w:rPr>
          <w:b w:val="0"/>
        </w:rPr>
      </w:pPr>
      <w:r w:rsidRPr="00F947D9">
        <w:rPr>
          <w:b w:val="0"/>
        </w:rPr>
        <w:t xml:space="preserve">§ </w:t>
      </w:r>
      <w:r w:rsidR="00EE3214">
        <w:rPr>
          <w:b w:val="0"/>
        </w:rPr>
        <w:t>3</w:t>
      </w:r>
    </w:p>
    <w:p w14:paraId="786CAC7D" w14:textId="7C22282D" w:rsidR="00657674" w:rsidRDefault="00F947D9" w:rsidP="0065767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Uchwała wchodzi w życie z dniem podjęcia.</w:t>
      </w:r>
    </w:p>
    <w:p w14:paraId="7D964957" w14:textId="77777777" w:rsidR="00657674" w:rsidRDefault="00657674" w:rsidP="00657674">
      <w:pPr>
        <w:rPr>
          <w:rFonts w:ascii="Arial" w:hAnsi="Arial" w:cs="Arial"/>
          <w:sz w:val="24"/>
        </w:rPr>
      </w:pPr>
    </w:p>
    <w:p w14:paraId="71E18B9A" w14:textId="77777777" w:rsidR="00657674" w:rsidRPr="00BA690E" w:rsidRDefault="00657674" w:rsidP="00657674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BA690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4B585A8" w14:textId="77777777" w:rsidR="00657674" w:rsidRPr="00BA690E" w:rsidRDefault="00657674" w:rsidP="00657674">
      <w:pPr>
        <w:rPr>
          <w:rFonts w:ascii="Arial" w:eastAsiaTheme="minorEastAsia" w:hAnsi="Arial" w:cs="Arial"/>
          <w:sz w:val="22"/>
        </w:rPr>
      </w:pPr>
      <w:r w:rsidRPr="00BA690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5856DBE0" w14:textId="77777777" w:rsidR="00657674" w:rsidRDefault="00657674" w:rsidP="00657674">
      <w:pPr>
        <w:rPr>
          <w:rFonts w:ascii="Arial" w:hAnsi="Arial" w:cs="Arial"/>
          <w:sz w:val="24"/>
        </w:rPr>
      </w:pPr>
    </w:p>
    <w:sectPr w:rsidR="00657674" w:rsidSect="00F9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37F"/>
    <w:multiLevelType w:val="hybridMultilevel"/>
    <w:tmpl w:val="2EA25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029B4"/>
    <w:multiLevelType w:val="hybridMultilevel"/>
    <w:tmpl w:val="08F26F18"/>
    <w:lvl w:ilvl="0" w:tplc="077C90B4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30636"/>
    <w:multiLevelType w:val="hybridMultilevel"/>
    <w:tmpl w:val="7FEA9C0C"/>
    <w:lvl w:ilvl="0" w:tplc="EDE040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70895"/>
    <w:multiLevelType w:val="hybridMultilevel"/>
    <w:tmpl w:val="90B4B286"/>
    <w:lvl w:ilvl="0" w:tplc="C29A2A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70432"/>
    <w:multiLevelType w:val="hybridMultilevel"/>
    <w:tmpl w:val="59929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996279">
    <w:abstractNumId w:val="0"/>
  </w:num>
  <w:num w:numId="2" w16cid:durableId="1455517275">
    <w:abstractNumId w:val="1"/>
  </w:num>
  <w:num w:numId="3" w16cid:durableId="1706322441">
    <w:abstractNumId w:val="2"/>
  </w:num>
  <w:num w:numId="4" w16cid:durableId="1680741760">
    <w:abstractNumId w:val="3"/>
  </w:num>
  <w:num w:numId="5" w16cid:durableId="491485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D9"/>
    <w:rsid w:val="000B403F"/>
    <w:rsid w:val="000D4BC2"/>
    <w:rsid w:val="000F54F4"/>
    <w:rsid w:val="00134CF5"/>
    <w:rsid w:val="0015181D"/>
    <w:rsid w:val="00195040"/>
    <w:rsid w:val="001E4727"/>
    <w:rsid w:val="001E53DB"/>
    <w:rsid w:val="00200BB8"/>
    <w:rsid w:val="002045D4"/>
    <w:rsid w:val="00225E11"/>
    <w:rsid w:val="002467B2"/>
    <w:rsid w:val="00257910"/>
    <w:rsid w:val="002679C0"/>
    <w:rsid w:val="002B0CF6"/>
    <w:rsid w:val="002F198C"/>
    <w:rsid w:val="0037154C"/>
    <w:rsid w:val="00397249"/>
    <w:rsid w:val="003A0A22"/>
    <w:rsid w:val="0041748D"/>
    <w:rsid w:val="00423318"/>
    <w:rsid w:val="00432C6F"/>
    <w:rsid w:val="00435FDD"/>
    <w:rsid w:val="00445DB4"/>
    <w:rsid w:val="00466CCE"/>
    <w:rsid w:val="004A3EA1"/>
    <w:rsid w:val="004C00DE"/>
    <w:rsid w:val="00544DE8"/>
    <w:rsid w:val="00553C65"/>
    <w:rsid w:val="0059474F"/>
    <w:rsid w:val="006332EF"/>
    <w:rsid w:val="00657674"/>
    <w:rsid w:val="006B7133"/>
    <w:rsid w:val="006C70B7"/>
    <w:rsid w:val="007436FA"/>
    <w:rsid w:val="007759E3"/>
    <w:rsid w:val="007B0D5E"/>
    <w:rsid w:val="008242A1"/>
    <w:rsid w:val="00865D46"/>
    <w:rsid w:val="00891500"/>
    <w:rsid w:val="008935D1"/>
    <w:rsid w:val="008B04B2"/>
    <w:rsid w:val="0092462B"/>
    <w:rsid w:val="009355DC"/>
    <w:rsid w:val="009441E5"/>
    <w:rsid w:val="00A71F19"/>
    <w:rsid w:val="00AD1968"/>
    <w:rsid w:val="00AD1D3D"/>
    <w:rsid w:val="00B148E1"/>
    <w:rsid w:val="00B76A9B"/>
    <w:rsid w:val="00BE44D9"/>
    <w:rsid w:val="00C02919"/>
    <w:rsid w:val="00C418C9"/>
    <w:rsid w:val="00C715D4"/>
    <w:rsid w:val="00C826B5"/>
    <w:rsid w:val="00CA05BC"/>
    <w:rsid w:val="00D30538"/>
    <w:rsid w:val="00D64C62"/>
    <w:rsid w:val="00D64F0F"/>
    <w:rsid w:val="00D77F88"/>
    <w:rsid w:val="00D80BCE"/>
    <w:rsid w:val="00D86A7F"/>
    <w:rsid w:val="00E2565F"/>
    <w:rsid w:val="00E26A0E"/>
    <w:rsid w:val="00E51F1A"/>
    <w:rsid w:val="00E53FE2"/>
    <w:rsid w:val="00E97B87"/>
    <w:rsid w:val="00EB6348"/>
    <w:rsid w:val="00EE3214"/>
    <w:rsid w:val="00EF70B2"/>
    <w:rsid w:val="00F05F81"/>
    <w:rsid w:val="00F524A3"/>
    <w:rsid w:val="00F665D1"/>
    <w:rsid w:val="00F947D9"/>
    <w:rsid w:val="00FE797C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0509"/>
  <w15:chartTrackingRefBased/>
  <w15:docId w15:val="{149141F2-E862-4170-AAC2-471C3124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32EF"/>
    <w:pPr>
      <w:keepNext/>
      <w:spacing w:before="240" w:after="60" w:line="288" w:lineRule="auto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32EF"/>
    <w:pPr>
      <w:keepNext/>
      <w:spacing w:before="240" w:after="60" w:line="288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32EF"/>
    <w:pPr>
      <w:keepNext/>
      <w:keepLines/>
      <w:spacing w:before="40" w:line="288" w:lineRule="auto"/>
      <w:outlineLvl w:val="2"/>
    </w:pPr>
    <w:rPr>
      <w:rFonts w:ascii="Arial" w:eastAsiaTheme="majorEastAsia" w:hAnsi="Arial" w:cstheme="majorBidi"/>
      <w:color w:val="000000" w:themeColor="text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32EF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332EF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332EF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ekstpodstawowy">
    <w:name w:val="Body Text"/>
    <w:basedOn w:val="Normalny"/>
    <w:link w:val="TekstpodstawowyZnak"/>
    <w:rsid w:val="00F947D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947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947D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947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rsid w:val="00F947D9"/>
    <w:pPr>
      <w:ind w:left="283" w:hanging="283"/>
    </w:pPr>
  </w:style>
  <w:style w:type="paragraph" w:customStyle="1" w:styleId="Tekst">
    <w:name w:val="Tekst"/>
    <w:basedOn w:val="Normalny"/>
    <w:rsid w:val="00F947D9"/>
    <w:pPr>
      <w:ind w:firstLine="567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D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D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D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D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D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E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26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826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EE95F41C-A4BD-49B6-8CF7-2CCA3721005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/2021 SEJMIKU WOJEWÓDZTWA PODKARPACKIEGO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539_11295_23</dc:title>
  <dc:subject/>
  <dc:creator>Gieroń Mirosław</dc:creator>
  <cp:keywords/>
  <dc:description/>
  <cp:lastModifiedBy>.</cp:lastModifiedBy>
  <cp:revision>5</cp:revision>
  <cp:lastPrinted>2023-10-31T12:10:00Z</cp:lastPrinted>
  <dcterms:created xsi:type="dcterms:W3CDTF">2023-10-27T06:36:00Z</dcterms:created>
  <dcterms:modified xsi:type="dcterms:W3CDTF">2023-11-07T13:12:00Z</dcterms:modified>
</cp:coreProperties>
</file>