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35FE" w14:textId="2EB02478" w:rsidR="00545D26" w:rsidRPr="00545D26" w:rsidRDefault="00545D26" w:rsidP="00545D26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49044235"/>
      <w:bookmarkStart w:id="1" w:name="_Hlk140476437"/>
      <w:bookmarkStart w:id="2" w:name="_Hlk131765307"/>
      <w:r w:rsidRPr="00545D26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40</w:t>
      </w:r>
      <w:r w:rsidRPr="00545D26">
        <w:rPr>
          <w:rFonts w:ascii="Arial" w:hAnsi="Arial" w:cs="Arial"/>
          <w:b/>
          <w:color w:val="000000"/>
        </w:rPr>
        <w:t>/</w:t>
      </w:r>
      <w:r w:rsidR="001F0FE4">
        <w:rPr>
          <w:rFonts w:ascii="Arial" w:hAnsi="Arial" w:cs="Arial"/>
          <w:b/>
          <w:color w:val="000000"/>
        </w:rPr>
        <w:t>11316</w:t>
      </w:r>
      <w:r w:rsidRPr="00545D26">
        <w:rPr>
          <w:rFonts w:ascii="Arial" w:hAnsi="Arial" w:cs="Arial"/>
          <w:b/>
          <w:color w:val="000000"/>
        </w:rPr>
        <w:t>/23</w:t>
      </w:r>
      <w:r w:rsidRPr="00545D26">
        <w:rPr>
          <w:rFonts w:ascii="Arial" w:hAnsi="Arial" w:cs="Arial"/>
          <w:b/>
          <w:color w:val="000000"/>
        </w:rPr>
        <w:br/>
        <w:t>ZARZĄDU WOJEWÓDZTWA PODKARPACKIEGO</w:t>
      </w:r>
      <w:r w:rsidRPr="00545D26">
        <w:rPr>
          <w:rFonts w:ascii="Arial" w:hAnsi="Arial" w:cs="Arial"/>
          <w:b/>
          <w:color w:val="000000"/>
        </w:rPr>
        <w:br/>
        <w:t>w RZESZOWIE</w:t>
      </w:r>
      <w:r w:rsidRPr="00545D26">
        <w:rPr>
          <w:rFonts w:ascii="Arial" w:hAnsi="Arial" w:cs="Arial"/>
          <w:b/>
          <w:color w:val="000000"/>
        </w:rPr>
        <w:br/>
      </w:r>
      <w:r w:rsidRPr="00545D26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7 listopada </w:t>
      </w:r>
      <w:r w:rsidRPr="00545D26">
        <w:rPr>
          <w:rFonts w:ascii="Arial" w:hAnsi="Arial" w:cs="Arial"/>
          <w:color w:val="000000"/>
        </w:rPr>
        <w:t>2023 r.</w:t>
      </w:r>
      <w:bookmarkEnd w:id="0"/>
      <w:r w:rsidRPr="00545D26">
        <w:rPr>
          <w:rFonts w:ascii="Arial" w:hAnsi="Arial" w:cs="Arial"/>
          <w:color w:val="000000"/>
        </w:rPr>
        <w:br/>
      </w:r>
      <w:bookmarkEnd w:id="1"/>
    </w:p>
    <w:bookmarkEnd w:id="2"/>
    <w:p w14:paraId="074AC39E" w14:textId="0B3C89F1" w:rsidR="00682A8D" w:rsidRDefault="00682A8D" w:rsidP="00B51E97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wyrażenia zgody </w:t>
      </w:r>
      <w:bookmarkStart w:id="3" w:name="_Hlk44580445"/>
      <w:r>
        <w:rPr>
          <w:rFonts w:ascii="Arial" w:hAnsi="Arial" w:cs="Arial"/>
          <w:b/>
          <w:bCs/>
        </w:rPr>
        <w:t xml:space="preserve">dla Wojewódzkiego Szpitala Podkarpackiego im. Jana Pawła II w Krośnie na dokonanie cesji wierzytelności </w:t>
      </w:r>
      <w:bookmarkEnd w:id="3"/>
    </w:p>
    <w:p w14:paraId="48B0C2A1" w14:textId="6545197E" w:rsidR="00682A8D" w:rsidRDefault="00682A8D" w:rsidP="00C951C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41 ust. 1 i ust. 2 pkt 6 ustawy z dnia 5 czerwca 1998 r. o</w:t>
      </w:r>
      <w:r w:rsidR="00B51E97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samorządzie województwa (Dz. U. z 2020 r. poz. 2094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i art. 54 ust. 5 ustawy z dnia 15 kwietnia 2011 r. o działalności leczniczej (Dz. U. 2023 r. poz. 991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14:paraId="45E2BDF6" w14:textId="77777777" w:rsidR="00682A8D" w:rsidRDefault="00682A8D" w:rsidP="00682A8D">
      <w:pPr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269E66CD" w14:textId="77777777" w:rsidR="00682A8D" w:rsidRDefault="00682A8D" w:rsidP="00C951CD">
      <w:pPr>
        <w:spacing w:after="240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uchwala, co następuje:</w:t>
      </w:r>
    </w:p>
    <w:p w14:paraId="4DF49DDD" w14:textId="77777777" w:rsidR="00682A8D" w:rsidRDefault="00682A8D" w:rsidP="00C951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40C03570" w14:textId="0EEA9345" w:rsidR="00682A8D" w:rsidRPr="00682A8D" w:rsidRDefault="00682A8D" w:rsidP="00C951CD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Wyraża się </w:t>
      </w:r>
      <w:r w:rsidRPr="00682A8D">
        <w:rPr>
          <w:rFonts w:ascii="Arial" w:hAnsi="Arial" w:cs="Arial"/>
        </w:rPr>
        <w:t>zgodę dla Wojewódzkiego Szpitala Podkarpackiego im. Jana Pawła II w</w:t>
      </w:r>
      <w:r w:rsidR="00241BBA">
        <w:rPr>
          <w:rFonts w:ascii="Arial" w:hAnsi="Arial" w:cs="Arial"/>
        </w:rPr>
        <w:t> </w:t>
      </w:r>
      <w:r w:rsidRPr="00682A8D">
        <w:rPr>
          <w:rFonts w:ascii="Arial" w:hAnsi="Arial" w:cs="Arial"/>
        </w:rPr>
        <w:t>Krośnie na dokonanie cesji wierzytelno</w:t>
      </w:r>
      <w:r>
        <w:rPr>
          <w:rFonts w:ascii="Arial" w:hAnsi="Arial" w:cs="Arial"/>
        </w:rPr>
        <w:t>ś</w:t>
      </w:r>
      <w:r w:rsidRPr="00682A8D">
        <w:rPr>
          <w:rFonts w:ascii="Arial" w:hAnsi="Arial" w:cs="Arial"/>
        </w:rPr>
        <w:t>ci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 związaną z tym zmianę wierzyciela z</w:t>
      </w:r>
      <w:r w:rsidR="00241BB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Wykonawcy – </w:t>
      </w:r>
      <w:proofErr w:type="spellStart"/>
      <w:r>
        <w:rPr>
          <w:rFonts w:ascii="Arial" w:hAnsi="Arial" w:cs="Arial"/>
        </w:rPr>
        <w:t>Arkadis</w:t>
      </w:r>
      <w:proofErr w:type="spellEnd"/>
      <w:r>
        <w:rPr>
          <w:rFonts w:ascii="Arial" w:hAnsi="Arial" w:cs="Arial"/>
        </w:rPr>
        <w:t xml:space="preserve"> sp. z o.o. </w:t>
      </w:r>
      <w:r w:rsidR="00241BBA">
        <w:rPr>
          <w:rFonts w:ascii="Arial" w:hAnsi="Arial" w:cs="Arial"/>
        </w:rPr>
        <w:t>M3</w:t>
      </w:r>
      <w:r>
        <w:rPr>
          <w:rFonts w:ascii="Arial" w:hAnsi="Arial" w:cs="Arial"/>
        </w:rPr>
        <w:t xml:space="preserve"> sp.k., 38-120 Czudec, ul. </w:t>
      </w:r>
      <w:r w:rsidR="00241BBA">
        <w:rPr>
          <w:rFonts w:ascii="Arial" w:hAnsi="Arial" w:cs="Arial"/>
        </w:rPr>
        <w:t xml:space="preserve">Słoneczna 47 </w:t>
      </w:r>
      <w:r>
        <w:rPr>
          <w:rFonts w:ascii="Arial" w:hAnsi="Arial" w:cs="Arial"/>
        </w:rPr>
        <w:t>na ARKADIS</w:t>
      </w:r>
      <w:r w:rsidR="00241BBA">
        <w:rPr>
          <w:rFonts w:ascii="Arial" w:hAnsi="Arial" w:cs="Arial"/>
        </w:rPr>
        <w:t xml:space="preserve"> Monika Bakowska, 38-120 Czudec, m. Przedmieście Czudeckie 439 i</w:t>
      </w:r>
      <w:r w:rsidR="00C951CD">
        <w:rPr>
          <w:rFonts w:ascii="Arial" w:hAnsi="Arial" w:cs="Arial"/>
        </w:rPr>
        <w:t> </w:t>
      </w:r>
      <w:r w:rsidR="00241BBA">
        <w:rPr>
          <w:rFonts w:ascii="Arial" w:hAnsi="Arial" w:cs="Arial"/>
        </w:rPr>
        <w:t xml:space="preserve">EUROINWEST Jerzy </w:t>
      </w:r>
      <w:proofErr w:type="spellStart"/>
      <w:r w:rsidR="00241BBA">
        <w:rPr>
          <w:rFonts w:ascii="Arial" w:hAnsi="Arial" w:cs="Arial"/>
        </w:rPr>
        <w:t>Musiałek</w:t>
      </w:r>
      <w:proofErr w:type="spellEnd"/>
      <w:r w:rsidR="00241BBA">
        <w:rPr>
          <w:rFonts w:ascii="Arial" w:hAnsi="Arial" w:cs="Arial"/>
        </w:rPr>
        <w:t>, 38-120 Czudec, ul. Słoneczna 47.</w:t>
      </w:r>
    </w:p>
    <w:p w14:paraId="26208B04" w14:textId="42816612" w:rsidR="00682A8D" w:rsidRDefault="00682A8D" w:rsidP="00C951CD">
      <w:pPr>
        <w:spacing w:before="240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4981DDFC" w14:textId="77777777" w:rsidR="00682A8D" w:rsidRDefault="00682A8D" w:rsidP="00C951CD">
      <w:pPr>
        <w:pStyle w:val="Standard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Cesja wierzytelności dotyczy:</w:t>
      </w:r>
    </w:p>
    <w:p w14:paraId="7D281063" w14:textId="5C22693E" w:rsidR="00682A8D" w:rsidRDefault="00682A8D" w:rsidP="00C951CD">
      <w:pPr>
        <w:pStyle w:val="Standard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Umowy nr </w:t>
      </w:r>
      <w:r w:rsidR="00B51E97">
        <w:rPr>
          <w:rFonts w:ascii="Arial" w:hAnsi="Arial" w:cs="Arial"/>
        </w:rPr>
        <w:t>TZ.ZM.3.2023</w:t>
      </w:r>
      <w:r>
        <w:rPr>
          <w:rFonts w:ascii="Arial" w:hAnsi="Arial" w:cs="Arial"/>
        </w:rPr>
        <w:t xml:space="preserve"> z dnia 2</w:t>
      </w:r>
      <w:r w:rsidR="00B51E97">
        <w:rPr>
          <w:rFonts w:ascii="Arial" w:hAnsi="Arial" w:cs="Arial"/>
        </w:rPr>
        <w:t>0.02.</w:t>
      </w:r>
      <w:r>
        <w:rPr>
          <w:rFonts w:ascii="Arial" w:hAnsi="Arial" w:cs="Arial"/>
        </w:rPr>
        <w:t>20</w:t>
      </w:r>
      <w:r w:rsidR="00B51E97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r.</w:t>
      </w:r>
      <w:r w:rsidR="00B51E97">
        <w:rPr>
          <w:rFonts w:ascii="Arial" w:hAnsi="Arial" w:cs="Arial"/>
        </w:rPr>
        <w:t xml:space="preserve"> 9wraz z aneksem nr 1)</w:t>
      </w:r>
      <w:r>
        <w:rPr>
          <w:rFonts w:ascii="Arial" w:hAnsi="Arial" w:cs="Arial"/>
        </w:rPr>
        <w:t>: Pełnienie nadzoru inwestorskiego nad realizacj</w:t>
      </w:r>
      <w:r w:rsidR="00B51E97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B51E97">
        <w:rPr>
          <w:rFonts w:ascii="Arial" w:hAnsi="Arial" w:cs="Arial"/>
        </w:rPr>
        <w:t>robót w ramach zdania „Poprawa dostępności do kompleksu budynków Wojewódzkiego Szpitala Podkarpackiego im. Jana Pawła II w Kro</w:t>
      </w:r>
      <w:r w:rsidR="00C951CD">
        <w:rPr>
          <w:rFonts w:ascii="Arial" w:hAnsi="Arial" w:cs="Arial"/>
        </w:rPr>
        <w:t>ś</w:t>
      </w:r>
      <w:r w:rsidR="00B51E97">
        <w:rPr>
          <w:rFonts w:ascii="Arial" w:hAnsi="Arial" w:cs="Arial"/>
        </w:rPr>
        <w:t>nie poprzez przebudowę układu komunikacyjnego i parkingów – etap I”;</w:t>
      </w:r>
    </w:p>
    <w:p w14:paraId="5A92E19E" w14:textId="371A1112" w:rsidR="00682A8D" w:rsidRPr="00C951CD" w:rsidRDefault="00B51E97" w:rsidP="00C951CD">
      <w:pPr>
        <w:pStyle w:val="Standard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Cesja wierzytelności obejmowałaby zapłatę wynagrodzenia za wykonanie ww. umowy na rzecz nabywcy wierzytelności tj. Monika Bakowska prowadząca działalność gospodarczą pn. ARKADIS Monika Bakowska, 38-120b Czudec, m. Przedmieście Czudeckie 439 legitymująca się nr NIP: 819-154-84-10 i Jerzy </w:t>
      </w:r>
      <w:proofErr w:type="spellStart"/>
      <w:r>
        <w:rPr>
          <w:rFonts w:ascii="Arial" w:hAnsi="Arial" w:cs="Arial"/>
        </w:rPr>
        <w:t>Musiałek</w:t>
      </w:r>
      <w:proofErr w:type="spellEnd"/>
      <w:r>
        <w:rPr>
          <w:rFonts w:ascii="Arial" w:hAnsi="Arial" w:cs="Arial"/>
        </w:rPr>
        <w:t xml:space="preserve"> prowadzący działalność gospodarczą pn. EUROINWEST Jerzy </w:t>
      </w:r>
      <w:proofErr w:type="spellStart"/>
      <w:r>
        <w:rPr>
          <w:rFonts w:ascii="Arial" w:hAnsi="Arial" w:cs="Arial"/>
        </w:rPr>
        <w:t>Musiałek</w:t>
      </w:r>
      <w:proofErr w:type="spellEnd"/>
      <w:r>
        <w:rPr>
          <w:rFonts w:ascii="Arial" w:hAnsi="Arial" w:cs="Arial"/>
        </w:rPr>
        <w:t>, 38-120 Czudec, ul. Słoneczna 47 legitymujący się nr NIP: 819-129-53-57 prowadzących wspólnie działalność gospodarczą w formie spółki cywilnej pn. ARKADIS spółka cywilna NIP: 819-166-51-33.</w:t>
      </w:r>
    </w:p>
    <w:p w14:paraId="547AB44A" w14:textId="7E0DBD0C" w:rsidR="00682A8D" w:rsidRDefault="00682A8D" w:rsidP="00682A8D">
      <w:pPr>
        <w:ind w:left="424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14:paraId="1702DA45" w14:textId="7556F186" w:rsidR="00682A8D" w:rsidRPr="00C951CD" w:rsidRDefault="00682A8D" w:rsidP="00C951C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Uchwała podlega przekazaniu Dyrektorowi </w:t>
      </w:r>
      <w:r w:rsidR="00B51E97" w:rsidRPr="00682A8D">
        <w:rPr>
          <w:rFonts w:ascii="Arial" w:hAnsi="Arial" w:cs="Arial"/>
        </w:rPr>
        <w:t>Wojewódzkiego Szpitala Podkarpackiego im. Jana Pawła II w</w:t>
      </w:r>
      <w:r w:rsidR="00B51E97">
        <w:rPr>
          <w:rFonts w:ascii="Arial" w:hAnsi="Arial" w:cs="Arial"/>
        </w:rPr>
        <w:t> </w:t>
      </w:r>
      <w:r w:rsidR="00B51E97" w:rsidRPr="00682A8D">
        <w:rPr>
          <w:rFonts w:ascii="Arial" w:hAnsi="Arial" w:cs="Arial"/>
        </w:rPr>
        <w:t>Krośnie</w:t>
      </w:r>
      <w:r w:rsidR="00B51E97">
        <w:rPr>
          <w:rFonts w:ascii="Arial" w:hAnsi="Arial" w:cs="Arial"/>
        </w:rPr>
        <w:t>.</w:t>
      </w:r>
    </w:p>
    <w:p w14:paraId="637C37BF" w14:textId="6058221C" w:rsidR="00682A8D" w:rsidRDefault="00682A8D" w:rsidP="00C951CD">
      <w:pPr>
        <w:tabs>
          <w:tab w:val="left" w:pos="48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14:paraId="6E63F556" w14:textId="117B27F4" w:rsidR="00C951CD" w:rsidRDefault="00682A8D" w:rsidP="00682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40CBFCAC" w14:textId="77777777" w:rsidR="00486C67" w:rsidRDefault="00486C67" w:rsidP="00682A8D">
      <w:pPr>
        <w:jc w:val="both"/>
        <w:rPr>
          <w:rFonts w:ascii="Arial" w:hAnsi="Arial" w:cs="Arial"/>
        </w:rPr>
      </w:pPr>
    </w:p>
    <w:p w14:paraId="5B18ABAB" w14:textId="77777777" w:rsidR="00486C67" w:rsidRPr="00C87BE0" w:rsidRDefault="00486C67" w:rsidP="00486C67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C87BE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C7EAEC3" w14:textId="77777777" w:rsidR="00486C67" w:rsidRPr="00C87BE0" w:rsidRDefault="00486C67" w:rsidP="00486C67">
      <w:pPr>
        <w:rPr>
          <w:rFonts w:ascii="Arial" w:eastAsiaTheme="minorEastAsia" w:hAnsi="Arial" w:cs="Arial"/>
          <w:sz w:val="22"/>
        </w:rPr>
      </w:pPr>
      <w:r w:rsidRPr="00C87BE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sectPr w:rsidR="00486C67" w:rsidRPr="00C87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F357F"/>
    <w:multiLevelType w:val="multilevel"/>
    <w:tmpl w:val="311EBC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937708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74"/>
    <w:rsid w:val="001F0FE4"/>
    <w:rsid w:val="00241BBA"/>
    <w:rsid w:val="00486C67"/>
    <w:rsid w:val="00545D26"/>
    <w:rsid w:val="00682A8D"/>
    <w:rsid w:val="006F2CEC"/>
    <w:rsid w:val="00A3542A"/>
    <w:rsid w:val="00B51E97"/>
    <w:rsid w:val="00BA274C"/>
    <w:rsid w:val="00C345FF"/>
    <w:rsid w:val="00C42774"/>
    <w:rsid w:val="00C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9DBA"/>
  <w15:chartTrackingRefBased/>
  <w15:docId w15:val="{53D14D59-6478-4976-884C-52856D14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A8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82A8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540_11316_23</dc:title>
  <dc:subject/>
  <dc:creator>Sitek Katarzyna</dc:creator>
  <cp:keywords/>
  <dc:description/>
  <cp:lastModifiedBy>.</cp:lastModifiedBy>
  <cp:revision>5</cp:revision>
  <cp:lastPrinted>2023-11-07T10:09:00Z</cp:lastPrinted>
  <dcterms:created xsi:type="dcterms:W3CDTF">2023-11-03T09:46:00Z</dcterms:created>
  <dcterms:modified xsi:type="dcterms:W3CDTF">2023-11-10T10:25:00Z</dcterms:modified>
</cp:coreProperties>
</file>