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94" w:rsidRPr="0083349D" w:rsidRDefault="00B91794" w:rsidP="008A749C">
      <w:pPr>
        <w:spacing w:line="360" w:lineRule="auto"/>
        <w:jc w:val="center"/>
        <w:rPr>
          <w:rFonts w:ascii="Arial" w:hAnsi="Arial" w:cs="Arial"/>
          <w:b/>
          <w:sz w:val="32"/>
          <w:szCs w:val="32"/>
        </w:rPr>
      </w:pPr>
      <w:r w:rsidRPr="0083349D">
        <w:rPr>
          <w:rFonts w:ascii="Arial" w:hAnsi="Arial" w:cs="Arial"/>
          <w:b/>
          <w:sz w:val="32"/>
          <w:szCs w:val="32"/>
        </w:rPr>
        <w:t>OBJAŚNIENIA DO WYKONANIA DOCHODÓW</w:t>
      </w:r>
    </w:p>
    <w:p w:rsidR="00B91794" w:rsidRPr="00721DB8" w:rsidRDefault="00B91794" w:rsidP="00B91794">
      <w:pPr>
        <w:spacing w:line="360" w:lineRule="auto"/>
        <w:jc w:val="center"/>
        <w:rPr>
          <w:rFonts w:ascii="Arial" w:hAnsi="Arial" w:cs="Arial"/>
          <w:b/>
        </w:rPr>
      </w:pPr>
      <w:r w:rsidRPr="00721DB8">
        <w:rPr>
          <w:rFonts w:ascii="Arial" w:hAnsi="Arial" w:cs="Arial"/>
          <w:b/>
        </w:rPr>
        <w:t xml:space="preserve">                                                                                                                                                                                                                                                                                                                     </w:t>
      </w:r>
    </w:p>
    <w:p w:rsidR="00B91794" w:rsidRPr="00721DB8" w:rsidRDefault="00B91794" w:rsidP="00B91794">
      <w:pPr>
        <w:autoSpaceDE w:val="0"/>
        <w:autoSpaceDN w:val="0"/>
        <w:adjustRightInd w:val="0"/>
        <w:spacing w:line="360" w:lineRule="auto"/>
        <w:jc w:val="both"/>
        <w:rPr>
          <w:rFonts w:ascii="Arial" w:eastAsia="Calibri" w:hAnsi="Arial" w:cs="Arial"/>
        </w:rPr>
      </w:pPr>
      <w:r>
        <w:rPr>
          <w:rFonts w:ascii="Arial" w:eastAsia="Calibri" w:hAnsi="Arial" w:cs="Arial"/>
        </w:rPr>
        <w:t>W 2012</w:t>
      </w:r>
      <w:r w:rsidRPr="00721DB8">
        <w:rPr>
          <w:rFonts w:ascii="Arial" w:eastAsia="Calibri" w:hAnsi="Arial" w:cs="Arial"/>
        </w:rPr>
        <w:t xml:space="preserve"> roku planowane dochody w kwocie </w:t>
      </w:r>
      <w:r>
        <w:rPr>
          <w:rFonts w:ascii="Arial" w:eastAsia="Calibri" w:hAnsi="Arial" w:cs="Arial"/>
          <w:b/>
          <w:bCs/>
        </w:rPr>
        <w:t>929.960.209</w:t>
      </w:r>
      <w:r w:rsidRPr="00721DB8">
        <w:rPr>
          <w:rFonts w:ascii="Arial" w:eastAsia="Calibri" w:hAnsi="Arial" w:cs="Arial"/>
          <w:b/>
          <w:bCs/>
        </w:rPr>
        <w:t>,- zł</w:t>
      </w:r>
      <w:r w:rsidRPr="00721DB8">
        <w:rPr>
          <w:rFonts w:ascii="Arial" w:eastAsia="Calibri" w:hAnsi="Arial" w:cs="Arial"/>
        </w:rPr>
        <w:t xml:space="preserve">, zostały wykonane </w:t>
      </w:r>
      <w:r w:rsidRPr="00721DB8">
        <w:rPr>
          <w:rFonts w:ascii="Arial" w:eastAsia="Calibri" w:hAnsi="Arial" w:cs="Arial"/>
        </w:rPr>
        <w:br/>
        <w:t xml:space="preserve">w wysokości </w:t>
      </w:r>
      <w:r>
        <w:rPr>
          <w:rFonts w:ascii="Arial" w:eastAsia="Calibri" w:hAnsi="Arial" w:cs="Arial"/>
          <w:b/>
        </w:rPr>
        <w:t>871.59</w:t>
      </w:r>
      <w:r w:rsidR="00E51F00">
        <w:rPr>
          <w:rFonts w:ascii="Arial" w:eastAsia="Calibri" w:hAnsi="Arial" w:cs="Arial"/>
          <w:b/>
        </w:rPr>
        <w:t>9</w:t>
      </w:r>
      <w:r>
        <w:rPr>
          <w:rFonts w:ascii="Arial" w:eastAsia="Calibri" w:hAnsi="Arial" w:cs="Arial"/>
          <w:b/>
        </w:rPr>
        <w:t>.</w:t>
      </w:r>
      <w:r w:rsidR="00E51F00">
        <w:rPr>
          <w:rFonts w:ascii="Arial" w:eastAsia="Calibri" w:hAnsi="Arial" w:cs="Arial"/>
          <w:b/>
        </w:rPr>
        <w:t>354</w:t>
      </w:r>
      <w:r w:rsidRPr="00721DB8">
        <w:rPr>
          <w:rFonts w:ascii="Arial" w:eastAsia="Calibri" w:hAnsi="Arial" w:cs="Arial"/>
          <w:b/>
          <w:bCs/>
        </w:rPr>
        <w:t xml:space="preserve">,- zł, </w:t>
      </w:r>
      <w:r w:rsidRPr="00721DB8">
        <w:rPr>
          <w:rFonts w:ascii="Arial" w:eastAsia="Calibri" w:hAnsi="Arial" w:cs="Arial"/>
        </w:rPr>
        <w:t xml:space="preserve">tj. </w:t>
      </w:r>
      <w:r>
        <w:rPr>
          <w:rFonts w:ascii="Arial" w:eastAsia="Calibri" w:hAnsi="Arial" w:cs="Arial"/>
        </w:rPr>
        <w:t>93,72</w:t>
      </w:r>
      <w:r w:rsidRPr="00721DB8">
        <w:rPr>
          <w:rFonts w:ascii="Arial" w:eastAsia="Calibri" w:hAnsi="Arial" w:cs="Arial"/>
        </w:rPr>
        <w:t>% planu.</w:t>
      </w:r>
    </w:p>
    <w:p w:rsidR="00B91794" w:rsidRDefault="00B91794" w:rsidP="00B91794">
      <w:pPr>
        <w:autoSpaceDE w:val="0"/>
        <w:autoSpaceDN w:val="0"/>
        <w:adjustRightInd w:val="0"/>
        <w:spacing w:line="360" w:lineRule="auto"/>
        <w:jc w:val="both"/>
        <w:rPr>
          <w:rFonts w:ascii="Arial" w:eastAsia="Calibri" w:hAnsi="Arial" w:cs="Arial"/>
        </w:rPr>
      </w:pPr>
      <w:r w:rsidRPr="00721DB8">
        <w:rPr>
          <w:rFonts w:ascii="Arial" w:eastAsia="Calibri" w:hAnsi="Arial" w:cs="Arial"/>
        </w:rPr>
        <w:t>Uzyskane dochody pochodziły z dotacji celowych, środków z budżetu Unii Europejskiej, subwencji ogólnej, udziałów w podatku dochodowym od osób fizycznych i osób prawnych, dochodów z mienia, odsetek od środków na rachunkach</w:t>
      </w:r>
      <w:r w:rsidR="00CF2720">
        <w:rPr>
          <w:rFonts w:ascii="Arial" w:eastAsia="Calibri" w:hAnsi="Arial" w:cs="Arial"/>
        </w:rPr>
        <w:t xml:space="preserve"> </w:t>
      </w:r>
      <w:r w:rsidRPr="00721DB8">
        <w:rPr>
          <w:rFonts w:ascii="Arial" w:eastAsia="Calibri" w:hAnsi="Arial" w:cs="Arial"/>
        </w:rPr>
        <w:t>bankowych oraz lokat terminowych, a także usług wykonanych przez jednostki budżetowe.</w:t>
      </w:r>
    </w:p>
    <w:p w:rsidR="00B91794" w:rsidRPr="00AA2FBE" w:rsidRDefault="00B91794" w:rsidP="00AA2FBE">
      <w:pPr>
        <w:autoSpaceDE w:val="0"/>
        <w:autoSpaceDN w:val="0"/>
        <w:adjustRightInd w:val="0"/>
        <w:spacing w:line="360" w:lineRule="auto"/>
        <w:jc w:val="both"/>
        <w:rPr>
          <w:rFonts w:ascii="Arial" w:eastAsia="Calibri" w:hAnsi="Arial" w:cs="Arial"/>
        </w:rPr>
      </w:pPr>
      <w:r>
        <w:rPr>
          <w:rFonts w:ascii="Arial" w:eastAsia="Calibri" w:hAnsi="Arial" w:cs="Arial"/>
        </w:rPr>
        <w:t xml:space="preserve">Niewykonanie dochodów w kwocie </w:t>
      </w:r>
      <w:r w:rsidRPr="00944D84">
        <w:rPr>
          <w:rFonts w:ascii="Arial" w:eastAsia="Calibri" w:hAnsi="Arial" w:cs="Arial"/>
          <w:b/>
        </w:rPr>
        <w:t>58.36</w:t>
      </w:r>
      <w:r w:rsidR="00E51F00" w:rsidRPr="00944D84">
        <w:rPr>
          <w:rFonts w:ascii="Arial" w:eastAsia="Calibri" w:hAnsi="Arial" w:cs="Arial"/>
          <w:b/>
        </w:rPr>
        <w:t>0</w:t>
      </w:r>
      <w:r w:rsidRPr="00944D84">
        <w:rPr>
          <w:rFonts w:ascii="Arial" w:eastAsia="Calibri" w:hAnsi="Arial" w:cs="Arial"/>
          <w:b/>
        </w:rPr>
        <w:t>.</w:t>
      </w:r>
      <w:r w:rsidR="00E51F00" w:rsidRPr="00944D84">
        <w:rPr>
          <w:rFonts w:ascii="Arial" w:eastAsia="Calibri" w:hAnsi="Arial" w:cs="Arial"/>
          <w:b/>
        </w:rPr>
        <w:t>855</w:t>
      </w:r>
      <w:r w:rsidRPr="00944D84">
        <w:rPr>
          <w:rFonts w:ascii="Arial" w:eastAsia="Calibri" w:hAnsi="Arial" w:cs="Arial"/>
          <w:b/>
        </w:rPr>
        <w:t>,- zł</w:t>
      </w:r>
      <w:r w:rsidRPr="00944D84">
        <w:rPr>
          <w:rFonts w:ascii="Arial" w:eastAsia="Calibri" w:hAnsi="Arial" w:cs="Arial"/>
        </w:rPr>
        <w:t xml:space="preserve"> </w:t>
      </w:r>
      <w:r w:rsidR="007D5E0B">
        <w:rPr>
          <w:rFonts w:ascii="Arial" w:eastAsia="Calibri" w:hAnsi="Arial" w:cs="Arial"/>
        </w:rPr>
        <w:t xml:space="preserve">stanowi 6,28% i </w:t>
      </w:r>
      <w:r w:rsidRPr="00944D84">
        <w:rPr>
          <w:rFonts w:ascii="Arial" w:eastAsia="Calibri" w:hAnsi="Arial" w:cs="Arial"/>
        </w:rPr>
        <w:t>dotyczy głównie dochodów z tytułu dotacji celowych z budżetu państwa oraz środków z budżetu Unii Europejskiej na realizację Regionalnego Programu Operacyjnego Województwa Podkarpackiego oraz Programu Operacyjnego Kapitał Ludzki.</w:t>
      </w:r>
      <w:r w:rsidR="00AA2FBE">
        <w:rPr>
          <w:rFonts w:ascii="Arial" w:eastAsia="Calibri" w:hAnsi="Arial" w:cs="Arial"/>
        </w:rPr>
        <w:t xml:space="preserve"> </w:t>
      </w:r>
      <w:r w:rsidRPr="00944D84">
        <w:rPr>
          <w:rFonts w:ascii="Arial" w:eastAsia="Calibri" w:hAnsi="Arial" w:cs="Arial"/>
        </w:rPr>
        <w:t>Dochody te są ściśle powiązane z realizacją wydatków. Dotyczą projektów realizowanych przez beneficjentów w okresie programowania 2007-2013.</w:t>
      </w:r>
      <w:r w:rsidRPr="00944D84">
        <w:rPr>
          <w:rFonts w:ascii="Arial" w:hAnsi="Arial" w:cs="Arial"/>
          <w:iCs/>
        </w:rPr>
        <w:t>Proces wydatkowania środków uzależniony jest od poprawności składanych przez beneficjentów wniosków o płatność i czasu jaki przeznacza Instytucja Pośrednicząca i Zarządzająca na ich weryfikację. W związku z powyższym płatności, które były zaplanowane a nie wykonane w 2012 r. będą realizowane w 2013 roku.</w:t>
      </w:r>
    </w:p>
    <w:p w:rsidR="00B91794" w:rsidRPr="00721DB8" w:rsidRDefault="00B91794" w:rsidP="00B91794">
      <w:pPr>
        <w:autoSpaceDE w:val="0"/>
        <w:autoSpaceDN w:val="0"/>
        <w:adjustRightInd w:val="0"/>
        <w:spacing w:line="360" w:lineRule="auto"/>
        <w:jc w:val="both"/>
        <w:rPr>
          <w:rFonts w:ascii="Arial" w:eastAsia="Calibri" w:hAnsi="Arial" w:cs="Arial"/>
        </w:rPr>
      </w:pPr>
    </w:p>
    <w:p w:rsidR="00B91794" w:rsidRPr="00721DB8" w:rsidRDefault="00B91794" w:rsidP="00B91794">
      <w:pPr>
        <w:autoSpaceDE w:val="0"/>
        <w:autoSpaceDN w:val="0"/>
        <w:adjustRightInd w:val="0"/>
        <w:spacing w:line="360" w:lineRule="auto"/>
        <w:jc w:val="both"/>
        <w:rPr>
          <w:rFonts w:ascii="Arial" w:eastAsia="Calibri" w:hAnsi="Arial" w:cs="Arial"/>
        </w:rPr>
      </w:pPr>
      <w:r w:rsidRPr="00721DB8">
        <w:rPr>
          <w:rFonts w:ascii="Arial" w:eastAsia="Calibri" w:hAnsi="Arial" w:cs="Arial"/>
        </w:rPr>
        <w:t>Wykonanie planu dochodów w poszczególnych działach klasyfikacji budżetowej wraz</w:t>
      </w:r>
    </w:p>
    <w:p w:rsidR="00B91794" w:rsidRDefault="00B91794" w:rsidP="00B91794">
      <w:pPr>
        <w:autoSpaceDE w:val="0"/>
        <w:autoSpaceDN w:val="0"/>
        <w:adjustRightInd w:val="0"/>
        <w:spacing w:line="360" w:lineRule="auto"/>
        <w:jc w:val="both"/>
        <w:rPr>
          <w:rFonts w:ascii="Arial" w:eastAsia="Calibri" w:hAnsi="Arial" w:cs="Arial"/>
        </w:rPr>
      </w:pPr>
      <w:r w:rsidRPr="00721DB8">
        <w:rPr>
          <w:rFonts w:ascii="Arial" w:eastAsia="Calibri" w:hAnsi="Arial" w:cs="Arial"/>
        </w:rPr>
        <w:t>z opisem źródeł pochodzenia przedstawiono poniżej.</w:t>
      </w:r>
    </w:p>
    <w:p w:rsidR="00944D84" w:rsidRDefault="00944D84" w:rsidP="00FB3F5E">
      <w:pPr>
        <w:spacing w:line="360" w:lineRule="auto"/>
        <w:jc w:val="center"/>
        <w:rPr>
          <w:rFonts w:ascii="Arial" w:hAnsi="Arial" w:cs="Arial"/>
          <w:b/>
        </w:rPr>
      </w:pPr>
    </w:p>
    <w:p w:rsidR="00603D94" w:rsidRPr="00FB3F5E" w:rsidRDefault="00603D94" w:rsidP="00FB3F5E">
      <w:pPr>
        <w:spacing w:line="360" w:lineRule="auto"/>
        <w:jc w:val="center"/>
        <w:rPr>
          <w:rFonts w:ascii="Arial" w:hAnsi="Arial" w:cs="Arial"/>
          <w:b/>
          <w:color w:val="FF0000"/>
        </w:rPr>
      </w:pPr>
      <w:r w:rsidRPr="00465D6D">
        <w:rPr>
          <w:rFonts w:ascii="Arial" w:hAnsi="Arial" w:cs="Arial"/>
          <w:b/>
          <w:color w:val="FF0000"/>
        </w:rPr>
        <w:t xml:space="preserve">                                                                                                                                                                                                                                                                                                                     </w:t>
      </w:r>
    </w:p>
    <w:p w:rsidR="00603D94" w:rsidRPr="00956BED" w:rsidRDefault="00603D94" w:rsidP="00603D94">
      <w:pPr>
        <w:pStyle w:val="Nagwek2"/>
        <w:spacing w:before="0" w:after="0" w:line="360" w:lineRule="auto"/>
        <w:jc w:val="both"/>
        <w:rPr>
          <w:i w:val="0"/>
          <w:iCs w:val="0"/>
          <w:sz w:val="24"/>
          <w:szCs w:val="24"/>
        </w:rPr>
      </w:pPr>
      <w:r w:rsidRPr="00956BED">
        <w:rPr>
          <w:i w:val="0"/>
          <w:iCs w:val="0"/>
          <w:sz w:val="24"/>
          <w:szCs w:val="24"/>
        </w:rPr>
        <w:t>DZIAŁ 010 – ROLNICTWO I ŁOWIECTWO</w:t>
      </w:r>
    </w:p>
    <w:p w:rsidR="00603D94" w:rsidRPr="00956BED" w:rsidRDefault="00603D94" w:rsidP="00603D94">
      <w:pPr>
        <w:pStyle w:val="Tekstpodstawowy"/>
        <w:spacing w:after="0" w:line="360" w:lineRule="auto"/>
        <w:jc w:val="both"/>
        <w:rPr>
          <w:rFonts w:ascii="Arial" w:hAnsi="Arial" w:cs="Arial"/>
          <w:bCs/>
        </w:rPr>
      </w:pPr>
      <w:r w:rsidRPr="00956BED">
        <w:rPr>
          <w:rFonts w:ascii="Arial" w:hAnsi="Arial" w:cs="Arial"/>
        </w:rPr>
        <w:t>Planowane</w:t>
      </w:r>
      <w:r w:rsidRPr="00956BED">
        <w:rPr>
          <w:rFonts w:ascii="Arial" w:hAnsi="Arial" w:cs="Arial"/>
          <w:bCs/>
        </w:rPr>
        <w:t xml:space="preserve"> dochody w kwocie 81.</w:t>
      </w:r>
      <w:r w:rsidR="00956BED" w:rsidRPr="00956BED">
        <w:rPr>
          <w:rFonts w:ascii="Arial" w:hAnsi="Arial" w:cs="Arial"/>
          <w:bCs/>
        </w:rPr>
        <w:t>463.874,-</w:t>
      </w:r>
      <w:r w:rsidRPr="00956BED">
        <w:rPr>
          <w:rFonts w:ascii="Arial" w:hAnsi="Arial" w:cs="Arial"/>
          <w:bCs/>
        </w:rPr>
        <w:t xml:space="preserve">zł zostały zrealizowane w wysokości </w:t>
      </w:r>
      <w:r w:rsidR="00956BED" w:rsidRPr="00956BED">
        <w:rPr>
          <w:rFonts w:ascii="Arial" w:hAnsi="Arial" w:cs="Arial"/>
          <w:bCs/>
        </w:rPr>
        <w:t>81.158.08</w:t>
      </w:r>
      <w:r w:rsidR="001E26E7">
        <w:rPr>
          <w:rFonts w:ascii="Arial" w:hAnsi="Arial" w:cs="Arial"/>
          <w:bCs/>
        </w:rPr>
        <w:t>3</w:t>
      </w:r>
      <w:r w:rsidR="00956BED" w:rsidRPr="00956BED">
        <w:rPr>
          <w:rFonts w:ascii="Arial" w:hAnsi="Arial" w:cs="Arial"/>
          <w:bCs/>
        </w:rPr>
        <w:t>,-</w:t>
      </w:r>
      <w:r w:rsidRPr="00956BED">
        <w:rPr>
          <w:rFonts w:ascii="Arial" w:hAnsi="Arial" w:cs="Arial"/>
          <w:bCs/>
        </w:rPr>
        <w:t xml:space="preserve">zł, tj. </w:t>
      </w:r>
      <w:r w:rsidR="00956BED" w:rsidRPr="00956BED">
        <w:rPr>
          <w:rFonts w:ascii="Arial" w:hAnsi="Arial" w:cs="Arial"/>
          <w:bCs/>
        </w:rPr>
        <w:t>99,62</w:t>
      </w:r>
      <w:r w:rsidRPr="00956BED">
        <w:rPr>
          <w:rFonts w:ascii="Arial" w:hAnsi="Arial" w:cs="Arial"/>
          <w:bCs/>
        </w:rPr>
        <w:t>% planu.</w:t>
      </w:r>
    </w:p>
    <w:p w:rsidR="00603D94" w:rsidRPr="00A149E9" w:rsidRDefault="00603D94" w:rsidP="00310C71">
      <w:pPr>
        <w:pStyle w:val="Tekstpodstawowy"/>
        <w:numPr>
          <w:ilvl w:val="0"/>
          <w:numId w:val="4"/>
        </w:numPr>
        <w:spacing w:after="0" w:line="360" w:lineRule="auto"/>
        <w:ind w:hanging="142"/>
        <w:jc w:val="both"/>
        <w:rPr>
          <w:rFonts w:ascii="Arial" w:hAnsi="Arial" w:cs="Arial"/>
          <w:bCs/>
        </w:rPr>
      </w:pPr>
      <w:r w:rsidRPr="00A149E9">
        <w:rPr>
          <w:rFonts w:ascii="Arial" w:hAnsi="Arial" w:cs="Arial"/>
          <w:bCs/>
        </w:rPr>
        <w:t xml:space="preserve">Dochody bieżące zaplanowane w kwocie </w:t>
      </w:r>
      <w:r w:rsidR="00A149E9" w:rsidRPr="00A149E9">
        <w:rPr>
          <w:rFonts w:ascii="Arial" w:hAnsi="Arial" w:cs="Arial"/>
          <w:bCs/>
        </w:rPr>
        <w:t>44.513.688,-</w:t>
      </w:r>
      <w:r w:rsidRPr="00A149E9">
        <w:rPr>
          <w:rFonts w:ascii="Arial" w:hAnsi="Arial" w:cs="Arial"/>
          <w:bCs/>
        </w:rPr>
        <w:t xml:space="preserve">zł zostały zrealizowane </w:t>
      </w:r>
      <w:r w:rsidRPr="00A149E9">
        <w:rPr>
          <w:rFonts w:ascii="Arial" w:hAnsi="Arial" w:cs="Arial"/>
          <w:bCs/>
        </w:rPr>
        <w:br/>
        <w:t xml:space="preserve">w wysokości </w:t>
      </w:r>
      <w:r w:rsidR="00A149E9" w:rsidRPr="00A149E9">
        <w:rPr>
          <w:rFonts w:ascii="Arial" w:hAnsi="Arial" w:cs="Arial"/>
          <w:bCs/>
        </w:rPr>
        <w:t>44.221.834,-</w:t>
      </w:r>
      <w:r w:rsidRPr="00A149E9">
        <w:rPr>
          <w:rFonts w:ascii="Arial" w:hAnsi="Arial" w:cs="Arial"/>
          <w:bCs/>
        </w:rPr>
        <w:t>zł i dotyczyły:</w:t>
      </w:r>
    </w:p>
    <w:p w:rsidR="00603D94" w:rsidRPr="00D51538" w:rsidRDefault="00603D94" w:rsidP="00310C71">
      <w:pPr>
        <w:numPr>
          <w:ilvl w:val="0"/>
          <w:numId w:val="3"/>
        </w:numPr>
        <w:tabs>
          <w:tab w:val="clear" w:pos="720"/>
        </w:tabs>
        <w:spacing w:line="360" w:lineRule="auto"/>
        <w:ind w:left="567" w:hanging="284"/>
        <w:jc w:val="both"/>
        <w:rPr>
          <w:rFonts w:ascii="Arial" w:hAnsi="Arial" w:cs="Arial"/>
          <w:bCs/>
        </w:rPr>
      </w:pPr>
      <w:r w:rsidRPr="00D51538">
        <w:rPr>
          <w:rFonts w:ascii="Arial" w:hAnsi="Arial" w:cs="Arial"/>
          <w:bCs/>
        </w:rPr>
        <w:t xml:space="preserve">dotacji celowych z budżetu państwa na zadania bieżące z zakresu administracji rządowej w kwocie </w:t>
      </w:r>
      <w:r w:rsidR="00D51538" w:rsidRPr="00D51538">
        <w:rPr>
          <w:rFonts w:ascii="Arial" w:hAnsi="Arial" w:cs="Arial"/>
          <w:bCs/>
        </w:rPr>
        <w:t>20.657.500</w:t>
      </w:r>
      <w:r w:rsidRPr="00D51538">
        <w:rPr>
          <w:rFonts w:ascii="Arial" w:hAnsi="Arial" w:cs="Arial"/>
          <w:bCs/>
        </w:rPr>
        <w:t>,- zł, z tego na:</w:t>
      </w:r>
    </w:p>
    <w:p w:rsidR="00603D94" w:rsidRDefault="00603D94" w:rsidP="00310C71">
      <w:pPr>
        <w:numPr>
          <w:ilvl w:val="1"/>
          <w:numId w:val="3"/>
        </w:numPr>
        <w:tabs>
          <w:tab w:val="clear" w:pos="1440"/>
        </w:tabs>
        <w:spacing w:line="360" w:lineRule="auto"/>
        <w:ind w:left="851" w:hanging="284"/>
        <w:jc w:val="both"/>
        <w:rPr>
          <w:rFonts w:ascii="Arial" w:hAnsi="Arial" w:cs="Arial"/>
          <w:bCs/>
        </w:rPr>
      </w:pPr>
      <w:r w:rsidRPr="00D51538">
        <w:rPr>
          <w:rFonts w:ascii="Arial" w:hAnsi="Arial" w:cs="Arial"/>
          <w:bCs/>
        </w:rPr>
        <w:t xml:space="preserve">konserwację i utrzymanie urządzeń melioracji wodnych – </w:t>
      </w:r>
      <w:r w:rsidR="00D51538" w:rsidRPr="00D51538">
        <w:rPr>
          <w:rFonts w:ascii="Arial" w:hAnsi="Arial" w:cs="Arial"/>
          <w:bCs/>
        </w:rPr>
        <w:t>15.219.000,-</w:t>
      </w:r>
      <w:r w:rsidRPr="00D51538">
        <w:rPr>
          <w:rFonts w:ascii="Arial" w:hAnsi="Arial" w:cs="Arial"/>
          <w:bCs/>
        </w:rPr>
        <w:t>zł,</w:t>
      </w:r>
    </w:p>
    <w:p w:rsidR="00D51538" w:rsidRPr="00D51538" w:rsidRDefault="00D51538" w:rsidP="00310C71">
      <w:pPr>
        <w:numPr>
          <w:ilvl w:val="1"/>
          <w:numId w:val="3"/>
        </w:numPr>
        <w:tabs>
          <w:tab w:val="clear" w:pos="1440"/>
        </w:tabs>
        <w:spacing w:line="360" w:lineRule="auto"/>
        <w:ind w:left="851" w:hanging="284"/>
        <w:jc w:val="both"/>
        <w:rPr>
          <w:rFonts w:ascii="Arial" w:hAnsi="Arial" w:cs="Arial"/>
          <w:bCs/>
        </w:rPr>
      </w:pPr>
      <w:r>
        <w:rPr>
          <w:rFonts w:ascii="Arial" w:hAnsi="Arial" w:cs="Arial"/>
          <w:bCs/>
        </w:rPr>
        <w:t>opracowanie oceny stanu technicznego wałów przeciwpowodziowych na terenie województwa podkarpackiego – 587.079,-zł,</w:t>
      </w:r>
    </w:p>
    <w:p w:rsidR="00603D94" w:rsidRPr="00D51538" w:rsidRDefault="00603D94" w:rsidP="00310C71">
      <w:pPr>
        <w:numPr>
          <w:ilvl w:val="1"/>
          <w:numId w:val="3"/>
        </w:numPr>
        <w:tabs>
          <w:tab w:val="clear" w:pos="1440"/>
        </w:tabs>
        <w:spacing w:line="360" w:lineRule="auto"/>
        <w:ind w:left="851" w:hanging="284"/>
        <w:jc w:val="both"/>
        <w:rPr>
          <w:rFonts w:ascii="Arial" w:hAnsi="Arial" w:cs="Arial"/>
          <w:bCs/>
        </w:rPr>
      </w:pPr>
      <w:r w:rsidRPr="00D51538">
        <w:rPr>
          <w:rFonts w:ascii="Arial" w:hAnsi="Arial" w:cs="Arial"/>
          <w:bCs/>
        </w:rPr>
        <w:lastRenderedPageBreak/>
        <w:t xml:space="preserve">zadania związane z realizacją Wspólnej Polityki Rolnej/Rybackiej, jako Pomoc Techniczna Programu Rozwoju Obszarów Wiejskich dla jednostki realizującej, tj. Urzędu Marszałkowskiego Województwa Podkarpackiego – </w:t>
      </w:r>
      <w:r w:rsidR="00D51538" w:rsidRPr="00D51538">
        <w:rPr>
          <w:rFonts w:ascii="Arial" w:hAnsi="Arial" w:cs="Arial"/>
          <w:bCs/>
        </w:rPr>
        <w:t>4.586.839,-</w:t>
      </w:r>
      <w:r w:rsidRPr="00D51538">
        <w:rPr>
          <w:rFonts w:ascii="Arial" w:hAnsi="Arial" w:cs="Arial"/>
          <w:bCs/>
        </w:rPr>
        <w:t>zł,</w:t>
      </w:r>
    </w:p>
    <w:p w:rsidR="00603D94" w:rsidRPr="00D51538" w:rsidRDefault="00603D94" w:rsidP="00310C71">
      <w:pPr>
        <w:numPr>
          <w:ilvl w:val="1"/>
          <w:numId w:val="3"/>
        </w:numPr>
        <w:tabs>
          <w:tab w:val="clear" w:pos="1440"/>
        </w:tabs>
        <w:spacing w:line="360" w:lineRule="auto"/>
        <w:ind w:left="851" w:hanging="284"/>
        <w:jc w:val="both"/>
        <w:rPr>
          <w:rFonts w:ascii="Arial" w:hAnsi="Arial" w:cs="Arial"/>
          <w:bCs/>
        </w:rPr>
      </w:pPr>
      <w:r w:rsidRPr="00D51538">
        <w:rPr>
          <w:rFonts w:ascii="Arial" w:hAnsi="Arial" w:cs="Arial"/>
        </w:rPr>
        <w:t xml:space="preserve">wypłatę odszkodowań za szkody wyrządzone przez zwierzęta łowne na obszarach niewchodzących w skład obwodów łowieckich – </w:t>
      </w:r>
      <w:r w:rsidR="00D51538" w:rsidRPr="00D51538">
        <w:rPr>
          <w:rFonts w:ascii="Arial" w:hAnsi="Arial" w:cs="Arial"/>
        </w:rPr>
        <w:t>244.583,-</w:t>
      </w:r>
      <w:r w:rsidRPr="00D51538">
        <w:rPr>
          <w:rFonts w:ascii="Arial" w:hAnsi="Arial" w:cs="Arial"/>
        </w:rPr>
        <w:t>zł,</w:t>
      </w:r>
    </w:p>
    <w:p w:rsidR="00D51538" w:rsidRPr="00D51538" w:rsidRDefault="00D51538" w:rsidP="00310C71">
      <w:pPr>
        <w:numPr>
          <w:ilvl w:val="1"/>
          <w:numId w:val="3"/>
        </w:numPr>
        <w:tabs>
          <w:tab w:val="clear" w:pos="1440"/>
        </w:tabs>
        <w:spacing w:line="360" w:lineRule="auto"/>
        <w:ind w:left="851" w:hanging="284"/>
        <w:jc w:val="both"/>
        <w:rPr>
          <w:rFonts w:ascii="Arial" w:hAnsi="Arial" w:cs="Arial"/>
          <w:bCs/>
        </w:rPr>
      </w:pPr>
      <w:r w:rsidRPr="00931AF1">
        <w:rPr>
          <w:rFonts w:ascii="Arial" w:hAnsi="Arial" w:cs="Arial"/>
        </w:rPr>
        <w:t>analiz</w:t>
      </w:r>
      <w:r>
        <w:rPr>
          <w:rFonts w:ascii="Arial" w:hAnsi="Arial" w:cs="Arial"/>
        </w:rPr>
        <w:t>ę</w:t>
      </w:r>
      <w:r w:rsidRPr="00931AF1">
        <w:rPr>
          <w:rFonts w:ascii="Arial" w:hAnsi="Arial" w:cs="Arial"/>
        </w:rPr>
        <w:t xml:space="preserve"> zmian w strukturze agrarnej i monitorowania zmian w sposobie użytkowania gruntów z uwzględnieniem ich położenia na terenach górskich </w:t>
      </w:r>
      <w:r w:rsidR="00476B48">
        <w:rPr>
          <w:rFonts w:ascii="Arial" w:hAnsi="Arial" w:cs="Arial"/>
        </w:rPr>
        <w:br/>
      </w:r>
      <w:r w:rsidRPr="00931AF1">
        <w:rPr>
          <w:rFonts w:ascii="Arial" w:hAnsi="Arial" w:cs="Arial"/>
        </w:rPr>
        <w:t>i podgórskich łącznie z aktualizacją wykazów miejscowoś</w:t>
      </w:r>
      <w:r>
        <w:rPr>
          <w:rFonts w:ascii="Arial" w:hAnsi="Arial" w:cs="Arial"/>
        </w:rPr>
        <w:t>ci położonych na tych terenach – 19.999,-zł,</w:t>
      </w:r>
    </w:p>
    <w:p w:rsidR="00603D94" w:rsidRDefault="00603D94" w:rsidP="00310C71">
      <w:pPr>
        <w:numPr>
          <w:ilvl w:val="0"/>
          <w:numId w:val="3"/>
        </w:numPr>
        <w:tabs>
          <w:tab w:val="clear" w:pos="720"/>
          <w:tab w:val="num" w:pos="567"/>
        </w:tabs>
        <w:spacing w:line="360" w:lineRule="auto"/>
        <w:ind w:left="567" w:hanging="283"/>
        <w:jc w:val="both"/>
        <w:rPr>
          <w:rFonts w:ascii="Arial" w:hAnsi="Arial" w:cs="Arial"/>
          <w:bCs/>
        </w:rPr>
      </w:pPr>
      <w:r w:rsidRPr="004C0E53">
        <w:rPr>
          <w:rFonts w:ascii="Arial" w:hAnsi="Arial" w:cs="Arial"/>
          <w:bCs/>
        </w:rPr>
        <w:t xml:space="preserve">środków z Funduszu Solidarności Unii Europejskiej z przeznaczeniem na usuwanie szkód powstałych w infrastrukturze przeciwpowodziowej w wyniku powodzi jakie miały miejsce na terenie Województwa w maju i czerwcu 2010r. </w:t>
      </w:r>
      <w:r w:rsidR="00352CB2" w:rsidRPr="004C0E53">
        <w:rPr>
          <w:rFonts w:ascii="Arial" w:hAnsi="Arial" w:cs="Arial"/>
          <w:bCs/>
        </w:rPr>
        <w:br/>
      </w:r>
      <w:r w:rsidR="003E3EEC">
        <w:rPr>
          <w:rFonts w:ascii="Arial" w:hAnsi="Arial" w:cs="Arial"/>
          <w:bCs/>
        </w:rPr>
        <w:t>w kwocie 2.530.300,-</w:t>
      </w:r>
      <w:r w:rsidRPr="004C0E53">
        <w:rPr>
          <w:rFonts w:ascii="Arial" w:hAnsi="Arial" w:cs="Arial"/>
          <w:bCs/>
        </w:rPr>
        <w:t>zł,</w:t>
      </w:r>
    </w:p>
    <w:p w:rsidR="000B6B20" w:rsidRDefault="000B6B20" w:rsidP="00310C71">
      <w:pPr>
        <w:numPr>
          <w:ilvl w:val="0"/>
          <w:numId w:val="3"/>
        </w:numPr>
        <w:tabs>
          <w:tab w:val="clear" w:pos="720"/>
          <w:tab w:val="num" w:pos="567"/>
        </w:tabs>
        <w:spacing w:line="360" w:lineRule="auto"/>
        <w:ind w:left="567" w:hanging="283"/>
        <w:jc w:val="both"/>
        <w:rPr>
          <w:rFonts w:ascii="Arial" w:hAnsi="Arial" w:cs="Arial"/>
          <w:bCs/>
        </w:rPr>
      </w:pPr>
      <w:r w:rsidRPr="00BF244A">
        <w:rPr>
          <w:rFonts w:ascii="Arial" w:hAnsi="Arial" w:cs="Arial"/>
          <w:bCs/>
        </w:rPr>
        <w:t>wpływu z tytułu pomocy finansowej udzielonej przez Miasto Rzeszów na konserwację potoków Przyrwa i Młynówka w kwocie 100.000,-zł,</w:t>
      </w:r>
    </w:p>
    <w:p w:rsidR="00BF244A" w:rsidRPr="00BF244A" w:rsidRDefault="00BF244A" w:rsidP="00310C71">
      <w:pPr>
        <w:numPr>
          <w:ilvl w:val="0"/>
          <w:numId w:val="3"/>
        </w:numPr>
        <w:tabs>
          <w:tab w:val="clear" w:pos="720"/>
          <w:tab w:val="num" w:pos="567"/>
        </w:tabs>
        <w:spacing w:line="360" w:lineRule="auto"/>
        <w:ind w:left="567" w:hanging="283"/>
        <w:jc w:val="both"/>
        <w:rPr>
          <w:rFonts w:ascii="Arial" w:hAnsi="Arial" w:cs="Arial"/>
          <w:bCs/>
        </w:rPr>
      </w:pPr>
      <w:r w:rsidRPr="00BF244A">
        <w:rPr>
          <w:rFonts w:ascii="Arial" w:hAnsi="Arial" w:cs="Arial"/>
          <w:bCs/>
        </w:rPr>
        <w:t>dotacji otrzymanej z Wojewódzkiego Funduszu Ochrony Środowiska i Gospodarki Wodnej w Rzeszowie w kwocie 143.201,-zł, z tego z przeznaczeniem na:</w:t>
      </w:r>
    </w:p>
    <w:p w:rsidR="00BF244A" w:rsidRPr="00BF244A" w:rsidRDefault="00BF244A" w:rsidP="00310C71">
      <w:pPr>
        <w:numPr>
          <w:ilvl w:val="0"/>
          <w:numId w:val="34"/>
        </w:numPr>
        <w:spacing w:line="360" w:lineRule="auto"/>
        <w:ind w:left="851" w:hanging="284"/>
        <w:jc w:val="both"/>
        <w:rPr>
          <w:rFonts w:ascii="Arial" w:hAnsi="Arial" w:cs="Arial"/>
          <w:bCs/>
        </w:rPr>
      </w:pPr>
      <w:r w:rsidRPr="00721DB8">
        <w:rPr>
          <w:rFonts w:ascii="Arial" w:hAnsi="Arial" w:cs="Arial"/>
          <w:bCs/>
        </w:rPr>
        <w:t>realizację zadania pn.</w:t>
      </w:r>
      <w:r>
        <w:rPr>
          <w:rFonts w:ascii="Arial" w:hAnsi="Arial" w:cs="Arial"/>
        </w:rPr>
        <w:t xml:space="preserve"> </w:t>
      </w:r>
      <w:r w:rsidRPr="00BF244A">
        <w:rPr>
          <w:rFonts w:ascii="Arial" w:hAnsi="Arial" w:cs="Arial"/>
        </w:rPr>
        <w:t xml:space="preserve">„Usuwanie szkód powodziowych na potoku Budzisz w km 3+600-4+440 m. Sędziszów Małopolski” </w:t>
      </w:r>
      <w:r>
        <w:rPr>
          <w:rFonts w:ascii="Arial" w:hAnsi="Arial" w:cs="Arial"/>
        </w:rPr>
        <w:t xml:space="preserve">– </w:t>
      </w:r>
      <w:r w:rsidRPr="00BF244A">
        <w:rPr>
          <w:rFonts w:ascii="Arial" w:hAnsi="Arial" w:cs="Arial"/>
        </w:rPr>
        <w:t xml:space="preserve">74.545,-zł, </w:t>
      </w:r>
    </w:p>
    <w:p w:rsidR="00BF244A" w:rsidRPr="00BF244A" w:rsidRDefault="00BF244A" w:rsidP="00310C71">
      <w:pPr>
        <w:numPr>
          <w:ilvl w:val="0"/>
          <w:numId w:val="34"/>
        </w:numPr>
        <w:spacing w:line="360" w:lineRule="auto"/>
        <w:ind w:left="851" w:hanging="284"/>
        <w:jc w:val="both"/>
        <w:rPr>
          <w:rFonts w:ascii="Arial" w:hAnsi="Arial" w:cs="Arial"/>
          <w:bCs/>
        </w:rPr>
      </w:pPr>
      <w:r w:rsidRPr="00BF244A">
        <w:rPr>
          <w:rFonts w:ascii="Arial" w:hAnsi="Arial" w:cs="Arial"/>
        </w:rPr>
        <w:t xml:space="preserve">realizację zadania pn. „Usuwanie szkód powodziowych – remont śluzy wałowej </w:t>
      </w:r>
      <w:r w:rsidR="00C44A81">
        <w:rPr>
          <w:rFonts w:ascii="Arial" w:hAnsi="Arial" w:cs="Arial"/>
        </w:rPr>
        <w:br/>
      </w:r>
      <w:r w:rsidRPr="00BF244A">
        <w:rPr>
          <w:rFonts w:ascii="Arial" w:hAnsi="Arial" w:cs="Arial"/>
        </w:rPr>
        <w:t xml:space="preserve">i korpusu wału przeciwpowodziowego potoku Wielopolka w miejscowości Brzeźnica, Gmina Dębica” </w:t>
      </w:r>
      <w:r>
        <w:rPr>
          <w:rFonts w:ascii="Arial" w:hAnsi="Arial" w:cs="Arial"/>
        </w:rPr>
        <w:t xml:space="preserve">– </w:t>
      </w:r>
      <w:r w:rsidRPr="00BF244A">
        <w:rPr>
          <w:rFonts w:ascii="Arial" w:hAnsi="Arial" w:cs="Arial"/>
        </w:rPr>
        <w:t>68.656,-zł,</w:t>
      </w:r>
    </w:p>
    <w:p w:rsidR="00603D94" w:rsidRDefault="00603D94" w:rsidP="00310C71">
      <w:pPr>
        <w:numPr>
          <w:ilvl w:val="0"/>
          <w:numId w:val="3"/>
        </w:numPr>
        <w:spacing w:line="360" w:lineRule="auto"/>
        <w:ind w:hanging="294"/>
        <w:jc w:val="both"/>
        <w:rPr>
          <w:rFonts w:ascii="Arial" w:hAnsi="Arial" w:cs="Arial"/>
          <w:bCs/>
        </w:rPr>
      </w:pPr>
      <w:r w:rsidRPr="004C0E53">
        <w:rPr>
          <w:rFonts w:ascii="Arial" w:hAnsi="Arial" w:cs="Arial"/>
          <w:bCs/>
        </w:rPr>
        <w:t xml:space="preserve">5% udziału w dochodach uzyskiwanych na rzecz budżetu państwa w związku </w:t>
      </w:r>
      <w:r w:rsidR="00352CB2" w:rsidRPr="004C0E53">
        <w:rPr>
          <w:rFonts w:ascii="Arial" w:hAnsi="Arial" w:cs="Arial"/>
          <w:bCs/>
        </w:rPr>
        <w:br/>
      </w:r>
      <w:r w:rsidRPr="004C0E53">
        <w:rPr>
          <w:rFonts w:ascii="Arial" w:hAnsi="Arial" w:cs="Arial"/>
          <w:bCs/>
        </w:rPr>
        <w:t xml:space="preserve">z realizacją zadań z zakresu administracji rządowej w kwocie </w:t>
      </w:r>
      <w:r w:rsidR="004C0E53" w:rsidRPr="004C0E53">
        <w:rPr>
          <w:rFonts w:ascii="Arial" w:hAnsi="Arial" w:cs="Arial"/>
          <w:bCs/>
        </w:rPr>
        <w:t>5.863</w:t>
      </w:r>
      <w:r w:rsidR="003E3EEC">
        <w:rPr>
          <w:rFonts w:ascii="Arial" w:hAnsi="Arial" w:cs="Arial"/>
          <w:bCs/>
        </w:rPr>
        <w:t>,-</w:t>
      </w:r>
      <w:r w:rsidRPr="004C0E53">
        <w:rPr>
          <w:rFonts w:ascii="Arial" w:hAnsi="Arial" w:cs="Arial"/>
          <w:bCs/>
        </w:rPr>
        <w:t>zł,</w:t>
      </w:r>
    </w:p>
    <w:p w:rsidR="00603D94" w:rsidRPr="00BF244A" w:rsidRDefault="00603D94" w:rsidP="00310C71">
      <w:pPr>
        <w:numPr>
          <w:ilvl w:val="0"/>
          <w:numId w:val="3"/>
        </w:numPr>
        <w:spacing w:line="360" w:lineRule="auto"/>
        <w:ind w:hanging="294"/>
        <w:jc w:val="both"/>
        <w:rPr>
          <w:rFonts w:ascii="Arial" w:hAnsi="Arial" w:cs="Arial"/>
          <w:bCs/>
        </w:rPr>
      </w:pPr>
      <w:r w:rsidRPr="00BF244A">
        <w:rPr>
          <w:rFonts w:ascii="Arial" w:hAnsi="Arial" w:cs="Arial"/>
          <w:bCs/>
        </w:rPr>
        <w:t xml:space="preserve">zwrotu zaliczki od komornika sądowego </w:t>
      </w:r>
      <w:r w:rsidRPr="00BF244A">
        <w:rPr>
          <w:rFonts w:ascii="Arial" w:hAnsi="Arial" w:cs="Arial"/>
        </w:rPr>
        <w:t>za prowadzone postępowanie egzekucyjne dotyczące opłat za wyłączenie z produkcji gruntów rolnych w kwocie 2</w:t>
      </w:r>
      <w:r w:rsidR="00BF244A" w:rsidRPr="00BF244A">
        <w:rPr>
          <w:rFonts w:ascii="Arial" w:hAnsi="Arial" w:cs="Arial"/>
        </w:rPr>
        <w:t>30</w:t>
      </w:r>
      <w:r w:rsidR="003E3EEC">
        <w:rPr>
          <w:rFonts w:ascii="Arial" w:hAnsi="Arial" w:cs="Arial"/>
        </w:rPr>
        <w:t>,-</w:t>
      </w:r>
      <w:r w:rsidRPr="00BF244A">
        <w:rPr>
          <w:rFonts w:ascii="Arial" w:hAnsi="Arial" w:cs="Arial"/>
        </w:rPr>
        <w:t>zł,</w:t>
      </w:r>
    </w:p>
    <w:p w:rsidR="00603D94" w:rsidRDefault="00603D94" w:rsidP="00310C71">
      <w:pPr>
        <w:numPr>
          <w:ilvl w:val="0"/>
          <w:numId w:val="3"/>
        </w:numPr>
        <w:spacing w:line="360" w:lineRule="auto"/>
        <w:ind w:hanging="294"/>
        <w:jc w:val="both"/>
        <w:rPr>
          <w:rFonts w:ascii="Arial" w:hAnsi="Arial" w:cs="Arial"/>
          <w:bCs/>
        </w:rPr>
      </w:pPr>
      <w:r w:rsidRPr="00BF244A">
        <w:rPr>
          <w:rFonts w:ascii="Arial" w:hAnsi="Arial" w:cs="Arial"/>
          <w:bCs/>
        </w:rPr>
        <w:t>wpływów z tytułu opłat za wyłączen</w:t>
      </w:r>
      <w:r w:rsidR="00B67351" w:rsidRPr="00BF244A">
        <w:rPr>
          <w:rFonts w:ascii="Arial" w:hAnsi="Arial" w:cs="Arial"/>
          <w:bCs/>
        </w:rPr>
        <w:t xml:space="preserve">ie z produkcji gruntów rolnych </w:t>
      </w:r>
      <w:r w:rsidRPr="00BF244A">
        <w:rPr>
          <w:rFonts w:ascii="Arial" w:hAnsi="Arial" w:cs="Arial"/>
          <w:bCs/>
        </w:rPr>
        <w:t xml:space="preserve">w kwocie </w:t>
      </w:r>
      <w:r w:rsidR="00351D49" w:rsidRPr="00BF244A">
        <w:rPr>
          <w:rFonts w:ascii="Arial" w:hAnsi="Arial" w:cs="Arial"/>
          <w:bCs/>
        </w:rPr>
        <w:t>10.162.961</w:t>
      </w:r>
      <w:r w:rsidR="003E3EEC">
        <w:rPr>
          <w:rFonts w:ascii="Arial" w:hAnsi="Arial" w:cs="Arial"/>
          <w:bCs/>
        </w:rPr>
        <w:t>,-</w:t>
      </w:r>
      <w:r w:rsidRPr="00BF244A">
        <w:rPr>
          <w:rFonts w:ascii="Arial" w:hAnsi="Arial" w:cs="Arial"/>
          <w:bCs/>
        </w:rPr>
        <w:t>zł,</w:t>
      </w:r>
    </w:p>
    <w:p w:rsidR="00603D94" w:rsidRDefault="00603D94" w:rsidP="00310C71">
      <w:pPr>
        <w:numPr>
          <w:ilvl w:val="0"/>
          <w:numId w:val="3"/>
        </w:numPr>
        <w:spacing w:line="360" w:lineRule="auto"/>
        <w:ind w:hanging="294"/>
        <w:jc w:val="both"/>
        <w:rPr>
          <w:rFonts w:ascii="Arial" w:hAnsi="Arial" w:cs="Arial"/>
          <w:bCs/>
        </w:rPr>
      </w:pPr>
      <w:r w:rsidRPr="00BF244A">
        <w:rPr>
          <w:rFonts w:ascii="Arial" w:hAnsi="Arial" w:cs="Arial"/>
          <w:bCs/>
        </w:rPr>
        <w:t xml:space="preserve">odsetek od opłat za wyłączenie z produkcji gruntów rolnych wpłaconych po terminie w kwocie </w:t>
      </w:r>
      <w:r w:rsidR="00351D49" w:rsidRPr="00BF244A">
        <w:rPr>
          <w:rFonts w:ascii="Arial" w:hAnsi="Arial" w:cs="Arial"/>
          <w:bCs/>
        </w:rPr>
        <w:t>200.769</w:t>
      </w:r>
      <w:r w:rsidR="003E3EEC">
        <w:rPr>
          <w:rFonts w:ascii="Arial" w:hAnsi="Arial" w:cs="Arial"/>
          <w:bCs/>
        </w:rPr>
        <w:t>,-</w:t>
      </w:r>
      <w:r w:rsidRPr="00BF244A">
        <w:rPr>
          <w:rFonts w:ascii="Arial" w:hAnsi="Arial" w:cs="Arial"/>
          <w:bCs/>
        </w:rPr>
        <w:t>zł,</w:t>
      </w:r>
    </w:p>
    <w:p w:rsidR="00603D94" w:rsidRDefault="00603D94" w:rsidP="00310C71">
      <w:pPr>
        <w:numPr>
          <w:ilvl w:val="0"/>
          <w:numId w:val="3"/>
        </w:numPr>
        <w:spacing w:line="360" w:lineRule="auto"/>
        <w:ind w:hanging="294"/>
        <w:jc w:val="both"/>
        <w:rPr>
          <w:rFonts w:ascii="Arial" w:hAnsi="Arial" w:cs="Arial"/>
          <w:bCs/>
        </w:rPr>
      </w:pPr>
      <w:r w:rsidRPr="00BF244A">
        <w:rPr>
          <w:rFonts w:ascii="Arial" w:hAnsi="Arial" w:cs="Arial"/>
          <w:bCs/>
        </w:rPr>
        <w:t xml:space="preserve">zwrotu kosztów wysłanych upomnień dotyczących dokonania opłat za wyłączenie z produkcji gruntów rolnych w kwocie </w:t>
      </w:r>
      <w:r w:rsidR="009917D4" w:rsidRPr="00BF244A">
        <w:rPr>
          <w:rFonts w:ascii="Arial" w:hAnsi="Arial" w:cs="Arial"/>
          <w:bCs/>
        </w:rPr>
        <w:t>4.368</w:t>
      </w:r>
      <w:r w:rsidR="003E3EEC">
        <w:rPr>
          <w:rFonts w:ascii="Arial" w:hAnsi="Arial" w:cs="Arial"/>
          <w:bCs/>
        </w:rPr>
        <w:t>,-</w:t>
      </w:r>
      <w:r w:rsidRPr="00BF244A">
        <w:rPr>
          <w:rFonts w:ascii="Arial" w:hAnsi="Arial" w:cs="Arial"/>
          <w:bCs/>
        </w:rPr>
        <w:t>zł,</w:t>
      </w:r>
    </w:p>
    <w:p w:rsidR="00603D94" w:rsidRDefault="00603D94" w:rsidP="00310C71">
      <w:pPr>
        <w:numPr>
          <w:ilvl w:val="0"/>
          <w:numId w:val="3"/>
        </w:numPr>
        <w:spacing w:line="360" w:lineRule="auto"/>
        <w:ind w:hanging="436"/>
        <w:jc w:val="both"/>
        <w:rPr>
          <w:rFonts w:ascii="Arial" w:hAnsi="Arial" w:cs="Arial"/>
          <w:bCs/>
        </w:rPr>
      </w:pPr>
      <w:r w:rsidRPr="00BF244A">
        <w:rPr>
          <w:rFonts w:ascii="Arial" w:hAnsi="Arial" w:cs="Arial"/>
          <w:bCs/>
        </w:rPr>
        <w:lastRenderedPageBreak/>
        <w:t>zwrotu nadmiernie pobranej dotacji celowej na remont dróg dojazdowych do gruntów rolnych przez Gminę Lesk</w:t>
      </w:r>
      <w:r w:rsidR="003E3EEC">
        <w:rPr>
          <w:rFonts w:ascii="Arial" w:hAnsi="Arial" w:cs="Arial"/>
          <w:bCs/>
        </w:rPr>
        <w:t>o i Gminę Jedlicze w kwocie 6,-</w:t>
      </w:r>
      <w:r w:rsidRPr="00BF244A">
        <w:rPr>
          <w:rFonts w:ascii="Arial" w:hAnsi="Arial" w:cs="Arial"/>
          <w:bCs/>
        </w:rPr>
        <w:t>zł,</w:t>
      </w:r>
    </w:p>
    <w:p w:rsidR="00603D94" w:rsidRPr="00BF244A" w:rsidRDefault="00603D94" w:rsidP="00310C71">
      <w:pPr>
        <w:numPr>
          <w:ilvl w:val="0"/>
          <w:numId w:val="3"/>
        </w:numPr>
        <w:spacing w:line="360" w:lineRule="auto"/>
        <w:ind w:hanging="436"/>
        <w:jc w:val="both"/>
        <w:rPr>
          <w:rFonts w:ascii="Arial" w:hAnsi="Arial" w:cs="Arial"/>
          <w:bCs/>
        </w:rPr>
      </w:pPr>
      <w:r w:rsidRPr="00BF244A">
        <w:rPr>
          <w:rFonts w:ascii="Arial" w:hAnsi="Arial" w:cs="Arial"/>
          <w:bCs/>
        </w:rPr>
        <w:t xml:space="preserve">dochodów zrealizowanych przez Podkarpacki Zarząd Melioracji i Urządzeń Wodnych w Rzeszowie w kwocie </w:t>
      </w:r>
      <w:r w:rsidR="00956BED" w:rsidRPr="00BF244A">
        <w:rPr>
          <w:rFonts w:ascii="Arial" w:hAnsi="Arial" w:cs="Arial"/>
          <w:bCs/>
        </w:rPr>
        <w:t>151.587</w:t>
      </w:r>
      <w:r w:rsidR="003E3EEC">
        <w:rPr>
          <w:rFonts w:ascii="Arial" w:hAnsi="Arial" w:cs="Arial"/>
          <w:bCs/>
        </w:rPr>
        <w:t>,-</w:t>
      </w:r>
      <w:r w:rsidRPr="00BF244A">
        <w:rPr>
          <w:rFonts w:ascii="Arial" w:hAnsi="Arial" w:cs="Arial"/>
          <w:bCs/>
        </w:rPr>
        <w:t>zł, w tym z</w:t>
      </w:r>
      <w:r w:rsidR="00956BED" w:rsidRPr="00BF244A">
        <w:rPr>
          <w:rFonts w:ascii="Arial" w:hAnsi="Arial" w:cs="Arial"/>
          <w:bCs/>
        </w:rPr>
        <w:t xml:space="preserve"> tytułu</w:t>
      </w:r>
      <w:r w:rsidRPr="00BF244A">
        <w:rPr>
          <w:rFonts w:ascii="Arial" w:hAnsi="Arial" w:cs="Arial"/>
          <w:bCs/>
        </w:rPr>
        <w:t>:</w:t>
      </w:r>
    </w:p>
    <w:p w:rsidR="00956BED" w:rsidRPr="00956BED" w:rsidRDefault="00956BED" w:rsidP="00310C71">
      <w:pPr>
        <w:numPr>
          <w:ilvl w:val="0"/>
          <w:numId w:val="2"/>
        </w:numPr>
        <w:tabs>
          <w:tab w:val="clear" w:pos="1440"/>
          <w:tab w:val="left" w:pos="851"/>
        </w:tabs>
        <w:spacing w:line="360" w:lineRule="auto"/>
        <w:ind w:left="993" w:hanging="284"/>
        <w:jc w:val="both"/>
        <w:rPr>
          <w:rFonts w:ascii="Arial" w:hAnsi="Arial" w:cs="Arial"/>
          <w:bCs/>
        </w:rPr>
      </w:pPr>
      <w:r w:rsidRPr="00956BED">
        <w:rPr>
          <w:rFonts w:ascii="Arial" w:hAnsi="Arial" w:cs="Arial"/>
          <w:bCs/>
        </w:rPr>
        <w:t>wpływów naliczanych kar umownych dla wykonawców za nieterminowe wykonanie robót związanych z utrzymaniem urządzeń melioracji wodnych – 14.400,-zł,</w:t>
      </w:r>
    </w:p>
    <w:p w:rsidR="00603D94" w:rsidRPr="00956BED" w:rsidRDefault="00603D94" w:rsidP="00310C71">
      <w:pPr>
        <w:numPr>
          <w:ilvl w:val="0"/>
          <w:numId w:val="2"/>
        </w:numPr>
        <w:tabs>
          <w:tab w:val="clear" w:pos="1440"/>
          <w:tab w:val="left" w:pos="851"/>
        </w:tabs>
        <w:spacing w:line="360" w:lineRule="auto"/>
        <w:ind w:left="993" w:hanging="284"/>
        <w:jc w:val="both"/>
        <w:rPr>
          <w:rFonts w:ascii="Arial" w:hAnsi="Arial" w:cs="Arial"/>
          <w:bCs/>
        </w:rPr>
      </w:pPr>
      <w:r w:rsidRPr="00956BED">
        <w:rPr>
          <w:rFonts w:ascii="Arial" w:hAnsi="Arial" w:cs="Arial"/>
          <w:bCs/>
        </w:rPr>
        <w:t>wynajmu pomieszczeń biuro</w:t>
      </w:r>
      <w:r w:rsidR="00956BED" w:rsidRPr="00956BED">
        <w:rPr>
          <w:rFonts w:ascii="Arial" w:hAnsi="Arial" w:cs="Arial"/>
          <w:bCs/>
        </w:rPr>
        <w:t>wych oraz</w:t>
      </w:r>
      <w:r w:rsidRPr="00956BED">
        <w:rPr>
          <w:rFonts w:ascii="Arial" w:hAnsi="Arial" w:cs="Arial"/>
          <w:bCs/>
        </w:rPr>
        <w:t xml:space="preserve"> kosztów administrowania użyczanych powierzchni biurowych – </w:t>
      </w:r>
      <w:r w:rsidR="00956BED" w:rsidRPr="00956BED">
        <w:rPr>
          <w:rFonts w:ascii="Arial" w:hAnsi="Arial" w:cs="Arial"/>
          <w:bCs/>
        </w:rPr>
        <w:t>80.561,-</w:t>
      </w:r>
      <w:r w:rsidRPr="00956BED">
        <w:rPr>
          <w:rFonts w:ascii="Arial" w:hAnsi="Arial" w:cs="Arial"/>
          <w:bCs/>
        </w:rPr>
        <w:t>zł,</w:t>
      </w:r>
    </w:p>
    <w:p w:rsidR="00603D94" w:rsidRPr="0087281C" w:rsidRDefault="00603D94" w:rsidP="00310C71">
      <w:pPr>
        <w:numPr>
          <w:ilvl w:val="0"/>
          <w:numId w:val="2"/>
        </w:numPr>
        <w:tabs>
          <w:tab w:val="clear" w:pos="1440"/>
          <w:tab w:val="num" w:pos="993"/>
        </w:tabs>
        <w:spacing w:line="360" w:lineRule="auto"/>
        <w:ind w:left="993" w:hanging="284"/>
        <w:jc w:val="both"/>
        <w:rPr>
          <w:rFonts w:ascii="Arial" w:hAnsi="Arial" w:cs="Arial"/>
          <w:bCs/>
        </w:rPr>
      </w:pPr>
      <w:r w:rsidRPr="0087281C">
        <w:rPr>
          <w:rFonts w:ascii="Arial" w:hAnsi="Arial" w:cs="Arial"/>
          <w:bCs/>
        </w:rPr>
        <w:t xml:space="preserve">zwrotu kosztów od najemców lokali za media, utrzymania czystości klatki schodowej – </w:t>
      </w:r>
      <w:r w:rsidR="0087281C" w:rsidRPr="0087281C">
        <w:rPr>
          <w:rFonts w:ascii="Arial" w:hAnsi="Arial" w:cs="Arial"/>
          <w:bCs/>
        </w:rPr>
        <w:t>28.194</w:t>
      </w:r>
      <w:r w:rsidR="003E3EEC">
        <w:rPr>
          <w:rFonts w:ascii="Arial" w:hAnsi="Arial" w:cs="Arial"/>
          <w:bCs/>
        </w:rPr>
        <w:t>,-</w:t>
      </w:r>
      <w:r w:rsidRPr="0087281C">
        <w:rPr>
          <w:rFonts w:ascii="Arial" w:hAnsi="Arial" w:cs="Arial"/>
          <w:bCs/>
        </w:rPr>
        <w:t xml:space="preserve">zł, </w:t>
      </w:r>
    </w:p>
    <w:p w:rsidR="00603D94" w:rsidRPr="00465D6D" w:rsidRDefault="00603D94" w:rsidP="00310C71">
      <w:pPr>
        <w:numPr>
          <w:ilvl w:val="0"/>
          <w:numId w:val="2"/>
        </w:numPr>
        <w:tabs>
          <w:tab w:val="clear" w:pos="1440"/>
          <w:tab w:val="num" w:pos="993"/>
        </w:tabs>
        <w:spacing w:line="360" w:lineRule="auto"/>
        <w:ind w:left="993" w:hanging="284"/>
        <w:jc w:val="both"/>
        <w:rPr>
          <w:rFonts w:ascii="Arial" w:hAnsi="Arial" w:cs="Arial"/>
          <w:bCs/>
          <w:color w:val="FF0000"/>
        </w:rPr>
      </w:pPr>
      <w:r w:rsidRPr="0087281C">
        <w:rPr>
          <w:rFonts w:ascii="Arial" w:hAnsi="Arial" w:cs="Arial"/>
          <w:bCs/>
        </w:rPr>
        <w:t>zwrotu kosztów wysłanych wezwań do zapłaty, odsetek za nieterminowe</w:t>
      </w:r>
      <w:r w:rsidRPr="00465D6D">
        <w:rPr>
          <w:rFonts w:ascii="Arial" w:hAnsi="Arial" w:cs="Arial"/>
          <w:bCs/>
          <w:color w:val="FF0000"/>
        </w:rPr>
        <w:t xml:space="preserve"> </w:t>
      </w:r>
      <w:r w:rsidRPr="0087281C">
        <w:rPr>
          <w:rFonts w:ascii="Arial" w:hAnsi="Arial" w:cs="Arial"/>
          <w:bCs/>
        </w:rPr>
        <w:t>regulowanie należności przez kontrahentów,</w:t>
      </w:r>
      <w:r w:rsidRPr="00465D6D">
        <w:rPr>
          <w:rFonts w:ascii="Arial" w:hAnsi="Arial" w:cs="Arial"/>
          <w:bCs/>
          <w:color w:val="FF0000"/>
        </w:rPr>
        <w:t xml:space="preserve"> </w:t>
      </w:r>
      <w:r w:rsidRPr="0087281C">
        <w:rPr>
          <w:rFonts w:ascii="Arial" w:hAnsi="Arial" w:cs="Arial"/>
          <w:bCs/>
        </w:rPr>
        <w:t xml:space="preserve">wpływów ze sprzedaży </w:t>
      </w:r>
      <w:r w:rsidR="00791357">
        <w:rPr>
          <w:rFonts w:ascii="Arial" w:hAnsi="Arial" w:cs="Arial"/>
          <w:bCs/>
        </w:rPr>
        <w:t xml:space="preserve">złomu oraz </w:t>
      </w:r>
      <w:r w:rsidR="00791357" w:rsidRPr="001912EF">
        <w:rPr>
          <w:rFonts w:ascii="Arial" w:hAnsi="Arial" w:cs="Arial"/>
          <w:bCs/>
        </w:rPr>
        <w:t>wykonania kserokopii dokumentacji przetargowych</w:t>
      </w:r>
      <w:r w:rsidRPr="001912EF">
        <w:rPr>
          <w:rFonts w:ascii="Arial" w:hAnsi="Arial" w:cs="Arial"/>
          <w:bCs/>
        </w:rPr>
        <w:t xml:space="preserve"> –</w:t>
      </w:r>
      <w:r w:rsidRPr="00791357">
        <w:rPr>
          <w:rFonts w:ascii="Arial" w:hAnsi="Arial" w:cs="Arial"/>
          <w:bCs/>
        </w:rPr>
        <w:t xml:space="preserve"> </w:t>
      </w:r>
      <w:r w:rsidR="00791357" w:rsidRPr="00791357">
        <w:rPr>
          <w:rFonts w:ascii="Arial" w:hAnsi="Arial" w:cs="Arial"/>
          <w:bCs/>
        </w:rPr>
        <w:t>1.102</w:t>
      </w:r>
      <w:r w:rsidR="003E3EEC">
        <w:rPr>
          <w:rFonts w:ascii="Arial" w:hAnsi="Arial" w:cs="Arial"/>
          <w:bCs/>
        </w:rPr>
        <w:t>,-</w:t>
      </w:r>
      <w:r w:rsidRPr="00791357">
        <w:rPr>
          <w:rFonts w:ascii="Arial" w:hAnsi="Arial" w:cs="Arial"/>
          <w:bCs/>
        </w:rPr>
        <w:t>zł,</w:t>
      </w:r>
    </w:p>
    <w:p w:rsidR="00AC41C5" w:rsidRPr="00AC41C5" w:rsidRDefault="00603D94" w:rsidP="00310C71">
      <w:pPr>
        <w:numPr>
          <w:ilvl w:val="0"/>
          <w:numId w:val="6"/>
        </w:numPr>
        <w:tabs>
          <w:tab w:val="clear" w:pos="726"/>
          <w:tab w:val="num" w:pos="993"/>
        </w:tabs>
        <w:spacing w:line="360" w:lineRule="auto"/>
        <w:ind w:left="993" w:hanging="284"/>
        <w:jc w:val="both"/>
        <w:rPr>
          <w:rFonts w:ascii="Arial" w:hAnsi="Arial" w:cs="Arial"/>
          <w:bCs/>
          <w:color w:val="FF0000"/>
        </w:rPr>
      </w:pPr>
      <w:r w:rsidRPr="00CE7A54">
        <w:rPr>
          <w:rFonts w:ascii="Arial" w:hAnsi="Arial" w:cs="Arial"/>
          <w:bCs/>
        </w:rPr>
        <w:t xml:space="preserve">prowizji dla płatników za rozliczenie i terminowe wpłaty podatku dochodowego od osób fizycznych oraz rozliczeń świadczeń ZUS, rozliczenia z lat ubiegłych obejmującego zwrot poniesionych wydatków na składki ZUS i wywóz nieczystości, </w:t>
      </w:r>
      <w:r w:rsidR="00AC41C5">
        <w:rPr>
          <w:rFonts w:ascii="Arial" w:hAnsi="Arial" w:cs="Arial"/>
          <w:bCs/>
        </w:rPr>
        <w:t xml:space="preserve">rozliczenia naliczonego podatku VAT za 2011r. i 2012r. oraz zwrotu części składki ubezpieczeniowej od ubezpieczyciela w związku </w:t>
      </w:r>
      <w:r w:rsidR="00791357">
        <w:rPr>
          <w:rFonts w:ascii="Arial" w:hAnsi="Arial" w:cs="Arial"/>
          <w:bCs/>
        </w:rPr>
        <w:br/>
      </w:r>
      <w:r w:rsidR="00AC41C5">
        <w:rPr>
          <w:rFonts w:ascii="Arial" w:hAnsi="Arial" w:cs="Arial"/>
          <w:bCs/>
        </w:rPr>
        <w:t>z wygaśnięciem ubezpieczenia – 2.</w:t>
      </w:r>
      <w:r w:rsidR="00791357">
        <w:rPr>
          <w:rFonts w:ascii="Arial" w:hAnsi="Arial" w:cs="Arial"/>
          <w:bCs/>
        </w:rPr>
        <w:t>966</w:t>
      </w:r>
      <w:r w:rsidR="00AC41C5">
        <w:rPr>
          <w:rFonts w:ascii="Arial" w:hAnsi="Arial" w:cs="Arial"/>
          <w:bCs/>
        </w:rPr>
        <w:t>,-zł,</w:t>
      </w:r>
    </w:p>
    <w:p w:rsidR="00603D94" w:rsidRDefault="00603D94" w:rsidP="00310C71">
      <w:pPr>
        <w:numPr>
          <w:ilvl w:val="0"/>
          <w:numId w:val="6"/>
        </w:numPr>
        <w:tabs>
          <w:tab w:val="clear" w:pos="726"/>
          <w:tab w:val="num" w:pos="993"/>
        </w:tabs>
        <w:spacing w:line="360" w:lineRule="auto"/>
        <w:ind w:left="993" w:hanging="284"/>
        <w:jc w:val="both"/>
        <w:rPr>
          <w:rFonts w:ascii="Arial" w:hAnsi="Arial" w:cs="Arial"/>
          <w:bCs/>
          <w:color w:val="FF0000"/>
        </w:rPr>
      </w:pPr>
      <w:r w:rsidRPr="00CE7A54">
        <w:rPr>
          <w:rFonts w:ascii="Arial" w:hAnsi="Arial" w:cs="Arial"/>
          <w:bCs/>
        </w:rPr>
        <w:t>zwrot</w:t>
      </w:r>
      <w:r w:rsidR="00AC41C5">
        <w:rPr>
          <w:rFonts w:ascii="Arial" w:hAnsi="Arial" w:cs="Arial"/>
          <w:bCs/>
        </w:rPr>
        <w:t>u</w:t>
      </w:r>
      <w:r w:rsidRPr="00CE7A54">
        <w:rPr>
          <w:rFonts w:ascii="Arial" w:hAnsi="Arial" w:cs="Arial"/>
          <w:bCs/>
        </w:rPr>
        <w:t xml:space="preserve"> nadpłaconych w 2011r. </w:t>
      </w:r>
      <w:r w:rsidRPr="00CE7A54">
        <w:rPr>
          <w:rFonts w:ascii="Arial" w:hAnsi="Arial" w:cs="Arial"/>
        </w:rPr>
        <w:t>odsetek od nadebranej kwoty zaliczki w ramach projektu „Tworzenie sieci regionalnej do prowadzenia ewidencji wód, urządzeń melioracji wodnych oraz zmeliorowanych gruntów w Podkarpackim Zarządzie Melioracji i Urządzeń Wodnych w Rzeszowie” w ramach RP</w:t>
      </w:r>
      <w:r w:rsidRPr="00AC41C5">
        <w:rPr>
          <w:rFonts w:ascii="Arial" w:hAnsi="Arial" w:cs="Arial"/>
        </w:rPr>
        <w:t>O</w:t>
      </w:r>
      <w:r w:rsidR="00AC41C5" w:rsidRPr="00AC41C5">
        <w:rPr>
          <w:rFonts w:ascii="Arial" w:hAnsi="Arial" w:cs="Arial"/>
        </w:rPr>
        <w:t>,</w:t>
      </w:r>
      <w:r w:rsidRPr="00CE7A54">
        <w:rPr>
          <w:rFonts w:ascii="Arial" w:hAnsi="Arial" w:cs="Arial"/>
        </w:rPr>
        <w:t xml:space="preserve"> </w:t>
      </w:r>
      <w:r w:rsidR="00383DFD">
        <w:rPr>
          <w:rFonts w:ascii="Arial" w:hAnsi="Arial" w:cs="Arial"/>
        </w:rPr>
        <w:t xml:space="preserve">zwrotu </w:t>
      </w:r>
      <w:r w:rsidRPr="00CE7A54">
        <w:rPr>
          <w:rFonts w:ascii="Arial" w:hAnsi="Arial" w:cs="Arial"/>
        </w:rPr>
        <w:t xml:space="preserve">wpisu do Naczelnego Sądu Administracyjnego w związku z cofnięciem złożonego zażalenia na postanowienie Wojewódzkiego Sądu Administracyjnego </w:t>
      </w:r>
      <w:r w:rsidR="00C44A81">
        <w:rPr>
          <w:rFonts w:ascii="Arial" w:hAnsi="Arial" w:cs="Arial"/>
        </w:rPr>
        <w:br/>
      </w:r>
      <w:r w:rsidRPr="00CE7A54">
        <w:rPr>
          <w:rFonts w:ascii="Arial" w:hAnsi="Arial" w:cs="Arial"/>
        </w:rPr>
        <w:t>w Rzeszowie</w:t>
      </w:r>
      <w:r w:rsidR="00AC41C5">
        <w:rPr>
          <w:rFonts w:ascii="Arial" w:hAnsi="Arial" w:cs="Arial"/>
        </w:rPr>
        <w:t xml:space="preserve"> oraz kosztów postępowania sądowego, zastępstwa procesowego i </w:t>
      </w:r>
      <w:r w:rsidR="00C44A81">
        <w:rPr>
          <w:rFonts w:ascii="Arial" w:hAnsi="Arial" w:cs="Arial"/>
        </w:rPr>
        <w:t>egzekucji</w:t>
      </w:r>
      <w:r w:rsidRPr="00AC41C5">
        <w:rPr>
          <w:rFonts w:ascii="Arial" w:hAnsi="Arial" w:cs="Arial"/>
          <w:bCs/>
        </w:rPr>
        <w:t xml:space="preserve"> – </w:t>
      </w:r>
      <w:r w:rsidR="00AC41C5" w:rsidRPr="00AC41C5">
        <w:rPr>
          <w:rFonts w:ascii="Arial" w:hAnsi="Arial" w:cs="Arial"/>
          <w:bCs/>
        </w:rPr>
        <w:t>2.137,-</w:t>
      </w:r>
      <w:r w:rsidRPr="00AC41C5">
        <w:rPr>
          <w:rFonts w:ascii="Arial" w:hAnsi="Arial" w:cs="Arial"/>
          <w:bCs/>
        </w:rPr>
        <w:t>zł,</w:t>
      </w:r>
    </w:p>
    <w:p w:rsidR="0087281C" w:rsidRPr="0087281C" w:rsidRDefault="0087281C" w:rsidP="00310C71">
      <w:pPr>
        <w:numPr>
          <w:ilvl w:val="0"/>
          <w:numId w:val="6"/>
        </w:numPr>
        <w:tabs>
          <w:tab w:val="clear" w:pos="726"/>
          <w:tab w:val="num" w:pos="851"/>
        </w:tabs>
        <w:spacing w:line="360" w:lineRule="auto"/>
        <w:ind w:left="851" w:hanging="284"/>
        <w:jc w:val="both"/>
        <w:rPr>
          <w:rFonts w:ascii="Arial" w:hAnsi="Arial" w:cs="Arial"/>
          <w:bCs/>
        </w:rPr>
      </w:pPr>
      <w:r w:rsidRPr="0087281C">
        <w:rPr>
          <w:rFonts w:ascii="Arial" w:hAnsi="Arial" w:cs="Arial"/>
          <w:bCs/>
        </w:rPr>
        <w:t>wpływu odszkodowań od firm ubezpieczeniowych w związku ze szkodami</w:t>
      </w:r>
      <w:r w:rsidRPr="0087281C">
        <w:rPr>
          <w:rFonts w:ascii="Arial" w:hAnsi="Arial" w:cs="Arial"/>
          <w:bCs/>
          <w:color w:val="FF0000"/>
        </w:rPr>
        <w:t xml:space="preserve"> </w:t>
      </w:r>
      <w:r>
        <w:rPr>
          <w:rFonts w:ascii="Arial" w:hAnsi="Arial" w:cs="Arial"/>
          <w:bCs/>
          <w:color w:val="FF0000"/>
        </w:rPr>
        <w:br/>
      </w:r>
      <w:r w:rsidRPr="00CE7A54">
        <w:rPr>
          <w:rFonts w:ascii="Arial" w:hAnsi="Arial" w:cs="Arial"/>
          <w:bCs/>
        </w:rPr>
        <w:t xml:space="preserve">w </w:t>
      </w:r>
      <w:r w:rsidRPr="001912EF">
        <w:rPr>
          <w:rFonts w:ascii="Arial" w:hAnsi="Arial" w:cs="Arial"/>
          <w:bCs/>
        </w:rPr>
        <w:t>wyposażeniu</w:t>
      </w:r>
      <w:r w:rsidR="001912EF" w:rsidRPr="001912EF">
        <w:rPr>
          <w:rFonts w:ascii="Arial" w:hAnsi="Arial" w:cs="Arial"/>
          <w:bCs/>
        </w:rPr>
        <w:t>, powstałymi podczas powodzi na przepompowni Chwałowice-Janiszów</w:t>
      </w:r>
      <w:r w:rsidR="001912EF">
        <w:rPr>
          <w:rFonts w:ascii="Arial" w:hAnsi="Arial" w:cs="Arial"/>
          <w:bCs/>
        </w:rPr>
        <w:t xml:space="preserve"> oraz</w:t>
      </w:r>
      <w:r w:rsidRPr="00CE7A54">
        <w:rPr>
          <w:rFonts w:ascii="Arial" w:hAnsi="Arial" w:cs="Arial"/>
          <w:bCs/>
        </w:rPr>
        <w:t xml:space="preserve"> uszkodzeniem okna w budynku administracyjno-biurowym </w:t>
      </w:r>
      <w:r w:rsidR="00C44A81">
        <w:rPr>
          <w:rFonts w:ascii="Arial" w:hAnsi="Arial" w:cs="Arial"/>
          <w:bCs/>
        </w:rPr>
        <w:br/>
      </w:r>
      <w:r w:rsidRPr="00CE7A54">
        <w:rPr>
          <w:rFonts w:ascii="Arial" w:hAnsi="Arial" w:cs="Arial"/>
          <w:bCs/>
        </w:rPr>
        <w:t xml:space="preserve">w Sanoku </w:t>
      </w:r>
      <w:r w:rsidRPr="0087281C">
        <w:rPr>
          <w:rFonts w:ascii="Arial" w:hAnsi="Arial" w:cs="Arial"/>
          <w:bCs/>
        </w:rPr>
        <w:t>– 22.227,-zł,</w:t>
      </w:r>
    </w:p>
    <w:p w:rsidR="00603D94" w:rsidRPr="00D2559A" w:rsidRDefault="00603D94" w:rsidP="00310C71">
      <w:pPr>
        <w:numPr>
          <w:ilvl w:val="0"/>
          <w:numId w:val="35"/>
        </w:numPr>
        <w:tabs>
          <w:tab w:val="left" w:pos="567"/>
        </w:tabs>
        <w:spacing w:line="360" w:lineRule="auto"/>
        <w:ind w:left="567" w:hanging="425"/>
        <w:jc w:val="both"/>
        <w:rPr>
          <w:rFonts w:ascii="Arial" w:hAnsi="Arial" w:cs="Arial"/>
          <w:bCs/>
        </w:rPr>
      </w:pPr>
      <w:r w:rsidRPr="00D2559A">
        <w:rPr>
          <w:rFonts w:ascii="Arial" w:hAnsi="Arial" w:cs="Arial"/>
          <w:bCs/>
        </w:rPr>
        <w:t xml:space="preserve">dochodów zrealizowanych przez Podkarpackie Biuro Geodezji i Terenów Rolnych </w:t>
      </w:r>
      <w:r w:rsidR="00C44A81">
        <w:rPr>
          <w:rFonts w:ascii="Arial" w:hAnsi="Arial" w:cs="Arial"/>
          <w:bCs/>
        </w:rPr>
        <w:br/>
      </w:r>
      <w:r w:rsidRPr="00D2559A">
        <w:rPr>
          <w:rFonts w:ascii="Arial" w:hAnsi="Arial" w:cs="Arial"/>
          <w:bCs/>
        </w:rPr>
        <w:t xml:space="preserve">w Rzeszowie w kwocie </w:t>
      </w:r>
      <w:r w:rsidR="00D2559A" w:rsidRPr="00D2559A">
        <w:rPr>
          <w:rFonts w:ascii="Arial" w:hAnsi="Arial" w:cs="Arial"/>
          <w:bCs/>
        </w:rPr>
        <w:t>10.265.049</w:t>
      </w:r>
      <w:r w:rsidR="003E3EEC">
        <w:rPr>
          <w:rFonts w:ascii="Arial" w:hAnsi="Arial" w:cs="Arial"/>
          <w:bCs/>
        </w:rPr>
        <w:t>,-</w:t>
      </w:r>
      <w:r w:rsidRPr="00D2559A">
        <w:rPr>
          <w:rFonts w:ascii="Arial" w:hAnsi="Arial" w:cs="Arial"/>
          <w:bCs/>
        </w:rPr>
        <w:t>zł, w tym z</w:t>
      </w:r>
      <w:r w:rsidR="00383DFD">
        <w:rPr>
          <w:rFonts w:ascii="Arial" w:hAnsi="Arial" w:cs="Arial"/>
          <w:bCs/>
        </w:rPr>
        <w:t xml:space="preserve"> tytułu</w:t>
      </w:r>
      <w:r w:rsidRPr="00D2559A">
        <w:rPr>
          <w:rFonts w:ascii="Arial" w:hAnsi="Arial" w:cs="Arial"/>
          <w:bCs/>
        </w:rPr>
        <w:t>:</w:t>
      </w:r>
    </w:p>
    <w:p w:rsidR="00603D94" w:rsidRDefault="00603D94" w:rsidP="00310C71">
      <w:pPr>
        <w:numPr>
          <w:ilvl w:val="0"/>
          <w:numId w:val="9"/>
        </w:numPr>
        <w:tabs>
          <w:tab w:val="left" w:pos="567"/>
        </w:tabs>
        <w:spacing w:line="360" w:lineRule="auto"/>
        <w:ind w:left="851" w:hanging="284"/>
        <w:jc w:val="both"/>
        <w:rPr>
          <w:rFonts w:ascii="Arial" w:hAnsi="Arial" w:cs="Arial"/>
          <w:bCs/>
        </w:rPr>
      </w:pPr>
      <w:r w:rsidRPr="00D2559A">
        <w:rPr>
          <w:rFonts w:ascii="Arial" w:hAnsi="Arial" w:cs="Arial"/>
          <w:bCs/>
        </w:rPr>
        <w:lastRenderedPageBreak/>
        <w:t>usług geodezyjnych,</w:t>
      </w:r>
      <w:r w:rsidR="00D2559A" w:rsidRPr="00D2559A">
        <w:rPr>
          <w:rFonts w:ascii="Arial" w:hAnsi="Arial" w:cs="Arial"/>
          <w:bCs/>
        </w:rPr>
        <w:t xml:space="preserve"> klasyfikacyjnych,</w:t>
      </w:r>
      <w:r w:rsidRPr="00D2559A">
        <w:rPr>
          <w:rFonts w:ascii="Arial" w:hAnsi="Arial" w:cs="Arial"/>
          <w:bCs/>
        </w:rPr>
        <w:t xml:space="preserve"> scaleń gruntów w ramach PROW oraz scaleń okołoautostradowych – </w:t>
      </w:r>
      <w:r w:rsidR="00D2559A" w:rsidRPr="00D2559A">
        <w:rPr>
          <w:rFonts w:ascii="Arial" w:hAnsi="Arial" w:cs="Arial"/>
          <w:bCs/>
        </w:rPr>
        <w:t>9.627.782,-</w:t>
      </w:r>
      <w:r w:rsidRPr="00D2559A">
        <w:rPr>
          <w:rFonts w:ascii="Arial" w:hAnsi="Arial" w:cs="Arial"/>
          <w:bCs/>
        </w:rPr>
        <w:t>zł,</w:t>
      </w:r>
    </w:p>
    <w:p w:rsidR="00603D94" w:rsidRDefault="00603D94" w:rsidP="00310C71">
      <w:pPr>
        <w:numPr>
          <w:ilvl w:val="0"/>
          <w:numId w:val="9"/>
        </w:numPr>
        <w:tabs>
          <w:tab w:val="left" w:pos="567"/>
        </w:tabs>
        <w:spacing w:line="360" w:lineRule="auto"/>
        <w:ind w:left="851" w:hanging="284"/>
        <w:jc w:val="both"/>
        <w:rPr>
          <w:rFonts w:ascii="Arial" w:hAnsi="Arial" w:cs="Arial"/>
          <w:bCs/>
        </w:rPr>
      </w:pPr>
      <w:r w:rsidRPr="003E3EEC">
        <w:rPr>
          <w:rFonts w:ascii="Arial" w:hAnsi="Arial" w:cs="Arial"/>
          <w:bCs/>
        </w:rPr>
        <w:t xml:space="preserve">najmu pomieszczeń biurowych – </w:t>
      </w:r>
      <w:r w:rsidR="00D2559A" w:rsidRPr="003E3EEC">
        <w:rPr>
          <w:rFonts w:ascii="Arial" w:hAnsi="Arial" w:cs="Arial"/>
          <w:bCs/>
        </w:rPr>
        <w:t>273.205</w:t>
      </w:r>
      <w:r w:rsidR="003E3EEC">
        <w:rPr>
          <w:rFonts w:ascii="Arial" w:hAnsi="Arial" w:cs="Arial"/>
          <w:bCs/>
        </w:rPr>
        <w:t>,-</w:t>
      </w:r>
      <w:r w:rsidRPr="003E3EEC">
        <w:rPr>
          <w:rFonts w:ascii="Arial" w:hAnsi="Arial" w:cs="Arial"/>
          <w:bCs/>
        </w:rPr>
        <w:t>zł,</w:t>
      </w:r>
    </w:p>
    <w:p w:rsidR="00603D94" w:rsidRDefault="00603D94" w:rsidP="00310C71">
      <w:pPr>
        <w:numPr>
          <w:ilvl w:val="0"/>
          <w:numId w:val="9"/>
        </w:numPr>
        <w:tabs>
          <w:tab w:val="left" w:pos="567"/>
        </w:tabs>
        <w:spacing w:line="360" w:lineRule="auto"/>
        <w:ind w:left="851" w:hanging="284"/>
        <w:jc w:val="both"/>
        <w:rPr>
          <w:rFonts w:ascii="Arial" w:hAnsi="Arial" w:cs="Arial"/>
          <w:bCs/>
        </w:rPr>
      </w:pPr>
      <w:r w:rsidRPr="003E3EEC">
        <w:rPr>
          <w:rFonts w:ascii="Arial" w:hAnsi="Arial" w:cs="Arial"/>
          <w:bCs/>
        </w:rPr>
        <w:t xml:space="preserve">prowizji dla płatników za rozliczenie i terminowe wpłaty podatku dochodowego od osób fizycznych oraz rozliczeń świadczeń ZUS – </w:t>
      </w:r>
      <w:r w:rsidR="00D2559A" w:rsidRPr="003E3EEC">
        <w:rPr>
          <w:rFonts w:ascii="Arial" w:hAnsi="Arial" w:cs="Arial"/>
          <w:bCs/>
        </w:rPr>
        <w:t>1.809,-</w:t>
      </w:r>
      <w:r w:rsidRPr="003E3EEC">
        <w:rPr>
          <w:rFonts w:ascii="Arial" w:hAnsi="Arial" w:cs="Arial"/>
          <w:bCs/>
        </w:rPr>
        <w:t>zł,</w:t>
      </w:r>
    </w:p>
    <w:p w:rsidR="00603D94" w:rsidRPr="003E3EEC" w:rsidRDefault="00603D94" w:rsidP="00310C71">
      <w:pPr>
        <w:numPr>
          <w:ilvl w:val="0"/>
          <w:numId w:val="9"/>
        </w:numPr>
        <w:tabs>
          <w:tab w:val="left" w:pos="567"/>
        </w:tabs>
        <w:spacing w:line="360" w:lineRule="auto"/>
        <w:ind w:left="851" w:hanging="284"/>
        <w:jc w:val="both"/>
        <w:rPr>
          <w:rFonts w:ascii="Arial" w:hAnsi="Arial" w:cs="Arial"/>
          <w:bCs/>
        </w:rPr>
      </w:pPr>
      <w:r w:rsidRPr="003E3EEC">
        <w:rPr>
          <w:rFonts w:ascii="Arial" w:hAnsi="Arial" w:cs="Arial"/>
          <w:bCs/>
        </w:rPr>
        <w:t>zwrotu kosztów od najemców pomieszczeń biurowych oraz współwłaścicieli budynku biurowego przy ul. Targowej 1 w Rzeszowie za  media, wywóz nieczystości, rozmowy telefonic</w:t>
      </w:r>
      <w:r w:rsidR="00B67351" w:rsidRPr="003E3EEC">
        <w:rPr>
          <w:rFonts w:ascii="Arial" w:hAnsi="Arial" w:cs="Arial"/>
          <w:bCs/>
        </w:rPr>
        <w:t xml:space="preserve">zne oraz kosztów konserwacji – </w:t>
      </w:r>
      <w:r w:rsidR="00D2559A" w:rsidRPr="003E3EEC">
        <w:rPr>
          <w:rFonts w:ascii="Arial" w:hAnsi="Arial" w:cs="Arial"/>
          <w:bCs/>
        </w:rPr>
        <w:t>362.253,-</w:t>
      </w:r>
      <w:r w:rsidRPr="003E3EEC">
        <w:rPr>
          <w:rFonts w:ascii="Arial" w:hAnsi="Arial" w:cs="Arial"/>
          <w:bCs/>
        </w:rPr>
        <w:t>zł,</w:t>
      </w:r>
    </w:p>
    <w:p w:rsidR="00603D94" w:rsidRPr="00A149E9" w:rsidRDefault="00603D94" w:rsidP="00310C71">
      <w:pPr>
        <w:pStyle w:val="Akapitzlist"/>
        <w:numPr>
          <w:ilvl w:val="0"/>
          <w:numId w:val="27"/>
        </w:numPr>
        <w:spacing w:line="360" w:lineRule="auto"/>
        <w:ind w:left="284" w:hanging="284"/>
        <w:contextualSpacing/>
        <w:jc w:val="both"/>
        <w:rPr>
          <w:rFonts w:ascii="Arial" w:hAnsi="Arial" w:cs="Arial"/>
          <w:bCs/>
        </w:rPr>
      </w:pPr>
      <w:r w:rsidRPr="00A149E9">
        <w:rPr>
          <w:rFonts w:ascii="Arial" w:hAnsi="Arial" w:cs="Arial"/>
          <w:bCs/>
        </w:rPr>
        <w:t xml:space="preserve">Dochody majątkowe zaplanowane w kwocie </w:t>
      </w:r>
      <w:r w:rsidR="00A149E9" w:rsidRPr="00A149E9">
        <w:rPr>
          <w:rFonts w:ascii="Arial" w:hAnsi="Arial" w:cs="Arial"/>
          <w:bCs/>
        </w:rPr>
        <w:t>36.950.186,-</w:t>
      </w:r>
      <w:r w:rsidRPr="00A149E9">
        <w:rPr>
          <w:rFonts w:ascii="Arial" w:hAnsi="Arial" w:cs="Arial"/>
          <w:bCs/>
        </w:rPr>
        <w:t xml:space="preserve">zł zostały zrealizowane </w:t>
      </w:r>
      <w:r w:rsidR="00352CB2" w:rsidRPr="00A149E9">
        <w:rPr>
          <w:rFonts w:ascii="Arial" w:hAnsi="Arial" w:cs="Arial"/>
          <w:bCs/>
        </w:rPr>
        <w:br/>
      </w:r>
      <w:r w:rsidRPr="00A149E9">
        <w:rPr>
          <w:rFonts w:ascii="Arial" w:hAnsi="Arial" w:cs="Arial"/>
          <w:bCs/>
        </w:rPr>
        <w:t xml:space="preserve">w wysokości </w:t>
      </w:r>
      <w:r w:rsidR="00A149E9" w:rsidRPr="00A149E9">
        <w:rPr>
          <w:rFonts w:ascii="Arial" w:hAnsi="Arial" w:cs="Arial"/>
          <w:bCs/>
        </w:rPr>
        <w:t>36.936.24</w:t>
      </w:r>
      <w:r w:rsidR="001B540B">
        <w:rPr>
          <w:rFonts w:ascii="Arial" w:hAnsi="Arial" w:cs="Arial"/>
          <w:bCs/>
        </w:rPr>
        <w:t>9</w:t>
      </w:r>
      <w:r w:rsidR="00A149E9" w:rsidRPr="00A149E9">
        <w:rPr>
          <w:rFonts w:ascii="Arial" w:hAnsi="Arial" w:cs="Arial"/>
          <w:bCs/>
        </w:rPr>
        <w:t>,-</w:t>
      </w:r>
      <w:r w:rsidRPr="00A149E9">
        <w:rPr>
          <w:rFonts w:ascii="Arial" w:hAnsi="Arial" w:cs="Arial"/>
          <w:bCs/>
        </w:rPr>
        <w:t>zł i dotyczyły:</w:t>
      </w:r>
    </w:p>
    <w:p w:rsidR="00603D94" w:rsidRPr="003E3EEC" w:rsidRDefault="00603D94" w:rsidP="00310C71">
      <w:pPr>
        <w:numPr>
          <w:ilvl w:val="0"/>
          <w:numId w:val="5"/>
        </w:numPr>
        <w:tabs>
          <w:tab w:val="clear" w:pos="0"/>
          <w:tab w:val="num" w:pos="567"/>
        </w:tabs>
        <w:spacing w:line="360" w:lineRule="auto"/>
        <w:ind w:left="567" w:hanging="283"/>
        <w:jc w:val="both"/>
        <w:rPr>
          <w:rFonts w:ascii="Arial" w:hAnsi="Arial" w:cs="Arial"/>
          <w:bCs/>
        </w:rPr>
      </w:pPr>
      <w:r w:rsidRPr="003E3EEC">
        <w:rPr>
          <w:rFonts w:ascii="Arial" w:hAnsi="Arial" w:cs="Arial"/>
          <w:bCs/>
        </w:rPr>
        <w:t xml:space="preserve">dotacji celowych z budżetu państwa na zadania z zakresu administracji rządowej </w:t>
      </w:r>
      <w:r w:rsidR="00352CB2" w:rsidRPr="003E3EEC">
        <w:rPr>
          <w:rFonts w:ascii="Arial" w:hAnsi="Arial" w:cs="Arial"/>
          <w:bCs/>
        </w:rPr>
        <w:br/>
      </w:r>
      <w:r w:rsidRPr="003E3EEC">
        <w:rPr>
          <w:rFonts w:ascii="Arial" w:hAnsi="Arial" w:cs="Arial"/>
          <w:bCs/>
        </w:rPr>
        <w:t xml:space="preserve">w kwocie </w:t>
      </w:r>
      <w:r w:rsidR="003E3EEC" w:rsidRPr="003E3EEC">
        <w:rPr>
          <w:rFonts w:ascii="Arial" w:hAnsi="Arial" w:cs="Arial"/>
          <w:bCs/>
        </w:rPr>
        <w:t>12.719.07</w:t>
      </w:r>
      <w:r w:rsidR="00821AE3">
        <w:rPr>
          <w:rFonts w:ascii="Arial" w:hAnsi="Arial" w:cs="Arial"/>
          <w:bCs/>
        </w:rPr>
        <w:t>6</w:t>
      </w:r>
      <w:r w:rsidR="003E3EEC" w:rsidRPr="003E3EEC">
        <w:rPr>
          <w:rFonts w:ascii="Arial" w:hAnsi="Arial" w:cs="Arial"/>
          <w:bCs/>
        </w:rPr>
        <w:t>,-</w:t>
      </w:r>
      <w:r w:rsidRPr="003E3EEC">
        <w:rPr>
          <w:rFonts w:ascii="Arial" w:hAnsi="Arial" w:cs="Arial"/>
          <w:bCs/>
        </w:rPr>
        <w:t>zł, w tym na:</w:t>
      </w:r>
    </w:p>
    <w:p w:rsidR="00603D94" w:rsidRPr="00C761A3" w:rsidRDefault="00603D94" w:rsidP="00310C71">
      <w:pPr>
        <w:pStyle w:val="Akapitzlist"/>
        <w:numPr>
          <w:ilvl w:val="0"/>
          <w:numId w:val="7"/>
        </w:numPr>
        <w:spacing w:line="360" w:lineRule="auto"/>
        <w:ind w:left="851" w:hanging="284"/>
        <w:jc w:val="both"/>
        <w:rPr>
          <w:rFonts w:ascii="Arial" w:hAnsi="Arial" w:cs="Arial"/>
          <w:bCs/>
        </w:rPr>
      </w:pPr>
      <w:r w:rsidRPr="00C761A3">
        <w:rPr>
          <w:rFonts w:ascii="Arial" w:hAnsi="Arial" w:cs="Arial"/>
          <w:bCs/>
        </w:rPr>
        <w:t xml:space="preserve">realizację inwestycji melioracyjnych w ramach Programu Rozwoju Obszarów Wiejskich – </w:t>
      </w:r>
      <w:r w:rsidR="00C761A3" w:rsidRPr="00C761A3">
        <w:rPr>
          <w:rFonts w:ascii="Arial" w:hAnsi="Arial" w:cs="Arial"/>
          <w:bCs/>
        </w:rPr>
        <w:t>1.155.495,-</w:t>
      </w:r>
      <w:r w:rsidRPr="00C761A3">
        <w:rPr>
          <w:rFonts w:ascii="Arial" w:hAnsi="Arial" w:cs="Arial"/>
          <w:bCs/>
        </w:rPr>
        <w:t>zł,</w:t>
      </w:r>
    </w:p>
    <w:p w:rsidR="00603D94" w:rsidRPr="00C761A3" w:rsidRDefault="00603D94" w:rsidP="00310C71">
      <w:pPr>
        <w:pStyle w:val="Akapitzlist"/>
        <w:numPr>
          <w:ilvl w:val="0"/>
          <w:numId w:val="7"/>
        </w:numPr>
        <w:spacing w:line="360" w:lineRule="auto"/>
        <w:ind w:left="851" w:hanging="284"/>
        <w:jc w:val="both"/>
        <w:rPr>
          <w:rFonts w:ascii="Arial" w:hAnsi="Arial" w:cs="Arial"/>
          <w:bCs/>
        </w:rPr>
      </w:pPr>
      <w:r w:rsidRPr="00C761A3">
        <w:rPr>
          <w:rFonts w:ascii="Arial" w:hAnsi="Arial" w:cs="Arial"/>
          <w:bCs/>
        </w:rPr>
        <w:t>wydatki niekwalifikowane na realiz</w:t>
      </w:r>
      <w:r w:rsidR="00B67351" w:rsidRPr="00C761A3">
        <w:rPr>
          <w:rFonts w:ascii="Arial" w:hAnsi="Arial" w:cs="Arial"/>
          <w:bCs/>
        </w:rPr>
        <w:t xml:space="preserve">ację inwestycji melioracyjnych </w:t>
      </w:r>
      <w:r w:rsidRPr="00C761A3">
        <w:rPr>
          <w:rFonts w:ascii="Arial" w:hAnsi="Arial" w:cs="Arial"/>
          <w:bCs/>
        </w:rPr>
        <w:t>w ramach Programu Operacyjnego Infrastruktura i Śr</w:t>
      </w:r>
      <w:r w:rsidR="00B67351" w:rsidRPr="00C761A3">
        <w:rPr>
          <w:rFonts w:ascii="Arial" w:hAnsi="Arial" w:cs="Arial"/>
          <w:bCs/>
        </w:rPr>
        <w:t xml:space="preserve">odowisko – </w:t>
      </w:r>
      <w:r w:rsidR="00C761A3" w:rsidRPr="00C761A3">
        <w:rPr>
          <w:rFonts w:ascii="Arial" w:hAnsi="Arial" w:cs="Arial"/>
          <w:bCs/>
        </w:rPr>
        <w:t>5.330.305,-</w:t>
      </w:r>
      <w:r w:rsidRPr="00C761A3">
        <w:rPr>
          <w:rFonts w:ascii="Arial" w:hAnsi="Arial" w:cs="Arial"/>
          <w:bCs/>
        </w:rPr>
        <w:t>zł,</w:t>
      </w:r>
    </w:p>
    <w:p w:rsidR="00603D94" w:rsidRPr="00C761A3" w:rsidRDefault="00603D94" w:rsidP="00310C71">
      <w:pPr>
        <w:pStyle w:val="Akapitzlist"/>
        <w:numPr>
          <w:ilvl w:val="0"/>
          <w:numId w:val="7"/>
        </w:numPr>
        <w:spacing w:line="360" w:lineRule="auto"/>
        <w:ind w:left="851" w:hanging="284"/>
        <w:jc w:val="both"/>
        <w:rPr>
          <w:rFonts w:ascii="Arial" w:hAnsi="Arial" w:cs="Arial"/>
          <w:bCs/>
        </w:rPr>
      </w:pPr>
      <w:r w:rsidRPr="00C761A3">
        <w:rPr>
          <w:rFonts w:ascii="Arial" w:hAnsi="Arial" w:cs="Arial"/>
          <w:bCs/>
        </w:rPr>
        <w:t>wydatki niekwalifikowane na realiz</w:t>
      </w:r>
      <w:r w:rsidR="00B67351" w:rsidRPr="00C761A3">
        <w:rPr>
          <w:rFonts w:ascii="Arial" w:hAnsi="Arial" w:cs="Arial"/>
          <w:bCs/>
        </w:rPr>
        <w:t xml:space="preserve">ację inwestycji melioracyjnych </w:t>
      </w:r>
      <w:r w:rsidRPr="00C761A3">
        <w:rPr>
          <w:rFonts w:ascii="Arial" w:hAnsi="Arial" w:cs="Arial"/>
          <w:bCs/>
        </w:rPr>
        <w:t>w ramach Regionalnego Programu Operacyjne</w:t>
      </w:r>
      <w:r w:rsidR="00B67351" w:rsidRPr="00C761A3">
        <w:rPr>
          <w:rFonts w:ascii="Arial" w:hAnsi="Arial" w:cs="Arial"/>
          <w:bCs/>
        </w:rPr>
        <w:t xml:space="preserve">go Województwa Podkarpackiego – </w:t>
      </w:r>
      <w:r w:rsidR="00C761A3" w:rsidRPr="00C761A3">
        <w:rPr>
          <w:rFonts w:ascii="Arial" w:hAnsi="Arial" w:cs="Arial"/>
          <w:bCs/>
        </w:rPr>
        <w:t>180.065,-</w:t>
      </w:r>
      <w:r w:rsidRPr="00C761A3">
        <w:rPr>
          <w:rFonts w:ascii="Arial" w:hAnsi="Arial" w:cs="Arial"/>
          <w:bCs/>
        </w:rPr>
        <w:t>zł,</w:t>
      </w:r>
    </w:p>
    <w:p w:rsidR="00603D94" w:rsidRPr="00C761A3" w:rsidRDefault="00603D94" w:rsidP="00310C71">
      <w:pPr>
        <w:pStyle w:val="Akapitzlist"/>
        <w:numPr>
          <w:ilvl w:val="0"/>
          <w:numId w:val="7"/>
        </w:numPr>
        <w:spacing w:line="360" w:lineRule="auto"/>
        <w:ind w:left="851" w:hanging="284"/>
        <w:jc w:val="both"/>
        <w:rPr>
          <w:rFonts w:ascii="Arial" w:hAnsi="Arial" w:cs="Arial"/>
          <w:bCs/>
        </w:rPr>
      </w:pPr>
      <w:r w:rsidRPr="00C761A3">
        <w:rPr>
          <w:rFonts w:ascii="Arial" w:hAnsi="Arial" w:cs="Arial"/>
          <w:bCs/>
        </w:rPr>
        <w:t>wydatki niekwalifikowane na realiz</w:t>
      </w:r>
      <w:r w:rsidR="00B67351" w:rsidRPr="00C761A3">
        <w:rPr>
          <w:rFonts w:ascii="Arial" w:hAnsi="Arial" w:cs="Arial"/>
          <w:bCs/>
        </w:rPr>
        <w:t xml:space="preserve">ację inwestycji melioracyjnych </w:t>
      </w:r>
      <w:r w:rsidRPr="00C761A3">
        <w:rPr>
          <w:rFonts w:ascii="Arial" w:hAnsi="Arial" w:cs="Arial"/>
          <w:bCs/>
        </w:rPr>
        <w:t xml:space="preserve">w ramach Programu Rozwoju Obszarów Wiejskich – </w:t>
      </w:r>
      <w:r w:rsidR="00C761A3" w:rsidRPr="00C761A3">
        <w:rPr>
          <w:rFonts w:ascii="Arial" w:hAnsi="Arial" w:cs="Arial"/>
          <w:bCs/>
        </w:rPr>
        <w:t>1.224.098,-</w:t>
      </w:r>
      <w:r w:rsidRPr="00C761A3">
        <w:rPr>
          <w:rFonts w:ascii="Arial" w:hAnsi="Arial" w:cs="Arial"/>
          <w:bCs/>
        </w:rPr>
        <w:t>zł,</w:t>
      </w:r>
    </w:p>
    <w:p w:rsidR="00603D94" w:rsidRPr="00C761A3" w:rsidRDefault="00603D94" w:rsidP="00310C71">
      <w:pPr>
        <w:pStyle w:val="Akapitzlist"/>
        <w:numPr>
          <w:ilvl w:val="0"/>
          <w:numId w:val="7"/>
        </w:numPr>
        <w:spacing w:line="360" w:lineRule="auto"/>
        <w:ind w:left="851" w:hanging="284"/>
        <w:jc w:val="both"/>
        <w:rPr>
          <w:rFonts w:ascii="Arial" w:hAnsi="Arial" w:cs="Arial"/>
          <w:bCs/>
        </w:rPr>
      </w:pPr>
      <w:r w:rsidRPr="00C761A3">
        <w:rPr>
          <w:rFonts w:ascii="Arial" w:hAnsi="Arial" w:cs="Arial"/>
          <w:bCs/>
        </w:rPr>
        <w:t xml:space="preserve">pozostałe inwestycje melioracyjne – </w:t>
      </w:r>
      <w:r w:rsidR="00C761A3" w:rsidRPr="00C761A3">
        <w:rPr>
          <w:rFonts w:ascii="Arial" w:hAnsi="Arial" w:cs="Arial"/>
          <w:bCs/>
        </w:rPr>
        <w:t>4.769.11</w:t>
      </w:r>
      <w:r w:rsidR="003A02B6">
        <w:rPr>
          <w:rFonts w:ascii="Arial" w:hAnsi="Arial" w:cs="Arial"/>
          <w:bCs/>
        </w:rPr>
        <w:t>3</w:t>
      </w:r>
      <w:r w:rsidR="00C761A3">
        <w:rPr>
          <w:rFonts w:ascii="Arial" w:hAnsi="Arial" w:cs="Arial"/>
          <w:bCs/>
        </w:rPr>
        <w:t>,-</w:t>
      </w:r>
      <w:r w:rsidRPr="00C761A3">
        <w:rPr>
          <w:rFonts w:ascii="Arial" w:hAnsi="Arial" w:cs="Arial"/>
          <w:bCs/>
        </w:rPr>
        <w:t>zł,</w:t>
      </w:r>
    </w:p>
    <w:p w:rsidR="00603D94" w:rsidRPr="003E3EEC" w:rsidRDefault="00603D94" w:rsidP="00310C71">
      <w:pPr>
        <w:pStyle w:val="Akapitzlist"/>
        <w:numPr>
          <w:ilvl w:val="0"/>
          <w:numId w:val="7"/>
        </w:numPr>
        <w:spacing w:line="360" w:lineRule="auto"/>
        <w:ind w:left="851" w:hanging="284"/>
        <w:jc w:val="both"/>
        <w:rPr>
          <w:rFonts w:ascii="Arial" w:hAnsi="Arial" w:cs="Arial"/>
          <w:bCs/>
        </w:rPr>
      </w:pPr>
      <w:r w:rsidRPr="003E3EEC">
        <w:rPr>
          <w:rFonts w:ascii="Arial" w:hAnsi="Arial" w:cs="Arial"/>
          <w:bCs/>
        </w:rPr>
        <w:t>zadania związane z realizacją Wspólnej Polityki Rolnej/Rybackiej, jako Pomoc Techniczna w ramach Programu Rozwoju Obszarów Wiejskich dla jednostki realizującej, tj. Urzędu Marszałkowskiego Województwa Podkarpackiego – 60.000,- zł,</w:t>
      </w:r>
    </w:p>
    <w:p w:rsidR="00603D94" w:rsidRPr="003E3EEC" w:rsidRDefault="00603D94" w:rsidP="00310C71">
      <w:pPr>
        <w:pStyle w:val="Akapitzlist"/>
        <w:numPr>
          <w:ilvl w:val="0"/>
          <w:numId w:val="8"/>
        </w:numPr>
        <w:spacing w:line="360" w:lineRule="auto"/>
        <w:ind w:left="567" w:hanging="283"/>
        <w:jc w:val="both"/>
        <w:rPr>
          <w:rFonts w:ascii="Arial" w:hAnsi="Arial" w:cs="Arial"/>
          <w:bCs/>
        </w:rPr>
      </w:pPr>
      <w:r w:rsidRPr="003E3EEC">
        <w:rPr>
          <w:rFonts w:ascii="Arial" w:hAnsi="Arial" w:cs="Arial"/>
          <w:bCs/>
        </w:rPr>
        <w:t xml:space="preserve">środków pochodzących z budżetu Unii Europejskiej na realizację inwestycji melioracyjnych w ramach Programu Rozwoju Obszarów Wiejskich w kwocie </w:t>
      </w:r>
      <w:r w:rsidR="003E3EEC" w:rsidRPr="003E3EEC">
        <w:rPr>
          <w:rFonts w:ascii="Arial" w:hAnsi="Arial" w:cs="Arial"/>
          <w:bCs/>
        </w:rPr>
        <w:t>3.466.484</w:t>
      </w:r>
      <w:r w:rsidRPr="003E3EEC">
        <w:rPr>
          <w:rFonts w:ascii="Arial" w:hAnsi="Arial" w:cs="Arial"/>
          <w:bCs/>
        </w:rPr>
        <w:t>,-zł,</w:t>
      </w:r>
    </w:p>
    <w:p w:rsidR="00603D94" w:rsidRPr="003E3EEC" w:rsidRDefault="00603D94" w:rsidP="00310C71">
      <w:pPr>
        <w:pStyle w:val="Akapitzlist"/>
        <w:numPr>
          <w:ilvl w:val="0"/>
          <w:numId w:val="8"/>
        </w:numPr>
        <w:spacing w:line="360" w:lineRule="auto"/>
        <w:ind w:left="567" w:hanging="283"/>
        <w:jc w:val="both"/>
        <w:rPr>
          <w:rFonts w:ascii="Arial" w:hAnsi="Arial" w:cs="Arial"/>
          <w:bCs/>
        </w:rPr>
      </w:pPr>
      <w:r w:rsidRPr="003E3EEC">
        <w:rPr>
          <w:rFonts w:ascii="Arial" w:hAnsi="Arial" w:cs="Arial"/>
          <w:bCs/>
        </w:rPr>
        <w:t xml:space="preserve">środków pochodzących z budżetu Unii Europejskiej na realizację inwestycji melioracyjnych w ramach Programu Operacyjnego Infrastruktura i Środowisko </w:t>
      </w:r>
      <w:r w:rsidR="00352CB2" w:rsidRPr="003E3EEC">
        <w:rPr>
          <w:rFonts w:ascii="Arial" w:hAnsi="Arial" w:cs="Arial"/>
          <w:bCs/>
        </w:rPr>
        <w:br/>
      </w:r>
      <w:r w:rsidRPr="003E3EEC">
        <w:rPr>
          <w:rFonts w:ascii="Arial" w:hAnsi="Arial" w:cs="Arial"/>
          <w:bCs/>
        </w:rPr>
        <w:t xml:space="preserve">w kwocie </w:t>
      </w:r>
      <w:r w:rsidR="003E3EEC" w:rsidRPr="003E3EEC">
        <w:rPr>
          <w:rFonts w:ascii="Arial" w:hAnsi="Arial" w:cs="Arial"/>
          <w:bCs/>
        </w:rPr>
        <w:t>11.198.368</w:t>
      </w:r>
      <w:r w:rsidR="00C761A3">
        <w:rPr>
          <w:rFonts w:ascii="Arial" w:hAnsi="Arial" w:cs="Arial"/>
          <w:bCs/>
        </w:rPr>
        <w:t>,-</w:t>
      </w:r>
      <w:r w:rsidRPr="003E3EEC">
        <w:rPr>
          <w:rFonts w:ascii="Arial" w:hAnsi="Arial" w:cs="Arial"/>
          <w:bCs/>
        </w:rPr>
        <w:t>zł,</w:t>
      </w:r>
    </w:p>
    <w:p w:rsidR="00603D94" w:rsidRPr="00C761A3" w:rsidRDefault="00603D94" w:rsidP="00310C71">
      <w:pPr>
        <w:pStyle w:val="Akapitzlist"/>
        <w:numPr>
          <w:ilvl w:val="0"/>
          <w:numId w:val="8"/>
        </w:numPr>
        <w:spacing w:line="360" w:lineRule="auto"/>
        <w:ind w:left="567" w:hanging="283"/>
        <w:jc w:val="both"/>
        <w:rPr>
          <w:rFonts w:ascii="Arial" w:hAnsi="Arial" w:cs="Arial"/>
          <w:bCs/>
        </w:rPr>
      </w:pPr>
      <w:r w:rsidRPr="00C761A3">
        <w:rPr>
          <w:rFonts w:ascii="Arial" w:hAnsi="Arial" w:cs="Arial"/>
          <w:bCs/>
        </w:rPr>
        <w:lastRenderedPageBreak/>
        <w:t xml:space="preserve">dotacji celowej z budżetu państwa na realizację inwestycji melioracyjnych </w:t>
      </w:r>
      <w:r w:rsidRPr="00C761A3">
        <w:rPr>
          <w:rFonts w:ascii="Arial" w:hAnsi="Arial" w:cs="Arial"/>
          <w:bCs/>
        </w:rPr>
        <w:br/>
        <w:t xml:space="preserve">w ramach Programu Operacyjnego Infrastruktura i Środowisko w kwocie </w:t>
      </w:r>
      <w:r w:rsidR="00C761A3" w:rsidRPr="00C761A3">
        <w:rPr>
          <w:rFonts w:ascii="Arial" w:hAnsi="Arial" w:cs="Arial"/>
          <w:bCs/>
        </w:rPr>
        <w:t>7.054.321</w:t>
      </w:r>
      <w:r w:rsidR="00C761A3">
        <w:rPr>
          <w:rFonts w:ascii="Arial" w:hAnsi="Arial" w:cs="Arial"/>
          <w:bCs/>
        </w:rPr>
        <w:t>,-</w:t>
      </w:r>
      <w:r w:rsidR="003E3EEC" w:rsidRPr="00C761A3">
        <w:rPr>
          <w:rFonts w:ascii="Arial" w:hAnsi="Arial" w:cs="Arial"/>
          <w:bCs/>
        </w:rPr>
        <w:t>zł,</w:t>
      </w:r>
    </w:p>
    <w:p w:rsidR="003E3EEC" w:rsidRDefault="003E3EEC" w:rsidP="00310C71">
      <w:pPr>
        <w:pStyle w:val="Akapitzlist"/>
        <w:numPr>
          <w:ilvl w:val="0"/>
          <w:numId w:val="8"/>
        </w:numPr>
        <w:spacing w:line="360" w:lineRule="auto"/>
        <w:ind w:left="567" w:hanging="283"/>
        <w:jc w:val="both"/>
        <w:rPr>
          <w:rFonts w:ascii="Arial" w:hAnsi="Arial" w:cs="Arial"/>
          <w:bCs/>
        </w:rPr>
      </w:pPr>
      <w:r w:rsidRPr="00C761A3">
        <w:rPr>
          <w:rFonts w:ascii="Arial" w:hAnsi="Arial" w:cs="Arial"/>
          <w:bCs/>
        </w:rPr>
        <w:t xml:space="preserve">dotacji celowej z budżetu państwa na realizację inwestycji melioracyjnych </w:t>
      </w:r>
      <w:r w:rsidRPr="00C761A3">
        <w:rPr>
          <w:rFonts w:ascii="Arial" w:hAnsi="Arial" w:cs="Arial"/>
          <w:bCs/>
        </w:rPr>
        <w:br/>
        <w:t xml:space="preserve">w ramach Regionalnego Programu Operacyjnego Województwa Podkarpackiego </w:t>
      </w:r>
      <w:r w:rsidR="00C44A81">
        <w:rPr>
          <w:rFonts w:ascii="Arial" w:hAnsi="Arial" w:cs="Arial"/>
          <w:bCs/>
        </w:rPr>
        <w:br/>
      </w:r>
      <w:r w:rsidRPr="00C761A3">
        <w:rPr>
          <w:rFonts w:ascii="Arial" w:hAnsi="Arial" w:cs="Arial"/>
          <w:bCs/>
        </w:rPr>
        <w:t xml:space="preserve">w kwocie </w:t>
      </w:r>
      <w:r w:rsidR="00C761A3" w:rsidRPr="00C761A3">
        <w:rPr>
          <w:rFonts w:ascii="Arial" w:hAnsi="Arial" w:cs="Arial"/>
          <w:bCs/>
        </w:rPr>
        <w:t>2.498.000,-</w:t>
      </w:r>
      <w:r w:rsidR="00C761A3">
        <w:rPr>
          <w:rFonts w:ascii="Arial" w:hAnsi="Arial" w:cs="Arial"/>
          <w:bCs/>
        </w:rPr>
        <w:t>zł,</w:t>
      </w:r>
    </w:p>
    <w:p w:rsidR="00603D94" w:rsidRPr="00C761A3" w:rsidRDefault="00603D94" w:rsidP="00C761A3">
      <w:pPr>
        <w:pStyle w:val="Akapitzlist"/>
        <w:spacing w:line="360" w:lineRule="auto"/>
        <w:ind w:left="0"/>
        <w:jc w:val="both"/>
        <w:rPr>
          <w:rFonts w:ascii="Arial" w:hAnsi="Arial" w:cs="Arial"/>
          <w:bCs/>
        </w:rPr>
      </w:pPr>
    </w:p>
    <w:p w:rsidR="00603D94" w:rsidRPr="00ED687B" w:rsidRDefault="00603D94" w:rsidP="00603D94">
      <w:pPr>
        <w:pStyle w:val="Tekstpodstawowywcity3"/>
        <w:spacing w:after="0" w:line="360" w:lineRule="auto"/>
        <w:ind w:left="0"/>
        <w:jc w:val="both"/>
        <w:rPr>
          <w:rFonts w:ascii="Arial" w:hAnsi="Arial" w:cs="Arial"/>
          <w:b/>
          <w:bCs/>
          <w:sz w:val="24"/>
          <w:szCs w:val="24"/>
        </w:rPr>
      </w:pPr>
      <w:r w:rsidRPr="00ED687B">
        <w:rPr>
          <w:rFonts w:ascii="Arial" w:hAnsi="Arial" w:cs="Arial"/>
          <w:b/>
          <w:bCs/>
          <w:sz w:val="24"/>
          <w:szCs w:val="24"/>
        </w:rPr>
        <w:t>DZIAŁ 050</w:t>
      </w:r>
      <w:r w:rsidRPr="00ED687B">
        <w:rPr>
          <w:rFonts w:ascii="Arial" w:hAnsi="Arial" w:cs="Arial"/>
          <w:b/>
          <w:iCs/>
          <w:sz w:val="24"/>
          <w:szCs w:val="24"/>
        </w:rPr>
        <w:t xml:space="preserve"> – </w:t>
      </w:r>
      <w:r w:rsidRPr="00ED687B">
        <w:rPr>
          <w:rFonts w:ascii="Arial" w:hAnsi="Arial" w:cs="Arial"/>
          <w:b/>
          <w:bCs/>
          <w:sz w:val="24"/>
          <w:szCs w:val="24"/>
        </w:rPr>
        <w:t>RYBOŁÓWSTWO I RYBACTWO</w:t>
      </w:r>
    </w:p>
    <w:p w:rsidR="00603D94" w:rsidRPr="00ED687B" w:rsidRDefault="00603D94" w:rsidP="00603D94">
      <w:pPr>
        <w:pStyle w:val="Tekstpodstawowywcity3"/>
        <w:spacing w:after="0" w:line="360" w:lineRule="auto"/>
        <w:ind w:left="0"/>
        <w:jc w:val="both"/>
        <w:rPr>
          <w:rFonts w:ascii="Arial" w:hAnsi="Arial" w:cs="Arial"/>
          <w:sz w:val="24"/>
          <w:szCs w:val="24"/>
        </w:rPr>
      </w:pPr>
      <w:r w:rsidRPr="00ED687B">
        <w:rPr>
          <w:rFonts w:ascii="Arial" w:hAnsi="Arial" w:cs="Arial"/>
          <w:sz w:val="24"/>
          <w:szCs w:val="24"/>
        </w:rPr>
        <w:t xml:space="preserve">Planowane dochody w kwocie </w:t>
      </w:r>
      <w:r w:rsidR="00ED687B" w:rsidRPr="00ED687B">
        <w:rPr>
          <w:rFonts w:ascii="Arial" w:hAnsi="Arial" w:cs="Arial"/>
          <w:bCs/>
          <w:sz w:val="24"/>
          <w:szCs w:val="24"/>
        </w:rPr>
        <w:t>496.000,-</w:t>
      </w:r>
      <w:r w:rsidRPr="00ED687B">
        <w:rPr>
          <w:rFonts w:ascii="Arial" w:hAnsi="Arial" w:cs="Arial"/>
          <w:bCs/>
          <w:sz w:val="24"/>
          <w:szCs w:val="24"/>
        </w:rPr>
        <w:t>zł</w:t>
      </w:r>
      <w:r w:rsidRPr="00ED687B">
        <w:rPr>
          <w:rFonts w:ascii="Arial" w:hAnsi="Arial" w:cs="Arial"/>
          <w:sz w:val="24"/>
          <w:szCs w:val="24"/>
        </w:rPr>
        <w:t xml:space="preserve"> zostały zrealizowane w wysokości </w:t>
      </w:r>
      <w:r w:rsidR="00352CB2" w:rsidRPr="00ED687B">
        <w:rPr>
          <w:rFonts w:ascii="Arial" w:hAnsi="Arial" w:cs="Arial"/>
          <w:sz w:val="24"/>
          <w:szCs w:val="24"/>
        </w:rPr>
        <w:br/>
      </w:r>
      <w:r w:rsidR="00ED687B" w:rsidRPr="00ED687B">
        <w:rPr>
          <w:rFonts w:ascii="Arial" w:hAnsi="Arial" w:cs="Arial"/>
          <w:bCs/>
          <w:sz w:val="24"/>
          <w:szCs w:val="24"/>
        </w:rPr>
        <w:t>461.345</w:t>
      </w:r>
      <w:r w:rsidRPr="00ED687B">
        <w:rPr>
          <w:rFonts w:ascii="Arial" w:hAnsi="Arial" w:cs="Arial"/>
          <w:sz w:val="24"/>
          <w:szCs w:val="24"/>
        </w:rPr>
        <w:t xml:space="preserve">,- zł, tj. </w:t>
      </w:r>
      <w:r w:rsidR="00ED687B" w:rsidRPr="00ED687B">
        <w:rPr>
          <w:rFonts w:ascii="Arial" w:hAnsi="Arial" w:cs="Arial"/>
          <w:sz w:val="24"/>
          <w:szCs w:val="24"/>
        </w:rPr>
        <w:t>93,01</w:t>
      </w:r>
      <w:r w:rsidRPr="00ED687B">
        <w:rPr>
          <w:rFonts w:ascii="Arial" w:hAnsi="Arial" w:cs="Arial"/>
          <w:sz w:val="24"/>
          <w:szCs w:val="24"/>
        </w:rPr>
        <w:t>% planu.</w:t>
      </w:r>
    </w:p>
    <w:p w:rsidR="00603D94" w:rsidRPr="003674ED" w:rsidRDefault="00603D94" w:rsidP="00310C71">
      <w:pPr>
        <w:pStyle w:val="Tekstpodstawowywcity3"/>
        <w:numPr>
          <w:ilvl w:val="0"/>
          <w:numId w:val="10"/>
        </w:numPr>
        <w:spacing w:after="0" w:line="360" w:lineRule="auto"/>
        <w:ind w:left="284" w:hanging="284"/>
        <w:jc w:val="both"/>
        <w:rPr>
          <w:rFonts w:ascii="Arial" w:hAnsi="Arial" w:cs="Arial"/>
          <w:sz w:val="24"/>
          <w:szCs w:val="24"/>
        </w:rPr>
      </w:pPr>
      <w:r w:rsidRPr="00ED687B">
        <w:rPr>
          <w:rFonts w:ascii="Arial" w:hAnsi="Arial" w:cs="Arial"/>
          <w:sz w:val="24"/>
          <w:szCs w:val="24"/>
        </w:rPr>
        <w:t xml:space="preserve">Dochody bieżące zaplanowane w kwocie </w:t>
      </w:r>
      <w:r w:rsidR="00ED687B" w:rsidRPr="00ED687B">
        <w:rPr>
          <w:rFonts w:ascii="Arial" w:hAnsi="Arial" w:cs="Arial"/>
          <w:sz w:val="24"/>
          <w:szCs w:val="24"/>
        </w:rPr>
        <w:t>485.365,-</w:t>
      </w:r>
      <w:r w:rsidRPr="00ED687B">
        <w:rPr>
          <w:rFonts w:ascii="Arial" w:hAnsi="Arial" w:cs="Arial"/>
          <w:sz w:val="24"/>
          <w:szCs w:val="24"/>
        </w:rPr>
        <w:t xml:space="preserve">zł zostały zrealizowane </w:t>
      </w:r>
      <w:r w:rsidR="00352CB2" w:rsidRPr="00ED687B">
        <w:rPr>
          <w:rFonts w:ascii="Arial" w:hAnsi="Arial" w:cs="Arial"/>
          <w:sz w:val="24"/>
          <w:szCs w:val="24"/>
        </w:rPr>
        <w:br/>
      </w:r>
      <w:r w:rsidRPr="00ED687B">
        <w:rPr>
          <w:rFonts w:ascii="Arial" w:hAnsi="Arial" w:cs="Arial"/>
          <w:sz w:val="24"/>
          <w:szCs w:val="24"/>
        </w:rPr>
        <w:t xml:space="preserve">w wysokości </w:t>
      </w:r>
      <w:r w:rsidR="00ED687B" w:rsidRPr="00ED687B">
        <w:rPr>
          <w:rFonts w:ascii="Arial" w:hAnsi="Arial" w:cs="Arial"/>
          <w:sz w:val="24"/>
          <w:szCs w:val="24"/>
        </w:rPr>
        <w:t>452.034,-</w:t>
      </w:r>
      <w:r w:rsidRPr="00ED687B">
        <w:rPr>
          <w:rFonts w:ascii="Arial" w:hAnsi="Arial" w:cs="Arial"/>
          <w:sz w:val="24"/>
          <w:szCs w:val="24"/>
        </w:rPr>
        <w:t>zł i dotyczyły dotacji celowych z b</w:t>
      </w:r>
      <w:r w:rsidR="00ED687B" w:rsidRPr="00ED687B">
        <w:rPr>
          <w:rFonts w:ascii="Arial" w:hAnsi="Arial" w:cs="Arial"/>
          <w:sz w:val="24"/>
          <w:szCs w:val="24"/>
        </w:rPr>
        <w:t xml:space="preserve">udżetu państwa na finansowanie i </w:t>
      </w:r>
      <w:r w:rsidRPr="00ED687B">
        <w:rPr>
          <w:rFonts w:ascii="Arial" w:hAnsi="Arial" w:cs="Arial"/>
          <w:sz w:val="24"/>
          <w:szCs w:val="24"/>
        </w:rPr>
        <w:t>współfinansowanie wydatków</w:t>
      </w:r>
      <w:r w:rsidR="00ED687B" w:rsidRPr="00ED687B">
        <w:rPr>
          <w:rFonts w:ascii="Arial" w:hAnsi="Arial" w:cs="Arial"/>
          <w:sz w:val="24"/>
          <w:szCs w:val="24"/>
        </w:rPr>
        <w:t xml:space="preserve"> oraz wydatków niekwalifikowanych</w:t>
      </w:r>
      <w:r w:rsidRPr="00ED687B">
        <w:rPr>
          <w:rFonts w:ascii="Arial" w:hAnsi="Arial" w:cs="Arial"/>
          <w:sz w:val="24"/>
          <w:szCs w:val="24"/>
        </w:rPr>
        <w:t xml:space="preserve"> objętych Pomocą Techniczną Programu Operacyjnego Zrównoważony rozwój sektora </w:t>
      </w:r>
      <w:r w:rsidRPr="003674ED">
        <w:rPr>
          <w:rFonts w:ascii="Arial" w:hAnsi="Arial" w:cs="Arial"/>
          <w:sz w:val="24"/>
          <w:szCs w:val="24"/>
        </w:rPr>
        <w:t>rybołówstwa i nadbrzeżnych obszarów rybackich.</w:t>
      </w:r>
    </w:p>
    <w:p w:rsidR="00603D94" w:rsidRDefault="00603D94" w:rsidP="00310C71">
      <w:pPr>
        <w:pStyle w:val="Tekstpodstawowywcity3"/>
        <w:numPr>
          <w:ilvl w:val="0"/>
          <w:numId w:val="10"/>
        </w:numPr>
        <w:spacing w:after="0" w:line="360" w:lineRule="auto"/>
        <w:ind w:left="284" w:hanging="284"/>
        <w:jc w:val="both"/>
        <w:rPr>
          <w:rFonts w:ascii="Arial" w:hAnsi="Arial" w:cs="Arial"/>
          <w:sz w:val="24"/>
          <w:szCs w:val="24"/>
        </w:rPr>
      </w:pPr>
      <w:r w:rsidRPr="003674ED">
        <w:rPr>
          <w:rFonts w:ascii="Arial" w:hAnsi="Arial" w:cs="Arial"/>
          <w:sz w:val="24"/>
          <w:szCs w:val="24"/>
        </w:rPr>
        <w:t xml:space="preserve">Dochody majątkowe zaplanowane w kwocie </w:t>
      </w:r>
      <w:r w:rsidR="00ED687B" w:rsidRPr="003674ED">
        <w:rPr>
          <w:rFonts w:ascii="Arial" w:hAnsi="Arial" w:cs="Arial"/>
          <w:sz w:val="24"/>
          <w:szCs w:val="24"/>
        </w:rPr>
        <w:t>10.635,-</w:t>
      </w:r>
      <w:r w:rsidRPr="003674ED">
        <w:rPr>
          <w:rFonts w:ascii="Arial" w:hAnsi="Arial" w:cs="Arial"/>
          <w:sz w:val="24"/>
          <w:szCs w:val="24"/>
        </w:rPr>
        <w:t xml:space="preserve">zł zostały zrealizowane </w:t>
      </w:r>
      <w:r w:rsidR="00352CB2" w:rsidRPr="003674ED">
        <w:rPr>
          <w:rFonts w:ascii="Arial" w:hAnsi="Arial" w:cs="Arial"/>
          <w:sz w:val="24"/>
          <w:szCs w:val="24"/>
        </w:rPr>
        <w:br/>
      </w:r>
      <w:r w:rsidRPr="003674ED">
        <w:rPr>
          <w:rFonts w:ascii="Arial" w:hAnsi="Arial" w:cs="Arial"/>
          <w:sz w:val="24"/>
          <w:szCs w:val="24"/>
        </w:rPr>
        <w:t xml:space="preserve">w wysokości </w:t>
      </w:r>
      <w:r w:rsidR="00ED687B" w:rsidRPr="003674ED">
        <w:rPr>
          <w:rFonts w:ascii="Arial" w:hAnsi="Arial" w:cs="Arial"/>
          <w:sz w:val="24"/>
          <w:szCs w:val="24"/>
        </w:rPr>
        <w:t>9.311,-</w:t>
      </w:r>
      <w:r w:rsidRPr="003674ED">
        <w:rPr>
          <w:rFonts w:ascii="Arial" w:hAnsi="Arial" w:cs="Arial"/>
          <w:sz w:val="24"/>
          <w:szCs w:val="24"/>
        </w:rPr>
        <w:t>zł i dotyczyły dotacji celowych z budżetu państwa na finansowanie i współfinansowanie wydatków</w:t>
      </w:r>
      <w:r w:rsidR="003674ED" w:rsidRPr="003674ED">
        <w:rPr>
          <w:rFonts w:ascii="Arial" w:hAnsi="Arial" w:cs="Arial"/>
          <w:sz w:val="24"/>
          <w:szCs w:val="24"/>
        </w:rPr>
        <w:t xml:space="preserve"> oraz wydatków niekwalifikowanych</w:t>
      </w:r>
      <w:r w:rsidRPr="003674ED">
        <w:rPr>
          <w:rFonts w:ascii="Arial" w:hAnsi="Arial" w:cs="Arial"/>
          <w:sz w:val="24"/>
          <w:szCs w:val="24"/>
        </w:rPr>
        <w:t xml:space="preserve"> objętych Pomocą Techniczną Programu Operacyjnego Zrównoważony rozwój sektora rybołówstwa </w:t>
      </w:r>
      <w:r w:rsidR="00C44A81">
        <w:rPr>
          <w:rFonts w:ascii="Arial" w:hAnsi="Arial" w:cs="Arial"/>
          <w:sz w:val="24"/>
          <w:szCs w:val="24"/>
        </w:rPr>
        <w:br/>
      </w:r>
      <w:r w:rsidRPr="003674ED">
        <w:rPr>
          <w:rFonts w:ascii="Arial" w:hAnsi="Arial" w:cs="Arial"/>
          <w:sz w:val="24"/>
          <w:szCs w:val="24"/>
        </w:rPr>
        <w:t>i nadbrzeżnych obszarów rybackich.</w:t>
      </w:r>
    </w:p>
    <w:p w:rsidR="000660E2" w:rsidRDefault="000660E2" w:rsidP="000660E2">
      <w:pPr>
        <w:pStyle w:val="Tekstpodstawowywcity3"/>
        <w:spacing w:after="0" w:line="360" w:lineRule="auto"/>
        <w:jc w:val="both"/>
        <w:rPr>
          <w:rFonts w:ascii="Arial" w:hAnsi="Arial" w:cs="Arial"/>
          <w:sz w:val="24"/>
          <w:szCs w:val="24"/>
        </w:rPr>
      </w:pPr>
    </w:p>
    <w:p w:rsidR="000660E2" w:rsidRPr="00AF0E6E" w:rsidRDefault="000660E2" w:rsidP="000660E2">
      <w:pPr>
        <w:pStyle w:val="Tekstpodstawowywcity3"/>
        <w:spacing w:after="0" w:line="360" w:lineRule="auto"/>
        <w:ind w:left="0"/>
        <w:jc w:val="both"/>
        <w:rPr>
          <w:rFonts w:ascii="Arial" w:hAnsi="Arial" w:cs="Arial"/>
          <w:b/>
          <w:bCs/>
          <w:sz w:val="24"/>
          <w:szCs w:val="24"/>
        </w:rPr>
      </w:pPr>
      <w:r w:rsidRPr="00AF0E6E">
        <w:rPr>
          <w:rFonts w:ascii="Arial" w:hAnsi="Arial" w:cs="Arial"/>
          <w:b/>
          <w:bCs/>
          <w:sz w:val="24"/>
          <w:szCs w:val="24"/>
        </w:rPr>
        <w:t>DZIAŁ 150</w:t>
      </w:r>
      <w:r w:rsidRPr="00AF0E6E">
        <w:rPr>
          <w:rFonts w:ascii="Arial" w:hAnsi="Arial" w:cs="Arial"/>
          <w:b/>
          <w:iCs/>
          <w:sz w:val="24"/>
          <w:szCs w:val="24"/>
        </w:rPr>
        <w:t xml:space="preserve"> – </w:t>
      </w:r>
      <w:r w:rsidRPr="00AF0E6E">
        <w:rPr>
          <w:rFonts w:ascii="Arial" w:hAnsi="Arial" w:cs="Arial"/>
          <w:b/>
          <w:bCs/>
          <w:sz w:val="24"/>
          <w:szCs w:val="24"/>
        </w:rPr>
        <w:t>PRZETWÓRSTWO PRZEMYSŁOWE</w:t>
      </w:r>
    </w:p>
    <w:p w:rsidR="000660E2" w:rsidRPr="00AF0E6E" w:rsidRDefault="000660E2" w:rsidP="000660E2">
      <w:pPr>
        <w:pStyle w:val="Tekstpodstawowywcity3"/>
        <w:spacing w:after="0" w:line="360" w:lineRule="auto"/>
        <w:ind w:left="0"/>
        <w:jc w:val="both"/>
        <w:rPr>
          <w:rFonts w:ascii="Arial" w:hAnsi="Arial" w:cs="Arial"/>
          <w:sz w:val="24"/>
          <w:szCs w:val="24"/>
        </w:rPr>
      </w:pPr>
      <w:r w:rsidRPr="00AF0E6E">
        <w:rPr>
          <w:rFonts w:ascii="Arial" w:hAnsi="Arial" w:cs="Arial"/>
          <w:sz w:val="24"/>
          <w:szCs w:val="24"/>
        </w:rPr>
        <w:t xml:space="preserve">Planowane dochody w kwocie </w:t>
      </w:r>
      <w:r w:rsidRPr="00AF0E6E">
        <w:rPr>
          <w:rFonts w:ascii="Arial" w:hAnsi="Arial" w:cs="Arial"/>
          <w:bCs/>
          <w:sz w:val="24"/>
          <w:szCs w:val="24"/>
        </w:rPr>
        <w:t>903.579,- zł</w:t>
      </w:r>
      <w:r w:rsidRPr="00AF0E6E">
        <w:rPr>
          <w:rFonts w:ascii="Arial" w:hAnsi="Arial" w:cs="Arial"/>
          <w:sz w:val="24"/>
          <w:szCs w:val="24"/>
        </w:rPr>
        <w:t xml:space="preserve"> </w:t>
      </w:r>
      <w:r w:rsidR="00A22D52" w:rsidRPr="00AF0E6E">
        <w:rPr>
          <w:rFonts w:ascii="Arial" w:hAnsi="Arial" w:cs="Arial"/>
          <w:sz w:val="24"/>
          <w:szCs w:val="24"/>
        </w:rPr>
        <w:t xml:space="preserve">zostały </w:t>
      </w:r>
      <w:r w:rsidRPr="00AF0E6E">
        <w:rPr>
          <w:rFonts w:ascii="Arial" w:hAnsi="Arial" w:cs="Arial"/>
          <w:sz w:val="24"/>
          <w:szCs w:val="24"/>
        </w:rPr>
        <w:t xml:space="preserve">zrealizowane w wysokości </w:t>
      </w:r>
      <w:r w:rsidRPr="00AF0E6E">
        <w:rPr>
          <w:rFonts w:ascii="Arial" w:hAnsi="Arial" w:cs="Arial"/>
          <w:sz w:val="24"/>
          <w:szCs w:val="24"/>
        </w:rPr>
        <w:br/>
      </w:r>
      <w:r w:rsidRPr="00AF0E6E">
        <w:rPr>
          <w:rFonts w:ascii="Arial" w:hAnsi="Arial" w:cs="Arial"/>
          <w:bCs/>
          <w:sz w:val="24"/>
          <w:szCs w:val="24"/>
        </w:rPr>
        <w:t>918.332,-</w:t>
      </w:r>
      <w:r w:rsidRPr="00AF0E6E">
        <w:rPr>
          <w:rFonts w:ascii="Arial" w:hAnsi="Arial" w:cs="Arial"/>
          <w:sz w:val="24"/>
          <w:szCs w:val="24"/>
        </w:rPr>
        <w:t xml:space="preserve"> zł, tj. </w:t>
      </w:r>
      <w:r>
        <w:rPr>
          <w:rFonts w:ascii="Arial" w:hAnsi="Arial" w:cs="Arial"/>
          <w:sz w:val="24"/>
          <w:szCs w:val="24"/>
        </w:rPr>
        <w:t>101,6</w:t>
      </w:r>
      <w:r w:rsidR="00181091">
        <w:rPr>
          <w:rFonts w:ascii="Arial" w:hAnsi="Arial" w:cs="Arial"/>
          <w:sz w:val="24"/>
          <w:szCs w:val="24"/>
        </w:rPr>
        <w:t>3</w:t>
      </w:r>
      <w:r w:rsidRPr="00AF0E6E">
        <w:rPr>
          <w:rFonts w:ascii="Arial" w:hAnsi="Arial" w:cs="Arial"/>
          <w:sz w:val="24"/>
          <w:szCs w:val="24"/>
        </w:rPr>
        <w:t>% planu.</w:t>
      </w:r>
    </w:p>
    <w:p w:rsidR="000660E2" w:rsidRPr="00901462" w:rsidRDefault="000660E2" w:rsidP="00310C71">
      <w:pPr>
        <w:pStyle w:val="Tekstpodstawowy"/>
        <w:numPr>
          <w:ilvl w:val="0"/>
          <w:numId w:val="44"/>
        </w:numPr>
        <w:spacing w:after="0" w:line="360" w:lineRule="auto"/>
        <w:ind w:left="284" w:hanging="284"/>
        <w:jc w:val="both"/>
        <w:rPr>
          <w:rFonts w:ascii="Arial" w:hAnsi="Arial" w:cs="Arial"/>
          <w:bCs/>
        </w:rPr>
      </w:pPr>
      <w:r w:rsidRPr="00901462">
        <w:rPr>
          <w:rFonts w:ascii="Arial" w:hAnsi="Arial" w:cs="Arial"/>
          <w:bCs/>
        </w:rPr>
        <w:t xml:space="preserve">Zaplanowane dochody bieżące w kwocie 864.527,- zł zostały </w:t>
      </w:r>
      <w:r w:rsidR="00A22D52">
        <w:rPr>
          <w:rFonts w:ascii="Arial" w:hAnsi="Arial" w:cs="Arial"/>
          <w:bCs/>
        </w:rPr>
        <w:t>zrealizowane</w:t>
      </w:r>
      <w:r w:rsidRPr="00901462">
        <w:rPr>
          <w:rFonts w:ascii="Arial" w:hAnsi="Arial" w:cs="Arial"/>
          <w:bCs/>
        </w:rPr>
        <w:t xml:space="preserve"> </w:t>
      </w:r>
      <w:r w:rsidRPr="00901462">
        <w:rPr>
          <w:rFonts w:ascii="Arial" w:hAnsi="Arial" w:cs="Arial"/>
          <w:bCs/>
        </w:rPr>
        <w:br/>
        <w:t>w wysokości 879.282,- zł i dotyczyły:</w:t>
      </w:r>
    </w:p>
    <w:p w:rsidR="000660E2" w:rsidRPr="00901462" w:rsidRDefault="000660E2" w:rsidP="00310C71">
      <w:pPr>
        <w:pStyle w:val="Tekstpodstawowywcity3"/>
        <w:numPr>
          <w:ilvl w:val="0"/>
          <w:numId w:val="45"/>
        </w:numPr>
        <w:tabs>
          <w:tab w:val="clear" w:pos="360"/>
          <w:tab w:val="num" w:pos="567"/>
        </w:tabs>
        <w:spacing w:after="0" w:line="360" w:lineRule="auto"/>
        <w:ind w:left="567" w:hanging="283"/>
        <w:jc w:val="both"/>
        <w:rPr>
          <w:rFonts w:ascii="Arial" w:hAnsi="Arial" w:cs="Arial"/>
          <w:sz w:val="24"/>
          <w:szCs w:val="24"/>
        </w:rPr>
      </w:pPr>
      <w:r w:rsidRPr="00901462">
        <w:rPr>
          <w:rFonts w:ascii="Arial" w:hAnsi="Arial" w:cs="Arial"/>
          <w:sz w:val="24"/>
          <w:szCs w:val="24"/>
        </w:rPr>
        <w:t xml:space="preserve">zwrotu dotacji wykorzystanych niezgodnie z przeznaczeniem, pobranych nienależnie lub w nadmiernej wysokości przez beneficjentów projektów realizowanych w ramach Programu Operacyjnego Kapitał Ludzki w kwocie 843.790,- zł wraz z </w:t>
      </w:r>
      <w:r>
        <w:rPr>
          <w:rFonts w:ascii="Arial" w:hAnsi="Arial" w:cs="Arial"/>
          <w:sz w:val="24"/>
          <w:szCs w:val="24"/>
        </w:rPr>
        <w:t>odsetkami w kwocie 11.794</w:t>
      </w:r>
      <w:r w:rsidRPr="00901462">
        <w:rPr>
          <w:rFonts w:ascii="Arial" w:hAnsi="Arial" w:cs="Arial"/>
          <w:sz w:val="24"/>
          <w:szCs w:val="24"/>
        </w:rPr>
        <w:t>,- zł,</w:t>
      </w:r>
    </w:p>
    <w:p w:rsidR="000660E2" w:rsidRPr="00AF40BB" w:rsidRDefault="000660E2" w:rsidP="00310C71">
      <w:pPr>
        <w:pStyle w:val="Tekstpodstawowywcity3"/>
        <w:numPr>
          <w:ilvl w:val="0"/>
          <w:numId w:val="45"/>
        </w:numPr>
        <w:tabs>
          <w:tab w:val="clear" w:pos="360"/>
          <w:tab w:val="num" w:pos="567"/>
        </w:tabs>
        <w:spacing w:after="0" w:line="360" w:lineRule="auto"/>
        <w:ind w:left="567" w:hanging="283"/>
        <w:jc w:val="both"/>
        <w:rPr>
          <w:rFonts w:ascii="Arial" w:hAnsi="Arial" w:cs="Arial"/>
          <w:sz w:val="24"/>
          <w:szCs w:val="24"/>
        </w:rPr>
      </w:pPr>
      <w:r w:rsidRPr="00AF40BB">
        <w:rPr>
          <w:rFonts w:ascii="Arial" w:hAnsi="Arial" w:cs="Arial"/>
          <w:sz w:val="24"/>
          <w:szCs w:val="24"/>
        </w:rPr>
        <w:t xml:space="preserve">wpływów środków stanowiących przychód na projektach realizowanych </w:t>
      </w:r>
      <w:r w:rsidRPr="00AF40BB">
        <w:rPr>
          <w:rFonts w:ascii="Arial" w:hAnsi="Arial" w:cs="Arial"/>
          <w:sz w:val="24"/>
          <w:szCs w:val="24"/>
        </w:rPr>
        <w:br/>
        <w:t>w ramach Programu Operacyjne</w:t>
      </w:r>
      <w:r>
        <w:rPr>
          <w:rFonts w:ascii="Arial" w:hAnsi="Arial" w:cs="Arial"/>
          <w:sz w:val="24"/>
          <w:szCs w:val="24"/>
        </w:rPr>
        <w:t>go Kapitał Ludzki w kwocie 4.226</w:t>
      </w:r>
      <w:r w:rsidRPr="00AF40BB">
        <w:rPr>
          <w:rFonts w:ascii="Arial" w:hAnsi="Arial" w:cs="Arial"/>
          <w:sz w:val="24"/>
          <w:szCs w:val="24"/>
        </w:rPr>
        <w:t>,- zł,</w:t>
      </w:r>
    </w:p>
    <w:p w:rsidR="000660E2" w:rsidRPr="00AF40BB" w:rsidRDefault="000660E2" w:rsidP="00310C71">
      <w:pPr>
        <w:pStyle w:val="Tekstpodstawowywcity3"/>
        <w:numPr>
          <w:ilvl w:val="0"/>
          <w:numId w:val="45"/>
        </w:numPr>
        <w:tabs>
          <w:tab w:val="clear" w:pos="360"/>
          <w:tab w:val="num" w:pos="567"/>
        </w:tabs>
        <w:spacing w:after="0" w:line="360" w:lineRule="auto"/>
        <w:ind w:left="567" w:hanging="283"/>
        <w:jc w:val="both"/>
        <w:rPr>
          <w:rFonts w:ascii="Arial" w:hAnsi="Arial" w:cs="Arial"/>
          <w:sz w:val="24"/>
          <w:szCs w:val="24"/>
        </w:rPr>
      </w:pPr>
      <w:r w:rsidRPr="00AF40BB">
        <w:rPr>
          <w:rFonts w:ascii="Arial" w:hAnsi="Arial" w:cs="Arial"/>
          <w:sz w:val="24"/>
          <w:szCs w:val="24"/>
        </w:rPr>
        <w:lastRenderedPageBreak/>
        <w:t xml:space="preserve">wpływu środków stanowiących przychód na projekcie własnym pn. „Podkarpackie Obserwatorium Rynku Pracy” realizowanym przez Wojewódzki Urząd Pracy </w:t>
      </w:r>
      <w:r w:rsidRPr="00AF40BB">
        <w:rPr>
          <w:rFonts w:ascii="Arial" w:hAnsi="Arial" w:cs="Arial"/>
          <w:sz w:val="24"/>
          <w:szCs w:val="24"/>
        </w:rPr>
        <w:br/>
        <w:t>w ramach Programu Operacyjnego Kapitał Ludzki w kwocie 367,- zł,</w:t>
      </w:r>
    </w:p>
    <w:p w:rsidR="000660E2" w:rsidRPr="00A51FBE" w:rsidRDefault="000660E2" w:rsidP="00310C71">
      <w:pPr>
        <w:pStyle w:val="Tekstpodstawowywcity3"/>
        <w:numPr>
          <w:ilvl w:val="0"/>
          <w:numId w:val="45"/>
        </w:numPr>
        <w:tabs>
          <w:tab w:val="clear" w:pos="360"/>
          <w:tab w:val="num" w:pos="567"/>
        </w:tabs>
        <w:spacing w:after="0" w:line="360" w:lineRule="auto"/>
        <w:ind w:left="567" w:hanging="283"/>
        <w:jc w:val="both"/>
        <w:rPr>
          <w:rFonts w:ascii="Arial" w:hAnsi="Arial" w:cs="Arial"/>
          <w:sz w:val="24"/>
          <w:szCs w:val="24"/>
        </w:rPr>
      </w:pPr>
      <w:r w:rsidRPr="00A51FBE">
        <w:rPr>
          <w:rFonts w:ascii="Arial" w:hAnsi="Arial" w:cs="Arial"/>
          <w:sz w:val="24"/>
          <w:szCs w:val="24"/>
        </w:rPr>
        <w:t>zwrotu dotacji wykorzystanych niezgodnie z przeznaczeniem, pobranych nienależnie lub w nadmiernej wysokości przez beneficjentów projektów realizowanych w ramach Regionalnego Programu Operacyjnego Województwa Podkarpackiego w kwocie 3.732,- zł wraz z odsetkami w kwocie 15.373,- zł.</w:t>
      </w:r>
    </w:p>
    <w:p w:rsidR="000660E2" w:rsidRDefault="000660E2" w:rsidP="00310C71">
      <w:pPr>
        <w:pStyle w:val="Tekstpodstawowy"/>
        <w:numPr>
          <w:ilvl w:val="0"/>
          <w:numId w:val="46"/>
        </w:numPr>
        <w:spacing w:after="0" w:line="360" w:lineRule="auto"/>
        <w:jc w:val="both"/>
        <w:rPr>
          <w:rFonts w:ascii="Arial" w:hAnsi="Arial" w:cs="Arial"/>
          <w:bCs/>
        </w:rPr>
      </w:pPr>
      <w:r w:rsidRPr="00AF0E6E">
        <w:rPr>
          <w:rFonts w:ascii="Arial" w:hAnsi="Arial" w:cs="Arial"/>
          <w:bCs/>
        </w:rPr>
        <w:t xml:space="preserve">Zaplanowane dochody majątkowe w kwocie 39.052,- zł zostały </w:t>
      </w:r>
      <w:r w:rsidR="00A22D52">
        <w:rPr>
          <w:rFonts w:ascii="Arial" w:hAnsi="Arial" w:cs="Arial"/>
          <w:bCs/>
        </w:rPr>
        <w:t>zrealizowane</w:t>
      </w:r>
      <w:r w:rsidRPr="00AF0E6E">
        <w:rPr>
          <w:rFonts w:ascii="Arial" w:hAnsi="Arial" w:cs="Arial"/>
          <w:bCs/>
        </w:rPr>
        <w:t xml:space="preserve"> </w:t>
      </w:r>
      <w:r w:rsidRPr="00AF0E6E">
        <w:rPr>
          <w:rFonts w:ascii="Arial" w:hAnsi="Arial" w:cs="Arial"/>
          <w:bCs/>
        </w:rPr>
        <w:br/>
        <w:t>w wysokości 39.050,- zł i dotyczyły</w:t>
      </w:r>
      <w:r>
        <w:rPr>
          <w:rFonts w:ascii="Arial" w:hAnsi="Arial" w:cs="Arial"/>
          <w:bCs/>
        </w:rPr>
        <w:t>:</w:t>
      </w:r>
    </w:p>
    <w:p w:rsidR="000660E2" w:rsidRPr="00B30C0C" w:rsidRDefault="000660E2" w:rsidP="00310C71">
      <w:pPr>
        <w:pStyle w:val="Tekstpodstawowy"/>
        <w:numPr>
          <w:ilvl w:val="0"/>
          <w:numId w:val="48"/>
        </w:numPr>
        <w:spacing w:after="0" w:line="360" w:lineRule="auto"/>
        <w:jc w:val="both"/>
        <w:rPr>
          <w:rFonts w:ascii="Arial" w:hAnsi="Arial" w:cs="Arial"/>
          <w:bCs/>
        </w:rPr>
      </w:pPr>
      <w:r w:rsidRPr="00B30C0C">
        <w:rPr>
          <w:rFonts w:ascii="Arial" w:hAnsi="Arial" w:cs="Arial"/>
          <w:bCs/>
        </w:rPr>
        <w:t xml:space="preserve">zwrotu </w:t>
      </w:r>
      <w:r w:rsidRPr="00B30C0C">
        <w:rPr>
          <w:rFonts w:ascii="Arial" w:hAnsi="Arial" w:cs="Arial"/>
        </w:rPr>
        <w:t>dotacji wykorzystanych niezgodnie z przeznaczeniem, pobranych nienależnie lub w nadmiernej wysokości przez beneficjentów projektów realizowanych w ramach Regionalnego Programu Operacyjnego Województwa Podkarpackiego w kwocie 39.042,- zł,</w:t>
      </w:r>
    </w:p>
    <w:p w:rsidR="000660E2" w:rsidRPr="00901462" w:rsidRDefault="000660E2" w:rsidP="00310C71">
      <w:pPr>
        <w:pStyle w:val="Tekstpodstawowy"/>
        <w:numPr>
          <w:ilvl w:val="0"/>
          <w:numId w:val="48"/>
        </w:numPr>
        <w:spacing w:after="0" w:line="360" w:lineRule="auto"/>
        <w:jc w:val="both"/>
        <w:rPr>
          <w:rFonts w:ascii="Arial" w:hAnsi="Arial" w:cs="Arial"/>
          <w:bCs/>
        </w:rPr>
      </w:pPr>
      <w:r w:rsidRPr="00B30C0C">
        <w:rPr>
          <w:rFonts w:ascii="Arial" w:hAnsi="Arial" w:cs="Arial"/>
        </w:rPr>
        <w:t>zwrotu dotacji wykorzystanych niezgodnie z przeznaczeniem, pobranych</w:t>
      </w:r>
      <w:r w:rsidRPr="00901462">
        <w:rPr>
          <w:rFonts w:ascii="Arial" w:hAnsi="Arial" w:cs="Arial"/>
        </w:rPr>
        <w:t xml:space="preserve"> nienależnie lub w nadmiernej wysokości przez beneficjentów projektów realizowanych w ramach Programu Operacyjnego Kapitał Ludzki w kwocie 8,- zł.</w:t>
      </w:r>
    </w:p>
    <w:p w:rsidR="000660E2" w:rsidRDefault="000660E2" w:rsidP="000660E2">
      <w:pPr>
        <w:pStyle w:val="Tekstpodstawowy"/>
        <w:spacing w:after="0" w:line="360" w:lineRule="auto"/>
        <w:jc w:val="both"/>
        <w:rPr>
          <w:rFonts w:ascii="Arial" w:hAnsi="Arial" w:cs="Arial"/>
          <w:bCs/>
          <w:color w:val="FF0000"/>
          <w:highlight w:val="lightGray"/>
        </w:rPr>
      </w:pPr>
    </w:p>
    <w:p w:rsidR="000660E2" w:rsidRPr="00A60962" w:rsidRDefault="000660E2" w:rsidP="000660E2">
      <w:pPr>
        <w:spacing w:line="360" w:lineRule="auto"/>
        <w:jc w:val="both"/>
        <w:rPr>
          <w:rFonts w:ascii="Arial" w:hAnsi="Arial" w:cs="Arial"/>
          <w:b/>
          <w:iCs/>
        </w:rPr>
      </w:pPr>
      <w:r w:rsidRPr="00A60962">
        <w:rPr>
          <w:rFonts w:ascii="Arial" w:hAnsi="Arial" w:cs="Arial"/>
          <w:b/>
        </w:rPr>
        <w:t xml:space="preserve">DZIAŁ 500 </w:t>
      </w:r>
      <w:r w:rsidRPr="00A60962">
        <w:rPr>
          <w:rFonts w:ascii="Arial" w:hAnsi="Arial" w:cs="Arial"/>
          <w:b/>
          <w:iCs/>
        </w:rPr>
        <w:t>– HANDEL</w:t>
      </w:r>
    </w:p>
    <w:p w:rsidR="000660E2" w:rsidRPr="001D1F70" w:rsidRDefault="000660E2" w:rsidP="000660E2">
      <w:pPr>
        <w:spacing w:line="360" w:lineRule="auto"/>
        <w:jc w:val="both"/>
        <w:rPr>
          <w:rFonts w:ascii="Arial" w:hAnsi="Arial" w:cs="Arial"/>
        </w:rPr>
      </w:pPr>
      <w:r w:rsidRPr="00A60962">
        <w:rPr>
          <w:rFonts w:ascii="Arial" w:hAnsi="Arial" w:cs="Arial"/>
        </w:rPr>
        <w:t xml:space="preserve">Zaplanowane dochody bieżące w kwocie 301.185,- zł zostały </w:t>
      </w:r>
      <w:r w:rsidR="00780779">
        <w:rPr>
          <w:rFonts w:ascii="Arial" w:hAnsi="Arial" w:cs="Arial"/>
          <w:bCs/>
        </w:rPr>
        <w:t>zrealizowane</w:t>
      </w:r>
      <w:r w:rsidRPr="00A60962">
        <w:rPr>
          <w:rFonts w:ascii="Arial" w:hAnsi="Arial" w:cs="Arial"/>
        </w:rPr>
        <w:t xml:space="preserve"> w wysokości </w:t>
      </w:r>
      <w:r w:rsidR="00C8488B">
        <w:rPr>
          <w:rFonts w:ascii="Arial" w:hAnsi="Arial" w:cs="Arial"/>
        </w:rPr>
        <w:t>264.369,- zł, tj. 87,78</w:t>
      </w:r>
      <w:r w:rsidRPr="001D1F70">
        <w:rPr>
          <w:rFonts w:ascii="Arial" w:hAnsi="Arial" w:cs="Arial"/>
        </w:rPr>
        <w:t>% planu i dotyczyły:</w:t>
      </w:r>
    </w:p>
    <w:p w:rsidR="000660E2" w:rsidRPr="001D1F70" w:rsidRDefault="000660E2" w:rsidP="00310C71">
      <w:pPr>
        <w:numPr>
          <w:ilvl w:val="0"/>
          <w:numId w:val="47"/>
        </w:numPr>
        <w:spacing w:line="360" w:lineRule="auto"/>
        <w:ind w:left="284" w:hanging="284"/>
        <w:jc w:val="both"/>
        <w:rPr>
          <w:rFonts w:ascii="Arial" w:hAnsi="Arial" w:cs="Arial"/>
        </w:rPr>
      </w:pPr>
      <w:r w:rsidRPr="001D1F70">
        <w:rPr>
          <w:rFonts w:ascii="Arial" w:hAnsi="Arial" w:cs="Arial"/>
        </w:rPr>
        <w:t>środków pochodzących z budżetu Unii Europejskiej w kwocie 224.713,- zł,</w:t>
      </w:r>
    </w:p>
    <w:p w:rsidR="000660E2" w:rsidRPr="001D1F70" w:rsidRDefault="000660E2" w:rsidP="00310C71">
      <w:pPr>
        <w:pStyle w:val="Akapitzlist"/>
        <w:numPr>
          <w:ilvl w:val="0"/>
          <w:numId w:val="47"/>
        </w:numPr>
        <w:spacing w:line="360" w:lineRule="auto"/>
        <w:ind w:left="284" w:hanging="284"/>
        <w:contextualSpacing/>
        <w:jc w:val="both"/>
        <w:rPr>
          <w:rFonts w:ascii="Arial" w:hAnsi="Arial" w:cs="Arial"/>
        </w:rPr>
      </w:pPr>
      <w:r w:rsidRPr="001D1F70">
        <w:rPr>
          <w:rFonts w:ascii="Arial" w:hAnsi="Arial" w:cs="Arial"/>
        </w:rPr>
        <w:t>dotacji celowej z budżetu państwa w kwocie 39.656,- zł,</w:t>
      </w:r>
    </w:p>
    <w:p w:rsidR="000660E2" w:rsidRPr="00A60962" w:rsidRDefault="000660E2" w:rsidP="000660E2">
      <w:pPr>
        <w:spacing w:line="360" w:lineRule="auto"/>
        <w:ind w:left="284"/>
        <w:jc w:val="both"/>
        <w:rPr>
          <w:rFonts w:ascii="Arial" w:hAnsi="Arial" w:cs="Arial"/>
        </w:rPr>
      </w:pPr>
      <w:r w:rsidRPr="00A60962">
        <w:rPr>
          <w:rFonts w:ascii="Arial" w:hAnsi="Arial" w:cs="Arial"/>
        </w:rPr>
        <w:t>na realizację projektu własnego Urzędu Marszałkowskiego Województwa Podkarpackiego w Rzeszowie pn. „Sieć Centrów Obsługi Inwestorów i Eksporterów (COIE)” w ramach Programu Operacyjnego Innowacyjna Gospodarka.</w:t>
      </w:r>
    </w:p>
    <w:p w:rsidR="000660E2" w:rsidRDefault="000660E2" w:rsidP="000660E2">
      <w:pPr>
        <w:pStyle w:val="Tekstpodstawowywcity3"/>
        <w:spacing w:after="0" w:line="360" w:lineRule="auto"/>
        <w:ind w:left="0"/>
        <w:jc w:val="both"/>
        <w:rPr>
          <w:rFonts w:ascii="Arial" w:hAnsi="Arial" w:cs="Arial"/>
          <w:sz w:val="24"/>
          <w:szCs w:val="24"/>
        </w:rPr>
      </w:pPr>
    </w:p>
    <w:p w:rsidR="000660E2" w:rsidRPr="00BC1B3C" w:rsidRDefault="000660E2" w:rsidP="000660E2">
      <w:pPr>
        <w:spacing w:line="360" w:lineRule="auto"/>
        <w:jc w:val="both"/>
        <w:rPr>
          <w:rFonts w:ascii="Arial" w:hAnsi="Arial" w:cs="Arial"/>
          <w:b/>
        </w:rPr>
      </w:pPr>
      <w:r w:rsidRPr="00BC1B3C">
        <w:rPr>
          <w:rFonts w:ascii="Arial" w:hAnsi="Arial" w:cs="Arial"/>
          <w:b/>
        </w:rPr>
        <w:t xml:space="preserve">DZIAŁ 600 </w:t>
      </w:r>
      <w:r w:rsidRPr="00BC1B3C">
        <w:rPr>
          <w:rFonts w:ascii="Arial" w:hAnsi="Arial" w:cs="Arial"/>
          <w:b/>
          <w:iCs/>
        </w:rPr>
        <w:t xml:space="preserve">– </w:t>
      </w:r>
      <w:r w:rsidRPr="00BC1B3C">
        <w:rPr>
          <w:rFonts w:ascii="Arial" w:hAnsi="Arial" w:cs="Arial"/>
          <w:b/>
        </w:rPr>
        <w:t>TRANSPORT I ŁĄCZNOŚĆ</w:t>
      </w:r>
    </w:p>
    <w:p w:rsidR="000660E2" w:rsidRPr="00BC1B3C" w:rsidRDefault="001544B3" w:rsidP="000660E2">
      <w:pPr>
        <w:spacing w:line="360" w:lineRule="auto"/>
        <w:jc w:val="both"/>
        <w:rPr>
          <w:rFonts w:ascii="Arial" w:hAnsi="Arial" w:cs="Arial"/>
        </w:rPr>
      </w:pPr>
      <w:r>
        <w:rPr>
          <w:rFonts w:ascii="Arial" w:hAnsi="Arial" w:cs="Arial"/>
        </w:rPr>
        <w:t>Pl</w:t>
      </w:r>
      <w:r w:rsidR="000660E2" w:rsidRPr="00BC1B3C">
        <w:rPr>
          <w:rFonts w:ascii="Arial" w:hAnsi="Arial" w:cs="Arial"/>
        </w:rPr>
        <w:t>anowane dochody w kwocie 101.869.493,- zł, zostały</w:t>
      </w:r>
      <w:r w:rsidR="00780779">
        <w:rPr>
          <w:rFonts w:ascii="Arial" w:hAnsi="Arial" w:cs="Arial"/>
        </w:rPr>
        <w:t xml:space="preserve"> </w:t>
      </w:r>
      <w:r w:rsidR="00780779">
        <w:rPr>
          <w:rFonts w:ascii="Arial" w:hAnsi="Arial" w:cs="Arial"/>
          <w:bCs/>
        </w:rPr>
        <w:t>zrealizowane</w:t>
      </w:r>
      <w:r w:rsidR="000660E2" w:rsidRPr="00BC1B3C">
        <w:rPr>
          <w:rFonts w:ascii="Arial" w:hAnsi="Arial" w:cs="Arial"/>
        </w:rPr>
        <w:t xml:space="preserve"> w wysokości 101.567.027- zł, tj. 99,70% planu.</w:t>
      </w:r>
    </w:p>
    <w:p w:rsidR="000660E2" w:rsidRPr="00BC1B3C" w:rsidRDefault="000660E2" w:rsidP="00310C71">
      <w:pPr>
        <w:numPr>
          <w:ilvl w:val="0"/>
          <w:numId w:val="49"/>
        </w:numPr>
        <w:tabs>
          <w:tab w:val="left" w:pos="284"/>
        </w:tabs>
        <w:spacing w:line="360" w:lineRule="auto"/>
        <w:ind w:left="284" w:hanging="284"/>
        <w:jc w:val="both"/>
        <w:rPr>
          <w:rFonts w:ascii="Arial" w:hAnsi="Arial" w:cs="Arial"/>
        </w:rPr>
      </w:pPr>
      <w:r w:rsidRPr="00BC1B3C">
        <w:rPr>
          <w:rFonts w:ascii="Arial" w:hAnsi="Arial" w:cs="Arial"/>
        </w:rPr>
        <w:t xml:space="preserve">Zaplanowane dochody bieżące w kwocie 66.682.193,- zł zostały zrealizowane </w:t>
      </w:r>
      <w:r w:rsidRPr="00BC1B3C">
        <w:rPr>
          <w:rFonts w:ascii="Arial" w:hAnsi="Arial" w:cs="Arial"/>
        </w:rPr>
        <w:br/>
        <w:t>w kwocie 65.682.60</w:t>
      </w:r>
      <w:r w:rsidR="00180884">
        <w:rPr>
          <w:rFonts w:ascii="Arial" w:hAnsi="Arial" w:cs="Arial"/>
        </w:rPr>
        <w:t>8</w:t>
      </w:r>
      <w:r w:rsidRPr="00BC1B3C">
        <w:rPr>
          <w:rFonts w:ascii="Arial" w:hAnsi="Arial" w:cs="Arial"/>
        </w:rPr>
        <w:t>,- zł i dotyczyły:</w:t>
      </w:r>
    </w:p>
    <w:p w:rsidR="000660E2" w:rsidRPr="00BC1B3C" w:rsidRDefault="000660E2" w:rsidP="00310C71">
      <w:pPr>
        <w:numPr>
          <w:ilvl w:val="0"/>
          <w:numId w:val="50"/>
        </w:numPr>
        <w:spacing w:line="360" w:lineRule="auto"/>
        <w:ind w:left="567" w:hanging="283"/>
        <w:jc w:val="both"/>
        <w:rPr>
          <w:rFonts w:ascii="Arial" w:hAnsi="Arial" w:cs="Arial"/>
        </w:rPr>
      </w:pPr>
      <w:r w:rsidRPr="00BC1B3C">
        <w:rPr>
          <w:rFonts w:ascii="Arial" w:hAnsi="Arial" w:cs="Arial"/>
        </w:rPr>
        <w:t xml:space="preserve">dotacji celowej z budżetu państwa na zadania bieżące z zakresu administracji rządowej z przeznaczeniem na wypłatę dopłat przewoźnikom z tytułu stosowania </w:t>
      </w:r>
      <w:r w:rsidRPr="00BC1B3C">
        <w:rPr>
          <w:rFonts w:ascii="Arial" w:hAnsi="Arial" w:cs="Arial"/>
        </w:rPr>
        <w:lastRenderedPageBreak/>
        <w:t xml:space="preserve">ustawowych ulg w regularnych przewozach autobusowych w kwocie </w:t>
      </w:r>
      <w:r w:rsidR="004533A2">
        <w:rPr>
          <w:rFonts w:ascii="Arial" w:hAnsi="Arial" w:cs="Arial"/>
        </w:rPr>
        <w:br/>
      </w:r>
      <w:r w:rsidRPr="00BC1B3C">
        <w:rPr>
          <w:rFonts w:ascii="Arial" w:hAnsi="Arial" w:cs="Arial"/>
        </w:rPr>
        <w:t xml:space="preserve">52.821.801,- zł. </w:t>
      </w:r>
    </w:p>
    <w:p w:rsidR="000660E2" w:rsidRPr="00BC1B3C" w:rsidRDefault="000660E2" w:rsidP="000660E2">
      <w:pPr>
        <w:spacing w:line="360" w:lineRule="auto"/>
        <w:ind w:left="567"/>
        <w:jc w:val="both"/>
        <w:rPr>
          <w:rFonts w:ascii="Arial" w:hAnsi="Arial" w:cs="Arial"/>
        </w:rPr>
      </w:pPr>
      <w:r w:rsidRPr="00BC1B3C">
        <w:rPr>
          <w:rFonts w:ascii="Arial" w:hAnsi="Arial" w:cs="Arial"/>
        </w:rPr>
        <w:t xml:space="preserve">Wojewoda Podkarpacki decyzją Nr 148 z dnia 20 grudnia 2012 roku dokonał blokady planu </w:t>
      </w:r>
      <w:r>
        <w:rPr>
          <w:rFonts w:ascii="Arial" w:hAnsi="Arial" w:cs="Arial"/>
        </w:rPr>
        <w:t>dotacji</w:t>
      </w:r>
      <w:r w:rsidRPr="00BC1B3C">
        <w:rPr>
          <w:rFonts w:ascii="Arial" w:hAnsi="Arial" w:cs="Arial"/>
        </w:rPr>
        <w:t xml:space="preserve"> w kwocie 689.198,-zł </w:t>
      </w:r>
    </w:p>
    <w:p w:rsidR="000660E2" w:rsidRPr="00BC1B3C" w:rsidRDefault="000660E2" w:rsidP="00310C71">
      <w:pPr>
        <w:numPr>
          <w:ilvl w:val="0"/>
          <w:numId w:val="50"/>
        </w:numPr>
        <w:spacing w:line="360" w:lineRule="auto"/>
        <w:ind w:left="567" w:hanging="283"/>
        <w:jc w:val="both"/>
        <w:rPr>
          <w:rFonts w:ascii="Arial" w:hAnsi="Arial" w:cs="Arial"/>
        </w:rPr>
      </w:pPr>
      <w:r w:rsidRPr="00BC1B3C">
        <w:rPr>
          <w:rFonts w:ascii="Arial" w:hAnsi="Arial" w:cs="Arial"/>
        </w:rPr>
        <w:t xml:space="preserve">dotacji celowej z budżetu państwa na usuwanie skutków klęsk żywiołowych </w:t>
      </w:r>
      <w:r w:rsidR="00C44A81">
        <w:rPr>
          <w:rFonts w:ascii="Arial" w:hAnsi="Arial" w:cs="Arial"/>
        </w:rPr>
        <w:br/>
      </w:r>
      <w:r w:rsidRPr="00BC1B3C">
        <w:rPr>
          <w:rFonts w:ascii="Arial" w:hAnsi="Arial" w:cs="Arial"/>
        </w:rPr>
        <w:t>w infrastrukturze komunalnej jednostek samorządu terytorialnego, jakie miały miejsce w latach ubiegłych w kwocie 1.500.000,-zł,</w:t>
      </w:r>
    </w:p>
    <w:p w:rsidR="000660E2" w:rsidRPr="00BC1B3C" w:rsidRDefault="000660E2" w:rsidP="00310C71">
      <w:pPr>
        <w:numPr>
          <w:ilvl w:val="0"/>
          <w:numId w:val="50"/>
        </w:numPr>
        <w:spacing w:line="360" w:lineRule="auto"/>
        <w:ind w:left="567" w:hanging="283"/>
        <w:jc w:val="both"/>
        <w:rPr>
          <w:rFonts w:ascii="Arial" w:hAnsi="Arial" w:cs="Arial"/>
        </w:rPr>
      </w:pPr>
      <w:r w:rsidRPr="00BC1B3C">
        <w:rPr>
          <w:rFonts w:ascii="Arial" w:hAnsi="Arial" w:cs="Arial"/>
        </w:rPr>
        <w:t xml:space="preserve">środków z Funduszu Solidarności Unii Europejskiej z przeznaczeniem na usuwanie skutków powodzi z maja i czerwca 2010 roku w kwocie 1.094.251,- zł, </w:t>
      </w:r>
    </w:p>
    <w:p w:rsidR="000660E2" w:rsidRPr="00BC1B3C" w:rsidRDefault="000660E2" w:rsidP="00310C71">
      <w:pPr>
        <w:numPr>
          <w:ilvl w:val="0"/>
          <w:numId w:val="50"/>
        </w:numPr>
        <w:spacing w:line="360" w:lineRule="auto"/>
        <w:ind w:left="567" w:hanging="283"/>
        <w:jc w:val="both"/>
        <w:rPr>
          <w:rFonts w:ascii="Arial" w:hAnsi="Arial" w:cs="Arial"/>
        </w:rPr>
      </w:pPr>
      <w:r w:rsidRPr="00BC1B3C">
        <w:rPr>
          <w:rFonts w:ascii="Arial" w:hAnsi="Arial" w:cs="Arial"/>
        </w:rPr>
        <w:t>dotacji z Funduszu Kolejowego w kwocie 7.437.712,- zł, w tym na:</w:t>
      </w:r>
    </w:p>
    <w:p w:rsidR="000660E2" w:rsidRPr="00BC1B3C" w:rsidRDefault="000660E2" w:rsidP="00310C71">
      <w:pPr>
        <w:pStyle w:val="Akapitzlist"/>
        <w:numPr>
          <w:ilvl w:val="0"/>
          <w:numId w:val="53"/>
        </w:numPr>
        <w:tabs>
          <w:tab w:val="left" w:pos="851"/>
        </w:tabs>
        <w:spacing w:line="360" w:lineRule="auto"/>
        <w:ind w:left="851" w:hanging="284"/>
        <w:contextualSpacing/>
        <w:jc w:val="both"/>
        <w:rPr>
          <w:rFonts w:ascii="Arial" w:hAnsi="Arial" w:cs="Arial"/>
        </w:rPr>
      </w:pPr>
      <w:r w:rsidRPr="00BC1B3C">
        <w:rPr>
          <w:rFonts w:ascii="Arial" w:hAnsi="Arial" w:cs="Arial"/>
        </w:rPr>
        <w:t>przegl</w:t>
      </w:r>
      <w:r>
        <w:rPr>
          <w:rFonts w:ascii="Arial" w:hAnsi="Arial" w:cs="Arial"/>
        </w:rPr>
        <w:t xml:space="preserve">ądy </w:t>
      </w:r>
      <w:r w:rsidRPr="00BC1B3C">
        <w:rPr>
          <w:rFonts w:ascii="Arial" w:hAnsi="Arial" w:cs="Arial"/>
        </w:rPr>
        <w:t>okresowe autobusów szynowych – 87.712,- zł,</w:t>
      </w:r>
    </w:p>
    <w:p w:rsidR="000660E2" w:rsidRPr="00BC1B3C" w:rsidRDefault="000660E2" w:rsidP="00310C71">
      <w:pPr>
        <w:pStyle w:val="Akapitzlist"/>
        <w:numPr>
          <w:ilvl w:val="0"/>
          <w:numId w:val="53"/>
        </w:numPr>
        <w:tabs>
          <w:tab w:val="left" w:pos="851"/>
        </w:tabs>
        <w:spacing w:line="360" w:lineRule="auto"/>
        <w:ind w:left="851" w:hanging="284"/>
        <w:contextualSpacing/>
        <w:jc w:val="both"/>
        <w:rPr>
          <w:rFonts w:ascii="Arial" w:hAnsi="Arial" w:cs="Arial"/>
        </w:rPr>
      </w:pPr>
      <w:r w:rsidRPr="00BC1B3C">
        <w:rPr>
          <w:rFonts w:ascii="Arial" w:hAnsi="Arial" w:cs="Arial"/>
        </w:rPr>
        <w:t xml:space="preserve">rekompensatę z tytułu świadczenia usług publicznych w zakresie przewozów pasażerskich na terenie województwa podkarpackiego (na podstawie umowy </w:t>
      </w:r>
      <w:r w:rsidR="00C44A81">
        <w:rPr>
          <w:rFonts w:ascii="Arial" w:hAnsi="Arial" w:cs="Arial"/>
        </w:rPr>
        <w:br/>
      </w:r>
      <w:r w:rsidRPr="00BC1B3C">
        <w:rPr>
          <w:rFonts w:ascii="Arial" w:hAnsi="Arial" w:cs="Arial"/>
        </w:rPr>
        <w:t xml:space="preserve">z Ministrem Transportu, Budownictwa i Gospodarki Morskiej) – 7.350.000,-zł,   </w:t>
      </w:r>
    </w:p>
    <w:p w:rsidR="000660E2" w:rsidRPr="00BC1B3C" w:rsidRDefault="000660E2" w:rsidP="00310C71">
      <w:pPr>
        <w:numPr>
          <w:ilvl w:val="0"/>
          <w:numId w:val="50"/>
        </w:numPr>
        <w:spacing w:line="360" w:lineRule="auto"/>
        <w:ind w:left="567" w:hanging="283"/>
        <w:jc w:val="both"/>
        <w:rPr>
          <w:rFonts w:ascii="Arial" w:hAnsi="Arial" w:cs="Arial"/>
        </w:rPr>
      </w:pPr>
      <w:r w:rsidRPr="00BC1B3C">
        <w:rPr>
          <w:rFonts w:ascii="Arial" w:hAnsi="Arial" w:cs="Arial"/>
        </w:rPr>
        <w:t>wpływu z tytułu pomocy finansowej udzielonej przez jednostki samorządu terytorialnego na remonty chodników przy drogach wojewódzkich w kwocie 265.000,- zł,</w:t>
      </w:r>
    </w:p>
    <w:p w:rsidR="000660E2" w:rsidRPr="00BC1B3C" w:rsidRDefault="000660E2" w:rsidP="00310C71">
      <w:pPr>
        <w:numPr>
          <w:ilvl w:val="0"/>
          <w:numId w:val="50"/>
        </w:numPr>
        <w:spacing w:line="360" w:lineRule="auto"/>
        <w:ind w:left="567" w:hanging="283"/>
        <w:jc w:val="both"/>
        <w:rPr>
          <w:rFonts w:ascii="Arial" w:hAnsi="Arial" w:cs="Arial"/>
        </w:rPr>
      </w:pPr>
      <w:r w:rsidRPr="00BC1B3C">
        <w:rPr>
          <w:rFonts w:ascii="Arial" w:hAnsi="Arial" w:cs="Arial"/>
        </w:rPr>
        <w:t>kar umownych za nieterminowe</w:t>
      </w:r>
      <w:r>
        <w:rPr>
          <w:rFonts w:ascii="Arial" w:hAnsi="Arial" w:cs="Arial"/>
        </w:rPr>
        <w:t>:</w:t>
      </w:r>
      <w:r w:rsidRPr="00BC1B3C">
        <w:rPr>
          <w:rFonts w:ascii="Arial" w:hAnsi="Arial" w:cs="Arial"/>
        </w:rPr>
        <w:t xml:space="preserve"> wykonanie przeglądów okresowych autobusów szynowych, </w:t>
      </w:r>
      <w:r>
        <w:rPr>
          <w:rFonts w:ascii="Arial" w:hAnsi="Arial" w:cs="Arial"/>
        </w:rPr>
        <w:t xml:space="preserve">wykonanie </w:t>
      </w:r>
      <w:r w:rsidRPr="00BC1B3C">
        <w:rPr>
          <w:rFonts w:ascii="Arial" w:hAnsi="Arial" w:cs="Arial"/>
        </w:rPr>
        <w:t>studium wykonalności dla projektu pn. „Zakup pojazdów szynowych na potrzeby kolejowych przewozów osób w Województwie Podkarpackim</w:t>
      </w:r>
      <w:r>
        <w:rPr>
          <w:rFonts w:ascii="Arial" w:hAnsi="Arial" w:cs="Arial"/>
        </w:rPr>
        <w:t>”</w:t>
      </w:r>
      <w:r w:rsidRPr="00BC1B3C">
        <w:rPr>
          <w:rFonts w:ascii="Arial" w:hAnsi="Arial" w:cs="Arial"/>
        </w:rPr>
        <w:t>, przeprowadzenie kontroli finansowej za 2011 r. w Przewozy Regionalne sp. z o.o. w kwocie 5.148,-zł.</w:t>
      </w:r>
    </w:p>
    <w:p w:rsidR="000660E2" w:rsidRPr="00BC1B3C" w:rsidRDefault="000660E2" w:rsidP="00310C71">
      <w:pPr>
        <w:numPr>
          <w:ilvl w:val="0"/>
          <w:numId w:val="50"/>
        </w:numPr>
        <w:spacing w:line="360" w:lineRule="auto"/>
        <w:ind w:left="567" w:hanging="283"/>
        <w:jc w:val="both"/>
        <w:rPr>
          <w:rFonts w:ascii="Arial" w:hAnsi="Arial" w:cs="Arial"/>
        </w:rPr>
      </w:pPr>
      <w:r w:rsidRPr="00BC1B3C">
        <w:rPr>
          <w:rFonts w:ascii="Arial" w:hAnsi="Arial" w:cs="Arial"/>
        </w:rPr>
        <w:t>odszkodowania od ubezpieczyciela obejmujące</w:t>
      </w:r>
      <w:r>
        <w:rPr>
          <w:rFonts w:ascii="Arial" w:hAnsi="Arial" w:cs="Arial"/>
        </w:rPr>
        <w:t>go</w:t>
      </w:r>
      <w:r w:rsidRPr="00BC1B3C">
        <w:rPr>
          <w:rFonts w:ascii="Arial" w:hAnsi="Arial" w:cs="Arial"/>
        </w:rPr>
        <w:t xml:space="preserve"> zwrot kosztów napraw autobusów szynowych w kwocie 156.983,- zł,</w:t>
      </w:r>
    </w:p>
    <w:p w:rsidR="000660E2" w:rsidRPr="00BC1B3C" w:rsidRDefault="000660E2" w:rsidP="00310C71">
      <w:pPr>
        <w:numPr>
          <w:ilvl w:val="0"/>
          <w:numId w:val="50"/>
        </w:numPr>
        <w:spacing w:line="360" w:lineRule="auto"/>
        <w:ind w:left="567" w:hanging="283"/>
        <w:jc w:val="both"/>
        <w:rPr>
          <w:rFonts w:ascii="Arial" w:hAnsi="Arial" w:cs="Arial"/>
        </w:rPr>
      </w:pPr>
      <w:r w:rsidRPr="00BC1B3C">
        <w:rPr>
          <w:rFonts w:ascii="Arial" w:hAnsi="Arial" w:cs="Arial"/>
        </w:rPr>
        <w:t xml:space="preserve">opłat za wydawanie zezwoleń na regularny przewóz osób </w:t>
      </w:r>
      <w:r>
        <w:rPr>
          <w:rFonts w:ascii="Arial" w:hAnsi="Arial" w:cs="Arial"/>
        </w:rPr>
        <w:t>w krajowym transporcie drogowym</w:t>
      </w:r>
      <w:r w:rsidR="00180884">
        <w:rPr>
          <w:rFonts w:ascii="Arial" w:hAnsi="Arial" w:cs="Arial"/>
        </w:rPr>
        <w:t xml:space="preserve"> w kwocie 117.910</w:t>
      </w:r>
      <w:r w:rsidRPr="00BC1B3C">
        <w:rPr>
          <w:rFonts w:ascii="Arial" w:hAnsi="Arial" w:cs="Arial"/>
        </w:rPr>
        <w:t>,- zł,</w:t>
      </w:r>
    </w:p>
    <w:p w:rsidR="000660E2" w:rsidRPr="00BC1B3C" w:rsidRDefault="000660E2" w:rsidP="00310C71">
      <w:pPr>
        <w:numPr>
          <w:ilvl w:val="0"/>
          <w:numId w:val="50"/>
        </w:numPr>
        <w:spacing w:line="360" w:lineRule="auto"/>
        <w:ind w:left="567" w:hanging="283"/>
        <w:jc w:val="both"/>
        <w:rPr>
          <w:rFonts w:ascii="Arial" w:hAnsi="Arial" w:cs="Arial"/>
        </w:rPr>
      </w:pPr>
      <w:r>
        <w:rPr>
          <w:rFonts w:ascii="Arial" w:hAnsi="Arial" w:cs="Arial"/>
        </w:rPr>
        <w:t>wpłaty</w:t>
      </w:r>
      <w:r w:rsidRPr="00BC1B3C">
        <w:rPr>
          <w:rFonts w:ascii="Arial" w:hAnsi="Arial" w:cs="Arial"/>
        </w:rPr>
        <w:t xml:space="preserve"> odsetek od dotacji wykorzystanych niezgodnie z przeznaczeniem, pobranych nienależnie lub w nadmiernej wysokości przez beneficjentów projektów realizowanych w ramach Regionalnego Programu Operacyjnego Województwa Podkarpackiego w kwocie 335,- zł,</w:t>
      </w:r>
    </w:p>
    <w:p w:rsidR="000660E2" w:rsidRPr="00BC1B3C" w:rsidRDefault="000660E2" w:rsidP="00310C71">
      <w:pPr>
        <w:numPr>
          <w:ilvl w:val="0"/>
          <w:numId w:val="50"/>
        </w:numPr>
        <w:spacing w:line="360" w:lineRule="auto"/>
        <w:ind w:left="567" w:hanging="283"/>
        <w:jc w:val="both"/>
        <w:rPr>
          <w:rFonts w:ascii="Arial" w:hAnsi="Arial" w:cs="Arial"/>
        </w:rPr>
      </w:pPr>
      <w:r w:rsidRPr="00BC1B3C">
        <w:rPr>
          <w:rFonts w:ascii="Arial" w:hAnsi="Arial" w:cs="Arial"/>
        </w:rPr>
        <w:t xml:space="preserve">zwrotu nadpłaconych wydatków </w:t>
      </w:r>
      <w:r>
        <w:rPr>
          <w:rFonts w:ascii="Arial" w:hAnsi="Arial" w:cs="Arial"/>
        </w:rPr>
        <w:t>za</w:t>
      </w:r>
      <w:r w:rsidRPr="00BC1B3C">
        <w:rPr>
          <w:rFonts w:ascii="Arial" w:hAnsi="Arial" w:cs="Arial"/>
        </w:rPr>
        <w:t xml:space="preserve"> wykonywanie analiz sytuacji rynkowej </w:t>
      </w:r>
      <w:r w:rsidRPr="00BC1B3C">
        <w:rPr>
          <w:rFonts w:ascii="Arial" w:hAnsi="Arial" w:cs="Arial"/>
        </w:rPr>
        <w:br/>
        <w:t xml:space="preserve">w zakresie regularnego przewozu osób w krajowym transporcie drogowym </w:t>
      </w:r>
      <w:r w:rsidRPr="00BC1B3C">
        <w:rPr>
          <w:rFonts w:ascii="Arial" w:hAnsi="Arial" w:cs="Arial"/>
        </w:rPr>
        <w:br/>
        <w:t>w kwocie 2.657,- zł,</w:t>
      </w:r>
    </w:p>
    <w:p w:rsidR="000660E2" w:rsidRPr="00BC1B3C" w:rsidRDefault="000660E2" w:rsidP="00310C71">
      <w:pPr>
        <w:numPr>
          <w:ilvl w:val="0"/>
          <w:numId w:val="50"/>
        </w:numPr>
        <w:spacing w:line="360" w:lineRule="auto"/>
        <w:ind w:left="709" w:hanging="425"/>
        <w:jc w:val="both"/>
        <w:rPr>
          <w:rFonts w:ascii="Arial" w:hAnsi="Arial" w:cs="Arial"/>
        </w:rPr>
      </w:pPr>
      <w:r w:rsidRPr="00BC1B3C">
        <w:rPr>
          <w:rFonts w:ascii="Arial" w:hAnsi="Arial" w:cs="Arial"/>
        </w:rPr>
        <w:lastRenderedPageBreak/>
        <w:t xml:space="preserve"> 5% udziału w dochodach uzyskiwanych na rze</w:t>
      </w:r>
      <w:r>
        <w:rPr>
          <w:rFonts w:ascii="Arial" w:hAnsi="Arial" w:cs="Arial"/>
        </w:rPr>
        <w:t xml:space="preserve">cz budżetu państwa w związku </w:t>
      </w:r>
      <w:r w:rsidR="00C44A81">
        <w:rPr>
          <w:rFonts w:ascii="Arial" w:hAnsi="Arial" w:cs="Arial"/>
        </w:rPr>
        <w:br/>
      </w:r>
      <w:r>
        <w:rPr>
          <w:rFonts w:ascii="Arial" w:hAnsi="Arial" w:cs="Arial"/>
        </w:rPr>
        <w:t xml:space="preserve">z </w:t>
      </w:r>
      <w:r w:rsidRPr="00BC1B3C">
        <w:rPr>
          <w:rFonts w:ascii="Arial" w:hAnsi="Arial" w:cs="Arial"/>
        </w:rPr>
        <w:t>realizacją zadań rządowych w kwocie 1.590,- zł,</w:t>
      </w:r>
    </w:p>
    <w:p w:rsidR="000660E2" w:rsidRPr="00BC1B3C" w:rsidRDefault="000660E2" w:rsidP="00310C71">
      <w:pPr>
        <w:numPr>
          <w:ilvl w:val="0"/>
          <w:numId w:val="50"/>
        </w:numPr>
        <w:spacing w:line="360" w:lineRule="auto"/>
        <w:ind w:left="709" w:hanging="425"/>
        <w:jc w:val="both"/>
        <w:rPr>
          <w:rFonts w:ascii="Arial" w:hAnsi="Arial" w:cs="Arial"/>
        </w:rPr>
      </w:pPr>
      <w:r w:rsidRPr="00BC1B3C">
        <w:rPr>
          <w:rFonts w:ascii="Arial" w:hAnsi="Arial" w:cs="Arial"/>
        </w:rPr>
        <w:t xml:space="preserve">zwrotu dotacji pobranych nienależnie przez przewoźników autobusowych </w:t>
      </w:r>
      <w:r w:rsidR="00C44A81">
        <w:rPr>
          <w:rFonts w:ascii="Arial" w:hAnsi="Arial" w:cs="Arial"/>
        </w:rPr>
        <w:br/>
      </w:r>
      <w:r w:rsidRPr="00BC1B3C">
        <w:rPr>
          <w:rFonts w:ascii="Arial" w:hAnsi="Arial" w:cs="Arial"/>
        </w:rPr>
        <w:t xml:space="preserve">w kwocie 288,-zł </w:t>
      </w:r>
      <w:r>
        <w:rPr>
          <w:rFonts w:ascii="Arial" w:hAnsi="Arial" w:cs="Arial"/>
        </w:rPr>
        <w:t xml:space="preserve">wraz z odsetkami </w:t>
      </w:r>
      <w:r w:rsidRPr="00BC1B3C">
        <w:rPr>
          <w:rFonts w:ascii="Arial" w:hAnsi="Arial" w:cs="Arial"/>
        </w:rPr>
        <w:t xml:space="preserve">w kwocie 841,-zł, </w:t>
      </w:r>
    </w:p>
    <w:p w:rsidR="000660E2" w:rsidRPr="00BC1B3C" w:rsidRDefault="000660E2" w:rsidP="00310C71">
      <w:pPr>
        <w:numPr>
          <w:ilvl w:val="0"/>
          <w:numId w:val="50"/>
        </w:numPr>
        <w:spacing w:line="360" w:lineRule="auto"/>
        <w:ind w:left="709" w:hanging="425"/>
        <w:jc w:val="both"/>
        <w:rPr>
          <w:rFonts w:ascii="Arial" w:hAnsi="Arial" w:cs="Arial"/>
        </w:rPr>
      </w:pPr>
      <w:r w:rsidRPr="00BC1B3C">
        <w:rPr>
          <w:rFonts w:ascii="Arial" w:hAnsi="Arial" w:cs="Arial"/>
        </w:rPr>
        <w:t xml:space="preserve">dochodów zrealizowanych przez Podkarpacki Zarząd Dróg Wojewódzkich </w:t>
      </w:r>
      <w:r w:rsidRPr="00BC1B3C">
        <w:rPr>
          <w:rFonts w:ascii="Arial" w:hAnsi="Arial" w:cs="Arial"/>
        </w:rPr>
        <w:br/>
        <w:t>w Rzeszowie w kwocie 2.278.092,- zł, w tym z tytułu:</w:t>
      </w:r>
    </w:p>
    <w:p w:rsidR="000660E2" w:rsidRPr="00BC1B3C" w:rsidRDefault="000660E2" w:rsidP="00310C71">
      <w:pPr>
        <w:numPr>
          <w:ilvl w:val="1"/>
          <w:numId w:val="50"/>
        </w:numPr>
        <w:tabs>
          <w:tab w:val="clear" w:pos="720"/>
          <w:tab w:val="num" w:pos="786"/>
        </w:tabs>
        <w:spacing w:line="360" w:lineRule="auto"/>
        <w:ind w:left="993" w:hanging="284"/>
        <w:jc w:val="both"/>
        <w:rPr>
          <w:rFonts w:ascii="Arial" w:hAnsi="Arial" w:cs="Arial"/>
        </w:rPr>
      </w:pPr>
      <w:r w:rsidRPr="00BC1B3C">
        <w:rPr>
          <w:rFonts w:ascii="Arial" w:hAnsi="Arial" w:cs="Arial"/>
        </w:rPr>
        <w:t xml:space="preserve">prowizji dla płatników za rozliczenie i terminowe wpłaty podatku dochodowego od osób fizycznych, wpłaty za kradzież krat pomostu, zwrotu kosztów postępowania egzekucyjnego w sprawie dotyczącej  ściągnięcia należności za sprzedaż drewna, biletów za przewóz promem, rozliczeń z lat ubiegłych z tytułu usług telekomunikacyjnych, odszkodowania od Gminy Padew Narodowa za działkę, zwrotu podatku VAT, </w:t>
      </w:r>
      <w:r>
        <w:rPr>
          <w:rFonts w:ascii="Arial" w:hAnsi="Arial" w:cs="Arial"/>
        </w:rPr>
        <w:t xml:space="preserve">zwrotu </w:t>
      </w:r>
      <w:r w:rsidRPr="00BC1B3C">
        <w:rPr>
          <w:rFonts w:ascii="Arial" w:hAnsi="Arial" w:cs="Arial"/>
        </w:rPr>
        <w:t>nadpłaty składek emerytalno - rentowych  – 18.514,- zł,</w:t>
      </w:r>
    </w:p>
    <w:p w:rsidR="000660E2" w:rsidRPr="00BC1B3C" w:rsidRDefault="000660E2" w:rsidP="00310C71">
      <w:pPr>
        <w:numPr>
          <w:ilvl w:val="1"/>
          <w:numId w:val="50"/>
        </w:numPr>
        <w:tabs>
          <w:tab w:val="clear" w:pos="720"/>
          <w:tab w:val="num" w:pos="786"/>
        </w:tabs>
        <w:spacing w:line="360" w:lineRule="auto"/>
        <w:ind w:left="993" w:hanging="284"/>
        <w:jc w:val="both"/>
        <w:rPr>
          <w:rFonts w:ascii="Arial" w:hAnsi="Arial" w:cs="Arial"/>
        </w:rPr>
      </w:pPr>
      <w:r w:rsidRPr="00BC1B3C">
        <w:rPr>
          <w:rFonts w:ascii="Arial" w:hAnsi="Arial" w:cs="Arial"/>
        </w:rPr>
        <w:t>wpłat za sprzedaż złomu – 15.383,- zł,</w:t>
      </w:r>
    </w:p>
    <w:p w:rsidR="000660E2" w:rsidRPr="00BC1B3C" w:rsidRDefault="000660E2" w:rsidP="00310C71">
      <w:pPr>
        <w:numPr>
          <w:ilvl w:val="1"/>
          <w:numId w:val="50"/>
        </w:numPr>
        <w:tabs>
          <w:tab w:val="clear" w:pos="720"/>
          <w:tab w:val="num" w:pos="786"/>
        </w:tabs>
        <w:spacing w:line="360" w:lineRule="auto"/>
        <w:ind w:left="993" w:hanging="284"/>
        <w:jc w:val="both"/>
        <w:rPr>
          <w:rFonts w:ascii="Arial" w:hAnsi="Arial" w:cs="Arial"/>
        </w:rPr>
      </w:pPr>
      <w:r w:rsidRPr="00BC1B3C">
        <w:rPr>
          <w:rFonts w:ascii="Arial" w:hAnsi="Arial" w:cs="Arial"/>
        </w:rPr>
        <w:t>opłat za wydane decyzje za zajęcie pasa drogowego – 796.986,- zł,</w:t>
      </w:r>
    </w:p>
    <w:p w:rsidR="000660E2" w:rsidRPr="00BC1B3C" w:rsidRDefault="000660E2" w:rsidP="00310C71">
      <w:pPr>
        <w:numPr>
          <w:ilvl w:val="1"/>
          <w:numId w:val="50"/>
        </w:numPr>
        <w:tabs>
          <w:tab w:val="clear" w:pos="720"/>
          <w:tab w:val="num" w:pos="786"/>
        </w:tabs>
        <w:spacing w:line="360" w:lineRule="auto"/>
        <w:ind w:left="993" w:hanging="284"/>
        <w:jc w:val="both"/>
        <w:rPr>
          <w:rFonts w:ascii="Arial" w:hAnsi="Arial" w:cs="Arial"/>
        </w:rPr>
      </w:pPr>
      <w:r w:rsidRPr="00BC1B3C">
        <w:rPr>
          <w:rFonts w:ascii="Arial" w:hAnsi="Arial" w:cs="Arial"/>
        </w:rPr>
        <w:t xml:space="preserve">odsetek od nieterminowych opłat za wydane decyzje za zajęcie pasa drogowego – 11.057,- zł, </w:t>
      </w:r>
    </w:p>
    <w:p w:rsidR="000660E2" w:rsidRPr="00BC1B3C" w:rsidRDefault="000660E2" w:rsidP="00310C71">
      <w:pPr>
        <w:numPr>
          <w:ilvl w:val="1"/>
          <w:numId w:val="50"/>
        </w:numPr>
        <w:tabs>
          <w:tab w:val="clear" w:pos="720"/>
          <w:tab w:val="num" w:pos="786"/>
        </w:tabs>
        <w:spacing w:line="360" w:lineRule="auto"/>
        <w:ind w:left="993" w:hanging="284"/>
        <w:jc w:val="both"/>
        <w:rPr>
          <w:rFonts w:ascii="Arial" w:hAnsi="Arial" w:cs="Arial"/>
        </w:rPr>
      </w:pPr>
      <w:r w:rsidRPr="00BC1B3C">
        <w:rPr>
          <w:rFonts w:ascii="Arial" w:hAnsi="Arial" w:cs="Arial"/>
        </w:rPr>
        <w:t>kar pieniężnych nakładanych przez Inspekcję Transportu Drogowego z tytułu przejazdów nienormatywnych na drogach wojewódzkich i kar za zajęcie pasa drogowego bez zezwolenia od osób fizycznych, prawnych i innych jednostek organizacyjnych – 331.588,- zł,</w:t>
      </w:r>
    </w:p>
    <w:p w:rsidR="000660E2" w:rsidRPr="00BC1B3C" w:rsidRDefault="000660E2" w:rsidP="00310C71">
      <w:pPr>
        <w:numPr>
          <w:ilvl w:val="1"/>
          <w:numId w:val="50"/>
        </w:numPr>
        <w:tabs>
          <w:tab w:val="clear" w:pos="720"/>
          <w:tab w:val="num" w:pos="786"/>
        </w:tabs>
        <w:spacing w:line="360" w:lineRule="auto"/>
        <w:ind w:left="993" w:hanging="284"/>
        <w:jc w:val="both"/>
        <w:rPr>
          <w:rFonts w:ascii="Arial" w:hAnsi="Arial" w:cs="Arial"/>
        </w:rPr>
      </w:pPr>
      <w:r w:rsidRPr="00BC1B3C">
        <w:rPr>
          <w:rFonts w:ascii="Arial" w:hAnsi="Arial" w:cs="Arial"/>
        </w:rPr>
        <w:t xml:space="preserve">odsprzedaży usług komunalnych (wpływu środków od innych zarządców dróg </w:t>
      </w:r>
      <w:r w:rsidR="00C44A81">
        <w:rPr>
          <w:rFonts w:ascii="Arial" w:hAnsi="Arial" w:cs="Arial"/>
        </w:rPr>
        <w:br/>
      </w:r>
      <w:r w:rsidRPr="00BC1B3C">
        <w:rPr>
          <w:rFonts w:ascii="Arial" w:hAnsi="Arial" w:cs="Arial"/>
        </w:rPr>
        <w:t>z tytułu</w:t>
      </w:r>
      <w:r>
        <w:rPr>
          <w:rFonts w:ascii="Arial" w:hAnsi="Arial" w:cs="Arial"/>
        </w:rPr>
        <w:t xml:space="preserve"> wspólnego użytkowania budynków</w:t>
      </w:r>
      <w:r w:rsidRPr="00BC1B3C">
        <w:rPr>
          <w:rFonts w:ascii="Arial" w:hAnsi="Arial" w:cs="Arial"/>
        </w:rPr>
        <w:t>) – 35.833,- zł,</w:t>
      </w:r>
    </w:p>
    <w:p w:rsidR="000660E2" w:rsidRDefault="000660E2" w:rsidP="00310C71">
      <w:pPr>
        <w:numPr>
          <w:ilvl w:val="1"/>
          <w:numId w:val="50"/>
        </w:numPr>
        <w:tabs>
          <w:tab w:val="clear" w:pos="720"/>
          <w:tab w:val="num" w:pos="786"/>
        </w:tabs>
        <w:spacing w:line="360" w:lineRule="auto"/>
        <w:ind w:left="993" w:hanging="284"/>
        <w:jc w:val="both"/>
        <w:rPr>
          <w:rFonts w:ascii="Arial" w:hAnsi="Arial" w:cs="Arial"/>
        </w:rPr>
      </w:pPr>
      <w:r w:rsidRPr="00BC1B3C">
        <w:rPr>
          <w:rFonts w:ascii="Arial" w:hAnsi="Arial" w:cs="Arial"/>
        </w:rPr>
        <w:t>czynszów mieszkaniowych – 14.019,- zł,</w:t>
      </w:r>
    </w:p>
    <w:p w:rsidR="00EA36CB" w:rsidRPr="00BC1B3C" w:rsidRDefault="00EA36CB" w:rsidP="00EA36CB">
      <w:pPr>
        <w:spacing w:line="360" w:lineRule="auto"/>
        <w:ind w:left="993"/>
        <w:jc w:val="both"/>
        <w:rPr>
          <w:rFonts w:ascii="Arial" w:hAnsi="Arial" w:cs="Arial"/>
        </w:rPr>
      </w:pPr>
      <w:r w:rsidRPr="00135008">
        <w:rPr>
          <w:rFonts w:ascii="Arial" w:hAnsi="Arial" w:cs="Arial"/>
        </w:rPr>
        <w:t xml:space="preserve">Ww. dochody dotyczą lokali znajdujących się w zamiejscowych budynkach administracyjno-biurowych PZDW w Rzeszowie będących we współwłasności </w:t>
      </w:r>
      <w:r w:rsidR="006C0EB9">
        <w:rPr>
          <w:rFonts w:ascii="Arial" w:hAnsi="Arial" w:cs="Arial"/>
        </w:rPr>
        <w:br/>
      </w:r>
      <w:r w:rsidRPr="00135008">
        <w:rPr>
          <w:rFonts w:ascii="Arial" w:hAnsi="Arial" w:cs="Arial"/>
        </w:rPr>
        <w:t xml:space="preserve">z innymi jednostkami, których wydzielenie jest często utrudnione technicznie. Lokale zostały przejęte w wyniku reformy administracyjnej państwa w 1998 roku jako zamieszkiwane przez pracowników rejonów dróg. Część przejętych lokali została sprzedana lokatorom. W wyniku działań podjętych po przeprowadzonej kontroli w I półroczu 2012 roku PZDW wypowiedział lokal mieszkalny </w:t>
      </w:r>
      <w:r w:rsidR="006C0EB9">
        <w:rPr>
          <w:rFonts w:ascii="Arial" w:hAnsi="Arial" w:cs="Arial"/>
        </w:rPr>
        <w:br/>
      </w:r>
      <w:r w:rsidRPr="00135008">
        <w:rPr>
          <w:rFonts w:ascii="Arial" w:hAnsi="Arial" w:cs="Arial"/>
        </w:rPr>
        <w:t xml:space="preserve">w Łańcucie zajmowany przez pracownika z mocą prawną jego opuszczenia </w:t>
      </w:r>
      <w:r w:rsidR="006C0EB9">
        <w:rPr>
          <w:rFonts w:ascii="Arial" w:hAnsi="Arial" w:cs="Arial"/>
        </w:rPr>
        <w:br/>
      </w:r>
      <w:r w:rsidRPr="00135008">
        <w:rPr>
          <w:rFonts w:ascii="Arial" w:hAnsi="Arial" w:cs="Arial"/>
        </w:rPr>
        <w:t xml:space="preserve">z dniem 31 stycznia 2013 roku. Dokonano próby przyjęcia mieszkania przez powołaną komisję po zakończeniu okresu wypowiedzenia – bezskutecznie. Do </w:t>
      </w:r>
      <w:r w:rsidRPr="00135008">
        <w:rPr>
          <w:rFonts w:ascii="Arial" w:hAnsi="Arial" w:cs="Arial"/>
        </w:rPr>
        <w:lastRenderedPageBreak/>
        <w:t>dnia 19.03.2013 r. nie udało się odzyskać mieszkania od dotychczasowego najemcy. W zakresie mieszkania położ</w:t>
      </w:r>
      <w:r>
        <w:rPr>
          <w:rFonts w:ascii="Arial" w:hAnsi="Arial" w:cs="Arial"/>
        </w:rPr>
        <w:t xml:space="preserve">onego w miejscowości Ustianowa Górna 95 </w:t>
      </w:r>
      <w:r w:rsidRPr="00135008">
        <w:rPr>
          <w:rFonts w:ascii="Arial" w:hAnsi="Arial" w:cs="Arial"/>
        </w:rPr>
        <w:t>przeprowadzono wstępną analizę kosztów przedstawionej propozycji pod</w:t>
      </w:r>
      <w:r>
        <w:rPr>
          <w:rFonts w:ascii="Arial" w:hAnsi="Arial" w:cs="Arial"/>
        </w:rPr>
        <w:t xml:space="preserve">ziału budynku mieszkalnego w miejscowości </w:t>
      </w:r>
      <w:r w:rsidRPr="00135008">
        <w:rPr>
          <w:rFonts w:ascii="Arial" w:hAnsi="Arial" w:cs="Arial"/>
        </w:rPr>
        <w:t xml:space="preserve">Ustianowa 95. Ogłoszono przetarg na opracowanie koncepcji remontu budynku administracyjno-mieszkalnego na bazie </w:t>
      </w:r>
      <w:r>
        <w:rPr>
          <w:rFonts w:ascii="Arial" w:hAnsi="Arial" w:cs="Arial"/>
        </w:rPr>
        <w:t>RDW Ustrzyki w m. Ustianowa Górna</w:t>
      </w:r>
      <w:r w:rsidRPr="00135008">
        <w:rPr>
          <w:rFonts w:ascii="Arial" w:hAnsi="Arial" w:cs="Arial"/>
        </w:rPr>
        <w:t xml:space="preserve"> 95 wraz </w:t>
      </w:r>
      <w:r w:rsidR="004533A2">
        <w:rPr>
          <w:rFonts w:ascii="Arial" w:hAnsi="Arial" w:cs="Arial"/>
        </w:rPr>
        <w:br/>
      </w:r>
      <w:r w:rsidRPr="00135008">
        <w:rPr>
          <w:rFonts w:ascii="Arial" w:hAnsi="Arial" w:cs="Arial"/>
        </w:rPr>
        <w:t>z ekspertyzą wydzielenia segmentu mieszkalnego z części administracyjnej. Trwa postępowanie przetargowe.</w:t>
      </w:r>
      <w:r>
        <w:rPr>
          <w:rFonts w:ascii="Arial" w:hAnsi="Arial" w:cs="Arial"/>
        </w:rPr>
        <w:t xml:space="preserve"> </w:t>
      </w:r>
      <w:r w:rsidRPr="00135008">
        <w:rPr>
          <w:rFonts w:ascii="Arial" w:hAnsi="Arial" w:cs="Arial"/>
        </w:rPr>
        <w:t>W zakr</w:t>
      </w:r>
      <w:r>
        <w:rPr>
          <w:rFonts w:ascii="Arial" w:hAnsi="Arial" w:cs="Arial"/>
        </w:rPr>
        <w:t xml:space="preserve">esie mieszkania położonego </w:t>
      </w:r>
      <w:r w:rsidR="004533A2">
        <w:rPr>
          <w:rFonts w:ascii="Arial" w:hAnsi="Arial" w:cs="Arial"/>
        </w:rPr>
        <w:br/>
      </w:r>
      <w:r>
        <w:rPr>
          <w:rFonts w:ascii="Arial" w:hAnsi="Arial" w:cs="Arial"/>
        </w:rPr>
        <w:t xml:space="preserve">w miejscowości </w:t>
      </w:r>
      <w:r w:rsidRPr="00135008">
        <w:rPr>
          <w:rFonts w:ascii="Arial" w:hAnsi="Arial" w:cs="Arial"/>
        </w:rPr>
        <w:t xml:space="preserve">Zawada 5A </w:t>
      </w:r>
      <w:r w:rsidR="003A2344">
        <w:rPr>
          <w:rFonts w:ascii="Arial" w:hAnsi="Arial" w:cs="Arial"/>
        </w:rPr>
        <w:t>trwają prace przygotowawcze do przeprowadzenia sprzedaży mieszkania – wydzieleni</w:t>
      </w:r>
      <w:r w:rsidR="00A57EF0">
        <w:rPr>
          <w:rFonts w:ascii="Arial" w:hAnsi="Arial" w:cs="Arial"/>
        </w:rPr>
        <w:t>a</w:t>
      </w:r>
      <w:r w:rsidR="003A2344">
        <w:rPr>
          <w:rFonts w:ascii="Arial" w:hAnsi="Arial" w:cs="Arial"/>
        </w:rPr>
        <w:t xml:space="preserve"> samodzielnego mieszkania</w:t>
      </w:r>
      <w:r w:rsidR="002506E3">
        <w:rPr>
          <w:rFonts w:ascii="Arial" w:hAnsi="Arial" w:cs="Arial"/>
        </w:rPr>
        <w:t>,</w:t>
      </w:r>
    </w:p>
    <w:p w:rsidR="000660E2" w:rsidRPr="00BC1B3C" w:rsidRDefault="000660E2" w:rsidP="00310C71">
      <w:pPr>
        <w:numPr>
          <w:ilvl w:val="1"/>
          <w:numId w:val="50"/>
        </w:numPr>
        <w:tabs>
          <w:tab w:val="clear" w:pos="720"/>
          <w:tab w:val="num" w:pos="786"/>
        </w:tabs>
        <w:spacing w:line="360" w:lineRule="auto"/>
        <w:ind w:left="992" w:hanging="284"/>
        <w:jc w:val="both"/>
        <w:rPr>
          <w:rFonts w:ascii="Arial" w:hAnsi="Arial" w:cs="Arial"/>
        </w:rPr>
      </w:pPr>
      <w:r w:rsidRPr="00BC1B3C">
        <w:rPr>
          <w:rFonts w:ascii="Arial" w:hAnsi="Arial" w:cs="Arial"/>
        </w:rPr>
        <w:t>zwrotu opłat przez sądy z tytułu prowadzonych spraw sądowych oraz zaliczek sądowych od wniosków o złożenie do depozytów sądowych odszkodowań za działki – 38.726,- zł,</w:t>
      </w:r>
    </w:p>
    <w:p w:rsidR="000660E2" w:rsidRPr="00FE0645" w:rsidRDefault="000660E2" w:rsidP="00310C71">
      <w:pPr>
        <w:numPr>
          <w:ilvl w:val="1"/>
          <w:numId w:val="50"/>
        </w:numPr>
        <w:tabs>
          <w:tab w:val="clear" w:pos="720"/>
          <w:tab w:val="num" w:pos="993"/>
        </w:tabs>
        <w:spacing w:line="360" w:lineRule="auto"/>
        <w:ind w:left="993" w:hanging="284"/>
        <w:jc w:val="both"/>
        <w:rPr>
          <w:rFonts w:ascii="Arial" w:hAnsi="Arial" w:cs="Arial"/>
        </w:rPr>
      </w:pPr>
      <w:r w:rsidRPr="00BC1B3C">
        <w:rPr>
          <w:rFonts w:ascii="Arial" w:hAnsi="Arial" w:cs="Arial"/>
        </w:rPr>
        <w:t xml:space="preserve">zachowania wadium w związku </w:t>
      </w:r>
      <w:r w:rsidRPr="00FE0645">
        <w:rPr>
          <w:rFonts w:ascii="Arial" w:hAnsi="Arial" w:cs="Arial"/>
        </w:rPr>
        <w:t>z: nieuzupełnieniem przez oferenta dokumentów potwierdzających spełnienie warunków udziału w postępowaniu przetargowym na realizację zadana „</w:t>
      </w:r>
      <w:r w:rsidRPr="00FE0645">
        <w:rPr>
          <w:rFonts w:ascii="Arial" w:hAnsi="Arial" w:cs="Arial"/>
          <w:bCs/>
        </w:rPr>
        <w:t>Zabezpieczenie antykorozyjne poręczy na obiektach mostowych RDW Rymanów w ciągu drogi wojewódzkiej Nr 886 w km 12+885 w m. Humniska oraz w ciągu drogi wojewódzkiej Nr 887 w km 19+512 w m. Ladzin”,</w:t>
      </w:r>
      <w:r w:rsidRPr="00FE0645">
        <w:rPr>
          <w:rFonts w:cs="Arial"/>
          <w:bCs/>
        </w:rPr>
        <w:t xml:space="preserve"> </w:t>
      </w:r>
      <w:r w:rsidRPr="00FE0645">
        <w:rPr>
          <w:rFonts w:ascii="Arial" w:hAnsi="Arial" w:cs="Arial"/>
        </w:rPr>
        <w:t xml:space="preserve">odstąpieniem od przetargu w formie licytacji na sprzedaż likwidowanych środków trwałych, niepodpisaniem przez oferentów umów na realizację zadań: „Budowa chodnika w ciągu drogi wojewódzkiej Nr 896 Ustrzyki Dolne – Ustrzyki Górne”, „Budowa chodnika w m. Kielnarowa w ciągu drogi wojewódzkiej Nr 898”, ”Budowa chodnika w m. Wola Otałęska w ciągu drogi wojewódzkiej Nr 892 Szczucin – Jaślany oraz odmową podpisania przez oferenta umowy dotyczącej wycinki drzew w pasie drogowym </w:t>
      </w:r>
      <w:r w:rsidRPr="00FE0645">
        <w:rPr>
          <w:rFonts w:ascii="Arial" w:hAnsi="Arial" w:cs="Arial"/>
          <w:bCs/>
        </w:rPr>
        <w:t>– 8.417</w:t>
      </w:r>
      <w:r w:rsidRPr="00FE0645">
        <w:rPr>
          <w:rFonts w:ascii="Arial" w:hAnsi="Arial" w:cs="Arial"/>
        </w:rPr>
        <w:t>,- zł,</w:t>
      </w:r>
    </w:p>
    <w:p w:rsidR="000660E2" w:rsidRPr="00BC1B3C" w:rsidRDefault="000660E2" w:rsidP="00310C71">
      <w:pPr>
        <w:numPr>
          <w:ilvl w:val="1"/>
          <w:numId w:val="50"/>
        </w:numPr>
        <w:tabs>
          <w:tab w:val="clear" w:pos="720"/>
          <w:tab w:val="num" w:pos="786"/>
        </w:tabs>
        <w:spacing w:line="360" w:lineRule="auto"/>
        <w:ind w:left="993" w:hanging="284"/>
        <w:jc w:val="both"/>
        <w:rPr>
          <w:rFonts w:ascii="Arial" w:hAnsi="Arial" w:cs="Arial"/>
        </w:rPr>
      </w:pPr>
      <w:r w:rsidRPr="00BC1B3C">
        <w:rPr>
          <w:rFonts w:ascii="Arial" w:hAnsi="Arial" w:cs="Arial"/>
        </w:rPr>
        <w:t>kar umownych za nieterminowe bądź nienależyte wykonanie przedmiotu umowy lub odstąpienie od realizacji zadania – 549.709,- zł,</w:t>
      </w:r>
    </w:p>
    <w:p w:rsidR="000660E2" w:rsidRPr="00BC1B3C" w:rsidRDefault="000660E2" w:rsidP="00310C71">
      <w:pPr>
        <w:numPr>
          <w:ilvl w:val="1"/>
          <w:numId w:val="50"/>
        </w:numPr>
        <w:tabs>
          <w:tab w:val="clear" w:pos="720"/>
          <w:tab w:val="num" w:pos="786"/>
        </w:tabs>
        <w:spacing w:line="360" w:lineRule="auto"/>
        <w:ind w:left="993" w:hanging="284"/>
        <w:jc w:val="both"/>
        <w:rPr>
          <w:rFonts w:ascii="Arial" w:hAnsi="Arial" w:cs="Arial"/>
        </w:rPr>
      </w:pPr>
      <w:r w:rsidRPr="00BC1B3C">
        <w:rPr>
          <w:rFonts w:ascii="Arial" w:hAnsi="Arial" w:cs="Arial"/>
        </w:rPr>
        <w:t xml:space="preserve"> odszkodowania od ubezpieczyciela za uszkodzenie nawierzchni jezdni </w:t>
      </w:r>
      <w:r w:rsidR="00C44A81">
        <w:rPr>
          <w:rFonts w:ascii="Arial" w:hAnsi="Arial" w:cs="Arial"/>
        </w:rPr>
        <w:br/>
      </w:r>
      <w:r w:rsidRPr="00BC1B3C">
        <w:rPr>
          <w:rFonts w:ascii="Arial" w:hAnsi="Arial" w:cs="Arial"/>
        </w:rPr>
        <w:t xml:space="preserve">i pobocza w miejscowości Baranów Sandomierski, sygnalizacji świetlnej i barier energochłonnych w ciągu drogi wojewódzkiej Nr 985, uszkodzone samochody na drogach wojewódzkich, </w:t>
      </w:r>
      <w:r>
        <w:rPr>
          <w:rFonts w:ascii="Arial" w:hAnsi="Arial" w:cs="Arial"/>
        </w:rPr>
        <w:t xml:space="preserve">uszkodzony </w:t>
      </w:r>
      <w:r w:rsidRPr="00BC1B3C">
        <w:rPr>
          <w:rFonts w:ascii="Arial" w:hAnsi="Arial" w:cs="Arial"/>
        </w:rPr>
        <w:t xml:space="preserve">znak interaktywny w miejscowości Padew Narodowa, uszkodzone bariery stalowe oraz nasyp w m. Wola Mielecka w ciągu drogi wojewódzkiej Nr 875, uszkodzenie barier w m. Cieszyna, </w:t>
      </w:r>
      <w:r w:rsidRPr="00BC1B3C">
        <w:rPr>
          <w:rFonts w:ascii="Arial" w:hAnsi="Arial" w:cs="Arial"/>
        </w:rPr>
        <w:lastRenderedPageBreak/>
        <w:t xml:space="preserve">Świerczów i Mielec, uszkodzone słupki w m. Koszowy w ciągu drogi wojewódzkiej Nr 875 Mielec – </w:t>
      </w:r>
      <w:r>
        <w:rPr>
          <w:rFonts w:ascii="Arial" w:hAnsi="Arial" w:cs="Arial"/>
        </w:rPr>
        <w:t xml:space="preserve">Kolbuszowa – </w:t>
      </w:r>
      <w:r w:rsidRPr="00BC1B3C">
        <w:rPr>
          <w:rFonts w:ascii="Arial" w:hAnsi="Arial" w:cs="Arial"/>
        </w:rPr>
        <w:t>Leżajsk – 85.838,- zł,</w:t>
      </w:r>
    </w:p>
    <w:p w:rsidR="000660E2" w:rsidRPr="00BC1B3C" w:rsidRDefault="000660E2" w:rsidP="00310C71">
      <w:pPr>
        <w:numPr>
          <w:ilvl w:val="1"/>
          <w:numId w:val="50"/>
        </w:numPr>
        <w:tabs>
          <w:tab w:val="clear" w:pos="720"/>
          <w:tab w:val="num" w:pos="786"/>
        </w:tabs>
        <w:spacing w:line="360" w:lineRule="auto"/>
        <w:ind w:left="993" w:hanging="284"/>
        <w:jc w:val="both"/>
        <w:rPr>
          <w:rFonts w:ascii="Arial" w:hAnsi="Arial" w:cs="Arial"/>
        </w:rPr>
      </w:pPr>
      <w:r w:rsidRPr="00BC1B3C">
        <w:rPr>
          <w:rFonts w:ascii="Arial" w:hAnsi="Arial" w:cs="Arial"/>
        </w:rPr>
        <w:t xml:space="preserve">zwrotu od ubezpieczyciela w ramach gwarancji środków za nienależyte wykonanie zadania dotyczącego budowy chodników w ciągu drogi wojewódzkiej Nr 884 Przemyśl – Dubiecko – Bachórz – Domaradz – </w:t>
      </w:r>
      <w:r w:rsidRPr="00BC1B3C">
        <w:rPr>
          <w:rFonts w:ascii="Arial" w:hAnsi="Arial" w:cs="Arial"/>
        </w:rPr>
        <w:br/>
        <w:t>370.522,- zł,</w:t>
      </w:r>
    </w:p>
    <w:p w:rsidR="000660E2" w:rsidRPr="00BC1B3C" w:rsidRDefault="000660E2" w:rsidP="00310C71">
      <w:pPr>
        <w:numPr>
          <w:ilvl w:val="1"/>
          <w:numId w:val="50"/>
        </w:numPr>
        <w:tabs>
          <w:tab w:val="clear" w:pos="720"/>
          <w:tab w:val="num" w:pos="786"/>
        </w:tabs>
        <w:spacing w:line="360" w:lineRule="auto"/>
        <w:ind w:left="993" w:hanging="284"/>
        <w:jc w:val="both"/>
        <w:rPr>
          <w:rFonts w:ascii="Arial" w:hAnsi="Arial" w:cs="Arial"/>
        </w:rPr>
      </w:pPr>
      <w:r w:rsidRPr="00BC1B3C">
        <w:rPr>
          <w:rFonts w:ascii="Arial" w:hAnsi="Arial" w:cs="Arial"/>
        </w:rPr>
        <w:t xml:space="preserve"> zwrotu z Naczelnej Organizacji Technicznej kary </w:t>
      </w:r>
      <w:r w:rsidRPr="00BC1B3C">
        <w:rPr>
          <w:rFonts w:ascii="Arial" w:hAnsi="Arial" w:cs="Arial"/>
          <w:iCs/>
        </w:rPr>
        <w:t xml:space="preserve">z tytułu nieprawidłowości stwierdzonych podczas przeprowadzonej przez inspektora nadzoru budowlanego kontroli na zadaniu pn. „Rozbudowa drogi wojewódzkiej Nr 871 Tarnobrzeg –Stalowa Wola na odcinku 16+706 – 18+600 w m. Jeziórko” – </w:t>
      </w:r>
      <w:r w:rsidRPr="00BC1B3C">
        <w:rPr>
          <w:rFonts w:ascii="Arial" w:hAnsi="Arial" w:cs="Arial"/>
        </w:rPr>
        <w:t>1.500,- zł.</w:t>
      </w:r>
    </w:p>
    <w:p w:rsidR="000660E2" w:rsidRPr="00BC1B3C" w:rsidRDefault="000660E2" w:rsidP="00310C71">
      <w:pPr>
        <w:numPr>
          <w:ilvl w:val="0"/>
          <w:numId w:val="49"/>
        </w:numPr>
        <w:spacing w:line="360" w:lineRule="auto"/>
        <w:ind w:left="284" w:hanging="284"/>
        <w:jc w:val="both"/>
        <w:rPr>
          <w:rFonts w:ascii="Arial" w:hAnsi="Arial" w:cs="Arial"/>
        </w:rPr>
      </w:pPr>
      <w:r w:rsidRPr="00BC1B3C">
        <w:rPr>
          <w:rFonts w:ascii="Arial" w:hAnsi="Arial" w:cs="Arial"/>
        </w:rPr>
        <w:t xml:space="preserve">Zaplanowane dochody majątkowe w kwocie 35.187.300,- zł zostały zrealizowane </w:t>
      </w:r>
      <w:r w:rsidRPr="00BC1B3C">
        <w:rPr>
          <w:rFonts w:ascii="Arial" w:hAnsi="Arial" w:cs="Arial"/>
        </w:rPr>
        <w:br/>
        <w:t>w kwocie 35.884.41</w:t>
      </w:r>
      <w:r w:rsidR="004B6C99">
        <w:rPr>
          <w:rFonts w:ascii="Arial" w:hAnsi="Arial" w:cs="Arial"/>
        </w:rPr>
        <w:t>9</w:t>
      </w:r>
      <w:r w:rsidRPr="00BC1B3C">
        <w:rPr>
          <w:rFonts w:ascii="Arial" w:hAnsi="Arial" w:cs="Arial"/>
        </w:rPr>
        <w:t>,- zł i dotyczyły:</w:t>
      </w:r>
    </w:p>
    <w:p w:rsidR="000660E2" w:rsidRPr="00BC1B3C" w:rsidRDefault="000660E2" w:rsidP="00310C71">
      <w:pPr>
        <w:numPr>
          <w:ilvl w:val="0"/>
          <w:numId w:val="51"/>
        </w:numPr>
        <w:spacing w:line="360" w:lineRule="auto"/>
        <w:ind w:left="567" w:hanging="283"/>
        <w:jc w:val="both"/>
        <w:rPr>
          <w:rFonts w:ascii="Arial" w:hAnsi="Arial" w:cs="Arial"/>
        </w:rPr>
      </w:pPr>
      <w:r w:rsidRPr="00BC1B3C">
        <w:rPr>
          <w:rFonts w:ascii="Arial" w:hAnsi="Arial" w:cs="Arial"/>
        </w:rPr>
        <w:t>wpływu z tytułu pomocy finansowej udzielonej przez jednostki samorządu terytorialnego w kwocie 8.413.47</w:t>
      </w:r>
      <w:r w:rsidR="00180884">
        <w:rPr>
          <w:rFonts w:ascii="Arial" w:hAnsi="Arial" w:cs="Arial"/>
        </w:rPr>
        <w:t>2</w:t>
      </w:r>
      <w:r w:rsidRPr="00BC1B3C">
        <w:rPr>
          <w:rFonts w:ascii="Arial" w:hAnsi="Arial" w:cs="Arial"/>
        </w:rPr>
        <w:t>,- zł, z tego na:</w:t>
      </w:r>
    </w:p>
    <w:p w:rsidR="000660E2" w:rsidRPr="00BC1B3C" w:rsidRDefault="000660E2" w:rsidP="00310C71">
      <w:pPr>
        <w:pStyle w:val="Akapitzlist"/>
        <w:numPr>
          <w:ilvl w:val="0"/>
          <w:numId w:val="54"/>
        </w:numPr>
        <w:tabs>
          <w:tab w:val="left" w:pos="851"/>
        </w:tabs>
        <w:spacing w:line="360" w:lineRule="auto"/>
        <w:ind w:left="567" w:firstLine="0"/>
        <w:jc w:val="both"/>
        <w:rPr>
          <w:rFonts w:ascii="Arial" w:hAnsi="Arial" w:cs="Arial"/>
        </w:rPr>
      </w:pPr>
      <w:r w:rsidRPr="00BC1B3C">
        <w:rPr>
          <w:rFonts w:ascii="Arial" w:hAnsi="Arial" w:cs="Arial"/>
        </w:rPr>
        <w:t>budowy chodników przy drogach wojewódzkich - 6.348.587,-zł,</w:t>
      </w:r>
    </w:p>
    <w:p w:rsidR="000660E2" w:rsidRPr="00BC1B3C" w:rsidRDefault="000660E2" w:rsidP="00310C71">
      <w:pPr>
        <w:pStyle w:val="Akapitzlist"/>
        <w:numPr>
          <w:ilvl w:val="0"/>
          <w:numId w:val="54"/>
        </w:numPr>
        <w:tabs>
          <w:tab w:val="left" w:pos="851"/>
        </w:tabs>
        <w:spacing w:line="360" w:lineRule="auto"/>
        <w:ind w:left="851" w:hanging="284"/>
        <w:jc w:val="both"/>
        <w:rPr>
          <w:rFonts w:ascii="Arial" w:hAnsi="Arial" w:cs="Arial"/>
        </w:rPr>
      </w:pPr>
      <w:r>
        <w:rPr>
          <w:rFonts w:ascii="Arial" w:hAnsi="Arial" w:cs="Arial"/>
        </w:rPr>
        <w:t>zadanie</w:t>
      </w:r>
      <w:r w:rsidRPr="00BC1B3C">
        <w:rPr>
          <w:rFonts w:ascii="Arial" w:hAnsi="Arial" w:cs="Arial"/>
        </w:rPr>
        <w:t xml:space="preserve"> pn. „Budowa drogi obwodowej Mielca w ciągu drogi wojewódzkiej Nr 985 Nagnajów- Dębica przebiegającej od miejscowości Tuszów Narodowy w km 20+636 do ulicy Dębskiej w km 38+522 wraz z niezbędną infrastrukturą techniczną, budowlami i urządzeniami budowlanymi” z Miasta Mielec – </w:t>
      </w:r>
      <w:r w:rsidR="00180884">
        <w:rPr>
          <w:rFonts w:ascii="Arial" w:hAnsi="Arial" w:cs="Arial"/>
        </w:rPr>
        <w:t>2</w:t>
      </w:r>
      <w:r w:rsidRPr="00BC1B3C">
        <w:rPr>
          <w:rFonts w:ascii="Arial" w:hAnsi="Arial" w:cs="Arial"/>
        </w:rPr>
        <w:t>.</w:t>
      </w:r>
      <w:r w:rsidR="00180884">
        <w:rPr>
          <w:rFonts w:ascii="Arial" w:hAnsi="Arial" w:cs="Arial"/>
        </w:rPr>
        <w:t>000</w:t>
      </w:r>
      <w:r w:rsidRPr="00BC1B3C">
        <w:rPr>
          <w:rFonts w:ascii="Arial" w:hAnsi="Arial" w:cs="Arial"/>
        </w:rPr>
        <w:t>.</w:t>
      </w:r>
      <w:r w:rsidR="00180884">
        <w:rPr>
          <w:rFonts w:ascii="Arial" w:hAnsi="Arial" w:cs="Arial"/>
        </w:rPr>
        <w:t>000</w:t>
      </w:r>
      <w:r w:rsidRPr="00BC1B3C">
        <w:rPr>
          <w:rFonts w:ascii="Arial" w:hAnsi="Arial" w:cs="Arial"/>
        </w:rPr>
        <w:t>,-zł,</w:t>
      </w:r>
    </w:p>
    <w:p w:rsidR="000660E2" w:rsidRPr="00BC1B3C" w:rsidRDefault="000660E2" w:rsidP="00310C71">
      <w:pPr>
        <w:pStyle w:val="Akapitzlist"/>
        <w:numPr>
          <w:ilvl w:val="0"/>
          <w:numId w:val="54"/>
        </w:numPr>
        <w:tabs>
          <w:tab w:val="left" w:pos="851"/>
        </w:tabs>
        <w:spacing w:line="360" w:lineRule="auto"/>
        <w:ind w:left="851" w:hanging="284"/>
        <w:jc w:val="both"/>
        <w:rPr>
          <w:rFonts w:ascii="Arial" w:hAnsi="Arial" w:cs="Arial"/>
        </w:rPr>
      </w:pPr>
      <w:r>
        <w:rPr>
          <w:rFonts w:ascii="Arial" w:hAnsi="Arial" w:cs="Arial"/>
        </w:rPr>
        <w:t>zadanie pn.</w:t>
      </w:r>
      <w:r w:rsidRPr="00BC1B3C">
        <w:rPr>
          <w:rFonts w:ascii="Arial" w:hAnsi="Arial" w:cs="Arial"/>
        </w:rPr>
        <w:t>„Przygotowanie i realizacja budowy łącznika drogi woj. Nr 835 Lublin – gr. Woj. – Przeworsk – Kańczuga – Dynów – Grabownica Starzeńska” – 64.885,-zł w tym: z Gminy Sieniawa – 40.164,-zł oraz z Gminy Adamówka – 24.721,-zł.</w:t>
      </w:r>
    </w:p>
    <w:p w:rsidR="000660E2" w:rsidRPr="00BC1B3C" w:rsidRDefault="000660E2" w:rsidP="00310C71">
      <w:pPr>
        <w:numPr>
          <w:ilvl w:val="0"/>
          <w:numId w:val="52"/>
        </w:numPr>
        <w:tabs>
          <w:tab w:val="left" w:pos="567"/>
        </w:tabs>
        <w:spacing w:line="360" w:lineRule="auto"/>
        <w:ind w:left="567" w:hanging="283"/>
        <w:jc w:val="both"/>
        <w:rPr>
          <w:rFonts w:ascii="Arial" w:hAnsi="Arial" w:cs="Arial"/>
        </w:rPr>
      </w:pPr>
      <w:r w:rsidRPr="00BC1B3C">
        <w:rPr>
          <w:rFonts w:ascii="Arial" w:hAnsi="Arial" w:cs="Arial"/>
        </w:rPr>
        <w:t>zwrotu dotacji wykorzystanych niezgodnie z przeznaczeniem, pobranych nienależnie lub w nadmiernej wysokości przez beneficjentów projektów realizowanych w ramach Regionalnego Programu Operacyjnego Województwa Podkarpackiego w kwocie 1.350,- zł,</w:t>
      </w:r>
    </w:p>
    <w:p w:rsidR="000660E2" w:rsidRPr="00BC1B3C" w:rsidRDefault="000660E2" w:rsidP="00310C71">
      <w:pPr>
        <w:numPr>
          <w:ilvl w:val="0"/>
          <w:numId w:val="52"/>
        </w:numPr>
        <w:tabs>
          <w:tab w:val="left" w:pos="567"/>
        </w:tabs>
        <w:spacing w:line="360" w:lineRule="auto"/>
        <w:ind w:left="567" w:hanging="283"/>
        <w:jc w:val="both"/>
        <w:rPr>
          <w:rFonts w:ascii="Arial" w:hAnsi="Arial" w:cs="Arial"/>
        </w:rPr>
      </w:pPr>
      <w:r w:rsidRPr="00BC1B3C">
        <w:rPr>
          <w:rFonts w:ascii="Arial" w:hAnsi="Arial" w:cs="Arial"/>
        </w:rPr>
        <w:t>środków pochodzących z budżetu Unii Europejskiej w kwocie 27.248.008,-zł  na zadania realizowane w ramach Programu Operacyjnego Rozwój Polski Wschodniej:</w:t>
      </w:r>
    </w:p>
    <w:p w:rsidR="000660E2" w:rsidRPr="00BC1B3C" w:rsidRDefault="000660E2" w:rsidP="00310C71">
      <w:pPr>
        <w:pStyle w:val="Akapitzlist"/>
        <w:numPr>
          <w:ilvl w:val="0"/>
          <w:numId w:val="55"/>
        </w:numPr>
        <w:tabs>
          <w:tab w:val="left" w:pos="567"/>
        </w:tabs>
        <w:spacing w:line="360" w:lineRule="auto"/>
        <w:ind w:left="851" w:hanging="284"/>
        <w:jc w:val="both"/>
        <w:rPr>
          <w:rFonts w:ascii="Arial" w:hAnsi="Arial" w:cs="Arial"/>
        </w:rPr>
      </w:pPr>
      <w:r w:rsidRPr="00BC1B3C">
        <w:rPr>
          <w:rFonts w:ascii="Arial" w:hAnsi="Arial" w:cs="Arial"/>
        </w:rPr>
        <w:t>Likwidacja barier rozwojowych –</w:t>
      </w:r>
      <w:r>
        <w:rPr>
          <w:rFonts w:ascii="Arial" w:hAnsi="Arial" w:cs="Arial"/>
        </w:rPr>
        <w:t xml:space="preserve"> most na W</w:t>
      </w:r>
      <w:r w:rsidRPr="00BC1B3C">
        <w:rPr>
          <w:rFonts w:ascii="Arial" w:hAnsi="Arial" w:cs="Arial"/>
        </w:rPr>
        <w:t xml:space="preserve">iśle z rozbudową drogi wojewódzkiej Nr 764 oraz połączeniem z drogą wojewódzką Nr 875 w kwocie 18.586.391,-zł </w:t>
      </w:r>
      <w:r w:rsidR="00C44A81">
        <w:rPr>
          <w:rFonts w:ascii="Arial" w:hAnsi="Arial" w:cs="Arial"/>
        </w:rPr>
        <w:br/>
      </w:r>
      <w:r w:rsidRPr="00BC1B3C">
        <w:rPr>
          <w:rFonts w:ascii="Arial" w:hAnsi="Arial" w:cs="Arial"/>
        </w:rPr>
        <w:t xml:space="preserve">(w tym refundacja wydatków poniesionych w latach ubiegłych – 4.025.231,-zł),   </w:t>
      </w:r>
    </w:p>
    <w:p w:rsidR="000660E2" w:rsidRPr="00BC1B3C" w:rsidRDefault="000660E2" w:rsidP="00310C71">
      <w:pPr>
        <w:pStyle w:val="Akapitzlist"/>
        <w:numPr>
          <w:ilvl w:val="0"/>
          <w:numId w:val="55"/>
        </w:numPr>
        <w:tabs>
          <w:tab w:val="left" w:pos="567"/>
        </w:tabs>
        <w:spacing w:line="360" w:lineRule="auto"/>
        <w:ind w:left="851" w:hanging="284"/>
        <w:jc w:val="both"/>
        <w:rPr>
          <w:rFonts w:ascii="Arial" w:hAnsi="Arial" w:cs="Arial"/>
        </w:rPr>
      </w:pPr>
      <w:r w:rsidRPr="00BC1B3C">
        <w:rPr>
          <w:rFonts w:ascii="Arial" w:hAnsi="Arial" w:cs="Arial"/>
        </w:rPr>
        <w:lastRenderedPageBreak/>
        <w:t>Budowa drogi obwodowej Mielca w ciągu drogi wojewódzkiej Nr 985 Nagnajów</w:t>
      </w:r>
      <w:r>
        <w:rPr>
          <w:rFonts w:ascii="Arial" w:hAnsi="Arial" w:cs="Arial"/>
        </w:rPr>
        <w:t xml:space="preserve"> </w:t>
      </w:r>
      <w:r w:rsidRPr="00BC1B3C">
        <w:rPr>
          <w:rFonts w:ascii="Arial" w:hAnsi="Arial" w:cs="Arial"/>
        </w:rPr>
        <w:t xml:space="preserve">- Dębica przebiegającej od miejscowości Tuszów Narodowy w km 20+636 do ulicy Dębskiej w km 38+522 wraz z niezbędną infrastrukturą techniczną, budowlami </w:t>
      </w:r>
      <w:r w:rsidR="00C44A81">
        <w:rPr>
          <w:rFonts w:ascii="Arial" w:hAnsi="Arial" w:cs="Arial"/>
        </w:rPr>
        <w:br/>
      </w:r>
      <w:r w:rsidRPr="00BC1B3C">
        <w:rPr>
          <w:rFonts w:ascii="Arial" w:hAnsi="Arial" w:cs="Arial"/>
        </w:rPr>
        <w:t>i urządzeniami budowlanymi – 8.661.617,-zł.</w:t>
      </w:r>
    </w:p>
    <w:p w:rsidR="000660E2" w:rsidRDefault="000660E2" w:rsidP="00310C71">
      <w:pPr>
        <w:pStyle w:val="Akapitzlist"/>
        <w:numPr>
          <w:ilvl w:val="0"/>
          <w:numId w:val="52"/>
        </w:numPr>
        <w:spacing w:after="200" w:line="360" w:lineRule="auto"/>
        <w:ind w:left="567" w:hanging="283"/>
        <w:contextualSpacing/>
        <w:jc w:val="both"/>
        <w:rPr>
          <w:rFonts w:ascii="Arial" w:hAnsi="Arial" w:cs="Arial"/>
          <w:b/>
        </w:rPr>
      </w:pPr>
      <w:r w:rsidRPr="00BC1B3C">
        <w:rPr>
          <w:rFonts w:ascii="Arial" w:hAnsi="Arial" w:cs="Arial"/>
        </w:rPr>
        <w:t xml:space="preserve">dochodów zrealizowanych przez Podkarpacki Zarząd Dróg Wojewódzkich </w:t>
      </w:r>
      <w:r w:rsidRPr="00BC1B3C">
        <w:rPr>
          <w:rFonts w:ascii="Arial" w:hAnsi="Arial" w:cs="Arial"/>
        </w:rPr>
        <w:br/>
        <w:t>w Rzeszowie z tytułu sprzedaży składników majątkowych w kwocie 221.589,- zł.</w:t>
      </w:r>
      <w:r w:rsidRPr="00BC1B3C">
        <w:rPr>
          <w:rFonts w:ascii="Arial" w:hAnsi="Arial" w:cs="Arial"/>
          <w:b/>
        </w:rPr>
        <w:t xml:space="preserve"> </w:t>
      </w:r>
    </w:p>
    <w:p w:rsidR="004533A2" w:rsidRDefault="004533A2" w:rsidP="000660E2">
      <w:pPr>
        <w:spacing w:line="360" w:lineRule="auto"/>
        <w:jc w:val="both"/>
        <w:rPr>
          <w:rFonts w:ascii="Arial" w:hAnsi="Arial" w:cs="Arial"/>
          <w:b/>
        </w:rPr>
      </w:pPr>
    </w:p>
    <w:p w:rsidR="000660E2" w:rsidRDefault="000660E2" w:rsidP="000660E2">
      <w:pPr>
        <w:spacing w:line="360" w:lineRule="auto"/>
        <w:jc w:val="both"/>
        <w:rPr>
          <w:rFonts w:ascii="Arial" w:hAnsi="Arial" w:cs="Arial"/>
          <w:b/>
        </w:rPr>
      </w:pPr>
      <w:r>
        <w:rPr>
          <w:rFonts w:ascii="Arial" w:hAnsi="Arial" w:cs="Arial"/>
          <w:b/>
        </w:rPr>
        <w:t xml:space="preserve">DZIAŁ 630 – TURYSTYKA </w:t>
      </w:r>
    </w:p>
    <w:p w:rsidR="000660E2" w:rsidRDefault="00780779" w:rsidP="000660E2">
      <w:pPr>
        <w:spacing w:line="360" w:lineRule="auto"/>
        <w:jc w:val="both"/>
        <w:rPr>
          <w:rFonts w:ascii="Arial" w:hAnsi="Arial" w:cs="Arial"/>
        </w:rPr>
      </w:pPr>
      <w:r>
        <w:rPr>
          <w:rFonts w:ascii="Arial" w:hAnsi="Arial" w:cs="Arial"/>
        </w:rPr>
        <w:t>Zapl</w:t>
      </w:r>
      <w:r w:rsidR="000660E2" w:rsidRPr="00BC1B3C">
        <w:rPr>
          <w:rFonts w:ascii="Arial" w:hAnsi="Arial" w:cs="Arial"/>
        </w:rPr>
        <w:t>an</w:t>
      </w:r>
      <w:r w:rsidR="000660E2">
        <w:rPr>
          <w:rFonts w:ascii="Arial" w:hAnsi="Arial" w:cs="Arial"/>
        </w:rPr>
        <w:t xml:space="preserve">owane dochody </w:t>
      </w:r>
      <w:r w:rsidR="00AA7063">
        <w:rPr>
          <w:rFonts w:ascii="Arial" w:hAnsi="Arial" w:cs="Arial"/>
        </w:rPr>
        <w:t>majątkowe</w:t>
      </w:r>
      <w:r w:rsidR="000660E2">
        <w:rPr>
          <w:rFonts w:ascii="Arial" w:hAnsi="Arial" w:cs="Arial"/>
        </w:rPr>
        <w:t xml:space="preserve"> w kwocie 100.000</w:t>
      </w:r>
      <w:r w:rsidR="000660E2" w:rsidRPr="00BC1B3C">
        <w:rPr>
          <w:rFonts w:ascii="Arial" w:hAnsi="Arial" w:cs="Arial"/>
        </w:rPr>
        <w:t>,- zł zostały</w:t>
      </w:r>
      <w:r>
        <w:rPr>
          <w:rFonts w:ascii="Arial" w:hAnsi="Arial" w:cs="Arial"/>
        </w:rPr>
        <w:t xml:space="preserve"> </w:t>
      </w:r>
      <w:r>
        <w:rPr>
          <w:rFonts w:ascii="Arial" w:hAnsi="Arial" w:cs="Arial"/>
          <w:bCs/>
        </w:rPr>
        <w:t>zrealizowane</w:t>
      </w:r>
      <w:r w:rsidR="000660E2" w:rsidRPr="00BC1B3C">
        <w:rPr>
          <w:rFonts w:ascii="Arial" w:hAnsi="Arial" w:cs="Arial"/>
        </w:rPr>
        <w:t xml:space="preserve"> </w:t>
      </w:r>
      <w:r>
        <w:rPr>
          <w:rFonts w:ascii="Arial" w:hAnsi="Arial" w:cs="Arial"/>
        </w:rPr>
        <w:br/>
      </w:r>
      <w:r w:rsidR="000660E2" w:rsidRPr="00BC1B3C">
        <w:rPr>
          <w:rFonts w:ascii="Arial" w:hAnsi="Arial" w:cs="Arial"/>
        </w:rPr>
        <w:t xml:space="preserve">w wysokości </w:t>
      </w:r>
      <w:r w:rsidR="000660E2">
        <w:rPr>
          <w:rFonts w:ascii="Arial" w:hAnsi="Arial" w:cs="Arial"/>
        </w:rPr>
        <w:t>100.000,- zł, tj. 100,00% planu i dotyczyły</w:t>
      </w:r>
      <w:r w:rsidR="000660E2" w:rsidRPr="00133C25">
        <w:rPr>
          <w:rFonts w:ascii="Arial" w:hAnsi="Arial" w:cs="Arial"/>
        </w:rPr>
        <w:t xml:space="preserve"> środków pochodzących z budżetu Unii Europejskiej na </w:t>
      </w:r>
      <w:r w:rsidR="00AA7063">
        <w:rPr>
          <w:rFonts w:ascii="Arial" w:hAnsi="Arial" w:cs="Arial"/>
        </w:rPr>
        <w:t>realizację projektu własnego Podkarpackiego Zarządu Dr</w:t>
      </w:r>
      <w:r w:rsidR="00A30319">
        <w:rPr>
          <w:rFonts w:ascii="Arial" w:hAnsi="Arial" w:cs="Arial"/>
        </w:rPr>
        <w:t>ó</w:t>
      </w:r>
      <w:r w:rsidR="00AA7063">
        <w:rPr>
          <w:rFonts w:ascii="Arial" w:hAnsi="Arial" w:cs="Arial"/>
        </w:rPr>
        <w:t>g Wojewódzkich w Rzeszowie</w:t>
      </w:r>
      <w:r w:rsidR="000660E2" w:rsidRPr="00133C25">
        <w:rPr>
          <w:rFonts w:ascii="Arial" w:hAnsi="Arial" w:cs="Arial"/>
        </w:rPr>
        <w:t xml:space="preserve"> pn.”Trasy rowerowe w Polsce Wschodniej” </w:t>
      </w:r>
      <w:r w:rsidR="00AA7063">
        <w:rPr>
          <w:rFonts w:ascii="Arial" w:hAnsi="Arial" w:cs="Arial"/>
        </w:rPr>
        <w:t>w</w:t>
      </w:r>
      <w:r w:rsidR="000660E2" w:rsidRPr="00133C25">
        <w:rPr>
          <w:rFonts w:ascii="Arial" w:hAnsi="Arial" w:cs="Arial"/>
        </w:rPr>
        <w:t xml:space="preserve"> ramach Programu Operacyjnego Rozwój Polski Wschodniej</w:t>
      </w:r>
      <w:r w:rsidR="000660E2">
        <w:rPr>
          <w:rFonts w:ascii="Arial" w:hAnsi="Arial" w:cs="Arial"/>
        </w:rPr>
        <w:t>.</w:t>
      </w:r>
    </w:p>
    <w:p w:rsidR="00B66063" w:rsidRPr="001677D9" w:rsidRDefault="00B66063" w:rsidP="00603D94">
      <w:pPr>
        <w:pStyle w:val="Nagwek1"/>
        <w:spacing w:line="360" w:lineRule="auto"/>
        <w:jc w:val="both"/>
        <w:rPr>
          <w:rFonts w:ascii="Arial" w:hAnsi="Arial" w:cs="Arial"/>
          <w:b/>
          <w:sz w:val="24"/>
          <w:szCs w:val="24"/>
        </w:rPr>
      </w:pPr>
    </w:p>
    <w:p w:rsidR="00603D94" w:rsidRPr="001677D9" w:rsidRDefault="00603D94" w:rsidP="00603D94">
      <w:pPr>
        <w:pStyle w:val="Nagwek1"/>
        <w:spacing w:line="360" w:lineRule="auto"/>
        <w:jc w:val="both"/>
        <w:rPr>
          <w:rFonts w:ascii="Arial" w:hAnsi="Arial" w:cs="Arial"/>
          <w:b/>
          <w:sz w:val="24"/>
          <w:szCs w:val="24"/>
        </w:rPr>
      </w:pPr>
      <w:r w:rsidRPr="001677D9">
        <w:rPr>
          <w:rFonts w:ascii="Arial" w:hAnsi="Arial" w:cs="Arial"/>
          <w:b/>
          <w:sz w:val="24"/>
          <w:szCs w:val="24"/>
        </w:rPr>
        <w:t>DZIAŁ 700 – GOSPODARKA MIESZKANIOWA</w:t>
      </w:r>
    </w:p>
    <w:p w:rsidR="00603D94" w:rsidRPr="004C7CEC" w:rsidRDefault="00603D94" w:rsidP="00603D94">
      <w:pPr>
        <w:pStyle w:val="Tekstpodstawowy2"/>
        <w:spacing w:line="360" w:lineRule="auto"/>
        <w:rPr>
          <w:rFonts w:ascii="Arial" w:hAnsi="Arial" w:cs="Arial"/>
          <w:sz w:val="24"/>
        </w:rPr>
      </w:pPr>
      <w:r w:rsidRPr="004C7CEC">
        <w:rPr>
          <w:rFonts w:ascii="Arial" w:hAnsi="Arial" w:cs="Arial"/>
          <w:sz w:val="24"/>
        </w:rPr>
        <w:t xml:space="preserve">Planowane dochody w kwocie </w:t>
      </w:r>
      <w:r w:rsidR="004C7CEC" w:rsidRPr="004C7CEC">
        <w:rPr>
          <w:rFonts w:ascii="Arial" w:hAnsi="Arial" w:cs="Arial"/>
          <w:sz w:val="24"/>
        </w:rPr>
        <w:t>6.152.088,-</w:t>
      </w:r>
      <w:r w:rsidRPr="004C7CEC">
        <w:rPr>
          <w:rFonts w:ascii="Arial" w:hAnsi="Arial" w:cs="Arial"/>
          <w:sz w:val="24"/>
        </w:rPr>
        <w:t xml:space="preserve">zł zostały zrealizowane w wysokości </w:t>
      </w:r>
      <w:r w:rsidR="004C7CEC" w:rsidRPr="004C7CEC">
        <w:rPr>
          <w:rFonts w:ascii="Arial" w:hAnsi="Arial" w:cs="Arial"/>
          <w:sz w:val="24"/>
        </w:rPr>
        <w:t>2.543.319,-</w:t>
      </w:r>
      <w:r w:rsidRPr="004C7CEC">
        <w:rPr>
          <w:rFonts w:ascii="Arial" w:hAnsi="Arial" w:cs="Arial"/>
          <w:sz w:val="24"/>
        </w:rPr>
        <w:t xml:space="preserve">zł, tj. </w:t>
      </w:r>
      <w:r w:rsidR="004C7CEC" w:rsidRPr="004C7CEC">
        <w:rPr>
          <w:rFonts w:ascii="Arial" w:hAnsi="Arial" w:cs="Arial"/>
          <w:sz w:val="24"/>
        </w:rPr>
        <w:t>41,34</w:t>
      </w:r>
      <w:r w:rsidRPr="004C7CEC">
        <w:rPr>
          <w:rFonts w:ascii="Arial" w:hAnsi="Arial" w:cs="Arial"/>
          <w:sz w:val="24"/>
        </w:rPr>
        <w:t>% planu.</w:t>
      </w:r>
    </w:p>
    <w:p w:rsidR="00603D94" w:rsidRPr="001677D9" w:rsidRDefault="00603D94" w:rsidP="00310C71">
      <w:pPr>
        <w:pStyle w:val="Tekstpodstawowy2"/>
        <w:numPr>
          <w:ilvl w:val="0"/>
          <w:numId w:val="14"/>
        </w:numPr>
        <w:tabs>
          <w:tab w:val="clear" w:pos="4706"/>
          <w:tab w:val="left" w:pos="284"/>
        </w:tabs>
        <w:spacing w:line="360" w:lineRule="auto"/>
        <w:ind w:left="284" w:hanging="142"/>
        <w:rPr>
          <w:rFonts w:ascii="Arial" w:hAnsi="Arial" w:cs="Arial"/>
          <w:sz w:val="24"/>
        </w:rPr>
      </w:pPr>
      <w:r w:rsidRPr="001677D9">
        <w:rPr>
          <w:rFonts w:ascii="Arial" w:hAnsi="Arial" w:cs="Arial"/>
          <w:sz w:val="24"/>
        </w:rPr>
        <w:t xml:space="preserve">Dochody bieżące zaplanowane w kwocie </w:t>
      </w:r>
      <w:r w:rsidR="001677D9" w:rsidRPr="001677D9">
        <w:rPr>
          <w:rFonts w:ascii="Arial" w:hAnsi="Arial" w:cs="Arial"/>
          <w:sz w:val="24"/>
        </w:rPr>
        <w:t>635.676,-</w:t>
      </w:r>
      <w:r w:rsidRPr="001677D9">
        <w:rPr>
          <w:rFonts w:ascii="Arial" w:hAnsi="Arial" w:cs="Arial"/>
          <w:sz w:val="24"/>
        </w:rPr>
        <w:t>zł zostały zrea</w:t>
      </w:r>
      <w:r w:rsidR="001677D9" w:rsidRPr="001677D9">
        <w:rPr>
          <w:rFonts w:ascii="Arial" w:hAnsi="Arial" w:cs="Arial"/>
          <w:sz w:val="24"/>
        </w:rPr>
        <w:t xml:space="preserve">lizowane </w:t>
      </w:r>
      <w:r w:rsidR="001677D9" w:rsidRPr="001677D9">
        <w:rPr>
          <w:rFonts w:ascii="Arial" w:hAnsi="Arial" w:cs="Arial"/>
          <w:sz w:val="24"/>
        </w:rPr>
        <w:br/>
        <w:t xml:space="preserve">w </w:t>
      </w:r>
      <w:r w:rsidR="001677D9" w:rsidRPr="00124D1A">
        <w:rPr>
          <w:rFonts w:ascii="Arial" w:hAnsi="Arial" w:cs="Arial"/>
          <w:sz w:val="24"/>
        </w:rPr>
        <w:t>wysokości 659.45</w:t>
      </w:r>
      <w:r w:rsidR="00B05A06">
        <w:rPr>
          <w:rFonts w:ascii="Arial" w:hAnsi="Arial" w:cs="Arial"/>
          <w:sz w:val="24"/>
        </w:rPr>
        <w:t>3</w:t>
      </w:r>
      <w:r w:rsidR="001677D9" w:rsidRPr="00124D1A">
        <w:rPr>
          <w:rFonts w:ascii="Arial" w:hAnsi="Arial" w:cs="Arial"/>
          <w:sz w:val="24"/>
        </w:rPr>
        <w:t>,-</w:t>
      </w:r>
      <w:r w:rsidRPr="00124D1A">
        <w:rPr>
          <w:rFonts w:ascii="Arial" w:hAnsi="Arial" w:cs="Arial"/>
          <w:sz w:val="24"/>
        </w:rPr>
        <w:t>zł i dotyczyły</w:t>
      </w:r>
      <w:r w:rsidRPr="001677D9">
        <w:rPr>
          <w:rFonts w:ascii="Arial" w:hAnsi="Arial" w:cs="Arial"/>
          <w:sz w:val="24"/>
        </w:rPr>
        <w:t>:</w:t>
      </w:r>
    </w:p>
    <w:p w:rsidR="001677D9" w:rsidRPr="001677D9" w:rsidRDefault="001677D9" w:rsidP="00310C71">
      <w:pPr>
        <w:pStyle w:val="Tekstpodstawowywcity2"/>
        <w:numPr>
          <w:ilvl w:val="0"/>
          <w:numId w:val="12"/>
        </w:numPr>
        <w:tabs>
          <w:tab w:val="clear" w:pos="360"/>
          <w:tab w:val="num" w:pos="567"/>
        </w:tabs>
        <w:spacing w:after="0" w:line="360" w:lineRule="auto"/>
        <w:ind w:left="567" w:hanging="283"/>
        <w:jc w:val="both"/>
        <w:rPr>
          <w:rFonts w:ascii="Arial" w:hAnsi="Arial" w:cs="Arial"/>
        </w:rPr>
      </w:pPr>
      <w:r>
        <w:rPr>
          <w:rFonts w:ascii="Arial" w:hAnsi="Arial" w:cs="Arial"/>
        </w:rPr>
        <w:t>d</w:t>
      </w:r>
      <w:r w:rsidRPr="001677D9">
        <w:rPr>
          <w:rFonts w:ascii="Arial" w:hAnsi="Arial" w:cs="Arial"/>
        </w:rPr>
        <w:t>otacji celowych z budżetu państwa na zadania bieżące z zakresu administracji rządowej z przeznaczeniem na sfinansowanie</w:t>
      </w:r>
      <w:r>
        <w:rPr>
          <w:rFonts w:ascii="Arial" w:hAnsi="Arial" w:cs="Arial"/>
          <w:color w:val="FF0000"/>
        </w:rPr>
        <w:t xml:space="preserve"> </w:t>
      </w:r>
      <w:r w:rsidRPr="000E576C">
        <w:rPr>
          <w:rFonts w:ascii="Arial" w:hAnsi="Arial" w:cs="Arial"/>
          <w:bCs/>
        </w:rPr>
        <w:t xml:space="preserve">prac związanych z uregulowaniem gruntów pod publicznymi wodami płynącymi, w stosunku do których prawa </w:t>
      </w:r>
      <w:r w:rsidRPr="001677D9">
        <w:rPr>
          <w:rFonts w:ascii="Arial" w:hAnsi="Arial" w:cs="Arial"/>
          <w:bCs/>
        </w:rPr>
        <w:t>właścicielskie wykonuje marszałek województwa w kwocie 270.655,-zł,</w:t>
      </w:r>
    </w:p>
    <w:p w:rsidR="00603D94" w:rsidRPr="001677D9" w:rsidRDefault="00603D94" w:rsidP="00310C71">
      <w:pPr>
        <w:pStyle w:val="Tekstpodstawowywcity2"/>
        <w:numPr>
          <w:ilvl w:val="0"/>
          <w:numId w:val="12"/>
        </w:numPr>
        <w:tabs>
          <w:tab w:val="clear" w:pos="360"/>
          <w:tab w:val="num" w:pos="567"/>
        </w:tabs>
        <w:spacing w:after="0" w:line="360" w:lineRule="auto"/>
        <w:ind w:left="567" w:hanging="283"/>
        <w:jc w:val="both"/>
        <w:rPr>
          <w:rFonts w:ascii="Arial" w:hAnsi="Arial" w:cs="Arial"/>
        </w:rPr>
      </w:pPr>
      <w:r w:rsidRPr="001677D9">
        <w:rPr>
          <w:rFonts w:ascii="Arial" w:hAnsi="Arial" w:cs="Arial"/>
        </w:rPr>
        <w:t>wpływów za trwały zarząd i użytkow</w:t>
      </w:r>
      <w:r w:rsidR="00B67351" w:rsidRPr="001677D9">
        <w:rPr>
          <w:rFonts w:ascii="Arial" w:hAnsi="Arial" w:cs="Arial"/>
        </w:rPr>
        <w:t xml:space="preserve">anie wieczyste mienia będącego </w:t>
      </w:r>
      <w:r w:rsidRPr="001677D9">
        <w:rPr>
          <w:rFonts w:ascii="Arial" w:hAnsi="Arial" w:cs="Arial"/>
        </w:rPr>
        <w:t xml:space="preserve">w zasobie województwa w kwocie </w:t>
      </w:r>
      <w:r w:rsidR="001677D9" w:rsidRPr="001677D9">
        <w:rPr>
          <w:rFonts w:ascii="Arial" w:hAnsi="Arial" w:cs="Arial"/>
        </w:rPr>
        <w:t>271.539,-</w:t>
      </w:r>
      <w:r w:rsidRPr="001677D9">
        <w:rPr>
          <w:rFonts w:ascii="Arial" w:hAnsi="Arial" w:cs="Arial"/>
        </w:rPr>
        <w:t>zł,</w:t>
      </w:r>
    </w:p>
    <w:p w:rsidR="00603D94" w:rsidRDefault="00603D94" w:rsidP="00310C71">
      <w:pPr>
        <w:pStyle w:val="Tekstpodstawowywcity2"/>
        <w:numPr>
          <w:ilvl w:val="0"/>
          <w:numId w:val="12"/>
        </w:numPr>
        <w:tabs>
          <w:tab w:val="clear" w:pos="360"/>
          <w:tab w:val="num" w:pos="567"/>
        </w:tabs>
        <w:spacing w:after="0" w:line="360" w:lineRule="auto"/>
        <w:ind w:left="567" w:hanging="283"/>
        <w:jc w:val="both"/>
        <w:rPr>
          <w:rFonts w:ascii="Arial" w:hAnsi="Arial" w:cs="Arial"/>
        </w:rPr>
      </w:pPr>
      <w:r w:rsidRPr="001677D9">
        <w:rPr>
          <w:rFonts w:ascii="Arial" w:hAnsi="Arial" w:cs="Arial"/>
        </w:rPr>
        <w:t>wpływów z tytułu zwrotu wywłaszczonej nieruchomości w kwocie 289,- zł,</w:t>
      </w:r>
    </w:p>
    <w:p w:rsidR="004A4BB1" w:rsidRPr="00535F50" w:rsidRDefault="00383DFD" w:rsidP="00310C71">
      <w:pPr>
        <w:pStyle w:val="Tekstpodstawowywcity2"/>
        <w:numPr>
          <w:ilvl w:val="0"/>
          <w:numId w:val="12"/>
        </w:numPr>
        <w:tabs>
          <w:tab w:val="clear" w:pos="360"/>
          <w:tab w:val="num" w:pos="567"/>
        </w:tabs>
        <w:spacing w:after="0" w:line="360" w:lineRule="auto"/>
        <w:ind w:left="567" w:hanging="283"/>
        <w:jc w:val="both"/>
        <w:rPr>
          <w:rFonts w:ascii="Arial" w:hAnsi="Arial" w:cs="Arial"/>
        </w:rPr>
      </w:pPr>
      <w:r>
        <w:rPr>
          <w:rFonts w:ascii="Arial" w:hAnsi="Arial" w:cs="Arial"/>
        </w:rPr>
        <w:t xml:space="preserve">rozliczenia </w:t>
      </w:r>
      <w:r w:rsidR="00535F50">
        <w:rPr>
          <w:rFonts w:ascii="Arial" w:hAnsi="Arial" w:cs="Arial"/>
        </w:rPr>
        <w:t xml:space="preserve">nadpłaty wynikającej z opłaty rocznej za zwrot wywłaszczonej nieruchomości położonej w Przemyślu przy ul. Monte Cassino </w:t>
      </w:r>
      <w:r w:rsidR="004A4BB1" w:rsidRPr="00535F50">
        <w:rPr>
          <w:rFonts w:ascii="Arial" w:hAnsi="Arial" w:cs="Arial"/>
        </w:rPr>
        <w:t>w kwocie 19,-zł,</w:t>
      </w:r>
    </w:p>
    <w:p w:rsidR="00603D94" w:rsidRPr="001677D9" w:rsidRDefault="00603D94" w:rsidP="00603D94">
      <w:pPr>
        <w:pStyle w:val="Tekstpodstawowywcity2"/>
        <w:spacing w:after="0" w:line="360" w:lineRule="auto"/>
        <w:ind w:left="284"/>
        <w:jc w:val="both"/>
        <w:rPr>
          <w:rFonts w:ascii="Arial" w:hAnsi="Arial" w:cs="Arial"/>
        </w:rPr>
      </w:pPr>
      <w:r w:rsidRPr="001677D9">
        <w:rPr>
          <w:rFonts w:ascii="Arial" w:hAnsi="Arial" w:cs="Arial"/>
        </w:rPr>
        <w:t xml:space="preserve">3) opłat z tytułu najmu i dzierżawy nieruchomości w kwocie </w:t>
      </w:r>
      <w:r w:rsidR="001677D9" w:rsidRPr="001677D9">
        <w:rPr>
          <w:rFonts w:ascii="Arial" w:hAnsi="Arial" w:cs="Arial"/>
        </w:rPr>
        <w:t>16.272</w:t>
      </w:r>
      <w:r w:rsidRPr="001677D9">
        <w:rPr>
          <w:rFonts w:ascii="Arial" w:hAnsi="Arial" w:cs="Arial"/>
        </w:rPr>
        <w:t xml:space="preserve">,- zł, </w:t>
      </w:r>
    </w:p>
    <w:p w:rsidR="00603D94" w:rsidRPr="001677D9" w:rsidRDefault="00603D94" w:rsidP="00310C71">
      <w:pPr>
        <w:pStyle w:val="Tekstpodstawowywcity2"/>
        <w:numPr>
          <w:ilvl w:val="5"/>
          <w:numId w:val="11"/>
        </w:numPr>
        <w:tabs>
          <w:tab w:val="clear" w:pos="786"/>
          <w:tab w:val="num" w:pos="567"/>
        </w:tabs>
        <w:spacing w:after="0" w:line="360" w:lineRule="auto"/>
        <w:ind w:left="567" w:hanging="283"/>
        <w:jc w:val="both"/>
        <w:rPr>
          <w:rFonts w:ascii="Arial" w:hAnsi="Arial" w:cs="Arial"/>
        </w:rPr>
      </w:pPr>
      <w:r w:rsidRPr="001677D9">
        <w:rPr>
          <w:rFonts w:ascii="Arial" w:hAnsi="Arial" w:cs="Arial"/>
        </w:rPr>
        <w:t>odsetek od nieterminowych wpłat za dzierżawę, wieczyste użytkowanie nieruchomości stanowiących własność Wojewó</w:t>
      </w:r>
      <w:r w:rsidR="00B67351" w:rsidRPr="001677D9">
        <w:rPr>
          <w:rFonts w:ascii="Arial" w:hAnsi="Arial" w:cs="Arial"/>
        </w:rPr>
        <w:t xml:space="preserve">dztwa Podkarpackiego </w:t>
      </w:r>
      <w:r w:rsidRPr="001677D9">
        <w:rPr>
          <w:rFonts w:ascii="Arial" w:hAnsi="Arial" w:cs="Arial"/>
        </w:rPr>
        <w:t xml:space="preserve">w kwocie </w:t>
      </w:r>
      <w:r w:rsidR="001677D9" w:rsidRPr="001677D9">
        <w:rPr>
          <w:rFonts w:ascii="Arial" w:hAnsi="Arial" w:cs="Arial"/>
        </w:rPr>
        <w:t>5.00</w:t>
      </w:r>
      <w:r w:rsidR="004A4BB1">
        <w:rPr>
          <w:rFonts w:ascii="Arial" w:hAnsi="Arial" w:cs="Arial"/>
        </w:rPr>
        <w:t>1</w:t>
      </w:r>
      <w:r w:rsidRPr="001677D9">
        <w:rPr>
          <w:rFonts w:ascii="Arial" w:hAnsi="Arial" w:cs="Arial"/>
        </w:rPr>
        <w:t>,- zł,</w:t>
      </w:r>
    </w:p>
    <w:p w:rsidR="00603D94" w:rsidRPr="00F01DE9" w:rsidRDefault="00603D94" w:rsidP="00310C71">
      <w:pPr>
        <w:pStyle w:val="Tekstpodstawowywcity2"/>
        <w:numPr>
          <w:ilvl w:val="5"/>
          <w:numId w:val="11"/>
        </w:numPr>
        <w:tabs>
          <w:tab w:val="num" w:pos="567"/>
        </w:tabs>
        <w:spacing w:after="0" w:line="360" w:lineRule="auto"/>
        <w:ind w:left="567" w:hanging="283"/>
        <w:jc w:val="both"/>
        <w:rPr>
          <w:rFonts w:ascii="Arial" w:hAnsi="Arial" w:cs="Arial"/>
        </w:rPr>
      </w:pPr>
      <w:r w:rsidRPr="00F01DE9">
        <w:rPr>
          <w:rFonts w:ascii="Arial" w:hAnsi="Arial" w:cs="Arial"/>
        </w:rPr>
        <w:t xml:space="preserve">refundacji za media, rozliczenia podatku od nieruchomości, zwrotu kosztów postępowania sądowego i procesowego, rozliczenie kaucji mieszkaniowych oraz </w:t>
      </w:r>
      <w:r w:rsidRPr="00F01DE9">
        <w:rPr>
          <w:rFonts w:ascii="Arial" w:hAnsi="Arial" w:cs="Arial"/>
        </w:rPr>
        <w:lastRenderedPageBreak/>
        <w:t xml:space="preserve">zaliczki dla komornika za prowadzone egzekucje wobec zadłużonych najemców </w:t>
      </w:r>
      <w:r w:rsidR="00352CB2" w:rsidRPr="00F01DE9">
        <w:rPr>
          <w:rFonts w:ascii="Arial" w:hAnsi="Arial" w:cs="Arial"/>
        </w:rPr>
        <w:br/>
      </w:r>
      <w:r w:rsidRPr="00F01DE9">
        <w:rPr>
          <w:rFonts w:ascii="Arial" w:hAnsi="Arial" w:cs="Arial"/>
        </w:rPr>
        <w:t xml:space="preserve">w kwocie </w:t>
      </w:r>
      <w:r w:rsidR="00F01DE9" w:rsidRPr="00F01DE9">
        <w:rPr>
          <w:rFonts w:ascii="Arial" w:hAnsi="Arial" w:cs="Arial"/>
        </w:rPr>
        <w:t>4.22</w:t>
      </w:r>
      <w:r w:rsidR="00B05A06">
        <w:rPr>
          <w:rFonts w:ascii="Arial" w:hAnsi="Arial" w:cs="Arial"/>
        </w:rPr>
        <w:t>4</w:t>
      </w:r>
      <w:r w:rsidRPr="00F01DE9">
        <w:rPr>
          <w:rFonts w:ascii="Arial" w:hAnsi="Arial" w:cs="Arial"/>
        </w:rPr>
        <w:t>,- zł,</w:t>
      </w:r>
    </w:p>
    <w:p w:rsidR="00F01DE9" w:rsidRDefault="00603D94" w:rsidP="00310C71">
      <w:pPr>
        <w:pStyle w:val="Tekstpodstawowywcity2"/>
        <w:numPr>
          <w:ilvl w:val="5"/>
          <w:numId w:val="11"/>
        </w:numPr>
        <w:tabs>
          <w:tab w:val="num" w:pos="567"/>
        </w:tabs>
        <w:spacing w:after="0" w:line="360" w:lineRule="auto"/>
        <w:ind w:left="567" w:hanging="283"/>
        <w:jc w:val="both"/>
        <w:rPr>
          <w:rFonts w:ascii="Arial" w:hAnsi="Arial" w:cs="Arial"/>
        </w:rPr>
      </w:pPr>
      <w:r w:rsidRPr="00F01DE9">
        <w:rPr>
          <w:rFonts w:ascii="Arial" w:hAnsi="Arial" w:cs="Arial"/>
        </w:rPr>
        <w:t>wpływu z tytułu odszkodowania od Generalnej Dyre</w:t>
      </w:r>
      <w:r w:rsidR="00F01DE9">
        <w:rPr>
          <w:rFonts w:ascii="Arial" w:hAnsi="Arial" w:cs="Arial"/>
        </w:rPr>
        <w:t>kcji Dróg Krajowych i Autostrad w kwocie 88.360,-zł, w tym:</w:t>
      </w:r>
    </w:p>
    <w:p w:rsidR="00603D94" w:rsidRDefault="00F01DE9" w:rsidP="00310C71">
      <w:pPr>
        <w:pStyle w:val="Tekstpodstawowywcity2"/>
        <w:numPr>
          <w:ilvl w:val="0"/>
          <w:numId w:val="28"/>
        </w:numPr>
        <w:tabs>
          <w:tab w:val="num" w:pos="851"/>
        </w:tabs>
        <w:spacing w:after="0" w:line="360" w:lineRule="auto"/>
        <w:ind w:left="851" w:hanging="284"/>
        <w:jc w:val="both"/>
        <w:rPr>
          <w:rFonts w:ascii="Arial" w:hAnsi="Arial" w:cs="Arial"/>
        </w:rPr>
      </w:pPr>
      <w:r>
        <w:rPr>
          <w:rFonts w:ascii="Arial" w:hAnsi="Arial" w:cs="Arial"/>
        </w:rPr>
        <w:t>za nieruchomość</w:t>
      </w:r>
      <w:r w:rsidR="00603D94" w:rsidRPr="00F01DE9">
        <w:rPr>
          <w:rFonts w:ascii="Arial" w:hAnsi="Arial" w:cs="Arial"/>
        </w:rPr>
        <w:t xml:space="preserve"> położoną w Jarosławiu</w:t>
      </w:r>
      <w:r>
        <w:rPr>
          <w:rFonts w:ascii="Arial" w:hAnsi="Arial" w:cs="Arial"/>
        </w:rPr>
        <w:t xml:space="preserve"> przeznaczoną pod drogę krajową – </w:t>
      </w:r>
      <w:r w:rsidR="00603D94" w:rsidRPr="00F01DE9">
        <w:rPr>
          <w:rFonts w:ascii="Arial" w:hAnsi="Arial" w:cs="Arial"/>
        </w:rPr>
        <w:t xml:space="preserve">46.358,- zł, </w:t>
      </w:r>
    </w:p>
    <w:p w:rsidR="00F01DE9" w:rsidRPr="00F01DE9" w:rsidRDefault="00F01DE9" w:rsidP="00310C71">
      <w:pPr>
        <w:pStyle w:val="Tekstpodstawowywcity2"/>
        <w:numPr>
          <w:ilvl w:val="0"/>
          <w:numId w:val="28"/>
        </w:numPr>
        <w:tabs>
          <w:tab w:val="num" w:pos="851"/>
        </w:tabs>
        <w:spacing w:after="0" w:line="360" w:lineRule="auto"/>
        <w:ind w:left="851" w:hanging="284"/>
        <w:jc w:val="both"/>
        <w:rPr>
          <w:rFonts w:ascii="Arial" w:hAnsi="Arial" w:cs="Arial"/>
        </w:rPr>
      </w:pPr>
      <w:r>
        <w:rPr>
          <w:rFonts w:ascii="Arial" w:hAnsi="Arial" w:cs="Arial"/>
        </w:rPr>
        <w:t>za nieruchomość położoną w Łańcucie przeznaczoną pod drogę krajową – 42.002,-zł,</w:t>
      </w:r>
    </w:p>
    <w:p w:rsidR="00603D94" w:rsidRPr="00F01DE9" w:rsidRDefault="00603D94" w:rsidP="00310C71">
      <w:pPr>
        <w:pStyle w:val="Tekstpodstawowywcity2"/>
        <w:numPr>
          <w:ilvl w:val="5"/>
          <w:numId w:val="11"/>
        </w:numPr>
        <w:tabs>
          <w:tab w:val="num" w:pos="567"/>
        </w:tabs>
        <w:spacing w:after="0" w:line="360" w:lineRule="auto"/>
        <w:ind w:left="567" w:hanging="283"/>
        <w:jc w:val="both"/>
        <w:rPr>
          <w:rFonts w:ascii="Arial" w:hAnsi="Arial" w:cs="Arial"/>
        </w:rPr>
      </w:pPr>
      <w:r w:rsidRPr="00F01DE9">
        <w:rPr>
          <w:rFonts w:ascii="Arial" w:hAnsi="Arial" w:cs="Arial"/>
        </w:rPr>
        <w:t xml:space="preserve">wpływu z tytułu ugody w sprawie spłaty wierzytelności czynszowych wynikających </w:t>
      </w:r>
      <w:r w:rsidR="00352CB2" w:rsidRPr="00F01DE9">
        <w:rPr>
          <w:rFonts w:ascii="Arial" w:hAnsi="Arial" w:cs="Arial"/>
        </w:rPr>
        <w:br/>
      </w:r>
      <w:r w:rsidRPr="00F01DE9">
        <w:rPr>
          <w:rFonts w:ascii="Arial" w:hAnsi="Arial" w:cs="Arial"/>
        </w:rPr>
        <w:t>z użytkowania lokalu mieszkalnego położonego w Przemyślu przy ul. Monte Cassino w kwocie 3.094,- zł.</w:t>
      </w:r>
    </w:p>
    <w:p w:rsidR="00603D94" w:rsidRPr="001677D9" w:rsidRDefault="00603D94" w:rsidP="00310C71">
      <w:pPr>
        <w:pStyle w:val="Tekstpodstawowywcity2"/>
        <w:numPr>
          <w:ilvl w:val="0"/>
          <w:numId w:val="14"/>
        </w:numPr>
        <w:tabs>
          <w:tab w:val="clear" w:pos="4706"/>
          <w:tab w:val="left" w:pos="284"/>
        </w:tabs>
        <w:spacing w:after="0" w:line="360" w:lineRule="auto"/>
        <w:ind w:left="284" w:hanging="104"/>
        <w:jc w:val="both"/>
        <w:rPr>
          <w:rFonts w:ascii="Arial" w:hAnsi="Arial" w:cs="Arial"/>
        </w:rPr>
      </w:pPr>
      <w:r w:rsidRPr="001677D9">
        <w:rPr>
          <w:rFonts w:ascii="Arial" w:hAnsi="Arial" w:cs="Arial"/>
        </w:rPr>
        <w:t>Dochody majątkowe za</w:t>
      </w:r>
      <w:r w:rsidR="001677D9" w:rsidRPr="001677D9">
        <w:rPr>
          <w:rFonts w:ascii="Arial" w:hAnsi="Arial" w:cs="Arial"/>
        </w:rPr>
        <w:t>planowane w kwocie 5.516.412,-</w:t>
      </w:r>
      <w:r w:rsidRPr="001677D9">
        <w:rPr>
          <w:rFonts w:ascii="Arial" w:hAnsi="Arial" w:cs="Arial"/>
        </w:rPr>
        <w:t>zł zostały zrea</w:t>
      </w:r>
      <w:r w:rsidR="001677D9" w:rsidRPr="001677D9">
        <w:rPr>
          <w:rFonts w:ascii="Arial" w:hAnsi="Arial" w:cs="Arial"/>
        </w:rPr>
        <w:t xml:space="preserve">lizowane </w:t>
      </w:r>
      <w:r w:rsidR="001677D9" w:rsidRPr="001677D9">
        <w:rPr>
          <w:rFonts w:ascii="Arial" w:hAnsi="Arial" w:cs="Arial"/>
        </w:rPr>
        <w:br/>
        <w:t>w wysokości 1.883.86</w:t>
      </w:r>
      <w:r w:rsidR="00B05A06">
        <w:rPr>
          <w:rFonts w:ascii="Arial" w:hAnsi="Arial" w:cs="Arial"/>
        </w:rPr>
        <w:t>6</w:t>
      </w:r>
      <w:r w:rsidR="001677D9" w:rsidRPr="001677D9">
        <w:rPr>
          <w:rFonts w:ascii="Arial" w:hAnsi="Arial" w:cs="Arial"/>
        </w:rPr>
        <w:t>,-</w:t>
      </w:r>
      <w:r w:rsidRPr="001677D9">
        <w:rPr>
          <w:rFonts w:ascii="Arial" w:hAnsi="Arial" w:cs="Arial"/>
        </w:rPr>
        <w:t>zł i dotyczyły:</w:t>
      </w:r>
    </w:p>
    <w:p w:rsidR="00603D94" w:rsidRPr="006B42D7" w:rsidRDefault="00603D94" w:rsidP="00310C71">
      <w:pPr>
        <w:pStyle w:val="Tekstpodstawowywcity2"/>
        <w:numPr>
          <w:ilvl w:val="0"/>
          <w:numId w:val="13"/>
        </w:numPr>
        <w:tabs>
          <w:tab w:val="clear" w:pos="0"/>
          <w:tab w:val="num" w:pos="567"/>
        </w:tabs>
        <w:spacing w:after="0" w:line="360" w:lineRule="auto"/>
        <w:ind w:left="567" w:hanging="283"/>
        <w:jc w:val="both"/>
        <w:rPr>
          <w:rFonts w:ascii="Arial" w:hAnsi="Arial" w:cs="Arial"/>
        </w:rPr>
      </w:pPr>
      <w:r w:rsidRPr="006B42D7">
        <w:rPr>
          <w:rFonts w:ascii="Arial" w:hAnsi="Arial" w:cs="Arial"/>
        </w:rPr>
        <w:t>sprzedaży nieruchomości położon</w:t>
      </w:r>
      <w:r w:rsidR="006B42D7" w:rsidRPr="006B42D7">
        <w:rPr>
          <w:rFonts w:ascii="Arial" w:hAnsi="Arial" w:cs="Arial"/>
        </w:rPr>
        <w:t>ych</w:t>
      </w:r>
      <w:r w:rsidRPr="006B42D7">
        <w:rPr>
          <w:rFonts w:ascii="Arial" w:hAnsi="Arial" w:cs="Arial"/>
        </w:rPr>
        <w:t xml:space="preserve"> przy ul. Korczyńskiej w Krośnie w kwocie </w:t>
      </w:r>
      <w:r w:rsidR="006B42D7" w:rsidRPr="006B42D7">
        <w:rPr>
          <w:rFonts w:ascii="Arial" w:hAnsi="Arial" w:cs="Arial"/>
        </w:rPr>
        <w:t>265.630</w:t>
      </w:r>
      <w:r w:rsidRPr="006B42D7">
        <w:rPr>
          <w:rFonts w:ascii="Arial" w:hAnsi="Arial" w:cs="Arial"/>
        </w:rPr>
        <w:t>,- zł,</w:t>
      </w:r>
    </w:p>
    <w:p w:rsidR="00DA4739" w:rsidRPr="006B42D7" w:rsidRDefault="00DA4739" w:rsidP="00310C71">
      <w:pPr>
        <w:pStyle w:val="Tekstpodstawowywcity2"/>
        <w:numPr>
          <w:ilvl w:val="0"/>
          <w:numId w:val="13"/>
        </w:numPr>
        <w:tabs>
          <w:tab w:val="clear" w:pos="0"/>
          <w:tab w:val="num" w:pos="567"/>
        </w:tabs>
        <w:spacing w:after="0" w:line="360" w:lineRule="auto"/>
        <w:ind w:left="567" w:hanging="283"/>
        <w:jc w:val="both"/>
        <w:rPr>
          <w:rFonts w:ascii="Arial" w:hAnsi="Arial" w:cs="Arial"/>
        </w:rPr>
      </w:pPr>
      <w:r w:rsidRPr="006B42D7">
        <w:rPr>
          <w:rFonts w:ascii="Arial" w:hAnsi="Arial" w:cs="Arial"/>
        </w:rPr>
        <w:t>sprzedaży nieruchomości położonej w Potoku, Gmina Jedlicze w kwocie 26.48</w:t>
      </w:r>
      <w:r w:rsidR="00B05A06">
        <w:rPr>
          <w:rFonts w:ascii="Arial" w:hAnsi="Arial" w:cs="Arial"/>
        </w:rPr>
        <w:t>0</w:t>
      </w:r>
      <w:r w:rsidRPr="006B42D7">
        <w:rPr>
          <w:rFonts w:ascii="Arial" w:hAnsi="Arial" w:cs="Arial"/>
        </w:rPr>
        <w:t>,-zł,</w:t>
      </w:r>
    </w:p>
    <w:p w:rsidR="00DA4739" w:rsidRPr="006B42D7" w:rsidRDefault="00DA4739" w:rsidP="00310C71">
      <w:pPr>
        <w:pStyle w:val="Tekstpodstawowywcity2"/>
        <w:numPr>
          <w:ilvl w:val="0"/>
          <w:numId w:val="13"/>
        </w:numPr>
        <w:tabs>
          <w:tab w:val="clear" w:pos="0"/>
          <w:tab w:val="num" w:pos="567"/>
        </w:tabs>
        <w:spacing w:after="0" w:line="360" w:lineRule="auto"/>
        <w:ind w:left="567" w:hanging="283"/>
        <w:jc w:val="both"/>
        <w:rPr>
          <w:rFonts w:ascii="Arial" w:hAnsi="Arial" w:cs="Arial"/>
        </w:rPr>
      </w:pPr>
      <w:r w:rsidRPr="006B42D7">
        <w:rPr>
          <w:rFonts w:ascii="Arial" w:hAnsi="Arial" w:cs="Arial"/>
        </w:rPr>
        <w:t>sprzedaży nieruchomości położonej w Boguchwale w kwocie 2.674,-zł,</w:t>
      </w:r>
    </w:p>
    <w:p w:rsidR="00603D94" w:rsidRPr="006B42D7" w:rsidRDefault="004A4BB1" w:rsidP="00310C71">
      <w:pPr>
        <w:pStyle w:val="Tekstpodstawowywcity2"/>
        <w:numPr>
          <w:ilvl w:val="0"/>
          <w:numId w:val="13"/>
        </w:numPr>
        <w:tabs>
          <w:tab w:val="clear" w:pos="0"/>
          <w:tab w:val="num" w:pos="567"/>
        </w:tabs>
        <w:spacing w:after="0" w:line="360" w:lineRule="auto"/>
        <w:ind w:left="567" w:hanging="283"/>
        <w:jc w:val="both"/>
        <w:rPr>
          <w:rFonts w:ascii="Arial" w:hAnsi="Arial" w:cs="Arial"/>
        </w:rPr>
      </w:pPr>
      <w:r w:rsidRPr="006B42D7">
        <w:rPr>
          <w:rFonts w:ascii="Arial" w:hAnsi="Arial" w:cs="Arial"/>
        </w:rPr>
        <w:t>sprzedaży działek około</w:t>
      </w:r>
      <w:r w:rsidR="00603D94" w:rsidRPr="006B42D7">
        <w:rPr>
          <w:rFonts w:ascii="Arial" w:hAnsi="Arial" w:cs="Arial"/>
        </w:rPr>
        <w:t>lotniskowych położonych w Jasionce i Tajęcinie w kwocie 234.750,- zł,</w:t>
      </w:r>
    </w:p>
    <w:p w:rsidR="00DA4739" w:rsidRPr="006B42D7" w:rsidRDefault="00DA4739" w:rsidP="00310C71">
      <w:pPr>
        <w:pStyle w:val="Tekstpodstawowywcity2"/>
        <w:numPr>
          <w:ilvl w:val="0"/>
          <w:numId w:val="13"/>
        </w:numPr>
        <w:tabs>
          <w:tab w:val="clear" w:pos="0"/>
          <w:tab w:val="num" w:pos="567"/>
        </w:tabs>
        <w:spacing w:after="0" w:line="360" w:lineRule="auto"/>
        <w:ind w:left="567" w:hanging="283"/>
        <w:jc w:val="both"/>
        <w:rPr>
          <w:rFonts w:ascii="Arial" w:hAnsi="Arial" w:cs="Arial"/>
        </w:rPr>
      </w:pPr>
      <w:r w:rsidRPr="006B42D7">
        <w:rPr>
          <w:rFonts w:ascii="Arial" w:hAnsi="Arial" w:cs="Arial"/>
        </w:rPr>
        <w:t>sprzedaży działki położonej w obrębie Starego Miasta w Mielcu w kwocie 4.593,-zł,</w:t>
      </w:r>
    </w:p>
    <w:p w:rsidR="00DA4739" w:rsidRPr="006B42D7" w:rsidRDefault="00DA4739" w:rsidP="00310C71">
      <w:pPr>
        <w:pStyle w:val="Tekstpodstawowywcity2"/>
        <w:numPr>
          <w:ilvl w:val="0"/>
          <w:numId w:val="13"/>
        </w:numPr>
        <w:tabs>
          <w:tab w:val="clear" w:pos="0"/>
          <w:tab w:val="num" w:pos="567"/>
        </w:tabs>
        <w:spacing w:after="0" w:line="360" w:lineRule="auto"/>
        <w:ind w:left="567" w:hanging="283"/>
        <w:jc w:val="both"/>
        <w:rPr>
          <w:rFonts w:ascii="Arial" w:hAnsi="Arial" w:cs="Arial"/>
        </w:rPr>
      </w:pPr>
      <w:r w:rsidRPr="006B42D7">
        <w:rPr>
          <w:rFonts w:ascii="Arial" w:hAnsi="Arial" w:cs="Arial"/>
        </w:rPr>
        <w:t xml:space="preserve">sprzedaży lokalu mieszkalnego położonego przy ul. Monte Cassino w Przemyślu </w:t>
      </w:r>
      <w:r w:rsidR="00C44A81">
        <w:rPr>
          <w:rFonts w:ascii="Arial" w:hAnsi="Arial" w:cs="Arial"/>
        </w:rPr>
        <w:br/>
      </w:r>
      <w:r w:rsidRPr="006B42D7">
        <w:rPr>
          <w:rFonts w:ascii="Arial" w:hAnsi="Arial" w:cs="Arial"/>
        </w:rPr>
        <w:t>w kwocie 121.200,-zł,</w:t>
      </w:r>
    </w:p>
    <w:p w:rsidR="006A4B19" w:rsidRPr="006B42D7" w:rsidRDefault="006A4B19" w:rsidP="00310C71">
      <w:pPr>
        <w:pStyle w:val="Tekstpodstawowywcity2"/>
        <w:numPr>
          <w:ilvl w:val="0"/>
          <w:numId w:val="13"/>
        </w:numPr>
        <w:tabs>
          <w:tab w:val="clear" w:pos="0"/>
          <w:tab w:val="num" w:pos="567"/>
        </w:tabs>
        <w:spacing w:after="0" w:line="360" w:lineRule="auto"/>
        <w:ind w:left="567" w:hanging="283"/>
        <w:jc w:val="both"/>
        <w:rPr>
          <w:rFonts w:ascii="Arial" w:hAnsi="Arial" w:cs="Arial"/>
        </w:rPr>
      </w:pPr>
      <w:r w:rsidRPr="006B42D7">
        <w:rPr>
          <w:rFonts w:ascii="Arial" w:hAnsi="Arial" w:cs="Arial"/>
        </w:rPr>
        <w:t>sprzedaży dwupoziomowego budynku garażowego wraz z portiernia położonego przy ul. Monte Cassino w Przemyślu w kwocie 1.</w:t>
      </w:r>
      <w:r w:rsidR="006B42D7" w:rsidRPr="006B42D7">
        <w:rPr>
          <w:rFonts w:ascii="Arial" w:hAnsi="Arial" w:cs="Arial"/>
        </w:rPr>
        <w:t>212.000</w:t>
      </w:r>
      <w:r w:rsidRPr="006B42D7">
        <w:rPr>
          <w:rFonts w:ascii="Arial" w:hAnsi="Arial" w:cs="Arial"/>
        </w:rPr>
        <w:t>,-zł,</w:t>
      </w:r>
    </w:p>
    <w:p w:rsidR="00DA4739" w:rsidRPr="006B42D7" w:rsidRDefault="00DA4739" w:rsidP="00310C71">
      <w:pPr>
        <w:pStyle w:val="Tekstpodstawowywcity2"/>
        <w:numPr>
          <w:ilvl w:val="0"/>
          <w:numId w:val="13"/>
        </w:numPr>
        <w:tabs>
          <w:tab w:val="clear" w:pos="0"/>
          <w:tab w:val="num" w:pos="567"/>
        </w:tabs>
        <w:spacing w:after="0" w:line="360" w:lineRule="auto"/>
        <w:ind w:left="567" w:hanging="283"/>
        <w:jc w:val="both"/>
        <w:rPr>
          <w:rFonts w:ascii="Arial" w:hAnsi="Arial" w:cs="Arial"/>
        </w:rPr>
      </w:pPr>
      <w:r w:rsidRPr="006B42D7">
        <w:rPr>
          <w:rFonts w:ascii="Arial" w:hAnsi="Arial" w:cs="Arial"/>
        </w:rPr>
        <w:t xml:space="preserve">opłaty za wieczyste </w:t>
      </w:r>
      <w:r w:rsidR="006A4B19" w:rsidRPr="006B42D7">
        <w:rPr>
          <w:rFonts w:ascii="Arial" w:hAnsi="Arial" w:cs="Arial"/>
        </w:rPr>
        <w:t>użytkowanie</w:t>
      </w:r>
      <w:r w:rsidRPr="006B42D7">
        <w:rPr>
          <w:rFonts w:ascii="Arial" w:hAnsi="Arial" w:cs="Arial"/>
        </w:rPr>
        <w:t xml:space="preserve"> nieruchomości gruntowej położonej w </w:t>
      </w:r>
      <w:r w:rsidR="006A4B19" w:rsidRPr="006B42D7">
        <w:rPr>
          <w:rFonts w:ascii="Arial" w:hAnsi="Arial" w:cs="Arial"/>
        </w:rPr>
        <w:t>M</w:t>
      </w:r>
      <w:r w:rsidRPr="006B42D7">
        <w:rPr>
          <w:rFonts w:ascii="Arial" w:hAnsi="Arial" w:cs="Arial"/>
        </w:rPr>
        <w:t xml:space="preserve">arkowej przez </w:t>
      </w:r>
      <w:r w:rsidR="006A4B19" w:rsidRPr="006B42D7">
        <w:rPr>
          <w:rFonts w:ascii="Arial" w:hAnsi="Arial" w:cs="Arial"/>
        </w:rPr>
        <w:t>Muzeum Zamek w Łańcucie w kwocie 4.740,-zł,</w:t>
      </w:r>
    </w:p>
    <w:p w:rsidR="006A4B19" w:rsidRPr="006B42D7" w:rsidRDefault="006A4B19" w:rsidP="00310C71">
      <w:pPr>
        <w:pStyle w:val="Tekstpodstawowywcity2"/>
        <w:numPr>
          <w:ilvl w:val="0"/>
          <w:numId w:val="13"/>
        </w:numPr>
        <w:tabs>
          <w:tab w:val="clear" w:pos="0"/>
          <w:tab w:val="num" w:pos="567"/>
        </w:tabs>
        <w:spacing w:after="0" w:line="360" w:lineRule="auto"/>
        <w:ind w:left="567" w:hanging="283"/>
        <w:jc w:val="both"/>
        <w:rPr>
          <w:rFonts w:ascii="Arial" w:hAnsi="Arial" w:cs="Arial"/>
        </w:rPr>
      </w:pPr>
      <w:r w:rsidRPr="006B42D7">
        <w:rPr>
          <w:rFonts w:ascii="Arial" w:hAnsi="Arial" w:cs="Arial"/>
        </w:rPr>
        <w:t>opłaty za wieczyste użytkowanie nieruchomości gruntowej położonej w Rzeszowie przez Wojewódzki Dom Kultury w Rzeszowie w kwocie 149,-zł,</w:t>
      </w:r>
    </w:p>
    <w:p w:rsidR="00603D94" w:rsidRPr="006B42D7" w:rsidRDefault="00603D94" w:rsidP="00310C71">
      <w:pPr>
        <w:pStyle w:val="Tekstpodstawowywcity2"/>
        <w:numPr>
          <w:ilvl w:val="0"/>
          <w:numId w:val="13"/>
        </w:numPr>
        <w:tabs>
          <w:tab w:val="clear" w:pos="0"/>
          <w:tab w:val="num" w:pos="567"/>
        </w:tabs>
        <w:spacing w:after="0" w:line="360" w:lineRule="auto"/>
        <w:ind w:left="567" w:hanging="425"/>
        <w:jc w:val="both"/>
        <w:rPr>
          <w:rFonts w:ascii="Arial" w:hAnsi="Arial" w:cs="Arial"/>
          <w:color w:val="FF0000"/>
        </w:rPr>
      </w:pPr>
      <w:r w:rsidRPr="006B42D7">
        <w:rPr>
          <w:rFonts w:ascii="Arial" w:hAnsi="Arial" w:cs="Arial"/>
        </w:rPr>
        <w:t xml:space="preserve">wpływu z tytułu służebności przejazdu i przechodu na działkach położonych </w:t>
      </w:r>
      <w:r w:rsidR="00352CB2" w:rsidRPr="006B42D7">
        <w:rPr>
          <w:rFonts w:ascii="Arial" w:hAnsi="Arial" w:cs="Arial"/>
        </w:rPr>
        <w:br/>
      </w:r>
      <w:r w:rsidR="004A4BB1" w:rsidRPr="006B42D7">
        <w:rPr>
          <w:rFonts w:ascii="Arial" w:hAnsi="Arial" w:cs="Arial"/>
        </w:rPr>
        <w:t>w Jasionce w kwocie 1.980,- zł,</w:t>
      </w:r>
    </w:p>
    <w:p w:rsidR="004A4BB1" w:rsidRPr="006B42D7" w:rsidRDefault="004A4BB1" w:rsidP="00310C71">
      <w:pPr>
        <w:pStyle w:val="Tekstpodstawowywcity2"/>
        <w:numPr>
          <w:ilvl w:val="0"/>
          <w:numId w:val="13"/>
        </w:numPr>
        <w:tabs>
          <w:tab w:val="clear" w:pos="0"/>
          <w:tab w:val="num" w:pos="567"/>
        </w:tabs>
        <w:spacing w:after="0" w:line="360" w:lineRule="auto"/>
        <w:ind w:left="567" w:hanging="425"/>
        <w:jc w:val="both"/>
        <w:rPr>
          <w:rFonts w:ascii="Arial" w:hAnsi="Arial" w:cs="Arial"/>
        </w:rPr>
      </w:pPr>
      <w:r w:rsidRPr="006B42D7">
        <w:rPr>
          <w:rFonts w:ascii="Arial" w:hAnsi="Arial" w:cs="Arial"/>
        </w:rPr>
        <w:t>wpłat</w:t>
      </w:r>
      <w:r w:rsidR="00CF2720">
        <w:rPr>
          <w:rFonts w:ascii="Arial" w:hAnsi="Arial" w:cs="Arial"/>
        </w:rPr>
        <w:t>y</w:t>
      </w:r>
      <w:r w:rsidRPr="006B42D7">
        <w:rPr>
          <w:rFonts w:ascii="Arial" w:hAnsi="Arial" w:cs="Arial"/>
        </w:rPr>
        <w:t xml:space="preserve"> rat za sprzedaż działek położonych w Jaworniku Polskim w kwocie </w:t>
      </w:r>
      <w:r w:rsidR="006A4B19" w:rsidRPr="006B42D7">
        <w:rPr>
          <w:rFonts w:ascii="Arial" w:hAnsi="Arial" w:cs="Arial"/>
        </w:rPr>
        <w:br/>
      </w:r>
      <w:r w:rsidRPr="006B42D7">
        <w:rPr>
          <w:rFonts w:ascii="Arial" w:hAnsi="Arial" w:cs="Arial"/>
        </w:rPr>
        <w:t>1.532,-zł,</w:t>
      </w:r>
    </w:p>
    <w:p w:rsidR="00BB4626" w:rsidRDefault="00DA4739" w:rsidP="00310C71">
      <w:pPr>
        <w:pStyle w:val="Tekstpodstawowywcity2"/>
        <w:numPr>
          <w:ilvl w:val="0"/>
          <w:numId w:val="13"/>
        </w:numPr>
        <w:tabs>
          <w:tab w:val="clear" w:pos="0"/>
          <w:tab w:val="num" w:pos="567"/>
        </w:tabs>
        <w:spacing w:after="0" w:line="360" w:lineRule="auto"/>
        <w:ind w:left="567" w:hanging="425"/>
        <w:jc w:val="both"/>
        <w:rPr>
          <w:rFonts w:ascii="Arial" w:hAnsi="Arial" w:cs="Arial"/>
        </w:rPr>
      </w:pPr>
      <w:r w:rsidRPr="006B42D7">
        <w:rPr>
          <w:rFonts w:ascii="Arial" w:hAnsi="Arial" w:cs="Arial"/>
        </w:rPr>
        <w:t xml:space="preserve">wpłaty z tytułu przekształcenia użytkowania wieczystego w prawo własności nieruchomości położonej przy ul. </w:t>
      </w:r>
      <w:r w:rsidR="00535F50" w:rsidRPr="006B42D7">
        <w:rPr>
          <w:rFonts w:ascii="Arial" w:hAnsi="Arial" w:cs="Arial"/>
        </w:rPr>
        <w:t xml:space="preserve">Armii Krajowej </w:t>
      </w:r>
      <w:r w:rsidRPr="006B42D7">
        <w:rPr>
          <w:rFonts w:ascii="Arial" w:hAnsi="Arial" w:cs="Arial"/>
        </w:rPr>
        <w:t>w Łańcucie w kwocie 8.138,-zł,</w:t>
      </w:r>
    </w:p>
    <w:p w:rsidR="00603D94" w:rsidRPr="00BB4626" w:rsidRDefault="009D5C3F" w:rsidP="00BB4626">
      <w:pPr>
        <w:pStyle w:val="Tekstpodstawowywcity2"/>
        <w:spacing w:after="0" w:line="360" w:lineRule="auto"/>
        <w:ind w:left="0"/>
        <w:jc w:val="both"/>
        <w:rPr>
          <w:rFonts w:ascii="Arial" w:hAnsi="Arial" w:cs="Arial"/>
        </w:rPr>
      </w:pPr>
      <w:r w:rsidRPr="00BB4626">
        <w:rPr>
          <w:rFonts w:ascii="Arial" w:hAnsi="Arial" w:cs="Arial"/>
        </w:rPr>
        <w:lastRenderedPageBreak/>
        <w:t>Przyczyny niewykonania</w:t>
      </w:r>
      <w:r w:rsidR="00DC4A33" w:rsidRPr="00BB4626">
        <w:rPr>
          <w:rFonts w:ascii="Arial" w:hAnsi="Arial" w:cs="Arial"/>
        </w:rPr>
        <w:t xml:space="preserve"> dochodów </w:t>
      </w:r>
      <w:r w:rsidRPr="00BB4626">
        <w:rPr>
          <w:rFonts w:ascii="Arial" w:hAnsi="Arial" w:cs="Arial"/>
        </w:rPr>
        <w:t>majątkowych</w:t>
      </w:r>
      <w:r w:rsidR="00DC4A33" w:rsidRPr="00BB4626">
        <w:rPr>
          <w:rFonts w:ascii="Arial" w:hAnsi="Arial" w:cs="Arial"/>
        </w:rPr>
        <w:t>:</w:t>
      </w:r>
    </w:p>
    <w:p w:rsidR="007C07A9" w:rsidRPr="00BB4626" w:rsidRDefault="00F43500" w:rsidP="00310C71">
      <w:pPr>
        <w:pStyle w:val="Tekstpodstawowywcity2"/>
        <w:numPr>
          <w:ilvl w:val="0"/>
          <w:numId w:val="29"/>
        </w:numPr>
        <w:spacing w:after="0" w:line="360" w:lineRule="auto"/>
        <w:ind w:left="284" w:hanging="284"/>
        <w:jc w:val="both"/>
        <w:rPr>
          <w:rFonts w:ascii="Arial" w:hAnsi="Arial" w:cs="Arial"/>
          <w:color w:val="FF0000"/>
        </w:rPr>
      </w:pPr>
      <w:r w:rsidRPr="000729FA">
        <w:rPr>
          <w:rFonts w:ascii="Arial" w:hAnsi="Arial" w:cs="Arial"/>
        </w:rPr>
        <w:t xml:space="preserve">sprzedaż </w:t>
      </w:r>
      <w:r w:rsidR="009D5C3F" w:rsidRPr="000729FA">
        <w:rPr>
          <w:rFonts w:ascii="Arial" w:hAnsi="Arial" w:cs="Arial"/>
        </w:rPr>
        <w:t>dział</w:t>
      </w:r>
      <w:r w:rsidRPr="000729FA">
        <w:rPr>
          <w:rFonts w:ascii="Arial" w:hAnsi="Arial" w:cs="Arial"/>
        </w:rPr>
        <w:t>ek</w:t>
      </w:r>
      <w:r w:rsidR="009D5C3F" w:rsidRPr="000729FA">
        <w:rPr>
          <w:rFonts w:ascii="Arial" w:hAnsi="Arial" w:cs="Arial"/>
        </w:rPr>
        <w:t xml:space="preserve"> </w:t>
      </w:r>
      <w:r w:rsidRPr="000729FA">
        <w:rPr>
          <w:rFonts w:ascii="Arial" w:hAnsi="Arial" w:cs="Arial"/>
        </w:rPr>
        <w:t xml:space="preserve">około lotniskowych </w:t>
      </w:r>
      <w:r w:rsidR="009D5C3F" w:rsidRPr="000729FA">
        <w:rPr>
          <w:rFonts w:ascii="Arial" w:hAnsi="Arial" w:cs="Arial"/>
        </w:rPr>
        <w:t>położon</w:t>
      </w:r>
      <w:r w:rsidRPr="000729FA">
        <w:rPr>
          <w:rFonts w:ascii="Arial" w:hAnsi="Arial" w:cs="Arial"/>
        </w:rPr>
        <w:t>ych</w:t>
      </w:r>
      <w:r w:rsidR="009D5C3F" w:rsidRPr="000729FA">
        <w:rPr>
          <w:rFonts w:ascii="Arial" w:hAnsi="Arial" w:cs="Arial"/>
        </w:rPr>
        <w:t xml:space="preserve"> w Jasionce, Zaczerniu, Rudnej Małej, Tajęcinie leżąc</w:t>
      </w:r>
      <w:r w:rsidRPr="000729FA">
        <w:rPr>
          <w:rFonts w:ascii="Arial" w:hAnsi="Arial" w:cs="Arial"/>
        </w:rPr>
        <w:t>ych</w:t>
      </w:r>
      <w:r w:rsidR="009D5C3F" w:rsidRPr="000729FA">
        <w:rPr>
          <w:rFonts w:ascii="Arial" w:hAnsi="Arial" w:cs="Arial"/>
        </w:rPr>
        <w:t xml:space="preserve"> w Specjalnej Strefie Ekonomicznej</w:t>
      </w:r>
      <w:r w:rsidRPr="000729FA">
        <w:rPr>
          <w:rFonts w:ascii="Arial" w:hAnsi="Arial" w:cs="Arial"/>
        </w:rPr>
        <w:t xml:space="preserve"> jest procedurą długotrwałą. Niektóre działki mimo swojego położenia w Strefie S-1 są mało atrakcyjne ze względu na swoją wielkość, co znacznie utrudnia ich sprzedaż. </w:t>
      </w:r>
      <w:r w:rsidR="009D5C3F" w:rsidRPr="000729FA">
        <w:rPr>
          <w:rFonts w:ascii="Arial" w:hAnsi="Arial" w:cs="Arial"/>
        </w:rPr>
        <w:t xml:space="preserve"> </w:t>
      </w:r>
      <w:r w:rsidRPr="000729FA">
        <w:rPr>
          <w:rFonts w:ascii="Arial" w:hAnsi="Arial" w:cs="Arial"/>
        </w:rPr>
        <w:t xml:space="preserve">Dodatkowo podjęto decyzję </w:t>
      </w:r>
      <w:r w:rsidR="00C44A81">
        <w:rPr>
          <w:rFonts w:ascii="Arial" w:hAnsi="Arial" w:cs="Arial"/>
        </w:rPr>
        <w:br/>
      </w:r>
      <w:r w:rsidR="009D5C3F" w:rsidRPr="000729FA">
        <w:rPr>
          <w:rFonts w:ascii="Arial" w:hAnsi="Arial" w:cs="Arial"/>
        </w:rPr>
        <w:t>o powstaniu Centrum Kongresowo – Wystawienniczego</w:t>
      </w:r>
      <w:r w:rsidRPr="000729FA">
        <w:rPr>
          <w:rFonts w:ascii="Arial" w:hAnsi="Arial" w:cs="Arial"/>
        </w:rPr>
        <w:t>, województwo prze</w:t>
      </w:r>
      <w:r w:rsidR="000729FA" w:rsidRPr="000729FA">
        <w:rPr>
          <w:rFonts w:ascii="Arial" w:hAnsi="Arial" w:cs="Arial"/>
        </w:rPr>
        <w:t>z</w:t>
      </w:r>
      <w:r w:rsidRPr="000729FA">
        <w:rPr>
          <w:rFonts w:ascii="Arial" w:hAnsi="Arial" w:cs="Arial"/>
        </w:rPr>
        <w:t xml:space="preserve">naczyło na ten cel dwie </w:t>
      </w:r>
      <w:r w:rsidR="009D5C3F" w:rsidRPr="000729FA">
        <w:rPr>
          <w:rFonts w:ascii="Arial" w:hAnsi="Arial" w:cs="Arial"/>
        </w:rPr>
        <w:t xml:space="preserve">najbardziej atrakcyjne działki, pozostałe </w:t>
      </w:r>
      <w:r w:rsidR="000729FA" w:rsidRPr="000729FA">
        <w:rPr>
          <w:rFonts w:ascii="Arial" w:hAnsi="Arial" w:cs="Arial"/>
        </w:rPr>
        <w:t xml:space="preserve"> z</w:t>
      </w:r>
      <w:r w:rsidR="00D738C0">
        <w:rPr>
          <w:rFonts w:ascii="Arial" w:hAnsi="Arial" w:cs="Arial"/>
        </w:rPr>
        <w:t>ostały zaoferowane do sprzedaży.</w:t>
      </w:r>
      <w:r w:rsidR="000729FA" w:rsidRPr="000729FA">
        <w:rPr>
          <w:rFonts w:ascii="Arial" w:hAnsi="Arial" w:cs="Arial"/>
        </w:rPr>
        <w:t xml:space="preserve"> </w:t>
      </w:r>
      <w:r w:rsidR="00D738C0">
        <w:rPr>
          <w:rFonts w:ascii="Arial" w:hAnsi="Arial" w:cs="Arial"/>
        </w:rPr>
        <w:t>W</w:t>
      </w:r>
      <w:r w:rsidR="000729FA" w:rsidRPr="000729FA">
        <w:rPr>
          <w:rFonts w:ascii="Arial" w:hAnsi="Arial" w:cs="Arial"/>
        </w:rPr>
        <w:t xml:space="preserve"> grudniu 2012r. został przeprowadzony I etap przetargu na zbycie dwóch działek,</w:t>
      </w:r>
      <w:r w:rsidR="009D5C3F" w:rsidRPr="000729FA">
        <w:rPr>
          <w:rFonts w:ascii="Arial" w:hAnsi="Arial" w:cs="Arial"/>
        </w:rPr>
        <w:t xml:space="preserve"> </w:t>
      </w:r>
    </w:p>
    <w:p w:rsidR="007C07A9" w:rsidRPr="00BB4626" w:rsidRDefault="009D5C3F" w:rsidP="00310C71">
      <w:pPr>
        <w:pStyle w:val="Tekstpodstawowywcity2"/>
        <w:numPr>
          <w:ilvl w:val="0"/>
          <w:numId w:val="29"/>
        </w:numPr>
        <w:spacing w:after="0" w:line="360" w:lineRule="auto"/>
        <w:ind w:left="284" w:hanging="284"/>
        <w:jc w:val="both"/>
        <w:rPr>
          <w:rFonts w:ascii="Arial" w:hAnsi="Arial" w:cs="Arial"/>
          <w:color w:val="FF0000"/>
        </w:rPr>
      </w:pPr>
      <w:r w:rsidRPr="00BB4626">
        <w:rPr>
          <w:rFonts w:ascii="Arial" w:hAnsi="Arial" w:cs="Arial"/>
        </w:rPr>
        <w:t xml:space="preserve">część działek położonych w Krośnie przy ul. Korczyńskiej sprzedano w drugich przetargach ustnych nieograniczonych za około 50% ich ceny wywoławczej, jedną działkę wycofano ze sprzedaży ze względu na zmianę jej przeznaczenia </w:t>
      </w:r>
      <w:r w:rsidR="00C44A81">
        <w:rPr>
          <w:rFonts w:ascii="Arial" w:hAnsi="Arial" w:cs="Arial"/>
        </w:rPr>
        <w:br/>
      </w:r>
      <w:r w:rsidRPr="00BB4626">
        <w:rPr>
          <w:rFonts w:ascii="Arial" w:hAnsi="Arial" w:cs="Arial"/>
        </w:rPr>
        <w:t xml:space="preserve">w miejscowym planie zagospodarowania przestrzennego miasta Krosna i zlecono wykonanie nowej wyceny. Dwie następne działki nie znalazły nabywców </w:t>
      </w:r>
      <w:r w:rsidR="00C44A81">
        <w:rPr>
          <w:rFonts w:ascii="Arial" w:hAnsi="Arial" w:cs="Arial"/>
        </w:rPr>
        <w:br/>
      </w:r>
      <w:r w:rsidRPr="00BB4626">
        <w:rPr>
          <w:rFonts w:ascii="Arial" w:hAnsi="Arial" w:cs="Arial"/>
        </w:rPr>
        <w:t xml:space="preserve">w przetargach i w związku z utratą ważności operatów szacunkowych określających ich wartość zlecono wykonanie nowej wyceny,  </w:t>
      </w:r>
    </w:p>
    <w:p w:rsidR="009D5C3F" w:rsidRPr="00BB4626" w:rsidRDefault="009D5C3F" w:rsidP="00310C71">
      <w:pPr>
        <w:pStyle w:val="Tekstpodstawowywcity2"/>
        <w:numPr>
          <w:ilvl w:val="0"/>
          <w:numId w:val="29"/>
        </w:numPr>
        <w:spacing w:after="0" w:line="360" w:lineRule="auto"/>
        <w:ind w:left="284" w:hanging="284"/>
        <w:jc w:val="both"/>
        <w:rPr>
          <w:rFonts w:ascii="Arial" w:hAnsi="Arial" w:cs="Arial"/>
          <w:color w:val="FF0000"/>
        </w:rPr>
      </w:pPr>
      <w:r w:rsidRPr="00BB4626">
        <w:rPr>
          <w:rFonts w:ascii="Arial" w:hAnsi="Arial" w:cs="Arial"/>
        </w:rPr>
        <w:t>nieruchomości położone w Pot</w:t>
      </w:r>
      <w:r w:rsidR="001B0BBE">
        <w:rPr>
          <w:rFonts w:ascii="Arial" w:hAnsi="Arial" w:cs="Arial"/>
        </w:rPr>
        <w:t>oku – dwie działki o wartości 2.</w:t>
      </w:r>
      <w:r w:rsidRPr="00BB4626">
        <w:rPr>
          <w:rFonts w:ascii="Arial" w:hAnsi="Arial" w:cs="Arial"/>
        </w:rPr>
        <w:t>648</w:t>
      </w:r>
      <w:r w:rsidR="001B0BBE">
        <w:rPr>
          <w:rFonts w:ascii="Arial" w:hAnsi="Arial" w:cs="Arial"/>
        </w:rPr>
        <w:t>.</w:t>
      </w:r>
      <w:r w:rsidRPr="00BB4626">
        <w:rPr>
          <w:rFonts w:ascii="Arial" w:hAnsi="Arial" w:cs="Arial"/>
        </w:rPr>
        <w:t>052</w:t>
      </w:r>
      <w:r w:rsidR="001B0BBE">
        <w:rPr>
          <w:rFonts w:ascii="Arial" w:hAnsi="Arial" w:cs="Arial"/>
        </w:rPr>
        <w:t>,-</w:t>
      </w:r>
      <w:r w:rsidRPr="00BB4626">
        <w:rPr>
          <w:rFonts w:ascii="Arial" w:hAnsi="Arial" w:cs="Arial"/>
        </w:rPr>
        <w:t xml:space="preserve"> zł zostały sprzedane w lipcu 2012 r. w drodze bezprzetargowej na rzecz Polskiego Stowarzysz</w:t>
      </w:r>
      <w:r w:rsidR="007C07A9" w:rsidRPr="00BB4626">
        <w:rPr>
          <w:rFonts w:ascii="Arial" w:hAnsi="Arial" w:cs="Arial"/>
        </w:rPr>
        <w:t xml:space="preserve">enia Osób </w:t>
      </w:r>
      <w:r w:rsidRPr="00BB4626">
        <w:rPr>
          <w:rFonts w:ascii="Arial" w:hAnsi="Arial" w:cs="Arial"/>
        </w:rPr>
        <w:t>z Upośledzeniem Umysłowym Koło w Krośnie z bonifikatą 99% od ceny ustalonej przez rzeczoznawcę majątkowego, natomiast trzy pozostałe działki mimo zainteresowania ofertą sprzedaży w drodze przetargów ustnych nieograniczonych nie zostały sprzedane,</w:t>
      </w:r>
    </w:p>
    <w:p w:rsidR="009D5C3F" w:rsidRPr="00BB4626" w:rsidRDefault="009D5C3F" w:rsidP="00310C71">
      <w:pPr>
        <w:pStyle w:val="Tekstpodstawowywcity2"/>
        <w:numPr>
          <w:ilvl w:val="0"/>
          <w:numId w:val="29"/>
        </w:numPr>
        <w:spacing w:after="0" w:line="360" w:lineRule="auto"/>
        <w:ind w:left="284" w:hanging="284"/>
        <w:jc w:val="both"/>
        <w:rPr>
          <w:rFonts w:ascii="Arial" w:hAnsi="Arial" w:cs="Arial"/>
          <w:color w:val="FF0000"/>
        </w:rPr>
      </w:pPr>
      <w:r w:rsidRPr="00BB4626">
        <w:rPr>
          <w:rFonts w:ascii="Arial" w:hAnsi="Arial" w:cs="Arial"/>
        </w:rPr>
        <w:t>nieruchomości po byłej Wo</w:t>
      </w:r>
      <w:r w:rsidR="007C07A9" w:rsidRPr="00BB4626">
        <w:rPr>
          <w:rFonts w:ascii="Arial" w:hAnsi="Arial" w:cs="Arial"/>
        </w:rPr>
        <w:t>jewódzkiej Kolumnie Transportu S</w:t>
      </w:r>
      <w:r w:rsidRPr="00BB4626">
        <w:rPr>
          <w:rFonts w:ascii="Arial" w:hAnsi="Arial" w:cs="Arial"/>
        </w:rPr>
        <w:t>anitarnego w Przemyślu położone przy ul. Monte Cassino – jeden z dwóch obiektó</w:t>
      </w:r>
      <w:r w:rsidR="007C07A9" w:rsidRPr="00BB4626">
        <w:rPr>
          <w:rFonts w:ascii="Arial" w:hAnsi="Arial" w:cs="Arial"/>
        </w:rPr>
        <w:t xml:space="preserve">w znalazł nabywcę, sprzedano go </w:t>
      </w:r>
      <w:r w:rsidRPr="00BB4626">
        <w:rPr>
          <w:rFonts w:ascii="Arial" w:hAnsi="Arial" w:cs="Arial"/>
        </w:rPr>
        <w:t>w drodze drugiego przetargu ustnego nieograniczonego nieruchomość zabudowaną budynkiem garaży za 55% ceny wywoławczej, natomiast nieruchomość zabudowana budynkiem administracyjnym nie została sprzedana</w:t>
      </w:r>
      <w:r w:rsidR="000729FA" w:rsidRPr="00BB4626">
        <w:rPr>
          <w:rFonts w:ascii="Arial" w:hAnsi="Arial" w:cs="Arial"/>
        </w:rPr>
        <w:t>,</w:t>
      </w:r>
    </w:p>
    <w:p w:rsidR="000729FA" w:rsidRPr="00BB4626" w:rsidRDefault="000729FA" w:rsidP="00310C71">
      <w:pPr>
        <w:pStyle w:val="Tekstpodstawowywcity2"/>
        <w:numPr>
          <w:ilvl w:val="0"/>
          <w:numId w:val="29"/>
        </w:numPr>
        <w:spacing w:after="0" w:line="360" w:lineRule="auto"/>
        <w:ind w:left="284" w:hanging="284"/>
        <w:jc w:val="both"/>
        <w:rPr>
          <w:rFonts w:ascii="Arial" w:hAnsi="Arial" w:cs="Arial"/>
          <w:color w:val="FF0000"/>
        </w:rPr>
      </w:pPr>
      <w:r w:rsidRPr="00BB4626">
        <w:rPr>
          <w:rFonts w:ascii="Arial" w:hAnsi="Arial" w:cs="Arial"/>
        </w:rPr>
        <w:t xml:space="preserve">lokal nr 1 znajdujący się w budynku tzw. „Wodomistrzówki” w miejscowości Wilcza </w:t>
      </w:r>
      <w:r w:rsidR="00D738C0">
        <w:rPr>
          <w:rFonts w:ascii="Arial" w:hAnsi="Arial" w:cs="Arial"/>
        </w:rPr>
        <w:t>W</w:t>
      </w:r>
      <w:r w:rsidRPr="00BB4626">
        <w:rPr>
          <w:rFonts w:ascii="Arial" w:hAnsi="Arial" w:cs="Arial"/>
        </w:rPr>
        <w:t>ola , gm. Dzikowiec ma interesujące otoczenie ze względu na sąsiedztwo zbiornika wodnego, jednak jego sprzedaż prz</w:t>
      </w:r>
      <w:r w:rsidR="00C3592D">
        <w:rPr>
          <w:rFonts w:ascii="Arial" w:hAnsi="Arial" w:cs="Arial"/>
        </w:rPr>
        <w:t>edłużyła się ze względu na skom</w:t>
      </w:r>
      <w:r w:rsidR="00383DFD">
        <w:rPr>
          <w:rFonts w:ascii="Arial" w:hAnsi="Arial" w:cs="Arial"/>
        </w:rPr>
        <w:t>p</w:t>
      </w:r>
      <w:r w:rsidRPr="00BB4626">
        <w:rPr>
          <w:rFonts w:ascii="Arial" w:hAnsi="Arial" w:cs="Arial"/>
        </w:rPr>
        <w:t>likowany stan własnościowy nieruchomości w której j</w:t>
      </w:r>
      <w:r w:rsidR="00C3592D">
        <w:rPr>
          <w:rFonts w:ascii="Arial" w:hAnsi="Arial" w:cs="Arial"/>
        </w:rPr>
        <w:t>est zlokalizowany. Ogłoszony I i</w:t>
      </w:r>
      <w:r w:rsidRPr="00BB4626">
        <w:rPr>
          <w:rFonts w:ascii="Arial" w:hAnsi="Arial" w:cs="Arial"/>
        </w:rPr>
        <w:t xml:space="preserve"> II przetarg </w:t>
      </w:r>
      <w:r w:rsidR="00C44A81">
        <w:rPr>
          <w:rFonts w:ascii="Arial" w:hAnsi="Arial" w:cs="Arial"/>
        </w:rPr>
        <w:br/>
      </w:r>
      <w:r w:rsidRPr="00BB4626">
        <w:rPr>
          <w:rFonts w:ascii="Arial" w:hAnsi="Arial" w:cs="Arial"/>
        </w:rPr>
        <w:t xml:space="preserve">w 2012r. na zbycie nieruchomości zakończył się negatywnie, lokal sprzedano </w:t>
      </w:r>
      <w:r w:rsidR="00C44A81">
        <w:rPr>
          <w:rFonts w:ascii="Arial" w:hAnsi="Arial" w:cs="Arial"/>
        </w:rPr>
        <w:br/>
      </w:r>
      <w:r w:rsidRPr="00BB4626">
        <w:rPr>
          <w:rFonts w:ascii="Arial" w:hAnsi="Arial" w:cs="Arial"/>
        </w:rPr>
        <w:t>w styczniu 2013r.</w:t>
      </w:r>
    </w:p>
    <w:p w:rsidR="00603D94" w:rsidRPr="0015701B" w:rsidRDefault="00603D94" w:rsidP="00603D94">
      <w:pPr>
        <w:pStyle w:val="Nagwek1"/>
        <w:spacing w:line="360" w:lineRule="auto"/>
        <w:jc w:val="both"/>
        <w:rPr>
          <w:rFonts w:ascii="Arial" w:hAnsi="Arial" w:cs="Arial"/>
          <w:b/>
          <w:sz w:val="24"/>
          <w:szCs w:val="24"/>
        </w:rPr>
      </w:pPr>
      <w:r w:rsidRPr="0015701B">
        <w:rPr>
          <w:rFonts w:ascii="Arial" w:hAnsi="Arial" w:cs="Arial"/>
          <w:b/>
          <w:sz w:val="24"/>
          <w:szCs w:val="24"/>
        </w:rPr>
        <w:lastRenderedPageBreak/>
        <w:t>DZIAŁ 710 – DZIAŁALNOŚĆ USŁUGOWA</w:t>
      </w:r>
    </w:p>
    <w:p w:rsidR="00603D94" w:rsidRPr="003674ED" w:rsidRDefault="00603D94" w:rsidP="00603D94">
      <w:pPr>
        <w:pStyle w:val="Tekstpodstawowy2"/>
        <w:spacing w:line="360" w:lineRule="auto"/>
        <w:rPr>
          <w:rFonts w:ascii="Arial" w:hAnsi="Arial" w:cs="Arial"/>
          <w:bCs/>
          <w:sz w:val="24"/>
        </w:rPr>
      </w:pPr>
      <w:r w:rsidRPr="003674ED">
        <w:rPr>
          <w:rFonts w:ascii="Arial" w:hAnsi="Arial" w:cs="Arial"/>
          <w:bCs/>
          <w:sz w:val="24"/>
        </w:rPr>
        <w:t>Planowane dochody w kwocie 1.</w:t>
      </w:r>
      <w:r w:rsidR="003674ED" w:rsidRPr="003674ED">
        <w:rPr>
          <w:rFonts w:ascii="Arial" w:hAnsi="Arial" w:cs="Arial"/>
          <w:bCs/>
          <w:sz w:val="24"/>
        </w:rPr>
        <w:t>276.</w:t>
      </w:r>
      <w:r w:rsidR="005F31A9">
        <w:rPr>
          <w:rFonts w:ascii="Arial" w:hAnsi="Arial" w:cs="Arial"/>
          <w:bCs/>
          <w:sz w:val="24"/>
        </w:rPr>
        <w:t>7</w:t>
      </w:r>
      <w:r w:rsidR="003674ED" w:rsidRPr="003674ED">
        <w:rPr>
          <w:rFonts w:ascii="Arial" w:hAnsi="Arial" w:cs="Arial"/>
          <w:bCs/>
          <w:sz w:val="24"/>
        </w:rPr>
        <w:t>59,-</w:t>
      </w:r>
      <w:r w:rsidRPr="003674ED">
        <w:rPr>
          <w:rFonts w:ascii="Arial" w:hAnsi="Arial" w:cs="Arial"/>
          <w:bCs/>
          <w:sz w:val="24"/>
        </w:rPr>
        <w:t>zł zostały</w:t>
      </w:r>
      <w:r w:rsidR="003C6DFD">
        <w:rPr>
          <w:rFonts w:ascii="Arial" w:hAnsi="Arial" w:cs="Arial"/>
          <w:bCs/>
          <w:sz w:val="24"/>
        </w:rPr>
        <w:t xml:space="preserve"> </w:t>
      </w:r>
      <w:r w:rsidR="003C6DFD" w:rsidRPr="003674ED">
        <w:rPr>
          <w:rFonts w:ascii="Arial" w:hAnsi="Arial" w:cs="Arial"/>
          <w:bCs/>
          <w:sz w:val="24"/>
        </w:rPr>
        <w:t>zrealizowane</w:t>
      </w:r>
      <w:r w:rsidRPr="003674ED">
        <w:rPr>
          <w:rFonts w:ascii="Arial" w:hAnsi="Arial" w:cs="Arial"/>
          <w:bCs/>
          <w:sz w:val="24"/>
        </w:rPr>
        <w:t xml:space="preserve"> w wysokości </w:t>
      </w:r>
      <w:r w:rsidR="00352CB2" w:rsidRPr="003674ED">
        <w:rPr>
          <w:rFonts w:ascii="Arial" w:hAnsi="Arial" w:cs="Arial"/>
          <w:bCs/>
          <w:sz w:val="24"/>
        </w:rPr>
        <w:br/>
      </w:r>
      <w:r w:rsidR="003674ED" w:rsidRPr="003674ED">
        <w:rPr>
          <w:rFonts w:ascii="Arial" w:hAnsi="Arial" w:cs="Arial"/>
          <w:bCs/>
          <w:sz w:val="24"/>
        </w:rPr>
        <w:t>1.309.17</w:t>
      </w:r>
      <w:r w:rsidR="004C2CF9">
        <w:rPr>
          <w:rFonts w:ascii="Arial" w:hAnsi="Arial" w:cs="Arial"/>
          <w:bCs/>
          <w:sz w:val="24"/>
        </w:rPr>
        <w:t>6</w:t>
      </w:r>
      <w:r w:rsidR="003674ED">
        <w:rPr>
          <w:rFonts w:ascii="Arial" w:hAnsi="Arial" w:cs="Arial"/>
          <w:bCs/>
          <w:sz w:val="24"/>
        </w:rPr>
        <w:t>,-</w:t>
      </w:r>
      <w:r w:rsidRPr="003674ED">
        <w:rPr>
          <w:rFonts w:ascii="Arial" w:hAnsi="Arial" w:cs="Arial"/>
          <w:bCs/>
          <w:sz w:val="24"/>
        </w:rPr>
        <w:t xml:space="preserve">zł, tj. </w:t>
      </w:r>
      <w:r w:rsidR="003674ED" w:rsidRPr="003674ED">
        <w:rPr>
          <w:rFonts w:ascii="Arial" w:hAnsi="Arial" w:cs="Arial"/>
          <w:bCs/>
          <w:sz w:val="24"/>
        </w:rPr>
        <w:t>102,5</w:t>
      </w:r>
      <w:r w:rsidR="005F31A9">
        <w:rPr>
          <w:rFonts w:ascii="Arial" w:hAnsi="Arial" w:cs="Arial"/>
          <w:bCs/>
          <w:sz w:val="24"/>
        </w:rPr>
        <w:t>4</w:t>
      </w:r>
      <w:r w:rsidRPr="003674ED">
        <w:rPr>
          <w:rFonts w:ascii="Arial" w:hAnsi="Arial" w:cs="Arial"/>
          <w:bCs/>
          <w:sz w:val="24"/>
        </w:rPr>
        <w:t>% planu .</w:t>
      </w:r>
    </w:p>
    <w:p w:rsidR="00603D94" w:rsidRPr="003674ED" w:rsidRDefault="00603D94" w:rsidP="00310C71">
      <w:pPr>
        <w:pStyle w:val="Tekstpodstawowy2"/>
        <w:numPr>
          <w:ilvl w:val="0"/>
          <w:numId w:val="18"/>
        </w:numPr>
        <w:tabs>
          <w:tab w:val="clear" w:pos="2700"/>
          <w:tab w:val="num" w:pos="284"/>
        </w:tabs>
        <w:spacing w:line="360" w:lineRule="auto"/>
        <w:ind w:left="284" w:hanging="284"/>
        <w:rPr>
          <w:rFonts w:ascii="Arial" w:hAnsi="Arial" w:cs="Arial"/>
          <w:bCs/>
          <w:sz w:val="24"/>
        </w:rPr>
      </w:pPr>
      <w:r w:rsidRPr="003674ED">
        <w:rPr>
          <w:rFonts w:ascii="Arial" w:hAnsi="Arial" w:cs="Arial"/>
          <w:bCs/>
          <w:sz w:val="24"/>
        </w:rPr>
        <w:t xml:space="preserve">Zaplanowane dochody bieżące w kwocie </w:t>
      </w:r>
      <w:r w:rsidR="003674ED" w:rsidRPr="003674ED">
        <w:rPr>
          <w:rFonts w:ascii="Arial" w:hAnsi="Arial" w:cs="Arial"/>
          <w:bCs/>
          <w:sz w:val="24"/>
        </w:rPr>
        <w:t>976.759,-</w:t>
      </w:r>
      <w:r w:rsidRPr="003674ED">
        <w:rPr>
          <w:rFonts w:ascii="Arial" w:hAnsi="Arial" w:cs="Arial"/>
          <w:bCs/>
          <w:sz w:val="24"/>
        </w:rPr>
        <w:t xml:space="preserve">zł zostały </w:t>
      </w:r>
      <w:r w:rsidR="001B0BBE">
        <w:rPr>
          <w:rFonts w:ascii="Arial" w:hAnsi="Arial" w:cs="Arial"/>
          <w:bCs/>
          <w:sz w:val="24"/>
        </w:rPr>
        <w:t>zrealizowane</w:t>
      </w:r>
      <w:r w:rsidRPr="003674ED">
        <w:rPr>
          <w:rFonts w:ascii="Arial" w:hAnsi="Arial" w:cs="Arial"/>
          <w:bCs/>
          <w:sz w:val="24"/>
        </w:rPr>
        <w:t xml:space="preserve"> </w:t>
      </w:r>
      <w:r w:rsidRPr="003674ED">
        <w:rPr>
          <w:rFonts w:ascii="Arial" w:hAnsi="Arial" w:cs="Arial"/>
          <w:bCs/>
          <w:sz w:val="24"/>
        </w:rPr>
        <w:br/>
        <w:t xml:space="preserve">w wysokości </w:t>
      </w:r>
      <w:r w:rsidR="003674ED">
        <w:rPr>
          <w:rFonts w:ascii="Arial" w:hAnsi="Arial" w:cs="Arial"/>
          <w:bCs/>
          <w:sz w:val="24"/>
        </w:rPr>
        <w:t>989.383,-</w:t>
      </w:r>
      <w:r w:rsidRPr="003674ED">
        <w:rPr>
          <w:rFonts w:ascii="Arial" w:hAnsi="Arial" w:cs="Arial"/>
          <w:bCs/>
          <w:sz w:val="24"/>
        </w:rPr>
        <w:t>zł i dotyczyły:</w:t>
      </w:r>
    </w:p>
    <w:p w:rsidR="00603D94" w:rsidRPr="0015701B" w:rsidRDefault="00603D94" w:rsidP="00310C71">
      <w:pPr>
        <w:pStyle w:val="Tekstpodstawowy2"/>
        <w:numPr>
          <w:ilvl w:val="0"/>
          <w:numId w:val="19"/>
        </w:numPr>
        <w:spacing w:line="360" w:lineRule="auto"/>
        <w:ind w:left="567" w:hanging="283"/>
        <w:rPr>
          <w:rFonts w:ascii="Arial" w:hAnsi="Arial" w:cs="Arial"/>
          <w:bCs/>
          <w:sz w:val="24"/>
        </w:rPr>
      </w:pPr>
      <w:r w:rsidRPr="0015701B">
        <w:rPr>
          <w:rFonts w:ascii="Arial" w:hAnsi="Arial" w:cs="Arial"/>
          <w:bCs/>
          <w:sz w:val="24"/>
        </w:rPr>
        <w:t xml:space="preserve">dochodów zrealizowanych przez Podkarpackie Biuro Planowania Przestrzennego </w:t>
      </w:r>
      <w:r w:rsidR="00352CB2" w:rsidRPr="0015701B">
        <w:rPr>
          <w:rFonts w:ascii="Arial" w:hAnsi="Arial" w:cs="Arial"/>
          <w:bCs/>
          <w:sz w:val="24"/>
        </w:rPr>
        <w:br/>
      </w:r>
      <w:r w:rsidRPr="0015701B">
        <w:rPr>
          <w:rFonts w:ascii="Arial" w:hAnsi="Arial" w:cs="Arial"/>
          <w:bCs/>
          <w:sz w:val="24"/>
        </w:rPr>
        <w:t xml:space="preserve">w Rzeszowie w kwocie </w:t>
      </w:r>
      <w:r w:rsidR="0015701B" w:rsidRPr="0015701B">
        <w:rPr>
          <w:rFonts w:ascii="Arial" w:hAnsi="Arial" w:cs="Arial"/>
          <w:bCs/>
          <w:sz w:val="24"/>
        </w:rPr>
        <w:t>43.298</w:t>
      </w:r>
      <w:r w:rsidRPr="0015701B">
        <w:rPr>
          <w:rFonts w:ascii="Arial" w:hAnsi="Arial" w:cs="Arial"/>
          <w:bCs/>
          <w:sz w:val="24"/>
        </w:rPr>
        <w:t>,- zł, w tym z tytułu:</w:t>
      </w:r>
    </w:p>
    <w:p w:rsidR="00603D94" w:rsidRPr="002D72C6" w:rsidRDefault="00603D94" w:rsidP="00310C71">
      <w:pPr>
        <w:pStyle w:val="Tekstpodstawowy2"/>
        <w:numPr>
          <w:ilvl w:val="1"/>
          <w:numId w:val="15"/>
        </w:numPr>
        <w:tabs>
          <w:tab w:val="clear" w:pos="1080"/>
        </w:tabs>
        <w:spacing w:line="360" w:lineRule="auto"/>
        <w:ind w:left="851" w:hanging="284"/>
        <w:rPr>
          <w:rFonts w:ascii="Arial" w:hAnsi="Arial" w:cs="Arial"/>
          <w:bCs/>
          <w:sz w:val="24"/>
        </w:rPr>
      </w:pPr>
      <w:r w:rsidRPr="002D72C6">
        <w:rPr>
          <w:rFonts w:ascii="Arial" w:hAnsi="Arial" w:cs="Arial"/>
          <w:bCs/>
          <w:sz w:val="24"/>
        </w:rPr>
        <w:t xml:space="preserve">najmu składników majątkowych, zwrotu </w:t>
      </w:r>
      <w:r w:rsidR="00383DFD">
        <w:rPr>
          <w:rFonts w:ascii="Arial" w:hAnsi="Arial" w:cs="Arial"/>
          <w:bCs/>
          <w:sz w:val="24"/>
        </w:rPr>
        <w:t>wydatków</w:t>
      </w:r>
      <w:r w:rsidRPr="002D72C6">
        <w:rPr>
          <w:rFonts w:ascii="Arial" w:hAnsi="Arial" w:cs="Arial"/>
          <w:bCs/>
          <w:sz w:val="24"/>
        </w:rPr>
        <w:t xml:space="preserve"> za media, usług poligraficznych  – </w:t>
      </w:r>
      <w:r w:rsidR="002D72C6" w:rsidRPr="002D72C6">
        <w:rPr>
          <w:rFonts w:ascii="Arial" w:hAnsi="Arial" w:cs="Arial"/>
          <w:bCs/>
          <w:sz w:val="24"/>
        </w:rPr>
        <w:t>39.968</w:t>
      </w:r>
      <w:r w:rsidRPr="002D72C6">
        <w:rPr>
          <w:rFonts w:ascii="Arial" w:hAnsi="Arial" w:cs="Arial"/>
          <w:bCs/>
          <w:sz w:val="24"/>
        </w:rPr>
        <w:t>,- zł,</w:t>
      </w:r>
    </w:p>
    <w:p w:rsidR="00603D94" w:rsidRPr="002D72C6" w:rsidRDefault="00603D94" w:rsidP="00310C71">
      <w:pPr>
        <w:pStyle w:val="Tekstpodstawowy2"/>
        <w:numPr>
          <w:ilvl w:val="0"/>
          <w:numId w:val="17"/>
        </w:numPr>
        <w:tabs>
          <w:tab w:val="clear" w:pos="1080"/>
        </w:tabs>
        <w:spacing w:line="360" w:lineRule="auto"/>
        <w:ind w:left="851" w:hanging="284"/>
        <w:rPr>
          <w:rFonts w:ascii="Arial" w:hAnsi="Arial" w:cs="Arial"/>
          <w:bCs/>
          <w:sz w:val="24"/>
        </w:rPr>
      </w:pPr>
      <w:r w:rsidRPr="002D72C6">
        <w:rPr>
          <w:rFonts w:ascii="Arial" w:hAnsi="Arial" w:cs="Arial"/>
          <w:bCs/>
          <w:sz w:val="24"/>
        </w:rPr>
        <w:t>prowizji dla płatników za rozliczenie i terminowe wpłaty podatku dochodowego od osób fizycznych i zasiłków chorobowych, zwrotu kosztów prywatnych rozmów telefonicznych pracowników wykonywanych</w:t>
      </w:r>
      <w:r w:rsidR="007A2EC4" w:rsidRPr="002D72C6">
        <w:rPr>
          <w:rFonts w:ascii="Arial" w:hAnsi="Arial" w:cs="Arial"/>
          <w:bCs/>
          <w:sz w:val="24"/>
        </w:rPr>
        <w:t xml:space="preserve"> </w:t>
      </w:r>
      <w:r w:rsidR="002D72C6" w:rsidRPr="002D72C6">
        <w:rPr>
          <w:rFonts w:ascii="Arial" w:hAnsi="Arial" w:cs="Arial"/>
          <w:bCs/>
          <w:sz w:val="24"/>
        </w:rPr>
        <w:t xml:space="preserve">z telefonów służbowych, rozliczeń </w:t>
      </w:r>
      <w:r w:rsidR="00C44A81">
        <w:rPr>
          <w:rFonts w:ascii="Arial" w:hAnsi="Arial" w:cs="Arial"/>
          <w:bCs/>
          <w:sz w:val="24"/>
        </w:rPr>
        <w:br/>
      </w:r>
      <w:r w:rsidR="002D72C6" w:rsidRPr="002D72C6">
        <w:rPr>
          <w:rFonts w:ascii="Arial" w:hAnsi="Arial" w:cs="Arial"/>
          <w:bCs/>
          <w:sz w:val="24"/>
        </w:rPr>
        <w:t xml:space="preserve">z lat ubiegłych </w:t>
      </w:r>
      <w:r w:rsidRPr="002D72C6">
        <w:rPr>
          <w:rFonts w:ascii="Arial" w:hAnsi="Arial" w:cs="Arial"/>
          <w:bCs/>
          <w:sz w:val="24"/>
        </w:rPr>
        <w:t xml:space="preserve">– </w:t>
      </w:r>
      <w:r w:rsidR="002D72C6" w:rsidRPr="002D72C6">
        <w:rPr>
          <w:rFonts w:ascii="Arial" w:hAnsi="Arial" w:cs="Arial"/>
          <w:bCs/>
          <w:sz w:val="24"/>
        </w:rPr>
        <w:t>3.330</w:t>
      </w:r>
      <w:r w:rsidRPr="002D72C6">
        <w:rPr>
          <w:rFonts w:ascii="Arial" w:hAnsi="Arial" w:cs="Arial"/>
          <w:bCs/>
          <w:sz w:val="24"/>
        </w:rPr>
        <w:t>,- zł,</w:t>
      </w:r>
    </w:p>
    <w:p w:rsidR="00603D94" w:rsidRPr="00C45ADD" w:rsidRDefault="00603D94" w:rsidP="00310C71">
      <w:pPr>
        <w:pStyle w:val="Tekstpodstawowy2"/>
        <w:numPr>
          <w:ilvl w:val="0"/>
          <w:numId w:val="15"/>
        </w:numPr>
        <w:tabs>
          <w:tab w:val="clear" w:pos="644"/>
        </w:tabs>
        <w:spacing w:line="360" w:lineRule="auto"/>
        <w:ind w:left="567" w:hanging="283"/>
        <w:rPr>
          <w:rFonts w:ascii="Arial" w:hAnsi="Arial" w:cs="Arial"/>
          <w:sz w:val="24"/>
        </w:rPr>
      </w:pPr>
      <w:r w:rsidRPr="00C45ADD">
        <w:rPr>
          <w:rFonts w:ascii="Arial" w:hAnsi="Arial" w:cs="Arial"/>
          <w:sz w:val="24"/>
        </w:rPr>
        <w:t xml:space="preserve">dochodów zrealizowanych przez Wojewódzki Ośrodek Dokumentacji Geodezyjnej </w:t>
      </w:r>
      <w:r w:rsidR="00352CB2" w:rsidRPr="00C45ADD">
        <w:rPr>
          <w:rFonts w:ascii="Arial" w:hAnsi="Arial" w:cs="Arial"/>
          <w:sz w:val="24"/>
        </w:rPr>
        <w:br/>
      </w:r>
      <w:r w:rsidRPr="00C45ADD">
        <w:rPr>
          <w:rFonts w:ascii="Arial" w:hAnsi="Arial" w:cs="Arial"/>
          <w:sz w:val="24"/>
        </w:rPr>
        <w:t xml:space="preserve">i Kartograficznej w Rzeszowie w kwocie </w:t>
      </w:r>
      <w:r w:rsidR="004B1670">
        <w:rPr>
          <w:rFonts w:ascii="Arial" w:hAnsi="Arial" w:cs="Arial"/>
          <w:sz w:val="24"/>
        </w:rPr>
        <w:t>70.177</w:t>
      </w:r>
      <w:r w:rsidRPr="00C45ADD">
        <w:rPr>
          <w:rFonts w:ascii="Arial" w:hAnsi="Arial" w:cs="Arial"/>
          <w:sz w:val="24"/>
        </w:rPr>
        <w:t xml:space="preserve">,-zł, w tym z tytułu: </w:t>
      </w:r>
    </w:p>
    <w:p w:rsidR="00603D94" w:rsidRPr="00C45ADD" w:rsidRDefault="00603D94" w:rsidP="00310C71">
      <w:pPr>
        <w:pStyle w:val="Tekstpodstawowy2"/>
        <w:numPr>
          <w:ilvl w:val="0"/>
          <w:numId w:val="20"/>
        </w:numPr>
        <w:tabs>
          <w:tab w:val="left" w:pos="851"/>
        </w:tabs>
        <w:spacing w:line="360" w:lineRule="auto"/>
        <w:ind w:left="851" w:hanging="284"/>
        <w:rPr>
          <w:rFonts w:ascii="Arial" w:hAnsi="Arial" w:cs="Arial"/>
          <w:sz w:val="24"/>
        </w:rPr>
      </w:pPr>
      <w:r w:rsidRPr="00C45ADD">
        <w:rPr>
          <w:rFonts w:ascii="Arial" w:hAnsi="Arial" w:cs="Arial"/>
          <w:sz w:val="24"/>
        </w:rPr>
        <w:t xml:space="preserve">udostępniania i przetwarzania danych cyfrowych zasobu geodezyjnego </w:t>
      </w:r>
      <w:r w:rsidRPr="00C45ADD">
        <w:rPr>
          <w:rFonts w:ascii="Arial" w:hAnsi="Arial" w:cs="Arial"/>
          <w:sz w:val="24"/>
        </w:rPr>
        <w:br/>
        <w:t xml:space="preserve">i kartograficznego – </w:t>
      </w:r>
      <w:r w:rsidR="00C45ADD" w:rsidRPr="00C45ADD">
        <w:rPr>
          <w:rFonts w:ascii="Arial" w:hAnsi="Arial" w:cs="Arial"/>
          <w:sz w:val="24"/>
        </w:rPr>
        <w:t>51.962</w:t>
      </w:r>
      <w:r w:rsidRPr="00C45ADD">
        <w:rPr>
          <w:rFonts w:ascii="Arial" w:hAnsi="Arial" w:cs="Arial"/>
          <w:sz w:val="24"/>
        </w:rPr>
        <w:t>,- zł,</w:t>
      </w:r>
    </w:p>
    <w:p w:rsidR="00603D94" w:rsidRDefault="00C45ADD" w:rsidP="00310C71">
      <w:pPr>
        <w:pStyle w:val="Tekstpodstawowy2"/>
        <w:numPr>
          <w:ilvl w:val="0"/>
          <w:numId w:val="20"/>
        </w:numPr>
        <w:tabs>
          <w:tab w:val="left" w:pos="851"/>
        </w:tabs>
        <w:spacing w:line="360" w:lineRule="auto"/>
        <w:ind w:left="851" w:hanging="284"/>
        <w:rPr>
          <w:rFonts w:ascii="Arial" w:hAnsi="Arial" w:cs="Arial"/>
          <w:sz w:val="24"/>
        </w:rPr>
      </w:pPr>
      <w:r w:rsidRPr="00C45ADD">
        <w:rPr>
          <w:rFonts w:ascii="Arial" w:hAnsi="Arial" w:cs="Arial"/>
          <w:sz w:val="24"/>
        </w:rPr>
        <w:t>prowizji dla płatników za rozliczenie i terminowe wpłaty podatku dochodowego od osób fizycznych</w:t>
      </w:r>
      <w:r w:rsidR="00603D94" w:rsidRPr="00C45ADD">
        <w:rPr>
          <w:rFonts w:ascii="Arial" w:hAnsi="Arial" w:cs="Arial"/>
          <w:bCs/>
          <w:sz w:val="24"/>
        </w:rPr>
        <w:t>,</w:t>
      </w:r>
      <w:r w:rsidRPr="00C45ADD">
        <w:rPr>
          <w:rFonts w:ascii="Arial" w:hAnsi="Arial" w:cs="Arial"/>
          <w:sz w:val="24"/>
        </w:rPr>
        <w:t xml:space="preserve"> zwrotu podatku VAT za 2011</w:t>
      </w:r>
      <w:r w:rsidR="00603D94" w:rsidRPr="00C45ADD">
        <w:rPr>
          <w:rFonts w:ascii="Arial" w:hAnsi="Arial" w:cs="Arial"/>
          <w:sz w:val="24"/>
        </w:rPr>
        <w:t xml:space="preserve">r. – </w:t>
      </w:r>
      <w:r w:rsidRPr="00C45ADD">
        <w:rPr>
          <w:rFonts w:ascii="Arial" w:hAnsi="Arial" w:cs="Arial"/>
          <w:sz w:val="24"/>
        </w:rPr>
        <w:t>16.934</w:t>
      </w:r>
      <w:r w:rsidR="00603D94" w:rsidRPr="00C45ADD">
        <w:rPr>
          <w:rFonts w:ascii="Arial" w:hAnsi="Arial" w:cs="Arial"/>
          <w:sz w:val="24"/>
        </w:rPr>
        <w:t>,- zł,</w:t>
      </w:r>
    </w:p>
    <w:p w:rsidR="00C45ADD" w:rsidRPr="00C45ADD" w:rsidRDefault="00C45ADD" w:rsidP="00310C71">
      <w:pPr>
        <w:pStyle w:val="Tekstpodstawowy2"/>
        <w:numPr>
          <w:ilvl w:val="0"/>
          <w:numId w:val="20"/>
        </w:numPr>
        <w:tabs>
          <w:tab w:val="left" w:pos="851"/>
        </w:tabs>
        <w:spacing w:line="360" w:lineRule="auto"/>
        <w:ind w:left="851" w:hanging="284"/>
        <w:rPr>
          <w:rFonts w:ascii="Arial" w:hAnsi="Arial" w:cs="Arial"/>
          <w:sz w:val="24"/>
        </w:rPr>
      </w:pPr>
      <w:r>
        <w:rPr>
          <w:rFonts w:ascii="Arial" w:hAnsi="Arial" w:cs="Arial"/>
          <w:sz w:val="24"/>
        </w:rPr>
        <w:t xml:space="preserve">wpływów naliczonych kar </w:t>
      </w:r>
      <w:r w:rsidR="004B1670">
        <w:rPr>
          <w:rFonts w:ascii="Arial" w:hAnsi="Arial" w:cs="Arial"/>
          <w:sz w:val="24"/>
        </w:rPr>
        <w:t xml:space="preserve">umownych za nieterminową realizację </w:t>
      </w:r>
      <w:r w:rsidR="00383DFD">
        <w:rPr>
          <w:rFonts w:ascii="Arial" w:hAnsi="Arial" w:cs="Arial"/>
          <w:sz w:val="24"/>
        </w:rPr>
        <w:t xml:space="preserve">dostaw </w:t>
      </w:r>
      <w:r w:rsidR="008C7106">
        <w:rPr>
          <w:rFonts w:ascii="Arial" w:hAnsi="Arial" w:cs="Arial"/>
          <w:sz w:val="24"/>
        </w:rPr>
        <w:br/>
      </w:r>
      <w:r w:rsidR="004B1670">
        <w:rPr>
          <w:rFonts w:ascii="Arial" w:hAnsi="Arial" w:cs="Arial"/>
          <w:sz w:val="24"/>
        </w:rPr>
        <w:t>– 1.281,-zł.</w:t>
      </w:r>
    </w:p>
    <w:p w:rsidR="00603D94" w:rsidRPr="0017629F" w:rsidRDefault="00603D94" w:rsidP="00310C71">
      <w:pPr>
        <w:pStyle w:val="Tekstpodstawowy2"/>
        <w:numPr>
          <w:ilvl w:val="0"/>
          <w:numId w:val="22"/>
        </w:numPr>
        <w:spacing w:line="360" w:lineRule="auto"/>
        <w:ind w:left="567" w:hanging="283"/>
        <w:rPr>
          <w:rFonts w:ascii="Arial" w:hAnsi="Arial" w:cs="Arial"/>
          <w:bCs/>
          <w:sz w:val="24"/>
        </w:rPr>
      </w:pPr>
      <w:r w:rsidRPr="0017629F">
        <w:rPr>
          <w:rFonts w:ascii="Arial" w:hAnsi="Arial" w:cs="Arial"/>
          <w:bCs/>
          <w:sz w:val="24"/>
        </w:rPr>
        <w:t xml:space="preserve">dotacji celowych z budżetu państwa na zadania bieżące z zakresu administracji rządowej w kwocie </w:t>
      </w:r>
      <w:r w:rsidR="0017629F" w:rsidRPr="0017629F">
        <w:rPr>
          <w:rFonts w:ascii="Arial" w:hAnsi="Arial" w:cs="Arial"/>
          <w:bCs/>
          <w:sz w:val="24"/>
        </w:rPr>
        <w:t>4</w:t>
      </w:r>
      <w:r w:rsidR="0017629F">
        <w:rPr>
          <w:rFonts w:ascii="Arial" w:hAnsi="Arial" w:cs="Arial"/>
          <w:bCs/>
          <w:sz w:val="24"/>
        </w:rPr>
        <w:t>84</w:t>
      </w:r>
      <w:r w:rsidR="0017629F" w:rsidRPr="0017629F">
        <w:rPr>
          <w:rFonts w:ascii="Arial" w:hAnsi="Arial" w:cs="Arial"/>
          <w:bCs/>
          <w:sz w:val="24"/>
        </w:rPr>
        <w:t>.150,-</w:t>
      </w:r>
      <w:r w:rsidRPr="0017629F">
        <w:rPr>
          <w:rFonts w:ascii="Arial" w:hAnsi="Arial" w:cs="Arial"/>
          <w:bCs/>
          <w:sz w:val="24"/>
        </w:rPr>
        <w:t xml:space="preserve">zł, z </w:t>
      </w:r>
      <w:r w:rsidR="00B124F8" w:rsidRPr="0017629F">
        <w:rPr>
          <w:rFonts w:ascii="Arial" w:hAnsi="Arial" w:cs="Arial"/>
          <w:bCs/>
          <w:sz w:val="24"/>
        </w:rPr>
        <w:t>tego</w:t>
      </w:r>
      <w:r w:rsidRPr="0017629F">
        <w:rPr>
          <w:rFonts w:ascii="Arial" w:hAnsi="Arial" w:cs="Arial"/>
          <w:bCs/>
          <w:sz w:val="24"/>
        </w:rPr>
        <w:t xml:space="preserve"> na:</w:t>
      </w:r>
    </w:p>
    <w:p w:rsidR="00603D94" w:rsidRDefault="00603D94" w:rsidP="00310C71">
      <w:pPr>
        <w:pStyle w:val="Tekstpodstawowy2"/>
        <w:numPr>
          <w:ilvl w:val="0"/>
          <w:numId w:val="16"/>
        </w:numPr>
        <w:tabs>
          <w:tab w:val="clear" w:pos="1440"/>
          <w:tab w:val="left" w:pos="851"/>
        </w:tabs>
        <w:spacing w:line="360" w:lineRule="auto"/>
        <w:ind w:left="851" w:hanging="284"/>
        <w:rPr>
          <w:rFonts w:ascii="Arial" w:hAnsi="Arial" w:cs="Arial"/>
          <w:bCs/>
          <w:sz w:val="24"/>
        </w:rPr>
      </w:pPr>
      <w:r w:rsidRPr="00C45ADD">
        <w:rPr>
          <w:rFonts w:ascii="Arial" w:hAnsi="Arial" w:cs="Arial"/>
          <w:bCs/>
          <w:sz w:val="24"/>
        </w:rPr>
        <w:t xml:space="preserve">częściowe utrzymanie jednostki – Wojewódzkiego Ośrodka Dokumentacji Geodezyjnej i Kartograficznej – </w:t>
      </w:r>
      <w:r w:rsidR="00C45ADD" w:rsidRPr="00C45ADD">
        <w:rPr>
          <w:rFonts w:ascii="Arial" w:hAnsi="Arial" w:cs="Arial"/>
          <w:bCs/>
          <w:sz w:val="24"/>
        </w:rPr>
        <w:t>251.000</w:t>
      </w:r>
      <w:r w:rsidRPr="00C45ADD">
        <w:rPr>
          <w:rFonts w:ascii="Arial" w:hAnsi="Arial" w:cs="Arial"/>
          <w:bCs/>
          <w:sz w:val="24"/>
        </w:rPr>
        <w:t>,- zł,</w:t>
      </w:r>
    </w:p>
    <w:p w:rsidR="00B124F8" w:rsidRDefault="00B124F8" w:rsidP="00310C71">
      <w:pPr>
        <w:pStyle w:val="Tekstpodstawowy2"/>
        <w:numPr>
          <w:ilvl w:val="0"/>
          <w:numId w:val="16"/>
        </w:numPr>
        <w:tabs>
          <w:tab w:val="clear" w:pos="1440"/>
          <w:tab w:val="left" w:pos="851"/>
        </w:tabs>
        <w:spacing w:line="360" w:lineRule="auto"/>
        <w:ind w:left="851" w:hanging="284"/>
        <w:rPr>
          <w:rFonts w:ascii="Arial" w:hAnsi="Arial" w:cs="Arial"/>
          <w:bCs/>
          <w:sz w:val="24"/>
        </w:rPr>
      </w:pPr>
      <w:r>
        <w:rPr>
          <w:rFonts w:ascii="Arial" w:hAnsi="Arial" w:cs="Arial"/>
          <w:bCs/>
          <w:sz w:val="24"/>
        </w:rPr>
        <w:t>opracowanie opinii dotyczącej możliwości ustanowienia pomnika przyrody nieożywionej – 6.150,-zł,</w:t>
      </w:r>
    </w:p>
    <w:p w:rsidR="0017629F" w:rsidRPr="003C6DFD" w:rsidRDefault="0017629F" w:rsidP="00310C71">
      <w:pPr>
        <w:pStyle w:val="Tekstpodstawowy2"/>
        <w:numPr>
          <w:ilvl w:val="0"/>
          <w:numId w:val="16"/>
        </w:numPr>
        <w:tabs>
          <w:tab w:val="clear" w:pos="1440"/>
          <w:tab w:val="left" w:pos="851"/>
        </w:tabs>
        <w:spacing w:line="360" w:lineRule="auto"/>
        <w:ind w:left="851" w:hanging="284"/>
        <w:rPr>
          <w:rFonts w:ascii="Arial" w:hAnsi="Arial" w:cs="Arial"/>
          <w:bCs/>
          <w:sz w:val="24"/>
        </w:rPr>
      </w:pPr>
      <w:r w:rsidRPr="003C6DFD">
        <w:rPr>
          <w:rFonts w:ascii="Arial" w:hAnsi="Arial" w:cs="Arial"/>
          <w:bCs/>
          <w:iCs/>
          <w:sz w:val="24"/>
        </w:rPr>
        <w:t>koszty związane z ustaleniem, aktualizacją i weryfikacją wykazów miejscowości położonych na terenach podgórskich i górskich na potrzeby oszacowania wysokości podatku rolnego – 27.000,-zł,</w:t>
      </w:r>
    </w:p>
    <w:p w:rsidR="00603D94" w:rsidRPr="0017629F" w:rsidRDefault="00603D94" w:rsidP="00310C71">
      <w:pPr>
        <w:pStyle w:val="Tekstpodstawowy2"/>
        <w:numPr>
          <w:ilvl w:val="0"/>
          <w:numId w:val="16"/>
        </w:numPr>
        <w:tabs>
          <w:tab w:val="clear" w:pos="1440"/>
          <w:tab w:val="left" w:pos="851"/>
        </w:tabs>
        <w:spacing w:line="360" w:lineRule="auto"/>
        <w:ind w:left="851" w:hanging="284"/>
        <w:rPr>
          <w:rFonts w:ascii="Arial" w:hAnsi="Arial" w:cs="Arial"/>
          <w:bCs/>
          <w:sz w:val="24"/>
        </w:rPr>
      </w:pPr>
      <w:r w:rsidRPr="0017629F">
        <w:rPr>
          <w:rFonts w:ascii="Arial" w:hAnsi="Arial" w:cs="Arial"/>
          <w:sz w:val="24"/>
        </w:rPr>
        <w:t>utrzymanie „wód pozostałych”, nieujętych w finansowaniu w ramach działu 010 – Rolnictwo i łowiectwo, w stosunku do których Marszałek Województwa Podkarpackiego w</w:t>
      </w:r>
      <w:r w:rsidR="0017629F" w:rsidRPr="0017629F">
        <w:rPr>
          <w:rFonts w:ascii="Arial" w:hAnsi="Arial" w:cs="Arial"/>
          <w:sz w:val="24"/>
        </w:rPr>
        <w:t>ykonuje prawa właścicielskie – 20</w:t>
      </w:r>
      <w:r w:rsidR="00136F10">
        <w:rPr>
          <w:rFonts w:ascii="Arial" w:hAnsi="Arial" w:cs="Arial"/>
          <w:sz w:val="24"/>
        </w:rPr>
        <w:t>0.000,- zł</w:t>
      </w:r>
      <w:r w:rsidRPr="0017629F">
        <w:rPr>
          <w:rFonts w:ascii="Arial" w:hAnsi="Arial" w:cs="Arial"/>
          <w:iCs/>
          <w:sz w:val="24"/>
        </w:rPr>
        <w:t>,</w:t>
      </w:r>
    </w:p>
    <w:p w:rsidR="00603D94" w:rsidRPr="00C75761" w:rsidRDefault="00603D94" w:rsidP="00310C71">
      <w:pPr>
        <w:pStyle w:val="Tekstpodstawowy2"/>
        <w:numPr>
          <w:ilvl w:val="0"/>
          <w:numId w:val="22"/>
        </w:numPr>
        <w:tabs>
          <w:tab w:val="left" w:pos="567"/>
        </w:tabs>
        <w:spacing w:line="360" w:lineRule="auto"/>
        <w:ind w:left="567" w:hanging="283"/>
        <w:rPr>
          <w:rFonts w:ascii="Arial" w:hAnsi="Arial" w:cs="Arial"/>
          <w:bCs/>
          <w:sz w:val="24"/>
        </w:rPr>
      </w:pPr>
      <w:r w:rsidRPr="00C75761">
        <w:rPr>
          <w:rFonts w:ascii="Arial" w:hAnsi="Arial" w:cs="Arial"/>
          <w:bCs/>
          <w:sz w:val="24"/>
        </w:rPr>
        <w:lastRenderedPageBreak/>
        <w:t xml:space="preserve">środków z Funduszu Solidarności Unii Europejskiej z przeznaczeniem na usuwanie szkód powstałych w infrastrukturze przeciwpowodziowej w wyniku powodzi jakie miały miejsce na terenie Województwa w maju i czerwcu 2010r. w kwocie </w:t>
      </w:r>
      <w:r w:rsidR="00352CB2" w:rsidRPr="00C75761">
        <w:rPr>
          <w:rFonts w:ascii="Arial" w:hAnsi="Arial" w:cs="Arial"/>
          <w:bCs/>
          <w:sz w:val="24"/>
        </w:rPr>
        <w:br/>
      </w:r>
      <w:r w:rsidRPr="00C75761">
        <w:rPr>
          <w:rFonts w:ascii="Arial" w:hAnsi="Arial" w:cs="Arial"/>
          <w:bCs/>
          <w:sz w:val="24"/>
        </w:rPr>
        <w:t>391.758,- zł.</w:t>
      </w:r>
    </w:p>
    <w:p w:rsidR="00603D94" w:rsidRPr="003674ED" w:rsidRDefault="00603D94" w:rsidP="00310C71">
      <w:pPr>
        <w:pStyle w:val="Tekstpodstawowy2"/>
        <w:numPr>
          <w:ilvl w:val="1"/>
          <w:numId w:val="16"/>
        </w:numPr>
        <w:tabs>
          <w:tab w:val="left" w:pos="851"/>
        </w:tabs>
        <w:spacing w:line="360" w:lineRule="auto"/>
        <w:ind w:hanging="38"/>
        <w:rPr>
          <w:rFonts w:ascii="Arial" w:hAnsi="Arial" w:cs="Arial"/>
          <w:sz w:val="24"/>
        </w:rPr>
      </w:pPr>
      <w:r w:rsidRPr="003674ED">
        <w:rPr>
          <w:rFonts w:ascii="Arial" w:hAnsi="Arial" w:cs="Arial"/>
          <w:bCs/>
          <w:sz w:val="24"/>
        </w:rPr>
        <w:t>Dochody majątkowe</w:t>
      </w:r>
      <w:r w:rsidR="003674ED" w:rsidRPr="003674ED">
        <w:rPr>
          <w:rFonts w:ascii="Arial" w:hAnsi="Arial" w:cs="Arial"/>
          <w:bCs/>
          <w:sz w:val="24"/>
        </w:rPr>
        <w:t xml:space="preserve"> zaplanowane w kwocie 300.000,-</w:t>
      </w:r>
      <w:r w:rsidRPr="003674ED">
        <w:rPr>
          <w:rFonts w:ascii="Arial" w:hAnsi="Arial" w:cs="Arial"/>
          <w:bCs/>
          <w:sz w:val="24"/>
        </w:rPr>
        <w:t xml:space="preserve">zł zostały </w:t>
      </w:r>
      <w:r w:rsidR="00136F10">
        <w:rPr>
          <w:rFonts w:ascii="Arial" w:hAnsi="Arial" w:cs="Arial"/>
          <w:bCs/>
          <w:sz w:val="24"/>
        </w:rPr>
        <w:t>zrealizowane</w:t>
      </w:r>
      <w:r w:rsidRPr="003674ED">
        <w:rPr>
          <w:rFonts w:ascii="Arial" w:hAnsi="Arial" w:cs="Arial"/>
          <w:bCs/>
          <w:sz w:val="24"/>
        </w:rPr>
        <w:t xml:space="preserve"> </w:t>
      </w:r>
      <w:r w:rsidR="00352CB2" w:rsidRPr="003674ED">
        <w:rPr>
          <w:rFonts w:ascii="Arial" w:hAnsi="Arial" w:cs="Arial"/>
          <w:bCs/>
          <w:sz w:val="24"/>
        </w:rPr>
        <w:br/>
      </w:r>
      <w:r w:rsidRPr="003674ED">
        <w:rPr>
          <w:rFonts w:ascii="Arial" w:hAnsi="Arial" w:cs="Arial"/>
          <w:bCs/>
          <w:sz w:val="24"/>
        </w:rPr>
        <w:t xml:space="preserve">w wysokości </w:t>
      </w:r>
      <w:r w:rsidR="003674ED" w:rsidRPr="003674ED">
        <w:rPr>
          <w:rFonts w:ascii="Arial" w:hAnsi="Arial" w:cs="Arial"/>
          <w:bCs/>
          <w:sz w:val="24"/>
        </w:rPr>
        <w:t>319.79</w:t>
      </w:r>
      <w:r w:rsidR="004C2CF9">
        <w:rPr>
          <w:rFonts w:ascii="Arial" w:hAnsi="Arial" w:cs="Arial"/>
          <w:bCs/>
          <w:sz w:val="24"/>
        </w:rPr>
        <w:t>3</w:t>
      </w:r>
      <w:r w:rsidR="003674ED">
        <w:rPr>
          <w:rFonts w:ascii="Arial" w:hAnsi="Arial" w:cs="Arial"/>
          <w:bCs/>
          <w:sz w:val="24"/>
        </w:rPr>
        <w:t>,-</w:t>
      </w:r>
      <w:r w:rsidRPr="003674ED">
        <w:rPr>
          <w:rFonts w:ascii="Arial" w:hAnsi="Arial" w:cs="Arial"/>
          <w:bCs/>
          <w:sz w:val="24"/>
        </w:rPr>
        <w:t>zł i dotyczyły:</w:t>
      </w:r>
    </w:p>
    <w:p w:rsidR="00603D94" w:rsidRPr="00C45ADD" w:rsidRDefault="00603D94" w:rsidP="00310C71">
      <w:pPr>
        <w:pStyle w:val="Tekstpodstawowy2"/>
        <w:numPr>
          <w:ilvl w:val="0"/>
          <w:numId w:val="21"/>
        </w:numPr>
        <w:tabs>
          <w:tab w:val="left" w:pos="426"/>
        </w:tabs>
        <w:spacing w:line="360" w:lineRule="auto"/>
        <w:ind w:left="426" w:hanging="284"/>
        <w:rPr>
          <w:rFonts w:ascii="Arial" w:hAnsi="Arial" w:cs="Arial"/>
          <w:sz w:val="24"/>
        </w:rPr>
      </w:pPr>
      <w:r w:rsidRPr="00C45ADD">
        <w:rPr>
          <w:rFonts w:ascii="Arial" w:hAnsi="Arial" w:cs="Arial"/>
          <w:bCs/>
          <w:sz w:val="24"/>
        </w:rPr>
        <w:t xml:space="preserve">dochodów zrealizowanych przez </w:t>
      </w:r>
      <w:r w:rsidRPr="00C45ADD">
        <w:rPr>
          <w:rFonts w:ascii="Arial" w:hAnsi="Arial" w:cs="Arial"/>
          <w:sz w:val="24"/>
        </w:rPr>
        <w:t xml:space="preserve">Wojewódzki Ośrodek Dokumentacji Geodezyjnej </w:t>
      </w:r>
      <w:r w:rsidR="00352CB2" w:rsidRPr="00C45ADD">
        <w:rPr>
          <w:rFonts w:ascii="Arial" w:hAnsi="Arial" w:cs="Arial"/>
          <w:sz w:val="24"/>
        </w:rPr>
        <w:br/>
      </w:r>
      <w:r w:rsidRPr="00C45ADD">
        <w:rPr>
          <w:rFonts w:ascii="Arial" w:hAnsi="Arial" w:cs="Arial"/>
          <w:sz w:val="24"/>
        </w:rPr>
        <w:t>i Kartograficznej w Rzeszowie</w:t>
      </w:r>
      <w:r w:rsidRPr="00C45ADD">
        <w:rPr>
          <w:rFonts w:ascii="Arial" w:hAnsi="Arial" w:cs="Arial"/>
          <w:bCs/>
          <w:sz w:val="24"/>
        </w:rPr>
        <w:t xml:space="preserve"> z tytułu wpływów ze sprzedaży składników majątkowych (map topograficznych)</w:t>
      </w:r>
      <w:r w:rsidRPr="00C45ADD">
        <w:rPr>
          <w:rFonts w:ascii="Arial" w:hAnsi="Arial" w:cs="Arial"/>
          <w:sz w:val="24"/>
        </w:rPr>
        <w:t xml:space="preserve"> w kwocie </w:t>
      </w:r>
      <w:r w:rsidR="00C45ADD" w:rsidRPr="00C45ADD">
        <w:rPr>
          <w:rFonts w:ascii="Arial" w:hAnsi="Arial" w:cs="Arial"/>
          <w:sz w:val="24"/>
        </w:rPr>
        <w:t>19.794</w:t>
      </w:r>
      <w:r w:rsidRPr="00C45ADD">
        <w:rPr>
          <w:rFonts w:ascii="Arial" w:hAnsi="Arial" w:cs="Arial"/>
          <w:sz w:val="24"/>
        </w:rPr>
        <w:t>,- zł</w:t>
      </w:r>
      <w:r w:rsidRPr="00C45ADD">
        <w:rPr>
          <w:rFonts w:ascii="Arial" w:hAnsi="Arial" w:cs="Arial"/>
          <w:bCs/>
          <w:sz w:val="24"/>
        </w:rPr>
        <w:t>,</w:t>
      </w:r>
    </w:p>
    <w:p w:rsidR="00603D94" w:rsidRPr="00422236" w:rsidRDefault="00603D94" w:rsidP="00603D94">
      <w:pPr>
        <w:pStyle w:val="Tekstpodstawowy2"/>
        <w:numPr>
          <w:ilvl w:val="0"/>
          <w:numId w:val="21"/>
        </w:numPr>
        <w:tabs>
          <w:tab w:val="left" w:pos="426"/>
        </w:tabs>
        <w:spacing w:line="360" w:lineRule="auto"/>
        <w:ind w:left="426" w:hanging="284"/>
        <w:rPr>
          <w:rFonts w:ascii="Arial" w:hAnsi="Arial" w:cs="Arial"/>
          <w:b/>
          <w:sz w:val="24"/>
        </w:rPr>
      </w:pPr>
      <w:r w:rsidRPr="00422236">
        <w:rPr>
          <w:rFonts w:ascii="Arial" w:hAnsi="Arial" w:cs="Arial"/>
          <w:bCs/>
          <w:sz w:val="24"/>
        </w:rPr>
        <w:t xml:space="preserve">dotacji celowych z budżetu państwa na zadania z zakresu administracji rządowej </w:t>
      </w:r>
      <w:r w:rsidR="00352CB2" w:rsidRPr="00422236">
        <w:rPr>
          <w:rFonts w:ascii="Arial" w:hAnsi="Arial" w:cs="Arial"/>
          <w:bCs/>
          <w:sz w:val="24"/>
        </w:rPr>
        <w:br/>
      </w:r>
      <w:r w:rsidRPr="00422236">
        <w:rPr>
          <w:rFonts w:ascii="Arial" w:hAnsi="Arial" w:cs="Arial"/>
          <w:bCs/>
          <w:sz w:val="24"/>
        </w:rPr>
        <w:t xml:space="preserve">z przeznaczeniem na realizację zadania „Przygotowanie dokumentacji i terenu pod inwestycje – teren województwa podkarpackiego” z zakresu „Zabezpieczenie przed zagrożeniem powodziowym doliny Wisły na odcinku od ujścia Wisłoki do ujścia Sanny” w kwocie </w:t>
      </w:r>
      <w:r w:rsidR="004C2CF9">
        <w:rPr>
          <w:rFonts w:ascii="Arial" w:hAnsi="Arial" w:cs="Arial"/>
          <w:bCs/>
          <w:sz w:val="24"/>
        </w:rPr>
        <w:t>299.999</w:t>
      </w:r>
      <w:r w:rsidR="00124D1A" w:rsidRPr="00422236">
        <w:rPr>
          <w:rFonts w:ascii="Arial" w:hAnsi="Arial" w:cs="Arial"/>
          <w:bCs/>
          <w:sz w:val="24"/>
        </w:rPr>
        <w:t>,-</w:t>
      </w:r>
      <w:r w:rsidRPr="00422236">
        <w:rPr>
          <w:rFonts w:ascii="Arial" w:hAnsi="Arial" w:cs="Arial"/>
          <w:bCs/>
          <w:sz w:val="24"/>
        </w:rPr>
        <w:t>zł.</w:t>
      </w:r>
      <w:r w:rsidRPr="00422236">
        <w:rPr>
          <w:rFonts w:ascii="Arial" w:hAnsi="Arial" w:cs="Arial"/>
          <w:iCs/>
          <w:sz w:val="24"/>
        </w:rPr>
        <w:t xml:space="preserve"> </w:t>
      </w:r>
    </w:p>
    <w:p w:rsidR="00422236" w:rsidRPr="00422236" w:rsidRDefault="00422236" w:rsidP="00422236">
      <w:pPr>
        <w:pStyle w:val="Tekstpodstawowy2"/>
        <w:tabs>
          <w:tab w:val="left" w:pos="426"/>
        </w:tabs>
        <w:spacing w:line="360" w:lineRule="auto"/>
        <w:ind w:left="426"/>
        <w:rPr>
          <w:rFonts w:ascii="Arial" w:hAnsi="Arial" w:cs="Arial"/>
          <w:b/>
          <w:sz w:val="24"/>
        </w:rPr>
      </w:pPr>
    </w:p>
    <w:p w:rsidR="00603D94" w:rsidRPr="00AE51D7" w:rsidRDefault="00603D94" w:rsidP="00603D94">
      <w:pPr>
        <w:pStyle w:val="Nagwek1"/>
        <w:spacing w:line="360" w:lineRule="auto"/>
        <w:jc w:val="both"/>
        <w:rPr>
          <w:rFonts w:ascii="Arial" w:hAnsi="Arial" w:cs="Arial"/>
          <w:b/>
          <w:sz w:val="24"/>
          <w:szCs w:val="24"/>
        </w:rPr>
      </w:pPr>
      <w:r w:rsidRPr="00AE51D7">
        <w:rPr>
          <w:rFonts w:ascii="Arial" w:hAnsi="Arial" w:cs="Arial"/>
          <w:b/>
          <w:sz w:val="24"/>
          <w:szCs w:val="24"/>
        </w:rPr>
        <w:t>DZIAŁ 720 – INFORMATYKA</w:t>
      </w:r>
    </w:p>
    <w:p w:rsidR="00603D94" w:rsidRPr="00234224" w:rsidRDefault="00603D94" w:rsidP="00603D94">
      <w:pPr>
        <w:spacing w:line="360" w:lineRule="auto"/>
        <w:jc w:val="both"/>
        <w:rPr>
          <w:rFonts w:ascii="Arial" w:hAnsi="Arial" w:cs="Arial"/>
        </w:rPr>
      </w:pPr>
      <w:r w:rsidRPr="00234224">
        <w:rPr>
          <w:rFonts w:ascii="Arial" w:hAnsi="Arial" w:cs="Arial"/>
        </w:rPr>
        <w:t xml:space="preserve">Planowane dochody w kwocie </w:t>
      </w:r>
      <w:r w:rsidR="00AE51D7" w:rsidRPr="00234224">
        <w:rPr>
          <w:rFonts w:ascii="Arial" w:hAnsi="Arial" w:cs="Arial"/>
        </w:rPr>
        <w:t>1.805.756,-</w:t>
      </w:r>
      <w:r w:rsidRPr="00234224">
        <w:rPr>
          <w:rFonts w:ascii="Arial" w:hAnsi="Arial" w:cs="Arial"/>
        </w:rPr>
        <w:t xml:space="preserve">zł, zostały zrealizowane w wysokości </w:t>
      </w:r>
      <w:r w:rsidR="004533A2">
        <w:rPr>
          <w:rFonts w:ascii="Arial" w:hAnsi="Arial" w:cs="Arial"/>
        </w:rPr>
        <w:br/>
      </w:r>
      <w:r w:rsidR="00234224" w:rsidRPr="00234224">
        <w:rPr>
          <w:rFonts w:ascii="Arial" w:hAnsi="Arial" w:cs="Arial"/>
        </w:rPr>
        <w:t>202.679</w:t>
      </w:r>
      <w:r w:rsidRPr="00234224">
        <w:rPr>
          <w:rFonts w:ascii="Arial" w:hAnsi="Arial" w:cs="Arial"/>
        </w:rPr>
        <w:t xml:space="preserve">,- zł, tj. </w:t>
      </w:r>
      <w:r w:rsidR="00234224" w:rsidRPr="00234224">
        <w:rPr>
          <w:rFonts w:ascii="Arial" w:hAnsi="Arial" w:cs="Arial"/>
        </w:rPr>
        <w:t>11,22</w:t>
      </w:r>
      <w:r w:rsidRPr="00234224">
        <w:rPr>
          <w:rFonts w:ascii="Arial" w:hAnsi="Arial" w:cs="Arial"/>
        </w:rPr>
        <w:t>% planu.</w:t>
      </w:r>
    </w:p>
    <w:p w:rsidR="00234224" w:rsidRPr="00234224" w:rsidRDefault="00234224" w:rsidP="00310C71">
      <w:pPr>
        <w:numPr>
          <w:ilvl w:val="0"/>
          <w:numId w:val="23"/>
        </w:numPr>
        <w:spacing w:line="360" w:lineRule="auto"/>
        <w:ind w:left="284" w:hanging="142"/>
        <w:jc w:val="both"/>
        <w:rPr>
          <w:rFonts w:ascii="Arial" w:hAnsi="Arial" w:cs="Arial"/>
        </w:rPr>
      </w:pPr>
      <w:r w:rsidRPr="00FD2374">
        <w:rPr>
          <w:rFonts w:ascii="Arial" w:hAnsi="Arial" w:cs="Arial"/>
        </w:rPr>
        <w:t xml:space="preserve">Dochody bieżące  zaplanowane w kwocie </w:t>
      </w:r>
      <w:r>
        <w:rPr>
          <w:rFonts w:ascii="Arial" w:hAnsi="Arial" w:cs="Arial"/>
        </w:rPr>
        <w:t>197.384,-</w:t>
      </w:r>
      <w:r w:rsidRPr="00FD2374">
        <w:rPr>
          <w:rFonts w:ascii="Arial" w:hAnsi="Arial" w:cs="Arial"/>
        </w:rPr>
        <w:t xml:space="preserve">zł ze zwrotu podatku VAT  </w:t>
      </w:r>
      <w:r w:rsidRPr="00FD2374">
        <w:rPr>
          <w:rFonts w:ascii="Arial" w:hAnsi="Arial" w:cs="Arial"/>
        </w:rPr>
        <w:br/>
        <w:t xml:space="preserve">z tytułu realizacji projektu pn. „Sieć szerokopasmowa Polski Wschodniej – województwo podkarpackie” w ramach Programu Operacyjnego Rozwój Polski </w:t>
      </w:r>
      <w:r w:rsidRPr="00124518">
        <w:rPr>
          <w:rFonts w:ascii="Arial" w:hAnsi="Arial" w:cs="Arial"/>
        </w:rPr>
        <w:t xml:space="preserve">Wschodniej </w:t>
      </w:r>
      <w:r>
        <w:rPr>
          <w:rFonts w:ascii="Arial" w:hAnsi="Arial" w:cs="Arial"/>
        </w:rPr>
        <w:t>nie zostały zrealizowane.</w:t>
      </w:r>
    </w:p>
    <w:p w:rsidR="00234224" w:rsidRPr="00234224" w:rsidRDefault="00603D94" w:rsidP="00310C71">
      <w:pPr>
        <w:numPr>
          <w:ilvl w:val="0"/>
          <w:numId w:val="23"/>
        </w:numPr>
        <w:spacing w:line="360" w:lineRule="auto"/>
        <w:ind w:left="284" w:hanging="142"/>
        <w:jc w:val="both"/>
        <w:rPr>
          <w:rFonts w:ascii="Arial" w:hAnsi="Arial" w:cs="Arial"/>
        </w:rPr>
      </w:pPr>
      <w:r w:rsidRPr="00234224">
        <w:rPr>
          <w:rFonts w:ascii="Arial" w:hAnsi="Arial" w:cs="Arial"/>
        </w:rPr>
        <w:t xml:space="preserve">Dochody majątkowe zaplanowane w kwocie </w:t>
      </w:r>
      <w:r w:rsidR="00234224" w:rsidRPr="00234224">
        <w:rPr>
          <w:rFonts w:ascii="Arial" w:hAnsi="Arial" w:cs="Arial"/>
        </w:rPr>
        <w:t>1.608.372,-</w:t>
      </w:r>
      <w:r w:rsidRPr="00234224">
        <w:rPr>
          <w:rFonts w:ascii="Arial" w:hAnsi="Arial" w:cs="Arial"/>
        </w:rPr>
        <w:t xml:space="preserve">zł zostały zrealizowane </w:t>
      </w:r>
      <w:r w:rsidR="00352CB2" w:rsidRPr="00234224">
        <w:rPr>
          <w:rFonts w:ascii="Arial" w:hAnsi="Arial" w:cs="Arial"/>
        </w:rPr>
        <w:br/>
      </w:r>
      <w:r w:rsidRPr="00234224">
        <w:rPr>
          <w:rFonts w:ascii="Arial" w:hAnsi="Arial" w:cs="Arial"/>
        </w:rPr>
        <w:t xml:space="preserve">w wysokości </w:t>
      </w:r>
      <w:r w:rsidR="00234224" w:rsidRPr="00234224">
        <w:rPr>
          <w:rFonts w:ascii="Arial" w:hAnsi="Arial" w:cs="Arial"/>
        </w:rPr>
        <w:t>202.679</w:t>
      </w:r>
      <w:r w:rsidRPr="00234224">
        <w:rPr>
          <w:rFonts w:ascii="Arial" w:hAnsi="Arial" w:cs="Arial"/>
        </w:rPr>
        <w:t>,- zł i dotyczyły</w:t>
      </w:r>
      <w:r w:rsidR="00234224" w:rsidRPr="00234224">
        <w:rPr>
          <w:rFonts w:ascii="Arial" w:hAnsi="Arial" w:cs="Arial"/>
        </w:rPr>
        <w:t>:</w:t>
      </w:r>
    </w:p>
    <w:p w:rsidR="004F17FD" w:rsidRDefault="00603D94" w:rsidP="00310C71">
      <w:pPr>
        <w:numPr>
          <w:ilvl w:val="0"/>
          <w:numId w:val="33"/>
        </w:numPr>
        <w:spacing w:line="360" w:lineRule="auto"/>
        <w:ind w:left="567" w:hanging="283"/>
        <w:jc w:val="both"/>
        <w:rPr>
          <w:rFonts w:ascii="Arial" w:hAnsi="Arial" w:cs="Arial"/>
        </w:rPr>
      </w:pPr>
      <w:r w:rsidRPr="004F17FD">
        <w:rPr>
          <w:rFonts w:ascii="Arial" w:hAnsi="Arial" w:cs="Arial"/>
        </w:rPr>
        <w:t>środków pochodzących z budżetu Unii Europejskiej na realizację projektu pn. „Sieć szerokopasmowa Polski Wschodniej – województwo podkarpackie” w ramach Programu Operac</w:t>
      </w:r>
      <w:r w:rsidR="00234224" w:rsidRPr="004F17FD">
        <w:rPr>
          <w:rFonts w:ascii="Arial" w:hAnsi="Arial" w:cs="Arial"/>
        </w:rPr>
        <w:t>yjnego Rozwój Polski Wschodniej w kwocie 201.425,-zł,</w:t>
      </w:r>
      <w:r w:rsidR="005E2AD4" w:rsidRPr="004F17FD">
        <w:rPr>
          <w:rFonts w:ascii="Arial" w:hAnsi="Arial" w:cs="Arial"/>
        </w:rPr>
        <w:t xml:space="preserve"> </w:t>
      </w:r>
    </w:p>
    <w:p w:rsidR="004F17FD" w:rsidRDefault="00234224" w:rsidP="005871DA">
      <w:pPr>
        <w:numPr>
          <w:ilvl w:val="0"/>
          <w:numId w:val="33"/>
        </w:numPr>
        <w:spacing w:line="360" w:lineRule="auto"/>
        <w:ind w:left="567" w:hanging="283"/>
        <w:jc w:val="both"/>
        <w:rPr>
          <w:rFonts w:ascii="Arial" w:hAnsi="Arial" w:cs="Arial"/>
        </w:rPr>
      </w:pPr>
      <w:r w:rsidRPr="004F17FD">
        <w:rPr>
          <w:rFonts w:ascii="Arial" w:hAnsi="Arial" w:cs="Arial"/>
        </w:rPr>
        <w:t>dotacji celowej z budżetu państwa na realizację projektu pn. „Sieć szerokopasmowa Polski Wschodniej – województwo podkarpackie” w ramach Programu Operacyjnego Rozwój Polsk</w:t>
      </w:r>
      <w:r w:rsidR="005E2AD4" w:rsidRPr="004F17FD">
        <w:rPr>
          <w:rFonts w:ascii="Arial" w:hAnsi="Arial" w:cs="Arial"/>
        </w:rPr>
        <w:t xml:space="preserve">i Wschodniej w kwocie 1.254,-zł, </w:t>
      </w:r>
    </w:p>
    <w:p w:rsidR="00603D94" w:rsidRPr="004F17FD" w:rsidRDefault="00603D94" w:rsidP="004F17FD">
      <w:pPr>
        <w:spacing w:line="360" w:lineRule="auto"/>
        <w:jc w:val="both"/>
        <w:rPr>
          <w:rFonts w:ascii="Arial" w:hAnsi="Arial" w:cs="Arial"/>
        </w:rPr>
      </w:pPr>
      <w:r w:rsidRPr="004F17FD">
        <w:rPr>
          <w:rFonts w:ascii="Arial" w:hAnsi="Arial" w:cs="Arial"/>
        </w:rPr>
        <w:t>Wykonanie dochodów</w:t>
      </w:r>
      <w:r w:rsidR="009E2D29" w:rsidRPr="004F17FD">
        <w:rPr>
          <w:rFonts w:ascii="Arial" w:hAnsi="Arial" w:cs="Arial"/>
        </w:rPr>
        <w:t xml:space="preserve"> związane jest z realizacją wydatków na projekt informatyczny.</w:t>
      </w:r>
      <w:r w:rsidRPr="004F17FD">
        <w:rPr>
          <w:rFonts w:ascii="Arial" w:hAnsi="Arial" w:cs="Arial"/>
        </w:rPr>
        <w:t xml:space="preserve"> </w:t>
      </w:r>
      <w:r w:rsidR="009E2D29" w:rsidRPr="004F17FD">
        <w:rPr>
          <w:rFonts w:ascii="Arial" w:hAnsi="Arial" w:cs="Arial"/>
        </w:rPr>
        <w:t>Niski</w:t>
      </w:r>
      <w:r w:rsidRPr="004F17FD">
        <w:rPr>
          <w:rFonts w:ascii="Arial" w:hAnsi="Arial" w:cs="Arial"/>
        </w:rPr>
        <w:t xml:space="preserve"> poziom</w:t>
      </w:r>
      <w:r w:rsidR="009E2D29" w:rsidRPr="004F17FD">
        <w:rPr>
          <w:rFonts w:ascii="Arial" w:hAnsi="Arial" w:cs="Arial"/>
        </w:rPr>
        <w:t xml:space="preserve"> wykonania</w:t>
      </w:r>
      <w:r w:rsidRPr="004F17FD">
        <w:rPr>
          <w:rFonts w:ascii="Arial" w:hAnsi="Arial" w:cs="Arial"/>
        </w:rPr>
        <w:t xml:space="preserve"> wynika z dużej złożoności projektu i </w:t>
      </w:r>
      <w:r w:rsidR="00234224" w:rsidRPr="004F17FD">
        <w:rPr>
          <w:rFonts w:ascii="Arial" w:hAnsi="Arial" w:cs="Arial"/>
        </w:rPr>
        <w:t>trwającego procesu wyboru wykonawców w ramach procedur zamówień publicznych.</w:t>
      </w:r>
    </w:p>
    <w:p w:rsidR="003A4BC7" w:rsidRDefault="003A4BC7" w:rsidP="00603D94">
      <w:pPr>
        <w:spacing w:line="360" w:lineRule="auto"/>
        <w:ind w:left="284"/>
        <w:jc w:val="both"/>
        <w:rPr>
          <w:rFonts w:ascii="Arial" w:hAnsi="Arial" w:cs="Arial"/>
        </w:rPr>
      </w:pPr>
    </w:p>
    <w:p w:rsidR="003A4BC7" w:rsidRPr="00A60962" w:rsidRDefault="003A4BC7" w:rsidP="003A4BC7">
      <w:pPr>
        <w:spacing w:line="360" w:lineRule="auto"/>
        <w:jc w:val="both"/>
        <w:rPr>
          <w:rFonts w:ascii="Arial" w:hAnsi="Arial" w:cs="Arial"/>
          <w:b/>
          <w:iCs/>
        </w:rPr>
      </w:pPr>
      <w:r>
        <w:rPr>
          <w:rFonts w:ascii="Arial" w:hAnsi="Arial" w:cs="Arial"/>
          <w:b/>
        </w:rPr>
        <w:lastRenderedPageBreak/>
        <w:t>DZIAŁ 730</w:t>
      </w:r>
      <w:r w:rsidRPr="00A60962">
        <w:rPr>
          <w:rFonts w:ascii="Arial" w:hAnsi="Arial" w:cs="Arial"/>
          <w:b/>
        </w:rPr>
        <w:t xml:space="preserve"> </w:t>
      </w:r>
      <w:r>
        <w:rPr>
          <w:rFonts w:ascii="Arial" w:hAnsi="Arial" w:cs="Arial"/>
          <w:b/>
          <w:iCs/>
        </w:rPr>
        <w:t>– NAUKA</w:t>
      </w:r>
    </w:p>
    <w:p w:rsidR="003A4BC7" w:rsidRDefault="003A4BC7" w:rsidP="003A4BC7">
      <w:pPr>
        <w:spacing w:line="360" w:lineRule="auto"/>
        <w:jc w:val="both"/>
        <w:rPr>
          <w:rFonts w:ascii="Arial" w:hAnsi="Arial" w:cs="Arial"/>
        </w:rPr>
      </w:pPr>
      <w:r w:rsidRPr="00712B23">
        <w:rPr>
          <w:rFonts w:ascii="Arial" w:hAnsi="Arial" w:cs="Arial"/>
        </w:rPr>
        <w:t xml:space="preserve">Dochody bieżące dotyczyły </w:t>
      </w:r>
      <w:r w:rsidR="00CF2720">
        <w:rPr>
          <w:rFonts w:ascii="Arial" w:hAnsi="Arial" w:cs="Arial"/>
        </w:rPr>
        <w:t>wpłaty</w:t>
      </w:r>
      <w:r w:rsidRPr="00712B23">
        <w:rPr>
          <w:rFonts w:ascii="Arial" w:hAnsi="Arial" w:cs="Arial"/>
          <w:bCs/>
        </w:rPr>
        <w:t xml:space="preserve"> odsetek stanowią</w:t>
      </w:r>
      <w:r w:rsidR="00C44A81">
        <w:rPr>
          <w:rFonts w:ascii="Arial" w:hAnsi="Arial" w:cs="Arial"/>
          <w:bCs/>
        </w:rPr>
        <w:t xml:space="preserve">cych przychód na projekcie pn. </w:t>
      </w:r>
      <w:r w:rsidRPr="00712B23">
        <w:rPr>
          <w:rFonts w:ascii="Arial" w:hAnsi="Arial" w:cs="Arial"/>
        </w:rPr>
        <w:t xml:space="preserve">„Wzmocnienie instytucjonalnego systemu wdrażania Regionalnej Strategii Innowacji </w:t>
      </w:r>
      <w:r w:rsidR="000B5D1D">
        <w:rPr>
          <w:rFonts w:ascii="Arial" w:hAnsi="Arial" w:cs="Arial"/>
        </w:rPr>
        <w:br/>
      </w:r>
      <w:r w:rsidRPr="00712B23">
        <w:rPr>
          <w:rFonts w:ascii="Arial" w:hAnsi="Arial" w:cs="Arial"/>
        </w:rPr>
        <w:t>w latach 2007-2013 w województwie podkarpackim” realizowany</w:t>
      </w:r>
      <w:r>
        <w:rPr>
          <w:rFonts w:ascii="Arial" w:hAnsi="Arial" w:cs="Arial"/>
        </w:rPr>
        <w:t>m</w:t>
      </w:r>
      <w:r w:rsidRPr="00712B23">
        <w:rPr>
          <w:rFonts w:ascii="Arial" w:hAnsi="Arial" w:cs="Arial"/>
        </w:rPr>
        <w:t xml:space="preserve"> przez Urząd Marszałkowski Województwa Podkarpackiego w ramach Programu Operacyjnego Kapitał Ludzki w kwocie 9,- zł.</w:t>
      </w:r>
    </w:p>
    <w:p w:rsidR="004533A2" w:rsidRDefault="004533A2" w:rsidP="00A34600">
      <w:pPr>
        <w:spacing w:line="360" w:lineRule="auto"/>
        <w:jc w:val="both"/>
        <w:rPr>
          <w:rFonts w:ascii="Arial" w:hAnsi="Arial" w:cs="Arial"/>
          <w:b/>
        </w:rPr>
      </w:pPr>
    </w:p>
    <w:p w:rsidR="00A34600" w:rsidRPr="00BC1B3C" w:rsidRDefault="00A34600" w:rsidP="00A34600">
      <w:pPr>
        <w:spacing w:line="360" w:lineRule="auto"/>
        <w:jc w:val="both"/>
        <w:rPr>
          <w:rFonts w:ascii="Arial" w:hAnsi="Arial" w:cs="Arial"/>
          <w:b/>
        </w:rPr>
      </w:pPr>
      <w:r w:rsidRPr="00BC1B3C">
        <w:rPr>
          <w:rFonts w:ascii="Arial" w:hAnsi="Arial" w:cs="Arial"/>
          <w:b/>
        </w:rPr>
        <w:t>DZIAŁ 750</w:t>
      </w:r>
      <w:r w:rsidRPr="00BC1B3C">
        <w:rPr>
          <w:rFonts w:ascii="Arial" w:hAnsi="Arial" w:cs="Arial"/>
          <w:b/>
          <w:iCs/>
        </w:rPr>
        <w:t xml:space="preserve"> – </w:t>
      </w:r>
      <w:r w:rsidRPr="00BC1B3C">
        <w:rPr>
          <w:rFonts w:ascii="Arial" w:hAnsi="Arial" w:cs="Arial"/>
          <w:b/>
        </w:rPr>
        <w:t>ADMINISTRACJA PUBLICZNA</w:t>
      </w:r>
    </w:p>
    <w:p w:rsidR="00A34600" w:rsidRPr="00BC1B3C" w:rsidRDefault="00A34600" w:rsidP="00A34600">
      <w:pPr>
        <w:spacing w:line="360" w:lineRule="auto"/>
        <w:jc w:val="both"/>
        <w:rPr>
          <w:rFonts w:ascii="Arial" w:hAnsi="Arial" w:cs="Arial"/>
        </w:rPr>
      </w:pPr>
      <w:r w:rsidRPr="00BC1B3C">
        <w:rPr>
          <w:rFonts w:ascii="Arial" w:hAnsi="Arial" w:cs="Arial"/>
        </w:rPr>
        <w:t>Planowane dochody bieżące w kwocie 2.595.750,- zł zostały</w:t>
      </w:r>
      <w:r w:rsidR="000B5D1D">
        <w:rPr>
          <w:rFonts w:ascii="Arial" w:hAnsi="Arial" w:cs="Arial"/>
        </w:rPr>
        <w:t xml:space="preserve"> </w:t>
      </w:r>
      <w:r w:rsidR="000B5D1D">
        <w:rPr>
          <w:rFonts w:ascii="Arial" w:hAnsi="Arial" w:cs="Arial"/>
          <w:bCs/>
        </w:rPr>
        <w:t>zrealizowane</w:t>
      </w:r>
      <w:r w:rsidRPr="00BC1B3C">
        <w:rPr>
          <w:rFonts w:ascii="Arial" w:hAnsi="Arial" w:cs="Arial"/>
        </w:rPr>
        <w:t xml:space="preserve"> w wysokości 2.539.333,- zł, tj. 97,83% planu i dotyczyły:</w:t>
      </w:r>
    </w:p>
    <w:p w:rsidR="00A34600" w:rsidRPr="00BC1B3C" w:rsidRDefault="00A34600" w:rsidP="00310C71">
      <w:pPr>
        <w:pStyle w:val="Akapitzlist"/>
        <w:numPr>
          <w:ilvl w:val="0"/>
          <w:numId w:val="59"/>
        </w:numPr>
        <w:tabs>
          <w:tab w:val="left" w:pos="284"/>
          <w:tab w:val="left" w:pos="567"/>
        </w:tabs>
        <w:spacing w:line="360" w:lineRule="auto"/>
        <w:ind w:left="567" w:hanging="283"/>
        <w:jc w:val="both"/>
        <w:rPr>
          <w:rFonts w:ascii="Arial" w:hAnsi="Arial" w:cs="Arial"/>
        </w:rPr>
      </w:pPr>
      <w:r w:rsidRPr="00BC1B3C">
        <w:rPr>
          <w:rFonts w:ascii="Arial" w:hAnsi="Arial" w:cs="Arial"/>
        </w:rPr>
        <w:t>środków pochodzących z budżetu Unii Europejskiej na realizację projektów własnych samorządu Województwa w kwocie 1.013.247,- zł, z tego na</w:t>
      </w:r>
      <w:r>
        <w:rPr>
          <w:rFonts w:ascii="Arial" w:hAnsi="Arial" w:cs="Arial"/>
        </w:rPr>
        <w:t xml:space="preserve"> realizację</w:t>
      </w:r>
      <w:r w:rsidRPr="00BC1B3C">
        <w:rPr>
          <w:rFonts w:ascii="Arial" w:hAnsi="Arial" w:cs="Arial"/>
        </w:rPr>
        <w:t>:</w:t>
      </w:r>
    </w:p>
    <w:p w:rsidR="00A34600" w:rsidRPr="00BC1B3C" w:rsidRDefault="00A34600" w:rsidP="00310C71">
      <w:pPr>
        <w:pStyle w:val="Akapitzlist"/>
        <w:numPr>
          <w:ilvl w:val="0"/>
          <w:numId w:val="60"/>
        </w:numPr>
        <w:tabs>
          <w:tab w:val="left" w:pos="851"/>
        </w:tabs>
        <w:spacing w:line="360" w:lineRule="auto"/>
        <w:ind w:left="851" w:hanging="284"/>
        <w:jc w:val="both"/>
        <w:rPr>
          <w:rFonts w:ascii="Arial" w:hAnsi="Arial" w:cs="Arial"/>
        </w:rPr>
      </w:pPr>
      <w:r w:rsidRPr="00BC1B3C">
        <w:rPr>
          <w:rFonts w:ascii="Arial" w:hAnsi="Arial" w:cs="Arial"/>
        </w:rPr>
        <w:t>projek</w:t>
      </w:r>
      <w:r>
        <w:rPr>
          <w:rFonts w:ascii="Arial" w:hAnsi="Arial" w:cs="Arial"/>
        </w:rPr>
        <w:t>tu</w:t>
      </w:r>
      <w:r w:rsidRPr="00BC1B3C">
        <w:rPr>
          <w:rFonts w:ascii="Arial" w:hAnsi="Arial" w:cs="Arial"/>
        </w:rPr>
        <w:t xml:space="preserve"> pn. „System Informacji o Funduszach Europejskich” w ramach Programu Operacyjnego Pomoc Techniczna – 777.527,- zł,</w:t>
      </w:r>
    </w:p>
    <w:p w:rsidR="00A34600" w:rsidRPr="00BC1B3C" w:rsidRDefault="00A34600" w:rsidP="00310C71">
      <w:pPr>
        <w:pStyle w:val="Akapitzlist"/>
        <w:numPr>
          <w:ilvl w:val="0"/>
          <w:numId w:val="60"/>
        </w:numPr>
        <w:tabs>
          <w:tab w:val="left" w:pos="851"/>
        </w:tabs>
        <w:spacing w:line="360" w:lineRule="auto"/>
        <w:ind w:left="851" w:hanging="284"/>
        <w:jc w:val="both"/>
        <w:rPr>
          <w:rFonts w:ascii="Arial" w:hAnsi="Arial" w:cs="Arial"/>
        </w:rPr>
      </w:pPr>
      <w:r w:rsidRPr="00BC1B3C">
        <w:rPr>
          <w:rFonts w:ascii="Arial" w:hAnsi="Arial" w:cs="Arial"/>
        </w:rPr>
        <w:t>projekt</w:t>
      </w:r>
      <w:r>
        <w:rPr>
          <w:rFonts w:ascii="Arial" w:hAnsi="Arial" w:cs="Arial"/>
        </w:rPr>
        <w:t>u</w:t>
      </w:r>
      <w:r w:rsidRPr="00BC1B3C">
        <w:rPr>
          <w:rFonts w:ascii="Arial" w:hAnsi="Arial" w:cs="Arial"/>
        </w:rPr>
        <w:t xml:space="preserve"> pn. „Wsparcie Regionalnych Ośrodków Polityki Społecznej w zakresie utworzenia Obserwatorium Integracji Społecznej” w ramach Programu Operacyjnego Kapitał Ludzki – 227.220,- zł,</w:t>
      </w:r>
    </w:p>
    <w:p w:rsidR="00A34600" w:rsidRPr="00BC1B3C" w:rsidRDefault="00A34600" w:rsidP="00310C71">
      <w:pPr>
        <w:pStyle w:val="Akapitzlist"/>
        <w:numPr>
          <w:ilvl w:val="0"/>
          <w:numId w:val="60"/>
        </w:numPr>
        <w:tabs>
          <w:tab w:val="left" w:pos="851"/>
        </w:tabs>
        <w:spacing w:line="360" w:lineRule="auto"/>
        <w:ind w:left="851" w:hanging="284"/>
        <w:jc w:val="both"/>
        <w:rPr>
          <w:rFonts w:ascii="Arial" w:hAnsi="Arial" w:cs="Arial"/>
        </w:rPr>
      </w:pPr>
      <w:r w:rsidRPr="00BC1B3C">
        <w:rPr>
          <w:rFonts w:ascii="Arial" w:hAnsi="Arial" w:cs="Arial"/>
        </w:rPr>
        <w:t>projekt</w:t>
      </w:r>
      <w:r>
        <w:rPr>
          <w:rFonts w:ascii="Arial" w:hAnsi="Arial" w:cs="Arial"/>
        </w:rPr>
        <w:t>u</w:t>
      </w:r>
      <w:r w:rsidRPr="00BC1B3C">
        <w:rPr>
          <w:rFonts w:ascii="Arial" w:hAnsi="Arial" w:cs="Arial"/>
        </w:rPr>
        <w:t xml:space="preserve"> pn. „Wznowienie wydania Leksykonu Podkarpackich Smaków” </w:t>
      </w:r>
      <w:r w:rsidR="00C44A81">
        <w:rPr>
          <w:rFonts w:ascii="Arial" w:hAnsi="Arial" w:cs="Arial"/>
        </w:rPr>
        <w:br/>
      </w:r>
      <w:r w:rsidRPr="00BC1B3C">
        <w:rPr>
          <w:rFonts w:ascii="Arial" w:hAnsi="Arial" w:cs="Arial"/>
        </w:rPr>
        <w:t>w ramach Szwajcarsko – Polskiego Programu Współpracy w kwocie 8.500,-zł.</w:t>
      </w:r>
    </w:p>
    <w:p w:rsidR="00A34600" w:rsidRPr="00BC1B3C" w:rsidRDefault="00A34600" w:rsidP="00310C71">
      <w:pPr>
        <w:pStyle w:val="Akapitzlist"/>
        <w:numPr>
          <w:ilvl w:val="0"/>
          <w:numId w:val="59"/>
        </w:numPr>
        <w:tabs>
          <w:tab w:val="left" w:pos="284"/>
          <w:tab w:val="left" w:pos="567"/>
        </w:tabs>
        <w:spacing w:line="360" w:lineRule="auto"/>
        <w:ind w:left="426" w:hanging="142"/>
        <w:jc w:val="both"/>
        <w:rPr>
          <w:rFonts w:ascii="Arial" w:hAnsi="Arial" w:cs="Arial"/>
        </w:rPr>
      </w:pPr>
      <w:r w:rsidRPr="00BC1B3C">
        <w:rPr>
          <w:rFonts w:ascii="Arial" w:hAnsi="Arial" w:cs="Arial"/>
        </w:rPr>
        <w:t xml:space="preserve">dotacji celowych z budżetu państwa w kwocie 1.069.298,- zł, z tego na: </w:t>
      </w:r>
    </w:p>
    <w:p w:rsidR="00A34600" w:rsidRPr="00BC1B3C" w:rsidRDefault="00A34600" w:rsidP="00310C71">
      <w:pPr>
        <w:numPr>
          <w:ilvl w:val="0"/>
          <w:numId w:val="56"/>
        </w:numPr>
        <w:tabs>
          <w:tab w:val="left" w:pos="851"/>
        </w:tabs>
        <w:spacing w:line="360" w:lineRule="auto"/>
        <w:ind w:left="851" w:hanging="284"/>
        <w:jc w:val="both"/>
        <w:rPr>
          <w:rFonts w:ascii="Arial" w:hAnsi="Arial" w:cs="Arial"/>
        </w:rPr>
      </w:pPr>
      <w:r w:rsidRPr="00BC1B3C">
        <w:rPr>
          <w:rFonts w:ascii="Arial" w:hAnsi="Arial" w:cs="Arial"/>
        </w:rPr>
        <w:t>realizację projektów własnych samorządu Województwa w kwocie 177.310,- zł,</w:t>
      </w:r>
      <w:r w:rsidR="00C44A81">
        <w:rPr>
          <w:rFonts w:ascii="Arial" w:hAnsi="Arial" w:cs="Arial"/>
        </w:rPr>
        <w:br/>
      </w:r>
      <w:r w:rsidRPr="00BC1B3C">
        <w:rPr>
          <w:rFonts w:ascii="Arial" w:hAnsi="Arial" w:cs="Arial"/>
        </w:rPr>
        <w:t>w tym:</w:t>
      </w:r>
    </w:p>
    <w:p w:rsidR="00A34600" w:rsidRPr="00BC1B3C" w:rsidRDefault="00A34600" w:rsidP="00310C71">
      <w:pPr>
        <w:numPr>
          <w:ilvl w:val="0"/>
          <w:numId w:val="63"/>
        </w:numPr>
        <w:tabs>
          <w:tab w:val="left" w:pos="851"/>
        </w:tabs>
        <w:spacing w:line="360" w:lineRule="auto"/>
        <w:ind w:left="1134" w:hanging="283"/>
        <w:jc w:val="both"/>
        <w:rPr>
          <w:rFonts w:ascii="Arial" w:hAnsi="Arial" w:cs="Arial"/>
        </w:rPr>
      </w:pPr>
      <w:r w:rsidRPr="00BC1B3C">
        <w:rPr>
          <w:rFonts w:ascii="Arial" w:hAnsi="Arial" w:cs="Arial"/>
        </w:rPr>
        <w:t>projektu pn. „System Informacji o Funduszach Europejskich„ w ramach Programu Operacyjnego Pomoc Techniczna – 137.212,- zł,</w:t>
      </w:r>
    </w:p>
    <w:p w:rsidR="00A34600" w:rsidRPr="00BC1B3C" w:rsidRDefault="00A34600" w:rsidP="00310C71">
      <w:pPr>
        <w:numPr>
          <w:ilvl w:val="0"/>
          <w:numId w:val="63"/>
        </w:numPr>
        <w:tabs>
          <w:tab w:val="left" w:pos="851"/>
        </w:tabs>
        <w:spacing w:line="360" w:lineRule="auto"/>
        <w:ind w:left="1134" w:hanging="283"/>
        <w:jc w:val="both"/>
        <w:rPr>
          <w:rFonts w:ascii="Arial" w:hAnsi="Arial" w:cs="Arial"/>
        </w:rPr>
      </w:pPr>
      <w:r w:rsidRPr="00BC1B3C">
        <w:rPr>
          <w:rFonts w:ascii="Arial" w:hAnsi="Arial" w:cs="Arial"/>
        </w:rPr>
        <w:t>projektu pn. „Wsparcie Regionalnych Ośrodków Polityki Społecznej w zakresie utworzenia Obserwatorium Integracji Społecznej” w ramach Programu Operacyjnego Kapitał Ludzki – 40.098,- zł,</w:t>
      </w:r>
    </w:p>
    <w:p w:rsidR="00A34600" w:rsidRPr="00BC1B3C" w:rsidRDefault="00A34600" w:rsidP="00310C71">
      <w:pPr>
        <w:numPr>
          <w:ilvl w:val="0"/>
          <w:numId w:val="56"/>
        </w:numPr>
        <w:tabs>
          <w:tab w:val="left" w:pos="851"/>
        </w:tabs>
        <w:spacing w:line="360" w:lineRule="auto"/>
        <w:ind w:left="851" w:hanging="284"/>
        <w:jc w:val="both"/>
        <w:rPr>
          <w:rFonts w:ascii="Arial" w:hAnsi="Arial" w:cs="Arial"/>
        </w:rPr>
      </w:pPr>
      <w:r w:rsidRPr="00BC1B3C">
        <w:rPr>
          <w:rFonts w:ascii="Arial" w:hAnsi="Arial" w:cs="Arial"/>
        </w:rPr>
        <w:t>zadania z zakresu administracji rządowej w kwocie 739.988,-zł, w tym na:</w:t>
      </w:r>
    </w:p>
    <w:p w:rsidR="00A34600" w:rsidRPr="00BC1B3C" w:rsidRDefault="00A34600" w:rsidP="00310C71">
      <w:pPr>
        <w:numPr>
          <w:ilvl w:val="0"/>
          <w:numId w:val="57"/>
        </w:numPr>
        <w:tabs>
          <w:tab w:val="left" w:pos="1134"/>
        </w:tabs>
        <w:spacing w:line="360" w:lineRule="auto"/>
        <w:ind w:left="1134" w:hanging="283"/>
        <w:jc w:val="both"/>
        <w:rPr>
          <w:rFonts w:ascii="Arial" w:hAnsi="Arial" w:cs="Arial"/>
        </w:rPr>
      </w:pPr>
      <w:r w:rsidRPr="00BC1B3C">
        <w:rPr>
          <w:rFonts w:ascii="Arial" w:hAnsi="Arial" w:cs="Arial"/>
        </w:rPr>
        <w:t xml:space="preserve">sfinansowanie kosztów zadań przejętych od administracji rządowej przez Samorząd Województwa w związku ze zmianami w podziale zadań </w:t>
      </w:r>
      <w:r w:rsidRPr="00BC1B3C">
        <w:rPr>
          <w:rFonts w:ascii="Arial" w:hAnsi="Arial" w:cs="Arial"/>
        </w:rPr>
        <w:br/>
        <w:t xml:space="preserve">i kompetencji administracji terenowej </w:t>
      </w:r>
      <w:r w:rsidRPr="00BC1B3C">
        <w:rPr>
          <w:rFonts w:ascii="Arial" w:hAnsi="Arial" w:cs="Arial"/>
          <w:bCs/>
        </w:rPr>
        <w:t>–</w:t>
      </w:r>
      <w:r w:rsidRPr="00BC1B3C">
        <w:rPr>
          <w:rFonts w:ascii="Arial" w:hAnsi="Arial" w:cs="Arial"/>
        </w:rPr>
        <w:t xml:space="preserve"> 694.000,- zł,</w:t>
      </w:r>
    </w:p>
    <w:p w:rsidR="00A34600" w:rsidRPr="00BC1B3C" w:rsidRDefault="00A34600" w:rsidP="00310C71">
      <w:pPr>
        <w:numPr>
          <w:ilvl w:val="0"/>
          <w:numId w:val="57"/>
        </w:numPr>
        <w:tabs>
          <w:tab w:val="left" w:pos="1134"/>
        </w:tabs>
        <w:spacing w:line="360" w:lineRule="auto"/>
        <w:ind w:left="1134" w:hanging="283"/>
        <w:jc w:val="both"/>
        <w:rPr>
          <w:rFonts w:ascii="Arial" w:hAnsi="Arial" w:cs="Arial"/>
        </w:rPr>
      </w:pPr>
      <w:r w:rsidRPr="00BC1B3C">
        <w:rPr>
          <w:rFonts w:ascii="Arial" w:hAnsi="Arial" w:cs="Arial"/>
        </w:rPr>
        <w:t xml:space="preserve">zadania w zakresie turystyki </w:t>
      </w:r>
      <w:r w:rsidRPr="00BC1B3C">
        <w:rPr>
          <w:rFonts w:ascii="Arial" w:hAnsi="Arial" w:cs="Arial"/>
          <w:bCs/>
        </w:rPr>
        <w:t>–</w:t>
      </w:r>
      <w:r w:rsidRPr="00BC1B3C">
        <w:rPr>
          <w:rFonts w:ascii="Arial" w:hAnsi="Arial" w:cs="Arial"/>
        </w:rPr>
        <w:t xml:space="preserve"> 45.988,- zł,</w:t>
      </w:r>
    </w:p>
    <w:p w:rsidR="00A34600" w:rsidRPr="00BC1B3C" w:rsidRDefault="00A34600" w:rsidP="00310C71">
      <w:pPr>
        <w:numPr>
          <w:ilvl w:val="0"/>
          <w:numId w:val="56"/>
        </w:numPr>
        <w:spacing w:line="360" w:lineRule="auto"/>
        <w:ind w:left="851" w:hanging="284"/>
        <w:jc w:val="both"/>
        <w:rPr>
          <w:rFonts w:ascii="Arial" w:hAnsi="Arial" w:cs="Arial"/>
        </w:rPr>
      </w:pPr>
      <w:r w:rsidRPr="00BC1B3C">
        <w:rPr>
          <w:rFonts w:ascii="Arial" w:hAnsi="Arial" w:cs="Arial"/>
        </w:rPr>
        <w:t xml:space="preserve">zadania własne samorządu Województwa w kwocie 152.000,-zł </w:t>
      </w:r>
      <w:r w:rsidR="006C0EB9">
        <w:rPr>
          <w:rFonts w:ascii="Arial" w:hAnsi="Arial" w:cs="Arial"/>
        </w:rPr>
        <w:br/>
      </w:r>
      <w:r w:rsidRPr="00BC1B3C">
        <w:rPr>
          <w:rFonts w:ascii="Arial" w:hAnsi="Arial" w:cs="Arial"/>
        </w:rPr>
        <w:t>z</w:t>
      </w:r>
      <w:r w:rsidR="006C0EB9">
        <w:rPr>
          <w:rFonts w:ascii="Arial" w:hAnsi="Arial" w:cs="Arial"/>
        </w:rPr>
        <w:t xml:space="preserve"> </w:t>
      </w:r>
      <w:r w:rsidRPr="00BC1B3C">
        <w:rPr>
          <w:rFonts w:ascii="Arial" w:hAnsi="Arial" w:cs="Arial"/>
        </w:rPr>
        <w:t>przeznaczeniem na:</w:t>
      </w:r>
    </w:p>
    <w:p w:rsidR="00A34600" w:rsidRPr="00BC1B3C" w:rsidRDefault="00A34600" w:rsidP="00310C71">
      <w:pPr>
        <w:pStyle w:val="Akapitzlist"/>
        <w:numPr>
          <w:ilvl w:val="0"/>
          <w:numId w:val="61"/>
        </w:numPr>
        <w:spacing w:line="360" w:lineRule="auto"/>
        <w:ind w:left="1134" w:hanging="283"/>
        <w:jc w:val="both"/>
        <w:rPr>
          <w:rFonts w:ascii="Arial" w:hAnsi="Arial" w:cs="Arial"/>
        </w:rPr>
      </w:pPr>
      <w:r w:rsidRPr="00BC1B3C">
        <w:rPr>
          <w:rFonts w:ascii="Arial" w:hAnsi="Arial" w:cs="Arial"/>
        </w:rPr>
        <w:lastRenderedPageBreak/>
        <w:t xml:space="preserve">zadania wynikające z ustawy z dnia 23 stycznia 2009 r. o zmianie niektórych ustaw w związku ze zmianami w organizacji i podziale zadań administracji publicznej w Województwie – 67.000,- zł, </w:t>
      </w:r>
    </w:p>
    <w:p w:rsidR="00A34600" w:rsidRPr="00BC1B3C" w:rsidRDefault="00A34600" w:rsidP="00310C71">
      <w:pPr>
        <w:pStyle w:val="Akapitzlist"/>
        <w:numPr>
          <w:ilvl w:val="0"/>
          <w:numId w:val="61"/>
        </w:numPr>
        <w:spacing w:line="360" w:lineRule="auto"/>
        <w:ind w:left="1134" w:hanging="283"/>
        <w:jc w:val="both"/>
        <w:rPr>
          <w:rFonts w:ascii="Arial" w:hAnsi="Arial" w:cs="Arial"/>
        </w:rPr>
      </w:pPr>
      <w:r w:rsidRPr="00BC1B3C">
        <w:rPr>
          <w:rFonts w:ascii="Arial" w:hAnsi="Arial" w:cs="Arial"/>
        </w:rPr>
        <w:t>koszty wdrażania Działań 2.5 i 3.4 Zintegrowanego Programu Operacyjnego Rozwoju Regionalnego 2004-2006 – 85.000,- zł.</w:t>
      </w:r>
    </w:p>
    <w:p w:rsidR="00A34600" w:rsidRPr="00BC1B3C" w:rsidRDefault="00A34600" w:rsidP="00310C71">
      <w:pPr>
        <w:numPr>
          <w:ilvl w:val="0"/>
          <w:numId w:val="62"/>
        </w:numPr>
        <w:tabs>
          <w:tab w:val="left" w:pos="567"/>
        </w:tabs>
        <w:spacing w:line="360" w:lineRule="auto"/>
        <w:ind w:left="567" w:hanging="283"/>
        <w:jc w:val="both"/>
        <w:rPr>
          <w:rFonts w:ascii="Arial" w:hAnsi="Arial" w:cs="Arial"/>
        </w:rPr>
      </w:pPr>
      <w:r w:rsidRPr="00BC1B3C">
        <w:rPr>
          <w:rFonts w:ascii="Arial" w:hAnsi="Arial" w:cs="Arial"/>
        </w:rPr>
        <w:t>wpływu z tytułu pomocy finansowej udzielonej przez jednostki samorządu terytor</w:t>
      </w:r>
      <w:r>
        <w:rPr>
          <w:rFonts w:ascii="Arial" w:hAnsi="Arial" w:cs="Arial"/>
        </w:rPr>
        <w:t xml:space="preserve">ialnego w kwocie 120.000,- zł, </w:t>
      </w:r>
      <w:r w:rsidRPr="00BC1B3C">
        <w:rPr>
          <w:rFonts w:ascii="Arial" w:hAnsi="Arial" w:cs="Arial"/>
        </w:rPr>
        <w:t>w tym:</w:t>
      </w:r>
    </w:p>
    <w:p w:rsidR="00A34600" w:rsidRPr="00BC1B3C" w:rsidRDefault="00A34600" w:rsidP="00310C71">
      <w:pPr>
        <w:pStyle w:val="Akapitzlist"/>
        <w:numPr>
          <w:ilvl w:val="0"/>
          <w:numId w:val="64"/>
        </w:numPr>
        <w:tabs>
          <w:tab w:val="left" w:pos="567"/>
          <w:tab w:val="left" w:pos="993"/>
        </w:tabs>
        <w:spacing w:line="360" w:lineRule="auto"/>
        <w:ind w:left="851" w:hanging="284"/>
        <w:contextualSpacing/>
        <w:jc w:val="both"/>
        <w:rPr>
          <w:rFonts w:ascii="Arial" w:hAnsi="Arial" w:cs="Arial"/>
        </w:rPr>
      </w:pPr>
      <w:r w:rsidRPr="00BC1B3C">
        <w:rPr>
          <w:rFonts w:ascii="Arial" w:hAnsi="Arial" w:cs="Arial"/>
        </w:rPr>
        <w:t>przez Miasto Rzeszów z przeznaczeniem na zorganizowanie uroczystości pn:</w:t>
      </w:r>
      <w:r>
        <w:rPr>
          <w:rFonts w:ascii="Arial" w:hAnsi="Arial" w:cs="Arial"/>
        </w:rPr>
        <w:t xml:space="preserve"> </w:t>
      </w:r>
      <w:r w:rsidR="00422236">
        <w:rPr>
          <w:rFonts w:ascii="Arial" w:hAnsi="Arial" w:cs="Arial"/>
        </w:rPr>
        <w:t>„</w:t>
      </w:r>
      <w:r>
        <w:rPr>
          <w:rFonts w:ascii="Arial" w:hAnsi="Arial" w:cs="Arial"/>
        </w:rPr>
        <w:t>Otwarcie</w:t>
      </w:r>
      <w:r w:rsidRPr="00BC1B3C">
        <w:rPr>
          <w:rFonts w:ascii="Arial" w:hAnsi="Arial" w:cs="Arial"/>
        </w:rPr>
        <w:t xml:space="preserve"> Nowego Terminala w Porcie Lotniczym Rzeszów – Jasionka” </w:t>
      </w:r>
      <w:r>
        <w:rPr>
          <w:rFonts w:ascii="Arial" w:hAnsi="Arial" w:cs="Arial"/>
        </w:rPr>
        <w:t xml:space="preserve">– </w:t>
      </w:r>
      <w:r w:rsidRPr="00BC1B3C">
        <w:rPr>
          <w:rFonts w:ascii="Arial" w:hAnsi="Arial" w:cs="Arial"/>
        </w:rPr>
        <w:t>60.000,- zł,</w:t>
      </w:r>
    </w:p>
    <w:p w:rsidR="00A34600" w:rsidRPr="00BC1B3C" w:rsidRDefault="00A34600" w:rsidP="00310C71">
      <w:pPr>
        <w:pStyle w:val="Akapitzlist"/>
        <w:numPr>
          <w:ilvl w:val="0"/>
          <w:numId w:val="64"/>
        </w:numPr>
        <w:tabs>
          <w:tab w:val="left" w:pos="567"/>
          <w:tab w:val="left" w:pos="993"/>
        </w:tabs>
        <w:spacing w:line="360" w:lineRule="auto"/>
        <w:ind w:left="851" w:hanging="284"/>
        <w:contextualSpacing/>
        <w:jc w:val="both"/>
        <w:rPr>
          <w:rFonts w:ascii="Arial" w:hAnsi="Arial" w:cs="Arial"/>
        </w:rPr>
      </w:pPr>
      <w:r w:rsidRPr="00BC1B3C">
        <w:rPr>
          <w:rFonts w:ascii="Arial" w:hAnsi="Arial" w:cs="Arial"/>
        </w:rPr>
        <w:t>przez Gminę Trzebownisko na pokrycie kosztów zarządzania Podkarpackim Parkiem Naukowo -Technologicznym w strefie S1 Jasionka – 60.000,- zł.</w:t>
      </w:r>
    </w:p>
    <w:p w:rsidR="00A34600" w:rsidRPr="00BC1B3C" w:rsidRDefault="00A34600" w:rsidP="00310C71">
      <w:pPr>
        <w:numPr>
          <w:ilvl w:val="0"/>
          <w:numId w:val="62"/>
        </w:numPr>
        <w:spacing w:line="360" w:lineRule="auto"/>
        <w:ind w:left="567" w:hanging="283"/>
        <w:jc w:val="both"/>
        <w:rPr>
          <w:rFonts w:ascii="Arial" w:hAnsi="Arial" w:cs="Arial"/>
        </w:rPr>
      </w:pPr>
      <w:r w:rsidRPr="00BC1B3C">
        <w:rPr>
          <w:rFonts w:ascii="Arial" w:hAnsi="Arial" w:cs="Arial"/>
        </w:rPr>
        <w:t xml:space="preserve">5% udziału w dochodach uzyskiwanych na rzecz budżetu państwa w związku </w:t>
      </w:r>
      <w:r w:rsidRPr="00BC1B3C">
        <w:rPr>
          <w:rFonts w:ascii="Arial" w:hAnsi="Arial" w:cs="Arial"/>
        </w:rPr>
        <w:br/>
        <w:t>z realizacją zadań rządowych w kwocie 3.236,- zł,</w:t>
      </w:r>
    </w:p>
    <w:p w:rsidR="00A34600" w:rsidRPr="00BC1B3C" w:rsidRDefault="00A34600" w:rsidP="00310C71">
      <w:pPr>
        <w:numPr>
          <w:ilvl w:val="0"/>
          <w:numId w:val="62"/>
        </w:numPr>
        <w:spacing w:line="360" w:lineRule="auto"/>
        <w:ind w:left="567" w:hanging="283"/>
        <w:jc w:val="both"/>
        <w:rPr>
          <w:rFonts w:ascii="Arial" w:hAnsi="Arial" w:cs="Arial"/>
        </w:rPr>
      </w:pPr>
      <w:r w:rsidRPr="00BC1B3C">
        <w:rPr>
          <w:rFonts w:ascii="Arial" w:hAnsi="Arial" w:cs="Arial"/>
        </w:rPr>
        <w:t>zwrotu przez Województwo Warmińsko-Mazurskie niewykorzystanej dotacji na d</w:t>
      </w:r>
      <w:r>
        <w:rPr>
          <w:rFonts w:ascii="Arial" w:hAnsi="Arial" w:cs="Arial"/>
        </w:rPr>
        <w:t xml:space="preserve">ofinansowanie zadań związanych </w:t>
      </w:r>
      <w:r w:rsidRPr="00BC1B3C">
        <w:rPr>
          <w:rFonts w:ascii="Arial" w:hAnsi="Arial" w:cs="Arial"/>
        </w:rPr>
        <w:t>z funkcjonowaniem Domu Polski Wschod</w:t>
      </w:r>
      <w:r>
        <w:rPr>
          <w:rFonts w:ascii="Arial" w:hAnsi="Arial" w:cs="Arial"/>
        </w:rPr>
        <w:t xml:space="preserve">niej </w:t>
      </w:r>
      <w:r w:rsidR="00C44A81">
        <w:rPr>
          <w:rFonts w:ascii="Arial" w:hAnsi="Arial" w:cs="Arial"/>
        </w:rPr>
        <w:br/>
      </w:r>
      <w:r>
        <w:rPr>
          <w:rFonts w:ascii="Arial" w:hAnsi="Arial" w:cs="Arial"/>
        </w:rPr>
        <w:t xml:space="preserve">w Brukseli w 2011 r. przez </w:t>
      </w:r>
      <w:r w:rsidRPr="00BC1B3C">
        <w:rPr>
          <w:rFonts w:ascii="Arial" w:hAnsi="Arial" w:cs="Arial"/>
        </w:rPr>
        <w:t xml:space="preserve">Województwo Warmińsko-Mazurskie w kwocie </w:t>
      </w:r>
      <w:r w:rsidR="00C44A81">
        <w:rPr>
          <w:rFonts w:ascii="Arial" w:hAnsi="Arial" w:cs="Arial"/>
        </w:rPr>
        <w:br/>
      </w:r>
      <w:r w:rsidRPr="00BC1B3C">
        <w:rPr>
          <w:rFonts w:ascii="Arial" w:hAnsi="Arial" w:cs="Arial"/>
        </w:rPr>
        <w:t>33.685,- zł,</w:t>
      </w:r>
    </w:p>
    <w:p w:rsidR="00A34600" w:rsidRPr="00BC1B3C" w:rsidRDefault="00A34600" w:rsidP="00310C71">
      <w:pPr>
        <w:numPr>
          <w:ilvl w:val="0"/>
          <w:numId w:val="62"/>
        </w:numPr>
        <w:spacing w:line="360" w:lineRule="auto"/>
        <w:ind w:left="567" w:hanging="283"/>
        <w:jc w:val="both"/>
        <w:rPr>
          <w:rFonts w:ascii="Arial" w:hAnsi="Arial" w:cs="Arial"/>
        </w:rPr>
      </w:pPr>
      <w:r w:rsidRPr="00BC1B3C">
        <w:rPr>
          <w:rFonts w:ascii="Arial" w:hAnsi="Arial" w:cs="Arial"/>
        </w:rPr>
        <w:t>zwrotu części dotacji wykorzystanych niezgodnie z przeznaczeniem, pobranych nienależnie lub w nadmiernej wysokości przez Rzeszowską Agencję Rozwoju Regionalnego SA w Rzeszowie realizującą zadania z zakresu wdrażania Działań 2.5 i 3.4 Zintegrowanego Programu Operacyjnego Rozwoju Regionalnego 2004-2006 w kwocie 1.100,-zł wraz z odsetkami w kwocie 204,-zł,</w:t>
      </w:r>
    </w:p>
    <w:p w:rsidR="00A34600" w:rsidRPr="00BC1B3C" w:rsidRDefault="00A34600" w:rsidP="00310C71">
      <w:pPr>
        <w:numPr>
          <w:ilvl w:val="0"/>
          <w:numId w:val="62"/>
        </w:numPr>
        <w:spacing w:line="360" w:lineRule="auto"/>
        <w:ind w:left="567" w:hanging="283"/>
        <w:jc w:val="both"/>
        <w:rPr>
          <w:rFonts w:ascii="Arial" w:hAnsi="Arial" w:cs="Arial"/>
        </w:rPr>
      </w:pPr>
      <w:r w:rsidRPr="00BC1B3C">
        <w:rPr>
          <w:rFonts w:ascii="Arial" w:hAnsi="Arial" w:cs="Arial"/>
        </w:rPr>
        <w:t xml:space="preserve">wpływu za korzystanie przez Port Lotniczy Rzeszów – Jasionka sp. z. o.o. ze strony internetowej </w:t>
      </w:r>
      <w:r w:rsidRPr="00944D84">
        <w:rPr>
          <w:rFonts w:ascii="Arial" w:hAnsi="Arial" w:cs="Arial"/>
        </w:rPr>
        <w:t>www.wrota.podkarapckie.pl</w:t>
      </w:r>
      <w:r w:rsidRPr="00BC1B3C">
        <w:rPr>
          <w:rFonts w:ascii="Arial" w:hAnsi="Arial" w:cs="Arial"/>
        </w:rPr>
        <w:t xml:space="preserve"> w kwocie 2.439,-zł,</w:t>
      </w:r>
    </w:p>
    <w:p w:rsidR="00A34600" w:rsidRPr="00BC1B3C" w:rsidRDefault="00A34600" w:rsidP="00310C71">
      <w:pPr>
        <w:numPr>
          <w:ilvl w:val="0"/>
          <w:numId w:val="62"/>
        </w:numPr>
        <w:spacing w:line="360" w:lineRule="auto"/>
        <w:ind w:left="567" w:hanging="283"/>
        <w:jc w:val="both"/>
        <w:rPr>
          <w:rFonts w:ascii="Arial" w:hAnsi="Arial" w:cs="Arial"/>
        </w:rPr>
      </w:pPr>
      <w:r w:rsidRPr="00BC1B3C">
        <w:rPr>
          <w:rFonts w:ascii="Arial" w:hAnsi="Arial" w:cs="Arial"/>
        </w:rPr>
        <w:t xml:space="preserve">dochodów zrealizowanych przez Urząd Marszałkowski w kwocie 296.124,- zł, </w:t>
      </w:r>
      <w:r w:rsidRPr="00BC1B3C">
        <w:rPr>
          <w:rFonts w:ascii="Arial" w:hAnsi="Arial" w:cs="Arial"/>
        </w:rPr>
        <w:br/>
        <w:t>w tym z tytułu:</w:t>
      </w:r>
    </w:p>
    <w:p w:rsidR="00A34600" w:rsidRPr="00BC1B3C" w:rsidRDefault="00A34600" w:rsidP="00310C71">
      <w:pPr>
        <w:numPr>
          <w:ilvl w:val="0"/>
          <w:numId w:val="58"/>
        </w:numPr>
        <w:tabs>
          <w:tab w:val="clear" w:pos="1070"/>
          <w:tab w:val="num" w:pos="851"/>
        </w:tabs>
        <w:spacing w:line="360" w:lineRule="auto"/>
        <w:ind w:left="851" w:hanging="284"/>
        <w:jc w:val="both"/>
        <w:rPr>
          <w:rFonts w:ascii="Arial" w:hAnsi="Arial" w:cs="Arial"/>
        </w:rPr>
      </w:pPr>
      <w:r w:rsidRPr="00BC1B3C">
        <w:rPr>
          <w:rFonts w:ascii="Arial" w:hAnsi="Arial" w:cs="Arial"/>
        </w:rPr>
        <w:t xml:space="preserve">opłat za najem lokalu położonego w Wilczej Woli oraz części nieruchomości położonej w Rzeszowie przy al. Cieplińskiego 4 </w:t>
      </w:r>
      <w:r w:rsidRPr="00BC1B3C">
        <w:rPr>
          <w:rFonts w:ascii="Arial" w:hAnsi="Arial" w:cs="Arial"/>
          <w:bCs/>
        </w:rPr>
        <w:t>–</w:t>
      </w:r>
      <w:r w:rsidRPr="00BC1B3C">
        <w:rPr>
          <w:rFonts w:ascii="Arial" w:hAnsi="Arial" w:cs="Arial"/>
        </w:rPr>
        <w:t xml:space="preserve"> 46.854,- zł,</w:t>
      </w:r>
    </w:p>
    <w:p w:rsidR="00A34600" w:rsidRPr="00BC1B3C" w:rsidRDefault="00CF2720" w:rsidP="00310C71">
      <w:pPr>
        <w:numPr>
          <w:ilvl w:val="0"/>
          <w:numId w:val="58"/>
        </w:numPr>
        <w:tabs>
          <w:tab w:val="clear" w:pos="1070"/>
          <w:tab w:val="num" w:pos="851"/>
          <w:tab w:val="num" w:pos="928"/>
        </w:tabs>
        <w:spacing w:line="360" w:lineRule="auto"/>
        <w:ind w:left="851" w:hanging="284"/>
        <w:jc w:val="both"/>
        <w:rPr>
          <w:rFonts w:ascii="Arial" w:hAnsi="Arial" w:cs="Arial"/>
        </w:rPr>
      </w:pPr>
      <w:r>
        <w:rPr>
          <w:rFonts w:ascii="Arial" w:hAnsi="Arial" w:cs="Arial"/>
        </w:rPr>
        <w:t xml:space="preserve">zwrotu </w:t>
      </w:r>
      <w:r w:rsidR="00A34600" w:rsidRPr="00BC1B3C">
        <w:rPr>
          <w:rFonts w:ascii="Arial" w:hAnsi="Arial" w:cs="Arial"/>
        </w:rPr>
        <w:t xml:space="preserve">za media oraz kosztów upomnienia, opłat za udostępnienie informacji </w:t>
      </w:r>
      <w:r w:rsidR="004533A2">
        <w:rPr>
          <w:rFonts w:ascii="Arial" w:hAnsi="Arial" w:cs="Arial"/>
        </w:rPr>
        <w:br/>
      </w:r>
      <w:r w:rsidR="00A34600" w:rsidRPr="00BC1B3C">
        <w:rPr>
          <w:rFonts w:ascii="Arial" w:hAnsi="Arial" w:cs="Arial"/>
        </w:rPr>
        <w:t>o środowisku, odsetek od nieterminowych wpłat, wykonania kopii dokumentów, roz</w:t>
      </w:r>
      <w:r>
        <w:rPr>
          <w:rFonts w:ascii="Arial" w:hAnsi="Arial" w:cs="Arial"/>
        </w:rPr>
        <w:t>liczeń z lat ubiegłych</w:t>
      </w:r>
      <w:r w:rsidR="00A34600" w:rsidRPr="00BC1B3C">
        <w:rPr>
          <w:rFonts w:ascii="Arial" w:hAnsi="Arial" w:cs="Arial"/>
        </w:rPr>
        <w:t xml:space="preserve"> </w:t>
      </w:r>
      <w:r w:rsidR="00A34600" w:rsidRPr="00BC1B3C">
        <w:rPr>
          <w:rFonts w:ascii="Arial" w:hAnsi="Arial" w:cs="Arial"/>
          <w:bCs/>
        </w:rPr>
        <w:t>–</w:t>
      </w:r>
      <w:r w:rsidR="00A34600" w:rsidRPr="00BC1B3C">
        <w:rPr>
          <w:rFonts w:ascii="Arial" w:hAnsi="Arial" w:cs="Arial"/>
        </w:rPr>
        <w:t xml:space="preserve">  68.467,- zł,   </w:t>
      </w:r>
    </w:p>
    <w:p w:rsidR="00A34600" w:rsidRPr="00BC1B3C" w:rsidRDefault="00A34600" w:rsidP="00310C71">
      <w:pPr>
        <w:numPr>
          <w:ilvl w:val="0"/>
          <w:numId w:val="58"/>
        </w:numPr>
        <w:tabs>
          <w:tab w:val="clear" w:pos="1070"/>
          <w:tab w:val="num" w:pos="851"/>
          <w:tab w:val="num" w:pos="928"/>
        </w:tabs>
        <w:spacing w:line="360" w:lineRule="auto"/>
        <w:ind w:left="851" w:hanging="284"/>
        <w:jc w:val="both"/>
        <w:rPr>
          <w:rFonts w:ascii="Arial" w:hAnsi="Arial" w:cs="Arial"/>
        </w:rPr>
      </w:pPr>
      <w:r w:rsidRPr="00BC1B3C">
        <w:rPr>
          <w:rFonts w:ascii="Arial" w:hAnsi="Arial" w:cs="Arial"/>
          <w:bCs/>
        </w:rPr>
        <w:t xml:space="preserve">zwrotu nadpłaconych składek ZUS, wynagrodzenia płatnika wynikającego </w:t>
      </w:r>
      <w:r w:rsidRPr="00BC1B3C">
        <w:rPr>
          <w:rFonts w:ascii="Arial" w:hAnsi="Arial" w:cs="Arial"/>
          <w:bCs/>
        </w:rPr>
        <w:br/>
        <w:t xml:space="preserve">z przepisów o ubezpieczeniach społecznych, odszkodowań wypłaconych przez </w:t>
      </w:r>
      <w:r w:rsidRPr="00BC1B3C">
        <w:rPr>
          <w:rFonts w:ascii="Arial" w:hAnsi="Arial" w:cs="Arial"/>
          <w:bCs/>
        </w:rPr>
        <w:lastRenderedPageBreak/>
        <w:t>ubezpieczyciela za uszkodzone samochody, refundacji kosztów zatrudnienia osób w ramach prac interwencyjnych</w:t>
      </w:r>
      <w:r w:rsidRPr="00BC1B3C">
        <w:rPr>
          <w:rFonts w:ascii="Arial" w:hAnsi="Arial" w:cs="Arial"/>
        </w:rPr>
        <w:t xml:space="preserve"> – </w:t>
      </w:r>
      <w:r w:rsidRPr="00BC1B3C">
        <w:rPr>
          <w:rFonts w:ascii="Arial" w:hAnsi="Arial" w:cs="Arial"/>
          <w:bCs/>
        </w:rPr>
        <w:t>42.703,-</w:t>
      </w:r>
      <w:r w:rsidRPr="00BC1B3C">
        <w:rPr>
          <w:rFonts w:ascii="Arial" w:hAnsi="Arial" w:cs="Arial"/>
        </w:rPr>
        <w:t xml:space="preserve"> zł,</w:t>
      </w:r>
    </w:p>
    <w:p w:rsidR="00A34600" w:rsidRPr="00BC1B3C" w:rsidRDefault="00A34600" w:rsidP="00310C71">
      <w:pPr>
        <w:numPr>
          <w:ilvl w:val="0"/>
          <w:numId w:val="58"/>
        </w:numPr>
        <w:tabs>
          <w:tab w:val="clear" w:pos="1070"/>
          <w:tab w:val="num" w:pos="851"/>
          <w:tab w:val="num" w:pos="928"/>
        </w:tabs>
        <w:spacing w:line="360" w:lineRule="auto"/>
        <w:ind w:left="851" w:hanging="284"/>
        <w:jc w:val="both"/>
        <w:rPr>
          <w:rFonts w:ascii="Arial" w:hAnsi="Arial" w:cs="Arial"/>
        </w:rPr>
      </w:pPr>
      <w:r w:rsidRPr="00BC1B3C">
        <w:rPr>
          <w:rFonts w:ascii="Arial" w:hAnsi="Arial" w:cs="Arial"/>
        </w:rPr>
        <w:t xml:space="preserve">kar za nieterminowe bądź  nienależyte wykonanie umów  </w:t>
      </w:r>
      <w:r w:rsidRPr="00BC1B3C">
        <w:rPr>
          <w:rFonts w:ascii="Arial" w:hAnsi="Arial" w:cs="Arial"/>
          <w:bCs/>
        </w:rPr>
        <w:t xml:space="preserve">– </w:t>
      </w:r>
      <w:r w:rsidRPr="00BC1B3C">
        <w:rPr>
          <w:rFonts w:ascii="Arial" w:hAnsi="Arial" w:cs="Arial"/>
        </w:rPr>
        <w:t>33.911,- zł,</w:t>
      </w:r>
    </w:p>
    <w:p w:rsidR="00A34600" w:rsidRPr="00BC1B3C" w:rsidRDefault="00A34600" w:rsidP="00310C71">
      <w:pPr>
        <w:numPr>
          <w:ilvl w:val="0"/>
          <w:numId w:val="58"/>
        </w:numPr>
        <w:tabs>
          <w:tab w:val="clear" w:pos="1070"/>
          <w:tab w:val="num" w:pos="851"/>
          <w:tab w:val="num" w:pos="928"/>
        </w:tabs>
        <w:spacing w:line="360" w:lineRule="auto"/>
        <w:ind w:left="851" w:hanging="284"/>
        <w:jc w:val="both"/>
        <w:rPr>
          <w:rFonts w:ascii="Arial" w:hAnsi="Arial" w:cs="Arial"/>
        </w:rPr>
      </w:pPr>
      <w:r w:rsidRPr="00BC1B3C">
        <w:rPr>
          <w:rFonts w:ascii="Arial" w:hAnsi="Arial" w:cs="Arial"/>
        </w:rPr>
        <w:t>zwrotu kosztów postępowania sądowego – 103.049,- zł,</w:t>
      </w:r>
    </w:p>
    <w:p w:rsidR="00A34600" w:rsidRDefault="00A34600" w:rsidP="00310C71">
      <w:pPr>
        <w:numPr>
          <w:ilvl w:val="0"/>
          <w:numId w:val="58"/>
        </w:numPr>
        <w:tabs>
          <w:tab w:val="clear" w:pos="1070"/>
          <w:tab w:val="num" w:pos="851"/>
          <w:tab w:val="num" w:pos="928"/>
        </w:tabs>
        <w:spacing w:line="360" w:lineRule="auto"/>
        <w:ind w:left="851" w:hanging="284"/>
        <w:jc w:val="both"/>
        <w:rPr>
          <w:rFonts w:ascii="Arial" w:hAnsi="Arial" w:cs="Arial"/>
        </w:rPr>
      </w:pPr>
      <w:r w:rsidRPr="00BC1B3C">
        <w:rPr>
          <w:rFonts w:ascii="Arial" w:hAnsi="Arial" w:cs="Arial"/>
        </w:rPr>
        <w:t>zwrotu przez pracownika dofinansowania do kursu językowego - 1.140,-zł.</w:t>
      </w:r>
    </w:p>
    <w:p w:rsidR="00A34600" w:rsidRDefault="00A34600" w:rsidP="003A4BC7">
      <w:pPr>
        <w:spacing w:line="360" w:lineRule="auto"/>
        <w:jc w:val="both"/>
        <w:rPr>
          <w:rFonts w:ascii="Arial" w:hAnsi="Arial" w:cs="Arial"/>
        </w:rPr>
      </w:pPr>
    </w:p>
    <w:p w:rsidR="001447BC" w:rsidRPr="00740C8B" w:rsidRDefault="001447BC" w:rsidP="001447BC">
      <w:pPr>
        <w:spacing w:line="360" w:lineRule="auto"/>
        <w:jc w:val="both"/>
        <w:rPr>
          <w:rFonts w:ascii="Arial" w:hAnsi="Arial" w:cs="Arial"/>
          <w:b/>
          <w:bCs/>
        </w:rPr>
      </w:pPr>
      <w:r w:rsidRPr="00740C8B">
        <w:rPr>
          <w:rFonts w:ascii="Arial" w:hAnsi="Arial" w:cs="Arial"/>
          <w:b/>
          <w:bCs/>
        </w:rPr>
        <w:t>DZIAŁ 752 – OBRONA NARODOWA</w:t>
      </w:r>
    </w:p>
    <w:p w:rsidR="001447BC" w:rsidRDefault="001447BC" w:rsidP="001447BC">
      <w:pPr>
        <w:tabs>
          <w:tab w:val="num" w:pos="1070"/>
        </w:tabs>
        <w:spacing w:line="360" w:lineRule="auto"/>
        <w:jc w:val="both"/>
        <w:rPr>
          <w:rFonts w:ascii="Arial" w:hAnsi="Arial" w:cs="Arial"/>
        </w:rPr>
      </w:pPr>
      <w:r w:rsidRPr="00740C8B">
        <w:rPr>
          <w:rFonts w:ascii="Arial" w:hAnsi="Arial" w:cs="Arial"/>
        </w:rPr>
        <w:t>Planowane dochody bieżące w kwocie 4.000,- zł</w:t>
      </w:r>
      <w:r w:rsidRPr="00B2438E">
        <w:rPr>
          <w:rFonts w:ascii="Arial" w:hAnsi="Arial" w:cs="Arial"/>
        </w:rPr>
        <w:t xml:space="preserve"> </w:t>
      </w:r>
      <w:r w:rsidRPr="00740C8B">
        <w:rPr>
          <w:rFonts w:ascii="Arial" w:hAnsi="Arial" w:cs="Arial"/>
        </w:rPr>
        <w:t>zostały</w:t>
      </w:r>
      <w:r w:rsidR="000B5D1D">
        <w:rPr>
          <w:rFonts w:ascii="Arial" w:hAnsi="Arial" w:cs="Arial"/>
        </w:rPr>
        <w:t xml:space="preserve"> </w:t>
      </w:r>
      <w:r w:rsidR="000B5D1D">
        <w:rPr>
          <w:rFonts w:ascii="Arial" w:hAnsi="Arial" w:cs="Arial"/>
          <w:bCs/>
        </w:rPr>
        <w:t>zrealizowane</w:t>
      </w:r>
      <w:r w:rsidRPr="00740C8B">
        <w:rPr>
          <w:rFonts w:ascii="Arial" w:hAnsi="Arial" w:cs="Arial"/>
        </w:rPr>
        <w:t xml:space="preserve"> w kwocie </w:t>
      </w:r>
      <w:r w:rsidR="004533A2">
        <w:rPr>
          <w:rFonts w:ascii="Arial" w:hAnsi="Arial" w:cs="Arial"/>
        </w:rPr>
        <w:br/>
      </w:r>
      <w:r w:rsidRPr="00740C8B">
        <w:rPr>
          <w:rFonts w:ascii="Arial" w:hAnsi="Arial" w:cs="Arial"/>
        </w:rPr>
        <w:t>4.000,- zł, tj. 100,00% planu</w:t>
      </w:r>
      <w:r>
        <w:rPr>
          <w:rFonts w:ascii="Arial" w:hAnsi="Arial" w:cs="Arial"/>
        </w:rPr>
        <w:t xml:space="preserve">. Dotyczyły </w:t>
      </w:r>
      <w:r w:rsidRPr="00740C8B">
        <w:rPr>
          <w:rFonts w:ascii="Arial" w:hAnsi="Arial" w:cs="Arial"/>
        </w:rPr>
        <w:t>dotacji celowej z budżetu państwa na realizację zadań z zakresu administracji rządowej z przeznaczeniem na zadania obronne</w:t>
      </w:r>
      <w:r>
        <w:rPr>
          <w:rFonts w:ascii="Arial" w:hAnsi="Arial" w:cs="Arial"/>
        </w:rPr>
        <w:t>.</w:t>
      </w:r>
    </w:p>
    <w:p w:rsidR="00A34600" w:rsidRDefault="00A34600" w:rsidP="003A4BC7">
      <w:pPr>
        <w:spacing w:line="360" w:lineRule="auto"/>
        <w:jc w:val="both"/>
        <w:rPr>
          <w:rFonts w:ascii="Arial" w:hAnsi="Arial" w:cs="Arial"/>
        </w:rPr>
      </w:pPr>
    </w:p>
    <w:p w:rsidR="001447BC" w:rsidRPr="00946D4F" w:rsidRDefault="001447BC" w:rsidP="001447BC">
      <w:pPr>
        <w:spacing w:line="360" w:lineRule="auto"/>
        <w:jc w:val="both"/>
        <w:rPr>
          <w:rFonts w:ascii="Arial" w:hAnsi="Arial" w:cs="Arial"/>
          <w:b/>
          <w:bCs/>
        </w:rPr>
      </w:pPr>
      <w:r w:rsidRPr="00946D4F">
        <w:rPr>
          <w:rFonts w:ascii="Arial" w:hAnsi="Arial" w:cs="Arial"/>
          <w:b/>
          <w:bCs/>
        </w:rPr>
        <w:t>DZIAŁ 756 – DOCHODY OD OSÓB PRAWNYCH, OD OSÓB FIZYCZNYCH I OD INNYCH JEDNOSTEK NIEPOSIADAJĄCYCH OSOBOWOŚCI PRAWNEJ ORAZ WYDATKI ZWIĄZANE Z ICH POBOREM</w:t>
      </w:r>
    </w:p>
    <w:p w:rsidR="001447BC" w:rsidRPr="00946D4F" w:rsidRDefault="001447BC" w:rsidP="001447BC">
      <w:pPr>
        <w:pStyle w:val="Tekstpodstawowy2"/>
        <w:spacing w:line="360" w:lineRule="auto"/>
        <w:rPr>
          <w:rFonts w:ascii="Arial" w:hAnsi="Arial" w:cs="Arial"/>
          <w:bCs/>
          <w:sz w:val="24"/>
        </w:rPr>
      </w:pPr>
      <w:r w:rsidRPr="00946D4F">
        <w:rPr>
          <w:rFonts w:ascii="Arial" w:hAnsi="Arial" w:cs="Arial"/>
          <w:bCs/>
          <w:sz w:val="24"/>
        </w:rPr>
        <w:t xml:space="preserve">Planowane dochody bieżące w kwocie </w:t>
      </w:r>
      <w:r>
        <w:rPr>
          <w:rFonts w:ascii="Arial" w:hAnsi="Arial" w:cs="Arial"/>
          <w:sz w:val="24"/>
        </w:rPr>
        <w:t>144.807.819</w:t>
      </w:r>
      <w:r w:rsidRPr="00946D4F">
        <w:rPr>
          <w:rFonts w:ascii="Arial" w:hAnsi="Arial" w:cs="Arial"/>
          <w:sz w:val="24"/>
        </w:rPr>
        <w:t>,- zł</w:t>
      </w:r>
      <w:r w:rsidRPr="00946D4F">
        <w:rPr>
          <w:rFonts w:ascii="Arial" w:hAnsi="Arial" w:cs="Arial"/>
          <w:bCs/>
          <w:sz w:val="24"/>
        </w:rPr>
        <w:t xml:space="preserve"> zostały</w:t>
      </w:r>
      <w:r w:rsidR="000B5D1D">
        <w:rPr>
          <w:rFonts w:ascii="Arial" w:hAnsi="Arial" w:cs="Arial"/>
          <w:bCs/>
          <w:sz w:val="24"/>
        </w:rPr>
        <w:t xml:space="preserve"> </w:t>
      </w:r>
      <w:r w:rsidR="000B5D1D">
        <w:rPr>
          <w:rFonts w:ascii="Arial" w:hAnsi="Arial" w:cs="Arial"/>
          <w:bCs/>
        </w:rPr>
        <w:t>zrealizowane</w:t>
      </w:r>
      <w:r w:rsidRPr="00946D4F">
        <w:rPr>
          <w:rFonts w:ascii="Arial" w:hAnsi="Arial" w:cs="Arial"/>
          <w:bCs/>
          <w:sz w:val="24"/>
        </w:rPr>
        <w:t xml:space="preserve"> </w:t>
      </w:r>
      <w:r w:rsidR="000B5D1D">
        <w:rPr>
          <w:rFonts w:ascii="Arial" w:hAnsi="Arial" w:cs="Arial"/>
          <w:bCs/>
          <w:sz w:val="24"/>
        </w:rPr>
        <w:br/>
      </w:r>
      <w:r w:rsidRPr="00946D4F">
        <w:rPr>
          <w:rFonts w:ascii="Arial" w:hAnsi="Arial" w:cs="Arial"/>
          <w:bCs/>
          <w:sz w:val="24"/>
        </w:rPr>
        <w:t xml:space="preserve">w wysokości </w:t>
      </w:r>
      <w:r w:rsidRPr="00E7315E">
        <w:rPr>
          <w:rFonts w:ascii="Arial" w:hAnsi="Arial" w:cs="Arial"/>
          <w:bCs/>
          <w:sz w:val="24"/>
        </w:rPr>
        <w:t>154.32</w:t>
      </w:r>
      <w:r w:rsidR="00E7315E" w:rsidRPr="00E7315E">
        <w:rPr>
          <w:rFonts w:ascii="Arial" w:hAnsi="Arial" w:cs="Arial"/>
          <w:bCs/>
          <w:sz w:val="24"/>
        </w:rPr>
        <w:t>2</w:t>
      </w:r>
      <w:r w:rsidRPr="00E7315E">
        <w:rPr>
          <w:rFonts w:ascii="Arial" w:hAnsi="Arial" w:cs="Arial"/>
          <w:bCs/>
          <w:sz w:val="24"/>
        </w:rPr>
        <w:t>.</w:t>
      </w:r>
      <w:r w:rsidR="00291C34" w:rsidRPr="00E7315E">
        <w:rPr>
          <w:rFonts w:ascii="Arial" w:hAnsi="Arial" w:cs="Arial"/>
          <w:bCs/>
          <w:sz w:val="24"/>
        </w:rPr>
        <w:t>174</w:t>
      </w:r>
      <w:r w:rsidRPr="00E7315E">
        <w:rPr>
          <w:rFonts w:ascii="Arial" w:hAnsi="Arial" w:cs="Arial"/>
          <w:sz w:val="24"/>
        </w:rPr>
        <w:t>,- zł</w:t>
      </w:r>
      <w:r w:rsidRPr="00946D4F">
        <w:rPr>
          <w:rFonts w:ascii="Arial" w:hAnsi="Arial" w:cs="Arial"/>
          <w:sz w:val="24"/>
        </w:rPr>
        <w:t>,</w:t>
      </w:r>
      <w:r w:rsidRPr="00946D4F">
        <w:rPr>
          <w:rFonts w:ascii="Arial" w:hAnsi="Arial" w:cs="Arial"/>
          <w:bCs/>
          <w:sz w:val="24"/>
        </w:rPr>
        <w:t xml:space="preserve"> tj. </w:t>
      </w:r>
      <w:r>
        <w:rPr>
          <w:rFonts w:ascii="Arial" w:hAnsi="Arial" w:cs="Arial"/>
          <w:bCs/>
          <w:sz w:val="24"/>
        </w:rPr>
        <w:t>106,57</w:t>
      </w:r>
      <w:r w:rsidRPr="00946D4F">
        <w:rPr>
          <w:rFonts w:ascii="Arial" w:hAnsi="Arial" w:cs="Arial"/>
          <w:bCs/>
          <w:sz w:val="24"/>
        </w:rPr>
        <w:t>% planu i dotyczyły:</w:t>
      </w:r>
    </w:p>
    <w:p w:rsidR="001447BC" w:rsidRPr="00946D4F" w:rsidRDefault="001447BC" w:rsidP="00310C71">
      <w:pPr>
        <w:numPr>
          <w:ilvl w:val="0"/>
          <w:numId w:val="65"/>
        </w:numPr>
        <w:tabs>
          <w:tab w:val="num" w:pos="284"/>
        </w:tabs>
        <w:spacing w:line="360" w:lineRule="auto"/>
        <w:ind w:left="284" w:hanging="284"/>
        <w:jc w:val="both"/>
        <w:rPr>
          <w:rFonts w:ascii="Arial" w:hAnsi="Arial" w:cs="Arial"/>
        </w:rPr>
      </w:pPr>
      <w:r w:rsidRPr="00946D4F">
        <w:rPr>
          <w:rFonts w:ascii="Arial" w:hAnsi="Arial" w:cs="Arial"/>
        </w:rPr>
        <w:t xml:space="preserve">udziału Województwa w podatkach stanowiących </w:t>
      </w:r>
      <w:r>
        <w:rPr>
          <w:rFonts w:ascii="Arial" w:hAnsi="Arial" w:cs="Arial"/>
        </w:rPr>
        <w:t>dochód budżetu państwa w kwocie 153.702.074,-</w:t>
      </w:r>
      <w:r w:rsidRPr="00946D4F">
        <w:rPr>
          <w:rFonts w:ascii="Arial" w:hAnsi="Arial" w:cs="Arial"/>
        </w:rPr>
        <w:t>zł, z tego:</w:t>
      </w:r>
    </w:p>
    <w:p w:rsidR="001447BC" w:rsidRPr="00946D4F" w:rsidRDefault="001447BC" w:rsidP="001447BC">
      <w:pPr>
        <w:spacing w:line="360" w:lineRule="auto"/>
        <w:ind w:left="568" w:hanging="284"/>
        <w:jc w:val="both"/>
        <w:rPr>
          <w:rFonts w:ascii="Arial" w:hAnsi="Arial" w:cs="Arial"/>
        </w:rPr>
      </w:pPr>
      <w:r w:rsidRPr="00946D4F">
        <w:rPr>
          <w:rFonts w:ascii="Arial" w:hAnsi="Arial" w:cs="Arial"/>
        </w:rPr>
        <w:t xml:space="preserve">a)1,6% udziału we wpływach z podatku dochodowego od osób fizycznych, od podatników tego podatku zamieszkałych na obszarze Województwa podkarpackiego – </w:t>
      </w:r>
      <w:r>
        <w:rPr>
          <w:rFonts w:ascii="Arial" w:hAnsi="Arial" w:cs="Arial"/>
        </w:rPr>
        <w:t>35.796.089</w:t>
      </w:r>
      <w:r w:rsidRPr="00946D4F">
        <w:rPr>
          <w:rFonts w:ascii="Arial" w:hAnsi="Arial" w:cs="Arial"/>
        </w:rPr>
        <w:t>,- zł,</w:t>
      </w:r>
    </w:p>
    <w:p w:rsidR="001447BC" w:rsidRPr="00946D4F" w:rsidRDefault="001447BC" w:rsidP="001447BC">
      <w:pPr>
        <w:spacing w:line="360" w:lineRule="auto"/>
        <w:ind w:left="568" w:hanging="284"/>
        <w:jc w:val="both"/>
        <w:rPr>
          <w:rFonts w:ascii="Arial" w:hAnsi="Arial" w:cs="Arial"/>
        </w:rPr>
      </w:pPr>
      <w:r w:rsidRPr="00946D4F">
        <w:rPr>
          <w:rFonts w:ascii="Arial" w:hAnsi="Arial" w:cs="Arial"/>
        </w:rPr>
        <w:t xml:space="preserve">b)14,75% udziału we wpływach z podatku dochodowego od osób prawnych, od podatników tego podatku, posiadających siedzibę na obszarze Województwa podkarpackiego – </w:t>
      </w:r>
      <w:r>
        <w:rPr>
          <w:rFonts w:ascii="Arial" w:hAnsi="Arial" w:cs="Arial"/>
        </w:rPr>
        <w:t>117.905.985</w:t>
      </w:r>
      <w:r w:rsidRPr="00946D4F">
        <w:rPr>
          <w:rFonts w:ascii="Arial" w:hAnsi="Arial" w:cs="Arial"/>
        </w:rPr>
        <w:t>,- zł,</w:t>
      </w:r>
    </w:p>
    <w:p w:rsidR="001447BC" w:rsidRPr="00946D4F" w:rsidRDefault="001447BC" w:rsidP="00310C71">
      <w:pPr>
        <w:numPr>
          <w:ilvl w:val="0"/>
          <w:numId w:val="65"/>
        </w:numPr>
        <w:tabs>
          <w:tab w:val="left" w:pos="142"/>
          <w:tab w:val="num" w:pos="284"/>
        </w:tabs>
        <w:spacing w:line="360" w:lineRule="auto"/>
        <w:ind w:left="284" w:hanging="284"/>
        <w:jc w:val="both"/>
        <w:rPr>
          <w:rFonts w:ascii="Arial" w:hAnsi="Arial" w:cs="Arial"/>
        </w:rPr>
      </w:pPr>
      <w:r w:rsidRPr="00946D4F">
        <w:rPr>
          <w:rFonts w:ascii="Arial" w:hAnsi="Arial" w:cs="Arial"/>
        </w:rPr>
        <w:t xml:space="preserve">opłat za wydawanie zezwoleń na obrót hurtowy napojami alkoholowymi o zawartości do 18% alkoholu w kwocie </w:t>
      </w:r>
      <w:r w:rsidRPr="00E7315E">
        <w:rPr>
          <w:rFonts w:ascii="Arial" w:hAnsi="Arial" w:cs="Arial"/>
        </w:rPr>
        <w:t>611.600,- zł,</w:t>
      </w:r>
    </w:p>
    <w:p w:rsidR="001447BC" w:rsidRDefault="001447BC" w:rsidP="00310C71">
      <w:pPr>
        <w:pStyle w:val="Akapitzlist"/>
        <w:numPr>
          <w:ilvl w:val="0"/>
          <w:numId w:val="65"/>
        </w:numPr>
        <w:tabs>
          <w:tab w:val="left" w:pos="142"/>
          <w:tab w:val="num" w:pos="284"/>
        </w:tabs>
        <w:spacing w:line="360" w:lineRule="auto"/>
        <w:ind w:left="284" w:hanging="284"/>
        <w:contextualSpacing/>
        <w:jc w:val="both"/>
        <w:rPr>
          <w:rFonts w:ascii="Arial" w:hAnsi="Arial" w:cs="Arial"/>
        </w:rPr>
      </w:pPr>
      <w:r w:rsidRPr="00946D4F">
        <w:rPr>
          <w:rFonts w:ascii="Arial" w:hAnsi="Arial" w:cs="Arial"/>
        </w:rPr>
        <w:t xml:space="preserve">dochodów zrealizowanych przez Wojewódzki Urząd Pracy w Rzeszowie z tytułu wpływów z innych opłat stanowiących dochody jednostek samorządu terytorialnego </w:t>
      </w:r>
      <w:r w:rsidR="00C44A81">
        <w:rPr>
          <w:rFonts w:ascii="Arial" w:hAnsi="Arial" w:cs="Arial"/>
        </w:rPr>
        <w:br/>
      </w:r>
      <w:r w:rsidRPr="00946D4F">
        <w:rPr>
          <w:rFonts w:ascii="Arial" w:hAnsi="Arial" w:cs="Arial"/>
        </w:rPr>
        <w:t xml:space="preserve">w kwocie </w:t>
      </w:r>
      <w:r>
        <w:rPr>
          <w:rFonts w:ascii="Arial" w:hAnsi="Arial" w:cs="Arial"/>
        </w:rPr>
        <w:t>8.500</w:t>
      </w:r>
      <w:r w:rsidRPr="00946D4F">
        <w:rPr>
          <w:rFonts w:ascii="Arial" w:hAnsi="Arial" w:cs="Arial"/>
        </w:rPr>
        <w:t>,- zł, w tym z tytułu:</w:t>
      </w:r>
    </w:p>
    <w:p w:rsidR="001447BC" w:rsidRDefault="001447BC" w:rsidP="00310C71">
      <w:pPr>
        <w:pStyle w:val="Akapitzlist"/>
        <w:numPr>
          <w:ilvl w:val="0"/>
          <w:numId w:val="66"/>
        </w:numPr>
        <w:tabs>
          <w:tab w:val="left" w:pos="142"/>
          <w:tab w:val="left" w:pos="567"/>
        </w:tabs>
        <w:spacing w:line="360" w:lineRule="auto"/>
        <w:ind w:left="567" w:hanging="283"/>
        <w:contextualSpacing/>
        <w:jc w:val="both"/>
        <w:rPr>
          <w:rFonts w:ascii="Arial" w:hAnsi="Arial" w:cs="Arial"/>
        </w:rPr>
      </w:pPr>
      <w:r w:rsidRPr="00946D4F">
        <w:rPr>
          <w:rFonts w:ascii="Arial" w:hAnsi="Arial" w:cs="Arial"/>
        </w:rPr>
        <w:t xml:space="preserve">opłat za wydanie certyfikatów potwierdzających wpis do rejestru agencji zatrudnienia – </w:t>
      </w:r>
      <w:r>
        <w:rPr>
          <w:rFonts w:ascii="Arial" w:hAnsi="Arial" w:cs="Arial"/>
        </w:rPr>
        <w:t>8.000</w:t>
      </w:r>
      <w:r w:rsidRPr="00946D4F">
        <w:rPr>
          <w:rFonts w:ascii="Arial" w:hAnsi="Arial" w:cs="Arial"/>
        </w:rPr>
        <w:t>,- zł,</w:t>
      </w:r>
    </w:p>
    <w:p w:rsidR="001447BC" w:rsidRPr="00AE792C" w:rsidRDefault="001447BC" w:rsidP="00310C71">
      <w:pPr>
        <w:pStyle w:val="Akapitzlist"/>
        <w:numPr>
          <w:ilvl w:val="0"/>
          <w:numId w:val="66"/>
        </w:numPr>
        <w:tabs>
          <w:tab w:val="left" w:pos="142"/>
          <w:tab w:val="left" w:pos="567"/>
        </w:tabs>
        <w:spacing w:line="360" w:lineRule="auto"/>
        <w:ind w:left="567" w:hanging="283"/>
        <w:contextualSpacing/>
        <w:jc w:val="both"/>
        <w:rPr>
          <w:rFonts w:ascii="Arial" w:hAnsi="Arial" w:cs="Arial"/>
        </w:rPr>
      </w:pPr>
      <w:r w:rsidRPr="00AE792C">
        <w:rPr>
          <w:rFonts w:ascii="Arial" w:hAnsi="Arial" w:cs="Arial"/>
        </w:rPr>
        <w:t>opłat za wydawanie zaświadczeń stwierdzających charakter, okres i rodzaj działalności wykonywanej na terenie RP – 500,- zł.</w:t>
      </w:r>
    </w:p>
    <w:p w:rsidR="001447BC" w:rsidRDefault="001447BC" w:rsidP="003A4BC7">
      <w:pPr>
        <w:spacing w:line="360" w:lineRule="auto"/>
        <w:jc w:val="both"/>
        <w:rPr>
          <w:rFonts w:ascii="Arial" w:hAnsi="Arial" w:cs="Arial"/>
        </w:rPr>
      </w:pPr>
    </w:p>
    <w:p w:rsidR="0088538A" w:rsidRPr="006F204A" w:rsidRDefault="0088538A" w:rsidP="0088538A">
      <w:pPr>
        <w:pStyle w:val="Nagwek1"/>
        <w:spacing w:line="360" w:lineRule="auto"/>
        <w:jc w:val="both"/>
        <w:rPr>
          <w:rFonts w:ascii="Arial" w:hAnsi="Arial" w:cs="Arial"/>
          <w:b/>
          <w:sz w:val="24"/>
          <w:szCs w:val="24"/>
        </w:rPr>
      </w:pPr>
      <w:r w:rsidRPr="006F204A">
        <w:rPr>
          <w:rFonts w:ascii="Arial" w:hAnsi="Arial" w:cs="Arial"/>
          <w:b/>
          <w:sz w:val="24"/>
          <w:szCs w:val="24"/>
        </w:rPr>
        <w:lastRenderedPageBreak/>
        <w:t>DZIAŁ 758 – RÓŻNE ROZLICZENIA</w:t>
      </w:r>
    </w:p>
    <w:p w:rsidR="0088538A" w:rsidRPr="006F204A" w:rsidRDefault="0088538A" w:rsidP="0088538A">
      <w:pPr>
        <w:spacing w:line="360" w:lineRule="auto"/>
        <w:jc w:val="both"/>
        <w:rPr>
          <w:rFonts w:ascii="Arial" w:hAnsi="Arial" w:cs="Arial"/>
        </w:rPr>
      </w:pPr>
      <w:r w:rsidRPr="006F204A">
        <w:rPr>
          <w:rFonts w:ascii="Arial" w:hAnsi="Arial" w:cs="Arial"/>
        </w:rPr>
        <w:t>Planowane dochody w kwocie 559.996.387</w:t>
      </w:r>
      <w:r w:rsidRPr="006F204A">
        <w:rPr>
          <w:rFonts w:ascii="Arial" w:hAnsi="Arial" w:cs="Arial"/>
          <w:bCs/>
        </w:rPr>
        <w:t>,- zł</w:t>
      </w:r>
      <w:r w:rsidRPr="006F204A">
        <w:rPr>
          <w:rFonts w:ascii="Arial" w:hAnsi="Arial" w:cs="Arial"/>
        </w:rPr>
        <w:t xml:space="preserve"> </w:t>
      </w:r>
      <w:r w:rsidR="000B5D1D" w:rsidRPr="006F204A">
        <w:rPr>
          <w:rFonts w:ascii="Arial" w:hAnsi="Arial" w:cs="Arial"/>
        </w:rPr>
        <w:t xml:space="preserve">zostały </w:t>
      </w:r>
      <w:r w:rsidRPr="006F204A">
        <w:rPr>
          <w:rFonts w:ascii="Arial" w:hAnsi="Arial" w:cs="Arial"/>
        </w:rPr>
        <w:t xml:space="preserve">zrealizowane w wysokości </w:t>
      </w:r>
      <w:r w:rsidRPr="006F204A">
        <w:rPr>
          <w:rFonts w:ascii="Arial" w:hAnsi="Arial" w:cs="Arial"/>
          <w:bCs/>
        </w:rPr>
        <w:t>498.462.248,- zł,</w:t>
      </w:r>
      <w:r w:rsidRPr="006F204A">
        <w:rPr>
          <w:rFonts w:ascii="Arial" w:hAnsi="Arial" w:cs="Arial"/>
        </w:rPr>
        <w:t xml:space="preserve"> tj. 89,0</w:t>
      </w:r>
      <w:r w:rsidR="00181091">
        <w:rPr>
          <w:rFonts w:ascii="Arial" w:hAnsi="Arial" w:cs="Arial"/>
        </w:rPr>
        <w:t>1</w:t>
      </w:r>
      <w:r w:rsidRPr="006F204A">
        <w:rPr>
          <w:rFonts w:ascii="Arial" w:hAnsi="Arial" w:cs="Arial"/>
        </w:rPr>
        <w:t>% planu.</w:t>
      </w:r>
    </w:p>
    <w:p w:rsidR="0088538A" w:rsidRPr="005B44CB" w:rsidRDefault="0088538A" w:rsidP="00310C71">
      <w:pPr>
        <w:numPr>
          <w:ilvl w:val="0"/>
          <w:numId w:val="67"/>
        </w:numPr>
        <w:tabs>
          <w:tab w:val="left" w:pos="284"/>
        </w:tabs>
        <w:spacing w:line="360" w:lineRule="auto"/>
        <w:ind w:left="284" w:hanging="284"/>
        <w:jc w:val="both"/>
        <w:rPr>
          <w:rFonts w:ascii="Arial" w:hAnsi="Arial" w:cs="Arial"/>
        </w:rPr>
      </w:pPr>
      <w:r w:rsidRPr="005B44CB">
        <w:rPr>
          <w:rFonts w:ascii="Arial" w:hAnsi="Arial" w:cs="Arial"/>
        </w:rPr>
        <w:t xml:space="preserve">Zaplanowane dochody bieżące w kwocie 374.086.566,- zł zostały </w:t>
      </w:r>
      <w:r w:rsidR="002B6D47">
        <w:rPr>
          <w:rFonts w:ascii="Arial" w:hAnsi="Arial" w:cs="Arial"/>
        </w:rPr>
        <w:t>zrealizowane</w:t>
      </w:r>
      <w:r w:rsidRPr="005B44CB">
        <w:rPr>
          <w:rFonts w:ascii="Arial" w:hAnsi="Arial" w:cs="Arial"/>
        </w:rPr>
        <w:t xml:space="preserve"> </w:t>
      </w:r>
      <w:r w:rsidRPr="005B44CB">
        <w:rPr>
          <w:rFonts w:ascii="Arial" w:hAnsi="Arial" w:cs="Arial"/>
        </w:rPr>
        <w:br/>
        <w:t>w wysokości 358.678.974,- zł i dotyczyły:</w:t>
      </w:r>
    </w:p>
    <w:p w:rsidR="0088538A" w:rsidRPr="006F204A" w:rsidRDefault="0088538A" w:rsidP="00310C71">
      <w:pPr>
        <w:numPr>
          <w:ilvl w:val="0"/>
          <w:numId w:val="68"/>
        </w:numPr>
        <w:tabs>
          <w:tab w:val="left" w:pos="567"/>
        </w:tabs>
        <w:spacing w:line="360" w:lineRule="auto"/>
        <w:ind w:left="567" w:hanging="283"/>
        <w:jc w:val="both"/>
        <w:rPr>
          <w:rFonts w:ascii="Arial" w:hAnsi="Arial" w:cs="Arial"/>
        </w:rPr>
      </w:pPr>
      <w:r w:rsidRPr="006F204A">
        <w:rPr>
          <w:rFonts w:ascii="Arial" w:hAnsi="Arial" w:cs="Arial"/>
        </w:rPr>
        <w:t xml:space="preserve">subwencji ogólnej otrzymanej z Ministerstwa Finansów w kwocie 278.827.750,- zł, </w:t>
      </w:r>
      <w:r w:rsidRPr="006F204A">
        <w:rPr>
          <w:rFonts w:ascii="Arial" w:hAnsi="Arial" w:cs="Arial"/>
        </w:rPr>
        <w:br/>
        <w:t>z tego:</w:t>
      </w:r>
    </w:p>
    <w:p w:rsidR="0088538A" w:rsidRPr="006F204A" w:rsidRDefault="0088538A" w:rsidP="00310C71">
      <w:pPr>
        <w:numPr>
          <w:ilvl w:val="1"/>
          <w:numId w:val="68"/>
        </w:numPr>
        <w:tabs>
          <w:tab w:val="left" w:pos="567"/>
          <w:tab w:val="left" w:pos="851"/>
        </w:tabs>
        <w:spacing w:line="360" w:lineRule="auto"/>
        <w:ind w:left="567" w:firstLine="0"/>
        <w:jc w:val="both"/>
        <w:rPr>
          <w:rFonts w:ascii="Arial" w:hAnsi="Arial" w:cs="Arial"/>
        </w:rPr>
      </w:pPr>
      <w:r w:rsidRPr="006F204A">
        <w:rPr>
          <w:rFonts w:ascii="Arial" w:hAnsi="Arial" w:cs="Arial"/>
        </w:rPr>
        <w:t>części oświatowej – 50.205.632,- zł,</w:t>
      </w:r>
    </w:p>
    <w:p w:rsidR="0088538A" w:rsidRPr="006F204A" w:rsidRDefault="0088538A" w:rsidP="00310C71">
      <w:pPr>
        <w:numPr>
          <w:ilvl w:val="1"/>
          <w:numId w:val="68"/>
        </w:numPr>
        <w:tabs>
          <w:tab w:val="left" w:pos="567"/>
          <w:tab w:val="left" w:pos="851"/>
        </w:tabs>
        <w:spacing w:line="360" w:lineRule="auto"/>
        <w:ind w:left="567" w:firstLine="0"/>
        <w:jc w:val="both"/>
        <w:rPr>
          <w:rFonts w:ascii="Arial" w:hAnsi="Arial" w:cs="Arial"/>
        </w:rPr>
      </w:pPr>
      <w:r w:rsidRPr="006F204A">
        <w:rPr>
          <w:rFonts w:ascii="Arial" w:hAnsi="Arial" w:cs="Arial"/>
        </w:rPr>
        <w:t>części wyrównawczej – 127.134.179,- zł,</w:t>
      </w:r>
    </w:p>
    <w:p w:rsidR="0088538A" w:rsidRPr="006F204A" w:rsidRDefault="0088538A" w:rsidP="00310C71">
      <w:pPr>
        <w:numPr>
          <w:ilvl w:val="1"/>
          <w:numId w:val="68"/>
        </w:numPr>
        <w:tabs>
          <w:tab w:val="left" w:pos="567"/>
          <w:tab w:val="left" w:pos="851"/>
        </w:tabs>
        <w:spacing w:line="360" w:lineRule="auto"/>
        <w:ind w:left="567" w:firstLine="0"/>
        <w:jc w:val="both"/>
        <w:rPr>
          <w:rFonts w:ascii="Arial" w:hAnsi="Arial" w:cs="Arial"/>
        </w:rPr>
      </w:pPr>
      <w:r w:rsidRPr="006F204A">
        <w:rPr>
          <w:rFonts w:ascii="Arial" w:hAnsi="Arial" w:cs="Arial"/>
        </w:rPr>
        <w:t>części regionalnej – 101.487.939,- zł,</w:t>
      </w:r>
    </w:p>
    <w:p w:rsidR="0088538A" w:rsidRPr="006F204A" w:rsidRDefault="0088538A" w:rsidP="00310C71">
      <w:pPr>
        <w:numPr>
          <w:ilvl w:val="0"/>
          <w:numId w:val="68"/>
        </w:numPr>
        <w:tabs>
          <w:tab w:val="left" w:pos="567"/>
        </w:tabs>
        <w:spacing w:line="360" w:lineRule="auto"/>
        <w:ind w:left="567" w:hanging="283"/>
        <w:jc w:val="both"/>
        <w:rPr>
          <w:rFonts w:ascii="Arial" w:hAnsi="Arial" w:cs="Arial"/>
        </w:rPr>
      </w:pPr>
      <w:r w:rsidRPr="006F204A">
        <w:rPr>
          <w:rFonts w:ascii="Arial" w:hAnsi="Arial" w:cs="Arial"/>
        </w:rPr>
        <w:t>odsetek od środków na rachunkach bankowych oraz lokat terminowych w kwocie 6.368.624,- zł,</w:t>
      </w:r>
    </w:p>
    <w:p w:rsidR="0088538A" w:rsidRPr="006F204A" w:rsidRDefault="0088538A" w:rsidP="00310C71">
      <w:pPr>
        <w:numPr>
          <w:ilvl w:val="0"/>
          <w:numId w:val="68"/>
        </w:numPr>
        <w:tabs>
          <w:tab w:val="left" w:pos="567"/>
        </w:tabs>
        <w:spacing w:line="360" w:lineRule="auto"/>
        <w:ind w:left="567" w:hanging="283"/>
        <w:jc w:val="both"/>
        <w:rPr>
          <w:rFonts w:ascii="Arial" w:hAnsi="Arial" w:cs="Arial"/>
        </w:rPr>
      </w:pPr>
      <w:r w:rsidRPr="006F204A">
        <w:rPr>
          <w:rFonts w:ascii="Arial" w:hAnsi="Arial" w:cs="Arial"/>
        </w:rPr>
        <w:t xml:space="preserve">środków na realizację Regionalnego Programu Operacyjnego Województwa Podkarpackiego w kwocie </w:t>
      </w:r>
      <w:r>
        <w:rPr>
          <w:rFonts w:ascii="Arial" w:hAnsi="Arial" w:cs="Arial"/>
        </w:rPr>
        <w:t>19.439.914</w:t>
      </w:r>
      <w:r w:rsidRPr="006F204A">
        <w:rPr>
          <w:rFonts w:ascii="Arial" w:hAnsi="Arial" w:cs="Arial"/>
        </w:rPr>
        <w:t>,- zł, w tym:</w:t>
      </w:r>
    </w:p>
    <w:p w:rsidR="0088538A" w:rsidRPr="006F204A" w:rsidRDefault="0088538A" w:rsidP="00310C71">
      <w:pPr>
        <w:numPr>
          <w:ilvl w:val="0"/>
          <w:numId w:val="69"/>
        </w:numPr>
        <w:tabs>
          <w:tab w:val="left" w:pos="284"/>
          <w:tab w:val="left" w:pos="851"/>
        </w:tabs>
        <w:spacing w:line="360" w:lineRule="auto"/>
        <w:ind w:left="851" w:hanging="284"/>
        <w:jc w:val="both"/>
        <w:rPr>
          <w:rFonts w:ascii="Arial" w:hAnsi="Arial" w:cs="Arial"/>
        </w:rPr>
      </w:pPr>
      <w:r w:rsidRPr="006F204A">
        <w:rPr>
          <w:rFonts w:ascii="Arial" w:hAnsi="Arial" w:cs="Arial"/>
        </w:rPr>
        <w:t>płatności z budżetu środków europejskich wypłacane przez BGK na projekty własne realizowane przez samorząd Województwa – 708.002,- zł,</w:t>
      </w:r>
    </w:p>
    <w:p w:rsidR="0088538A" w:rsidRPr="006F204A" w:rsidRDefault="0088538A" w:rsidP="00310C71">
      <w:pPr>
        <w:numPr>
          <w:ilvl w:val="0"/>
          <w:numId w:val="69"/>
        </w:numPr>
        <w:tabs>
          <w:tab w:val="left" w:pos="284"/>
          <w:tab w:val="left" w:pos="851"/>
        </w:tabs>
        <w:spacing w:line="360" w:lineRule="auto"/>
        <w:ind w:left="851" w:hanging="284"/>
        <w:jc w:val="both"/>
        <w:rPr>
          <w:rFonts w:ascii="Arial" w:hAnsi="Arial" w:cs="Arial"/>
        </w:rPr>
      </w:pPr>
      <w:r w:rsidRPr="006F204A">
        <w:rPr>
          <w:rFonts w:ascii="Arial" w:hAnsi="Arial" w:cs="Arial"/>
        </w:rPr>
        <w:t>dotacja celowa z budżetu państwa na finansowanie wydatków objętych Pomocą Techniczną Regionalnego Programu Operacyjnego Województwa Podkarpackiego – 18.357.440,- zł,</w:t>
      </w:r>
    </w:p>
    <w:p w:rsidR="0088538A" w:rsidRPr="006F204A" w:rsidRDefault="0088538A" w:rsidP="00310C71">
      <w:pPr>
        <w:numPr>
          <w:ilvl w:val="0"/>
          <w:numId w:val="69"/>
        </w:numPr>
        <w:tabs>
          <w:tab w:val="left" w:pos="284"/>
          <w:tab w:val="left" w:pos="851"/>
        </w:tabs>
        <w:spacing w:line="360" w:lineRule="auto"/>
        <w:ind w:left="851" w:hanging="284"/>
        <w:jc w:val="both"/>
        <w:rPr>
          <w:rFonts w:ascii="Arial" w:hAnsi="Arial" w:cs="Arial"/>
        </w:rPr>
      </w:pPr>
      <w:r w:rsidRPr="006F204A">
        <w:rPr>
          <w:rFonts w:ascii="Arial" w:hAnsi="Arial" w:cs="Arial"/>
        </w:rPr>
        <w:t>dotacja celowa z budżetu państwa na współfinansowanie krajowe projektów własnych i realizowanych przez beneficjentów – 374.472,- zł,</w:t>
      </w:r>
    </w:p>
    <w:p w:rsidR="0088538A" w:rsidRPr="006A1FDA" w:rsidRDefault="0088538A" w:rsidP="00310C71">
      <w:pPr>
        <w:numPr>
          <w:ilvl w:val="0"/>
          <w:numId w:val="68"/>
        </w:numPr>
        <w:tabs>
          <w:tab w:val="left" w:pos="567"/>
        </w:tabs>
        <w:spacing w:line="360" w:lineRule="auto"/>
        <w:ind w:left="567" w:hanging="283"/>
        <w:jc w:val="both"/>
        <w:rPr>
          <w:rFonts w:ascii="Arial" w:hAnsi="Arial" w:cs="Arial"/>
        </w:rPr>
      </w:pPr>
      <w:r w:rsidRPr="006A1FDA">
        <w:rPr>
          <w:rFonts w:ascii="Arial" w:hAnsi="Arial" w:cs="Arial"/>
        </w:rPr>
        <w:t>środków na realizację Programu Operacyjnego Kapitał Ludzki w kwocie 54.042.686,- zł, w tym:</w:t>
      </w:r>
    </w:p>
    <w:p w:rsidR="0088538A" w:rsidRPr="006A1FDA" w:rsidRDefault="0088538A" w:rsidP="00310C71">
      <w:pPr>
        <w:numPr>
          <w:ilvl w:val="0"/>
          <w:numId w:val="70"/>
        </w:numPr>
        <w:tabs>
          <w:tab w:val="left" w:pos="284"/>
          <w:tab w:val="left" w:pos="851"/>
        </w:tabs>
        <w:spacing w:line="360" w:lineRule="auto"/>
        <w:ind w:left="851" w:hanging="284"/>
        <w:jc w:val="both"/>
        <w:rPr>
          <w:rFonts w:ascii="Arial" w:hAnsi="Arial" w:cs="Arial"/>
        </w:rPr>
      </w:pPr>
      <w:r w:rsidRPr="006A1FDA">
        <w:rPr>
          <w:rFonts w:ascii="Arial" w:hAnsi="Arial" w:cs="Arial"/>
        </w:rPr>
        <w:t>płatności z budżetu środków europejskich wypłacane przez BGK na projekty własne realizowane przez samorząd Województwa – 29.790.615,- zł,</w:t>
      </w:r>
    </w:p>
    <w:p w:rsidR="0088538A" w:rsidRPr="005B44CB" w:rsidRDefault="0088538A" w:rsidP="00310C71">
      <w:pPr>
        <w:numPr>
          <w:ilvl w:val="0"/>
          <w:numId w:val="70"/>
        </w:numPr>
        <w:tabs>
          <w:tab w:val="left" w:pos="284"/>
          <w:tab w:val="left" w:pos="851"/>
        </w:tabs>
        <w:spacing w:line="360" w:lineRule="auto"/>
        <w:ind w:left="851" w:hanging="284"/>
        <w:jc w:val="both"/>
        <w:rPr>
          <w:rFonts w:ascii="Arial" w:hAnsi="Arial" w:cs="Arial"/>
        </w:rPr>
      </w:pPr>
      <w:r w:rsidRPr="006A1FDA">
        <w:rPr>
          <w:rFonts w:ascii="Arial" w:hAnsi="Arial" w:cs="Arial"/>
        </w:rPr>
        <w:t xml:space="preserve">dotacja celowa z budżetu państwa na współfinansowanie krajowe projektów </w:t>
      </w:r>
      <w:r w:rsidRPr="005B44CB">
        <w:rPr>
          <w:rFonts w:ascii="Arial" w:hAnsi="Arial" w:cs="Arial"/>
        </w:rPr>
        <w:t>własnych i realizowanych przez beneficjentów – 24.252.071,- zł.</w:t>
      </w:r>
    </w:p>
    <w:p w:rsidR="0088538A" w:rsidRPr="005B44CB" w:rsidRDefault="0088538A" w:rsidP="00310C71">
      <w:pPr>
        <w:numPr>
          <w:ilvl w:val="0"/>
          <w:numId w:val="67"/>
        </w:numPr>
        <w:tabs>
          <w:tab w:val="left" w:pos="284"/>
        </w:tabs>
        <w:spacing w:line="360" w:lineRule="auto"/>
        <w:ind w:left="284" w:hanging="284"/>
        <w:jc w:val="both"/>
        <w:rPr>
          <w:rFonts w:ascii="Arial" w:hAnsi="Arial" w:cs="Arial"/>
        </w:rPr>
      </w:pPr>
      <w:r w:rsidRPr="005B44CB">
        <w:rPr>
          <w:rFonts w:ascii="Arial" w:hAnsi="Arial" w:cs="Arial"/>
        </w:rPr>
        <w:t xml:space="preserve">Zaplanowane dochody majątkowe w kwocie 185.909.821,- zł zostały </w:t>
      </w:r>
      <w:r w:rsidR="002B6D47">
        <w:rPr>
          <w:rFonts w:ascii="Arial" w:hAnsi="Arial" w:cs="Arial"/>
        </w:rPr>
        <w:t>zrealizowane</w:t>
      </w:r>
      <w:r w:rsidRPr="005B44CB">
        <w:rPr>
          <w:rFonts w:ascii="Arial" w:hAnsi="Arial" w:cs="Arial"/>
        </w:rPr>
        <w:t xml:space="preserve"> </w:t>
      </w:r>
      <w:r w:rsidRPr="005B44CB">
        <w:rPr>
          <w:rFonts w:ascii="Arial" w:hAnsi="Arial" w:cs="Arial"/>
        </w:rPr>
        <w:br/>
        <w:t>w wysokości 139.783.274,- zł i dotyczyły:</w:t>
      </w:r>
    </w:p>
    <w:p w:rsidR="0088538A" w:rsidRPr="006A1FDA" w:rsidRDefault="0088538A" w:rsidP="00310C71">
      <w:pPr>
        <w:numPr>
          <w:ilvl w:val="0"/>
          <w:numId w:val="71"/>
        </w:numPr>
        <w:tabs>
          <w:tab w:val="left" w:pos="567"/>
        </w:tabs>
        <w:spacing w:line="360" w:lineRule="auto"/>
        <w:ind w:left="567" w:hanging="283"/>
        <w:jc w:val="both"/>
        <w:rPr>
          <w:rFonts w:ascii="Arial" w:hAnsi="Arial" w:cs="Arial"/>
        </w:rPr>
      </w:pPr>
      <w:r w:rsidRPr="006A1FDA">
        <w:rPr>
          <w:rFonts w:ascii="Arial" w:hAnsi="Arial" w:cs="Arial"/>
        </w:rPr>
        <w:t>środków na realizację Regionalnego Programu Operacyjnego Województwa Podkarpackiego w kwocie 134.262.102,- zł, w tym:</w:t>
      </w:r>
    </w:p>
    <w:p w:rsidR="0088538A" w:rsidRPr="006A1FDA" w:rsidRDefault="0088538A" w:rsidP="00310C71">
      <w:pPr>
        <w:numPr>
          <w:ilvl w:val="0"/>
          <w:numId w:val="72"/>
        </w:numPr>
        <w:tabs>
          <w:tab w:val="left" w:pos="284"/>
          <w:tab w:val="left" w:pos="567"/>
          <w:tab w:val="left" w:pos="851"/>
        </w:tabs>
        <w:spacing w:line="360" w:lineRule="auto"/>
        <w:ind w:left="851" w:hanging="284"/>
        <w:jc w:val="both"/>
        <w:rPr>
          <w:rFonts w:ascii="Arial" w:hAnsi="Arial" w:cs="Arial"/>
        </w:rPr>
      </w:pPr>
      <w:r w:rsidRPr="006A1FDA">
        <w:rPr>
          <w:rFonts w:ascii="Arial" w:hAnsi="Arial" w:cs="Arial"/>
        </w:rPr>
        <w:t>płatności z budżetu środków europejskich wypłacane przez BGK na projekty własne realizowane przez samorząd Województwa – 63.426.072,- zł,</w:t>
      </w:r>
    </w:p>
    <w:p w:rsidR="0088538A" w:rsidRPr="006A1FDA" w:rsidRDefault="0088538A" w:rsidP="00310C71">
      <w:pPr>
        <w:numPr>
          <w:ilvl w:val="0"/>
          <w:numId w:val="72"/>
        </w:numPr>
        <w:tabs>
          <w:tab w:val="left" w:pos="284"/>
          <w:tab w:val="left" w:pos="709"/>
        </w:tabs>
        <w:spacing w:line="360" w:lineRule="auto"/>
        <w:ind w:left="851" w:hanging="284"/>
        <w:jc w:val="both"/>
        <w:rPr>
          <w:rFonts w:ascii="Arial" w:hAnsi="Arial" w:cs="Arial"/>
        </w:rPr>
      </w:pPr>
      <w:r w:rsidRPr="006A1FDA">
        <w:rPr>
          <w:rFonts w:ascii="Arial" w:hAnsi="Arial" w:cs="Arial"/>
        </w:rPr>
        <w:lastRenderedPageBreak/>
        <w:t>dotacja celowa z budżetu państwa na finansowanie wydatków objętych Pomocą Techniczną Regionalnego Programu Operacyjnego Województwa Podkarpackiego – 699.554,- zł,</w:t>
      </w:r>
    </w:p>
    <w:p w:rsidR="0088538A" w:rsidRPr="006A1FDA" w:rsidRDefault="0088538A" w:rsidP="00310C71">
      <w:pPr>
        <w:numPr>
          <w:ilvl w:val="0"/>
          <w:numId w:val="72"/>
        </w:numPr>
        <w:tabs>
          <w:tab w:val="left" w:pos="284"/>
          <w:tab w:val="left" w:pos="567"/>
          <w:tab w:val="left" w:pos="851"/>
        </w:tabs>
        <w:spacing w:line="360" w:lineRule="auto"/>
        <w:ind w:left="851" w:hanging="284"/>
        <w:jc w:val="both"/>
        <w:rPr>
          <w:rFonts w:ascii="Arial" w:hAnsi="Arial" w:cs="Arial"/>
        </w:rPr>
      </w:pPr>
      <w:r w:rsidRPr="006A1FDA">
        <w:rPr>
          <w:rFonts w:ascii="Arial" w:hAnsi="Arial" w:cs="Arial"/>
        </w:rPr>
        <w:t xml:space="preserve">dotacja celowa z budżetu państwa na współfinansowanie projektów własnych </w:t>
      </w:r>
      <w:r w:rsidRPr="006A1FDA">
        <w:rPr>
          <w:rFonts w:ascii="Arial" w:hAnsi="Arial" w:cs="Arial"/>
        </w:rPr>
        <w:br/>
        <w:t>i realizowanych przez beneficjentów – 70.136.476,- zł,</w:t>
      </w:r>
    </w:p>
    <w:p w:rsidR="0088538A" w:rsidRPr="006A1FDA" w:rsidRDefault="0088538A" w:rsidP="00310C71">
      <w:pPr>
        <w:numPr>
          <w:ilvl w:val="0"/>
          <w:numId w:val="71"/>
        </w:numPr>
        <w:tabs>
          <w:tab w:val="left" w:pos="567"/>
        </w:tabs>
        <w:spacing w:line="360" w:lineRule="auto"/>
        <w:ind w:left="567" w:hanging="283"/>
        <w:jc w:val="both"/>
        <w:rPr>
          <w:rFonts w:ascii="Arial" w:hAnsi="Arial" w:cs="Arial"/>
        </w:rPr>
      </w:pPr>
      <w:r w:rsidRPr="006A1FDA">
        <w:rPr>
          <w:rFonts w:ascii="Arial" w:hAnsi="Arial" w:cs="Arial"/>
        </w:rPr>
        <w:t>środków na realizację Programu Operacyjnego Kapitał Ludzki w kwocie 547.172,- zł, w tym:</w:t>
      </w:r>
    </w:p>
    <w:p w:rsidR="0088538A" w:rsidRPr="006A1FDA" w:rsidRDefault="0088538A" w:rsidP="00310C71">
      <w:pPr>
        <w:numPr>
          <w:ilvl w:val="0"/>
          <w:numId w:val="73"/>
        </w:numPr>
        <w:tabs>
          <w:tab w:val="left" w:pos="284"/>
          <w:tab w:val="left" w:pos="567"/>
          <w:tab w:val="left" w:pos="851"/>
        </w:tabs>
        <w:spacing w:line="360" w:lineRule="auto"/>
        <w:ind w:left="851" w:hanging="284"/>
        <w:jc w:val="both"/>
        <w:rPr>
          <w:rFonts w:ascii="Arial" w:hAnsi="Arial" w:cs="Arial"/>
        </w:rPr>
      </w:pPr>
      <w:r w:rsidRPr="006A1FDA">
        <w:rPr>
          <w:rFonts w:ascii="Arial" w:hAnsi="Arial" w:cs="Arial"/>
        </w:rPr>
        <w:t>płatności z budżetu środków europejskich wypłacane przez BGK na projekty własne realizowane przez samorząd Województwa – 500.570,- zł,</w:t>
      </w:r>
    </w:p>
    <w:p w:rsidR="0088538A" w:rsidRPr="006A1FDA" w:rsidRDefault="0088538A" w:rsidP="00310C71">
      <w:pPr>
        <w:numPr>
          <w:ilvl w:val="0"/>
          <w:numId w:val="73"/>
        </w:numPr>
        <w:tabs>
          <w:tab w:val="left" w:pos="284"/>
          <w:tab w:val="left" w:pos="567"/>
          <w:tab w:val="left" w:pos="851"/>
        </w:tabs>
        <w:spacing w:line="360" w:lineRule="auto"/>
        <w:ind w:left="851" w:hanging="284"/>
        <w:jc w:val="both"/>
        <w:rPr>
          <w:rFonts w:ascii="Arial" w:hAnsi="Arial" w:cs="Arial"/>
        </w:rPr>
      </w:pPr>
      <w:r w:rsidRPr="006A1FDA">
        <w:rPr>
          <w:rFonts w:ascii="Arial" w:hAnsi="Arial" w:cs="Arial"/>
        </w:rPr>
        <w:t xml:space="preserve">dotacja celowa z budżetu państwa na współfinansowanie projektów własnych </w:t>
      </w:r>
      <w:r w:rsidRPr="006A1FDA">
        <w:rPr>
          <w:rFonts w:ascii="Arial" w:hAnsi="Arial" w:cs="Arial"/>
        </w:rPr>
        <w:br/>
        <w:t>i realizowan</w:t>
      </w:r>
      <w:r>
        <w:rPr>
          <w:rFonts w:ascii="Arial" w:hAnsi="Arial" w:cs="Arial"/>
        </w:rPr>
        <w:t>ych przez beneficjentów – 46.602</w:t>
      </w:r>
      <w:r w:rsidRPr="006A1FDA">
        <w:rPr>
          <w:rFonts w:ascii="Arial" w:hAnsi="Arial" w:cs="Arial"/>
        </w:rPr>
        <w:t>,- zł,</w:t>
      </w:r>
    </w:p>
    <w:p w:rsidR="0088538A" w:rsidRPr="006F204A" w:rsidRDefault="0088538A" w:rsidP="00310C71">
      <w:pPr>
        <w:numPr>
          <w:ilvl w:val="0"/>
          <w:numId w:val="71"/>
        </w:numPr>
        <w:tabs>
          <w:tab w:val="left" w:pos="567"/>
        </w:tabs>
        <w:spacing w:line="360" w:lineRule="auto"/>
        <w:ind w:left="567" w:hanging="283"/>
        <w:jc w:val="both"/>
        <w:rPr>
          <w:rFonts w:ascii="Arial" w:hAnsi="Arial" w:cs="Arial"/>
        </w:rPr>
      </w:pPr>
      <w:r w:rsidRPr="006F204A">
        <w:rPr>
          <w:rFonts w:ascii="Arial" w:hAnsi="Arial" w:cs="Arial"/>
        </w:rPr>
        <w:t>uzupełnienia subwencji ogólnej dla jednostek samorządu terytorialnego ze środków rezerwy subwencji ogólnej na inwestycje drogowe w kwocie 4.974.000,- zł.</w:t>
      </w:r>
    </w:p>
    <w:p w:rsidR="001447BC" w:rsidRDefault="001447BC" w:rsidP="003A4BC7">
      <w:pPr>
        <w:spacing w:line="360" w:lineRule="auto"/>
        <w:jc w:val="both"/>
        <w:rPr>
          <w:rFonts w:ascii="Arial" w:hAnsi="Arial" w:cs="Arial"/>
        </w:rPr>
      </w:pPr>
    </w:p>
    <w:p w:rsidR="0088538A" w:rsidRPr="00721DB8" w:rsidRDefault="0088538A" w:rsidP="0088538A">
      <w:pPr>
        <w:spacing w:line="360" w:lineRule="auto"/>
        <w:jc w:val="both"/>
        <w:rPr>
          <w:rFonts w:ascii="Arial" w:hAnsi="Arial" w:cs="Arial"/>
          <w:b/>
          <w:bCs/>
        </w:rPr>
      </w:pPr>
      <w:r w:rsidRPr="00721DB8">
        <w:rPr>
          <w:rFonts w:ascii="Arial" w:hAnsi="Arial" w:cs="Arial"/>
          <w:b/>
          <w:bCs/>
        </w:rPr>
        <w:t xml:space="preserve">DZIAŁ 801 – OŚWIATA I WYCHOWANIE </w:t>
      </w:r>
    </w:p>
    <w:p w:rsidR="0088538A" w:rsidRPr="00721DB8" w:rsidRDefault="0088538A" w:rsidP="0088538A">
      <w:pPr>
        <w:pStyle w:val="Tekstpodstawowy2"/>
        <w:spacing w:line="360" w:lineRule="auto"/>
        <w:rPr>
          <w:rFonts w:ascii="Arial" w:hAnsi="Arial" w:cs="Arial"/>
          <w:bCs/>
          <w:sz w:val="24"/>
        </w:rPr>
      </w:pPr>
      <w:r>
        <w:rPr>
          <w:rFonts w:ascii="Arial" w:hAnsi="Arial" w:cs="Arial"/>
          <w:bCs/>
          <w:sz w:val="24"/>
        </w:rPr>
        <w:t>Planowane dochody w kwocie 2.334.613</w:t>
      </w:r>
      <w:r w:rsidRPr="00721DB8">
        <w:rPr>
          <w:rFonts w:ascii="Arial" w:hAnsi="Arial" w:cs="Arial"/>
          <w:bCs/>
          <w:sz w:val="24"/>
        </w:rPr>
        <w:t xml:space="preserve">,- zł </w:t>
      </w:r>
      <w:r>
        <w:rPr>
          <w:rFonts w:ascii="Arial" w:hAnsi="Arial" w:cs="Arial"/>
          <w:bCs/>
          <w:sz w:val="24"/>
        </w:rPr>
        <w:t xml:space="preserve">zostały </w:t>
      </w:r>
      <w:r w:rsidR="002B6D47">
        <w:rPr>
          <w:rFonts w:ascii="Arial" w:hAnsi="Arial" w:cs="Arial"/>
        </w:rPr>
        <w:t>zrealizowane</w:t>
      </w:r>
      <w:r w:rsidR="002B6D47">
        <w:rPr>
          <w:rFonts w:ascii="Arial" w:hAnsi="Arial" w:cs="Arial"/>
          <w:bCs/>
          <w:sz w:val="24"/>
        </w:rPr>
        <w:t xml:space="preserve"> </w:t>
      </w:r>
      <w:r>
        <w:rPr>
          <w:rFonts w:ascii="Arial" w:hAnsi="Arial" w:cs="Arial"/>
          <w:bCs/>
          <w:sz w:val="24"/>
        </w:rPr>
        <w:t>w wysokości 1.941.747</w:t>
      </w:r>
      <w:r w:rsidRPr="00721DB8">
        <w:rPr>
          <w:rFonts w:ascii="Arial" w:hAnsi="Arial" w:cs="Arial"/>
          <w:bCs/>
          <w:sz w:val="24"/>
        </w:rPr>
        <w:t>,-</w:t>
      </w:r>
      <w:r>
        <w:rPr>
          <w:rFonts w:ascii="Arial" w:hAnsi="Arial" w:cs="Arial"/>
          <w:bCs/>
          <w:sz w:val="24"/>
        </w:rPr>
        <w:t xml:space="preserve"> zł, tj. 83,17</w:t>
      </w:r>
      <w:r w:rsidRPr="00721DB8">
        <w:rPr>
          <w:rFonts w:ascii="Arial" w:hAnsi="Arial" w:cs="Arial"/>
          <w:bCs/>
          <w:sz w:val="24"/>
        </w:rPr>
        <w:t>% planu.</w:t>
      </w:r>
    </w:p>
    <w:p w:rsidR="0088538A" w:rsidRPr="00721DB8" w:rsidRDefault="0088538A" w:rsidP="00310C71">
      <w:pPr>
        <w:pStyle w:val="Tekstpodstawowy2"/>
        <w:numPr>
          <w:ilvl w:val="0"/>
          <w:numId w:val="75"/>
        </w:numPr>
        <w:spacing w:line="360" w:lineRule="auto"/>
        <w:ind w:left="284" w:hanging="284"/>
        <w:rPr>
          <w:rFonts w:ascii="Arial" w:hAnsi="Arial" w:cs="Arial"/>
          <w:bCs/>
          <w:sz w:val="24"/>
        </w:rPr>
      </w:pPr>
      <w:r w:rsidRPr="00721DB8">
        <w:rPr>
          <w:rFonts w:ascii="Arial" w:hAnsi="Arial" w:cs="Arial"/>
          <w:bCs/>
          <w:sz w:val="24"/>
        </w:rPr>
        <w:t>Zaplanowane dochody bieżące w kwocie 1.1</w:t>
      </w:r>
      <w:r>
        <w:rPr>
          <w:rFonts w:ascii="Arial" w:hAnsi="Arial" w:cs="Arial"/>
          <w:bCs/>
          <w:sz w:val="24"/>
        </w:rPr>
        <w:t>94.454</w:t>
      </w:r>
      <w:r w:rsidRPr="00721DB8">
        <w:rPr>
          <w:rFonts w:ascii="Arial" w:hAnsi="Arial" w:cs="Arial"/>
          <w:bCs/>
          <w:sz w:val="24"/>
        </w:rPr>
        <w:t>,-</w:t>
      </w:r>
      <w:r>
        <w:rPr>
          <w:rFonts w:ascii="Arial" w:hAnsi="Arial" w:cs="Arial"/>
          <w:bCs/>
          <w:sz w:val="24"/>
        </w:rPr>
        <w:t xml:space="preserve"> </w:t>
      </w:r>
      <w:r w:rsidRPr="00721DB8">
        <w:rPr>
          <w:rFonts w:ascii="Arial" w:hAnsi="Arial" w:cs="Arial"/>
          <w:bCs/>
          <w:sz w:val="24"/>
        </w:rPr>
        <w:t>zł z</w:t>
      </w:r>
      <w:r>
        <w:rPr>
          <w:rFonts w:ascii="Arial" w:hAnsi="Arial" w:cs="Arial"/>
          <w:bCs/>
          <w:sz w:val="24"/>
        </w:rPr>
        <w:t xml:space="preserve">ostały </w:t>
      </w:r>
      <w:r w:rsidR="002B6D47">
        <w:rPr>
          <w:rFonts w:ascii="Arial" w:hAnsi="Arial" w:cs="Arial"/>
        </w:rPr>
        <w:t>zrealizowane</w:t>
      </w:r>
      <w:r>
        <w:rPr>
          <w:rFonts w:ascii="Arial" w:hAnsi="Arial" w:cs="Arial"/>
          <w:bCs/>
          <w:sz w:val="24"/>
        </w:rPr>
        <w:t xml:space="preserve"> </w:t>
      </w:r>
      <w:r>
        <w:rPr>
          <w:rFonts w:ascii="Arial" w:hAnsi="Arial" w:cs="Arial"/>
          <w:bCs/>
          <w:sz w:val="24"/>
        </w:rPr>
        <w:br/>
        <w:t xml:space="preserve">w wysokości 1.072.550,- </w:t>
      </w:r>
      <w:r w:rsidRPr="00721DB8">
        <w:rPr>
          <w:rFonts w:ascii="Arial" w:hAnsi="Arial" w:cs="Arial"/>
          <w:bCs/>
          <w:sz w:val="24"/>
        </w:rPr>
        <w:t>zł i dotyczyły:</w:t>
      </w:r>
    </w:p>
    <w:p w:rsidR="0088538A" w:rsidRPr="00824B71" w:rsidRDefault="0088538A" w:rsidP="00CF2720">
      <w:pPr>
        <w:pStyle w:val="Akapitzlist"/>
        <w:numPr>
          <w:ilvl w:val="0"/>
          <w:numId w:val="77"/>
        </w:numPr>
        <w:spacing w:line="360" w:lineRule="auto"/>
        <w:ind w:left="567" w:hanging="283"/>
        <w:contextualSpacing/>
        <w:jc w:val="both"/>
        <w:rPr>
          <w:rFonts w:ascii="Arial" w:hAnsi="Arial" w:cs="Arial"/>
        </w:rPr>
      </w:pPr>
      <w:r w:rsidRPr="00824B71">
        <w:rPr>
          <w:rFonts w:ascii="Arial" w:hAnsi="Arial" w:cs="Arial"/>
        </w:rPr>
        <w:t xml:space="preserve">środków pochodzących z budżetu Unii Europejskiej na realizację projektu pn. </w:t>
      </w:r>
      <w:r w:rsidRPr="00824B71">
        <w:rPr>
          <w:rFonts w:ascii="Arial" w:hAnsi="Arial" w:cs="Arial"/>
          <w:bCs/>
        </w:rPr>
        <w:t xml:space="preserve">„Szkoła kluczowych kompetencji. Program rozwijania umiejętności uczniów Polski Wschodniej” </w:t>
      </w:r>
      <w:r w:rsidRPr="00824B71">
        <w:rPr>
          <w:rFonts w:ascii="Arial" w:hAnsi="Arial" w:cs="Arial"/>
        </w:rPr>
        <w:t xml:space="preserve">w ramach Programu Operacyjnego Kapitał Ludzki </w:t>
      </w:r>
      <w:r>
        <w:rPr>
          <w:rFonts w:ascii="Arial" w:hAnsi="Arial" w:cs="Arial"/>
        </w:rPr>
        <w:br/>
        <w:t xml:space="preserve">w kwocie </w:t>
      </w:r>
      <w:r w:rsidRPr="00824B71">
        <w:rPr>
          <w:rFonts w:ascii="Arial" w:hAnsi="Arial" w:cs="Arial"/>
        </w:rPr>
        <w:t>140.301,-</w:t>
      </w:r>
      <w:r w:rsidRPr="00824B71">
        <w:rPr>
          <w:rFonts w:ascii="Arial" w:hAnsi="Arial" w:cs="Arial"/>
          <w:bCs/>
        </w:rPr>
        <w:t xml:space="preserve"> zł</w:t>
      </w:r>
      <w:r w:rsidRPr="00824B71">
        <w:rPr>
          <w:rFonts w:ascii="Arial" w:hAnsi="Arial" w:cs="Arial"/>
        </w:rPr>
        <w:t>,</w:t>
      </w:r>
    </w:p>
    <w:p w:rsidR="0088538A" w:rsidRPr="00824B71" w:rsidRDefault="0088538A" w:rsidP="00CF2720">
      <w:pPr>
        <w:pStyle w:val="Akapitzlist"/>
        <w:numPr>
          <w:ilvl w:val="0"/>
          <w:numId w:val="77"/>
        </w:numPr>
        <w:spacing w:line="360" w:lineRule="auto"/>
        <w:ind w:left="567" w:hanging="283"/>
        <w:contextualSpacing/>
        <w:jc w:val="both"/>
        <w:rPr>
          <w:rFonts w:ascii="Arial" w:hAnsi="Arial" w:cs="Arial"/>
        </w:rPr>
      </w:pPr>
      <w:r w:rsidRPr="00824B71">
        <w:rPr>
          <w:rFonts w:ascii="Arial" w:hAnsi="Arial" w:cs="Arial"/>
        </w:rPr>
        <w:t xml:space="preserve">dotacji celowych z budżetu państwa na realizację projektu pn </w:t>
      </w:r>
      <w:r w:rsidRPr="00824B71">
        <w:rPr>
          <w:rFonts w:ascii="Arial" w:hAnsi="Arial" w:cs="Arial"/>
          <w:bCs/>
        </w:rPr>
        <w:t xml:space="preserve">„Szkoła kluczowych kompetencji. Program rozwijania umiejętności uczniów Polski Wschodniej” </w:t>
      </w:r>
      <w:r w:rsidR="00C44A81">
        <w:rPr>
          <w:rFonts w:ascii="Arial" w:hAnsi="Arial" w:cs="Arial"/>
          <w:bCs/>
        </w:rPr>
        <w:br/>
      </w:r>
      <w:r w:rsidRPr="00824B71">
        <w:rPr>
          <w:rFonts w:ascii="Arial" w:hAnsi="Arial" w:cs="Arial"/>
        </w:rPr>
        <w:t xml:space="preserve">w ramach Programu Operacyjnego Kapitał Ludzki </w:t>
      </w:r>
      <w:r>
        <w:rPr>
          <w:rFonts w:ascii="Arial" w:hAnsi="Arial" w:cs="Arial"/>
        </w:rPr>
        <w:t>w kwocie</w:t>
      </w:r>
      <w:r w:rsidRPr="00824B71">
        <w:rPr>
          <w:rFonts w:ascii="Arial" w:hAnsi="Arial" w:cs="Arial"/>
        </w:rPr>
        <w:t xml:space="preserve"> 24.758,-</w:t>
      </w:r>
      <w:r w:rsidRPr="00824B71">
        <w:rPr>
          <w:rFonts w:ascii="Arial" w:hAnsi="Arial" w:cs="Arial"/>
          <w:bCs/>
        </w:rPr>
        <w:t xml:space="preserve"> zł</w:t>
      </w:r>
      <w:r w:rsidRPr="00824B71">
        <w:rPr>
          <w:rFonts w:ascii="Arial" w:hAnsi="Arial" w:cs="Arial"/>
        </w:rPr>
        <w:t>,</w:t>
      </w:r>
    </w:p>
    <w:p w:rsidR="0088538A" w:rsidRPr="008C53BE" w:rsidRDefault="0088538A" w:rsidP="00310C71">
      <w:pPr>
        <w:pStyle w:val="Tekstpodstawowy2"/>
        <w:numPr>
          <w:ilvl w:val="0"/>
          <w:numId w:val="77"/>
        </w:numPr>
        <w:spacing w:line="360" w:lineRule="auto"/>
        <w:ind w:left="567" w:hanging="283"/>
        <w:rPr>
          <w:rFonts w:ascii="Arial" w:hAnsi="Arial" w:cs="Arial"/>
          <w:sz w:val="24"/>
        </w:rPr>
      </w:pPr>
      <w:r w:rsidRPr="008C53BE">
        <w:rPr>
          <w:rFonts w:ascii="Arial" w:hAnsi="Arial" w:cs="Arial"/>
          <w:sz w:val="24"/>
        </w:rPr>
        <w:t>dotacji celowych z budżetu państwa na sfinansowanie prac komisji kwalifikacyjnych i egzaminacyjnych powołanych w 2012 r. do spraw awansu zawodowego w kwocie 3.072,- zł,</w:t>
      </w:r>
    </w:p>
    <w:p w:rsidR="0088538A" w:rsidRPr="009A79D9" w:rsidRDefault="0088538A" w:rsidP="00310C71">
      <w:pPr>
        <w:pStyle w:val="Tekstpodstawowy2"/>
        <w:numPr>
          <w:ilvl w:val="0"/>
          <w:numId w:val="77"/>
        </w:numPr>
        <w:spacing w:line="360" w:lineRule="auto"/>
        <w:ind w:left="567" w:hanging="283"/>
        <w:rPr>
          <w:rFonts w:ascii="Arial" w:hAnsi="Arial" w:cs="Arial"/>
          <w:color w:val="FF0000"/>
          <w:sz w:val="24"/>
        </w:rPr>
      </w:pPr>
      <w:r w:rsidRPr="000E61E5">
        <w:rPr>
          <w:rFonts w:ascii="Arial" w:hAnsi="Arial" w:cs="Arial"/>
          <w:sz w:val="24"/>
        </w:rPr>
        <w:t>wpłaty do budżetu niewykorzystanych środków finansowych gromadzonych na wydzielonym rachunku przez jednostki oświatowe w kwocie 557.71</w:t>
      </w:r>
      <w:r w:rsidR="003B7C60">
        <w:rPr>
          <w:rFonts w:ascii="Arial" w:hAnsi="Arial" w:cs="Arial"/>
          <w:sz w:val="24"/>
        </w:rPr>
        <w:t>4</w:t>
      </w:r>
      <w:r w:rsidRPr="000E61E5">
        <w:rPr>
          <w:rFonts w:ascii="Arial" w:hAnsi="Arial" w:cs="Arial"/>
          <w:sz w:val="24"/>
        </w:rPr>
        <w:t>,- zł,</w:t>
      </w:r>
    </w:p>
    <w:p w:rsidR="0088538A" w:rsidRPr="009E0710" w:rsidRDefault="0088538A" w:rsidP="00310C71">
      <w:pPr>
        <w:pStyle w:val="Tekstpodstawowy2"/>
        <w:numPr>
          <w:ilvl w:val="0"/>
          <w:numId w:val="77"/>
        </w:numPr>
        <w:spacing w:line="360" w:lineRule="auto"/>
        <w:ind w:left="567" w:hanging="283"/>
        <w:rPr>
          <w:rFonts w:ascii="Arial" w:hAnsi="Arial" w:cs="Arial"/>
          <w:bCs/>
          <w:sz w:val="24"/>
        </w:rPr>
      </w:pPr>
      <w:r w:rsidRPr="009E0710">
        <w:rPr>
          <w:rFonts w:ascii="Arial" w:hAnsi="Arial" w:cs="Arial"/>
          <w:bCs/>
          <w:sz w:val="24"/>
        </w:rPr>
        <w:t xml:space="preserve">dochodów realizowanych przez jednostki oświatowe w kwocie 301.046,- zł, </w:t>
      </w:r>
      <w:r w:rsidRPr="009E0710">
        <w:rPr>
          <w:rFonts w:ascii="Arial" w:hAnsi="Arial" w:cs="Arial"/>
          <w:bCs/>
          <w:sz w:val="24"/>
        </w:rPr>
        <w:br/>
        <w:t>w tym:</w:t>
      </w:r>
    </w:p>
    <w:p w:rsidR="0088538A" w:rsidRPr="002405EE" w:rsidRDefault="0088538A" w:rsidP="00310C71">
      <w:pPr>
        <w:pStyle w:val="Tekstpodstawowy2"/>
        <w:numPr>
          <w:ilvl w:val="1"/>
          <w:numId w:val="74"/>
        </w:numPr>
        <w:tabs>
          <w:tab w:val="clear" w:pos="1440"/>
        </w:tabs>
        <w:spacing w:line="360" w:lineRule="auto"/>
        <w:ind w:left="851" w:hanging="284"/>
        <w:rPr>
          <w:rFonts w:ascii="Arial" w:hAnsi="Arial" w:cs="Arial"/>
          <w:bCs/>
          <w:sz w:val="24"/>
        </w:rPr>
      </w:pPr>
      <w:r w:rsidRPr="002405EE">
        <w:rPr>
          <w:rFonts w:ascii="Arial" w:hAnsi="Arial" w:cs="Arial"/>
          <w:bCs/>
          <w:sz w:val="24"/>
        </w:rPr>
        <w:lastRenderedPageBreak/>
        <w:t>wpływów z usług szkoleniowych nauczycieli realizowane przez Podkarpackie Centrum Edukacji Nauczycieli w Rzeszowie w ramach projektu „Podkarpackie szkolenie informatyczno-metodyczne”  – 242.920,- zł,</w:t>
      </w:r>
    </w:p>
    <w:p w:rsidR="0088538A" w:rsidRPr="00271D95" w:rsidRDefault="0088538A" w:rsidP="00310C71">
      <w:pPr>
        <w:pStyle w:val="Tekstpodstawowy2"/>
        <w:numPr>
          <w:ilvl w:val="1"/>
          <w:numId w:val="74"/>
        </w:numPr>
        <w:tabs>
          <w:tab w:val="clear" w:pos="1440"/>
        </w:tabs>
        <w:spacing w:line="360" w:lineRule="auto"/>
        <w:ind w:left="851" w:hanging="284"/>
        <w:rPr>
          <w:rFonts w:ascii="Arial" w:hAnsi="Arial" w:cs="Arial"/>
          <w:bCs/>
          <w:sz w:val="24"/>
        </w:rPr>
      </w:pPr>
      <w:r w:rsidRPr="00271D95">
        <w:rPr>
          <w:rFonts w:ascii="Arial" w:hAnsi="Arial" w:cs="Arial"/>
          <w:bCs/>
          <w:sz w:val="24"/>
        </w:rPr>
        <w:t xml:space="preserve">prowizji dla płatników za rozliczenie i terminowe wpłaty podatku dochodowego od osób fizycznych i składek ZUS – 9.258,- zł, </w:t>
      </w:r>
    </w:p>
    <w:p w:rsidR="0088538A" w:rsidRPr="009E0710" w:rsidRDefault="0088538A" w:rsidP="00310C71">
      <w:pPr>
        <w:pStyle w:val="Tekstpodstawowy2"/>
        <w:numPr>
          <w:ilvl w:val="1"/>
          <w:numId w:val="74"/>
        </w:numPr>
        <w:tabs>
          <w:tab w:val="clear" w:pos="1440"/>
        </w:tabs>
        <w:spacing w:line="360" w:lineRule="auto"/>
        <w:ind w:left="851" w:hanging="284"/>
        <w:rPr>
          <w:rFonts w:ascii="Arial" w:hAnsi="Arial" w:cs="Arial"/>
          <w:bCs/>
          <w:sz w:val="24"/>
        </w:rPr>
      </w:pPr>
      <w:r w:rsidRPr="009E0710">
        <w:rPr>
          <w:rFonts w:ascii="Arial" w:hAnsi="Arial" w:cs="Arial"/>
          <w:bCs/>
          <w:sz w:val="24"/>
        </w:rPr>
        <w:t xml:space="preserve">zwrotu kosztów za media, opłat za wynajem pomieszczeń oraz opłat za wystawienie duplikatów dokumentów </w:t>
      </w:r>
      <w:r w:rsidRPr="009E0710">
        <w:rPr>
          <w:rFonts w:ascii="Arial" w:hAnsi="Arial" w:cs="Arial"/>
          <w:sz w:val="24"/>
        </w:rPr>
        <w:t>– 28.897</w:t>
      </w:r>
      <w:r w:rsidRPr="009E0710">
        <w:rPr>
          <w:rFonts w:ascii="Arial" w:hAnsi="Arial" w:cs="Arial"/>
          <w:bCs/>
          <w:sz w:val="24"/>
        </w:rPr>
        <w:t>,- zł,</w:t>
      </w:r>
    </w:p>
    <w:p w:rsidR="0088538A" w:rsidRPr="009E0710" w:rsidRDefault="0088538A" w:rsidP="00310C71">
      <w:pPr>
        <w:pStyle w:val="Tekstpodstawowy2"/>
        <w:numPr>
          <w:ilvl w:val="1"/>
          <w:numId w:val="74"/>
        </w:numPr>
        <w:tabs>
          <w:tab w:val="clear" w:pos="1440"/>
        </w:tabs>
        <w:spacing w:line="360" w:lineRule="auto"/>
        <w:ind w:left="851" w:hanging="284"/>
        <w:rPr>
          <w:rFonts w:ascii="Arial" w:hAnsi="Arial" w:cs="Arial"/>
          <w:bCs/>
          <w:sz w:val="24"/>
        </w:rPr>
      </w:pPr>
      <w:r w:rsidRPr="009E0710">
        <w:rPr>
          <w:rFonts w:ascii="Arial" w:hAnsi="Arial" w:cs="Arial"/>
          <w:bCs/>
          <w:sz w:val="24"/>
        </w:rPr>
        <w:t>rozliczenia wydatków z lat ubiegłych obejmujących zwrot nadpłaty składek ZUS,  media, prasę, najem lokali oraz odsetki od przedterminowych należności za 2011 rok – 19.252,- zł,</w:t>
      </w:r>
    </w:p>
    <w:p w:rsidR="0088538A" w:rsidRPr="009E0710" w:rsidRDefault="008A02B7" w:rsidP="00310C71">
      <w:pPr>
        <w:pStyle w:val="Tekstpodstawowy2"/>
        <w:numPr>
          <w:ilvl w:val="1"/>
          <w:numId w:val="74"/>
        </w:numPr>
        <w:tabs>
          <w:tab w:val="clear" w:pos="1440"/>
        </w:tabs>
        <w:spacing w:line="360" w:lineRule="auto"/>
        <w:ind w:left="851" w:hanging="284"/>
        <w:rPr>
          <w:rFonts w:ascii="Arial" w:hAnsi="Arial" w:cs="Arial"/>
          <w:bCs/>
          <w:sz w:val="24"/>
        </w:rPr>
      </w:pPr>
      <w:r>
        <w:rPr>
          <w:rFonts w:ascii="Arial" w:hAnsi="Arial" w:cs="Arial"/>
          <w:bCs/>
          <w:sz w:val="24"/>
        </w:rPr>
        <w:t xml:space="preserve">rozliczenia stażu absolwenta w ramach programu „JUNIOR” – program aktywizacji zawodowej absolwentów niepełnosprawnych” i </w:t>
      </w:r>
      <w:r w:rsidR="0088538A" w:rsidRPr="009E0710">
        <w:rPr>
          <w:rFonts w:ascii="Arial" w:hAnsi="Arial" w:cs="Arial"/>
          <w:bCs/>
          <w:sz w:val="24"/>
        </w:rPr>
        <w:t>prowizji PZU – 719,-zł,</w:t>
      </w:r>
    </w:p>
    <w:p w:rsidR="0088538A" w:rsidRDefault="0088538A" w:rsidP="00310C71">
      <w:pPr>
        <w:pStyle w:val="Tekstpodstawowywcity3"/>
        <w:numPr>
          <w:ilvl w:val="0"/>
          <w:numId w:val="77"/>
        </w:numPr>
        <w:spacing w:after="0" w:line="360" w:lineRule="auto"/>
        <w:ind w:left="567" w:hanging="283"/>
        <w:jc w:val="both"/>
        <w:rPr>
          <w:rFonts w:ascii="Arial" w:hAnsi="Arial" w:cs="Arial"/>
          <w:sz w:val="24"/>
          <w:szCs w:val="24"/>
        </w:rPr>
      </w:pPr>
      <w:r w:rsidRPr="000E61E5">
        <w:rPr>
          <w:rFonts w:ascii="Arial" w:hAnsi="Arial" w:cs="Arial"/>
          <w:sz w:val="24"/>
          <w:szCs w:val="24"/>
        </w:rPr>
        <w:t>zwrotu dotacji celowych wykorzystanych niezgodnie z przeznaczeniem, pobranych nienależnie lub w nadmiernej wysokości przez beneficjentów działań realizowanych w ramach Programu Operacyjnego Kapitał Ludzki w kwocie 42.35</w:t>
      </w:r>
      <w:r w:rsidR="003B7C60">
        <w:rPr>
          <w:rFonts w:ascii="Arial" w:hAnsi="Arial" w:cs="Arial"/>
          <w:sz w:val="24"/>
          <w:szCs w:val="24"/>
        </w:rPr>
        <w:t>7</w:t>
      </w:r>
      <w:r w:rsidRPr="000E61E5">
        <w:rPr>
          <w:rFonts w:ascii="Arial" w:hAnsi="Arial" w:cs="Arial"/>
          <w:sz w:val="24"/>
          <w:szCs w:val="24"/>
        </w:rPr>
        <w:t xml:space="preserve">,- zł wraz </w:t>
      </w:r>
      <w:r w:rsidR="00C44A81">
        <w:rPr>
          <w:rFonts w:ascii="Arial" w:hAnsi="Arial" w:cs="Arial"/>
          <w:sz w:val="24"/>
          <w:szCs w:val="24"/>
        </w:rPr>
        <w:br/>
      </w:r>
      <w:r w:rsidRPr="000E61E5">
        <w:rPr>
          <w:rFonts w:ascii="Arial" w:hAnsi="Arial" w:cs="Arial"/>
          <w:sz w:val="24"/>
          <w:szCs w:val="24"/>
        </w:rPr>
        <w:t>z odsetkami w kwocie 3.004,- zł,</w:t>
      </w:r>
    </w:p>
    <w:p w:rsidR="0088538A" w:rsidRDefault="0088538A" w:rsidP="00310C71">
      <w:pPr>
        <w:pStyle w:val="Tekstpodstawowywcity3"/>
        <w:numPr>
          <w:ilvl w:val="0"/>
          <w:numId w:val="77"/>
        </w:numPr>
        <w:spacing w:after="0" w:line="360" w:lineRule="auto"/>
        <w:ind w:left="567" w:hanging="283"/>
        <w:jc w:val="both"/>
        <w:rPr>
          <w:rFonts w:ascii="Arial" w:hAnsi="Arial" w:cs="Arial"/>
          <w:sz w:val="24"/>
          <w:szCs w:val="24"/>
        </w:rPr>
      </w:pPr>
      <w:r>
        <w:rPr>
          <w:rFonts w:ascii="Arial" w:hAnsi="Arial" w:cs="Arial"/>
          <w:sz w:val="24"/>
          <w:szCs w:val="24"/>
        </w:rPr>
        <w:t xml:space="preserve">wpływów środków stanowiących przychód na projektach realizowanych </w:t>
      </w:r>
      <w:r>
        <w:rPr>
          <w:rFonts w:ascii="Arial" w:hAnsi="Arial" w:cs="Arial"/>
          <w:sz w:val="24"/>
          <w:szCs w:val="24"/>
        </w:rPr>
        <w:br/>
        <w:t xml:space="preserve">w ramach </w:t>
      </w:r>
      <w:r w:rsidRPr="000E61E5">
        <w:rPr>
          <w:rFonts w:ascii="Arial" w:hAnsi="Arial" w:cs="Arial"/>
          <w:sz w:val="24"/>
          <w:szCs w:val="24"/>
        </w:rPr>
        <w:t xml:space="preserve">Programu Operacyjnego Kapitał Ludzki </w:t>
      </w:r>
      <w:r>
        <w:rPr>
          <w:rFonts w:ascii="Arial" w:hAnsi="Arial" w:cs="Arial"/>
          <w:sz w:val="24"/>
          <w:szCs w:val="24"/>
        </w:rPr>
        <w:t>w kwocie 15,-zł,</w:t>
      </w:r>
    </w:p>
    <w:p w:rsidR="0088538A" w:rsidRPr="000E61E5" w:rsidRDefault="0088538A" w:rsidP="00310C71">
      <w:pPr>
        <w:pStyle w:val="Tekstpodstawowywcity3"/>
        <w:numPr>
          <w:ilvl w:val="0"/>
          <w:numId w:val="77"/>
        </w:numPr>
        <w:spacing w:after="0" w:line="360" w:lineRule="auto"/>
        <w:ind w:left="567" w:hanging="283"/>
        <w:jc w:val="both"/>
        <w:rPr>
          <w:rFonts w:ascii="Arial" w:hAnsi="Arial" w:cs="Arial"/>
          <w:sz w:val="24"/>
          <w:szCs w:val="24"/>
        </w:rPr>
      </w:pPr>
      <w:r>
        <w:rPr>
          <w:rFonts w:ascii="Arial" w:hAnsi="Arial" w:cs="Arial"/>
          <w:sz w:val="24"/>
          <w:szCs w:val="24"/>
        </w:rPr>
        <w:t xml:space="preserve">wpływów środków stanowiących przychód na projekcie własnym pn. „Podkarpackie stawia na zawodowców” realizowanym przez Wojewódzki Urząd Pracy </w:t>
      </w:r>
      <w:r w:rsidR="00C44A81">
        <w:rPr>
          <w:rFonts w:ascii="Arial" w:hAnsi="Arial" w:cs="Arial"/>
          <w:sz w:val="24"/>
          <w:szCs w:val="24"/>
        </w:rPr>
        <w:br/>
      </w:r>
      <w:r w:rsidR="005538D5">
        <w:rPr>
          <w:rFonts w:ascii="Arial" w:hAnsi="Arial" w:cs="Arial"/>
          <w:sz w:val="24"/>
          <w:szCs w:val="24"/>
        </w:rPr>
        <w:t xml:space="preserve">w Rzeszowie </w:t>
      </w:r>
      <w:r>
        <w:rPr>
          <w:rFonts w:ascii="Arial" w:hAnsi="Arial" w:cs="Arial"/>
          <w:sz w:val="24"/>
          <w:szCs w:val="24"/>
        </w:rPr>
        <w:t xml:space="preserve">w ramach </w:t>
      </w:r>
      <w:r w:rsidRPr="000E61E5">
        <w:rPr>
          <w:rFonts w:ascii="Arial" w:hAnsi="Arial" w:cs="Arial"/>
          <w:sz w:val="24"/>
          <w:szCs w:val="24"/>
        </w:rPr>
        <w:t xml:space="preserve">Programu Operacyjnego Kapitał Ludzki </w:t>
      </w:r>
      <w:r>
        <w:rPr>
          <w:rFonts w:ascii="Arial" w:hAnsi="Arial" w:cs="Arial"/>
          <w:sz w:val="24"/>
          <w:szCs w:val="24"/>
        </w:rPr>
        <w:t>w kwocie 283,-zł.</w:t>
      </w:r>
    </w:p>
    <w:p w:rsidR="0088538A" w:rsidRPr="00721DB8" w:rsidRDefault="0088538A" w:rsidP="00310C71">
      <w:pPr>
        <w:pStyle w:val="Tekstpodstawowy2"/>
        <w:numPr>
          <w:ilvl w:val="0"/>
          <w:numId w:val="76"/>
        </w:numPr>
        <w:spacing w:line="360" w:lineRule="auto"/>
        <w:ind w:left="284" w:hanging="284"/>
        <w:rPr>
          <w:rFonts w:ascii="Arial" w:hAnsi="Arial" w:cs="Arial"/>
          <w:bCs/>
          <w:sz w:val="24"/>
        </w:rPr>
      </w:pPr>
      <w:r w:rsidRPr="00721DB8">
        <w:rPr>
          <w:rFonts w:ascii="Arial" w:hAnsi="Arial" w:cs="Arial"/>
          <w:bCs/>
          <w:sz w:val="24"/>
        </w:rPr>
        <w:t>Zaplanow</w:t>
      </w:r>
      <w:r>
        <w:rPr>
          <w:rFonts w:ascii="Arial" w:hAnsi="Arial" w:cs="Arial"/>
          <w:bCs/>
          <w:sz w:val="24"/>
        </w:rPr>
        <w:t>ane dochody majątkowe w kwocie 1.140.159</w:t>
      </w:r>
      <w:r w:rsidRPr="00721DB8">
        <w:rPr>
          <w:rFonts w:ascii="Arial" w:hAnsi="Arial" w:cs="Arial"/>
          <w:bCs/>
          <w:sz w:val="24"/>
        </w:rPr>
        <w:t>,-</w:t>
      </w:r>
      <w:r>
        <w:rPr>
          <w:rFonts w:ascii="Arial" w:hAnsi="Arial" w:cs="Arial"/>
          <w:bCs/>
          <w:sz w:val="24"/>
        </w:rPr>
        <w:t xml:space="preserve"> </w:t>
      </w:r>
      <w:r w:rsidRPr="00721DB8">
        <w:rPr>
          <w:rFonts w:ascii="Arial" w:hAnsi="Arial" w:cs="Arial"/>
          <w:bCs/>
          <w:sz w:val="24"/>
        </w:rPr>
        <w:t>zł</w:t>
      </w:r>
      <w:r>
        <w:rPr>
          <w:rFonts w:ascii="Arial" w:hAnsi="Arial" w:cs="Arial"/>
          <w:bCs/>
          <w:sz w:val="24"/>
        </w:rPr>
        <w:t xml:space="preserve"> zostały </w:t>
      </w:r>
      <w:r w:rsidR="002B6D47">
        <w:rPr>
          <w:rFonts w:ascii="Arial" w:hAnsi="Arial" w:cs="Arial"/>
        </w:rPr>
        <w:t>zrealizowane</w:t>
      </w:r>
      <w:r>
        <w:rPr>
          <w:rFonts w:ascii="Arial" w:hAnsi="Arial" w:cs="Arial"/>
          <w:bCs/>
          <w:sz w:val="24"/>
        </w:rPr>
        <w:t xml:space="preserve"> </w:t>
      </w:r>
      <w:r>
        <w:rPr>
          <w:rFonts w:ascii="Arial" w:hAnsi="Arial" w:cs="Arial"/>
          <w:bCs/>
          <w:sz w:val="24"/>
        </w:rPr>
        <w:br/>
        <w:t>w wysokości 869.197</w:t>
      </w:r>
      <w:r w:rsidRPr="00721DB8">
        <w:rPr>
          <w:rFonts w:ascii="Arial" w:hAnsi="Arial" w:cs="Arial"/>
          <w:bCs/>
          <w:sz w:val="24"/>
        </w:rPr>
        <w:t>,-</w:t>
      </w:r>
      <w:r>
        <w:rPr>
          <w:rFonts w:ascii="Arial" w:hAnsi="Arial" w:cs="Arial"/>
          <w:bCs/>
          <w:sz w:val="24"/>
        </w:rPr>
        <w:t xml:space="preserve"> </w:t>
      </w:r>
      <w:r w:rsidRPr="00721DB8">
        <w:rPr>
          <w:rFonts w:ascii="Arial" w:hAnsi="Arial" w:cs="Arial"/>
          <w:bCs/>
          <w:sz w:val="24"/>
        </w:rPr>
        <w:t>zł i dotyczyły:</w:t>
      </w:r>
    </w:p>
    <w:p w:rsidR="0088538A" w:rsidRPr="00103ED3" w:rsidRDefault="0088538A" w:rsidP="00310C71">
      <w:pPr>
        <w:pStyle w:val="Tekstpodstawowy2"/>
        <w:numPr>
          <w:ilvl w:val="0"/>
          <w:numId w:val="78"/>
        </w:numPr>
        <w:tabs>
          <w:tab w:val="clear" w:pos="360"/>
        </w:tabs>
        <w:spacing w:line="360" w:lineRule="auto"/>
        <w:ind w:left="567" w:hanging="283"/>
        <w:rPr>
          <w:rFonts w:ascii="Arial" w:hAnsi="Arial" w:cs="Arial"/>
          <w:sz w:val="24"/>
        </w:rPr>
      </w:pPr>
      <w:r w:rsidRPr="00103ED3">
        <w:rPr>
          <w:rFonts w:ascii="Arial" w:hAnsi="Arial" w:cs="Arial"/>
          <w:bCs/>
          <w:sz w:val="24"/>
        </w:rPr>
        <w:t>dochodów zrealizowanych przez jednostki oświatowe z tytułu wpływów ze sprzedaży składników majątkowych – 2.169,- zł,</w:t>
      </w:r>
    </w:p>
    <w:p w:rsidR="0088538A" w:rsidRPr="009B574B" w:rsidRDefault="0088538A" w:rsidP="00310C71">
      <w:pPr>
        <w:pStyle w:val="Tekstpodstawowy2"/>
        <w:numPr>
          <w:ilvl w:val="0"/>
          <w:numId w:val="78"/>
        </w:numPr>
        <w:tabs>
          <w:tab w:val="clear" w:pos="360"/>
        </w:tabs>
        <w:spacing w:line="360" w:lineRule="auto"/>
        <w:ind w:left="567" w:hanging="283"/>
        <w:rPr>
          <w:rFonts w:ascii="Arial" w:hAnsi="Arial" w:cs="Arial"/>
          <w:bCs/>
          <w:sz w:val="24"/>
        </w:rPr>
      </w:pPr>
      <w:r w:rsidRPr="009B574B">
        <w:rPr>
          <w:rFonts w:ascii="Arial" w:hAnsi="Arial" w:cs="Arial"/>
          <w:sz w:val="24"/>
        </w:rPr>
        <w:t xml:space="preserve"> środków pochodzących z budżetu Unii Europejskiej na realizację projektu pn. „Rewitalizacja otwartych  przestrzeni rekreacyjnych miasta Jasła” w ramach Regionalnego </w:t>
      </w:r>
      <w:r w:rsidR="005538D5">
        <w:rPr>
          <w:rFonts w:ascii="Arial" w:hAnsi="Arial" w:cs="Arial"/>
          <w:sz w:val="24"/>
        </w:rPr>
        <w:t>P</w:t>
      </w:r>
      <w:r w:rsidRPr="009B574B">
        <w:rPr>
          <w:rFonts w:ascii="Arial" w:hAnsi="Arial" w:cs="Arial"/>
          <w:sz w:val="24"/>
        </w:rPr>
        <w:t xml:space="preserve">rogramu Operacyjnego </w:t>
      </w:r>
      <w:r w:rsidR="005538D5" w:rsidRPr="009B574B">
        <w:rPr>
          <w:rFonts w:ascii="Arial" w:hAnsi="Arial" w:cs="Arial"/>
          <w:sz w:val="24"/>
        </w:rPr>
        <w:t>Województwa</w:t>
      </w:r>
      <w:r w:rsidRPr="009B574B">
        <w:rPr>
          <w:rFonts w:ascii="Arial" w:hAnsi="Arial" w:cs="Arial"/>
          <w:sz w:val="24"/>
        </w:rPr>
        <w:t xml:space="preserve"> Podkarpackiego </w:t>
      </w:r>
      <w:r w:rsidR="005538D5">
        <w:rPr>
          <w:rFonts w:ascii="Arial" w:hAnsi="Arial" w:cs="Arial"/>
          <w:sz w:val="24"/>
        </w:rPr>
        <w:br/>
      </w:r>
      <w:r w:rsidRPr="009B574B">
        <w:rPr>
          <w:rFonts w:ascii="Arial" w:hAnsi="Arial" w:cs="Arial"/>
          <w:sz w:val="24"/>
        </w:rPr>
        <w:t>– 867.028,- zł.</w:t>
      </w:r>
    </w:p>
    <w:p w:rsidR="0088538A" w:rsidRDefault="0088538A" w:rsidP="003A4BC7">
      <w:pPr>
        <w:spacing w:line="360" w:lineRule="auto"/>
        <w:jc w:val="both"/>
        <w:rPr>
          <w:rFonts w:ascii="Arial" w:hAnsi="Arial" w:cs="Arial"/>
        </w:rPr>
      </w:pPr>
    </w:p>
    <w:p w:rsidR="00C37179" w:rsidRPr="00846A9B" w:rsidRDefault="00C37179" w:rsidP="00C37179">
      <w:pPr>
        <w:spacing w:line="360" w:lineRule="auto"/>
        <w:jc w:val="both"/>
        <w:rPr>
          <w:rFonts w:ascii="Arial" w:hAnsi="Arial" w:cs="Arial"/>
          <w:b/>
          <w:bCs/>
        </w:rPr>
      </w:pPr>
      <w:r w:rsidRPr="00846A9B">
        <w:rPr>
          <w:rFonts w:ascii="Arial" w:hAnsi="Arial" w:cs="Arial"/>
          <w:b/>
          <w:bCs/>
        </w:rPr>
        <w:t>DZIAŁ 803 – SZKOLNICTWO WYŻSZE</w:t>
      </w:r>
    </w:p>
    <w:p w:rsidR="0088538A" w:rsidRDefault="00C37179" w:rsidP="00C37179">
      <w:pPr>
        <w:spacing w:line="360" w:lineRule="auto"/>
        <w:jc w:val="both"/>
        <w:rPr>
          <w:rFonts w:ascii="Arial" w:hAnsi="Arial" w:cs="Arial"/>
        </w:rPr>
      </w:pPr>
      <w:r w:rsidRPr="00846A9B">
        <w:rPr>
          <w:rFonts w:ascii="Arial" w:hAnsi="Arial" w:cs="Arial"/>
          <w:bCs/>
        </w:rPr>
        <w:t>Planowane dochody bieżące w kwocie 38.699,- zł zostały</w:t>
      </w:r>
      <w:r w:rsidR="002B6D47">
        <w:rPr>
          <w:rFonts w:ascii="Arial" w:hAnsi="Arial" w:cs="Arial"/>
          <w:bCs/>
        </w:rPr>
        <w:t xml:space="preserve"> </w:t>
      </w:r>
      <w:r w:rsidR="002B6D47">
        <w:rPr>
          <w:rFonts w:ascii="Arial" w:hAnsi="Arial" w:cs="Arial"/>
        </w:rPr>
        <w:t>zrealizowane</w:t>
      </w:r>
      <w:r w:rsidRPr="00846A9B">
        <w:rPr>
          <w:rFonts w:ascii="Arial" w:hAnsi="Arial" w:cs="Arial"/>
          <w:bCs/>
        </w:rPr>
        <w:t xml:space="preserve"> w wysokości 41.836,- zł, tj. 108,1</w:t>
      </w:r>
      <w:r w:rsidR="005A3D83">
        <w:rPr>
          <w:rFonts w:ascii="Arial" w:hAnsi="Arial" w:cs="Arial"/>
          <w:bCs/>
        </w:rPr>
        <w:t>1</w:t>
      </w:r>
      <w:r w:rsidRPr="00846A9B">
        <w:rPr>
          <w:rFonts w:ascii="Arial" w:hAnsi="Arial" w:cs="Arial"/>
          <w:bCs/>
        </w:rPr>
        <w:t>% planu</w:t>
      </w:r>
      <w:r w:rsidRPr="00846A9B">
        <w:rPr>
          <w:rFonts w:ascii="Arial" w:hAnsi="Arial" w:cs="Arial"/>
        </w:rPr>
        <w:t xml:space="preserve"> i dotyczyły zwrotu</w:t>
      </w:r>
      <w:r w:rsidRPr="00846A9B">
        <w:rPr>
          <w:rFonts w:ascii="Arial" w:hAnsi="Arial" w:cs="Arial"/>
          <w:bCs/>
        </w:rPr>
        <w:t xml:space="preserve"> środków z tytułu otrzymanego stypendium w ramach projektu pn. "Podkarpacki fundusz stypendialny dla doktorantów" </w:t>
      </w:r>
      <w:r w:rsidRPr="00846A9B">
        <w:rPr>
          <w:rFonts w:ascii="Arial" w:hAnsi="Arial" w:cs="Arial"/>
          <w:bCs/>
        </w:rPr>
        <w:lastRenderedPageBreak/>
        <w:t xml:space="preserve">realizowanego w ramach </w:t>
      </w:r>
      <w:r w:rsidRPr="00846A9B">
        <w:rPr>
          <w:rFonts w:ascii="Arial" w:hAnsi="Arial" w:cs="Arial"/>
        </w:rPr>
        <w:t>Programu Operacyjnego Kapitał Ludzki w kwocie 40.800,- zł wraz z odsetkami w kwocie 1.036,- zł.</w:t>
      </w:r>
    </w:p>
    <w:p w:rsidR="00C37179" w:rsidRDefault="00C37179" w:rsidP="00C37179">
      <w:pPr>
        <w:spacing w:line="360" w:lineRule="auto"/>
        <w:jc w:val="both"/>
        <w:rPr>
          <w:rFonts w:ascii="Arial" w:hAnsi="Arial" w:cs="Arial"/>
        </w:rPr>
      </w:pPr>
    </w:p>
    <w:p w:rsidR="00C37179" w:rsidRPr="00BC1B3C" w:rsidRDefault="00C37179" w:rsidP="00C37179">
      <w:pPr>
        <w:pStyle w:val="Nagwek3"/>
        <w:spacing w:line="360" w:lineRule="auto"/>
        <w:jc w:val="both"/>
        <w:rPr>
          <w:sz w:val="24"/>
          <w:szCs w:val="24"/>
        </w:rPr>
      </w:pPr>
      <w:r w:rsidRPr="00BC1B3C">
        <w:rPr>
          <w:sz w:val="24"/>
          <w:szCs w:val="24"/>
        </w:rPr>
        <w:t>DZIAŁ 851</w:t>
      </w:r>
      <w:r w:rsidRPr="00BC1B3C">
        <w:rPr>
          <w:iCs/>
          <w:sz w:val="24"/>
          <w:szCs w:val="24"/>
        </w:rPr>
        <w:t xml:space="preserve"> – </w:t>
      </w:r>
      <w:r w:rsidRPr="00BC1B3C">
        <w:rPr>
          <w:sz w:val="24"/>
          <w:szCs w:val="24"/>
        </w:rPr>
        <w:t>OCHRONA ZDROWIA</w:t>
      </w:r>
    </w:p>
    <w:p w:rsidR="00C37179" w:rsidRPr="00BC1B3C" w:rsidRDefault="00C37179" w:rsidP="00C37179">
      <w:pPr>
        <w:spacing w:line="360" w:lineRule="auto"/>
        <w:jc w:val="both"/>
        <w:rPr>
          <w:rFonts w:ascii="Arial" w:hAnsi="Arial" w:cs="Arial"/>
        </w:rPr>
      </w:pPr>
      <w:r w:rsidRPr="00BC1B3C">
        <w:rPr>
          <w:rFonts w:ascii="Arial" w:hAnsi="Arial" w:cs="Arial"/>
        </w:rPr>
        <w:t>Planowane dochody w kwocie 405.883,- zł zostały</w:t>
      </w:r>
      <w:r w:rsidR="002B6D47">
        <w:rPr>
          <w:rFonts w:ascii="Arial" w:hAnsi="Arial" w:cs="Arial"/>
        </w:rPr>
        <w:t xml:space="preserve"> zrealizowane</w:t>
      </w:r>
      <w:r w:rsidRPr="00BC1B3C">
        <w:rPr>
          <w:rFonts w:ascii="Arial" w:hAnsi="Arial" w:cs="Arial"/>
        </w:rPr>
        <w:t xml:space="preserve"> w wysokości </w:t>
      </w:r>
      <w:r w:rsidR="004533A2">
        <w:rPr>
          <w:rFonts w:ascii="Arial" w:hAnsi="Arial" w:cs="Arial"/>
        </w:rPr>
        <w:br/>
      </w:r>
      <w:r w:rsidRPr="00BC1B3C">
        <w:rPr>
          <w:rFonts w:ascii="Arial" w:hAnsi="Arial" w:cs="Arial"/>
        </w:rPr>
        <w:t>415.83</w:t>
      </w:r>
      <w:r>
        <w:rPr>
          <w:rFonts w:ascii="Arial" w:hAnsi="Arial" w:cs="Arial"/>
        </w:rPr>
        <w:t>1</w:t>
      </w:r>
      <w:r w:rsidRPr="00BC1B3C">
        <w:rPr>
          <w:rFonts w:ascii="Arial" w:hAnsi="Arial" w:cs="Arial"/>
        </w:rPr>
        <w:t>,- zł, tj. 102,45% planu.</w:t>
      </w:r>
    </w:p>
    <w:p w:rsidR="00C37179" w:rsidRPr="00BC1B3C" w:rsidRDefault="00C37179" w:rsidP="00310C71">
      <w:pPr>
        <w:pStyle w:val="Tekstpodstawowy2"/>
        <w:numPr>
          <w:ilvl w:val="0"/>
          <w:numId w:val="79"/>
        </w:numPr>
        <w:spacing w:line="360" w:lineRule="auto"/>
        <w:ind w:left="284" w:hanging="284"/>
        <w:rPr>
          <w:rFonts w:ascii="Arial" w:hAnsi="Arial" w:cs="Arial"/>
          <w:bCs/>
          <w:sz w:val="24"/>
        </w:rPr>
      </w:pPr>
      <w:r w:rsidRPr="00BC1B3C">
        <w:rPr>
          <w:rFonts w:ascii="Arial" w:hAnsi="Arial" w:cs="Arial"/>
          <w:bCs/>
          <w:sz w:val="24"/>
        </w:rPr>
        <w:t xml:space="preserve">Zaplanowane dochody bieżące w kwocie 35.332,- zł zostały </w:t>
      </w:r>
      <w:r w:rsidR="002B6D47">
        <w:rPr>
          <w:rFonts w:ascii="Arial" w:hAnsi="Arial" w:cs="Arial"/>
        </w:rPr>
        <w:t>zrealizowane</w:t>
      </w:r>
      <w:r w:rsidR="002B6D47" w:rsidRPr="00BC1B3C">
        <w:rPr>
          <w:rFonts w:ascii="Arial" w:hAnsi="Arial" w:cs="Arial"/>
          <w:bCs/>
          <w:sz w:val="24"/>
        </w:rPr>
        <w:t xml:space="preserve"> </w:t>
      </w:r>
      <w:r w:rsidRPr="00BC1B3C">
        <w:rPr>
          <w:rFonts w:ascii="Arial" w:hAnsi="Arial" w:cs="Arial"/>
          <w:bCs/>
          <w:sz w:val="24"/>
        </w:rPr>
        <w:t>w kwocie 43.469,- zł i dotyczyły:</w:t>
      </w:r>
    </w:p>
    <w:p w:rsidR="00C37179" w:rsidRPr="00BC1B3C" w:rsidRDefault="00C37179" w:rsidP="00310C71">
      <w:pPr>
        <w:numPr>
          <w:ilvl w:val="0"/>
          <w:numId w:val="80"/>
        </w:numPr>
        <w:spacing w:line="360" w:lineRule="auto"/>
        <w:ind w:left="567" w:hanging="283"/>
        <w:jc w:val="both"/>
        <w:rPr>
          <w:rFonts w:ascii="Arial" w:hAnsi="Arial" w:cs="Arial"/>
        </w:rPr>
      </w:pPr>
      <w:r w:rsidRPr="00BC1B3C">
        <w:rPr>
          <w:rFonts w:ascii="Arial" w:hAnsi="Arial" w:cs="Arial"/>
          <w:bCs/>
        </w:rPr>
        <w:t>dotacji celowej z budżetu państwa na zadania bieżące z zakresu administracji</w:t>
      </w:r>
      <w:r w:rsidRPr="00BC1B3C">
        <w:rPr>
          <w:rFonts w:ascii="Arial" w:hAnsi="Arial" w:cs="Arial"/>
        </w:rPr>
        <w:t xml:space="preserve"> rządowej – ubezpieczenia zdrowotne uczniów w kwocie 34.819,- zł,</w:t>
      </w:r>
    </w:p>
    <w:p w:rsidR="00C37179" w:rsidRPr="00BC1B3C" w:rsidRDefault="00C37179" w:rsidP="00310C71">
      <w:pPr>
        <w:numPr>
          <w:ilvl w:val="0"/>
          <w:numId w:val="80"/>
        </w:numPr>
        <w:spacing w:line="360" w:lineRule="auto"/>
        <w:ind w:left="567" w:hanging="283"/>
        <w:jc w:val="both"/>
        <w:rPr>
          <w:rFonts w:ascii="Arial" w:hAnsi="Arial" w:cs="Arial"/>
        </w:rPr>
      </w:pPr>
      <w:r w:rsidRPr="00BC1B3C">
        <w:rPr>
          <w:rFonts w:ascii="Arial" w:hAnsi="Arial" w:cs="Arial"/>
        </w:rPr>
        <w:t xml:space="preserve">zwrotu dotacji wykorzystanych niezgodnie z przeznaczeniem, pobranych </w:t>
      </w:r>
      <w:r w:rsidRPr="00BC1B3C">
        <w:rPr>
          <w:rFonts w:ascii="Arial" w:hAnsi="Arial" w:cs="Arial"/>
        </w:rPr>
        <w:br/>
        <w:t>nienależnie lub w nadmiernej wysokości na realizację zadań z zakresu przeciwdziałania alkoholizmowi w kwocie 6.339,- zł wraz z odsetkami w kwocie 301,- zł,</w:t>
      </w:r>
    </w:p>
    <w:p w:rsidR="00C37179" w:rsidRPr="00BC1B3C" w:rsidRDefault="00C37179" w:rsidP="00310C71">
      <w:pPr>
        <w:numPr>
          <w:ilvl w:val="0"/>
          <w:numId w:val="80"/>
        </w:numPr>
        <w:spacing w:line="360" w:lineRule="auto"/>
        <w:ind w:left="567" w:hanging="283"/>
        <w:jc w:val="both"/>
        <w:rPr>
          <w:rFonts w:ascii="Arial" w:hAnsi="Arial" w:cs="Arial"/>
        </w:rPr>
      </w:pPr>
      <w:r w:rsidRPr="00BC1B3C">
        <w:rPr>
          <w:rFonts w:ascii="Arial" w:hAnsi="Arial" w:cs="Arial"/>
        </w:rPr>
        <w:t xml:space="preserve">zwrotu dotacji wykorzystanych niezgodnie z przeznaczeniem, pobranych </w:t>
      </w:r>
      <w:r w:rsidRPr="00BC1B3C">
        <w:rPr>
          <w:rFonts w:ascii="Arial" w:hAnsi="Arial" w:cs="Arial"/>
        </w:rPr>
        <w:br/>
        <w:t>nienależnie lub w nadmiernej wysokości przez samodzielne publiczne zakłady opieki zdrowotnej, dla których organem założycielskim jest Województwo Podkarpackie w kwocie 1.934,- zł wraz z odsetkami w kwocie 76,-zł.</w:t>
      </w:r>
    </w:p>
    <w:p w:rsidR="00C37179" w:rsidRPr="00BC1B3C" w:rsidRDefault="00C37179" w:rsidP="00310C71">
      <w:pPr>
        <w:pStyle w:val="Tekstpodstawowy2"/>
        <w:numPr>
          <w:ilvl w:val="0"/>
          <w:numId w:val="79"/>
        </w:numPr>
        <w:tabs>
          <w:tab w:val="left" w:pos="284"/>
          <w:tab w:val="left" w:pos="1276"/>
          <w:tab w:val="left" w:pos="1843"/>
        </w:tabs>
        <w:spacing w:line="360" w:lineRule="auto"/>
        <w:ind w:left="284" w:hanging="284"/>
        <w:rPr>
          <w:rFonts w:ascii="Arial" w:hAnsi="Arial" w:cs="Arial"/>
          <w:sz w:val="24"/>
        </w:rPr>
      </w:pPr>
      <w:r w:rsidRPr="00BC1B3C">
        <w:rPr>
          <w:rFonts w:ascii="Arial" w:hAnsi="Arial" w:cs="Arial"/>
          <w:bCs/>
          <w:sz w:val="24"/>
        </w:rPr>
        <w:t xml:space="preserve">Zaplanowane dochody majątkowe w kwocie 370.551,-zł zostały </w:t>
      </w:r>
      <w:r w:rsidR="002B6D47">
        <w:rPr>
          <w:rFonts w:ascii="Arial" w:hAnsi="Arial" w:cs="Arial"/>
        </w:rPr>
        <w:t>zrealizowane</w:t>
      </w:r>
      <w:r w:rsidRPr="00BC1B3C">
        <w:rPr>
          <w:rFonts w:ascii="Arial" w:hAnsi="Arial" w:cs="Arial"/>
          <w:bCs/>
          <w:sz w:val="24"/>
        </w:rPr>
        <w:t xml:space="preserve"> </w:t>
      </w:r>
      <w:r w:rsidRPr="00BC1B3C">
        <w:rPr>
          <w:rFonts w:ascii="Arial" w:hAnsi="Arial" w:cs="Arial"/>
          <w:bCs/>
          <w:sz w:val="24"/>
        </w:rPr>
        <w:br/>
        <w:t>w kwocie 372.362,- zł i dotyczyły:</w:t>
      </w:r>
    </w:p>
    <w:p w:rsidR="00C37179" w:rsidRPr="00BC1B3C" w:rsidRDefault="00C37179" w:rsidP="00310C71">
      <w:pPr>
        <w:pStyle w:val="Tekstpodstawowy2"/>
        <w:numPr>
          <w:ilvl w:val="0"/>
          <w:numId w:val="81"/>
        </w:numPr>
        <w:tabs>
          <w:tab w:val="left" w:pos="284"/>
          <w:tab w:val="left" w:pos="567"/>
        </w:tabs>
        <w:spacing w:line="360" w:lineRule="auto"/>
        <w:ind w:left="567" w:hanging="283"/>
        <w:rPr>
          <w:rFonts w:ascii="Arial" w:hAnsi="Arial" w:cs="Arial"/>
          <w:sz w:val="24"/>
        </w:rPr>
      </w:pPr>
      <w:r w:rsidRPr="00BC1B3C">
        <w:rPr>
          <w:rFonts w:ascii="Arial" w:hAnsi="Arial" w:cs="Arial"/>
          <w:sz w:val="24"/>
        </w:rPr>
        <w:t>dotacji celowej z budżetu państwa na inwestycje i zakupy inwestycyjne z zakresu administracji rządowej realizowane przez samorząd Województwa w kwocie 156.072,- zł,</w:t>
      </w:r>
    </w:p>
    <w:p w:rsidR="00C37179" w:rsidRPr="00BC1B3C" w:rsidRDefault="00C37179" w:rsidP="00310C71">
      <w:pPr>
        <w:pStyle w:val="Tekstpodstawowy2"/>
        <w:numPr>
          <w:ilvl w:val="0"/>
          <w:numId w:val="81"/>
        </w:numPr>
        <w:tabs>
          <w:tab w:val="left" w:pos="284"/>
          <w:tab w:val="left" w:pos="567"/>
        </w:tabs>
        <w:spacing w:line="360" w:lineRule="auto"/>
        <w:ind w:left="567" w:hanging="283"/>
        <w:rPr>
          <w:rFonts w:ascii="Arial" w:hAnsi="Arial" w:cs="Arial"/>
          <w:sz w:val="24"/>
        </w:rPr>
      </w:pPr>
      <w:r w:rsidRPr="00BC1B3C">
        <w:rPr>
          <w:rFonts w:ascii="Arial" w:hAnsi="Arial" w:cs="Arial"/>
          <w:sz w:val="24"/>
        </w:rPr>
        <w:t xml:space="preserve">zwrotu dotacji wykorzystanych niezgodnie z przeznaczeniem, pobranych </w:t>
      </w:r>
      <w:r w:rsidRPr="00BC1B3C">
        <w:rPr>
          <w:rFonts w:ascii="Arial" w:hAnsi="Arial" w:cs="Arial"/>
          <w:sz w:val="24"/>
        </w:rPr>
        <w:br/>
        <w:t>nienależnie lub w nadmiernej wysokości przez samodzielne publiczne zakłady opieki zdrowotnej, dla których organem założycielskim jest  Województwo Podkarpackie w kwocie 5.563,-zł,</w:t>
      </w:r>
    </w:p>
    <w:p w:rsidR="00C37179" w:rsidRPr="00BC1B3C" w:rsidRDefault="00C37179" w:rsidP="00310C71">
      <w:pPr>
        <w:pStyle w:val="Tekstpodstawowy2"/>
        <w:numPr>
          <w:ilvl w:val="0"/>
          <w:numId w:val="81"/>
        </w:numPr>
        <w:tabs>
          <w:tab w:val="left" w:pos="284"/>
          <w:tab w:val="left" w:pos="567"/>
        </w:tabs>
        <w:spacing w:line="360" w:lineRule="auto"/>
        <w:ind w:left="567" w:hanging="283"/>
        <w:rPr>
          <w:rFonts w:ascii="Arial" w:hAnsi="Arial" w:cs="Arial"/>
          <w:sz w:val="24"/>
        </w:rPr>
      </w:pPr>
      <w:r w:rsidRPr="00BC1B3C">
        <w:rPr>
          <w:rFonts w:ascii="Arial" w:hAnsi="Arial" w:cs="Arial"/>
          <w:sz w:val="24"/>
        </w:rPr>
        <w:t>zwrotu przez Szpital Wojewódzki Nr 2 im. Św. Jadwigi Królowej w Rzeszowie środków zrefundowanych z budżetu Unii Europejskiej w ramach projektu pn. „Modernizacja i rozbudowa Szpi</w:t>
      </w:r>
      <w:r w:rsidR="00CF2720">
        <w:rPr>
          <w:rFonts w:ascii="Arial" w:hAnsi="Arial" w:cs="Arial"/>
          <w:sz w:val="24"/>
        </w:rPr>
        <w:t>talnego Oddziału Ratunkowego w</w:t>
      </w:r>
      <w:r w:rsidRPr="00BC1B3C">
        <w:rPr>
          <w:rFonts w:ascii="Arial" w:hAnsi="Arial" w:cs="Arial"/>
          <w:sz w:val="24"/>
        </w:rPr>
        <w:t xml:space="preserve"> Szpitalu Wojewódzkim nr 2 w Rzeszowie” z Programu Operacyjnego Infrastruktura </w:t>
      </w:r>
      <w:r w:rsidR="00C44A81">
        <w:rPr>
          <w:rFonts w:ascii="Arial" w:hAnsi="Arial" w:cs="Arial"/>
          <w:sz w:val="24"/>
        </w:rPr>
        <w:br/>
      </w:r>
      <w:r w:rsidRPr="00BC1B3C">
        <w:rPr>
          <w:rFonts w:ascii="Arial" w:hAnsi="Arial" w:cs="Arial"/>
          <w:sz w:val="24"/>
        </w:rPr>
        <w:t>i Środowisko w kwocie 210.727,-zł.</w:t>
      </w:r>
    </w:p>
    <w:p w:rsidR="00C37179" w:rsidRPr="00BC1B3C" w:rsidRDefault="00C37179" w:rsidP="00C37179">
      <w:pPr>
        <w:pStyle w:val="Tekstpodstawowy2"/>
        <w:tabs>
          <w:tab w:val="left" w:pos="284"/>
          <w:tab w:val="left" w:pos="567"/>
        </w:tabs>
        <w:spacing w:line="360" w:lineRule="auto"/>
        <w:ind w:left="567"/>
        <w:rPr>
          <w:rFonts w:ascii="Arial" w:hAnsi="Arial" w:cs="Arial"/>
          <w:sz w:val="24"/>
        </w:rPr>
      </w:pPr>
    </w:p>
    <w:p w:rsidR="004533A2" w:rsidRDefault="004533A2" w:rsidP="00C37179">
      <w:pPr>
        <w:spacing w:line="360" w:lineRule="auto"/>
        <w:jc w:val="both"/>
        <w:rPr>
          <w:rFonts w:ascii="Arial" w:hAnsi="Arial" w:cs="Arial"/>
          <w:b/>
        </w:rPr>
      </w:pPr>
    </w:p>
    <w:p w:rsidR="00C37179" w:rsidRPr="00BC1B3C" w:rsidRDefault="00C37179" w:rsidP="00C37179">
      <w:pPr>
        <w:spacing w:line="360" w:lineRule="auto"/>
        <w:jc w:val="both"/>
        <w:rPr>
          <w:rFonts w:ascii="Arial" w:hAnsi="Arial" w:cs="Arial"/>
          <w:b/>
        </w:rPr>
      </w:pPr>
      <w:r w:rsidRPr="00BC1B3C">
        <w:rPr>
          <w:rFonts w:ascii="Arial" w:hAnsi="Arial" w:cs="Arial"/>
          <w:b/>
        </w:rPr>
        <w:lastRenderedPageBreak/>
        <w:t>DZIAŁ 852</w:t>
      </w:r>
      <w:r w:rsidRPr="00BC1B3C">
        <w:rPr>
          <w:rFonts w:ascii="Arial" w:hAnsi="Arial" w:cs="Arial"/>
          <w:b/>
          <w:iCs/>
        </w:rPr>
        <w:t xml:space="preserve"> – </w:t>
      </w:r>
      <w:r w:rsidRPr="00BC1B3C">
        <w:rPr>
          <w:rFonts w:ascii="Arial" w:hAnsi="Arial" w:cs="Arial"/>
          <w:b/>
        </w:rPr>
        <w:t>POMOC SPOŁECZNA</w:t>
      </w:r>
    </w:p>
    <w:p w:rsidR="00C37179" w:rsidRPr="00BC1B3C" w:rsidRDefault="00C37179" w:rsidP="00C37179">
      <w:pPr>
        <w:pStyle w:val="Tekstpodstawowy2"/>
        <w:spacing w:line="360" w:lineRule="auto"/>
        <w:rPr>
          <w:rFonts w:ascii="Arial" w:hAnsi="Arial" w:cs="Arial"/>
          <w:bCs/>
          <w:sz w:val="24"/>
        </w:rPr>
      </w:pPr>
      <w:r w:rsidRPr="00BC1B3C">
        <w:rPr>
          <w:rFonts w:ascii="Arial" w:hAnsi="Arial" w:cs="Arial"/>
          <w:bCs/>
          <w:sz w:val="24"/>
        </w:rPr>
        <w:t>Planowane dochody w kwocie 2.616.755,- zł zostały</w:t>
      </w:r>
      <w:r w:rsidR="002B6D47">
        <w:rPr>
          <w:rFonts w:ascii="Arial" w:hAnsi="Arial" w:cs="Arial"/>
          <w:bCs/>
          <w:sz w:val="24"/>
        </w:rPr>
        <w:t xml:space="preserve"> </w:t>
      </w:r>
      <w:r w:rsidR="002B6D47">
        <w:rPr>
          <w:rFonts w:ascii="Arial" w:hAnsi="Arial" w:cs="Arial"/>
        </w:rPr>
        <w:t>zrealizowane</w:t>
      </w:r>
      <w:r w:rsidRPr="00BC1B3C">
        <w:rPr>
          <w:rFonts w:ascii="Arial" w:hAnsi="Arial" w:cs="Arial"/>
          <w:bCs/>
          <w:sz w:val="24"/>
        </w:rPr>
        <w:t xml:space="preserve"> w wysokości 2.988.284,- zł, tj. 114,20 % planu.</w:t>
      </w:r>
    </w:p>
    <w:p w:rsidR="00C37179" w:rsidRPr="00BC1B3C" w:rsidRDefault="00C37179" w:rsidP="00310C71">
      <w:pPr>
        <w:pStyle w:val="Tekstpodstawowy2"/>
        <w:numPr>
          <w:ilvl w:val="0"/>
          <w:numId w:val="83"/>
        </w:numPr>
        <w:spacing w:line="360" w:lineRule="auto"/>
        <w:ind w:left="284" w:hanging="284"/>
        <w:rPr>
          <w:rFonts w:ascii="Arial" w:hAnsi="Arial" w:cs="Arial"/>
          <w:bCs/>
          <w:sz w:val="24"/>
        </w:rPr>
      </w:pPr>
      <w:r w:rsidRPr="00BC1B3C">
        <w:rPr>
          <w:rFonts w:ascii="Arial" w:hAnsi="Arial" w:cs="Arial"/>
          <w:bCs/>
          <w:sz w:val="24"/>
        </w:rPr>
        <w:t xml:space="preserve">Zaplanowane dochody bieżące w kwocie 2.587.620,- zł zostały </w:t>
      </w:r>
      <w:r w:rsidR="002B6D47">
        <w:rPr>
          <w:rFonts w:ascii="Arial" w:hAnsi="Arial" w:cs="Arial"/>
        </w:rPr>
        <w:t>zrealizowane</w:t>
      </w:r>
      <w:r w:rsidRPr="00BC1B3C">
        <w:rPr>
          <w:rFonts w:ascii="Arial" w:hAnsi="Arial" w:cs="Arial"/>
          <w:bCs/>
          <w:sz w:val="24"/>
        </w:rPr>
        <w:t xml:space="preserve"> </w:t>
      </w:r>
      <w:r w:rsidRPr="00BC1B3C">
        <w:rPr>
          <w:rFonts w:ascii="Arial" w:hAnsi="Arial" w:cs="Arial"/>
          <w:bCs/>
          <w:sz w:val="24"/>
        </w:rPr>
        <w:br/>
        <w:t>w wysokości 2.954.570,- zł i dotyczyły:</w:t>
      </w:r>
    </w:p>
    <w:p w:rsidR="00C37179" w:rsidRPr="00BC1B3C" w:rsidRDefault="00C37179" w:rsidP="00310C71">
      <w:pPr>
        <w:numPr>
          <w:ilvl w:val="0"/>
          <w:numId w:val="82"/>
        </w:numPr>
        <w:tabs>
          <w:tab w:val="left" w:pos="567"/>
        </w:tabs>
        <w:spacing w:line="360" w:lineRule="auto"/>
        <w:ind w:left="567" w:hanging="283"/>
        <w:jc w:val="both"/>
        <w:rPr>
          <w:rFonts w:ascii="Arial" w:hAnsi="Arial" w:cs="Arial"/>
        </w:rPr>
      </w:pPr>
      <w:r w:rsidRPr="00BC1B3C">
        <w:rPr>
          <w:rFonts w:ascii="Arial" w:hAnsi="Arial" w:cs="Arial"/>
        </w:rPr>
        <w:t>dotacji celowej z budżetu państwa na zadania bieżące z zakresu administracji rządowej w kwocie 2.167.203,- zł, w tym na:</w:t>
      </w:r>
    </w:p>
    <w:p w:rsidR="00C37179" w:rsidRPr="00BC1B3C" w:rsidRDefault="00C37179" w:rsidP="00310C71">
      <w:pPr>
        <w:pStyle w:val="Akapitzlist"/>
        <w:numPr>
          <w:ilvl w:val="0"/>
          <w:numId w:val="85"/>
        </w:numPr>
        <w:tabs>
          <w:tab w:val="left" w:pos="851"/>
        </w:tabs>
        <w:spacing w:line="360" w:lineRule="auto"/>
        <w:ind w:left="851" w:hanging="284"/>
        <w:contextualSpacing/>
        <w:jc w:val="both"/>
        <w:rPr>
          <w:rFonts w:ascii="Arial" w:hAnsi="Arial" w:cs="Arial"/>
        </w:rPr>
      </w:pPr>
      <w:r w:rsidRPr="00BC1B3C">
        <w:rPr>
          <w:rFonts w:ascii="Arial" w:hAnsi="Arial" w:cs="Arial"/>
        </w:rPr>
        <w:t>koszty obsługi zadań dotyczących świadczeń rodzinnych – 1.379.859,- zł,</w:t>
      </w:r>
    </w:p>
    <w:p w:rsidR="00C37179" w:rsidRPr="00BC1B3C" w:rsidRDefault="00C37179" w:rsidP="00310C71">
      <w:pPr>
        <w:pStyle w:val="Akapitzlist"/>
        <w:numPr>
          <w:ilvl w:val="0"/>
          <w:numId w:val="85"/>
        </w:numPr>
        <w:tabs>
          <w:tab w:val="left" w:pos="851"/>
        </w:tabs>
        <w:spacing w:line="360" w:lineRule="auto"/>
        <w:ind w:left="851" w:hanging="284"/>
        <w:contextualSpacing/>
        <w:jc w:val="both"/>
        <w:rPr>
          <w:rFonts w:ascii="Arial" w:hAnsi="Arial" w:cs="Arial"/>
        </w:rPr>
      </w:pPr>
      <w:r w:rsidRPr="00BC1B3C">
        <w:rPr>
          <w:rFonts w:ascii="Arial" w:hAnsi="Arial" w:cs="Arial"/>
        </w:rPr>
        <w:t>organizowanie i prowadzenie ośrodków adopcyjnych, o których mowa w ustawie o wspieraniu rodziny i systemie pieczy zastępczej – 787.344,- zł,</w:t>
      </w:r>
    </w:p>
    <w:p w:rsidR="00C37179" w:rsidRPr="00BC1B3C" w:rsidRDefault="00C37179" w:rsidP="00310C71">
      <w:pPr>
        <w:numPr>
          <w:ilvl w:val="0"/>
          <w:numId w:val="82"/>
        </w:numPr>
        <w:tabs>
          <w:tab w:val="left" w:pos="567"/>
        </w:tabs>
        <w:spacing w:line="360" w:lineRule="auto"/>
        <w:ind w:left="567" w:hanging="283"/>
        <w:jc w:val="both"/>
        <w:rPr>
          <w:rFonts w:ascii="Arial" w:hAnsi="Arial" w:cs="Arial"/>
        </w:rPr>
      </w:pPr>
      <w:r w:rsidRPr="00BC1B3C">
        <w:rPr>
          <w:rFonts w:ascii="Arial" w:hAnsi="Arial" w:cs="Arial"/>
        </w:rPr>
        <w:t xml:space="preserve">dochodów zrealizowanych przez Regionalny Ośrodek Polityki Społecznej </w:t>
      </w:r>
      <w:r w:rsidRPr="00BC1B3C">
        <w:rPr>
          <w:rFonts w:ascii="Arial" w:hAnsi="Arial" w:cs="Arial"/>
        </w:rPr>
        <w:br/>
        <w:t>w Rzeszowie z tytułu wynagrodzenia płatnika za terminową zapłatę podatku dochodowego od osób fizycznych w kwocie 609,- zł,</w:t>
      </w:r>
    </w:p>
    <w:p w:rsidR="00C37179" w:rsidRPr="00BC1B3C" w:rsidRDefault="00C37179" w:rsidP="00310C71">
      <w:pPr>
        <w:numPr>
          <w:ilvl w:val="0"/>
          <w:numId w:val="82"/>
        </w:numPr>
        <w:tabs>
          <w:tab w:val="left" w:pos="142"/>
          <w:tab w:val="left" w:pos="567"/>
        </w:tabs>
        <w:spacing w:line="360" w:lineRule="auto"/>
        <w:ind w:left="567" w:hanging="283"/>
        <w:jc w:val="both"/>
        <w:rPr>
          <w:rFonts w:ascii="Arial" w:hAnsi="Arial" w:cs="Arial"/>
        </w:rPr>
      </w:pPr>
      <w:r w:rsidRPr="00BC1B3C">
        <w:rPr>
          <w:rFonts w:ascii="Arial" w:hAnsi="Arial" w:cs="Arial"/>
        </w:rPr>
        <w:t>zwrotu kosztów upomnienia dotyczącego nienależnie pobranych świadczeń rodzinnych w kwocie 88,- zł,</w:t>
      </w:r>
    </w:p>
    <w:p w:rsidR="00C37179" w:rsidRPr="00BC1B3C" w:rsidRDefault="00C37179" w:rsidP="00310C71">
      <w:pPr>
        <w:numPr>
          <w:ilvl w:val="0"/>
          <w:numId w:val="82"/>
        </w:numPr>
        <w:tabs>
          <w:tab w:val="left" w:pos="142"/>
          <w:tab w:val="left" w:pos="567"/>
        </w:tabs>
        <w:spacing w:line="360" w:lineRule="auto"/>
        <w:ind w:left="567" w:hanging="283"/>
        <w:jc w:val="both"/>
        <w:rPr>
          <w:rFonts w:ascii="Arial" w:hAnsi="Arial" w:cs="Arial"/>
        </w:rPr>
      </w:pPr>
      <w:r w:rsidRPr="00BC1B3C">
        <w:rPr>
          <w:rFonts w:ascii="Arial" w:hAnsi="Arial" w:cs="Arial"/>
        </w:rPr>
        <w:t>środków pochodzących z budżetu Unii Europejskiej na realizację projektu własnego Regionalnego Ośrodka Polityki Społecznej w Rzeszowie pn. "Poprawa infrastruktury domów pomocy społecznej i/lub placówek opiekuńczo-wychowawczych oraz podnoszenie kwalifikacji personelu w tym również pielęgniarek i pielęgniarzy ww. instytucji" w ramach Szwajcarsko - Polskiego Programu Współpracy w kwocie 700.042,- zł,</w:t>
      </w:r>
    </w:p>
    <w:p w:rsidR="00C37179" w:rsidRPr="00BC1B3C" w:rsidRDefault="00C37179" w:rsidP="00310C71">
      <w:pPr>
        <w:numPr>
          <w:ilvl w:val="0"/>
          <w:numId w:val="82"/>
        </w:numPr>
        <w:tabs>
          <w:tab w:val="left" w:pos="142"/>
          <w:tab w:val="left" w:pos="567"/>
        </w:tabs>
        <w:spacing w:line="360" w:lineRule="auto"/>
        <w:ind w:left="567" w:hanging="283"/>
        <w:jc w:val="both"/>
        <w:rPr>
          <w:rFonts w:ascii="Arial" w:hAnsi="Arial" w:cs="Arial"/>
        </w:rPr>
      </w:pPr>
      <w:r w:rsidRPr="00BC1B3C">
        <w:rPr>
          <w:rFonts w:ascii="Arial" w:hAnsi="Arial" w:cs="Arial"/>
        </w:rPr>
        <w:t xml:space="preserve">zwrotu dotacji wykorzystanych niezgodnie z przeznaczeniem, pobranych nienależnie lub w nadmiernej wysokości przez organizacje pozarządowe na realizację zadań z zakresu pomocy społecznej w kwocie 4.833,- zł wraz </w:t>
      </w:r>
      <w:r w:rsidRPr="00BC1B3C">
        <w:rPr>
          <w:rFonts w:ascii="Arial" w:hAnsi="Arial" w:cs="Arial"/>
        </w:rPr>
        <w:br/>
        <w:t>z odsetkami w kwocie 219,- zł,</w:t>
      </w:r>
    </w:p>
    <w:p w:rsidR="00C37179" w:rsidRPr="00BC1B3C" w:rsidRDefault="00C37179" w:rsidP="00310C71">
      <w:pPr>
        <w:numPr>
          <w:ilvl w:val="0"/>
          <w:numId w:val="82"/>
        </w:numPr>
        <w:tabs>
          <w:tab w:val="left" w:pos="142"/>
          <w:tab w:val="left" w:pos="567"/>
        </w:tabs>
        <w:spacing w:line="360" w:lineRule="auto"/>
        <w:ind w:left="567" w:hanging="283"/>
        <w:jc w:val="both"/>
        <w:rPr>
          <w:rFonts w:ascii="Arial" w:hAnsi="Arial" w:cs="Arial"/>
        </w:rPr>
      </w:pPr>
      <w:r w:rsidRPr="00BC1B3C">
        <w:rPr>
          <w:rFonts w:ascii="Arial" w:hAnsi="Arial" w:cs="Arial"/>
        </w:rPr>
        <w:t xml:space="preserve">zwrotu dotacji wykorzystanych niezgodnie z przeznaczeniem, pobranych </w:t>
      </w:r>
      <w:r w:rsidRPr="00BC1B3C">
        <w:rPr>
          <w:rFonts w:ascii="Arial" w:hAnsi="Arial" w:cs="Arial"/>
        </w:rPr>
        <w:br/>
        <w:t xml:space="preserve">nienależnie lub w nadmiernej wysokości przez beneficjentów projektów realizowanych w ramach Programu Operacyjnego Kapitał Ludzki w kwocie </w:t>
      </w:r>
      <w:r w:rsidRPr="00BC1B3C">
        <w:rPr>
          <w:rFonts w:ascii="Arial" w:hAnsi="Arial" w:cs="Arial"/>
        </w:rPr>
        <w:br/>
        <w:t>77.471,- zł wraz z odsetkami w kwocie 4.105,- zł.</w:t>
      </w:r>
    </w:p>
    <w:p w:rsidR="00C37179" w:rsidRPr="00BC1B3C" w:rsidRDefault="00C37179" w:rsidP="00310C71">
      <w:pPr>
        <w:pStyle w:val="Tekstpodstawowy2"/>
        <w:numPr>
          <w:ilvl w:val="0"/>
          <w:numId w:val="84"/>
        </w:numPr>
        <w:spacing w:line="360" w:lineRule="auto"/>
        <w:ind w:left="284" w:hanging="284"/>
        <w:rPr>
          <w:rFonts w:ascii="Arial" w:hAnsi="Arial" w:cs="Arial"/>
          <w:bCs/>
          <w:sz w:val="24"/>
        </w:rPr>
      </w:pPr>
      <w:r w:rsidRPr="00BC1B3C">
        <w:rPr>
          <w:rFonts w:ascii="Arial" w:hAnsi="Arial" w:cs="Arial"/>
          <w:bCs/>
          <w:sz w:val="24"/>
        </w:rPr>
        <w:t xml:space="preserve">Zaplanowane dochody majątkowe w kwocie 29.135,- zł zostały </w:t>
      </w:r>
      <w:r w:rsidR="002B6D47">
        <w:rPr>
          <w:rFonts w:ascii="Arial" w:hAnsi="Arial" w:cs="Arial"/>
        </w:rPr>
        <w:t>zrealizowane</w:t>
      </w:r>
      <w:r w:rsidRPr="00BC1B3C">
        <w:rPr>
          <w:rFonts w:ascii="Arial" w:hAnsi="Arial" w:cs="Arial"/>
          <w:bCs/>
          <w:sz w:val="24"/>
        </w:rPr>
        <w:t xml:space="preserve"> </w:t>
      </w:r>
      <w:r w:rsidRPr="00BC1B3C">
        <w:rPr>
          <w:rFonts w:ascii="Arial" w:hAnsi="Arial" w:cs="Arial"/>
          <w:bCs/>
          <w:sz w:val="24"/>
        </w:rPr>
        <w:br/>
        <w:t xml:space="preserve">w wysokości 33.714,- zł i dotyczyły </w:t>
      </w:r>
      <w:r w:rsidRPr="00BC1B3C">
        <w:rPr>
          <w:rFonts w:ascii="Arial" w:hAnsi="Arial" w:cs="Arial"/>
          <w:sz w:val="24"/>
        </w:rPr>
        <w:t xml:space="preserve">środków pochodzących z budżetu Unii Europejskiej na realizację projektu własnego Regionalnego Ośrodka Polityki Społecznej w Rzeszowie pn. "Poprawa infrastruktury domów pomocy społecznej i/lub placówek opiekuńczo-wychowawczych oraz podnoszenie kwalifikacji personelu w tym </w:t>
      </w:r>
      <w:r w:rsidRPr="00BC1B3C">
        <w:rPr>
          <w:rFonts w:ascii="Arial" w:hAnsi="Arial" w:cs="Arial"/>
          <w:sz w:val="24"/>
        </w:rPr>
        <w:lastRenderedPageBreak/>
        <w:t>również pielęgniarek i pielęgniarzy ww. instytucji" w ramach Szwajcarsko - Polskiego Programu Współpracy.</w:t>
      </w:r>
    </w:p>
    <w:p w:rsidR="00C37179" w:rsidRPr="00BC1B3C" w:rsidRDefault="00C37179" w:rsidP="00C37179">
      <w:pPr>
        <w:pStyle w:val="Tekstpodstawowy2"/>
        <w:spacing w:line="360" w:lineRule="auto"/>
        <w:rPr>
          <w:rFonts w:ascii="Arial" w:hAnsi="Arial" w:cs="Arial"/>
          <w:bCs/>
          <w:sz w:val="24"/>
        </w:rPr>
      </w:pPr>
    </w:p>
    <w:p w:rsidR="00C37179" w:rsidRPr="00BC1B3C" w:rsidRDefault="00C37179" w:rsidP="00C37179">
      <w:pPr>
        <w:spacing w:line="360" w:lineRule="auto"/>
        <w:jc w:val="both"/>
        <w:rPr>
          <w:rFonts w:ascii="Arial" w:hAnsi="Arial" w:cs="Arial"/>
          <w:b/>
        </w:rPr>
      </w:pPr>
      <w:r w:rsidRPr="00BC1B3C">
        <w:rPr>
          <w:rFonts w:ascii="Arial" w:hAnsi="Arial" w:cs="Arial"/>
          <w:b/>
        </w:rPr>
        <w:t>DZIAŁ 853</w:t>
      </w:r>
      <w:r w:rsidRPr="00BC1B3C">
        <w:rPr>
          <w:rFonts w:ascii="Arial" w:hAnsi="Arial" w:cs="Arial"/>
          <w:b/>
          <w:iCs/>
        </w:rPr>
        <w:t xml:space="preserve"> – </w:t>
      </w:r>
      <w:r w:rsidRPr="00BC1B3C">
        <w:rPr>
          <w:rFonts w:ascii="Arial" w:hAnsi="Arial" w:cs="Arial"/>
          <w:b/>
        </w:rPr>
        <w:t>POZOSTAŁE ZADANIA W ZAKRESIE POLITYKI SPOŁECZNEJ</w:t>
      </w:r>
    </w:p>
    <w:p w:rsidR="00C37179" w:rsidRPr="00BC1B3C" w:rsidRDefault="00C37179" w:rsidP="00C37179">
      <w:pPr>
        <w:spacing w:line="360" w:lineRule="auto"/>
        <w:jc w:val="both"/>
        <w:rPr>
          <w:rFonts w:ascii="Arial" w:hAnsi="Arial" w:cs="Arial"/>
        </w:rPr>
      </w:pPr>
      <w:r w:rsidRPr="00BC1B3C">
        <w:rPr>
          <w:rFonts w:ascii="Arial" w:hAnsi="Arial" w:cs="Arial"/>
        </w:rPr>
        <w:t xml:space="preserve">Planowane dochody bieżące w kwocie 14.283.279,- zł zostały </w:t>
      </w:r>
      <w:r w:rsidR="002B6D47">
        <w:rPr>
          <w:rFonts w:ascii="Arial" w:hAnsi="Arial" w:cs="Arial"/>
        </w:rPr>
        <w:t>zrealizowane</w:t>
      </w:r>
      <w:r w:rsidRPr="00BC1B3C">
        <w:rPr>
          <w:rFonts w:ascii="Arial" w:hAnsi="Arial" w:cs="Arial"/>
        </w:rPr>
        <w:t xml:space="preserve"> w wysokości 13.895.942,- zł, tj. 97,29% planu i dotyczyły:</w:t>
      </w:r>
    </w:p>
    <w:p w:rsidR="00C37179" w:rsidRPr="00BC1B3C" w:rsidRDefault="00C37179" w:rsidP="00310C71">
      <w:pPr>
        <w:numPr>
          <w:ilvl w:val="0"/>
          <w:numId w:val="86"/>
        </w:numPr>
        <w:tabs>
          <w:tab w:val="left" w:pos="284"/>
        </w:tabs>
        <w:spacing w:line="360" w:lineRule="auto"/>
        <w:ind w:left="284" w:hanging="284"/>
        <w:jc w:val="both"/>
        <w:rPr>
          <w:rFonts w:ascii="Arial" w:hAnsi="Arial" w:cs="Arial"/>
        </w:rPr>
      </w:pPr>
      <w:r w:rsidRPr="00BC1B3C">
        <w:rPr>
          <w:rFonts w:ascii="Arial" w:hAnsi="Arial" w:cs="Arial"/>
        </w:rPr>
        <w:t xml:space="preserve">dotacji celowych z budżetu państwa na zadania z zakresu administracji rządowej </w:t>
      </w:r>
      <w:r w:rsidRPr="00BC1B3C">
        <w:rPr>
          <w:rFonts w:ascii="Arial" w:hAnsi="Arial" w:cs="Arial"/>
        </w:rPr>
        <w:br/>
        <w:t>w zakresie służby zastępczej w kwocie 32.000,- zł,</w:t>
      </w:r>
    </w:p>
    <w:p w:rsidR="00C37179" w:rsidRPr="00BC1B3C" w:rsidRDefault="00C37179" w:rsidP="00310C71">
      <w:pPr>
        <w:numPr>
          <w:ilvl w:val="0"/>
          <w:numId w:val="87"/>
        </w:numPr>
        <w:tabs>
          <w:tab w:val="left" w:pos="284"/>
        </w:tabs>
        <w:spacing w:line="360" w:lineRule="auto"/>
        <w:ind w:left="284" w:hanging="284"/>
        <w:jc w:val="both"/>
        <w:rPr>
          <w:rFonts w:ascii="Arial" w:hAnsi="Arial" w:cs="Arial"/>
        </w:rPr>
      </w:pPr>
      <w:r w:rsidRPr="00BC1B3C">
        <w:rPr>
          <w:rFonts w:ascii="Arial" w:hAnsi="Arial" w:cs="Arial"/>
        </w:rPr>
        <w:t xml:space="preserve">dotacji celowej z budżetu państwa na realizację wydatków objętych Pomocą Techniczną Programu Operacyjnego Kapitał Ludzki w kwocie 12.381.579,- zł, </w:t>
      </w:r>
      <w:r w:rsidRPr="00BC1B3C">
        <w:rPr>
          <w:rFonts w:ascii="Arial" w:hAnsi="Arial" w:cs="Arial"/>
        </w:rPr>
        <w:br/>
        <w:t>w tym: na finansowanie – 12.150.932,- zł , na współfinansowanie – 230.647,- zł,</w:t>
      </w:r>
    </w:p>
    <w:p w:rsidR="00C37179" w:rsidRPr="00BC1B3C" w:rsidRDefault="00C37179" w:rsidP="00310C71">
      <w:pPr>
        <w:numPr>
          <w:ilvl w:val="0"/>
          <w:numId w:val="87"/>
        </w:numPr>
        <w:tabs>
          <w:tab w:val="left" w:pos="284"/>
        </w:tabs>
        <w:spacing w:line="360" w:lineRule="auto"/>
        <w:ind w:left="284" w:hanging="284"/>
        <w:jc w:val="both"/>
        <w:rPr>
          <w:rFonts w:ascii="Arial" w:hAnsi="Arial" w:cs="Arial"/>
        </w:rPr>
      </w:pPr>
      <w:r w:rsidRPr="00BC1B3C">
        <w:rPr>
          <w:rFonts w:ascii="Arial" w:hAnsi="Arial" w:cs="Arial"/>
        </w:rPr>
        <w:t>środków z Funduszu Gwarantowanych Świadczeń Pracowniczych</w:t>
      </w:r>
      <w:r w:rsidR="00833803">
        <w:rPr>
          <w:rFonts w:ascii="Arial" w:hAnsi="Arial" w:cs="Arial"/>
        </w:rPr>
        <w:t xml:space="preserve"> w kwocie </w:t>
      </w:r>
      <w:r w:rsidRPr="00BC1B3C">
        <w:rPr>
          <w:rFonts w:ascii="Arial" w:hAnsi="Arial" w:cs="Arial"/>
        </w:rPr>
        <w:t>1.016.759,- zł,</w:t>
      </w:r>
    </w:p>
    <w:p w:rsidR="00C37179" w:rsidRPr="00BC1B3C" w:rsidRDefault="00C37179" w:rsidP="00310C71">
      <w:pPr>
        <w:numPr>
          <w:ilvl w:val="0"/>
          <w:numId w:val="87"/>
        </w:numPr>
        <w:tabs>
          <w:tab w:val="left" w:pos="284"/>
        </w:tabs>
        <w:spacing w:line="360" w:lineRule="auto"/>
        <w:ind w:left="284" w:hanging="284"/>
        <w:jc w:val="both"/>
        <w:rPr>
          <w:rFonts w:ascii="Arial" w:hAnsi="Arial" w:cs="Arial"/>
        </w:rPr>
      </w:pPr>
      <w:r w:rsidRPr="00BC1B3C">
        <w:rPr>
          <w:rFonts w:ascii="Arial" w:hAnsi="Arial" w:cs="Arial"/>
        </w:rPr>
        <w:t>odpisu 2,5% ze środków Państwowego Funduszu Rehabilitacji Osób Niepełnosprawnych na pokrycie kosztów obsługi w kwocie 162.583,-zł,</w:t>
      </w:r>
    </w:p>
    <w:p w:rsidR="00C37179" w:rsidRPr="00BC1B3C" w:rsidRDefault="00C37179" w:rsidP="00310C71">
      <w:pPr>
        <w:numPr>
          <w:ilvl w:val="0"/>
          <w:numId w:val="87"/>
        </w:numPr>
        <w:tabs>
          <w:tab w:val="left" w:pos="284"/>
        </w:tabs>
        <w:spacing w:line="360" w:lineRule="auto"/>
        <w:ind w:left="284" w:hanging="284"/>
        <w:jc w:val="both"/>
        <w:rPr>
          <w:rFonts w:ascii="Arial" w:hAnsi="Arial" w:cs="Arial"/>
        </w:rPr>
      </w:pPr>
      <w:r w:rsidRPr="00BC1B3C">
        <w:rPr>
          <w:rFonts w:ascii="Arial" w:hAnsi="Arial" w:cs="Arial"/>
        </w:rPr>
        <w:t>dochodów zrealizowanych przez Wojewódzki Urząd Pracy w Rzeszowie w kwocie 158.24</w:t>
      </w:r>
      <w:r>
        <w:rPr>
          <w:rFonts w:ascii="Arial" w:hAnsi="Arial" w:cs="Arial"/>
        </w:rPr>
        <w:t>3</w:t>
      </w:r>
      <w:r w:rsidRPr="00BC1B3C">
        <w:rPr>
          <w:rFonts w:ascii="Arial" w:hAnsi="Arial" w:cs="Arial"/>
        </w:rPr>
        <w:t xml:space="preserve">,- zł, z tytułu: </w:t>
      </w:r>
    </w:p>
    <w:p w:rsidR="00C37179" w:rsidRPr="00BC1B3C" w:rsidRDefault="00C37179" w:rsidP="00310C71">
      <w:pPr>
        <w:numPr>
          <w:ilvl w:val="0"/>
          <w:numId w:val="88"/>
        </w:numPr>
        <w:tabs>
          <w:tab w:val="left" w:pos="567"/>
          <w:tab w:val="left" w:pos="851"/>
        </w:tabs>
        <w:spacing w:line="360" w:lineRule="auto"/>
        <w:ind w:left="567" w:hanging="283"/>
        <w:jc w:val="both"/>
        <w:rPr>
          <w:rFonts w:ascii="Arial" w:hAnsi="Arial" w:cs="Arial"/>
        </w:rPr>
      </w:pPr>
      <w:r w:rsidRPr="00BC1B3C">
        <w:rPr>
          <w:rFonts w:ascii="Arial" w:hAnsi="Arial" w:cs="Arial"/>
        </w:rPr>
        <w:t xml:space="preserve">zwrotu kosztów za media oraz obsługę portierów przez współużytkowników budynku przy ul. Lisa Kuli w Rzeszowie </w:t>
      </w:r>
      <w:r w:rsidRPr="00BC1B3C">
        <w:rPr>
          <w:rFonts w:ascii="Arial" w:hAnsi="Arial" w:cs="Arial"/>
          <w:bCs/>
        </w:rPr>
        <w:t>–</w:t>
      </w:r>
      <w:r w:rsidRPr="00BC1B3C">
        <w:rPr>
          <w:rFonts w:ascii="Arial" w:hAnsi="Arial" w:cs="Arial"/>
        </w:rPr>
        <w:t xml:space="preserve"> 142.315,- zł,</w:t>
      </w:r>
    </w:p>
    <w:p w:rsidR="00C37179" w:rsidRPr="00BC1B3C" w:rsidRDefault="00C37179" w:rsidP="00310C71">
      <w:pPr>
        <w:numPr>
          <w:ilvl w:val="0"/>
          <w:numId w:val="88"/>
        </w:numPr>
        <w:tabs>
          <w:tab w:val="left" w:pos="567"/>
          <w:tab w:val="left" w:pos="851"/>
        </w:tabs>
        <w:spacing w:line="360" w:lineRule="auto"/>
        <w:ind w:left="567" w:hanging="283"/>
        <w:jc w:val="both"/>
        <w:rPr>
          <w:rFonts w:ascii="Arial" w:hAnsi="Arial" w:cs="Arial"/>
        </w:rPr>
      </w:pPr>
      <w:r w:rsidRPr="00BC1B3C">
        <w:rPr>
          <w:rFonts w:ascii="Arial" w:hAnsi="Arial" w:cs="Arial"/>
          <w:bCs/>
        </w:rPr>
        <w:t>prowizji dla płatników za rozliczenie i terminowe wpłaty podatku dochodowego od osób fizycznych oraz ubezpieczeń społecznych –</w:t>
      </w:r>
      <w:r w:rsidRPr="00BC1B3C">
        <w:rPr>
          <w:rFonts w:ascii="Arial" w:hAnsi="Arial" w:cs="Arial"/>
        </w:rPr>
        <w:t xml:space="preserve"> 5.186,- zł,</w:t>
      </w:r>
    </w:p>
    <w:p w:rsidR="00C37179" w:rsidRPr="00BC1B3C" w:rsidRDefault="00C37179" w:rsidP="00310C71">
      <w:pPr>
        <w:numPr>
          <w:ilvl w:val="0"/>
          <w:numId w:val="88"/>
        </w:numPr>
        <w:tabs>
          <w:tab w:val="left" w:pos="567"/>
          <w:tab w:val="left" w:pos="851"/>
        </w:tabs>
        <w:spacing w:line="360" w:lineRule="auto"/>
        <w:ind w:left="567" w:hanging="283"/>
        <w:jc w:val="both"/>
        <w:rPr>
          <w:rFonts w:ascii="Arial" w:hAnsi="Arial" w:cs="Arial"/>
        </w:rPr>
      </w:pPr>
      <w:r w:rsidRPr="00BC1B3C">
        <w:rPr>
          <w:rFonts w:ascii="Arial" w:hAnsi="Arial" w:cs="Arial"/>
        </w:rPr>
        <w:t xml:space="preserve">rozliczeń z lat ubiegłych w zakresie usług telekomunikacyjnych, mediów, refundacji kosztów szkolenia i udziału doradcy EURES w spotkaniu „Eures Dialog Meeting” dokonanych przez MPiPS, zwrotu prowizji bankowej, odsetek od należności, zwrotu przez beneficjentów działania 2.3 ZPORR kosztów postępowania sądowego </w:t>
      </w:r>
      <w:r w:rsidR="00C44A81">
        <w:rPr>
          <w:rFonts w:ascii="Arial" w:hAnsi="Arial" w:cs="Arial"/>
        </w:rPr>
        <w:br/>
      </w:r>
      <w:r w:rsidRPr="00BC1B3C">
        <w:rPr>
          <w:rFonts w:ascii="Arial" w:hAnsi="Arial" w:cs="Arial"/>
        </w:rPr>
        <w:t xml:space="preserve">i egzekucyjnego </w:t>
      </w:r>
      <w:r w:rsidRPr="00BC1B3C">
        <w:rPr>
          <w:rFonts w:ascii="Arial" w:hAnsi="Arial" w:cs="Arial"/>
          <w:bCs/>
        </w:rPr>
        <w:t>–  10.74</w:t>
      </w:r>
      <w:r>
        <w:rPr>
          <w:rFonts w:ascii="Arial" w:hAnsi="Arial" w:cs="Arial"/>
          <w:bCs/>
        </w:rPr>
        <w:t>2</w:t>
      </w:r>
      <w:r w:rsidRPr="00BC1B3C">
        <w:rPr>
          <w:rFonts w:ascii="Arial" w:hAnsi="Arial" w:cs="Arial"/>
        </w:rPr>
        <w:t>,- zł,</w:t>
      </w:r>
    </w:p>
    <w:p w:rsidR="00C37179" w:rsidRPr="00BC1B3C" w:rsidRDefault="00C37179" w:rsidP="00310C71">
      <w:pPr>
        <w:numPr>
          <w:ilvl w:val="0"/>
          <w:numId w:val="87"/>
        </w:numPr>
        <w:tabs>
          <w:tab w:val="left" w:pos="284"/>
        </w:tabs>
        <w:spacing w:line="360" w:lineRule="auto"/>
        <w:ind w:left="284" w:hanging="284"/>
        <w:jc w:val="both"/>
        <w:rPr>
          <w:rFonts w:ascii="Arial" w:hAnsi="Arial" w:cs="Arial"/>
        </w:rPr>
      </w:pPr>
      <w:r w:rsidRPr="00BC1B3C">
        <w:rPr>
          <w:rFonts w:ascii="Arial" w:hAnsi="Arial" w:cs="Arial"/>
        </w:rPr>
        <w:t>zwrotu nadpłaconych wydatków na realizację projektu własnego Wojewódzkiego Urzędu Pracy w Rzeszowie w ramach Zintegrowanego Programu Operacyjnego Rozwoju Regionalnego w kwocie 5.888,- zł wraz z odsetkami w kwocie 2.398,- zł,</w:t>
      </w:r>
    </w:p>
    <w:p w:rsidR="00C37179" w:rsidRPr="00BC1B3C" w:rsidRDefault="00C37179" w:rsidP="00310C71">
      <w:pPr>
        <w:numPr>
          <w:ilvl w:val="0"/>
          <w:numId w:val="87"/>
        </w:numPr>
        <w:tabs>
          <w:tab w:val="left" w:pos="284"/>
        </w:tabs>
        <w:spacing w:line="360" w:lineRule="auto"/>
        <w:ind w:left="284" w:hanging="284"/>
        <w:jc w:val="both"/>
        <w:rPr>
          <w:rFonts w:ascii="Arial" w:hAnsi="Arial" w:cs="Arial"/>
        </w:rPr>
      </w:pPr>
      <w:r w:rsidRPr="00BC1B3C">
        <w:rPr>
          <w:rFonts w:ascii="Arial" w:hAnsi="Arial" w:cs="Arial"/>
        </w:rPr>
        <w:t>zwrotu nadpłaconych wydatków na realizację projektu własnego Wojewódzkiego Urzędu Pracy w Rzeszowie w ramach Pomocy Technicznej Programu Operacyjnego Kapitał Ludzki w kwocie 42</w:t>
      </w:r>
      <w:r>
        <w:rPr>
          <w:rFonts w:ascii="Arial" w:hAnsi="Arial" w:cs="Arial"/>
        </w:rPr>
        <w:t>4</w:t>
      </w:r>
      <w:r w:rsidRPr="00BC1B3C">
        <w:rPr>
          <w:rFonts w:ascii="Arial" w:hAnsi="Arial" w:cs="Arial"/>
        </w:rPr>
        <w:t>,-zł,</w:t>
      </w:r>
    </w:p>
    <w:p w:rsidR="00C37179" w:rsidRPr="00BC1B3C" w:rsidRDefault="00C37179" w:rsidP="00310C71">
      <w:pPr>
        <w:numPr>
          <w:ilvl w:val="0"/>
          <w:numId w:val="87"/>
        </w:numPr>
        <w:tabs>
          <w:tab w:val="left" w:pos="284"/>
        </w:tabs>
        <w:spacing w:line="360" w:lineRule="auto"/>
        <w:ind w:left="284" w:hanging="284"/>
        <w:jc w:val="both"/>
        <w:rPr>
          <w:rFonts w:ascii="Arial" w:hAnsi="Arial" w:cs="Arial"/>
        </w:rPr>
      </w:pPr>
      <w:r w:rsidRPr="00BC1B3C">
        <w:rPr>
          <w:rFonts w:ascii="Arial" w:hAnsi="Arial" w:cs="Arial"/>
        </w:rPr>
        <w:lastRenderedPageBreak/>
        <w:t xml:space="preserve">przychodu na projekcie Pomocy Technicznej Programu Operacyjnego Kapitał Ludzki </w:t>
      </w:r>
      <w:r w:rsidR="00C44A81">
        <w:rPr>
          <w:rFonts w:ascii="Arial" w:hAnsi="Arial" w:cs="Arial"/>
        </w:rPr>
        <w:br/>
      </w:r>
      <w:r w:rsidRPr="00BC1B3C">
        <w:rPr>
          <w:rFonts w:ascii="Arial" w:hAnsi="Arial" w:cs="Arial"/>
        </w:rPr>
        <w:t xml:space="preserve">z tytułu kary umownej naliczonej kontrahentowi za nieterminową realizację umowy </w:t>
      </w:r>
      <w:r w:rsidR="00C44A81">
        <w:rPr>
          <w:rFonts w:ascii="Arial" w:hAnsi="Arial" w:cs="Arial"/>
        </w:rPr>
        <w:br/>
      </w:r>
      <w:r w:rsidRPr="00BC1B3C">
        <w:rPr>
          <w:rFonts w:ascii="Arial" w:hAnsi="Arial" w:cs="Arial"/>
        </w:rPr>
        <w:t>w kwocie 921,-zł</w:t>
      </w:r>
    </w:p>
    <w:p w:rsidR="00C37179" w:rsidRPr="00BC1B3C" w:rsidRDefault="00C37179" w:rsidP="00310C71">
      <w:pPr>
        <w:numPr>
          <w:ilvl w:val="0"/>
          <w:numId w:val="87"/>
        </w:numPr>
        <w:tabs>
          <w:tab w:val="left" w:pos="284"/>
        </w:tabs>
        <w:spacing w:line="360" w:lineRule="auto"/>
        <w:ind w:left="284" w:hanging="284"/>
        <w:jc w:val="both"/>
        <w:rPr>
          <w:rFonts w:ascii="Arial" w:hAnsi="Arial" w:cs="Arial"/>
        </w:rPr>
      </w:pPr>
      <w:r w:rsidRPr="00BC1B3C">
        <w:rPr>
          <w:rFonts w:ascii="Arial" w:hAnsi="Arial" w:cs="Arial"/>
        </w:rPr>
        <w:t xml:space="preserve">zwrotów dotacji wykorzystanych niezgodnie z przeznaczeniem, pobranych </w:t>
      </w:r>
      <w:r w:rsidRPr="00BC1B3C">
        <w:rPr>
          <w:rFonts w:ascii="Arial" w:hAnsi="Arial" w:cs="Arial"/>
        </w:rPr>
        <w:br/>
        <w:t>nienależnie lub w nadmiernej wysokości wraz z odsetkami w kwocie 132.781,- zł, dokonanych przez:</w:t>
      </w:r>
    </w:p>
    <w:p w:rsidR="00C37179" w:rsidRPr="00BC1B3C" w:rsidRDefault="00C37179" w:rsidP="00310C71">
      <w:pPr>
        <w:numPr>
          <w:ilvl w:val="0"/>
          <w:numId w:val="89"/>
        </w:numPr>
        <w:tabs>
          <w:tab w:val="left" w:pos="284"/>
        </w:tabs>
        <w:spacing w:line="360" w:lineRule="auto"/>
        <w:ind w:left="567" w:hanging="283"/>
        <w:jc w:val="both"/>
        <w:rPr>
          <w:rFonts w:ascii="Arial" w:hAnsi="Arial" w:cs="Arial"/>
        </w:rPr>
      </w:pPr>
      <w:r w:rsidRPr="00BC1B3C">
        <w:rPr>
          <w:rFonts w:ascii="Arial" w:hAnsi="Arial" w:cs="Arial"/>
        </w:rPr>
        <w:t xml:space="preserve">Regionalne Ośrodki Europejskiego Funduszu Społecznego w ramach Pomocy Technicznej Programu Operacyjnego Kapitał Ludzki w kwocie 9.225,- zł wraz </w:t>
      </w:r>
      <w:r w:rsidRPr="00BC1B3C">
        <w:rPr>
          <w:rFonts w:ascii="Arial" w:hAnsi="Arial" w:cs="Arial"/>
        </w:rPr>
        <w:br/>
        <w:t>z odsetkami w kwocie 1.475,- zł,</w:t>
      </w:r>
    </w:p>
    <w:p w:rsidR="00C37179" w:rsidRPr="00BC1B3C" w:rsidRDefault="00C37179" w:rsidP="00310C71">
      <w:pPr>
        <w:numPr>
          <w:ilvl w:val="0"/>
          <w:numId w:val="89"/>
        </w:numPr>
        <w:tabs>
          <w:tab w:val="left" w:pos="284"/>
        </w:tabs>
        <w:spacing w:line="360" w:lineRule="auto"/>
        <w:ind w:left="567" w:hanging="283"/>
        <w:jc w:val="both"/>
        <w:rPr>
          <w:rFonts w:ascii="Arial" w:hAnsi="Arial" w:cs="Arial"/>
        </w:rPr>
      </w:pPr>
      <w:r w:rsidRPr="00BC1B3C">
        <w:rPr>
          <w:rFonts w:ascii="Arial" w:hAnsi="Arial" w:cs="Arial"/>
        </w:rPr>
        <w:t>beneficjentów projektów realizowanych w ramach Programu Operacyjnego Kapitał Ludzki w kwocie 118.746,- zł wraz z odsetkami w kwocie 1.632,- zł,</w:t>
      </w:r>
    </w:p>
    <w:p w:rsidR="00C37179" w:rsidRPr="00BC1B3C" w:rsidRDefault="0046244C" w:rsidP="00310C71">
      <w:pPr>
        <w:numPr>
          <w:ilvl w:val="0"/>
          <w:numId w:val="89"/>
        </w:numPr>
        <w:tabs>
          <w:tab w:val="left" w:pos="284"/>
        </w:tabs>
        <w:spacing w:line="360" w:lineRule="auto"/>
        <w:ind w:left="567" w:hanging="283"/>
        <w:jc w:val="both"/>
        <w:rPr>
          <w:rFonts w:ascii="Arial" w:hAnsi="Arial" w:cs="Arial"/>
        </w:rPr>
      </w:pPr>
      <w:r>
        <w:rPr>
          <w:rFonts w:ascii="Arial" w:hAnsi="Arial" w:cs="Arial"/>
        </w:rPr>
        <w:t xml:space="preserve">beneficjentów </w:t>
      </w:r>
      <w:r w:rsidR="00C37179" w:rsidRPr="00BC1B3C">
        <w:rPr>
          <w:rFonts w:ascii="Arial" w:hAnsi="Arial" w:cs="Arial"/>
        </w:rPr>
        <w:t>programu</w:t>
      </w:r>
      <w:r>
        <w:rPr>
          <w:rFonts w:ascii="Arial" w:hAnsi="Arial" w:cs="Arial"/>
        </w:rPr>
        <w:t xml:space="preserve"> „Wyrównywanie szans” w kwocie </w:t>
      </w:r>
      <w:r w:rsidR="00C37179" w:rsidRPr="00BC1B3C">
        <w:rPr>
          <w:rFonts w:ascii="Arial" w:hAnsi="Arial" w:cs="Arial"/>
        </w:rPr>
        <w:t>1.703,- zł.</w:t>
      </w:r>
    </w:p>
    <w:p w:rsidR="00C37179" w:rsidRPr="00BC1B3C" w:rsidRDefault="00C37179" w:rsidP="00310C71">
      <w:pPr>
        <w:numPr>
          <w:ilvl w:val="0"/>
          <w:numId w:val="90"/>
        </w:numPr>
        <w:tabs>
          <w:tab w:val="left" w:pos="426"/>
        </w:tabs>
        <w:spacing w:line="360" w:lineRule="auto"/>
        <w:ind w:left="426" w:hanging="426"/>
        <w:jc w:val="both"/>
        <w:rPr>
          <w:rFonts w:ascii="Arial" w:hAnsi="Arial" w:cs="Arial"/>
        </w:rPr>
      </w:pPr>
      <w:r w:rsidRPr="00BC1B3C">
        <w:rPr>
          <w:rFonts w:ascii="Arial" w:hAnsi="Arial" w:cs="Arial"/>
        </w:rPr>
        <w:t>zwrotu nadpłaconych wydatków stanowiących przychód na projekcie własnym Regionalnego Ośrodka Polityki Społecznej w Rzeszowie realizowanym w ramach Programu Operacyjnego Kapitał Ludzki w kwocie 2.314,- zł wraz odsetkami w kwocie 52,- zł.</w:t>
      </w:r>
    </w:p>
    <w:p w:rsidR="00C37179" w:rsidRDefault="00C37179" w:rsidP="00C37179">
      <w:pPr>
        <w:spacing w:line="360" w:lineRule="auto"/>
        <w:jc w:val="both"/>
        <w:rPr>
          <w:rFonts w:ascii="Arial" w:hAnsi="Arial" w:cs="Arial"/>
        </w:rPr>
      </w:pPr>
    </w:p>
    <w:p w:rsidR="00D96068" w:rsidRPr="005B44CB" w:rsidRDefault="00D96068" w:rsidP="00D96068">
      <w:pPr>
        <w:pStyle w:val="Nagwek2"/>
        <w:spacing w:before="0" w:after="0" w:line="360" w:lineRule="auto"/>
        <w:jc w:val="both"/>
        <w:rPr>
          <w:i w:val="0"/>
          <w:iCs w:val="0"/>
          <w:sz w:val="24"/>
          <w:szCs w:val="24"/>
        </w:rPr>
      </w:pPr>
      <w:r w:rsidRPr="005B44CB">
        <w:rPr>
          <w:i w:val="0"/>
          <w:iCs w:val="0"/>
          <w:sz w:val="24"/>
          <w:szCs w:val="24"/>
        </w:rPr>
        <w:t>DZIAŁ 854 – EDUKACYJNA OPIEKA WYCHOWAWCZA</w:t>
      </w:r>
    </w:p>
    <w:p w:rsidR="00D96068" w:rsidRPr="005B44CB" w:rsidRDefault="00D96068" w:rsidP="00D96068">
      <w:pPr>
        <w:pStyle w:val="Tekstpodstawowywcity"/>
        <w:spacing w:after="0" w:line="360" w:lineRule="auto"/>
        <w:ind w:left="0"/>
        <w:jc w:val="both"/>
        <w:rPr>
          <w:rFonts w:ascii="Arial" w:hAnsi="Arial" w:cs="Arial"/>
        </w:rPr>
      </w:pPr>
      <w:r w:rsidRPr="005B44CB">
        <w:rPr>
          <w:rFonts w:ascii="Arial" w:hAnsi="Arial" w:cs="Arial"/>
        </w:rPr>
        <w:t>Planowan</w:t>
      </w:r>
      <w:r w:rsidR="002B6D47">
        <w:rPr>
          <w:rFonts w:ascii="Arial" w:hAnsi="Arial" w:cs="Arial"/>
        </w:rPr>
        <w:t xml:space="preserve">e dochody w kwocie 47.451,- zł </w:t>
      </w:r>
      <w:r w:rsidRPr="005B44CB">
        <w:rPr>
          <w:rFonts w:ascii="Arial" w:hAnsi="Arial" w:cs="Arial"/>
        </w:rPr>
        <w:t>zostały</w:t>
      </w:r>
      <w:r w:rsidR="002B6D47">
        <w:rPr>
          <w:rFonts w:ascii="Arial" w:hAnsi="Arial" w:cs="Arial"/>
        </w:rPr>
        <w:t xml:space="preserve"> zrealizowane</w:t>
      </w:r>
      <w:r w:rsidRPr="005B44CB">
        <w:rPr>
          <w:rFonts w:ascii="Arial" w:hAnsi="Arial" w:cs="Arial"/>
        </w:rPr>
        <w:t xml:space="preserve"> w wysokości 47.437,- zł, tj. 99,97% planu.</w:t>
      </w:r>
    </w:p>
    <w:p w:rsidR="00D96068" w:rsidRPr="009845DD" w:rsidRDefault="00D96068" w:rsidP="00310C71">
      <w:pPr>
        <w:pStyle w:val="Tekstpodstawowywcity"/>
        <w:numPr>
          <w:ilvl w:val="0"/>
          <w:numId w:val="91"/>
        </w:numPr>
        <w:spacing w:after="0" w:line="360" w:lineRule="auto"/>
        <w:ind w:left="284" w:hanging="284"/>
        <w:jc w:val="both"/>
        <w:rPr>
          <w:rFonts w:ascii="Arial" w:hAnsi="Arial" w:cs="Arial"/>
        </w:rPr>
      </w:pPr>
      <w:r w:rsidRPr="009845DD">
        <w:rPr>
          <w:rFonts w:ascii="Arial" w:hAnsi="Arial" w:cs="Arial"/>
        </w:rPr>
        <w:t xml:space="preserve">Zaplanowane dochody bieżące w kwocie 47.450,- zł zostały zrealizowane </w:t>
      </w:r>
      <w:r w:rsidRPr="009845DD">
        <w:rPr>
          <w:rFonts w:ascii="Arial" w:hAnsi="Arial" w:cs="Arial"/>
        </w:rPr>
        <w:br/>
        <w:t>w wysokości 47.437,- zł i dotyczyły:</w:t>
      </w:r>
    </w:p>
    <w:p w:rsidR="00D96068" w:rsidRPr="009845DD" w:rsidRDefault="00D96068" w:rsidP="00310C71">
      <w:pPr>
        <w:pStyle w:val="Tekstpodstawowywcity"/>
        <w:numPr>
          <w:ilvl w:val="0"/>
          <w:numId w:val="92"/>
        </w:numPr>
        <w:tabs>
          <w:tab w:val="clear" w:pos="1440"/>
          <w:tab w:val="num" w:pos="567"/>
        </w:tabs>
        <w:spacing w:after="0" w:line="360" w:lineRule="auto"/>
        <w:ind w:left="567" w:hanging="283"/>
        <w:jc w:val="both"/>
        <w:rPr>
          <w:rFonts w:ascii="Arial" w:hAnsi="Arial" w:cs="Arial"/>
        </w:rPr>
      </w:pPr>
      <w:r w:rsidRPr="009845DD">
        <w:rPr>
          <w:rFonts w:ascii="Arial" w:hAnsi="Arial" w:cs="Arial"/>
        </w:rPr>
        <w:t xml:space="preserve">zwrotu dotacji wykorzystanych niezgodnie z przeznaczeniem, pobranych </w:t>
      </w:r>
      <w:r w:rsidRPr="009845DD">
        <w:rPr>
          <w:rFonts w:ascii="Arial" w:hAnsi="Arial" w:cs="Arial"/>
        </w:rPr>
        <w:br/>
        <w:t xml:space="preserve">nienależnie lub w nadmiernej wysokości przez beneficjentów działań realizowanych w ramach Programu Operacyjnego Kapitał Ludzki w kwocie 39.527,- zł wraz </w:t>
      </w:r>
      <w:r w:rsidRPr="009845DD">
        <w:rPr>
          <w:rFonts w:ascii="Arial" w:hAnsi="Arial" w:cs="Arial"/>
        </w:rPr>
        <w:br/>
        <w:t>z odsetkami w kwocie 6.041,- zł,</w:t>
      </w:r>
    </w:p>
    <w:p w:rsidR="00D96068" w:rsidRPr="009845DD" w:rsidRDefault="00D96068" w:rsidP="00310C71">
      <w:pPr>
        <w:pStyle w:val="Tekstpodstawowywcity"/>
        <w:numPr>
          <w:ilvl w:val="0"/>
          <w:numId w:val="92"/>
        </w:numPr>
        <w:tabs>
          <w:tab w:val="clear" w:pos="1440"/>
          <w:tab w:val="num" w:pos="567"/>
        </w:tabs>
        <w:spacing w:after="0" w:line="360" w:lineRule="auto"/>
        <w:ind w:left="567" w:hanging="283"/>
        <w:jc w:val="both"/>
        <w:rPr>
          <w:rFonts w:ascii="Arial" w:hAnsi="Arial" w:cs="Arial"/>
        </w:rPr>
      </w:pPr>
      <w:r w:rsidRPr="009845DD">
        <w:rPr>
          <w:rFonts w:ascii="Arial" w:hAnsi="Arial" w:cs="Arial"/>
        </w:rPr>
        <w:t xml:space="preserve">wpływu środków z tytułu kary pieniężnej stanowiących przychód na projekcie </w:t>
      </w:r>
      <w:r w:rsidRPr="00074F6C">
        <w:rPr>
          <w:rFonts w:ascii="Arial" w:hAnsi="Arial" w:cs="Arial"/>
        </w:rPr>
        <w:t>własnym pn. „Program stypendialny dla uczniów szczególnie uzdolnionych z terenu województwa podkarpackiego w roku szkolnym 2011/2012” realizowanym przez</w:t>
      </w:r>
      <w:r w:rsidRPr="009845DD">
        <w:rPr>
          <w:rFonts w:ascii="Arial" w:hAnsi="Arial" w:cs="Arial"/>
        </w:rPr>
        <w:t xml:space="preserve"> Urząd Marszałkowski Województwa Podkarpackiego w Rzeszowie w ramach Programu Operacyjnego Kapitał Ludzki w kwocie 1.515,- zł,</w:t>
      </w:r>
    </w:p>
    <w:p w:rsidR="00D96068" w:rsidRPr="009845DD" w:rsidRDefault="00D96068" w:rsidP="00310C71">
      <w:pPr>
        <w:pStyle w:val="Tekstpodstawowywcity"/>
        <w:numPr>
          <w:ilvl w:val="0"/>
          <w:numId w:val="92"/>
        </w:numPr>
        <w:tabs>
          <w:tab w:val="clear" w:pos="1440"/>
          <w:tab w:val="num" w:pos="567"/>
        </w:tabs>
        <w:spacing w:after="0" w:line="360" w:lineRule="auto"/>
        <w:ind w:left="567" w:hanging="283"/>
        <w:jc w:val="both"/>
        <w:rPr>
          <w:rFonts w:ascii="Arial" w:hAnsi="Arial" w:cs="Arial"/>
        </w:rPr>
      </w:pPr>
      <w:r w:rsidRPr="009845DD">
        <w:rPr>
          <w:rFonts w:ascii="Arial" w:hAnsi="Arial" w:cs="Arial"/>
        </w:rPr>
        <w:t>wpływu środków z tytułu odsetek stanowiących przychód na projektach realizowanych przez beneficjentów w ramach Programu Operacyjnego Kapitał Ludzki w kwocie 20,- zł,</w:t>
      </w:r>
    </w:p>
    <w:p w:rsidR="00D96068" w:rsidRPr="009845DD" w:rsidRDefault="00D96068" w:rsidP="00310C71">
      <w:pPr>
        <w:pStyle w:val="Tekstpodstawowywcity"/>
        <w:numPr>
          <w:ilvl w:val="0"/>
          <w:numId w:val="92"/>
        </w:numPr>
        <w:tabs>
          <w:tab w:val="clear" w:pos="1440"/>
          <w:tab w:val="num" w:pos="567"/>
        </w:tabs>
        <w:spacing w:after="0" w:line="360" w:lineRule="auto"/>
        <w:ind w:left="567" w:hanging="283"/>
        <w:jc w:val="both"/>
        <w:rPr>
          <w:rFonts w:ascii="Arial" w:hAnsi="Arial" w:cs="Arial"/>
        </w:rPr>
      </w:pPr>
      <w:r w:rsidRPr="009845DD">
        <w:rPr>
          <w:rFonts w:ascii="Arial" w:hAnsi="Arial" w:cs="Arial"/>
        </w:rPr>
        <w:lastRenderedPageBreak/>
        <w:t>wpłaty do budżetu niewykorzystanych środków finansowych gromadzonych na wydzielonym rachunku przez jednostki oświatowe w kwocie 334,- zł.</w:t>
      </w:r>
    </w:p>
    <w:p w:rsidR="00D96068" w:rsidRPr="008A0472" w:rsidRDefault="00D96068" w:rsidP="00316C0B">
      <w:pPr>
        <w:pStyle w:val="Akapitzlist"/>
        <w:numPr>
          <w:ilvl w:val="0"/>
          <w:numId w:val="99"/>
        </w:numPr>
        <w:spacing w:line="360" w:lineRule="auto"/>
        <w:ind w:left="284" w:hanging="142"/>
        <w:jc w:val="both"/>
        <w:rPr>
          <w:rFonts w:ascii="Arial" w:hAnsi="Arial" w:cs="Arial"/>
        </w:rPr>
      </w:pPr>
      <w:r w:rsidRPr="008A0472">
        <w:rPr>
          <w:rFonts w:ascii="Arial" w:hAnsi="Arial" w:cs="Arial"/>
        </w:rPr>
        <w:t>Zaplanowane dochody majątkowe w kwocie 1,- zł zostały zrealizowane w wysokości 0,15,- zł i dotyczyły zwrotu dotacji wykorzystanych niezgodnie z przeznaczeniem, pobranych nienależnie lub w nadmiernej wysokości przez beneficjentów działań realizowanych w ramach Programu Operacyjnego Kapitał Ludzki.</w:t>
      </w:r>
    </w:p>
    <w:p w:rsidR="003A4BC7" w:rsidRDefault="003A4BC7" w:rsidP="00603D94">
      <w:pPr>
        <w:pStyle w:val="Nagwek2"/>
        <w:spacing w:before="0" w:after="0" w:line="360" w:lineRule="auto"/>
        <w:jc w:val="both"/>
        <w:rPr>
          <w:i w:val="0"/>
          <w:sz w:val="24"/>
          <w:szCs w:val="24"/>
        </w:rPr>
      </w:pPr>
    </w:p>
    <w:p w:rsidR="00603D94" w:rsidRPr="00E7343D" w:rsidRDefault="00603D94" w:rsidP="00603D94">
      <w:pPr>
        <w:pStyle w:val="Nagwek2"/>
        <w:spacing w:before="0" w:after="0" w:line="360" w:lineRule="auto"/>
        <w:jc w:val="both"/>
        <w:rPr>
          <w:i w:val="0"/>
          <w:sz w:val="24"/>
          <w:szCs w:val="24"/>
        </w:rPr>
      </w:pPr>
      <w:r w:rsidRPr="00E7343D">
        <w:rPr>
          <w:i w:val="0"/>
          <w:sz w:val="24"/>
          <w:szCs w:val="24"/>
        </w:rPr>
        <w:t>DZIAŁ 900 – GOSPODARKA KOMUNALNA I OCHRONA ŚRODOWISKA</w:t>
      </w:r>
    </w:p>
    <w:p w:rsidR="00603D94" w:rsidRPr="00E7343D" w:rsidRDefault="00603D94" w:rsidP="00603D94">
      <w:pPr>
        <w:pStyle w:val="Tekstpodstawowy"/>
        <w:spacing w:after="0" w:line="360" w:lineRule="auto"/>
        <w:jc w:val="both"/>
        <w:rPr>
          <w:rFonts w:ascii="Arial" w:hAnsi="Arial" w:cs="Arial"/>
        </w:rPr>
      </w:pPr>
      <w:r w:rsidRPr="00E7343D">
        <w:rPr>
          <w:rFonts w:ascii="Arial" w:hAnsi="Arial" w:cs="Arial"/>
        </w:rPr>
        <w:t xml:space="preserve">Planowane dochody w kwocie </w:t>
      </w:r>
      <w:r w:rsidR="002F31A4">
        <w:rPr>
          <w:rFonts w:ascii="Arial" w:hAnsi="Arial" w:cs="Arial"/>
          <w:bCs/>
        </w:rPr>
        <w:t>571.529</w:t>
      </w:r>
      <w:r w:rsidR="00E7343D" w:rsidRPr="00E7343D">
        <w:rPr>
          <w:rFonts w:ascii="Arial" w:hAnsi="Arial" w:cs="Arial"/>
          <w:bCs/>
        </w:rPr>
        <w:t>,-</w:t>
      </w:r>
      <w:r w:rsidRPr="00E7343D">
        <w:rPr>
          <w:rFonts w:ascii="Arial" w:hAnsi="Arial" w:cs="Arial"/>
          <w:bCs/>
        </w:rPr>
        <w:t>zł</w:t>
      </w:r>
      <w:r w:rsidRPr="00E7343D">
        <w:rPr>
          <w:rFonts w:ascii="Arial" w:hAnsi="Arial" w:cs="Arial"/>
        </w:rPr>
        <w:t xml:space="preserve"> zostały zrealizowane w wysokości </w:t>
      </w:r>
      <w:r w:rsidR="00352CB2" w:rsidRPr="00E7343D">
        <w:rPr>
          <w:rFonts w:ascii="Arial" w:hAnsi="Arial" w:cs="Arial"/>
        </w:rPr>
        <w:br/>
      </w:r>
      <w:r w:rsidR="002F31A4">
        <w:rPr>
          <w:rFonts w:ascii="Arial" w:hAnsi="Arial" w:cs="Arial"/>
          <w:bCs/>
        </w:rPr>
        <w:t>5</w:t>
      </w:r>
      <w:r w:rsidR="00067557">
        <w:rPr>
          <w:rFonts w:ascii="Arial" w:hAnsi="Arial" w:cs="Arial"/>
          <w:bCs/>
        </w:rPr>
        <w:t>83</w:t>
      </w:r>
      <w:r w:rsidR="002F31A4">
        <w:rPr>
          <w:rFonts w:ascii="Arial" w:hAnsi="Arial" w:cs="Arial"/>
          <w:bCs/>
        </w:rPr>
        <w:t>.</w:t>
      </w:r>
      <w:r w:rsidR="00067557">
        <w:rPr>
          <w:rFonts w:ascii="Arial" w:hAnsi="Arial" w:cs="Arial"/>
          <w:bCs/>
        </w:rPr>
        <w:t>141</w:t>
      </w:r>
      <w:r w:rsidRPr="00E7343D">
        <w:rPr>
          <w:rFonts w:ascii="Arial" w:hAnsi="Arial" w:cs="Arial"/>
          <w:bCs/>
        </w:rPr>
        <w:t>,- zł</w:t>
      </w:r>
      <w:r w:rsidRPr="00E7343D">
        <w:rPr>
          <w:rFonts w:ascii="Arial" w:hAnsi="Arial" w:cs="Arial"/>
        </w:rPr>
        <w:t xml:space="preserve">, tj. </w:t>
      </w:r>
      <w:r w:rsidR="00E7343D" w:rsidRPr="00E7343D">
        <w:rPr>
          <w:rFonts w:ascii="Arial" w:hAnsi="Arial" w:cs="Arial"/>
        </w:rPr>
        <w:t>10</w:t>
      </w:r>
      <w:r w:rsidR="00067557">
        <w:rPr>
          <w:rFonts w:ascii="Arial" w:hAnsi="Arial" w:cs="Arial"/>
        </w:rPr>
        <w:t>2</w:t>
      </w:r>
      <w:r w:rsidR="00E7343D" w:rsidRPr="00E7343D">
        <w:rPr>
          <w:rFonts w:ascii="Arial" w:hAnsi="Arial" w:cs="Arial"/>
        </w:rPr>
        <w:t>,</w:t>
      </w:r>
      <w:r w:rsidR="00067557">
        <w:rPr>
          <w:rFonts w:ascii="Arial" w:hAnsi="Arial" w:cs="Arial"/>
        </w:rPr>
        <w:t>03</w:t>
      </w:r>
      <w:r w:rsidRPr="00E7343D">
        <w:rPr>
          <w:rFonts w:ascii="Arial" w:hAnsi="Arial" w:cs="Arial"/>
        </w:rPr>
        <w:t>% planu.</w:t>
      </w:r>
    </w:p>
    <w:p w:rsidR="00603D94" w:rsidRPr="002F31A4" w:rsidRDefault="00603D94" w:rsidP="00310C71">
      <w:pPr>
        <w:pStyle w:val="Tekstpodstawowy"/>
        <w:numPr>
          <w:ilvl w:val="0"/>
          <w:numId w:val="25"/>
        </w:numPr>
        <w:tabs>
          <w:tab w:val="left" w:pos="284"/>
        </w:tabs>
        <w:spacing w:after="0" w:line="360" w:lineRule="auto"/>
        <w:ind w:hanging="142"/>
        <w:jc w:val="both"/>
        <w:rPr>
          <w:rFonts w:ascii="Arial" w:hAnsi="Arial" w:cs="Arial"/>
          <w:bCs/>
        </w:rPr>
      </w:pPr>
      <w:r w:rsidRPr="002F31A4">
        <w:rPr>
          <w:rFonts w:ascii="Arial" w:hAnsi="Arial" w:cs="Arial"/>
          <w:bCs/>
        </w:rPr>
        <w:t xml:space="preserve">Dochody bieżące zaplanowane w kwocie </w:t>
      </w:r>
      <w:r w:rsidR="002F31A4" w:rsidRPr="002F31A4">
        <w:rPr>
          <w:rFonts w:ascii="Arial" w:hAnsi="Arial" w:cs="Arial"/>
          <w:bCs/>
        </w:rPr>
        <w:t>497.799,-</w:t>
      </w:r>
      <w:r w:rsidRPr="002F31A4">
        <w:rPr>
          <w:rFonts w:ascii="Arial" w:hAnsi="Arial" w:cs="Arial"/>
          <w:bCs/>
        </w:rPr>
        <w:t xml:space="preserve">zł zostały zrealizowane </w:t>
      </w:r>
      <w:r w:rsidRPr="002F31A4">
        <w:rPr>
          <w:rFonts w:ascii="Arial" w:hAnsi="Arial" w:cs="Arial"/>
          <w:bCs/>
        </w:rPr>
        <w:br/>
        <w:t xml:space="preserve">w wysokości </w:t>
      </w:r>
      <w:r w:rsidR="004517FD">
        <w:rPr>
          <w:rFonts w:ascii="Arial" w:hAnsi="Arial" w:cs="Arial"/>
          <w:bCs/>
        </w:rPr>
        <w:t>5</w:t>
      </w:r>
      <w:r w:rsidR="002F31A4" w:rsidRPr="002F31A4">
        <w:rPr>
          <w:rFonts w:ascii="Arial" w:hAnsi="Arial" w:cs="Arial"/>
          <w:bCs/>
        </w:rPr>
        <w:t>0</w:t>
      </w:r>
      <w:r w:rsidR="00067557">
        <w:rPr>
          <w:rFonts w:ascii="Arial" w:hAnsi="Arial" w:cs="Arial"/>
          <w:bCs/>
        </w:rPr>
        <w:t>9</w:t>
      </w:r>
      <w:r w:rsidR="002F31A4" w:rsidRPr="002F31A4">
        <w:rPr>
          <w:rFonts w:ascii="Arial" w:hAnsi="Arial" w:cs="Arial"/>
          <w:bCs/>
        </w:rPr>
        <w:t>.</w:t>
      </w:r>
      <w:r w:rsidR="00067557">
        <w:rPr>
          <w:rFonts w:ascii="Arial" w:hAnsi="Arial" w:cs="Arial"/>
          <w:bCs/>
        </w:rPr>
        <w:t>412</w:t>
      </w:r>
      <w:r w:rsidR="002F31A4" w:rsidRPr="002F31A4">
        <w:rPr>
          <w:rFonts w:ascii="Arial" w:hAnsi="Arial" w:cs="Arial"/>
          <w:bCs/>
        </w:rPr>
        <w:t>,-</w:t>
      </w:r>
      <w:r w:rsidRPr="002F31A4">
        <w:rPr>
          <w:rFonts w:ascii="Arial" w:hAnsi="Arial" w:cs="Arial"/>
          <w:bCs/>
        </w:rPr>
        <w:t>zł i dotyczyły:</w:t>
      </w:r>
    </w:p>
    <w:p w:rsidR="00603D94" w:rsidRPr="004C6DE6" w:rsidRDefault="00603D94" w:rsidP="00310C71">
      <w:pPr>
        <w:numPr>
          <w:ilvl w:val="1"/>
          <w:numId w:val="24"/>
        </w:numPr>
        <w:tabs>
          <w:tab w:val="clear" w:pos="1287"/>
        </w:tabs>
        <w:spacing w:line="360" w:lineRule="auto"/>
        <w:ind w:left="567" w:hanging="283"/>
        <w:jc w:val="both"/>
        <w:rPr>
          <w:rFonts w:ascii="Arial" w:hAnsi="Arial" w:cs="Arial"/>
        </w:rPr>
      </w:pPr>
      <w:r w:rsidRPr="004C6DE6">
        <w:rPr>
          <w:rFonts w:ascii="Arial" w:hAnsi="Arial" w:cs="Arial"/>
        </w:rPr>
        <w:t xml:space="preserve">wpływu 2% odpisu od wpływów z tytułu opłaty produktowej w kwocie </w:t>
      </w:r>
      <w:r w:rsidR="004C6DE6" w:rsidRPr="004C6DE6">
        <w:rPr>
          <w:rFonts w:ascii="Arial" w:hAnsi="Arial" w:cs="Arial"/>
        </w:rPr>
        <w:t>5.73</w:t>
      </w:r>
      <w:r w:rsidR="00322B59">
        <w:rPr>
          <w:rFonts w:ascii="Arial" w:hAnsi="Arial" w:cs="Arial"/>
        </w:rPr>
        <w:t>9</w:t>
      </w:r>
      <w:r w:rsidRPr="004C6DE6">
        <w:rPr>
          <w:rFonts w:ascii="Arial" w:hAnsi="Arial" w:cs="Arial"/>
        </w:rPr>
        <w:t>,- zł,</w:t>
      </w:r>
    </w:p>
    <w:p w:rsidR="00097491" w:rsidRPr="00097491" w:rsidRDefault="00097491" w:rsidP="00310C71">
      <w:pPr>
        <w:numPr>
          <w:ilvl w:val="1"/>
          <w:numId w:val="24"/>
        </w:numPr>
        <w:tabs>
          <w:tab w:val="clear" w:pos="1287"/>
        </w:tabs>
        <w:spacing w:line="360" w:lineRule="auto"/>
        <w:ind w:left="567" w:hanging="283"/>
        <w:jc w:val="both"/>
        <w:rPr>
          <w:rFonts w:ascii="Arial" w:hAnsi="Arial" w:cs="Arial"/>
        </w:rPr>
      </w:pPr>
      <w:r w:rsidRPr="00097491">
        <w:rPr>
          <w:rFonts w:ascii="Arial" w:hAnsi="Arial" w:cs="Arial"/>
        </w:rPr>
        <w:t>wpływów związanych z gromadzeniem środków z opłat i kar za korzystanie ze środowiska w kwocie 4</w:t>
      </w:r>
      <w:r w:rsidR="000801FF">
        <w:rPr>
          <w:rFonts w:ascii="Arial" w:hAnsi="Arial" w:cs="Arial"/>
        </w:rPr>
        <w:t>9</w:t>
      </w:r>
      <w:r w:rsidRPr="00097491">
        <w:rPr>
          <w:rFonts w:ascii="Arial" w:hAnsi="Arial" w:cs="Arial"/>
        </w:rPr>
        <w:t>.</w:t>
      </w:r>
      <w:r w:rsidR="000801FF">
        <w:rPr>
          <w:rFonts w:ascii="Arial" w:hAnsi="Arial" w:cs="Arial"/>
        </w:rPr>
        <w:t>586</w:t>
      </w:r>
      <w:r w:rsidRPr="00097491">
        <w:rPr>
          <w:rFonts w:ascii="Arial" w:hAnsi="Arial" w:cs="Arial"/>
        </w:rPr>
        <w:t>,-zł, w tym z tytułu:</w:t>
      </w:r>
    </w:p>
    <w:p w:rsidR="00603D94" w:rsidRPr="00097491" w:rsidRDefault="00603D94" w:rsidP="00310C71">
      <w:pPr>
        <w:numPr>
          <w:ilvl w:val="0"/>
          <w:numId w:val="30"/>
        </w:numPr>
        <w:tabs>
          <w:tab w:val="left" w:pos="851"/>
        </w:tabs>
        <w:spacing w:line="360" w:lineRule="auto"/>
        <w:ind w:left="851" w:hanging="284"/>
        <w:jc w:val="both"/>
        <w:rPr>
          <w:rFonts w:ascii="Arial" w:hAnsi="Arial" w:cs="Arial"/>
        </w:rPr>
      </w:pPr>
      <w:r w:rsidRPr="00097491">
        <w:rPr>
          <w:rFonts w:ascii="Arial" w:hAnsi="Arial" w:cs="Arial"/>
        </w:rPr>
        <w:t xml:space="preserve">wpływu 10% odpisu od decyzji wydanych przez Marszałka Województwa </w:t>
      </w:r>
      <w:r w:rsidRPr="00097491">
        <w:rPr>
          <w:rFonts w:ascii="Arial" w:hAnsi="Arial" w:cs="Arial"/>
        </w:rPr>
        <w:br/>
        <w:t xml:space="preserve">z tytułu opłat i kar za korzystanie ze środowiska </w:t>
      </w:r>
      <w:r w:rsidR="00097491" w:rsidRPr="00097491">
        <w:rPr>
          <w:rFonts w:ascii="Arial" w:hAnsi="Arial" w:cs="Arial"/>
        </w:rPr>
        <w:t>– 22.8</w:t>
      </w:r>
      <w:r w:rsidR="00322B59">
        <w:rPr>
          <w:rFonts w:ascii="Arial" w:hAnsi="Arial" w:cs="Arial"/>
        </w:rPr>
        <w:t>57</w:t>
      </w:r>
      <w:r w:rsidR="00097491" w:rsidRPr="00097491">
        <w:rPr>
          <w:rFonts w:ascii="Arial" w:hAnsi="Arial" w:cs="Arial"/>
        </w:rPr>
        <w:t>,-zł,</w:t>
      </w:r>
    </w:p>
    <w:p w:rsidR="00097491" w:rsidRPr="00097491" w:rsidRDefault="00097491" w:rsidP="00310C71">
      <w:pPr>
        <w:numPr>
          <w:ilvl w:val="0"/>
          <w:numId w:val="30"/>
        </w:numPr>
        <w:tabs>
          <w:tab w:val="left" w:pos="851"/>
        </w:tabs>
        <w:spacing w:line="360" w:lineRule="auto"/>
        <w:ind w:hanging="153"/>
        <w:jc w:val="both"/>
        <w:rPr>
          <w:rFonts w:ascii="Arial" w:hAnsi="Arial" w:cs="Arial"/>
        </w:rPr>
      </w:pPr>
      <w:r w:rsidRPr="00097491">
        <w:rPr>
          <w:rFonts w:ascii="Arial" w:hAnsi="Arial" w:cs="Arial"/>
        </w:rPr>
        <w:t>grzywny, manda</w:t>
      </w:r>
      <w:r w:rsidR="00383DFD">
        <w:rPr>
          <w:rFonts w:ascii="Arial" w:hAnsi="Arial" w:cs="Arial"/>
        </w:rPr>
        <w:t>tów i innych kar pieniężnych od</w:t>
      </w:r>
      <w:r w:rsidRPr="00097491">
        <w:rPr>
          <w:rFonts w:ascii="Arial" w:hAnsi="Arial" w:cs="Arial"/>
        </w:rPr>
        <w:t xml:space="preserve"> osób fizycznych –  </w:t>
      </w:r>
      <w:r w:rsidR="00322B59">
        <w:rPr>
          <w:rFonts w:ascii="Arial" w:hAnsi="Arial" w:cs="Arial"/>
        </w:rPr>
        <w:t>8.474</w:t>
      </w:r>
      <w:r w:rsidRPr="00097491">
        <w:rPr>
          <w:rFonts w:ascii="Arial" w:hAnsi="Arial" w:cs="Arial"/>
        </w:rPr>
        <w:t>,-zł,</w:t>
      </w:r>
    </w:p>
    <w:p w:rsidR="00097491" w:rsidRPr="00097491" w:rsidRDefault="00097491" w:rsidP="00310C71">
      <w:pPr>
        <w:numPr>
          <w:ilvl w:val="0"/>
          <w:numId w:val="30"/>
        </w:numPr>
        <w:tabs>
          <w:tab w:val="left" w:pos="851"/>
        </w:tabs>
        <w:spacing w:line="360" w:lineRule="auto"/>
        <w:ind w:left="851" w:hanging="284"/>
        <w:jc w:val="both"/>
        <w:rPr>
          <w:rFonts w:ascii="Arial" w:hAnsi="Arial" w:cs="Arial"/>
        </w:rPr>
      </w:pPr>
      <w:r w:rsidRPr="00097491">
        <w:rPr>
          <w:rFonts w:ascii="Arial" w:hAnsi="Arial" w:cs="Arial"/>
        </w:rPr>
        <w:t>grzywny i innych kar pieniężnych od osób prawnych i innych jednostek organizacyjnych –</w:t>
      </w:r>
      <w:r w:rsidR="004D3051">
        <w:rPr>
          <w:rFonts w:ascii="Arial" w:hAnsi="Arial" w:cs="Arial"/>
        </w:rPr>
        <w:t xml:space="preserve"> </w:t>
      </w:r>
      <w:r w:rsidR="00322B59">
        <w:rPr>
          <w:rFonts w:ascii="Arial" w:hAnsi="Arial" w:cs="Arial"/>
        </w:rPr>
        <w:t>18.255</w:t>
      </w:r>
      <w:r w:rsidRPr="00097491">
        <w:rPr>
          <w:rFonts w:ascii="Arial" w:hAnsi="Arial" w:cs="Arial"/>
        </w:rPr>
        <w:t>,-zł,</w:t>
      </w:r>
    </w:p>
    <w:p w:rsidR="00603D94" w:rsidRPr="002F3425" w:rsidRDefault="004D425C" w:rsidP="00310C71">
      <w:pPr>
        <w:numPr>
          <w:ilvl w:val="1"/>
          <w:numId w:val="24"/>
        </w:numPr>
        <w:tabs>
          <w:tab w:val="clear" w:pos="1287"/>
        </w:tabs>
        <w:spacing w:line="360" w:lineRule="auto"/>
        <w:ind w:left="567" w:hanging="283"/>
        <w:jc w:val="both"/>
        <w:rPr>
          <w:rFonts w:ascii="Arial" w:hAnsi="Arial" w:cs="Arial"/>
          <w:color w:val="FF0000"/>
        </w:rPr>
      </w:pPr>
      <w:r w:rsidRPr="004C0E53">
        <w:rPr>
          <w:rFonts w:ascii="Arial" w:hAnsi="Arial" w:cs="Arial"/>
          <w:bCs/>
        </w:rPr>
        <w:t xml:space="preserve">5% udziału w dochodach uzyskiwanych na rzecz budżetu państwa w związku </w:t>
      </w:r>
      <w:r w:rsidRPr="004C0E53">
        <w:rPr>
          <w:rFonts w:ascii="Arial" w:hAnsi="Arial" w:cs="Arial"/>
          <w:bCs/>
        </w:rPr>
        <w:br/>
        <w:t>z realizacją zadań z zakresu administracji rządowej</w:t>
      </w:r>
      <w:r>
        <w:rPr>
          <w:rFonts w:ascii="Arial" w:hAnsi="Arial" w:cs="Arial"/>
          <w:bCs/>
        </w:rPr>
        <w:t xml:space="preserve"> w kwocie 4.</w:t>
      </w:r>
      <w:r w:rsidR="002F31A4">
        <w:rPr>
          <w:rFonts w:ascii="Arial" w:hAnsi="Arial" w:cs="Arial"/>
          <w:bCs/>
        </w:rPr>
        <w:t>336</w:t>
      </w:r>
      <w:r>
        <w:rPr>
          <w:rFonts w:ascii="Arial" w:hAnsi="Arial" w:cs="Arial"/>
          <w:bCs/>
        </w:rPr>
        <w:t xml:space="preserve">,-zł, </w:t>
      </w:r>
    </w:p>
    <w:p w:rsidR="002F3425" w:rsidRPr="002F3425" w:rsidRDefault="003C189D" w:rsidP="00310C71">
      <w:pPr>
        <w:numPr>
          <w:ilvl w:val="1"/>
          <w:numId w:val="24"/>
        </w:numPr>
        <w:tabs>
          <w:tab w:val="clear" w:pos="1287"/>
        </w:tabs>
        <w:spacing w:line="360" w:lineRule="auto"/>
        <w:ind w:left="567" w:hanging="283"/>
        <w:jc w:val="both"/>
        <w:rPr>
          <w:rFonts w:ascii="Arial" w:hAnsi="Arial" w:cs="Arial"/>
          <w:color w:val="FF0000"/>
        </w:rPr>
      </w:pPr>
      <w:r>
        <w:rPr>
          <w:rFonts w:ascii="Arial" w:hAnsi="Arial" w:cs="Arial"/>
          <w:bCs/>
        </w:rPr>
        <w:t>d</w:t>
      </w:r>
      <w:r w:rsidR="002F3425">
        <w:rPr>
          <w:rFonts w:ascii="Arial" w:hAnsi="Arial" w:cs="Arial"/>
          <w:bCs/>
        </w:rPr>
        <w:t xml:space="preserve">otacji otrzymanej z </w:t>
      </w:r>
      <w:r w:rsidR="002F3425" w:rsidRPr="00337A29">
        <w:rPr>
          <w:rFonts w:ascii="Arial" w:hAnsi="Arial" w:cs="Arial"/>
        </w:rPr>
        <w:t>Wojewódzkiego Funduszu Ochrony Środowiska i Gospodarki Wodnej w Rzeszowie</w:t>
      </w:r>
      <w:r w:rsidR="002F3425">
        <w:rPr>
          <w:rFonts w:ascii="Arial" w:hAnsi="Arial" w:cs="Arial"/>
        </w:rPr>
        <w:t xml:space="preserve"> w kwocie </w:t>
      </w:r>
      <w:r w:rsidR="004517FD">
        <w:rPr>
          <w:rFonts w:ascii="Arial" w:hAnsi="Arial" w:cs="Arial"/>
        </w:rPr>
        <w:t>3</w:t>
      </w:r>
      <w:r>
        <w:rPr>
          <w:rFonts w:ascii="Arial" w:hAnsi="Arial" w:cs="Arial"/>
        </w:rPr>
        <w:t>07.550,-zł</w:t>
      </w:r>
      <w:r w:rsidR="002F3425">
        <w:rPr>
          <w:rFonts w:ascii="Arial" w:hAnsi="Arial" w:cs="Arial"/>
        </w:rPr>
        <w:t>, z tego z przeznaczeniem na:</w:t>
      </w:r>
    </w:p>
    <w:p w:rsidR="00603D94" w:rsidRPr="002F3425" w:rsidRDefault="00603D94" w:rsidP="00310C71">
      <w:pPr>
        <w:numPr>
          <w:ilvl w:val="0"/>
          <w:numId w:val="31"/>
        </w:numPr>
        <w:spacing w:line="360" w:lineRule="auto"/>
        <w:ind w:left="851" w:hanging="284"/>
        <w:jc w:val="both"/>
        <w:rPr>
          <w:rFonts w:ascii="Arial" w:hAnsi="Arial" w:cs="Arial"/>
          <w:color w:val="FF0000"/>
        </w:rPr>
      </w:pPr>
      <w:r w:rsidRPr="002F3425">
        <w:rPr>
          <w:rFonts w:ascii="Arial" w:hAnsi="Arial" w:cs="Arial"/>
        </w:rPr>
        <w:t xml:space="preserve">realizację zadania pn. „Konferencja szkoleniowa w ramach kampanii informacyjno-edukacyjnej propagującej nowy system gospodarowania odpadami komunalnymi” </w:t>
      </w:r>
      <w:r w:rsidR="002F3425">
        <w:rPr>
          <w:rFonts w:ascii="Arial" w:hAnsi="Arial" w:cs="Arial"/>
        </w:rPr>
        <w:t xml:space="preserve">– </w:t>
      </w:r>
      <w:r w:rsidRPr="002F3425">
        <w:rPr>
          <w:rFonts w:ascii="Arial" w:hAnsi="Arial" w:cs="Arial"/>
        </w:rPr>
        <w:t>20.997,- zł,</w:t>
      </w:r>
    </w:p>
    <w:p w:rsidR="002F3425" w:rsidRPr="003C189D" w:rsidRDefault="002F3425" w:rsidP="00310C71">
      <w:pPr>
        <w:numPr>
          <w:ilvl w:val="0"/>
          <w:numId w:val="31"/>
        </w:numPr>
        <w:spacing w:line="360" w:lineRule="auto"/>
        <w:ind w:left="851" w:hanging="284"/>
        <w:jc w:val="both"/>
        <w:rPr>
          <w:rFonts w:ascii="Arial" w:hAnsi="Arial" w:cs="Arial"/>
        </w:rPr>
      </w:pPr>
      <w:r w:rsidRPr="003C189D">
        <w:rPr>
          <w:rFonts w:ascii="Arial" w:hAnsi="Arial" w:cs="Arial"/>
        </w:rPr>
        <w:t xml:space="preserve">sporządzenie Programu ochrony powietrza dla strefy miasto Rzeszów </w:t>
      </w:r>
      <w:r w:rsidR="006C0EB9">
        <w:rPr>
          <w:rFonts w:ascii="Arial" w:hAnsi="Arial" w:cs="Arial"/>
        </w:rPr>
        <w:br/>
      </w:r>
      <w:r w:rsidRPr="003C189D">
        <w:rPr>
          <w:rFonts w:ascii="Arial" w:hAnsi="Arial" w:cs="Arial"/>
        </w:rPr>
        <w:t>– 29.120,-zł,</w:t>
      </w:r>
    </w:p>
    <w:p w:rsidR="002F3425" w:rsidRPr="003C189D" w:rsidRDefault="002F3425" w:rsidP="00310C71">
      <w:pPr>
        <w:numPr>
          <w:ilvl w:val="0"/>
          <w:numId w:val="31"/>
        </w:numPr>
        <w:spacing w:line="360" w:lineRule="auto"/>
        <w:ind w:left="851" w:hanging="284"/>
        <w:jc w:val="both"/>
        <w:rPr>
          <w:rFonts w:ascii="Arial" w:hAnsi="Arial" w:cs="Arial"/>
        </w:rPr>
      </w:pPr>
      <w:r w:rsidRPr="003C189D">
        <w:rPr>
          <w:rFonts w:ascii="Arial" w:hAnsi="Arial" w:cs="Arial"/>
        </w:rPr>
        <w:t>sporządzenie Programu ochrony powietrza dla strefy podkarpackiej – 72.570,-zł,</w:t>
      </w:r>
    </w:p>
    <w:p w:rsidR="002F3425" w:rsidRPr="003C189D" w:rsidRDefault="002F3425" w:rsidP="00310C71">
      <w:pPr>
        <w:numPr>
          <w:ilvl w:val="0"/>
          <w:numId w:val="31"/>
        </w:numPr>
        <w:spacing w:line="360" w:lineRule="auto"/>
        <w:ind w:left="851" w:hanging="284"/>
        <w:jc w:val="both"/>
        <w:rPr>
          <w:rFonts w:ascii="Arial" w:hAnsi="Arial" w:cs="Arial"/>
        </w:rPr>
      </w:pPr>
      <w:r w:rsidRPr="003C189D">
        <w:rPr>
          <w:rFonts w:ascii="Arial" w:hAnsi="Arial" w:cs="Arial"/>
        </w:rPr>
        <w:t xml:space="preserve">rozbudowę programu „EkoPrognoza dla województwa podkarpackiego” </w:t>
      </w:r>
      <w:r w:rsidR="00C44A81">
        <w:rPr>
          <w:rFonts w:ascii="Arial" w:hAnsi="Arial" w:cs="Arial"/>
        </w:rPr>
        <w:br/>
      </w:r>
      <w:r w:rsidRPr="003C189D">
        <w:rPr>
          <w:rFonts w:ascii="Arial" w:hAnsi="Arial" w:cs="Arial"/>
        </w:rPr>
        <w:t>w ramach zadania pn. „Stworzenie i utrzymanie systemu informowania mieszkańców o aktualnym stanie zanieczyszczenia powietrza” – 98.000,-zł,</w:t>
      </w:r>
    </w:p>
    <w:p w:rsidR="002F3425" w:rsidRPr="003C189D" w:rsidRDefault="002F3425" w:rsidP="00310C71">
      <w:pPr>
        <w:numPr>
          <w:ilvl w:val="0"/>
          <w:numId w:val="31"/>
        </w:numPr>
        <w:spacing w:line="360" w:lineRule="auto"/>
        <w:ind w:left="851" w:hanging="284"/>
        <w:jc w:val="both"/>
        <w:rPr>
          <w:rFonts w:ascii="Arial" w:hAnsi="Arial" w:cs="Arial"/>
        </w:rPr>
      </w:pPr>
      <w:r w:rsidRPr="003C189D">
        <w:rPr>
          <w:rFonts w:ascii="Arial" w:hAnsi="Arial" w:cs="Arial"/>
        </w:rPr>
        <w:lastRenderedPageBreak/>
        <w:t xml:space="preserve">organizację </w:t>
      </w:r>
      <w:r w:rsidR="003C189D" w:rsidRPr="003C189D">
        <w:rPr>
          <w:rFonts w:ascii="Arial" w:hAnsi="Arial" w:cs="Arial"/>
        </w:rPr>
        <w:t>kampanii edukacyjnej w zakresie ochrony powietrza przed zanieczyszczeniem – 46.863,-zł,</w:t>
      </w:r>
    </w:p>
    <w:p w:rsidR="003C189D" w:rsidRPr="003C189D" w:rsidRDefault="003C189D" w:rsidP="00310C71">
      <w:pPr>
        <w:numPr>
          <w:ilvl w:val="0"/>
          <w:numId w:val="31"/>
        </w:numPr>
        <w:spacing w:line="360" w:lineRule="auto"/>
        <w:ind w:left="851" w:hanging="284"/>
        <w:jc w:val="both"/>
        <w:rPr>
          <w:rFonts w:ascii="Arial" w:hAnsi="Arial" w:cs="Arial"/>
          <w:color w:val="FF0000"/>
        </w:rPr>
      </w:pPr>
      <w:r w:rsidRPr="003C189D">
        <w:rPr>
          <w:rFonts w:ascii="Arial" w:hAnsi="Arial" w:cs="Arial"/>
        </w:rPr>
        <w:t>sporządzenie "Wojewódzkiego Programu Rozwoju Odnawialnych Źródeł Energii dla Województwa Podkarpackiego"</w:t>
      </w:r>
      <w:r>
        <w:rPr>
          <w:rFonts w:ascii="Arial" w:hAnsi="Arial" w:cs="Arial"/>
        </w:rPr>
        <w:t xml:space="preserve"> – 40.000,-zł,</w:t>
      </w:r>
    </w:p>
    <w:p w:rsidR="003C189D" w:rsidRDefault="00337A29" w:rsidP="00310C71">
      <w:pPr>
        <w:numPr>
          <w:ilvl w:val="1"/>
          <w:numId w:val="24"/>
        </w:numPr>
        <w:tabs>
          <w:tab w:val="clear" w:pos="1287"/>
        </w:tabs>
        <w:spacing w:line="360" w:lineRule="auto"/>
        <w:ind w:left="567" w:hanging="283"/>
        <w:jc w:val="both"/>
        <w:rPr>
          <w:rFonts w:ascii="Arial" w:hAnsi="Arial" w:cs="Arial"/>
        </w:rPr>
      </w:pPr>
      <w:r>
        <w:rPr>
          <w:rFonts w:ascii="Arial" w:hAnsi="Arial" w:cs="Arial"/>
        </w:rPr>
        <w:t xml:space="preserve">dotacji otrzymanej z Narodowego Funduszu Ochrony Środowiska i Gospodarki Wodnej w Warszawie </w:t>
      </w:r>
      <w:r w:rsidR="003C189D">
        <w:rPr>
          <w:rFonts w:ascii="Arial" w:hAnsi="Arial" w:cs="Arial"/>
        </w:rPr>
        <w:t xml:space="preserve">w kwocie </w:t>
      </w:r>
      <w:r w:rsidR="004517FD">
        <w:rPr>
          <w:rFonts w:ascii="Arial" w:hAnsi="Arial" w:cs="Arial"/>
        </w:rPr>
        <w:t>121.820</w:t>
      </w:r>
      <w:r w:rsidR="00CA062A">
        <w:rPr>
          <w:rFonts w:ascii="Arial" w:hAnsi="Arial" w:cs="Arial"/>
        </w:rPr>
        <w:t>,-zł</w:t>
      </w:r>
      <w:r w:rsidR="003C189D">
        <w:rPr>
          <w:rFonts w:ascii="Arial" w:hAnsi="Arial" w:cs="Arial"/>
        </w:rPr>
        <w:t xml:space="preserve">, z tego </w:t>
      </w:r>
      <w:r>
        <w:rPr>
          <w:rFonts w:ascii="Arial" w:hAnsi="Arial" w:cs="Arial"/>
        </w:rPr>
        <w:t>z przeznaczeniem na</w:t>
      </w:r>
      <w:r w:rsidR="003C189D">
        <w:rPr>
          <w:rFonts w:ascii="Arial" w:hAnsi="Arial" w:cs="Arial"/>
        </w:rPr>
        <w:t>:</w:t>
      </w:r>
    </w:p>
    <w:p w:rsidR="00337A29" w:rsidRDefault="00337A29" w:rsidP="00310C71">
      <w:pPr>
        <w:numPr>
          <w:ilvl w:val="0"/>
          <w:numId w:val="32"/>
        </w:numPr>
        <w:spacing w:line="360" w:lineRule="auto"/>
        <w:ind w:left="851" w:hanging="284"/>
        <w:jc w:val="both"/>
        <w:rPr>
          <w:rFonts w:ascii="Arial" w:hAnsi="Arial" w:cs="Arial"/>
        </w:rPr>
      </w:pPr>
      <w:r>
        <w:rPr>
          <w:rFonts w:ascii="Arial" w:hAnsi="Arial" w:cs="Arial"/>
        </w:rPr>
        <w:t xml:space="preserve">opracowanie </w:t>
      </w:r>
      <w:r w:rsidR="00CE7E8C">
        <w:rPr>
          <w:rFonts w:ascii="Arial" w:hAnsi="Arial" w:cs="Arial"/>
        </w:rPr>
        <w:t>P</w:t>
      </w:r>
      <w:r>
        <w:rPr>
          <w:rFonts w:ascii="Arial" w:hAnsi="Arial" w:cs="Arial"/>
        </w:rPr>
        <w:t>lan</w:t>
      </w:r>
      <w:r w:rsidR="003C189D">
        <w:rPr>
          <w:rFonts w:ascii="Arial" w:hAnsi="Arial" w:cs="Arial"/>
        </w:rPr>
        <w:t>u</w:t>
      </w:r>
      <w:r>
        <w:rPr>
          <w:rFonts w:ascii="Arial" w:hAnsi="Arial" w:cs="Arial"/>
        </w:rPr>
        <w:t xml:space="preserve"> </w:t>
      </w:r>
      <w:r w:rsidR="00CE7E8C">
        <w:rPr>
          <w:rFonts w:ascii="Arial" w:hAnsi="Arial" w:cs="Arial"/>
        </w:rPr>
        <w:t>G</w:t>
      </w:r>
      <w:r>
        <w:rPr>
          <w:rFonts w:ascii="Arial" w:hAnsi="Arial" w:cs="Arial"/>
        </w:rPr>
        <w:t xml:space="preserve">ospodarki </w:t>
      </w:r>
      <w:r w:rsidR="00CE7E8C">
        <w:rPr>
          <w:rFonts w:ascii="Arial" w:hAnsi="Arial" w:cs="Arial"/>
        </w:rPr>
        <w:t>O</w:t>
      </w:r>
      <w:r>
        <w:rPr>
          <w:rFonts w:ascii="Arial" w:hAnsi="Arial" w:cs="Arial"/>
        </w:rPr>
        <w:t xml:space="preserve">dpadami dla </w:t>
      </w:r>
      <w:r w:rsidR="00CE7E8C">
        <w:rPr>
          <w:rFonts w:ascii="Arial" w:hAnsi="Arial" w:cs="Arial"/>
        </w:rPr>
        <w:t>W</w:t>
      </w:r>
      <w:r>
        <w:rPr>
          <w:rFonts w:ascii="Arial" w:hAnsi="Arial" w:cs="Arial"/>
        </w:rPr>
        <w:t xml:space="preserve">ojewództwa </w:t>
      </w:r>
      <w:r w:rsidR="00CE7E8C">
        <w:rPr>
          <w:rFonts w:ascii="Arial" w:hAnsi="Arial" w:cs="Arial"/>
        </w:rPr>
        <w:t>P</w:t>
      </w:r>
      <w:r>
        <w:rPr>
          <w:rFonts w:ascii="Arial" w:hAnsi="Arial" w:cs="Arial"/>
        </w:rPr>
        <w:t>odkarpackiego wraz z prognozą oddziaływania na środowisko w kwocie 24.250,-zł, w tym refundacji wydatków poniesionych w 2011r. w kwocie 4.264,-zł,</w:t>
      </w:r>
    </w:p>
    <w:p w:rsidR="003C189D" w:rsidRDefault="003C189D" w:rsidP="00310C71">
      <w:pPr>
        <w:numPr>
          <w:ilvl w:val="0"/>
          <w:numId w:val="32"/>
        </w:numPr>
        <w:spacing w:line="360" w:lineRule="auto"/>
        <w:ind w:left="851" w:hanging="284"/>
        <w:jc w:val="both"/>
        <w:rPr>
          <w:rFonts w:ascii="Arial" w:hAnsi="Arial" w:cs="Arial"/>
        </w:rPr>
      </w:pPr>
      <w:r w:rsidRPr="003C189D">
        <w:rPr>
          <w:rFonts w:ascii="Arial" w:hAnsi="Arial" w:cs="Arial"/>
        </w:rPr>
        <w:t xml:space="preserve">sporządzenie Programu ochrony powietrza dla strefy miasto Rzeszów </w:t>
      </w:r>
      <w:r w:rsidR="008C7106">
        <w:rPr>
          <w:rFonts w:ascii="Arial" w:hAnsi="Arial" w:cs="Arial"/>
        </w:rPr>
        <w:br/>
      </w:r>
      <w:r w:rsidRPr="003C189D">
        <w:rPr>
          <w:rFonts w:ascii="Arial" w:hAnsi="Arial" w:cs="Arial"/>
        </w:rPr>
        <w:t xml:space="preserve">– </w:t>
      </w:r>
      <w:r>
        <w:rPr>
          <w:rFonts w:ascii="Arial" w:hAnsi="Arial" w:cs="Arial"/>
        </w:rPr>
        <w:t>25.000</w:t>
      </w:r>
      <w:r w:rsidRPr="003C189D">
        <w:rPr>
          <w:rFonts w:ascii="Arial" w:hAnsi="Arial" w:cs="Arial"/>
        </w:rPr>
        <w:t>,-zł,</w:t>
      </w:r>
    </w:p>
    <w:p w:rsidR="003C189D" w:rsidRPr="003C189D" w:rsidRDefault="003C189D" w:rsidP="00310C71">
      <w:pPr>
        <w:numPr>
          <w:ilvl w:val="0"/>
          <w:numId w:val="32"/>
        </w:numPr>
        <w:spacing w:line="360" w:lineRule="auto"/>
        <w:ind w:left="851" w:hanging="284"/>
        <w:jc w:val="both"/>
        <w:rPr>
          <w:rFonts w:ascii="Arial" w:hAnsi="Arial" w:cs="Arial"/>
        </w:rPr>
      </w:pPr>
      <w:r w:rsidRPr="003C189D">
        <w:rPr>
          <w:rFonts w:ascii="Arial" w:hAnsi="Arial" w:cs="Arial"/>
        </w:rPr>
        <w:t>sporządzenie Programu ochrony powietrza dla strefy podkarpackiej – 72.570,-zł,</w:t>
      </w:r>
    </w:p>
    <w:p w:rsidR="00603D94" w:rsidRPr="002F31A4" w:rsidRDefault="00383DFD" w:rsidP="00310C71">
      <w:pPr>
        <w:numPr>
          <w:ilvl w:val="1"/>
          <w:numId w:val="24"/>
        </w:numPr>
        <w:tabs>
          <w:tab w:val="clear" w:pos="1287"/>
        </w:tabs>
        <w:spacing w:line="360" w:lineRule="auto"/>
        <w:ind w:left="567" w:hanging="283"/>
        <w:jc w:val="both"/>
        <w:rPr>
          <w:rFonts w:ascii="Arial" w:hAnsi="Arial" w:cs="Arial"/>
        </w:rPr>
      </w:pPr>
      <w:r>
        <w:rPr>
          <w:rFonts w:ascii="Arial" w:hAnsi="Arial" w:cs="Arial"/>
        </w:rPr>
        <w:t>wpłaty</w:t>
      </w:r>
      <w:r w:rsidR="00603D94" w:rsidRPr="002F31A4">
        <w:rPr>
          <w:rFonts w:ascii="Arial" w:hAnsi="Arial" w:cs="Arial"/>
        </w:rPr>
        <w:t xml:space="preserve"> odsetek od dotacji wykorzystanych niezgodnie z przeznaczeniem, pobranych nienależnie lub w nadmiernej wysokości przez beneficjentów realizujących projekty w ramach Regionalnego Programu Operacyjnego Województwa Podkarpackiego </w:t>
      </w:r>
      <w:r w:rsidR="00C44A81">
        <w:rPr>
          <w:rFonts w:ascii="Arial" w:hAnsi="Arial" w:cs="Arial"/>
        </w:rPr>
        <w:br/>
      </w:r>
      <w:r w:rsidR="00603D94" w:rsidRPr="002F31A4">
        <w:rPr>
          <w:rFonts w:ascii="Arial" w:hAnsi="Arial" w:cs="Arial"/>
        </w:rPr>
        <w:t>w kwocie 20.381,- zł.</w:t>
      </w:r>
    </w:p>
    <w:p w:rsidR="00603D94" w:rsidRPr="002F31A4" w:rsidRDefault="00603D94" w:rsidP="00310C71">
      <w:pPr>
        <w:pStyle w:val="Akapitzlist"/>
        <w:numPr>
          <w:ilvl w:val="0"/>
          <w:numId w:val="26"/>
        </w:numPr>
        <w:spacing w:line="360" w:lineRule="auto"/>
        <w:contextualSpacing/>
        <w:jc w:val="both"/>
        <w:rPr>
          <w:rFonts w:ascii="Arial" w:hAnsi="Arial" w:cs="Arial"/>
        </w:rPr>
      </w:pPr>
      <w:r w:rsidRPr="002F31A4">
        <w:rPr>
          <w:rFonts w:ascii="Arial" w:hAnsi="Arial" w:cs="Arial"/>
        </w:rPr>
        <w:t xml:space="preserve">Dochody majątkowe zaplanowane w kwocie 73.730,- zł zostały zrealizowane </w:t>
      </w:r>
      <w:r w:rsidRPr="002F31A4">
        <w:rPr>
          <w:rFonts w:ascii="Arial" w:hAnsi="Arial" w:cs="Arial"/>
        </w:rPr>
        <w:br/>
        <w:t xml:space="preserve">w wysokości 73.729,- zł i dotyczyły zwrotu części dotacji wykorzystanych niezgodnie </w:t>
      </w:r>
      <w:r w:rsidR="00352CB2" w:rsidRPr="002F31A4">
        <w:rPr>
          <w:rFonts w:ascii="Arial" w:hAnsi="Arial" w:cs="Arial"/>
        </w:rPr>
        <w:br/>
      </w:r>
      <w:r w:rsidRPr="002F31A4">
        <w:rPr>
          <w:rFonts w:ascii="Arial" w:hAnsi="Arial" w:cs="Arial"/>
        </w:rPr>
        <w:t>z przeznaczeniem, pobranych nienależnie lub w nadmiernej wysokości przez beneficjentów realizujących projekty w ramach Regionalnego Programu Operacyjnego Województwa Podkarpackiego.</w:t>
      </w:r>
    </w:p>
    <w:p w:rsidR="00603D94" w:rsidRPr="00465D6D" w:rsidRDefault="00603D94" w:rsidP="00603D94">
      <w:pPr>
        <w:spacing w:line="360" w:lineRule="auto"/>
        <w:jc w:val="both"/>
        <w:rPr>
          <w:rFonts w:ascii="Arial" w:hAnsi="Arial" w:cs="Arial"/>
          <w:b/>
          <w:color w:val="FF0000"/>
        </w:rPr>
      </w:pPr>
    </w:p>
    <w:p w:rsidR="00245E7C" w:rsidRDefault="00245E7C" w:rsidP="00245E7C">
      <w:pPr>
        <w:spacing w:line="360" w:lineRule="auto"/>
        <w:jc w:val="both"/>
        <w:rPr>
          <w:rFonts w:ascii="Arial" w:hAnsi="Arial" w:cs="Arial"/>
          <w:b/>
        </w:rPr>
      </w:pPr>
      <w:r>
        <w:rPr>
          <w:rFonts w:ascii="Arial" w:hAnsi="Arial" w:cs="Arial"/>
          <w:b/>
        </w:rPr>
        <w:t>DZIAŁ 921 – KULTURA I OCHRONA DZIEDZICTWA NARODOWEGO</w:t>
      </w:r>
    </w:p>
    <w:p w:rsidR="00245E7C" w:rsidRDefault="00245E7C" w:rsidP="00245E7C">
      <w:pPr>
        <w:spacing w:line="360" w:lineRule="auto"/>
        <w:jc w:val="both"/>
        <w:rPr>
          <w:rFonts w:ascii="Arial" w:hAnsi="Arial" w:cs="Arial"/>
        </w:rPr>
      </w:pPr>
      <w:r>
        <w:rPr>
          <w:rFonts w:ascii="Arial" w:hAnsi="Arial" w:cs="Arial"/>
        </w:rPr>
        <w:t>Planowane dochody w kwocie 7.047.631,-zł</w:t>
      </w:r>
      <w:r w:rsidR="00746290">
        <w:rPr>
          <w:rFonts w:ascii="Arial" w:hAnsi="Arial" w:cs="Arial"/>
        </w:rPr>
        <w:t xml:space="preserve"> zostały</w:t>
      </w:r>
      <w:r w:rsidR="002B6D47">
        <w:rPr>
          <w:rFonts w:ascii="Arial" w:hAnsi="Arial" w:cs="Arial"/>
        </w:rPr>
        <w:t xml:space="preserve"> zrealizowane</w:t>
      </w:r>
      <w:r>
        <w:rPr>
          <w:rFonts w:ascii="Arial" w:hAnsi="Arial" w:cs="Arial"/>
        </w:rPr>
        <w:t xml:space="preserve"> w wysokości 6.983.139,-zł, tj. 99,08% planu.</w:t>
      </w:r>
    </w:p>
    <w:p w:rsidR="00245E7C" w:rsidRDefault="00245E7C" w:rsidP="00310C71">
      <w:pPr>
        <w:numPr>
          <w:ilvl w:val="0"/>
          <w:numId w:val="37"/>
        </w:numPr>
        <w:tabs>
          <w:tab w:val="num" w:pos="284"/>
        </w:tabs>
        <w:spacing w:line="360" w:lineRule="auto"/>
        <w:ind w:left="284" w:hanging="142"/>
        <w:jc w:val="both"/>
        <w:rPr>
          <w:rFonts w:ascii="Arial" w:hAnsi="Arial" w:cs="Arial"/>
        </w:rPr>
      </w:pPr>
      <w:r>
        <w:rPr>
          <w:rFonts w:ascii="Arial" w:hAnsi="Arial" w:cs="Arial"/>
        </w:rPr>
        <w:t xml:space="preserve">Zaplanowane dochody bieżące w kwocie 3.308.325,-zł zostały zrealizowane </w:t>
      </w:r>
      <w:r>
        <w:rPr>
          <w:rFonts w:ascii="Arial" w:hAnsi="Arial" w:cs="Arial"/>
        </w:rPr>
        <w:br/>
        <w:t>w wysokości 3.308.816,-zł i dotyczyły:</w:t>
      </w:r>
    </w:p>
    <w:p w:rsidR="00245E7C" w:rsidRDefault="00245E7C" w:rsidP="00310C71">
      <w:pPr>
        <w:numPr>
          <w:ilvl w:val="0"/>
          <w:numId w:val="38"/>
        </w:numPr>
        <w:spacing w:line="360" w:lineRule="auto"/>
        <w:ind w:left="567" w:hanging="283"/>
        <w:jc w:val="both"/>
        <w:rPr>
          <w:rFonts w:ascii="Arial" w:hAnsi="Arial" w:cs="Arial"/>
        </w:rPr>
      </w:pPr>
      <w:r>
        <w:rPr>
          <w:rFonts w:ascii="Arial" w:hAnsi="Arial" w:cs="Arial"/>
        </w:rPr>
        <w:t>dotacji celowych otrzymanych na współfinansowanie działalności bieżącej Wojewódzkiej i Miejskiej Biblioteki Publicznej w Rzeszowie w kwocie 3.094.600,-zł, udzielonych przez:</w:t>
      </w:r>
    </w:p>
    <w:p w:rsidR="00245E7C" w:rsidRDefault="00245E7C" w:rsidP="00310C71">
      <w:pPr>
        <w:numPr>
          <w:ilvl w:val="0"/>
          <w:numId w:val="39"/>
        </w:numPr>
        <w:tabs>
          <w:tab w:val="clear" w:pos="1440"/>
          <w:tab w:val="left" w:pos="709"/>
          <w:tab w:val="num" w:pos="851"/>
        </w:tabs>
        <w:spacing w:line="360" w:lineRule="auto"/>
        <w:ind w:left="851" w:hanging="284"/>
        <w:jc w:val="both"/>
        <w:rPr>
          <w:rFonts w:ascii="Arial" w:hAnsi="Arial" w:cs="Arial"/>
        </w:rPr>
      </w:pPr>
      <w:r>
        <w:rPr>
          <w:rFonts w:ascii="Arial" w:hAnsi="Arial" w:cs="Arial"/>
        </w:rPr>
        <w:t>Miasto Rzeszów – 3.024.600,-zł,</w:t>
      </w:r>
    </w:p>
    <w:p w:rsidR="00245E7C" w:rsidRDefault="00245E7C" w:rsidP="00310C71">
      <w:pPr>
        <w:numPr>
          <w:ilvl w:val="0"/>
          <w:numId w:val="39"/>
        </w:numPr>
        <w:tabs>
          <w:tab w:val="clear" w:pos="1440"/>
          <w:tab w:val="left" w:pos="709"/>
          <w:tab w:val="num" w:pos="851"/>
        </w:tabs>
        <w:spacing w:line="360" w:lineRule="auto"/>
        <w:ind w:left="851" w:hanging="284"/>
        <w:jc w:val="both"/>
        <w:rPr>
          <w:rFonts w:ascii="Arial" w:hAnsi="Arial" w:cs="Arial"/>
        </w:rPr>
      </w:pPr>
      <w:r>
        <w:rPr>
          <w:rFonts w:ascii="Arial" w:hAnsi="Arial" w:cs="Arial"/>
        </w:rPr>
        <w:t>Powiat Rzeszowski – 70.000,-zł,</w:t>
      </w:r>
    </w:p>
    <w:p w:rsidR="00245E7C" w:rsidRDefault="00245E7C" w:rsidP="00310C71">
      <w:pPr>
        <w:numPr>
          <w:ilvl w:val="0"/>
          <w:numId w:val="38"/>
        </w:numPr>
        <w:spacing w:line="360" w:lineRule="auto"/>
        <w:ind w:left="567" w:hanging="283"/>
        <w:jc w:val="both"/>
        <w:rPr>
          <w:rFonts w:ascii="Arial" w:hAnsi="Arial" w:cs="Arial"/>
        </w:rPr>
      </w:pPr>
      <w:r>
        <w:rPr>
          <w:rFonts w:ascii="Arial" w:hAnsi="Arial" w:cs="Arial"/>
        </w:rPr>
        <w:t>wpływu z tytułu pomocy finansowej udzielonej w kwocie 210.000,-zł, przez Miasto Rzeszów</w:t>
      </w:r>
      <w:r w:rsidR="002857EB">
        <w:rPr>
          <w:rFonts w:ascii="Arial" w:hAnsi="Arial" w:cs="Arial"/>
        </w:rPr>
        <w:t>, w tym</w:t>
      </w:r>
      <w:r w:rsidR="0046244C">
        <w:rPr>
          <w:rFonts w:ascii="Arial" w:hAnsi="Arial" w:cs="Arial"/>
        </w:rPr>
        <w:t xml:space="preserve"> na organizację</w:t>
      </w:r>
      <w:r w:rsidR="002857EB">
        <w:rPr>
          <w:rFonts w:ascii="Arial" w:hAnsi="Arial" w:cs="Arial"/>
        </w:rPr>
        <w:t>:</w:t>
      </w:r>
    </w:p>
    <w:p w:rsidR="00245E7C" w:rsidRDefault="002857EB" w:rsidP="00310C71">
      <w:pPr>
        <w:numPr>
          <w:ilvl w:val="0"/>
          <w:numId w:val="40"/>
        </w:numPr>
        <w:tabs>
          <w:tab w:val="num" w:pos="851"/>
        </w:tabs>
        <w:spacing w:line="360" w:lineRule="auto"/>
        <w:ind w:left="851" w:hanging="284"/>
        <w:jc w:val="both"/>
        <w:rPr>
          <w:rFonts w:ascii="Arial" w:hAnsi="Arial" w:cs="Arial"/>
        </w:rPr>
      </w:pPr>
      <w:r>
        <w:rPr>
          <w:rFonts w:ascii="Arial" w:hAnsi="Arial" w:cs="Arial"/>
        </w:rPr>
        <w:lastRenderedPageBreak/>
        <w:t>imprezy pn.</w:t>
      </w:r>
      <w:r w:rsidR="00245E7C">
        <w:rPr>
          <w:rFonts w:ascii="Arial" w:hAnsi="Arial" w:cs="Arial"/>
        </w:rPr>
        <w:t xml:space="preserve"> „Muzyczny Festiwal w</w:t>
      </w:r>
      <w:r w:rsidR="0046244C">
        <w:rPr>
          <w:rFonts w:ascii="Arial" w:hAnsi="Arial" w:cs="Arial"/>
        </w:rPr>
        <w:t xml:space="preserve"> Łańcucie” dla Filharmonii im. </w:t>
      </w:r>
      <w:r w:rsidR="00245E7C">
        <w:rPr>
          <w:rFonts w:ascii="Arial" w:hAnsi="Arial" w:cs="Arial"/>
        </w:rPr>
        <w:t xml:space="preserve">A. Malawskiego w Rzeszowie – 65.000,-zł, </w:t>
      </w:r>
    </w:p>
    <w:p w:rsidR="00245E7C" w:rsidRDefault="002857EB" w:rsidP="00310C71">
      <w:pPr>
        <w:numPr>
          <w:ilvl w:val="0"/>
          <w:numId w:val="40"/>
        </w:numPr>
        <w:tabs>
          <w:tab w:val="num" w:pos="851"/>
        </w:tabs>
        <w:spacing w:line="360" w:lineRule="auto"/>
        <w:ind w:left="851" w:hanging="284"/>
        <w:jc w:val="both"/>
        <w:rPr>
          <w:rFonts w:ascii="Arial" w:hAnsi="Arial" w:cs="Arial"/>
        </w:rPr>
      </w:pPr>
      <w:r>
        <w:rPr>
          <w:rFonts w:ascii="Arial" w:hAnsi="Arial" w:cs="Arial"/>
        </w:rPr>
        <w:t xml:space="preserve">muzycznych koncertów </w:t>
      </w:r>
      <w:r w:rsidR="00245E7C">
        <w:rPr>
          <w:rFonts w:ascii="Arial" w:hAnsi="Arial" w:cs="Arial"/>
        </w:rPr>
        <w:t>dla Filharmonii im. A. Malawskiego w Rzeszowie – 50.000,-zł,</w:t>
      </w:r>
    </w:p>
    <w:p w:rsidR="00245E7C" w:rsidRDefault="002857EB" w:rsidP="00310C71">
      <w:pPr>
        <w:numPr>
          <w:ilvl w:val="0"/>
          <w:numId w:val="40"/>
        </w:numPr>
        <w:tabs>
          <w:tab w:val="num" w:pos="851"/>
        </w:tabs>
        <w:spacing w:line="360" w:lineRule="auto"/>
        <w:ind w:left="851" w:hanging="284"/>
        <w:jc w:val="both"/>
        <w:rPr>
          <w:rFonts w:ascii="Arial" w:hAnsi="Arial" w:cs="Arial"/>
        </w:rPr>
      </w:pPr>
      <w:r>
        <w:rPr>
          <w:rFonts w:ascii="Arial" w:hAnsi="Arial" w:cs="Arial"/>
        </w:rPr>
        <w:t>imprezy pn.</w:t>
      </w:r>
      <w:r w:rsidR="00245E7C">
        <w:rPr>
          <w:rFonts w:ascii="Arial" w:hAnsi="Arial" w:cs="Arial"/>
        </w:rPr>
        <w:t xml:space="preserve"> „Noc Muzeów” dla Muzeum Okręgowego w Rzeszowie – 15.000,- zł,</w:t>
      </w:r>
    </w:p>
    <w:p w:rsidR="00245E7C" w:rsidRDefault="009A1503" w:rsidP="00310C71">
      <w:pPr>
        <w:numPr>
          <w:ilvl w:val="0"/>
          <w:numId w:val="40"/>
        </w:numPr>
        <w:tabs>
          <w:tab w:val="left" w:pos="284"/>
          <w:tab w:val="num" w:pos="851"/>
        </w:tabs>
        <w:spacing w:line="360" w:lineRule="auto"/>
        <w:ind w:left="851" w:hanging="284"/>
        <w:jc w:val="both"/>
        <w:rPr>
          <w:rFonts w:ascii="Arial" w:hAnsi="Arial" w:cs="Arial"/>
          <w:color w:val="FF0000"/>
        </w:rPr>
      </w:pPr>
      <w:r w:rsidRPr="009A1503">
        <w:rPr>
          <w:rFonts w:ascii="Arial" w:hAnsi="Arial" w:cs="Arial"/>
        </w:rPr>
        <w:t xml:space="preserve">spektaklu plenerowego w dwóch częściach: spektakl </w:t>
      </w:r>
      <w:r w:rsidR="00245E7C" w:rsidRPr="009A1503">
        <w:rPr>
          <w:rFonts w:ascii="Arial" w:hAnsi="Arial" w:cs="Arial"/>
        </w:rPr>
        <w:t xml:space="preserve">„Przejście” oraz </w:t>
      </w:r>
      <w:r w:rsidRPr="009A1503">
        <w:rPr>
          <w:rFonts w:ascii="Arial" w:hAnsi="Arial" w:cs="Arial"/>
        </w:rPr>
        <w:t xml:space="preserve">spektakl </w:t>
      </w:r>
      <w:r w:rsidR="00245E7C" w:rsidRPr="009A1503">
        <w:rPr>
          <w:rFonts w:ascii="Arial" w:hAnsi="Arial" w:cs="Arial"/>
        </w:rPr>
        <w:t xml:space="preserve">„Korowód Siemaszkowej” </w:t>
      </w:r>
      <w:r w:rsidR="00245E7C">
        <w:rPr>
          <w:rFonts w:ascii="Arial" w:hAnsi="Arial" w:cs="Arial"/>
        </w:rPr>
        <w:t>dla Teatru im. Wandy Siemaszkowej w Rzeszowie – 40.000,-zł,</w:t>
      </w:r>
    </w:p>
    <w:p w:rsidR="00245E7C" w:rsidRDefault="002857EB" w:rsidP="00310C71">
      <w:pPr>
        <w:numPr>
          <w:ilvl w:val="0"/>
          <w:numId w:val="40"/>
        </w:numPr>
        <w:tabs>
          <w:tab w:val="left" w:pos="284"/>
          <w:tab w:val="num" w:pos="851"/>
        </w:tabs>
        <w:spacing w:line="360" w:lineRule="auto"/>
        <w:ind w:left="851" w:hanging="284"/>
        <w:jc w:val="both"/>
        <w:rPr>
          <w:rFonts w:ascii="Arial" w:hAnsi="Arial" w:cs="Arial"/>
        </w:rPr>
      </w:pPr>
      <w:r>
        <w:rPr>
          <w:rFonts w:ascii="Arial" w:hAnsi="Arial" w:cs="Arial"/>
        </w:rPr>
        <w:t xml:space="preserve">imprezy pn. </w:t>
      </w:r>
      <w:r w:rsidR="00245E7C">
        <w:rPr>
          <w:rFonts w:ascii="Arial" w:hAnsi="Arial" w:cs="Arial"/>
        </w:rPr>
        <w:t>„Muzyczne prezentacje Podk</w:t>
      </w:r>
      <w:r w:rsidR="0046244C">
        <w:rPr>
          <w:rFonts w:ascii="Arial" w:hAnsi="Arial" w:cs="Arial"/>
        </w:rPr>
        <w:t xml:space="preserve">arpacia” dla Wojewódzkiego Domu </w:t>
      </w:r>
      <w:r w:rsidR="00245E7C">
        <w:rPr>
          <w:rFonts w:ascii="Arial" w:hAnsi="Arial" w:cs="Arial"/>
        </w:rPr>
        <w:t>Kultury w Rzeszowie – 40.000,-zł,</w:t>
      </w:r>
    </w:p>
    <w:p w:rsidR="00245E7C" w:rsidRDefault="00245E7C" w:rsidP="00310C71">
      <w:pPr>
        <w:numPr>
          <w:ilvl w:val="0"/>
          <w:numId w:val="38"/>
        </w:numPr>
        <w:spacing w:line="360" w:lineRule="auto"/>
        <w:ind w:left="567" w:hanging="283"/>
        <w:jc w:val="both"/>
        <w:rPr>
          <w:rFonts w:ascii="Arial" w:hAnsi="Arial" w:cs="Arial"/>
          <w:color w:val="FF0000"/>
        </w:rPr>
      </w:pPr>
      <w:r>
        <w:rPr>
          <w:rFonts w:ascii="Arial" w:hAnsi="Arial" w:cs="Arial"/>
          <w:bCs/>
        </w:rPr>
        <w:t xml:space="preserve">zwrotu </w:t>
      </w:r>
      <w:r>
        <w:rPr>
          <w:rFonts w:ascii="Arial" w:hAnsi="Arial" w:cs="Arial"/>
        </w:rPr>
        <w:t>dotacji wykorzystanych niezgodnie z przeznaczeniem, pobranych nienależnie lub w nadmiernej wysokości na realizację zadań z zakresu kultury w kwocie 2.997,-zł wraz z odsetkami w kwocie 597,-zł,</w:t>
      </w:r>
    </w:p>
    <w:p w:rsidR="00245E7C" w:rsidRDefault="00383DFD" w:rsidP="00310C71">
      <w:pPr>
        <w:numPr>
          <w:ilvl w:val="0"/>
          <w:numId w:val="38"/>
        </w:numPr>
        <w:spacing w:line="360" w:lineRule="auto"/>
        <w:ind w:left="567" w:hanging="283"/>
        <w:jc w:val="both"/>
        <w:rPr>
          <w:rFonts w:ascii="Arial" w:hAnsi="Arial" w:cs="Arial"/>
        </w:rPr>
      </w:pPr>
      <w:r>
        <w:rPr>
          <w:rFonts w:ascii="Arial" w:hAnsi="Arial" w:cs="Arial"/>
        </w:rPr>
        <w:t>wpłaty</w:t>
      </w:r>
      <w:r w:rsidR="00245E7C">
        <w:rPr>
          <w:rFonts w:ascii="Arial" w:hAnsi="Arial" w:cs="Arial"/>
        </w:rPr>
        <w:t xml:space="preserve"> odsetek od dotacji wykorzystanych niezgodnie z przeznaczeniem, pobranych nienależnie lub w nadmiernej wysokości przez beneficjentów projektów realizowanych w ramach Regionalnego Programu Operacyjnego Województwa </w:t>
      </w:r>
      <w:r w:rsidR="00245E7C" w:rsidRPr="00C31986">
        <w:rPr>
          <w:rFonts w:ascii="Arial" w:hAnsi="Arial" w:cs="Arial"/>
        </w:rPr>
        <w:t>Podkarpackiego w kwocie 622,-zł.</w:t>
      </w:r>
    </w:p>
    <w:p w:rsidR="00245E7C" w:rsidRDefault="00245E7C" w:rsidP="00310C71">
      <w:pPr>
        <w:numPr>
          <w:ilvl w:val="0"/>
          <w:numId w:val="41"/>
        </w:numPr>
        <w:spacing w:line="360" w:lineRule="auto"/>
        <w:ind w:left="284" w:hanging="142"/>
        <w:jc w:val="both"/>
        <w:rPr>
          <w:rFonts w:ascii="Arial" w:hAnsi="Arial" w:cs="Arial"/>
        </w:rPr>
      </w:pPr>
      <w:r>
        <w:rPr>
          <w:rFonts w:ascii="Arial" w:hAnsi="Arial" w:cs="Arial"/>
        </w:rPr>
        <w:t xml:space="preserve">Zaplanowane dochody majątkowe w kwocie 3.739.306,-zł zostały </w:t>
      </w:r>
      <w:r w:rsidR="002B6D47">
        <w:rPr>
          <w:rFonts w:ascii="Arial" w:hAnsi="Arial" w:cs="Arial"/>
        </w:rPr>
        <w:t>zrealizowane</w:t>
      </w:r>
      <w:r>
        <w:rPr>
          <w:rFonts w:ascii="Arial" w:hAnsi="Arial" w:cs="Arial"/>
        </w:rPr>
        <w:t xml:space="preserve"> </w:t>
      </w:r>
      <w:r>
        <w:rPr>
          <w:rFonts w:ascii="Arial" w:hAnsi="Arial" w:cs="Arial"/>
        </w:rPr>
        <w:br/>
        <w:t>w wysokości 3.674.323,-zł i dotyczyły:</w:t>
      </w:r>
    </w:p>
    <w:p w:rsidR="00245E7C" w:rsidRDefault="00245E7C" w:rsidP="00310C71">
      <w:pPr>
        <w:numPr>
          <w:ilvl w:val="3"/>
          <w:numId w:val="42"/>
        </w:numPr>
        <w:spacing w:line="360" w:lineRule="auto"/>
        <w:ind w:left="567" w:hanging="283"/>
        <w:jc w:val="both"/>
        <w:rPr>
          <w:rFonts w:ascii="Arial" w:hAnsi="Arial" w:cs="Arial"/>
          <w:color w:val="FF0000"/>
        </w:rPr>
      </w:pPr>
      <w:r>
        <w:rPr>
          <w:rFonts w:ascii="Arial" w:hAnsi="Arial" w:cs="Arial"/>
          <w:bCs/>
        </w:rPr>
        <w:t xml:space="preserve">wpływu z tytułu pomocy finansowej udzielonej przez Miasto Rzeszów na zakup </w:t>
      </w:r>
      <w:r w:rsidR="00C44A81">
        <w:rPr>
          <w:rFonts w:ascii="Arial" w:hAnsi="Arial" w:cs="Arial"/>
          <w:bCs/>
        </w:rPr>
        <w:br/>
      </w:r>
      <w:r>
        <w:rPr>
          <w:rFonts w:ascii="Arial" w:hAnsi="Arial" w:cs="Arial"/>
          <w:bCs/>
        </w:rPr>
        <w:t xml:space="preserve">i montaż urządzeń </w:t>
      </w:r>
      <w:r w:rsidRPr="009A1503">
        <w:rPr>
          <w:rFonts w:ascii="Arial" w:hAnsi="Arial" w:cs="Arial"/>
          <w:bCs/>
        </w:rPr>
        <w:t>klimatyzacyjnych dla Filii Nr 10 Wojewódzkiej i Miejskiej</w:t>
      </w:r>
      <w:r>
        <w:rPr>
          <w:rFonts w:ascii="Arial" w:hAnsi="Arial" w:cs="Arial"/>
          <w:bCs/>
        </w:rPr>
        <w:t xml:space="preserve"> Biblioteki Publicznej w Rzeszowie w kwocie 8.000,-zł,</w:t>
      </w:r>
    </w:p>
    <w:p w:rsidR="00245E7C" w:rsidRPr="00CD5FF5" w:rsidRDefault="00245E7C" w:rsidP="00310C71">
      <w:pPr>
        <w:numPr>
          <w:ilvl w:val="3"/>
          <w:numId w:val="42"/>
        </w:numPr>
        <w:spacing w:line="360" w:lineRule="auto"/>
        <w:ind w:left="567" w:hanging="283"/>
        <w:jc w:val="both"/>
        <w:rPr>
          <w:rFonts w:ascii="Arial" w:hAnsi="Arial" w:cs="Arial"/>
        </w:rPr>
      </w:pPr>
      <w:r w:rsidRPr="00CD5FF5">
        <w:rPr>
          <w:rFonts w:ascii="Arial" w:hAnsi="Arial" w:cs="Arial"/>
        </w:rPr>
        <w:t xml:space="preserve">zwrotów dotacji </w:t>
      </w:r>
      <w:r w:rsidR="00CD5FF5" w:rsidRPr="00CD5FF5">
        <w:rPr>
          <w:rFonts w:ascii="Arial" w:hAnsi="Arial" w:cs="Arial"/>
        </w:rPr>
        <w:t xml:space="preserve">niewykorzystanych i </w:t>
      </w:r>
      <w:r w:rsidRPr="00CD5FF5">
        <w:rPr>
          <w:rFonts w:ascii="Arial" w:hAnsi="Arial" w:cs="Arial"/>
        </w:rPr>
        <w:t xml:space="preserve">pobranych w nadmiernej wysokości </w:t>
      </w:r>
      <w:r w:rsidR="00CD5FF5" w:rsidRPr="00CD5FF5">
        <w:rPr>
          <w:rFonts w:ascii="Arial" w:hAnsi="Arial" w:cs="Arial"/>
        </w:rPr>
        <w:t xml:space="preserve">przez instytucje kultury m.in. </w:t>
      </w:r>
      <w:r w:rsidRPr="00CD5FF5">
        <w:rPr>
          <w:rFonts w:ascii="Arial" w:hAnsi="Arial" w:cs="Arial"/>
        </w:rPr>
        <w:t xml:space="preserve">w związku z rozliczeniem podatku VAT w kwocie </w:t>
      </w:r>
      <w:r w:rsidR="008C7106">
        <w:rPr>
          <w:rFonts w:ascii="Arial" w:hAnsi="Arial" w:cs="Arial"/>
        </w:rPr>
        <w:br/>
      </w:r>
      <w:r w:rsidR="00CD5FF5" w:rsidRPr="00CD5FF5">
        <w:rPr>
          <w:rFonts w:ascii="Arial" w:hAnsi="Arial" w:cs="Arial"/>
        </w:rPr>
        <w:t>3.666.12</w:t>
      </w:r>
      <w:r w:rsidR="000600CB">
        <w:rPr>
          <w:rFonts w:ascii="Arial" w:hAnsi="Arial" w:cs="Arial"/>
        </w:rPr>
        <w:t>3</w:t>
      </w:r>
      <w:r w:rsidRPr="00CD5FF5">
        <w:rPr>
          <w:rFonts w:ascii="Arial" w:hAnsi="Arial" w:cs="Arial"/>
        </w:rPr>
        <w:t>,- zł,</w:t>
      </w:r>
    </w:p>
    <w:p w:rsidR="00245E7C" w:rsidRDefault="00245E7C" w:rsidP="00310C71">
      <w:pPr>
        <w:pStyle w:val="Tekstpodstawowy"/>
        <w:numPr>
          <w:ilvl w:val="3"/>
          <w:numId w:val="42"/>
        </w:numPr>
        <w:spacing w:after="0" w:line="360" w:lineRule="auto"/>
        <w:ind w:left="567" w:hanging="283"/>
        <w:jc w:val="both"/>
        <w:rPr>
          <w:rFonts w:ascii="Arial" w:hAnsi="Arial" w:cs="Arial"/>
        </w:rPr>
      </w:pPr>
      <w:r>
        <w:rPr>
          <w:rFonts w:ascii="Arial" w:hAnsi="Arial" w:cs="Arial"/>
          <w:bCs/>
        </w:rPr>
        <w:t xml:space="preserve">zwrotu </w:t>
      </w:r>
      <w:r>
        <w:rPr>
          <w:rFonts w:ascii="Arial" w:hAnsi="Arial" w:cs="Arial"/>
        </w:rPr>
        <w:t xml:space="preserve">dotacji wykorzystanych niezgodnie z przeznaczeniem, pobranych nienależnie lub w nadmiernej wysokości przez beneficjentów projektów realizowanych w ramach Regionalnego Programu Operacyjnego Województwa Podkarpackiego w </w:t>
      </w:r>
      <w:r w:rsidRPr="00C31986">
        <w:rPr>
          <w:rFonts w:ascii="Arial" w:hAnsi="Arial" w:cs="Arial"/>
        </w:rPr>
        <w:t>kwocie 200,-zł.</w:t>
      </w:r>
      <w:r>
        <w:rPr>
          <w:rFonts w:ascii="Arial" w:hAnsi="Arial" w:cs="Arial"/>
        </w:rPr>
        <w:t xml:space="preserve"> </w:t>
      </w:r>
    </w:p>
    <w:p w:rsidR="00603D94" w:rsidRPr="00465D6D" w:rsidRDefault="00603D94" w:rsidP="00603D94">
      <w:pPr>
        <w:rPr>
          <w:color w:val="FF0000"/>
        </w:rPr>
      </w:pPr>
    </w:p>
    <w:p w:rsidR="00603D94" w:rsidRPr="004C0E53" w:rsidRDefault="00603D94" w:rsidP="00603D94">
      <w:pPr>
        <w:pStyle w:val="Nagwek8"/>
        <w:spacing w:before="0" w:after="0" w:line="360" w:lineRule="auto"/>
        <w:jc w:val="both"/>
        <w:rPr>
          <w:rFonts w:ascii="Arial" w:hAnsi="Arial" w:cs="Arial"/>
          <w:i w:val="0"/>
        </w:rPr>
      </w:pPr>
      <w:r w:rsidRPr="004C0E53">
        <w:rPr>
          <w:rFonts w:ascii="Arial" w:hAnsi="Arial" w:cs="Arial"/>
          <w:b/>
          <w:i w:val="0"/>
        </w:rPr>
        <w:t>DZIAŁ 925 – OGRODY BOTANICZNE I ZOOLOGICZNE ORAZ NATURALNE OBSZARY I OBIEKTY CHRONIONEJ PRZYRODY</w:t>
      </w:r>
    </w:p>
    <w:p w:rsidR="00603D94" w:rsidRPr="004C0E53" w:rsidRDefault="00603D94" w:rsidP="00603D94">
      <w:pPr>
        <w:pStyle w:val="Nagwek8"/>
        <w:spacing w:before="0" w:after="0" w:line="360" w:lineRule="auto"/>
        <w:jc w:val="both"/>
        <w:rPr>
          <w:rFonts w:ascii="Arial" w:hAnsi="Arial" w:cs="Arial"/>
          <w:i w:val="0"/>
        </w:rPr>
      </w:pPr>
      <w:r w:rsidRPr="004C0E53">
        <w:rPr>
          <w:rFonts w:ascii="Arial" w:hAnsi="Arial" w:cs="Arial"/>
          <w:i w:val="0"/>
        </w:rPr>
        <w:t xml:space="preserve">Planowane dochody bieżące w kwocie </w:t>
      </w:r>
      <w:r w:rsidR="004C0E53" w:rsidRPr="004C0E53">
        <w:rPr>
          <w:rFonts w:ascii="Arial" w:hAnsi="Arial" w:cs="Arial"/>
          <w:i w:val="0"/>
        </w:rPr>
        <w:t>825.441,-</w:t>
      </w:r>
      <w:r w:rsidR="006F6D4C">
        <w:rPr>
          <w:rFonts w:ascii="Arial" w:hAnsi="Arial" w:cs="Arial"/>
          <w:i w:val="0"/>
        </w:rPr>
        <w:t xml:space="preserve">zł zostały zrealizowane </w:t>
      </w:r>
      <w:r w:rsidRPr="004C0E53">
        <w:rPr>
          <w:rFonts w:ascii="Arial" w:hAnsi="Arial" w:cs="Arial"/>
          <w:i w:val="0"/>
        </w:rPr>
        <w:t xml:space="preserve">w wysokości </w:t>
      </w:r>
      <w:r w:rsidR="004C0E53" w:rsidRPr="004C0E53">
        <w:rPr>
          <w:rFonts w:ascii="Arial" w:hAnsi="Arial" w:cs="Arial"/>
          <w:i w:val="0"/>
        </w:rPr>
        <w:t>825.360</w:t>
      </w:r>
      <w:r w:rsidRPr="004C0E53">
        <w:rPr>
          <w:rFonts w:ascii="Arial" w:hAnsi="Arial" w:cs="Arial"/>
          <w:i w:val="0"/>
        </w:rPr>
        <w:t xml:space="preserve">,- zł, tj. </w:t>
      </w:r>
      <w:r w:rsidR="004C0E53" w:rsidRPr="004C0E53">
        <w:rPr>
          <w:rFonts w:ascii="Arial" w:hAnsi="Arial" w:cs="Arial"/>
          <w:i w:val="0"/>
        </w:rPr>
        <w:t>99,99</w:t>
      </w:r>
      <w:r w:rsidRPr="004C0E53">
        <w:rPr>
          <w:rFonts w:ascii="Arial" w:hAnsi="Arial" w:cs="Arial"/>
          <w:i w:val="0"/>
        </w:rPr>
        <w:t>% planu i dotyczyły:</w:t>
      </w:r>
    </w:p>
    <w:p w:rsidR="00603D94" w:rsidRPr="004C0E53" w:rsidRDefault="00603D94" w:rsidP="00310C71">
      <w:pPr>
        <w:pStyle w:val="Nagwek8"/>
        <w:numPr>
          <w:ilvl w:val="2"/>
          <w:numId w:val="2"/>
        </w:numPr>
        <w:tabs>
          <w:tab w:val="clear" w:pos="2340"/>
          <w:tab w:val="num" w:pos="284"/>
        </w:tabs>
        <w:spacing w:before="0" w:after="0" w:line="360" w:lineRule="auto"/>
        <w:ind w:left="284" w:hanging="284"/>
        <w:jc w:val="both"/>
        <w:rPr>
          <w:rFonts w:ascii="Arial" w:hAnsi="Arial" w:cs="Arial"/>
          <w:i w:val="0"/>
        </w:rPr>
      </w:pPr>
      <w:r w:rsidRPr="004C0E53">
        <w:rPr>
          <w:rFonts w:ascii="Arial" w:hAnsi="Arial" w:cs="Arial"/>
          <w:i w:val="0"/>
        </w:rPr>
        <w:lastRenderedPageBreak/>
        <w:t xml:space="preserve">dotacji celowych otrzymanych z budżetu państwa na realizację bieżących zadań własnych samorządu z przeznaczeniem na bieżącą działalność Zespołu Karpackich Parków Krajobrazowych w Krośnie i Zespołu Parków Krajobrazowych w Przemyślu </w:t>
      </w:r>
      <w:r w:rsidR="00352CB2" w:rsidRPr="004C0E53">
        <w:rPr>
          <w:rFonts w:ascii="Arial" w:hAnsi="Arial" w:cs="Arial"/>
          <w:i w:val="0"/>
        </w:rPr>
        <w:br/>
      </w:r>
      <w:r w:rsidRPr="004C0E53">
        <w:rPr>
          <w:rFonts w:ascii="Arial" w:hAnsi="Arial" w:cs="Arial"/>
          <w:i w:val="0"/>
        </w:rPr>
        <w:t xml:space="preserve">w kwocie </w:t>
      </w:r>
      <w:r w:rsidR="004C0E53" w:rsidRPr="004C0E53">
        <w:rPr>
          <w:rFonts w:ascii="Arial" w:hAnsi="Arial" w:cs="Arial"/>
          <w:i w:val="0"/>
        </w:rPr>
        <w:t>808.910,-</w:t>
      </w:r>
      <w:r w:rsidRPr="004C0E53">
        <w:rPr>
          <w:rFonts w:ascii="Arial" w:hAnsi="Arial" w:cs="Arial"/>
          <w:i w:val="0"/>
        </w:rPr>
        <w:t>zł,</w:t>
      </w:r>
    </w:p>
    <w:p w:rsidR="00603D94" w:rsidRPr="004C0E53" w:rsidRDefault="00603D94" w:rsidP="00310C71">
      <w:pPr>
        <w:numPr>
          <w:ilvl w:val="2"/>
          <w:numId w:val="2"/>
        </w:numPr>
        <w:tabs>
          <w:tab w:val="clear" w:pos="2340"/>
          <w:tab w:val="num" w:pos="284"/>
        </w:tabs>
        <w:spacing w:line="360" w:lineRule="auto"/>
        <w:ind w:left="284" w:hanging="284"/>
        <w:jc w:val="both"/>
        <w:rPr>
          <w:rFonts w:ascii="Arial" w:hAnsi="Arial" w:cs="Arial"/>
        </w:rPr>
      </w:pPr>
      <w:r w:rsidRPr="004C0E53">
        <w:rPr>
          <w:rFonts w:ascii="Arial" w:hAnsi="Arial" w:cs="Arial"/>
        </w:rPr>
        <w:t xml:space="preserve">dotacji otrzymanej z Wojewódzkiego Funduszu Ochrony Środowiska i Gospodarki Wodnej w Rzeszowie z przeznaczeniem na realizację zadania pn. „Modernizacja ścieżek przyrodniczo-dydaktycznych: „Horyniec – Nowiny Horynieckie” oraz „Za Niwą” w Horyńcu Zdroju na terenie Południoworoztoczańskiego Parku Krajobrazowego” </w:t>
      </w:r>
      <w:r w:rsidR="00352CB2" w:rsidRPr="004C0E53">
        <w:rPr>
          <w:rFonts w:ascii="Arial" w:hAnsi="Arial" w:cs="Arial"/>
        </w:rPr>
        <w:br/>
      </w:r>
      <w:r w:rsidRPr="004C0E53">
        <w:rPr>
          <w:rFonts w:ascii="Arial" w:hAnsi="Arial" w:cs="Arial"/>
        </w:rPr>
        <w:t>w kwocie 16.450,- zł.</w:t>
      </w:r>
    </w:p>
    <w:p w:rsidR="00352CB2" w:rsidRPr="00465D6D" w:rsidRDefault="00352CB2" w:rsidP="00603D94">
      <w:pPr>
        <w:pStyle w:val="Nagwek6"/>
        <w:spacing w:before="0" w:after="0" w:line="360" w:lineRule="auto"/>
        <w:jc w:val="both"/>
        <w:rPr>
          <w:rFonts w:ascii="Arial" w:hAnsi="Arial" w:cs="Arial"/>
          <w:color w:val="FF0000"/>
          <w:sz w:val="24"/>
          <w:szCs w:val="24"/>
        </w:rPr>
      </w:pPr>
    </w:p>
    <w:p w:rsidR="00603D94" w:rsidRPr="006F6D4C" w:rsidRDefault="00603D94" w:rsidP="00603D94">
      <w:pPr>
        <w:pStyle w:val="Nagwek6"/>
        <w:spacing w:before="0" w:after="0" w:line="360" w:lineRule="auto"/>
        <w:jc w:val="both"/>
        <w:rPr>
          <w:rFonts w:ascii="Arial" w:hAnsi="Arial" w:cs="Arial"/>
          <w:sz w:val="24"/>
          <w:szCs w:val="24"/>
        </w:rPr>
      </w:pPr>
      <w:r w:rsidRPr="006F6D4C">
        <w:rPr>
          <w:rFonts w:ascii="Arial" w:hAnsi="Arial" w:cs="Arial"/>
          <w:sz w:val="24"/>
          <w:szCs w:val="24"/>
        </w:rPr>
        <w:t>DZIAŁ 926 – KULTURA FIZYCZNA</w:t>
      </w:r>
    </w:p>
    <w:p w:rsidR="006F6D4C" w:rsidRPr="006F6D4C" w:rsidRDefault="006F6D4C" w:rsidP="00661D81">
      <w:pPr>
        <w:spacing w:line="360" w:lineRule="auto"/>
        <w:jc w:val="both"/>
        <w:rPr>
          <w:rFonts w:ascii="Arial" w:hAnsi="Arial" w:cs="Arial"/>
        </w:rPr>
      </w:pPr>
      <w:r w:rsidRPr="006F6D4C">
        <w:rPr>
          <w:rFonts w:ascii="Arial" w:hAnsi="Arial" w:cs="Arial"/>
        </w:rPr>
        <w:t xml:space="preserve">Planowane dochody bieżące w kwocie 16.238,-zł zostały zrealizowane </w:t>
      </w:r>
      <w:r w:rsidR="00F75A1D">
        <w:rPr>
          <w:rFonts w:ascii="Arial" w:hAnsi="Arial" w:cs="Arial"/>
        </w:rPr>
        <w:t>w wysokości 24.543,-zł, tj. 151,</w:t>
      </w:r>
      <w:r w:rsidRPr="006F6D4C">
        <w:rPr>
          <w:rFonts w:ascii="Arial" w:hAnsi="Arial" w:cs="Arial"/>
        </w:rPr>
        <w:t xml:space="preserve">15% planu i dotyczyły: </w:t>
      </w:r>
    </w:p>
    <w:p w:rsidR="00B20749" w:rsidRPr="006F6D4C" w:rsidRDefault="00603D94" w:rsidP="00310C71">
      <w:pPr>
        <w:numPr>
          <w:ilvl w:val="0"/>
          <w:numId w:val="36"/>
        </w:numPr>
        <w:spacing w:line="360" w:lineRule="auto"/>
        <w:ind w:left="284" w:hanging="284"/>
        <w:jc w:val="both"/>
        <w:rPr>
          <w:rFonts w:ascii="Arial" w:hAnsi="Arial" w:cs="Arial"/>
        </w:rPr>
      </w:pPr>
      <w:r w:rsidRPr="006F6D4C">
        <w:rPr>
          <w:rFonts w:ascii="Arial" w:hAnsi="Arial" w:cs="Arial"/>
        </w:rPr>
        <w:t>zwrotu przez organizacje pozarządowe dotacji wykorzystan</w:t>
      </w:r>
      <w:r w:rsidR="00383DFD">
        <w:rPr>
          <w:rFonts w:ascii="Arial" w:hAnsi="Arial" w:cs="Arial"/>
        </w:rPr>
        <w:t>ych</w:t>
      </w:r>
      <w:r w:rsidRPr="006F6D4C">
        <w:rPr>
          <w:rFonts w:ascii="Arial" w:hAnsi="Arial" w:cs="Arial"/>
        </w:rPr>
        <w:t xml:space="preserve"> niezgodnie </w:t>
      </w:r>
      <w:r w:rsidR="00C44A81">
        <w:rPr>
          <w:rFonts w:ascii="Arial" w:hAnsi="Arial" w:cs="Arial"/>
        </w:rPr>
        <w:br/>
      </w:r>
      <w:r w:rsidRPr="006F6D4C">
        <w:rPr>
          <w:rFonts w:ascii="Arial" w:hAnsi="Arial" w:cs="Arial"/>
        </w:rPr>
        <w:t xml:space="preserve">z przeznaczeniem, pobranych nienależnie lub w nadmiernej wysokości na zadania </w:t>
      </w:r>
      <w:r w:rsidR="00C44A81">
        <w:rPr>
          <w:rFonts w:ascii="Arial" w:hAnsi="Arial" w:cs="Arial"/>
        </w:rPr>
        <w:br/>
      </w:r>
      <w:r w:rsidRPr="006F6D4C">
        <w:rPr>
          <w:rFonts w:ascii="Arial" w:hAnsi="Arial" w:cs="Arial"/>
        </w:rPr>
        <w:t>z zakresu kultury fizycznej</w:t>
      </w:r>
      <w:r w:rsidR="006F6D4C" w:rsidRPr="006F6D4C">
        <w:rPr>
          <w:rFonts w:ascii="Arial" w:hAnsi="Arial" w:cs="Arial"/>
        </w:rPr>
        <w:t xml:space="preserve"> i sportu w kwocie 15.765,- zł </w:t>
      </w:r>
      <w:r w:rsidRPr="006F6D4C">
        <w:rPr>
          <w:rFonts w:ascii="Arial" w:hAnsi="Arial" w:cs="Arial"/>
        </w:rPr>
        <w:t xml:space="preserve">wraz z odsetkami w kwocie </w:t>
      </w:r>
      <w:r w:rsidR="00383DFD">
        <w:rPr>
          <w:rFonts w:ascii="Arial" w:hAnsi="Arial" w:cs="Arial"/>
        </w:rPr>
        <w:t>658,-</w:t>
      </w:r>
      <w:r w:rsidR="006F6D4C" w:rsidRPr="006F6D4C">
        <w:rPr>
          <w:rFonts w:ascii="Arial" w:hAnsi="Arial" w:cs="Arial"/>
        </w:rPr>
        <w:t xml:space="preserve">zł, </w:t>
      </w:r>
    </w:p>
    <w:p w:rsidR="006F6D4C" w:rsidRDefault="00EF4EEB" w:rsidP="00310C71">
      <w:pPr>
        <w:numPr>
          <w:ilvl w:val="0"/>
          <w:numId w:val="36"/>
        </w:numPr>
        <w:spacing w:line="360" w:lineRule="auto"/>
        <w:ind w:left="284" w:hanging="284"/>
        <w:jc w:val="both"/>
        <w:rPr>
          <w:rFonts w:ascii="Arial" w:hAnsi="Arial" w:cs="Arial"/>
        </w:rPr>
      </w:pPr>
      <w:r>
        <w:rPr>
          <w:rFonts w:ascii="Arial" w:hAnsi="Arial" w:cs="Arial"/>
        </w:rPr>
        <w:t>kary umownej naliczonej za odstąpienie od wykonania umowy</w:t>
      </w:r>
      <w:r w:rsidR="006F6D4C" w:rsidRPr="00EF4EEB">
        <w:rPr>
          <w:rFonts w:ascii="Arial" w:hAnsi="Arial" w:cs="Arial"/>
        </w:rPr>
        <w:t xml:space="preserve"> w kwocie 150,-zł,</w:t>
      </w:r>
    </w:p>
    <w:p w:rsidR="00383DFD" w:rsidRDefault="00383DFD" w:rsidP="00310C71">
      <w:pPr>
        <w:numPr>
          <w:ilvl w:val="0"/>
          <w:numId w:val="36"/>
        </w:numPr>
        <w:spacing w:line="360" w:lineRule="auto"/>
        <w:ind w:left="284" w:hanging="284"/>
        <w:jc w:val="both"/>
        <w:rPr>
          <w:rFonts w:ascii="Arial" w:hAnsi="Arial" w:cs="Arial"/>
        </w:rPr>
      </w:pPr>
      <w:r>
        <w:rPr>
          <w:rFonts w:ascii="Arial" w:hAnsi="Arial" w:cs="Arial"/>
        </w:rPr>
        <w:t xml:space="preserve">wpłaty przez jednostki samorządu terytorialnego kar umownych naliczonych wykonawcom zadań </w:t>
      </w:r>
      <w:r w:rsidR="0046244C">
        <w:rPr>
          <w:rFonts w:ascii="Arial" w:hAnsi="Arial" w:cs="Arial"/>
        </w:rPr>
        <w:t xml:space="preserve">w związku z realizacją projektów </w:t>
      </w:r>
      <w:r>
        <w:rPr>
          <w:rFonts w:ascii="Arial" w:hAnsi="Arial" w:cs="Arial"/>
        </w:rPr>
        <w:t xml:space="preserve">w ramach </w:t>
      </w:r>
      <w:r w:rsidR="0046244C">
        <w:rPr>
          <w:rFonts w:ascii="Arial" w:hAnsi="Arial" w:cs="Arial"/>
        </w:rPr>
        <w:t xml:space="preserve">programów </w:t>
      </w:r>
      <w:r>
        <w:rPr>
          <w:rFonts w:ascii="Arial" w:hAnsi="Arial" w:cs="Arial"/>
        </w:rPr>
        <w:t>„Bezpieczne Boiska Podkarpacia” i „Moje Boisko</w:t>
      </w:r>
      <w:r w:rsidR="00487ED2">
        <w:rPr>
          <w:rFonts w:ascii="Arial" w:hAnsi="Arial" w:cs="Arial"/>
        </w:rPr>
        <w:t xml:space="preserve"> –</w:t>
      </w:r>
      <w:r>
        <w:rPr>
          <w:rFonts w:ascii="Arial" w:hAnsi="Arial" w:cs="Arial"/>
        </w:rPr>
        <w:t xml:space="preserve"> Orlik 2012”, dofinansowanych środkami pomocy finansowej udzielonej z budżetu Województwa w kwocie 7.970,-zł, w tym:</w:t>
      </w:r>
    </w:p>
    <w:p w:rsidR="006F6D4C" w:rsidRDefault="00383DFD" w:rsidP="00310C71">
      <w:pPr>
        <w:numPr>
          <w:ilvl w:val="0"/>
          <w:numId w:val="43"/>
        </w:numPr>
        <w:spacing w:line="360" w:lineRule="auto"/>
        <w:ind w:left="567" w:hanging="283"/>
        <w:jc w:val="both"/>
        <w:rPr>
          <w:rFonts w:ascii="Arial" w:hAnsi="Arial" w:cs="Arial"/>
        </w:rPr>
      </w:pPr>
      <w:r>
        <w:rPr>
          <w:rFonts w:ascii="Arial" w:hAnsi="Arial" w:cs="Arial"/>
        </w:rPr>
        <w:t>dokonanych</w:t>
      </w:r>
      <w:r w:rsidR="00781F65" w:rsidRPr="00383DFD">
        <w:rPr>
          <w:rFonts w:ascii="Arial" w:hAnsi="Arial" w:cs="Arial"/>
        </w:rPr>
        <w:t xml:space="preserve"> przez Gminę Zagórz </w:t>
      </w:r>
      <w:r>
        <w:rPr>
          <w:rFonts w:ascii="Arial" w:hAnsi="Arial" w:cs="Arial"/>
        </w:rPr>
        <w:t xml:space="preserve">– </w:t>
      </w:r>
      <w:r w:rsidR="00781F65" w:rsidRPr="00383DFD">
        <w:rPr>
          <w:rFonts w:ascii="Arial" w:hAnsi="Arial" w:cs="Arial"/>
        </w:rPr>
        <w:t>220,-zł,</w:t>
      </w:r>
    </w:p>
    <w:p w:rsidR="00781F65" w:rsidRPr="00383DFD" w:rsidRDefault="00383DFD" w:rsidP="00310C71">
      <w:pPr>
        <w:numPr>
          <w:ilvl w:val="0"/>
          <w:numId w:val="43"/>
        </w:numPr>
        <w:spacing w:line="360" w:lineRule="auto"/>
        <w:ind w:left="567" w:hanging="283"/>
        <w:jc w:val="both"/>
        <w:rPr>
          <w:rFonts w:ascii="Arial" w:hAnsi="Arial" w:cs="Arial"/>
        </w:rPr>
      </w:pPr>
      <w:r>
        <w:rPr>
          <w:rFonts w:ascii="Arial" w:hAnsi="Arial" w:cs="Arial"/>
        </w:rPr>
        <w:t xml:space="preserve">dokonanych </w:t>
      </w:r>
      <w:r w:rsidR="00781F65" w:rsidRPr="00383DFD">
        <w:rPr>
          <w:rFonts w:ascii="Arial" w:hAnsi="Arial" w:cs="Arial"/>
        </w:rPr>
        <w:t xml:space="preserve">przez Gminę Grębów </w:t>
      </w:r>
      <w:r>
        <w:rPr>
          <w:rFonts w:ascii="Arial" w:hAnsi="Arial" w:cs="Arial"/>
        </w:rPr>
        <w:t>–</w:t>
      </w:r>
      <w:r w:rsidR="00781F65" w:rsidRPr="00383DFD">
        <w:rPr>
          <w:rFonts w:ascii="Arial" w:hAnsi="Arial" w:cs="Arial"/>
        </w:rPr>
        <w:t xml:space="preserve"> 7.750,-zł.</w:t>
      </w:r>
    </w:p>
    <w:p w:rsidR="00855CE3" w:rsidRDefault="00855CE3" w:rsidP="009F4E9E">
      <w:pPr>
        <w:pStyle w:val="Nagwek8"/>
        <w:tabs>
          <w:tab w:val="left" w:pos="284"/>
          <w:tab w:val="left" w:pos="851"/>
          <w:tab w:val="left" w:pos="993"/>
        </w:tabs>
        <w:spacing w:before="0" w:after="0"/>
        <w:jc w:val="center"/>
        <w:rPr>
          <w:rFonts w:ascii="Arial" w:hAnsi="Arial" w:cs="Arial"/>
          <w:b/>
          <w:i w:val="0"/>
        </w:rPr>
      </w:pPr>
    </w:p>
    <w:p w:rsidR="00781F65" w:rsidRDefault="00781F65" w:rsidP="009F4E9E">
      <w:pPr>
        <w:pStyle w:val="Nagwek8"/>
        <w:tabs>
          <w:tab w:val="left" w:pos="284"/>
          <w:tab w:val="left" w:pos="851"/>
          <w:tab w:val="left" w:pos="993"/>
        </w:tabs>
        <w:spacing w:before="0" w:after="0"/>
        <w:jc w:val="center"/>
        <w:rPr>
          <w:rFonts w:ascii="Arial" w:hAnsi="Arial" w:cs="Arial"/>
          <w:b/>
          <w:i w:val="0"/>
        </w:rPr>
      </w:pPr>
    </w:p>
    <w:p w:rsidR="00781F65" w:rsidRDefault="00781F65" w:rsidP="009F4E9E">
      <w:pPr>
        <w:pStyle w:val="Nagwek8"/>
        <w:tabs>
          <w:tab w:val="left" w:pos="284"/>
          <w:tab w:val="left" w:pos="851"/>
          <w:tab w:val="left" w:pos="993"/>
        </w:tabs>
        <w:spacing w:before="0" w:after="0"/>
        <w:jc w:val="center"/>
        <w:rPr>
          <w:rFonts w:ascii="Arial" w:hAnsi="Arial" w:cs="Arial"/>
          <w:b/>
          <w:i w:val="0"/>
        </w:rPr>
      </w:pPr>
    </w:p>
    <w:p w:rsidR="00781F65" w:rsidRDefault="00781F65" w:rsidP="009F4E9E">
      <w:pPr>
        <w:pStyle w:val="Nagwek8"/>
        <w:tabs>
          <w:tab w:val="left" w:pos="284"/>
          <w:tab w:val="left" w:pos="851"/>
          <w:tab w:val="left" w:pos="993"/>
        </w:tabs>
        <w:spacing w:before="0" w:after="0"/>
        <w:jc w:val="center"/>
        <w:rPr>
          <w:rFonts w:ascii="Arial" w:hAnsi="Arial" w:cs="Arial"/>
          <w:b/>
          <w:i w:val="0"/>
        </w:rPr>
      </w:pPr>
    </w:p>
    <w:p w:rsidR="00781F65" w:rsidRDefault="00781F65" w:rsidP="009F4E9E">
      <w:pPr>
        <w:pStyle w:val="Nagwek8"/>
        <w:tabs>
          <w:tab w:val="left" w:pos="284"/>
          <w:tab w:val="left" w:pos="851"/>
          <w:tab w:val="left" w:pos="993"/>
        </w:tabs>
        <w:spacing w:before="0" w:after="0"/>
        <w:jc w:val="center"/>
        <w:rPr>
          <w:rFonts w:ascii="Arial" w:hAnsi="Arial" w:cs="Arial"/>
          <w:b/>
          <w:i w:val="0"/>
        </w:rPr>
      </w:pPr>
    </w:p>
    <w:p w:rsidR="00781F65" w:rsidRDefault="00781F65" w:rsidP="009F4E9E">
      <w:pPr>
        <w:pStyle w:val="Nagwek8"/>
        <w:tabs>
          <w:tab w:val="left" w:pos="284"/>
          <w:tab w:val="left" w:pos="851"/>
          <w:tab w:val="left" w:pos="993"/>
        </w:tabs>
        <w:spacing w:before="0" w:after="0"/>
        <w:jc w:val="center"/>
        <w:rPr>
          <w:rFonts w:ascii="Arial" w:hAnsi="Arial" w:cs="Arial"/>
          <w:b/>
          <w:i w:val="0"/>
        </w:rPr>
      </w:pPr>
    </w:p>
    <w:p w:rsidR="00781F65" w:rsidRDefault="00781F65" w:rsidP="009F4E9E">
      <w:pPr>
        <w:pStyle w:val="Nagwek8"/>
        <w:tabs>
          <w:tab w:val="left" w:pos="284"/>
          <w:tab w:val="left" w:pos="851"/>
          <w:tab w:val="left" w:pos="993"/>
        </w:tabs>
        <w:spacing w:before="0" w:after="0"/>
        <w:jc w:val="center"/>
        <w:rPr>
          <w:rFonts w:ascii="Arial" w:hAnsi="Arial" w:cs="Arial"/>
          <w:b/>
          <w:i w:val="0"/>
        </w:rPr>
      </w:pPr>
    </w:p>
    <w:p w:rsidR="00781F65" w:rsidRDefault="00781F65" w:rsidP="009F4E9E">
      <w:pPr>
        <w:pStyle w:val="Nagwek8"/>
        <w:tabs>
          <w:tab w:val="left" w:pos="284"/>
          <w:tab w:val="left" w:pos="851"/>
          <w:tab w:val="left" w:pos="993"/>
        </w:tabs>
        <w:spacing w:before="0" w:after="0"/>
        <w:jc w:val="center"/>
        <w:rPr>
          <w:rFonts w:ascii="Arial" w:hAnsi="Arial" w:cs="Arial"/>
          <w:b/>
          <w:i w:val="0"/>
        </w:rPr>
      </w:pPr>
    </w:p>
    <w:p w:rsidR="0046244C" w:rsidRDefault="0046244C" w:rsidP="0046244C"/>
    <w:p w:rsidR="0046244C" w:rsidRDefault="0046244C" w:rsidP="0046244C"/>
    <w:p w:rsidR="0046244C" w:rsidRDefault="0046244C" w:rsidP="0046244C"/>
    <w:p w:rsidR="0046244C" w:rsidRPr="0046244C" w:rsidRDefault="0046244C" w:rsidP="0046244C"/>
    <w:p w:rsidR="00781F65" w:rsidRDefault="00781F65" w:rsidP="009F4E9E">
      <w:pPr>
        <w:pStyle w:val="Nagwek8"/>
        <w:tabs>
          <w:tab w:val="left" w:pos="284"/>
          <w:tab w:val="left" w:pos="851"/>
          <w:tab w:val="left" w:pos="993"/>
        </w:tabs>
        <w:spacing w:before="0" w:after="0"/>
        <w:jc w:val="center"/>
        <w:rPr>
          <w:rFonts w:ascii="Arial" w:hAnsi="Arial" w:cs="Arial"/>
          <w:b/>
          <w:i w:val="0"/>
        </w:rPr>
      </w:pPr>
    </w:p>
    <w:p w:rsidR="001D34E1" w:rsidRDefault="001D34E1" w:rsidP="001D34E1">
      <w:pPr>
        <w:spacing w:line="360" w:lineRule="auto"/>
        <w:jc w:val="center"/>
        <w:rPr>
          <w:rFonts w:ascii="Arial" w:hAnsi="Arial" w:cs="Arial"/>
          <w:b/>
          <w:sz w:val="32"/>
          <w:szCs w:val="32"/>
        </w:rPr>
      </w:pPr>
      <w:r w:rsidRPr="0083349D">
        <w:rPr>
          <w:rFonts w:ascii="Arial" w:hAnsi="Arial" w:cs="Arial"/>
          <w:b/>
          <w:sz w:val="32"/>
          <w:szCs w:val="32"/>
        </w:rPr>
        <w:lastRenderedPageBreak/>
        <w:t>OBJAŚNIENIA DO WYKONANIA WYDATKÓW</w:t>
      </w:r>
    </w:p>
    <w:p w:rsidR="001D34E1" w:rsidRPr="00517DC1" w:rsidRDefault="001D34E1" w:rsidP="001D34E1">
      <w:pPr>
        <w:spacing w:line="360" w:lineRule="auto"/>
        <w:rPr>
          <w:rFonts w:ascii="Arial" w:hAnsi="Arial" w:cs="Arial"/>
          <w:b/>
          <w:color w:val="FF0000"/>
          <w:sz w:val="32"/>
          <w:szCs w:val="32"/>
        </w:rPr>
      </w:pPr>
    </w:p>
    <w:p w:rsidR="001D34E1" w:rsidRPr="002D50B7" w:rsidRDefault="001D34E1" w:rsidP="001D34E1">
      <w:pPr>
        <w:spacing w:line="360" w:lineRule="auto"/>
        <w:jc w:val="both"/>
        <w:rPr>
          <w:rFonts w:ascii="Arial" w:hAnsi="Arial" w:cs="Arial"/>
        </w:rPr>
      </w:pPr>
      <w:r w:rsidRPr="002D50B7">
        <w:rPr>
          <w:rFonts w:ascii="Arial" w:hAnsi="Arial" w:cs="Arial"/>
        </w:rPr>
        <w:t xml:space="preserve">W 2012 r. wydatki planowane w kwocie </w:t>
      </w:r>
      <w:r w:rsidRPr="002D50B7">
        <w:rPr>
          <w:rFonts w:ascii="Arial" w:hAnsi="Arial" w:cs="Arial"/>
          <w:b/>
        </w:rPr>
        <w:t>992.858.720,-zł</w:t>
      </w:r>
      <w:r w:rsidRPr="002D50B7">
        <w:rPr>
          <w:rFonts w:ascii="Arial" w:hAnsi="Arial" w:cs="Arial"/>
        </w:rPr>
        <w:t xml:space="preserve"> zostały zrealizowane </w:t>
      </w:r>
      <w:r w:rsidRPr="002D50B7">
        <w:rPr>
          <w:rFonts w:ascii="Arial" w:hAnsi="Arial" w:cs="Arial"/>
        </w:rPr>
        <w:br/>
        <w:t xml:space="preserve">w wysokości </w:t>
      </w:r>
      <w:r w:rsidRPr="002D50B7">
        <w:rPr>
          <w:rFonts w:ascii="Arial" w:hAnsi="Arial" w:cs="Arial"/>
          <w:b/>
        </w:rPr>
        <w:t>891.000.574,-zł</w:t>
      </w:r>
      <w:r w:rsidRPr="002D50B7">
        <w:rPr>
          <w:rFonts w:ascii="Arial" w:hAnsi="Arial" w:cs="Arial"/>
        </w:rPr>
        <w:t>, tj. 89,74 %, w tym:</w:t>
      </w:r>
    </w:p>
    <w:p w:rsidR="001D34E1" w:rsidRPr="002D50B7" w:rsidRDefault="001D34E1" w:rsidP="00316C0B">
      <w:pPr>
        <w:numPr>
          <w:ilvl w:val="0"/>
          <w:numId w:val="378"/>
        </w:numPr>
        <w:spacing w:line="360" w:lineRule="auto"/>
        <w:ind w:left="284" w:hanging="284"/>
        <w:jc w:val="both"/>
        <w:rPr>
          <w:rFonts w:ascii="Arial" w:hAnsi="Arial" w:cs="Arial"/>
          <w:b/>
          <w:bCs/>
        </w:rPr>
      </w:pPr>
      <w:r w:rsidRPr="002D50B7">
        <w:rPr>
          <w:rFonts w:ascii="Arial" w:hAnsi="Arial" w:cs="Arial"/>
          <w:b/>
          <w:bCs/>
        </w:rPr>
        <w:t>wydatki bieżące w kwocie 529.232.463,-zł tj. 93,07 % planu, z tego:</w:t>
      </w:r>
    </w:p>
    <w:p w:rsidR="001D34E1" w:rsidRPr="002D50B7" w:rsidRDefault="001D34E1" w:rsidP="00316C0B">
      <w:pPr>
        <w:numPr>
          <w:ilvl w:val="0"/>
          <w:numId w:val="433"/>
        </w:numPr>
        <w:spacing w:line="360" w:lineRule="auto"/>
        <w:jc w:val="both"/>
        <w:rPr>
          <w:rFonts w:ascii="Arial" w:hAnsi="Arial" w:cs="Arial"/>
          <w:b/>
          <w:bCs/>
        </w:rPr>
      </w:pPr>
      <w:r w:rsidRPr="002D50B7">
        <w:rPr>
          <w:rFonts w:ascii="Arial" w:hAnsi="Arial" w:cs="Arial"/>
          <w:bCs/>
        </w:rPr>
        <w:t>wydatki jednostek budżetowych w kwocie 283.357.726,-zł, w tym:</w:t>
      </w:r>
    </w:p>
    <w:p w:rsidR="001D34E1" w:rsidRPr="002D50B7" w:rsidRDefault="001D34E1" w:rsidP="00316C0B">
      <w:pPr>
        <w:numPr>
          <w:ilvl w:val="0"/>
          <w:numId w:val="432"/>
        </w:numPr>
        <w:spacing w:line="360" w:lineRule="auto"/>
        <w:jc w:val="both"/>
        <w:rPr>
          <w:rFonts w:ascii="Arial" w:hAnsi="Arial" w:cs="Arial"/>
          <w:bCs/>
        </w:rPr>
      </w:pPr>
      <w:r w:rsidRPr="002D50B7">
        <w:rPr>
          <w:rFonts w:ascii="Arial" w:hAnsi="Arial" w:cs="Arial"/>
          <w:bCs/>
        </w:rPr>
        <w:t>wynagrodzenia i składki od nich naliczane w kwocie 123.432.845,-zł</w:t>
      </w:r>
    </w:p>
    <w:p w:rsidR="001D34E1" w:rsidRPr="002D50B7" w:rsidRDefault="001D34E1" w:rsidP="00316C0B">
      <w:pPr>
        <w:numPr>
          <w:ilvl w:val="0"/>
          <w:numId w:val="432"/>
        </w:numPr>
        <w:spacing w:line="360" w:lineRule="auto"/>
        <w:jc w:val="both"/>
        <w:rPr>
          <w:rFonts w:ascii="Arial" w:hAnsi="Arial" w:cs="Arial"/>
          <w:bCs/>
        </w:rPr>
      </w:pPr>
      <w:r w:rsidRPr="002D50B7">
        <w:rPr>
          <w:rFonts w:ascii="Arial" w:hAnsi="Arial" w:cs="Arial"/>
          <w:bCs/>
        </w:rPr>
        <w:t xml:space="preserve">wydatki związane z realizacją ich statutowych zadań w kwocie </w:t>
      </w:r>
      <w:r w:rsidRPr="002D50B7">
        <w:rPr>
          <w:rFonts w:ascii="Arial" w:hAnsi="Arial" w:cs="Arial"/>
          <w:bCs/>
        </w:rPr>
        <w:br/>
        <w:t>159.924.881,-zł,</w:t>
      </w:r>
    </w:p>
    <w:p w:rsidR="001D34E1" w:rsidRPr="002D50B7" w:rsidRDefault="001D34E1" w:rsidP="00316C0B">
      <w:pPr>
        <w:numPr>
          <w:ilvl w:val="0"/>
          <w:numId w:val="433"/>
        </w:numPr>
        <w:spacing w:line="360" w:lineRule="auto"/>
        <w:jc w:val="both"/>
        <w:rPr>
          <w:rFonts w:ascii="Arial" w:hAnsi="Arial" w:cs="Arial"/>
          <w:bCs/>
        </w:rPr>
      </w:pPr>
      <w:r w:rsidRPr="002D50B7">
        <w:rPr>
          <w:rFonts w:ascii="Arial" w:hAnsi="Arial" w:cs="Arial"/>
          <w:bCs/>
        </w:rPr>
        <w:t>dotacje na zadania bieżące w kwocie 148.152.763,-zł,</w:t>
      </w:r>
    </w:p>
    <w:p w:rsidR="001D34E1" w:rsidRPr="002D50B7" w:rsidRDefault="001D34E1" w:rsidP="00316C0B">
      <w:pPr>
        <w:numPr>
          <w:ilvl w:val="0"/>
          <w:numId w:val="433"/>
        </w:numPr>
        <w:spacing w:line="360" w:lineRule="auto"/>
        <w:jc w:val="both"/>
        <w:rPr>
          <w:rFonts w:ascii="Arial" w:hAnsi="Arial" w:cs="Arial"/>
          <w:bCs/>
        </w:rPr>
      </w:pPr>
      <w:r w:rsidRPr="002D50B7">
        <w:rPr>
          <w:rFonts w:ascii="Arial" w:hAnsi="Arial" w:cs="Arial"/>
          <w:bCs/>
        </w:rPr>
        <w:t xml:space="preserve">świadczenia na rzecz osób fizycznych w kwocie 3.078.068,-zł, </w:t>
      </w:r>
    </w:p>
    <w:p w:rsidR="001D34E1" w:rsidRPr="002D50B7" w:rsidRDefault="001D34E1" w:rsidP="00316C0B">
      <w:pPr>
        <w:numPr>
          <w:ilvl w:val="0"/>
          <w:numId w:val="433"/>
        </w:numPr>
        <w:spacing w:line="360" w:lineRule="auto"/>
        <w:jc w:val="both"/>
        <w:rPr>
          <w:rFonts w:ascii="Arial" w:hAnsi="Arial" w:cs="Arial"/>
          <w:bCs/>
        </w:rPr>
      </w:pPr>
      <w:r w:rsidRPr="002D50B7">
        <w:rPr>
          <w:rFonts w:ascii="Arial" w:hAnsi="Arial" w:cs="Arial"/>
          <w:bCs/>
        </w:rPr>
        <w:t xml:space="preserve">wydatki na programy finansowane z udziałem środków pochodzących </w:t>
      </w:r>
      <w:r w:rsidRPr="002D50B7">
        <w:rPr>
          <w:rFonts w:ascii="Arial" w:hAnsi="Arial" w:cs="Arial"/>
          <w:bCs/>
        </w:rPr>
        <w:br/>
        <w:t>z budżetu Unii Europejskiej oraz środków pochodzących ze źródeł zagranicznych w kwocie 76.530.212,-zł,</w:t>
      </w:r>
    </w:p>
    <w:p w:rsidR="001D34E1" w:rsidRPr="002D50B7" w:rsidRDefault="001D34E1" w:rsidP="00316C0B">
      <w:pPr>
        <w:numPr>
          <w:ilvl w:val="0"/>
          <w:numId w:val="433"/>
        </w:numPr>
        <w:spacing w:line="360" w:lineRule="auto"/>
        <w:jc w:val="both"/>
        <w:rPr>
          <w:rFonts w:ascii="Arial" w:hAnsi="Arial" w:cs="Arial"/>
          <w:bCs/>
        </w:rPr>
      </w:pPr>
      <w:r w:rsidRPr="002D50B7">
        <w:rPr>
          <w:rFonts w:ascii="Arial" w:hAnsi="Arial" w:cs="Arial"/>
          <w:bCs/>
        </w:rPr>
        <w:t>obsługę długu jednostki samorządu terytorialnego w kwocie 18.113.694,-zł.</w:t>
      </w:r>
    </w:p>
    <w:p w:rsidR="001D34E1" w:rsidRPr="002D50B7" w:rsidRDefault="001D34E1" w:rsidP="00316C0B">
      <w:pPr>
        <w:numPr>
          <w:ilvl w:val="0"/>
          <w:numId w:val="378"/>
        </w:numPr>
        <w:spacing w:line="360" w:lineRule="auto"/>
        <w:ind w:left="284" w:hanging="284"/>
        <w:jc w:val="both"/>
        <w:outlineLvl w:val="2"/>
        <w:rPr>
          <w:rFonts w:ascii="Arial" w:hAnsi="Arial" w:cs="Arial"/>
          <w:b/>
          <w:bCs/>
        </w:rPr>
      </w:pPr>
      <w:r w:rsidRPr="002D50B7">
        <w:rPr>
          <w:rFonts w:ascii="Arial" w:hAnsi="Arial" w:cs="Arial"/>
          <w:b/>
          <w:bCs/>
        </w:rPr>
        <w:t>wydatki majątkowe w kwocie 361.768.111,-zł tj. 85,27 % planu, w tym:</w:t>
      </w:r>
    </w:p>
    <w:p w:rsidR="001D34E1" w:rsidRPr="002D50B7" w:rsidRDefault="001D34E1" w:rsidP="00316C0B">
      <w:pPr>
        <w:numPr>
          <w:ilvl w:val="0"/>
          <w:numId w:val="434"/>
        </w:numPr>
        <w:spacing w:line="360" w:lineRule="auto"/>
        <w:jc w:val="both"/>
        <w:outlineLvl w:val="2"/>
        <w:rPr>
          <w:rFonts w:ascii="Arial" w:hAnsi="Arial" w:cs="Arial"/>
          <w:b/>
          <w:bCs/>
        </w:rPr>
      </w:pPr>
      <w:r w:rsidRPr="002D50B7">
        <w:rPr>
          <w:rFonts w:ascii="Arial" w:hAnsi="Arial" w:cs="Arial"/>
          <w:bCs/>
        </w:rPr>
        <w:t>inwestycje i zakupy inwestycyjne w kwocie 353.703.342,-zł w tym na programy finansowane z udziałem środków UE oraz środków pochodzących ze źródeł zagranicznych w kwocie: 171.288.37</w:t>
      </w:r>
      <w:r w:rsidR="00837EAA">
        <w:rPr>
          <w:rFonts w:ascii="Arial" w:hAnsi="Arial" w:cs="Arial"/>
          <w:bCs/>
        </w:rPr>
        <w:t>1</w:t>
      </w:r>
      <w:r w:rsidRPr="002D50B7">
        <w:rPr>
          <w:rFonts w:ascii="Arial" w:hAnsi="Arial" w:cs="Arial"/>
          <w:bCs/>
        </w:rPr>
        <w:t>,- zł,</w:t>
      </w:r>
    </w:p>
    <w:p w:rsidR="001D34E1" w:rsidRPr="002D50B7" w:rsidRDefault="001D34E1" w:rsidP="00316C0B">
      <w:pPr>
        <w:numPr>
          <w:ilvl w:val="0"/>
          <w:numId w:val="434"/>
        </w:numPr>
        <w:spacing w:line="360" w:lineRule="auto"/>
        <w:jc w:val="both"/>
        <w:outlineLvl w:val="2"/>
        <w:rPr>
          <w:rFonts w:ascii="Arial" w:hAnsi="Arial" w:cs="Arial"/>
          <w:b/>
          <w:bCs/>
        </w:rPr>
      </w:pPr>
      <w:r w:rsidRPr="002D50B7">
        <w:rPr>
          <w:rFonts w:ascii="Arial" w:hAnsi="Arial" w:cs="Arial"/>
          <w:bCs/>
        </w:rPr>
        <w:t>zakup i objęcie akcji i udziałów w kwocie 4.502.969,-zł</w:t>
      </w:r>
    </w:p>
    <w:p w:rsidR="001D34E1" w:rsidRPr="002D50B7" w:rsidRDefault="001D34E1" w:rsidP="00316C0B">
      <w:pPr>
        <w:numPr>
          <w:ilvl w:val="0"/>
          <w:numId w:val="434"/>
        </w:numPr>
        <w:spacing w:line="360" w:lineRule="auto"/>
        <w:jc w:val="both"/>
        <w:outlineLvl w:val="2"/>
        <w:rPr>
          <w:rFonts w:ascii="Arial" w:hAnsi="Arial" w:cs="Arial"/>
          <w:b/>
          <w:bCs/>
        </w:rPr>
      </w:pPr>
      <w:r w:rsidRPr="002D50B7">
        <w:rPr>
          <w:rFonts w:ascii="Arial" w:hAnsi="Arial" w:cs="Arial"/>
          <w:bCs/>
        </w:rPr>
        <w:t>wniesienie wkładów do spółek prawa handlowego w kwocie 3.561.800,-zł.</w:t>
      </w:r>
    </w:p>
    <w:p w:rsidR="001D34E1" w:rsidRDefault="001D34E1" w:rsidP="001D34E1">
      <w:pPr>
        <w:pStyle w:val="Nagwek8"/>
        <w:tabs>
          <w:tab w:val="left" w:pos="284"/>
          <w:tab w:val="left" w:pos="851"/>
          <w:tab w:val="left" w:pos="993"/>
        </w:tabs>
        <w:spacing w:before="0" w:after="0"/>
        <w:jc w:val="center"/>
        <w:rPr>
          <w:rFonts w:ascii="Arial" w:hAnsi="Arial" w:cs="Arial"/>
          <w:b/>
          <w:i w:val="0"/>
        </w:rPr>
      </w:pPr>
    </w:p>
    <w:p w:rsidR="001D34E1" w:rsidRPr="008A518B" w:rsidRDefault="001D34E1" w:rsidP="001D34E1"/>
    <w:p w:rsidR="0046244C" w:rsidRDefault="0046244C" w:rsidP="001D34E1">
      <w:pPr>
        <w:spacing w:line="360" w:lineRule="auto"/>
        <w:jc w:val="both"/>
        <w:rPr>
          <w:rFonts w:ascii="Arial" w:hAnsi="Arial" w:cs="Arial"/>
          <w:b/>
        </w:rPr>
      </w:pPr>
    </w:p>
    <w:p w:rsidR="0046244C" w:rsidRDefault="0046244C" w:rsidP="001D34E1">
      <w:pPr>
        <w:spacing w:line="360" w:lineRule="auto"/>
        <w:jc w:val="both"/>
        <w:rPr>
          <w:rFonts w:ascii="Arial" w:hAnsi="Arial" w:cs="Arial"/>
          <w:b/>
        </w:rPr>
      </w:pPr>
    </w:p>
    <w:p w:rsidR="0046244C" w:rsidRDefault="0046244C" w:rsidP="001D34E1">
      <w:pPr>
        <w:spacing w:line="360" w:lineRule="auto"/>
        <w:jc w:val="both"/>
        <w:rPr>
          <w:rFonts w:ascii="Arial" w:hAnsi="Arial" w:cs="Arial"/>
          <w:b/>
        </w:rPr>
      </w:pPr>
    </w:p>
    <w:p w:rsidR="0046244C" w:rsidRDefault="0046244C" w:rsidP="001D34E1">
      <w:pPr>
        <w:spacing w:line="360" w:lineRule="auto"/>
        <w:jc w:val="both"/>
        <w:rPr>
          <w:rFonts w:ascii="Arial" w:hAnsi="Arial" w:cs="Arial"/>
          <w:b/>
        </w:rPr>
      </w:pPr>
    </w:p>
    <w:p w:rsidR="0046244C" w:rsidRDefault="0046244C" w:rsidP="001D34E1">
      <w:pPr>
        <w:spacing w:line="360" w:lineRule="auto"/>
        <w:jc w:val="both"/>
        <w:rPr>
          <w:rFonts w:ascii="Arial" w:hAnsi="Arial" w:cs="Arial"/>
          <w:b/>
        </w:rPr>
      </w:pPr>
    </w:p>
    <w:p w:rsidR="0046244C" w:rsidRDefault="0046244C" w:rsidP="001D34E1">
      <w:pPr>
        <w:spacing w:line="360" w:lineRule="auto"/>
        <w:jc w:val="both"/>
        <w:rPr>
          <w:rFonts w:ascii="Arial" w:hAnsi="Arial" w:cs="Arial"/>
          <w:b/>
        </w:rPr>
      </w:pPr>
    </w:p>
    <w:p w:rsidR="0046244C" w:rsidRDefault="0046244C" w:rsidP="001D34E1">
      <w:pPr>
        <w:spacing w:line="360" w:lineRule="auto"/>
        <w:jc w:val="both"/>
        <w:rPr>
          <w:rFonts w:ascii="Arial" w:hAnsi="Arial" w:cs="Arial"/>
          <w:b/>
        </w:rPr>
      </w:pPr>
    </w:p>
    <w:p w:rsidR="0046244C" w:rsidRDefault="0046244C" w:rsidP="001D34E1">
      <w:pPr>
        <w:spacing w:line="360" w:lineRule="auto"/>
        <w:jc w:val="both"/>
        <w:rPr>
          <w:rFonts w:ascii="Arial" w:hAnsi="Arial" w:cs="Arial"/>
          <w:b/>
        </w:rPr>
      </w:pPr>
    </w:p>
    <w:p w:rsidR="0046244C" w:rsidRDefault="0046244C" w:rsidP="001D34E1">
      <w:pPr>
        <w:spacing w:line="360" w:lineRule="auto"/>
        <w:jc w:val="both"/>
        <w:rPr>
          <w:rFonts w:ascii="Arial" w:hAnsi="Arial" w:cs="Arial"/>
          <w:b/>
        </w:rPr>
      </w:pPr>
    </w:p>
    <w:p w:rsidR="0046244C" w:rsidRDefault="0046244C" w:rsidP="001D34E1">
      <w:pPr>
        <w:spacing w:line="360" w:lineRule="auto"/>
        <w:jc w:val="both"/>
        <w:rPr>
          <w:rFonts w:ascii="Arial" w:hAnsi="Arial" w:cs="Arial"/>
          <w:b/>
        </w:rPr>
      </w:pPr>
    </w:p>
    <w:p w:rsidR="0046244C" w:rsidRDefault="0046244C" w:rsidP="001D34E1">
      <w:pPr>
        <w:spacing w:line="360" w:lineRule="auto"/>
        <w:jc w:val="both"/>
        <w:rPr>
          <w:rFonts w:ascii="Arial" w:hAnsi="Arial" w:cs="Arial"/>
          <w:b/>
        </w:rPr>
      </w:pPr>
    </w:p>
    <w:p w:rsidR="001D34E1" w:rsidRPr="00661D81" w:rsidRDefault="001D34E1" w:rsidP="001D34E1">
      <w:pPr>
        <w:spacing w:line="360" w:lineRule="auto"/>
        <w:jc w:val="both"/>
        <w:rPr>
          <w:rFonts w:ascii="Arial" w:hAnsi="Arial" w:cs="Arial"/>
          <w:b/>
        </w:rPr>
      </w:pPr>
      <w:r w:rsidRPr="00661D81">
        <w:rPr>
          <w:rFonts w:ascii="Arial" w:hAnsi="Arial" w:cs="Arial"/>
          <w:b/>
        </w:rPr>
        <w:lastRenderedPageBreak/>
        <w:t>DZIAŁ 010 – ROLNICTWO I ŁOWIECTWO</w:t>
      </w:r>
    </w:p>
    <w:p w:rsidR="001D34E1" w:rsidRPr="00661D81" w:rsidRDefault="001D34E1" w:rsidP="001D34E1">
      <w:pPr>
        <w:spacing w:line="360" w:lineRule="auto"/>
        <w:jc w:val="both"/>
        <w:rPr>
          <w:rFonts w:ascii="Arial" w:hAnsi="Arial" w:cs="Arial"/>
          <w:b/>
          <w:i/>
        </w:rPr>
      </w:pPr>
      <w:r w:rsidRPr="00661D81">
        <w:rPr>
          <w:rFonts w:ascii="Arial" w:hAnsi="Arial" w:cs="Arial"/>
          <w:b/>
          <w:i/>
        </w:rPr>
        <w:t>Rozdział 01004 – Biura geodezji i terenów rolnych</w:t>
      </w:r>
    </w:p>
    <w:p w:rsidR="001D34E1" w:rsidRPr="00661D81" w:rsidRDefault="001D34E1" w:rsidP="001D34E1">
      <w:pPr>
        <w:spacing w:line="360" w:lineRule="auto"/>
        <w:jc w:val="both"/>
        <w:rPr>
          <w:rFonts w:ascii="Arial" w:hAnsi="Arial" w:cs="Arial"/>
        </w:rPr>
      </w:pPr>
      <w:r w:rsidRPr="00661D81">
        <w:rPr>
          <w:rFonts w:ascii="Arial" w:hAnsi="Arial" w:cs="Arial"/>
        </w:rPr>
        <w:t>Zaplanowane wydatki w kwocie 11.476.330,-zł zostały zrealizowane w wysokości 11.173.667,-zł, tj. 97,36% planu. Wydatki związane były z utrzymaniem jednostki Podkarpackie Biuro Geodezji i Terenów Rolnych w Rzeszowie.</w:t>
      </w:r>
    </w:p>
    <w:p w:rsidR="001D34E1" w:rsidRPr="00CB4F25" w:rsidRDefault="001D34E1" w:rsidP="00316C0B">
      <w:pPr>
        <w:numPr>
          <w:ilvl w:val="0"/>
          <w:numId w:val="127"/>
        </w:numPr>
        <w:spacing w:line="360" w:lineRule="auto"/>
        <w:ind w:left="284" w:hanging="142"/>
        <w:jc w:val="both"/>
        <w:rPr>
          <w:rFonts w:ascii="Arial" w:hAnsi="Arial" w:cs="Arial"/>
        </w:rPr>
      </w:pPr>
      <w:r w:rsidRPr="00CB4F25">
        <w:rPr>
          <w:rFonts w:ascii="Arial" w:hAnsi="Arial" w:cs="Arial"/>
        </w:rPr>
        <w:t xml:space="preserve">Wydatki bieżące zaplanowane w kwocie 11.296.330,-zł zostały zrealizowane </w:t>
      </w:r>
      <w:r w:rsidRPr="00CB4F25">
        <w:rPr>
          <w:rFonts w:ascii="Arial" w:hAnsi="Arial" w:cs="Arial"/>
        </w:rPr>
        <w:br/>
        <w:t>w wysokości 11.022.57</w:t>
      </w:r>
      <w:r>
        <w:rPr>
          <w:rFonts w:ascii="Arial" w:hAnsi="Arial" w:cs="Arial"/>
        </w:rPr>
        <w:t>2</w:t>
      </w:r>
      <w:r w:rsidRPr="00CB4F25">
        <w:rPr>
          <w:rFonts w:ascii="Arial" w:hAnsi="Arial" w:cs="Arial"/>
        </w:rPr>
        <w:t>,-zł i obejmowały:</w:t>
      </w:r>
    </w:p>
    <w:p w:rsidR="001D34E1" w:rsidRPr="00CB4F25" w:rsidRDefault="001D34E1" w:rsidP="00316C0B">
      <w:pPr>
        <w:numPr>
          <w:ilvl w:val="0"/>
          <w:numId w:val="100"/>
        </w:numPr>
        <w:tabs>
          <w:tab w:val="clear" w:pos="720"/>
        </w:tabs>
        <w:spacing w:line="360" w:lineRule="auto"/>
        <w:ind w:left="567" w:hanging="283"/>
        <w:jc w:val="both"/>
        <w:rPr>
          <w:rFonts w:ascii="Arial" w:hAnsi="Arial" w:cs="Arial"/>
        </w:rPr>
      </w:pPr>
      <w:r w:rsidRPr="00CB4F25">
        <w:rPr>
          <w:rFonts w:ascii="Arial" w:hAnsi="Arial" w:cs="Arial"/>
        </w:rPr>
        <w:t>wynagrodzenia i składki od nich naliczane dla osób zatrudnionych w jednostce oraz na umowy zlecenie i o dzieło w kwocie 8.316.145,-zł,</w:t>
      </w:r>
    </w:p>
    <w:p w:rsidR="001D34E1" w:rsidRPr="005B74D6" w:rsidRDefault="001D34E1" w:rsidP="00316C0B">
      <w:pPr>
        <w:pStyle w:val="Akapitzlist"/>
        <w:numPr>
          <w:ilvl w:val="0"/>
          <w:numId w:val="100"/>
        </w:numPr>
        <w:tabs>
          <w:tab w:val="clear" w:pos="720"/>
          <w:tab w:val="num" w:pos="567"/>
        </w:tabs>
        <w:spacing w:line="360" w:lineRule="auto"/>
        <w:ind w:left="567" w:hanging="283"/>
        <w:jc w:val="both"/>
        <w:rPr>
          <w:rFonts w:ascii="Arial" w:hAnsi="Arial" w:cs="Arial"/>
          <w:color w:val="FF0000"/>
        </w:rPr>
      </w:pPr>
      <w:r w:rsidRPr="00CB4F25">
        <w:rPr>
          <w:rFonts w:ascii="Arial" w:hAnsi="Arial" w:cs="Arial"/>
        </w:rPr>
        <w:t>świadczenia na rzecz osób fizycznych w kwocie 68.766</w:t>
      </w:r>
      <w:r>
        <w:rPr>
          <w:rFonts w:ascii="Arial" w:hAnsi="Arial" w:cs="Arial"/>
        </w:rPr>
        <w:t>,-</w:t>
      </w:r>
      <w:r w:rsidRPr="00CB4F25">
        <w:rPr>
          <w:rFonts w:ascii="Arial" w:hAnsi="Arial" w:cs="Arial"/>
        </w:rPr>
        <w:t>zł dotycz</w:t>
      </w:r>
      <w:r>
        <w:rPr>
          <w:rFonts w:ascii="Arial" w:hAnsi="Arial" w:cs="Arial"/>
        </w:rPr>
        <w:t>ące</w:t>
      </w:r>
      <w:r w:rsidRPr="00CB4F25">
        <w:rPr>
          <w:rFonts w:ascii="Arial" w:hAnsi="Arial" w:cs="Arial"/>
        </w:rPr>
        <w:t xml:space="preserve"> wydatków wynikających z przepisów bhp:</w:t>
      </w:r>
      <w:r w:rsidRPr="005B74D6">
        <w:rPr>
          <w:rFonts w:ascii="Arial" w:hAnsi="Arial" w:cs="Arial"/>
          <w:color w:val="FF0000"/>
        </w:rPr>
        <w:t xml:space="preserve"> </w:t>
      </w:r>
      <w:r w:rsidRPr="00CB4F25">
        <w:rPr>
          <w:rFonts w:ascii="Arial" w:hAnsi="Arial" w:cs="Arial"/>
        </w:rPr>
        <w:t>zakup środków higieny pracy,</w:t>
      </w:r>
      <w:r>
        <w:rPr>
          <w:rFonts w:ascii="Arial" w:hAnsi="Arial" w:cs="Arial"/>
        </w:rPr>
        <w:t xml:space="preserve"> napojów chłodzących,</w:t>
      </w:r>
      <w:r w:rsidRPr="00CB4F25">
        <w:rPr>
          <w:rFonts w:ascii="Arial" w:hAnsi="Arial" w:cs="Arial"/>
        </w:rPr>
        <w:t xml:space="preserve"> ekwiwalent  za używanie własnej odzieży oraz koszty zakupu szkieł korekcyjnych,</w:t>
      </w:r>
    </w:p>
    <w:p w:rsidR="001D34E1" w:rsidRPr="00252209" w:rsidRDefault="001D34E1" w:rsidP="00316C0B">
      <w:pPr>
        <w:numPr>
          <w:ilvl w:val="0"/>
          <w:numId w:val="100"/>
        </w:numPr>
        <w:tabs>
          <w:tab w:val="clear" w:pos="720"/>
          <w:tab w:val="num" w:pos="567"/>
        </w:tabs>
        <w:spacing w:line="360" w:lineRule="auto"/>
        <w:ind w:left="567" w:hanging="283"/>
        <w:jc w:val="both"/>
        <w:rPr>
          <w:rFonts w:ascii="Arial" w:hAnsi="Arial" w:cs="Arial"/>
        </w:rPr>
      </w:pPr>
      <w:r w:rsidRPr="00252209">
        <w:rPr>
          <w:rFonts w:ascii="Arial" w:hAnsi="Arial" w:cs="Arial"/>
        </w:rPr>
        <w:t>pozostałe wydatki bieżące związane z utrzymaniem jednostki w kwocie</w:t>
      </w:r>
      <w:r w:rsidRPr="00252209">
        <w:rPr>
          <w:rFonts w:ascii="Arial" w:hAnsi="Arial" w:cs="Arial"/>
        </w:rPr>
        <w:br/>
        <w:t>2.637.66</w:t>
      </w:r>
      <w:r>
        <w:rPr>
          <w:rFonts w:ascii="Arial" w:hAnsi="Arial" w:cs="Arial"/>
        </w:rPr>
        <w:t>1</w:t>
      </w:r>
      <w:r w:rsidRPr="00252209">
        <w:rPr>
          <w:rFonts w:ascii="Arial" w:hAnsi="Arial" w:cs="Arial"/>
        </w:rPr>
        <w:t>,-zł, w tym na:</w:t>
      </w:r>
    </w:p>
    <w:p w:rsidR="001D34E1" w:rsidRPr="00252209" w:rsidRDefault="001D34E1" w:rsidP="00316C0B">
      <w:pPr>
        <w:pStyle w:val="Akapitzlist"/>
        <w:numPr>
          <w:ilvl w:val="0"/>
          <w:numId w:val="129"/>
        </w:numPr>
        <w:tabs>
          <w:tab w:val="left" w:pos="851"/>
        </w:tabs>
        <w:spacing w:line="360" w:lineRule="auto"/>
        <w:ind w:left="851" w:hanging="284"/>
        <w:jc w:val="both"/>
        <w:rPr>
          <w:rFonts w:ascii="Arial" w:hAnsi="Arial" w:cs="Arial"/>
        </w:rPr>
      </w:pPr>
      <w:r w:rsidRPr="00252209">
        <w:rPr>
          <w:rFonts w:ascii="Arial" w:hAnsi="Arial" w:cs="Arial"/>
        </w:rPr>
        <w:t>utrzymanie taboru samochodowego: zakup paliwa, olejów, akcesoriów, części zamiennych, bieżące remonty, badania techniczne, myjnia</w:t>
      </w:r>
      <w:r>
        <w:rPr>
          <w:rFonts w:ascii="Arial" w:hAnsi="Arial" w:cs="Arial"/>
        </w:rPr>
        <w:t xml:space="preserve"> </w:t>
      </w:r>
      <w:r w:rsidRPr="00252209">
        <w:rPr>
          <w:rFonts w:ascii="Arial" w:hAnsi="Arial" w:cs="Arial"/>
        </w:rPr>
        <w:t>– 254.114,-zł,</w:t>
      </w:r>
    </w:p>
    <w:p w:rsidR="001D34E1" w:rsidRPr="007A5F82" w:rsidRDefault="001D34E1" w:rsidP="00316C0B">
      <w:pPr>
        <w:pStyle w:val="Akapitzlist"/>
        <w:numPr>
          <w:ilvl w:val="0"/>
          <w:numId w:val="129"/>
        </w:numPr>
        <w:tabs>
          <w:tab w:val="left" w:pos="851"/>
        </w:tabs>
        <w:spacing w:line="360" w:lineRule="auto"/>
        <w:ind w:left="851" w:hanging="284"/>
        <w:jc w:val="both"/>
        <w:rPr>
          <w:rFonts w:ascii="Arial" w:hAnsi="Arial" w:cs="Arial"/>
        </w:rPr>
      </w:pPr>
      <w:r w:rsidRPr="007A5F82">
        <w:rPr>
          <w:rFonts w:ascii="Arial" w:hAnsi="Arial" w:cs="Arial"/>
        </w:rPr>
        <w:t>zakup materiałów do prac geodezyjnych – 331.718,-zł,</w:t>
      </w:r>
    </w:p>
    <w:p w:rsidR="001D34E1" w:rsidRPr="007A5F82" w:rsidRDefault="001D34E1" w:rsidP="00316C0B">
      <w:pPr>
        <w:pStyle w:val="Akapitzlist"/>
        <w:numPr>
          <w:ilvl w:val="0"/>
          <w:numId w:val="129"/>
        </w:numPr>
        <w:tabs>
          <w:tab w:val="left" w:pos="851"/>
        </w:tabs>
        <w:spacing w:line="360" w:lineRule="auto"/>
        <w:ind w:left="851" w:hanging="284"/>
        <w:jc w:val="both"/>
        <w:rPr>
          <w:rFonts w:ascii="Arial" w:hAnsi="Arial" w:cs="Arial"/>
        </w:rPr>
      </w:pPr>
      <w:r w:rsidRPr="007A5F82">
        <w:rPr>
          <w:rFonts w:ascii="Arial" w:hAnsi="Arial" w:cs="Arial"/>
        </w:rPr>
        <w:t xml:space="preserve">zakup materiałów biurowych, środków czystości, prasy i literatury fachowej </w:t>
      </w:r>
      <w:r>
        <w:rPr>
          <w:rFonts w:ascii="Arial" w:hAnsi="Arial" w:cs="Arial"/>
        </w:rPr>
        <w:t xml:space="preserve">oraz </w:t>
      </w:r>
      <w:r w:rsidRPr="00531D00">
        <w:rPr>
          <w:rFonts w:ascii="Arial" w:hAnsi="Arial" w:cs="Arial"/>
        </w:rPr>
        <w:t>materiałów do bieżących remontów budynku</w:t>
      </w:r>
      <w:r w:rsidRPr="005B74D6">
        <w:rPr>
          <w:rFonts w:ascii="Arial" w:hAnsi="Arial" w:cs="Arial"/>
          <w:color w:val="FF0000"/>
        </w:rPr>
        <w:t xml:space="preserve"> </w:t>
      </w:r>
      <w:r w:rsidRPr="007A5F82">
        <w:rPr>
          <w:rFonts w:ascii="Arial" w:hAnsi="Arial" w:cs="Arial"/>
        </w:rPr>
        <w:t xml:space="preserve">– </w:t>
      </w:r>
      <w:r>
        <w:rPr>
          <w:rFonts w:ascii="Arial" w:hAnsi="Arial" w:cs="Arial"/>
        </w:rPr>
        <w:t>51.292</w:t>
      </w:r>
      <w:r w:rsidRPr="007A5F82">
        <w:rPr>
          <w:rFonts w:ascii="Arial" w:hAnsi="Arial" w:cs="Arial"/>
        </w:rPr>
        <w:t>,-zł,</w:t>
      </w:r>
    </w:p>
    <w:p w:rsidR="001D34E1" w:rsidRDefault="001D34E1" w:rsidP="00316C0B">
      <w:pPr>
        <w:pStyle w:val="Akapitzlist"/>
        <w:numPr>
          <w:ilvl w:val="0"/>
          <w:numId w:val="129"/>
        </w:numPr>
        <w:tabs>
          <w:tab w:val="left" w:pos="851"/>
        </w:tabs>
        <w:spacing w:line="360" w:lineRule="auto"/>
        <w:ind w:left="851" w:hanging="284"/>
        <w:jc w:val="both"/>
        <w:rPr>
          <w:rFonts w:ascii="Arial" w:hAnsi="Arial" w:cs="Arial"/>
        </w:rPr>
      </w:pPr>
      <w:r w:rsidRPr="00531D00">
        <w:rPr>
          <w:rFonts w:ascii="Arial" w:hAnsi="Arial" w:cs="Arial"/>
        </w:rPr>
        <w:t>zakup wyposażenia</w:t>
      </w:r>
      <w:r>
        <w:rPr>
          <w:rFonts w:ascii="Arial" w:hAnsi="Arial" w:cs="Arial"/>
        </w:rPr>
        <w:t xml:space="preserve"> oraz</w:t>
      </w:r>
      <w:r w:rsidRPr="00531D00">
        <w:rPr>
          <w:rFonts w:ascii="Arial" w:hAnsi="Arial" w:cs="Arial"/>
        </w:rPr>
        <w:t xml:space="preserve"> materiałów do sprzętu komputerowego – 126.025,-zł,</w:t>
      </w:r>
    </w:p>
    <w:p w:rsidR="001D34E1" w:rsidRPr="00531D00" w:rsidRDefault="001D34E1" w:rsidP="00316C0B">
      <w:pPr>
        <w:pStyle w:val="Akapitzlist"/>
        <w:numPr>
          <w:ilvl w:val="0"/>
          <w:numId w:val="129"/>
        </w:numPr>
        <w:tabs>
          <w:tab w:val="left" w:pos="851"/>
        </w:tabs>
        <w:spacing w:line="360" w:lineRule="auto"/>
        <w:ind w:left="851" w:hanging="284"/>
        <w:jc w:val="both"/>
        <w:rPr>
          <w:rFonts w:ascii="Arial" w:hAnsi="Arial" w:cs="Arial"/>
        </w:rPr>
      </w:pPr>
      <w:r w:rsidRPr="00531D00">
        <w:rPr>
          <w:rFonts w:ascii="Arial" w:hAnsi="Arial" w:cs="Arial"/>
        </w:rPr>
        <w:t xml:space="preserve">bieżące remonty, konserwacje budynku oraz naprawy środków trwałych </w:t>
      </w:r>
      <w:r w:rsidR="006D7CB8">
        <w:rPr>
          <w:rFonts w:ascii="Arial" w:hAnsi="Arial" w:cs="Arial"/>
        </w:rPr>
        <w:br/>
      </w:r>
      <w:r w:rsidRPr="00531D00">
        <w:rPr>
          <w:rFonts w:ascii="Arial" w:hAnsi="Arial" w:cs="Arial"/>
        </w:rPr>
        <w:t>i wyposażenia – 15.086,-zł,</w:t>
      </w:r>
    </w:p>
    <w:p w:rsidR="001D34E1" w:rsidRPr="005B74D6" w:rsidRDefault="001D34E1" w:rsidP="00316C0B">
      <w:pPr>
        <w:pStyle w:val="Akapitzlist"/>
        <w:numPr>
          <w:ilvl w:val="0"/>
          <w:numId w:val="129"/>
        </w:numPr>
        <w:tabs>
          <w:tab w:val="left" w:pos="851"/>
        </w:tabs>
        <w:spacing w:line="360" w:lineRule="auto"/>
        <w:ind w:left="851" w:hanging="284"/>
        <w:jc w:val="both"/>
        <w:rPr>
          <w:rFonts w:ascii="Arial" w:hAnsi="Arial" w:cs="Arial"/>
          <w:color w:val="FF0000"/>
        </w:rPr>
      </w:pPr>
      <w:r w:rsidRPr="00531D00">
        <w:rPr>
          <w:rFonts w:ascii="Arial" w:hAnsi="Arial" w:cs="Arial"/>
        </w:rPr>
        <w:t>zakup usług pocztowych, informatycznych, prawniczych,</w:t>
      </w:r>
      <w:r w:rsidRPr="005B74D6">
        <w:rPr>
          <w:rFonts w:ascii="Arial" w:hAnsi="Arial" w:cs="Arial"/>
          <w:color w:val="FF0000"/>
        </w:rPr>
        <w:t xml:space="preserve"> </w:t>
      </w:r>
      <w:r w:rsidRPr="00E258C9">
        <w:rPr>
          <w:rFonts w:ascii="Arial" w:hAnsi="Arial" w:cs="Arial"/>
        </w:rPr>
        <w:t>transportowych,</w:t>
      </w:r>
      <w:r w:rsidRPr="005B74D6">
        <w:rPr>
          <w:rFonts w:ascii="Arial" w:hAnsi="Arial" w:cs="Arial"/>
          <w:color w:val="FF0000"/>
        </w:rPr>
        <w:t xml:space="preserve"> </w:t>
      </w:r>
      <w:r w:rsidRPr="00E258C9">
        <w:rPr>
          <w:rFonts w:ascii="Arial" w:hAnsi="Arial" w:cs="Arial"/>
        </w:rPr>
        <w:t xml:space="preserve">introligatorskich, skanowania i kopiowania, tłumaczenia oraz </w:t>
      </w:r>
      <w:r>
        <w:rPr>
          <w:rFonts w:ascii="Arial" w:hAnsi="Arial" w:cs="Arial"/>
        </w:rPr>
        <w:t>abonament</w:t>
      </w:r>
      <w:r w:rsidRPr="00E258C9">
        <w:rPr>
          <w:rFonts w:ascii="Arial" w:hAnsi="Arial" w:cs="Arial"/>
        </w:rPr>
        <w:t xml:space="preserve"> RTV, koszty opinii i ogłoszeń – </w:t>
      </w:r>
      <w:r>
        <w:rPr>
          <w:rFonts w:ascii="Arial" w:hAnsi="Arial" w:cs="Arial"/>
        </w:rPr>
        <w:t>124.615</w:t>
      </w:r>
      <w:r w:rsidRPr="00E258C9">
        <w:rPr>
          <w:rFonts w:ascii="Arial" w:hAnsi="Arial" w:cs="Arial"/>
        </w:rPr>
        <w:t>,- zł,</w:t>
      </w:r>
      <w:r w:rsidRPr="005B74D6">
        <w:rPr>
          <w:rFonts w:ascii="Arial" w:hAnsi="Arial" w:cs="Arial"/>
          <w:color w:val="FF0000"/>
        </w:rPr>
        <w:t xml:space="preserve"> </w:t>
      </w:r>
    </w:p>
    <w:p w:rsidR="001D34E1" w:rsidRPr="00E258C9" w:rsidRDefault="001D34E1" w:rsidP="00316C0B">
      <w:pPr>
        <w:pStyle w:val="Akapitzlist"/>
        <w:numPr>
          <w:ilvl w:val="0"/>
          <w:numId w:val="129"/>
        </w:numPr>
        <w:tabs>
          <w:tab w:val="left" w:pos="851"/>
        </w:tabs>
        <w:spacing w:line="360" w:lineRule="auto"/>
        <w:ind w:left="851" w:hanging="284"/>
        <w:jc w:val="both"/>
        <w:rPr>
          <w:rFonts w:ascii="Arial" w:hAnsi="Arial" w:cs="Arial"/>
        </w:rPr>
      </w:pPr>
      <w:r w:rsidRPr="00E258C9">
        <w:rPr>
          <w:rFonts w:ascii="Arial" w:hAnsi="Arial" w:cs="Arial"/>
        </w:rPr>
        <w:t>koszty wywozu nieczystości, sprzątania, monitoringu i nadzoru technicznego budynku oraz usługi przeciwpożarowe – 71.89</w:t>
      </w:r>
      <w:r>
        <w:rPr>
          <w:rFonts w:ascii="Arial" w:hAnsi="Arial" w:cs="Arial"/>
        </w:rPr>
        <w:t>6</w:t>
      </w:r>
      <w:r w:rsidRPr="00E258C9">
        <w:rPr>
          <w:rFonts w:ascii="Arial" w:hAnsi="Arial" w:cs="Arial"/>
        </w:rPr>
        <w:t>,-zł,</w:t>
      </w:r>
    </w:p>
    <w:p w:rsidR="001D34E1" w:rsidRDefault="001D34E1" w:rsidP="00316C0B">
      <w:pPr>
        <w:pStyle w:val="Akapitzlist"/>
        <w:numPr>
          <w:ilvl w:val="0"/>
          <w:numId w:val="129"/>
        </w:numPr>
        <w:tabs>
          <w:tab w:val="left" w:pos="851"/>
        </w:tabs>
        <w:spacing w:line="360" w:lineRule="auto"/>
        <w:ind w:left="851" w:hanging="284"/>
        <w:jc w:val="both"/>
        <w:rPr>
          <w:rFonts w:ascii="Arial" w:hAnsi="Arial" w:cs="Arial"/>
        </w:rPr>
      </w:pPr>
      <w:r w:rsidRPr="00E258C9">
        <w:rPr>
          <w:rFonts w:ascii="Arial" w:hAnsi="Arial" w:cs="Arial"/>
        </w:rPr>
        <w:t>usługi geodezyjne i kartograficzne Powiatowych Ośrodków Dokumentacji Geodezyjnej i Kartograficznej, Urzędów Miast, Urzędów Gmin – 83.259,-zł,</w:t>
      </w:r>
    </w:p>
    <w:p w:rsidR="001D34E1" w:rsidRDefault="001D34E1" w:rsidP="00316C0B">
      <w:pPr>
        <w:pStyle w:val="Akapitzlist"/>
        <w:numPr>
          <w:ilvl w:val="0"/>
          <w:numId w:val="129"/>
        </w:numPr>
        <w:tabs>
          <w:tab w:val="left" w:pos="851"/>
        </w:tabs>
        <w:spacing w:line="360" w:lineRule="auto"/>
        <w:ind w:left="851" w:hanging="284"/>
        <w:jc w:val="both"/>
        <w:rPr>
          <w:rFonts w:ascii="Arial" w:hAnsi="Arial" w:cs="Arial"/>
        </w:rPr>
      </w:pPr>
      <w:r w:rsidRPr="00370A5E">
        <w:rPr>
          <w:rFonts w:ascii="Arial" w:hAnsi="Arial" w:cs="Arial"/>
        </w:rPr>
        <w:t>koszty wynajmu pomieszczeń</w:t>
      </w:r>
      <w:r>
        <w:rPr>
          <w:rFonts w:ascii="Arial" w:hAnsi="Arial" w:cs="Arial"/>
        </w:rPr>
        <w:t xml:space="preserve"> </w:t>
      </w:r>
      <w:r w:rsidRPr="00370A5E">
        <w:rPr>
          <w:rFonts w:ascii="Arial" w:hAnsi="Arial" w:cs="Arial"/>
        </w:rPr>
        <w:t>– 133.981,- zł,</w:t>
      </w:r>
    </w:p>
    <w:p w:rsidR="001D34E1" w:rsidRPr="00370A5E" w:rsidRDefault="001D34E1" w:rsidP="00316C0B">
      <w:pPr>
        <w:pStyle w:val="Akapitzlist"/>
        <w:numPr>
          <w:ilvl w:val="0"/>
          <w:numId w:val="129"/>
        </w:numPr>
        <w:tabs>
          <w:tab w:val="left" w:pos="851"/>
        </w:tabs>
        <w:spacing w:line="360" w:lineRule="auto"/>
        <w:ind w:left="851" w:hanging="284"/>
        <w:jc w:val="both"/>
        <w:rPr>
          <w:rFonts w:ascii="Arial" w:hAnsi="Arial" w:cs="Arial"/>
        </w:rPr>
      </w:pPr>
      <w:r w:rsidRPr="00370A5E">
        <w:rPr>
          <w:rFonts w:ascii="Arial" w:hAnsi="Arial" w:cs="Arial"/>
        </w:rPr>
        <w:t>opłaty za energię elektryczną, cieplną, wodę – 312.743,-zł,</w:t>
      </w:r>
    </w:p>
    <w:p w:rsidR="001D34E1" w:rsidRDefault="001D34E1" w:rsidP="00316C0B">
      <w:pPr>
        <w:pStyle w:val="Akapitzlist"/>
        <w:numPr>
          <w:ilvl w:val="0"/>
          <w:numId w:val="129"/>
        </w:numPr>
        <w:tabs>
          <w:tab w:val="left" w:pos="851"/>
        </w:tabs>
        <w:spacing w:line="360" w:lineRule="auto"/>
        <w:ind w:hanging="437"/>
        <w:jc w:val="both"/>
        <w:rPr>
          <w:rFonts w:ascii="Arial" w:hAnsi="Arial" w:cs="Arial"/>
        </w:rPr>
      </w:pPr>
      <w:r>
        <w:rPr>
          <w:rFonts w:ascii="Arial" w:hAnsi="Arial" w:cs="Arial"/>
        </w:rPr>
        <w:t>koszty operatów szacunkowych na potrzeby scaleń gruntów – 14.712,-zł,</w:t>
      </w:r>
    </w:p>
    <w:p w:rsidR="001D34E1" w:rsidRPr="00370A5E" w:rsidRDefault="001D34E1" w:rsidP="00316C0B">
      <w:pPr>
        <w:pStyle w:val="Akapitzlist"/>
        <w:numPr>
          <w:ilvl w:val="0"/>
          <w:numId w:val="129"/>
        </w:numPr>
        <w:tabs>
          <w:tab w:val="left" w:pos="851"/>
        </w:tabs>
        <w:spacing w:line="360" w:lineRule="auto"/>
        <w:ind w:left="851" w:hanging="284"/>
        <w:jc w:val="both"/>
        <w:rPr>
          <w:rFonts w:ascii="Arial" w:hAnsi="Arial" w:cs="Arial"/>
        </w:rPr>
      </w:pPr>
      <w:r w:rsidRPr="00370A5E">
        <w:rPr>
          <w:rFonts w:ascii="Arial" w:hAnsi="Arial" w:cs="Arial"/>
        </w:rPr>
        <w:t>ubezpieczenie samochodów, budynku biurowego i sprzętu geodezyjnego – 30.063,-zł,</w:t>
      </w:r>
    </w:p>
    <w:p w:rsidR="001D34E1" w:rsidRPr="009E3D36" w:rsidRDefault="001D34E1" w:rsidP="00316C0B">
      <w:pPr>
        <w:pStyle w:val="Akapitzlist"/>
        <w:numPr>
          <w:ilvl w:val="0"/>
          <w:numId w:val="129"/>
        </w:numPr>
        <w:tabs>
          <w:tab w:val="left" w:pos="851"/>
        </w:tabs>
        <w:spacing w:line="360" w:lineRule="auto"/>
        <w:ind w:left="851" w:hanging="284"/>
        <w:jc w:val="both"/>
        <w:rPr>
          <w:rFonts w:ascii="Arial" w:hAnsi="Arial" w:cs="Arial"/>
        </w:rPr>
      </w:pPr>
      <w:r w:rsidRPr="009E3D36">
        <w:rPr>
          <w:rFonts w:ascii="Arial" w:hAnsi="Arial" w:cs="Arial"/>
        </w:rPr>
        <w:lastRenderedPageBreak/>
        <w:t>podróże służbowe krajowe pracowników – 229.5</w:t>
      </w:r>
      <w:r>
        <w:rPr>
          <w:rFonts w:ascii="Arial" w:hAnsi="Arial" w:cs="Arial"/>
        </w:rPr>
        <w:t>79,-</w:t>
      </w:r>
      <w:r w:rsidRPr="009E3D36">
        <w:rPr>
          <w:rFonts w:ascii="Arial" w:hAnsi="Arial" w:cs="Arial"/>
        </w:rPr>
        <w:t>zł,</w:t>
      </w:r>
    </w:p>
    <w:p w:rsidR="001D34E1" w:rsidRDefault="001D34E1" w:rsidP="00316C0B">
      <w:pPr>
        <w:pStyle w:val="Akapitzlist"/>
        <w:numPr>
          <w:ilvl w:val="0"/>
          <w:numId w:val="129"/>
        </w:numPr>
        <w:tabs>
          <w:tab w:val="left" w:pos="851"/>
        </w:tabs>
        <w:spacing w:line="360" w:lineRule="auto"/>
        <w:ind w:left="851" w:hanging="284"/>
        <w:jc w:val="both"/>
        <w:rPr>
          <w:rFonts w:ascii="Arial" w:hAnsi="Arial" w:cs="Arial"/>
        </w:rPr>
      </w:pPr>
      <w:r w:rsidRPr="009E3D36">
        <w:rPr>
          <w:rFonts w:ascii="Arial" w:hAnsi="Arial" w:cs="Arial"/>
        </w:rPr>
        <w:t>szkolenia pracowników – 19.742,-zł,</w:t>
      </w:r>
    </w:p>
    <w:p w:rsidR="001D34E1" w:rsidRPr="00F07988" w:rsidRDefault="001D34E1" w:rsidP="00316C0B">
      <w:pPr>
        <w:pStyle w:val="Akapitzlist"/>
        <w:numPr>
          <w:ilvl w:val="0"/>
          <w:numId w:val="129"/>
        </w:numPr>
        <w:tabs>
          <w:tab w:val="left" w:pos="851"/>
        </w:tabs>
        <w:spacing w:line="360" w:lineRule="auto"/>
        <w:ind w:left="851" w:hanging="284"/>
        <w:jc w:val="both"/>
        <w:rPr>
          <w:rFonts w:ascii="Arial" w:hAnsi="Arial" w:cs="Arial"/>
        </w:rPr>
      </w:pPr>
      <w:r w:rsidRPr="009E3D36">
        <w:rPr>
          <w:rFonts w:ascii="Arial" w:hAnsi="Arial" w:cs="Arial"/>
        </w:rPr>
        <w:t>okresowe badania lekarskie pracowników – 8.399,-</w:t>
      </w:r>
      <w:r>
        <w:rPr>
          <w:rFonts w:ascii="Arial" w:hAnsi="Arial" w:cs="Arial"/>
        </w:rPr>
        <w:t>zł,</w:t>
      </w:r>
    </w:p>
    <w:p w:rsidR="001D34E1" w:rsidRPr="00E258C9" w:rsidRDefault="001D34E1" w:rsidP="00316C0B">
      <w:pPr>
        <w:pStyle w:val="Akapitzlist"/>
        <w:numPr>
          <w:ilvl w:val="0"/>
          <w:numId w:val="129"/>
        </w:numPr>
        <w:tabs>
          <w:tab w:val="left" w:pos="851"/>
        </w:tabs>
        <w:spacing w:line="360" w:lineRule="auto"/>
        <w:ind w:left="851" w:hanging="284"/>
        <w:jc w:val="both"/>
        <w:rPr>
          <w:rFonts w:ascii="Arial" w:hAnsi="Arial" w:cs="Arial"/>
        </w:rPr>
      </w:pPr>
      <w:r w:rsidRPr="00E258C9">
        <w:rPr>
          <w:rFonts w:ascii="Arial" w:hAnsi="Arial" w:cs="Arial"/>
        </w:rPr>
        <w:t xml:space="preserve">opłaty za usługi telekomunikacyjne telefonii komórkowej i stacjonarnej oraz usługi internetowe – 50.571,- zł, </w:t>
      </w:r>
    </w:p>
    <w:p w:rsidR="001D34E1" w:rsidRDefault="001D34E1" w:rsidP="00316C0B">
      <w:pPr>
        <w:pStyle w:val="Akapitzlist"/>
        <w:numPr>
          <w:ilvl w:val="0"/>
          <w:numId w:val="129"/>
        </w:numPr>
        <w:tabs>
          <w:tab w:val="left" w:pos="851"/>
        </w:tabs>
        <w:spacing w:line="360" w:lineRule="auto"/>
        <w:ind w:left="851" w:hanging="284"/>
        <w:jc w:val="both"/>
        <w:rPr>
          <w:rFonts w:ascii="Arial" w:hAnsi="Arial" w:cs="Arial"/>
        </w:rPr>
      </w:pPr>
      <w:r w:rsidRPr="009E3D36">
        <w:rPr>
          <w:rFonts w:ascii="Arial" w:hAnsi="Arial" w:cs="Arial"/>
        </w:rPr>
        <w:t xml:space="preserve">wpłaty na PFRON – 68.855,-zł, </w:t>
      </w:r>
    </w:p>
    <w:p w:rsidR="001D34E1" w:rsidRPr="00370A5E" w:rsidRDefault="001D34E1" w:rsidP="00316C0B">
      <w:pPr>
        <w:pStyle w:val="Akapitzlist"/>
        <w:numPr>
          <w:ilvl w:val="0"/>
          <w:numId w:val="129"/>
        </w:numPr>
        <w:tabs>
          <w:tab w:val="left" w:pos="851"/>
        </w:tabs>
        <w:spacing w:line="360" w:lineRule="auto"/>
        <w:ind w:left="851" w:hanging="284"/>
        <w:jc w:val="both"/>
        <w:rPr>
          <w:rFonts w:ascii="Arial" w:hAnsi="Arial" w:cs="Arial"/>
        </w:rPr>
      </w:pPr>
      <w:r w:rsidRPr="00370A5E">
        <w:rPr>
          <w:rFonts w:ascii="Arial" w:hAnsi="Arial" w:cs="Arial"/>
        </w:rPr>
        <w:t>odpisy na Zakładowy Fundusz Świadczeń Socjalnych – 131.315,-zł,</w:t>
      </w:r>
    </w:p>
    <w:p w:rsidR="001D34E1" w:rsidRPr="005B74D6" w:rsidRDefault="001D34E1" w:rsidP="00316C0B">
      <w:pPr>
        <w:pStyle w:val="Akapitzlist"/>
        <w:numPr>
          <w:ilvl w:val="0"/>
          <w:numId w:val="129"/>
        </w:numPr>
        <w:tabs>
          <w:tab w:val="left" w:pos="851"/>
        </w:tabs>
        <w:spacing w:line="360" w:lineRule="auto"/>
        <w:ind w:left="851" w:hanging="284"/>
        <w:jc w:val="both"/>
        <w:rPr>
          <w:rFonts w:ascii="Arial" w:hAnsi="Arial" w:cs="Arial"/>
          <w:color w:val="FF0000"/>
        </w:rPr>
      </w:pPr>
      <w:r w:rsidRPr="00370A5E">
        <w:rPr>
          <w:rFonts w:ascii="Arial" w:hAnsi="Arial" w:cs="Arial"/>
        </w:rPr>
        <w:t>podatek od nieruchomości, opłaty za trwały zarząd,</w:t>
      </w:r>
      <w:r w:rsidRPr="005B74D6">
        <w:rPr>
          <w:rFonts w:ascii="Arial" w:hAnsi="Arial" w:cs="Arial"/>
          <w:color w:val="FF0000"/>
        </w:rPr>
        <w:t xml:space="preserve"> </w:t>
      </w:r>
      <w:r w:rsidRPr="00370A5E">
        <w:rPr>
          <w:rFonts w:ascii="Arial" w:hAnsi="Arial" w:cs="Arial"/>
        </w:rPr>
        <w:t>sądowe,</w:t>
      </w:r>
      <w:r>
        <w:rPr>
          <w:rFonts w:ascii="Arial" w:hAnsi="Arial" w:cs="Arial"/>
        </w:rPr>
        <w:t xml:space="preserve"> notarialne,</w:t>
      </w:r>
      <w:r w:rsidRPr="00370A5E">
        <w:rPr>
          <w:rFonts w:ascii="Arial" w:hAnsi="Arial" w:cs="Arial"/>
        </w:rPr>
        <w:t xml:space="preserve"> rejestracyjne,</w:t>
      </w:r>
      <w:r w:rsidRPr="005B74D6">
        <w:rPr>
          <w:rFonts w:ascii="Arial" w:hAnsi="Arial" w:cs="Arial"/>
          <w:color w:val="FF0000"/>
        </w:rPr>
        <w:t xml:space="preserve"> </w:t>
      </w:r>
      <w:r w:rsidRPr="00370A5E">
        <w:rPr>
          <w:rFonts w:ascii="Arial" w:hAnsi="Arial" w:cs="Arial"/>
        </w:rPr>
        <w:t>odpisy z ksiąg wieczystych oraz pozostałe opłaty i składki  – 127.128,-zł,</w:t>
      </w:r>
    </w:p>
    <w:p w:rsidR="001D34E1" w:rsidRDefault="001D34E1" w:rsidP="00316C0B">
      <w:pPr>
        <w:pStyle w:val="Akapitzlist"/>
        <w:numPr>
          <w:ilvl w:val="0"/>
          <w:numId w:val="129"/>
        </w:numPr>
        <w:tabs>
          <w:tab w:val="left" w:pos="851"/>
        </w:tabs>
        <w:spacing w:line="360" w:lineRule="auto"/>
        <w:ind w:left="851" w:hanging="284"/>
        <w:jc w:val="both"/>
        <w:rPr>
          <w:rFonts w:ascii="Arial" w:hAnsi="Arial" w:cs="Arial"/>
        </w:rPr>
      </w:pPr>
      <w:r>
        <w:rPr>
          <w:rFonts w:ascii="Arial" w:hAnsi="Arial" w:cs="Arial"/>
        </w:rPr>
        <w:t>korektę roczną podatku od towarów i usług – 701,-zł,</w:t>
      </w:r>
    </w:p>
    <w:p w:rsidR="001D34E1" w:rsidRPr="009E3D36" w:rsidRDefault="001D34E1" w:rsidP="00316C0B">
      <w:pPr>
        <w:pStyle w:val="Akapitzlist"/>
        <w:numPr>
          <w:ilvl w:val="0"/>
          <w:numId w:val="129"/>
        </w:numPr>
        <w:tabs>
          <w:tab w:val="left" w:pos="851"/>
        </w:tabs>
        <w:spacing w:line="360" w:lineRule="auto"/>
        <w:ind w:left="851" w:hanging="284"/>
        <w:jc w:val="both"/>
        <w:rPr>
          <w:rFonts w:ascii="Arial" w:hAnsi="Arial" w:cs="Arial"/>
        </w:rPr>
      </w:pPr>
      <w:r>
        <w:rPr>
          <w:rFonts w:ascii="Arial" w:hAnsi="Arial" w:cs="Arial"/>
        </w:rPr>
        <w:t xml:space="preserve">remont instalacji elektrycznej w budynku biurowym przy ul. Targowej 1 </w:t>
      </w:r>
      <w:r w:rsidR="006D7CB8">
        <w:rPr>
          <w:rFonts w:ascii="Arial" w:hAnsi="Arial" w:cs="Arial"/>
        </w:rPr>
        <w:br/>
      </w:r>
      <w:r>
        <w:rPr>
          <w:rFonts w:ascii="Arial" w:hAnsi="Arial" w:cs="Arial"/>
        </w:rPr>
        <w:t xml:space="preserve">w Rzeszowie – 451.867,-zł. </w:t>
      </w:r>
    </w:p>
    <w:p w:rsidR="001D34E1" w:rsidRDefault="001D34E1" w:rsidP="001D34E1">
      <w:pPr>
        <w:pStyle w:val="Tekstpodstawowy"/>
        <w:tabs>
          <w:tab w:val="left" w:pos="284"/>
        </w:tabs>
        <w:spacing w:after="0" w:line="360" w:lineRule="auto"/>
        <w:ind w:left="851"/>
        <w:jc w:val="both"/>
        <w:rPr>
          <w:rFonts w:ascii="Arial" w:hAnsi="Arial" w:cs="Arial"/>
        </w:rPr>
      </w:pPr>
      <w:r w:rsidRPr="006D438A">
        <w:rPr>
          <w:rFonts w:ascii="Arial" w:hAnsi="Arial" w:cs="Arial"/>
        </w:rPr>
        <w:t>Zadanie ujęte w wykazie przedsięwzięć do Wieloletniej Prognozy Finansowej Województwa Podkarpackiego pn</w:t>
      </w:r>
      <w:r w:rsidRPr="004450D7">
        <w:rPr>
          <w:rFonts w:ascii="Arial" w:hAnsi="Arial" w:cs="Arial"/>
        </w:rPr>
        <w:t>. „Przebudowa i remont instalacji w budynku biurowym przy ulicy Targowej 1 w Rzeszowie” o planowanych łącznych nakładach finansowych w kwocie 1.149.764,-</w:t>
      </w:r>
      <w:r>
        <w:rPr>
          <w:rFonts w:ascii="Arial" w:hAnsi="Arial" w:cs="Arial"/>
        </w:rPr>
        <w:t>zł.</w:t>
      </w:r>
    </w:p>
    <w:p w:rsidR="001D34E1" w:rsidRDefault="001D34E1" w:rsidP="001D34E1">
      <w:pPr>
        <w:pStyle w:val="Tekstpodstawowy"/>
        <w:tabs>
          <w:tab w:val="left" w:pos="284"/>
        </w:tabs>
        <w:spacing w:after="0" w:line="360" w:lineRule="auto"/>
        <w:ind w:left="851"/>
        <w:jc w:val="both"/>
        <w:rPr>
          <w:rFonts w:ascii="Arial" w:hAnsi="Arial" w:cs="Arial"/>
        </w:rPr>
      </w:pPr>
      <w:r>
        <w:rPr>
          <w:rFonts w:ascii="Arial" w:hAnsi="Arial" w:cs="Arial"/>
        </w:rPr>
        <w:t>Zadanie finansowane ze środków budżetu Województwa Podkarpackiego.</w:t>
      </w:r>
    </w:p>
    <w:p w:rsidR="001D34E1" w:rsidRDefault="001D34E1" w:rsidP="001D34E1">
      <w:pPr>
        <w:pStyle w:val="Tekstpodstawowy"/>
        <w:tabs>
          <w:tab w:val="left" w:pos="284"/>
        </w:tabs>
        <w:spacing w:after="0" w:line="360" w:lineRule="auto"/>
        <w:ind w:left="851"/>
        <w:jc w:val="both"/>
        <w:rPr>
          <w:rFonts w:ascii="Arial" w:hAnsi="Arial" w:cs="Arial"/>
        </w:rPr>
      </w:pPr>
      <w:r>
        <w:rPr>
          <w:rFonts w:ascii="Arial" w:hAnsi="Arial" w:cs="Arial"/>
        </w:rPr>
        <w:t>Termin realizacji zadania: 2011-2013.</w:t>
      </w:r>
    </w:p>
    <w:p w:rsidR="001D34E1" w:rsidRPr="00090A4F" w:rsidRDefault="001D34E1" w:rsidP="001D34E1">
      <w:pPr>
        <w:pStyle w:val="Tekstpodstawowy"/>
        <w:tabs>
          <w:tab w:val="left" w:pos="284"/>
        </w:tabs>
        <w:spacing w:after="0" w:line="360" w:lineRule="auto"/>
        <w:ind w:left="851"/>
        <w:jc w:val="both"/>
        <w:rPr>
          <w:rFonts w:ascii="Arial" w:hAnsi="Arial" w:cs="Arial"/>
        </w:rPr>
      </w:pPr>
      <w:r>
        <w:rPr>
          <w:rFonts w:ascii="Arial" w:hAnsi="Arial" w:cs="Arial"/>
        </w:rPr>
        <w:t>W 2012r. poniesiono wydatki bieżące i majątkowe na remont instalacji elektrycznej wewnętrznej w pokojach biurowych na piętrach od VI do</w:t>
      </w:r>
      <w:r w:rsidRPr="00A46B73">
        <w:rPr>
          <w:rFonts w:ascii="Arial" w:hAnsi="Arial" w:cs="Arial"/>
        </w:rPr>
        <w:t xml:space="preserve"> </w:t>
      </w:r>
      <w:r>
        <w:rPr>
          <w:rFonts w:ascii="Arial" w:hAnsi="Arial" w:cs="Arial"/>
        </w:rPr>
        <w:t xml:space="preserve">XI. </w:t>
      </w:r>
      <w:r w:rsidR="006D7CB8">
        <w:rPr>
          <w:rFonts w:ascii="Arial" w:hAnsi="Arial" w:cs="Arial"/>
        </w:rPr>
        <w:br/>
      </w:r>
      <w:r>
        <w:rPr>
          <w:rFonts w:ascii="Arial" w:hAnsi="Arial" w:cs="Arial"/>
        </w:rPr>
        <w:t xml:space="preserve">W ramach poniesionych wydatków sfinansowano: wymianę przewodów zasilających z aluminium na miedziane, wymianę opraw oświetleniowych </w:t>
      </w:r>
      <w:r w:rsidR="006D7CB8">
        <w:rPr>
          <w:rFonts w:ascii="Arial" w:hAnsi="Arial" w:cs="Arial"/>
        </w:rPr>
        <w:br/>
      </w:r>
      <w:r>
        <w:rPr>
          <w:rFonts w:ascii="Arial" w:hAnsi="Arial" w:cs="Arial"/>
        </w:rPr>
        <w:t>i wyłączników oświetlenia, zamontowanie modułów awaryjnego oświetlenia na korytarzach i klatkach schodowych, wykonanie oddzielnego gniazda ogólnoużytkowego, komputerowego, telefonicznego, wykonanie podwieszanych sufit</w:t>
      </w:r>
      <w:r w:rsidR="00EE4FE5">
        <w:rPr>
          <w:rFonts w:ascii="Arial" w:hAnsi="Arial" w:cs="Arial"/>
        </w:rPr>
        <w:t>ów</w:t>
      </w:r>
      <w:r>
        <w:rPr>
          <w:rFonts w:ascii="Arial" w:hAnsi="Arial" w:cs="Arial"/>
        </w:rPr>
        <w:t xml:space="preserve"> na korytarzach na kondygnacjach VI do </w:t>
      </w:r>
      <w:r w:rsidRPr="00274927">
        <w:rPr>
          <w:rFonts w:ascii="Arial" w:hAnsi="Arial" w:cs="Arial"/>
        </w:rPr>
        <w:t xml:space="preserve">X </w:t>
      </w:r>
      <w:r>
        <w:rPr>
          <w:rFonts w:ascii="Arial" w:hAnsi="Arial" w:cs="Arial"/>
        </w:rPr>
        <w:t xml:space="preserve"> oraz </w:t>
      </w:r>
      <w:r w:rsidRPr="00274927">
        <w:rPr>
          <w:rFonts w:ascii="Arial" w:hAnsi="Arial" w:cs="Arial"/>
        </w:rPr>
        <w:t xml:space="preserve">ułożenie przewodów do instalacji ppoż. w pokojach biurowych, na klatce schodowej korytarzach na </w:t>
      </w:r>
      <w:r>
        <w:rPr>
          <w:rFonts w:ascii="Arial" w:hAnsi="Arial" w:cs="Arial"/>
        </w:rPr>
        <w:t>piętrach</w:t>
      </w:r>
      <w:r w:rsidRPr="00274927">
        <w:rPr>
          <w:rFonts w:ascii="Arial" w:hAnsi="Arial" w:cs="Arial"/>
        </w:rPr>
        <w:t xml:space="preserve"> od VI do</w:t>
      </w:r>
      <w:r w:rsidRPr="00A46B73">
        <w:rPr>
          <w:rFonts w:ascii="Arial" w:hAnsi="Arial" w:cs="Arial"/>
        </w:rPr>
        <w:t xml:space="preserve"> </w:t>
      </w:r>
      <w:r w:rsidRPr="00274927">
        <w:rPr>
          <w:rFonts w:ascii="Arial" w:hAnsi="Arial" w:cs="Arial"/>
        </w:rPr>
        <w:t>XI w kwocie 539.</w:t>
      </w:r>
      <w:r w:rsidRPr="00090A4F">
        <w:rPr>
          <w:rFonts w:ascii="Arial" w:hAnsi="Arial" w:cs="Arial"/>
        </w:rPr>
        <w:t>494,-zł.</w:t>
      </w:r>
    </w:p>
    <w:p w:rsidR="001D34E1" w:rsidRDefault="001D34E1" w:rsidP="001D34E1">
      <w:pPr>
        <w:pStyle w:val="Tekstpodstawowy"/>
        <w:tabs>
          <w:tab w:val="left" w:pos="284"/>
        </w:tabs>
        <w:spacing w:after="0" w:line="360" w:lineRule="auto"/>
        <w:ind w:left="851"/>
        <w:jc w:val="both"/>
        <w:rPr>
          <w:rFonts w:ascii="Arial" w:hAnsi="Arial" w:cs="Arial"/>
        </w:rPr>
      </w:pPr>
      <w:r>
        <w:rPr>
          <w:rFonts w:ascii="Arial" w:hAnsi="Arial" w:cs="Arial"/>
        </w:rPr>
        <w:t xml:space="preserve">Od początku realizacji zadania do końca 2012r. zrealizowano zakres zadania </w:t>
      </w:r>
      <w:r w:rsidR="006D7CB8">
        <w:rPr>
          <w:rFonts w:ascii="Arial" w:hAnsi="Arial" w:cs="Arial"/>
        </w:rPr>
        <w:br/>
      </w:r>
      <w:r>
        <w:rPr>
          <w:rFonts w:ascii="Arial" w:hAnsi="Arial" w:cs="Arial"/>
        </w:rPr>
        <w:t>o wartości 585.257,-zł, co stanowi 50,9% planowanych łącznych nakładów finansowych.</w:t>
      </w:r>
    </w:p>
    <w:p w:rsidR="001D34E1" w:rsidRPr="00274927" w:rsidRDefault="001D34E1" w:rsidP="001D34E1">
      <w:pPr>
        <w:pStyle w:val="Tekstpodstawowy"/>
        <w:tabs>
          <w:tab w:val="left" w:pos="284"/>
        </w:tabs>
        <w:spacing w:after="0" w:line="360" w:lineRule="auto"/>
        <w:ind w:left="851"/>
        <w:jc w:val="both"/>
        <w:rPr>
          <w:rFonts w:ascii="Arial" w:hAnsi="Arial" w:cs="Arial"/>
        </w:rPr>
      </w:pPr>
      <w:r w:rsidRPr="00274927">
        <w:rPr>
          <w:rFonts w:ascii="Arial" w:hAnsi="Arial" w:cs="Arial"/>
        </w:rPr>
        <w:t>Stan zaawansowania realizacji zadania i osiągnięte efekty:</w:t>
      </w:r>
    </w:p>
    <w:p w:rsidR="001D34E1" w:rsidRPr="00A46B73" w:rsidRDefault="001D34E1" w:rsidP="001D34E1">
      <w:pPr>
        <w:pStyle w:val="Tekstpodstawowy"/>
        <w:tabs>
          <w:tab w:val="left" w:pos="284"/>
        </w:tabs>
        <w:spacing w:after="0" w:line="360" w:lineRule="auto"/>
        <w:ind w:left="851"/>
        <w:jc w:val="both"/>
        <w:rPr>
          <w:rFonts w:ascii="Arial" w:hAnsi="Arial" w:cs="Arial"/>
        </w:rPr>
      </w:pPr>
      <w:r>
        <w:rPr>
          <w:rFonts w:ascii="Arial" w:hAnsi="Arial" w:cs="Arial"/>
        </w:rPr>
        <w:lastRenderedPageBreak/>
        <w:t>Dotychczas wykonano dokumentację budowlaną, projektowo-kosztorysową, projekt wykonawczy dotyczący remontu instalacji elektrycznej i instalacji Systemu Sygnalizacji Pożaru, dokumentację budowlano-wykonawczą dotyczącą wykonania sufitów podwieszanych na korytarzach na VI do X kondygnacji oraz wykonano ww. prace remontowe.  Zadanie zaawansowane w 60%. Osiągnięte efekty to zmniejszenie awaryjności, poprawa oświetlenia, obwody zasilające rozdzielone i zabezpieczone, zapewnione bezpieczeństwo w gniazdach.</w:t>
      </w:r>
    </w:p>
    <w:p w:rsidR="001D34E1" w:rsidRPr="000059A7" w:rsidRDefault="001D34E1" w:rsidP="00316C0B">
      <w:pPr>
        <w:numPr>
          <w:ilvl w:val="0"/>
          <w:numId w:val="127"/>
        </w:numPr>
        <w:tabs>
          <w:tab w:val="left" w:pos="284"/>
        </w:tabs>
        <w:spacing w:line="360" w:lineRule="auto"/>
        <w:ind w:left="284" w:hanging="142"/>
        <w:jc w:val="both"/>
        <w:rPr>
          <w:rFonts w:ascii="Arial" w:hAnsi="Arial" w:cs="Arial"/>
        </w:rPr>
      </w:pPr>
      <w:r w:rsidRPr="000059A7">
        <w:rPr>
          <w:rFonts w:ascii="Arial" w:hAnsi="Arial" w:cs="Arial"/>
        </w:rPr>
        <w:t xml:space="preserve">Wydatki majątkowe zaplanowane w kwocie 180.000,-zł zostały zrealizowane </w:t>
      </w:r>
      <w:r w:rsidR="006D7CB8">
        <w:rPr>
          <w:rFonts w:ascii="Arial" w:hAnsi="Arial" w:cs="Arial"/>
        </w:rPr>
        <w:br/>
      </w:r>
      <w:r w:rsidRPr="000059A7">
        <w:rPr>
          <w:rFonts w:ascii="Arial" w:hAnsi="Arial" w:cs="Arial"/>
        </w:rPr>
        <w:t>w wysokości 151.09</w:t>
      </w:r>
      <w:r>
        <w:rPr>
          <w:rFonts w:ascii="Arial" w:hAnsi="Arial" w:cs="Arial"/>
        </w:rPr>
        <w:t>5</w:t>
      </w:r>
      <w:r w:rsidRPr="000059A7">
        <w:rPr>
          <w:rFonts w:ascii="Arial" w:hAnsi="Arial" w:cs="Arial"/>
        </w:rPr>
        <w:t>,-zł i obejmowały:</w:t>
      </w:r>
    </w:p>
    <w:p w:rsidR="001D34E1" w:rsidRPr="000059A7" w:rsidRDefault="001D34E1" w:rsidP="00316C0B">
      <w:pPr>
        <w:numPr>
          <w:ilvl w:val="0"/>
          <w:numId w:val="132"/>
        </w:numPr>
        <w:tabs>
          <w:tab w:val="left" w:pos="284"/>
        </w:tabs>
        <w:spacing w:line="360" w:lineRule="auto"/>
        <w:ind w:left="567" w:hanging="283"/>
        <w:jc w:val="both"/>
        <w:rPr>
          <w:rFonts w:ascii="Arial" w:hAnsi="Arial" w:cs="Arial"/>
        </w:rPr>
      </w:pPr>
      <w:r w:rsidRPr="000059A7">
        <w:rPr>
          <w:rFonts w:ascii="Arial" w:hAnsi="Arial" w:cs="Arial"/>
        </w:rPr>
        <w:t>zakup 4 tachimetrów w kwocie 63.468,- zł,</w:t>
      </w:r>
    </w:p>
    <w:p w:rsidR="001D34E1" w:rsidRDefault="001D34E1" w:rsidP="00316C0B">
      <w:pPr>
        <w:numPr>
          <w:ilvl w:val="0"/>
          <w:numId w:val="132"/>
        </w:numPr>
        <w:tabs>
          <w:tab w:val="left" w:pos="284"/>
        </w:tabs>
        <w:spacing w:line="360" w:lineRule="auto"/>
        <w:ind w:left="567" w:hanging="283"/>
        <w:jc w:val="both"/>
        <w:rPr>
          <w:rFonts w:ascii="Arial" w:hAnsi="Arial" w:cs="Arial"/>
          <w:color w:val="FF0000"/>
        </w:rPr>
      </w:pPr>
      <w:r w:rsidRPr="008D2547">
        <w:rPr>
          <w:rFonts w:ascii="Arial" w:hAnsi="Arial" w:cs="Arial"/>
        </w:rPr>
        <w:t>realizację zadania pn. „P</w:t>
      </w:r>
      <w:r>
        <w:rPr>
          <w:rFonts w:ascii="Arial" w:hAnsi="Arial" w:cs="Arial"/>
        </w:rPr>
        <w:t>rzebudowa</w:t>
      </w:r>
      <w:r w:rsidRPr="008D2547">
        <w:rPr>
          <w:rFonts w:ascii="Arial" w:hAnsi="Arial" w:cs="Arial"/>
        </w:rPr>
        <w:t xml:space="preserve"> instalacji ppoż. oraz wykonanie niezbędnej dokumentacji” w kwocie 87.62</w:t>
      </w:r>
      <w:r>
        <w:rPr>
          <w:rFonts w:ascii="Arial" w:hAnsi="Arial" w:cs="Arial"/>
        </w:rPr>
        <w:t>7</w:t>
      </w:r>
      <w:r w:rsidRPr="008D2547">
        <w:rPr>
          <w:rFonts w:ascii="Arial" w:hAnsi="Arial" w:cs="Arial"/>
        </w:rPr>
        <w:t>,-zł.</w:t>
      </w:r>
      <w:r w:rsidRPr="005B74D6">
        <w:rPr>
          <w:rFonts w:ascii="Arial" w:hAnsi="Arial" w:cs="Arial"/>
          <w:color w:val="FF0000"/>
        </w:rPr>
        <w:t xml:space="preserve"> </w:t>
      </w:r>
      <w:r w:rsidRPr="00274927">
        <w:rPr>
          <w:rFonts w:ascii="Arial" w:hAnsi="Arial" w:cs="Arial"/>
        </w:rPr>
        <w:t xml:space="preserve">Wydatki obejmowały ułożenie przewodów do instalacji ppoż. w pokojach biurowych, na klatce schodowej korytarzach na </w:t>
      </w:r>
      <w:r>
        <w:rPr>
          <w:rFonts w:ascii="Arial" w:hAnsi="Arial" w:cs="Arial"/>
        </w:rPr>
        <w:t>piętrach</w:t>
      </w:r>
      <w:r w:rsidRPr="00274927">
        <w:rPr>
          <w:rFonts w:ascii="Arial" w:hAnsi="Arial" w:cs="Arial"/>
        </w:rPr>
        <w:t xml:space="preserve"> od VI do</w:t>
      </w:r>
      <w:r w:rsidRPr="00F07988">
        <w:rPr>
          <w:rFonts w:ascii="Arial" w:hAnsi="Arial" w:cs="Arial"/>
        </w:rPr>
        <w:t xml:space="preserve"> </w:t>
      </w:r>
      <w:r w:rsidRPr="00274927">
        <w:rPr>
          <w:rFonts w:ascii="Arial" w:hAnsi="Arial" w:cs="Arial"/>
        </w:rPr>
        <w:t>XI. Zadanie ujęte w wykazie przedsięwzięć do Wieloletniej Prognozy Finansowej Województwa Podka</w:t>
      </w:r>
      <w:r w:rsidRPr="006D438A">
        <w:rPr>
          <w:rFonts w:ascii="Arial" w:hAnsi="Arial" w:cs="Arial"/>
        </w:rPr>
        <w:t>rpackiego pn</w:t>
      </w:r>
      <w:r w:rsidRPr="004450D7">
        <w:rPr>
          <w:rFonts w:ascii="Arial" w:hAnsi="Arial" w:cs="Arial"/>
        </w:rPr>
        <w:t xml:space="preserve">. „Przebudowa i remont instalacji </w:t>
      </w:r>
      <w:r w:rsidR="006D7CB8">
        <w:rPr>
          <w:rFonts w:ascii="Arial" w:hAnsi="Arial" w:cs="Arial"/>
        </w:rPr>
        <w:br/>
      </w:r>
      <w:r w:rsidRPr="004450D7">
        <w:rPr>
          <w:rFonts w:ascii="Arial" w:hAnsi="Arial" w:cs="Arial"/>
        </w:rPr>
        <w:t>w budynku biurowym przy ulicy Targowej 1 w Rzeszowie”</w:t>
      </w:r>
      <w:r>
        <w:rPr>
          <w:rFonts w:ascii="Arial" w:hAnsi="Arial" w:cs="Arial"/>
        </w:rPr>
        <w:t xml:space="preserve"> łącznie szczegółowo opisane w pkt. I. ppkt. 3, lit. u.</w:t>
      </w:r>
    </w:p>
    <w:p w:rsidR="001D34E1" w:rsidRPr="0072096F" w:rsidRDefault="001D34E1" w:rsidP="001D34E1">
      <w:pPr>
        <w:spacing w:line="360" w:lineRule="auto"/>
        <w:jc w:val="both"/>
        <w:rPr>
          <w:rFonts w:ascii="Arial" w:hAnsi="Arial" w:cs="Arial"/>
          <w:b/>
          <w:i/>
        </w:rPr>
      </w:pPr>
      <w:r w:rsidRPr="0072096F">
        <w:rPr>
          <w:rFonts w:ascii="Arial" w:hAnsi="Arial" w:cs="Arial"/>
          <w:b/>
          <w:i/>
        </w:rPr>
        <w:t xml:space="preserve">Rozdział 01005 – Prace geodezyjno – urządzeniowe na potrzeby rolnictwa </w:t>
      </w:r>
    </w:p>
    <w:p w:rsidR="001D34E1" w:rsidRPr="00931AF1" w:rsidRDefault="001D34E1" w:rsidP="001D34E1">
      <w:pPr>
        <w:spacing w:line="360" w:lineRule="auto"/>
        <w:jc w:val="both"/>
        <w:rPr>
          <w:rFonts w:ascii="Arial" w:hAnsi="Arial" w:cs="Arial"/>
        </w:rPr>
      </w:pPr>
      <w:r w:rsidRPr="00931AF1">
        <w:rPr>
          <w:rFonts w:ascii="Arial" w:hAnsi="Arial" w:cs="Arial"/>
        </w:rPr>
        <w:t xml:space="preserve">Zaplanowane wydatki bieżące w kwocie 20.000,-zł zostały zrealizowane w wysokości 19.999,-zł, tj. 100% planu i dotyczyły analizy zmian w strukturze agrarnej i monitorowania zmian w sposobie użytkowania gruntów z uwzględnieniem ich położenia na terenach górskich i podgórskich łącznie z aktualizacją wykazów miejscowości położonych na tych terenach. Zadanie z zakresu administracji rządowej finansowane z dotacji celowej </w:t>
      </w:r>
      <w:r w:rsidR="006D7CB8">
        <w:rPr>
          <w:rFonts w:ascii="Arial" w:hAnsi="Arial" w:cs="Arial"/>
        </w:rPr>
        <w:br/>
      </w:r>
      <w:r w:rsidRPr="00931AF1">
        <w:rPr>
          <w:rFonts w:ascii="Arial" w:hAnsi="Arial" w:cs="Arial"/>
        </w:rPr>
        <w:t>z budżetu państwa.</w:t>
      </w:r>
    </w:p>
    <w:p w:rsidR="001D34E1" w:rsidRPr="00FF45BB" w:rsidRDefault="001D34E1" w:rsidP="001D34E1">
      <w:pPr>
        <w:spacing w:line="360" w:lineRule="auto"/>
        <w:jc w:val="both"/>
        <w:rPr>
          <w:rFonts w:ascii="Arial" w:hAnsi="Arial" w:cs="Arial"/>
          <w:b/>
          <w:i/>
        </w:rPr>
      </w:pPr>
      <w:r w:rsidRPr="00FF45BB">
        <w:rPr>
          <w:rFonts w:ascii="Arial" w:hAnsi="Arial" w:cs="Arial"/>
          <w:b/>
          <w:i/>
        </w:rPr>
        <w:t>Rozdział 01006 – Zarządy melioracji i urządzeń wodnych</w:t>
      </w:r>
    </w:p>
    <w:p w:rsidR="001D34E1" w:rsidRPr="00FF45BB" w:rsidRDefault="001D34E1" w:rsidP="001D34E1">
      <w:pPr>
        <w:spacing w:line="360" w:lineRule="auto"/>
        <w:jc w:val="both"/>
        <w:rPr>
          <w:rFonts w:ascii="Arial" w:hAnsi="Arial" w:cs="Arial"/>
        </w:rPr>
      </w:pPr>
      <w:r w:rsidRPr="00FF45BB">
        <w:rPr>
          <w:rFonts w:ascii="Arial" w:hAnsi="Arial" w:cs="Arial"/>
        </w:rPr>
        <w:t>Zaplanowane wydatki w kwocie 11.109.600</w:t>
      </w:r>
      <w:r>
        <w:rPr>
          <w:rFonts w:ascii="Arial" w:hAnsi="Arial" w:cs="Arial"/>
        </w:rPr>
        <w:t>,-</w:t>
      </w:r>
      <w:r w:rsidRPr="00FF45BB">
        <w:rPr>
          <w:rFonts w:ascii="Arial" w:hAnsi="Arial" w:cs="Arial"/>
        </w:rPr>
        <w:t>zł zostały zrealizowane w wysokości 11.081.388</w:t>
      </w:r>
      <w:r>
        <w:rPr>
          <w:rFonts w:ascii="Arial" w:hAnsi="Arial" w:cs="Arial"/>
        </w:rPr>
        <w:t>,-</w:t>
      </w:r>
      <w:r w:rsidRPr="00FF45BB">
        <w:rPr>
          <w:rFonts w:ascii="Arial" w:hAnsi="Arial" w:cs="Arial"/>
        </w:rPr>
        <w:t>zł, tj. 99,75% planu. Wydatki związane były z utrzymaniem jednostki Podkarpacki Zarząd Melioracji i Urządzeń Wodnych w Rzeszowie.</w:t>
      </w:r>
    </w:p>
    <w:p w:rsidR="001D34E1" w:rsidRPr="005B74D6" w:rsidRDefault="001D34E1" w:rsidP="00316C0B">
      <w:pPr>
        <w:numPr>
          <w:ilvl w:val="0"/>
          <w:numId w:val="113"/>
        </w:numPr>
        <w:spacing w:line="360" w:lineRule="auto"/>
        <w:ind w:left="284" w:hanging="142"/>
        <w:jc w:val="both"/>
        <w:rPr>
          <w:rFonts w:ascii="Arial" w:hAnsi="Arial" w:cs="Arial"/>
          <w:bCs/>
          <w:color w:val="FF0000"/>
        </w:rPr>
      </w:pPr>
      <w:r w:rsidRPr="006D1787">
        <w:rPr>
          <w:rFonts w:ascii="Arial" w:hAnsi="Arial" w:cs="Arial"/>
          <w:bCs/>
        </w:rPr>
        <w:t>Wydatki bieżące zaplanowane w kwocie 10.910.100</w:t>
      </w:r>
      <w:r>
        <w:rPr>
          <w:rFonts w:ascii="Arial" w:hAnsi="Arial" w:cs="Arial"/>
          <w:bCs/>
        </w:rPr>
        <w:t>,-</w:t>
      </w:r>
      <w:r w:rsidRPr="006D1787">
        <w:rPr>
          <w:rFonts w:ascii="Arial" w:hAnsi="Arial" w:cs="Arial"/>
          <w:bCs/>
        </w:rPr>
        <w:t>zł zostały zrealizowane</w:t>
      </w:r>
      <w:r w:rsidRPr="005B74D6">
        <w:rPr>
          <w:rFonts w:ascii="Arial" w:hAnsi="Arial" w:cs="Arial"/>
          <w:bCs/>
          <w:color w:val="FF0000"/>
        </w:rPr>
        <w:t xml:space="preserve"> </w:t>
      </w:r>
      <w:r w:rsidRPr="005B74D6">
        <w:rPr>
          <w:rFonts w:ascii="Arial" w:hAnsi="Arial" w:cs="Arial"/>
          <w:bCs/>
          <w:color w:val="FF0000"/>
        </w:rPr>
        <w:br/>
      </w:r>
      <w:r w:rsidRPr="006D1787">
        <w:rPr>
          <w:rFonts w:ascii="Arial" w:hAnsi="Arial" w:cs="Arial"/>
          <w:bCs/>
        </w:rPr>
        <w:t>w wysokości 10.883.219</w:t>
      </w:r>
      <w:r>
        <w:rPr>
          <w:rFonts w:ascii="Arial" w:hAnsi="Arial" w:cs="Arial"/>
          <w:bCs/>
        </w:rPr>
        <w:t>,-</w:t>
      </w:r>
      <w:r w:rsidRPr="006D1787">
        <w:rPr>
          <w:rFonts w:ascii="Arial" w:hAnsi="Arial" w:cs="Arial"/>
          <w:bCs/>
        </w:rPr>
        <w:t>zł i obejmowały:</w:t>
      </w:r>
    </w:p>
    <w:p w:rsidR="001D34E1" w:rsidRPr="006D2318" w:rsidRDefault="001D34E1" w:rsidP="00316C0B">
      <w:pPr>
        <w:numPr>
          <w:ilvl w:val="0"/>
          <w:numId w:val="128"/>
        </w:numPr>
        <w:tabs>
          <w:tab w:val="clear" w:pos="720"/>
          <w:tab w:val="num" w:pos="567"/>
        </w:tabs>
        <w:spacing w:line="360" w:lineRule="auto"/>
        <w:ind w:left="567" w:hanging="283"/>
        <w:jc w:val="both"/>
        <w:rPr>
          <w:rFonts w:ascii="Arial" w:hAnsi="Arial" w:cs="Arial"/>
        </w:rPr>
      </w:pPr>
      <w:r w:rsidRPr="006D2318">
        <w:rPr>
          <w:rFonts w:ascii="Arial" w:hAnsi="Arial" w:cs="Arial"/>
        </w:rPr>
        <w:t>wynagrodzenia i składki od nich naliczane dla osób zatrudnionych w jednostce oraz na umowy zlecenie i o dzieło w kwocie 9.346.348</w:t>
      </w:r>
      <w:r>
        <w:rPr>
          <w:rFonts w:ascii="Arial" w:hAnsi="Arial" w:cs="Arial"/>
        </w:rPr>
        <w:t>,-</w:t>
      </w:r>
      <w:r w:rsidRPr="006D2318">
        <w:rPr>
          <w:rFonts w:ascii="Arial" w:hAnsi="Arial" w:cs="Arial"/>
        </w:rPr>
        <w:t>zł,</w:t>
      </w:r>
    </w:p>
    <w:p w:rsidR="001D34E1" w:rsidRPr="005B74D6" w:rsidRDefault="001D34E1" w:rsidP="00316C0B">
      <w:pPr>
        <w:pStyle w:val="Akapitzlist"/>
        <w:numPr>
          <w:ilvl w:val="0"/>
          <w:numId w:val="128"/>
        </w:numPr>
        <w:tabs>
          <w:tab w:val="clear" w:pos="720"/>
          <w:tab w:val="num" w:pos="567"/>
        </w:tabs>
        <w:spacing w:line="360" w:lineRule="auto"/>
        <w:ind w:left="567" w:hanging="283"/>
        <w:jc w:val="both"/>
        <w:rPr>
          <w:rFonts w:ascii="Arial" w:hAnsi="Arial" w:cs="Arial"/>
          <w:color w:val="FF0000"/>
        </w:rPr>
      </w:pPr>
      <w:r w:rsidRPr="006D2318">
        <w:rPr>
          <w:rFonts w:ascii="Arial" w:hAnsi="Arial" w:cs="Arial"/>
        </w:rPr>
        <w:t>świadczenia na rzecz osób fizycznych w kwocie 34.310</w:t>
      </w:r>
      <w:r>
        <w:rPr>
          <w:rFonts w:ascii="Arial" w:hAnsi="Arial" w:cs="Arial"/>
        </w:rPr>
        <w:t>,-</w:t>
      </w:r>
      <w:r w:rsidRPr="006D2318">
        <w:rPr>
          <w:rFonts w:ascii="Arial" w:hAnsi="Arial" w:cs="Arial"/>
        </w:rPr>
        <w:t>zł dotyczyły wydatków wynikających z przepisów bhp: zakup wody mineralnej</w:t>
      </w:r>
      <w:r>
        <w:rPr>
          <w:rFonts w:ascii="Arial" w:hAnsi="Arial" w:cs="Arial"/>
        </w:rPr>
        <w:t>, środków ochrony osobistej,</w:t>
      </w:r>
      <w:r w:rsidRPr="006D2318">
        <w:rPr>
          <w:rFonts w:ascii="Arial" w:hAnsi="Arial" w:cs="Arial"/>
        </w:rPr>
        <w:t xml:space="preserve"> </w:t>
      </w:r>
      <w:r w:rsidRPr="006D2318">
        <w:rPr>
          <w:rFonts w:ascii="Arial" w:hAnsi="Arial" w:cs="Arial"/>
        </w:rPr>
        <w:lastRenderedPageBreak/>
        <w:t>refundacja pracownikom poniesionych kosztów zakupu okularów korygujących wzrok,</w:t>
      </w:r>
      <w:r>
        <w:rPr>
          <w:rFonts w:ascii="Arial" w:hAnsi="Arial" w:cs="Arial"/>
        </w:rPr>
        <w:t xml:space="preserve"> wypłata ekwiwalentu za pranie odzieży ochronnej oraz odprawy pieniężnej </w:t>
      </w:r>
      <w:r w:rsidR="006D7CB8">
        <w:rPr>
          <w:rFonts w:ascii="Arial" w:hAnsi="Arial" w:cs="Arial"/>
        </w:rPr>
        <w:br/>
      </w:r>
      <w:r>
        <w:rPr>
          <w:rFonts w:ascii="Arial" w:hAnsi="Arial" w:cs="Arial"/>
        </w:rPr>
        <w:t xml:space="preserve">i odszkodowania za skrócony okres wypowiedzenia dla pracownika w związku </w:t>
      </w:r>
      <w:r w:rsidR="006D7CB8">
        <w:rPr>
          <w:rFonts w:ascii="Arial" w:hAnsi="Arial" w:cs="Arial"/>
        </w:rPr>
        <w:br/>
      </w:r>
      <w:r>
        <w:rPr>
          <w:rFonts w:ascii="Arial" w:hAnsi="Arial" w:cs="Arial"/>
        </w:rPr>
        <w:t>z likwidacją stanowiska pracy,</w:t>
      </w:r>
    </w:p>
    <w:p w:rsidR="001D34E1" w:rsidRPr="003A5D59" w:rsidRDefault="001D34E1" w:rsidP="00316C0B">
      <w:pPr>
        <w:numPr>
          <w:ilvl w:val="0"/>
          <w:numId w:val="128"/>
        </w:numPr>
        <w:tabs>
          <w:tab w:val="clear" w:pos="720"/>
          <w:tab w:val="num" w:pos="567"/>
        </w:tabs>
        <w:spacing w:line="360" w:lineRule="auto"/>
        <w:ind w:left="567" w:hanging="283"/>
        <w:jc w:val="both"/>
        <w:rPr>
          <w:rFonts w:ascii="Arial" w:hAnsi="Arial" w:cs="Arial"/>
        </w:rPr>
      </w:pPr>
      <w:r w:rsidRPr="003A5D59">
        <w:rPr>
          <w:rFonts w:ascii="Arial" w:hAnsi="Arial" w:cs="Arial"/>
        </w:rPr>
        <w:t>pozostałe wydatki bieżące związane z utrzymaniem jednostki w kwocie</w:t>
      </w:r>
      <w:r w:rsidRPr="003A5D59">
        <w:rPr>
          <w:rFonts w:ascii="Arial" w:hAnsi="Arial" w:cs="Arial"/>
        </w:rPr>
        <w:br/>
        <w:t>1.502.561</w:t>
      </w:r>
      <w:r>
        <w:rPr>
          <w:rFonts w:ascii="Arial" w:hAnsi="Arial" w:cs="Arial"/>
        </w:rPr>
        <w:t>,-</w:t>
      </w:r>
      <w:r w:rsidRPr="003A5D59">
        <w:rPr>
          <w:rFonts w:ascii="Arial" w:hAnsi="Arial" w:cs="Arial"/>
        </w:rPr>
        <w:t>zł, w tym na:</w:t>
      </w:r>
    </w:p>
    <w:p w:rsidR="001D34E1" w:rsidRPr="005B74D6" w:rsidRDefault="001D34E1" w:rsidP="00316C0B">
      <w:pPr>
        <w:numPr>
          <w:ilvl w:val="0"/>
          <w:numId w:val="101"/>
        </w:numPr>
        <w:tabs>
          <w:tab w:val="clear" w:pos="720"/>
        </w:tabs>
        <w:spacing w:line="360" w:lineRule="auto"/>
        <w:ind w:left="851" w:hanging="284"/>
        <w:jc w:val="both"/>
        <w:rPr>
          <w:rFonts w:ascii="Arial" w:hAnsi="Arial" w:cs="Arial"/>
          <w:color w:val="FF0000"/>
        </w:rPr>
      </w:pPr>
      <w:r w:rsidRPr="001C04BE">
        <w:rPr>
          <w:rFonts w:ascii="Arial" w:hAnsi="Arial" w:cs="Arial"/>
        </w:rPr>
        <w:t>zakup paliwa, olejów, akcesoriów samochodowych, materiałów biurowych</w:t>
      </w:r>
      <w:r>
        <w:rPr>
          <w:rFonts w:ascii="Arial" w:hAnsi="Arial" w:cs="Arial"/>
        </w:rPr>
        <w:t xml:space="preserve"> </w:t>
      </w:r>
      <w:r w:rsidR="006D7CB8">
        <w:rPr>
          <w:rFonts w:ascii="Arial" w:hAnsi="Arial" w:cs="Arial"/>
        </w:rPr>
        <w:br/>
      </w:r>
      <w:r>
        <w:rPr>
          <w:rFonts w:ascii="Arial" w:hAnsi="Arial" w:cs="Arial"/>
        </w:rPr>
        <w:t xml:space="preserve">i </w:t>
      </w:r>
      <w:r w:rsidRPr="001C04BE">
        <w:rPr>
          <w:rFonts w:ascii="Arial" w:hAnsi="Arial" w:cs="Arial"/>
        </w:rPr>
        <w:t xml:space="preserve"> wyposażenia, części zamiennych, środków czystości, komputerów, akcesoriów komputerowych, mebli biurowych, wydawnictw, prasy oraz pozostał</w:t>
      </w:r>
      <w:r>
        <w:rPr>
          <w:rFonts w:ascii="Arial" w:hAnsi="Arial" w:cs="Arial"/>
        </w:rPr>
        <w:t>ych</w:t>
      </w:r>
      <w:r w:rsidRPr="001C04BE">
        <w:rPr>
          <w:rFonts w:ascii="Arial" w:hAnsi="Arial" w:cs="Arial"/>
        </w:rPr>
        <w:t xml:space="preserve"> </w:t>
      </w:r>
      <w:r>
        <w:rPr>
          <w:rFonts w:ascii="Arial" w:hAnsi="Arial" w:cs="Arial"/>
        </w:rPr>
        <w:t>materiałów i wyposażenia</w:t>
      </w:r>
      <w:r w:rsidRPr="001C04BE">
        <w:rPr>
          <w:rFonts w:ascii="Arial" w:hAnsi="Arial" w:cs="Arial"/>
        </w:rPr>
        <w:t xml:space="preserve"> do bieżącej działalności jednostki – 319.369,-zł,</w:t>
      </w:r>
    </w:p>
    <w:p w:rsidR="001D34E1" w:rsidRPr="001C04BE" w:rsidRDefault="001D34E1" w:rsidP="00316C0B">
      <w:pPr>
        <w:numPr>
          <w:ilvl w:val="0"/>
          <w:numId w:val="101"/>
        </w:numPr>
        <w:tabs>
          <w:tab w:val="clear" w:pos="720"/>
        </w:tabs>
        <w:spacing w:line="360" w:lineRule="auto"/>
        <w:ind w:left="851" w:hanging="284"/>
        <w:jc w:val="both"/>
        <w:rPr>
          <w:rFonts w:ascii="Arial" w:hAnsi="Arial" w:cs="Arial"/>
        </w:rPr>
      </w:pPr>
      <w:r w:rsidRPr="001C04BE">
        <w:rPr>
          <w:rFonts w:ascii="Arial" w:hAnsi="Arial" w:cs="Arial"/>
        </w:rPr>
        <w:t>bieżące remonty, konserwacje i naprawy samochodów, wyposażenia oraz środków trwałych – 36.127,-zł,</w:t>
      </w:r>
    </w:p>
    <w:p w:rsidR="001D34E1" w:rsidRPr="00D069C5" w:rsidRDefault="001D34E1" w:rsidP="00316C0B">
      <w:pPr>
        <w:numPr>
          <w:ilvl w:val="0"/>
          <w:numId w:val="101"/>
        </w:numPr>
        <w:tabs>
          <w:tab w:val="clear" w:pos="720"/>
        </w:tabs>
        <w:spacing w:line="360" w:lineRule="auto"/>
        <w:ind w:left="851" w:hanging="284"/>
        <w:jc w:val="both"/>
        <w:rPr>
          <w:rFonts w:ascii="Arial" w:hAnsi="Arial" w:cs="Arial"/>
        </w:rPr>
      </w:pPr>
      <w:r w:rsidRPr="00D069C5">
        <w:rPr>
          <w:rFonts w:ascii="Arial" w:hAnsi="Arial" w:cs="Arial"/>
        </w:rPr>
        <w:t>opłaty za energię elektryczną, cieplną, gaz, wodę – 185.164</w:t>
      </w:r>
      <w:r>
        <w:rPr>
          <w:rFonts w:ascii="Arial" w:hAnsi="Arial" w:cs="Arial"/>
        </w:rPr>
        <w:t>,-</w:t>
      </w:r>
      <w:r w:rsidRPr="00D069C5">
        <w:rPr>
          <w:rFonts w:ascii="Arial" w:hAnsi="Arial" w:cs="Arial"/>
        </w:rPr>
        <w:t>zł,</w:t>
      </w:r>
    </w:p>
    <w:p w:rsidR="001D34E1" w:rsidRPr="00FC4A93" w:rsidRDefault="001D34E1" w:rsidP="00316C0B">
      <w:pPr>
        <w:numPr>
          <w:ilvl w:val="0"/>
          <w:numId w:val="101"/>
        </w:numPr>
        <w:tabs>
          <w:tab w:val="clear" w:pos="720"/>
        </w:tabs>
        <w:spacing w:line="360" w:lineRule="auto"/>
        <w:ind w:left="851" w:hanging="284"/>
        <w:jc w:val="both"/>
        <w:rPr>
          <w:rFonts w:ascii="Arial" w:hAnsi="Arial" w:cs="Arial"/>
        </w:rPr>
      </w:pPr>
      <w:r w:rsidRPr="00FC4A93">
        <w:rPr>
          <w:rFonts w:ascii="Arial" w:hAnsi="Arial" w:cs="Arial"/>
        </w:rPr>
        <w:t>opłaty za usługi telekomunikacyjne telefonii komórkowej i stacjonarnej oraz usługi internetowe – 111.008</w:t>
      </w:r>
      <w:r>
        <w:rPr>
          <w:rFonts w:ascii="Arial" w:hAnsi="Arial" w:cs="Arial"/>
        </w:rPr>
        <w:t>,-</w:t>
      </w:r>
      <w:r w:rsidRPr="00FC4A93">
        <w:rPr>
          <w:rFonts w:ascii="Arial" w:hAnsi="Arial" w:cs="Arial"/>
        </w:rPr>
        <w:t>zł,</w:t>
      </w:r>
    </w:p>
    <w:p w:rsidR="001D34E1" w:rsidRPr="005B74D6" w:rsidRDefault="001D34E1" w:rsidP="00316C0B">
      <w:pPr>
        <w:numPr>
          <w:ilvl w:val="0"/>
          <w:numId w:val="101"/>
        </w:numPr>
        <w:tabs>
          <w:tab w:val="clear" w:pos="720"/>
          <w:tab w:val="num" w:pos="851"/>
        </w:tabs>
        <w:spacing w:line="360" w:lineRule="auto"/>
        <w:ind w:left="851" w:hanging="284"/>
        <w:jc w:val="both"/>
        <w:rPr>
          <w:rFonts w:ascii="Arial" w:hAnsi="Arial" w:cs="Arial"/>
          <w:color w:val="FF0000"/>
        </w:rPr>
      </w:pPr>
      <w:r w:rsidRPr="001C04BE">
        <w:rPr>
          <w:rFonts w:ascii="Arial" w:hAnsi="Arial" w:cs="Arial"/>
        </w:rPr>
        <w:t>zakup usług pocztowych</w:t>
      </w:r>
      <w:r w:rsidRPr="009E3F8D">
        <w:rPr>
          <w:rFonts w:ascii="Arial" w:hAnsi="Arial" w:cs="Arial"/>
        </w:rPr>
        <w:t>, wywóz śmieci,</w:t>
      </w:r>
      <w:r w:rsidRPr="005B74D6">
        <w:rPr>
          <w:rFonts w:ascii="Arial" w:hAnsi="Arial" w:cs="Arial"/>
          <w:color w:val="FF0000"/>
        </w:rPr>
        <w:t xml:space="preserve"> </w:t>
      </w:r>
      <w:r w:rsidRPr="001C04BE">
        <w:rPr>
          <w:rFonts w:ascii="Arial" w:hAnsi="Arial" w:cs="Arial"/>
        </w:rPr>
        <w:t>dozór mienia,</w:t>
      </w:r>
      <w:r w:rsidRPr="005B74D6">
        <w:rPr>
          <w:rFonts w:ascii="Arial" w:hAnsi="Arial" w:cs="Arial"/>
          <w:color w:val="FF0000"/>
        </w:rPr>
        <w:t xml:space="preserve"> </w:t>
      </w:r>
      <w:r w:rsidRPr="001C04BE">
        <w:rPr>
          <w:rFonts w:ascii="Arial" w:hAnsi="Arial" w:cs="Arial"/>
        </w:rPr>
        <w:t xml:space="preserve">opłaty za sprawowanie nadzoru nad programami komputerowymi, </w:t>
      </w:r>
      <w:r w:rsidR="00EE4FE5">
        <w:rPr>
          <w:rFonts w:ascii="Arial" w:hAnsi="Arial" w:cs="Arial"/>
        </w:rPr>
        <w:t>abonament</w:t>
      </w:r>
      <w:r w:rsidRPr="001C04BE">
        <w:rPr>
          <w:rFonts w:ascii="Arial" w:hAnsi="Arial" w:cs="Arial"/>
        </w:rPr>
        <w:t xml:space="preserve"> RTV, ogłoszenia prasowe,</w:t>
      </w:r>
      <w:r w:rsidRPr="005B74D6">
        <w:rPr>
          <w:rFonts w:ascii="Arial" w:hAnsi="Arial" w:cs="Arial"/>
          <w:color w:val="FF0000"/>
        </w:rPr>
        <w:t xml:space="preserve"> </w:t>
      </w:r>
      <w:r w:rsidRPr="009E3F8D">
        <w:rPr>
          <w:rFonts w:ascii="Arial" w:hAnsi="Arial" w:cs="Arial"/>
        </w:rPr>
        <w:t>usługi drukarskie,</w:t>
      </w:r>
      <w:r w:rsidRPr="005B74D6">
        <w:rPr>
          <w:rFonts w:ascii="Arial" w:hAnsi="Arial" w:cs="Arial"/>
          <w:color w:val="FF0000"/>
        </w:rPr>
        <w:t xml:space="preserve"> </w:t>
      </w:r>
      <w:r w:rsidRPr="009E3F8D">
        <w:rPr>
          <w:rFonts w:ascii="Arial" w:hAnsi="Arial" w:cs="Arial"/>
        </w:rPr>
        <w:t>powielania i kopiowania dokumentów,</w:t>
      </w:r>
      <w:r w:rsidRPr="005B74D6">
        <w:rPr>
          <w:rFonts w:ascii="Arial" w:hAnsi="Arial" w:cs="Arial"/>
          <w:color w:val="FF0000"/>
        </w:rPr>
        <w:t xml:space="preserve"> </w:t>
      </w:r>
      <w:r w:rsidRPr="001C04BE">
        <w:rPr>
          <w:rFonts w:ascii="Arial" w:hAnsi="Arial" w:cs="Arial"/>
        </w:rPr>
        <w:t xml:space="preserve">opłaty i prowizje bankowe, </w:t>
      </w:r>
      <w:r w:rsidRPr="009E3F8D">
        <w:rPr>
          <w:rFonts w:ascii="Arial" w:hAnsi="Arial" w:cs="Arial"/>
        </w:rPr>
        <w:t>usługi pralnicze,</w:t>
      </w:r>
      <w:r w:rsidRPr="001C04BE">
        <w:rPr>
          <w:rFonts w:ascii="Arial" w:hAnsi="Arial" w:cs="Arial"/>
        </w:rPr>
        <w:t xml:space="preserve"> przeglądy samochodów </w:t>
      </w:r>
      <w:r w:rsidRPr="009E3F8D">
        <w:rPr>
          <w:rFonts w:ascii="Arial" w:hAnsi="Arial" w:cs="Arial"/>
        </w:rPr>
        <w:t xml:space="preserve">oraz inne usługi i opłaty związane z działalnością jednostki – </w:t>
      </w:r>
      <w:r>
        <w:rPr>
          <w:rFonts w:ascii="Arial" w:hAnsi="Arial" w:cs="Arial"/>
        </w:rPr>
        <w:t>238.321</w:t>
      </w:r>
      <w:r w:rsidRPr="009E3F8D">
        <w:rPr>
          <w:rFonts w:ascii="Arial" w:hAnsi="Arial" w:cs="Arial"/>
        </w:rPr>
        <w:t>,-zł,</w:t>
      </w:r>
    </w:p>
    <w:p w:rsidR="001D34E1" w:rsidRPr="00F34DBC" w:rsidRDefault="001D34E1" w:rsidP="00316C0B">
      <w:pPr>
        <w:numPr>
          <w:ilvl w:val="0"/>
          <w:numId w:val="101"/>
        </w:numPr>
        <w:tabs>
          <w:tab w:val="clear" w:pos="720"/>
          <w:tab w:val="num" w:pos="851"/>
        </w:tabs>
        <w:spacing w:line="360" w:lineRule="auto"/>
        <w:ind w:left="851" w:hanging="284"/>
        <w:jc w:val="both"/>
        <w:rPr>
          <w:rFonts w:ascii="Arial" w:hAnsi="Arial" w:cs="Arial"/>
        </w:rPr>
      </w:pPr>
      <w:r w:rsidRPr="00F34DBC">
        <w:rPr>
          <w:rFonts w:ascii="Arial" w:hAnsi="Arial" w:cs="Arial"/>
        </w:rPr>
        <w:t xml:space="preserve">opłaty za administrowanie i czynsze </w:t>
      </w:r>
      <w:r>
        <w:rPr>
          <w:rFonts w:ascii="Arial" w:hAnsi="Arial" w:cs="Arial"/>
        </w:rPr>
        <w:t>wy</w:t>
      </w:r>
      <w:r w:rsidRPr="00F34DBC">
        <w:rPr>
          <w:rFonts w:ascii="Arial" w:hAnsi="Arial" w:cs="Arial"/>
        </w:rPr>
        <w:t>najmowanych pomieszczeń biurowych dla Inspektoratów: Dębica, Ropczyce, Leżajsk i Jasło – 29.070</w:t>
      </w:r>
      <w:r>
        <w:rPr>
          <w:rFonts w:ascii="Arial" w:hAnsi="Arial" w:cs="Arial"/>
        </w:rPr>
        <w:t>,-</w:t>
      </w:r>
      <w:r w:rsidRPr="00F34DBC">
        <w:rPr>
          <w:rFonts w:ascii="Arial" w:hAnsi="Arial" w:cs="Arial"/>
        </w:rPr>
        <w:t>zł,</w:t>
      </w:r>
    </w:p>
    <w:p w:rsidR="001D34E1" w:rsidRPr="0030505A" w:rsidRDefault="001D34E1" w:rsidP="00316C0B">
      <w:pPr>
        <w:numPr>
          <w:ilvl w:val="0"/>
          <w:numId w:val="101"/>
        </w:numPr>
        <w:tabs>
          <w:tab w:val="clear" w:pos="720"/>
          <w:tab w:val="num" w:pos="851"/>
        </w:tabs>
        <w:spacing w:line="360" w:lineRule="auto"/>
        <w:ind w:left="851" w:hanging="284"/>
        <w:jc w:val="both"/>
        <w:rPr>
          <w:rFonts w:ascii="Arial" w:hAnsi="Arial" w:cs="Arial"/>
        </w:rPr>
      </w:pPr>
      <w:r w:rsidRPr="0030505A">
        <w:rPr>
          <w:rFonts w:ascii="Arial" w:hAnsi="Arial" w:cs="Arial"/>
        </w:rPr>
        <w:t>odpisy na Zakładowy Fundusz Świadczeń Socjalnych – 204.594</w:t>
      </w:r>
      <w:r>
        <w:rPr>
          <w:rFonts w:ascii="Arial" w:hAnsi="Arial" w:cs="Arial"/>
        </w:rPr>
        <w:t>,-</w:t>
      </w:r>
      <w:r w:rsidRPr="0030505A">
        <w:rPr>
          <w:rFonts w:ascii="Arial" w:hAnsi="Arial" w:cs="Arial"/>
        </w:rPr>
        <w:t>zł,</w:t>
      </w:r>
    </w:p>
    <w:p w:rsidR="001D34E1" w:rsidRDefault="001D34E1" w:rsidP="00316C0B">
      <w:pPr>
        <w:numPr>
          <w:ilvl w:val="0"/>
          <w:numId w:val="101"/>
        </w:numPr>
        <w:tabs>
          <w:tab w:val="clear" w:pos="720"/>
          <w:tab w:val="num" w:pos="851"/>
        </w:tabs>
        <w:spacing w:line="360" w:lineRule="auto"/>
        <w:ind w:left="851" w:hanging="284"/>
        <w:jc w:val="both"/>
        <w:rPr>
          <w:rFonts w:ascii="Arial" w:hAnsi="Arial" w:cs="Arial"/>
        </w:rPr>
      </w:pPr>
      <w:r w:rsidRPr="0030505A">
        <w:rPr>
          <w:rFonts w:ascii="Arial" w:hAnsi="Arial" w:cs="Arial"/>
        </w:rPr>
        <w:t>wpłaty na PFRON – 123.997</w:t>
      </w:r>
      <w:r>
        <w:rPr>
          <w:rFonts w:ascii="Arial" w:hAnsi="Arial" w:cs="Arial"/>
        </w:rPr>
        <w:t>,-</w:t>
      </w:r>
      <w:r w:rsidRPr="0030505A">
        <w:rPr>
          <w:rFonts w:ascii="Arial" w:hAnsi="Arial" w:cs="Arial"/>
        </w:rPr>
        <w:t>zł,</w:t>
      </w:r>
    </w:p>
    <w:p w:rsidR="001D34E1" w:rsidRPr="003C53A4" w:rsidRDefault="001D34E1" w:rsidP="00316C0B">
      <w:pPr>
        <w:numPr>
          <w:ilvl w:val="0"/>
          <w:numId w:val="101"/>
        </w:numPr>
        <w:tabs>
          <w:tab w:val="clear" w:pos="720"/>
          <w:tab w:val="num" w:pos="851"/>
        </w:tabs>
        <w:spacing w:line="360" w:lineRule="auto"/>
        <w:ind w:left="851" w:hanging="284"/>
        <w:jc w:val="both"/>
        <w:rPr>
          <w:rFonts w:ascii="Arial" w:hAnsi="Arial" w:cs="Arial"/>
        </w:rPr>
      </w:pPr>
      <w:r w:rsidRPr="003C53A4">
        <w:rPr>
          <w:rFonts w:ascii="Arial" w:hAnsi="Arial" w:cs="Arial"/>
        </w:rPr>
        <w:t>podróże służbowe krajowe i zagraniczne pracowników – 10.213,-zł,</w:t>
      </w:r>
    </w:p>
    <w:p w:rsidR="001D34E1" w:rsidRDefault="001D34E1" w:rsidP="00316C0B">
      <w:pPr>
        <w:numPr>
          <w:ilvl w:val="0"/>
          <w:numId w:val="101"/>
        </w:numPr>
        <w:tabs>
          <w:tab w:val="clear" w:pos="720"/>
          <w:tab w:val="num" w:pos="851"/>
        </w:tabs>
        <w:spacing w:line="360" w:lineRule="auto"/>
        <w:ind w:left="851" w:hanging="284"/>
        <w:jc w:val="both"/>
        <w:rPr>
          <w:rFonts w:ascii="Arial" w:hAnsi="Arial" w:cs="Arial"/>
        </w:rPr>
      </w:pPr>
      <w:r w:rsidRPr="0096230F">
        <w:rPr>
          <w:rFonts w:ascii="Arial" w:hAnsi="Arial" w:cs="Arial"/>
        </w:rPr>
        <w:t>podatek od nieruchomości, podatek rolny, opłaty za trwały zarząd posiadanych budynków i gruntów oraz opłaty sądowe – 46.690</w:t>
      </w:r>
      <w:r>
        <w:rPr>
          <w:rFonts w:ascii="Arial" w:hAnsi="Arial" w:cs="Arial"/>
        </w:rPr>
        <w:t>,-</w:t>
      </w:r>
      <w:r w:rsidRPr="0096230F">
        <w:rPr>
          <w:rFonts w:ascii="Arial" w:hAnsi="Arial" w:cs="Arial"/>
        </w:rPr>
        <w:t>zł,</w:t>
      </w:r>
    </w:p>
    <w:p w:rsidR="001D34E1" w:rsidRPr="003C53A4" w:rsidRDefault="001D34E1" w:rsidP="00316C0B">
      <w:pPr>
        <w:numPr>
          <w:ilvl w:val="0"/>
          <w:numId w:val="101"/>
        </w:numPr>
        <w:tabs>
          <w:tab w:val="clear" w:pos="720"/>
          <w:tab w:val="num" w:pos="851"/>
        </w:tabs>
        <w:spacing w:line="360" w:lineRule="auto"/>
        <w:ind w:left="851" w:hanging="284"/>
        <w:jc w:val="both"/>
        <w:rPr>
          <w:rFonts w:ascii="Arial" w:hAnsi="Arial" w:cs="Arial"/>
        </w:rPr>
      </w:pPr>
      <w:r w:rsidRPr="003C53A4">
        <w:rPr>
          <w:rFonts w:ascii="Arial" w:hAnsi="Arial" w:cs="Arial"/>
        </w:rPr>
        <w:t>ubezpieczenia samochodów i budynków – 36.004,-zł,</w:t>
      </w:r>
    </w:p>
    <w:p w:rsidR="001D34E1" w:rsidRDefault="001D34E1" w:rsidP="00316C0B">
      <w:pPr>
        <w:numPr>
          <w:ilvl w:val="0"/>
          <w:numId w:val="101"/>
        </w:numPr>
        <w:tabs>
          <w:tab w:val="clear" w:pos="720"/>
          <w:tab w:val="num" w:pos="851"/>
        </w:tabs>
        <w:spacing w:line="360" w:lineRule="auto"/>
        <w:ind w:left="851" w:hanging="284"/>
        <w:jc w:val="both"/>
        <w:rPr>
          <w:rFonts w:ascii="Arial" w:hAnsi="Arial" w:cs="Arial"/>
        </w:rPr>
      </w:pPr>
      <w:r w:rsidRPr="00F34DBC">
        <w:rPr>
          <w:rFonts w:ascii="Arial" w:hAnsi="Arial" w:cs="Arial"/>
        </w:rPr>
        <w:t>szkolenia pracowników – 9.609</w:t>
      </w:r>
      <w:r>
        <w:rPr>
          <w:rFonts w:ascii="Arial" w:hAnsi="Arial" w:cs="Arial"/>
        </w:rPr>
        <w:t>,-zł,</w:t>
      </w:r>
    </w:p>
    <w:p w:rsidR="001D34E1" w:rsidRDefault="001D34E1" w:rsidP="00316C0B">
      <w:pPr>
        <w:numPr>
          <w:ilvl w:val="0"/>
          <w:numId w:val="101"/>
        </w:numPr>
        <w:tabs>
          <w:tab w:val="clear" w:pos="720"/>
          <w:tab w:val="num" w:pos="851"/>
        </w:tabs>
        <w:spacing w:line="360" w:lineRule="auto"/>
        <w:ind w:left="851" w:hanging="425"/>
        <w:jc w:val="both"/>
        <w:rPr>
          <w:rFonts w:ascii="Arial" w:hAnsi="Arial" w:cs="Arial"/>
        </w:rPr>
      </w:pPr>
      <w:r w:rsidRPr="009E3F8D">
        <w:rPr>
          <w:rFonts w:ascii="Arial" w:hAnsi="Arial" w:cs="Arial"/>
        </w:rPr>
        <w:t>okresowe badania lekarskie pracowników</w:t>
      </w:r>
      <w:r>
        <w:rPr>
          <w:rFonts w:ascii="Arial" w:hAnsi="Arial" w:cs="Arial"/>
        </w:rPr>
        <w:t xml:space="preserve"> – 5.483,-zł,</w:t>
      </w:r>
    </w:p>
    <w:p w:rsidR="001D34E1" w:rsidRDefault="001D34E1" w:rsidP="004533A2">
      <w:pPr>
        <w:numPr>
          <w:ilvl w:val="0"/>
          <w:numId w:val="101"/>
        </w:numPr>
        <w:tabs>
          <w:tab w:val="clear" w:pos="720"/>
          <w:tab w:val="num" w:pos="851"/>
        </w:tabs>
        <w:spacing w:line="360" w:lineRule="auto"/>
        <w:ind w:left="851" w:hanging="425"/>
        <w:jc w:val="both"/>
        <w:rPr>
          <w:rFonts w:ascii="Arial" w:hAnsi="Arial" w:cs="Arial"/>
        </w:rPr>
      </w:pPr>
      <w:r>
        <w:rPr>
          <w:rFonts w:ascii="Arial" w:hAnsi="Arial" w:cs="Arial"/>
        </w:rPr>
        <w:t>wykonanie prac remontowych budynków i garaży PZMiUW w Rzeszowie, Oddziałów i Inspektoratów – 146.912,-zł, w tym:</w:t>
      </w:r>
    </w:p>
    <w:p w:rsidR="001D34E1" w:rsidRDefault="001D34E1" w:rsidP="00316C0B">
      <w:pPr>
        <w:numPr>
          <w:ilvl w:val="0"/>
          <w:numId w:val="191"/>
        </w:numPr>
        <w:spacing w:line="360" w:lineRule="auto"/>
        <w:ind w:left="1134" w:hanging="283"/>
        <w:jc w:val="both"/>
        <w:rPr>
          <w:rFonts w:ascii="Arial" w:hAnsi="Arial" w:cs="Arial"/>
        </w:rPr>
      </w:pPr>
      <w:r>
        <w:rPr>
          <w:rFonts w:ascii="Arial" w:hAnsi="Arial" w:cs="Arial"/>
        </w:rPr>
        <w:t xml:space="preserve">remont budynku administracyjno-biurowego siedziby PZMiUW w Rzeszowie przy ul. Hetmańskiej wraz z garażami, z tego: remont wewnętrznej instalacji </w:t>
      </w:r>
      <w:r>
        <w:rPr>
          <w:rFonts w:ascii="Arial" w:hAnsi="Arial" w:cs="Arial"/>
        </w:rPr>
        <w:lastRenderedPageBreak/>
        <w:t>centralnego ogrzewania, cyklinowanie parkietów i malowanie pomieszczeń biurowych, dostawa i montaż klimatyzatora do pomieszczeń serwerowni,  wymiana instalacji wodociągowej w pomieszczeniach garaży – 93.396,-zł,</w:t>
      </w:r>
    </w:p>
    <w:p w:rsidR="001D34E1" w:rsidRDefault="001D34E1" w:rsidP="00316C0B">
      <w:pPr>
        <w:numPr>
          <w:ilvl w:val="0"/>
          <w:numId w:val="191"/>
        </w:numPr>
        <w:spacing w:line="360" w:lineRule="auto"/>
        <w:ind w:left="1134" w:hanging="283"/>
        <w:jc w:val="both"/>
        <w:rPr>
          <w:rFonts w:ascii="Arial" w:hAnsi="Arial" w:cs="Arial"/>
        </w:rPr>
      </w:pPr>
      <w:r>
        <w:rPr>
          <w:rFonts w:ascii="Arial" w:hAnsi="Arial" w:cs="Arial"/>
        </w:rPr>
        <w:t xml:space="preserve">remont pomieszczeń piwnicznych w budynku Inspektoratu w Lubaczowie przy ul. Słowackiego, z tego: wymiana stolarki drzwiowej, skucie starych </w:t>
      </w:r>
      <w:r w:rsidR="006D7CB8">
        <w:rPr>
          <w:rFonts w:ascii="Arial" w:hAnsi="Arial" w:cs="Arial"/>
        </w:rPr>
        <w:br/>
      </w:r>
      <w:r>
        <w:rPr>
          <w:rFonts w:ascii="Arial" w:hAnsi="Arial" w:cs="Arial"/>
        </w:rPr>
        <w:t>i wykonanie nowych tynków ścian i stropów wraz z malowaniem emulsyjnym, wykonanie posadzki z płytek gres – 8.621,-zł,</w:t>
      </w:r>
    </w:p>
    <w:p w:rsidR="001D34E1" w:rsidRDefault="001D34E1" w:rsidP="00316C0B">
      <w:pPr>
        <w:numPr>
          <w:ilvl w:val="0"/>
          <w:numId w:val="191"/>
        </w:numPr>
        <w:spacing w:line="360" w:lineRule="auto"/>
        <w:ind w:left="1134" w:hanging="283"/>
        <w:jc w:val="both"/>
        <w:rPr>
          <w:rFonts w:ascii="Arial" w:hAnsi="Arial" w:cs="Arial"/>
        </w:rPr>
      </w:pPr>
      <w:r>
        <w:rPr>
          <w:rFonts w:ascii="Arial" w:hAnsi="Arial" w:cs="Arial"/>
        </w:rPr>
        <w:t>remont magazynu przeciwpowodziowego wraz z garażami i budynku biurowego Wodomistrzówki Oddziału w Jarosławiu przy ul. Traugutta, z tego: magazyn – ocieplenie ścian zewnętrznych, wymiana obróbek blacharskich, pokrycie dachu papą termozgrzewalną, malowanie farbami ścian i stropów pomieszczeń wewnętrznych, wymiana instalacji elektrycznej, Wodomistrzówka – naprawa murku przy wejściu głównym do budynku, wymiana drzwi zewnętrznych, remont pionu kanalizacyjnego wewnątrz budynku i schodów zewnętrznych – 26.250,-zł,</w:t>
      </w:r>
    </w:p>
    <w:p w:rsidR="001D34E1" w:rsidRPr="00F34DBC" w:rsidRDefault="001D34E1" w:rsidP="00316C0B">
      <w:pPr>
        <w:numPr>
          <w:ilvl w:val="0"/>
          <w:numId w:val="191"/>
        </w:numPr>
        <w:spacing w:line="360" w:lineRule="auto"/>
        <w:ind w:left="1134" w:hanging="283"/>
        <w:jc w:val="both"/>
        <w:rPr>
          <w:rFonts w:ascii="Arial" w:hAnsi="Arial" w:cs="Arial"/>
        </w:rPr>
      </w:pPr>
      <w:r>
        <w:rPr>
          <w:rFonts w:ascii="Arial" w:hAnsi="Arial" w:cs="Arial"/>
        </w:rPr>
        <w:t>remont magazynów przeciwpowodziowych i garaży Oddziału w Sanoku przy ul. Kiczury, z tego: wykonanie opaski z kostki betonowej wokół budynku, uzupełnienie tynków zewnętrznych, naprawa obróbek blacharskich, krycie dachu papą termozgrzewalną, malowanie emulsyjne ścian zewnętrznych – 18.645,-zł.</w:t>
      </w:r>
    </w:p>
    <w:p w:rsidR="001D34E1" w:rsidRDefault="001D34E1" w:rsidP="00316C0B">
      <w:pPr>
        <w:numPr>
          <w:ilvl w:val="1"/>
          <w:numId w:val="101"/>
        </w:numPr>
        <w:tabs>
          <w:tab w:val="clear" w:pos="180"/>
          <w:tab w:val="num" w:pos="284"/>
        </w:tabs>
        <w:spacing w:line="360" w:lineRule="auto"/>
        <w:ind w:left="284" w:hanging="142"/>
        <w:jc w:val="both"/>
        <w:rPr>
          <w:rFonts w:ascii="Arial" w:hAnsi="Arial" w:cs="Arial"/>
          <w:color w:val="FF0000"/>
        </w:rPr>
      </w:pPr>
      <w:r w:rsidRPr="003C53A4">
        <w:rPr>
          <w:rFonts w:ascii="Arial" w:hAnsi="Arial" w:cs="Arial"/>
        </w:rPr>
        <w:t>Wydatki majątkowe zaplanowane w kwocie 199.500</w:t>
      </w:r>
      <w:r>
        <w:rPr>
          <w:rFonts w:ascii="Arial" w:hAnsi="Arial" w:cs="Arial"/>
        </w:rPr>
        <w:t>,-</w:t>
      </w:r>
      <w:r w:rsidRPr="003C53A4">
        <w:rPr>
          <w:rFonts w:ascii="Arial" w:hAnsi="Arial" w:cs="Arial"/>
        </w:rPr>
        <w:t xml:space="preserve">zł zostały zrealizowane </w:t>
      </w:r>
      <w:r w:rsidRPr="003C53A4">
        <w:rPr>
          <w:rFonts w:ascii="Arial" w:hAnsi="Arial" w:cs="Arial"/>
        </w:rPr>
        <w:br/>
        <w:t>w wysokości 198.169</w:t>
      </w:r>
      <w:r>
        <w:rPr>
          <w:rFonts w:ascii="Arial" w:hAnsi="Arial" w:cs="Arial"/>
        </w:rPr>
        <w:t>,-</w:t>
      </w:r>
      <w:r w:rsidRPr="003C53A4">
        <w:rPr>
          <w:rFonts w:ascii="Arial" w:hAnsi="Arial" w:cs="Arial"/>
        </w:rPr>
        <w:t>zł i obejmowały</w:t>
      </w:r>
      <w:r>
        <w:rPr>
          <w:rFonts w:ascii="Arial" w:hAnsi="Arial" w:cs="Arial"/>
        </w:rPr>
        <w:t xml:space="preserve"> zakupy</w:t>
      </w:r>
      <w:r w:rsidRPr="00042D38">
        <w:rPr>
          <w:rFonts w:ascii="Arial" w:hAnsi="Arial" w:cs="Arial"/>
        </w:rPr>
        <w:t>:</w:t>
      </w:r>
    </w:p>
    <w:p w:rsidR="001D34E1" w:rsidRPr="0066699C" w:rsidRDefault="001D34E1" w:rsidP="00316C0B">
      <w:pPr>
        <w:numPr>
          <w:ilvl w:val="0"/>
          <w:numId w:val="192"/>
        </w:numPr>
        <w:spacing w:line="360" w:lineRule="auto"/>
        <w:ind w:left="567" w:hanging="283"/>
        <w:jc w:val="both"/>
        <w:rPr>
          <w:rFonts w:ascii="Arial" w:hAnsi="Arial" w:cs="Arial"/>
        </w:rPr>
      </w:pPr>
      <w:r>
        <w:rPr>
          <w:rFonts w:ascii="Arial" w:hAnsi="Arial" w:cs="Arial"/>
        </w:rPr>
        <w:t>2</w:t>
      </w:r>
      <w:r w:rsidRPr="0066699C">
        <w:rPr>
          <w:rFonts w:ascii="Arial" w:hAnsi="Arial" w:cs="Arial"/>
        </w:rPr>
        <w:t xml:space="preserve"> samochod</w:t>
      </w:r>
      <w:r>
        <w:rPr>
          <w:rFonts w:ascii="Arial" w:hAnsi="Arial" w:cs="Arial"/>
        </w:rPr>
        <w:t>ów</w:t>
      </w:r>
      <w:r w:rsidRPr="0066699C">
        <w:rPr>
          <w:rFonts w:ascii="Arial" w:hAnsi="Arial" w:cs="Arial"/>
        </w:rPr>
        <w:t xml:space="preserve"> osobow</w:t>
      </w:r>
      <w:r>
        <w:rPr>
          <w:rFonts w:ascii="Arial" w:hAnsi="Arial" w:cs="Arial"/>
        </w:rPr>
        <w:t>ych</w:t>
      </w:r>
      <w:r w:rsidRPr="0066699C">
        <w:rPr>
          <w:rFonts w:ascii="Arial" w:hAnsi="Arial" w:cs="Arial"/>
        </w:rPr>
        <w:t xml:space="preserve"> w kwocie 143.262,-zł,</w:t>
      </w:r>
    </w:p>
    <w:p w:rsidR="001D34E1" w:rsidRPr="0066699C" w:rsidRDefault="001D34E1" w:rsidP="00316C0B">
      <w:pPr>
        <w:numPr>
          <w:ilvl w:val="0"/>
          <w:numId w:val="192"/>
        </w:numPr>
        <w:spacing w:line="360" w:lineRule="auto"/>
        <w:ind w:left="567" w:hanging="283"/>
        <w:jc w:val="both"/>
        <w:rPr>
          <w:rFonts w:ascii="Arial" w:hAnsi="Arial" w:cs="Arial"/>
        </w:rPr>
      </w:pPr>
      <w:r>
        <w:rPr>
          <w:rFonts w:ascii="Arial" w:hAnsi="Arial" w:cs="Arial"/>
        </w:rPr>
        <w:t>serwera</w:t>
      </w:r>
      <w:r w:rsidRPr="0066699C">
        <w:rPr>
          <w:rFonts w:ascii="Arial" w:hAnsi="Arial" w:cs="Arial"/>
        </w:rPr>
        <w:t xml:space="preserve"> w kwocie 13.087,-zł,</w:t>
      </w:r>
    </w:p>
    <w:p w:rsidR="001D34E1" w:rsidRPr="0066699C" w:rsidRDefault="001D34E1" w:rsidP="00316C0B">
      <w:pPr>
        <w:numPr>
          <w:ilvl w:val="0"/>
          <w:numId w:val="192"/>
        </w:numPr>
        <w:spacing w:line="360" w:lineRule="auto"/>
        <w:ind w:left="567" w:hanging="283"/>
        <w:jc w:val="both"/>
        <w:rPr>
          <w:rFonts w:ascii="Arial" w:hAnsi="Arial" w:cs="Arial"/>
        </w:rPr>
      </w:pPr>
      <w:r>
        <w:rPr>
          <w:rFonts w:ascii="Arial" w:hAnsi="Arial" w:cs="Arial"/>
        </w:rPr>
        <w:t>5 kserokopiarek i centrali</w:t>
      </w:r>
      <w:r w:rsidRPr="0066699C">
        <w:rPr>
          <w:rFonts w:ascii="Arial" w:hAnsi="Arial" w:cs="Arial"/>
        </w:rPr>
        <w:t xml:space="preserve"> telefoniczn</w:t>
      </w:r>
      <w:r>
        <w:rPr>
          <w:rFonts w:ascii="Arial" w:hAnsi="Arial" w:cs="Arial"/>
        </w:rPr>
        <w:t xml:space="preserve">ej </w:t>
      </w:r>
      <w:r w:rsidRPr="0066699C">
        <w:rPr>
          <w:rFonts w:ascii="Arial" w:hAnsi="Arial" w:cs="Arial"/>
        </w:rPr>
        <w:t>w kwocie 25.584,-zł,</w:t>
      </w:r>
    </w:p>
    <w:p w:rsidR="001D34E1" w:rsidRPr="0066699C" w:rsidRDefault="001D34E1" w:rsidP="00316C0B">
      <w:pPr>
        <w:numPr>
          <w:ilvl w:val="0"/>
          <w:numId w:val="192"/>
        </w:numPr>
        <w:spacing w:line="360" w:lineRule="auto"/>
        <w:ind w:left="567" w:hanging="283"/>
        <w:jc w:val="both"/>
        <w:rPr>
          <w:rFonts w:ascii="Arial" w:hAnsi="Arial" w:cs="Arial"/>
        </w:rPr>
      </w:pPr>
      <w:r>
        <w:rPr>
          <w:rFonts w:ascii="Arial" w:hAnsi="Arial" w:cs="Arial"/>
        </w:rPr>
        <w:t>programu</w:t>
      </w:r>
      <w:r w:rsidRPr="0066699C">
        <w:rPr>
          <w:rFonts w:ascii="Arial" w:hAnsi="Arial" w:cs="Arial"/>
        </w:rPr>
        <w:t xml:space="preserve"> komputerow</w:t>
      </w:r>
      <w:r>
        <w:rPr>
          <w:rFonts w:ascii="Arial" w:hAnsi="Arial" w:cs="Arial"/>
        </w:rPr>
        <w:t>ego</w:t>
      </w:r>
      <w:r w:rsidRPr="0066699C">
        <w:rPr>
          <w:rFonts w:ascii="Arial" w:hAnsi="Arial" w:cs="Arial"/>
        </w:rPr>
        <w:t xml:space="preserve"> jako aktualizacja oprogramowania Komadres M </w:t>
      </w:r>
      <w:r w:rsidR="006D7CB8">
        <w:rPr>
          <w:rFonts w:ascii="Arial" w:hAnsi="Arial" w:cs="Arial"/>
        </w:rPr>
        <w:br/>
      </w:r>
      <w:r w:rsidRPr="0066699C">
        <w:rPr>
          <w:rFonts w:ascii="Arial" w:hAnsi="Arial" w:cs="Arial"/>
        </w:rPr>
        <w:t>w kwocie 16.236,-zł.</w:t>
      </w:r>
    </w:p>
    <w:p w:rsidR="001D34E1" w:rsidRPr="00B10B1F" w:rsidRDefault="001D34E1" w:rsidP="001D34E1">
      <w:pPr>
        <w:pStyle w:val="Tekstpodstawowy2"/>
        <w:spacing w:line="360" w:lineRule="auto"/>
        <w:rPr>
          <w:rFonts w:ascii="Arial" w:hAnsi="Arial" w:cs="Arial"/>
          <w:b/>
          <w:i/>
          <w:sz w:val="24"/>
        </w:rPr>
      </w:pPr>
      <w:r w:rsidRPr="00B10B1F">
        <w:rPr>
          <w:rFonts w:ascii="Arial" w:hAnsi="Arial" w:cs="Arial"/>
          <w:b/>
          <w:i/>
          <w:sz w:val="24"/>
        </w:rPr>
        <w:t>Rozdział 01008 – Melioracje wodne, Rozdział 01078 – Usuwanie skutków klęsk żywiołowych</w:t>
      </w:r>
    </w:p>
    <w:p w:rsidR="001D34E1" w:rsidRPr="00B10B1F" w:rsidRDefault="001D34E1" w:rsidP="00316C0B">
      <w:pPr>
        <w:pStyle w:val="Tekstpodstawowy2"/>
        <w:numPr>
          <w:ilvl w:val="2"/>
          <w:numId w:val="101"/>
        </w:numPr>
        <w:tabs>
          <w:tab w:val="clear" w:pos="2160"/>
        </w:tabs>
        <w:suppressAutoHyphens/>
        <w:spacing w:line="360" w:lineRule="auto"/>
        <w:ind w:left="284" w:hanging="284"/>
        <w:rPr>
          <w:rFonts w:ascii="Arial" w:hAnsi="Arial" w:cs="Arial"/>
          <w:sz w:val="24"/>
        </w:rPr>
      </w:pPr>
      <w:r w:rsidRPr="00B10B1F">
        <w:rPr>
          <w:rFonts w:ascii="Arial" w:hAnsi="Arial" w:cs="Arial"/>
          <w:sz w:val="24"/>
        </w:rPr>
        <w:t>Zaplanowane w rozdziałach 01008 i 01078 wydatki bieżące w łącznej kwocie 18.753.750,-zł zostały zrealizowane w wysokości 18.745.738,-zł, tj. 99,96% planu. Wydatki obejmowały:</w:t>
      </w:r>
    </w:p>
    <w:p w:rsidR="001D34E1" w:rsidRPr="00D34169" w:rsidRDefault="001D34E1" w:rsidP="00316C0B">
      <w:pPr>
        <w:pStyle w:val="Tekstpodstawowy2"/>
        <w:numPr>
          <w:ilvl w:val="0"/>
          <w:numId w:val="116"/>
        </w:numPr>
        <w:tabs>
          <w:tab w:val="clear" w:pos="2880"/>
          <w:tab w:val="left" w:pos="567"/>
        </w:tabs>
        <w:suppressAutoHyphens/>
        <w:spacing w:line="360" w:lineRule="auto"/>
        <w:ind w:hanging="2596"/>
        <w:rPr>
          <w:rFonts w:ascii="Arial" w:hAnsi="Arial" w:cs="Arial"/>
          <w:sz w:val="24"/>
        </w:rPr>
      </w:pPr>
      <w:r w:rsidRPr="00D34169">
        <w:rPr>
          <w:rFonts w:ascii="Arial" w:hAnsi="Arial" w:cs="Arial"/>
          <w:sz w:val="24"/>
        </w:rPr>
        <w:t xml:space="preserve">utrzymanie i konserwację urządzeń melioracyjnych w kwocie </w:t>
      </w:r>
      <w:r>
        <w:rPr>
          <w:rFonts w:ascii="Arial" w:hAnsi="Arial" w:cs="Arial"/>
          <w:sz w:val="24"/>
        </w:rPr>
        <w:t>15.056.097</w:t>
      </w:r>
      <w:r w:rsidRPr="00D34169">
        <w:rPr>
          <w:rFonts w:ascii="Arial" w:hAnsi="Arial" w:cs="Arial"/>
          <w:sz w:val="24"/>
        </w:rPr>
        <w:t>,-zł, w tym:</w:t>
      </w:r>
    </w:p>
    <w:p w:rsidR="001D34E1" w:rsidRPr="00C970F5" w:rsidRDefault="001D34E1" w:rsidP="00316C0B">
      <w:pPr>
        <w:pStyle w:val="Tekstpodstawowy2"/>
        <w:numPr>
          <w:ilvl w:val="2"/>
          <w:numId w:val="102"/>
        </w:numPr>
        <w:tabs>
          <w:tab w:val="clear" w:pos="2340"/>
        </w:tabs>
        <w:suppressAutoHyphens/>
        <w:spacing w:line="360" w:lineRule="auto"/>
        <w:ind w:left="851" w:hanging="283"/>
        <w:rPr>
          <w:rFonts w:ascii="Arial" w:hAnsi="Arial" w:cs="Arial"/>
          <w:sz w:val="24"/>
        </w:rPr>
      </w:pPr>
      <w:r w:rsidRPr="00C970F5">
        <w:rPr>
          <w:rFonts w:ascii="Arial" w:hAnsi="Arial" w:cs="Arial"/>
          <w:sz w:val="24"/>
        </w:rPr>
        <w:t>urządzeń wodnych (cieki uregulowane) – 769,4 km – 7.111.056</w:t>
      </w:r>
      <w:r>
        <w:rPr>
          <w:rFonts w:ascii="Arial" w:hAnsi="Arial" w:cs="Arial"/>
          <w:sz w:val="24"/>
        </w:rPr>
        <w:t>,-</w:t>
      </w:r>
      <w:r w:rsidRPr="00C970F5">
        <w:rPr>
          <w:rFonts w:ascii="Arial" w:hAnsi="Arial" w:cs="Arial"/>
          <w:sz w:val="24"/>
        </w:rPr>
        <w:t>zł,</w:t>
      </w:r>
    </w:p>
    <w:p w:rsidR="001D34E1" w:rsidRPr="00C970F5" w:rsidRDefault="001D34E1" w:rsidP="00316C0B">
      <w:pPr>
        <w:pStyle w:val="Tekstpodstawowy2"/>
        <w:numPr>
          <w:ilvl w:val="2"/>
          <w:numId w:val="102"/>
        </w:numPr>
        <w:tabs>
          <w:tab w:val="clear" w:pos="2340"/>
        </w:tabs>
        <w:suppressAutoHyphens/>
        <w:spacing w:line="360" w:lineRule="auto"/>
        <w:ind w:left="851" w:hanging="283"/>
        <w:rPr>
          <w:rFonts w:ascii="Arial" w:hAnsi="Arial" w:cs="Arial"/>
          <w:sz w:val="24"/>
        </w:rPr>
      </w:pPr>
      <w:r w:rsidRPr="00C970F5">
        <w:rPr>
          <w:rFonts w:ascii="Arial" w:hAnsi="Arial" w:cs="Arial"/>
          <w:sz w:val="24"/>
        </w:rPr>
        <w:lastRenderedPageBreak/>
        <w:t>wód (cieki nieuregulowane) – 74,7 km – 4.227.051</w:t>
      </w:r>
      <w:r>
        <w:rPr>
          <w:rFonts w:ascii="Arial" w:hAnsi="Arial" w:cs="Arial"/>
          <w:sz w:val="24"/>
        </w:rPr>
        <w:t>,-</w:t>
      </w:r>
      <w:r w:rsidRPr="00C970F5">
        <w:rPr>
          <w:rFonts w:ascii="Arial" w:hAnsi="Arial" w:cs="Arial"/>
          <w:sz w:val="24"/>
        </w:rPr>
        <w:t>zł,</w:t>
      </w:r>
    </w:p>
    <w:p w:rsidR="001D34E1" w:rsidRPr="004E6711" w:rsidRDefault="001D34E1" w:rsidP="00316C0B">
      <w:pPr>
        <w:pStyle w:val="Tekstpodstawowy2"/>
        <w:numPr>
          <w:ilvl w:val="2"/>
          <w:numId w:val="102"/>
        </w:numPr>
        <w:tabs>
          <w:tab w:val="clear" w:pos="2340"/>
        </w:tabs>
        <w:suppressAutoHyphens/>
        <w:spacing w:line="360" w:lineRule="auto"/>
        <w:ind w:left="851" w:hanging="283"/>
        <w:rPr>
          <w:rFonts w:ascii="Arial" w:hAnsi="Arial" w:cs="Arial"/>
          <w:sz w:val="24"/>
        </w:rPr>
      </w:pPr>
      <w:r w:rsidRPr="004E6711">
        <w:rPr>
          <w:rFonts w:ascii="Arial" w:hAnsi="Arial" w:cs="Arial"/>
          <w:sz w:val="24"/>
        </w:rPr>
        <w:t>wałów przeciwpowodziowych – 592,8 km – 2.205.052</w:t>
      </w:r>
      <w:r>
        <w:rPr>
          <w:rFonts w:ascii="Arial" w:hAnsi="Arial" w:cs="Arial"/>
          <w:sz w:val="24"/>
        </w:rPr>
        <w:t>,-z</w:t>
      </w:r>
      <w:r w:rsidRPr="004E6711">
        <w:rPr>
          <w:rFonts w:ascii="Arial" w:hAnsi="Arial" w:cs="Arial"/>
          <w:sz w:val="24"/>
        </w:rPr>
        <w:t>ł,</w:t>
      </w:r>
    </w:p>
    <w:p w:rsidR="001D34E1" w:rsidRPr="004E6711" w:rsidRDefault="001D34E1" w:rsidP="00316C0B">
      <w:pPr>
        <w:pStyle w:val="Tekstpodstawowy2"/>
        <w:numPr>
          <w:ilvl w:val="2"/>
          <w:numId w:val="102"/>
        </w:numPr>
        <w:tabs>
          <w:tab w:val="clear" w:pos="2340"/>
        </w:tabs>
        <w:suppressAutoHyphens/>
        <w:spacing w:line="360" w:lineRule="auto"/>
        <w:ind w:left="851" w:hanging="283"/>
        <w:rPr>
          <w:rFonts w:ascii="Arial" w:hAnsi="Arial" w:cs="Arial"/>
          <w:sz w:val="24"/>
        </w:rPr>
      </w:pPr>
      <w:r w:rsidRPr="004E6711">
        <w:rPr>
          <w:rFonts w:ascii="Arial" w:hAnsi="Arial" w:cs="Arial"/>
          <w:sz w:val="24"/>
        </w:rPr>
        <w:t>26 zbiorników wodnych – 468.772,-zł,</w:t>
      </w:r>
    </w:p>
    <w:p w:rsidR="001D34E1" w:rsidRPr="004E6711" w:rsidRDefault="001D34E1" w:rsidP="00316C0B">
      <w:pPr>
        <w:pStyle w:val="Tekstpodstawowy2"/>
        <w:numPr>
          <w:ilvl w:val="2"/>
          <w:numId w:val="102"/>
        </w:numPr>
        <w:tabs>
          <w:tab w:val="clear" w:pos="2340"/>
        </w:tabs>
        <w:suppressAutoHyphens/>
        <w:spacing w:line="360" w:lineRule="auto"/>
        <w:ind w:left="851" w:hanging="283"/>
        <w:rPr>
          <w:rFonts w:ascii="Arial" w:hAnsi="Arial" w:cs="Arial"/>
          <w:sz w:val="24"/>
        </w:rPr>
      </w:pPr>
      <w:r w:rsidRPr="004E6711">
        <w:rPr>
          <w:rFonts w:ascii="Arial" w:hAnsi="Arial" w:cs="Arial"/>
          <w:sz w:val="24"/>
        </w:rPr>
        <w:t>6 stacji pomp – 1.044.166,- zł.</w:t>
      </w:r>
    </w:p>
    <w:p w:rsidR="001D34E1" w:rsidRPr="000D7D45" w:rsidRDefault="001D34E1" w:rsidP="001D34E1">
      <w:pPr>
        <w:pStyle w:val="Tekstpodstawowy2"/>
        <w:suppressAutoHyphens/>
        <w:spacing w:line="360" w:lineRule="auto"/>
        <w:ind w:left="568"/>
        <w:rPr>
          <w:rFonts w:ascii="Arial" w:hAnsi="Arial" w:cs="Arial"/>
          <w:sz w:val="24"/>
        </w:rPr>
      </w:pPr>
      <w:r w:rsidRPr="000D7D45">
        <w:rPr>
          <w:rFonts w:ascii="Arial" w:hAnsi="Arial" w:cs="Arial"/>
          <w:sz w:val="24"/>
        </w:rPr>
        <w:t>W ramach wydatków na utrzymanie i konserwację urządzeń melioracyjnych poniesiono wydatki na dwa zadania ujęte w wykazie przedsięwzięć do Wieloletniej Prognozy Finansowej Województwa Podkarpackiego, w tym:</w:t>
      </w:r>
    </w:p>
    <w:p w:rsidR="001D34E1" w:rsidRPr="00644A49" w:rsidRDefault="001D34E1" w:rsidP="00316C0B">
      <w:pPr>
        <w:pStyle w:val="Tekstpodstawowy2"/>
        <w:numPr>
          <w:ilvl w:val="0"/>
          <w:numId w:val="193"/>
        </w:numPr>
        <w:tabs>
          <w:tab w:val="left" w:pos="851"/>
        </w:tabs>
        <w:suppressAutoHyphens/>
        <w:spacing w:line="360" w:lineRule="auto"/>
        <w:ind w:left="851" w:hanging="284"/>
        <w:rPr>
          <w:rFonts w:ascii="Arial" w:hAnsi="Arial" w:cs="Arial"/>
          <w:sz w:val="24"/>
        </w:rPr>
      </w:pPr>
      <w:r w:rsidRPr="00644A49">
        <w:rPr>
          <w:rFonts w:ascii="Arial" w:hAnsi="Arial" w:cs="Arial"/>
          <w:sz w:val="24"/>
        </w:rPr>
        <w:t>przedsięwzięcie pn. „Utrzymanie urządzeń melioracji wodnych podstawowych – rzek Szuwarka – Gołębiówka i Świerkowiec” w kwocie 37.398,-zł.</w:t>
      </w:r>
    </w:p>
    <w:p w:rsidR="001D34E1" w:rsidRDefault="001D34E1" w:rsidP="001D34E1">
      <w:pPr>
        <w:pStyle w:val="Tekstpodstawowy2"/>
        <w:tabs>
          <w:tab w:val="left" w:pos="851"/>
        </w:tabs>
        <w:suppressAutoHyphens/>
        <w:spacing w:line="360" w:lineRule="auto"/>
        <w:ind w:left="851"/>
        <w:rPr>
          <w:rFonts w:ascii="Arial" w:hAnsi="Arial" w:cs="Arial"/>
          <w:sz w:val="24"/>
        </w:rPr>
      </w:pPr>
      <w:r>
        <w:rPr>
          <w:rFonts w:ascii="Arial" w:hAnsi="Arial" w:cs="Arial"/>
          <w:sz w:val="24"/>
        </w:rPr>
        <w:t>P</w:t>
      </w:r>
      <w:r w:rsidRPr="00644A49">
        <w:rPr>
          <w:rFonts w:ascii="Arial" w:hAnsi="Arial" w:cs="Arial"/>
          <w:sz w:val="24"/>
        </w:rPr>
        <w:t>lanowan</w:t>
      </w:r>
      <w:r>
        <w:rPr>
          <w:rFonts w:ascii="Arial" w:hAnsi="Arial" w:cs="Arial"/>
          <w:sz w:val="24"/>
        </w:rPr>
        <w:t>e</w:t>
      </w:r>
      <w:r w:rsidRPr="00644A49">
        <w:rPr>
          <w:rFonts w:ascii="Arial" w:hAnsi="Arial" w:cs="Arial"/>
          <w:sz w:val="24"/>
        </w:rPr>
        <w:t xml:space="preserve"> łączn</w:t>
      </w:r>
      <w:r>
        <w:rPr>
          <w:rFonts w:ascii="Arial" w:hAnsi="Arial" w:cs="Arial"/>
          <w:sz w:val="24"/>
        </w:rPr>
        <w:t>e</w:t>
      </w:r>
      <w:r w:rsidRPr="00644A49">
        <w:rPr>
          <w:rFonts w:ascii="Arial" w:hAnsi="Arial" w:cs="Arial"/>
          <w:sz w:val="24"/>
        </w:rPr>
        <w:t xml:space="preserve"> nakład</w:t>
      </w:r>
      <w:r>
        <w:rPr>
          <w:rFonts w:ascii="Arial" w:hAnsi="Arial" w:cs="Arial"/>
          <w:sz w:val="24"/>
        </w:rPr>
        <w:t>y</w:t>
      </w:r>
      <w:r w:rsidRPr="00644A49">
        <w:rPr>
          <w:rFonts w:ascii="Arial" w:hAnsi="Arial" w:cs="Arial"/>
          <w:sz w:val="24"/>
        </w:rPr>
        <w:t xml:space="preserve"> finansow</w:t>
      </w:r>
      <w:r>
        <w:rPr>
          <w:rFonts w:ascii="Arial" w:hAnsi="Arial" w:cs="Arial"/>
          <w:sz w:val="24"/>
        </w:rPr>
        <w:t>e</w:t>
      </w:r>
      <w:r w:rsidRPr="00644A49">
        <w:rPr>
          <w:rFonts w:ascii="Arial" w:hAnsi="Arial" w:cs="Arial"/>
          <w:sz w:val="24"/>
        </w:rPr>
        <w:t xml:space="preserve"> </w:t>
      </w:r>
      <w:r>
        <w:rPr>
          <w:rFonts w:ascii="Arial" w:hAnsi="Arial" w:cs="Arial"/>
          <w:sz w:val="24"/>
        </w:rPr>
        <w:t>wynoszą</w:t>
      </w:r>
      <w:r w:rsidRPr="00644A49">
        <w:rPr>
          <w:rFonts w:ascii="Arial" w:hAnsi="Arial" w:cs="Arial"/>
          <w:sz w:val="24"/>
        </w:rPr>
        <w:t xml:space="preserve"> 281.021,-zł</w:t>
      </w:r>
      <w:r>
        <w:rPr>
          <w:rFonts w:ascii="Arial" w:hAnsi="Arial" w:cs="Arial"/>
          <w:sz w:val="24"/>
        </w:rPr>
        <w:t>.</w:t>
      </w:r>
    </w:p>
    <w:p w:rsidR="001D34E1" w:rsidRPr="00644A49" w:rsidRDefault="001D34E1" w:rsidP="001D34E1">
      <w:pPr>
        <w:pStyle w:val="Tekstpodstawowy2"/>
        <w:tabs>
          <w:tab w:val="left" w:pos="851"/>
        </w:tabs>
        <w:suppressAutoHyphens/>
        <w:spacing w:line="360" w:lineRule="auto"/>
        <w:ind w:left="851"/>
        <w:rPr>
          <w:rFonts w:ascii="Arial" w:hAnsi="Arial" w:cs="Arial"/>
          <w:sz w:val="24"/>
        </w:rPr>
      </w:pPr>
      <w:r>
        <w:rPr>
          <w:rFonts w:ascii="Arial" w:hAnsi="Arial" w:cs="Arial"/>
          <w:sz w:val="24"/>
        </w:rPr>
        <w:t>Zadanie</w:t>
      </w:r>
      <w:r w:rsidRPr="00644A49">
        <w:rPr>
          <w:rFonts w:ascii="Arial" w:hAnsi="Arial" w:cs="Arial"/>
          <w:sz w:val="24"/>
        </w:rPr>
        <w:t xml:space="preserve"> finansowane ze środków budżetu Województwa Podkarpackiego.</w:t>
      </w:r>
    </w:p>
    <w:p w:rsidR="001D34E1" w:rsidRDefault="001D34E1" w:rsidP="001D34E1">
      <w:pPr>
        <w:pStyle w:val="Tekstpodstawowy2"/>
        <w:tabs>
          <w:tab w:val="left" w:pos="851"/>
        </w:tabs>
        <w:suppressAutoHyphens/>
        <w:spacing w:line="360" w:lineRule="auto"/>
        <w:ind w:left="851"/>
        <w:rPr>
          <w:rFonts w:ascii="Arial" w:hAnsi="Arial" w:cs="Arial"/>
          <w:sz w:val="24"/>
        </w:rPr>
      </w:pPr>
      <w:r w:rsidRPr="00644A49">
        <w:rPr>
          <w:rFonts w:ascii="Arial" w:hAnsi="Arial" w:cs="Arial"/>
          <w:sz w:val="24"/>
        </w:rPr>
        <w:t>Termin realizacji zadania: 2011-2015.</w:t>
      </w:r>
    </w:p>
    <w:p w:rsidR="001D34E1" w:rsidRDefault="001D34E1" w:rsidP="001D34E1">
      <w:pPr>
        <w:pStyle w:val="Tekstpodstawowy2"/>
        <w:tabs>
          <w:tab w:val="left" w:pos="851"/>
        </w:tabs>
        <w:suppressAutoHyphens/>
        <w:spacing w:line="360" w:lineRule="auto"/>
        <w:ind w:left="851"/>
        <w:rPr>
          <w:rFonts w:ascii="Arial" w:hAnsi="Arial" w:cs="Arial"/>
          <w:sz w:val="24"/>
        </w:rPr>
      </w:pPr>
      <w:r>
        <w:rPr>
          <w:rFonts w:ascii="Arial" w:hAnsi="Arial" w:cs="Arial"/>
          <w:sz w:val="24"/>
        </w:rPr>
        <w:t>W 2012r. poniesiono wydatki na konserwację potoku Gołębiówka w km 0+000-2+520 oraz potoku Świerkowiec w km 0+000-1+812 w m. Jasionka, gm. Trzebownisko w kwocie 37.398,-zł.</w:t>
      </w:r>
    </w:p>
    <w:p w:rsidR="001D34E1" w:rsidRDefault="001D34E1" w:rsidP="001D34E1">
      <w:pPr>
        <w:pStyle w:val="Tekstpodstawowy2"/>
        <w:tabs>
          <w:tab w:val="left" w:pos="851"/>
        </w:tabs>
        <w:suppressAutoHyphens/>
        <w:spacing w:line="360" w:lineRule="auto"/>
        <w:ind w:left="851"/>
        <w:rPr>
          <w:rFonts w:ascii="Arial" w:hAnsi="Arial" w:cs="Arial"/>
          <w:sz w:val="24"/>
        </w:rPr>
      </w:pPr>
      <w:r>
        <w:rPr>
          <w:rFonts w:ascii="Arial" w:hAnsi="Arial" w:cs="Arial"/>
          <w:sz w:val="24"/>
        </w:rPr>
        <w:t xml:space="preserve">Od początku realizacji zadania do końca 2012r. zrealizowano zakres zadania </w:t>
      </w:r>
      <w:r w:rsidR="006D7CB8">
        <w:rPr>
          <w:rFonts w:ascii="Arial" w:hAnsi="Arial" w:cs="Arial"/>
          <w:sz w:val="24"/>
        </w:rPr>
        <w:br/>
      </w:r>
      <w:r>
        <w:rPr>
          <w:rFonts w:ascii="Arial" w:hAnsi="Arial" w:cs="Arial"/>
          <w:sz w:val="24"/>
        </w:rPr>
        <w:t>o wartości 74.084,-zł co stanowi 26,4% planowanych łącznych nakładów finansowych.</w:t>
      </w:r>
    </w:p>
    <w:p w:rsidR="001D34E1" w:rsidRDefault="001D34E1" w:rsidP="001D34E1">
      <w:pPr>
        <w:pStyle w:val="Tekstpodstawowy2"/>
        <w:tabs>
          <w:tab w:val="left" w:pos="851"/>
        </w:tabs>
        <w:suppressAutoHyphens/>
        <w:spacing w:line="360" w:lineRule="auto"/>
        <w:ind w:left="851"/>
        <w:rPr>
          <w:rFonts w:ascii="Arial" w:hAnsi="Arial" w:cs="Arial"/>
          <w:sz w:val="24"/>
        </w:rPr>
      </w:pPr>
      <w:r>
        <w:rPr>
          <w:rFonts w:ascii="Arial" w:hAnsi="Arial" w:cs="Arial"/>
          <w:sz w:val="24"/>
        </w:rPr>
        <w:t>Stan zaawansowania realizacji zadania i osiągnięte efekty:</w:t>
      </w:r>
    </w:p>
    <w:p w:rsidR="001D34E1" w:rsidRPr="00644A49" w:rsidRDefault="001D34E1" w:rsidP="001D34E1">
      <w:pPr>
        <w:pStyle w:val="Tekstpodstawowy2"/>
        <w:tabs>
          <w:tab w:val="left" w:pos="851"/>
        </w:tabs>
        <w:suppressAutoHyphens/>
        <w:spacing w:line="360" w:lineRule="auto"/>
        <w:ind w:left="851"/>
        <w:rPr>
          <w:rFonts w:ascii="Arial" w:hAnsi="Arial" w:cs="Arial"/>
          <w:sz w:val="24"/>
        </w:rPr>
      </w:pPr>
      <w:r>
        <w:rPr>
          <w:rFonts w:ascii="Arial" w:hAnsi="Arial" w:cs="Arial"/>
          <w:sz w:val="24"/>
        </w:rPr>
        <w:t>Wydatki dotyczą bieżących prac konserwacyjnych. W 2012r. wykonano koszenie porostów z wygrabieniem i częściowym wywozem, hakowanie dna, rozbiórkę zatorów, oprysk środkiem roślinobójczym bystrzy siatkowo-kamiennych, uzupełnienie ubytków gruntu w skarpach potoku oraz jesienne koszenie porostów.</w:t>
      </w:r>
    </w:p>
    <w:p w:rsidR="001D34E1" w:rsidRPr="00A82D9D" w:rsidRDefault="001D34E1" w:rsidP="00316C0B">
      <w:pPr>
        <w:pStyle w:val="Tekstpodstawowy2"/>
        <w:numPr>
          <w:ilvl w:val="0"/>
          <w:numId w:val="193"/>
        </w:numPr>
        <w:tabs>
          <w:tab w:val="left" w:pos="851"/>
        </w:tabs>
        <w:suppressAutoHyphens/>
        <w:spacing w:line="360" w:lineRule="auto"/>
        <w:ind w:left="851" w:hanging="284"/>
        <w:rPr>
          <w:rFonts w:ascii="Arial" w:hAnsi="Arial" w:cs="Arial"/>
          <w:sz w:val="24"/>
        </w:rPr>
      </w:pPr>
      <w:r w:rsidRPr="00A82D9D">
        <w:rPr>
          <w:rFonts w:ascii="Arial" w:hAnsi="Arial" w:cs="Arial"/>
          <w:sz w:val="24"/>
        </w:rPr>
        <w:t xml:space="preserve">przedsięwzięcie pn. „Utrzymanie urządzeń melioracji wodnych podstawowych” </w:t>
      </w:r>
      <w:r w:rsidR="006D7CB8">
        <w:rPr>
          <w:rFonts w:ascii="Arial" w:hAnsi="Arial" w:cs="Arial"/>
          <w:sz w:val="24"/>
        </w:rPr>
        <w:br/>
      </w:r>
      <w:r w:rsidRPr="00A82D9D">
        <w:rPr>
          <w:rFonts w:ascii="Arial" w:hAnsi="Arial" w:cs="Arial"/>
          <w:sz w:val="24"/>
        </w:rPr>
        <w:t>w kwocie 651.345,-zł.</w:t>
      </w:r>
    </w:p>
    <w:p w:rsidR="001D34E1" w:rsidRPr="00A82D9D" w:rsidRDefault="001D34E1" w:rsidP="001D34E1">
      <w:pPr>
        <w:pStyle w:val="Tekstpodstawowy2"/>
        <w:tabs>
          <w:tab w:val="left" w:pos="851"/>
        </w:tabs>
        <w:suppressAutoHyphens/>
        <w:spacing w:line="360" w:lineRule="auto"/>
        <w:ind w:left="851"/>
        <w:rPr>
          <w:rFonts w:ascii="Arial" w:hAnsi="Arial" w:cs="Arial"/>
          <w:sz w:val="24"/>
        </w:rPr>
      </w:pPr>
      <w:r w:rsidRPr="00A82D9D">
        <w:rPr>
          <w:rFonts w:ascii="Arial" w:hAnsi="Arial" w:cs="Arial"/>
          <w:sz w:val="24"/>
        </w:rPr>
        <w:t>Planowane łączne nakłady finansowe wynoszą 2.068.305,-zł.</w:t>
      </w:r>
    </w:p>
    <w:p w:rsidR="001D34E1" w:rsidRPr="00A82D9D" w:rsidRDefault="001D34E1" w:rsidP="001D34E1">
      <w:pPr>
        <w:pStyle w:val="Tekstpodstawowy2"/>
        <w:tabs>
          <w:tab w:val="left" w:pos="851"/>
        </w:tabs>
        <w:suppressAutoHyphens/>
        <w:spacing w:line="360" w:lineRule="auto"/>
        <w:ind w:left="851"/>
        <w:rPr>
          <w:rFonts w:ascii="Arial" w:hAnsi="Arial" w:cs="Arial"/>
          <w:sz w:val="24"/>
        </w:rPr>
      </w:pPr>
      <w:r w:rsidRPr="00A82D9D">
        <w:rPr>
          <w:rFonts w:ascii="Arial" w:hAnsi="Arial" w:cs="Arial"/>
          <w:sz w:val="24"/>
        </w:rPr>
        <w:t xml:space="preserve">Zadanie finansowane </w:t>
      </w:r>
      <w:r w:rsidR="00EE4FE5">
        <w:rPr>
          <w:rFonts w:ascii="Arial" w:hAnsi="Arial" w:cs="Arial"/>
          <w:sz w:val="24"/>
        </w:rPr>
        <w:t>z dotacji celowej z</w:t>
      </w:r>
      <w:r w:rsidRPr="00A82D9D">
        <w:rPr>
          <w:rFonts w:ascii="Arial" w:hAnsi="Arial" w:cs="Arial"/>
          <w:sz w:val="24"/>
        </w:rPr>
        <w:t xml:space="preserve"> budżetu państwa.</w:t>
      </w:r>
    </w:p>
    <w:p w:rsidR="001D34E1" w:rsidRPr="00A82D9D" w:rsidRDefault="001D34E1" w:rsidP="001D34E1">
      <w:pPr>
        <w:pStyle w:val="Tekstpodstawowy2"/>
        <w:tabs>
          <w:tab w:val="left" w:pos="851"/>
        </w:tabs>
        <w:suppressAutoHyphens/>
        <w:spacing w:line="360" w:lineRule="auto"/>
        <w:ind w:left="851"/>
        <w:rPr>
          <w:rFonts w:ascii="Arial" w:hAnsi="Arial" w:cs="Arial"/>
          <w:sz w:val="24"/>
        </w:rPr>
      </w:pPr>
      <w:r w:rsidRPr="00A82D9D">
        <w:rPr>
          <w:rFonts w:ascii="Arial" w:hAnsi="Arial" w:cs="Arial"/>
          <w:sz w:val="24"/>
        </w:rPr>
        <w:t>Termin realizacji zadania: 2012-2013.</w:t>
      </w:r>
    </w:p>
    <w:p w:rsidR="001D34E1" w:rsidRPr="00A82D9D" w:rsidRDefault="001D34E1" w:rsidP="001D34E1">
      <w:pPr>
        <w:pStyle w:val="Tekstpodstawowy2"/>
        <w:tabs>
          <w:tab w:val="left" w:pos="851"/>
        </w:tabs>
        <w:suppressAutoHyphens/>
        <w:spacing w:line="360" w:lineRule="auto"/>
        <w:ind w:left="851"/>
        <w:rPr>
          <w:rFonts w:ascii="Arial" w:hAnsi="Arial" w:cs="Arial"/>
          <w:sz w:val="24"/>
        </w:rPr>
      </w:pPr>
      <w:r w:rsidRPr="00A82D9D">
        <w:rPr>
          <w:rFonts w:ascii="Arial" w:hAnsi="Arial" w:cs="Arial"/>
          <w:sz w:val="24"/>
        </w:rPr>
        <w:t xml:space="preserve">W 2012r. poniesiono wydatki na </w:t>
      </w:r>
      <w:r>
        <w:rPr>
          <w:rFonts w:ascii="Arial" w:hAnsi="Arial" w:cs="Arial"/>
          <w:sz w:val="24"/>
        </w:rPr>
        <w:t xml:space="preserve">roboty polegające na </w:t>
      </w:r>
      <w:r w:rsidRPr="00A82D9D">
        <w:rPr>
          <w:rFonts w:ascii="Arial" w:hAnsi="Arial" w:cs="Arial"/>
          <w:sz w:val="24"/>
        </w:rPr>
        <w:t>bieżąc</w:t>
      </w:r>
      <w:r>
        <w:rPr>
          <w:rFonts w:ascii="Arial" w:hAnsi="Arial" w:cs="Arial"/>
          <w:sz w:val="24"/>
        </w:rPr>
        <w:t>ej</w:t>
      </w:r>
      <w:r w:rsidRPr="00A82D9D">
        <w:rPr>
          <w:rFonts w:ascii="Arial" w:hAnsi="Arial" w:cs="Arial"/>
          <w:sz w:val="24"/>
        </w:rPr>
        <w:t xml:space="preserve"> obsłu</w:t>
      </w:r>
      <w:r>
        <w:rPr>
          <w:rFonts w:ascii="Arial" w:hAnsi="Arial" w:cs="Arial"/>
          <w:sz w:val="24"/>
        </w:rPr>
        <w:t>dze</w:t>
      </w:r>
      <w:r w:rsidRPr="00A82D9D">
        <w:rPr>
          <w:rFonts w:ascii="Arial" w:hAnsi="Arial" w:cs="Arial"/>
          <w:sz w:val="24"/>
        </w:rPr>
        <w:t xml:space="preserve"> </w:t>
      </w:r>
      <w:r w:rsidR="006D7CB8">
        <w:rPr>
          <w:rFonts w:ascii="Arial" w:hAnsi="Arial" w:cs="Arial"/>
          <w:sz w:val="24"/>
        </w:rPr>
        <w:br/>
      </w:r>
      <w:r w:rsidRPr="00A82D9D">
        <w:rPr>
          <w:rFonts w:ascii="Arial" w:hAnsi="Arial" w:cs="Arial"/>
          <w:sz w:val="24"/>
        </w:rPr>
        <w:t>i eksploa</w:t>
      </w:r>
      <w:r>
        <w:rPr>
          <w:rFonts w:ascii="Arial" w:hAnsi="Arial" w:cs="Arial"/>
          <w:sz w:val="24"/>
        </w:rPr>
        <w:t>tacji wałów przeciwpowodziowych</w:t>
      </w:r>
      <w:r w:rsidRPr="00A82D9D">
        <w:rPr>
          <w:rFonts w:ascii="Arial" w:hAnsi="Arial" w:cs="Arial"/>
          <w:sz w:val="24"/>
        </w:rPr>
        <w:t xml:space="preserve">, stacji pomp, budowli piętrzących </w:t>
      </w:r>
      <w:r w:rsidR="006D7CB8">
        <w:rPr>
          <w:rFonts w:ascii="Arial" w:hAnsi="Arial" w:cs="Arial"/>
          <w:sz w:val="24"/>
        </w:rPr>
        <w:br/>
      </w:r>
      <w:r w:rsidRPr="00A82D9D">
        <w:rPr>
          <w:rFonts w:ascii="Arial" w:hAnsi="Arial" w:cs="Arial"/>
          <w:sz w:val="24"/>
        </w:rPr>
        <w:t>i zbiorników wodnych w kwoc</w:t>
      </w:r>
      <w:r w:rsidR="00EE4FE5">
        <w:rPr>
          <w:rFonts w:ascii="Arial" w:hAnsi="Arial" w:cs="Arial"/>
          <w:sz w:val="24"/>
        </w:rPr>
        <w:t>ie 651.345,-zł, co stanowi 31,5</w:t>
      </w:r>
      <w:r w:rsidRPr="00A82D9D">
        <w:rPr>
          <w:rFonts w:ascii="Arial" w:hAnsi="Arial" w:cs="Arial"/>
          <w:sz w:val="24"/>
        </w:rPr>
        <w:t>% planowanych łącznych nakładów finansowych.</w:t>
      </w:r>
    </w:p>
    <w:p w:rsidR="001D34E1" w:rsidRDefault="001D34E1" w:rsidP="001D34E1">
      <w:pPr>
        <w:pStyle w:val="Tekstpodstawowy2"/>
        <w:tabs>
          <w:tab w:val="left" w:pos="851"/>
        </w:tabs>
        <w:suppressAutoHyphens/>
        <w:spacing w:line="360" w:lineRule="auto"/>
        <w:ind w:left="851"/>
        <w:rPr>
          <w:rFonts w:ascii="Arial" w:hAnsi="Arial" w:cs="Arial"/>
          <w:sz w:val="24"/>
        </w:rPr>
      </w:pPr>
      <w:r w:rsidRPr="00A82D9D">
        <w:rPr>
          <w:rFonts w:ascii="Arial" w:hAnsi="Arial" w:cs="Arial"/>
          <w:sz w:val="24"/>
        </w:rPr>
        <w:t>Stan zaawansowania realizacji zadania i osiągnięte efekty:</w:t>
      </w:r>
    </w:p>
    <w:p w:rsidR="001D34E1" w:rsidRPr="00D1767E" w:rsidRDefault="001D34E1" w:rsidP="001D34E1">
      <w:pPr>
        <w:pStyle w:val="Tekstpodstawowy2"/>
        <w:tabs>
          <w:tab w:val="left" w:pos="851"/>
        </w:tabs>
        <w:suppressAutoHyphens/>
        <w:spacing w:line="360" w:lineRule="auto"/>
        <w:ind w:left="851"/>
        <w:rPr>
          <w:rFonts w:ascii="Arial" w:hAnsi="Arial" w:cs="Arial"/>
          <w:sz w:val="24"/>
        </w:rPr>
      </w:pPr>
      <w:r>
        <w:rPr>
          <w:rFonts w:ascii="Arial" w:hAnsi="Arial" w:cs="Arial"/>
          <w:sz w:val="24"/>
        </w:rPr>
        <w:lastRenderedPageBreak/>
        <w:t xml:space="preserve">Celem przedsięwzięcia jest zabezpieczenie ludności, mienia i gospodarki przed negatywnymi skutkami powodzi. Wydatki dotyczą bieżących prac konserwacyjnych związanych z </w:t>
      </w:r>
      <w:r w:rsidRPr="00A82D9D">
        <w:rPr>
          <w:rFonts w:ascii="Arial" w:hAnsi="Arial" w:cs="Arial"/>
          <w:sz w:val="24"/>
        </w:rPr>
        <w:t>bieżąc</w:t>
      </w:r>
      <w:r>
        <w:rPr>
          <w:rFonts w:ascii="Arial" w:hAnsi="Arial" w:cs="Arial"/>
          <w:sz w:val="24"/>
        </w:rPr>
        <w:t>ą</w:t>
      </w:r>
      <w:r w:rsidRPr="00A82D9D">
        <w:rPr>
          <w:rFonts w:ascii="Arial" w:hAnsi="Arial" w:cs="Arial"/>
          <w:sz w:val="24"/>
        </w:rPr>
        <w:t xml:space="preserve"> obsłu</w:t>
      </w:r>
      <w:r>
        <w:rPr>
          <w:rFonts w:ascii="Arial" w:hAnsi="Arial" w:cs="Arial"/>
          <w:sz w:val="24"/>
        </w:rPr>
        <w:t>gą</w:t>
      </w:r>
      <w:r w:rsidRPr="00A82D9D">
        <w:rPr>
          <w:rFonts w:ascii="Arial" w:hAnsi="Arial" w:cs="Arial"/>
          <w:sz w:val="24"/>
        </w:rPr>
        <w:t xml:space="preserve"> i eksploa</w:t>
      </w:r>
      <w:r>
        <w:rPr>
          <w:rFonts w:ascii="Arial" w:hAnsi="Arial" w:cs="Arial"/>
          <w:sz w:val="24"/>
        </w:rPr>
        <w:t>tacją wałów przeciwpowodziowych</w:t>
      </w:r>
      <w:r w:rsidRPr="00A82D9D">
        <w:rPr>
          <w:rFonts w:ascii="Arial" w:hAnsi="Arial" w:cs="Arial"/>
          <w:sz w:val="24"/>
        </w:rPr>
        <w:t>, stacji pomp, budowli piętrzących i zbiorników wodnych</w:t>
      </w:r>
      <w:r>
        <w:rPr>
          <w:rFonts w:ascii="Arial" w:hAnsi="Arial" w:cs="Arial"/>
          <w:sz w:val="24"/>
        </w:rPr>
        <w:t>.</w:t>
      </w:r>
    </w:p>
    <w:p w:rsidR="001D34E1" w:rsidRDefault="001D34E1" w:rsidP="00316C0B">
      <w:pPr>
        <w:pStyle w:val="Tekstpodstawowy2"/>
        <w:numPr>
          <w:ilvl w:val="3"/>
          <w:numId w:val="102"/>
        </w:numPr>
        <w:tabs>
          <w:tab w:val="clear" w:pos="2880"/>
          <w:tab w:val="left" w:pos="284"/>
        </w:tabs>
        <w:suppressAutoHyphens/>
        <w:spacing w:line="360" w:lineRule="auto"/>
        <w:ind w:left="567" w:hanging="283"/>
        <w:rPr>
          <w:rFonts w:ascii="Arial" w:hAnsi="Arial" w:cs="Arial"/>
          <w:color w:val="FF0000"/>
          <w:sz w:val="24"/>
        </w:rPr>
      </w:pPr>
      <w:r w:rsidRPr="00172F04">
        <w:rPr>
          <w:rFonts w:ascii="Arial" w:hAnsi="Arial" w:cs="Arial"/>
          <w:sz w:val="24"/>
        </w:rPr>
        <w:t>koszty wypisów i wyrysów z ewidencji gruntów, wykonani</w:t>
      </w:r>
      <w:r>
        <w:rPr>
          <w:rFonts w:ascii="Arial" w:hAnsi="Arial" w:cs="Arial"/>
          <w:sz w:val="24"/>
        </w:rPr>
        <w:t>a</w:t>
      </w:r>
      <w:r w:rsidRPr="00172F04">
        <w:rPr>
          <w:rFonts w:ascii="Arial" w:hAnsi="Arial" w:cs="Arial"/>
          <w:sz w:val="24"/>
        </w:rPr>
        <w:t xml:space="preserve"> operatów,</w:t>
      </w:r>
      <w:r w:rsidRPr="005B74D6">
        <w:rPr>
          <w:rFonts w:ascii="Arial" w:hAnsi="Arial" w:cs="Arial"/>
          <w:color w:val="FF0000"/>
          <w:sz w:val="24"/>
        </w:rPr>
        <w:t xml:space="preserve"> </w:t>
      </w:r>
      <w:r w:rsidRPr="00172F04">
        <w:rPr>
          <w:rFonts w:ascii="Arial" w:hAnsi="Arial" w:cs="Arial"/>
          <w:sz w:val="24"/>
        </w:rPr>
        <w:t>zakup</w:t>
      </w:r>
      <w:r>
        <w:rPr>
          <w:rFonts w:ascii="Arial" w:hAnsi="Arial" w:cs="Arial"/>
          <w:sz w:val="24"/>
        </w:rPr>
        <w:t>u</w:t>
      </w:r>
      <w:r w:rsidRPr="00172F04">
        <w:rPr>
          <w:rFonts w:ascii="Arial" w:hAnsi="Arial" w:cs="Arial"/>
          <w:sz w:val="24"/>
        </w:rPr>
        <w:t xml:space="preserve"> map,</w:t>
      </w:r>
      <w:r w:rsidRPr="005B74D6">
        <w:rPr>
          <w:rFonts w:ascii="Arial" w:hAnsi="Arial" w:cs="Arial"/>
          <w:color w:val="FF0000"/>
          <w:sz w:val="24"/>
        </w:rPr>
        <w:t xml:space="preserve"> </w:t>
      </w:r>
      <w:r w:rsidRPr="00AB47AA">
        <w:rPr>
          <w:rFonts w:ascii="Arial" w:hAnsi="Arial" w:cs="Arial"/>
          <w:sz w:val="24"/>
        </w:rPr>
        <w:t>narzędzi i materiałów do utrzymania zbiornik</w:t>
      </w:r>
      <w:r>
        <w:rPr>
          <w:rFonts w:ascii="Arial" w:hAnsi="Arial" w:cs="Arial"/>
          <w:sz w:val="24"/>
        </w:rPr>
        <w:t>ów</w:t>
      </w:r>
      <w:r w:rsidRPr="00AB47AA">
        <w:rPr>
          <w:rFonts w:ascii="Arial" w:hAnsi="Arial" w:cs="Arial"/>
          <w:sz w:val="24"/>
        </w:rPr>
        <w:t>,</w:t>
      </w:r>
      <w:r w:rsidRPr="005B74D6">
        <w:rPr>
          <w:rFonts w:ascii="Arial" w:hAnsi="Arial" w:cs="Arial"/>
          <w:color w:val="FF0000"/>
          <w:sz w:val="24"/>
        </w:rPr>
        <w:t xml:space="preserve"> </w:t>
      </w:r>
      <w:r w:rsidRPr="00172F04">
        <w:rPr>
          <w:rFonts w:ascii="Arial" w:hAnsi="Arial" w:cs="Arial"/>
          <w:sz w:val="24"/>
        </w:rPr>
        <w:t>wypłat</w:t>
      </w:r>
      <w:r>
        <w:rPr>
          <w:rFonts w:ascii="Arial" w:hAnsi="Arial" w:cs="Arial"/>
          <w:sz w:val="24"/>
        </w:rPr>
        <w:t>ę</w:t>
      </w:r>
      <w:r w:rsidRPr="00172F04">
        <w:rPr>
          <w:rFonts w:ascii="Arial" w:hAnsi="Arial" w:cs="Arial"/>
          <w:sz w:val="24"/>
        </w:rPr>
        <w:t xml:space="preserve"> odszkodowania za grunty trwale zajęte przez </w:t>
      </w:r>
      <w:r w:rsidRPr="00AB47AA">
        <w:rPr>
          <w:rFonts w:ascii="Arial" w:hAnsi="Arial" w:cs="Arial"/>
          <w:sz w:val="24"/>
        </w:rPr>
        <w:t>wody płynące</w:t>
      </w:r>
      <w:r>
        <w:rPr>
          <w:rFonts w:ascii="Arial" w:hAnsi="Arial" w:cs="Arial"/>
          <w:sz w:val="24"/>
        </w:rPr>
        <w:t xml:space="preserve"> </w:t>
      </w:r>
      <w:r w:rsidRPr="00AB47AA">
        <w:rPr>
          <w:rFonts w:ascii="Arial" w:hAnsi="Arial" w:cs="Arial"/>
          <w:sz w:val="24"/>
        </w:rPr>
        <w:t>w kwocie 28.724,- zł,</w:t>
      </w:r>
    </w:p>
    <w:p w:rsidR="001D34E1" w:rsidRPr="00AB47AA" w:rsidRDefault="001D34E1" w:rsidP="00316C0B">
      <w:pPr>
        <w:pStyle w:val="Tekstpodstawowy2"/>
        <w:numPr>
          <w:ilvl w:val="3"/>
          <w:numId w:val="102"/>
        </w:numPr>
        <w:tabs>
          <w:tab w:val="clear" w:pos="2880"/>
          <w:tab w:val="left" w:pos="284"/>
        </w:tabs>
        <w:suppressAutoHyphens/>
        <w:spacing w:line="360" w:lineRule="auto"/>
        <w:ind w:left="567" w:hanging="283"/>
        <w:rPr>
          <w:rFonts w:ascii="Arial" w:hAnsi="Arial" w:cs="Arial"/>
          <w:sz w:val="24"/>
        </w:rPr>
      </w:pPr>
      <w:r w:rsidRPr="00AB47AA">
        <w:rPr>
          <w:rFonts w:ascii="Arial" w:hAnsi="Arial" w:cs="Arial"/>
          <w:sz w:val="24"/>
        </w:rPr>
        <w:t>koszty usługi asysty technicznej systemu elektronicznego do prowadzenia ewidencji wód, urządzeń melioracji wodnych oraz zmeliorowanych gruntów GEOMELIO wraz z przygotowaniem podkładów rastrowych, melioracyjnych map ewidencyjnych wraz z importem do ww. systemu w kwocie 343.795,-zł,</w:t>
      </w:r>
    </w:p>
    <w:p w:rsidR="001D34E1" w:rsidRPr="00B818F8" w:rsidRDefault="001D34E1" w:rsidP="00316C0B">
      <w:pPr>
        <w:pStyle w:val="Tekstpodstawowy2"/>
        <w:numPr>
          <w:ilvl w:val="3"/>
          <w:numId w:val="102"/>
        </w:numPr>
        <w:tabs>
          <w:tab w:val="clear" w:pos="2880"/>
          <w:tab w:val="left" w:pos="284"/>
        </w:tabs>
        <w:suppressAutoHyphens/>
        <w:spacing w:line="360" w:lineRule="auto"/>
        <w:ind w:left="567" w:hanging="283"/>
        <w:rPr>
          <w:rFonts w:ascii="Arial" w:hAnsi="Arial" w:cs="Arial"/>
          <w:sz w:val="24"/>
        </w:rPr>
      </w:pPr>
      <w:r w:rsidRPr="00B818F8">
        <w:rPr>
          <w:rFonts w:ascii="Arial" w:hAnsi="Arial" w:cs="Arial"/>
          <w:sz w:val="24"/>
        </w:rPr>
        <w:t xml:space="preserve">zapłatę podatku rolnego </w:t>
      </w:r>
      <w:r>
        <w:rPr>
          <w:rFonts w:ascii="Arial" w:hAnsi="Arial" w:cs="Arial"/>
          <w:sz w:val="24"/>
        </w:rPr>
        <w:t>oraz</w:t>
      </w:r>
      <w:r w:rsidRPr="00B818F8">
        <w:rPr>
          <w:rFonts w:ascii="Arial" w:hAnsi="Arial" w:cs="Arial"/>
          <w:sz w:val="24"/>
        </w:rPr>
        <w:t xml:space="preserve"> od nieruchomości, w tym za lata 2007-2012 w kwocie 10.649,- zł wraz z odsetkami w kwocie 2.012,- zł w związku z korektą deklaracji podatkowych złożonych po rozstrzygnięciu przez Ministerstwo Finansów oraz GUGiK wątpliwości związanych z opodatkowaniem gruntów, w stosunku do których PZMiUW w Rzeszowie został błędnie wpisany w ewidencji gruntów jako zarządzający,</w:t>
      </w:r>
    </w:p>
    <w:p w:rsidR="001D34E1" w:rsidRDefault="001D34E1" w:rsidP="00316C0B">
      <w:pPr>
        <w:pStyle w:val="Tekstpodstawowy2"/>
        <w:numPr>
          <w:ilvl w:val="3"/>
          <w:numId w:val="102"/>
        </w:numPr>
        <w:tabs>
          <w:tab w:val="clear" w:pos="2880"/>
          <w:tab w:val="left" w:pos="284"/>
        </w:tabs>
        <w:suppressAutoHyphens/>
        <w:spacing w:line="360" w:lineRule="auto"/>
        <w:ind w:left="567" w:hanging="283"/>
        <w:rPr>
          <w:rFonts w:ascii="Arial" w:hAnsi="Arial" w:cs="Arial"/>
          <w:sz w:val="24"/>
        </w:rPr>
      </w:pPr>
      <w:r w:rsidRPr="00081683">
        <w:rPr>
          <w:rFonts w:ascii="Arial" w:hAnsi="Arial" w:cs="Arial"/>
          <w:sz w:val="24"/>
        </w:rPr>
        <w:t xml:space="preserve">realizację zadania </w:t>
      </w:r>
      <w:r>
        <w:rPr>
          <w:rFonts w:ascii="Arial" w:hAnsi="Arial" w:cs="Arial"/>
          <w:sz w:val="24"/>
        </w:rPr>
        <w:t xml:space="preserve">pn. „Usuwanie szkód powodziowych na potoku Budzisz w km 3+600-4+440 m. Sędziszów Małopolski” w kwocie 74.545,-zł, finansowanego </w:t>
      </w:r>
      <w:r w:rsidR="006D7CB8">
        <w:rPr>
          <w:rFonts w:ascii="Arial" w:hAnsi="Arial" w:cs="Arial"/>
          <w:sz w:val="24"/>
        </w:rPr>
        <w:br/>
      </w:r>
      <w:r>
        <w:rPr>
          <w:rFonts w:ascii="Arial" w:hAnsi="Arial" w:cs="Arial"/>
          <w:sz w:val="24"/>
        </w:rPr>
        <w:t xml:space="preserve">z dotacji z Wojewódzkiego Funduszu Ochrony Środowiska i Gospodarki Wodnej </w:t>
      </w:r>
      <w:r w:rsidR="006D7CB8">
        <w:rPr>
          <w:rFonts w:ascii="Arial" w:hAnsi="Arial" w:cs="Arial"/>
          <w:sz w:val="24"/>
        </w:rPr>
        <w:br/>
      </w:r>
      <w:r>
        <w:rPr>
          <w:rFonts w:ascii="Arial" w:hAnsi="Arial" w:cs="Arial"/>
          <w:sz w:val="24"/>
        </w:rPr>
        <w:t>w Rzeszowie,</w:t>
      </w:r>
    </w:p>
    <w:p w:rsidR="001D34E1" w:rsidRDefault="001D34E1" w:rsidP="00316C0B">
      <w:pPr>
        <w:pStyle w:val="Tekstpodstawowy2"/>
        <w:numPr>
          <w:ilvl w:val="3"/>
          <w:numId w:val="102"/>
        </w:numPr>
        <w:tabs>
          <w:tab w:val="clear" w:pos="2880"/>
          <w:tab w:val="left" w:pos="284"/>
        </w:tabs>
        <w:suppressAutoHyphens/>
        <w:spacing w:line="360" w:lineRule="auto"/>
        <w:ind w:left="567" w:hanging="283"/>
        <w:rPr>
          <w:rFonts w:ascii="Arial" w:hAnsi="Arial" w:cs="Arial"/>
          <w:sz w:val="24"/>
        </w:rPr>
      </w:pPr>
      <w:r>
        <w:rPr>
          <w:rFonts w:ascii="Arial" w:hAnsi="Arial" w:cs="Arial"/>
          <w:sz w:val="24"/>
        </w:rPr>
        <w:t xml:space="preserve">realizację zadania pn. „Usuwanie szkód powodziowych – remont śluzy wałowej </w:t>
      </w:r>
      <w:r w:rsidR="006D7CB8">
        <w:rPr>
          <w:rFonts w:ascii="Arial" w:hAnsi="Arial" w:cs="Arial"/>
          <w:sz w:val="24"/>
        </w:rPr>
        <w:br/>
      </w:r>
      <w:r>
        <w:rPr>
          <w:rFonts w:ascii="Arial" w:hAnsi="Arial" w:cs="Arial"/>
          <w:sz w:val="24"/>
        </w:rPr>
        <w:t xml:space="preserve">i korpusu wału przeciwpowodziowego potoku Wielopolka w miejscowości Brzeźnica, Gmina Dębica” w kwocie 68.656,-zł, finansowanego z dotacji </w:t>
      </w:r>
      <w:r w:rsidR="006D7CB8">
        <w:rPr>
          <w:rFonts w:ascii="Arial" w:hAnsi="Arial" w:cs="Arial"/>
          <w:sz w:val="24"/>
        </w:rPr>
        <w:br/>
      </w:r>
      <w:r>
        <w:rPr>
          <w:rFonts w:ascii="Arial" w:hAnsi="Arial" w:cs="Arial"/>
          <w:sz w:val="24"/>
        </w:rPr>
        <w:t xml:space="preserve">z Wojewódzkiego Funduszu Ochrony Środowiska i Gospodarki Wodnej </w:t>
      </w:r>
      <w:r w:rsidR="006D7CB8">
        <w:rPr>
          <w:rFonts w:ascii="Arial" w:hAnsi="Arial" w:cs="Arial"/>
          <w:sz w:val="24"/>
        </w:rPr>
        <w:br/>
      </w:r>
      <w:r>
        <w:rPr>
          <w:rFonts w:ascii="Arial" w:hAnsi="Arial" w:cs="Arial"/>
          <w:sz w:val="24"/>
        </w:rPr>
        <w:t>w Rzeszowie,</w:t>
      </w:r>
    </w:p>
    <w:p w:rsidR="001D34E1" w:rsidRPr="00081683" w:rsidRDefault="001D34E1" w:rsidP="00316C0B">
      <w:pPr>
        <w:pStyle w:val="Tekstpodstawowy2"/>
        <w:numPr>
          <w:ilvl w:val="3"/>
          <w:numId w:val="102"/>
        </w:numPr>
        <w:tabs>
          <w:tab w:val="clear" w:pos="2880"/>
          <w:tab w:val="left" w:pos="284"/>
        </w:tabs>
        <w:suppressAutoHyphens/>
        <w:spacing w:line="360" w:lineRule="auto"/>
        <w:ind w:left="567" w:hanging="283"/>
        <w:rPr>
          <w:rFonts w:ascii="Arial" w:hAnsi="Arial" w:cs="Arial"/>
          <w:sz w:val="24"/>
        </w:rPr>
      </w:pPr>
      <w:r>
        <w:rPr>
          <w:rFonts w:ascii="Arial" w:hAnsi="Arial" w:cs="Arial"/>
          <w:sz w:val="24"/>
        </w:rPr>
        <w:t>opracowanie oceny stanu technicznego wałów przeciwpowodziowych na terenie województwa podkarpackiego w kwocie 587.079,-zł,</w:t>
      </w:r>
    </w:p>
    <w:p w:rsidR="001D34E1" w:rsidRPr="00081683" w:rsidRDefault="001D34E1" w:rsidP="00316C0B">
      <w:pPr>
        <w:pStyle w:val="Tekstpodstawowy2"/>
        <w:numPr>
          <w:ilvl w:val="3"/>
          <w:numId w:val="102"/>
        </w:numPr>
        <w:tabs>
          <w:tab w:val="clear" w:pos="2880"/>
          <w:tab w:val="left" w:pos="284"/>
        </w:tabs>
        <w:suppressAutoHyphens/>
        <w:spacing w:line="360" w:lineRule="auto"/>
        <w:ind w:left="567" w:hanging="283"/>
        <w:rPr>
          <w:rFonts w:ascii="Arial" w:hAnsi="Arial" w:cs="Arial"/>
          <w:sz w:val="24"/>
        </w:rPr>
      </w:pPr>
      <w:r w:rsidRPr="00081683">
        <w:rPr>
          <w:rFonts w:ascii="Arial" w:hAnsi="Arial" w:cs="Arial"/>
          <w:sz w:val="24"/>
        </w:rPr>
        <w:t>wydatki na programy finansowane z udziałem środków Unii Europejskiej i źródeł zagranicznych w kwocie  2.574.181,- zł, w tym:</w:t>
      </w:r>
    </w:p>
    <w:p w:rsidR="001D34E1" w:rsidRPr="00081683" w:rsidRDefault="001D34E1" w:rsidP="00316C0B">
      <w:pPr>
        <w:pStyle w:val="Tekstpodstawowy2"/>
        <w:numPr>
          <w:ilvl w:val="0"/>
          <w:numId w:val="143"/>
        </w:numPr>
        <w:tabs>
          <w:tab w:val="left" w:pos="284"/>
        </w:tabs>
        <w:suppressAutoHyphens/>
        <w:spacing w:line="360" w:lineRule="auto"/>
        <w:ind w:left="851" w:hanging="284"/>
        <w:rPr>
          <w:rFonts w:ascii="Arial" w:hAnsi="Arial" w:cs="Arial"/>
          <w:sz w:val="24"/>
        </w:rPr>
      </w:pPr>
      <w:r w:rsidRPr="00081683">
        <w:rPr>
          <w:rFonts w:ascii="Arial" w:hAnsi="Arial" w:cs="Arial"/>
          <w:sz w:val="24"/>
        </w:rPr>
        <w:t xml:space="preserve">zapłatę odsetek związaną ze zwrotami środków z Unii Europejskiej </w:t>
      </w:r>
      <w:r>
        <w:rPr>
          <w:rFonts w:ascii="Arial" w:hAnsi="Arial" w:cs="Arial"/>
          <w:sz w:val="24"/>
        </w:rPr>
        <w:t>na</w:t>
      </w:r>
      <w:r w:rsidRPr="00081683">
        <w:rPr>
          <w:rFonts w:ascii="Arial" w:hAnsi="Arial" w:cs="Arial"/>
          <w:sz w:val="24"/>
        </w:rPr>
        <w:t xml:space="preserve">  </w:t>
      </w:r>
      <w:r>
        <w:rPr>
          <w:rFonts w:ascii="Arial" w:hAnsi="Arial" w:cs="Arial"/>
          <w:sz w:val="24"/>
        </w:rPr>
        <w:t>zadanie</w:t>
      </w:r>
      <w:r w:rsidRPr="00081683">
        <w:rPr>
          <w:rFonts w:ascii="Arial" w:hAnsi="Arial" w:cs="Arial"/>
          <w:sz w:val="24"/>
        </w:rPr>
        <w:t xml:space="preserve"> „Nowy Breń I, etap 2 – przeciwfiltracyjne zabezpieczenie lewego wału rzeki Nowy Breń na dł. 4,00 km w m. Ziempniów, Breń Osuchowski, Zabrnie, gm. Czermin </w:t>
      </w:r>
      <w:r w:rsidR="006D7CB8">
        <w:rPr>
          <w:rFonts w:ascii="Arial" w:hAnsi="Arial" w:cs="Arial"/>
          <w:sz w:val="24"/>
        </w:rPr>
        <w:br/>
      </w:r>
      <w:r w:rsidRPr="00081683">
        <w:rPr>
          <w:rFonts w:ascii="Arial" w:hAnsi="Arial" w:cs="Arial"/>
          <w:sz w:val="24"/>
        </w:rPr>
        <w:t xml:space="preserve">i Wadowice Górne” w ramach Regionalnego Programu Operacyjnego </w:t>
      </w:r>
      <w:r w:rsidRPr="00081683">
        <w:rPr>
          <w:rFonts w:ascii="Arial" w:hAnsi="Arial" w:cs="Arial"/>
          <w:sz w:val="24"/>
        </w:rPr>
        <w:lastRenderedPageBreak/>
        <w:t xml:space="preserve">Województwa Podkarpackiego </w:t>
      </w:r>
      <w:r>
        <w:rPr>
          <w:rFonts w:ascii="Arial" w:hAnsi="Arial" w:cs="Arial"/>
          <w:sz w:val="24"/>
        </w:rPr>
        <w:t xml:space="preserve">pobranych na wydatki </w:t>
      </w:r>
      <w:r w:rsidRPr="00081683">
        <w:rPr>
          <w:rFonts w:ascii="Arial" w:hAnsi="Arial" w:cs="Arial"/>
          <w:sz w:val="24"/>
        </w:rPr>
        <w:t>uznane za niekwalifikowane – 43.881,- zł,</w:t>
      </w:r>
    </w:p>
    <w:p w:rsidR="001D34E1" w:rsidRPr="00081683" w:rsidRDefault="001D34E1" w:rsidP="00316C0B">
      <w:pPr>
        <w:pStyle w:val="Tekstpodstawowy2"/>
        <w:numPr>
          <w:ilvl w:val="0"/>
          <w:numId w:val="143"/>
        </w:numPr>
        <w:tabs>
          <w:tab w:val="left" w:pos="284"/>
        </w:tabs>
        <w:suppressAutoHyphens/>
        <w:spacing w:line="360" w:lineRule="auto"/>
        <w:ind w:left="851" w:hanging="284"/>
        <w:rPr>
          <w:rFonts w:ascii="Arial" w:hAnsi="Arial" w:cs="Arial"/>
          <w:sz w:val="24"/>
        </w:rPr>
      </w:pPr>
      <w:r w:rsidRPr="00081683">
        <w:rPr>
          <w:rFonts w:ascii="Arial" w:hAnsi="Arial" w:cs="Arial"/>
          <w:sz w:val="24"/>
        </w:rPr>
        <w:t>realiza</w:t>
      </w:r>
      <w:r>
        <w:rPr>
          <w:rFonts w:ascii="Arial" w:hAnsi="Arial" w:cs="Arial"/>
          <w:sz w:val="24"/>
        </w:rPr>
        <w:t>cja 28 zadań w zakresie usuwania</w:t>
      </w:r>
      <w:r w:rsidRPr="00081683">
        <w:rPr>
          <w:rFonts w:ascii="Arial" w:hAnsi="Arial" w:cs="Arial"/>
          <w:sz w:val="24"/>
        </w:rPr>
        <w:t xml:space="preserve"> szkód powstałych na wodach </w:t>
      </w:r>
      <w:r w:rsidRPr="00081683">
        <w:rPr>
          <w:rFonts w:ascii="Arial" w:hAnsi="Arial" w:cs="Arial"/>
          <w:sz w:val="24"/>
        </w:rPr>
        <w:br/>
        <w:t xml:space="preserve">i urządzeniach melioracji wodnych podstawowych w wyniku powodzi z maja </w:t>
      </w:r>
      <w:r w:rsidRPr="00081683">
        <w:rPr>
          <w:rFonts w:ascii="Arial" w:hAnsi="Arial" w:cs="Arial"/>
          <w:sz w:val="24"/>
        </w:rPr>
        <w:br/>
        <w:t>i czerwca 2010r. – 2.530.300,- zł. Wydatki finansowane ze środków Funduszu Solidarności Unii Europejskiej.</w:t>
      </w:r>
    </w:p>
    <w:p w:rsidR="001D34E1" w:rsidRPr="00886FCF" w:rsidRDefault="001D34E1" w:rsidP="001D34E1">
      <w:pPr>
        <w:pStyle w:val="Tekstpodstawowy2"/>
        <w:tabs>
          <w:tab w:val="left" w:pos="142"/>
        </w:tabs>
        <w:spacing w:line="360" w:lineRule="auto"/>
        <w:rPr>
          <w:rFonts w:ascii="Arial" w:hAnsi="Arial" w:cs="Arial"/>
          <w:sz w:val="24"/>
        </w:rPr>
      </w:pPr>
      <w:r w:rsidRPr="00886FCF">
        <w:rPr>
          <w:rFonts w:ascii="Arial" w:hAnsi="Arial" w:cs="Arial"/>
          <w:sz w:val="24"/>
        </w:rPr>
        <w:t>Źródła finansowania wydatków</w:t>
      </w:r>
      <w:r>
        <w:rPr>
          <w:rFonts w:ascii="Arial" w:hAnsi="Arial" w:cs="Arial"/>
          <w:sz w:val="24"/>
        </w:rPr>
        <w:t xml:space="preserve"> bieżących</w:t>
      </w:r>
      <w:r w:rsidRPr="00886FCF">
        <w:rPr>
          <w:rFonts w:ascii="Arial" w:hAnsi="Arial" w:cs="Arial"/>
          <w:sz w:val="24"/>
        </w:rPr>
        <w:t>:</w:t>
      </w:r>
    </w:p>
    <w:p w:rsidR="001D34E1" w:rsidRPr="00886FCF" w:rsidRDefault="001D34E1" w:rsidP="00316C0B">
      <w:pPr>
        <w:pStyle w:val="Tekstpodstawowy2"/>
        <w:numPr>
          <w:ilvl w:val="0"/>
          <w:numId w:val="193"/>
        </w:numPr>
        <w:tabs>
          <w:tab w:val="left" w:pos="284"/>
        </w:tabs>
        <w:spacing w:line="360" w:lineRule="auto"/>
        <w:ind w:left="284" w:hanging="284"/>
        <w:rPr>
          <w:rFonts w:ascii="Arial" w:hAnsi="Arial" w:cs="Arial"/>
          <w:sz w:val="24"/>
        </w:rPr>
      </w:pPr>
      <w:r w:rsidRPr="00886FCF">
        <w:rPr>
          <w:rFonts w:ascii="Arial" w:hAnsi="Arial" w:cs="Arial"/>
          <w:sz w:val="24"/>
        </w:rPr>
        <w:t xml:space="preserve">dotacja celowa z budżetu państwa na zadania z zakresu administracji rządowej </w:t>
      </w:r>
      <w:r w:rsidR="004762C1">
        <w:rPr>
          <w:rFonts w:ascii="Arial" w:hAnsi="Arial" w:cs="Arial"/>
          <w:sz w:val="24"/>
        </w:rPr>
        <w:br/>
      </w:r>
      <w:r w:rsidRPr="00886FCF">
        <w:rPr>
          <w:rFonts w:ascii="Arial" w:hAnsi="Arial" w:cs="Arial"/>
          <w:sz w:val="24"/>
        </w:rPr>
        <w:t>w kwocie 15.806.079,-zł,</w:t>
      </w:r>
    </w:p>
    <w:p w:rsidR="001D34E1" w:rsidRPr="00886FCF" w:rsidRDefault="001D34E1" w:rsidP="00316C0B">
      <w:pPr>
        <w:pStyle w:val="Tekstpodstawowy2"/>
        <w:numPr>
          <w:ilvl w:val="0"/>
          <w:numId w:val="193"/>
        </w:numPr>
        <w:tabs>
          <w:tab w:val="left" w:pos="284"/>
        </w:tabs>
        <w:spacing w:line="360" w:lineRule="auto"/>
        <w:ind w:left="284" w:hanging="284"/>
        <w:rPr>
          <w:rFonts w:ascii="Arial" w:hAnsi="Arial" w:cs="Arial"/>
          <w:sz w:val="24"/>
        </w:rPr>
      </w:pPr>
      <w:r>
        <w:rPr>
          <w:rFonts w:ascii="Arial" w:hAnsi="Arial" w:cs="Arial"/>
          <w:sz w:val="24"/>
        </w:rPr>
        <w:t>środki Wojewódzkiego Funduszu O</w:t>
      </w:r>
      <w:r w:rsidRPr="00886FCF">
        <w:rPr>
          <w:rFonts w:ascii="Arial" w:hAnsi="Arial" w:cs="Arial"/>
          <w:sz w:val="24"/>
        </w:rPr>
        <w:t xml:space="preserve">chrony Środowiska i Gospodarki Wodnej </w:t>
      </w:r>
      <w:r w:rsidR="004762C1">
        <w:rPr>
          <w:rFonts w:ascii="Arial" w:hAnsi="Arial" w:cs="Arial"/>
          <w:sz w:val="24"/>
        </w:rPr>
        <w:br/>
      </w:r>
      <w:r w:rsidRPr="00886FCF">
        <w:rPr>
          <w:rFonts w:ascii="Arial" w:hAnsi="Arial" w:cs="Arial"/>
          <w:sz w:val="24"/>
        </w:rPr>
        <w:t>w Rzeszowie w kwocie 143.201,-zł,</w:t>
      </w:r>
    </w:p>
    <w:p w:rsidR="001D34E1" w:rsidRPr="00886FCF" w:rsidRDefault="001D34E1" w:rsidP="00316C0B">
      <w:pPr>
        <w:pStyle w:val="Tekstpodstawowy2"/>
        <w:numPr>
          <w:ilvl w:val="0"/>
          <w:numId w:val="193"/>
        </w:numPr>
        <w:tabs>
          <w:tab w:val="left" w:pos="284"/>
        </w:tabs>
        <w:spacing w:line="360" w:lineRule="auto"/>
        <w:ind w:left="284" w:hanging="284"/>
        <w:rPr>
          <w:rFonts w:ascii="Arial" w:hAnsi="Arial" w:cs="Arial"/>
          <w:sz w:val="24"/>
        </w:rPr>
      </w:pPr>
      <w:r w:rsidRPr="00886FCF">
        <w:rPr>
          <w:rFonts w:ascii="Arial" w:hAnsi="Arial" w:cs="Arial"/>
          <w:sz w:val="24"/>
        </w:rPr>
        <w:t>środki Funduszu Solidarności Unii Europejskiej w kwocie 2.530.300,-zł,</w:t>
      </w:r>
    </w:p>
    <w:p w:rsidR="001D34E1" w:rsidRPr="00886FCF" w:rsidRDefault="001D34E1" w:rsidP="00316C0B">
      <w:pPr>
        <w:pStyle w:val="Tekstpodstawowy2"/>
        <w:numPr>
          <w:ilvl w:val="0"/>
          <w:numId w:val="193"/>
        </w:numPr>
        <w:tabs>
          <w:tab w:val="left" w:pos="284"/>
        </w:tabs>
        <w:spacing w:line="360" w:lineRule="auto"/>
        <w:ind w:left="284" w:hanging="284"/>
        <w:rPr>
          <w:rFonts w:ascii="Arial" w:hAnsi="Arial" w:cs="Arial"/>
          <w:sz w:val="24"/>
        </w:rPr>
      </w:pPr>
      <w:r w:rsidRPr="00886FCF">
        <w:rPr>
          <w:rFonts w:ascii="Arial" w:hAnsi="Arial" w:cs="Arial"/>
          <w:sz w:val="24"/>
        </w:rPr>
        <w:t xml:space="preserve">pomoc </w:t>
      </w:r>
      <w:r>
        <w:rPr>
          <w:rFonts w:ascii="Arial" w:hAnsi="Arial" w:cs="Arial"/>
          <w:sz w:val="24"/>
        </w:rPr>
        <w:t>finansowa udzielona przez Miasto</w:t>
      </w:r>
      <w:r w:rsidRPr="00886FCF">
        <w:rPr>
          <w:rFonts w:ascii="Arial" w:hAnsi="Arial" w:cs="Arial"/>
          <w:sz w:val="24"/>
        </w:rPr>
        <w:t xml:space="preserve"> Rzesz</w:t>
      </w:r>
      <w:r>
        <w:rPr>
          <w:rFonts w:ascii="Arial" w:hAnsi="Arial" w:cs="Arial"/>
          <w:sz w:val="24"/>
        </w:rPr>
        <w:t>ów</w:t>
      </w:r>
      <w:r w:rsidRPr="00886FCF">
        <w:rPr>
          <w:rFonts w:ascii="Arial" w:hAnsi="Arial" w:cs="Arial"/>
          <w:sz w:val="24"/>
        </w:rPr>
        <w:t xml:space="preserve"> w kwocie 100.000,-zł,</w:t>
      </w:r>
    </w:p>
    <w:p w:rsidR="001D34E1" w:rsidRPr="00886FCF" w:rsidRDefault="001D34E1" w:rsidP="00316C0B">
      <w:pPr>
        <w:pStyle w:val="Tekstpodstawowy2"/>
        <w:numPr>
          <w:ilvl w:val="0"/>
          <w:numId w:val="193"/>
        </w:numPr>
        <w:tabs>
          <w:tab w:val="left" w:pos="284"/>
        </w:tabs>
        <w:spacing w:line="360" w:lineRule="auto"/>
        <w:ind w:left="284" w:hanging="284"/>
        <w:rPr>
          <w:rFonts w:ascii="Arial" w:hAnsi="Arial" w:cs="Arial"/>
          <w:sz w:val="24"/>
        </w:rPr>
      </w:pPr>
      <w:r w:rsidRPr="00886FCF">
        <w:rPr>
          <w:rFonts w:ascii="Arial" w:hAnsi="Arial" w:cs="Arial"/>
          <w:sz w:val="24"/>
        </w:rPr>
        <w:t>środki własne budżetu Województwa Podkarpackiego w kwocie 166.158,-zł.</w:t>
      </w:r>
    </w:p>
    <w:p w:rsidR="001D34E1" w:rsidRPr="0077241C" w:rsidRDefault="001D34E1" w:rsidP="00316C0B">
      <w:pPr>
        <w:pStyle w:val="Tekstpodstawowy2"/>
        <w:numPr>
          <w:ilvl w:val="4"/>
          <w:numId w:val="102"/>
        </w:numPr>
        <w:tabs>
          <w:tab w:val="clear" w:pos="3420"/>
          <w:tab w:val="num" w:pos="284"/>
        </w:tabs>
        <w:suppressAutoHyphens/>
        <w:spacing w:line="360" w:lineRule="auto"/>
        <w:ind w:left="284" w:hanging="142"/>
        <w:rPr>
          <w:rFonts w:ascii="Arial" w:hAnsi="Arial" w:cs="Arial"/>
          <w:sz w:val="24"/>
        </w:rPr>
      </w:pPr>
      <w:r w:rsidRPr="0077241C">
        <w:rPr>
          <w:rFonts w:ascii="Arial" w:hAnsi="Arial" w:cs="Arial"/>
          <w:sz w:val="24"/>
        </w:rPr>
        <w:t>Zaplanowane w rozdziałach 01008 i 01078 wydatki majątkowe w łącznej kwocie 37.339.726,-zł</w:t>
      </w:r>
      <w:r>
        <w:rPr>
          <w:rFonts w:ascii="Arial" w:hAnsi="Arial" w:cs="Arial"/>
          <w:sz w:val="24"/>
        </w:rPr>
        <w:t xml:space="preserve"> (w tym dotacje celowe dla jednostek sektora finansów publicznych zaplanowane w kwocie 203.500,-zł)</w:t>
      </w:r>
      <w:r w:rsidRPr="0077241C">
        <w:rPr>
          <w:rFonts w:ascii="Arial" w:hAnsi="Arial" w:cs="Arial"/>
          <w:sz w:val="24"/>
        </w:rPr>
        <w:t xml:space="preserve"> zostały zrealizowane w wysokości 37.325.31</w:t>
      </w:r>
      <w:r>
        <w:rPr>
          <w:rFonts w:ascii="Arial" w:hAnsi="Arial" w:cs="Arial"/>
          <w:sz w:val="24"/>
        </w:rPr>
        <w:t>3</w:t>
      </w:r>
      <w:r w:rsidRPr="0077241C">
        <w:rPr>
          <w:rFonts w:ascii="Arial" w:hAnsi="Arial" w:cs="Arial"/>
          <w:sz w:val="24"/>
        </w:rPr>
        <w:t>,-zł, tj. 99,96</w:t>
      </w:r>
      <w:r>
        <w:rPr>
          <w:rFonts w:ascii="Arial" w:hAnsi="Arial" w:cs="Arial"/>
          <w:sz w:val="24"/>
        </w:rPr>
        <w:t xml:space="preserve">% </w:t>
      </w:r>
      <w:r w:rsidRPr="0077241C">
        <w:rPr>
          <w:rFonts w:ascii="Arial" w:hAnsi="Arial" w:cs="Arial"/>
          <w:sz w:val="24"/>
        </w:rPr>
        <w:t>planu</w:t>
      </w:r>
      <w:r>
        <w:rPr>
          <w:rFonts w:ascii="Arial" w:hAnsi="Arial" w:cs="Arial"/>
          <w:sz w:val="24"/>
        </w:rPr>
        <w:t>. O</w:t>
      </w:r>
      <w:r w:rsidRPr="0077241C">
        <w:rPr>
          <w:rFonts w:ascii="Arial" w:hAnsi="Arial" w:cs="Arial"/>
          <w:sz w:val="24"/>
        </w:rPr>
        <w:t>bejmowały:</w:t>
      </w:r>
    </w:p>
    <w:p w:rsidR="001D34E1" w:rsidRPr="00477171" w:rsidRDefault="001D34E1" w:rsidP="00316C0B">
      <w:pPr>
        <w:pStyle w:val="Tekstpodstawowy2"/>
        <w:numPr>
          <w:ilvl w:val="0"/>
          <w:numId w:val="121"/>
        </w:numPr>
        <w:suppressAutoHyphens/>
        <w:spacing w:line="360" w:lineRule="auto"/>
        <w:ind w:left="567" w:hanging="283"/>
        <w:rPr>
          <w:rFonts w:ascii="Arial" w:hAnsi="Arial" w:cs="Arial"/>
          <w:sz w:val="24"/>
        </w:rPr>
      </w:pPr>
      <w:r w:rsidRPr="00477171">
        <w:rPr>
          <w:rFonts w:ascii="Arial" w:hAnsi="Arial" w:cs="Arial"/>
          <w:sz w:val="24"/>
        </w:rPr>
        <w:t xml:space="preserve">Wydatki na programy finansowane z udziałem środków Unii Europejskiej i źródeł zagranicznych w kwocie </w:t>
      </w:r>
      <w:r>
        <w:rPr>
          <w:rFonts w:ascii="Arial" w:hAnsi="Arial" w:cs="Arial"/>
          <w:sz w:val="24"/>
        </w:rPr>
        <w:t>32.353.175</w:t>
      </w:r>
      <w:r w:rsidRPr="00477171">
        <w:rPr>
          <w:rFonts w:ascii="Arial" w:hAnsi="Arial" w:cs="Arial"/>
          <w:sz w:val="24"/>
        </w:rPr>
        <w:t>,</w:t>
      </w:r>
      <w:r>
        <w:rPr>
          <w:rFonts w:ascii="Arial" w:hAnsi="Arial" w:cs="Arial"/>
          <w:sz w:val="24"/>
        </w:rPr>
        <w:t>-</w:t>
      </w:r>
      <w:r w:rsidRPr="00477171">
        <w:rPr>
          <w:rFonts w:ascii="Arial" w:hAnsi="Arial" w:cs="Arial"/>
          <w:sz w:val="24"/>
        </w:rPr>
        <w:t>zł, w tym</w:t>
      </w:r>
      <w:r>
        <w:rPr>
          <w:rFonts w:ascii="Arial" w:hAnsi="Arial" w:cs="Arial"/>
          <w:sz w:val="24"/>
        </w:rPr>
        <w:t xml:space="preserve"> na</w:t>
      </w:r>
      <w:r w:rsidRPr="00477171">
        <w:rPr>
          <w:rFonts w:ascii="Arial" w:hAnsi="Arial" w:cs="Arial"/>
          <w:sz w:val="24"/>
        </w:rPr>
        <w:t>:</w:t>
      </w:r>
    </w:p>
    <w:p w:rsidR="001D34E1" w:rsidRPr="00477171" w:rsidRDefault="001D34E1" w:rsidP="00316C0B">
      <w:pPr>
        <w:pStyle w:val="Tekstpodstawowy"/>
        <w:numPr>
          <w:ilvl w:val="0"/>
          <w:numId w:val="117"/>
        </w:numPr>
        <w:tabs>
          <w:tab w:val="left" w:pos="567"/>
        </w:tabs>
        <w:spacing w:after="0" w:line="360" w:lineRule="auto"/>
        <w:ind w:left="567" w:hanging="283"/>
        <w:jc w:val="both"/>
        <w:rPr>
          <w:rFonts w:ascii="Arial" w:hAnsi="Arial" w:cs="Arial"/>
        </w:rPr>
      </w:pPr>
      <w:r w:rsidRPr="00477171">
        <w:rPr>
          <w:rFonts w:ascii="Arial" w:hAnsi="Arial" w:cs="Arial"/>
        </w:rPr>
        <w:t xml:space="preserve">realizację projektów własnych Podkarpackiego Zarządu Melioracji i Urządzeń Wodnych w Rzeszowie w ramach Programu Operacyjnego Infrastruktura </w:t>
      </w:r>
      <w:r w:rsidRPr="00477171">
        <w:rPr>
          <w:rFonts w:ascii="Arial" w:hAnsi="Arial" w:cs="Arial"/>
        </w:rPr>
        <w:br/>
        <w:t xml:space="preserve">i Środowisko w kwocie </w:t>
      </w:r>
      <w:r>
        <w:rPr>
          <w:rFonts w:ascii="Arial" w:hAnsi="Arial" w:cs="Arial"/>
        </w:rPr>
        <w:t>23.582.994</w:t>
      </w:r>
      <w:r w:rsidRPr="00477171">
        <w:rPr>
          <w:rFonts w:ascii="Arial" w:hAnsi="Arial" w:cs="Arial"/>
        </w:rPr>
        <w:t>,</w:t>
      </w:r>
      <w:r>
        <w:rPr>
          <w:rFonts w:ascii="Arial" w:hAnsi="Arial" w:cs="Arial"/>
        </w:rPr>
        <w:t>-</w:t>
      </w:r>
      <w:r w:rsidRPr="00477171">
        <w:rPr>
          <w:rFonts w:ascii="Arial" w:hAnsi="Arial" w:cs="Arial"/>
        </w:rPr>
        <w:t xml:space="preserve">zł z zakresu: </w:t>
      </w:r>
    </w:p>
    <w:p w:rsidR="001D34E1" w:rsidRPr="00477171" w:rsidRDefault="001D34E1" w:rsidP="00316C0B">
      <w:pPr>
        <w:pStyle w:val="Tekstpodstawowy"/>
        <w:numPr>
          <w:ilvl w:val="0"/>
          <w:numId w:val="118"/>
        </w:numPr>
        <w:tabs>
          <w:tab w:val="left" w:pos="284"/>
        </w:tabs>
        <w:spacing w:after="0" w:line="360" w:lineRule="auto"/>
        <w:ind w:left="851" w:hanging="284"/>
        <w:jc w:val="both"/>
        <w:rPr>
          <w:rFonts w:ascii="Arial" w:hAnsi="Arial" w:cs="Arial"/>
        </w:rPr>
      </w:pPr>
      <w:r w:rsidRPr="00477171">
        <w:rPr>
          <w:rFonts w:ascii="Arial" w:hAnsi="Arial" w:cs="Arial"/>
        </w:rPr>
        <w:t xml:space="preserve">„Ochrony przed powodzią w zlewni Wisłoki, w tym budowy zbiorników retencyjnych Kąty-Myscowa oraz Dukla”, w tym projekt: „Poprawa ochrony przeciwpowodziowej miasta i gminy Mielec poprzez budowę i przebudowę wałów Wisłoki” </w:t>
      </w:r>
      <w:r>
        <w:rPr>
          <w:rFonts w:ascii="Arial" w:hAnsi="Arial" w:cs="Arial"/>
        </w:rPr>
        <w:t>–</w:t>
      </w:r>
      <w:r w:rsidRPr="00477171">
        <w:rPr>
          <w:rFonts w:ascii="Arial" w:hAnsi="Arial" w:cs="Arial"/>
        </w:rPr>
        <w:t xml:space="preserve"> </w:t>
      </w:r>
      <w:r>
        <w:rPr>
          <w:rFonts w:ascii="Arial" w:hAnsi="Arial" w:cs="Arial"/>
        </w:rPr>
        <w:t>14.899.270,-</w:t>
      </w:r>
      <w:r w:rsidRPr="00477171">
        <w:rPr>
          <w:rFonts w:ascii="Arial" w:hAnsi="Arial" w:cs="Arial"/>
        </w:rPr>
        <w:t>zł, z tego przedsięwzięcia inwestycyjne:</w:t>
      </w:r>
    </w:p>
    <w:p w:rsidR="001D34E1" w:rsidRDefault="001D34E1" w:rsidP="00316C0B">
      <w:pPr>
        <w:pStyle w:val="Tekstpodstawowy"/>
        <w:numPr>
          <w:ilvl w:val="0"/>
          <w:numId w:val="119"/>
        </w:numPr>
        <w:tabs>
          <w:tab w:val="left" w:pos="284"/>
        </w:tabs>
        <w:spacing w:after="0" w:line="360" w:lineRule="auto"/>
        <w:ind w:left="1134" w:hanging="283"/>
        <w:jc w:val="both"/>
        <w:rPr>
          <w:rFonts w:ascii="Arial" w:hAnsi="Arial" w:cs="Arial"/>
        </w:rPr>
      </w:pPr>
      <w:r w:rsidRPr="00477171">
        <w:rPr>
          <w:rFonts w:ascii="Arial" w:hAnsi="Arial" w:cs="Arial"/>
        </w:rPr>
        <w:t xml:space="preserve">„Wisłoka I – modernizacja, przeciwfiltracyjne zabezpieczenie prawego obwałowania rzeki Wisłoki w km 8+800-16+074 wraz z budową dróg przywałowych w miejscowości Chrząstów – Złotniki gm. Mielec i w m. Brzyście gm. Gawłuszowice, woj. podkarpackie” </w:t>
      </w:r>
      <w:r>
        <w:rPr>
          <w:rFonts w:ascii="Arial" w:hAnsi="Arial" w:cs="Arial"/>
        </w:rPr>
        <w:t>–</w:t>
      </w:r>
      <w:r w:rsidRPr="00477171">
        <w:rPr>
          <w:rFonts w:ascii="Arial" w:hAnsi="Arial" w:cs="Arial"/>
        </w:rPr>
        <w:t xml:space="preserve"> 524.718</w:t>
      </w:r>
      <w:r>
        <w:rPr>
          <w:rFonts w:ascii="Arial" w:hAnsi="Arial" w:cs="Arial"/>
        </w:rPr>
        <w:t>,-</w:t>
      </w:r>
      <w:r w:rsidRPr="00477171">
        <w:rPr>
          <w:rFonts w:ascii="Arial" w:hAnsi="Arial" w:cs="Arial"/>
        </w:rPr>
        <w:t>zł.</w:t>
      </w:r>
    </w:p>
    <w:p w:rsidR="001D34E1" w:rsidRDefault="001D34E1" w:rsidP="001D34E1">
      <w:pPr>
        <w:pStyle w:val="Tekstpodstawowy"/>
        <w:tabs>
          <w:tab w:val="left" w:pos="284"/>
        </w:tabs>
        <w:spacing w:after="0" w:line="360" w:lineRule="auto"/>
        <w:ind w:left="1134"/>
        <w:jc w:val="both"/>
        <w:rPr>
          <w:rFonts w:ascii="Arial" w:hAnsi="Arial" w:cs="Arial"/>
        </w:rPr>
      </w:pPr>
      <w:r>
        <w:rPr>
          <w:rFonts w:ascii="Arial" w:hAnsi="Arial" w:cs="Arial"/>
        </w:rPr>
        <w:t>Zadanie ujęte w wykazie przedsięwzięć do Wieloletniej Prognozy Finansowej Województwa Podkarpackiego o planowanych łącznych nakładach finansowych w kwocie 24.204.943,-zł.</w:t>
      </w:r>
    </w:p>
    <w:p w:rsidR="001D34E1" w:rsidRDefault="001D34E1" w:rsidP="001D34E1">
      <w:pPr>
        <w:pStyle w:val="Tekstpodstawowy"/>
        <w:tabs>
          <w:tab w:val="left" w:pos="284"/>
        </w:tabs>
        <w:spacing w:after="0" w:line="360" w:lineRule="auto"/>
        <w:ind w:left="1134"/>
        <w:jc w:val="both"/>
        <w:rPr>
          <w:rFonts w:ascii="Arial" w:hAnsi="Arial" w:cs="Arial"/>
        </w:rPr>
      </w:pPr>
      <w:r>
        <w:rPr>
          <w:rFonts w:ascii="Arial" w:hAnsi="Arial" w:cs="Arial"/>
        </w:rPr>
        <w:lastRenderedPageBreak/>
        <w:t>Zadanie finansowane z dotacji celowej z budżetu państwa i środków budżetu Unii Europejskiej.</w:t>
      </w:r>
    </w:p>
    <w:p w:rsidR="001D34E1" w:rsidRDefault="001D34E1" w:rsidP="001D34E1">
      <w:pPr>
        <w:pStyle w:val="Tekstpodstawowy"/>
        <w:tabs>
          <w:tab w:val="left" w:pos="284"/>
        </w:tabs>
        <w:spacing w:after="0" w:line="360" w:lineRule="auto"/>
        <w:ind w:left="1134"/>
        <w:jc w:val="both"/>
        <w:rPr>
          <w:rFonts w:ascii="Arial" w:hAnsi="Arial" w:cs="Arial"/>
        </w:rPr>
      </w:pPr>
      <w:r>
        <w:rPr>
          <w:rFonts w:ascii="Arial" w:hAnsi="Arial" w:cs="Arial"/>
        </w:rPr>
        <w:t>Termin realizacji zadania: 2006-2013.</w:t>
      </w:r>
    </w:p>
    <w:p w:rsidR="001D34E1" w:rsidRDefault="001D34E1" w:rsidP="001D34E1">
      <w:pPr>
        <w:pStyle w:val="Tekstpodstawowy"/>
        <w:tabs>
          <w:tab w:val="left" w:pos="284"/>
        </w:tabs>
        <w:spacing w:after="0" w:line="360" w:lineRule="auto"/>
        <w:ind w:left="1134"/>
        <w:jc w:val="both"/>
        <w:rPr>
          <w:rFonts w:ascii="Arial" w:hAnsi="Arial" w:cs="Arial"/>
        </w:rPr>
      </w:pPr>
      <w:r>
        <w:rPr>
          <w:rFonts w:ascii="Arial" w:hAnsi="Arial" w:cs="Arial"/>
        </w:rPr>
        <w:t xml:space="preserve">W 2012r. poniesiono wydatki w kwocie 524.718,-zł finansowane z dotacji celowej z budżetu państwa w kwocie 21.512,-zł oraz środków z budżetu Unii Europejskiej w </w:t>
      </w:r>
      <w:r w:rsidRPr="00477171">
        <w:rPr>
          <w:rFonts w:ascii="Arial" w:hAnsi="Arial" w:cs="Arial"/>
        </w:rPr>
        <w:t xml:space="preserve">kwocie 503.206,-zł. </w:t>
      </w:r>
      <w:r>
        <w:rPr>
          <w:rFonts w:ascii="Arial" w:hAnsi="Arial" w:cs="Arial"/>
        </w:rPr>
        <w:t>Środki wydatkowano</w:t>
      </w:r>
      <w:r w:rsidRPr="00477171">
        <w:rPr>
          <w:rFonts w:ascii="Arial" w:hAnsi="Arial" w:cs="Arial"/>
        </w:rPr>
        <w:t xml:space="preserve"> na roboty budowlano-montażowe</w:t>
      </w:r>
      <w:r>
        <w:rPr>
          <w:rFonts w:ascii="Arial" w:hAnsi="Arial" w:cs="Arial"/>
        </w:rPr>
        <w:t xml:space="preserve"> (wykonano roboty związane z modernizacją wału, drogi przywałowe, rampy wałowe oraz wyremontowano odpływ śluz wałowych w km 14+759 i w km 15+052)</w:t>
      </w:r>
      <w:r w:rsidRPr="00477171">
        <w:rPr>
          <w:rFonts w:ascii="Arial" w:hAnsi="Arial" w:cs="Arial"/>
        </w:rPr>
        <w:t>, wykup gruntów pod inwestycję wraz z wypłatą odszkodowań za składniki roślinne oraz opracowanie ekspertyzy przedstawiającej wpływ projektu na przestrzeganie postanowień Ramowej Dyrektywy Wodnej.</w:t>
      </w:r>
    </w:p>
    <w:p w:rsidR="001D34E1" w:rsidRPr="00533E50" w:rsidRDefault="001D34E1" w:rsidP="001D34E1">
      <w:pPr>
        <w:spacing w:line="360" w:lineRule="auto"/>
        <w:ind w:left="1134"/>
        <w:jc w:val="both"/>
        <w:rPr>
          <w:rFonts w:ascii="Arial" w:hAnsi="Arial" w:cs="Arial"/>
          <w:bCs/>
        </w:rPr>
      </w:pPr>
      <w:r w:rsidRPr="00533E50">
        <w:rPr>
          <w:rFonts w:ascii="Arial" w:hAnsi="Arial" w:cs="Arial"/>
        </w:rPr>
        <w:t xml:space="preserve">Od początku </w:t>
      </w:r>
      <w:r>
        <w:rPr>
          <w:rFonts w:ascii="Arial" w:hAnsi="Arial" w:cs="Arial"/>
        </w:rPr>
        <w:t>realizacji zadania do końca 2012</w:t>
      </w:r>
      <w:r w:rsidRPr="00533E50">
        <w:rPr>
          <w:rFonts w:ascii="Arial" w:hAnsi="Arial" w:cs="Arial"/>
        </w:rPr>
        <w:t xml:space="preserve">r. zrealizowano zakres zadania o wartości </w:t>
      </w:r>
      <w:r>
        <w:rPr>
          <w:rFonts w:ascii="Arial" w:hAnsi="Arial" w:cs="Arial"/>
        </w:rPr>
        <w:t>19.741.763,-</w:t>
      </w:r>
      <w:r w:rsidRPr="00533E50">
        <w:rPr>
          <w:rFonts w:ascii="Arial" w:hAnsi="Arial" w:cs="Arial"/>
        </w:rPr>
        <w:t xml:space="preserve">zł co stanowi </w:t>
      </w:r>
      <w:r>
        <w:rPr>
          <w:rFonts w:ascii="Arial" w:hAnsi="Arial" w:cs="Arial"/>
        </w:rPr>
        <w:t>81,6</w:t>
      </w:r>
      <w:r w:rsidRPr="00533E50">
        <w:rPr>
          <w:rFonts w:ascii="Arial" w:hAnsi="Arial" w:cs="Arial"/>
        </w:rPr>
        <w:t>%</w:t>
      </w:r>
      <w:r w:rsidRPr="00533E50">
        <w:rPr>
          <w:rFonts w:ascii="Arial" w:hAnsi="Arial" w:cs="Arial"/>
          <w:bCs/>
        </w:rPr>
        <w:t xml:space="preserve"> planowanych łącznych nakładów finansowych.</w:t>
      </w:r>
    </w:p>
    <w:p w:rsidR="001D34E1" w:rsidRDefault="001D34E1" w:rsidP="001D34E1">
      <w:pPr>
        <w:pStyle w:val="Tekstpodstawowy"/>
        <w:tabs>
          <w:tab w:val="left" w:pos="284"/>
        </w:tabs>
        <w:spacing w:after="0" w:line="360" w:lineRule="auto"/>
        <w:ind w:left="1134"/>
        <w:jc w:val="both"/>
        <w:rPr>
          <w:rFonts w:ascii="Arial" w:hAnsi="Arial" w:cs="Arial"/>
        </w:rPr>
      </w:pPr>
      <w:r w:rsidRPr="00533E50">
        <w:rPr>
          <w:rFonts w:ascii="Arial" w:hAnsi="Arial" w:cs="Arial"/>
        </w:rPr>
        <w:t>Stan zaawansowania realizacji zadania i osiągnięte efekty:</w:t>
      </w:r>
    </w:p>
    <w:p w:rsidR="001D34E1" w:rsidRPr="00477171" w:rsidRDefault="001D34E1" w:rsidP="001D34E1">
      <w:pPr>
        <w:pStyle w:val="Tekstpodstawowy"/>
        <w:tabs>
          <w:tab w:val="left" w:pos="284"/>
        </w:tabs>
        <w:spacing w:after="0" w:line="360" w:lineRule="auto"/>
        <w:ind w:left="1134"/>
        <w:jc w:val="both"/>
        <w:rPr>
          <w:rFonts w:ascii="Arial" w:hAnsi="Arial" w:cs="Arial"/>
        </w:rPr>
      </w:pPr>
      <w:r>
        <w:rPr>
          <w:rFonts w:ascii="Arial" w:hAnsi="Arial" w:cs="Arial"/>
        </w:rPr>
        <w:t>Wykonano część robót budowlano-montażowych obejmujących</w:t>
      </w:r>
      <w:r w:rsidRPr="00477171">
        <w:rPr>
          <w:rFonts w:ascii="Arial" w:hAnsi="Arial" w:cs="Arial"/>
        </w:rPr>
        <w:t xml:space="preserve"> modernizację </w:t>
      </w:r>
      <w:r w:rsidR="004762C1">
        <w:rPr>
          <w:rFonts w:ascii="Arial" w:hAnsi="Arial" w:cs="Arial"/>
        </w:rPr>
        <w:br/>
      </w:r>
      <w:r>
        <w:rPr>
          <w:rFonts w:ascii="Arial" w:hAnsi="Arial" w:cs="Arial"/>
        </w:rPr>
        <w:t xml:space="preserve">i </w:t>
      </w:r>
      <w:r w:rsidRPr="00477171">
        <w:rPr>
          <w:rFonts w:ascii="Arial" w:hAnsi="Arial" w:cs="Arial"/>
        </w:rPr>
        <w:t xml:space="preserve">uszczelnienie wału, </w:t>
      </w:r>
      <w:r>
        <w:rPr>
          <w:rFonts w:ascii="Arial" w:hAnsi="Arial" w:cs="Arial"/>
        </w:rPr>
        <w:t xml:space="preserve">budowę dróg przywałowych oraz </w:t>
      </w:r>
      <w:r w:rsidRPr="00477171">
        <w:rPr>
          <w:rFonts w:ascii="Arial" w:hAnsi="Arial" w:cs="Arial"/>
        </w:rPr>
        <w:t xml:space="preserve">wykonanie ramp wałowych. W wyniku zawartej umowy z NFOŚiGW w Warszawie uzyskano dofinansowanie w ramach POIiŚ. </w:t>
      </w:r>
      <w:r>
        <w:rPr>
          <w:rFonts w:ascii="Arial" w:hAnsi="Arial" w:cs="Arial"/>
        </w:rPr>
        <w:t xml:space="preserve">Wykupiono </w:t>
      </w:r>
      <w:r w:rsidRPr="00477171">
        <w:rPr>
          <w:rFonts w:ascii="Arial" w:hAnsi="Arial" w:cs="Arial"/>
        </w:rPr>
        <w:t xml:space="preserve">grunty pod inwestycję </w:t>
      </w:r>
      <w:r w:rsidR="004762C1">
        <w:rPr>
          <w:rFonts w:ascii="Arial" w:hAnsi="Arial" w:cs="Arial"/>
        </w:rPr>
        <w:br/>
      </w:r>
      <w:r w:rsidRPr="00477171">
        <w:rPr>
          <w:rFonts w:ascii="Arial" w:hAnsi="Arial" w:cs="Arial"/>
        </w:rPr>
        <w:t>i wypłacono odszkodowania za składniki roślinne.</w:t>
      </w:r>
      <w:r>
        <w:rPr>
          <w:rFonts w:ascii="Arial" w:hAnsi="Arial" w:cs="Arial"/>
        </w:rPr>
        <w:t xml:space="preserve"> </w:t>
      </w:r>
      <w:r w:rsidRPr="00477171">
        <w:rPr>
          <w:rFonts w:ascii="Arial" w:hAnsi="Arial" w:cs="Arial"/>
        </w:rPr>
        <w:t xml:space="preserve">Ponadto opracowana została </w:t>
      </w:r>
      <w:r>
        <w:rPr>
          <w:rFonts w:ascii="Arial" w:eastAsia="Arial" w:hAnsi="Arial" w:cs="Arial"/>
        </w:rPr>
        <w:t>ekspertyza</w:t>
      </w:r>
      <w:r w:rsidRPr="00477171">
        <w:rPr>
          <w:rFonts w:ascii="Arial" w:eastAsia="Arial" w:hAnsi="Arial" w:cs="Arial"/>
        </w:rPr>
        <w:t xml:space="preserve"> </w:t>
      </w:r>
      <w:r w:rsidRPr="00477171">
        <w:rPr>
          <w:rFonts w:ascii="Arial" w:hAnsi="Arial" w:cs="Arial"/>
        </w:rPr>
        <w:t>przedstawiająca wpływ projektu na przestrzeganie postanowień Ramowej Dyrektywy Wodnej.</w:t>
      </w:r>
      <w:r>
        <w:rPr>
          <w:rFonts w:ascii="Arial" w:hAnsi="Arial" w:cs="Arial"/>
        </w:rPr>
        <w:t xml:space="preserve"> </w:t>
      </w:r>
    </w:p>
    <w:p w:rsidR="001D34E1" w:rsidRDefault="001D34E1" w:rsidP="00316C0B">
      <w:pPr>
        <w:pStyle w:val="Tekstpodstawowy"/>
        <w:numPr>
          <w:ilvl w:val="0"/>
          <w:numId w:val="254"/>
        </w:numPr>
        <w:tabs>
          <w:tab w:val="left" w:pos="284"/>
        </w:tabs>
        <w:spacing w:after="0" w:line="360" w:lineRule="auto"/>
        <w:ind w:left="1134" w:hanging="283"/>
        <w:jc w:val="both"/>
        <w:rPr>
          <w:rFonts w:ascii="Arial" w:hAnsi="Arial" w:cs="Arial"/>
        </w:rPr>
      </w:pPr>
      <w:r w:rsidRPr="00DA4E89">
        <w:rPr>
          <w:rFonts w:ascii="Arial" w:hAnsi="Arial" w:cs="Arial"/>
        </w:rPr>
        <w:t xml:space="preserve">„Wisłoka II – budowa prawostronnego obwałowania rzeki Wisłoki w km 16+074-19+900 wraz z budową ciągów komunikacyjnych na koronie wału, technicznie powiązanych z budową wałów na terenie miasta Mielca, woj. podkarpackie” </w:t>
      </w:r>
      <w:r>
        <w:rPr>
          <w:rFonts w:ascii="Arial" w:hAnsi="Arial" w:cs="Arial"/>
        </w:rPr>
        <w:t>–</w:t>
      </w:r>
      <w:r w:rsidRPr="00DA4E89">
        <w:rPr>
          <w:rFonts w:ascii="Arial" w:hAnsi="Arial" w:cs="Arial"/>
        </w:rPr>
        <w:t xml:space="preserve"> 9.768.678,-</w:t>
      </w:r>
      <w:r>
        <w:rPr>
          <w:rFonts w:ascii="Arial" w:hAnsi="Arial" w:cs="Arial"/>
        </w:rPr>
        <w:t>zł.</w:t>
      </w:r>
    </w:p>
    <w:p w:rsidR="001D34E1" w:rsidRPr="001C0B9C" w:rsidRDefault="001D34E1" w:rsidP="001D34E1">
      <w:pPr>
        <w:pStyle w:val="Tekstpodstawowy"/>
        <w:tabs>
          <w:tab w:val="left" w:pos="284"/>
        </w:tabs>
        <w:spacing w:after="0" w:line="360" w:lineRule="auto"/>
        <w:ind w:left="1134"/>
        <w:jc w:val="both"/>
        <w:rPr>
          <w:rFonts w:ascii="Arial" w:hAnsi="Arial" w:cs="Arial"/>
        </w:rPr>
      </w:pPr>
      <w:r w:rsidRPr="001C0B9C">
        <w:rPr>
          <w:rFonts w:ascii="Arial" w:hAnsi="Arial" w:cs="Arial"/>
        </w:rPr>
        <w:t>Zadanie ujęte w wykazie przedsięwzięć do Wieloletniej Prognozy Finansowej Województwa Podkarpackiego o planowanych łącznych nakładach finansowych w kwocie 34.460.903</w:t>
      </w:r>
      <w:r>
        <w:rPr>
          <w:rFonts w:ascii="Arial" w:hAnsi="Arial" w:cs="Arial"/>
        </w:rPr>
        <w:t xml:space="preserve">,-zł, </w:t>
      </w:r>
    </w:p>
    <w:p w:rsidR="001D34E1" w:rsidRPr="001C0B9C" w:rsidRDefault="001D34E1" w:rsidP="001D34E1">
      <w:pPr>
        <w:pStyle w:val="Tekstpodstawowy"/>
        <w:tabs>
          <w:tab w:val="left" w:pos="284"/>
        </w:tabs>
        <w:spacing w:after="0" w:line="360" w:lineRule="auto"/>
        <w:ind w:left="1134"/>
        <w:jc w:val="both"/>
        <w:rPr>
          <w:rFonts w:ascii="Arial" w:hAnsi="Arial" w:cs="Arial"/>
        </w:rPr>
      </w:pPr>
      <w:r w:rsidRPr="001C0B9C">
        <w:rPr>
          <w:rFonts w:ascii="Arial" w:hAnsi="Arial" w:cs="Arial"/>
        </w:rPr>
        <w:t>Zadanie finansowane z dotacji celowej z budżetu państwa i środków budżetu Unii Europejskiej.</w:t>
      </w:r>
    </w:p>
    <w:p w:rsidR="001D34E1" w:rsidRPr="001C0B9C" w:rsidRDefault="001D34E1" w:rsidP="001D34E1">
      <w:pPr>
        <w:pStyle w:val="Tekstpodstawowy"/>
        <w:tabs>
          <w:tab w:val="left" w:pos="284"/>
        </w:tabs>
        <w:spacing w:after="0" w:line="360" w:lineRule="auto"/>
        <w:ind w:left="1134"/>
        <w:jc w:val="both"/>
        <w:rPr>
          <w:rFonts w:ascii="Arial" w:hAnsi="Arial" w:cs="Arial"/>
        </w:rPr>
      </w:pPr>
      <w:r w:rsidRPr="001C0B9C">
        <w:rPr>
          <w:rFonts w:ascii="Arial" w:hAnsi="Arial" w:cs="Arial"/>
        </w:rPr>
        <w:t>Termin realizacji zadania: 2006-2013.</w:t>
      </w:r>
    </w:p>
    <w:p w:rsidR="001D34E1" w:rsidRPr="00DA4E89" w:rsidRDefault="001D34E1" w:rsidP="001D34E1">
      <w:pPr>
        <w:pStyle w:val="Tekstpodstawowy"/>
        <w:tabs>
          <w:tab w:val="left" w:pos="284"/>
        </w:tabs>
        <w:spacing w:after="0" w:line="360" w:lineRule="auto"/>
        <w:ind w:left="1134"/>
        <w:jc w:val="both"/>
        <w:rPr>
          <w:rFonts w:ascii="Arial" w:hAnsi="Arial" w:cs="Arial"/>
          <w:color w:val="FF0000"/>
        </w:rPr>
      </w:pPr>
      <w:r w:rsidRPr="005B0A28">
        <w:rPr>
          <w:rFonts w:ascii="Arial" w:hAnsi="Arial" w:cs="Arial"/>
        </w:rPr>
        <w:lastRenderedPageBreak/>
        <w:t xml:space="preserve">W 2012r. poniesiono wydatki w kwocie 9.768.678,-zł finansowane z dotacji celowej z budżetu państwa w kwocie 3.638.566,-zł oraz środków z budżetu Unii Europejskiej w kwocie 6.130.112,-zł. </w:t>
      </w:r>
      <w:r>
        <w:rPr>
          <w:rFonts w:ascii="Arial" w:hAnsi="Arial" w:cs="Arial"/>
        </w:rPr>
        <w:t>Środki wydatkowano</w:t>
      </w:r>
      <w:r w:rsidRPr="005B0A28">
        <w:rPr>
          <w:rFonts w:ascii="Arial" w:hAnsi="Arial" w:cs="Arial"/>
        </w:rPr>
        <w:t xml:space="preserve"> na roboty budowlano-montażowe (wykonano roboty związane z budową korpusu wału, murów oporowych oraz śluz wałowych, przebudowano kładkę w km 19+820), wykup gruntów pod inwestycję wraz z wypłatą odszkodowań za składniki roślinne, opracowanie ekspertyzy przedstawiającej wpływ projektu na przestrzeganie postanowień Ramowej Dyrektywy Wodnej, koszty zawarcia umowy na wejście w teren w miejscu realizowanej inwestycji w celu wykonania robót związanych z wykonaniem przyłącza energetycznego do Rodzinnego Ogrodu Działkowego Relaks II, opracowanie operatu klasyfikacyjnego dla gruntów przewidzianych do wykupu oraz opłaty za przyłączenie do sieci dystrybucyjnej PGE instalacji odbiorczej wykonanej </w:t>
      </w:r>
      <w:r w:rsidR="004762C1">
        <w:rPr>
          <w:rFonts w:ascii="Arial" w:hAnsi="Arial" w:cs="Arial"/>
        </w:rPr>
        <w:br/>
      </w:r>
      <w:r w:rsidRPr="005B0A28">
        <w:rPr>
          <w:rFonts w:ascii="Arial" w:hAnsi="Arial" w:cs="Arial"/>
        </w:rPr>
        <w:t>w ramach realizowanego przedsięwzięcia.</w:t>
      </w:r>
    </w:p>
    <w:p w:rsidR="001D34E1" w:rsidRPr="008402AA" w:rsidRDefault="001D34E1" w:rsidP="001D34E1">
      <w:pPr>
        <w:spacing w:line="360" w:lineRule="auto"/>
        <w:ind w:left="1134"/>
        <w:jc w:val="both"/>
        <w:rPr>
          <w:rFonts w:ascii="Arial" w:hAnsi="Arial" w:cs="Arial"/>
          <w:bCs/>
        </w:rPr>
      </w:pPr>
      <w:r w:rsidRPr="00A613E0">
        <w:rPr>
          <w:rFonts w:ascii="Arial" w:hAnsi="Arial" w:cs="Arial"/>
        </w:rPr>
        <w:t>Od początku realizacji zadania do końca 2012r. zrealizowano zakres zadania o wartości 33.867.932,-zł co stanowi 98,3%</w:t>
      </w:r>
      <w:r w:rsidRPr="00A613E0">
        <w:rPr>
          <w:rFonts w:ascii="Arial" w:hAnsi="Arial" w:cs="Arial"/>
          <w:bCs/>
        </w:rPr>
        <w:t xml:space="preserve"> planowanych łącznych nakładów finansowych.</w:t>
      </w:r>
    </w:p>
    <w:p w:rsidR="001D34E1" w:rsidRPr="008402AA" w:rsidRDefault="001D34E1" w:rsidP="001D34E1">
      <w:pPr>
        <w:pStyle w:val="Tekstpodstawowy"/>
        <w:tabs>
          <w:tab w:val="left" w:pos="284"/>
        </w:tabs>
        <w:spacing w:after="0" w:line="360" w:lineRule="auto"/>
        <w:ind w:left="1134"/>
        <w:jc w:val="both"/>
        <w:rPr>
          <w:rFonts w:ascii="Arial" w:hAnsi="Arial" w:cs="Arial"/>
        </w:rPr>
      </w:pPr>
      <w:r w:rsidRPr="008402AA">
        <w:rPr>
          <w:rFonts w:ascii="Arial" w:hAnsi="Arial" w:cs="Arial"/>
        </w:rPr>
        <w:t>Stan zaawansowania realizacji zadania i osiągnięte efekty:</w:t>
      </w:r>
    </w:p>
    <w:p w:rsidR="001D34E1" w:rsidRPr="003320B1" w:rsidRDefault="001D34E1" w:rsidP="001D34E1">
      <w:pPr>
        <w:tabs>
          <w:tab w:val="left" w:pos="1134"/>
        </w:tabs>
        <w:spacing w:line="360" w:lineRule="auto"/>
        <w:ind w:left="1134"/>
        <w:jc w:val="both"/>
        <w:rPr>
          <w:rFonts w:ascii="Arial" w:hAnsi="Arial" w:cs="Arial"/>
          <w:bCs/>
        </w:rPr>
      </w:pPr>
      <w:r>
        <w:rPr>
          <w:rFonts w:ascii="Arial" w:hAnsi="Arial" w:cs="Arial"/>
        </w:rPr>
        <w:t>W</w:t>
      </w:r>
      <w:r w:rsidRPr="008402AA">
        <w:rPr>
          <w:rFonts w:ascii="Arial" w:hAnsi="Arial" w:cs="Arial"/>
        </w:rPr>
        <w:t>ykonan</w:t>
      </w:r>
      <w:r>
        <w:rPr>
          <w:rFonts w:ascii="Arial" w:hAnsi="Arial" w:cs="Arial"/>
        </w:rPr>
        <w:t>o roboty budowlano-montażowe obejmujące</w:t>
      </w:r>
      <w:r w:rsidRPr="008402AA">
        <w:rPr>
          <w:rFonts w:ascii="Arial" w:hAnsi="Arial" w:cs="Arial"/>
        </w:rPr>
        <w:t xml:space="preserve"> roboty przygotowawc</w:t>
      </w:r>
      <w:r>
        <w:rPr>
          <w:rFonts w:ascii="Arial" w:hAnsi="Arial" w:cs="Arial"/>
        </w:rPr>
        <w:t xml:space="preserve">ze, budowę korpusu wału i </w:t>
      </w:r>
      <w:r w:rsidRPr="008402AA">
        <w:rPr>
          <w:rFonts w:ascii="Arial" w:hAnsi="Arial" w:cs="Arial"/>
        </w:rPr>
        <w:t xml:space="preserve">śluz wałowych, przygotowanie, rekultywację </w:t>
      </w:r>
      <w:r w:rsidR="004762C1">
        <w:rPr>
          <w:rFonts w:ascii="Arial" w:hAnsi="Arial" w:cs="Arial"/>
        </w:rPr>
        <w:br/>
      </w:r>
      <w:r w:rsidRPr="008402AA">
        <w:rPr>
          <w:rFonts w:ascii="Arial" w:hAnsi="Arial" w:cs="Arial"/>
        </w:rPr>
        <w:t xml:space="preserve">i ogrodzenie terenu Rodzinnego Ogrodu Działkowego „RELAKS I” i „RELAKS II” wraz z geodezyjnym wytyczeniem działek, dróg i alejek wewnętrznych oraz budowę przyłączy elektroenergetycznych. W wyniku zawartej umowy </w:t>
      </w:r>
      <w:r w:rsidR="004762C1">
        <w:rPr>
          <w:rFonts w:ascii="Arial" w:hAnsi="Arial" w:cs="Arial"/>
        </w:rPr>
        <w:br/>
      </w:r>
      <w:r w:rsidRPr="008402AA">
        <w:rPr>
          <w:rFonts w:ascii="Arial" w:hAnsi="Arial" w:cs="Arial"/>
        </w:rPr>
        <w:t>z NFOŚiGW w Warszawie uzyskano dofina</w:t>
      </w:r>
      <w:r>
        <w:rPr>
          <w:rFonts w:ascii="Arial" w:hAnsi="Arial" w:cs="Arial"/>
        </w:rPr>
        <w:t xml:space="preserve">nsowanie w ramach POIiŚ. Wykupiono </w:t>
      </w:r>
      <w:r w:rsidRPr="008402AA">
        <w:rPr>
          <w:rFonts w:ascii="Arial" w:hAnsi="Arial" w:cs="Arial"/>
        </w:rPr>
        <w:t>grunty pod inwestycję i wypłacono odszkodowania za składniki roślinne.</w:t>
      </w:r>
      <w:r>
        <w:rPr>
          <w:rFonts w:ascii="Arial" w:hAnsi="Arial" w:cs="Arial"/>
        </w:rPr>
        <w:t xml:space="preserve"> W 2012r.</w:t>
      </w:r>
      <w:r w:rsidRPr="008402AA">
        <w:rPr>
          <w:rFonts w:ascii="Arial" w:hAnsi="Arial" w:cs="Arial"/>
        </w:rPr>
        <w:t xml:space="preserve"> dokończono </w:t>
      </w:r>
      <w:r>
        <w:rPr>
          <w:rFonts w:ascii="Arial" w:hAnsi="Arial" w:cs="Arial"/>
        </w:rPr>
        <w:t>roboty budowlano-</w:t>
      </w:r>
      <w:r w:rsidRPr="008402AA">
        <w:rPr>
          <w:rFonts w:ascii="Arial" w:hAnsi="Arial" w:cs="Arial"/>
        </w:rPr>
        <w:t>montażowe tj. m.in. roboty</w:t>
      </w:r>
      <w:r>
        <w:rPr>
          <w:rFonts w:ascii="Arial" w:hAnsi="Arial" w:cs="Arial"/>
        </w:rPr>
        <w:t xml:space="preserve"> związane z budową</w:t>
      </w:r>
      <w:r w:rsidRPr="008402AA">
        <w:rPr>
          <w:rFonts w:ascii="Arial" w:hAnsi="Arial" w:cs="Arial"/>
        </w:rPr>
        <w:t xml:space="preserve"> korpusu wału, murów oporowych or</w:t>
      </w:r>
      <w:r>
        <w:rPr>
          <w:rFonts w:ascii="Arial" w:hAnsi="Arial" w:cs="Arial"/>
        </w:rPr>
        <w:t>az śluz wałowych, przebudowano</w:t>
      </w:r>
      <w:r w:rsidRPr="008402AA">
        <w:rPr>
          <w:rFonts w:ascii="Arial" w:hAnsi="Arial" w:cs="Arial"/>
        </w:rPr>
        <w:t xml:space="preserve"> kła</w:t>
      </w:r>
      <w:r>
        <w:rPr>
          <w:rFonts w:ascii="Arial" w:hAnsi="Arial" w:cs="Arial"/>
        </w:rPr>
        <w:t xml:space="preserve">dkę w km 19+820. Ponadto </w:t>
      </w:r>
      <w:r w:rsidRPr="008402AA">
        <w:rPr>
          <w:rFonts w:ascii="Arial" w:hAnsi="Arial" w:cs="Arial"/>
        </w:rPr>
        <w:t>opracowan</w:t>
      </w:r>
      <w:r>
        <w:rPr>
          <w:rFonts w:ascii="Arial" w:hAnsi="Arial" w:cs="Arial"/>
        </w:rPr>
        <w:t>o</w:t>
      </w:r>
      <w:r w:rsidRPr="008402AA">
        <w:rPr>
          <w:rFonts w:ascii="Arial" w:hAnsi="Arial" w:cs="Arial"/>
        </w:rPr>
        <w:t xml:space="preserve"> </w:t>
      </w:r>
      <w:r>
        <w:rPr>
          <w:rFonts w:ascii="Arial" w:eastAsia="Arial" w:hAnsi="Arial" w:cs="Arial"/>
        </w:rPr>
        <w:t>ekspertyzę</w:t>
      </w:r>
      <w:r w:rsidRPr="008402AA">
        <w:rPr>
          <w:rFonts w:ascii="Arial" w:eastAsia="Arial" w:hAnsi="Arial" w:cs="Arial"/>
        </w:rPr>
        <w:t xml:space="preserve"> </w:t>
      </w:r>
      <w:r w:rsidRPr="008402AA">
        <w:rPr>
          <w:rFonts w:ascii="Arial" w:hAnsi="Arial" w:cs="Arial"/>
        </w:rPr>
        <w:t>przedstawiająca wpływ projektu na przestrzeganie postanowień Ramowej D</w:t>
      </w:r>
      <w:r>
        <w:rPr>
          <w:rFonts w:ascii="Arial" w:hAnsi="Arial" w:cs="Arial"/>
        </w:rPr>
        <w:t xml:space="preserve">yrektywy Wodnej. </w:t>
      </w:r>
      <w:r w:rsidRPr="008402AA">
        <w:rPr>
          <w:rFonts w:ascii="Arial" w:hAnsi="Arial" w:cs="Arial"/>
        </w:rPr>
        <w:t>W związku z podpisaniem aneksu z Wykonawcą robót podstawowy</w:t>
      </w:r>
      <w:r>
        <w:rPr>
          <w:rFonts w:ascii="Arial" w:hAnsi="Arial" w:cs="Arial"/>
        </w:rPr>
        <w:t>ch, w miesiącu grudniu 2012r.</w:t>
      </w:r>
      <w:r w:rsidRPr="008402AA">
        <w:rPr>
          <w:rFonts w:ascii="Arial" w:hAnsi="Arial" w:cs="Arial"/>
        </w:rPr>
        <w:t xml:space="preserve"> zostały odebran</w:t>
      </w:r>
      <w:r>
        <w:rPr>
          <w:rFonts w:ascii="Arial" w:hAnsi="Arial" w:cs="Arial"/>
        </w:rPr>
        <w:t xml:space="preserve">e podstawowe roboty budowlano-montażowe </w:t>
      </w:r>
      <w:r w:rsidRPr="008402AA">
        <w:rPr>
          <w:rFonts w:ascii="Arial" w:hAnsi="Arial" w:cs="Arial"/>
        </w:rPr>
        <w:t xml:space="preserve">związane z budową prawostronnego obwałowania rzeki Wisłoki. W celu osiągnięcia zamierzonego, pełnego efektu rzeczowego zaistniała konieczność </w:t>
      </w:r>
      <w:r>
        <w:rPr>
          <w:rFonts w:ascii="Arial" w:hAnsi="Arial" w:cs="Arial"/>
        </w:rPr>
        <w:t>wykonania robót uzupełniających</w:t>
      </w:r>
      <w:r w:rsidRPr="008402AA">
        <w:rPr>
          <w:rFonts w:ascii="Arial" w:hAnsi="Arial" w:cs="Arial"/>
        </w:rPr>
        <w:t xml:space="preserve"> </w:t>
      </w:r>
      <w:r w:rsidRPr="008402AA">
        <w:rPr>
          <w:rFonts w:ascii="Arial" w:hAnsi="Arial" w:cs="Arial"/>
        </w:rPr>
        <w:lastRenderedPageBreak/>
        <w:t xml:space="preserve">polegających na wykonaniu barierek na bulwarze żelbetowym i korytek odprowadzających wodę oraz na wykonaniu na terenie ogródków działkowych ogrodzenia, parkingu, podłączenia altanek do zasilania elektrycznego </w:t>
      </w:r>
      <w:r w:rsidR="004762C1">
        <w:rPr>
          <w:rFonts w:ascii="Arial" w:hAnsi="Arial" w:cs="Arial"/>
        </w:rPr>
        <w:br/>
      </w:r>
      <w:r w:rsidRPr="008402AA">
        <w:rPr>
          <w:rFonts w:ascii="Arial" w:hAnsi="Arial" w:cs="Arial"/>
        </w:rPr>
        <w:t xml:space="preserve">i rekultywacji terenu. </w:t>
      </w:r>
      <w:r>
        <w:rPr>
          <w:rFonts w:ascii="Arial" w:hAnsi="Arial" w:cs="Arial"/>
        </w:rPr>
        <w:t>W grudniu 2012r. zawarto umowę z wykonawcą</w:t>
      </w:r>
      <w:r w:rsidRPr="008402AA">
        <w:rPr>
          <w:rFonts w:ascii="Arial" w:hAnsi="Arial" w:cs="Arial"/>
        </w:rPr>
        <w:t xml:space="preserve"> na wykonanie st</w:t>
      </w:r>
      <w:r>
        <w:rPr>
          <w:rFonts w:ascii="Arial" w:hAnsi="Arial" w:cs="Arial"/>
        </w:rPr>
        <w:t>osownych robót uzupełniających.</w:t>
      </w:r>
      <w:r w:rsidRPr="008402AA">
        <w:rPr>
          <w:rFonts w:ascii="Arial" w:hAnsi="Arial" w:cs="Arial"/>
        </w:rPr>
        <w:t xml:space="preserve"> </w:t>
      </w:r>
      <w:r>
        <w:rPr>
          <w:rFonts w:ascii="Arial" w:hAnsi="Arial" w:cs="Arial"/>
        </w:rPr>
        <w:t>Końcowy e</w:t>
      </w:r>
      <w:r w:rsidRPr="008402AA">
        <w:rPr>
          <w:rFonts w:ascii="Arial" w:hAnsi="Arial" w:cs="Arial"/>
          <w:bCs/>
        </w:rPr>
        <w:t xml:space="preserve">fekt rzeczowy </w:t>
      </w:r>
      <w:r w:rsidR="004762C1">
        <w:rPr>
          <w:rFonts w:ascii="Arial" w:hAnsi="Arial" w:cs="Arial"/>
          <w:bCs/>
        </w:rPr>
        <w:br/>
      </w:r>
      <w:r w:rsidRPr="008402AA">
        <w:rPr>
          <w:rFonts w:ascii="Arial" w:hAnsi="Arial" w:cs="Arial"/>
          <w:bCs/>
        </w:rPr>
        <w:t>w postaci wybudowanego prawostronnego obwałowania rzeki Wisłoki na dł. 3,826 km z</w:t>
      </w:r>
      <w:r>
        <w:rPr>
          <w:rFonts w:ascii="Arial" w:hAnsi="Arial" w:cs="Arial"/>
          <w:bCs/>
        </w:rPr>
        <w:t>ostał osiągnięty w grudniu 2012</w:t>
      </w:r>
      <w:r w:rsidRPr="008402AA">
        <w:rPr>
          <w:rFonts w:ascii="Arial" w:hAnsi="Arial" w:cs="Arial"/>
          <w:bCs/>
        </w:rPr>
        <w:t>r.</w:t>
      </w:r>
      <w:r>
        <w:rPr>
          <w:rFonts w:ascii="Arial" w:hAnsi="Arial" w:cs="Arial"/>
          <w:bCs/>
        </w:rPr>
        <w:t>, n</w:t>
      </w:r>
      <w:r w:rsidRPr="008402AA">
        <w:rPr>
          <w:rFonts w:ascii="Arial" w:hAnsi="Arial" w:cs="Arial"/>
          <w:bCs/>
        </w:rPr>
        <w:t xml:space="preserve">atomiast </w:t>
      </w:r>
      <w:r>
        <w:rPr>
          <w:rFonts w:ascii="Arial" w:hAnsi="Arial" w:cs="Arial"/>
          <w:bCs/>
        </w:rPr>
        <w:t>końcowy efekt rzeczowy</w:t>
      </w:r>
      <w:r w:rsidRPr="008402AA">
        <w:rPr>
          <w:rFonts w:ascii="Arial" w:hAnsi="Arial" w:cs="Arial"/>
          <w:bCs/>
        </w:rPr>
        <w:t xml:space="preserve"> związany z wykonaniem robót uzupełniających zostanie osiągnięty </w:t>
      </w:r>
      <w:r>
        <w:rPr>
          <w:rFonts w:ascii="Arial" w:hAnsi="Arial" w:cs="Arial"/>
          <w:bCs/>
        </w:rPr>
        <w:t>w 2013r</w:t>
      </w:r>
      <w:r w:rsidRPr="008402AA">
        <w:rPr>
          <w:rFonts w:ascii="Arial" w:hAnsi="Arial" w:cs="Arial"/>
          <w:bCs/>
        </w:rPr>
        <w:t>.</w:t>
      </w:r>
      <w:r>
        <w:rPr>
          <w:rFonts w:ascii="Arial" w:hAnsi="Arial" w:cs="Arial"/>
          <w:bCs/>
        </w:rPr>
        <w:t xml:space="preserve"> </w:t>
      </w:r>
      <w:r w:rsidRPr="009F22DA">
        <w:rPr>
          <w:rFonts w:ascii="Arial" w:hAnsi="Arial" w:cs="Arial"/>
        </w:rPr>
        <w:t>Wykonawcą robót budowlano-montażowych był Zakład Zadrzewień Zieleni i Rekultywacji Sp. z o.o. w Tarnobrzegu.</w:t>
      </w:r>
    </w:p>
    <w:p w:rsidR="001D34E1" w:rsidRPr="009F22DA" w:rsidRDefault="001D34E1" w:rsidP="00316C0B">
      <w:pPr>
        <w:pStyle w:val="Tekstpodstawowy"/>
        <w:numPr>
          <w:ilvl w:val="0"/>
          <w:numId w:val="119"/>
        </w:numPr>
        <w:tabs>
          <w:tab w:val="left" w:pos="284"/>
        </w:tabs>
        <w:spacing w:after="0" w:line="360" w:lineRule="auto"/>
        <w:ind w:left="1134" w:hanging="283"/>
        <w:jc w:val="both"/>
        <w:rPr>
          <w:rFonts w:ascii="Arial" w:hAnsi="Arial" w:cs="Arial"/>
        </w:rPr>
      </w:pPr>
      <w:r w:rsidRPr="009F22DA">
        <w:rPr>
          <w:rFonts w:ascii="Arial" w:hAnsi="Arial" w:cs="Arial"/>
        </w:rPr>
        <w:t xml:space="preserve">„Wisłoka III – przeciwfiltracyjne zabezpieczenie lewostronnego obwałowania rzeki Wisłoki w km 15+200-15+930 oraz budowa lewostronnego obwałowania rzeki Wisłoki w km wału 15+930-17+900 w miejscowości Rzędzianowice, Wola Mielecka, gm. Mielec, woj. podkarpackie” </w:t>
      </w:r>
      <w:r>
        <w:rPr>
          <w:rFonts w:ascii="Arial" w:hAnsi="Arial" w:cs="Arial"/>
        </w:rPr>
        <w:t>–</w:t>
      </w:r>
      <w:r w:rsidRPr="009F22DA">
        <w:rPr>
          <w:rFonts w:ascii="Arial" w:hAnsi="Arial" w:cs="Arial"/>
        </w:rPr>
        <w:t xml:space="preserve"> 4.605.87</w:t>
      </w:r>
      <w:r>
        <w:rPr>
          <w:rFonts w:ascii="Arial" w:hAnsi="Arial" w:cs="Arial"/>
        </w:rPr>
        <w:t>4</w:t>
      </w:r>
      <w:r w:rsidRPr="009F22DA">
        <w:rPr>
          <w:rFonts w:ascii="Arial" w:hAnsi="Arial" w:cs="Arial"/>
        </w:rPr>
        <w:t>,-zł.</w:t>
      </w:r>
    </w:p>
    <w:p w:rsidR="001D34E1" w:rsidRDefault="001D34E1" w:rsidP="001D34E1">
      <w:pPr>
        <w:pStyle w:val="Tekstpodstawowy"/>
        <w:tabs>
          <w:tab w:val="left" w:pos="284"/>
        </w:tabs>
        <w:spacing w:after="0" w:line="360" w:lineRule="auto"/>
        <w:ind w:left="1134"/>
        <w:jc w:val="both"/>
        <w:rPr>
          <w:rFonts w:ascii="Arial" w:hAnsi="Arial" w:cs="Arial"/>
        </w:rPr>
      </w:pPr>
      <w:r w:rsidRPr="009F22DA">
        <w:rPr>
          <w:rFonts w:ascii="Arial" w:hAnsi="Arial" w:cs="Arial"/>
        </w:rPr>
        <w:t>W 2012r. wydatki finansowane z dotacji celowej z budżetu państwa w kwocie 40.82</w:t>
      </w:r>
      <w:r>
        <w:rPr>
          <w:rFonts w:ascii="Arial" w:hAnsi="Arial" w:cs="Arial"/>
        </w:rPr>
        <w:t>4</w:t>
      </w:r>
      <w:r w:rsidRPr="009F22DA">
        <w:rPr>
          <w:rFonts w:ascii="Arial" w:hAnsi="Arial" w:cs="Arial"/>
        </w:rPr>
        <w:t xml:space="preserve">,-zł oraz ze środków budżetu Unii </w:t>
      </w:r>
      <w:r w:rsidRPr="00B20D43">
        <w:rPr>
          <w:rFonts w:ascii="Arial" w:hAnsi="Arial" w:cs="Arial"/>
        </w:rPr>
        <w:t>Europejskiej w kwocie 4.565.050,-zł zostały poniesione na roboty budowlano-montażowe</w:t>
      </w:r>
      <w:r>
        <w:rPr>
          <w:rFonts w:ascii="Arial" w:hAnsi="Arial" w:cs="Arial"/>
        </w:rPr>
        <w:t xml:space="preserve"> (przygotowano teren pod budowę, wybudowano obiekty inżynieryjne, wykonano roboty drogowe – drogi technologiczne, naprawiono drogi dojazdowe, umocniono brzegi Wisłoki oraz przebudowano słupy linii SN 15 kV w Woli Mieleckiej)</w:t>
      </w:r>
      <w:r w:rsidRPr="00B20D43">
        <w:rPr>
          <w:rFonts w:ascii="Arial" w:hAnsi="Arial" w:cs="Arial"/>
        </w:rPr>
        <w:t>, wykup gruntów pod inwestycję wraz z wypłatą odszkodowań za składniki roślinne, opracowanie ekspertyzy przedstawiającej wpływ projektu na przestrzeganie postanowień Ramowej Dyrektywy Wodnej, zakup wypisów i wyrysów oraz promocje projektu.</w:t>
      </w:r>
    </w:p>
    <w:p w:rsidR="001D34E1" w:rsidRDefault="001D34E1" w:rsidP="001D34E1">
      <w:pPr>
        <w:pStyle w:val="Tekstpodstawowy2"/>
        <w:tabs>
          <w:tab w:val="num" w:pos="1276"/>
        </w:tabs>
        <w:spacing w:line="360" w:lineRule="auto"/>
        <w:ind w:left="1134"/>
        <w:rPr>
          <w:rFonts w:ascii="Arial" w:hAnsi="Arial" w:cs="Arial"/>
          <w:sz w:val="24"/>
        </w:rPr>
      </w:pPr>
      <w:r w:rsidRPr="00533E50">
        <w:rPr>
          <w:rFonts w:ascii="Arial" w:hAnsi="Arial" w:cs="Arial"/>
          <w:sz w:val="24"/>
        </w:rPr>
        <w:t>Zadanie o war</w:t>
      </w:r>
      <w:r>
        <w:rPr>
          <w:rFonts w:ascii="Arial" w:hAnsi="Arial" w:cs="Arial"/>
          <w:sz w:val="24"/>
        </w:rPr>
        <w:t>tości kosztorysowej 5.860.132,-</w:t>
      </w:r>
      <w:r w:rsidRPr="00533E50">
        <w:rPr>
          <w:rFonts w:ascii="Arial" w:hAnsi="Arial" w:cs="Arial"/>
          <w:sz w:val="24"/>
        </w:rPr>
        <w:t>zł realizowane w latach 200</w:t>
      </w:r>
      <w:r>
        <w:rPr>
          <w:rFonts w:ascii="Arial" w:hAnsi="Arial" w:cs="Arial"/>
          <w:sz w:val="24"/>
        </w:rPr>
        <w:t>7</w:t>
      </w:r>
      <w:r w:rsidRPr="00533E50">
        <w:rPr>
          <w:rFonts w:ascii="Arial" w:hAnsi="Arial" w:cs="Arial"/>
          <w:sz w:val="24"/>
        </w:rPr>
        <w:t>-201</w:t>
      </w:r>
      <w:r>
        <w:rPr>
          <w:rFonts w:ascii="Arial" w:hAnsi="Arial" w:cs="Arial"/>
          <w:sz w:val="24"/>
        </w:rPr>
        <w:t>2</w:t>
      </w:r>
      <w:r w:rsidRPr="00533E50">
        <w:rPr>
          <w:rFonts w:ascii="Arial" w:hAnsi="Arial" w:cs="Arial"/>
          <w:sz w:val="24"/>
        </w:rPr>
        <w:t xml:space="preserve"> zostało zakończone. Wykonawcą robót budowlano-montażowych było Przedsiębiorstwo </w:t>
      </w:r>
      <w:r>
        <w:rPr>
          <w:rFonts w:ascii="Arial" w:hAnsi="Arial" w:cs="Arial"/>
          <w:sz w:val="24"/>
        </w:rPr>
        <w:t>Budownictwa Wodnego „PBW” Sp. z o.o. w Sandomierzu.</w:t>
      </w:r>
    </w:p>
    <w:p w:rsidR="001D34E1" w:rsidRPr="00313CE2" w:rsidRDefault="001D34E1" w:rsidP="001D34E1">
      <w:pPr>
        <w:pStyle w:val="Tekstpodstawowy2"/>
        <w:tabs>
          <w:tab w:val="num" w:pos="1134"/>
        </w:tabs>
        <w:spacing w:line="360" w:lineRule="auto"/>
        <w:ind w:left="1134"/>
        <w:rPr>
          <w:rFonts w:ascii="Arial" w:hAnsi="Arial" w:cs="Arial"/>
          <w:sz w:val="24"/>
        </w:rPr>
      </w:pPr>
      <w:r w:rsidRPr="00533E50">
        <w:rPr>
          <w:rFonts w:ascii="Arial" w:hAnsi="Arial" w:cs="Arial"/>
          <w:sz w:val="24"/>
        </w:rPr>
        <w:t xml:space="preserve">Efekt rzeczowy – </w:t>
      </w:r>
      <w:r>
        <w:rPr>
          <w:rFonts w:ascii="Arial" w:hAnsi="Arial" w:cs="Arial"/>
          <w:sz w:val="24"/>
        </w:rPr>
        <w:t>przeciwfiltracyjnie zabezpieczone i wybudowane lewostronne obwałowanie rzeki Wisłoki na dł. 0,73 km i 1,970 km.</w:t>
      </w:r>
    </w:p>
    <w:p w:rsidR="001D34E1" w:rsidRDefault="001D34E1" w:rsidP="00316C0B">
      <w:pPr>
        <w:pStyle w:val="Tekstpodstawowy"/>
        <w:numPr>
          <w:ilvl w:val="0"/>
          <w:numId w:val="118"/>
        </w:numPr>
        <w:tabs>
          <w:tab w:val="left" w:pos="284"/>
          <w:tab w:val="left" w:pos="851"/>
        </w:tabs>
        <w:spacing w:after="0" w:line="360" w:lineRule="auto"/>
        <w:ind w:left="851" w:hanging="284"/>
        <w:jc w:val="both"/>
        <w:rPr>
          <w:rFonts w:ascii="Arial" w:hAnsi="Arial" w:cs="Arial"/>
        </w:rPr>
      </w:pPr>
      <w:r w:rsidRPr="00F54B94">
        <w:rPr>
          <w:rFonts w:ascii="Arial" w:hAnsi="Arial" w:cs="Arial"/>
        </w:rPr>
        <w:t xml:space="preserve">„Ochrony przed powodzią aglomeracji Rzeszów” w tym projekt: „Zabezpieczenie przed powodzią miasta Rzeszowa i gm. Tyczyn poprzez kształtowanie koryta rzeki Strug”, z tego przedsięwzięcie inwestycyjne: „Strug – etap I – odcinkowa przebudowa – kształtowanie przekroju podłużnego i poprzecznego koryta rzeki </w:t>
      </w:r>
      <w:r w:rsidRPr="00F54B94">
        <w:rPr>
          <w:rFonts w:ascii="Arial" w:hAnsi="Arial" w:cs="Arial"/>
        </w:rPr>
        <w:lastRenderedPageBreak/>
        <w:t xml:space="preserve">Strug na długości 8,62 km na terenie miejscowości: Rzeszów, gm. Rzeszów, Tyczyn, gm. Tyczyn, woj. podkarpackie” </w:t>
      </w:r>
      <w:r>
        <w:rPr>
          <w:rFonts w:ascii="Arial" w:hAnsi="Arial" w:cs="Arial"/>
        </w:rPr>
        <w:t>–</w:t>
      </w:r>
      <w:r w:rsidRPr="00F54B94">
        <w:rPr>
          <w:rFonts w:ascii="Arial" w:hAnsi="Arial" w:cs="Arial"/>
        </w:rPr>
        <w:t xml:space="preserve"> 8.683.724,-zł.</w:t>
      </w:r>
    </w:p>
    <w:p w:rsidR="001D34E1" w:rsidRPr="00B57481" w:rsidRDefault="001D34E1" w:rsidP="001D34E1">
      <w:pPr>
        <w:pStyle w:val="Tekstpodstawowy"/>
        <w:tabs>
          <w:tab w:val="left" w:pos="284"/>
        </w:tabs>
        <w:spacing w:after="0" w:line="360" w:lineRule="auto"/>
        <w:ind w:left="851"/>
        <w:jc w:val="both"/>
        <w:rPr>
          <w:rFonts w:ascii="Arial" w:hAnsi="Arial" w:cs="Arial"/>
        </w:rPr>
      </w:pPr>
      <w:r w:rsidRPr="00B57481">
        <w:rPr>
          <w:rFonts w:ascii="Arial" w:hAnsi="Arial" w:cs="Arial"/>
        </w:rPr>
        <w:t>Zadanie ujęte w wykazie przedsięwzięć do Wieloletniej Prognozy Finansowej Województwa Podkarpackiego o planowanych łącznych nakładach finansowych w kwocie 36.013.711,-zł.</w:t>
      </w:r>
    </w:p>
    <w:p w:rsidR="001D34E1" w:rsidRPr="00B57481" w:rsidRDefault="001D34E1" w:rsidP="001D34E1">
      <w:pPr>
        <w:pStyle w:val="Tekstpodstawowy"/>
        <w:tabs>
          <w:tab w:val="left" w:pos="284"/>
        </w:tabs>
        <w:spacing w:after="0" w:line="360" w:lineRule="auto"/>
        <w:ind w:left="851"/>
        <w:jc w:val="both"/>
        <w:rPr>
          <w:rFonts w:ascii="Arial" w:hAnsi="Arial" w:cs="Arial"/>
        </w:rPr>
      </w:pPr>
      <w:r w:rsidRPr="00B57481">
        <w:rPr>
          <w:rFonts w:ascii="Arial" w:hAnsi="Arial" w:cs="Arial"/>
        </w:rPr>
        <w:t>Zadanie finansowane z dotacji celowej z budżetu państwa i środków budżetu Unii Europejskiej.</w:t>
      </w:r>
    </w:p>
    <w:p w:rsidR="001D34E1" w:rsidRPr="00B57481" w:rsidRDefault="001D34E1" w:rsidP="001D34E1">
      <w:pPr>
        <w:pStyle w:val="Tekstpodstawowy"/>
        <w:tabs>
          <w:tab w:val="left" w:pos="284"/>
        </w:tabs>
        <w:spacing w:after="0" w:line="360" w:lineRule="auto"/>
        <w:ind w:left="851"/>
        <w:jc w:val="both"/>
        <w:rPr>
          <w:rFonts w:ascii="Arial" w:hAnsi="Arial" w:cs="Arial"/>
        </w:rPr>
      </w:pPr>
      <w:r w:rsidRPr="00B57481">
        <w:rPr>
          <w:rFonts w:ascii="Arial" w:hAnsi="Arial" w:cs="Arial"/>
        </w:rPr>
        <w:t>Termin realizacji zadania: 2008-2014.</w:t>
      </w:r>
    </w:p>
    <w:p w:rsidR="001D34E1" w:rsidRPr="00DD5B76" w:rsidRDefault="001D34E1" w:rsidP="001D34E1">
      <w:pPr>
        <w:pStyle w:val="Tekstpodstawowy"/>
        <w:tabs>
          <w:tab w:val="left" w:pos="284"/>
        </w:tabs>
        <w:spacing w:after="0" w:line="360" w:lineRule="auto"/>
        <w:ind w:left="851"/>
        <w:jc w:val="both"/>
        <w:rPr>
          <w:rFonts w:ascii="Arial" w:hAnsi="Arial" w:cs="Arial"/>
          <w:color w:val="FF0000"/>
        </w:rPr>
      </w:pPr>
      <w:r w:rsidRPr="00B57481">
        <w:rPr>
          <w:rFonts w:ascii="Arial" w:hAnsi="Arial" w:cs="Arial"/>
        </w:rPr>
        <w:t>W 2012r. poniesiono wydatki w kwocie 8.683.</w:t>
      </w:r>
      <w:r w:rsidRPr="00DD5B76">
        <w:rPr>
          <w:rFonts w:ascii="Arial" w:hAnsi="Arial" w:cs="Arial"/>
        </w:rPr>
        <w:t xml:space="preserve">724,-zł finansowane z dotacji celowej z budżetu państwa. </w:t>
      </w:r>
      <w:r>
        <w:rPr>
          <w:rFonts w:ascii="Arial" w:hAnsi="Arial" w:cs="Arial"/>
        </w:rPr>
        <w:t>Środki wydatkowano</w:t>
      </w:r>
      <w:r w:rsidRPr="00DD5B76">
        <w:rPr>
          <w:rFonts w:ascii="Arial" w:hAnsi="Arial" w:cs="Arial"/>
        </w:rPr>
        <w:t xml:space="preserve"> na roboty budowlano-montażowe (wykonano roboty przygotowawcze, ziemne, roboty związane </w:t>
      </w:r>
      <w:r w:rsidR="004762C1">
        <w:rPr>
          <w:rFonts w:ascii="Arial" w:hAnsi="Arial" w:cs="Arial"/>
        </w:rPr>
        <w:br/>
      </w:r>
      <w:r w:rsidRPr="00DD5B76">
        <w:rPr>
          <w:rFonts w:ascii="Arial" w:hAnsi="Arial" w:cs="Arial"/>
        </w:rPr>
        <w:t xml:space="preserve">z umocnieniem koryta potoku oraz roboty wykończeniowe), </w:t>
      </w:r>
      <w:r w:rsidRPr="00203653">
        <w:rPr>
          <w:rFonts w:ascii="Arial" w:hAnsi="Arial" w:cs="Arial"/>
        </w:rPr>
        <w:t>wykup gruntów pod inwestycję wraz z wypłatą odszkodowań za składniki roślinne,</w:t>
      </w:r>
      <w:r w:rsidRPr="00DD5B76">
        <w:rPr>
          <w:rFonts w:ascii="Arial" w:hAnsi="Arial" w:cs="Arial"/>
          <w:color w:val="FF0000"/>
        </w:rPr>
        <w:t xml:space="preserve"> </w:t>
      </w:r>
      <w:r w:rsidRPr="00203653">
        <w:rPr>
          <w:rFonts w:ascii="Arial" w:hAnsi="Arial" w:cs="Arial"/>
        </w:rPr>
        <w:t>opracowanie materiałów do wniosku o wydanie dec</w:t>
      </w:r>
      <w:r w:rsidR="0046244C">
        <w:rPr>
          <w:rFonts w:ascii="Arial" w:hAnsi="Arial" w:cs="Arial"/>
        </w:rPr>
        <w:t>yzji środowiskowej, aktualizację</w:t>
      </w:r>
      <w:r w:rsidRPr="00203653">
        <w:rPr>
          <w:rFonts w:ascii="Arial" w:hAnsi="Arial" w:cs="Arial"/>
        </w:rPr>
        <w:t xml:space="preserve"> projektu budowlanego i wykonawczego oraz</w:t>
      </w:r>
      <w:r w:rsidRPr="00DD5B76">
        <w:rPr>
          <w:rFonts w:ascii="Arial" w:hAnsi="Arial" w:cs="Arial"/>
          <w:color w:val="FF0000"/>
        </w:rPr>
        <w:t xml:space="preserve"> </w:t>
      </w:r>
      <w:r w:rsidRPr="00203653">
        <w:rPr>
          <w:rFonts w:ascii="Arial" w:hAnsi="Arial" w:cs="Arial"/>
        </w:rPr>
        <w:t>ekspertyzy przedstawiającej wpływ projektu na przestrzeganie postanowień Ramowej Dyrektywy Wodnej,</w:t>
      </w:r>
      <w:r w:rsidRPr="00DD5B76">
        <w:rPr>
          <w:rFonts w:ascii="Arial" w:hAnsi="Arial" w:cs="Arial"/>
          <w:color w:val="FF0000"/>
        </w:rPr>
        <w:t xml:space="preserve"> </w:t>
      </w:r>
      <w:r w:rsidRPr="00203653">
        <w:rPr>
          <w:rFonts w:ascii="Arial" w:hAnsi="Arial" w:cs="Arial"/>
        </w:rPr>
        <w:t>wykonanie mapy do celów projektowych i uzgodnienie dokumentacji projektowej dla kładki komunikacyjnej na rzece Strug oraz zakup wypisów i wyrysów.</w:t>
      </w:r>
      <w:r w:rsidRPr="00DD5B76">
        <w:rPr>
          <w:rFonts w:ascii="Arial" w:hAnsi="Arial" w:cs="Arial"/>
          <w:color w:val="FF0000"/>
        </w:rPr>
        <w:t xml:space="preserve"> </w:t>
      </w:r>
    </w:p>
    <w:p w:rsidR="001D34E1" w:rsidRPr="00F54B94" w:rsidRDefault="001D34E1" w:rsidP="001D34E1">
      <w:pPr>
        <w:spacing w:line="360" w:lineRule="auto"/>
        <w:ind w:left="851"/>
        <w:jc w:val="both"/>
        <w:rPr>
          <w:rFonts w:ascii="Arial" w:hAnsi="Arial" w:cs="Arial"/>
          <w:bCs/>
          <w:color w:val="FF0000"/>
        </w:rPr>
      </w:pPr>
      <w:r w:rsidRPr="00DD5B76">
        <w:rPr>
          <w:rFonts w:ascii="Arial" w:hAnsi="Arial" w:cs="Arial"/>
        </w:rPr>
        <w:t xml:space="preserve">Od początku realizacji zadania do końca 2012r. zrealizowano zakres zadania </w:t>
      </w:r>
      <w:r w:rsidR="004762C1">
        <w:rPr>
          <w:rFonts w:ascii="Arial" w:hAnsi="Arial" w:cs="Arial"/>
        </w:rPr>
        <w:br/>
      </w:r>
      <w:r w:rsidRPr="00DD5B76">
        <w:rPr>
          <w:rFonts w:ascii="Arial" w:hAnsi="Arial" w:cs="Arial"/>
        </w:rPr>
        <w:t xml:space="preserve">o </w:t>
      </w:r>
      <w:r w:rsidRPr="00A613E0">
        <w:rPr>
          <w:rFonts w:ascii="Arial" w:hAnsi="Arial" w:cs="Arial"/>
        </w:rPr>
        <w:t>wartości 16.089.777,-zł co stanowi 44,7%</w:t>
      </w:r>
      <w:r w:rsidRPr="00A613E0">
        <w:rPr>
          <w:rFonts w:ascii="Arial" w:hAnsi="Arial" w:cs="Arial"/>
          <w:bCs/>
        </w:rPr>
        <w:t xml:space="preserve"> planowanych</w:t>
      </w:r>
      <w:r w:rsidRPr="00DD5B76">
        <w:rPr>
          <w:rFonts w:ascii="Arial" w:hAnsi="Arial" w:cs="Arial"/>
          <w:bCs/>
        </w:rPr>
        <w:t xml:space="preserve"> łącznych nakładów finansowych.</w:t>
      </w:r>
    </w:p>
    <w:p w:rsidR="001D34E1" w:rsidRDefault="001D34E1" w:rsidP="001D34E1">
      <w:pPr>
        <w:pStyle w:val="Tekstpodstawowy"/>
        <w:tabs>
          <w:tab w:val="left" w:pos="284"/>
        </w:tabs>
        <w:spacing w:after="0" w:line="360" w:lineRule="auto"/>
        <w:ind w:left="851"/>
        <w:jc w:val="both"/>
        <w:rPr>
          <w:rFonts w:ascii="Arial" w:hAnsi="Arial" w:cs="Arial"/>
        </w:rPr>
      </w:pPr>
      <w:r w:rsidRPr="00203653">
        <w:rPr>
          <w:rFonts w:ascii="Arial" w:hAnsi="Arial" w:cs="Arial"/>
        </w:rPr>
        <w:t>Stan zaawansowania realizacji zadania i osiągnięte efekty:</w:t>
      </w:r>
    </w:p>
    <w:p w:rsidR="001D34E1" w:rsidRPr="001927D5" w:rsidRDefault="001D34E1" w:rsidP="001D34E1">
      <w:pPr>
        <w:pStyle w:val="Tekstpodstawowy"/>
        <w:tabs>
          <w:tab w:val="left" w:pos="284"/>
        </w:tabs>
        <w:spacing w:after="0" w:line="360" w:lineRule="auto"/>
        <w:ind w:left="851"/>
        <w:jc w:val="both"/>
        <w:rPr>
          <w:rFonts w:ascii="Arial" w:hAnsi="Arial" w:cs="Arial"/>
          <w:color w:val="FF0000"/>
        </w:rPr>
      </w:pPr>
      <w:r w:rsidRPr="00203653">
        <w:rPr>
          <w:rFonts w:ascii="Arial" w:hAnsi="Arial" w:cs="Arial"/>
        </w:rPr>
        <w:t>Złożono wniosek o wydanie decyzji pozwolenia na budowę oraz uzyskano prawomocne pozwolenie na budowę. Wyłoniono wykonawcę robót, wykonano część robót budowlano-montażowych – roboty przygotowawcze, ziemne, roboty związane z umocnieniem koryta potoku oraz roboty wykończeniowe. Złożono wniosek o przyznanie dofinansowania w ramach POIiŚ. Opracowano ekspertyzę przedstawiającą wpływ projektu na przestrzeganie postanowień Ramowej Dyrektywy Wodnej. Wykonano mapę do celów projektowych dla kładki na rzece Strug</w:t>
      </w:r>
      <w:r>
        <w:rPr>
          <w:rFonts w:ascii="Arial" w:hAnsi="Arial" w:cs="Arial"/>
        </w:rPr>
        <w:t xml:space="preserve"> </w:t>
      </w:r>
      <w:r w:rsidRPr="00203653">
        <w:rPr>
          <w:rFonts w:ascii="Arial" w:hAnsi="Arial" w:cs="Arial"/>
        </w:rPr>
        <w:t>wraz z uzgodnieniem dokumentacji projektowej. Opracowano aktualizację projektu budowlanego i wykonawczego. Ponadto częściowo wykupiono grunty pod inwestycję oraz wypłacono odszkodowania za składniki roślinne.</w:t>
      </w:r>
      <w:r>
        <w:rPr>
          <w:rFonts w:ascii="Arial" w:hAnsi="Arial" w:cs="Arial"/>
        </w:rPr>
        <w:t xml:space="preserve"> </w:t>
      </w:r>
    </w:p>
    <w:p w:rsidR="001D34E1" w:rsidRPr="004C7762" w:rsidRDefault="001D34E1" w:rsidP="00316C0B">
      <w:pPr>
        <w:pStyle w:val="Tekstpodstawowy"/>
        <w:numPr>
          <w:ilvl w:val="0"/>
          <w:numId w:val="117"/>
        </w:numPr>
        <w:tabs>
          <w:tab w:val="left" w:pos="567"/>
        </w:tabs>
        <w:spacing w:after="0" w:line="360" w:lineRule="auto"/>
        <w:ind w:left="567" w:hanging="283"/>
        <w:jc w:val="both"/>
        <w:rPr>
          <w:rFonts w:ascii="Arial" w:hAnsi="Arial" w:cs="Arial"/>
        </w:rPr>
      </w:pPr>
      <w:r w:rsidRPr="00546374">
        <w:rPr>
          <w:rFonts w:ascii="Arial" w:hAnsi="Arial" w:cs="Arial"/>
        </w:rPr>
        <w:lastRenderedPageBreak/>
        <w:t xml:space="preserve">realizację operacji Podkarpackiego Zarządu Melioracji i Urządzeń Wodnych </w:t>
      </w:r>
      <w:r w:rsidRPr="00546374">
        <w:rPr>
          <w:rFonts w:ascii="Arial" w:hAnsi="Arial" w:cs="Arial"/>
        </w:rPr>
        <w:br/>
        <w:t>w Rzeszowie w ramach Prog</w:t>
      </w:r>
      <w:r>
        <w:rPr>
          <w:rFonts w:ascii="Arial" w:hAnsi="Arial" w:cs="Arial"/>
        </w:rPr>
        <w:t>ramu Rozwoju Obszarów Wiejskich</w:t>
      </w:r>
      <w:r w:rsidRPr="00546374">
        <w:rPr>
          <w:rFonts w:ascii="Arial" w:hAnsi="Arial" w:cs="Arial"/>
        </w:rPr>
        <w:t xml:space="preserve"> z zakresu</w:t>
      </w:r>
      <w:r>
        <w:rPr>
          <w:rFonts w:ascii="Arial" w:hAnsi="Arial" w:cs="Arial"/>
        </w:rPr>
        <w:t xml:space="preserve"> </w:t>
      </w:r>
      <w:r w:rsidRPr="004C7762">
        <w:rPr>
          <w:rFonts w:ascii="Arial" w:hAnsi="Arial" w:cs="Arial"/>
        </w:rPr>
        <w:t xml:space="preserve">„Ochrony przed powodzią w zlewni rz. Łęg” </w:t>
      </w:r>
      <w:r>
        <w:rPr>
          <w:rFonts w:ascii="Arial" w:hAnsi="Arial" w:cs="Arial"/>
        </w:rPr>
        <w:t>w kwocie</w:t>
      </w:r>
      <w:r w:rsidRPr="004C7762">
        <w:rPr>
          <w:rFonts w:ascii="Arial" w:hAnsi="Arial" w:cs="Arial"/>
        </w:rPr>
        <w:t xml:space="preserve"> 5.846.077,-zł, z tego operacje:</w:t>
      </w:r>
    </w:p>
    <w:p w:rsidR="001D34E1" w:rsidRPr="00546374" w:rsidRDefault="001D34E1" w:rsidP="00316C0B">
      <w:pPr>
        <w:pStyle w:val="Tekstpodstawowy"/>
        <w:numPr>
          <w:ilvl w:val="0"/>
          <w:numId w:val="255"/>
        </w:numPr>
        <w:tabs>
          <w:tab w:val="left" w:pos="567"/>
        </w:tabs>
        <w:spacing w:after="0" w:line="360" w:lineRule="auto"/>
        <w:ind w:left="851" w:hanging="284"/>
        <w:jc w:val="both"/>
        <w:rPr>
          <w:rFonts w:ascii="Arial" w:hAnsi="Arial" w:cs="Arial"/>
        </w:rPr>
      </w:pPr>
      <w:r w:rsidRPr="00546374">
        <w:rPr>
          <w:rFonts w:ascii="Arial" w:hAnsi="Arial" w:cs="Arial"/>
        </w:rPr>
        <w:t>„</w:t>
      </w:r>
      <w:r w:rsidRPr="00546374">
        <w:rPr>
          <w:rFonts w:ascii="Arial" w:hAnsi="Arial" w:cs="Arial"/>
          <w:bCs/>
        </w:rPr>
        <w:t xml:space="preserve">Trzybnik – regulacja potoku w km 0+590-1+433, 3+755-4+070, 4+935-5+145, 5+805-6+062 oraz 7+354-7+960 w miejscowościach: Wólka Niedźwiedzka, Wólka Sokołowska, Górno, gm. Sokołów Małopolski, pow. Rzeszów, woj. podkarpackie” </w:t>
      </w:r>
      <w:r>
        <w:rPr>
          <w:rFonts w:ascii="Arial" w:hAnsi="Arial" w:cs="Arial"/>
          <w:bCs/>
        </w:rPr>
        <w:t>–</w:t>
      </w:r>
      <w:r w:rsidRPr="00546374">
        <w:rPr>
          <w:rFonts w:ascii="Arial" w:hAnsi="Arial" w:cs="Arial"/>
          <w:bCs/>
        </w:rPr>
        <w:t xml:space="preserve"> 1.602.617,-zł.</w:t>
      </w:r>
    </w:p>
    <w:p w:rsidR="001D34E1" w:rsidRPr="00546374" w:rsidRDefault="001D34E1" w:rsidP="001D34E1">
      <w:pPr>
        <w:pStyle w:val="Tekstpodstawowy"/>
        <w:tabs>
          <w:tab w:val="left" w:pos="284"/>
        </w:tabs>
        <w:spacing w:after="0" w:line="360" w:lineRule="auto"/>
        <w:ind w:left="851"/>
        <w:jc w:val="both"/>
        <w:rPr>
          <w:rFonts w:ascii="Arial" w:hAnsi="Arial" w:cs="Arial"/>
          <w:color w:val="FF0000"/>
        </w:rPr>
      </w:pPr>
      <w:r w:rsidRPr="00546374">
        <w:rPr>
          <w:rFonts w:ascii="Arial" w:hAnsi="Arial" w:cs="Arial"/>
        </w:rPr>
        <w:t>W 2012r. wydatki finansowane z dotacji celowej z budżetu państwa w kwocie 723.60</w:t>
      </w:r>
      <w:r>
        <w:rPr>
          <w:rFonts w:ascii="Arial" w:hAnsi="Arial" w:cs="Arial"/>
        </w:rPr>
        <w:t>9</w:t>
      </w:r>
      <w:r w:rsidRPr="00546374">
        <w:rPr>
          <w:rFonts w:ascii="Arial" w:hAnsi="Arial" w:cs="Arial"/>
        </w:rPr>
        <w:t>,-zł oraz ze środków budżetu Unii Europejskiej w kwocie 879.00</w:t>
      </w:r>
      <w:r>
        <w:rPr>
          <w:rFonts w:ascii="Arial" w:hAnsi="Arial" w:cs="Arial"/>
        </w:rPr>
        <w:t>8</w:t>
      </w:r>
      <w:r w:rsidRPr="00546374">
        <w:rPr>
          <w:rFonts w:ascii="Arial" w:hAnsi="Arial" w:cs="Arial"/>
        </w:rPr>
        <w:t xml:space="preserve">,-zł </w:t>
      </w:r>
      <w:r w:rsidRPr="000F1BC0">
        <w:rPr>
          <w:rFonts w:ascii="Arial" w:hAnsi="Arial" w:cs="Arial"/>
        </w:rPr>
        <w:t xml:space="preserve">zostały poniesione na roboty budowlano-montażowe (roboty przygotowawcze, ziemne, wykonanie umocnień, przejazdu w bród, przebudowa przepustów, wykonanie niecki żelbetowej stabilizującej most w km 3+877 i progu wodnego, </w:t>
      </w:r>
      <w:r w:rsidRPr="00653031">
        <w:rPr>
          <w:rFonts w:ascii="Arial" w:hAnsi="Arial" w:cs="Arial"/>
        </w:rPr>
        <w:t>zabezpieczenie urządzeń infrastruktury technicznej podziemnej), roboty dodatkowe (</w:t>
      </w:r>
      <w:r>
        <w:rPr>
          <w:rFonts w:ascii="Arial" w:hAnsi="Arial" w:cs="Arial"/>
        </w:rPr>
        <w:t xml:space="preserve">wzmocnienie podłoża pod progiem wodnym w km 7+354, zabezpieczenie stopnia wodnego w km 5+920 koryta potoku Trzybnik) oraz </w:t>
      </w:r>
      <w:r w:rsidRPr="000F1BC0">
        <w:rPr>
          <w:rFonts w:ascii="Arial" w:hAnsi="Arial" w:cs="Arial"/>
        </w:rPr>
        <w:t>wykup gruntów pod inwestycję</w:t>
      </w:r>
      <w:r>
        <w:rPr>
          <w:rFonts w:ascii="Arial" w:hAnsi="Arial" w:cs="Arial"/>
          <w:color w:val="FF0000"/>
        </w:rPr>
        <w:t>.</w:t>
      </w:r>
    </w:p>
    <w:p w:rsidR="001D34E1" w:rsidRPr="000F1BC0" w:rsidRDefault="001D34E1" w:rsidP="001D34E1">
      <w:pPr>
        <w:pStyle w:val="Tekstpodstawowy2"/>
        <w:tabs>
          <w:tab w:val="num" w:pos="1276"/>
        </w:tabs>
        <w:spacing w:line="360" w:lineRule="auto"/>
        <w:ind w:left="851"/>
        <w:rPr>
          <w:rFonts w:ascii="Arial" w:hAnsi="Arial" w:cs="Arial"/>
          <w:sz w:val="24"/>
        </w:rPr>
      </w:pPr>
      <w:r w:rsidRPr="000F1BC0">
        <w:rPr>
          <w:rFonts w:ascii="Arial" w:hAnsi="Arial" w:cs="Arial"/>
          <w:sz w:val="24"/>
        </w:rPr>
        <w:t>Zadanie o wartości kosztorysowej 1.975.110,-zł realizowane w latach 2004-2012 zostało zakończone. Wykonawcą robót budowlano-montażowych była Firma PEKUM Sp. z o.o. w Rzeszowie.</w:t>
      </w:r>
    </w:p>
    <w:p w:rsidR="001D34E1" w:rsidRPr="000F1BC0" w:rsidRDefault="001D34E1" w:rsidP="001D34E1">
      <w:pPr>
        <w:pStyle w:val="Tekstpodstawowy2"/>
        <w:tabs>
          <w:tab w:val="num" w:pos="851"/>
        </w:tabs>
        <w:spacing w:line="360" w:lineRule="auto"/>
        <w:ind w:left="851"/>
        <w:rPr>
          <w:rFonts w:ascii="Arial" w:hAnsi="Arial" w:cs="Arial"/>
          <w:sz w:val="24"/>
        </w:rPr>
      </w:pPr>
      <w:r w:rsidRPr="000F1BC0">
        <w:rPr>
          <w:rFonts w:ascii="Arial" w:hAnsi="Arial" w:cs="Arial"/>
          <w:sz w:val="24"/>
        </w:rPr>
        <w:t>Efekt rzeczowy – uregulowany potok Trzybnik na dł. 2,231 km.</w:t>
      </w:r>
    </w:p>
    <w:p w:rsidR="001D34E1" w:rsidRPr="00A613E0" w:rsidRDefault="001D34E1" w:rsidP="00316C0B">
      <w:pPr>
        <w:pStyle w:val="Tekstpodstawowy2"/>
        <w:numPr>
          <w:ilvl w:val="0"/>
          <w:numId w:val="255"/>
        </w:numPr>
        <w:spacing w:line="360" w:lineRule="auto"/>
        <w:ind w:left="851" w:hanging="284"/>
        <w:rPr>
          <w:rFonts w:ascii="Arial" w:hAnsi="Arial" w:cs="Arial"/>
          <w:sz w:val="24"/>
        </w:rPr>
      </w:pPr>
      <w:r w:rsidRPr="000F1BC0">
        <w:rPr>
          <w:rFonts w:ascii="Arial" w:hAnsi="Arial" w:cs="Arial"/>
          <w:sz w:val="24"/>
        </w:rPr>
        <w:t xml:space="preserve">„Odbudowa prawego wału rzeki Łęg na odcinku w km 5+946-7+880 na terenie gminy Gorzyce i gminy Zaleszany, woj. podkarpackie” </w:t>
      </w:r>
      <w:r>
        <w:rPr>
          <w:rFonts w:ascii="Arial" w:hAnsi="Arial" w:cs="Arial"/>
          <w:sz w:val="24"/>
        </w:rPr>
        <w:t>–</w:t>
      </w:r>
      <w:r w:rsidRPr="000F1BC0">
        <w:rPr>
          <w:rFonts w:ascii="Arial" w:hAnsi="Arial" w:cs="Arial"/>
          <w:sz w:val="24"/>
        </w:rPr>
        <w:t xml:space="preserve"> 4.243.460,- zł.</w:t>
      </w:r>
    </w:p>
    <w:p w:rsidR="001D34E1" w:rsidRPr="000F1BC0" w:rsidRDefault="001D34E1" w:rsidP="001D34E1">
      <w:pPr>
        <w:pStyle w:val="Tekstpodstawowy"/>
        <w:tabs>
          <w:tab w:val="left" w:pos="284"/>
        </w:tabs>
        <w:spacing w:after="0" w:line="360" w:lineRule="auto"/>
        <w:ind w:left="851"/>
        <w:jc w:val="both"/>
        <w:rPr>
          <w:rFonts w:ascii="Arial" w:hAnsi="Arial" w:cs="Arial"/>
        </w:rPr>
      </w:pPr>
      <w:r w:rsidRPr="000F1BC0">
        <w:rPr>
          <w:rFonts w:ascii="Arial" w:hAnsi="Arial" w:cs="Arial"/>
        </w:rPr>
        <w:t xml:space="preserve">W 2012r. wydatki finansowane z dotacji celowej z budżetu państwa w kwocie </w:t>
      </w:r>
      <w:r w:rsidRPr="000F1BC0">
        <w:rPr>
          <w:rFonts w:ascii="Arial" w:hAnsi="Arial" w:cs="Arial"/>
        </w:rPr>
        <w:br/>
      </w:r>
      <w:r>
        <w:rPr>
          <w:rFonts w:ascii="Arial" w:hAnsi="Arial" w:cs="Arial"/>
        </w:rPr>
        <w:t>1.655.984,-</w:t>
      </w:r>
      <w:r w:rsidRPr="000F1BC0">
        <w:rPr>
          <w:rFonts w:ascii="Arial" w:hAnsi="Arial" w:cs="Arial"/>
        </w:rPr>
        <w:t>zł oraz ze środków budżetu Unii Europejskiej w kwocie 2.587.476,- zł zostały poniesione na roboty budowlano – montażowe.</w:t>
      </w:r>
    </w:p>
    <w:p w:rsidR="001D34E1" w:rsidRPr="000F1BC0" w:rsidRDefault="001D34E1" w:rsidP="001D34E1">
      <w:pPr>
        <w:pStyle w:val="Tekstpodstawowy2"/>
        <w:spacing w:line="360" w:lineRule="auto"/>
        <w:ind w:left="851"/>
        <w:rPr>
          <w:rFonts w:ascii="Arial" w:hAnsi="Arial" w:cs="Arial"/>
          <w:sz w:val="24"/>
        </w:rPr>
      </w:pPr>
      <w:r w:rsidRPr="000F1BC0">
        <w:rPr>
          <w:rFonts w:ascii="Arial" w:hAnsi="Arial" w:cs="Arial"/>
          <w:sz w:val="24"/>
        </w:rPr>
        <w:t>Zadanie o wartości kosztorysowej 4.304.961,- zł realizowane w latach 2011 – 2012 zostało zakończone. Wykonawcą robót było budowlano – montażowych był Zakład Zadrzewień, Zieleni i Rekultywacji Sp. z o.o. z siedzibą w Tarnobrzegu.</w:t>
      </w:r>
    </w:p>
    <w:p w:rsidR="001D34E1" w:rsidRPr="000F1BC0" w:rsidRDefault="001D34E1" w:rsidP="001D34E1">
      <w:pPr>
        <w:pStyle w:val="Tekstpodstawowy2"/>
        <w:spacing w:line="360" w:lineRule="auto"/>
        <w:ind w:left="851"/>
        <w:rPr>
          <w:rFonts w:ascii="Arial" w:hAnsi="Arial" w:cs="Arial"/>
          <w:sz w:val="24"/>
        </w:rPr>
      </w:pPr>
      <w:r w:rsidRPr="000F1BC0">
        <w:rPr>
          <w:rFonts w:ascii="Arial" w:hAnsi="Arial" w:cs="Arial"/>
          <w:sz w:val="24"/>
        </w:rPr>
        <w:t xml:space="preserve">Efekt rzeczowy – odbudowany prawy wał rzeki Łęg na łącznej długości 1,934 km. </w:t>
      </w:r>
    </w:p>
    <w:p w:rsidR="001D34E1" w:rsidRPr="00946B39" w:rsidRDefault="001D34E1" w:rsidP="00316C0B">
      <w:pPr>
        <w:pStyle w:val="Tekstpodstawowy"/>
        <w:numPr>
          <w:ilvl w:val="0"/>
          <w:numId w:val="117"/>
        </w:numPr>
        <w:tabs>
          <w:tab w:val="left" w:pos="567"/>
        </w:tabs>
        <w:spacing w:after="0" w:line="360" w:lineRule="auto"/>
        <w:ind w:left="567" w:hanging="283"/>
        <w:jc w:val="both"/>
        <w:rPr>
          <w:rFonts w:ascii="Arial" w:hAnsi="Arial" w:cs="Arial"/>
        </w:rPr>
      </w:pPr>
      <w:r w:rsidRPr="00946B39">
        <w:rPr>
          <w:rFonts w:ascii="Arial" w:hAnsi="Arial" w:cs="Arial"/>
        </w:rPr>
        <w:t xml:space="preserve">realizację projektów własnych Podkarpackiego Zarządu Melioracji i Urządzeń Wodnych w Rzeszowie w ramach Regionalnego Programu Operacyjnego Województwa Podkarpackiego w kwocie </w:t>
      </w:r>
      <w:r>
        <w:rPr>
          <w:rFonts w:ascii="Arial" w:hAnsi="Arial" w:cs="Arial"/>
        </w:rPr>
        <w:t>2.678.065</w:t>
      </w:r>
      <w:r w:rsidRPr="00946B39">
        <w:rPr>
          <w:rFonts w:ascii="Arial" w:hAnsi="Arial" w:cs="Arial"/>
        </w:rPr>
        <w:t>,- zł z zakresu:</w:t>
      </w:r>
    </w:p>
    <w:p w:rsidR="001D34E1" w:rsidRPr="00946B39" w:rsidRDefault="001D34E1" w:rsidP="00316C0B">
      <w:pPr>
        <w:pStyle w:val="Tekstpodstawowy"/>
        <w:numPr>
          <w:ilvl w:val="0"/>
          <w:numId w:val="120"/>
        </w:numPr>
        <w:tabs>
          <w:tab w:val="left" w:pos="567"/>
        </w:tabs>
        <w:spacing w:after="0" w:line="360" w:lineRule="auto"/>
        <w:ind w:left="851" w:hanging="284"/>
        <w:jc w:val="both"/>
        <w:rPr>
          <w:rFonts w:ascii="Arial" w:hAnsi="Arial" w:cs="Arial"/>
        </w:rPr>
      </w:pPr>
      <w:r w:rsidRPr="00946B39">
        <w:rPr>
          <w:rFonts w:ascii="Arial" w:hAnsi="Arial" w:cs="Arial"/>
        </w:rPr>
        <w:t xml:space="preserve">„Ochrony przed powodzią w zlewni rz. Wisłok, w tym budowy zbiornika retencyjnego Rudawka Rymanowska i zabezpieczenia przed powodzią miasta </w:t>
      </w:r>
      <w:r w:rsidRPr="00946B39">
        <w:rPr>
          <w:rFonts w:ascii="Arial" w:hAnsi="Arial" w:cs="Arial"/>
        </w:rPr>
        <w:lastRenderedPageBreak/>
        <w:t xml:space="preserve">Krosno”, w tym projekt „Zaprojektowanie i budowa suchego zbiornika przeciwpowodziowego (polderu przepływowego) pn. „Kańczuga” na rzece Mleczka Kańczudzka na terenie gminy Jawornik Polski oraz miasta i gminy Kańczuga” </w:t>
      </w:r>
      <w:r>
        <w:rPr>
          <w:rFonts w:ascii="Arial" w:hAnsi="Arial" w:cs="Arial"/>
        </w:rPr>
        <w:t>–</w:t>
      </w:r>
      <w:r w:rsidRPr="00946B39">
        <w:rPr>
          <w:rFonts w:ascii="Arial" w:hAnsi="Arial" w:cs="Arial"/>
        </w:rPr>
        <w:t xml:space="preserve"> 24.600,- zł.</w:t>
      </w:r>
    </w:p>
    <w:p w:rsidR="001D34E1" w:rsidRPr="001C0B9C" w:rsidRDefault="001D34E1" w:rsidP="001D34E1">
      <w:pPr>
        <w:pStyle w:val="Tekstpodstawowy"/>
        <w:tabs>
          <w:tab w:val="left" w:pos="284"/>
        </w:tabs>
        <w:spacing w:after="0" w:line="360" w:lineRule="auto"/>
        <w:ind w:left="851"/>
        <w:jc w:val="both"/>
        <w:rPr>
          <w:rFonts w:ascii="Arial" w:hAnsi="Arial" w:cs="Arial"/>
        </w:rPr>
      </w:pPr>
      <w:r w:rsidRPr="001C0B9C">
        <w:rPr>
          <w:rFonts w:ascii="Arial" w:hAnsi="Arial" w:cs="Arial"/>
        </w:rPr>
        <w:t xml:space="preserve">Zadanie ujęte w wykazie przedsięwzięć do Wieloletniej Prognozy Finansowej Województwa Podkarpackiego o planowanych łącznych nakładach finansowych w kwocie </w:t>
      </w:r>
      <w:r>
        <w:rPr>
          <w:rFonts w:ascii="Arial" w:hAnsi="Arial" w:cs="Arial"/>
        </w:rPr>
        <w:t>26.543.778,-zł.</w:t>
      </w:r>
    </w:p>
    <w:p w:rsidR="001D34E1" w:rsidRDefault="001D34E1" w:rsidP="001D34E1">
      <w:pPr>
        <w:pStyle w:val="Tekstpodstawowy"/>
        <w:tabs>
          <w:tab w:val="left" w:pos="284"/>
        </w:tabs>
        <w:spacing w:after="0" w:line="360" w:lineRule="auto"/>
        <w:ind w:left="851"/>
        <w:jc w:val="both"/>
        <w:rPr>
          <w:rFonts w:ascii="Arial" w:hAnsi="Arial" w:cs="Arial"/>
        </w:rPr>
      </w:pPr>
      <w:r w:rsidRPr="001C0B9C">
        <w:rPr>
          <w:rFonts w:ascii="Arial" w:hAnsi="Arial" w:cs="Arial"/>
        </w:rPr>
        <w:t>Zadanie finansowane z dotacji celowej z budżetu państwa i środków budżetu Unii Europejskiej.</w:t>
      </w:r>
    </w:p>
    <w:p w:rsidR="001D34E1" w:rsidRPr="001C0B9C" w:rsidRDefault="001D34E1" w:rsidP="001D34E1">
      <w:pPr>
        <w:pStyle w:val="Tekstpodstawowy"/>
        <w:tabs>
          <w:tab w:val="left" w:pos="284"/>
        </w:tabs>
        <w:spacing w:after="0" w:line="360" w:lineRule="auto"/>
        <w:ind w:left="851"/>
        <w:jc w:val="both"/>
        <w:rPr>
          <w:rFonts w:ascii="Arial" w:hAnsi="Arial" w:cs="Arial"/>
        </w:rPr>
      </w:pPr>
      <w:r w:rsidRPr="001C0B9C">
        <w:rPr>
          <w:rFonts w:ascii="Arial" w:hAnsi="Arial" w:cs="Arial"/>
        </w:rPr>
        <w:t>Ter</w:t>
      </w:r>
      <w:r>
        <w:rPr>
          <w:rFonts w:ascii="Arial" w:hAnsi="Arial" w:cs="Arial"/>
        </w:rPr>
        <w:t>min realizacji zadania: 2009-2014</w:t>
      </w:r>
      <w:r w:rsidRPr="001C0B9C">
        <w:rPr>
          <w:rFonts w:ascii="Arial" w:hAnsi="Arial" w:cs="Arial"/>
        </w:rPr>
        <w:t>.</w:t>
      </w:r>
    </w:p>
    <w:p w:rsidR="001D34E1" w:rsidRPr="00946B39" w:rsidRDefault="001D34E1" w:rsidP="001D34E1">
      <w:pPr>
        <w:pStyle w:val="Tekstpodstawowy"/>
        <w:tabs>
          <w:tab w:val="left" w:pos="284"/>
        </w:tabs>
        <w:spacing w:after="0" w:line="360" w:lineRule="auto"/>
        <w:ind w:left="851"/>
        <w:jc w:val="both"/>
        <w:rPr>
          <w:rFonts w:ascii="Arial" w:hAnsi="Arial" w:cs="Arial"/>
        </w:rPr>
      </w:pPr>
      <w:r w:rsidRPr="005B0A28">
        <w:rPr>
          <w:rFonts w:ascii="Arial" w:hAnsi="Arial" w:cs="Arial"/>
        </w:rPr>
        <w:t xml:space="preserve">W 2012r. poniesiono wydatki w kwocie </w:t>
      </w:r>
      <w:r>
        <w:rPr>
          <w:rFonts w:ascii="Arial" w:hAnsi="Arial" w:cs="Arial"/>
        </w:rPr>
        <w:t>24.600</w:t>
      </w:r>
      <w:r w:rsidRPr="005B0A28">
        <w:rPr>
          <w:rFonts w:ascii="Arial" w:hAnsi="Arial" w:cs="Arial"/>
        </w:rPr>
        <w:t>,-zł</w:t>
      </w:r>
      <w:r>
        <w:rPr>
          <w:rFonts w:ascii="Arial" w:hAnsi="Arial" w:cs="Arial"/>
        </w:rPr>
        <w:t xml:space="preserve"> </w:t>
      </w:r>
      <w:r w:rsidRPr="005B0A28">
        <w:rPr>
          <w:rFonts w:ascii="Arial" w:hAnsi="Arial" w:cs="Arial"/>
        </w:rPr>
        <w:t>finansowane z do</w:t>
      </w:r>
      <w:r>
        <w:rPr>
          <w:rFonts w:ascii="Arial" w:hAnsi="Arial" w:cs="Arial"/>
        </w:rPr>
        <w:t xml:space="preserve">tacji celowej </w:t>
      </w:r>
      <w:r w:rsidR="004762C1">
        <w:rPr>
          <w:rFonts w:ascii="Arial" w:hAnsi="Arial" w:cs="Arial"/>
        </w:rPr>
        <w:br/>
      </w:r>
      <w:r w:rsidRPr="00946B39">
        <w:rPr>
          <w:rFonts w:ascii="Arial" w:hAnsi="Arial" w:cs="Arial"/>
        </w:rPr>
        <w:t xml:space="preserve">z </w:t>
      </w:r>
      <w:r>
        <w:rPr>
          <w:rFonts w:ascii="Arial" w:hAnsi="Arial" w:cs="Arial"/>
        </w:rPr>
        <w:t>budżetu państwa,</w:t>
      </w:r>
      <w:r w:rsidRPr="00946B39">
        <w:rPr>
          <w:rFonts w:ascii="Arial" w:hAnsi="Arial" w:cs="Arial"/>
        </w:rPr>
        <w:t xml:space="preserve"> na opracowanie ekspertyzy przedstawiającej wpływ projektu na przestrzeganie postanowień Ramowej Dyrektywy Wodnej.</w:t>
      </w:r>
    </w:p>
    <w:p w:rsidR="001D34E1" w:rsidRPr="008402AA" w:rsidRDefault="001D34E1" w:rsidP="001D34E1">
      <w:pPr>
        <w:spacing w:line="360" w:lineRule="auto"/>
        <w:ind w:left="851"/>
        <w:jc w:val="both"/>
        <w:rPr>
          <w:rFonts w:ascii="Arial" w:hAnsi="Arial" w:cs="Arial"/>
          <w:bCs/>
        </w:rPr>
      </w:pPr>
      <w:r w:rsidRPr="00946B39">
        <w:rPr>
          <w:rFonts w:ascii="Arial" w:hAnsi="Arial" w:cs="Arial"/>
        </w:rPr>
        <w:t xml:space="preserve">Od początku realizacji zadania do końca 2012r. zrealizowano zakres zadania </w:t>
      </w:r>
      <w:r w:rsidR="004762C1">
        <w:rPr>
          <w:rFonts w:ascii="Arial" w:hAnsi="Arial" w:cs="Arial"/>
        </w:rPr>
        <w:br/>
      </w:r>
      <w:r w:rsidRPr="00946B39">
        <w:rPr>
          <w:rFonts w:ascii="Arial" w:hAnsi="Arial" w:cs="Arial"/>
        </w:rPr>
        <w:t>o wartości 391.535,-zł co stanowi 1,5%</w:t>
      </w:r>
      <w:r w:rsidRPr="00946B39">
        <w:rPr>
          <w:rFonts w:ascii="Arial" w:hAnsi="Arial" w:cs="Arial"/>
          <w:bCs/>
        </w:rPr>
        <w:t xml:space="preserve"> planowanych łącznych nakładów finansowych.</w:t>
      </w:r>
    </w:p>
    <w:p w:rsidR="001D34E1" w:rsidRPr="008402AA" w:rsidRDefault="001D34E1" w:rsidP="001D34E1">
      <w:pPr>
        <w:pStyle w:val="Tekstpodstawowy"/>
        <w:tabs>
          <w:tab w:val="left" w:pos="284"/>
        </w:tabs>
        <w:spacing w:after="0" w:line="360" w:lineRule="auto"/>
        <w:ind w:left="851"/>
        <w:jc w:val="both"/>
        <w:rPr>
          <w:rFonts w:ascii="Arial" w:hAnsi="Arial" w:cs="Arial"/>
        </w:rPr>
      </w:pPr>
      <w:r w:rsidRPr="008402AA">
        <w:rPr>
          <w:rFonts w:ascii="Arial" w:hAnsi="Arial" w:cs="Arial"/>
        </w:rPr>
        <w:t>Stan zaawansowania realizacji zadania i osiągnięte efekty:</w:t>
      </w:r>
    </w:p>
    <w:p w:rsidR="001D34E1" w:rsidRPr="00BC63E3" w:rsidRDefault="001D34E1" w:rsidP="001D34E1">
      <w:pPr>
        <w:pStyle w:val="Tekstpodstawowy"/>
        <w:tabs>
          <w:tab w:val="left" w:pos="284"/>
        </w:tabs>
        <w:spacing w:after="0" w:line="360" w:lineRule="auto"/>
        <w:ind w:left="851"/>
        <w:jc w:val="both"/>
        <w:rPr>
          <w:rFonts w:ascii="Arial" w:hAnsi="Arial" w:cs="Arial"/>
        </w:rPr>
      </w:pPr>
      <w:r w:rsidRPr="00533E50">
        <w:rPr>
          <w:rFonts w:ascii="Arial" w:hAnsi="Arial" w:cs="Arial"/>
        </w:rPr>
        <w:t xml:space="preserve">Wyłoniono wykonawcę prac projektowych oraz robót budowlano-montażowych, wykonano część prac </w:t>
      </w:r>
      <w:r>
        <w:rPr>
          <w:rFonts w:ascii="Arial" w:hAnsi="Arial" w:cs="Arial"/>
        </w:rPr>
        <w:t xml:space="preserve">projektowych. Złożono wniosek o  </w:t>
      </w:r>
      <w:r w:rsidRPr="00533E50">
        <w:rPr>
          <w:rFonts w:ascii="Arial" w:hAnsi="Arial" w:cs="Arial"/>
        </w:rPr>
        <w:t>przyznanie dofinansowania w ramach RPO WP, który uzyskał warunkowe dofinansowanie.</w:t>
      </w:r>
      <w:r>
        <w:rPr>
          <w:rFonts w:ascii="Arial" w:hAnsi="Arial" w:cs="Arial"/>
        </w:rPr>
        <w:t xml:space="preserve"> Opracowano ekspertyzę przedstawiającą</w:t>
      </w:r>
      <w:r w:rsidRPr="00946B39">
        <w:rPr>
          <w:rFonts w:ascii="Arial" w:hAnsi="Arial" w:cs="Arial"/>
        </w:rPr>
        <w:t xml:space="preserve"> wpływ projektu na przestrzeganie </w:t>
      </w:r>
      <w:r w:rsidRPr="00B21516">
        <w:rPr>
          <w:rFonts w:ascii="Arial" w:hAnsi="Arial" w:cs="Arial"/>
        </w:rPr>
        <w:t xml:space="preserve">postanowień Ramowej Dyrektywy Wodnej. Uzyskano pozwolenie wodno prawne </w:t>
      </w:r>
      <w:r w:rsidRPr="00BC63E3">
        <w:rPr>
          <w:rFonts w:ascii="Arial" w:hAnsi="Arial" w:cs="Arial"/>
        </w:rPr>
        <w:t>oraz kontynuowane są prace w zakresie opracowania dokumentacji technicznej.</w:t>
      </w:r>
    </w:p>
    <w:p w:rsidR="001D34E1" w:rsidRPr="00BC63E3" w:rsidRDefault="001D34E1" w:rsidP="00316C0B">
      <w:pPr>
        <w:pStyle w:val="Tekstpodstawowy2"/>
        <w:numPr>
          <w:ilvl w:val="0"/>
          <w:numId w:val="144"/>
        </w:numPr>
        <w:spacing w:line="360" w:lineRule="auto"/>
        <w:ind w:left="851" w:hanging="284"/>
        <w:rPr>
          <w:rFonts w:ascii="Arial" w:hAnsi="Arial" w:cs="Arial"/>
          <w:sz w:val="24"/>
        </w:rPr>
      </w:pPr>
      <w:r w:rsidRPr="00BC63E3">
        <w:rPr>
          <w:rFonts w:ascii="Arial" w:hAnsi="Arial" w:cs="Arial"/>
          <w:sz w:val="24"/>
        </w:rPr>
        <w:t xml:space="preserve">„Ochrona przed powodzią w zlewni Wisłoki, w tym budowa zbiorników retencyjnych Kąty-Myscowa oraz Dukla”, w tym: projekt „Zaprojektowanie </w:t>
      </w:r>
      <w:r w:rsidRPr="00BC63E3">
        <w:rPr>
          <w:rFonts w:ascii="Arial" w:hAnsi="Arial" w:cs="Arial"/>
          <w:sz w:val="24"/>
        </w:rPr>
        <w:br/>
        <w:t xml:space="preserve">i budowa lewostronnego obwałowania rzeki Wisłoki w km 53+800-55+600 </w:t>
      </w:r>
      <w:r w:rsidRPr="00BC63E3">
        <w:rPr>
          <w:rFonts w:ascii="Arial" w:hAnsi="Arial" w:cs="Arial"/>
          <w:sz w:val="24"/>
        </w:rPr>
        <w:br/>
        <w:t xml:space="preserve">w miejscowościach: Zawierzbie, Żyraków na terenie gm. Żyraków, województwo podkarpackie” </w:t>
      </w:r>
      <w:r>
        <w:rPr>
          <w:rFonts w:ascii="Arial" w:hAnsi="Arial" w:cs="Arial"/>
          <w:sz w:val="24"/>
        </w:rPr>
        <w:t>–</w:t>
      </w:r>
      <w:r w:rsidRPr="00BC63E3">
        <w:rPr>
          <w:rFonts w:ascii="Arial" w:hAnsi="Arial" w:cs="Arial"/>
          <w:sz w:val="24"/>
        </w:rPr>
        <w:t xml:space="preserve"> 2.653.465,-zł.</w:t>
      </w:r>
    </w:p>
    <w:p w:rsidR="001D34E1" w:rsidRPr="00BC63E3" w:rsidRDefault="001D34E1" w:rsidP="001D34E1">
      <w:pPr>
        <w:pStyle w:val="Tekstpodstawowy"/>
        <w:tabs>
          <w:tab w:val="left" w:pos="284"/>
        </w:tabs>
        <w:spacing w:after="0" w:line="360" w:lineRule="auto"/>
        <w:ind w:left="851"/>
        <w:jc w:val="both"/>
        <w:rPr>
          <w:rFonts w:ascii="Arial" w:hAnsi="Arial" w:cs="Arial"/>
        </w:rPr>
      </w:pPr>
      <w:r w:rsidRPr="00BC63E3">
        <w:rPr>
          <w:rFonts w:ascii="Arial" w:hAnsi="Arial" w:cs="Arial"/>
        </w:rPr>
        <w:t>Zadanie ujęte w wykazie przedsięwzięć do Wieloletniej Prognozy Finansowej Województwa Podkarpackiego o planowanych łącznych nakładach finansowych w kwocie 6.214.844,-zł.</w:t>
      </w:r>
    </w:p>
    <w:p w:rsidR="001D34E1" w:rsidRPr="00BC63E3" w:rsidRDefault="001D34E1" w:rsidP="001D34E1">
      <w:pPr>
        <w:pStyle w:val="Tekstpodstawowy"/>
        <w:tabs>
          <w:tab w:val="left" w:pos="284"/>
        </w:tabs>
        <w:spacing w:after="0" w:line="360" w:lineRule="auto"/>
        <w:ind w:left="851"/>
        <w:jc w:val="both"/>
        <w:rPr>
          <w:rFonts w:ascii="Arial" w:hAnsi="Arial" w:cs="Arial"/>
        </w:rPr>
      </w:pPr>
      <w:r w:rsidRPr="00BC63E3">
        <w:rPr>
          <w:rFonts w:ascii="Arial" w:hAnsi="Arial" w:cs="Arial"/>
        </w:rPr>
        <w:t>Zadanie finansowane z dotacji celowej z budżetu państwa i środków budżetu Unii Europejskiej.</w:t>
      </w:r>
    </w:p>
    <w:p w:rsidR="001D34E1" w:rsidRPr="001C0B9C" w:rsidRDefault="001D34E1" w:rsidP="001D34E1">
      <w:pPr>
        <w:pStyle w:val="Tekstpodstawowy"/>
        <w:tabs>
          <w:tab w:val="left" w:pos="284"/>
        </w:tabs>
        <w:spacing w:after="0" w:line="360" w:lineRule="auto"/>
        <w:ind w:left="851"/>
        <w:jc w:val="both"/>
        <w:rPr>
          <w:rFonts w:ascii="Arial" w:hAnsi="Arial" w:cs="Arial"/>
        </w:rPr>
      </w:pPr>
      <w:r w:rsidRPr="00BC63E3">
        <w:rPr>
          <w:rFonts w:ascii="Arial" w:hAnsi="Arial" w:cs="Arial"/>
        </w:rPr>
        <w:t>Termin realizacji zadania: 2010-2014.</w:t>
      </w:r>
    </w:p>
    <w:p w:rsidR="001D34E1" w:rsidRDefault="001D34E1" w:rsidP="001D34E1">
      <w:pPr>
        <w:pStyle w:val="Tekstpodstawowy"/>
        <w:tabs>
          <w:tab w:val="left" w:pos="284"/>
        </w:tabs>
        <w:spacing w:after="0" w:line="360" w:lineRule="auto"/>
        <w:ind w:left="851"/>
        <w:jc w:val="both"/>
        <w:rPr>
          <w:rFonts w:ascii="Arial" w:hAnsi="Arial" w:cs="Arial"/>
        </w:rPr>
      </w:pPr>
      <w:r w:rsidRPr="005B0A28">
        <w:rPr>
          <w:rFonts w:ascii="Arial" w:hAnsi="Arial" w:cs="Arial"/>
        </w:rPr>
        <w:lastRenderedPageBreak/>
        <w:t xml:space="preserve">W 2012r. poniesiono wydatki w kwocie </w:t>
      </w:r>
      <w:r>
        <w:rPr>
          <w:rFonts w:ascii="Arial" w:hAnsi="Arial" w:cs="Arial"/>
        </w:rPr>
        <w:t>2.653.465</w:t>
      </w:r>
      <w:r w:rsidRPr="005B0A28">
        <w:rPr>
          <w:rFonts w:ascii="Arial" w:hAnsi="Arial" w:cs="Arial"/>
        </w:rPr>
        <w:t>,-zł</w:t>
      </w:r>
      <w:r>
        <w:rPr>
          <w:rFonts w:ascii="Arial" w:hAnsi="Arial" w:cs="Arial"/>
        </w:rPr>
        <w:t xml:space="preserve"> </w:t>
      </w:r>
      <w:r w:rsidRPr="005B0A28">
        <w:rPr>
          <w:rFonts w:ascii="Arial" w:hAnsi="Arial" w:cs="Arial"/>
        </w:rPr>
        <w:t>finansowane z do</w:t>
      </w:r>
      <w:r>
        <w:rPr>
          <w:rFonts w:ascii="Arial" w:hAnsi="Arial" w:cs="Arial"/>
        </w:rPr>
        <w:t xml:space="preserve">tacji celowej z budżetu państwa, </w:t>
      </w:r>
      <w:r w:rsidRPr="00FF5FF7">
        <w:rPr>
          <w:rFonts w:ascii="Arial" w:hAnsi="Arial" w:cs="Arial"/>
        </w:rPr>
        <w:t xml:space="preserve">na </w:t>
      </w:r>
      <w:r>
        <w:rPr>
          <w:rFonts w:ascii="Arial" w:hAnsi="Arial" w:cs="Arial"/>
        </w:rPr>
        <w:t xml:space="preserve">roboty budowlano-montażowe (roboty przygotowawcze oraz związane z budową nasypu wału), </w:t>
      </w:r>
      <w:r w:rsidRPr="00FF5FF7">
        <w:rPr>
          <w:rFonts w:ascii="Arial" w:hAnsi="Arial" w:cs="Arial"/>
        </w:rPr>
        <w:t>opracowanie ekspertyzy przedstawiającej wpływ projektu na przestrzeganie postanowień Ramowej Dyrektywy Wodnej</w:t>
      </w:r>
      <w:r>
        <w:rPr>
          <w:rFonts w:ascii="Arial" w:hAnsi="Arial" w:cs="Arial"/>
        </w:rPr>
        <w:t xml:space="preserve"> oraz dokumentacji projektowej, wypłatę odszkodowań za zajęte grunty.</w:t>
      </w:r>
    </w:p>
    <w:p w:rsidR="001D34E1" w:rsidRPr="00FF5FF7" w:rsidRDefault="001D34E1" w:rsidP="001D34E1">
      <w:pPr>
        <w:spacing w:line="360" w:lineRule="auto"/>
        <w:ind w:left="851"/>
        <w:jc w:val="both"/>
        <w:rPr>
          <w:rFonts w:ascii="Arial" w:hAnsi="Arial" w:cs="Arial"/>
          <w:bCs/>
        </w:rPr>
      </w:pPr>
      <w:r w:rsidRPr="00946B39">
        <w:rPr>
          <w:rFonts w:ascii="Arial" w:hAnsi="Arial" w:cs="Arial"/>
        </w:rPr>
        <w:t xml:space="preserve">Od początku realizacji zadania do końca 2012r. zrealizowano zakres zadania </w:t>
      </w:r>
      <w:r w:rsidR="004762C1">
        <w:rPr>
          <w:rFonts w:ascii="Arial" w:hAnsi="Arial" w:cs="Arial"/>
        </w:rPr>
        <w:br/>
      </w:r>
      <w:r w:rsidRPr="00946B39">
        <w:rPr>
          <w:rFonts w:ascii="Arial" w:hAnsi="Arial" w:cs="Arial"/>
        </w:rPr>
        <w:t xml:space="preserve">o </w:t>
      </w:r>
      <w:r w:rsidRPr="00A613E0">
        <w:rPr>
          <w:rFonts w:ascii="Arial" w:hAnsi="Arial" w:cs="Arial"/>
        </w:rPr>
        <w:t>wartości 2.843.865,-zł co stanowi 45,8%</w:t>
      </w:r>
      <w:r w:rsidRPr="00946B39">
        <w:rPr>
          <w:rFonts w:ascii="Arial" w:hAnsi="Arial" w:cs="Arial"/>
          <w:bCs/>
        </w:rPr>
        <w:t xml:space="preserve"> planowanych łącznych nakładów </w:t>
      </w:r>
      <w:r w:rsidRPr="00FF5FF7">
        <w:rPr>
          <w:rFonts w:ascii="Arial" w:hAnsi="Arial" w:cs="Arial"/>
          <w:bCs/>
        </w:rPr>
        <w:t>finansowych.</w:t>
      </w:r>
    </w:p>
    <w:p w:rsidR="001D34E1" w:rsidRPr="00FF5FF7" w:rsidRDefault="001D34E1" w:rsidP="001D34E1">
      <w:pPr>
        <w:pStyle w:val="Tekstpodstawowy"/>
        <w:tabs>
          <w:tab w:val="left" w:pos="284"/>
        </w:tabs>
        <w:spacing w:after="0" w:line="360" w:lineRule="auto"/>
        <w:ind w:left="851"/>
        <w:jc w:val="both"/>
        <w:rPr>
          <w:rFonts w:ascii="Arial" w:hAnsi="Arial" w:cs="Arial"/>
        </w:rPr>
      </w:pPr>
      <w:r w:rsidRPr="00FF5FF7">
        <w:rPr>
          <w:rFonts w:ascii="Arial" w:hAnsi="Arial" w:cs="Arial"/>
        </w:rPr>
        <w:t>Stan zaawansowania realizacji zadania i osiągnięte efekty:</w:t>
      </w:r>
    </w:p>
    <w:p w:rsidR="001D34E1" w:rsidRPr="00B21516" w:rsidRDefault="001D34E1" w:rsidP="001D34E1">
      <w:pPr>
        <w:pStyle w:val="Tekstpodstawowy2"/>
        <w:spacing w:line="360" w:lineRule="auto"/>
        <w:ind w:left="851"/>
        <w:rPr>
          <w:rFonts w:ascii="Arial" w:hAnsi="Arial" w:cs="Arial"/>
          <w:sz w:val="24"/>
        </w:rPr>
      </w:pPr>
      <w:r w:rsidRPr="00FF5FF7">
        <w:rPr>
          <w:rFonts w:ascii="Arial" w:hAnsi="Arial" w:cs="Arial"/>
          <w:sz w:val="24"/>
        </w:rPr>
        <w:t>Wyłoniono wykonawcę prac projektowych oraz robót budowlano- montażowych, wykonano część prac projektowych.</w:t>
      </w:r>
      <w:r w:rsidRPr="00FF5FF7">
        <w:rPr>
          <w:rFonts w:ascii="Arial" w:hAnsi="Arial" w:cs="Arial"/>
          <w:color w:val="FF0000"/>
          <w:sz w:val="24"/>
        </w:rPr>
        <w:t xml:space="preserve"> </w:t>
      </w:r>
      <w:r w:rsidRPr="00FF5FF7">
        <w:rPr>
          <w:rFonts w:ascii="Arial" w:hAnsi="Arial" w:cs="Arial"/>
          <w:sz w:val="24"/>
        </w:rPr>
        <w:t>Opracowano</w:t>
      </w:r>
      <w:r>
        <w:rPr>
          <w:rFonts w:ascii="Arial" w:hAnsi="Arial" w:cs="Arial"/>
          <w:sz w:val="24"/>
        </w:rPr>
        <w:t xml:space="preserve"> ekspertyzę przedstawiającą</w:t>
      </w:r>
      <w:r w:rsidRPr="00FF5FF7">
        <w:rPr>
          <w:rFonts w:ascii="Arial" w:hAnsi="Arial" w:cs="Arial"/>
          <w:sz w:val="24"/>
        </w:rPr>
        <w:t xml:space="preserve"> wpływ projektu na przestrzeganie postanowień Ramowej Dyrektywy Wodnej</w:t>
      </w:r>
      <w:r>
        <w:rPr>
          <w:rFonts w:ascii="Arial" w:hAnsi="Arial" w:cs="Arial"/>
          <w:sz w:val="24"/>
        </w:rPr>
        <w:t xml:space="preserve"> oraz projekt budowlano-wykonawczy. Uzyskano decyzję o warunkach prowadzenia robót oraz decyzję o pozwoleniu na realizację inwestycji. Rozpoczęto roboty budowlano-montażowe, tj. roboty przygotowawcze i związane z budową nasypu wału. Częściowo wypłacono odszkodowania za zajęte grunty pod inwestycję. </w:t>
      </w:r>
      <w:r w:rsidRPr="00E315A8">
        <w:rPr>
          <w:rFonts w:ascii="Arial" w:hAnsi="Arial" w:cs="Arial"/>
          <w:sz w:val="24"/>
        </w:rPr>
        <w:t>Złożono wniosek o przyznanie dofinansowania w ramach RPO WP, który uzyskał warunkowe dofinansowanie</w:t>
      </w:r>
      <w:r>
        <w:rPr>
          <w:rFonts w:ascii="Arial" w:hAnsi="Arial" w:cs="Arial"/>
          <w:sz w:val="24"/>
        </w:rPr>
        <w:t>.</w:t>
      </w:r>
    </w:p>
    <w:p w:rsidR="001D34E1" w:rsidRPr="00B21516" w:rsidRDefault="001D34E1" w:rsidP="00316C0B">
      <w:pPr>
        <w:pStyle w:val="Tekstpodstawowy"/>
        <w:numPr>
          <w:ilvl w:val="0"/>
          <w:numId w:val="117"/>
        </w:numPr>
        <w:tabs>
          <w:tab w:val="left" w:pos="567"/>
        </w:tabs>
        <w:spacing w:after="0" w:line="360" w:lineRule="auto"/>
        <w:ind w:left="567" w:hanging="283"/>
        <w:jc w:val="both"/>
        <w:rPr>
          <w:rFonts w:ascii="Arial" w:hAnsi="Arial" w:cs="Arial"/>
        </w:rPr>
      </w:pPr>
      <w:r w:rsidRPr="00B21516">
        <w:rPr>
          <w:rFonts w:ascii="Arial" w:hAnsi="Arial" w:cs="Arial"/>
        </w:rPr>
        <w:t>zwrot części środków otrzymanych z budżetu Unii Europejskiej na finansowanie wydatków związanych z realizacją zadania pn. „Nowy Breń I, etap 2 – przeciwfiltracyjne zabezpieczenie lewego wału rzeki Nowy Breń na dł. 4,00 km w m. Ziempniów, Breń Osuchowski, Zabrnie, gm. Czermin i Wadowice Górne” w ramach Regionalnego Programu Operacyjnego Województwa Podkarpackiego uznanych za niekwalifikowane w kwocie 246.039,- zł.</w:t>
      </w:r>
    </w:p>
    <w:p w:rsidR="001D34E1" w:rsidRDefault="001D34E1" w:rsidP="00316C0B">
      <w:pPr>
        <w:pStyle w:val="Tekstpodstawowy"/>
        <w:numPr>
          <w:ilvl w:val="0"/>
          <w:numId w:val="121"/>
        </w:numPr>
        <w:tabs>
          <w:tab w:val="left" w:pos="284"/>
          <w:tab w:val="left" w:pos="567"/>
        </w:tabs>
        <w:spacing w:after="0" w:line="360" w:lineRule="auto"/>
        <w:ind w:left="284" w:hanging="284"/>
        <w:jc w:val="both"/>
        <w:rPr>
          <w:rFonts w:ascii="Arial" w:hAnsi="Arial" w:cs="Arial"/>
          <w:color w:val="FF0000"/>
        </w:rPr>
      </w:pPr>
      <w:r w:rsidRPr="00903B21">
        <w:rPr>
          <w:rFonts w:ascii="Arial" w:hAnsi="Arial" w:cs="Arial"/>
        </w:rPr>
        <w:t xml:space="preserve">Pozostałe inwestycje melioracyjne realizowane przez Podkarpacki Zarząd Melioracji </w:t>
      </w:r>
      <w:r w:rsidRPr="00903B21">
        <w:rPr>
          <w:rFonts w:ascii="Arial" w:hAnsi="Arial" w:cs="Arial"/>
        </w:rPr>
        <w:br/>
        <w:t xml:space="preserve">i Urządzeń Wodnych w Rzeszowie </w:t>
      </w:r>
      <w:r>
        <w:rPr>
          <w:rFonts w:ascii="Arial" w:hAnsi="Arial" w:cs="Arial"/>
        </w:rPr>
        <w:t xml:space="preserve">w </w:t>
      </w:r>
      <w:r w:rsidRPr="00FA5FBB">
        <w:rPr>
          <w:rFonts w:ascii="Arial" w:hAnsi="Arial" w:cs="Arial"/>
        </w:rPr>
        <w:t>kwocie 4.769.113,-zł</w:t>
      </w:r>
      <w:r>
        <w:rPr>
          <w:rFonts w:ascii="Arial" w:hAnsi="Arial" w:cs="Arial"/>
        </w:rPr>
        <w:t xml:space="preserve"> </w:t>
      </w:r>
      <w:r w:rsidRPr="00903B21">
        <w:rPr>
          <w:rFonts w:ascii="Arial" w:hAnsi="Arial" w:cs="Arial"/>
        </w:rPr>
        <w:t>z zakresu:</w:t>
      </w:r>
      <w:r w:rsidRPr="005B74D6">
        <w:rPr>
          <w:rFonts w:ascii="Arial" w:hAnsi="Arial" w:cs="Arial"/>
          <w:color w:val="FF0000"/>
        </w:rPr>
        <w:t xml:space="preserve"> </w:t>
      </w:r>
    </w:p>
    <w:p w:rsidR="001D34E1" w:rsidRDefault="001D34E1" w:rsidP="00316C0B">
      <w:pPr>
        <w:pStyle w:val="Tekstpodstawowy"/>
        <w:numPr>
          <w:ilvl w:val="0"/>
          <w:numId w:val="256"/>
        </w:numPr>
        <w:tabs>
          <w:tab w:val="left" w:pos="284"/>
          <w:tab w:val="left" w:pos="567"/>
        </w:tabs>
        <w:spacing w:after="0" w:line="360" w:lineRule="auto"/>
        <w:ind w:left="567" w:hanging="283"/>
        <w:jc w:val="both"/>
        <w:rPr>
          <w:rFonts w:ascii="Arial" w:hAnsi="Arial" w:cs="Arial"/>
        </w:rPr>
      </w:pPr>
      <w:r w:rsidRPr="00A82D0C">
        <w:rPr>
          <w:rFonts w:ascii="Arial" w:hAnsi="Arial" w:cs="Arial"/>
        </w:rPr>
        <w:t xml:space="preserve">„Zabezpieczenia przed zagrożeniem powodziowym doliny Wisły na odcinku od ujścia Wisłoki do ujścia Sanny”, z tego zadanie: „Przygotowanie dokumentacji </w:t>
      </w:r>
      <w:r w:rsidR="004762C1">
        <w:rPr>
          <w:rFonts w:ascii="Arial" w:hAnsi="Arial" w:cs="Arial"/>
        </w:rPr>
        <w:br/>
      </w:r>
      <w:r w:rsidRPr="00A82D0C">
        <w:rPr>
          <w:rFonts w:ascii="Arial" w:hAnsi="Arial" w:cs="Arial"/>
        </w:rPr>
        <w:t xml:space="preserve">i terenu pod inwestycje – teren województwa podkarpackiego” w kwocie </w:t>
      </w:r>
      <w:r>
        <w:rPr>
          <w:rFonts w:ascii="Arial" w:hAnsi="Arial" w:cs="Arial"/>
        </w:rPr>
        <w:br/>
        <w:t>2.834.887</w:t>
      </w:r>
      <w:r w:rsidRPr="00A82D0C">
        <w:rPr>
          <w:rFonts w:ascii="Arial" w:hAnsi="Arial" w:cs="Arial"/>
        </w:rPr>
        <w:t xml:space="preserve">,- zł. </w:t>
      </w:r>
    </w:p>
    <w:p w:rsidR="001D34E1" w:rsidRPr="001C0B9C" w:rsidRDefault="001D34E1" w:rsidP="001D34E1">
      <w:pPr>
        <w:pStyle w:val="Tekstpodstawowy"/>
        <w:tabs>
          <w:tab w:val="left" w:pos="284"/>
        </w:tabs>
        <w:spacing w:after="0" w:line="360" w:lineRule="auto"/>
        <w:ind w:left="567"/>
        <w:jc w:val="both"/>
        <w:rPr>
          <w:rFonts w:ascii="Arial" w:hAnsi="Arial" w:cs="Arial"/>
        </w:rPr>
      </w:pPr>
      <w:r w:rsidRPr="001C0B9C">
        <w:rPr>
          <w:rFonts w:ascii="Arial" w:hAnsi="Arial" w:cs="Arial"/>
        </w:rPr>
        <w:t xml:space="preserve">Zadanie ujęte w wykazie przedsięwzięć do Wieloletniej Prognozy Finansowej Województwa Podkarpackiego o planowanych łącznych nakładach finansowych </w:t>
      </w:r>
      <w:r w:rsidR="004762C1">
        <w:rPr>
          <w:rFonts w:ascii="Arial" w:hAnsi="Arial" w:cs="Arial"/>
        </w:rPr>
        <w:br/>
      </w:r>
      <w:r w:rsidRPr="001C0B9C">
        <w:rPr>
          <w:rFonts w:ascii="Arial" w:hAnsi="Arial" w:cs="Arial"/>
        </w:rPr>
        <w:t xml:space="preserve">w kwocie </w:t>
      </w:r>
      <w:r>
        <w:rPr>
          <w:rFonts w:ascii="Arial" w:hAnsi="Arial" w:cs="Arial"/>
        </w:rPr>
        <w:t>17.331.713,-zł, realizowane w ramach rozdziałów 01008, 01078, 71095.</w:t>
      </w:r>
    </w:p>
    <w:p w:rsidR="001D34E1" w:rsidRDefault="001D34E1" w:rsidP="001D34E1">
      <w:pPr>
        <w:pStyle w:val="Tekstpodstawowy"/>
        <w:tabs>
          <w:tab w:val="left" w:pos="284"/>
        </w:tabs>
        <w:spacing w:after="0" w:line="360" w:lineRule="auto"/>
        <w:ind w:left="567"/>
        <w:jc w:val="both"/>
        <w:rPr>
          <w:rFonts w:ascii="Arial" w:hAnsi="Arial" w:cs="Arial"/>
        </w:rPr>
      </w:pPr>
      <w:r w:rsidRPr="001C0B9C">
        <w:rPr>
          <w:rFonts w:ascii="Arial" w:hAnsi="Arial" w:cs="Arial"/>
        </w:rPr>
        <w:lastRenderedPageBreak/>
        <w:t>Zadanie finansowane z dotacji celowej z budżetu państwa</w:t>
      </w:r>
      <w:r>
        <w:rPr>
          <w:rFonts w:ascii="Arial" w:hAnsi="Arial" w:cs="Arial"/>
        </w:rPr>
        <w:t>.</w:t>
      </w:r>
    </w:p>
    <w:p w:rsidR="001D34E1" w:rsidRDefault="001D34E1" w:rsidP="001D34E1">
      <w:pPr>
        <w:pStyle w:val="Tekstpodstawowy"/>
        <w:tabs>
          <w:tab w:val="left" w:pos="567"/>
        </w:tabs>
        <w:spacing w:after="0" w:line="360" w:lineRule="auto"/>
        <w:ind w:left="567"/>
        <w:jc w:val="both"/>
        <w:rPr>
          <w:rFonts w:ascii="Arial" w:hAnsi="Arial" w:cs="Arial"/>
        </w:rPr>
      </w:pPr>
      <w:r w:rsidRPr="001C0B9C">
        <w:rPr>
          <w:rFonts w:ascii="Arial" w:hAnsi="Arial" w:cs="Arial"/>
        </w:rPr>
        <w:t>Ter</w:t>
      </w:r>
      <w:r>
        <w:rPr>
          <w:rFonts w:ascii="Arial" w:hAnsi="Arial" w:cs="Arial"/>
        </w:rPr>
        <w:t>min realizacji zadania: 2002-2013</w:t>
      </w:r>
      <w:r w:rsidRPr="001C0B9C">
        <w:rPr>
          <w:rFonts w:ascii="Arial" w:hAnsi="Arial" w:cs="Arial"/>
        </w:rPr>
        <w:t>.</w:t>
      </w:r>
    </w:p>
    <w:p w:rsidR="001D34E1" w:rsidRDefault="001D34E1" w:rsidP="001D34E1">
      <w:pPr>
        <w:pStyle w:val="Tekstpodstawowy"/>
        <w:tabs>
          <w:tab w:val="left" w:pos="284"/>
          <w:tab w:val="left" w:pos="567"/>
        </w:tabs>
        <w:spacing w:after="0" w:line="360" w:lineRule="auto"/>
        <w:ind w:left="567"/>
        <w:jc w:val="both"/>
        <w:rPr>
          <w:rFonts w:ascii="Arial" w:hAnsi="Arial" w:cs="Arial"/>
        </w:rPr>
      </w:pPr>
      <w:r w:rsidRPr="005B0A28">
        <w:rPr>
          <w:rFonts w:ascii="Arial" w:hAnsi="Arial" w:cs="Arial"/>
        </w:rPr>
        <w:t>W 2012r. poniesiono wydatki</w:t>
      </w:r>
      <w:r>
        <w:rPr>
          <w:rFonts w:ascii="Arial" w:hAnsi="Arial" w:cs="Arial"/>
        </w:rPr>
        <w:t xml:space="preserve"> na opracowanie dokumentacji projektowych, tj. projektów budowlano-wykonawczych (odebrano 13 projektów), zakup wypisów </w:t>
      </w:r>
      <w:r w:rsidR="004762C1">
        <w:rPr>
          <w:rFonts w:ascii="Arial" w:hAnsi="Arial" w:cs="Arial"/>
        </w:rPr>
        <w:br/>
      </w:r>
      <w:r>
        <w:rPr>
          <w:rFonts w:ascii="Arial" w:hAnsi="Arial" w:cs="Arial"/>
        </w:rPr>
        <w:t xml:space="preserve">i </w:t>
      </w:r>
      <w:r w:rsidRPr="005D700E">
        <w:rPr>
          <w:rFonts w:ascii="Arial" w:hAnsi="Arial" w:cs="Arial"/>
        </w:rPr>
        <w:t xml:space="preserve">wyrysów z rejestru ewidencji gruntów niezbędnych do złożenia wniosków </w:t>
      </w:r>
      <w:r w:rsidR="004533A2">
        <w:rPr>
          <w:rFonts w:ascii="Arial" w:hAnsi="Arial" w:cs="Arial"/>
        </w:rPr>
        <w:br/>
      </w:r>
      <w:r w:rsidRPr="005D700E">
        <w:rPr>
          <w:rFonts w:ascii="Arial" w:hAnsi="Arial" w:cs="Arial"/>
        </w:rPr>
        <w:t>o wydanie stosownych decyzji administracyjnych,</w:t>
      </w:r>
      <w:r w:rsidRPr="005D700E">
        <w:rPr>
          <w:rFonts w:ascii="Arial" w:hAnsi="Arial" w:cs="Arial"/>
          <w:color w:val="FF0000"/>
        </w:rPr>
        <w:t xml:space="preserve"> </w:t>
      </w:r>
      <w:r w:rsidRPr="005D700E">
        <w:rPr>
          <w:rFonts w:ascii="Arial" w:hAnsi="Arial" w:cs="Arial"/>
        </w:rPr>
        <w:t>wykonanie prac przedprojektowych,</w:t>
      </w:r>
      <w:r w:rsidRPr="005D700E">
        <w:rPr>
          <w:rFonts w:ascii="Arial" w:hAnsi="Arial" w:cs="Arial"/>
          <w:color w:val="FF0000"/>
        </w:rPr>
        <w:t xml:space="preserve"> </w:t>
      </w:r>
      <w:r w:rsidRPr="005D700E">
        <w:rPr>
          <w:rFonts w:ascii="Arial" w:hAnsi="Arial" w:cs="Arial"/>
        </w:rPr>
        <w:t>opracowań przyrodniczych oraz na wykupy nieruchomości gruntowych pod inwestycje wraz z wypłatą odszkodowań za składniki r</w:t>
      </w:r>
      <w:r>
        <w:rPr>
          <w:rFonts w:ascii="Arial" w:hAnsi="Arial" w:cs="Arial"/>
        </w:rPr>
        <w:t>oślinne</w:t>
      </w:r>
      <w:r w:rsidRPr="005D700E">
        <w:rPr>
          <w:rFonts w:ascii="Arial" w:hAnsi="Arial" w:cs="Arial"/>
        </w:rPr>
        <w:t>.</w:t>
      </w:r>
    </w:p>
    <w:p w:rsidR="001D34E1" w:rsidRPr="003C576A" w:rsidRDefault="001D34E1" w:rsidP="001D34E1">
      <w:pPr>
        <w:spacing w:line="360" w:lineRule="auto"/>
        <w:ind w:left="567"/>
        <w:jc w:val="both"/>
        <w:rPr>
          <w:rFonts w:ascii="Arial" w:hAnsi="Arial" w:cs="Arial"/>
          <w:bCs/>
        </w:rPr>
      </w:pPr>
      <w:r w:rsidRPr="00946B39">
        <w:rPr>
          <w:rFonts w:ascii="Arial" w:hAnsi="Arial" w:cs="Arial"/>
        </w:rPr>
        <w:t xml:space="preserve">Od początku realizacji zadania do końca 2012r. </w:t>
      </w:r>
      <w:r>
        <w:rPr>
          <w:rFonts w:ascii="Arial" w:hAnsi="Arial" w:cs="Arial"/>
        </w:rPr>
        <w:t xml:space="preserve">w ramach rozdziałów 01008, 01078, 71095 </w:t>
      </w:r>
      <w:r w:rsidRPr="00946B39">
        <w:rPr>
          <w:rFonts w:ascii="Arial" w:hAnsi="Arial" w:cs="Arial"/>
        </w:rPr>
        <w:t xml:space="preserve">zrealizowano zakres zadania o </w:t>
      </w:r>
      <w:r w:rsidRPr="005D700E">
        <w:rPr>
          <w:rFonts w:ascii="Arial" w:hAnsi="Arial" w:cs="Arial"/>
        </w:rPr>
        <w:t>wartości 11.488.135,-zł co stanowi 66,3%</w:t>
      </w:r>
      <w:r w:rsidRPr="00946B39">
        <w:rPr>
          <w:rFonts w:ascii="Arial" w:hAnsi="Arial" w:cs="Arial"/>
          <w:bCs/>
        </w:rPr>
        <w:t xml:space="preserve"> planowanych łącznych nakładów </w:t>
      </w:r>
      <w:r w:rsidRPr="00FF5FF7">
        <w:rPr>
          <w:rFonts w:ascii="Arial" w:hAnsi="Arial" w:cs="Arial"/>
          <w:bCs/>
        </w:rPr>
        <w:t>finansowych.</w:t>
      </w:r>
    </w:p>
    <w:p w:rsidR="001D34E1" w:rsidRPr="00FF5FF7" w:rsidRDefault="001D34E1" w:rsidP="001D34E1">
      <w:pPr>
        <w:pStyle w:val="Tekstpodstawowy"/>
        <w:tabs>
          <w:tab w:val="left" w:pos="284"/>
        </w:tabs>
        <w:spacing w:after="0" w:line="360" w:lineRule="auto"/>
        <w:ind w:left="567"/>
        <w:jc w:val="both"/>
        <w:rPr>
          <w:rFonts w:ascii="Arial" w:hAnsi="Arial" w:cs="Arial"/>
        </w:rPr>
      </w:pPr>
      <w:r w:rsidRPr="00FF5FF7">
        <w:rPr>
          <w:rFonts w:ascii="Arial" w:hAnsi="Arial" w:cs="Arial"/>
        </w:rPr>
        <w:t>Stan zaawansowania realizacji zadania i osiągnięte efekty:</w:t>
      </w:r>
    </w:p>
    <w:p w:rsidR="001D34E1" w:rsidRPr="00A82D0C" w:rsidRDefault="001D34E1" w:rsidP="001D34E1">
      <w:pPr>
        <w:pStyle w:val="Tekstpodstawowy"/>
        <w:tabs>
          <w:tab w:val="left" w:pos="284"/>
          <w:tab w:val="left" w:pos="567"/>
        </w:tabs>
        <w:spacing w:after="0" w:line="360" w:lineRule="auto"/>
        <w:ind w:left="567"/>
        <w:jc w:val="both"/>
        <w:rPr>
          <w:rFonts w:ascii="Arial" w:hAnsi="Arial" w:cs="Arial"/>
        </w:rPr>
      </w:pPr>
      <w:r>
        <w:rPr>
          <w:rFonts w:ascii="Arial" w:hAnsi="Arial" w:cs="Arial"/>
        </w:rPr>
        <w:t xml:space="preserve">Opracowano projekty budowalno-wykonawcze, materiały do wniosków o wydanie decyzji środowiskowych i lokalizacyjnych, wariantowe koncepcje budowy </w:t>
      </w:r>
      <w:r w:rsidR="004762C1">
        <w:rPr>
          <w:rFonts w:ascii="Arial" w:hAnsi="Arial" w:cs="Arial"/>
        </w:rPr>
        <w:br/>
      </w:r>
      <w:r>
        <w:rPr>
          <w:rFonts w:ascii="Arial" w:hAnsi="Arial" w:cs="Arial"/>
        </w:rPr>
        <w:t>i przebudowy wałów przeciwpowodziowych, odcinkowej regulacji, budowy potoków, opracowania przyrodnicze, uzyskano decyzje administracyjne, wykupiono grunty pod inwestycje oraz wypłacono odszkodowania za składniki roślinne oraz zajęte grunty.</w:t>
      </w:r>
    </w:p>
    <w:p w:rsidR="001D34E1" w:rsidRPr="00903B21" w:rsidRDefault="001D34E1" w:rsidP="00316C0B">
      <w:pPr>
        <w:pStyle w:val="Tekstpodstawowy"/>
        <w:numPr>
          <w:ilvl w:val="0"/>
          <w:numId w:val="256"/>
        </w:numPr>
        <w:tabs>
          <w:tab w:val="left" w:pos="567"/>
        </w:tabs>
        <w:spacing w:after="0" w:line="360" w:lineRule="auto"/>
        <w:ind w:left="567" w:hanging="283"/>
        <w:jc w:val="both"/>
        <w:rPr>
          <w:rFonts w:ascii="Arial" w:hAnsi="Arial" w:cs="Arial"/>
        </w:rPr>
      </w:pPr>
      <w:r w:rsidRPr="00903B21">
        <w:rPr>
          <w:rFonts w:ascii="Arial" w:hAnsi="Arial" w:cs="Arial"/>
        </w:rPr>
        <w:t xml:space="preserve">„Ochrony przed powodzią w zlewni Wisłoki, w tym budowa zbiorników retencyjnych Kąty-Myscowa </w:t>
      </w:r>
      <w:r w:rsidRPr="00FA5FBB">
        <w:rPr>
          <w:rFonts w:ascii="Arial" w:hAnsi="Arial" w:cs="Arial"/>
        </w:rPr>
        <w:t>oraz Dukla” w kwocie 1.934.226,-zł, z tego</w:t>
      </w:r>
      <w:r w:rsidRPr="00903B21">
        <w:rPr>
          <w:rFonts w:ascii="Arial" w:hAnsi="Arial" w:cs="Arial"/>
        </w:rPr>
        <w:t xml:space="preserve"> zadania:</w:t>
      </w:r>
    </w:p>
    <w:p w:rsidR="001D34E1" w:rsidRPr="00F64EF2" w:rsidRDefault="001D34E1" w:rsidP="00316C0B">
      <w:pPr>
        <w:pStyle w:val="Tekstpodstawowy"/>
        <w:numPr>
          <w:ilvl w:val="0"/>
          <w:numId w:val="257"/>
        </w:numPr>
        <w:tabs>
          <w:tab w:val="left" w:pos="567"/>
        </w:tabs>
        <w:spacing w:after="0" w:line="360" w:lineRule="auto"/>
        <w:ind w:left="851" w:hanging="284"/>
        <w:jc w:val="both"/>
        <w:rPr>
          <w:rFonts w:ascii="Arial" w:hAnsi="Arial" w:cs="Arial"/>
        </w:rPr>
      </w:pPr>
      <w:r w:rsidRPr="00F64EF2">
        <w:rPr>
          <w:rFonts w:ascii="Arial" w:hAnsi="Arial" w:cs="Arial"/>
        </w:rPr>
        <w:t>„Budowa prawobrzeżnego wału przeciwpowodziowego na rzece Ropie w km 2+850-3+210 o długości 360 m w m. Jasło, woj. podkarpackie” – 1.</w:t>
      </w:r>
      <w:r>
        <w:rPr>
          <w:rFonts w:ascii="Arial" w:hAnsi="Arial" w:cs="Arial"/>
        </w:rPr>
        <w:t>448.470,-zł.</w:t>
      </w:r>
    </w:p>
    <w:p w:rsidR="001D34E1" w:rsidRPr="001C0B9C" w:rsidRDefault="001D34E1" w:rsidP="001D34E1">
      <w:pPr>
        <w:pStyle w:val="Tekstpodstawowy"/>
        <w:tabs>
          <w:tab w:val="left" w:pos="284"/>
        </w:tabs>
        <w:spacing w:after="0" w:line="360" w:lineRule="auto"/>
        <w:ind w:left="851"/>
        <w:jc w:val="both"/>
        <w:rPr>
          <w:rFonts w:ascii="Arial" w:hAnsi="Arial" w:cs="Arial"/>
        </w:rPr>
      </w:pPr>
      <w:r w:rsidRPr="001C0B9C">
        <w:rPr>
          <w:rFonts w:ascii="Arial" w:hAnsi="Arial" w:cs="Arial"/>
        </w:rPr>
        <w:t xml:space="preserve">Zadanie ujęte w wykazie przedsięwzięć do Wieloletniej Prognozy Finansowej Województwa Podkarpackiego o planowanych łącznych nakładach finansowych w kwocie </w:t>
      </w:r>
      <w:r>
        <w:rPr>
          <w:rFonts w:ascii="Arial" w:hAnsi="Arial" w:cs="Arial"/>
        </w:rPr>
        <w:t>1.720.790,-zł.</w:t>
      </w:r>
    </w:p>
    <w:p w:rsidR="001D34E1" w:rsidRDefault="001D34E1" w:rsidP="001D34E1">
      <w:pPr>
        <w:pStyle w:val="Tekstpodstawowy"/>
        <w:tabs>
          <w:tab w:val="left" w:pos="284"/>
        </w:tabs>
        <w:spacing w:after="0" w:line="360" w:lineRule="auto"/>
        <w:ind w:left="851"/>
        <w:jc w:val="both"/>
        <w:rPr>
          <w:rFonts w:ascii="Arial" w:hAnsi="Arial" w:cs="Arial"/>
        </w:rPr>
      </w:pPr>
      <w:r w:rsidRPr="001C0B9C">
        <w:rPr>
          <w:rFonts w:ascii="Arial" w:hAnsi="Arial" w:cs="Arial"/>
        </w:rPr>
        <w:t>Zadanie finansowane z dotacji celowej z budżetu państwa</w:t>
      </w:r>
      <w:r>
        <w:rPr>
          <w:rFonts w:ascii="Arial" w:hAnsi="Arial" w:cs="Arial"/>
        </w:rPr>
        <w:t>.</w:t>
      </w:r>
    </w:p>
    <w:p w:rsidR="001D34E1" w:rsidRDefault="001D34E1" w:rsidP="001D34E1">
      <w:pPr>
        <w:pStyle w:val="Tekstpodstawowy"/>
        <w:tabs>
          <w:tab w:val="left" w:pos="567"/>
        </w:tabs>
        <w:spacing w:after="0" w:line="360" w:lineRule="auto"/>
        <w:ind w:left="851"/>
        <w:jc w:val="both"/>
        <w:rPr>
          <w:rFonts w:ascii="Arial" w:hAnsi="Arial" w:cs="Arial"/>
        </w:rPr>
      </w:pPr>
      <w:r w:rsidRPr="001C0B9C">
        <w:rPr>
          <w:rFonts w:ascii="Arial" w:hAnsi="Arial" w:cs="Arial"/>
        </w:rPr>
        <w:t>Ter</w:t>
      </w:r>
      <w:r>
        <w:rPr>
          <w:rFonts w:ascii="Arial" w:hAnsi="Arial" w:cs="Arial"/>
        </w:rPr>
        <w:t>min realizacji zadania: 2010-2013</w:t>
      </w:r>
      <w:r w:rsidRPr="001C0B9C">
        <w:rPr>
          <w:rFonts w:ascii="Arial" w:hAnsi="Arial" w:cs="Arial"/>
        </w:rPr>
        <w:t>.</w:t>
      </w:r>
    </w:p>
    <w:p w:rsidR="001D34E1" w:rsidRDefault="001D34E1" w:rsidP="001D34E1">
      <w:pPr>
        <w:pStyle w:val="Tekstpodstawowy"/>
        <w:tabs>
          <w:tab w:val="left" w:pos="567"/>
        </w:tabs>
        <w:spacing w:after="0" w:line="360" w:lineRule="auto"/>
        <w:ind w:left="851"/>
        <w:jc w:val="both"/>
        <w:rPr>
          <w:rFonts w:ascii="Arial" w:hAnsi="Arial" w:cs="Arial"/>
        </w:rPr>
      </w:pPr>
      <w:r w:rsidRPr="005B0A28">
        <w:rPr>
          <w:rFonts w:ascii="Arial" w:hAnsi="Arial" w:cs="Arial"/>
        </w:rPr>
        <w:t>W 2012r. poniesiono wydatki</w:t>
      </w:r>
      <w:r>
        <w:rPr>
          <w:rFonts w:ascii="Arial" w:hAnsi="Arial" w:cs="Arial"/>
        </w:rPr>
        <w:t xml:space="preserve"> na roboty budowlano-montażowe, zakup wypisów </w:t>
      </w:r>
      <w:r w:rsidR="004762C1">
        <w:rPr>
          <w:rFonts w:ascii="Arial" w:hAnsi="Arial" w:cs="Arial"/>
        </w:rPr>
        <w:br/>
      </w:r>
      <w:r>
        <w:rPr>
          <w:rFonts w:ascii="Arial" w:hAnsi="Arial" w:cs="Arial"/>
        </w:rPr>
        <w:t>i wyrysów oraz wypłatę odszkodowań za zajęte grunty.</w:t>
      </w:r>
    </w:p>
    <w:p w:rsidR="001D34E1" w:rsidRPr="003C576A" w:rsidRDefault="001D34E1" w:rsidP="001D34E1">
      <w:pPr>
        <w:spacing w:line="360" w:lineRule="auto"/>
        <w:ind w:left="851"/>
        <w:jc w:val="both"/>
        <w:rPr>
          <w:rFonts w:ascii="Arial" w:hAnsi="Arial" w:cs="Arial"/>
          <w:bCs/>
        </w:rPr>
      </w:pPr>
      <w:r w:rsidRPr="00946B39">
        <w:rPr>
          <w:rFonts w:ascii="Arial" w:hAnsi="Arial" w:cs="Arial"/>
        </w:rPr>
        <w:t xml:space="preserve">Od początku realizacji zadania do końca 2012r. zrealizowano zakres zadania </w:t>
      </w:r>
      <w:r w:rsidR="004762C1">
        <w:rPr>
          <w:rFonts w:ascii="Arial" w:hAnsi="Arial" w:cs="Arial"/>
        </w:rPr>
        <w:br/>
      </w:r>
      <w:r w:rsidRPr="00946B39">
        <w:rPr>
          <w:rFonts w:ascii="Arial" w:hAnsi="Arial" w:cs="Arial"/>
        </w:rPr>
        <w:t xml:space="preserve">o </w:t>
      </w:r>
      <w:r w:rsidRPr="00A613E0">
        <w:rPr>
          <w:rFonts w:ascii="Arial" w:hAnsi="Arial" w:cs="Arial"/>
        </w:rPr>
        <w:t>wartości 1.584.674,-zł</w:t>
      </w:r>
      <w:r w:rsidR="00EC0A98">
        <w:rPr>
          <w:rFonts w:ascii="Arial" w:hAnsi="Arial" w:cs="Arial"/>
        </w:rPr>
        <w:t>,</w:t>
      </w:r>
      <w:r w:rsidRPr="00A613E0">
        <w:rPr>
          <w:rFonts w:ascii="Arial" w:hAnsi="Arial" w:cs="Arial"/>
        </w:rPr>
        <w:t xml:space="preserve"> co stanowi 92,1%</w:t>
      </w:r>
      <w:r w:rsidRPr="00A613E0">
        <w:rPr>
          <w:rFonts w:ascii="Arial" w:hAnsi="Arial" w:cs="Arial"/>
          <w:bCs/>
        </w:rPr>
        <w:t xml:space="preserve"> planowanych</w:t>
      </w:r>
      <w:r w:rsidRPr="00946B39">
        <w:rPr>
          <w:rFonts w:ascii="Arial" w:hAnsi="Arial" w:cs="Arial"/>
          <w:bCs/>
        </w:rPr>
        <w:t xml:space="preserve"> łącznych nakładów </w:t>
      </w:r>
      <w:r w:rsidRPr="00FF5FF7">
        <w:rPr>
          <w:rFonts w:ascii="Arial" w:hAnsi="Arial" w:cs="Arial"/>
          <w:bCs/>
        </w:rPr>
        <w:t>finansowych.</w:t>
      </w:r>
    </w:p>
    <w:p w:rsidR="001D34E1" w:rsidRPr="00FF5FF7" w:rsidRDefault="001D34E1" w:rsidP="001D34E1">
      <w:pPr>
        <w:pStyle w:val="Tekstpodstawowy"/>
        <w:tabs>
          <w:tab w:val="left" w:pos="284"/>
        </w:tabs>
        <w:spacing w:after="0" w:line="360" w:lineRule="auto"/>
        <w:ind w:left="851"/>
        <w:jc w:val="both"/>
        <w:rPr>
          <w:rFonts w:ascii="Arial" w:hAnsi="Arial" w:cs="Arial"/>
        </w:rPr>
      </w:pPr>
      <w:r w:rsidRPr="00FF5FF7">
        <w:rPr>
          <w:rFonts w:ascii="Arial" w:hAnsi="Arial" w:cs="Arial"/>
        </w:rPr>
        <w:t>Stan zaawansowania realizacji zadania i osiągnięte efekty:</w:t>
      </w:r>
    </w:p>
    <w:p w:rsidR="001D34E1" w:rsidRDefault="00EC0A98" w:rsidP="001D34E1">
      <w:pPr>
        <w:pStyle w:val="Tekstpodstawowy"/>
        <w:tabs>
          <w:tab w:val="left" w:pos="567"/>
        </w:tabs>
        <w:spacing w:after="0" w:line="360" w:lineRule="auto"/>
        <w:ind w:left="851"/>
        <w:jc w:val="both"/>
        <w:rPr>
          <w:rFonts w:ascii="Arial" w:hAnsi="Arial" w:cs="Arial"/>
        </w:rPr>
      </w:pPr>
      <w:r>
        <w:rPr>
          <w:rFonts w:ascii="Arial" w:hAnsi="Arial" w:cs="Arial"/>
        </w:rPr>
        <w:lastRenderedPageBreak/>
        <w:t>Uzyskano pozwolenie wodno</w:t>
      </w:r>
      <w:r w:rsidR="001D34E1" w:rsidRPr="003C576A">
        <w:rPr>
          <w:rFonts w:ascii="Arial" w:hAnsi="Arial" w:cs="Arial"/>
        </w:rPr>
        <w:t xml:space="preserve">prawne, decyzję pozwolenia na realizację inwestycji oraz decyzję o warunkach prowadzenia robót. Wyłoniono wykonawcę robót budowlano-montażowych. </w:t>
      </w:r>
      <w:r w:rsidR="001D34E1">
        <w:rPr>
          <w:rFonts w:ascii="Arial" w:hAnsi="Arial" w:cs="Arial"/>
        </w:rPr>
        <w:t>W ramach rozpoczętych robót przygotowano teren pod budowę, częściowo wykonano roboty rozbiórkowe, zbudowano obiekty inżynierii wodnej, przebudowano sieć. Ponadto częściowo wypłacono odszkodowania za grunty zajęte pod inwestycję.</w:t>
      </w:r>
    </w:p>
    <w:p w:rsidR="001D34E1" w:rsidRDefault="001D34E1" w:rsidP="00316C0B">
      <w:pPr>
        <w:pStyle w:val="Tekstpodstawowy"/>
        <w:numPr>
          <w:ilvl w:val="0"/>
          <w:numId w:val="257"/>
        </w:numPr>
        <w:tabs>
          <w:tab w:val="left" w:pos="567"/>
        </w:tabs>
        <w:spacing w:after="0" w:line="360" w:lineRule="auto"/>
        <w:ind w:left="851" w:hanging="284"/>
        <w:jc w:val="both"/>
        <w:rPr>
          <w:rFonts w:ascii="Arial" w:hAnsi="Arial" w:cs="Arial"/>
        </w:rPr>
      </w:pPr>
      <w:r>
        <w:rPr>
          <w:rFonts w:ascii="Arial" w:hAnsi="Arial" w:cs="Arial"/>
        </w:rPr>
        <w:t xml:space="preserve">„Rozbudowa lewostronnego obwałowania rzeki Wisłoki w km 119+309-120+125 na terenie Osieka </w:t>
      </w:r>
      <w:r w:rsidRPr="00FA5FBB">
        <w:rPr>
          <w:rFonts w:ascii="Arial" w:hAnsi="Arial" w:cs="Arial"/>
        </w:rPr>
        <w:t>Jasielskiego” – 485.756,-zł.</w:t>
      </w:r>
    </w:p>
    <w:p w:rsidR="001D34E1" w:rsidRDefault="001D34E1" w:rsidP="001D34E1">
      <w:pPr>
        <w:pStyle w:val="Tekstpodstawowy"/>
        <w:tabs>
          <w:tab w:val="left" w:pos="567"/>
        </w:tabs>
        <w:spacing w:after="0" w:line="360" w:lineRule="auto"/>
        <w:ind w:left="851"/>
        <w:jc w:val="both"/>
        <w:rPr>
          <w:rFonts w:ascii="Arial" w:hAnsi="Arial" w:cs="Arial"/>
        </w:rPr>
      </w:pPr>
      <w:r w:rsidRPr="001C0B9C">
        <w:rPr>
          <w:rFonts w:ascii="Arial" w:hAnsi="Arial" w:cs="Arial"/>
        </w:rPr>
        <w:t>Zadanie ujęte w wykazie przedsięwzięć do Wieloletniej Prognozy Finansowej Województwa Podkarpackiego o planowanych łącznych nakładach finansowych w kwocie</w:t>
      </w:r>
      <w:r>
        <w:rPr>
          <w:rFonts w:ascii="Arial" w:hAnsi="Arial" w:cs="Arial"/>
        </w:rPr>
        <w:t xml:space="preserve"> 4.608.888,-zł.</w:t>
      </w:r>
    </w:p>
    <w:p w:rsidR="001D34E1" w:rsidRDefault="001D34E1" w:rsidP="001D34E1">
      <w:pPr>
        <w:pStyle w:val="Tekstpodstawowy"/>
        <w:tabs>
          <w:tab w:val="left" w:pos="284"/>
        </w:tabs>
        <w:spacing w:after="0" w:line="360" w:lineRule="auto"/>
        <w:ind w:left="851"/>
        <w:jc w:val="both"/>
        <w:rPr>
          <w:rFonts w:ascii="Arial" w:hAnsi="Arial" w:cs="Arial"/>
        </w:rPr>
      </w:pPr>
      <w:r w:rsidRPr="001C0B9C">
        <w:rPr>
          <w:rFonts w:ascii="Arial" w:hAnsi="Arial" w:cs="Arial"/>
        </w:rPr>
        <w:t>Zadanie finansowane z dotacji celowej z budżetu państwa</w:t>
      </w:r>
      <w:r>
        <w:rPr>
          <w:rFonts w:ascii="Arial" w:hAnsi="Arial" w:cs="Arial"/>
        </w:rPr>
        <w:t>.</w:t>
      </w:r>
    </w:p>
    <w:p w:rsidR="001D34E1" w:rsidRDefault="001D34E1" w:rsidP="001D34E1">
      <w:pPr>
        <w:pStyle w:val="Tekstpodstawowy"/>
        <w:tabs>
          <w:tab w:val="left" w:pos="567"/>
        </w:tabs>
        <w:spacing w:after="0" w:line="360" w:lineRule="auto"/>
        <w:ind w:left="851"/>
        <w:jc w:val="both"/>
        <w:rPr>
          <w:rFonts w:ascii="Arial" w:hAnsi="Arial" w:cs="Arial"/>
        </w:rPr>
      </w:pPr>
      <w:r w:rsidRPr="001C0B9C">
        <w:rPr>
          <w:rFonts w:ascii="Arial" w:hAnsi="Arial" w:cs="Arial"/>
        </w:rPr>
        <w:t>Ter</w:t>
      </w:r>
      <w:r>
        <w:rPr>
          <w:rFonts w:ascii="Arial" w:hAnsi="Arial" w:cs="Arial"/>
        </w:rPr>
        <w:t>min realizacji zadania: 2009-2013</w:t>
      </w:r>
      <w:r w:rsidRPr="001C0B9C">
        <w:rPr>
          <w:rFonts w:ascii="Arial" w:hAnsi="Arial" w:cs="Arial"/>
        </w:rPr>
        <w:t>.</w:t>
      </w:r>
    </w:p>
    <w:p w:rsidR="001D34E1" w:rsidRDefault="001D34E1" w:rsidP="001D34E1">
      <w:pPr>
        <w:pStyle w:val="Tekstpodstawowy"/>
        <w:tabs>
          <w:tab w:val="left" w:pos="567"/>
        </w:tabs>
        <w:spacing w:after="0" w:line="360" w:lineRule="auto"/>
        <w:ind w:left="851"/>
        <w:jc w:val="both"/>
        <w:rPr>
          <w:rFonts w:ascii="Arial" w:hAnsi="Arial" w:cs="Arial"/>
        </w:rPr>
      </w:pPr>
      <w:r w:rsidRPr="005B0A28">
        <w:rPr>
          <w:rFonts w:ascii="Arial" w:hAnsi="Arial" w:cs="Arial"/>
        </w:rPr>
        <w:t>W 2012r. poniesiono wydatki</w:t>
      </w:r>
      <w:r>
        <w:rPr>
          <w:rFonts w:ascii="Arial" w:hAnsi="Arial" w:cs="Arial"/>
        </w:rPr>
        <w:t xml:space="preserve"> na roboty budowlano-montażowe, zakup wypisów </w:t>
      </w:r>
      <w:r w:rsidR="004762C1">
        <w:rPr>
          <w:rFonts w:ascii="Arial" w:hAnsi="Arial" w:cs="Arial"/>
        </w:rPr>
        <w:br/>
      </w:r>
      <w:r>
        <w:rPr>
          <w:rFonts w:ascii="Arial" w:hAnsi="Arial" w:cs="Arial"/>
        </w:rPr>
        <w:t>i wyrysów oraz wypłatę odszkodowań za zajęte grunty.</w:t>
      </w:r>
    </w:p>
    <w:p w:rsidR="001D34E1" w:rsidRDefault="001D34E1" w:rsidP="001D34E1">
      <w:pPr>
        <w:spacing w:line="360" w:lineRule="auto"/>
        <w:ind w:left="851"/>
        <w:jc w:val="both"/>
        <w:rPr>
          <w:rFonts w:ascii="Arial" w:hAnsi="Arial" w:cs="Arial"/>
          <w:bCs/>
        </w:rPr>
      </w:pPr>
      <w:r w:rsidRPr="00946B39">
        <w:rPr>
          <w:rFonts w:ascii="Arial" w:hAnsi="Arial" w:cs="Arial"/>
        </w:rPr>
        <w:t xml:space="preserve">Od początku realizacji zadania do końca 2012r. zrealizowano zakres zadania </w:t>
      </w:r>
      <w:r w:rsidR="004762C1">
        <w:rPr>
          <w:rFonts w:ascii="Arial" w:hAnsi="Arial" w:cs="Arial"/>
        </w:rPr>
        <w:br/>
      </w:r>
      <w:r w:rsidRPr="00946B39">
        <w:rPr>
          <w:rFonts w:ascii="Arial" w:hAnsi="Arial" w:cs="Arial"/>
        </w:rPr>
        <w:t xml:space="preserve">o </w:t>
      </w:r>
      <w:r w:rsidRPr="00A82D0C">
        <w:rPr>
          <w:rFonts w:ascii="Arial" w:hAnsi="Arial" w:cs="Arial"/>
        </w:rPr>
        <w:t>wartości 616.315,-zł</w:t>
      </w:r>
      <w:r w:rsidR="00EC0A98">
        <w:rPr>
          <w:rFonts w:ascii="Arial" w:hAnsi="Arial" w:cs="Arial"/>
        </w:rPr>
        <w:t>,</w:t>
      </w:r>
      <w:r w:rsidRPr="00A82D0C">
        <w:rPr>
          <w:rFonts w:ascii="Arial" w:hAnsi="Arial" w:cs="Arial"/>
        </w:rPr>
        <w:t xml:space="preserve"> co stanowi 13,4%</w:t>
      </w:r>
      <w:r w:rsidRPr="00A82D0C">
        <w:rPr>
          <w:rFonts w:ascii="Arial" w:hAnsi="Arial" w:cs="Arial"/>
          <w:bCs/>
        </w:rPr>
        <w:t xml:space="preserve"> planowanych</w:t>
      </w:r>
      <w:r w:rsidRPr="00946B39">
        <w:rPr>
          <w:rFonts w:ascii="Arial" w:hAnsi="Arial" w:cs="Arial"/>
          <w:bCs/>
        </w:rPr>
        <w:t xml:space="preserve"> łącznych nakładów </w:t>
      </w:r>
      <w:r w:rsidRPr="00FF5FF7">
        <w:rPr>
          <w:rFonts w:ascii="Arial" w:hAnsi="Arial" w:cs="Arial"/>
          <w:bCs/>
        </w:rPr>
        <w:t>finansowych.</w:t>
      </w:r>
    </w:p>
    <w:p w:rsidR="001D34E1" w:rsidRPr="00FF5FF7" w:rsidRDefault="001D34E1" w:rsidP="001D34E1">
      <w:pPr>
        <w:pStyle w:val="Tekstpodstawowy"/>
        <w:tabs>
          <w:tab w:val="left" w:pos="284"/>
        </w:tabs>
        <w:spacing w:after="0" w:line="360" w:lineRule="auto"/>
        <w:ind w:left="851"/>
        <w:jc w:val="both"/>
        <w:rPr>
          <w:rFonts w:ascii="Arial" w:hAnsi="Arial" w:cs="Arial"/>
        </w:rPr>
      </w:pPr>
      <w:r w:rsidRPr="00FF5FF7">
        <w:rPr>
          <w:rFonts w:ascii="Arial" w:hAnsi="Arial" w:cs="Arial"/>
        </w:rPr>
        <w:t>Stan zaawansowania realizacji zadania i osiągnięte efekty:</w:t>
      </w:r>
    </w:p>
    <w:p w:rsidR="001D34E1" w:rsidRPr="00EF350F" w:rsidRDefault="001D34E1" w:rsidP="001D34E1">
      <w:pPr>
        <w:spacing w:line="360" w:lineRule="auto"/>
        <w:ind w:left="851"/>
        <w:jc w:val="both"/>
        <w:rPr>
          <w:rFonts w:ascii="Arial" w:hAnsi="Arial" w:cs="Arial"/>
          <w:bCs/>
        </w:rPr>
      </w:pPr>
      <w:r>
        <w:rPr>
          <w:rFonts w:ascii="Arial" w:hAnsi="Arial" w:cs="Arial"/>
          <w:bCs/>
        </w:rPr>
        <w:t>Uzyskano pozwolenie na realizacje inwestycji, rozpoczęto roboty budowlano-montażowe, tj. wykonano roboty przygotowawcze, częściowo roboty ziemne oraz wykonano zabezpieczenie przeciwfiltracyjne korpusu i podłoża wału. Ponadto częściowo wypłacono odszkodowania za zajęte grunty pod inwestycje.</w:t>
      </w:r>
    </w:p>
    <w:p w:rsidR="001D34E1" w:rsidRPr="00C64095" w:rsidRDefault="001D34E1" w:rsidP="00316C0B">
      <w:pPr>
        <w:pStyle w:val="Tekstpodstawowy"/>
        <w:numPr>
          <w:ilvl w:val="0"/>
          <w:numId w:val="121"/>
        </w:numPr>
        <w:tabs>
          <w:tab w:val="left" w:pos="284"/>
        </w:tabs>
        <w:spacing w:after="0" w:line="360" w:lineRule="auto"/>
        <w:ind w:left="284" w:hanging="284"/>
        <w:jc w:val="both"/>
        <w:rPr>
          <w:rFonts w:ascii="Arial" w:hAnsi="Arial" w:cs="Arial"/>
        </w:rPr>
      </w:pPr>
      <w:r w:rsidRPr="00C64095">
        <w:rPr>
          <w:rFonts w:ascii="Arial" w:hAnsi="Arial" w:cs="Arial"/>
        </w:rPr>
        <w:t xml:space="preserve">Dotacje celowe </w:t>
      </w:r>
      <w:r>
        <w:rPr>
          <w:rFonts w:ascii="Arial" w:hAnsi="Arial" w:cs="Arial"/>
        </w:rPr>
        <w:t>na</w:t>
      </w:r>
      <w:r w:rsidRPr="00C64095">
        <w:rPr>
          <w:rFonts w:ascii="Arial" w:hAnsi="Arial" w:cs="Arial"/>
        </w:rPr>
        <w:t xml:space="preserve"> pomoc finansow</w:t>
      </w:r>
      <w:r>
        <w:rPr>
          <w:rFonts w:ascii="Arial" w:hAnsi="Arial" w:cs="Arial"/>
        </w:rPr>
        <w:t>ą</w:t>
      </w:r>
      <w:r w:rsidRPr="00C64095">
        <w:rPr>
          <w:rFonts w:ascii="Arial" w:hAnsi="Arial" w:cs="Arial"/>
        </w:rPr>
        <w:t xml:space="preserve"> w kwocie 203.025,-zł, w tym dla:</w:t>
      </w:r>
    </w:p>
    <w:p w:rsidR="001D34E1" w:rsidRPr="00C64095" w:rsidRDefault="001D34E1" w:rsidP="00316C0B">
      <w:pPr>
        <w:pStyle w:val="Tekstpodstawowy"/>
        <w:numPr>
          <w:ilvl w:val="0"/>
          <w:numId w:val="258"/>
        </w:numPr>
        <w:tabs>
          <w:tab w:val="left" w:pos="284"/>
        </w:tabs>
        <w:spacing w:after="0" w:line="360" w:lineRule="auto"/>
        <w:ind w:left="567" w:hanging="283"/>
        <w:jc w:val="both"/>
        <w:rPr>
          <w:rFonts w:ascii="Arial" w:hAnsi="Arial" w:cs="Arial"/>
        </w:rPr>
      </w:pPr>
      <w:r w:rsidRPr="00C64095">
        <w:rPr>
          <w:rFonts w:ascii="Arial" w:hAnsi="Arial" w:cs="Arial"/>
        </w:rPr>
        <w:t>Gminy Gawłuszowice z przeznaczeniem na zakup wysokowydajnego agregatu pompowego w kwocie 83.025,- zł,</w:t>
      </w:r>
    </w:p>
    <w:p w:rsidR="001D34E1" w:rsidRPr="00C64095" w:rsidRDefault="001D34E1" w:rsidP="00316C0B">
      <w:pPr>
        <w:pStyle w:val="Tekstpodstawowy"/>
        <w:numPr>
          <w:ilvl w:val="0"/>
          <w:numId w:val="258"/>
        </w:numPr>
        <w:tabs>
          <w:tab w:val="left" w:pos="284"/>
        </w:tabs>
        <w:spacing w:after="0" w:line="360" w:lineRule="auto"/>
        <w:ind w:left="567" w:hanging="283"/>
        <w:jc w:val="both"/>
        <w:rPr>
          <w:rFonts w:ascii="Arial" w:hAnsi="Arial" w:cs="Arial"/>
        </w:rPr>
      </w:pPr>
      <w:r w:rsidRPr="00C64095">
        <w:rPr>
          <w:rFonts w:ascii="Arial" w:hAnsi="Arial" w:cs="Arial"/>
        </w:rPr>
        <w:t>Miasta Jasło z przeznaczeniem na zakup wysokowydajnej pompy w kwocie 90.000,-zł,</w:t>
      </w:r>
    </w:p>
    <w:p w:rsidR="001D34E1" w:rsidRDefault="001D34E1" w:rsidP="00316C0B">
      <w:pPr>
        <w:pStyle w:val="Tekstpodstawowy"/>
        <w:numPr>
          <w:ilvl w:val="0"/>
          <w:numId w:val="258"/>
        </w:numPr>
        <w:tabs>
          <w:tab w:val="left" w:pos="284"/>
        </w:tabs>
        <w:spacing w:after="0" w:line="360" w:lineRule="auto"/>
        <w:ind w:left="567" w:hanging="283"/>
        <w:jc w:val="both"/>
        <w:rPr>
          <w:rFonts w:ascii="Arial" w:hAnsi="Arial" w:cs="Arial"/>
        </w:rPr>
      </w:pPr>
      <w:r w:rsidRPr="00C64095">
        <w:rPr>
          <w:rFonts w:ascii="Arial" w:hAnsi="Arial" w:cs="Arial"/>
        </w:rPr>
        <w:t xml:space="preserve">Gminy Harasiuki z przeznaczeniem na </w:t>
      </w:r>
      <w:r>
        <w:rPr>
          <w:rFonts w:ascii="Arial" w:hAnsi="Arial" w:cs="Arial"/>
        </w:rPr>
        <w:t>realizację zadania pn. „Odbudowa rowu melioracyjnego w miejscowości Rogóźnia – Banachy"</w:t>
      </w:r>
      <w:r w:rsidRPr="00C64095">
        <w:rPr>
          <w:rFonts w:ascii="Arial" w:hAnsi="Arial" w:cs="Arial"/>
        </w:rPr>
        <w:t xml:space="preserve"> w kwocie 30.000,-zł.</w:t>
      </w:r>
    </w:p>
    <w:p w:rsidR="001D34E1" w:rsidRPr="00F603CF" w:rsidRDefault="001D34E1" w:rsidP="001D34E1">
      <w:pPr>
        <w:pStyle w:val="Tekstpodstawowy"/>
        <w:spacing w:after="0" w:line="360" w:lineRule="auto"/>
        <w:jc w:val="both"/>
        <w:rPr>
          <w:rFonts w:ascii="Arial" w:hAnsi="Arial" w:cs="Arial"/>
          <w:bCs/>
        </w:rPr>
      </w:pPr>
      <w:r w:rsidRPr="00831929">
        <w:rPr>
          <w:rFonts w:ascii="Arial" w:hAnsi="Arial" w:cs="Arial"/>
          <w:bCs/>
        </w:rPr>
        <w:t>Wojewoda Podkarpacki decyzj</w:t>
      </w:r>
      <w:r>
        <w:rPr>
          <w:rFonts w:ascii="Arial" w:hAnsi="Arial" w:cs="Arial"/>
          <w:bCs/>
        </w:rPr>
        <w:t xml:space="preserve">ami </w:t>
      </w:r>
      <w:r w:rsidRPr="00831929">
        <w:rPr>
          <w:rFonts w:ascii="Arial" w:hAnsi="Arial" w:cs="Arial"/>
          <w:bCs/>
        </w:rPr>
        <w:t xml:space="preserve">nr 123 </w:t>
      </w:r>
      <w:r>
        <w:rPr>
          <w:rFonts w:ascii="Arial" w:hAnsi="Arial" w:cs="Arial"/>
          <w:bCs/>
        </w:rPr>
        <w:t xml:space="preserve">oraz nr 124 z dnia 21 listopada 2012r. </w:t>
      </w:r>
      <w:r w:rsidRPr="00831929">
        <w:rPr>
          <w:rFonts w:ascii="Arial" w:hAnsi="Arial" w:cs="Arial"/>
          <w:bCs/>
        </w:rPr>
        <w:t xml:space="preserve"> dokonał blokady w kwocie </w:t>
      </w:r>
      <w:r>
        <w:rPr>
          <w:rFonts w:ascii="Arial" w:hAnsi="Arial" w:cs="Arial"/>
          <w:bCs/>
        </w:rPr>
        <w:t>12.221</w:t>
      </w:r>
      <w:r w:rsidRPr="00831929">
        <w:rPr>
          <w:rFonts w:ascii="Arial" w:hAnsi="Arial" w:cs="Arial"/>
          <w:bCs/>
        </w:rPr>
        <w:t xml:space="preserve">,-zł w zakresie planu dotacji </w:t>
      </w:r>
      <w:r>
        <w:rPr>
          <w:rFonts w:ascii="Arial" w:hAnsi="Arial" w:cs="Arial"/>
          <w:bCs/>
        </w:rPr>
        <w:t xml:space="preserve">związanej z realizacją Wspólnej Polityki Rolnej/Rybackiej w części dotyczącej finansowania z budżetu państwa w kwocie 4.769,-zł i części podlegającej refundacji ze środków Unii Europejskiej w kwocie </w:t>
      </w:r>
      <w:r w:rsidR="004533A2">
        <w:rPr>
          <w:rFonts w:ascii="Arial" w:hAnsi="Arial" w:cs="Arial"/>
          <w:bCs/>
        </w:rPr>
        <w:br/>
      </w:r>
      <w:r>
        <w:rPr>
          <w:rFonts w:ascii="Arial" w:hAnsi="Arial" w:cs="Arial"/>
          <w:bCs/>
        </w:rPr>
        <w:lastRenderedPageBreak/>
        <w:t xml:space="preserve">7.452,-zł, </w:t>
      </w:r>
      <w:r w:rsidRPr="00831929">
        <w:rPr>
          <w:rFonts w:ascii="Arial" w:hAnsi="Arial" w:cs="Arial"/>
          <w:bCs/>
        </w:rPr>
        <w:t xml:space="preserve">przeznaczonej na </w:t>
      </w:r>
      <w:r>
        <w:rPr>
          <w:rFonts w:ascii="Arial" w:hAnsi="Arial" w:cs="Arial"/>
          <w:bCs/>
        </w:rPr>
        <w:t xml:space="preserve">kontynuację operacji pn. „Trzybnik – regulacja potoku w km 0+590-1+433, 3+755-4+070, 4+935-5+145, 5+805-6+062 oraz 7+354-7+960 </w:t>
      </w:r>
      <w:r w:rsidR="004533A2">
        <w:rPr>
          <w:rFonts w:ascii="Arial" w:hAnsi="Arial" w:cs="Arial"/>
          <w:bCs/>
        </w:rPr>
        <w:br/>
      </w:r>
      <w:r>
        <w:rPr>
          <w:rFonts w:ascii="Arial" w:hAnsi="Arial" w:cs="Arial"/>
          <w:bCs/>
        </w:rPr>
        <w:t>w miejscowościach Wólka Niedźwiedzka, Wólka Sokołowska, Górno, gm. Sokołów Małopolski, pow. Rzeszów, woj. podkarpackie” w ramach PROW 20</w:t>
      </w:r>
      <w:r w:rsidR="00EC0A98">
        <w:rPr>
          <w:rFonts w:ascii="Arial" w:hAnsi="Arial" w:cs="Arial"/>
          <w:bCs/>
        </w:rPr>
        <w:t>0</w:t>
      </w:r>
      <w:r>
        <w:rPr>
          <w:rFonts w:ascii="Arial" w:hAnsi="Arial" w:cs="Arial"/>
          <w:bCs/>
        </w:rPr>
        <w:t>7-2013.</w:t>
      </w:r>
    </w:p>
    <w:p w:rsidR="001D34E1" w:rsidRPr="006473D5" w:rsidRDefault="001D34E1" w:rsidP="001D34E1">
      <w:pPr>
        <w:pStyle w:val="Tekstpodstawowy2"/>
        <w:tabs>
          <w:tab w:val="left" w:pos="360"/>
        </w:tabs>
        <w:spacing w:line="360" w:lineRule="auto"/>
        <w:rPr>
          <w:rFonts w:ascii="Arial" w:hAnsi="Arial" w:cs="Arial"/>
          <w:b/>
          <w:i/>
          <w:sz w:val="24"/>
        </w:rPr>
      </w:pPr>
      <w:r w:rsidRPr="006473D5">
        <w:rPr>
          <w:rFonts w:ascii="Arial" w:hAnsi="Arial" w:cs="Arial"/>
          <w:b/>
          <w:i/>
          <w:sz w:val="24"/>
        </w:rPr>
        <w:t>Rozdział 01009 – Spółki wodne</w:t>
      </w:r>
    </w:p>
    <w:p w:rsidR="001D34E1" w:rsidRPr="00E26593" w:rsidRDefault="001D34E1" w:rsidP="001D34E1">
      <w:pPr>
        <w:pStyle w:val="Tekstpodstawowy2"/>
        <w:tabs>
          <w:tab w:val="left" w:pos="360"/>
        </w:tabs>
        <w:spacing w:line="360" w:lineRule="auto"/>
        <w:rPr>
          <w:rFonts w:ascii="Arial" w:hAnsi="Arial" w:cs="Arial"/>
          <w:sz w:val="24"/>
        </w:rPr>
      </w:pPr>
      <w:r w:rsidRPr="006473D5">
        <w:rPr>
          <w:rFonts w:ascii="Arial" w:hAnsi="Arial" w:cs="Arial"/>
          <w:sz w:val="24"/>
        </w:rPr>
        <w:t>Zaplanowan</w:t>
      </w:r>
      <w:r w:rsidR="00EC0A98">
        <w:rPr>
          <w:rFonts w:ascii="Arial" w:hAnsi="Arial" w:cs="Arial"/>
          <w:sz w:val="24"/>
        </w:rPr>
        <w:t>e</w:t>
      </w:r>
      <w:r w:rsidRPr="006473D5">
        <w:rPr>
          <w:rFonts w:ascii="Arial" w:hAnsi="Arial" w:cs="Arial"/>
          <w:sz w:val="24"/>
        </w:rPr>
        <w:t xml:space="preserve"> wydatki bieżące w kwocie 600.000,- zł</w:t>
      </w:r>
      <w:r>
        <w:rPr>
          <w:rFonts w:ascii="Arial" w:hAnsi="Arial" w:cs="Arial"/>
          <w:sz w:val="24"/>
        </w:rPr>
        <w:t xml:space="preserve"> jako dotacje celowe dla jednostek spoza sektora finansów publicznych, </w:t>
      </w:r>
      <w:r w:rsidRPr="006473D5">
        <w:rPr>
          <w:rFonts w:ascii="Arial" w:hAnsi="Arial" w:cs="Arial"/>
          <w:sz w:val="24"/>
        </w:rPr>
        <w:t>zostały zrealizowane w wysokości 599.438,-</w:t>
      </w:r>
      <w:r>
        <w:rPr>
          <w:rFonts w:ascii="Arial" w:hAnsi="Arial" w:cs="Arial"/>
          <w:sz w:val="24"/>
        </w:rPr>
        <w:t>zł, tj. 99</w:t>
      </w:r>
      <w:r w:rsidRPr="00E26593">
        <w:rPr>
          <w:rFonts w:ascii="Arial" w:hAnsi="Arial" w:cs="Arial"/>
          <w:sz w:val="24"/>
        </w:rPr>
        <w:t>,91% planu i dotyczyły dotacji celowych udzielonych 63 spółkom wodnym funkcjonującym na terenie województwa podkarpackiego z przeznaczeniem na zadania z zakresu utrzymania urządzeń melioracji wodnych szczegółowych w ramach “Programu wsparcia działalności spółek wodnych funkcjonujących na terenie województwa podkarpackiego”.</w:t>
      </w:r>
    </w:p>
    <w:p w:rsidR="001D34E1" w:rsidRPr="00E26593" w:rsidRDefault="001D34E1" w:rsidP="001D34E1">
      <w:pPr>
        <w:pStyle w:val="Tekstpodstawowy2"/>
        <w:tabs>
          <w:tab w:val="left" w:pos="360"/>
        </w:tabs>
        <w:spacing w:line="360" w:lineRule="auto"/>
        <w:rPr>
          <w:rFonts w:ascii="Arial" w:hAnsi="Arial" w:cs="Arial"/>
          <w:sz w:val="24"/>
        </w:rPr>
      </w:pPr>
      <w:r w:rsidRPr="00E26593">
        <w:rPr>
          <w:rFonts w:ascii="Arial" w:hAnsi="Arial" w:cs="Arial"/>
          <w:sz w:val="24"/>
        </w:rPr>
        <w:t>Kwota dotacji na realizację Programu jest określona corocznie w uchwale budżetowej.</w:t>
      </w:r>
    </w:p>
    <w:p w:rsidR="001D34E1" w:rsidRDefault="001D34E1" w:rsidP="004533A2">
      <w:pPr>
        <w:pStyle w:val="Tekstpodstawowy2"/>
        <w:tabs>
          <w:tab w:val="left" w:pos="360"/>
        </w:tabs>
        <w:spacing w:line="360" w:lineRule="auto"/>
        <w:rPr>
          <w:rFonts w:ascii="Arial" w:hAnsi="Arial" w:cs="Arial"/>
          <w:sz w:val="24"/>
        </w:rPr>
      </w:pPr>
    </w:p>
    <w:p w:rsidR="001D34E1" w:rsidRDefault="001D34E1" w:rsidP="001D34E1">
      <w:pPr>
        <w:pStyle w:val="Tekstpodstawowy2"/>
        <w:tabs>
          <w:tab w:val="left" w:pos="360"/>
        </w:tabs>
        <w:spacing w:line="360" w:lineRule="auto"/>
        <w:jc w:val="center"/>
        <w:rPr>
          <w:rFonts w:ascii="Arial" w:hAnsi="Arial" w:cs="Arial"/>
          <w:sz w:val="24"/>
        </w:rPr>
      </w:pPr>
      <w:r w:rsidRPr="00383BC4">
        <w:rPr>
          <w:rFonts w:ascii="Arial" w:hAnsi="Arial" w:cs="Arial"/>
          <w:sz w:val="24"/>
        </w:rPr>
        <w:t>Zestawien</w:t>
      </w:r>
      <w:r>
        <w:rPr>
          <w:rFonts w:ascii="Arial" w:hAnsi="Arial" w:cs="Arial"/>
          <w:sz w:val="24"/>
        </w:rPr>
        <w:t xml:space="preserve">ie udzielonych dotacji </w:t>
      </w:r>
      <w:r w:rsidRPr="00383BC4">
        <w:rPr>
          <w:rFonts w:ascii="Arial" w:hAnsi="Arial" w:cs="Arial"/>
          <w:sz w:val="24"/>
        </w:rPr>
        <w:t>w 2012r.</w:t>
      </w:r>
    </w:p>
    <w:tbl>
      <w:tblPr>
        <w:tblW w:w="9513" w:type="dxa"/>
        <w:tblInd w:w="55" w:type="dxa"/>
        <w:tblCellMar>
          <w:left w:w="70" w:type="dxa"/>
          <w:right w:w="70" w:type="dxa"/>
        </w:tblCellMar>
        <w:tblLook w:val="04A0"/>
      </w:tblPr>
      <w:tblGrid>
        <w:gridCol w:w="680"/>
        <w:gridCol w:w="2360"/>
        <w:gridCol w:w="4630"/>
        <w:gridCol w:w="1843"/>
      </w:tblGrid>
      <w:tr w:rsidR="001D34E1" w:rsidRPr="00021289" w:rsidTr="006F73C2">
        <w:trPr>
          <w:trHeight w:val="28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
                <w:bCs/>
                <w:color w:val="000000"/>
                <w:sz w:val="20"/>
                <w:szCs w:val="20"/>
              </w:rPr>
            </w:pPr>
            <w:r w:rsidRPr="004C0E53">
              <w:rPr>
                <w:rFonts w:ascii="Arial" w:hAnsi="Arial" w:cs="Arial"/>
                <w:b/>
                <w:bCs/>
                <w:color w:val="000000"/>
                <w:sz w:val="20"/>
                <w:szCs w:val="20"/>
              </w:rPr>
              <w:t>Lp.</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
                <w:bCs/>
                <w:color w:val="000000"/>
                <w:sz w:val="20"/>
                <w:szCs w:val="20"/>
              </w:rPr>
            </w:pPr>
            <w:r w:rsidRPr="004C0E53">
              <w:rPr>
                <w:rFonts w:ascii="Arial" w:hAnsi="Arial" w:cs="Arial"/>
                <w:b/>
                <w:bCs/>
                <w:color w:val="000000"/>
                <w:sz w:val="20"/>
                <w:szCs w:val="20"/>
              </w:rPr>
              <w:t>Nazwa podmiotu</w:t>
            </w:r>
          </w:p>
        </w:tc>
        <w:tc>
          <w:tcPr>
            <w:tcW w:w="4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
                <w:bCs/>
                <w:color w:val="000000"/>
                <w:sz w:val="20"/>
                <w:szCs w:val="20"/>
              </w:rPr>
            </w:pPr>
            <w:r w:rsidRPr="004C0E53">
              <w:rPr>
                <w:rFonts w:ascii="Arial" w:hAnsi="Arial" w:cs="Arial"/>
                <w:b/>
                <w:bCs/>
                <w:color w:val="000000"/>
                <w:sz w:val="20"/>
                <w:szCs w:val="20"/>
              </w:rPr>
              <w:t>Nazwa zadania</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
                <w:bCs/>
                <w:sz w:val="20"/>
                <w:szCs w:val="20"/>
              </w:rPr>
            </w:pPr>
            <w:r w:rsidRPr="004C0E53">
              <w:rPr>
                <w:rFonts w:ascii="Arial" w:hAnsi="Arial" w:cs="Arial"/>
                <w:b/>
                <w:bCs/>
                <w:sz w:val="20"/>
                <w:szCs w:val="20"/>
              </w:rPr>
              <w:t xml:space="preserve">Kwota dotacji </w:t>
            </w:r>
            <w:r>
              <w:rPr>
                <w:rFonts w:ascii="Arial" w:hAnsi="Arial" w:cs="Arial"/>
                <w:b/>
                <w:bCs/>
                <w:sz w:val="20"/>
                <w:szCs w:val="20"/>
              </w:rPr>
              <w:br/>
            </w:r>
            <w:r w:rsidRPr="004C0E53">
              <w:rPr>
                <w:rFonts w:ascii="Arial" w:hAnsi="Arial" w:cs="Arial"/>
                <w:b/>
                <w:bCs/>
                <w:sz w:val="20"/>
                <w:szCs w:val="20"/>
              </w:rPr>
              <w:t>w zł</w:t>
            </w:r>
            <w:r>
              <w:rPr>
                <w:rFonts w:ascii="Arial" w:hAnsi="Arial" w:cs="Arial"/>
                <w:b/>
                <w:bCs/>
                <w:sz w:val="20"/>
                <w:szCs w:val="20"/>
              </w:rPr>
              <w:t xml:space="preserve"> </w:t>
            </w:r>
            <w:r>
              <w:rPr>
                <w:rFonts w:ascii="Arial" w:hAnsi="Arial" w:cs="Arial"/>
                <w:b/>
                <w:bCs/>
                <w:sz w:val="20"/>
                <w:szCs w:val="20"/>
              </w:rPr>
              <w:br/>
              <w:t>(dla jednostek spoza sektora finansów publicznych)</w:t>
            </w:r>
          </w:p>
        </w:tc>
      </w:tr>
      <w:tr w:rsidR="001D34E1" w:rsidRPr="00021289" w:rsidTr="006F73C2">
        <w:trPr>
          <w:trHeight w:val="45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D34E1" w:rsidRPr="00021289" w:rsidRDefault="001D34E1" w:rsidP="006F73C2">
            <w:pPr>
              <w:rPr>
                <w:rFonts w:ascii="Arial" w:hAnsi="Arial" w:cs="Arial"/>
                <w:b/>
                <w:bCs/>
                <w:color w:val="000000"/>
                <w:sz w:val="20"/>
                <w:szCs w:val="20"/>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1D34E1" w:rsidRPr="00021289" w:rsidRDefault="001D34E1" w:rsidP="006F73C2">
            <w:pPr>
              <w:rPr>
                <w:rFonts w:ascii="Arial" w:hAnsi="Arial" w:cs="Arial"/>
                <w:b/>
                <w:bCs/>
                <w:color w:val="000000"/>
                <w:sz w:val="20"/>
                <w:szCs w:val="20"/>
              </w:rPr>
            </w:pPr>
          </w:p>
        </w:tc>
        <w:tc>
          <w:tcPr>
            <w:tcW w:w="4630" w:type="dxa"/>
            <w:vMerge/>
            <w:tcBorders>
              <w:top w:val="single" w:sz="4" w:space="0" w:color="auto"/>
              <w:left w:val="single" w:sz="4" w:space="0" w:color="auto"/>
              <w:bottom w:val="single" w:sz="4" w:space="0" w:color="auto"/>
              <w:right w:val="single" w:sz="4" w:space="0" w:color="auto"/>
            </w:tcBorders>
            <w:vAlign w:val="center"/>
            <w:hideMark/>
          </w:tcPr>
          <w:p w:rsidR="001D34E1" w:rsidRPr="00021289" w:rsidRDefault="001D34E1" w:rsidP="006F73C2">
            <w:pPr>
              <w:rPr>
                <w:rFonts w:ascii="Arial" w:hAnsi="Arial" w:cs="Arial"/>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021289" w:rsidRDefault="001D34E1" w:rsidP="006F73C2">
            <w:pPr>
              <w:rPr>
                <w:rFonts w:ascii="Arial" w:hAnsi="Arial" w:cs="Arial"/>
                <w:b/>
                <w:bCs/>
                <w:sz w:val="18"/>
                <w:szCs w:val="18"/>
              </w:rPr>
            </w:pPr>
          </w:p>
        </w:tc>
      </w:tr>
      <w:tr w:rsidR="001D34E1" w:rsidRPr="00021289" w:rsidTr="006F73C2">
        <w:trPr>
          <w:trHeight w:val="138"/>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021289" w:rsidRDefault="001D34E1" w:rsidP="006F73C2">
            <w:pPr>
              <w:jc w:val="center"/>
              <w:rPr>
                <w:rFonts w:ascii="Arial" w:hAnsi="Arial" w:cs="Arial"/>
                <w:color w:val="000000"/>
                <w:sz w:val="16"/>
                <w:szCs w:val="16"/>
              </w:rPr>
            </w:pPr>
            <w:r w:rsidRPr="00021289">
              <w:rPr>
                <w:rFonts w:ascii="Arial" w:hAnsi="Arial" w:cs="Arial"/>
                <w:color w:val="000000"/>
                <w:sz w:val="16"/>
                <w:szCs w:val="16"/>
              </w:rPr>
              <w:t>1</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021289" w:rsidRDefault="001D34E1" w:rsidP="006F73C2">
            <w:pPr>
              <w:jc w:val="center"/>
              <w:rPr>
                <w:rFonts w:ascii="Arial" w:hAnsi="Arial" w:cs="Arial"/>
                <w:color w:val="000000"/>
                <w:sz w:val="16"/>
                <w:szCs w:val="16"/>
              </w:rPr>
            </w:pPr>
            <w:r w:rsidRPr="00021289">
              <w:rPr>
                <w:rFonts w:ascii="Arial" w:hAnsi="Arial" w:cs="Arial"/>
                <w:color w:val="000000"/>
                <w:sz w:val="16"/>
                <w:szCs w:val="16"/>
              </w:rPr>
              <w:t>2</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021289" w:rsidRDefault="001D34E1" w:rsidP="006F73C2">
            <w:pPr>
              <w:jc w:val="center"/>
              <w:rPr>
                <w:rFonts w:ascii="Arial" w:hAnsi="Arial" w:cs="Arial"/>
                <w:color w:val="000000"/>
                <w:sz w:val="16"/>
                <w:szCs w:val="16"/>
              </w:rPr>
            </w:pPr>
            <w:r w:rsidRPr="00021289">
              <w:rPr>
                <w:rFonts w:ascii="Arial" w:hAnsi="Arial" w:cs="Arial"/>
                <w:color w:val="000000"/>
                <w:sz w:val="16"/>
                <w:szCs w:val="16"/>
              </w:rPr>
              <w:t>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021289" w:rsidRDefault="001D34E1" w:rsidP="006F73C2">
            <w:pPr>
              <w:jc w:val="center"/>
              <w:rPr>
                <w:rFonts w:ascii="Arial" w:hAnsi="Arial" w:cs="Arial"/>
                <w:color w:val="000000"/>
                <w:sz w:val="16"/>
                <w:szCs w:val="16"/>
              </w:rPr>
            </w:pPr>
            <w:r w:rsidRPr="00021289">
              <w:rPr>
                <w:rFonts w:ascii="Arial" w:hAnsi="Arial" w:cs="Arial"/>
                <w:color w:val="000000"/>
                <w:sz w:val="16"/>
                <w:szCs w:val="16"/>
              </w:rPr>
              <w:t>4</w:t>
            </w:r>
          </w:p>
        </w:tc>
      </w:tr>
      <w:tr w:rsidR="001D34E1" w:rsidRPr="00021289" w:rsidTr="006F73C2">
        <w:trPr>
          <w:trHeight w:val="50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color w:val="000000"/>
                <w:sz w:val="20"/>
                <w:szCs w:val="20"/>
              </w:rPr>
            </w:pPr>
            <w:r w:rsidRPr="004C0E53">
              <w:rPr>
                <w:rFonts w:ascii="Arial" w:hAnsi="Arial" w:cs="Arial"/>
                <w:color w:val="000000"/>
                <w:sz w:val="20"/>
                <w:szCs w:val="20"/>
              </w:rPr>
              <w:t>1.</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MSW Jasło</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drenowania - naprawa awarii drenarskich na obiekcie Brzyszczki-Hankówka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3 800,00</w:t>
            </w:r>
          </w:p>
        </w:tc>
      </w:tr>
      <w:tr w:rsidR="001D34E1" w:rsidRPr="00021289" w:rsidTr="006F73C2">
        <w:trPr>
          <w:trHeight w:val="55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2.</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Brzyska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drenowania - naprawa awarii drenarskich na obiekcie Ujazd-Wróblowa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7 700,00</w:t>
            </w:r>
          </w:p>
        </w:tc>
      </w:tr>
      <w:tr w:rsidR="001D34E1" w:rsidRPr="00021289" w:rsidTr="006F73C2">
        <w:trPr>
          <w:trHeight w:val="55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3.</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Wadowice Górne</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 xml:space="preserve">Konserwacja - rów Smykowski w km 0+000-1+650, obiekt Wierzchowiny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7 500,00</w:t>
            </w:r>
          </w:p>
        </w:tc>
      </w:tr>
      <w:tr w:rsidR="001D34E1" w:rsidRPr="00021289" w:rsidTr="006F73C2">
        <w:trPr>
          <w:trHeight w:val="561"/>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4.</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Mielec</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 Rów "Podleszańsko-Książnicki" w km 0+000-3+200 Podleszany/Książnice gm. Mielec</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9 900,00</w:t>
            </w:r>
          </w:p>
        </w:tc>
      </w:tr>
      <w:tr w:rsidR="001D34E1" w:rsidRPr="00021289" w:rsidTr="006F73C2">
        <w:trPr>
          <w:trHeight w:val="697"/>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5.</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Dębica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gruntowna rowu melioracyjnego nr R-2 w km 0+000-1+100 na długości 1100 mb miej. Paszczyna gm. Dębica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8 000,00</w:t>
            </w:r>
          </w:p>
        </w:tc>
      </w:tr>
      <w:tr w:rsidR="001D34E1" w:rsidRPr="00021289" w:rsidTr="006F73C2">
        <w:trPr>
          <w:trHeight w:val="707"/>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6.</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Brzostek</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Modernizacja rowu melioracyjnego nr R-A w km 0+680-1+080 na długości 400 mb w miej. Brzostek gm. Brzostek</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7 100,00</w:t>
            </w:r>
          </w:p>
        </w:tc>
      </w:tr>
      <w:tr w:rsidR="001D34E1" w:rsidRPr="00021289" w:rsidTr="006F73C2">
        <w:trPr>
          <w:trHeight w:val="831"/>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7.</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Nowa Dęba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Obiekt Chmielów rów Nr-6 w km 0+000-0+450 i rów Nr-7 w km 0+000-1+000. Obiekt Poręby Dębskie rów Nr-2 w km 0+000-0+600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9 900,00</w:t>
            </w:r>
          </w:p>
        </w:tc>
      </w:tr>
      <w:tr w:rsidR="001D34E1" w:rsidRPr="00021289" w:rsidTr="006F73C2">
        <w:trPr>
          <w:trHeight w:val="701"/>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8.</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Tuszów Narodowy</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rowu "Pastwisko" w km 0+000-3+900 Jaślany/Tuszów Narodowy/ Grochowe gmina Tuszów Narodowy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9 900,00</w:t>
            </w:r>
          </w:p>
        </w:tc>
      </w:tr>
      <w:tr w:rsidR="001D34E1" w:rsidRPr="00021289" w:rsidTr="006F73C2">
        <w:trPr>
          <w:trHeight w:val="556"/>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9.</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Przecław</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rów "Białobóbrka" w km 0+000-3+610 Biały Bór/Tuszyma gmina Przecław</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9 400,00</w:t>
            </w:r>
          </w:p>
        </w:tc>
      </w:tr>
      <w:tr w:rsidR="001D34E1" w:rsidRPr="00021289" w:rsidTr="006F73C2">
        <w:trPr>
          <w:trHeight w:val="70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lastRenderedPageBreak/>
              <w:t>10.</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Głogów Małopolski</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na terenie Gminnej Spółki Wodnej Głogów Młp. - obiekt Styków</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8 300,00</w:t>
            </w:r>
          </w:p>
        </w:tc>
      </w:tr>
      <w:tr w:rsidR="001D34E1" w:rsidRPr="00021289" w:rsidTr="006F73C2">
        <w:trPr>
          <w:trHeight w:val="687"/>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11.</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Leżajsk</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 xml:space="preserve">Konserwacja urządzeń melioracji szczegółowych na terenie GSW Leżajsk - obiekt Piskorowice i Dębno - Chałupki Dębniańskie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9 900,00</w:t>
            </w:r>
          </w:p>
        </w:tc>
      </w:tr>
      <w:tr w:rsidR="001D34E1" w:rsidRPr="00021289" w:rsidTr="006F73C2">
        <w:trPr>
          <w:trHeight w:val="556"/>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12.</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Oleszyce</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Oleszyce - konserwacja rowów - R-31, R-6, R-3, R-4, R-4a Potok od Futor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3 400,00</w:t>
            </w:r>
          </w:p>
        </w:tc>
      </w:tr>
      <w:tr w:rsidR="001D34E1" w:rsidRPr="00021289" w:rsidTr="006F73C2">
        <w:trPr>
          <w:trHeight w:val="56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13.</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Kołaczyce</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drenowania - naprawa awarii drenarskich na obiekcie Bieździadka-Bieździedza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8 600,00</w:t>
            </w:r>
          </w:p>
        </w:tc>
      </w:tr>
      <w:tr w:rsidR="001D34E1" w:rsidRPr="00021289" w:rsidTr="006F73C2">
        <w:trPr>
          <w:trHeight w:val="557"/>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14.</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Lubaczów</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 xml:space="preserve">Świdnica - konserwacja - doprowadzalnik S-2a Tymce, Załuże gm. Lubaczów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3 800,00</w:t>
            </w:r>
          </w:p>
        </w:tc>
      </w:tr>
      <w:tr w:rsidR="001D34E1" w:rsidRPr="00021289" w:rsidTr="006F73C2">
        <w:trPr>
          <w:trHeight w:val="5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15.</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Grębów</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Obiekt Krawce rów Nr A-3 w km 0+000-1+500. Obiekt Wydrza rów nr Chyb w km 1+900-3+400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9 900,00</w:t>
            </w:r>
          </w:p>
        </w:tc>
      </w:tr>
      <w:tr w:rsidR="001D34E1" w:rsidRPr="00021289" w:rsidTr="006F73C2">
        <w:trPr>
          <w:trHeight w:val="87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16.</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Osiek Jasielski</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drenowania - naprawa awarii drenarskich na obiekcie Pielgrzymka - Samoklęski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9 000,00</w:t>
            </w:r>
          </w:p>
        </w:tc>
      </w:tr>
      <w:tr w:rsidR="001D34E1" w:rsidRPr="00021289" w:rsidTr="006F73C2">
        <w:trPr>
          <w:trHeight w:val="70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17.</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Tarnowiec</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drenowania - naprawa awarii drenarskich na obiekcie Czeluśnica-Gliniczek-Roztoki -Sądkowa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8 800,00</w:t>
            </w:r>
          </w:p>
        </w:tc>
      </w:tr>
      <w:tr w:rsidR="001D34E1" w:rsidRPr="00021289" w:rsidTr="006F73C2">
        <w:trPr>
          <w:trHeight w:val="54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18.</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Nowy Żmigród</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rowu melioracyjnego W-1 obiekt Mytarka odcinkowo w hm 0+500-2+040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2 900,00</w:t>
            </w:r>
          </w:p>
        </w:tc>
      </w:tr>
      <w:tr w:rsidR="001D34E1" w:rsidRPr="00021289" w:rsidTr="006F73C2">
        <w:trPr>
          <w:trHeight w:val="69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19.</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Świlcza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na terenie Gminnej Spółki Wodnej Świlcza - obiekt Mrowla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9 900,00</w:t>
            </w:r>
          </w:p>
        </w:tc>
      </w:tr>
      <w:tr w:rsidR="001D34E1" w:rsidRPr="00021289" w:rsidTr="006F73C2">
        <w:trPr>
          <w:trHeight w:val="69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20.</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Krasne</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na terenie Gminnej Spółki Wodnej Krasne - obiekt Palikówka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9 900,00</w:t>
            </w:r>
          </w:p>
        </w:tc>
      </w:tr>
      <w:tr w:rsidR="001D34E1" w:rsidRPr="00021289" w:rsidTr="006F73C2">
        <w:trPr>
          <w:trHeight w:val="70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21.</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Tyczyn</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na terenie Gminnej Spółki Wodnej Tyczyn - obiekt Borek Stary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6 600,00</w:t>
            </w:r>
          </w:p>
        </w:tc>
      </w:tr>
      <w:tr w:rsidR="001D34E1" w:rsidRPr="00021289" w:rsidTr="006F73C2">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22.</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Stary Dzików</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Dzików - Cewków III - konserwacja rowów L-3, L-4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1 400,00</w:t>
            </w:r>
          </w:p>
        </w:tc>
      </w:tr>
      <w:tr w:rsidR="001D34E1" w:rsidRPr="00021289" w:rsidTr="006F73C2">
        <w:trPr>
          <w:trHeight w:val="7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23.</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Ulanów</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Poprawa funkcjonowania urządzeń melioracyjnych - gruntowna konserwacja rowów w miejscowości: Huta Deręgowska, Kurzyna Mała, Kurzyna Średnia, Wólka Tanewska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9 900,00</w:t>
            </w:r>
          </w:p>
        </w:tc>
      </w:tr>
      <w:tr w:rsidR="001D34E1" w:rsidRPr="00021289" w:rsidTr="006F73C2">
        <w:trPr>
          <w:trHeight w:val="49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24.</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Kuryłówka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na terenie GSW Kuryłówka - obiekt Słoboda i Dąbrowica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8 300,00</w:t>
            </w:r>
          </w:p>
        </w:tc>
      </w:tr>
      <w:tr w:rsidR="001D34E1" w:rsidRPr="00021289" w:rsidTr="006F73C2">
        <w:trPr>
          <w:trHeight w:val="71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25.</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Boguchwała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na terenie Gminnej Spółki Wodnej Boguchwała - obiekt Kielanówka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8 000,00</w:t>
            </w:r>
          </w:p>
        </w:tc>
      </w:tr>
      <w:tr w:rsidR="001D34E1" w:rsidRPr="00021289" w:rsidTr="006F73C2">
        <w:trPr>
          <w:trHeight w:val="681"/>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26.</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MSW Rzeszów</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na terenie Miejskiej Spółki Wodnej Rzeszów - obiekt Biała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8 600,00</w:t>
            </w:r>
          </w:p>
        </w:tc>
      </w:tr>
      <w:tr w:rsidR="001D34E1" w:rsidRPr="00021289" w:rsidTr="006F73C2">
        <w:trPr>
          <w:trHeight w:val="56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27.</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Dębowiec</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drenowania - naprawa awarii drenarskich na obiekcie Radość-Dzielec-Cieklin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8 300,00</w:t>
            </w:r>
          </w:p>
        </w:tc>
      </w:tr>
      <w:tr w:rsidR="001D34E1" w:rsidRPr="00021289" w:rsidTr="006F73C2">
        <w:trPr>
          <w:trHeight w:val="55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28.</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Zarzecze</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 xml:space="preserve">Udrożnienie drenarki w m. Siennów - wyloty nr 50, 45, 47, 48, 49, 51, 53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6 000,00</w:t>
            </w:r>
          </w:p>
        </w:tc>
      </w:tr>
      <w:tr w:rsidR="001D34E1" w:rsidRPr="00021289" w:rsidTr="006F73C2">
        <w:trPr>
          <w:trHeight w:val="69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29.</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Chorkówka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 xml:space="preserve">Konserwacja rowu nr ew. 401 Rów NR-3, L-316mb, w km 0+000-0+316 w miejscowości Leśniówka gmina Chorkówka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1 000,00</w:t>
            </w:r>
          </w:p>
        </w:tc>
      </w:tr>
      <w:tr w:rsidR="001D34E1" w:rsidRPr="00021289" w:rsidTr="006F73C2">
        <w:trPr>
          <w:trHeight w:val="561"/>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30.</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Radomyśl</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Obiekt Orzechów rów nr B-13 w km 0+140-1+033, obiekt Antoniów rów nr B-13 w km 1+033-2+984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9 900,00</w:t>
            </w:r>
          </w:p>
        </w:tc>
      </w:tr>
      <w:tr w:rsidR="001D34E1" w:rsidRPr="00021289" w:rsidTr="006F73C2">
        <w:trPr>
          <w:trHeight w:val="55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lastRenderedPageBreak/>
              <w:t>31.</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Jarocin</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gruntowna rowów R-18, R-12, R-33. Doprowadzalnik F na obiekcie Dolina Gilówki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9 900,00</w:t>
            </w:r>
          </w:p>
        </w:tc>
      </w:tr>
      <w:tr w:rsidR="001D34E1" w:rsidRPr="00021289" w:rsidTr="006F73C2">
        <w:trPr>
          <w:trHeight w:val="56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32.</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Wielopole Skrz.</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 xml:space="preserve">Konserwacja urządzeń melioracji szczegółowych, GSW Wielopole Skrzyńskie - obiekt Glinik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9 900,00</w:t>
            </w:r>
          </w:p>
        </w:tc>
      </w:tr>
      <w:tr w:rsidR="001D34E1" w:rsidRPr="00021289" w:rsidTr="006F73C2">
        <w:trPr>
          <w:trHeight w:val="69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33.</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Skołyszyn</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rowu melioracyjnego R-M-1 obiekt Przysieki w hm odcinkowo 0+200-1+080 gm. Skołyszyn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4 300,00</w:t>
            </w:r>
          </w:p>
        </w:tc>
      </w:tr>
      <w:tr w:rsidR="001D34E1" w:rsidRPr="00021289" w:rsidTr="006F73C2">
        <w:trPr>
          <w:trHeight w:val="55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34.</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Jasło</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drenowania - naprawa awarii drenarskich na obiekcie Osobnica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9 900,00</w:t>
            </w:r>
          </w:p>
        </w:tc>
      </w:tr>
      <w:tr w:rsidR="001D34E1" w:rsidRPr="00021289" w:rsidTr="006F73C2">
        <w:trPr>
          <w:trHeight w:val="561"/>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35.</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Cieszanów</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 xml:space="preserve"> Wirowa IV - konserwacja rowu R-1 Nowy Lubliniec gm. Cieszanów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5 000,00</w:t>
            </w:r>
          </w:p>
        </w:tc>
      </w:tr>
      <w:tr w:rsidR="001D34E1" w:rsidRPr="00021289" w:rsidTr="006F73C2">
        <w:trPr>
          <w:trHeight w:val="697"/>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36.</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Trzebownisko</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na terenie Gminnej Spółki Wodnej Trzebownisko - obiekt Łukawiec</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9 900,00</w:t>
            </w:r>
          </w:p>
        </w:tc>
      </w:tr>
      <w:tr w:rsidR="001D34E1" w:rsidRPr="00021289" w:rsidTr="006F73C2">
        <w:trPr>
          <w:trHeight w:val="99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37.</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Gorzyce</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Obiekt Trześń Rów Nr 2, 4 w km 0+000-0+430, rów Nr 2,20 w km 0+700-1+000 i rów Nr 23 w km 0+800-2+000. Obiekt Sokolniki Rów Nr 0-3 w km 0+000-0+848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9 900,00</w:t>
            </w:r>
          </w:p>
        </w:tc>
      </w:tr>
      <w:tr w:rsidR="001D34E1" w:rsidRPr="00021289" w:rsidTr="006F73C2">
        <w:trPr>
          <w:trHeight w:val="70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38.</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Besko</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rowu nr ew. 2450/1, 2449, 2454 (Rów Połowinki I), L-1242mb, w km 0+000-1+242 w m-ci Besko gmina Besko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3 800,00</w:t>
            </w:r>
          </w:p>
        </w:tc>
      </w:tr>
      <w:tr w:rsidR="001D34E1" w:rsidRPr="00021289" w:rsidTr="006F73C2">
        <w:trPr>
          <w:trHeight w:val="54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39.</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Baranów Sandomierski</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Obiekt Ślęzaki rów Nr-3 "Karolówka" w km 0+000-2+400 i rów Nr-5 "Przeworzec" w km 0+000-1+400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6 600,00</w:t>
            </w:r>
          </w:p>
        </w:tc>
      </w:tr>
      <w:tr w:rsidR="001D34E1" w:rsidRPr="00021289" w:rsidTr="006F73C2">
        <w:trPr>
          <w:trHeight w:val="556"/>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40.</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Nowa Sarzyna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na terenie GSW Nowa Sarzyna - obiekt Jelna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3 000,00</w:t>
            </w:r>
          </w:p>
        </w:tc>
      </w:tr>
      <w:tr w:rsidR="001D34E1" w:rsidRPr="00021289" w:rsidTr="006F73C2">
        <w:trPr>
          <w:trHeight w:val="56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41.</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w Czerminie</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rowu melioracji szczegółowych Wrzoski w km 0+000-3+320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6 600,00</w:t>
            </w:r>
          </w:p>
        </w:tc>
      </w:tr>
      <w:tr w:rsidR="001D34E1" w:rsidRPr="00021289" w:rsidTr="006F73C2">
        <w:trPr>
          <w:trHeight w:val="557"/>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42.</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MSW Leżajsk</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 xml:space="preserve">Konserwacja urządzeń melioracji szczegółowych na terenie MSW Leżajsk - miasto Leżajsk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6 600,00</w:t>
            </w:r>
          </w:p>
        </w:tc>
      </w:tr>
      <w:tr w:rsidR="001D34E1" w:rsidRPr="00021289" w:rsidTr="006F73C2">
        <w:trPr>
          <w:trHeight w:val="551"/>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43.</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Ropczyce</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GSW Ropczyce obiekt Brzezówka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6 600,00</w:t>
            </w:r>
          </w:p>
        </w:tc>
      </w:tr>
      <w:tr w:rsidR="001D34E1" w:rsidRPr="00021289" w:rsidTr="006F73C2">
        <w:trPr>
          <w:trHeight w:val="55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44.</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Wielkie Oczy</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Naprawa zniszczonych ciągów drenarskich na dz. 42, 43, 47, 49 oraz konserwacja rowu Ł-25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2 637,74</w:t>
            </w:r>
          </w:p>
        </w:tc>
      </w:tr>
      <w:tr w:rsidR="001D34E1" w:rsidRPr="00021289" w:rsidTr="006F73C2">
        <w:trPr>
          <w:trHeight w:val="55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45.</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Laszki</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wodnych szczegółowych na obiekcie Laszki gm. Laszki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6 000,00</w:t>
            </w:r>
          </w:p>
        </w:tc>
      </w:tr>
      <w:tr w:rsidR="001D34E1" w:rsidRPr="00021289" w:rsidTr="006F73C2">
        <w:trPr>
          <w:trHeight w:val="4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46.</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MSW Tarnobrzeg</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Obiekt Zakrzów rów Nr-24 w km 0+000-0+800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6 600,00</w:t>
            </w:r>
          </w:p>
        </w:tc>
      </w:tr>
      <w:tr w:rsidR="001D34E1" w:rsidRPr="00021289" w:rsidTr="006F73C2">
        <w:trPr>
          <w:trHeight w:val="55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47.</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Gać</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 xml:space="preserve">Udrożnienie drenarki w m. Gać - wyloty do rowów nr R-4, R-2, R-M-5, R-M-6, R-M-8, R-1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5 300,00</w:t>
            </w:r>
          </w:p>
        </w:tc>
      </w:tr>
      <w:tr w:rsidR="001D34E1" w:rsidRPr="00021289" w:rsidTr="006F73C2">
        <w:trPr>
          <w:trHeight w:val="70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48.</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Miejsce Piastowe</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 xml:space="preserve">Konserwacja rowu nr ew. 709 Rów DEBRZA, L-1062mb, w km 0+856-1+918 w m-ci Wrocanka gmina Miejsce Piastowe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3 000,00</w:t>
            </w:r>
          </w:p>
        </w:tc>
      </w:tr>
      <w:tr w:rsidR="001D34E1" w:rsidRPr="00021289" w:rsidTr="006F73C2">
        <w:trPr>
          <w:trHeight w:val="557"/>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49.</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Grodzisko Dolne</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 xml:space="preserve">Konserwacja urządzeń melioracji szczegółowych na terenie GSW Grodzisko Dolne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1 700,00</w:t>
            </w:r>
          </w:p>
        </w:tc>
      </w:tr>
      <w:tr w:rsidR="001D34E1" w:rsidRPr="00021289" w:rsidTr="006F73C2">
        <w:trPr>
          <w:trHeight w:val="551"/>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50.</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Iwonicz</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rowu nr ew. 189 i 305 (Rów C), L-702, w km 0+072-0+774 w m-ci Iwonicz gmina Iwonicz-Zdrój</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2 100,00</w:t>
            </w:r>
          </w:p>
        </w:tc>
      </w:tr>
      <w:tr w:rsidR="001D34E1" w:rsidRPr="00021289" w:rsidTr="006F73C2">
        <w:trPr>
          <w:trHeight w:val="701"/>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51.</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Zarszyn</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 xml:space="preserve">Konserwacja rowu nr ew. 1272, (Rów Garłowiec, L-1242mb, w km 1+080-2+322)  w m-ci Posada Jaćmierska gmina Zarszyn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3 500,00</w:t>
            </w:r>
          </w:p>
        </w:tc>
      </w:tr>
      <w:tr w:rsidR="001D34E1" w:rsidRPr="00021289" w:rsidTr="006F73C2">
        <w:trPr>
          <w:trHeight w:val="711"/>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52.</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Rymanów</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rowu nr ew. 4291/21, L-846mb, Rów NR-6 w km 0+532-1+378 w m-ci Klimkówka gmina Rymanów</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2 500,00</w:t>
            </w:r>
          </w:p>
        </w:tc>
      </w:tr>
      <w:tr w:rsidR="001D34E1" w:rsidRPr="00021289" w:rsidTr="006F73C2">
        <w:trPr>
          <w:trHeight w:val="53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lastRenderedPageBreak/>
              <w:t>53.</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Sędziszów Młp.</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GSW Sędziszów Młp., obiekt Krzywa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6 600,00</w:t>
            </w:r>
          </w:p>
        </w:tc>
      </w:tr>
      <w:tr w:rsidR="001D34E1" w:rsidRPr="00021289" w:rsidTr="006F73C2">
        <w:trPr>
          <w:trHeight w:val="56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54.</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Iwierzyce</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GSW Iwierzyce - obiekt Wiercany-Olimpów</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5 500,00</w:t>
            </w:r>
          </w:p>
        </w:tc>
      </w:tr>
      <w:tr w:rsidR="001D34E1" w:rsidRPr="00021289" w:rsidTr="006F73C2">
        <w:trPr>
          <w:trHeight w:val="70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55.</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Żyraków</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gruntowna rowu melioracyjnego nr R-08 w km 0+000-0+700 w miej. Góra Motyczna gm. Żyraków na długości 700 mb</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4 400,00</w:t>
            </w:r>
          </w:p>
        </w:tc>
      </w:tr>
      <w:tr w:rsidR="001D34E1" w:rsidRPr="00021289" w:rsidTr="006F73C2">
        <w:trPr>
          <w:trHeight w:val="83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56.</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Markowa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 xml:space="preserve">Konserwacja gruntowna rowu R-12 w km 0+000-0+820 w Markowej i konserwacja rowu R-8 w km 0+060-0+660 w Markowej o łącznej długości 1420 mb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4 600,00</w:t>
            </w:r>
          </w:p>
        </w:tc>
      </w:tr>
      <w:tr w:rsidR="001D34E1" w:rsidRPr="00021289" w:rsidTr="006F73C2">
        <w:trPr>
          <w:trHeight w:val="561"/>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57.</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Rokietnica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wodnych szczegółowych na obiekcie Czelatyce gm. Rokietnica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3 800,00</w:t>
            </w:r>
          </w:p>
        </w:tc>
      </w:tr>
      <w:tr w:rsidR="001D34E1" w:rsidRPr="00021289" w:rsidTr="006F73C2">
        <w:trPr>
          <w:trHeight w:val="41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58.</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Haczów</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Obiekt Wzdów Rów Garłowiec 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5 300,00</w:t>
            </w:r>
          </w:p>
        </w:tc>
      </w:tr>
      <w:tr w:rsidR="001D34E1" w:rsidRPr="00021289" w:rsidTr="006F73C2">
        <w:trPr>
          <w:trHeight w:val="70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59.</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Jedlicze</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 xml:space="preserve">Konserwacja rowu nr ew. 240 Rów MATNIA, L-1042mb w km 1+484-2+526 w m-ci Żarnowiec gmina Jedlicze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2 600,00</w:t>
            </w:r>
          </w:p>
        </w:tc>
      </w:tr>
      <w:tr w:rsidR="001D34E1" w:rsidRPr="00021289" w:rsidTr="006F73C2">
        <w:trPr>
          <w:trHeight w:val="70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60.</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Łańcut</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 xml:space="preserve">Naprawa drenowania we wsi Handzlówka gm. Łańcut - 8szt i konserwacja gruntowna rowu W-1 w km 0+380-1+442 w Rogóżnie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5 800,00</w:t>
            </w:r>
          </w:p>
        </w:tc>
      </w:tr>
      <w:tr w:rsidR="001D34E1" w:rsidRPr="00021289" w:rsidTr="006F73C2">
        <w:trPr>
          <w:trHeight w:val="69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61.</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Czarna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gruntowna rowu melioracyjnego nr  R-8 w km 0+600-1+640 w miejscowości Róża gm. Czarna na długości 1040 mb</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3 600,00</w:t>
            </w:r>
          </w:p>
        </w:tc>
      </w:tr>
      <w:tr w:rsidR="001D34E1" w:rsidRPr="00021289" w:rsidTr="006F73C2">
        <w:trPr>
          <w:trHeight w:val="98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62.</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Korczyna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 xml:space="preserve">Konserwacja rowu nr ew. 2580/3 - Rów NR-2, L-422mb, w km 0+000-0+422 i Rowu NR-1 (w obrębie dz. nr ew. 773/1, L-82mb, w km 0+152-+234) w miejscowości Korczyna gmina Korczyna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1 300,00</w:t>
            </w:r>
          </w:p>
        </w:tc>
      </w:tr>
      <w:tr w:rsidR="001D34E1" w:rsidRPr="00021289" w:rsidTr="006F73C2">
        <w:trPr>
          <w:trHeight w:val="841"/>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63.</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Zaklików</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Obiekt - Gielnia rów nr B w km 0+000-1+496; B-1 w km 0+000-0+635; B-2 w km 0+000-0+600, obiekt Goliszowiec rów nr A-1 w km 0+000-1+500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5 000,00</w:t>
            </w:r>
          </w:p>
        </w:tc>
      </w:tr>
      <w:tr w:rsidR="001D34E1" w:rsidRPr="00021289" w:rsidTr="006F73C2">
        <w:trPr>
          <w:trHeight w:val="556"/>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64.</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Tuszów Narodowy</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rowu "Światowiec" w km 0+000-3+320 Grochowe gmina Tuszów Narodowy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14 620,00</w:t>
            </w:r>
          </w:p>
        </w:tc>
      </w:tr>
      <w:tr w:rsidR="001D34E1" w:rsidRPr="00021289" w:rsidTr="006F73C2">
        <w:trPr>
          <w:trHeight w:val="1117"/>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65.</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Nowa Dęba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Obiekt Alfredówka rów Nr-12/8 w km 0+000-1+200. Obiekt Chmielów rów Nr-9 "Przyrwa" w km 0+000-0+420. Obiekt Jadachy rów Nr-1 "Przyrwa" w km 0+420-0+910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15 000,00</w:t>
            </w:r>
          </w:p>
        </w:tc>
      </w:tr>
      <w:tr w:rsidR="001D34E1" w:rsidRPr="00021289" w:rsidTr="006F73C2">
        <w:trPr>
          <w:trHeight w:val="84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66.</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Leżajsk</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na terenie GSW Leżajsk - obiekt Przychojec i Stare Miasto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14 750,00</w:t>
            </w:r>
          </w:p>
        </w:tc>
      </w:tr>
      <w:tr w:rsidR="001D34E1" w:rsidRPr="00021289" w:rsidTr="006F73C2">
        <w:trPr>
          <w:trHeight w:val="83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67.</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Grębów</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Obiekt Grębów rów nr 13 w km 0+000-0+914 i rów Nr 47 w km 2+600-2+980. Obiekt Wydrza rów Chyb w km 3+530-3+650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15 000,00</w:t>
            </w:r>
          </w:p>
        </w:tc>
      </w:tr>
      <w:tr w:rsidR="001D34E1" w:rsidRPr="00021289" w:rsidTr="006F73C2">
        <w:trPr>
          <w:trHeight w:val="56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68.</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Kuryłówka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na terenie GSW Kuryłówka - obiekt Słoboda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8 782,00</w:t>
            </w:r>
          </w:p>
        </w:tc>
      </w:tr>
      <w:tr w:rsidR="001D34E1" w:rsidRPr="00021289" w:rsidTr="006F73C2">
        <w:trPr>
          <w:trHeight w:val="57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69.</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Gorzyce</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Obiekt Wrzawy konserwacja rowu Nr 1a w km 0+300-0+470 wraz z przebudową przepustów</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15 000,00</w:t>
            </w:r>
          </w:p>
        </w:tc>
      </w:tr>
      <w:tr w:rsidR="001D34E1" w:rsidRPr="00021289" w:rsidTr="006F73C2">
        <w:trPr>
          <w:trHeight w:val="55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70.</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Gorzyce</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Obiekt Wrzawy konserwacja rowu Nr 1a w km 0+640-0+800 wraz z przebudową przepustów</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15 000,00</w:t>
            </w:r>
          </w:p>
        </w:tc>
      </w:tr>
      <w:tr w:rsidR="001D34E1" w:rsidRPr="00021289" w:rsidTr="006F73C2">
        <w:trPr>
          <w:trHeight w:val="558"/>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71.</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Gorzyce</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Obiekt Wrzawy konserwacja rowu Nr 1a w km 0+470-0+640 wraz z przebudową przepustów</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15 000,00</w:t>
            </w:r>
          </w:p>
        </w:tc>
      </w:tr>
      <w:tr w:rsidR="001D34E1" w:rsidRPr="00021289" w:rsidTr="006F73C2">
        <w:trPr>
          <w:trHeight w:val="55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72.</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Baranów Sandomierski</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Obiekt Wola Baranowska rów Nr-14 "Przylaski"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10 000,00</w:t>
            </w:r>
          </w:p>
        </w:tc>
      </w:tr>
      <w:tr w:rsidR="001D34E1" w:rsidRPr="00021289" w:rsidTr="006F73C2">
        <w:trPr>
          <w:trHeight w:val="82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lastRenderedPageBreak/>
              <w:t>73.</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Nowa Sarzyna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na terenie GSW Nowa Sarzyna - obiekt Tarnogóra i obiekt Łukowa - Ruda Łańcucka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5 722,00</w:t>
            </w:r>
          </w:p>
        </w:tc>
      </w:tr>
      <w:tr w:rsidR="001D34E1" w:rsidRPr="00021289" w:rsidTr="006F73C2">
        <w:trPr>
          <w:trHeight w:val="7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74.</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Przecław</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rowu "Tuszymka" w km 0+000-2+730 Tuszyma gmina Przecław</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11 380,00</w:t>
            </w:r>
          </w:p>
        </w:tc>
      </w:tr>
      <w:tr w:rsidR="001D34E1" w:rsidRPr="00021289" w:rsidTr="006F73C2">
        <w:trPr>
          <w:trHeight w:val="796"/>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75.</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Czarna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gruntowna rowu melioracyjnego nr  R-1 w miejscowości Grabiny gmina Czarna km 0+500-1+100 na długości 600 mb</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4 901,45</w:t>
            </w:r>
          </w:p>
        </w:tc>
      </w:tr>
      <w:tr w:rsidR="001D34E1" w:rsidRPr="00021289" w:rsidTr="006F73C2">
        <w:trPr>
          <w:trHeight w:val="552"/>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76.</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Mielec</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rowu "Plebaniec" w km 0+800-1+300 Boża Wola gmina Mielec</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2 520,00</w:t>
            </w:r>
          </w:p>
        </w:tc>
      </w:tr>
      <w:tr w:rsidR="001D34E1" w:rsidRPr="00021289" w:rsidTr="006F73C2">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77.</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Osiek Jasielski</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rowu R-W-1 obiekt Załęże w hm 0+620-1+020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6 125,00</w:t>
            </w:r>
          </w:p>
        </w:tc>
      </w:tr>
      <w:tr w:rsidR="001D34E1" w:rsidRPr="00021289" w:rsidTr="006F73C2">
        <w:trPr>
          <w:trHeight w:val="85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78.</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MSW Rzeszów</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na terenie Miejskiej Spółki Wodnej Rzeszów - obiekt Załęże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6 012,00</w:t>
            </w:r>
          </w:p>
        </w:tc>
      </w:tr>
      <w:tr w:rsidR="001D34E1" w:rsidRPr="00021289" w:rsidTr="006F73C2">
        <w:trPr>
          <w:trHeight w:val="85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79.</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Dębowiec</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rowu melioracyjnego R-1 w hm 0+000-0+530 mb 530 i R-2 w hm 0+000-0+220 mb 220 obiekt Wola Cieklińska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7 610,00</w:t>
            </w:r>
          </w:p>
        </w:tc>
      </w:tr>
      <w:tr w:rsidR="001D34E1" w:rsidRPr="00021289" w:rsidTr="006F73C2">
        <w:trPr>
          <w:trHeight w:val="693"/>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80.</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Świlcza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na terenie Gminnej Spółki Wodnej Świlcza - obiekt Bratkowice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13 928,00</w:t>
            </w:r>
          </w:p>
        </w:tc>
      </w:tr>
      <w:tr w:rsidR="001D34E1" w:rsidRPr="00021289" w:rsidTr="006F73C2">
        <w:trPr>
          <w:trHeight w:val="82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81.</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Dębica</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gruntowna rowu nr R-A w km 0+800-2+160 miejscowości Pustków gmina Dębica na długości 1360 mb</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9 660,83</w:t>
            </w:r>
          </w:p>
        </w:tc>
      </w:tr>
      <w:tr w:rsidR="001D34E1" w:rsidRPr="00021289" w:rsidTr="006F73C2">
        <w:trPr>
          <w:trHeight w:val="69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C0E53" w:rsidRDefault="001D34E1" w:rsidP="006F73C2">
            <w:pPr>
              <w:jc w:val="center"/>
              <w:rPr>
                <w:rFonts w:ascii="Arial" w:hAnsi="Arial" w:cs="Arial"/>
                <w:sz w:val="20"/>
                <w:szCs w:val="20"/>
              </w:rPr>
            </w:pPr>
            <w:r w:rsidRPr="004C0E53">
              <w:rPr>
                <w:rFonts w:ascii="Arial" w:hAnsi="Arial" w:cs="Arial"/>
                <w:sz w:val="20"/>
                <w:szCs w:val="20"/>
              </w:rPr>
              <w:t>82.</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center"/>
              <w:rPr>
                <w:rFonts w:ascii="Arial" w:hAnsi="Arial" w:cs="Arial"/>
                <w:bCs/>
                <w:sz w:val="20"/>
                <w:szCs w:val="20"/>
              </w:rPr>
            </w:pPr>
            <w:r w:rsidRPr="004C0E53">
              <w:rPr>
                <w:rFonts w:ascii="Arial" w:hAnsi="Arial" w:cs="Arial"/>
                <w:bCs/>
                <w:sz w:val="20"/>
                <w:szCs w:val="20"/>
              </w:rPr>
              <w:t>GSW Trzebownisko</w:t>
            </w:r>
          </w:p>
        </w:tc>
        <w:tc>
          <w:tcPr>
            <w:tcW w:w="4630" w:type="dxa"/>
            <w:tcBorders>
              <w:top w:val="single" w:sz="4" w:space="0" w:color="auto"/>
              <w:left w:val="nil"/>
              <w:bottom w:val="single" w:sz="4" w:space="0" w:color="auto"/>
              <w:right w:val="single" w:sz="4" w:space="0" w:color="auto"/>
            </w:tcBorders>
            <w:shd w:val="clear" w:color="auto" w:fill="auto"/>
            <w:vAlign w:val="center"/>
            <w:hideMark/>
          </w:tcPr>
          <w:p w:rsidR="001D34E1" w:rsidRPr="004C0E53" w:rsidRDefault="001D34E1" w:rsidP="006F73C2">
            <w:pPr>
              <w:jc w:val="both"/>
              <w:rPr>
                <w:rFonts w:ascii="Arial" w:hAnsi="Arial" w:cs="Arial"/>
                <w:sz w:val="20"/>
                <w:szCs w:val="20"/>
              </w:rPr>
            </w:pPr>
            <w:r w:rsidRPr="004C0E53">
              <w:rPr>
                <w:rFonts w:ascii="Arial" w:hAnsi="Arial" w:cs="Arial"/>
                <w:sz w:val="20"/>
                <w:szCs w:val="20"/>
              </w:rPr>
              <w:t>Konserwacja urządzeń melioracji szczegółowych na terenie Gminnej Spółki Wodnej Trzebownisko - obiekt Łąka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4C0E53" w:rsidRDefault="001D34E1" w:rsidP="006F73C2">
            <w:pPr>
              <w:jc w:val="right"/>
              <w:rPr>
                <w:rFonts w:ascii="Arial" w:hAnsi="Arial" w:cs="Arial"/>
                <w:bCs/>
                <w:sz w:val="20"/>
                <w:szCs w:val="20"/>
              </w:rPr>
            </w:pPr>
            <w:r w:rsidRPr="004C0E53">
              <w:rPr>
                <w:rFonts w:ascii="Arial" w:hAnsi="Arial" w:cs="Arial"/>
                <w:bCs/>
                <w:sz w:val="20"/>
                <w:szCs w:val="20"/>
              </w:rPr>
              <w:t>8 988,72</w:t>
            </w:r>
          </w:p>
        </w:tc>
      </w:tr>
      <w:tr w:rsidR="001D34E1" w:rsidRPr="00021289" w:rsidTr="006F73C2">
        <w:trPr>
          <w:trHeight w:val="397"/>
        </w:trPr>
        <w:tc>
          <w:tcPr>
            <w:tcW w:w="767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34E1" w:rsidRPr="00701A07" w:rsidRDefault="001D34E1" w:rsidP="006F73C2">
            <w:pPr>
              <w:jc w:val="right"/>
              <w:rPr>
                <w:rFonts w:ascii="Arial" w:hAnsi="Arial" w:cs="Arial"/>
                <w:b/>
                <w:bCs/>
                <w:sz w:val="20"/>
                <w:szCs w:val="20"/>
              </w:rPr>
            </w:pPr>
            <w:r w:rsidRPr="00701A07">
              <w:rPr>
                <w:rFonts w:ascii="Arial" w:hAnsi="Arial" w:cs="Arial"/>
                <w:b/>
                <w:bCs/>
                <w:sz w:val="20"/>
                <w:szCs w:val="20"/>
              </w:rPr>
              <w:t>RAZEM</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34E1" w:rsidRPr="00701A07" w:rsidRDefault="001D34E1" w:rsidP="006F73C2">
            <w:pPr>
              <w:jc w:val="right"/>
              <w:rPr>
                <w:rFonts w:ascii="Arial" w:hAnsi="Arial" w:cs="Arial"/>
                <w:b/>
                <w:bCs/>
                <w:sz w:val="20"/>
                <w:szCs w:val="20"/>
              </w:rPr>
            </w:pPr>
            <w:r w:rsidRPr="00701A07">
              <w:rPr>
                <w:rFonts w:ascii="Arial" w:hAnsi="Arial" w:cs="Arial"/>
                <w:b/>
                <w:bCs/>
                <w:sz w:val="20"/>
                <w:szCs w:val="20"/>
              </w:rPr>
              <w:t>599 437,74</w:t>
            </w:r>
          </w:p>
        </w:tc>
      </w:tr>
    </w:tbl>
    <w:p w:rsidR="001D34E1" w:rsidRPr="00021289" w:rsidRDefault="001D34E1" w:rsidP="001D34E1">
      <w:pPr>
        <w:rPr>
          <w:rFonts w:ascii="Arial" w:hAnsi="Arial" w:cs="Arial"/>
        </w:rPr>
      </w:pPr>
    </w:p>
    <w:p w:rsidR="001D34E1" w:rsidRPr="008E320B" w:rsidRDefault="001D34E1" w:rsidP="001D34E1">
      <w:pPr>
        <w:pStyle w:val="Tekstpodstawowy2"/>
        <w:tabs>
          <w:tab w:val="left" w:pos="360"/>
        </w:tabs>
        <w:spacing w:line="360" w:lineRule="auto"/>
        <w:rPr>
          <w:rFonts w:ascii="Arial" w:hAnsi="Arial" w:cs="Arial"/>
          <w:b/>
          <w:i/>
          <w:sz w:val="24"/>
        </w:rPr>
      </w:pPr>
      <w:r w:rsidRPr="008E320B">
        <w:rPr>
          <w:rFonts w:ascii="Arial" w:hAnsi="Arial" w:cs="Arial"/>
          <w:b/>
          <w:i/>
          <w:sz w:val="24"/>
        </w:rPr>
        <w:t xml:space="preserve">Rozdział 01041 – Program Rozwoju Obszarów Wiejskich 2007-2013 </w:t>
      </w:r>
    </w:p>
    <w:p w:rsidR="001D34E1" w:rsidRPr="008E320B" w:rsidRDefault="001D34E1" w:rsidP="001D34E1">
      <w:pPr>
        <w:spacing w:line="360" w:lineRule="auto"/>
        <w:jc w:val="both"/>
        <w:rPr>
          <w:rFonts w:ascii="Arial" w:hAnsi="Arial" w:cs="Arial"/>
          <w:color w:val="0070C0"/>
        </w:rPr>
      </w:pPr>
      <w:r w:rsidRPr="001527B7">
        <w:rPr>
          <w:rFonts w:ascii="Arial" w:hAnsi="Arial" w:cs="Arial"/>
        </w:rPr>
        <w:t xml:space="preserve">Zaplanowane wydatki na programy finansowane z udziałem środków Unii Europejskiej </w:t>
      </w:r>
      <w:r w:rsidR="004533A2">
        <w:rPr>
          <w:rFonts w:ascii="Arial" w:hAnsi="Arial" w:cs="Arial"/>
        </w:rPr>
        <w:br/>
      </w:r>
      <w:r w:rsidRPr="001527B7">
        <w:rPr>
          <w:rFonts w:ascii="Arial" w:hAnsi="Arial" w:cs="Arial"/>
        </w:rPr>
        <w:t>i źródeł zagranicznych w kwocie 5.520.000</w:t>
      </w:r>
      <w:r>
        <w:rPr>
          <w:rFonts w:ascii="Arial" w:hAnsi="Arial" w:cs="Arial"/>
        </w:rPr>
        <w:t xml:space="preserve">,-zł zostały zrealizowane </w:t>
      </w:r>
      <w:r w:rsidRPr="001527B7">
        <w:rPr>
          <w:rFonts w:ascii="Arial" w:hAnsi="Arial" w:cs="Arial"/>
        </w:rPr>
        <w:t>w wysokości 4.908.991</w:t>
      </w:r>
      <w:r>
        <w:rPr>
          <w:rFonts w:ascii="Arial" w:hAnsi="Arial" w:cs="Arial"/>
        </w:rPr>
        <w:t>,-</w:t>
      </w:r>
      <w:r w:rsidRPr="001527B7">
        <w:rPr>
          <w:rFonts w:ascii="Arial" w:hAnsi="Arial" w:cs="Arial"/>
        </w:rPr>
        <w:t xml:space="preserve">zł, tj. </w:t>
      </w:r>
      <w:r>
        <w:rPr>
          <w:rFonts w:ascii="Arial" w:hAnsi="Arial" w:cs="Arial"/>
        </w:rPr>
        <w:t>88,93</w:t>
      </w:r>
      <w:r w:rsidRPr="001527B7">
        <w:rPr>
          <w:rFonts w:ascii="Arial" w:hAnsi="Arial" w:cs="Arial"/>
        </w:rPr>
        <w:t>% planu.</w:t>
      </w:r>
      <w:r w:rsidRPr="008E320B">
        <w:rPr>
          <w:rFonts w:ascii="Arial" w:hAnsi="Arial" w:cs="Arial"/>
          <w:color w:val="0070C0"/>
        </w:rPr>
        <w:t xml:space="preserve"> </w:t>
      </w:r>
      <w:r w:rsidRPr="006D438A">
        <w:rPr>
          <w:rFonts w:ascii="Arial" w:hAnsi="Arial" w:cs="Arial"/>
        </w:rPr>
        <w:t>Wydatki związane były z wdrażaniem Programu Rozwoju Obszarów Wiejskich, w tym Planu Działania Regionalnego Sekretariatu Krajowej Sieci Obszarów Wiejskich.</w:t>
      </w:r>
      <w:r w:rsidRPr="008E320B">
        <w:rPr>
          <w:rFonts w:ascii="Arial" w:hAnsi="Arial" w:cs="Arial"/>
          <w:color w:val="0070C0"/>
        </w:rPr>
        <w:t xml:space="preserve"> </w:t>
      </w:r>
    </w:p>
    <w:p w:rsidR="001D34E1" w:rsidRPr="006D438A" w:rsidRDefault="001D34E1" w:rsidP="001D34E1">
      <w:pPr>
        <w:pStyle w:val="Tekstpodstawowy"/>
        <w:tabs>
          <w:tab w:val="left" w:pos="284"/>
        </w:tabs>
        <w:spacing w:after="0" w:line="360" w:lineRule="auto"/>
        <w:jc w:val="both"/>
        <w:rPr>
          <w:rFonts w:ascii="Arial" w:hAnsi="Arial" w:cs="Arial"/>
        </w:rPr>
      </w:pPr>
      <w:r w:rsidRPr="006D438A">
        <w:rPr>
          <w:rFonts w:ascii="Arial" w:hAnsi="Arial" w:cs="Arial"/>
        </w:rPr>
        <w:t>Zadanie ujęte w wykazie przedsięwzięć do Wieloletniej Prognozy Finansowej Województwa Podkarpackiego pn. „Pomoc techniczna realizowana w ramach Programu Rozwoju Obszarów Wiejskich na lata 2007-2013” o planowanych łącznych nakładach finansowych w kwocie 36.767.900</w:t>
      </w:r>
      <w:r>
        <w:rPr>
          <w:rFonts w:ascii="Arial" w:hAnsi="Arial" w:cs="Arial"/>
        </w:rPr>
        <w:t>,-</w:t>
      </w:r>
      <w:r w:rsidRPr="006D438A">
        <w:rPr>
          <w:rFonts w:ascii="Arial" w:hAnsi="Arial" w:cs="Arial"/>
        </w:rPr>
        <w:t>zł.</w:t>
      </w:r>
    </w:p>
    <w:p w:rsidR="001D34E1" w:rsidRPr="00167605" w:rsidRDefault="001D34E1" w:rsidP="001D34E1">
      <w:pPr>
        <w:pStyle w:val="Tekstpodstawowy"/>
        <w:tabs>
          <w:tab w:val="left" w:pos="284"/>
        </w:tabs>
        <w:spacing w:after="0" w:line="360" w:lineRule="auto"/>
        <w:jc w:val="both"/>
        <w:rPr>
          <w:rFonts w:ascii="Arial" w:hAnsi="Arial" w:cs="Arial"/>
        </w:rPr>
      </w:pPr>
      <w:r w:rsidRPr="00167605">
        <w:rPr>
          <w:rFonts w:ascii="Arial" w:hAnsi="Arial" w:cs="Arial"/>
        </w:rPr>
        <w:t xml:space="preserve">Zadanie finansowane ze środków budżetu państwa i </w:t>
      </w:r>
      <w:r>
        <w:rPr>
          <w:rFonts w:ascii="Arial" w:hAnsi="Arial" w:cs="Arial"/>
        </w:rPr>
        <w:t xml:space="preserve">środków własnych budżetu </w:t>
      </w:r>
      <w:r w:rsidRPr="00167605">
        <w:rPr>
          <w:rFonts w:ascii="Arial" w:hAnsi="Arial" w:cs="Arial"/>
        </w:rPr>
        <w:t>Województwa Podkarpackiego.</w:t>
      </w:r>
    </w:p>
    <w:p w:rsidR="001D34E1" w:rsidRPr="00167605" w:rsidRDefault="001D34E1" w:rsidP="001D34E1">
      <w:pPr>
        <w:pStyle w:val="Tekstpodstawowy"/>
        <w:tabs>
          <w:tab w:val="left" w:pos="284"/>
        </w:tabs>
        <w:spacing w:after="0" w:line="360" w:lineRule="auto"/>
        <w:jc w:val="both"/>
        <w:rPr>
          <w:rFonts w:ascii="Arial" w:hAnsi="Arial" w:cs="Arial"/>
        </w:rPr>
      </w:pPr>
      <w:r w:rsidRPr="00167605">
        <w:rPr>
          <w:rFonts w:ascii="Arial" w:hAnsi="Arial" w:cs="Arial"/>
        </w:rPr>
        <w:t>Termin realizacji zadania: 2010-2015.</w:t>
      </w:r>
    </w:p>
    <w:p w:rsidR="001D34E1" w:rsidRPr="00DB5B03" w:rsidRDefault="001D34E1" w:rsidP="001D34E1">
      <w:pPr>
        <w:pStyle w:val="Tekstpodstawowy"/>
        <w:tabs>
          <w:tab w:val="left" w:pos="284"/>
        </w:tabs>
        <w:spacing w:after="0" w:line="360" w:lineRule="auto"/>
        <w:jc w:val="both"/>
        <w:rPr>
          <w:rFonts w:ascii="Arial" w:hAnsi="Arial" w:cs="Arial"/>
        </w:rPr>
      </w:pPr>
      <w:r w:rsidRPr="00DB5B03">
        <w:rPr>
          <w:rFonts w:ascii="Arial" w:hAnsi="Arial" w:cs="Arial"/>
        </w:rPr>
        <w:lastRenderedPageBreak/>
        <w:t>W 2012 r. poniesiono wydatki w kwocie 4.906.866</w:t>
      </w:r>
      <w:r>
        <w:rPr>
          <w:rFonts w:ascii="Arial" w:hAnsi="Arial" w:cs="Arial"/>
        </w:rPr>
        <w:t>,-</w:t>
      </w:r>
      <w:r w:rsidRPr="00DB5B03">
        <w:rPr>
          <w:rFonts w:ascii="Arial" w:hAnsi="Arial" w:cs="Arial"/>
        </w:rPr>
        <w:t xml:space="preserve">zł finansowane z dotacji celowej </w:t>
      </w:r>
      <w:r w:rsidR="004762C1">
        <w:rPr>
          <w:rFonts w:ascii="Arial" w:hAnsi="Arial" w:cs="Arial"/>
        </w:rPr>
        <w:br/>
      </w:r>
      <w:r w:rsidRPr="00DB5B03">
        <w:rPr>
          <w:rFonts w:ascii="Arial" w:hAnsi="Arial" w:cs="Arial"/>
        </w:rPr>
        <w:t>z budżetu państwa w kwocie 4.646.839</w:t>
      </w:r>
      <w:r>
        <w:rPr>
          <w:rFonts w:ascii="Arial" w:hAnsi="Arial" w:cs="Arial"/>
        </w:rPr>
        <w:t>,-</w:t>
      </w:r>
      <w:r w:rsidRPr="00DB5B03">
        <w:rPr>
          <w:rFonts w:ascii="Arial" w:hAnsi="Arial" w:cs="Arial"/>
        </w:rPr>
        <w:t>zł oraz środków z budżetu Województwa Podkarpackiego w kwocie 260.027</w:t>
      </w:r>
      <w:r>
        <w:rPr>
          <w:rFonts w:ascii="Arial" w:hAnsi="Arial" w:cs="Arial"/>
        </w:rPr>
        <w:t>,-zł.</w:t>
      </w:r>
    </w:p>
    <w:p w:rsidR="001D34E1" w:rsidRPr="00ED5A7B" w:rsidRDefault="001D34E1" w:rsidP="00316C0B">
      <w:pPr>
        <w:numPr>
          <w:ilvl w:val="0"/>
          <w:numId w:val="103"/>
        </w:numPr>
        <w:tabs>
          <w:tab w:val="clear" w:pos="3420"/>
          <w:tab w:val="num" w:pos="284"/>
        </w:tabs>
        <w:spacing w:line="360" w:lineRule="auto"/>
        <w:ind w:left="284" w:hanging="142"/>
        <w:jc w:val="both"/>
        <w:rPr>
          <w:rFonts w:ascii="Arial" w:hAnsi="Arial" w:cs="Arial"/>
        </w:rPr>
      </w:pPr>
      <w:r w:rsidRPr="00ED5A7B">
        <w:rPr>
          <w:rFonts w:ascii="Arial" w:hAnsi="Arial" w:cs="Arial"/>
        </w:rPr>
        <w:t xml:space="preserve">Wydatki bieżące zaplanowane w kwocie 5.430.000,-zł zostały zrealizowane </w:t>
      </w:r>
      <w:r w:rsidRPr="00ED5A7B">
        <w:rPr>
          <w:rFonts w:ascii="Arial" w:hAnsi="Arial" w:cs="Arial"/>
        </w:rPr>
        <w:br/>
        <w:t>w wysokości 4.821.491</w:t>
      </w:r>
      <w:r>
        <w:rPr>
          <w:rFonts w:ascii="Arial" w:hAnsi="Arial" w:cs="Arial"/>
        </w:rPr>
        <w:t>,-</w:t>
      </w:r>
      <w:r w:rsidRPr="00ED5A7B">
        <w:rPr>
          <w:rFonts w:ascii="Arial" w:hAnsi="Arial" w:cs="Arial"/>
        </w:rPr>
        <w:t>zł i obejmowały:</w:t>
      </w:r>
    </w:p>
    <w:p w:rsidR="001D34E1" w:rsidRPr="00ED5A7B" w:rsidRDefault="001D34E1" w:rsidP="00316C0B">
      <w:pPr>
        <w:numPr>
          <w:ilvl w:val="0"/>
          <w:numId w:val="183"/>
        </w:numPr>
        <w:spacing w:line="360" w:lineRule="auto"/>
        <w:ind w:left="426" w:hanging="284"/>
        <w:jc w:val="both"/>
        <w:rPr>
          <w:rFonts w:ascii="Arial" w:hAnsi="Arial" w:cs="Arial"/>
        </w:rPr>
      </w:pPr>
      <w:r w:rsidRPr="00ED5A7B">
        <w:rPr>
          <w:rFonts w:ascii="Arial" w:hAnsi="Arial" w:cs="Arial"/>
        </w:rPr>
        <w:t>Realizację przedsięwzięcia wieloletniego w kwocie 4.819.366</w:t>
      </w:r>
      <w:r>
        <w:rPr>
          <w:rFonts w:ascii="Arial" w:hAnsi="Arial" w:cs="Arial"/>
        </w:rPr>
        <w:t>,-</w:t>
      </w:r>
      <w:r w:rsidRPr="00ED5A7B">
        <w:rPr>
          <w:rFonts w:ascii="Arial" w:hAnsi="Arial" w:cs="Arial"/>
        </w:rPr>
        <w:t>zł, w tym:</w:t>
      </w:r>
    </w:p>
    <w:p w:rsidR="001D34E1" w:rsidRDefault="001D34E1" w:rsidP="00316C0B">
      <w:pPr>
        <w:numPr>
          <w:ilvl w:val="1"/>
          <w:numId w:val="103"/>
        </w:numPr>
        <w:tabs>
          <w:tab w:val="clear" w:pos="1440"/>
          <w:tab w:val="num" w:pos="567"/>
        </w:tabs>
        <w:spacing w:line="360" w:lineRule="auto"/>
        <w:ind w:left="567" w:hanging="283"/>
        <w:jc w:val="both"/>
        <w:rPr>
          <w:rFonts w:ascii="Arial" w:hAnsi="Arial" w:cs="Arial"/>
        </w:rPr>
      </w:pPr>
      <w:r w:rsidRPr="00D26A85">
        <w:rPr>
          <w:rFonts w:ascii="Arial" w:hAnsi="Arial" w:cs="Arial"/>
        </w:rPr>
        <w:t>wynagrodzenia i składki od nich naliczane osób zaangażowanych w realizację Programu Rozwoju Obszarów Wiejskich w kwocie 3.163.700</w:t>
      </w:r>
      <w:r>
        <w:rPr>
          <w:rFonts w:ascii="Arial" w:hAnsi="Arial" w:cs="Arial"/>
        </w:rPr>
        <w:t>,-</w:t>
      </w:r>
      <w:r w:rsidRPr="00D26A85">
        <w:rPr>
          <w:rFonts w:ascii="Arial" w:hAnsi="Arial" w:cs="Arial"/>
        </w:rPr>
        <w:t>zł,</w:t>
      </w:r>
    </w:p>
    <w:p w:rsidR="001D34E1" w:rsidRDefault="001D34E1" w:rsidP="00316C0B">
      <w:pPr>
        <w:numPr>
          <w:ilvl w:val="1"/>
          <w:numId w:val="103"/>
        </w:numPr>
        <w:tabs>
          <w:tab w:val="clear" w:pos="1440"/>
          <w:tab w:val="num" w:pos="567"/>
        </w:tabs>
        <w:spacing w:line="360" w:lineRule="auto"/>
        <w:ind w:left="567" w:hanging="283"/>
        <w:jc w:val="both"/>
        <w:rPr>
          <w:rFonts w:ascii="Arial" w:hAnsi="Arial" w:cs="Arial"/>
        </w:rPr>
      </w:pPr>
      <w:r>
        <w:rPr>
          <w:rFonts w:ascii="Arial" w:hAnsi="Arial" w:cs="Arial"/>
        </w:rPr>
        <w:t xml:space="preserve">zakup materiałów biurowych, wyposażenia i  oprogramowania komputerowego </w:t>
      </w:r>
      <w:r>
        <w:rPr>
          <w:rFonts w:ascii="Arial" w:hAnsi="Arial" w:cs="Arial"/>
        </w:rPr>
        <w:br/>
        <w:t>w kwocie 9.955,-zł,</w:t>
      </w:r>
    </w:p>
    <w:p w:rsidR="001D34E1" w:rsidRPr="00007247" w:rsidRDefault="001D34E1" w:rsidP="00316C0B">
      <w:pPr>
        <w:numPr>
          <w:ilvl w:val="1"/>
          <w:numId w:val="103"/>
        </w:numPr>
        <w:tabs>
          <w:tab w:val="clear" w:pos="1440"/>
          <w:tab w:val="num" w:pos="567"/>
        </w:tabs>
        <w:spacing w:line="360" w:lineRule="auto"/>
        <w:ind w:left="567" w:hanging="283"/>
        <w:jc w:val="both"/>
        <w:rPr>
          <w:rFonts w:ascii="Arial" w:hAnsi="Arial" w:cs="Arial"/>
        </w:rPr>
      </w:pPr>
      <w:r w:rsidRPr="00214519">
        <w:rPr>
          <w:rFonts w:ascii="Arial" w:hAnsi="Arial" w:cs="Arial"/>
        </w:rPr>
        <w:t xml:space="preserve">zakup materiałów promocyjnych, tablic informacyjnych, banerów reklamowych, doposażenie punktu informacyjnego oraz koszty oklejenia samochodów osobowych w kwocie </w:t>
      </w:r>
      <w:r>
        <w:rPr>
          <w:rFonts w:ascii="Arial" w:hAnsi="Arial" w:cs="Arial"/>
        </w:rPr>
        <w:t>78.119,-</w:t>
      </w:r>
      <w:r w:rsidRPr="00214519">
        <w:rPr>
          <w:rFonts w:ascii="Arial" w:hAnsi="Arial" w:cs="Arial"/>
        </w:rPr>
        <w:t>zł,</w:t>
      </w:r>
    </w:p>
    <w:p w:rsidR="001D34E1" w:rsidRPr="00214519" w:rsidRDefault="001D34E1" w:rsidP="00316C0B">
      <w:pPr>
        <w:numPr>
          <w:ilvl w:val="1"/>
          <w:numId w:val="103"/>
        </w:numPr>
        <w:tabs>
          <w:tab w:val="clear" w:pos="1440"/>
          <w:tab w:val="num" w:pos="567"/>
        </w:tabs>
        <w:spacing w:line="360" w:lineRule="auto"/>
        <w:ind w:left="567" w:hanging="283"/>
        <w:jc w:val="both"/>
        <w:rPr>
          <w:rFonts w:ascii="Arial" w:hAnsi="Arial" w:cs="Arial"/>
        </w:rPr>
      </w:pPr>
      <w:r w:rsidRPr="00214519">
        <w:rPr>
          <w:rFonts w:ascii="Arial" w:hAnsi="Arial" w:cs="Arial"/>
        </w:rPr>
        <w:t>koszty ogłoszeń w prasie w kwocie 57.377,-zł,</w:t>
      </w:r>
    </w:p>
    <w:p w:rsidR="001D34E1" w:rsidRDefault="001D34E1" w:rsidP="00316C0B">
      <w:pPr>
        <w:numPr>
          <w:ilvl w:val="1"/>
          <w:numId w:val="103"/>
        </w:numPr>
        <w:tabs>
          <w:tab w:val="clear" w:pos="1440"/>
          <w:tab w:val="num" w:pos="567"/>
        </w:tabs>
        <w:spacing w:line="360" w:lineRule="auto"/>
        <w:ind w:left="567" w:hanging="283"/>
        <w:jc w:val="both"/>
        <w:rPr>
          <w:rFonts w:ascii="Arial" w:hAnsi="Arial" w:cs="Arial"/>
        </w:rPr>
      </w:pPr>
      <w:r w:rsidRPr="008B3B9B">
        <w:rPr>
          <w:rFonts w:ascii="Arial" w:hAnsi="Arial" w:cs="Arial"/>
        </w:rPr>
        <w:t>opłaty telefoniczne i internetowe w kwocie 9.167</w:t>
      </w:r>
      <w:r>
        <w:rPr>
          <w:rFonts w:ascii="Arial" w:hAnsi="Arial" w:cs="Arial"/>
        </w:rPr>
        <w:t>,-</w:t>
      </w:r>
      <w:r w:rsidRPr="008B3B9B">
        <w:rPr>
          <w:rFonts w:ascii="Arial" w:hAnsi="Arial" w:cs="Arial"/>
        </w:rPr>
        <w:t>zł,</w:t>
      </w:r>
    </w:p>
    <w:p w:rsidR="001D34E1" w:rsidRDefault="001D34E1" w:rsidP="00316C0B">
      <w:pPr>
        <w:numPr>
          <w:ilvl w:val="1"/>
          <w:numId w:val="103"/>
        </w:numPr>
        <w:tabs>
          <w:tab w:val="clear" w:pos="1440"/>
          <w:tab w:val="num" w:pos="567"/>
        </w:tabs>
        <w:spacing w:line="360" w:lineRule="auto"/>
        <w:ind w:left="567" w:hanging="283"/>
        <w:jc w:val="both"/>
        <w:rPr>
          <w:rFonts w:ascii="Arial" w:hAnsi="Arial" w:cs="Arial"/>
        </w:rPr>
      </w:pPr>
      <w:r w:rsidRPr="00214519">
        <w:rPr>
          <w:rFonts w:ascii="Arial" w:hAnsi="Arial" w:cs="Arial"/>
        </w:rPr>
        <w:t>koszty organizacji szkoleń dla pracowników oraz dla potencjalnych beneficjentów PROW, koszty udziału w imprezach promocyjno- informacyjnych PROW oraz organizacji spotkania koordynacyjnego w Województwie Podkarpackim dla przedstawicieli Samorządów Województw, MRiRW i ARiMR w kwocie 29.682</w:t>
      </w:r>
      <w:r>
        <w:rPr>
          <w:rFonts w:ascii="Arial" w:hAnsi="Arial" w:cs="Arial"/>
        </w:rPr>
        <w:t>,-</w:t>
      </w:r>
      <w:r w:rsidRPr="00214519">
        <w:rPr>
          <w:rFonts w:ascii="Arial" w:hAnsi="Arial" w:cs="Arial"/>
        </w:rPr>
        <w:t>zł,</w:t>
      </w:r>
    </w:p>
    <w:p w:rsidR="001D34E1" w:rsidRDefault="001D34E1" w:rsidP="00316C0B">
      <w:pPr>
        <w:numPr>
          <w:ilvl w:val="1"/>
          <w:numId w:val="103"/>
        </w:numPr>
        <w:tabs>
          <w:tab w:val="clear" w:pos="1440"/>
          <w:tab w:val="num" w:pos="567"/>
        </w:tabs>
        <w:spacing w:line="360" w:lineRule="auto"/>
        <w:ind w:left="567" w:hanging="283"/>
        <w:jc w:val="both"/>
        <w:rPr>
          <w:rFonts w:ascii="Arial" w:hAnsi="Arial" w:cs="Arial"/>
        </w:rPr>
      </w:pPr>
      <w:r w:rsidRPr="00007247">
        <w:rPr>
          <w:rFonts w:ascii="Arial" w:hAnsi="Arial" w:cs="Arial"/>
        </w:rPr>
        <w:t>koszty podróży służbowych krajowych i zagranicznych w kwocie 22.476</w:t>
      </w:r>
      <w:r>
        <w:rPr>
          <w:rFonts w:ascii="Arial" w:hAnsi="Arial" w:cs="Arial"/>
        </w:rPr>
        <w:t>,-</w:t>
      </w:r>
      <w:r w:rsidRPr="00007247">
        <w:rPr>
          <w:rFonts w:ascii="Arial" w:hAnsi="Arial" w:cs="Arial"/>
        </w:rPr>
        <w:t>zł,</w:t>
      </w:r>
    </w:p>
    <w:p w:rsidR="001D34E1" w:rsidRPr="00007247" w:rsidRDefault="001D34E1" w:rsidP="00316C0B">
      <w:pPr>
        <w:numPr>
          <w:ilvl w:val="1"/>
          <w:numId w:val="103"/>
        </w:numPr>
        <w:tabs>
          <w:tab w:val="clear" w:pos="1440"/>
          <w:tab w:val="num" w:pos="567"/>
        </w:tabs>
        <w:spacing w:line="360" w:lineRule="auto"/>
        <w:ind w:left="567" w:hanging="283"/>
        <w:jc w:val="both"/>
        <w:rPr>
          <w:rFonts w:ascii="Arial" w:hAnsi="Arial" w:cs="Arial"/>
        </w:rPr>
      </w:pPr>
      <w:r w:rsidRPr="00007247">
        <w:rPr>
          <w:rFonts w:ascii="Arial" w:hAnsi="Arial" w:cs="Arial"/>
        </w:rPr>
        <w:t>koszty związane z eksploatacją samochodów służbowych (zakup paliwa, części zamiennych, wymiana opon i oleju, myjnia, przegląd, naprawy, ubezpieczenia)</w:t>
      </w:r>
      <w:r w:rsidRPr="00007247">
        <w:rPr>
          <w:rFonts w:ascii="Arial" w:hAnsi="Arial" w:cs="Arial"/>
          <w:color w:val="FF0000"/>
        </w:rPr>
        <w:t xml:space="preserve"> </w:t>
      </w:r>
      <w:r w:rsidRPr="00007247">
        <w:rPr>
          <w:rFonts w:ascii="Arial" w:hAnsi="Arial" w:cs="Arial"/>
          <w:color w:val="FF0000"/>
        </w:rPr>
        <w:br/>
      </w:r>
      <w:r w:rsidRPr="00007247">
        <w:rPr>
          <w:rFonts w:ascii="Arial" w:hAnsi="Arial" w:cs="Arial"/>
        </w:rPr>
        <w:t>w kwocie 62.758</w:t>
      </w:r>
      <w:r>
        <w:rPr>
          <w:rFonts w:ascii="Arial" w:hAnsi="Arial" w:cs="Arial"/>
        </w:rPr>
        <w:t>,-</w:t>
      </w:r>
      <w:r w:rsidRPr="00007247">
        <w:rPr>
          <w:rFonts w:ascii="Arial" w:hAnsi="Arial" w:cs="Arial"/>
        </w:rPr>
        <w:t>zł,</w:t>
      </w:r>
    </w:p>
    <w:p w:rsidR="001D34E1" w:rsidRPr="00007247" w:rsidRDefault="001D34E1" w:rsidP="00EC0A98">
      <w:pPr>
        <w:numPr>
          <w:ilvl w:val="1"/>
          <w:numId w:val="103"/>
        </w:numPr>
        <w:tabs>
          <w:tab w:val="clear" w:pos="1440"/>
          <w:tab w:val="num" w:pos="567"/>
        </w:tabs>
        <w:spacing w:line="360" w:lineRule="auto"/>
        <w:ind w:left="567" w:hanging="283"/>
        <w:jc w:val="both"/>
        <w:rPr>
          <w:rFonts w:ascii="Arial" w:hAnsi="Arial" w:cs="Arial"/>
        </w:rPr>
      </w:pPr>
      <w:r w:rsidRPr="00007247">
        <w:rPr>
          <w:rFonts w:ascii="Arial" w:hAnsi="Arial" w:cs="Arial"/>
        </w:rPr>
        <w:t>organizacja i udział w imprezach promocyjnych, festiwalach i targach oraz organizacja konkursów w ramach realizacji Planu Działania Regionalnego Sekretariatu Krajowej Sieci Obszarów Wiejskich w kwocie 1.386.132</w:t>
      </w:r>
      <w:r>
        <w:rPr>
          <w:rFonts w:ascii="Arial" w:hAnsi="Arial" w:cs="Arial"/>
        </w:rPr>
        <w:t>,-</w:t>
      </w:r>
      <w:r w:rsidRPr="00007247">
        <w:rPr>
          <w:rFonts w:ascii="Arial" w:hAnsi="Arial" w:cs="Arial"/>
        </w:rPr>
        <w:t>zł,</w:t>
      </w:r>
    </w:p>
    <w:p w:rsidR="001D34E1" w:rsidRPr="00007247" w:rsidRDefault="001D34E1" w:rsidP="004533A2">
      <w:pPr>
        <w:numPr>
          <w:ilvl w:val="0"/>
          <w:numId w:val="184"/>
        </w:numPr>
        <w:spacing w:line="360" w:lineRule="auto"/>
        <w:ind w:left="426" w:hanging="284"/>
        <w:jc w:val="both"/>
        <w:rPr>
          <w:rFonts w:ascii="Arial" w:hAnsi="Arial" w:cs="Arial"/>
        </w:rPr>
      </w:pPr>
      <w:r>
        <w:rPr>
          <w:rFonts w:ascii="Arial" w:hAnsi="Arial" w:cs="Arial"/>
        </w:rPr>
        <w:t>Z</w:t>
      </w:r>
      <w:r w:rsidRPr="00007247">
        <w:rPr>
          <w:rFonts w:ascii="Arial" w:hAnsi="Arial" w:cs="Arial"/>
        </w:rPr>
        <w:t xml:space="preserve">wrot do Wojewody Podkarpackiego części dotacji celowych na realizację zadań </w:t>
      </w:r>
      <w:r w:rsidRPr="00007247">
        <w:rPr>
          <w:rFonts w:ascii="Arial" w:hAnsi="Arial" w:cs="Arial"/>
        </w:rPr>
        <w:br/>
        <w:t>w ramach Programu Rozwoju Obszarów Wiejskich w kwocie 2.125</w:t>
      </w:r>
      <w:r>
        <w:rPr>
          <w:rFonts w:ascii="Arial" w:hAnsi="Arial" w:cs="Arial"/>
        </w:rPr>
        <w:t>,-</w:t>
      </w:r>
      <w:r w:rsidRPr="00007247">
        <w:rPr>
          <w:rFonts w:ascii="Arial" w:hAnsi="Arial" w:cs="Arial"/>
        </w:rPr>
        <w:t>zł.</w:t>
      </w:r>
    </w:p>
    <w:p w:rsidR="001D34E1" w:rsidRPr="008E320B" w:rsidRDefault="001D34E1" w:rsidP="00316C0B">
      <w:pPr>
        <w:pStyle w:val="Tekstpodstawowy"/>
        <w:numPr>
          <w:ilvl w:val="0"/>
          <w:numId w:val="103"/>
        </w:numPr>
        <w:tabs>
          <w:tab w:val="clear" w:pos="3420"/>
          <w:tab w:val="num" w:pos="284"/>
        </w:tabs>
        <w:spacing w:after="0" w:line="360" w:lineRule="auto"/>
        <w:ind w:left="284" w:hanging="104"/>
        <w:jc w:val="both"/>
        <w:rPr>
          <w:rFonts w:ascii="Arial" w:hAnsi="Arial" w:cs="Arial"/>
          <w:bCs/>
          <w:color w:val="0070C0"/>
        </w:rPr>
      </w:pPr>
      <w:r w:rsidRPr="00821091">
        <w:rPr>
          <w:rFonts w:ascii="Arial" w:hAnsi="Arial" w:cs="Arial"/>
          <w:bCs/>
        </w:rPr>
        <w:t>Wydatki majątkowe zaplanowane w kwocie 90</w:t>
      </w:r>
      <w:r>
        <w:rPr>
          <w:rFonts w:ascii="Arial" w:hAnsi="Arial" w:cs="Arial"/>
          <w:bCs/>
        </w:rPr>
        <w:t>.000,-</w:t>
      </w:r>
      <w:r w:rsidRPr="00821091">
        <w:rPr>
          <w:rFonts w:ascii="Arial" w:hAnsi="Arial" w:cs="Arial"/>
          <w:bCs/>
        </w:rPr>
        <w:t xml:space="preserve">zł </w:t>
      </w:r>
      <w:r w:rsidRPr="00821091">
        <w:rPr>
          <w:rFonts w:ascii="Arial" w:hAnsi="Arial" w:cs="Arial"/>
        </w:rPr>
        <w:t xml:space="preserve">zostały zrealizowane </w:t>
      </w:r>
      <w:r w:rsidRPr="00821091">
        <w:rPr>
          <w:rFonts w:ascii="Arial" w:hAnsi="Arial" w:cs="Arial"/>
        </w:rPr>
        <w:br/>
        <w:t>w wysokości 87.500</w:t>
      </w:r>
      <w:r>
        <w:rPr>
          <w:rFonts w:ascii="Arial" w:hAnsi="Arial" w:cs="Arial"/>
        </w:rPr>
        <w:t>,-</w:t>
      </w:r>
      <w:r w:rsidRPr="00821091">
        <w:rPr>
          <w:rFonts w:ascii="Arial" w:hAnsi="Arial" w:cs="Arial"/>
        </w:rPr>
        <w:t>zł i obejmowały realizowan</w:t>
      </w:r>
      <w:r>
        <w:rPr>
          <w:rFonts w:ascii="Arial" w:hAnsi="Arial" w:cs="Arial"/>
        </w:rPr>
        <w:t>y</w:t>
      </w:r>
      <w:r w:rsidRPr="00821091">
        <w:rPr>
          <w:rFonts w:ascii="Arial" w:hAnsi="Arial" w:cs="Arial"/>
        </w:rPr>
        <w:t xml:space="preserve"> w ramac</w:t>
      </w:r>
      <w:r>
        <w:rPr>
          <w:rFonts w:ascii="Arial" w:hAnsi="Arial" w:cs="Arial"/>
        </w:rPr>
        <w:t xml:space="preserve">h przedsięwzięcia wieloletniego  </w:t>
      </w:r>
      <w:r>
        <w:rPr>
          <w:rFonts w:ascii="Arial" w:hAnsi="Arial" w:cs="Arial"/>
          <w:bCs/>
        </w:rPr>
        <w:t>zakup</w:t>
      </w:r>
      <w:r w:rsidRPr="00821091">
        <w:rPr>
          <w:rFonts w:ascii="Arial" w:hAnsi="Arial" w:cs="Arial"/>
          <w:bCs/>
        </w:rPr>
        <w:t xml:space="preserve"> samochodu osobowego.</w:t>
      </w:r>
    </w:p>
    <w:p w:rsidR="001D34E1" w:rsidRPr="00C25B1B" w:rsidRDefault="001D34E1" w:rsidP="001D34E1">
      <w:pPr>
        <w:pStyle w:val="Tekstpodstawowy"/>
        <w:spacing w:after="0" w:line="360" w:lineRule="auto"/>
        <w:jc w:val="both"/>
        <w:rPr>
          <w:rFonts w:ascii="Arial" w:hAnsi="Arial" w:cs="Arial"/>
          <w:bCs/>
        </w:rPr>
      </w:pPr>
      <w:r w:rsidRPr="00007247">
        <w:rPr>
          <w:rFonts w:ascii="Arial" w:hAnsi="Arial" w:cs="Arial"/>
          <w:bCs/>
        </w:rPr>
        <w:t>Niewykonanie planu wydatków wynika z</w:t>
      </w:r>
      <w:r>
        <w:rPr>
          <w:rFonts w:ascii="Arial" w:hAnsi="Arial" w:cs="Arial"/>
          <w:bCs/>
        </w:rPr>
        <w:t>:</w:t>
      </w:r>
      <w:r w:rsidRPr="008E320B">
        <w:rPr>
          <w:rFonts w:ascii="Arial" w:hAnsi="Arial" w:cs="Arial"/>
          <w:bCs/>
          <w:color w:val="0070C0"/>
        </w:rPr>
        <w:t xml:space="preserve"> </w:t>
      </w:r>
      <w:r w:rsidRPr="00C25B1B">
        <w:rPr>
          <w:rFonts w:ascii="Arial" w:hAnsi="Arial" w:cs="Arial"/>
          <w:bCs/>
        </w:rPr>
        <w:t xml:space="preserve">oszczędności na </w:t>
      </w:r>
      <w:r>
        <w:rPr>
          <w:rFonts w:ascii="Arial" w:hAnsi="Arial" w:cs="Arial"/>
          <w:bCs/>
        </w:rPr>
        <w:t xml:space="preserve">wynagrodzeniach związku </w:t>
      </w:r>
      <w:r w:rsidR="004762C1">
        <w:rPr>
          <w:rFonts w:ascii="Arial" w:hAnsi="Arial" w:cs="Arial"/>
          <w:bCs/>
        </w:rPr>
        <w:br/>
      </w:r>
      <w:r>
        <w:rPr>
          <w:rFonts w:ascii="Arial" w:hAnsi="Arial" w:cs="Arial"/>
          <w:bCs/>
        </w:rPr>
        <w:t>z niższym</w:t>
      </w:r>
      <w:r w:rsidRPr="00C25B1B">
        <w:rPr>
          <w:rFonts w:ascii="Arial" w:hAnsi="Arial" w:cs="Arial"/>
          <w:bCs/>
        </w:rPr>
        <w:t xml:space="preserve"> niż zakładano zatrudnieni</w:t>
      </w:r>
      <w:r>
        <w:rPr>
          <w:rFonts w:ascii="Arial" w:hAnsi="Arial" w:cs="Arial"/>
          <w:bCs/>
        </w:rPr>
        <w:t>em</w:t>
      </w:r>
      <w:r w:rsidRPr="00C25B1B">
        <w:rPr>
          <w:rFonts w:ascii="Arial" w:hAnsi="Arial" w:cs="Arial"/>
          <w:bCs/>
        </w:rPr>
        <w:t xml:space="preserve"> w Departamencie Programów Rozwoju Obszarów Wiejskich oraz zwolnieniami lekarskimi pracowników, oszczędności </w:t>
      </w:r>
      <w:r w:rsidRPr="00C25B1B">
        <w:rPr>
          <w:rFonts w:ascii="Arial" w:hAnsi="Arial" w:cs="Arial"/>
          <w:bCs/>
        </w:rPr>
        <w:lastRenderedPageBreak/>
        <w:t>związan</w:t>
      </w:r>
      <w:r>
        <w:rPr>
          <w:rFonts w:ascii="Arial" w:hAnsi="Arial" w:cs="Arial"/>
          <w:bCs/>
        </w:rPr>
        <w:t>ych</w:t>
      </w:r>
      <w:r w:rsidRPr="00C25B1B">
        <w:rPr>
          <w:rFonts w:ascii="Arial" w:hAnsi="Arial" w:cs="Arial"/>
          <w:bCs/>
        </w:rPr>
        <w:t xml:space="preserve"> z racjonalizacją wydatków podczas realizacji Planu Działania Sekretariatu Regionalnego Krajowej Sieci Obszarów Wiejskich oraz Planu Komunikacyjnego.  </w:t>
      </w:r>
    </w:p>
    <w:p w:rsidR="001D34E1" w:rsidRDefault="001D34E1" w:rsidP="001D34E1">
      <w:pPr>
        <w:pStyle w:val="Tekstpodstawowy"/>
        <w:tabs>
          <w:tab w:val="left" w:pos="284"/>
        </w:tabs>
        <w:spacing w:after="0" w:line="360" w:lineRule="auto"/>
        <w:jc w:val="both"/>
        <w:rPr>
          <w:rFonts w:ascii="Arial" w:hAnsi="Arial" w:cs="Arial"/>
        </w:rPr>
      </w:pPr>
      <w:r w:rsidRPr="00427C7E">
        <w:rPr>
          <w:rFonts w:ascii="Arial" w:hAnsi="Arial" w:cs="Arial"/>
        </w:rPr>
        <w:t>Stan zaawansowania realizacji zadania</w:t>
      </w:r>
      <w:r w:rsidR="00BE7363">
        <w:rPr>
          <w:rFonts w:ascii="Arial" w:hAnsi="Arial" w:cs="Arial"/>
        </w:rPr>
        <w:t xml:space="preserve"> i osiągnięte efekty</w:t>
      </w:r>
      <w:r w:rsidRPr="00427C7E">
        <w:rPr>
          <w:rFonts w:ascii="Arial" w:hAnsi="Arial" w:cs="Arial"/>
        </w:rPr>
        <w:t>:</w:t>
      </w:r>
    </w:p>
    <w:p w:rsidR="001D34E1" w:rsidRPr="00D26A85" w:rsidRDefault="001D34E1" w:rsidP="001D34E1">
      <w:pPr>
        <w:pStyle w:val="Tekstpodstawowy"/>
        <w:tabs>
          <w:tab w:val="left" w:pos="284"/>
        </w:tabs>
        <w:spacing w:after="0" w:line="360" w:lineRule="auto"/>
        <w:jc w:val="both"/>
        <w:rPr>
          <w:rFonts w:ascii="Arial" w:hAnsi="Arial" w:cs="Arial"/>
        </w:rPr>
      </w:pPr>
      <w:r>
        <w:rPr>
          <w:rFonts w:ascii="Arial" w:hAnsi="Arial" w:cs="Arial"/>
        </w:rPr>
        <w:t xml:space="preserve">Samorząd Województwa Podkarpackiego wykonując zapisy ustawy z dnia 7 marca 2007r. o wspieraniu rozwoju obszarów wiejskich oraz umowy zawartej pomiędzy Samorządem Województwa a Agencją Restrukturyzacji i Modernizacji Rolnictwa realizuje  m.in. zadania związane ze wsparciem systemu zarządzania, promowania i informowania o Programie Rozwoju Obszarów Wiejskich na lata 2007 – 2013. Zaplanowane środki </w:t>
      </w:r>
      <w:r w:rsidR="004762C1">
        <w:rPr>
          <w:rFonts w:ascii="Arial" w:hAnsi="Arial" w:cs="Arial"/>
        </w:rPr>
        <w:br/>
      </w:r>
      <w:r>
        <w:rPr>
          <w:rFonts w:ascii="Arial" w:hAnsi="Arial" w:cs="Arial"/>
        </w:rPr>
        <w:t xml:space="preserve">w tym rozdziale  przeznaczone są na bieżące funkcjonowanie Departamentu w tym na: wynagrodzenia pracowników, koszty szkoleń i delegacji, zakup sprzętu oraz na realizację Planu Działania Regionalnego Sekretariatu Krajowej Sieci Obszarów Wiejskich i Planu Komunikacyjnego. W ramach wydatków majątkowych w 2012 roku zakupiono samochód osobowy marki Skoda Yeti na potrzeby obsługi Programu. Powierzone Samorządowi Województwa zadania wykonywane są zgodnie z założeniami.     </w:t>
      </w:r>
    </w:p>
    <w:p w:rsidR="001D34E1" w:rsidRPr="008E320B" w:rsidRDefault="001D34E1" w:rsidP="001D34E1">
      <w:pPr>
        <w:pStyle w:val="Tekstpodstawowy"/>
        <w:tabs>
          <w:tab w:val="left" w:pos="284"/>
        </w:tabs>
        <w:spacing w:after="0" w:line="360" w:lineRule="auto"/>
        <w:jc w:val="both"/>
        <w:rPr>
          <w:rFonts w:ascii="Arial" w:hAnsi="Arial" w:cs="Arial"/>
          <w:color w:val="0070C0"/>
        </w:rPr>
      </w:pPr>
      <w:r w:rsidRPr="00427C7E">
        <w:rPr>
          <w:rFonts w:ascii="Arial" w:hAnsi="Arial" w:cs="Arial"/>
        </w:rPr>
        <w:t xml:space="preserve">Od początku realizacji zadania do końca 2012 r. zrealizowano zakres zadania </w:t>
      </w:r>
      <w:r w:rsidRPr="00427C7E">
        <w:rPr>
          <w:rFonts w:ascii="Arial" w:hAnsi="Arial" w:cs="Arial"/>
        </w:rPr>
        <w:br/>
        <w:t>o wartości  12.736.526</w:t>
      </w:r>
      <w:r>
        <w:rPr>
          <w:rFonts w:ascii="Arial" w:hAnsi="Arial" w:cs="Arial"/>
        </w:rPr>
        <w:t>,-</w:t>
      </w:r>
      <w:r w:rsidRPr="00427C7E">
        <w:rPr>
          <w:rFonts w:ascii="Arial" w:hAnsi="Arial" w:cs="Arial"/>
        </w:rPr>
        <w:t>zł, co stanowi 34,6% planowanych łącznych nakładów finansowych.</w:t>
      </w:r>
    </w:p>
    <w:p w:rsidR="001D34E1" w:rsidRPr="00CB14F4" w:rsidRDefault="001D34E1" w:rsidP="001D34E1">
      <w:pPr>
        <w:spacing w:line="360" w:lineRule="auto"/>
        <w:jc w:val="both"/>
        <w:rPr>
          <w:rFonts w:ascii="Arial" w:hAnsi="Arial" w:cs="Arial"/>
          <w:b/>
          <w:bCs/>
          <w:i/>
        </w:rPr>
      </w:pPr>
      <w:r w:rsidRPr="00CB14F4">
        <w:rPr>
          <w:rFonts w:ascii="Arial" w:hAnsi="Arial" w:cs="Arial"/>
          <w:b/>
          <w:bCs/>
          <w:i/>
        </w:rPr>
        <w:t>Rozdział 01042 – Wyłączenie z produkcji gruntów rolnych</w:t>
      </w:r>
    </w:p>
    <w:p w:rsidR="001D34E1" w:rsidRPr="00CB14F4" w:rsidRDefault="001D34E1" w:rsidP="001D34E1">
      <w:pPr>
        <w:spacing w:line="360" w:lineRule="auto"/>
        <w:jc w:val="both"/>
        <w:rPr>
          <w:rFonts w:ascii="Arial" w:hAnsi="Arial" w:cs="Arial"/>
        </w:rPr>
      </w:pPr>
      <w:r w:rsidRPr="00CB14F4">
        <w:rPr>
          <w:rFonts w:ascii="Arial" w:hAnsi="Arial" w:cs="Arial"/>
          <w:bCs/>
        </w:rPr>
        <w:t xml:space="preserve">Zaplanowane wydatki w kwocie 12.391.099,-zł </w:t>
      </w:r>
      <w:r w:rsidRPr="00CB14F4">
        <w:rPr>
          <w:rFonts w:ascii="Arial" w:hAnsi="Arial" w:cs="Arial"/>
        </w:rPr>
        <w:t>zostały zrealizowane w wysokości 11.602.034,-zł, tj. 93,63% planu.</w:t>
      </w:r>
    </w:p>
    <w:p w:rsidR="001D34E1" w:rsidRDefault="001D34E1" w:rsidP="00316C0B">
      <w:pPr>
        <w:numPr>
          <w:ilvl w:val="0"/>
          <w:numId w:val="125"/>
        </w:numPr>
        <w:spacing w:line="360" w:lineRule="auto"/>
        <w:ind w:left="284" w:hanging="142"/>
        <w:jc w:val="both"/>
        <w:rPr>
          <w:rFonts w:ascii="Arial" w:hAnsi="Arial" w:cs="Arial"/>
        </w:rPr>
      </w:pPr>
      <w:r w:rsidRPr="00CB14F4">
        <w:rPr>
          <w:rFonts w:ascii="Arial" w:hAnsi="Arial" w:cs="Arial"/>
        </w:rPr>
        <w:t>Wydatki bieżące zaplanowane w kwocie 5.671.299,-zł</w:t>
      </w:r>
      <w:r>
        <w:rPr>
          <w:rFonts w:ascii="Arial" w:hAnsi="Arial" w:cs="Arial"/>
        </w:rPr>
        <w:t xml:space="preserve"> (w tym dotacje dla jednostek sektora finansów publicznych w kwocie 5.280.200,-zł)</w:t>
      </w:r>
      <w:r w:rsidRPr="00CB14F4">
        <w:rPr>
          <w:rFonts w:ascii="Arial" w:hAnsi="Arial" w:cs="Arial"/>
        </w:rPr>
        <w:t xml:space="preserve"> zostały zrealizowane </w:t>
      </w:r>
      <w:r w:rsidRPr="00CB14F4">
        <w:rPr>
          <w:rFonts w:ascii="Arial" w:hAnsi="Arial" w:cs="Arial"/>
        </w:rPr>
        <w:br/>
        <w:t>w wysokości 5.215.688,-zł i dotyczyły:</w:t>
      </w:r>
    </w:p>
    <w:p w:rsidR="001D34E1" w:rsidRPr="000A289C" w:rsidRDefault="001D34E1" w:rsidP="00316C0B">
      <w:pPr>
        <w:numPr>
          <w:ilvl w:val="0"/>
          <w:numId w:val="197"/>
        </w:numPr>
        <w:spacing w:line="360" w:lineRule="auto"/>
        <w:ind w:left="567" w:hanging="283"/>
        <w:jc w:val="both"/>
        <w:rPr>
          <w:rFonts w:ascii="Arial" w:hAnsi="Arial" w:cs="Arial"/>
        </w:rPr>
      </w:pPr>
      <w:r w:rsidRPr="000A289C">
        <w:rPr>
          <w:rFonts w:ascii="Arial" w:hAnsi="Arial" w:cs="Arial"/>
        </w:rPr>
        <w:t>zakupu sprzętu komputerowego i licencji programu finansowo-księgowego niezbędnych do prowadzenia spraw ochrony gruntów rolnych w kwocie 70.652,-zł,</w:t>
      </w:r>
    </w:p>
    <w:p w:rsidR="001D34E1" w:rsidRDefault="001D34E1" w:rsidP="00316C0B">
      <w:pPr>
        <w:numPr>
          <w:ilvl w:val="0"/>
          <w:numId w:val="197"/>
        </w:numPr>
        <w:spacing w:line="360" w:lineRule="auto"/>
        <w:ind w:left="567" w:hanging="283"/>
        <w:jc w:val="both"/>
        <w:rPr>
          <w:rFonts w:ascii="Arial" w:hAnsi="Arial" w:cs="Arial"/>
        </w:rPr>
      </w:pPr>
      <w:r>
        <w:rPr>
          <w:rFonts w:ascii="Arial" w:hAnsi="Arial" w:cs="Arial"/>
        </w:rPr>
        <w:t xml:space="preserve">dotacji celowych dla gmin z przeznaczeniem na remont dróg dojazdowych do gruntów rolnych w kwocie 5.126.827,-zł, </w:t>
      </w:r>
    </w:p>
    <w:p w:rsidR="004533A2" w:rsidRDefault="004533A2" w:rsidP="001D34E1">
      <w:pPr>
        <w:pStyle w:val="Tekstpodstawowy2"/>
        <w:tabs>
          <w:tab w:val="left" w:pos="360"/>
        </w:tabs>
        <w:spacing w:line="360" w:lineRule="auto"/>
        <w:ind w:left="720"/>
        <w:jc w:val="center"/>
        <w:rPr>
          <w:rFonts w:ascii="Arial" w:hAnsi="Arial" w:cs="Arial"/>
          <w:sz w:val="24"/>
        </w:rPr>
      </w:pPr>
    </w:p>
    <w:p w:rsidR="001D34E1" w:rsidRDefault="001D34E1" w:rsidP="001D34E1">
      <w:pPr>
        <w:pStyle w:val="Tekstpodstawowy2"/>
        <w:tabs>
          <w:tab w:val="left" w:pos="360"/>
        </w:tabs>
        <w:spacing w:line="360" w:lineRule="auto"/>
        <w:ind w:left="720"/>
        <w:jc w:val="center"/>
        <w:rPr>
          <w:rFonts w:ascii="Arial" w:hAnsi="Arial" w:cs="Arial"/>
          <w:sz w:val="24"/>
        </w:rPr>
      </w:pPr>
      <w:r w:rsidRPr="00383BC4">
        <w:rPr>
          <w:rFonts w:ascii="Arial" w:hAnsi="Arial" w:cs="Arial"/>
          <w:sz w:val="24"/>
        </w:rPr>
        <w:t>Zestawien</w:t>
      </w:r>
      <w:r>
        <w:rPr>
          <w:rFonts w:ascii="Arial" w:hAnsi="Arial" w:cs="Arial"/>
          <w:sz w:val="24"/>
        </w:rPr>
        <w:t xml:space="preserve">ie udzielonych dotacji </w:t>
      </w:r>
      <w:r w:rsidRPr="00383BC4">
        <w:rPr>
          <w:rFonts w:ascii="Arial" w:hAnsi="Arial" w:cs="Arial"/>
          <w:sz w:val="24"/>
        </w:rPr>
        <w:t>w 2012r.</w:t>
      </w:r>
    </w:p>
    <w:tbl>
      <w:tblPr>
        <w:tblW w:w="8931" w:type="dxa"/>
        <w:tblInd w:w="637" w:type="dxa"/>
        <w:tblCellMar>
          <w:left w:w="70" w:type="dxa"/>
          <w:right w:w="70" w:type="dxa"/>
        </w:tblCellMar>
        <w:tblLook w:val="04A0"/>
      </w:tblPr>
      <w:tblGrid>
        <w:gridCol w:w="440"/>
        <w:gridCol w:w="3280"/>
        <w:gridCol w:w="3525"/>
        <w:gridCol w:w="1686"/>
      </w:tblGrid>
      <w:tr w:rsidR="001D34E1" w:rsidRPr="002F2AD3" w:rsidTr="006F73C2">
        <w:trPr>
          <w:trHeight w:val="900"/>
        </w:trPr>
        <w:tc>
          <w:tcPr>
            <w:tcW w:w="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F2AD3" w:rsidRDefault="001D34E1" w:rsidP="006F73C2">
            <w:pPr>
              <w:jc w:val="center"/>
              <w:rPr>
                <w:rFonts w:ascii="Arial" w:hAnsi="Arial" w:cs="Arial"/>
                <w:sz w:val="20"/>
                <w:szCs w:val="20"/>
              </w:rPr>
            </w:pPr>
            <w:r w:rsidRPr="002F2AD3">
              <w:rPr>
                <w:rFonts w:ascii="Arial" w:hAnsi="Arial" w:cs="Arial"/>
                <w:b/>
                <w:bCs/>
                <w:sz w:val="20"/>
                <w:szCs w:val="20"/>
              </w:rPr>
              <w:t>Lp.</w:t>
            </w:r>
            <w:r w:rsidRPr="002F2AD3">
              <w:rPr>
                <w:rFonts w:ascii="Arial" w:hAnsi="Arial" w:cs="Arial"/>
                <w:sz w:val="20"/>
                <w:szCs w:val="20"/>
              </w:rPr>
              <w:t xml:space="preserve">    </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jc w:val="center"/>
              <w:rPr>
                <w:rFonts w:ascii="Arial" w:hAnsi="Arial" w:cs="Arial"/>
                <w:sz w:val="20"/>
                <w:szCs w:val="20"/>
              </w:rPr>
            </w:pPr>
            <w:r w:rsidRPr="002F2AD3">
              <w:rPr>
                <w:rFonts w:ascii="Arial" w:hAnsi="Arial" w:cs="Arial"/>
                <w:b/>
                <w:bCs/>
                <w:sz w:val="20"/>
                <w:szCs w:val="20"/>
              </w:rPr>
              <w:t xml:space="preserve">Nazwa podmiotu   </w:t>
            </w:r>
            <w:r w:rsidRPr="002F2AD3">
              <w:rPr>
                <w:rFonts w:ascii="Arial" w:hAnsi="Arial" w:cs="Arial"/>
                <w:sz w:val="20"/>
                <w:szCs w:val="20"/>
              </w:rPr>
              <w:t xml:space="preserve">                                   </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jc w:val="center"/>
              <w:rPr>
                <w:rFonts w:ascii="Arial" w:hAnsi="Arial" w:cs="Arial"/>
                <w:sz w:val="20"/>
                <w:szCs w:val="20"/>
              </w:rPr>
            </w:pPr>
            <w:r>
              <w:rPr>
                <w:rFonts w:ascii="Arial" w:hAnsi="Arial" w:cs="Arial"/>
                <w:b/>
                <w:bCs/>
                <w:sz w:val="20"/>
                <w:szCs w:val="20"/>
              </w:rPr>
              <w:t>Nazwa zadania</w:t>
            </w:r>
            <w:r w:rsidRPr="002F2AD3">
              <w:rPr>
                <w:rFonts w:ascii="Arial" w:hAnsi="Arial" w:cs="Arial"/>
                <w:b/>
                <w:bCs/>
                <w:sz w:val="20"/>
                <w:szCs w:val="20"/>
              </w:rPr>
              <w:t>:</w:t>
            </w:r>
            <w:r>
              <w:rPr>
                <w:rFonts w:ascii="Arial" w:hAnsi="Arial" w:cs="Arial"/>
                <w:sz w:val="20"/>
                <w:szCs w:val="20"/>
              </w:rPr>
              <w:br/>
              <w:t xml:space="preserve"> Remont drogi</w:t>
            </w:r>
            <w:r w:rsidRPr="002F2AD3">
              <w:rPr>
                <w:rFonts w:ascii="Arial" w:hAnsi="Arial" w:cs="Arial"/>
                <w:sz w:val="20"/>
                <w:szCs w:val="20"/>
              </w:rPr>
              <w:t xml:space="preserve"> d</w:t>
            </w:r>
            <w:r>
              <w:rPr>
                <w:rFonts w:ascii="Arial" w:hAnsi="Arial" w:cs="Arial"/>
                <w:sz w:val="20"/>
                <w:szCs w:val="20"/>
              </w:rPr>
              <w:t xml:space="preserve">ojazdowej </w:t>
            </w:r>
            <w:r>
              <w:rPr>
                <w:rFonts w:ascii="Arial" w:hAnsi="Arial" w:cs="Arial"/>
                <w:sz w:val="20"/>
                <w:szCs w:val="20"/>
              </w:rPr>
              <w:br/>
              <w:t>w miejscowości - nr ewidencyjny</w:t>
            </w:r>
            <w:r w:rsidRPr="002F2AD3">
              <w:rPr>
                <w:rFonts w:ascii="Arial" w:hAnsi="Arial" w:cs="Arial"/>
                <w:sz w:val="20"/>
                <w:szCs w:val="20"/>
              </w:rPr>
              <w:t xml:space="preserve"> działki     </w:t>
            </w:r>
            <w:r w:rsidRPr="002F2AD3">
              <w:rPr>
                <w:rFonts w:ascii="Arial" w:hAnsi="Arial" w:cs="Arial"/>
                <w:b/>
                <w:bCs/>
                <w:sz w:val="20"/>
                <w:szCs w:val="20"/>
              </w:rPr>
              <w:t xml:space="preserve">                          </w:t>
            </w:r>
          </w:p>
        </w:tc>
        <w:tc>
          <w:tcPr>
            <w:tcW w:w="1686"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jc w:val="center"/>
              <w:rPr>
                <w:rFonts w:ascii="Arial" w:hAnsi="Arial" w:cs="Arial"/>
                <w:sz w:val="20"/>
                <w:szCs w:val="20"/>
              </w:rPr>
            </w:pPr>
            <w:r w:rsidRPr="002F2AD3">
              <w:rPr>
                <w:rFonts w:ascii="Arial" w:hAnsi="Arial" w:cs="Arial"/>
                <w:b/>
                <w:bCs/>
                <w:sz w:val="20"/>
                <w:szCs w:val="20"/>
              </w:rPr>
              <w:t xml:space="preserve">Kwota dotacji </w:t>
            </w:r>
            <w:r>
              <w:rPr>
                <w:rFonts w:ascii="Arial" w:hAnsi="Arial" w:cs="Arial"/>
                <w:b/>
                <w:bCs/>
                <w:sz w:val="20"/>
                <w:szCs w:val="20"/>
              </w:rPr>
              <w:br/>
            </w:r>
            <w:r w:rsidRPr="002F2AD3">
              <w:rPr>
                <w:rFonts w:ascii="Arial" w:hAnsi="Arial" w:cs="Arial"/>
                <w:b/>
                <w:bCs/>
                <w:sz w:val="20"/>
                <w:szCs w:val="20"/>
              </w:rPr>
              <w:t>w zł</w:t>
            </w:r>
            <w:r>
              <w:rPr>
                <w:rFonts w:ascii="Arial" w:hAnsi="Arial" w:cs="Arial"/>
                <w:b/>
                <w:bCs/>
                <w:sz w:val="20"/>
                <w:szCs w:val="20"/>
              </w:rPr>
              <w:t xml:space="preserve"> </w:t>
            </w:r>
            <w:r>
              <w:rPr>
                <w:rFonts w:ascii="Arial" w:hAnsi="Arial" w:cs="Arial"/>
                <w:b/>
                <w:bCs/>
                <w:sz w:val="20"/>
                <w:szCs w:val="20"/>
              </w:rPr>
              <w:br/>
              <w:t>(dla jednostek sektora finansów publicznych)</w:t>
            </w:r>
            <w:r w:rsidRPr="002F2AD3">
              <w:rPr>
                <w:rFonts w:ascii="Arial" w:hAnsi="Arial" w:cs="Arial"/>
                <w:sz w:val="20"/>
                <w:szCs w:val="20"/>
              </w:rPr>
              <w:t xml:space="preserve">         </w:t>
            </w:r>
          </w:p>
        </w:tc>
      </w:tr>
      <w:tr w:rsidR="001D34E1" w:rsidRPr="002F2AD3" w:rsidTr="004533A2">
        <w:trPr>
          <w:trHeight w:val="225"/>
        </w:trPr>
        <w:tc>
          <w:tcPr>
            <w:tcW w:w="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F2AD3" w:rsidRDefault="001D34E1" w:rsidP="006F73C2">
            <w:pPr>
              <w:jc w:val="center"/>
              <w:rPr>
                <w:rFonts w:ascii="Arial" w:hAnsi="Arial" w:cs="Arial"/>
                <w:sz w:val="16"/>
                <w:szCs w:val="16"/>
              </w:rPr>
            </w:pPr>
            <w:r w:rsidRPr="002F2AD3">
              <w:rPr>
                <w:rFonts w:ascii="Arial" w:hAnsi="Arial" w:cs="Arial"/>
                <w:sz w:val="16"/>
                <w:szCs w:val="16"/>
              </w:rPr>
              <w:t>1</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jc w:val="center"/>
              <w:rPr>
                <w:rFonts w:ascii="Arial" w:hAnsi="Arial" w:cs="Arial"/>
                <w:sz w:val="16"/>
                <w:szCs w:val="16"/>
              </w:rPr>
            </w:pPr>
            <w:r w:rsidRPr="002F2AD3">
              <w:rPr>
                <w:rFonts w:ascii="Arial" w:hAnsi="Arial" w:cs="Arial"/>
                <w:sz w:val="16"/>
                <w:szCs w:val="16"/>
              </w:rPr>
              <w:t>2</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jc w:val="center"/>
              <w:rPr>
                <w:rFonts w:ascii="Arial" w:hAnsi="Arial" w:cs="Arial"/>
                <w:sz w:val="16"/>
                <w:szCs w:val="16"/>
              </w:rPr>
            </w:pPr>
            <w:r w:rsidRPr="002F2AD3">
              <w:rPr>
                <w:rFonts w:ascii="Arial" w:hAnsi="Arial" w:cs="Arial"/>
                <w:sz w:val="16"/>
                <w:szCs w:val="16"/>
              </w:rPr>
              <w:t>3</w:t>
            </w:r>
          </w:p>
        </w:tc>
        <w:tc>
          <w:tcPr>
            <w:tcW w:w="1686"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jc w:val="center"/>
              <w:rPr>
                <w:rFonts w:ascii="Arial" w:hAnsi="Arial" w:cs="Arial"/>
                <w:sz w:val="16"/>
                <w:szCs w:val="16"/>
              </w:rPr>
            </w:pPr>
            <w:r w:rsidRPr="002F2AD3">
              <w:rPr>
                <w:rFonts w:ascii="Arial" w:hAnsi="Arial" w:cs="Arial"/>
                <w:sz w:val="16"/>
                <w:szCs w:val="16"/>
              </w:rPr>
              <w:t>4</w:t>
            </w:r>
          </w:p>
        </w:tc>
      </w:tr>
      <w:tr w:rsidR="001D34E1" w:rsidRPr="002F2AD3" w:rsidTr="004533A2">
        <w:trPr>
          <w:trHeight w:val="300"/>
        </w:trPr>
        <w:tc>
          <w:tcPr>
            <w:tcW w:w="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1.</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Ustrzyki Dolne</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Wojtkowa - 411</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60 000,00</w:t>
            </w:r>
          </w:p>
        </w:tc>
      </w:tr>
      <w:tr w:rsidR="001D34E1" w:rsidRPr="002F2AD3" w:rsidTr="004533A2">
        <w:trPr>
          <w:trHeight w:val="765"/>
        </w:trPr>
        <w:tc>
          <w:tcPr>
            <w:tcW w:w="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lastRenderedPageBreak/>
              <w:t>2.</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Brzozów</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Przysietnica - 2004         </w:t>
            </w:r>
            <w:r w:rsidRPr="002F2AD3">
              <w:rPr>
                <w:rFonts w:ascii="Arial" w:hAnsi="Arial" w:cs="Arial"/>
                <w:sz w:val="20"/>
                <w:szCs w:val="20"/>
              </w:rPr>
              <w:br/>
              <w:t xml:space="preserve">Górki - 2284                                   </w:t>
            </w:r>
            <w:r w:rsidRPr="002F2AD3">
              <w:rPr>
                <w:rFonts w:ascii="Arial" w:hAnsi="Arial" w:cs="Arial"/>
                <w:sz w:val="20"/>
                <w:szCs w:val="20"/>
              </w:rPr>
              <w:br/>
              <w:t>Zmiennica - 1080</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66 000,00</w:t>
            </w:r>
          </w:p>
        </w:tc>
      </w:tr>
      <w:tr w:rsidR="001D34E1" w:rsidRPr="002F2AD3" w:rsidTr="004533A2">
        <w:trPr>
          <w:trHeight w:val="780"/>
        </w:trPr>
        <w:tc>
          <w:tcPr>
            <w:tcW w:w="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3.</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Haczów</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Jasionów - 630,668                                  </w:t>
            </w:r>
            <w:r w:rsidRPr="002F2AD3">
              <w:rPr>
                <w:rFonts w:ascii="Arial" w:hAnsi="Arial" w:cs="Arial"/>
                <w:sz w:val="20"/>
                <w:szCs w:val="20"/>
              </w:rPr>
              <w:br/>
              <w:t xml:space="preserve">Malinówka - 290,458                     </w:t>
            </w:r>
            <w:r w:rsidRPr="002F2AD3">
              <w:rPr>
                <w:rFonts w:ascii="Arial" w:hAnsi="Arial" w:cs="Arial"/>
                <w:sz w:val="20"/>
                <w:szCs w:val="20"/>
              </w:rPr>
              <w:br/>
              <w:t>Buków - 802</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185 494,99</w:t>
            </w:r>
          </w:p>
        </w:tc>
      </w:tr>
      <w:tr w:rsidR="001D34E1" w:rsidRPr="002F2AD3" w:rsidTr="004533A2">
        <w:trPr>
          <w:trHeight w:val="780"/>
        </w:trPr>
        <w:tc>
          <w:tcPr>
            <w:tcW w:w="2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4.</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Domaradz</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Domaradz - 2645      </w:t>
            </w:r>
            <w:r w:rsidRPr="002F2AD3">
              <w:rPr>
                <w:rFonts w:ascii="Arial" w:hAnsi="Arial" w:cs="Arial"/>
                <w:sz w:val="20"/>
                <w:szCs w:val="20"/>
              </w:rPr>
              <w:br/>
              <w:t xml:space="preserve">Golcowa - 10795,10805              </w:t>
            </w:r>
            <w:r w:rsidRPr="002F2AD3">
              <w:rPr>
                <w:rFonts w:ascii="Arial" w:hAnsi="Arial" w:cs="Arial"/>
                <w:sz w:val="20"/>
                <w:szCs w:val="20"/>
              </w:rPr>
              <w:br/>
              <w:t>Barycz - 5239</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65 872,30</w:t>
            </w:r>
          </w:p>
        </w:tc>
      </w:tr>
      <w:tr w:rsidR="001D34E1" w:rsidRPr="002F2AD3" w:rsidTr="004533A2">
        <w:trPr>
          <w:trHeight w:val="30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5.</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Dydnia</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Wydrna - 1917/3</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58 000,00</w:t>
            </w:r>
          </w:p>
        </w:tc>
      </w:tr>
      <w:tr w:rsidR="001D34E1" w:rsidRPr="002F2AD3" w:rsidTr="004533A2">
        <w:trPr>
          <w:trHeight w:val="525"/>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6.</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Brzostek</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Siedliska Bogusz - 839 </w:t>
            </w:r>
            <w:r w:rsidRPr="002F2AD3">
              <w:rPr>
                <w:rFonts w:ascii="Arial" w:hAnsi="Arial" w:cs="Arial"/>
                <w:sz w:val="20"/>
                <w:szCs w:val="20"/>
              </w:rPr>
              <w:br/>
              <w:t>Smarżowa - 667 i 361</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66 000,00</w:t>
            </w:r>
          </w:p>
        </w:tc>
      </w:tr>
      <w:tr w:rsidR="001D34E1" w:rsidRPr="002F2AD3" w:rsidTr="004533A2">
        <w:trPr>
          <w:trHeight w:val="765"/>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7.</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Jodłowa</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Jodłowa - 937                                            Dęborzyn - 367                                          Dzwonowa - 76</w:t>
            </w:r>
          </w:p>
        </w:tc>
        <w:tc>
          <w:tcPr>
            <w:tcW w:w="1686" w:type="dxa"/>
            <w:tcBorders>
              <w:top w:val="single" w:sz="4" w:space="0" w:color="auto"/>
              <w:left w:val="nil"/>
              <w:bottom w:val="single" w:sz="4" w:space="0" w:color="auto"/>
              <w:right w:val="single" w:sz="4" w:space="0" w:color="auto"/>
            </w:tcBorders>
            <w:shd w:val="clear" w:color="000000" w:fill="FFFFFF"/>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66 000,00</w:t>
            </w:r>
          </w:p>
        </w:tc>
      </w:tr>
      <w:tr w:rsidR="001D34E1" w:rsidRPr="002F2AD3" w:rsidTr="004533A2">
        <w:trPr>
          <w:trHeight w:val="30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8.</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Pawłosiów</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Pawłosiów - 1000</w:t>
            </w:r>
          </w:p>
        </w:tc>
        <w:tc>
          <w:tcPr>
            <w:tcW w:w="1686" w:type="dxa"/>
            <w:tcBorders>
              <w:top w:val="single" w:sz="4" w:space="0" w:color="auto"/>
              <w:left w:val="nil"/>
              <w:bottom w:val="single" w:sz="4" w:space="0" w:color="auto"/>
              <w:right w:val="single" w:sz="4" w:space="0" w:color="auto"/>
            </w:tcBorders>
            <w:shd w:val="clear" w:color="000000" w:fill="FFFFFF"/>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81 000,00</w:t>
            </w:r>
          </w:p>
        </w:tc>
      </w:tr>
      <w:tr w:rsidR="001D34E1" w:rsidRPr="002F2AD3" w:rsidTr="004533A2">
        <w:trPr>
          <w:trHeight w:val="315"/>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9.</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Laszki</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Laszki - 3022, 3032, 3034</w:t>
            </w:r>
          </w:p>
        </w:tc>
        <w:tc>
          <w:tcPr>
            <w:tcW w:w="1686" w:type="dxa"/>
            <w:tcBorders>
              <w:top w:val="single" w:sz="4" w:space="0" w:color="auto"/>
              <w:left w:val="nil"/>
              <w:bottom w:val="single" w:sz="4" w:space="0" w:color="auto"/>
              <w:right w:val="single" w:sz="4" w:space="0" w:color="auto"/>
            </w:tcBorders>
            <w:shd w:val="clear" w:color="000000" w:fill="FFFFFF"/>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75 000,00</w:t>
            </w:r>
          </w:p>
        </w:tc>
      </w:tr>
      <w:tr w:rsidR="001D34E1" w:rsidRPr="002F2AD3" w:rsidTr="004533A2">
        <w:trPr>
          <w:trHeight w:val="30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10.</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Rokietnica</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Tapin - 938</w:t>
            </w:r>
          </w:p>
        </w:tc>
        <w:tc>
          <w:tcPr>
            <w:tcW w:w="1686" w:type="dxa"/>
            <w:tcBorders>
              <w:top w:val="single" w:sz="4" w:space="0" w:color="auto"/>
              <w:left w:val="nil"/>
              <w:bottom w:val="single" w:sz="4" w:space="0" w:color="auto"/>
              <w:right w:val="single" w:sz="4" w:space="0" w:color="auto"/>
            </w:tcBorders>
            <w:shd w:val="clear" w:color="000000" w:fill="FFFFFF"/>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66 000,00</w:t>
            </w:r>
          </w:p>
        </w:tc>
      </w:tr>
      <w:tr w:rsidR="001D34E1" w:rsidRPr="002F2AD3" w:rsidTr="004533A2">
        <w:trPr>
          <w:trHeight w:val="78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11.</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Pruchnika</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Świebodna - 457, 511, 512,                                  Rozbórz Długi - 782, 783 784,785,                  Hawłowice - 753, 754</w:t>
            </w:r>
          </w:p>
        </w:tc>
        <w:tc>
          <w:tcPr>
            <w:tcW w:w="1686" w:type="dxa"/>
            <w:tcBorders>
              <w:top w:val="single" w:sz="4" w:space="0" w:color="auto"/>
              <w:left w:val="nil"/>
              <w:bottom w:val="single" w:sz="4" w:space="0" w:color="auto"/>
              <w:right w:val="single" w:sz="4" w:space="0" w:color="auto"/>
            </w:tcBorders>
            <w:shd w:val="clear" w:color="000000" w:fill="FFFFFF"/>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390 000,00</w:t>
            </w:r>
          </w:p>
        </w:tc>
      </w:tr>
      <w:tr w:rsidR="001D34E1" w:rsidRPr="002F2AD3" w:rsidTr="004533A2">
        <w:trPr>
          <w:trHeight w:val="78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12.</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Gmina Brzyska </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Błażkowa - 1699                       </w:t>
            </w:r>
            <w:r w:rsidRPr="002F2AD3">
              <w:rPr>
                <w:rFonts w:ascii="Arial" w:hAnsi="Arial" w:cs="Arial"/>
                <w:sz w:val="20"/>
                <w:szCs w:val="20"/>
              </w:rPr>
              <w:br/>
              <w:t xml:space="preserve">Ujazd - 82                                   </w:t>
            </w:r>
            <w:r w:rsidRPr="002F2AD3">
              <w:rPr>
                <w:rFonts w:ascii="Arial" w:hAnsi="Arial" w:cs="Arial"/>
                <w:sz w:val="20"/>
                <w:szCs w:val="20"/>
              </w:rPr>
              <w:br/>
              <w:t>Brzyska - 570, 571/1</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81 000,00</w:t>
            </w:r>
          </w:p>
        </w:tc>
      </w:tr>
      <w:tr w:rsidR="001D34E1" w:rsidRPr="002F2AD3" w:rsidTr="004533A2">
        <w:trPr>
          <w:trHeight w:val="78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13.</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Dębowiec</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Dobrynia - 849                        </w:t>
            </w:r>
            <w:r w:rsidRPr="002F2AD3">
              <w:rPr>
                <w:rFonts w:ascii="Arial" w:hAnsi="Arial" w:cs="Arial"/>
                <w:sz w:val="20"/>
                <w:szCs w:val="20"/>
              </w:rPr>
              <w:br/>
              <w:t xml:space="preserve">Zarzecze - 1929                          </w:t>
            </w:r>
            <w:r w:rsidRPr="002F2AD3">
              <w:rPr>
                <w:rFonts w:ascii="Arial" w:hAnsi="Arial" w:cs="Arial"/>
                <w:sz w:val="20"/>
                <w:szCs w:val="20"/>
              </w:rPr>
              <w:br/>
              <w:t>Duląbka - 518</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80 843,00</w:t>
            </w:r>
          </w:p>
        </w:tc>
      </w:tr>
      <w:tr w:rsidR="001D34E1" w:rsidRPr="002F2AD3" w:rsidTr="004533A2">
        <w:trPr>
          <w:trHeight w:val="78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14.</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Skołyszyn</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Harklowa - 369                            </w:t>
            </w:r>
            <w:r w:rsidRPr="002F2AD3">
              <w:rPr>
                <w:rFonts w:ascii="Arial" w:hAnsi="Arial" w:cs="Arial"/>
                <w:sz w:val="20"/>
                <w:szCs w:val="20"/>
              </w:rPr>
              <w:br/>
              <w:t xml:space="preserve">Lisów - 518, 485                      </w:t>
            </w:r>
            <w:r w:rsidRPr="002F2AD3">
              <w:rPr>
                <w:rFonts w:ascii="Arial" w:hAnsi="Arial" w:cs="Arial"/>
                <w:sz w:val="20"/>
                <w:szCs w:val="20"/>
              </w:rPr>
              <w:br/>
              <w:t>Kunowa - 390</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60 300,00</w:t>
            </w:r>
          </w:p>
        </w:tc>
      </w:tr>
      <w:tr w:rsidR="001D34E1" w:rsidRPr="002F2AD3" w:rsidTr="004533A2">
        <w:trPr>
          <w:trHeight w:val="51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15.</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Krempna</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Świątkowa Mała - 83/2        </w:t>
            </w:r>
            <w:r w:rsidRPr="002F2AD3">
              <w:rPr>
                <w:rFonts w:ascii="Arial" w:hAnsi="Arial" w:cs="Arial"/>
                <w:sz w:val="20"/>
                <w:szCs w:val="20"/>
              </w:rPr>
              <w:br/>
              <w:t>Świątkowa Wielka - 185</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66 000,00</w:t>
            </w:r>
          </w:p>
        </w:tc>
      </w:tr>
      <w:tr w:rsidR="001D34E1" w:rsidRPr="002F2AD3" w:rsidTr="004533A2">
        <w:trPr>
          <w:trHeight w:val="51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16.</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Raniżów</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Korczowiska - 334                                         Wola Raniżowska - 6356</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66 000,00</w:t>
            </w:r>
          </w:p>
        </w:tc>
      </w:tr>
      <w:tr w:rsidR="001D34E1" w:rsidRPr="002F2AD3" w:rsidTr="004533A2">
        <w:trPr>
          <w:trHeight w:val="765"/>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17.</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Jedlicze</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Podniebyle - 513/1                     </w:t>
            </w:r>
            <w:r w:rsidRPr="002F2AD3">
              <w:rPr>
                <w:rFonts w:ascii="Arial" w:hAnsi="Arial" w:cs="Arial"/>
                <w:sz w:val="20"/>
                <w:szCs w:val="20"/>
              </w:rPr>
              <w:br/>
              <w:t xml:space="preserve">Poręby - 429, 430                     </w:t>
            </w:r>
            <w:r w:rsidRPr="002F2AD3">
              <w:rPr>
                <w:rFonts w:ascii="Arial" w:hAnsi="Arial" w:cs="Arial"/>
                <w:sz w:val="20"/>
                <w:szCs w:val="20"/>
              </w:rPr>
              <w:br/>
              <w:t>Moderówka - 936</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66 000,00</w:t>
            </w:r>
          </w:p>
        </w:tc>
      </w:tr>
      <w:tr w:rsidR="001D34E1" w:rsidRPr="002F2AD3" w:rsidTr="004533A2">
        <w:trPr>
          <w:trHeight w:val="51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18.</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Chorkówka</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Kopytowa - 1204                               </w:t>
            </w:r>
            <w:r w:rsidRPr="002F2AD3">
              <w:rPr>
                <w:rFonts w:ascii="Arial" w:hAnsi="Arial" w:cs="Arial"/>
                <w:sz w:val="20"/>
                <w:szCs w:val="20"/>
              </w:rPr>
              <w:br/>
              <w:t>Świerzowa Polska - 853</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66 000,00</w:t>
            </w:r>
          </w:p>
        </w:tc>
      </w:tr>
      <w:tr w:rsidR="001D34E1" w:rsidRPr="002F2AD3" w:rsidTr="004533A2">
        <w:trPr>
          <w:trHeight w:val="102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19.</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Wojaszówka</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Odrzykoń - 982, 962                                </w:t>
            </w:r>
            <w:r w:rsidRPr="002F2AD3">
              <w:rPr>
                <w:rFonts w:ascii="Arial" w:hAnsi="Arial" w:cs="Arial"/>
                <w:sz w:val="20"/>
                <w:szCs w:val="20"/>
              </w:rPr>
              <w:br/>
              <w:t xml:space="preserve">Łęki Strzyżowskie - 1093                     </w:t>
            </w:r>
            <w:r w:rsidRPr="002F2AD3">
              <w:rPr>
                <w:rFonts w:ascii="Arial" w:hAnsi="Arial" w:cs="Arial"/>
                <w:sz w:val="20"/>
                <w:szCs w:val="20"/>
              </w:rPr>
              <w:br/>
              <w:t xml:space="preserve">Ustrobna - 912                               </w:t>
            </w:r>
            <w:r w:rsidRPr="002F2AD3">
              <w:rPr>
                <w:rFonts w:ascii="Arial" w:hAnsi="Arial" w:cs="Arial"/>
                <w:sz w:val="20"/>
                <w:szCs w:val="20"/>
              </w:rPr>
              <w:br/>
              <w:t>Przybówka - 789/1</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80 000,00</w:t>
            </w:r>
          </w:p>
        </w:tc>
      </w:tr>
      <w:tr w:rsidR="001D34E1" w:rsidRPr="002F2AD3" w:rsidTr="004533A2">
        <w:trPr>
          <w:trHeight w:val="30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20.</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Olszanica</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Orelec - 180, 165</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52 000,00</w:t>
            </w:r>
          </w:p>
        </w:tc>
      </w:tr>
      <w:tr w:rsidR="001D34E1" w:rsidRPr="002F2AD3" w:rsidTr="004533A2">
        <w:trPr>
          <w:trHeight w:val="30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21.</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Kuryłówka</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Kuryłówka - 2820</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66 000,00</w:t>
            </w:r>
          </w:p>
        </w:tc>
      </w:tr>
      <w:tr w:rsidR="001D34E1" w:rsidRPr="002F2AD3" w:rsidTr="004533A2">
        <w:trPr>
          <w:trHeight w:val="30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22.</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Narol</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Huta Złomy - 16/2</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59 975,82</w:t>
            </w:r>
          </w:p>
        </w:tc>
      </w:tr>
      <w:tr w:rsidR="001D34E1" w:rsidRPr="002F2AD3" w:rsidTr="004533A2">
        <w:trPr>
          <w:trHeight w:val="30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23.</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Rakszawa</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Rakszawa 93/1, 192</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66 000,00</w:t>
            </w:r>
          </w:p>
        </w:tc>
      </w:tr>
      <w:tr w:rsidR="001D34E1" w:rsidRPr="002F2AD3" w:rsidTr="004533A2">
        <w:trPr>
          <w:trHeight w:val="51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24.</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Czarna</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Krzemienica - 1528,                                      Pogwizdów - 190, 318/27</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60 000,00</w:t>
            </w:r>
          </w:p>
        </w:tc>
      </w:tr>
      <w:tr w:rsidR="001D34E1" w:rsidRPr="002F2AD3" w:rsidTr="004533A2">
        <w:trPr>
          <w:trHeight w:val="57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25.</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Padew Narodowa</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Wojków - 886, 1009, 579, 1026, 758                    Zachwiejów - 349, 165/4</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238 317,41</w:t>
            </w:r>
          </w:p>
        </w:tc>
      </w:tr>
      <w:tr w:rsidR="001D34E1" w:rsidRPr="002F2AD3" w:rsidTr="004533A2">
        <w:trPr>
          <w:trHeight w:val="30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26.</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Wadowice Górne</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Jamy - 1487, 1500</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50 000,00</w:t>
            </w:r>
          </w:p>
        </w:tc>
      </w:tr>
      <w:tr w:rsidR="001D34E1" w:rsidRPr="002F2AD3" w:rsidTr="004533A2">
        <w:trPr>
          <w:trHeight w:val="30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lastRenderedPageBreak/>
              <w:t>27.</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Radomyśl Wielki</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Dulcza Wielka  - 528</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63 743,00</w:t>
            </w:r>
          </w:p>
        </w:tc>
      </w:tr>
      <w:tr w:rsidR="001D34E1" w:rsidRPr="002F2AD3" w:rsidTr="004533A2">
        <w:trPr>
          <w:trHeight w:val="51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28.</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Gawłuszowice</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Ostrówek - 84,                                                         Wola Zdakowska - 766, 646</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60 400,00</w:t>
            </w:r>
          </w:p>
        </w:tc>
      </w:tr>
      <w:tr w:rsidR="001D34E1" w:rsidRPr="002F2AD3" w:rsidTr="004533A2">
        <w:trPr>
          <w:trHeight w:val="30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29.</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Borowa</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Łysakówek - 691,692</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75 000,00</w:t>
            </w:r>
          </w:p>
        </w:tc>
      </w:tr>
      <w:tr w:rsidR="001D34E1" w:rsidRPr="002F2AD3" w:rsidTr="004533A2">
        <w:trPr>
          <w:trHeight w:val="51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30.</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5B61A5" w:rsidRDefault="001D34E1" w:rsidP="006F73C2">
            <w:pPr>
              <w:rPr>
                <w:rFonts w:ascii="Arial" w:hAnsi="Arial" w:cs="Arial"/>
                <w:sz w:val="20"/>
                <w:szCs w:val="20"/>
              </w:rPr>
            </w:pPr>
            <w:r w:rsidRPr="005B61A5">
              <w:rPr>
                <w:rFonts w:ascii="Arial" w:hAnsi="Arial" w:cs="Arial"/>
                <w:sz w:val="20"/>
                <w:szCs w:val="20"/>
              </w:rPr>
              <w:t>Gmina Tuszów Narodowy</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5B61A5" w:rsidRDefault="001D34E1" w:rsidP="006F73C2">
            <w:pPr>
              <w:rPr>
                <w:rFonts w:ascii="Arial" w:hAnsi="Arial" w:cs="Arial"/>
                <w:color w:val="000000"/>
                <w:sz w:val="20"/>
                <w:szCs w:val="20"/>
              </w:rPr>
            </w:pPr>
            <w:r w:rsidRPr="005B61A5">
              <w:rPr>
                <w:rFonts w:ascii="Arial" w:hAnsi="Arial" w:cs="Arial"/>
                <w:color w:val="000000"/>
                <w:sz w:val="20"/>
                <w:szCs w:val="20"/>
              </w:rPr>
              <w:t xml:space="preserve">Jaślany – 1040, 571, 647, 845, 705, 663/1                                               Tuszów Narodowy </w:t>
            </w:r>
            <w:r>
              <w:rPr>
                <w:rFonts w:ascii="Arial" w:hAnsi="Arial" w:cs="Arial"/>
                <w:color w:val="000000"/>
                <w:sz w:val="20"/>
                <w:szCs w:val="20"/>
              </w:rPr>
              <w:t>–</w:t>
            </w:r>
            <w:r w:rsidRPr="005B61A5">
              <w:rPr>
                <w:rFonts w:ascii="Arial" w:hAnsi="Arial" w:cs="Arial"/>
                <w:color w:val="000000"/>
                <w:sz w:val="20"/>
                <w:szCs w:val="20"/>
              </w:rPr>
              <w:t xml:space="preserve"> 2898</w:t>
            </w:r>
            <w:r>
              <w:rPr>
                <w:rFonts w:ascii="Arial" w:hAnsi="Arial" w:cs="Arial"/>
                <w:color w:val="000000"/>
                <w:sz w:val="20"/>
                <w:szCs w:val="20"/>
              </w:rPr>
              <w:t xml:space="preserve">, 2981, 2980/1, 2976/1, 2975/1, 2970/1, 2969/1, 2964/1, 2963/1, 2959/1, 2958/1, 2955/1, 2954/1, 2951/1, 2950/5, 2950/3, 2947/1, 2946/1, 2943/1, 2942/1, 2939/1, 2938,1, 2935/1, 2934/1, 2931/1, 2930/1, 2927/1, 2926/3, 2904/1, 2842/1, 2841/1, 2839/1, 2838/1, 2837/1, 2836/1, 2835/1, 2830/7, </w:t>
            </w:r>
            <w:r w:rsidRPr="005B61A5">
              <w:rPr>
                <w:rFonts w:ascii="Arial" w:hAnsi="Arial" w:cs="Arial"/>
                <w:color w:val="000000"/>
                <w:sz w:val="20"/>
                <w:szCs w:val="20"/>
              </w:rPr>
              <w:t>2902/3</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178 717,23</w:t>
            </w:r>
          </w:p>
        </w:tc>
      </w:tr>
      <w:tr w:rsidR="001D34E1" w:rsidRPr="002F2AD3" w:rsidTr="004533A2">
        <w:trPr>
          <w:trHeight w:val="78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31.</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Harasiuki</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Huta Nowa- 1130, 1131                                           Nowa Wieś - 1892                                             Łazory - 1556</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75 000,00</w:t>
            </w:r>
          </w:p>
        </w:tc>
      </w:tr>
      <w:tr w:rsidR="001D34E1" w:rsidRPr="002F2AD3" w:rsidTr="004533A2">
        <w:trPr>
          <w:trHeight w:val="78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32.</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Ulanów</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Borki - 219/2                                                              Dąbrówka - 809                                                   Kurzyna Wielka - 226</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66 000,00</w:t>
            </w:r>
          </w:p>
        </w:tc>
      </w:tr>
      <w:tr w:rsidR="001D34E1" w:rsidRPr="002F2AD3" w:rsidTr="004533A2">
        <w:trPr>
          <w:trHeight w:val="51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33.</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Stubno</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Kalników -  779                                           Hruszowice - 499, 498</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70 400,00</w:t>
            </w:r>
          </w:p>
        </w:tc>
      </w:tr>
      <w:tr w:rsidR="001D34E1" w:rsidRPr="002F2AD3" w:rsidTr="004533A2">
        <w:trPr>
          <w:trHeight w:val="765"/>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34.</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Bircza</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Nowa Wieś - 152, 127/1                                       Sufczyna - 341,                                                Wola Krzemieniecka - 243</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65 871,90</w:t>
            </w:r>
          </w:p>
        </w:tc>
      </w:tr>
      <w:tr w:rsidR="001D34E1" w:rsidRPr="002F2AD3" w:rsidTr="004533A2">
        <w:trPr>
          <w:trHeight w:val="435"/>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35.</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Adamówka</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Cieplice - 931/2</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66 000,00</w:t>
            </w:r>
          </w:p>
        </w:tc>
      </w:tr>
      <w:tr w:rsidR="001D34E1" w:rsidRPr="002F2AD3" w:rsidTr="004533A2">
        <w:trPr>
          <w:trHeight w:val="51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36.</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Zarzecze</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Kisielów - 79                                                Łapajówka - 32</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66 000,00</w:t>
            </w:r>
          </w:p>
        </w:tc>
      </w:tr>
      <w:tr w:rsidR="001D34E1" w:rsidRPr="002F2AD3" w:rsidTr="004533A2">
        <w:trPr>
          <w:trHeight w:val="765"/>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37.</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Tryńcza</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Jagiełła - 281, 250                                                Tryńcza - 432                                                                 Ubieszyn - 627, 723/2</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190 889,08</w:t>
            </w:r>
          </w:p>
        </w:tc>
      </w:tr>
      <w:tr w:rsidR="001D34E1" w:rsidRPr="002F2AD3" w:rsidTr="004533A2">
        <w:trPr>
          <w:trHeight w:val="51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38.</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Sędziszów Małopolski</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Wolica Piaskowa - 238, 910, 260/2, 732, 907</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66 000,00</w:t>
            </w:r>
          </w:p>
        </w:tc>
      </w:tr>
      <w:tr w:rsidR="001D34E1" w:rsidRPr="002F2AD3" w:rsidTr="004533A2">
        <w:trPr>
          <w:trHeight w:val="30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39.</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Iwierzyce</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Nockowa - 1947</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33 454,03</w:t>
            </w:r>
          </w:p>
        </w:tc>
      </w:tr>
      <w:tr w:rsidR="001D34E1" w:rsidRPr="002F2AD3" w:rsidTr="004533A2">
        <w:trPr>
          <w:trHeight w:val="51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40.</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Wielopole Skrzyńskie</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Wielopole Skrzyńskie - 987        </w:t>
            </w:r>
            <w:r w:rsidRPr="002F2AD3">
              <w:rPr>
                <w:rFonts w:ascii="Arial" w:hAnsi="Arial" w:cs="Arial"/>
                <w:sz w:val="20"/>
                <w:szCs w:val="20"/>
              </w:rPr>
              <w:br/>
              <w:t>Brzeziny - 2784</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33 200,00</w:t>
            </w:r>
          </w:p>
        </w:tc>
      </w:tr>
      <w:tr w:rsidR="001D34E1" w:rsidRPr="002F2AD3" w:rsidTr="004533A2">
        <w:trPr>
          <w:trHeight w:val="51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41.</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Ropczyce</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Niedzwiada - 84, 3559, 3170, 3546, 3162/2, 3514</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81 000,00</w:t>
            </w:r>
          </w:p>
        </w:tc>
      </w:tr>
      <w:tr w:rsidR="001D34E1" w:rsidRPr="002F2AD3" w:rsidTr="004533A2">
        <w:trPr>
          <w:trHeight w:val="51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42.</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Sokołów Małopolski</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Trzebuska - 1531                                           Nienadówka - 3030/1</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66 000,00</w:t>
            </w:r>
          </w:p>
        </w:tc>
      </w:tr>
      <w:tr w:rsidR="001D34E1" w:rsidRPr="002F2AD3" w:rsidTr="004533A2">
        <w:trPr>
          <w:trHeight w:val="30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43.</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Krasne</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Krasne - 2595, 1640</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80 061,82</w:t>
            </w:r>
          </w:p>
        </w:tc>
      </w:tr>
      <w:tr w:rsidR="001D34E1" w:rsidRPr="002F2AD3" w:rsidTr="004533A2">
        <w:trPr>
          <w:trHeight w:val="30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44.</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Dynów</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Łubno - 1195, 1395</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130 000,00</w:t>
            </w:r>
          </w:p>
        </w:tc>
      </w:tr>
      <w:tr w:rsidR="001D34E1" w:rsidRPr="002F2AD3" w:rsidTr="004533A2">
        <w:trPr>
          <w:trHeight w:val="30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45.</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Kamień</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Kamień - 1917</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59 000,00</w:t>
            </w:r>
          </w:p>
        </w:tc>
      </w:tr>
      <w:tr w:rsidR="001D34E1" w:rsidRPr="002F2AD3" w:rsidTr="004533A2">
        <w:trPr>
          <w:trHeight w:val="51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46.</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Głogów Małopolski</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Wysoka Głogowska - 214, 215, 216, 217, 218, 277, 465, 466, 463</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81 000,00</w:t>
            </w:r>
          </w:p>
        </w:tc>
      </w:tr>
      <w:tr w:rsidR="001D34E1" w:rsidRPr="002F2AD3" w:rsidTr="004533A2">
        <w:trPr>
          <w:trHeight w:val="51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47.</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Boguchwała</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Lutoryż - 1645, 1646                                             Wola Zgłobieńska - 946, 873</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81 000,00</w:t>
            </w:r>
          </w:p>
        </w:tc>
      </w:tr>
      <w:tr w:rsidR="001D34E1" w:rsidRPr="002F2AD3" w:rsidTr="004533A2">
        <w:trPr>
          <w:trHeight w:val="51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48.</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Zarszyn</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Zarszyn - 375,                               </w:t>
            </w:r>
            <w:r w:rsidRPr="002F2AD3">
              <w:rPr>
                <w:rFonts w:ascii="Arial" w:hAnsi="Arial" w:cs="Arial"/>
                <w:sz w:val="20"/>
                <w:szCs w:val="20"/>
              </w:rPr>
              <w:br/>
              <w:t>Bażanówka - 224</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55 957,00</w:t>
            </w:r>
          </w:p>
        </w:tc>
      </w:tr>
      <w:tr w:rsidR="001D34E1" w:rsidRPr="002F2AD3" w:rsidTr="004533A2">
        <w:trPr>
          <w:trHeight w:val="30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49.</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Komańcza</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Dołżyca - 160, 156/1, 157/1</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66 000,00</w:t>
            </w:r>
          </w:p>
        </w:tc>
      </w:tr>
      <w:tr w:rsidR="001D34E1" w:rsidRPr="002F2AD3" w:rsidTr="004533A2">
        <w:trPr>
          <w:trHeight w:val="30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50.</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Besko</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Besko - 1868, 823, 1114</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80 000,00</w:t>
            </w:r>
          </w:p>
        </w:tc>
      </w:tr>
      <w:tr w:rsidR="001D34E1" w:rsidRPr="002F2AD3" w:rsidTr="004533A2">
        <w:trPr>
          <w:trHeight w:val="765"/>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lastRenderedPageBreak/>
              <w:t>51.</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Sanok</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Strachocina - 1617, 1929, 2017, 1841,                                             Mrzygłód - 366</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390 000,00</w:t>
            </w:r>
          </w:p>
        </w:tc>
      </w:tr>
      <w:tr w:rsidR="001D34E1" w:rsidRPr="002F2AD3" w:rsidTr="004533A2">
        <w:trPr>
          <w:trHeight w:val="765"/>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52.</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Tyrawa Wołowska</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Tyrawa Wołoska - 1117               </w:t>
            </w:r>
            <w:r w:rsidRPr="002F2AD3">
              <w:rPr>
                <w:rFonts w:ascii="Arial" w:hAnsi="Arial" w:cs="Arial"/>
                <w:sz w:val="20"/>
                <w:szCs w:val="20"/>
              </w:rPr>
              <w:br/>
              <w:t xml:space="preserve">Rozpucie - 285                             </w:t>
            </w:r>
            <w:r w:rsidRPr="002F2AD3">
              <w:rPr>
                <w:rFonts w:ascii="Arial" w:hAnsi="Arial" w:cs="Arial"/>
                <w:sz w:val="20"/>
                <w:szCs w:val="20"/>
              </w:rPr>
              <w:br/>
              <w:t>Siemuszowa - 134</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65 955,80</w:t>
            </w:r>
          </w:p>
        </w:tc>
      </w:tr>
      <w:tr w:rsidR="001D34E1" w:rsidRPr="002F2AD3" w:rsidTr="004533A2">
        <w:trPr>
          <w:trHeight w:val="765"/>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53.</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Zagórz</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Morochów - 436/2                          </w:t>
            </w:r>
            <w:r w:rsidRPr="002F2AD3">
              <w:rPr>
                <w:rFonts w:ascii="Arial" w:hAnsi="Arial" w:cs="Arial"/>
                <w:sz w:val="20"/>
                <w:szCs w:val="20"/>
              </w:rPr>
              <w:br/>
              <w:t xml:space="preserve">Średnie Wielkie - 391                      </w:t>
            </w:r>
            <w:r w:rsidRPr="002F2AD3">
              <w:rPr>
                <w:rFonts w:ascii="Arial" w:hAnsi="Arial" w:cs="Arial"/>
                <w:sz w:val="20"/>
                <w:szCs w:val="20"/>
              </w:rPr>
              <w:br/>
              <w:t xml:space="preserve">Czaszyn - 2889/2                                                            </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80 000,00</w:t>
            </w:r>
          </w:p>
        </w:tc>
      </w:tr>
      <w:tr w:rsidR="001D34E1" w:rsidRPr="002F2AD3" w:rsidTr="004533A2">
        <w:trPr>
          <w:trHeight w:val="51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54.</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Bojanów</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Stany - 4170, 4169/1, 100                                Przyszów - 1132/3</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195 969,55</w:t>
            </w:r>
          </w:p>
        </w:tc>
      </w:tr>
      <w:tr w:rsidR="001D34E1" w:rsidRPr="002F2AD3" w:rsidTr="004533A2">
        <w:trPr>
          <w:trHeight w:val="810"/>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55.</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Gmina Frysztak             </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Huta Gogołowska - 230                </w:t>
            </w:r>
            <w:r w:rsidRPr="002F2AD3">
              <w:rPr>
                <w:rFonts w:ascii="Arial" w:hAnsi="Arial" w:cs="Arial"/>
                <w:sz w:val="20"/>
                <w:szCs w:val="20"/>
              </w:rPr>
              <w:br/>
              <w:t xml:space="preserve">Gogołów - 1450                             </w:t>
            </w:r>
            <w:r w:rsidRPr="002F2AD3">
              <w:rPr>
                <w:rFonts w:ascii="Arial" w:hAnsi="Arial" w:cs="Arial"/>
                <w:sz w:val="20"/>
                <w:szCs w:val="20"/>
              </w:rPr>
              <w:br/>
              <w:t>Lubla - 206</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66 000,00</w:t>
            </w:r>
          </w:p>
        </w:tc>
      </w:tr>
      <w:tr w:rsidR="001D34E1" w:rsidRPr="002F2AD3" w:rsidTr="004533A2">
        <w:trPr>
          <w:trHeight w:val="765"/>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56.</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Strzyżów</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 xml:space="preserve">Godowa - 1220                        </w:t>
            </w:r>
            <w:r w:rsidRPr="002F2AD3">
              <w:rPr>
                <w:rFonts w:ascii="Arial" w:hAnsi="Arial" w:cs="Arial"/>
                <w:sz w:val="20"/>
                <w:szCs w:val="20"/>
              </w:rPr>
              <w:br/>
              <w:t xml:space="preserve">Dobrzechów - 980                       </w:t>
            </w:r>
            <w:r w:rsidRPr="002F2AD3">
              <w:rPr>
                <w:rFonts w:ascii="Arial" w:hAnsi="Arial" w:cs="Arial"/>
                <w:sz w:val="20"/>
                <w:szCs w:val="20"/>
              </w:rPr>
              <w:br/>
              <w:t>Wysoka Strzyżowska - 5296</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sz w:val="20"/>
                <w:szCs w:val="20"/>
              </w:rPr>
            </w:pPr>
            <w:r w:rsidRPr="002F2AD3">
              <w:rPr>
                <w:rFonts w:ascii="Arial" w:hAnsi="Arial" w:cs="Arial"/>
                <w:sz w:val="20"/>
                <w:szCs w:val="20"/>
              </w:rPr>
              <w:t>45 365,00</w:t>
            </w:r>
          </w:p>
        </w:tc>
      </w:tr>
      <w:tr w:rsidR="001D34E1" w:rsidRPr="002F2AD3" w:rsidTr="004533A2">
        <w:trPr>
          <w:trHeight w:val="615"/>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center"/>
              <w:rPr>
                <w:rFonts w:ascii="Arial" w:hAnsi="Arial" w:cs="Arial"/>
                <w:sz w:val="20"/>
                <w:szCs w:val="20"/>
              </w:rPr>
            </w:pPr>
            <w:r w:rsidRPr="002F2AD3">
              <w:rPr>
                <w:rFonts w:ascii="Arial" w:hAnsi="Arial" w:cs="Arial"/>
                <w:sz w:val="20"/>
                <w:szCs w:val="20"/>
              </w:rPr>
              <w:t>57.</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1D34E1" w:rsidRPr="002F2AD3" w:rsidRDefault="001D34E1" w:rsidP="006F73C2">
            <w:pPr>
              <w:rPr>
                <w:rFonts w:ascii="Arial" w:hAnsi="Arial" w:cs="Arial"/>
                <w:sz w:val="20"/>
                <w:szCs w:val="20"/>
              </w:rPr>
            </w:pPr>
            <w:r w:rsidRPr="002F2AD3">
              <w:rPr>
                <w:rFonts w:ascii="Arial" w:hAnsi="Arial" w:cs="Arial"/>
                <w:sz w:val="20"/>
                <w:szCs w:val="20"/>
              </w:rPr>
              <w:t>Gmina Nowa Dęba</w:t>
            </w:r>
          </w:p>
        </w:tc>
        <w:tc>
          <w:tcPr>
            <w:tcW w:w="3668" w:type="dxa"/>
            <w:tcBorders>
              <w:top w:val="single" w:sz="4" w:space="0" w:color="auto"/>
              <w:left w:val="nil"/>
              <w:bottom w:val="single" w:sz="4" w:space="0" w:color="auto"/>
              <w:right w:val="single" w:sz="4" w:space="0" w:color="auto"/>
            </w:tcBorders>
            <w:shd w:val="clear" w:color="000000" w:fill="FFFFFF"/>
            <w:vAlign w:val="center"/>
            <w:hideMark/>
          </w:tcPr>
          <w:p w:rsidR="001D34E1" w:rsidRPr="002F2AD3" w:rsidRDefault="001D34E1" w:rsidP="006F73C2">
            <w:pPr>
              <w:rPr>
                <w:rFonts w:ascii="Arial" w:hAnsi="Arial" w:cs="Arial"/>
                <w:color w:val="000000"/>
                <w:sz w:val="20"/>
                <w:szCs w:val="20"/>
              </w:rPr>
            </w:pPr>
            <w:r w:rsidRPr="002F2AD3">
              <w:rPr>
                <w:rFonts w:ascii="Arial" w:hAnsi="Arial" w:cs="Arial"/>
                <w:color w:val="000000"/>
                <w:sz w:val="20"/>
                <w:szCs w:val="20"/>
              </w:rPr>
              <w:t>Tarnowska Wola - 141, 168/3, 500, 525</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color w:val="000000"/>
                <w:sz w:val="20"/>
                <w:szCs w:val="20"/>
              </w:rPr>
            </w:pPr>
            <w:r w:rsidRPr="002F2AD3">
              <w:rPr>
                <w:rFonts w:ascii="Arial" w:hAnsi="Arial" w:cs="Arial"/>
                <w:color w:val="000000"/>
                <w:sz w:val="20"/>
                <w:szCs w:val="20"/>
              </w:rPr>
              <w:t>55 039,62</w:t>
            </w:r>
          </w:p>
        </w:tc>
      </w:tr>
      <w:tr w:rsidR="001D34E1" w:rsidRPr="002F2AD3" w:rsidTr="004533A2">
        <w:trPr>
          <w:trHeight w:val="390"/>
        </w:trPr>
        <w:tc>
          <w:tcPr>
            <w:tcW w:w="724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34E1" w:rsidRPr="002F2AD3" w:rsidRDefault="001D34E1" w:rsidP="006F73C2">
            <w:pPr>
              <w:jc w:val="center"/>
              <w:rPr>
                <w:rFonts w:ascii="Arial" w:hAnsi="Arial" w:cs="Arial"/>
                <w:b/>
                <w:bCs/>
                <w:color w:val="000000"/>
                <w:sz w:val="20"/>
                <w:szCs w:val="20"/>
              </w:rPr>
            </w:pPr>
            <w:r w:rsidRPr="002F2AD3">
              <w:rPr>
                <w:rFonts w:ascii="Arial" w:hAnsi="Arial" w:cs="Arial"/>
                <w:b/>
                <w:bCs/>
                <w:color w:val="000000"/>
                <w:sz w:val="20"/>
                <w:szCs w:val="20"/>
              </w:rPr>
              <w:t>RAZEM</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F2AD3" w:rsidRDefault="001D34E1" w:rsidP="006F73C2">
            <w:pPr>
              <w:jc w:val="right"/>
              <w:rPr>
                <w:rFonts w:ascii="Arial" w:hAnsi="Arial" w:cs="Arial"/>
                <w:b/>
                <w:bCs/>
                <w:color w:val="000000"/>
                <w:sz w:val="20"/>
                <w:szCs w:val="20"/>
              </w:rPr>
            </w:pPr>
            <w:r w:rsidRPr="002F2AD3">
              <w:rPr>
                <w:rFonts w:ascii="Arial" w:hAnsi="Arial" w:cs="Arial"/>
                <w:b/>
                <w:bCs/>
                <w:color w:val="000000"/>
                <w:sz w:val="20"/>
                <w:szCs w:val="20"/>
              </w:rPr>
              <w:t>5 126 827,55</w:t>
            </w:r>
          </w:p>
        </w:tc>
      </w:tr>
    </w:tbl>
    <w:p w:rsidR="001D34E1" w:rsidRDefault="001D34E1" w:rsidP="001D34E1">
      <w:pPr>
        <w:spacing w:line="360" w:lineRule="auto"/>
        <w:jc w:val="both"/>
        <w:rPr>
          <w:rFonts w:ascii="Arial" w:hAnsi="Arial" w:cs="Arial"/>
        </w:rPr>
      </w:pPr>
    </w:p>
    <w:p w:rsidR="001D34E1" w:rsidRPr="006C7F92" w:rsidRDefault="001D34E1" w:rsidP="00316C0B">
      <w:pPr>
        <w:numPr>
          <w:ilvl w:val="0"/>
          <w:numId w:val="197"/>
        </w:numPr>
        <w:spacing w:line="360" w:lineRule="auto"/>
        <w:ind w:left="567" w:hanging="283"/>
        <w:jc w:val="both"/>
        <w:rPr>
          <w:rFonts w:ascii="Arial" w:hAnsi="Arial" w:cs="Arial"/>
        </w:rPr>
      </w:pPr>
      <w:r>
        <w:rPr>
          <w:rFonts w:ascii="Arial" w:hAnsi="Arial" w:cs="Arial"/>
        </w:rPr>
        <w:t xml:space="preserve">dotacji </w:t>
      </w:r>
      <w:r w:rsidRPr="000E0DEC">
        <w:rPr>
          <w:rFonts w:ascii="Arial" w:hAnsi="Arial" w:cs="Arial"/>
        </w:rPr>
        <w:t xml:space="preserve">celowych dla powiatów z przeznaczeniem na zakup sprzętu informatycznego i oprogramowania niezbędnego do prowadzenia spraw ochrony gruntów rolnych </w:t>
      </w:r>
      <w:r w:rsidR="004762C1">
        <w:rPr>
          <w:rFonts w:ascii="Arial" w:hAnsi="Arial" w:cs="Arial"/>
        </w:rPr>
        <w:br/>
      </w:r>
      <w:r w:rsidRPr="000E0DEC">
        <w:rPr>
          <w:rFonts w:ascii="Arial" w:hAnsi="Arial" w:cs="Arial"/>
        </w:rPr>
        <w:t>w kwocie 18.209,-zł,</w:t>
      </w:r>
      <w:r>
        <w:rPr>
          <w:rFonts w:ascii="Arial" w:hAnsi="Arial" w:cs="Arial"/>
        </w:rPr>
        <w:t xml:space="preserve"> </w:t>
      </w:r>
    </w:p>
    <w:p w:rsidR="001D34E1" w:rsidRDefault="001D34E1" w:rsidP="001D34E1">
      <w:pPr>
        <w:pStyle w:val="Tekstpodstawowy2"/>
        <w:tabs>
          <w:tab w:val="left" w:pos="360"/>
        </w:tabs>
        <w:spacing w:line="360" w:lineRule="auto"/>
        <w:ind w:left="720"/>
        <w:jc w:val="center"/>
        <w:rPr>
          <w:rFonts w:ascii="Arial" w:hAnsi="Arial" w:cs="Arial"/>
          <w:sz w:val="24"/>
        </w:rPr>
      </w:pPr>
      <w:r w:rsidRPr="00383BC4">
        <w:rPr>
          <w:rFonts w:ascii="Arial" w:hAnsi="Arial" w:cs="Arial"/>
          <w:sz w:val="24"/>
        </w:rPr>
        <w:t>Zestawien</w:t>
      </w:r>
      <w:r>
        <w:rPr>
          <w:rFonts w:ascii="Arial" w:hAnsi="Arial" w:cs="Arial"/>
          <w:sz w:val="24"/>
        </w:rPr>
        <w:t xml:space="preserve">ie udzielonych dotacji </w:t>
      </w:r>
      <w:r w:rsidRPr="00383BC4">
        <w:rPr>
          <w:rFonts w:ascii="Arial" w:hAnsi="Arial" w:cs="Arial"/>
          <w:sz w:val="24"/>
        </w:rPr>
        <w:t>w 2012r.</w:t>
      </w:r>
    </w:p>
    <w:tbl>
      <w:tblPr>
        <w:tblW w:w="8934" w:type="dxa"/>
        <w:tblInd w:w="634" w:type="dxa"/>
        <w:tblCellMar>
          <w:left w:w="70" w:type="dxa"/>
          <w:right w:w="70" w:type="dxa"/>
        </w:tblCellMar>
        <w:tblLook w:val="04A0"/>
      </w:tblPr>
      <w:tblGrid>
        <w:gridCol w:w="440"/>
        <w:gridCol w:w="2798"/>
        <w:gridCol w:w="4136"/>
        <w:gridCol w:w="1560"/>
      </w:tblGrid>
      <w:tr w:rsidR="001D34E1" w:rsidTr="006F73C2">
        <w:trPr>
          <w:trHeight w:val="58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b/>
                <w:bCs/>
                <w:sz w:val="20"/>
                <w:szCs w:val="20"/>
              </w:rPr>
            </w:pPr>
            <w:r w:rsidRPr="001233D7">
              <w:rPr>
                <w:rFonts w:ascii="Arial" w:hAnsi="Arial" w:cs="Arial"/>
                <w:b/>
                <w:bCs/>
                <w:sz w:val="20"/>
                <w:szCs w:val="20"/>
              </w:rPr>
              <w:t xml:space="preserve">Lp.     </w:t>
            </w:r>
          </w:p>
        </w:tc>
        <w:tc>
          <w:tcPr>
            <w:tcW w:w="2798"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b/>
                <w:bCs/>
                <w:sz w:val="20"/>
                <w:szCs w:val="20"/>
              </w:rPr>
            </w:pPr>
            <w:r w:rsidRPr="001233D7">
              <w:rPr>
                <w:rFonts w:ascii="Arial" w:hAnsi="Arial" w:cs="Arial"/>
                <w:b/>
                <w:bCs/>
                <w:sz w:val="20"/>
                <w:szCs w:val="20"/>
              </w:rPr>
              <w:t xml:space="preserve">Nazwa podmiotu                                        </w:t>
            </w:r>
          </w:p>
        </w:tc>
        <w:tc>
          <w:tcPr>
            <w:tcW w:w="413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b/>
                <w:bCs/>
                <w:sz w:val="20"/>
                <w:szCs w:val="20"/>
              </w:rPr>
            </w:pPr>
            <w:r w:rsidRPr="001233D7">
              <w:rPr>
                <w:rFonts w:ascii="Arial" w:hAnsi="Arial" w:cs="Arial"/>
                <w:b/>
                <w:bCs/>
                <w:sz w:val="20"/>
                <w:szCs w:val="20"/>
              </w:rPr>
              <w:t>Nazwa zadania</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1D34E1" w:rsidRPr="001233D7" w:rsidRDefault="001D34E1" w:rsidP="006F73C2">
            <w:pPr>
              <w:jc w:val="center"/>
              <w:rPr>
                <w:rFonts w:ascii="Arial" w:hAnsi="Arial" w:cs="Arial"/>
                <w:b/>
                <w:bCs/>
                <w:sz w:val="20"/>
                <w:szCs w:val="20"/>
              </w:rPr>
            </w:pPr>
            <w:r w:rsidRPr="001233D7">
              <w:rPr>
                <w:rFonts w:ascii="Arial" w:hAnsi="Arial" w:cs="Arial"/>
                <w:b/>
                <w:bCs/>
                <w:sz w:val="20"/>
                <w:szCs w:val="20"/>
              </w:rPr>
              <w:t>Kwota dotacji w zł</w:t>
            </w:r>
            <w:r>
              <w:rPr>
                <w:rFonts w:ascii="Arial" w:hAnsi="Arial" w:cs="Arial"/>
                <w:b/>
                <w:bCs/>
                <w:sz w:val="20"/>
                <w:szCs w:val="20"/>
              </w:rPr>
              <w:t xml:space="preserve"> </w:t>
            </w:r>
            <w:r>
              <w:rPr>
                <w:rFonts w:ascii="Arial" w:hAnsi="Arial" w:cs="Arial"/>
                <w:b/>
                <w:bCs/>
                <w:sz w:val="20"/>
                <w:szCs w:val="20"/>
              </w:rPr>
              <w:br/>
              <w:t>(dla jednostek sektora finansów publicznych)</w:t>
            </w:r>
            <w:r w:rsidRPr="001233D7">
              <w:rPr>
                <w:rFonts w:ascii="Arial" w:hAnsi="Arial" w:cs="Arial"/>
                <w:b/>
                <w:bCs/>
                <w:sz w:val="20"/>
                <w:szCs w:val="20"/>
              </w:rPr>
              <w:t xml:space="preserve">             </w:t>
            </w:r>
          </w:p>
        </w:tc>
      </w:tr>
      <w:tr w:rsidR="001D34E1" w:rsidTr="006F73C2">
        <w:trPr>
          <w:trHeight w:val="1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sz w:val="16"/>
                <w:szCs w:val="16"/>
              </w:rPr>
            </w:pPr>
            <w:r w:rsidRPr="001233D7">
              <w:rPr>
                <w:rFonts w:ascii="Arial" w:hAnsi="Arial" w:cs="Arial"/>
                <w:sz w:val="16"/>
                <w:szCs w:val="16"/>
              </w:rPr>
              <w:t>1</w:t>
            </w:r>
          </w:p>
        </w:tc>
        <w:tc>
          <w:tcPr>
            <w:tcW w:w="2798" w:type="dxa"/>
            <w:tcBorders>
              <w:top w:val="nil"/>
              <w:left w:val="nil"/>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sz w:val="16"/>
                <w:szCs w:val="16"/>
              </w:rPr>
            </w:pPr>
            <w:r w:rsidRPr="001233D7">
              <w:rPr>
                <w:rFonts w:ascii="Arial" w:hAnsi="Arial" w:cs="Arial"/>
                <w:sz w:val="16"/>
                <w:szCs w:val="16"/>
              </w:rPr>
              <w:t>2</w:t>
            </w:r>
          </w:p>
        </w:tc>
        <w:tc>
          <w:tcPr>
            <w:tcW w:w="4136" w:type="dxa"/>
            <w:tcBorders>
              <w:top w:val="nil"/>
              <w:left w:val="nil"/>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sz w:val="16"/>
                <w:szCs w:val="16"/>
              </w:rPr>
            </w:pPr>
            <w:r w:rsidRPr="001233D7">
              <w:rPr>
                <w:rFonts w:ascii="Arial" w:hAnsi="Arial" w:cs="Arial"/>
                <w:sz w:val="16"/>
                <w:szCs w:val="16"/>
              </w:rPr>
              <w:t>3</w:t>
            </w:r>
          </w:p>
        </w:tc>
        <w:tc>
          <w:tcPr>
            <w:tcW w:w="1560" w:type="dxa"/>
            <w:tcBorders>
              <w:top w:val="nil"/>
              <w:left w:val="nil"/>
              <w:bottom w:val="single" w:sz="4" w:space="0" w:color="auto"/>
              <w:right w:val="single" w:sz="4" w:space="0" w:color="auto"/>
            </w:tcBorders>
            <w:shd w:val="clear" w:color="000000" w:fill="FFFFFF"/>
            <w:vAlign w:val="center"/>
            <w:hideMark/>
          </w:tcPr>
          <w:p w:rsidR="001D34E1" w:rsidRPr="001233D7" w:rsidRDefault="001D34E1" w:rsidP="006F73C2">
            <w:pPr>
              <w:jc w:val="center"/>
              <w:rPr>
                <w:rFonts w:ascii="Arial" w:hAnsi="Arial" w:cs="Arial"/>
                <w:sz w:val="16"/>
                <w:szCs w:val="16"/>
              </w:rPr>
            </w:pPr>
            <w:r w:rsidRPr="001233D7">
              <w:rPr>
                <w:rFonts w:ascii="Arial" w:hAnsi="Arial" w:cs="Arial"/>
                <w:sz w:val="16"/>
                <w:szCs w:val="16"/>
              </w:rPr>
              <w:t>4</w:t>
            </w:r>
          </w:p>
        </w:tc>
      </w:tr>
      <w:tr w:rsidR="001D34E1" w:rsidTr="006F73C2">
        <w:trPr>
          <w:trHeight w:val="30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1.</w:t>
            </w:r>
          </w:p>
        </w:tc>
        <w:tc>
          <w:tcPr>
            <w:tcW w:w="2798" w:type="dxa"/>
            <w:tcBorders>
              <w:top w:val="nil"/>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Powiat Sanocki</w:t>
            </w:r>
          </w:p>
        </w:tc>
        <w:tc>
          <w:tcPr>
            <w:tcW w:w="4136" w:type="dxa"/>
            <w:vMerge w:val="restart"/>
            <w:tcBorders>
              <w:top w:val="nil"/>
              <w:left w:val="single" w:sz="4" w:space="0" w:color="auto"/>
              <w:bottom w:val="single" w:sz="4" w:space="0" w:color="auto"/>
              <w:right w:val="single" w:sz="4" w:space="0" w:color="auto"/>
            </w:tcBorders>
            <w:shd w:val="clear" w:color="000000" w:fill="FFFFFF"/>
            <w:vAlign w:val="center"/>
            <w:hideMark/>
          </w:tcPr>
          <w:p w:rsidR="001D34E1" w:rsidRPr="001233D7" w:rsidRDefault="001D34E1" w:rsidP="006F73C2">
            <w:pPr>
              <w:jc w:val="center"/>
              <w:rPr>
                <w:rFonts w:ascii="Arial" w:hAnsi="Arial" w:cs="Arial"/>
                <w:color w:val="000000"/>
                <w:sz w:val="20"/>
                <w:szCs w:val="20"/>
              </w:rPr>
            </w:pPr>
            <w:r w:rsidRPr="000E0DEC">
              <w:rPr>
                <w:rFonts w:ascii="Arial" w:hAnsi="Arial" w:cs="Arial"/>
                <w:sz w:val="20"/>
                <w:szCs w:val="20"/>
              </w:rPr>
              <w:t>Zakup sprzętu informatycznego i oprogramowania niezbędnego do prowadzenia spraw ochrony gruntów rolnych</w:t>
            </w:r>
            <w:r w:rsidRPr="001233D7">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1 500,00</w:t>
            </w:r>
          </w:p>
        </w:tc>
      </w:tr>
      <w:tr w:rsidR="001D34E1" w:rsidTr="006F73C2">
        <w:trPr>
          <w:trHeight w:val="30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2.</w:t>
            </w:r>
          </w:p>
        </w:tc>
        <w:tc>
          <w:tcPr>
            <w:tcW w:w="2798" w:type="dxa"/>
            <w:tcBorders>
              <w:top w:val="nil"/>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Powiat Strzyżowski</w:t>
            </w:r>
          </w:p>
        </w:tc>
        <w:tc>
          <w:tcPr>
            <w:tcW w:w="4136" w:type="dxa"/>
            <w:vMerge/>
            <w:tcBorders>
              <w:top w:val="nil"/>
              <w:left w:val="single" w:sz="4" w:space="0" w:color="auto"/>
              <w:bottom w:val="single" w:sz="4" w:space="0" w:color="auto"/>
              <w:right w:val="single" w:sz="4" w:space="0" w:color="auto"/>
            </w:tcBorders>
            <w:vAlign w:val="center"/>
            <w:hideMark/>
          </w:tcPr>
          <w:p w:rsidR="001D34E1" w:rsidRPr="001233D7" w:rsidRDefault="001D34E1" w:rsidP="006F73C2">
            <w:pPr>
              <w:rPr>
                <w:rFonts w:ascii="Arial" w:hAnsi="Arial" w:cs="Arial"/>
                <w:color w:val="000000"/>
                <w:sz w:val="20"/>
                <w:szCs w:val="20"/>
              </w:rPr>
            </w:pPr>
          </w:p>
        </w:tc>
        <w:tc>
          <w:tcPr>
            <w:tcW w:w="1560" w:type="dxa"/>
            <w:tcBorders>
              <w:top w:val="nil"/>
              <w:left w:val="nil"/>
              <w:bottom w:val="single" w:sz="4" w:space="0" w:color="auto"/>
              <w:right w:val="single" w:sz="4" w:space="0" w:color="auto"/>
            </w:tcBorders>
            <w:shd w:val="clear" w:color="000000" w:fill="FFFFFF"/>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4 790,00</w:t>
            </w:r>
          </w:p>
        </w:tc>
      </w:tr>
      <w:tr w:rsidR="001D34E1" w:rsidTr="006F73C2">
        <w:trPr>
          <w:trHeight w:val="30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3.</w:t>
            </w:r>
          </w:p>
        </w:tc>
        <w:tc>
          <w:tcPr>
            <w:tcW w:w="2798" w:type="dxa"/>
            <w:tcBorders>
              <w:top w:val="nil"/>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Powiat Bieszczadzki</w:t>
            </w:r>
          </w:p>
        </w:tc>
        <w:tc>
          <w:tcPr>
            <w:tcW w:w="4136" w:type="dxa"/>
            <w:vMerge/>
            <w:tcBorders>
              <w:top w:val="nil"/>
              <w:left w:val="single" w:sz="4" w:space="0" w:color="auto"/>
              <w:bottom w:val="single" w:sz="4" w:space="0" w:color="auto"/>
              <w:right w:val="single" w:sz="4" w:space="0" w:color="auto"/>
            </w:tcBorders>
            <w:vAlign w:val="center"/>
            <w:hideMark/>
          </w:tcPr>
          <w:p w:rsidR="001D34E1" w:rsidRPr="001233D7" w:rsidRDefault="001D34E1" w:rsidP="006F73C2">
            <w:pPr>
              <w:rPr>
                <w:rFonts w:ascii="Arial" w:hAnsi="Arial" w:cs="Arial"/>
                <w:color w:val="000000"/>
                <w:sz w:val="20"/>
                <w:szCs w:val="20"/>
              </w:rPr>
            </w:pPr>
          </w:p>
        </w:tc>
        <w:tc>
          <w:tcPr>
            <w:tcW w:w="1560" w:type="dxa"/>
            <w:tcBorders>
              <w:top w:val="nil"/>
              <w:left w:val="nil"/>
              <w:bottom w:val="single" w:sz="4" w:space="0" w:color="auto"/>
              <w:right w:val="single" w:sz="4" w:space="0" w:color="auto"/>
            </w:tcBorders>
            <w:shd w:val="clear" w:color="000000" w:fill="FFFFFF"/>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6 000,00</w:t>
            </w:r>
          </w:p>
        </w:tc>
      </w:tr>
      <w:tr w:rsidR="001D34E1" w:rsidTr="006F73C2">
        <w:trPr>
          <w:trHeight w:val="30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4.</w:t>
            </w:r>
          </w:p>
        </w:tc>
        <w:tc>
          <w:tcPr>
            <w:tcW w:w="2798" w:type="dxa"/>
            <w:tcBorders>
              <w:top w:val="nil"/>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Powiat Leski</w:t>
            </w:r>
          </w:p>
        </w:tc>
        <w:tc>
          <w:tcPr>
            <w:tcW w:w="4136" w:type="dxa"/>
            <w:vMerge/>
            <w:tcBorders>
              <w:top w:val="nil"/>
              <w:left w:val="single" w:sz="4" w:space="0" w:color="auto"/>
              <w:bottom w:val="single" w:sz="4" w:space="0" w:color="auto"/>
              <w:right w:val="single" w:sz="4" w:space="0" w:color="auto"/>
            </w:tcBorders>
            <w:vAlign w:val="center"/>
            <w:hideMark/>
          </w:tcPr>
          <w:p w:rsidR="001D34E1" w:rsidRPr="001233D7" w:rsidRDefault="001D34E1" w:rsidP="006F73C2">
            <w:pPr>
              <w:rPr>
                <w:rFonts w:ascii="Arial" w:hAnsi="Arial" w:cs="Arial"/>
                <w:color w:val="000000"/>
                <w:sz w:val="20"/>
                <w:szCs w:val="20"/>
              </w:rPr>
            </w:pPr>
          </w:p>
        </w:tc>
        <w:tc>
          <w:tcPr>
            <w:tcW w:w="1560" w:type="dxa"/>
            <w:tcBorders>
              <w:top w:val="nil"/>
              <w:left w:val="nil"/>
              <w:bottom w:val="single" w:sz="4" w:space="0" w:color="auto"/>
              <w:right w:val="single" w:sz="4" w:space="0" w:color="auto"/>
            </w:tcBorders>
            <w:shd w:val="clear" w:color="000000" w:fill="FFFFFF"/>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5 918,99</w:t>
            </w:r>
          </w:p>
        </w:tc>
      </w:tr>
      <w:tr w:rsidR="001D34E1" w:rsidTr="006F73C2">
        <w:trPr>
          <w:trHeight w:val="465"/>
        </w:trPr>
        <w:tc>
          <w:tcPr>
            <w:tcW w:w="737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34E1" w:rsidRPr="001233D7" w:rsidRDefault="001D34E1" w:rsidP="006F73C2">
            <w:pPr>
              <w:jc w:val="center"/>
              <w:rPr>
                <w:rFonts w:ascii="Arial" w:hAnsi="Arial" w:cs="Arial"/>
                <w:b/>
                <w:bCs/>
                <w:color w:val="000000"/>
                <w:sz w:val="20"/>
                <w:szCs w:val="20"/>
              </w:rPr>
            </w:pPr>
            <w:r w:rsidRPr="001233D7">
              <w:rPr>
                <w:rFonts w:ascii="Arial" w:hAnsi="Arial" w:cs="Arial"/>
                <w:b/>
                <w:bCs/>
                <w:color w:val="000000"/>
                <w:sz w:val="20"/>
                <w:szCs w:val="20"/>
              </w:rPr>
              <w:t>RAZEM</w:t>
            </w:r>
          </w:p>
        </w:tc>
        <w:tc>
          <w:tcPr>
            <w:tcW w:w="1560" w:type="dxa"/>
            <w:tcBorders>
              <w:top w:val="nil"/>
              <w:left w:val="nil"/>
              <w:bottom w:val="single" w:sz="4" w:space="0" w:color="auto"/>
              <w:right w:val="single" w:sz="4" w:space="0" w:color="auto"/>
            </w:tcBorders>
            <w:shd w:val="clear" w:color="000000" w:fill="FFFFFF"/>
            <w:noWrap/>
            <w:vAlign w:val="center"/>
            <w:hideMark/>
          </w:tcPr>
          <w:p w:rsidR="001D34E1" w:rsidRPr="001233D7" w:rsidRDefault="001D34E1" w:rsidP="006F73C2">
            <w:pPr>
              <w:jc w:val="right"/>
              <w:rPr>
                <w:rFonts w:ascii="Arial" w:hAnsi="Arial" w:cs="Arial"/>
                <w:b/>
                <w:bCs/>
                <w:color w:val="000000"/>
                <w:sz w:val="20"/>
                <w:szCs w:val="20"/>
              </w:rPr>
            </w:pPr>
            <w:r w:rsidRPr="001233D7">
              <w:rPr>
                <w:rFonts w:ascii="Arial" w:hAnsi="Arial" w:cs="Arial"/>
                <w:b/>
                <w:bCs/>
                <w:color w:val="000000"/>
                <w:sz w:val="20"/>
                <w:szCs w:val="20"/>
              </w:rPr>
              <w:t>18 208,99</w:t>
            </w:r>
          </w:p>
        </w:tc>
      </w:tr>
    </w:tbl>
    <w:p w:rsidR="001D34E1" w:rsidRPr="002F2AD3" w:rsidRDefault="001D34E1" w:rsidP="001D34E1">
      <w:pPr>
        <w:spacing w:line="360" w:lineRule="auto"/>
        <w:jc w:val="both"/>
        <w:rPr>
          <w:rFonts w:ascii="Arial" w:hAnsi="Arial" w:cs="Arial"/>
        </w:rPr>
      </w:pPr>
    </w:p>
    <w:p w:rsidR="001D34E1" w:rsidRPr="00CB14F4" w:rsidRDefault="001D34E1" w:rsidP="00316C0B">
      <w:pPr>
        <w:numPr>
          <w:ilvl w:val="0"/>
          <w:numId w:val="125"/>
        </w:numPr>
        <w:spacing w:line="360" w:lineRule="auto"/>
        <w:ind w:left="284" w:hanging="142"/>
        <w:jc w:val="both"/>
        <w:rPr>
          <w:rFonts w:ascii="Arial" w:hAnsi="Arial" w:cs="Arial"/>
        </w:rPr>
      </w:pPr>
      <w:r w:rsidRPr="00CB14F4">
        <w:rPr>
          <w:rFonts w:ascii="Arial" w:hAnsi="Arial" w:cs="Arial"/>
        </w:rPr>
        <w:t>Wydatki majątkowe zaplanowane w kwocie 6.719.800,- zł</w:t>
      </w:r>
      <w:r>
        <w:rPr>
          <w:rFonts w:ascii="Arial" w:hAnsi="Arial" w:cs="Arial"/>
        </w:rPr>
        <w:t xml:space="preserve"> (w tym dotacje dla jednostek sektora finansów publicznych w kwocie 6.359.800,-zł)</w:t>
      </w:r>
      <w:r w:rsidRPr="00CB14F4">
        <w:rPr>
          <w:rFonts w:ascii="Arial" w:hAnsi="Arial" w:cs="Arial"/>
        </w:rPr>
        <w:t xml:space="preserve"> zostały zrealizowane </w:t>
      </w:r>
      <w:r w:rsidR="00777284">
        <w:rPr>
          <w:rFonts w:ascii="Arial" w:hAnsi="Arial" w:cs="Arial"/>
        </w:rPr>
        <w:br/>
      </w:r>
      <w:r w:rsidRPr="00CB14F4">
        <w:rPr>
          <w:rFonts w:ascii="Arial" w:hAnsi="Arial" w:cs="Arial"/>
        </w:rPr>
        <w:t xml:space="preserve">w wysokości 6.386.346,-zł i </w:t>
      </w:r>
      <w:r>
        <w:rPr>
          <w:rFonts w:ascii="Arial" w:hAnsi="Arial" w:cs="Arial"/>
        </w:rPr>
        <w:t>obejmowały</w:t>
      </w:r>
      <w:r w:rsidRPr="00CB14F4">
        <w:rPr>
          <w:rFonts w:ascii="Arial" w:hAnsi="Arial" w:cs="Arial"/>
        </w:rPr>
        <w:t>:</w:t>
      </w:r>
    </w:p>
    <w:p w:rsidR="001D34E1" w:rsidRPr="008048C1" w:rsidRDefault="001D34E1" w:rsidP="00316C0B">
      <w:pPr>
        <w:numPr>
          <w:ilvl w:val="0"/>
          <w:numId w:val="131"/>
        </w:numPr>
        <w:spacing w:line="360" w:lineRule="auto"/>
        <w:ind w:left="567" w:hanging="283"/>
        <w:jc w:val="both"/>
        <w:rPr>
          <w:rFonts w:ascii="Arial" w:hAnsi="Arial" w:cs="Arial"/>
        </w:rPr>
      </w:pPr>
      <w:r>
        <w:rPr>
          <w:rFonts w:ascii="Arial" w:hAnsi="Arial" w:cs="Arial"/>
        </w:rPr>
        <w:t xml:space="preserve">zakup </w:t>
      </w:r>
      <w:r w:rsidRPr="008048C1">
        <w:rPr>
          <w:rFonts w:ascii="Arial" w:hAnsi="Arial" w:cs="Arial"/>
        </w:rPr>
        <w:t xml:space="preserve">sprzętu informatycznego niezbędnego do prowadzenia spraw związanych </w:t>
      </w:r>
      <w:r w:rsidR="00777284">
        <w:rPr>
          <w:rFonts w:ascii="Arial" w:hAnsi="Arial" w:cs="Arial"/>
        </w:rPr>
        <w:br/>
      </w:r>
      <w:r w:rsidRPr="008048C1">
        <w:rPr>
          <w:rFonts w:ascii="Arial" w:hAnsi="Arial" w:cs="Arial"/>
        </w:rPr>
        <w:t xml:space="preserve">z ochroną gruntów rolnych w kwocie </w:t>
      </w:r>
      <w:r>
        <w:rPr>
          <w:rFonts w:ascii="Arial" w:hAnsi="Arial" w:cs="Arial"/>
        </w:rPr>
        <w:t>81.863</w:t>
      </w:r>
      <w:r w:rsidRPr="008048C1">
        <w:rPr>
          <w:rFonts w:ascii="Arial" w:hAnsi="Arial" w:cs="Arial"/>
        </w:rPr>
        <w:t>,-zł,</w:t>
      </w:r>
    </w:p>
    <w:p w:rsidR="001D34E1" w:rsidRDefault="001D34E1" w:rsidP="00316C0B">
      <w:pPr>
        <w:numPr>
          <w:ilvl w:val="0"/>
          <w:numId w:val="131"/>
        </w:numPr>
        <w:spacing w:line="360" w:lineRule="auto"/>
        <w:ind w:left="567" w:hanging="283"/>
        <w:jc w:val="both"/>
        <w:rPr>
          <w:rFonts w:ascii="Arial" w:hAnsi="Arial" w:cs="Arial"/>
        </w:rPr>
      </w:pPr>
      <w:r>
        <w:rPr>
          <w:rFonts w:ascii="Arial" w:hAnsi="Arial" w:cs="Arial"/>
        </w:rPr>
        <w:lastRenderedPageBreak/>
        <w:t xml:space="preserve">zakup specjalistycznego oprogramowania aktualizującego bazy w ewidencji gruntów i budynków dla Podkarpackiego Biura Geodezji i Terenów Rolnych </w:t>
      </w:r>
      <w:r w:rsidR="00777284">
        <w:rPr>
          <w:rFonts w:ascii="Arial" w:hAnsi="Arial" w:cs="Arial"/>
        </w:rPr>
        <w:br/>
      </w:r>
      <w:r>
        <w:rPr>
          <w:rFonts w:ascii="Arial" w:hAnsi="Arial" w:cs="Arial"/>
        </w:rPr>
        <w:t>w Rzeszowie w kwocie 88.560,-zł,</w:t>
      </w:r>
    </w:p>
    <w:p w:rsidR="001D34E1" w:rsidRPr="008D04C1" w:rsidRDefault="001D34E1" w:rsidP="00316C0B">
      <w:pPr>
        <w:numPr>
          <w:ilvl w:val="0"/>
          <w:numId w:val="131"/>
        </w:numPr>
        <w:spacing w:line="360" w:lineRule="auto"/>
        <w:ind w:left="567" w:hanging="283"/>
        <w:jc w:val="both"/>
        <w:rPr>
          <w:rFonts w:ascii="Arial" w:hAnsi="Arial" w:cs="Arial"/>
        </w:rPr>
      </w:pPr>
      <w:r>
        <w:rPr>
          <w:rFonts w:ascii="Arial" w:hAnsi="Arial" w:cs="Arial"/>
        </w:rPr>
        <w:t>dotacje</w:t>
      </w:r>
      <w:r w:rsidRPr="008D04C1">
        <w:rPr>
          <w:rFonts w:ascii="Arial" w:hAnsi="Arial" w:cs="Arial"/>
        </w:rPr>
        <w:t xml:space="preserve"> celow</w:t>
      </w:r>
      <w:r>
        <w:rPr>
          <w:rFonts w:ascii="Arial" w:hAnsi="Arial" w:cs="Arial"/>
        </w:rPr>
        <w:t>e</w:t>
      </w:r>
      <w:r w:rsidRPr="008D04C1">
        <w:rPr>
          <w:rFonts w:ascii="Arial" w:hAnsi="Arial" w:cs="Arial"/>
        </w:rPr>
        <w:t xml:space="preserve"> dla gmin z przeznaczeniem na budowę i modernizację dróg dojazdowych do </w:t>
      </w:r>
      <w:r>
        <w:rPr>
          <w:rFonts w:ascii="Arial" w:hAnsi="Arial" w:cs="Arial"/>
        </w:rPr>
        <w:t xml:space="preserve">gruntów rolnych </w:t>
      </w:r>
      <w:r w:rsidRPr="008D04C1">
        <w:rPr>
          <w:rFonts w:ascii="Arial" w:hAnsi="Arial" w:cs="Arial"/>
        </w:rPr>
        <w:t>w kwocie 6.184.366,-zł,</w:t>
      </w:r>
    </w:p>
    <w:p w:rsidR="00B03637" w:rsidRDefault="00B03637" w:rsidP="0046244C">
      <w:pPr>
        <w:spacing w:line="360" w:lineRule="auto"/>
        <w:jc w:val="both"/>
        <w:rPr>
          <w:rFonts w:ascii="Arial" w:hAnsi="Arial" w:cs="Arial"/>
          <w:color w:val="FF0000"/>
        </w:rPr>
      </w:pPr>
    </w:p>
    <w:p w:rsidR="001D34E1" w:rsidRDefault="001D34E1" w:rsidP="001D34E1">
      <w:pPr>
        <w:pStyle w:val="Tekstpodstawowy2"/>
        <w:tabs>
          <w:tab w:val="left" w:pos="360"/>
        </w:tabs>
        <w:spacing w:line="360" w:lineRule="auto"/>
        <w:ind w:left="720"/>
        <w:jc w:val="center"/>
        <w:rPr>
          <w:rFonts w:ascii="Arial" w:hAnsi="Arial" w:cs="Arial"/>
          <w:sz w:val="24"/>
        </w:rPr>
      </w:pPr>
      <w:r>
        <w:rPr>
          <w:rFonts w:ascii="Arial" w:hAnsi="Arial" w:cs="Arial"/>
          <w:color w:val="FF0000"/>
        </w:rPr>
        <w:t xml:space="preserve"> </w:t>
      </w:r>
      <w:r w:rsidRPr="00383BC4">
        <w:rPr>
          <w:rFonts w:ascii="Arial" w:hAnsi="Arial" w:cs="Arial"/>
          <w:sz w:val="24"/>
        </w:rPr>
        <w:t>Zestawien</w:t>
      </w:r>
      <w:r>
        <w:rPr>
          <w:rFonts w:ascii="Arial" w:hAnsi="Arial" w:cs="Arial"/>
          <w:sz w:val="24"/>
        </w:rPr>
        <w:t xml:space="preserve">ie udzielonych dotacji </w:t>
      </w:r>
      <w:r w:rsidRPr="00383BC4">
        <w:rPr>
          <w:rFonts w:ascii="Arial" w:hAnsi="Arial" w:cs="Arial"/>
          <w:sz w:val="24"/>
        </w:rPr>
        <w:t>w 2012r.</w:t>
      </w:r>
    </w:p>
    <w:tbl>
      <w:tblPr>
        <w:tblW w:w="8931" w:type="dxa"/>
        <w:tblInd w:w="637" w:type="dxa"/>
        <w:tblCellMar>
          <w:left w:w="70" w:type="dxa"/>
          <w:right w:w="70" w:type="dxa"/>
        </w:tblCellMar>
        <w:tblLook w:val="04A0"/>
      </w:tblPr>
      <w:tblGrid>
        <w:gridCol w:w="567"/>
        <w:gridCol w:w="2522"/>
        <w:gridCol w:w="4366"/>
        <w:gridCol w:w="1476"/>
      </w:tblGrid>
      <w:tr w:rsidR="001D34E1" w:rsidTr="006F73C2">
        <w:trPr>
          <w:trHeight w:val="10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b/>
                <w:bCs/>
                <w:sz w:val="20"/>
                <w:szCs w:val="20"/>
              </w:rPr>
            </w:pPr>
            <w:r w:rsidRPr="001233D7">
              <w:rPr>
                <w:rFonts w:ascii="Arial" w:hAnsi="Arial" w:cs="Arial"/>
                <w:b/>
                <w:bCs/>
                <w:sz w:val="20"/>
                <w:szCs w:val="20"/>
              </w:rPr>
              <w:t xml:space="preserve">Lp.     </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b/>
                <w:bCs/>
                <w:sz w:val="20"/>
                <w:szCs w:val="20"/>
              </w:rPr>
            </w:pPr>
            <w:r w:rsidRPr="001233D7">
              <w:rPr>
                <w:rFonts w:ascii="Arial" w:hAnsi="Arial" w:cs="Arial"/>
                <w:b/>
                <w:bCs/>
                <w:sz w:val="20"/>
                <w:szCs w:val="20"/>
              </w:rPr>
              <w:t xml:space="preserve">Nazwa podmiotu                                      </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sz w:val="20"/>
                <w:szCs w:val="20"/>
              </w:rPr>
            </w:pPr>
            <w:r w:rsidRPr="001233D7">
              <w:rPr>
                <w:rFonts w:ascii="Arial" w:hAnsi="Arial" w:cs="Arial"/>
                <w:b/>
                <w:bCs/>
                <w:sz w:val="20"/>
                <w:szCs w:val="20"/>
              </w:rPr>
              <w:t>Nazwa zadania:</w:t>
            </w:r>
            <w:r w:rsidRPr="001233D7">
              <w:rPr>
                <w:rFonts w:ascii="Arial" w:hAnsi="Arial" w:cs="Arial"/>
                <w:sz w:val="20"/>
                <w:szCs w:val="20"/>
              </w:rPr>
              <w:br/>
              <w:t xml:space="preserve">Budowa i modernizacja drogi dojazdowej  </w:t>
            </w:r>
            <w:r w:rsidRPr="001233D7">
              <w:rPr>
                <w:rFonts w:ascii="Arial" w:hAnsi="Arial" w:cs="Arial"/>
                <w:sz w:val="20"/>
                <w:szCs w:val="20"/>
              </w:rPr>
              <w:br/>
              <w:t xml:space="preserve">w miejscowość - nr ew. działki                 </w:t>
            </w:r>
            <w:r w:rsidRPr="001233D7">
              <w:rPr>
                <w:rFonts w:ascii="Arial" w:hAnsi="Arial" w:cs="Arial"/>
                <w:b/>
                <w:bCs/>
                <w:color w:val="FFFFFF"/>
                <w:sz w:val="20"/>
                <w:szCs w:val="20"/>
              </w:rPr>
              <w:t xml:space="preserve">                          </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b/>
                <w:bCs/>
                <w:sz w:val="20"/>
                <w:szCs w:val="20"/>
              </w:rPr>
            </w:pPr>
            <w:r w:rsidRPr="001233D7">
              <w:rPr>
                <w:rFonts w:ascii="Arial" w:hAnsi="Arial" w:cs="Arial"/>
                <w:b/>
                <w:bCs/>
                <w:sz w:val="20"/>
                <w:szCs w:val="20"/>
              </w:rPr>
              <w:t>Kwota dotacji    w zł</w:t>
            </w:r>
            <w:r>
              <w:rPr>
                <w:rFonts w:ascii="Arial" w:hAnsi="Arial" w:cs="Arial"/>
                <w:b/>
                <w:bCs/>
                <w:sz w:val="20"/>
                <w:szCs w:val="20"/>
              </w:rPr>
              <w:t xml:space="preserve"> </w:t>
            </w:r>
            <w:r>
              <w:rPr>
                <w:rFonts w:ascii="Arial" w:hAnsi="Arial" w:cs="Arial"/>
                <w:b/>
                <w:bCs/>
                <w:sz w:val="20"/>
                <w:szCs w:val="20"/>
              </w:rPr>
              <w:br/>
              <w:t>(dla jednostek sektora finansów publicznych)</w:t>
            </w:r>
          </w:p>
        </w:tc>
      </w:tr>
      <w:tr w:rsidR="001D34E1" w:rsidTr="004533A2">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sz w:val="16"/>
                <w:szCs w:val="16"/>
              </w:rPr>
            </w:pPr>
            <w:r w:rsidRPr="001233D7">
              <w:rPr>
                <w:rFonts w:ascii="Arial" w:hAnsi="Arial" w:cs="Arial"/>
                <w:sz w:val="16"/>
                <w:szCs w:val="16"/>
              </w:rPr>
              <w:t>1</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sz w:val="16"/>
                <w:szCs w:val="16"/>
              </w:rPr>
            </w:pPr>
            <w:r w:rsidRPr="001233D7">
              <w:rPr>
                <w:rFonts w:ascii="Arial" w:hAnsi="Arial" w:cs="Arial"/>
                <w:sz w:val="16"/>
                <w:szCs w:val="16"/>
              </w:rPr>
              <w:t>2</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sz w:val="16"/>
                <w:szCs w:val="16"/>
              </w:rPr>
            </w:pPr>
            <w:r w:rsidRPr="001233D7">
              <w:rPr>
                <w:rFonts w:ascii="Arial" w:hAnsi="Arial" w:cs="Arial"/>
                <w:sz w:val="16"/>
                <w:szCs w:val="16"/>
              </w:rPr>
              <w:t>3</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sz w:val="16"/>
                <w:szCs w:val="16"/>
              </w:rPr>
            </w:pPr>
            <w:r w:rsidRPr="001233D7">
              <w:rPr>
                <w:rFonts w:ascii="Arial" w:hAnsi="Arial" w:cs="Arial"/>
                <w:sz w:val="16"/>
                <w:szCs w:val="16"/>
              </w:rPr>
              <w:t>4</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1.</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Lutowiska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Lutowiska - 565/2, 601/2</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44 000,00</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2.</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Czarna</w:t>
            </w:r>
          </w:p>
        </w:tc>
        <w:tc>
          <w:tcPr>
            <w:tcW w:w="436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Polana - 88</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58 000,00</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3.</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Nozdrzec</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Izdebki - 878/1, 813/4, 805, 1792, 3013/3</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76 122,90</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4.</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Dębica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Pustków - 1740, 1910</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66 000,00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5.</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Pilzno</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Strzegocice - 507                                                                   Łęki Górne - 1840/1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81 000,00</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6.</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Żyraków</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Wola Wielka 533/9, 491/3</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58 000,00</w:t>
            </w:r>
          </w:p>
        </w:tc>
      </w:tr>
      <w:tr w:rsidR="001D34E1" w:rsidTr="004533A2">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7.</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Chłopice</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Łowce - 1087                                               Chłopice - 893/2                                                   Jankowce - 402/53</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65 244,24</w:t>
            </w:r>
          </w:p>
        </w:tc>
      </w:tr>
      <w:tr w:rsidR="001D34E1" w:rsidTr="004533A2">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8.</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Roźwienica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Cząstkowice -33                                                Czudowice - 118                                                      Wola Roźwienicka - 351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387 802,02</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9.</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Jarosław</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Wólka Pełkińska - 548, 1642, 1732, 1761, 1242, 1243</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249 657,23</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10.</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Kołaczyce</w:t>
            </w:r>
          </w:p>
        </w:tc>
        <w:tc>
          <w:tcPr>
            <w:tcW w:w="436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Bieździadka - 289, 290, 291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65 999,00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11.</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Nowy Żmigród</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 xml:space="preserve">Stary Żmigród - 1601,1710           </w:t>
            </w:r>
            <w:r w:rsidRPr="001233D7">
              <w:rPr>
                <w:rFonts w:ascii="Arial" w:hAnsi="Arial" w:cs="Arial"/>
                <w:sz w:val="20"/>
                <w:szCs w:val="20"/>
              </w:rPr>
              <w:br/>
              <w:t>Skalnik - 663, 684, 702/1, 750/1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60 000,00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12.</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Jasło</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 xml:space="preserve">Kowalowy - 465                          </w:t>
            </w:r>
            <w:r w:rsidRPr="001233D7">
              <w:rPr>
                <w:rFonts w:ascii="Arial" w:hAnsi="Arial" w:cs="Arial"/>
                <w:sz w:val="20"/>
                <w:szCs w:val="20"/>
              </w:rPr>
              <w:br/>
              <w:t>Warzyce - 1752/1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73 000,00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13.</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Tarnowiec</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 xml:space="preserve">Wrocanka - 332                         </w:t>
            </w:r>
            <w:r w:rsidRPr="001233D7">
              <w:rPr>
                <w:rFonts w:ascii="Arial" w:hAnsi="Arial" w:cs="Arial"/>
                <w:sz w:val="20"/>
                <w:szCs w:val="20"/>
              </w:rPr>
              <w:br/>
              <w:t>Łajsce - 95</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66 000,00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14.</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Osiek Jasielski</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 xml:space="preserve">Osiek Jasielski -  1619/33      </w:t>
            </w:r>
            <w:r w:rsidRPr="001233D7">
              <w:rPr>
                <w:rFonts w:ascii="Arial" w:hAnsi="Arial" w:cs="Arial"/>
                <w:sz w:val="20"/>
                <w:szCs w:val="20"/>
              </w:rPr>
              <w:br/>
              <w:t>Sanoklęski - 770</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55 967,00</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15.</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Majdan Królewski</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Majdan Królewski - 24</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50 000,00</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16.</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Niwiska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Przyłek - 84</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50 000,00</w:t>
            </w:r>
          </w:p>
        </w:tc>
      </w:tr>
      <w:tr w:rsidR="001D34E1" w:rsidTr="004533A2">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17.</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Dzikowiec</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Kopcie - 739                                                  Lipnica - 5561/1, 5561/2                                         Dzikowiec - 1110</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62 800,00</w:t>
            </w:r>
          </w:p>
        </w:tc>
      </w:tr>
      <w:tr w:rsidR="001D34E1" w:rsidTr="004533A2">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18.</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Kolbuszowa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Kupno - 732/1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40 000,00</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19.</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Krościenko Wyżne</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Krościenko Wyżne - 1129, 3410, 991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64 200,00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20.</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Rymanów</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 xml:space="preserve">Rymanów - 2169                           </w:t>
            </w:r>
            <w:r w:rsidRPr="001233D7">
              <w:rPr>
                <w:rFonts w:ascii="Arial" w:hAnsi="Arial" w:cs="Arial"/>
                <w:sz w:val="20"/>
                <w:szCs w:val="20"/>
              </w:rPr>
              <w:br/>
              <w:t>Łazy - 2825/2</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58 000,00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lastRenderedPageBreak/>
              <w:t>21.</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Dukla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 xml:space="preserve">Równe - 3925/3                         </w:t>
            </w:r>
            <w:r w:rsidRPr="001233D7">
              <w:rPr>
                <w:rFonts w:ascii="Arial" w:hAnsi="Arial" w:cs="Arial"/>
                <w:sz w:val="20"/>
                <w:szCs w:val="20"/>
              </w:rPr>
              <w:br/>
              <w:t>Mszana - 84</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66 000,00</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22.</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Jaśliska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 xml:space="preserve">Posada Jaśliska - 4090, 3953, 4275                     </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65 997,19</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23.</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Korczyna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Korczyna - 2500, 1653/2, 1654/2</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66 000,00</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24.</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Solina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Zawóz - 42</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66 000,00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25.</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Baligród</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 xml:space="preserve">Zahoczewie - 192, 164                       </w:t>
            </w:r>
            <w:r w:rsidRPr="001233D7">
              <w:rPr>
                <w:rFonts w:ascii="Arial" w:hAnsi="Arial" w:cs="Arial"/>
                <w:sz w:val="20"/>
                <w:szCs w:val="20"/>
              </w:rPr>
              <w:br/>
              <w:t>Stężnica - 142, 146</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80 000,00</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26.</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Lesko</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Glinne - 321/2</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48 800,00</w:t>
            </w:r>
          </w:p>
        </w:tc>
      </w:tr>
      <w:tr w:rsidR="001D34E1" w:rsidTr="004533A2">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27.</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Cisna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 xml:space="preserve">Strzebowiska - 100                  </w:t>
            </w:r>
            <w:r w:rsidRPr="001233D7">
              <w:rPr>
                <w:rFonts w:ascii="Arial" w:hAnsi="Arial" w:cs="Arial"/>
                <w:sz w:val="20"/>
                <w:szCs w:val="20"/>
              </w:rPr>
              <w:br/>
              <w:t xml:space="preserve">Krzywe - 115                                     </w:t>
            </w:r>
            <w:r w:rsidRPr="001233D7">
              <w:rPr>
                <w:rFonts w:ascii="Arial" w:hAnsi="Arial" w:cs="Arial"/>
                <w:sz w:val="20"/>
                <w:szCs w:val="20"/>
              </w:rPr>
              <w:br/>
              <w:t>Przysłup - 151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80 000,00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28.</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Grodzisko Dolne</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Grodzisko Górne - 1033, 2177, 1020                          Wólka Grodziska - 869, 992</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389 694,24</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29.</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Nowa Sarzyna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 xml:space="preserve">Wola Zarczycka - 10621, 10635, 9857, 9904, 876 </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176 962,43</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30.</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Leżajsk</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Brzóza Królewska  - 1724, 1681, 3712                                   Giedlarowa - 3428, 3440, 3573</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323 845,28</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31.</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Stary Dzików</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Cewków - 1780, 2018                                              Nowy Dzików - 716</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66 000,00</w:t>
            </w:r>
          </w:p>
        </w:tc>
      </w:tr>
      <w:tr w:rsidR="001D34E1" w:rsidTr="004533A2">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32.</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Oleszyce</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Stare Oleszyce - 2263/3                                      Borchów - 299                                                      Stare Sioło - 1040/1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80 700,00</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33.</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Lubaczów</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Antoniki - 276/2</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34 194,00</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34.</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Łańcut</w:t>
            </w:r>
          </w:p>
        </w:tc>
        <w:tc>
          <w:tcPr>
            <w:tcW w:w="436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Kosina - 173</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68 655,29</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35.</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Markowa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Markowa - 3660</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45 254,10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36.</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Przecław</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 xml:space="preserve">Kiełków - 276, 401 </w:t>
            </w:r>
            <w:r w:rsidRPr="001233D7">
              <w:rPr>
                <w:rFonts w:ascii="Arial" w:hAnsi="Arial" w:cs="Arial"/>
                <w:sz w:val="20"/>
                <w:szCs w:val="20"/>
              </w:rPr>
              <w:br/>
              <w:t>Przecław - 339/22</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60 333,37</w:t>
            </w:r>
          </w:p>
        </w:tc>
      </w:tr>
      <w:tr w:rsidR="001D34E1" w:rsidTr="004533A2">
        <w:trPr>
          <w:trHeight w:val="510"/>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37.</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Czermin</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 xml:space="preserve">Łysaków - 766/2, 687/6 </w:t>
            </w:r>
            <w:r w:rsidRPr="001233D7">
              <w:rPr>
                <w:rFonts w:ascii="Arial" w:hAnsi="Arial" w:cs="Arial"/>
                <w:sz w:val="20"/>
                <w:szCs w:val="20"/>
              </w:rPr>
              <w:br/>
              <w:t>Wola Otalęska - 915, 1066</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62 712,00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38.</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Mielec</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Rzędzianowice - 511/4                                Chorzelów - 408</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81 000,00</w:t>
            </w:r>
          </w:p>
        </w:tc>
      </w:tr>
      <w:tr w:rsidR="001D34E1" w:rsidTr="004533A2">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39.</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Jarocin</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Zdziary - 310/2</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59 300,00</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40.</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Jeżowe</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Cholewiana Góra - 1539, 1711, 1518/3</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40 000,00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41.</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Nisko</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Zarzecze - 3645/1, 3654                               Racławice - 219/1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75 000,00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42.</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Krzeszów</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Kamionka - 1925                                               Bystre - 808</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58 125,72</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43.</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Dubiecko</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Przedmieście Dubieckie - 409/67                      Śliwica - 626/15</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66 000,00</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44.</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Orły</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Małkowice - 718/1, 718/2, 727/1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70 694,00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45.</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Medyka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Leszno - 748                                                             Torki - 306/1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79 664,15</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46.</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Przemyśl</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Pr>
                <w:rFonts w:ascii="Arial" w:hAnsi="Arial" w:cs="Arial"/>
                <w:color w:val="000000"/>
                <w:sz w:val="20"/>
                <w:szCs w:val="20"/>
              </w:rPr>
              <w:t>Ujkowce - 1</w:t>
            </w:r>
            <w:r w:rsidRPr="001233D7">
              <w:rPr>
                <w:rFonts w:ascii="Arial" w:hAnsi="Arial" w:cs="Arial"/>
                <w:color w:val="000000"/>
                <w:sz w:val="20"/>
                <w:szCs w:val="20"/>
              </w:rPr>
              <w:t>571/3, 1364/8                                       Nehrybka - 443, 463</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79 636,00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47.</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Kańczuga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Siedleczka - 505                                               Sietesz - 165</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90 000,00</w:t>
            </w:r>
          </w:p>
        </w:tc>
      </w:tr>
      <w:tr w:rsidR="001D34E1" w:rsidTr="004533A2">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48.</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Jawornik Polski</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Hadle  Kańczuckie - 1188                                             Hadle - Szklarskie - 1503                                          Hucisko Jawornickie - 976</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66 000,00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49.</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Gać</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 xml:space="preserve">Gać - 1659, 1872, 1907, 1927 </w:t>
            </w:r>
            <w:r w:rsidRPr="001233D7">
              <w:rPr>
                <w:rFonts w:ascii="Arial" w:hAnsi="Arial" w:cs="Arial"/>
                <w:color w:val="000000"/>
                <w:sz w:val="20"/>
                <w:szCs w:val="20"/>
              </w:rPr>
              <w:br/>
              <w:t>Dębów - 1873</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80 000,00</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50.</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Sieniawa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Leżachów - 600</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66 000,00</w:t>
            </w:r>
          </w:p>
        </w:tc>
      </w:tr>
      <w:tr w:rsidR="001D34E1" w:rsidTr="004533A2">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lastRenderedPageBreak/>
              <w:t>51.</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Lubenia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Siedliska 1284/2</w:t>
            </w:r>
            <w:r>
              <w:rPr>
                <w:rFonts w:ascii="Arial" w:hAnsi="Arial" w:cs="Arial"/>
                <w:color w:val="000000"/>
                <w:sz w:val="20"/>
                <w:szCs w:val="20"/>
              </w:rPr>
              <w:t xml:space="preserve">, 1217/1, 1282/2, 1281/2, 1269/5, 1269/10, 1269/8, 1377/2, 1268/1, 1368/1, 1258/1, 1257/1, 1213/1, 1214/2, 1214/4, 1357/1, 2481/1, 1356/1, 1247/1, 1246/1, 1200/1, 2750/9, 1199/3, 1179/7, 1179/8, 1179/4, 1180/2, </w:t>
            </w:r>
            <w:r w:rsidRPr="001233D7">
              <w:rPr>
                <w:rFonts w:ascii="Arial" w:hAnsi="Arial" w:cs="Arial"/>
                <w:color w:val="000000"/>
                <w:sz w:val="20"/>
                <w:szCs w:val="20"/>
              </w:rPr>
              <w:t>1176/2</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66 000,00</w:t>
            </w:r>
          </w:p>
        </w:tc>
      </w:tr>
      <w:tr w:rsidR="001D34E1" w:rsidTr="004533A2">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52.</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Błażowa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Błażówa Górna - 1215, 1220                               Piątkowa - 2590, 497, 503, 508                                 Futoma - 2802, 2852</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363 200,00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53.</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Chmielnik</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Zabratówka - 400, 346, 390, 391, 416                                            Błędowa Tyczyńska - 953, 1842</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349 087,48</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54.</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Świlcza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Dąbrowa  - 1168, 1001                                  Trzciana - 1089</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73 000,00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55.</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Hyżne</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color w:val="000000"/>
                <w:sz w:val="20"/>
                <w:szCs w:val="20"/>
              </w:rPr>
            </w:pPr>
            <w:r w:rsidRPr="001233D7">
              <w:rPr>
                <w:rFonts w:ascii="Arial" w:hAnsi="Arial" w:cs="Arial"/>
                <w:color w:val="000000"/>
                <w:sz w:val="20"/>
                <w:szCs w:val="20"/>
              </w:rPr>
              <w:t>Hyżne - 2849, 4281                                 Grzegorzówka - 290/2</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75 000,00</w:t>
            </w:r>
          </w:p>
        </w:tc>
      </w:tr>
      <w:tr w:rsidR="001D34E1" w:rsidTr="004533A2">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56.</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Bukowsko</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 xml:space="preserve">Bukowsko - 957, 935, 678              </w:t>
            </w:r>
            <w:r w:rsidRPr="001233D7">
              <w:rPr>
                <w:rFonts w:ascii="Arial" w:hAnsi="Arial" w:cs="Arial"/>
                <w:sz w:val="20"/>
                <w:szCs w:val="20"/>
              </w:rPr>
              <w:br/>
              <w:t xml:space="preserve">Nadolany - 597                             </w:t>
            </w:r>
            <w:r w:rsidRPr="001233D7">
              <w:rPr>
                <w:rFonts w:ascii="Arial" w:hAnsi="Arial" w:cs="Arial"/>
                <w:sz w:val="20"/>
                <w:szCs w:val="20"/>
              </w:rPr>
              <w:br/>
              <w:t>Pobiedno - 485</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209 973,17</w:t>
            </w:r>
          </w:p>
        </w:tc>
      </w:tr>
      <w:tr w:rsidR="001D34E1" w:rsidTr="004533A2">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57.</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Zaleszany</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Turbia - 1584, 1599, 1521                                                        Kępie Zaleszańskie - 1146/1                                           Kotowa Wola - 1977, 1272/1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73 305,54</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58.</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Radomyśl nad Sanem</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Żabno -1562, 1607                                                              Wola Rzeczycka - 370/1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66 000,00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59.</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Zaklików</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Baraki Nowe - 88                                                       Zdziechowice - 1817, 1793</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66 000,00</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60.</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Pysznica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Jastkowice - 3238</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80 000,00</w:t>
            </w:r>
          </w:p>
        </w:tc>
      </w:tr>
      <w:tr w:rsidR="001D34E1" w:rsidTr="004533A2">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61.</w:t>
            </w:r>
          </w:p>
        </w:tc>
        <w:tc>
          <w:tcPr>
            <w:tcW w:w="2522"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Czudec</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 xml:space="preserve">Nowa Wieś - 441                                 </w:t>
            </w:r>
            <w:r w:rsidRPr="001233D7">
              <w:rPr>
                <w:rFonts w:ascii="Arial" w:hAnsi="Arial" w:cs="Arial"/>
                <w:sz w:val="20"/>
                <w:szCs w:val="20"/>
              </w:rPr>
              <w:br/>
              <w:t xml:space="preserve">Pstrągowa - 7730, 4031/30, 4026/1, 4026/2, 4031/32, 4017/8, 4017/9, 4031/28, 4022/1, 4017/6, 4017/11, 4025/1        </w:t>
            </w:r>
            <w:r w:rsidRPr="001233D7">
              <w:rPr>
                <w:rFonts w:ascii="Arial" w:hAnsi="Arial" w:cs="Arial"/>
                <w:sz w:val="20"/>
                <w:szCs w:val="20"/>
              </w:rPr>
              <w:br/>
              <w:t>Zaborów - 821/1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65 439,54</w:t>
            </w:r>
          </w:p>
        </w:tc>
      </w:tr>
      <w:tr w:rsidR="001D34E1" w:rsidTr="004533A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62.</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Wiśniowa</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Wiśniowa - 564</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sz w:val="20"/>
                <w:szCs w:val="20"/>
              </w:rPr>
            </w:pPr>
            <w:r w:rsidRPr="001233D7">
              <w:rPr>
                <w:rFonts w:ascii="Arial" w:hAnsi="Arial" w:cs="Arial"/>
                <w:sz w:val="20"/>
                <w:szCs w:val="20"/>
              </w:rPr>
              <w:t>60 000,00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63.</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Gorzyce</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Wrzawy - 628                                                                               Trześń - 1339</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66 000,00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64.</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Grębów</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Wydrza - 3919, 3927/1, 3949, 3965                                      Grębów - 7087, 1858/7</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81 000,00</w:t>
            </w:r>
          </w:p>
        </w:tc>
      </w:tr>
      <w:tr w:rsidR="001D34E1" w:rsidTr="004533A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sz w:val="20"/>
                <w:szCs w:val="20"/>
              </w:rPr>
            </w:pPr>
            <w:r w:rsidRPr="001233D7">
              <w:rPr>
                <w:rFonts w:ascii="Arial" w:hAnsi="Arial" w:cs="Arial"/>
                <w:sz w:val="20"/>
                <w:szCs w:val="20"/>
              </w:rPr>
              <w:t>65.</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Gmina Baranów Sandomierski</w:t>
            </w:r>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1D34E1" w:rsidRPr="001233D7" w:rsidRDefault="001D34E1" w:rsidP="006F73C2">
            <w:pPr>
              <w:rPr>
                <w:rFonts w:ascii="Arial" w:hAnsi="Arial" w:cs="Arial"/>
                <w:sz w:val="20"/>
                <w:szCs w:val="20"/>
              </w:rPr>
            </w:pPr>
            <w:r w:rsidRPr="001233D7">
              <w:rPr>
                <w:rFonts w:ascii="Arial" w:hAnsi="Arial" w:cs="Arial"/>
                <w:sz w:val="20"/>
                <w:szCs w:val="20"/>
              </w:rPr>
              <w:t>Suchorzów - 1436                                                                      Wola Baranowska - 2919</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color w:val="000000"/>
                <w:sz w:val="20"/>
                <w:szCs w:val="20"/>
              </w:rPr>
            </w:pPr>
            <w:r w:rsidRPr="001233D7">
              <w:rPr>
                <w:rFonts w:ascii="Arial" w:hAnsi="Arial" w:cs="Arial"/>
                <w:color w:val="000000"/>
                <w:sz w:val="20"/>
                <w:szCs w:val="20"/>
              </w:rPr>
              <w:t>66 000,00</w:t>
            </w:r>
          </w:p>
        </w:tc>
      </w:tr>
      <w:tr w:rsidR="001D34E1" w:rsidTr="004533A2">
        <w:trPr>
          <w:trHeight w:val="405"/>
        </w:trPr>
        <w:tc>
          <w:tcPr>
            <w:tcW w:w="74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center"/>
              <w:rPr>
                <w:rFonts w:ascii="Arial" w:hAnsi="Arial" w:cs="Arial"/>
                <w:b/>
                <w:bCs/>
                <w:color w:val="000000"/>
                <w:sz w:val="20"/>
                <w:szCs w:val="20"/>
              </w:rPr>
            </w:pPr>
            <w:r w:rsidRPr="001233D7">
              <w:rPr>
                <w:rFonts w:ascii="Arial" w:hAnsi="Arial" w:cs="Arial"/>
                <w:b/>
                <w:bCs/>
                <w:color w:val="000000"/>
                <w:sz w:val="20"/>
                <w:szCs w:val="20"/>
              </w:rPr>
              <w:t>RAZEM</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33D7" w:rsidRDefault="001D34E1" w:rsidP="006F73C2">
            <w:pPr>
              <w:jc w:val="right"/>
              <w:rPr>
                <w:rFonts w:ascii="Arial" w:hAnsi="Arial" w:cs="Arial"/>
                <w:b/>
                <w:bCs/>
                <w:color w:val="000000"/>
                <w:sz w:val="20"/>
                <w:szCs w:val="20"/>
              </w:rPr>
            </w:pPr>
            <w:r w:rsidRPr="001233D7">
              <w:rPr>
                <w:rFonts w:ascii="Arial" w:hAnsi="Arial" w:cs="Arial"/>
                <w:b/>
                <w:bCs/>
                <w:color w:val="000000"/>
                <w:sz w:val="20"/>
                <w:szCs w:val="20"/>
              </w:rPr>
              <w:t>6 184 365,89</w:t>
            </w:r>
          </w:p>
        </w:tc>
      </w:tr>
    </w:tbl>
    <w:p w:rsidR="001D34E1" w:rsidRDefault="001D34E1" w:rsidP="001D34E1">
      <w:pPr>
        <w:spacing w:line="360" w:lineRule="auto"/>
        <w:ind w:left="284"/>
        <w:jc w:val="both"/>
        <w:rPr>
          <w:rFonts w:ascii="Arial" w:hAnsi="Arial" w:cs="Arial"/>
          <w:color w:val="FF0000"/>
        </w:rPr>
      </w:pPr>
    </w:p>
    <w:p w:rsidR="001D34E1" w:rsidRPr="00B03637" w:rsidRDefault="001D34E1" w:rsidP="00B03637">
      <w:pPr>
        <w:numPr>
          <w:ilvl w:val="0"/>
          <w:numId w:val="131"/>
        </w:numPr>
        <w:spacing w:line="360" w:lineRule="auto"/>
        <w:ind w:left="567" w:hanging="283"/>
        <w:jc w:val="both"/>
        <w:rPr>
          <w:rFonts w:ascii="Arial" w:hAnsi="Arial" w:cs="Arial"/>
          <w:color w:val="FF0000"/>
        </w:rPr>
      </w:pPr>
      <w:r w:rsidRPr="000E0DEC">
        <w:rPr>
          <w:rFonts w:ascii="Arial" w:hAnsi="Arial" w:cs="Arial"/>
        </w:rPr>
        <w:t>dotacje celowe dla powiatów z przeznaczeniem na zakup sprzętu informatycznego i oprogramowania niezbędnego do prowadzenia spraw związanych z ochroną gruntów rolnych</w:t>
      </w:r>
      <w:r>
        <w:rPr>
          <w:rFonts w:ascii="Arial" w:hAnsi="Arial" w:cs="Arial"/>
        </w:rPr>
        <w:t xml:space="preserve"> </w:t>
      </w:r>
      <w:r w:rsidRPr="008D04C1">
        <w:rPr>
          <w:rFonts w:ascii="Arial" w:hAnsi="Arial" w:cs="Arial"/>
        </w:rPr>
        <w:t xml:space="preserve">w kwocie </w:t>
      </w:r>
      <w:r>
        <w:rPr>
          <w:rFonts w:ascii="Arial" w:hAnsi="Arial" w:cs="Arial"/>
        </w:rPr>
        <w:t>31.557</w:t>
      </w:r>
      <w:r w:rsidRPr="008D04C1">
        <w:rPr>
          <w:rFonts w:ascii="Arial" w:hAnsi="Arial" w:cs="Arial"/>
        </w:rPr>
        <w:t>,-zł,</w:t>
      </w:r>
    </w:p>
    <w:p w:rsidR="001D34E1" w:rsidRDefault="001D34E1" w:rsidP="001D34E1">
      <w:pPr>
        <w:pStyle w:val="Tekstpodstawowy2"/>
        <w:tabs>
          <w:tab w:val="left" w:pos="360"/>
        </w:tabs>
        <w:spacing w:line="360" w:lineRule="auto"/>
        <w:ind w:left="720"/>
        <w:rPr>
          <w:rFonts w:ascii="Arial" w:hAnsi="Arial" w:cs="Arial"/>
          <w:sz w:val="24"/>
        </w:rPr>
      </w:pPr>
    </w:p>
    <w:p w:rsidR="004533A2" w:rsidRDefault="004533A2" w:rsidP="001D34E1">
      <w:pPr>
        <w:pStyle w:val="Tekstpodstawowy2"/>
        <w:tabs>
          <w:tab w:val="left" w:pos="360"/>
        </w:tabs>
        <w:spacing w:line="360" w:lineRule="auto"/>
        <w:ind w:left="720"/>
        <w:rPr>
          <w:rFonts w:ascii="Arial" w:hAnsi="Arial" w:cs="Arial"/>
          <w:sz w:val="24"/>
        </w:rPr>
      </w:pPr>
    </w:p>
    <w:p w:rsidR="004533A2" w:rsidRDefault="004533A2" w:rsidP="001D34E1">
      <w:pPr>
        <w:pStyle w:val="Tekstpodstawowy2"/>
        <w:tabs>
          <w:tab w:val="left" w:pos="360"/>
        </w:tabs>
        <w:spacing w:line="360" w:lineRule="auto"/>
        <w:ind w:left="720"/>
        <w:rPr>
          <w:rFonts w:ascii="Arial" w:hAnsi="Arial" w:cs="Arial"/>
          <w:sz w:val="24"/>
        </w:rPr>
      </w:pPr>
    </w:p>
    <w:p w:rsidR="004533A2" w:rsidRDefault="004533A2" w:rsidP="001D34E1">
      <w:pPr>
        <w:pStyle w:val="Tekstpodstawowy2"/>
        <w:tabs>
          <w:tab w:val="left" w:pos="360"/>
        </w:tabs>
        <w:spacing w:line="360" w:lineRule="auto"/>
        <w:ind w:left="720"/>
        <w:rPr>
          <w:rFonts w:ascii="Arial" w:hAnsi="Arial" w:cs="Arial"/>
          <w:sz w:val="24"/>
        </w:rPr>
      </w:pPr>
    </w:p>
    <w:p w:rsidR="004533A2" w:rsidRDefault="004533A2" w:rsidP="001D34E1">
      <w:pPr>
        <w:pStyle w:val="Tekstpodstawowy2"/>
        <w:tabs>
          <w:tab w:val="left" w:pos="360"/>
        </w:tabs>
        <w:spacing w:line="360" w:lineRule="auto"/>
        <w:ind w:left="720"/>
        <w:rPr>
          <w:rFonts w:ascii="Arial" w:hAnsi="Arial" w:cs="Arial"/>
          <w:sz w:val="24"/>
        </w:rPr>
      </w:pPr>
    </w:p>
    <w:p w:rsidR="004533A2" w:rsidRDefault="004533A2" w:rsidP="001D34E1">
      <w:pPr>
        <w:pStyle w:val="Tekstpodstawowy2"/>
        <w:tabs>
          <w:tab w:val="left" w:pos="360"/>
        </w:tabs>
        <w:spacing w:line="360" w:lineRule="auto"/>
        <w:ind w:left="720"/>
        <w:rPr>
          <w:rFonts w:ascii="Arial" w:hAnsi="Arial" w:cs="Arial"/>
          <w:sz w:val="24"/>
        </w:rPr>
      </w:pPr>
    </w:p>
    <w:p w:rsidR="001D34E1" w:rsidRDefault="001D34E1" w:rsidP="001D34E1">
      <w:pPr>
        <w:pStyle w:val="Tekstpodstawowy2"/>
        <w:tabs>
          <w:tab w:val="left" w:pos="360"/>
        </w:tabs>
        <w:spacing w:line="360" w:lineRule="auto"/>
        <w:ind w:left="720"/>
        <w:jc w:val="center"/>
        <w:rPr>
          <w:rFonts w:ascii="Arial" w:hAnsi="Arial" w:cs="Arial"/>
          <w:sz w:val="24"/>
        </w:rPr>
      </w:pPr>
      <w:r w:rsidRPr="00383BC4">
        <w:rPr>
          <w:rFonts w:ascii="Arial" w:hAnsi="Arial" w:cs="Arial"/>
          <w:sz w:val="24"/>
        </w:rPr>
        <w:lastRenderedPageBreak/>
        <w:t>Zestawien</w:t>
      </w:r>
      <w:r>
        <w:rPr>
          <w:rFonts w:ascii="Arial" w:hAnsi="Arial" w:cs="Arial"/>
          <w:sz w:val="24"/>
        </w:rPr>
        <w:t xml:space="preserve">ie udzielonych dotacji </w:t>
      </w:r>
      <w:r w:rsidRPr="00383BC4">
        <w:rPr>
          <w:rFonts w:ascii="Arial" w:hAnsi="Arial" w:cs="Arial"/>
          <w:sz w:val="24"/>
        </w:rPr>
        <w:t>w 2012r.</w:t>
      </w:r>
    </w:p>
    <w:tbl>
      <w:tblPr>
        <w:tblW w:w="8931" w:type="dxa"/>
        <w:tblInd w:w="637" w:type="dxa"/>
        <w:tblCellMar>
          <w:left w:w="70" w:type="dxa"/>
          <w:right w:w="70" w:type="dxa"/>
        </w:tblCellMar>
        <w:tblLook w:val="04A0"/>
      </w:tblPr>
      <w:tblGrid>
        <w:gridCol w:w="440"/>
        <w:gridCol w:w="2537"/>
        <w:gridCol w:w="4111"/>
        <w:gridCol w:w="1843"/>
      </w:tblGrid>
      <w:tr w:rsidR="001D34E1" w:rsidTr="006F73C2">
        <w:trPr>
          <w:trHeight w:val="58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Default="001D34E1" w:rsidP="006F73C2">
            <w:pPr>
              <w:jc w:val="center"/>
              <w:rPr>
                <w:rFonts w:ascii="Arial" w:hAnsi="Arial" w:cs="Arial"/>
                <w:b/>
                <w:bCs/>
                <w:sz w:val="20"/>
                <w:szCs w:val="20"/>
              </w:rPr>
            </w:pPr>
            <w:r>
              <w:rPr>
                <w:rFonts w:ascii="Arial" w:hAnsi="Arial" w:cs="Arial"/>
                <w:b/>
                <w:bCs/>
                <w:sz w:val="20"/>
                <w:szCs w:val="20"/>
              </w:rPr>
              <w:t xml:space="preserve">Lp.     </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rsidR="001D34E1" w:rsidRDefault="001D34E1" w:rsidP="006F73C2">
            <w:pPr>
              <w:jc w:val="center"/>
              <w:rPr>
                <w:rFonts w:ascii="Arial" w:hAnsi="Arial" w:cs="Arial"/>
                <w:b/>
                <w:bCs/>
                <w:sz w:val="20"/>
                <w:szCs w:val="20"/>
              </w:rPr>
            </w:pPr>
            <w:r>
              <w:rPr>
                <w:rFonts w:ascii="Arial" w:hAnsi="Arial" w:cs="Arial"/>
                <w:b/>
                <w:bCs/>
                <w:sz w:val="20"/>
                <w:szCs w:val="20"/>
              </w:rPr>
              <w:t xml:space="preserve">Nazwa podmiotu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1D34E1" w:rsidRDefault="001D34E1" w:rsidP="006F73C2">
            <w:pPr>
              <w:jc w:val="center"/>
              <w:rPr>
                <w:rFonts w:ascii="Arial" w:hAnsi="Arial" w:cs="Arial"/>
                <w:b/>
                <w:bCs/>
                <w:sz w:val="20"/>
                <w:szCs w:val="20"/>
              </w:rPr>
            </w:pPr>
            <w:r>
              <w:rPr>
                <w:rFonts w:ascii="Arial" w:hAnsi="Arial" w:cs="Arial"/>
                <w:b/>
                <w:bCs/>
                <w:sz w:val="20"/>
                <w:szCs w:val="20"/>
              </w:rPr>
              <w:t>Nazwa zadania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D34E1" w:rsidRDefault="001D34E1" w:rsidP="006F73C2">
            <w:pPr>
              <w:jc w:val="center"/>
              <w:rPr>
                <w:rFonts w:ascii="Arial" w:hAnsi="Arial" w:cs="Arial"/>
                <w:b/>
                <w:bCs/>
                <w:sz w:val="20"/>
                <w:szCs w:val="20"/>
              </w:rPr>
            </w:pPr>
            <w:r>
              <w:rPr>
                <w:rFonts w:ascii="Arial" w:hAnsi="Arial" w:cs="Arial"/>
                <w:b/>
                <w:bCs/>
                <w:sz w:val="20"/>
                <w:szCs w:val="20"/>
              </w:rPr>
              <w:t xml:space="preserve">Kwota dotacji </w:t>
            </w:r>
            <w:r>
              <w:rPr>
                <w:rFonts w:ascii="Arial" w:hAnsi="Arial" w:cs="Arial"/>
                <w:b/>
                <w:bCs/>
                <w:sz w:val="20"/>
                <w:szCs w:val="20"/>
              </w:rPr>
              <w:br/>
              <w:t xml:space="preserve">w zł </w:t>
            </w:r>
            <w:r>
              <w:rPr>
                <w:rFonts w:ascii="Arial" w:hAnsi="Arial" w:cs="Arial"/>
                <w:b/>
                <w:bCs/>
                <w:sz w:val="20"/>
                <w:szCs w:val="20"/>
              </w:rPr>
              <w:br/>
              <w:t xml:space="preserve">(dla jednostek sektora finansów publicznych)           </w:t>
            </w:r>
          </w:p>
        </w:tc>
      </w:tr>
      <w:tr w:rsidR="001D34E1" w:rsidTr="006F73C2">
        <w:trPr>
          <w:trHeight w:val="2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D34E1" w:rsidRDefault="001D34E1" w:rsidP="006F73C2">
            <w:pPr>
              <w:jc w:val="center"/>
              <w:rPr>
                <w:rFonts w:ascii="Arial" w:hAnsi="Arial" w:cs="Arial"/>
                <w:sz w:val="16"/>
                <w:szCs w:val="16"/>
              </w:rPr>
            </w:pPr>
            <w:r>
              <w:rPr>
                <w:rFonts w:ascii="Arial" w:hAnsi="Arial" w:cs="Arial"/>
                <w:sz w:val="16"/>
                <w:szCs w:val="16"/>
              </w:rPr>
              <w:t>1</w:t>
            </w:r>
          </w:p>
        </w:tc>
        <w:tc>
          <w:tcPr>
            <w:tcW w:w="2537" w:type="dxa"/>
            <w:tcBorders>
              <w:top w:val="nil"/>
              <w:left w:val="nil"/>
              <w:bottom w:val="single" w:sz="4" w:space="0" w:color="auto"/>
              <w:right w:val="single" w:sz="4" w:space="0" w:color="auto"/>
            </w:tcBorders>
            <w:shd w:val="clear" w:color="auto" w:fill="auto"/>
            <w:vAlign w:val="center"/>
            <w:hideMark/>
          </w:tcPr>
          <w:p w:rsidR="001D34E1" w:rsidRDefault="001D34E1" w:rsidP="006F73C2">
            <w:pPr>
              <w:jc w:val="center"/>
              <w:rPr>
                <w:rFonts w:ascii="Arial" w:hAnsi="Arial" w:cs="Arial"/>
                <w:sz w:val="16"/>
                <w:szCs w:val="16"/>
              </w:rPr>
            </w:pPr>
            <w:r>
              <w:rPr>
                <w:rFonts w:ascii="Arial" w:hAnsi="Arial" w:cs="Arial"/>
                <w:sz w:val="16"/>
                <w:szCs w:val="16"/>
              </w:rPr>
              <w:t>2</w:t>
            </w:r>
          </w:p>
        </w:tc>
        <w:tc>
          <w:tcPr>
            <w:tcW w:w="4111" w:type="dxa"/>
            <w:tcBorders>
              <w:top w:val="nil"/>
              <w:left w:val="nil"/>
              <w:bottom w:val="single" w:sz="4" w:space="0" w:color="auto"/>
              <w:right w:val="single" w:sz="4" w:space="0" w:color="auto"/>
            </w:tcBorders>
            <w:shd w:val="clear" w:color="auto" w:fill="auto"/>
            <w:vAlign w:val="center"/>
            <w:hideMark/>
          </w:tcPr>
          <w:p w:rsidR="001D34E1" w:rsidRDefault="001D34E1" w:rsidP="006F73C2">
            <w:pPr>
              <w:jc w:val="center"/>
              <w:rPr>
                <w:rFonts w:ascii="Arial" w:hAnsi="Arial" w:cs="Arial"/>
                <w:sz w:val="16"/>
                <w:szCs w:val="16"/>
              </w:rPr>
            </w:pPr>
            <w:r>
              <w:rPr>
                <w:rFonts w:ascii="Arial" w:hAnsi="Arial" w:cs="Arial"/>
                <w:sz w:val="16"/>
                <w:szCs w:val="16"/>
              </w:rPr>
              <w:t>3</w:t>
            </w:r>
          </w:p>
        </w:tc>
        <w:tc>
          <w:tcPr>
            <w:tcW w:w="1843" w:type="dxa"/>
            <w:tcBorders>
              <w:top w:val="nil"/>
              <w:left w:val="nil"/>
              <w:bottom w:val="single" w:sz="4" w:space="0" w:color="auto"/>
              <w:right w:val="single" w:sz="4" w:space="0" w:color="auto"/>
            </w:tcBorders>
            <w:shd w:val="clear" w:color="000000" w:fill="FFFFFF"/>
            <w:vAlign w:val="center"/>
            <w:hideMark/>
          </w:tcPr>
          <w:p w:rsidR="001D34E1" w:rsidRDefault="001D34E1" w:rsidP="006F73C2">
            <w:pPr>
              <w:jc w:val="center"/>
              <w:rPr>
                <w:rFonts w:ascii="Arial" w:hAnsi="Arial" w:cs="Arial"/>
                <w:sz w:val="16"/>
                <w:szCs w:val="16"/>
              </w:rPr>
            </w:pPr>
            <w:r>
              <w:rPr>
                <w:rFonts w:ascii="Arial" w:hAnsi="Arial" w:cs="Arial"/>
                <w:sz w:val="16"/>
                <w:szCs w:val="16"/>
              </w:rPr>
              <w:t>4</w:t>
            </w:r>
          </w:p>
        </w:tc>
      </w:tr>
      <w:tr w:rsidR="001D34E1" w:rsidTr="006F73C2">
        <w:trPr>
          <w:trHeight w:val="30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1D34E1" w:rsidRDefault="001D34E1" w:rsidP="006F73C2">
            <w:pPr>
              <w:jc w:val="center"/>
              <w:rPr>
                <w:rFonts w:ascii="Arial" w:hAnsi="Arial" w:cs="Arial"/>
                <w:sz w:val="20"/>
                <w:szCs w:val="20"/>
              </w:rPr>
            </w:pPr>
            <w:r>
              <w:rPr>
                <w:rFonts w:ascii="Arial" w:hAnsi="Arial" w:cs="Arial"/>
                <w:sz w:val="20"/>
                <w:szCs w:val="20"/>
              </w:rPr>
              <w:t>1.</w:t>
            </w:r>
          </w:p>
        </w:tc>
        <w:tc>
          <w:tcPr>
            <w:tcW w:w="2537" w:type="dxa"/>
            <w:tcBorders>
              <w:top w:val="nil"/>
              <w:left w:val="nil"/>
              <w:bottom w:val="single" w:sz="4" w:space="0" w:color="auto"/>
              <w:right w:val="single" w:sz="4" w:space="0" w:color="auto"/>
            </w:tcBorders>
            <w:shd w:val="clear" w:color="auto" w:fill="auto"/>
            <w:vAlign w:val="center"/>
            <w:hideMark/>
          </w:tcPr>
          <w:p w:rsidR="001D34E1" w:rsidRDefault="001D34E1" w:rsidP="006F73C2">
            <w:pPr>
              <w:rPr>
                <w:rFonts w:ascii="Arial" w:hAnsi="Arial" w:cs="Arial"/>
                <w:sz w:val="20"/>
                <w:szCs w:val="20"/>
              </w:rPr>
            </w:pPr>
            <w:r>
              <w:rPr>
                <w:rFonts w:ascii="Arial" w:hAnsi="Arial" w:cs="Arial"/>
                <w:sz w:val="20"/>
                <w:szCs w:val="20"/>
              </w:rPr>
              <w:t>Powiat Tarnobrzeski</w:t>
            </w:r>
          </w:p>
        </w:tc>
        <w:tc>
          <w:tcPr>
            <w:tcW w:w="41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34E1" w:rsidRDefault="001D34E1" w:rsidP="006F73C2">
            <w:pPr>
              <w:jc w:val="center"/>
              <w:rPr>
                <w:rFonts w:ascii="Arial" w:hAnsi="Arial" w:cs="Arial"/>
                <w:color w:val="000000"/>
                <w:sz w:val="20"/>
                <w:szCs w:val="20"/>
              </w:rPr>
            </w:pPr>
            <w:r w:rsidRPr="000E0DEC">
              <w:rPr>
                <w:rFonts w:ascii="Arial" w:hAnsi="Arial" w:cs="Arial"/>
                <w:color w:val="000000"/>
                <w:sz w:val="20"/>
                <w:szCs w:val="20"/>
              </w:rPr>
              <w:t>Zakup sprzętu informatycznego i oprogramowania niezbędnego do prowadzenia spraw związanych z ochroną gruntów rolnych</w:t>
            </w:r>
          </w:p>
        </w:tc>
        <w:tc>
          <w:tcPr>
            <w:tcW w:w="1843" w:type="dxa"/>
            <w:tcBorders>
              <w:top w:val="nil"/>
              <w:left w:val="nil"/>
              <w:bottom w:val="single" w:sz="4" w:space="0" w:color="auto"/>
              <w:right w:val="single" w:sz="4" w:space="0" w:color="auto"/>
            </w:tcBorders>
            <w:shd w:val="clear" w:color="000000" w:fill="FFFFFF"/>
            <w:noWrap/>
            <w:vAlign w:val="center"/>
            <w:hideMark/>
          </w:tcPr>
          <w:p w:rsidR="001D34E1" w:rsidRDefault="001D34E1" w:rsidP="006F73C2">
            <w:pPr>
              <w:jc w:val="right"/>
              <w:rPr>
                <w:rFonts w:ascii="Arial" w:hAnsi="Arial" w:cs="Arial"/>
                <w:color w:val="000000"/>
                <w:sz w:val="20"/>
                <w:szCs w:val="20"/>
              </w:rPr>
            </w:pPr>
            <w:r>
              <w:rPr>
                <w:rFonts w:ascii="Arial" w:hAnsi="Arial" w:cs="Arial"/>
                <w:color w:val="000000"/>
                <w:sz w:val="20"/>
                <w:szCs w:val="20"/>
              </w:rPr>
              <w:t>6 894,15</w:t>
            </w:r>
          </w:p>
        </w:tc>
      </w:tr>
      <w:tr w:rsidR="001D34E1" w:rsidTr="006F73C2">
        <w:trPr>
          <w:trHeight w:val="30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1D34E1" w:rsidRDefault="001D34E1" w:rsidP="006F73C2">
            <w:pPr>
              <w:jc w:val="center"/>
              <w:rPr>
                <w:rFonts w:ascii="Arial" w:hAnsi="Arial" w:cs="Arial"/>
                <w:sz w:val="20"/>
                <w:szCs w:val="20"/>
              </w:rPr>
            </w:pPr>
            <w:r>
              <w:rPr>
                <w:rFonts w:ascii="Arial" w:hAnsi="Arial" w:cs="Arial"/>
                <w:sz w:val="20"/>
                <w:szCs w:val="20"/>
              </w:rPr>
              <w:t>2.</w:t>
            </w:r>
          </w:p>
        </w:tc>
        <w:tc>
          <w:tcPr>
            <w:tcW w:w="2537" w:type="dxa"/>
            <w:tcBorders>
              <w:top w:val="nil"/>
              <w:left w:val="nil"/>
              <w:bottom w:val="single" w:sz="4" w:space="0" w:color="auto"/>
              <w:right w:val="single" w:sz="4" w:space="0" w:color="auto"/>
            </w:tcBorders>
            <w:shd w:val="clear" w:color="auto" w:fill="auto"/>
            <w:vAlign w:val="center"/>
            <w:hideMark/>
          </w:tcPr>
          <w:p w:rsidR="001D34E1" w:rsidRDefault="001D34E1" w:rsidP="006F73C2">
            <w:pPr>
              <w:rPr>
                <w:rFonts w:ascii="Arial" w:hAnsi="Arial" w:cs="Arial"/>
                <w:sz w:val="20"/>
                <w:szCs w:val="20"/>
              </w:rPr>
            </w:pPr>
            <w:r>
              <w:rPr>
                <w:rFonts w:ascii="Arial" w:hAnsi="Arial" w:cs="Arial"/>
                <w:sz w:val="20"/>
                <w:szCs w:val="20"/>
              </w:rPr>
              <w:t>Powiat Kolbuszowski</w:t>
            </w:r>
          </w:p>
        </w:tc>
        <w:tc>
          <w:tcPr>
            <w:tcW w:w="4111" w:type="dxa"/>
            <w:vMerge/>
            <w:tcBorders>
              <w:top w:val="nil"/>
              <w:left w:val="single" w:sz="4" w:space="0" w:color="auto"/>
              <w:bottom w:val="single" w:sz="4" w:space="0" w:color="000000"/>
              <w:right w:val="single" w:sz="4" w:space="0" w:color="auto"/>
            </w:tcBorders>
            <w:vAlign w:val="center"/>
            <w:hideMark/>
          </w:tcPr>
          <w:p w:rsidR="001D34E1" w:rsidRDefault="001D34E1" w:rsidP="006F73C2">
            <w:pPr>
              <w:rPr>
                <w:rFonts w:ascii="Arial" w:hAnsi="Arial" w:cs="Arial"/>
                <w:color w:val="00000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1D34E1" w:rsidRDefault="001D34E1" w:rsidP="006F73C2">
            <w:pPr>
              <w:jc w:val="right"/>
              <w:rPr>
                <w:rFonts w:ascii="Arial" w:hAnsi="Arial" w:cs="Arial"/>
                <w:color w:val="000000"/>
                <w:sz w:val="20"/>
                <w:szCs w:val="20"/>
              </w:rPr>
            </w:pPr>
            <w:r>
              <w:rPr>
                <w:rFonts w:ascii="Arial" w:hAnsi="Arial" w:cs="Arial"/>
                <w:color w:val="000000"/>
                <w:sz w:val="20"/>
                <w:szCs w:val="20"/>
              </w:rPr>
              <w:t>6 000,00</w:t>
            </w:r>
          </w:p>
        </w:tc>
      </w:tr>
      <w:tr w:rsidR="001D34E1" w:rsidTr="006F73C2">
        <w:trPr>
          <w:trHeight w:val="30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1D34E1" w:rsidRDefault="001D34E1" w:rsidP="006F73C2">
            <w:pPr>
              <w:jc w:val="center"/>
              <w:rPr>
                <w:rFonts w:ascii="Arial" w:hAnsi="Arial" w:cs="Arial"/>
                <w:sz w:val="20"/>
                <w:szCs w:val="20"/>
              </w:rPr>
            </w:pPr>
            <w:r>
              <w:rPr>
                <w:rFonts w:ascii="Arial" w:hAnsi="Arial" w:cs="Arial"/>
                <w:sz w:val="20"/>
                <w:szCs w:val="20"/>
              </w:rPr>
              <w:t>3.</w:t>
            </w:r>
          </w:p>
        </w:tc>
        <w:tc>
          <w:tcPr>
            <w:tcW w:w="2537" w:type="dxa"/>
            <w:tcBorders>
              <w:top w:val="nil"/>
              <w:left w:val="nil"/>
              <w:bottom w:val="single" w:sz="4" w:space="0" w:color="auto"/>
              <w:right w:val="single" w:sz="4" w:space="0" w:color="auto"/>
            </w:tcBorders>
            <w:shd w:val="clear" w:color="auto" w:fill="auto"/>
            <w:vAlign w:val="center"/>
            <w:hideMark/>
          </w:tcPr>
          <w:p w:rsidR="001D34E1" w:rsidRDefault="001D34E1" w:rsidP="006F73C2">
            <w:pPr>
              <w:rPr>
                <w:rFonts w:ascii="Arial" w:hAnsi="Arial" w:cs="Arial"/>
                <w:sz w:val="20"/>
                <w:szCs w:val="20"/>
              </w:rPr>
            </w:pPr>
            <w:r>
              <w:rPr>
                <w:rFonts w:ascii="Arial" w:hAnsi="Arial" w:cs="Arial"/>
                <w:sz w:val="20"/>
                <w:szCs w:val="20"/>
              </w:rPr>
              <w:t>Powiat Niżański</w:t>
            </w:r>
          </w:p>
        </w:tc>
        <w:tc>
          <w:tcPr>
            <w:tcW w:w="4111" w:type="dxa"/>
            <w:vMerge/>
            <w:tcBorders>
              <w:top w:val="nil"/>
              <w:left w:val="single" w:sz="4" w:space="0" w:color="auto"/>
              <w:bottom w:val="single" w:sz="4" w:space="0" w:color="000000"/>
              <w:right w:val="single" w:sz="4" w:space="0" w:color="auto"/>
            </w:tcBorders>
            <w:vAlign w:val="center"/>
            <w:hideMark/>
          </w:tcPr>
          <w:p w:rsidR="001D34E1" w:rsidRDefault="001D34E1" w:rsidP="006F73C2">
            <w:pPr>
              <w:rPr>
                <w:rFonts w:ascii="Arial" w:hAnsi="Arial" w:cs="Arial"/>
                <w:color w:val="000000"/>
                <w:sz w:val="20"/>
                <w:szCs w:val="20"/>
              </w:rPr>
            </w:pPr>
          </w:p>
        </w:tc>
        <w:tc>
          <w:tcPr>
            <w:tcW w:w="1843" w:type="dxa"/>
            <w:tcBorders>
              <w:top w:val="nil"/>
              <w:left w:val="nil"/>
              <w:bottom w:val="single" w:sz="4" w:space="0" w:color="auto"/>
              <w:right w:val="single" w:sz="4" w:space="0" w:color="auto"/>
            </w:tcBorders>
            <w:shd w:val="clear" w:color="000000" w:fill="FFFFFF"/>
            <w:noWrap/>
            <w:vAlign w:val="center"/>
            <w:hideMark/>
          </w:tcPr>
          <w:p w:rsidR="001D34E1" w:rsidRDefault="001D34E1" w:rsidP="006F73C2">
            <w:pPr>
              <w:jc w:val="right"/>
              <w:rPr>
                <w:rFonts w:ascii="Arial" w:hAnsi="Arial" w:cs="Arial"/>
                <w:color w:val="000000"/>
                <w:sz w:val="20"/>
                <w:szCs w:val="20"/>
              </w:rPr>
            </w:pPr>
            <w:r>
              <w:rPr>
                <w:rFonts w:ascii="Arial" w:hAnsi="Arial" w:cs="Arial"/>
                <w:color w:val="000000"/>
                <w:sz w:val="20"/>
                <w:szCs w:val="20"/>
              </w:rPr>
              <w:t>5 980,00</w:t>
            </w:r>
          </w:p>
        </w:tc>
      </w:tr>
      <w:tr w:rsidR="001D34E1" w:rsidTr="006F73C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D34E1" w:rsidRDefault="001D34E1" w:rsidP="006F73C2">
            <w:pPr>
              <w:jc w:val="center"/>
              <w:rPr>
                <w:rFonts w:ascii="Arial" w:hAnsi="Arial" w:cs="Arial"/>
                <w:color w:val="000000"/>
                <w:sz w:val="20"/>
                <w:szCs w:val="20"/>
              </w:rPr>
            </w:pPr>
            <w:r>
              <w:rPr>
                <w:rFonts w:ascii="Arial" w:hAnsi="Arial" w:cs="Arial"/>
                <w:color w:val="000000"/>
                <w:sz w:val="20"/>
                <w:szCs w:val="20"/>
              </w:rPr>
              <w:t>4.</w:t>
            </w:r>
          </w:p>
        </w:tc>
        <w:tc>
          <w:tcPr>
            <w:tcW w:w="2537" w:type="dxa"/>
            <w:tcBorders>
              <w:top w:val="nil"/>
              <w:left w:val="nil"/>
              <w:bottom w:val="single" w:sz="4" w:space="0" w:color="auto"/>
              <w:right w:val="single" w:sz="4" w:space="0" w:color="auto"/>
            </w:tcBorders>
            <w:shd w:val="clear" w:color="auto" w:fill="auto"/>
            <w:noWrap/>
            <w:vAlign w:val="center"/>
            <w:hideMark/>
          </w:tcPr>
          <w:p w:rsidR="001D34E1" w:rsidRDefault="001D34E1" w:rsidP="006F73C2">
            <w:pPr>
              <w:rPr>
                <w:rFonts w:ascii="Arial" w:hAnsi="Arial" w:cs="Arial"/>
                <w:color w:val="000000"/>
                <w:sz w:val="20"/>
                <w:szCs w:val="20"/>
              </w:rPr>
            </w:pPr>
            <w:r>
              <w:rPr>
                <w:rFonts w:ascii="Arial" w:hAnsi="Arial" w:cs="Arial"/>
                <w:color w:val="000000"/>
                <w:sz w:val="20"/>
                <w:szCs w:val="20"/>
              </w:rPr>
              <w:t>Powiat Lubaczowski</w:t>
            </w:r>
          </w:p>
        </w:tc>
        <w:tc>
          <w:tcPr>
            <w:tcW w:w="4111" w:type="dxa"/>
            <w:vMerge/>
            <w:tcBorders>
              <w:top w:val="nil"/>
              <w:left w:val="single" w:sz="4" w:space="0" w:color="auto"/>
              <w:bottom w:val="single" w:sz="4" w:space="0" w:color="000000"/>
              <w:right w:val="single" w:sz="4" w:space="0" w:color="auto"/>
            </w:tcBorders>
            <w:vAlign w:val="center"/>
            <w:hideMark/>
          </w:tcPr>
          <w:p w:rsidR="001D34E1" w:rsidRDefault="001D34E1" w:rsidP="006F73C2">
            <w:pPr>
              <w:rPr>
                <w:rFonts w:ascii="Arial" w:hAnsi="Arial" w:cs="Arial"/>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1D34E1" w:rsidRDefault="001D34E1" w:rsidP="006F73C2">
            <w:pPr>
              <w:jc w:val="right"/>
              <w:rPr>
                <w:rFonts w:ascii="Arial" w:hAnsi="Arial" w:cs="Arial"/>
                <w:color w:val="000000"/>
                <w:sz w:val="20"/>
                <w:szCs w:val="20"/>
              </w:rPr>
            </w:pPr>
            <w:r>
              <w:rPr>
                <w:rFonts w:ascii="Arial" w:hAnsi="Arial" w:cs="Arial"/>
                <w:color w:val="000000"/>
                <w:sz w:val="20"/>
                <w:szCs w:val="20"/>
              </w:rPr>
              <w:t>6 340,65</w:t>
            </w:r>
          </w:p>
        </w:tc>
      </w:tr>
      <w:tr w:rsidR="001D34E1" w:rsidTr="006F73C2">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D34E1" w:rsidRDefault="001D34E1" w:rsidP="006F73C2">
            <w:pPr>
              <w:jc w:val="center"/>
              <w:rPr>
                <w:rFonts w:ascii="Arial" w:hAnsi="Arial" w:cs="Arial"/>
                <w:color w:val="000000"/>
                <w:sz w:val="20"/>
                <w:szCs w:val="20"/>
              </w:rPr>
            </w:pPr>
            <w:r>
              <w:rPr>
                <w:rFonts w:ascii="Arial" w:hAnsi="Arial" w:cs="Arial"/>
                <w:color w:val="000000"/>
                <w:sz w:val="20"/>
                <w:szCs w:val="20"/>
              </w:rPr>
              <w:t>5.</w:t>
            </w:r>
          </w:p>
        </w:tc>
        <w:tc>
          <w:tcPr>
            <w:tcW w:w="2537" w:type="dxa"/>
            <w:tcBorders>
              <w:top w:val="nil"/>
              <w:left w:val="nil"/>
              <w:bottom w:val="single" w:sz="4" w:space="0" w:color="auto"/>
              <w:right w:val="single" w:sz="4" w:space="0" w:color="auto"/>
            </w:tcBorders>
            <w:shd w:val="clear" w:color="auto" w:fill="auto"/>
            <w:vAlign w:val="center"/>
            <w:hideMark/>
          </w:tcPr>
          <w:p w:rsidR="001D34E1" w:rsidRDefault="001D34E1" w:rsidP="006F73C2">
            <w:pPr>
              <w:rPr>
                <w:rFonts w:ascii="Arial" w:hAnsi="Arial" w:cs="Arial"/>
                <w:color w:val="000000"/>
                <w:sz w:val="20"/>
                <w:szCs w:val="20"/>
              </w:rPr>
            </w:pPr>
            <w:r>
              <w:rPr>
                <w:rFonts w:ascii="Arial" w:hAnsi="Arial" w:cs="Arial"/>
                <w:color w:val="000000"/>
                <w:sz w:val="20"/>
                <w:szCs w:val="20"/>
              </w:rPr>
              <w:t>Powiat Leżajski</w:t>
            </w:r>
          </w:p>
        </w:tc>
        <w:tc>
          <w:tcPr>
            <w:tcW w:w="4111" w:type="dxa"/>
            <w:vMerge/>
            <w:tcBorders>
              <w:top w:val="nil"/>
              <w:left w:val="single" w:sz="4" w:space="0" w:color="auto"/>
              <w:bottom w:val="single" w:sz="4" w:space="0" w:color="000000"/>
              <w:right w:val="single" w:sz="4" w:space="0" w:color="auto"/>
            </w:tcBorders>
            <w:vAlign w:val="center"/>
            <w:hideMark/>
          </w:tcPr>
          <w:p w:rsidR="001D34E1" w:rsidRDefault="001D34E1" w:rsidP="006F73C2">
            <w:pPr>
              <w:rPr>
                <w:rFonts w:ascii="Arial" w:hAnsi="Arial" w:cs="Arial"/>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1D34E1" w:rsidRDefault="001D34E1" w:rsidP="006F73C2">
            <w:pPr>
              <w:jc w:val="right"/>
              <w:rPr>
                <w:rFonts w:ascii="Arial" w:hAnsi="Arial" w:cs="Arial"/>
                <w:color w:val="000000"/>
                <w:sz w:val="20"/>
                <w:szCs w:val="20"/>
              </w:rPr>
            </w:pPr>
            <w:r>
              <w:rPr>
                <w:rFonts w:ascii="Arial" w:hAnsi="Arial" w:cs="Arial"/>
                <w:color w:val="000000"/>
                <w:sz w:val="20"/>
                <w:szCs w:val="20"/>
              </w:rPr>
              <w:t>6 342,00</w:t>
            </w:r>
          </w:p>
        </w:tc>
      </w:tr>
      <w:tr w:rsidR="001D34E1" w:rsidTr="006F73C2">
        <w:trPr>
          <w:trHeight w:val="383"/>
        </w:trPr>
        <w:tc>
          <w:tcPr>
            <w:tcW w:w="708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34E1" w:rsidRDefault="001D34E1" w:rsidP="006F73C2">
            <w:pPr>
              <w:jc w:val="center"/>
              <w:rPr>
                <w:rFonts w:ascii="Arial" w:hAnsi="Arial" w:cs="Arial"/>
                <w:b/>
                <w:bCs/>
                <w:color w:val="000000"/>
                <w:sz w:val="20"/>
                <w:szCs w:val="20"/>
              </w:rPr>
            </w:pPr>
            <w:r>
              <w:rPr>
                <w:rFonts w:ascii="Arial" w:hAnsi="Arial" w:cs="Arial"/>
                <w:b/>
                <w:bCs/>
                <w:color w:val="000000"/>
                <w:sz w:val="20"/>
                <w:szCs w:val="20"/>
              </w:rPr>
              <w:t>RAZEM</w:t>
            </w:r>
          </w:p>
        </w:tc>
        <w:tc>
          <w:tcPr>
            <w:tcW w:w="1843" w:type="dxa"/>
            <w:tcBorders>
              <w:top w:val="nil"/>
              <w:left w:val="nil"/>
              <w:bottom w:val="single" w:sz="4" w:space="0" w:color="auto"/>
              <w:right w:val="single" w:sz="4" w:space="0" w:color="auto"/>
            </w:tcBorders>
            <w:shd w:val="clear" w:color="000000" w:fill="FFFFFF"/>
            <w:noWrap/>
            <w:vAlign w:val="center"/>
            <w:hideMark/>
          </w:tcPr>
          <w:p w:rsidR="001D34E1" w:rsidRDefault="001D34E1" w:rsidP="006F73C2">
            <w:pPr>
              <w:jc w:val="right"/>
              <w:rPr>
                <w:rFonts w:ascii="Arial" w:hAnsi="Arial" w:cs="Arial"/>
                <w:b/>
                <w:bCs/>
                <w:color w:val="000000"/>
                <w:sz w:val="20"/>
                <w:szCs w:val="20"/>
              </w:rPr>
            </w:pPr>
            <w:r>
              <w:rPr>
                <w:rFonts w:ascii="Arial" w:hAnsi="Arial" w:cs="Arial"/>
                <w:b/>
                <w:bCs/>
                <w:color w:val="000000"/>
                <w:sz w:val="20"/>
                <w:szCs w:val="20"/>
              </w:rPr>
              <w:t>31 556,80</w:t>
            </w:r>
          </w:p>
        </w:tc>
      </w:tr>
    </w:tbl>
    <w:p w:rsidR="001D34E1" w:rsidRDefault="001D34E1" w:rsidP="001D34E1">
      <w:pPr>
        <w:spacing w:line="360" w:lineRule="auto"/>
        <w:jc w:val="both"/>
        <w:rPr>
          <w:rFonts w:ascii="Arial" w:hAnsi="Arial" w:cs="Arial"/>
          <w:color w:val="FF0000"/>
        </w:rPr>
      </w:pPr>
    </w:p>
    <w:p w:rsidR="001D34E1" w:rsidRPr="00E32E7A" w:rsidRDefault="001D34E1" w:rsidP="001D34E1">
      <w:pPr>
        <w:spacing w:line="360" w:lineRule="auto"/>
        <w:jc w:val="both"/>
        <w:rPr>
          <w:rFonts w:ascii="Arial" w:hAnsi="Arial" w:cs="Arial"/>
        </w:rPr>
      </w:pPr>
      <w:r w:rsidRPr="00E32E7A">
        <w:rPr>
          <w:rFonts w:ascii="Arial" w:hAnsi="Arial" w:cs="Arial"/>
        </w:rPr>
        <w:t>Niewykonanie planu wydatków wynika z oszczędności związanych z remontami, budową i modernizacją dróg doj</w:t>
      </w:r>
      <w:r>
        <w:rPr>
          <w:rFonts w:ascii="Arial" w:hAnsi="Arial" w:cs="Arial"/>
        </w:rPr>
        <w:t>azdowych do gruntów rolnych,</w:t>
      </w:r>
      <w:r w:rsidRPr="00E32E7A">
        <w:rPr>
          <w:rFonts w:ascii="Arial" w:hAnsi="Arial" w:cs="Arial"/>
        </w:rPr>
        <w:t xml:space="preserve"> oszczędności poprzetargowych związanych z zakupem sprzętu komputerowego</w:t>
      </w:r>
      <w:r>
        <w:rPr>
          <w:rFonts w:ascii="Arial" w:hAnsi="Arial" w:cs="Arial"/>
        </w:rPr>
        <w:t xml:space="preserve"> oraz specjalistycznego oprogramowania aktualizującego bazy w ewidencji gruntów i budynków</w:t>
      </w:r>
      <w:r w:rsidRPr="00E32E7A">
        <w:rPr>
          <w:rFonts w:ascii="Arial" w:hAnsi="Arial" w:cs="Arial"/>
        </w:rPr>
        <w:t>, rezygnacj</w:t>
      </w:r>
      <w:r w:rsidR="0046244C">
        <w:rPr>
          <w:rFonts w:ascii="Arial" w:hAnsi="Arial" w:cs="Arial"/>
        </w:rPr>
        <w:t>i</w:t>
      </w:r>
      <w:r w:rsidRPr="00E32E7A">
        <w:rPr>
          <w:rFonts w:ascii="Arial" w:hAnsi="Arial" w:cs="Arial"/>
        </w:rPr>
        <w:t xml:space="preserve"> Powiatu Przeworskiego z przyznanej dotacji oraz brakiem wniosków</w:t>
      </w:r>
      <w:r>
        <w:rPr>
          <w:rFonts w:ascii="Arial" w:hAnsi="Arial" w:cs="Arial"/>
        </w:rPr>
        <w:t xml:space="preserve"> od beneficjentów</w:t>
      </w:r>
      <w:r w:rsidRPr="00E32E7A">
        <w:rPr>
          <w:rFonts w:ascii="Arial" w:hAnsi="Arial" w:cs="Arial"/>
        </w:rPr>
        <w:t xml:space="preserve"> </w:t>
      </w:r>
      <w:r>
        <w:rPr>
          <w:rFonts w:ascii="Arial" w:hAnsi="Arial" w:cs="Arial"/>
        </w:rPr>
        <w:t>na zadania</w:t>
      </w:r>
      <w:r w:rsidRPr="00E32E7A">
        <w:rPr>
          <w:rFonts w:ascii="Arial" w:hAnsi="Arial" w:cs="Arial"/>
        </w:rPr>
        <w:t xml:space="preserve"> </w:t>
      </w:r>
      <w:r>
        <w:rPr>
          <w:rFonts w:ascii="Arial" w:hAnsi="Arial" w:cs="Arial"/>
        </w:rPr>
        <w:t xml:space="preserve"> regulowane ustawą o ochronie gruntów rolnych i leśnych, tj. przeciwdziałanie</w:t>
      </w:r>
      <w:r w:rsidRPr="00E32E7A">
        <w:rPr>
          <w:rFonts w:ascii="Arial" w:hAnsi="Arial" w:cs="Arial"/>
        </w:rPr>
        <w:t xml:space="preserve"> erozji gleb, wdrażani</w:t>
      </w:r>
      <w:r>
        <w:rPr>
          <w:rFonts w:ascii="Arial" w:hAnsi="Arial" w:cs="Arial"/>
        </w:rPr>
        <w:t>e</w:t>
      </w:r>
      <w:r w:rsidRPr="00E32E7A">
        <w:rPr>
          <w:rFonts w:ascii="Arial" w:hAnsi="Arial" w:cs="Arial"/>
        </w:rPr>
        <w:t xml:space="preserve"> </w:t>
      </w:r>
      <w:r w:rsidR="004533A2">
        <w:rPr>
          <w:rFonts w:ascii="Arial" w:hAnsi="Arial" w:cs="Arial"/>
        </w:rPr>
        <w:br/>
      </w:r>
      <w:r w:rsidRPr="00E32E7A">
        <w:rPr>
          <w:rFonts w:ascii="Arial" w:hAnsi="Arial" w:cs="Arial"/>
        </w:rPr>
        <w:t>i upowszechniani</w:t>
      </w:r>
      <w:r>
        <w:rPr>
          <w:rFonts w:ascii="Arial" w:hAnsi="Arial" w:cs="Arial"/>
        </w:rPr>
        <w:t>e</w:t>
      </w:r>
      <w:r w:rsidRPr="00E32E7A">
        <w:rPr>
          <w:rFonts w:ascii="Arial" w:hAnsi="Arial" w:cs="Arial"/>
        </w:rPr>
        <w:t xml:space="preserve"> wyników prac naukowo-badawczych związanych z ochroną gruntów rolnych oraz wykonywani</w:t>
      </w:r>
      <w:r>
        <w:rPr>
          <w:rFonts w:ascii="Arial" w:hAnsi="Arial" w:cs="Arial"/>
        </w:rPr>
        <w:t>e</w:t>
      </w:r>
      <w:r w:rsidRPr="00E32E7A">
        <w:rPr>
          <w:rFonts w:ascii="Arial" w:hAnsi="Arial" w:cs="Arial"/>
        </w:rPr>
        <w:t xml:space="preserve"> dokumentacji i ekspertyz.</w:t>
      </w:r>
    </w:p>
    <w:p w:rsidR="001D34E1" w:rsidRPr="00E32E7A" w:rsidRDefault="001D34E1" w:rsidP="001D34E1">
      <w:pPr>
        <w:spacing w:line="360" w:lineRule="auto"/>
        <w:jc w:val="both"/>
        <w:rPr>
          <w:rFonts w:ascii="Arial" w:hAnsi="Arial" w:cs="Arial"/>
        </w:rPr>
      </w:pPr>
      <w:r w:rsidRPr="00E32E7A">
        <w:rPr>
          <w:rFonts w:ascii="Arial" w:hAnsi="Arial" w:cs="Arial"/>
        </w:rPr>
        <w:t>Realizacja zadań finansowana jest z opłat za wyłączenie z produkcji gruntów rolnych.</w:t>
      </w:r>
    </w:p>
    <w:p w:rsidR="001D34E1" w:rsidRPr="00E32E7A" w:rsidRDefault="001D34E1" w:rsidP="001D34E1">
      <w:pPr>
        <w:spacing w:line="360" w:lineRule="auto"/>
        <w:jc w:val="both"/>
        <w:rPr>
          <w:rFonts w:ascii="Arial" w:hAnsi="Arial" w:cs="Arial"/>
        </w:rPr>
      </w:pPr>
      <w:r w:rsidRPr="00E32E7A">
        <w:rPr>
          <w:rFonts w:ascii="Arial" w:hAnsi="Arial" w:cs="Arial"/>
        </w:rPr>
        <w:t xml:space="preserve">Środki niewykorzystane w 2012r. zostaną wydatkowane w 2013r. </w:t>
      </w:r>
    </w:p>
    <w:p w:rsidR="001D34E1" w:rsidRPr="007B22F7" w:rsidRDefault="001D34E1" w:rsidP="001D34E1">
      <w:pPr>
        <w:spacing w:line="360" w:lineRule="auto"/>
        <w:jc w:val="both"/>
        <w:rPr>
          <w:rFonts w:ascii="Arial" w:hAnsi="Arial" w:cs="Arial"/>
          <w:i/>
        </w:rPr>
      </w:pPr>
      <w:r w:rsidRPr="007B22F7">
        <w:rPr>
          <w:rFonts w:ascii="Arial" w:hAnsi="Arial" w:cs="Arial"/>
          <w:b/>
          <w:bCs/>
          <w:i/>
        </w:rPr>
        <w:t>Rozdział 01095 – Pozostała działalność</w:t>
      </w:r>
    </w:p>
    <w:p w:rsidR="001D34E1" w:rsidRDefault="001D34E1" w:rsidP="001D34E1">
      <w:pPr>
        <w:spacing w:line="360" w:lineRule="auto"/>
        <w:jc w:val="both"/>
        <w:rPr>
          <w:rFonts w:ascii="Arial" w:hAnsi="Arial" w:cs="Arial"/>
        </w:rPr>
      </w:pPr>
      <w:r w:rsidRPr="007B22F7">
        <w:rPr>
          <w:rFonts w:ascii="Arial" w:hAnsi="Arial" w:cs="Arial"/>
          <w:bCs/>
        </w:rPr>
        <w:t>Zaplanowa</w:t>
      </w:r>
      <w:r>
        <w:rPr>
          <w:rFonts w:ascii="Arial" w:hAnsi="Arial" w:cs="Arial"/>
          <w:bCs/>
        </w:rPr>
        <w:t>ne wydatki w kwocie 3.017.123,-</w:t>
      </w:r>
      <w:r w:rsidRPr="007B22F7">
        <w:rPr>
          <w:rFonts w:ascii="Arial" w:hAnsi="Arial" w:cs="Arial"/>
          <w:bCs/>
        </w:rPr>
        <w:t xml:space="preserve">zł </w:t>
      </w:r>
      <w:r w:rsidRPr="007B22F7">
        <w:rPr>
          <w:rFonts w:ascii="Arial" w:hAnsi="Arial" w:cs="Arial"/>
        </w:rPr>
        <w:t>zostały zrealizowane w wysokości 2.942.01</w:t>
      </w:r>
      <w:r>
        <w:rPr>
          <w:rFonts w:ascii="Arial" w:hAnsi="Arial" w:cs="Arial"/>
        </w:rPr>
        <w:t>4</w:t>
      </w:r>
      <w:r w:rsidRPr="007B22F7">
        <w:rPr>
          <w:rFonts w:ascii="Arial" w:hAnsi="Arial" w:cs="Arial"/>
        </w:rPr>
        <w:t>,- zł, tj. 97,51% planu.</w:t>
      </w:r>
    </w:p>
    <w:p w:rsidR="001D34E1" w:rsidRPr="00BD4AAB" w:rsidRDefault="001D34E1" w:rsidP="00316C0B">
      <w:pPr>
        <w:numPr>
          <w:ilvl w:val="0"/>
          <w:numId w:val="188"/>
        </w:numPr>
        <w:tabs>
          <w:tab w:val="left" w:pos="284"/>
        </w:tabs>
        <w:spacing w:line="360" w:lineRule="auto"/>
        <w:ind w:left="284" w:hanging="142"/>
        <w:jc w:val="both"/>
        <w:rPr>
          <w:rFonts w:ascii="Arial" w:hAnsi="Arial" w:cs="Arial"/>
        </w:rPr>
      </w:pPr>
      <w:r w:rsidRPr="00087198">
        <w:rPr>
          <w:rFonts w:ascii="Arial" w:hAnsi="Arial" w:cs="Arial"/>
        </w:rPr>
        <w:t>Wydatki bieżące zaplanowane w kwocie 2.769.150,- zł</w:t>
      </w:r>
      <w:r>
        <w:rPr>
          <w:rFonts w:ascii="Arial" w:hAnsi="Arial" w:cs="Arial"/>
        </w:rPr>
        <w:t xml:space="preserve"> (w tym dotacje celowe dla jednostek sektora finansów publicznych w kwocie 196.073,-zł oraz dla jednostek spoza sektora finansów publicznych w kwocie 1.837.406,-zł) zostały zrealizowane </w:t>
      </w:r>
      <w:r w:rsidR="00777284">
        <w:rPr>
          <w:rFonts w:ascii="Arial" w:hAnsi="Arial" w:cs="Arial"/>
        </w:rPr>
        <w:br/>
      </w:r>
      <w:r w:rsidRPr="00087198">
        <w:rPr>
          <w:rFonts w:ascii="Arial" w:hAnsi="Arial" w:cs="Arial"/>
        </w:rPr>
        <w:t xml:space="preserve">w wysokości 2.696.049,- zł i </w:t>
      </w:r>
      <w:r>
        <w:rPr>
          <w:rFonts w:ascii="Arial" w:hAnsi="Arial" w:cs="Arial"/>
        </w:rPr>
        <w:t>obejmowały:</w:t>
      </w:r>
    </w:p>
    <w:p w:rsidR="001D34E1" w:rsidRDefault="001D34E1" w:rsidP="00316C0B">
      <w:pPr>
        <w:numPr>
          <w:ilvl w:val="0"/>
          <w:numId w:val="189"/>
        </w:numPr>
        <w:tabs>
          <w:tab w:val="left" w:pos="284"/>
        </w:tabs>
        <w:spacing w:line="360" w:lineRule="auto"/>
        <w:ind w:left="567" w:hanging="283"/>
        <w:jc w:val="both"/>
        <w:rPr>
          <w:rFonts w:ascii="Arial" w:hAnsi="Arial" w:cs="Arial"/>
        </w:rPr>
      </w:pPr>
      <w:r>
        <w:rPr>
          <w:rFonts w:ascii="Arial" w:hAnsi="Arial" w:cs="Arial"/>
        </w:rPr>
        <w:t xml:space="preserve">koszty </w:t>
      </w:r>
      <w:r w:rsidRPr="00BD4AAB">
        <w:rPr>
          <w:rFonts w:ascii="Arial" w:hAnsi="Arial" w:cs="Arial"/>
        </w:rPr>
        <w:t>egzekuc</w:t>
      </w:r>
      <w:r>
        <w:rPr>
          <w:rFonts w:ascii="Arial" w:hAnsi="Arial" w:cs="Arial"/>
        </w:rPr>
        <w:t>ji</w:t>
      </w:r>
      <w:r w:rsidRPr="00BD4AAB">
        <w:rPr>
          <w:rFonts w:ascii="Arial" w:hAnsi="Arial" w:cs="Arial"/>
        </w:rPr>
        <w:t xml:space="preserve"> i opła</w:t>
      </w:r>
      <w:r>
        <w:rPr>
          <w:rFonts w:ascii="Arial" w:hAnsi="Arial" w:cs="Arial"/>
        </w:rPr>
        <w:t>t</w:t>
      </w:r>
      <w:r w:rsidRPr="00BD4AAB">
        <w:rPr>
          <w:rFonts w:ascii="Arial" w:hAnsi="Arial" w:cs="Arial"/>
        </w:rPr>
        <w:t xml:space="preserve"> bankow</w:t>
      </w:r>
      <w:r>
        <w:rPr>
          <w:rFonts w:ascii="Arial" w:hAnsi="Arial" w:cs="Arial"/>
        </w:rPr>
        <w:t xml:space="preserve">ych </w:t>
      </w:r>
      <w:r w:rsidRPr="00BD4AAB">
        <w:rPr>
          <w:rFonts w:ascii="Arial" w:hAnsi="Arial" w:cs="Arial"/>
        </w:rPr>
        <w:t>związan</w:t>
      </w:r>
      <w:r>
        <w:rPr>
          <w:rFonts w:ascii="Arial" w:hAnsi="Arial" w:cs="Arial"/>
        </w:rPr>
        <w:t>ych</w:t>
      </w:r>
      <w:r w:rsidRPr="00BD4AAB">
        <w:rPr>
          <w:rFonts w:ascii="Arial" w:hAnsi="Arial" w:cs="Arial"/>
        </w:rPr>
        <w:t xml:space="preserve"> z prowadzonym</w:t>
      </w:r>
      <w:r>
        <w:rPr>
          <w:rFonts w:ascii="Arial" w:hAnsi="Arial" w:cs="Arial"/>
        </w:rPr>
        <w:t>i</w:t>
      </w:r>
      <w:r w:rsidRPr="00BD4AAB">
        <w:rPr>
          <w:rFonts w:ascii="Arial" w:hAnsi="Arial" w:cs="Arial"/>
        </w:rPr>
        <w:t xml:space="preserve"> postępowani</w:t>
      </w:r>
      <w:r>
        <w:rPr>
          <w:rFonts w:ascii="Arial" w:hAnsi="Arial" w:cs="Arial"/>
        </w:rPr>
        <w:t>ami</w:t>
      </w:r>
      <w:r w:rsidRPr="00BD4AAB">
        <w:rPr>
          <w:rFonts w:ascii="Arial" w:hAnsi="Arial" w:cs="Arial"/>
        </w:rPr>
        <w:t xml:space="preserve"> egzekucyjnym</w:t>
      </w:r>
      <w:r>
        <w:rPr>
          <w:rFonts w:ascii="Arial" w:hAnsi="Arial" w:cs="Arial"/>
        </w:rPr>
        <w:t>i</w:t>
      </w:r>
      <w:r w:rsidRPr="00BD4AAB">
        <w:rPr>
          <w:rFonts w:ascii="Arial" w:hAnsi="Arial" w:cs="Arial"/>
        </w:rPr>
        <w:t xml:space="preserve"> dotyczącym</w:t>
      </w:r>
      <w:r>
        <w:rPr>
          <w:rFonts w:ascii="Arial" w:hAnsi="Arial" w:cs="Arial"/>
        </w:rPr>
        <w:t>i</w:t>
      </w:r>
      <w:r w:rsidRPr="00BD4AAB">
        <w:rPr>
          <w:rFonts w:ascii="Arial" w:hAnsi="Arial" w:cs="Arial"/>
        </w:rPr>
        <w:t xml:space="preserve"> opłaty za wyłączeni</w:t>
      </w:r>
      <w:r>
        <w:rPr>
          <w:rFonts w:ascii="Arial" w:hAnsi="Arial" w:cs="Arial"/>
        </w:rPr>
        <w:t xml:space="preserve">e gruntów z produkcji rolnej  </w:t>
      </w:r>
      <w:r w:rsidR="00777284">
        <w:rPr>
          <w:rFonts w:ascii="Arial" w:hAnsi="Arial" w:cs="Arial"/>
        </w:rPr>
        <w:br/>
      </w:r>
      <w:r>
        <w:rPr>
          <w:rFonts w:ascii="Arial" w:hAnsi="Arial" w:cs="Arial"/>
        </w:rPr>
        <w:t xml:space="preserve">w </w:t>
      </w:r>
      <w:r w:rsidRPr="00BD4AAB">
        <w:rPr>
          <w:rFonts w:ascii="Arial" w:hAnsi="Arial" w:cs="Arial"/>
        </w:rPr>
        <w:t>kwocie 28.826,- zł,</w:t>
      </w:r>
    </w:p>
    <w:p w:rsidR="001D34E1" w:rsidRDefault="001D34E1" w:rsidP="00316C0B">
      <w:pPr>
        <w:numPr>
          <w:ilvl w:val="0"/>
          <w:numId w:val="189"/>
        </w:numPr>
        <w:tabs>
          <w:tab w:val="left" w:pos="284"/>
        </w:tabs>
        <w:spacing w:line="360" w:lineRule="auto"/>
        <w:ind w:left="567" w:hanging="283"/>
        <w:jc w:val="both"/>
        <w:rPr>
          <w:rFonts w:ascii="Arial" w:hAnsi="Arial" w:cs="Arial"/>
        </w:rPr>
      </w:pPr>
      <w:r w:rsidRPr="00087198">
        <w:rPr>
          <w:rFonts w:ascii="Arial" w:hAnsi="Arial" w:cs="Arial"/>
        </w:rPr>
        <w:t xml:space="preserve">wypłaty odszkodowań za szkody wyrządzone przez zwierzęta łowne na obszarach niewchodzących w skład obwodów łowieckich w kwocie </w:t>
      </w:r>
      <w:r>
        <w:rPr>
          <w:rFonts w:ascii="Arial" w:hAnsi="Arial" w:cs="Arial"/>
        </w:rPr>
        <w:t xml:space="preserve">244.583,- zł. Zadanie </w:t>
      </w:r>
      <w:r w:rsidR="00777284">
        <w:rPr>
          <w:rFonts w:ascii="Arial" w:hAnsi="Arial" w:cs="Arial"/>
        </w:rPr>
        <w:br/>
      </w:r>
      <w:r>
        <w:rPr>
          <w:rFonts w:ascii="Arial" w:hAnsi="Arial" w:cs="Arial"/>
        </w:rPr>
        <w:t xml:space="preserve">z zakresu administracji rządowej finansowane </w:t>
      </w:r>
      <w:r w:rsidRPr="00087198">
        <w:rPr>
          <w:rFonts w:ascii="Arial" w:hAnsi="Arial" w:cs="Arial"/>
        </w:rPr>
        <w:t>z dotacji celowej z budżetu państwa,</w:t>
      </w:r>
    </w:p>
    <w:p w:rsidR="001D34E1" w:rsidRDefault="001D34E1" w:rsidP="00316C0B">
      <w:pPr>
        <w:numPr>
          <w:ilvl w:val="0"/>
          <w:numId w:val="189"/>
        </w:numPr>
        <w:tabs>
          <w:tab w:val="left" w:pos="284"/>
        </w:tabs>
        <w:spacing w:line="360" w:lineRule="auto"/>
        <w:ind w:left="567" w:hanging="283"/>
        <w:jc w:val="both"/>
        <w:rPr>
          <w:rFonts w:ascii="Arial" w:hAnsi="Arial" w:cs="Arial"/>
        </w:rPr>
      </w:pPr>
      <w:r w:rsidRPr="00087198">
        <w:rPr>
          <w:rFonts w:ascii="Arial" w:hAnsi="Arial" w:cs="Arial"/>
        </w:rPr>
        <w:lastRenderedPageBreak/>
        <w:t>koszt</w:t>
      </w:r>
      <w:r>
        <w:rPr>
          <w:rFonts w:ascii="Arial" w:hAnsi="Arial" w:cs="Arial"/>
        </w:rPr>
        <w:t>y</w:t>
      </w:r>
      <w:r w:rsidRPr="00087198">
        <w:rPr>
          <w:rFonts w:ascii="Arial" w:hAnsi="Arial" w:cs="Arial"/>
        </w:rPr>
        <w:t xml:space="preserve"> szacowania szkód w uprawach i płodach rolnych wyrządzonych przez zwierzęta łowne na terenach położonych poza obwodami łowieckimi oraz szkód wyrządzonych na terenach obwodów łowieckich polnych i poza obwodami łowieckimi przez zwierzęta łowne objęte całoroczną ochroną w kwocie 132.312,- zł,</w:t>
      </w:r>
    </w:p>
    <w:p w:rsidR="001D34E1" w:rsidRDefault="001D34E1" w:rsidP="00316C0B">
      <w:pPr>
        <w:numPr>
          <w:ilvl w:val="0"/>
          <w:numId w:val="189"/>
        </w:numPr>
        <w:tabs>
          <w:tab w:val="left" w:pos="284"/>
        </w:tabs>
        <w:spacing w:line="360" w:lineRule="auto"/>
        <w:ind w:left="567" w:hanging="283"/>
        <w:jc w:val="both"/>
        <w:rPr>
          <w:rFonts w:ascii="Arial" w:hAnsi="Arial" w:cs="Arial"/>
        </w:rPr>
      </w:pPr>
      <w:r>
        <w:rPr>
          <w:rFonts w:ascii="Arial" w:hAnsi="Arial" w:cs="Arial"/>
        </w:rPr>
        <w:t>dofinansowanie do doświadczeń ze zbożami ozimymi i jarymi oraz roślinami oleistymi w ramach Porejestrowego Doświadczalnictwa Odmianowego w kwocie 90.000,-zł,</w:t>
      </w:r>
    </w:p>
    <w:p w:rsidR="001D34E1" w:rsidRDefault="001D34E1" w:rsidP="00316C0B">
      <w:pPr>
        <w:numPr>
          <w:ilvl w:val="0"/>
          <w:numId w:val="189"/>
        </w:numPr>
        <w:tabs>
          <w:tab w:val="left" w:pos="284"/>
        </w:tabs>
        <w:spacing w:line="360" w:lineRule="auto"/>
        <w:ind w:left="567" w:hanging="283"/>
        <w:jc w:val="both"/>
        <w:rPr>
          <w:rFonts w:ascii="Arial" w:hAnsi="Arial" w:cs="Arial"/>
        </w:rPr>
      </w:pPr>
      <w:r>
        <w:rPr>
          <w:rFonts w:ascii="Arial" w:hAnsi="Arial" w:cs="Arial"/>
        </w:rPr>
        <w:t xml:space="preserve">wykonanie logotypu dla podkarpackiej wołowiny  w wersji polsko i anglojęzycznej </w:t>
      </w:r>
      <w:r w:rsidR="00777284">
        <w:rPr>
          <w:rFonts w:ascii="Arial" w:hAnsi="Arial" w:cs="Arial"/>
        </w:rPr>
        <w:br/>
      </w:r>
      <w:r>
        <w:rPr>
          <w:rFonts w:ascii="Arial" w:hAnsi="Arial" w:cs="Arial"/>
        </w:rPr>
        <w:t>w kwocie 3.505,-zł,</w:t>
      </w:r>
    </w:p>
    <w:p w:rsidR="001D34E1" w:rsidRDefault="001D34E1" w:rsidP="00316C0B">
      <w:pPr>
        <w:numPr>
          <w:ilvl w:val="0"/>
          <w:numId w:val="189"/>
        </w:numPr>
        <w:tabs>
          <w:tab w:val="left" w:pos="284"/>
        </w:tabs>
        <w:spacing w:line="360" w:lineRule="auto"/>
        <w:ind w:left="567" w:hanging="283"/>
        <w:jc w:val="both"/>
        <w:rPr>
          <w:rFonts w:ascii="Arial" w:hAnsi="Arial" w:cs="Arial"/>
        </w:rPr>
      </w:pPr>
      <w:r>
        <w:rPr>
          <w:rFonts w:ascii="Arial" w:hAnsi="Arial" w:cs="Arial"/>
        </w:rPr>
        <w:t>organizację szkolenia informacyjnego dla potencjalnych członków grup producentów rolnych w kwocie 4.797,-zł,</w:t>
      </w:r>
    </w:p>
    <w:p w:rsidR="001D34E1" w:rsidRDefault="00232989" w:rsidP="00316C0B">
      <w:pPr>
        <w:numPr>
          <w:ilvl w:val="0"/>
          <w:numId w:val="189"/>
        </w:numPr>
        <w:tabs>
          <w:tab w:val="left" w:pos="284"/>
        </w:tabs>
        <w:spacing w:line="360" w:lineRule="auto"/>
        <w:ind w:left="567" w:hanging="283"/>
        <w:jc w:val="both"/>
        <w:rPr>
          <w:rFonts w:ascii="Arial" w:hAnsi="Arial" w:cs="Arial"/>
        </w:rPr>
      </w:pPr>
      <w:r>
        <w:rPr>
          <w:rFonts w:ascii="Arial" w:hAnsi="Arial" w:cs="Arial"/>
        </w:rPr>
        <w:t>realizację</w:t>
      </w:r>
      <w:r w:rsidR="001D34E1">
        <w:rPr>
          <w:rFonts w:ascii="Arial" w:hAnsi="Arial" w:cs="Arial"/>
        </w:rPr>
        <w:t xml:space="preserve"> Podkarpackiego Programu Odnowy Wsi na lata 2011-2016 w kwocie 247.962,-zł, w tym:</w:t>
      </w:r>
    </w:p>
    <w:p w:rsidR="001D34E1" w:rsidRDefault="001D34E1" w:rsidP="00316C0B">
      <w:pPr>
        <w:numPr>
          <w:ilvl w:val="0"/>
          <w:numId w:val="190"/>
        </w:numPr>
        <w:tabs>
          <w:tab w:val="left" w:pos="284"/>
          <w:tab w:val="left" w:pos="851"/>
        </w:tabs>
        <w:spacing w:line="360" w:lineRule="auto"/>
        <w:ind w:left="851" w:hanging="284"/>
        <w:jc w:val="both"/>
        <w:rPr>
          <w:rFonts w:ascii="Arial" w:hAnsi="Arial" w:cs="Arial"/>
        </w:rPr>
      </w:pPr>
      <w:r>
        <w:rPr>
          <w:rFonts w:ascii="Arial" w:hAnsi="Arial" w:cs="Arial"/>
        </w:rPr>
        <w:t>zakup nagród dla laureatów konkursu Piękna Wieś Podkarpacka 2012 oraz dla beneficjentów Programu Odnowy Wsi na lata 2011-2016, którzy zrealizowali zadania w sposób najbardziej trafny wpisując się w ideę odnowy wsi – 52.722,-zł,</w:t>
      </w:r>
    </w:p>
    <w:p w:rsidR="001D34E1" w:rsidRDefault="001D34E1" w:rsidP="00316C0B">
      <w:pPr>
        <w:numPr>
          <w:ilvl w:val="0"/>
          <w:numId w:val="190"/>
        </w:numPr>
        <w:tabs>
          <w:tab w:val="left" w:pos="284"/>
          <w:tab w:val="left" w:pos="851"/>
        </w:tabs>
        <w:spacing w:line="360" w:lineRule="auto"/>
        <w:ind w:left="851" w:hanging="284"/>
        <w:jc w:val="both"/>
        <w:rPr>
          <w:rFonts w:ascii="Arial" w:hAnsi="Arial" w:cs="Arial"/>
        </w:rPr>
      </w:pPr>
      <w:r w:rsidRPr="0025315D">
        <w:rPr>
          <w:rFonts w:ascii="Arial" w:hAnsi="Arial" w:cs="Arial"/>
        </w:rPr>
        <w:t>koszty wyjazdu grupy podkarpackich liderów odnowy wsi na obchody XV-</w:t>
      </w:r>
      <w:r w:rsidR="00777284">
        <w:rPr>
          <w:rFonts w:ascii="Arial" w:hAnsi="Arial" w:cs="Arial"/>
        </w:rPr>
        <w:t xml:space="preserve"> </w:t>
      </w:r>
      <w:r w:rsidRPr="0025315D">
        <w:rPr>
          <w:rFonts w:ascii="Arial" w:hAnsi="Arial" w:cs="Arial"/>
        </w:rPr>
        <w:t>lecia Odnowy Wsi w Polsce – 2.916,-zł,</w:t>
      </w:r>
    </w:p>
    <w:p w:rsidR="001D34E1" w:rsidRPr="0025315D" w:rsidRDefault="001D34E1" w:rsidP="00316C0B">
      <w:pPr>
        <w:numPr>
          <w:ilvl w:val="0"/>
          <w:numId w:val="190"/>
        </w:numPr>
        <w:tabs>
          <w:tab w:val="left" w:pos="284"/>
          <w:tab w:val="left" w:pos="851"/>
        </w:tabs>
        <w:spacing w:line="360" w:lineRule="auto"/>
        <w:ind w:left="851" w:hanging="284"/>
        <w:jc w:val="both"/>
        <w:rPr>
          <w:rFonts w:ascii="Arial" w:hAnsi="Arial" w:cs="Arial"/>
        </w:rPr>
      </w:pPr>
      <w:r w:rsidRPr="0025315D">
        <w:rPr>
          <w:rFonts w:ascii="Arial" w:hAnsi="Arial" w:cs="Arial"/>
        </w:rPr>
        <w:t>dotacje celowe na pomoc finansową dla gmin</w:t>
      </w:r>
      <w:r>
        <w:rPr>
          <w:rFonts w:ascii="Arial" w:hAnsi="Arial" w:cs="Arial"/>
        </w:rPr>
        <w:t xml:space="preserve"> z przeznaczeniem na </w:t>
      </w:r>
      <w:r w:rsidRPr="0025315D">
        <w:rPr>
          <w:rFonts w:ascii="Arial" w:hAnsi="Arial" w:cs="Arial"/>
        </w:rPr>
        <w:t xml:space="preserve">dofinansowanie zadań realizowanych w sołectwach w ramach </w:t>
      </w:r>
      <w:r>
        <w:rPr>
          <w:rFonts w:ascii="Arial" w:hAnsi="Arial" w:cs="Arial"/>
        </w:rPr>
        <w:t>Programu</w:t>
      </w:r>
      <w:r w:rsidRPr="0025315D">
        <w:rPr>
          <w:rFonts w:ascii="Arial" w:hAnsi="Arial" w:cs="Arial"/>
        </w:rPr>
        <w:t xml:space="preserve"> </w:t>
      </w:r>
      <w:r w:rsidR="00777284">
        <w:rPr>
          <w:rFonts w:ascii="Arial" w:hAnsi="Arial" w:cs="Arial"/>
        </w:rPr>
        <w:br/>
      </w:r>
      <w:r>
        <w:rPr>
          <w:rFonts w:ascii="Arial" w:hAnsi="Arial" w:cs="Arial"/>
        </w:rPr>
        <w:t xml:space="preserve">w </w:t>
      </w:r>
      <w:r w:rsidRPr="0025315D">
        <w:rPr>
          <w:rFonts w:ascii="Arial" w:hAnsi="Arial" w:cs="Arial"/>
        </w:rPr>
        <w:t>kwocie 192.324,-zł,</w:t>
      </w:r>
    </w:p>
    <w:p w:rsidR="001D34E1" w:rsidRDefault="001D34E1" w:rsidP="001D34E1">
      <w:pPr>
        <w:pStyle w:val="Tekstpodstawowy2"/>
        <w:tabs>
          <w:tab w:val="left" w:pos="360"/>
        </w:tabs>
        <w:spacing w:line="360" w:lineRule="auto"/>
        <w:ind w:left="1287"/>
        <w:rPr>
          <w:rFonts w:ascii="Arial" w:hAnsi="Arial" w:cs="Arial"/>
          <w:sz w:val="24"/>
        </w:rPr>
      </w:pPr>
    </w:p>
    <w:p w:rsidR="001D34E1" w:rsidRDefault="001D34E1" w:rsidP="001D34E1">
      <w:pPr>
        <w:pStyle w:val="Tekstpodstawowy2"/>
        <w:tabs>
          <w:tab w:val="left" w:pos="360"/>
        </w:tabs>
        <w:spacing w:line="360" w:lineRule="auto"/>
        <w:ind w:left="1287"/>
        <w:jc w:val="center"/>
        <w:rPr>
          <w:rFonts w:ascii="Arial" w:hAnsi="Arial" w:cs="Arial"/>
          <w:sz w:val="24"/>
        </w:rPr>
      </w:pPr>
      <w:r w:rsidRPr="00383BC4">
        <w:rPr>
          <w:rFonts w:ascii="Arial" w:hAnsi="Arial" w:cs="Arial"/>
          <w:sz w:val="24"/>
        </w:rPr>
        <w:t>Zestawien</w:t>
      </w:r>
      <w:r>
        <w:rPr>
          <w:rFonts w:ascii="Arial" w:hAnsi="Arial" w:cs="Arial"/>
          <w:sz w:val="24"/>
        </w:rPr>
        <w:t xml:space="preserve">ie udzielonych dotacji </w:t>
      </w:r>
      <w:r w:rsidRPr="00383BC4">
        <w:rPr>
          <w:rFonts w:ascii="Arial" w:hAnsi="Arial" w:cs="Arial"/>
          <w:sz w:val="24"/>
        </w:rPr>
        <w:t>w 2012r.</w:t>
      </w:r>
    </w:p>
    <w:tbl>
      <w:tblPr>
        <w:tblW w:w="864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276"/>
        <w:gridCol w:w="1275"/>
        <w:gridCol w:w="3969"/>
        <w:gridCol w:w="1560"/>
      </w:tblGrid>
      <w:tr w:rsidR="001D34E1" w:rsidRPr="001C58B3" w:rsidTr="006F73C2">
        <w:tc>
          <w:tcPr>
            <w:tcW w:w="567" w:type="dxa"/>
            <w:vAlign w:val="center"/>
          </w:tcPr>
          <w:p w:rsidR="001D34E1" w:rsidRPr="001C58B3" w:rsidRDefault="001D34E1" w:rsidP="006F73C2">
            <w:pPr>
              <w:jc w:val="center"/>
              <w:rPr>
                <w:rFonts w:ascii="Arial" w:hAnsi="Arial" w:cs="Arial"/>
                <w:b/>
                <w:sz w:val="20"/>
                <w:szCs w:val="20"/>
              </w:rPr>
            </w:pPr>
            <w:r w:rsidRPr="001C58B3">
              <w:rPr>
                <w:rFonts w:ascii="Arial" w:hAnsi="Arial" w:cs="Arial"/>
                <w:b/>
                <w:sz w:val="20"/>
                <w:szCs w:val="20"/>
              </w:rPr>
              <w:t>Lp.</w:t>
            </w:r>
          </w:p>
        </w:tc>
        <w:tc>
          <w:tcPr>
            <w:tcW w:w="1276" w:type="dxa"/>
            <w:vAlign w:val="center"/>
          </w:tcPr>
          <w:p w:rsidR="001D34E1" w:rsidRPr="001C58B3" w:rsidRDefault="001D34E1" w:rsidP="006F73C2">
            <w:pPr>
              <w:jc w:val="center"/>
              <w:rPr>
                <w:rFonts w:ascii="Arial" w:hAnsi="Arial" w:cs="Arial"/>
                <w:b/>
                <w:sz w:val="20"/>
                <w:szCs w:val="20"/>
              </w:rPr>
            </w:pPr>
            <w:r w:rsidRPr="001C58B3">
              <w:rPr>
                <w:rFonts w:ascii="Arial" w:hAnsi="Arial" w:cs="Arial"/>
                <w:b/>
                <w:sz w:val="20"/>
                <w:szCs w:val="20"/>
              </w:rPr>
              <w:t>Nazwa podmiotu</w:t>
            </w:r>
          </w:p>
        </w:tc>
        <w:tc>
          <w:tcPr>
            <w:tcW w:w="1275" w:type="dxa"/>
            <w:vAlign w:val="center"/>
          </w:tcPr>
          <w:p w:rsidR="001D34E1" w:rsidRPr="001C58B3" w:rsidRDefault="001D34E1" w:rsidP="006F73C2">
            <w:pPr>
              <w:jc w:val="center"/>
              <w:rPr>
                <w:rFonts w:ascii="Arial" w:hAnsi="Arial" w:cs="Arial"/>
                <w:b/>
                <w:sz w:val="20"/>
                <w:szCs w:val="20"/>
              </w:rPr>
            </w:pPr>
            <w:r>
              <w:rPr>
                <w:rFonts w:ascii="Arial" w:hAnsi="Arial" w:cs="Arial"/>
                <w:b/>
                <w:sz w:val="20"/>
                <w:szCs w:val="20"/>
              </w:rPr>
              <w:t>Sołectwo</w:t>
            </w:r>
          </w:p>
        </w:tc>
        <w:tc>
          <w:tcPr>
            <w:tcW w:w="3969" w:type="dxa"/>
            <w:vAlign w:val="center"/>
          </w:tcPr>
          <w:p w:rsidR="001D34E1" w:rsidRPr="001C58B3" w:rsidRDefault="001D34E1" w:rsidP="006F73C2">
            <w:pPr>
              <w:jc w:val="center"/>
              <w:rPr>
                <w:rFonts w:ascii="Arial" w:hAnsi="Arial" w:cs="Arial"/>
                <w:b/>
                <w:sz w:val="20"/>
                <w:szCs w:val="20"/>
              </w:rPr>
            </w:pPr>
            <w:r w:rsidRPr="001C58B3">
              <w:rPr>
                <w:rFonts w:ascii="Arial" w:hAnsi="Arial" w:cs="Arial"/>
                <w:b/>
                <w:sz w:val="20"/>
                <w:szCs w:val="20"/>
              </w:rPr>
              <w:t>Nazwa zadania</w:t>
            </w:r>
          </w:p>
        </w:tc>
        <w:tc>
          <w:tcPr>
            <w:tcW w:w="1560" w:type="dxa"/>
            <w:vAlign w:val="center"/>
          </w:tcPr>
          <w:p w:rsidR="001D34E1" w:rsidRPr="001C58B3" w:rsidRDefault="001D34E1" w:rsidP="006F73C2">
            <w:pPr>
              <w:jc w:val="center"/>
              <w:rPr>
                <w:rFonts w:ascii="Arial" w:hAnsi="Arial" w:cs="Arial"/>
                <w:b/>
                <w:sz w:val="20"/>
                <w:szCs w:val="20"/>
              </w:rPr>
            </w:pPr>
            <w:r w:rsidRPr="001C58B3">
              <w:rPr>
                <w:rFonts w:ascii="Arial" w:hAnsi="Arial" w:cs="Arial"/>
                <w:b/>
                <w:sz w:val="20"/>
                <w:szCs w:val="20"/>
              </w:rPr>
              <w:t xml:space="preserve">Kwota dotacji </w:t>
            </w:r>
            <w:r>
              <w:rPr>
                <w:rFonts w:ascii="Arial" w:hAnsi="Arial" w:cs="Arial"/>
                <w:b/>
                <w:sz w:val="20"/>
                <w:szCs w:val="20"/>
              </w:rPr>
              <w:br/>
            </w:r>
            <w:r w:rsidRPr="001C58B3">
              <w:rPr>
                <w:rFonts w:ascii="Arial" w:hAnsi="Arial" w:cs="Arial"/>
                <w:b/>
                <w:sz w:val="20"/>
                <w:szCs w:val="20"/>
              </w:rPr>
              <w:t>w zł</w:t>
            </w:r>
            <w:r>
              <w:rPr>
                <w:rFonts w:ascii="Arial" w:hAnsi="Arial" w:cs="Arial"/>
                <w:b/>
                <w:sz w:val="20"/>
                <w:szCs w:val="20"/>
              </w:rPr>
              <w:t xml:space="preserve"> (dla jednostek sektora finansów publicznych)</w:t>
            </w:r>
          </w:p>
        </w:tc>
      </w:tr>
      <w:tr w:rsidR="001D34E1" w:rsidRPr="001C58B3" w:rsidTr="006F73C2">
        <w:tc>
          <w:tcPr>
            <w:tcW w:w="567" w:type="dxa"/>
            <w:vAlign w:val="center"/>
          </w:tcPr>
          <w:p w:rsidR="001D34E1" w:rsidRPr="000C5AE9" w:rsidRDefault="001D34E1" w:rsidP="006F73C2">
            <w:pPr>
              <w:jc w:val="center"/>
              <w:rPr>
                <w:rFonts w:ascii="Arial" w:hAnsi="Arial" w:cs="Arial"/>
                <w:sz w:val="16"/>
                <w:szCs w:val="16"/>
              </w:rPr>
            </w:pPr>
            <w:r w:rsidRPr="000C5AE9">
              <w:rPr>
                <w:rFonts w:ascii="Arial" w:hAnsi="Arial" w:cs="Arial"/>
                <w:sz w:val="16"/>
                <w:szCs w:val="16"/>
              </w:rPr>
              <w:t>1</w:t>
            </w:r>
          </w:p>
        </w:tc>
        <w:tc>
          <w:tcPr>
            <w:tcW w:w="1276" w:type="dxa"/>
            <w:vAlign w:val="center"/>
          </w:tcPr>
          <w:p w:rsidR="001D34E1" w:rsidRPr="000C5AE9" w:rsidRDefault="001D34E1" w:rsidP="006F73C2">
            <w:pPr>
              <w:jc w:val="center"/>
              <w:rPr>
                <w:rFonts w:ascii="Arial" w:hAnsi="Arial" w:cs="Arial"/>
                <w:sz w:val="16"/>
                <w:szCs w:val="16"/>
              </w:rPr>
            </w:pPr>
            <w:r w:rsidRPr="000C5AE9">
              <w:rPr>
                <w:rFonts w:ascii="Arial" w:hAnsi="Arial" w:cs="Arial"/>
                <w:sz w:val="16"/>
                <w:szCs w:val="16"/>
              </w:rPr>
              <w:t>2</w:t>
            </w:r>
          </w:p>
        </w:tc>
        <w:tc>
          <w:tcPr>
            <w:tcW w:w="1275" w:type="dxa"/>
            <w:vAlign w:val="center"/>
          </w:tcPr>
          <w:p w:rsidR="001D34E1" w:rsidRPr="000C5AE9" w:rsidRDefault="001D34E1" w:rsidP="006F73C2">
            <w:pPr>
              <w:jc w:val="center"/>
              <w:rPr>
                <w:rFonts w:ascii="Arial" w:hAnsi="Arial" w:cs="Arial"/>
                <w:sz w:val="16"/>
                <w:szCs w:val="16"/>
              </w:rPr>
            </w:pPr>
            <w:r w:rsidRPr="000C5AE9">
              <w:rPr>
                <w:rFonts w:ascii="Arial" w:hAnsi="Arial" w:cs="Arial"/>
                <w:sz w:val="16"/>
                <w:szCs w:val="16"/>
              </w:rPr>
              <w:t>3</w:t>
            </w:r>
          </w:p>
        </w:tc>
        <w:tc>
          <w:tcPr>
            <w:tcW w:w="3969" w:type="dxa"/>
            <w:vAlign w:val="center"/>
          </w:tcPr>
          <w:p w:rsidR="001D34E1" w:rsidRPr="000C5AE9" w:rsidRDefault="001D34E1" w:rsidP="006F73C2">
            <w:pPr>
              <w:jc w:val="center"/>
              <w:rPr>
                <w:rFonts w:ascii="Arial" w:hAnsi="Arial" w:cs="Arial"/>
                <w:sz w:val="16"/>
                <w:szCs w:val="16"/>
              </w:rPr>
            </w:pPr>
            <w:r w:rsidRPr="000C5AE9">
              <w:rPr>
                <w:rFonts w:ascii="Arial" w:hAnsi="Arial" w:cs="Arial"/>
                <w:sz w:val="16"/>
                <w:szCs w:val="16"/>
              </w:rPr>
              <w:t>4</w:t>
            </w:r>
          </w:p>
        </w:tc>
        <w:tc>
          <w:tcPr>
            <w:tcW w:w="1560" w:type="dxa"/>
            <w:vAlign w:val="center"/>
          </w:tcPr>
          <w:p w:rsidR="001D34E1" w:rsidRPr="000C5AE9" w:rsidRDefault="001D34E1" w:rsidP="006F73C2">
            <w:pPr>
              <w:jc w:val="center"/>
              <w:rPr>
                <w:rFonts w:ascii="Arial" w:hAnsi="Arial" w:cs="Arial"/>
                <w:sz w:val="16"/>
                <w:szCs w:val="16"/>
              </w:rPr>
            </w:pPr>
            <w:r w:rsidRPr="000C5AE9">
              <w:rPr>
                <w:rFonts w:ascii="Arial" w:hAnsi="Arial" w:cs="Arial"/>
                <w:sz w:val="16"/>
                <w:szCs w:val="16"/>
              </w:rPr>
              <w:t>5</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1.</w:t>
            </w:r>
          </w:p>
        </w:tc>
        <w:tc>
          <w:tcPr>
            <w:tcW w:w="1276"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Gmina Chmielnik</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Chmielnik</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Oznakowanie wsi Chmielnik poprzez wykonanie tablic informacyjnych i kierunkowych</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10 000,00</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2.</w:t>
            </w:r>
          </w:p>
        </w:tc>
        <w:tc>
          <w:tcPr>
            <w:tcW w:w="1276"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Gmina Gorzyce</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Gorzyce</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Remont wewnętrznej drogi gminnej na osiedlu Przybyłów w sołectwie Gorzyce oraz organizacja dożynek</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5 146,92</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3.</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Sieniawa</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Leżachów</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Wyposażenie świetlicy w Domu Ludowym  w Leżachowie</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9 959,25</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4.</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Grodzisko Dolne</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Grodzisko</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Remont drogi nr 3459/2 prowadzącej do kładki nad potokiem Leszczynka</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9 931,00</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5.</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Zagórz</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Średnie Wielkie</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Zakup wyposażenia świetlicy wiejskiej w miejscowości Średnie Wielkie</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9 999,85</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6.</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Domaradz</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Barycz</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Zakup wyposażenia zaplecza sportowo-kulturalnego w miejscowości Barycz</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10 000,00</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lastRenderedPageBreak/>
              <w:t>7.</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Niwiska</w:t>
            </w:r>
          </w:p>
        </w:tc>
        <w:tc>
          <w:tcPr>
            <w:tcW w:w="1275" w:type="dxa"/>
            <w:vAlign w:val="center"/>
          </w:tcPr>
          <w:p w:rsidR="001D34E1" w:rsidRPr="001C58B3" w:rsidRDefault="001D34E1" w:rsidP="006F73C2">
            <w:pPr>
              <w:ind w:left="-108"/>
              <w:jc w:val="center"/>
              <w:rPr>
                <w:rFonts w:ascii="Arial" w:hAnsi="Arial" w:cs="Arial"/>
                <w:sz w:val="18"/>
                <w:szCs w:val="18"/>
              </w:rPr>
            </w:pPr>
            <w:r>
              <w:rPr>
                <w:rFonts w:ascii="Arial" w:hAnsi="Arial" w:cs="Arial"/>
                <w:sz w:val="18"/>
                <w:szCs w:val="18"/>
              </w:rPr>
              <w:t>Siedlanka</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Zakup materiałów (kostki brukowej, cementu, piasku) w celu ułożenia i wyrównania placu przy świetlicy wiejskiej</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9 918,20</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8.</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Zaleszany</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Zbydniów</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Poprawa estetyki Zbydniowa poprzez oznakowanie ulic, zamontowanie koszy i tablic ogłoszeniowych, opracowanie i dystrybucja map informacyjno-promocyjnych oraz przeprowadzenie warsztatów odnowy wsi</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10 000,00</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9.</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Jarocin</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Majdan Golczański</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Remont ogrodzenia zagospodarowanego obiektu w byłej szkole w Majdanie Golczańskim, zakup sprzętu nagłaśniającego oraz wyposażenia do kuchni</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10 000,00</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10.</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Dubiecko</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Dubiecko</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 xml:space="preserve">Remont chodnika przy ulicy Zamkowej w Dubiecku  </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9 634,94</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11.</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Kańczuga</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Siedleczka</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Remont pomieszczeń świetlicy wiejskiej zlokalizowanych w budynku Domu Ludowego w m. Siedleczka</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10 000,00</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12.</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Korczyna</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Korczyna</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 xml:space="preserve">Remont ogrodzenia Domu strażaka w Korczynie </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10 000,00</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13.</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Iwierzyce</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Nockowa</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Wykonanie remontu świetlicy wiejskiej</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9 620,01</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14.</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Dębowiec</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Dębowiec</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System tablic informacyjnych na terenie sołectwa Dębowiec, zakup wyposażenia niezbędnego do przeprowadzenia imprez plenerowych</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10 000,00</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15.</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Żurawica</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Wyszatyce</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Remont drogi gminnej nr 2040 w miejscowości Wyszatyce</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9 040,50</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16.</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Wojaszówka</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Odrzykoń</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Wymiana stolarki drzwiowej w Domu Kultury w Odrzykoniu</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10 000,00</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17.</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Sędziszów Małopolski</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Góra Ropczycka</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Ochrona i promocja walorów przyrodniczo-kulturowych poprzez remont elementów małej architektury w Parku Buczyna w Górze Ropczyckiej oraz organizację pikniku rodzinnego</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9 517,00</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18.</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Gać</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Białoboki</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Integracja społeczności lokalnej poprzez dbałość o kulturę materialną i niematerialną wsi Białoboki</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9 556,49</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19.</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Ropczyce</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Niedźwiada</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Remont i wyposażenie budynku remizy OSP w Niedźwiadzie</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10 000,00</w:t>
            </w:r>
          </w:p>
        </w:tc>
      </w:tr>
      <w:tr w:rsidR="001D34E1" w:rsidRPr="001C58B3" w:rsidTr="006F73C2">
        <w:tc>
          <w:tcPr>
            <w:tcW w:w="567" w:type="dxa"/>
            <w:vAlign w:val="center"/>
          </w:tcPr>
          <w:p w:rsidR="001D34E1" w:rsidRPr="001C58B3" w:rsidRDefault="001D34E1" w:rsidP="006F73C2">
            <w:pPr>
              <w:jc w:val="center"/>
              <w:rPr>
                <w:rFonts w:ascii="Arial" w:hAnsi="Arial" w:cs="Arial"/>
                <w:sz w:val="18"/>
                <w:szCs w:val="18"/>
              </w:rPr>
            </w:pPr>
            <w:r w:rsidRPr="001C58B3">
              <w:rPr>
                <w:rFonts w:ascii="Arial" w:hAnsi="Arial" w:cs="Arial"/>
                <w:sz w:val="18"/>
                <w:szCs w:val="18"/>
              </w:rPr>
              <w:t>20.</w:t>
            </w:r>
          </w:p>
        </w:tc>
        <w:tc>
          <w:tcPr>
            <w:tcW w:w="1276"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 xml:space="preserve">Gmina </w:t>
            </w:r>
            <w:r w:rsidRPr="001C58B3">
              <w:rPr>
                <w:rFonts w:ascii="Arial" w:hAnsi="Arial" w:cs="Arial"/>
                <w:sz w:val="18"/>
                <w:szCs w:val="18"/>
              </w:rPr>
              <w:t>Zarszyn</w:t>
            </w:r>
          </w:p>
        </w:tc>
        <w:tc>
          <w:tcPr>
            <w:tcW w:w="1275" w:type="dxa"/>
            <w:vAlign w:val="center"/>
          </w:tcPr>
          <w:p w:rsidR="001D34E1" w:rsidRPr="001C58B3" w:rsidRDefault="001D34E1" w:rsidP="006F73C2">
            <w:pPr>
              <w:jc w:val="center"/>
              <w:rPr>
                <w:rFonts w:ascii="Arial" w:hAnsi="Arial" w:cs="Arial"/>
                <w:sz w:val="18"/>
                <w:szCs w:val="18"/>
              </w:rPr>
            </w:pPr>
            <w:r>
              <w:rPr>
                <w:rFonts w:ascii="Arial" w:hAnsi="Arial" w:cs="Arial"/>
                <w:sz w:val="18"/>
                <w:szCs w:val="18"/>
              </w:rPr>
              <w:t>Nowosielce</w:t>
            </w:r>
          </w:p>
        </w:tc>
        <w:tc>
          <w:tcPr>
            <w:tcW w:w="3969" w:type="dxa"/>
            <w:vAlign w:val="center"/>
          </w:tcPr>
          <w:p w:rsidR="001D34E1" w:rsidRPr="001C58B3" w:rsidRDefault="001D34E1" w:rsidP="006F73C2">
            <w:pPr>
              <w:jc w:val="both"/>
              <w:rPr>
                <w:rFonts w:ascii="Arial" w:hAnsi="Arial" w:cs="Arial"/>
                <w:sz w:val="18"/>
                <w:szCs w:val="18"/>
              </w:rPr>
            </w:pPr>
            <w:r w:rsidRPr="001C58B3">
              <w:rPr>
                <w:rFonts w:ascii="Arial" w:hAnsi="Arial" w:cs="Arial"/>
                <w:sz w:val="18"/>
                <w:szCs w:val="18"/>
              </w:rPr>
              <w:t>Remont sali widowiskowej w Domu Kultury w Nowosielcach</w:t>
            </w:r>
          </w:p>
        </w:tc>
        <w:tc>
          <w:tcPr>
            <w:tcW w:w="1560" w:type="dxa"/>
            <w:vAlign w:val="center"/>
          </w:tcPr>
          <w:p w:rsidR="001D34E1" w:rsidRPr="001C58B3" w:rsidRDefault="001D34E1" w:rsidP="006F73C2">
            <w:pPr>
              <w:jc w:val="right"/>
              <w:rPr>
                <w:rFonts w:ascii="Arial" w:hAnsi="Arial" w:cs="Arial"/>
                <w:sz w:val="18"/>
                <w:szCs w:val="18"/>
              </w:rPr>
            </w:pPr>
            <w:r w:rsidRPr="001C58B3">
              <w:rPr>
                <w:rFonts w:ascii="Arial" w:hAnsi="Arial" w:cs="Arial"/>
                <w:sz w:val="18"/>
                <w:szCs w:val="18"/>
              </w:rPr>
              <w:t>10 000,00</w:t>
            </w:r>
          </w:p>
        </w:tc>
      </w:tr>
      <w:tr w:rsidR="001D34E1" w:rsidRPr="001C58B3" w:rsidTr="006F73C2">
        <w:trPr>
          <w:trHeight w:val="390"/>
        </w:trPr>
        <w:tc>
          <w:tcPr>
            <w:tcW w:w="7087" w:type="dxa"/>
            <w:gridSpan w:val="4"/>
            <w:vAlign w:val="center"/>
          </w:tcPr>
          <w:p w:rsidR="001D34E1" w:rsidRPr="001C58B3" w:rsidRDefault="001D34E1" w:rsidP="006F73C2">
            <w:pPr>
              <w:jc w:val="center"/>
              <w:rPr>
                <w:rFonts w:ascii="Arial" w:hAnsi="Arial" w:cs="Arial"/>
                <w:b/>
                <w:sz w:val="20"/>
                <w:szCs w:val="20"/>
              </w:rPr>
            </w:pPr>
            <w:r w:rsidRPr="001C58B3">
              <w:rPr>
                <w:rFonts w:ascii="Arial" w:hAnsi="Arial" w:cs="Arial"/>
                <w:b/>
                <w:sz w:val="20"/>
                <w:szCs w:val="20"/>
              </w:rPr>
              <w:t>RAZEM</w:t>
            </w:r>
          </w:p>
        </w:tc>
        <w:tc>
          <w:tcPr>
            <w:tcW w:w="1560" w:type="dxa"/>
            <w:vAlign w:val="center"/>
          </w:tcPr>
          <w:p w:rsidR="001D34E1" w:rsidRPr="001C58B3" w:rsidRDefault="001D34E1" w:rsidP="006F73C2">
            <w:pPr>
              <w:jc w:val="right"/>
              <w:rPr>
                <w:rFonts w:ascii="Arial" w:hAnsi="Arial" w:cs="Arial"/>
                <w:b/>
                <w:sz w:val="20"/>
                <w:szCs w:val="20"/>
              </w:rPr>
            </w:pPr>
            <w:r>
              <w:rPr>
                <w:rFonts w:ascii="Arial" w:hAnsi="Arial" w:cs="Arial"/>
                <w:b/>
                <w:sz w:val="20"/>
                <w:szCs w:val="20"/>
              </w:rPr>
              <w:t xml:space="preserve">192 </w:t>
            </w:r>
            <w:r w:rsidRPr="001C58B3">
              <w:rPr>
                <w:rFonts w:ascii="Arial" w:hAnsi="Arial" w:cs="Arial"/>
                <w:b/>
                <w:sz w:val="20"/>
                <w:szCs w:val="20"/>
              </w:rPr>
              <w:t>324,16</w:t>
            </w:r>
          </w:p>
        </w:tc>
      </w:tr>
    </w:tbl>
    <w:p w:rsidR="001D34E1" w:rsidRPr="00087198" w:rsidRDefault="001D34E1" w:rsidP="001D34E1">
      <w:pPr>
        <w:tabs>
          <w:tab w:val="left" w:pos="284"/>
        </w:tabs>
        <w:spacing w:line="360" w:lineRule="auto"/>
        <w:jc w:val="both"/>
        <w:rPr>
          <w:rFonts w:ascii="Arial" w:hAnsi="Arial" w:cs="Arial"/>
        </w:rPr>
      </w:pPr>
    </w:p>
    <w:p w:rsidR="001D34E1" w:rsidRPr="00973E90" w:rsidRDefault="001D34E1" w:rsidP="00316C0B">
      <w:pPr>
        <w:numPr>
          <w:ilvl w:val="0"/>
          <w:numId w:val="205"/>
        </w:numPr>
        <w:spacing w:line="360" w:lineRule="auto"/>
        <w:ind w:left="567" w:hanging="283"/>
        <w:jc w:val="both"/>
        <w:rPr>
          <w:rFonts w:ascii="Arial" w:hAnsi="Arial" w:cs="Arial"/>
        </w:rPr>
      </w:pPr>
      <w:r w:rsidRPr="00973E90">
        <w:rPr>
          <w:rFonts w:ascii="Arial" w:hAnsi="Arial" w:cs="Arial"/>
        </w:rPr>
        <w:t>realizację p</w:t>
      </w:r>
      <w:r w:rsidRPr="00973E90">
        <w:rPr>
          <w:rFonts w:ascii="Arial" w:hAnsi="Arial"/>
        </w:rPr>
        <w:t>rogramu</w:t>
      </w:r>
      <w:r w:rsidRPr="00973E90">
        <w:rPr>
          <w:rFonts w:ascii="Arial" w:hAnsi="Arial" w:cs="Arial"/>
        </w:rPr>
        <w:t xml:space="preserve"> aktywizacji </w:t>
      </w:r>
      <w:r w:rsidRPr="00973E90">
        <w:rPr>
          <w:rFonts w:ascii="Arial" w:hAnsi="Arial"/>
        </w:rPr>
        <w:t xml:space="preserve">gospodarczo – turystycznej województwa podkarpackiego poprzez promocję cennych przyrodniczo i krajobrazowo wskazanych terenów łąkowo – pastwiskowych z zachowaniem bioróżnorodności </w:t>
      </w:r>
      <w:r w:rsidR="00A97663">
        <w:rPr>
          <w:rFonts w:ascii="Arial" w:hAnsi="Arial"/>
        </w:rPr>
        <w:br/>
      </w:r>
      <w:r w:rsidRPr="00973E90">
        <w:rPr>
          <w:rFonts w:ascii="Arial" w:hAnsi="Arial"/>
        </w:rPr>
        <w:t>w oparciu o naturalny wypas w kwocie 1.944.064,-zł, w tym:</w:t>
      </w:r>
    </w:p>
    <w:p w:rsidR="001D34E1" w:rsidRPr="008F2E1D" w:rsidRDefault="001D34E1" w:rsidP="00316C0B">
      <w:pPr>
        <w:numPr>
          <w:ilvl w:val="0"/>
          <w:numId w:val="133"/>
        </w:numPr>
        <w:spacing w:line="360" w:lineRule="auto"/>
        <w:ind w:left="851" w:hanging="284"/>
        <w:jc w:val="both"/>
        <w:rPr>
          <w:rFonts w:ascii="Arial" w:hAnsi="Arial" w:cs="Arial"/>
        </w:rPr>
      </w:pPr>
      <w:r w:rsidRPr="008F2E1D">
        <w:rPr>
          <w:rFonts w:ascii="Arial" w:hAnsi="Arial" w:cs="Arial"/>
        </w:rPr>
        <w:t>koszty druku materiałów szkoleniowo-informacyjnych, promocyjnych, artykułów informacyjno-promocyjnych dotyczących Programu – 3.813,-zł,</w:t>
      </w:r>
    </w:p>
    <w:p w:rsidR="001D34E1" w:rsidRDefault="001D34E1" w:rsidP="00316C0B">
      <w:pPr>
        <w:numPr>
          <w:ilvl w:val="0"/>
          <w:numId w:val="133"/>
        </w:numPr>
        <w:spacing w:line="360" w:lineRule="auto"/>
        <w:ind w:left="851" w:hanging="284"/>
        <w:jc w:val="both"/>
        <w:rPr>
          <w:rFonts w:ascii="Arial" w:hAnsi="Arial" w:cs="Arial"/>
        </w:rPr>
      </w:pPr>
      <w:r w:rsidRPr="008F2E1D">
        <w:rPr>
          <w:rFonts w:ascii="Arial" w:hAnsi="Arial" w:cs="Arial"/>
        </w:rPr>
        <w:t xml:space="preserve">organizacja konferencji </w:t>
      </w:r>
      <w:r>
        <w:rPr>
          <w:rFonts w:ascii="Arial" w:hAnsi="Arial" w:cs="Arial"/>
        </w:rPr>
        <w:t>promujących i podsumowujących realizację</w:t>
      </w:r>
      <w:r w:rsidRPr="008F2E1D">
        <w:rPr>
          <w:rFonts w:ascii="Arial" w:hAnsi="Arial" w:cs="Arial"/>
        </w:rPr>
        <w:t xml:space="preserve"> Programu</w:t>
      </w:r>
      <w:r>
        <w:rPr>
          <w:rFonts w:ascii="Arial" w:hAnsi="Arial" w:cs="Arial"/>
        </w:rPr>
        <w:t xml:space="preserve"> wraz z prezentacją potraw z wołowiny – 31.675,-zł,</w:t>
      </w:r>
    </w:p>
    <w:p w:rsidR="001D34E1" w:rsidRDefault="001D34E1" w:rsidP="00316C0B">
      <w:pPr>
        <w:numPr>
          <w:ilvl w:val="0"/>
          <w:numId w:val="133"/>
        </w:numPr>
        <w:spacing w:line="360" w:lineRule="auto"/>
        <w:ind w:left="851" w:hanging="284"/>
        <w:jc w:val="both"/>
        <w:rPr>
          <w:rFonts w:ascii="Arial" w:hAnsi="Arial" w:cs="Arial"/>
        </w:rPr>
      </w:pPr>
      <w:r w:rsidRPr="008F2E1D">
        <w:rPr>
          <w:rFonts w:ascii="Arial" w:hAnsi="Arial" w:cs="Arial"/>
        </w:rPr>
        <w:t xml:space="preserve"> wyjazd</w:t>
      </w:r>
      <w:r>
        <w:rPr>
          <w:rFonts w:ascii="Arial" w:hAnsi="Arial" w:cs="Arial"/>
        </w:rPr>
        <w:t xml:space="preserve">y </w:t>
      </w:r>
      <w:r w:rsidRPr="008F2E1D">
        <w:rPr>
          <w:rFonts w:ascii="Arial" w:hAnsi="Arial" w:cs="Arial"/>
        </w:rPr>
        <w:t>studyjn</w:t>
      </w:r>
      <w:r>
        <w:rPr>
          <w:rFonts w:ascii="Arial" w:hAnsi="Arial" w:cs="Arial"/>
        </w:rPr>
        <w:t>e</w:t>
      </w:r>
      <w:r w:rsidRPr="008F2E1D">
        <w:rPr>
          <w:rFonts w:ascii="Arial" w:hAnsi="Arial" w:cs="Arial"/>
        </w:rPr>
        <w:t xml:space="preserve"> </w:t>
      </w:r>
      <w:r>
        <w:rPr>
          <w:rFonts w:ascii="Arial" w:hAnsi="Arial" w:cs="Arial"/>
        </w:rPr>
        <w:t xml:space="preserve">zagraniczny i krajowy </w:t>
      </w:r>
      <w:r w:rsidRPr="008F2E1D">
        <w:rPr>
          <w:rFonts w:ascii="Arial" w:hAnsi="Arial" w:cs="Arial"/>
        </w:rPr>
        <w:t xml:space="preserve">w sprawie wpływu naturalnego wypasu na bioróżnorodność – </w:t>
      </w:r>
      <w:r>
        <w:rPr>
          <w:rFonts w:ascii="Arial" w:hAnsi="Arial" w:cs="Arial"/>
        </w:rPr>
        <w:t>42.904</w:t>
      </w:r>
      <w:r w:rsidRPr="008F2E1D">
        <w:rPr>
          <w:rFonts w:ascii="Arial" w:hAnsi="Arial" w:cs="Arial"/>
        </w:rPr>
        <w:t>,-zł,</w:t>
      </w:r>
    </w:p>
    <w:p w:rsidR="001D34E1" w:rsidRPr="00C8656C" w:rsidRDefault="001D34E1" w:rsidP="00316C0B">
      <w:pPr>
        <w:numPr>
          <w:ilvl w:val="0"/>
          <w:numId w:val="133"/>
        </w:numPr>
        <w:spacing w:line="360" w:lineRule="auto"/>
        <w:ind w:left="851" w:hanging="284"/>
        <w:jc w:val="both"/>
        <w:rPr>
          <w:rFonts w:ascii="Arial" w:hAnsi="Arial" w:cs="Arial"/>
        </w:rPr>
      </w:pPr>
      <w:r w:rsidRPr="00C8656C">
        <w:rPr>
          <w:rFonts w:ascii="Arial" w:hAnsi="Arial" w:cs="Arial"/>
        </w:rPr>
        <w:lastRenderedPageBreak/>
        <w:t>monitoring przyrodniczy dotyczący zmian ilościowo – jakościowych zachodzących w poroście pastwiskowym pod wpływem ekstensywnego wypasu zwierząt – 28.782,-zł,</w:t>
      </w:r>
    </w:p>
    <w:p w:rsidR="001D34E1" w:rsidRDefault="001D34E1" w:rsidP="00316C0B">
      <w:pPr>
        <w:numPr>
          <w:ilvl w:val="0"/>
          <w:numId w:val="133"/>
        </w:numPr>
        <w:spacing w:line="360" w:lineRule="auto"/>
        <w:ind w:left="851" w:hanging="284"/>
        <w:jc w:val="both"/>
        <w:rPr>
          <w:rFonts w:ascii="Arial" w:hAnsi="Arial" w:cs="Arial"/>
        </w:rPr>
      </w:pPr>
      <w:r w:rsidRPr="002621FE">
        <w:rPr>
          <w:rFonts w:ascii="Arial" w:hAnsi="Arial" w:cs="Arial"/>
        </w:rPr>
        <w:t>dotacje celowe dla jednostek spoza sektora finansów publicznych na</w:t>
      </w:r>
      <w:r>
        <w:rPr>
          <w:rFonts w:ascii="Arial" w:hAnsi="Arial" w:cs="Arial"/>
        </w:rPr>
        <w:t xml:space="preserve"> zadania Programu</w:t>
      </w:r>
      <w:r w:rsidRPr="002621FE">
        <w:rPr>
          <w:rFonts w:ascii="Arial" w:hAnsi="Arial" w:cs="Arial"/>
        </w:rPr>
        <w:t xml:space="preserve"> w kwocie 1.836.890,-zł.</w:t>
      </w:r>
    </w:p>
    <w:p w:rsidR="001D34E1" w:rsidRDefault="001D34E1" w:rsidP="001D34E1">
      <w:pPr>
        <w:spacing w:line="360" w:lineRule="auto"/>
        <w:ind w:left="851"/>
        <w:jc w:val="both"/>
        <w:rPr>
          <w:rFonts w:ascii="Arial" w:hAnsi="Arial" w:cs="Arial"/>
        </w:rPr>
      </w:pPr>
    </w:p>
    <w:p w:rsidR="001D34E1" w:rsidRDefault="001D34E1" w:rsidP="001D34E1">
      <w:pPr>
        <w:spacing w:line="360" w:lineRule="auto"/>
        <w:jc w:val="center"/>
        <w:rPr>
          <w:rFonts w:ascii="Arial" w:hAnsi="Arial" w:cs="Arial"/>
        </w:rPr>
      </w:pPr>
      <w:r>
        <w:rPr>
          <w:rFonts w:ascii="Arial" w:hAnsi="Arial" w:cs="Arial"/>
        </w:rPr>
        <w:t>Zestawienie udzielonych dotacji w 2012r.</w:t>
      </w:r>
    </w:p>
    <w:tbl>
      <w:tblPr>
        <w:tblW w:w="8651" w:type="dxa"/>
        <w:tblInd w:w="917" w:type="dxa"/>
        <w:tblCellMar>
          <w:left w:w="70" w:type="dxa"/>
          <w:right w:w="70" w:type="dxa"/>
        </w:tblCellMar>
        <w:tblLook w:val="04A0"/>
      </w:tblPr>
      <w:tblGrid>
        <w:gridCol w:w="440"/>
        <w:gridCol w:w="2467"/>
        <w:gridCol w:w="4043"/>
        <w:gridCol w:w="1701"/>
      </w:tblGrid>
      <w:tr w:rsidR="001D34E1" w:rsidRPr="00A536E0" w:rsidTr="006F73C2">
        <w:trPr>
          <w:trHeight w:val="10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A536E0" w:rsidRDefault="001D34E1" w:rsidP="006F73C2">
            <w:pPr>
              <w:jc w:val="center"/>
              <w:rPr>
                <w:rFonts w:ascii="Arial" w:hAnsi="Arial" w:cs="Arial"/>
                <w:b/>
                <w:bCs/>
                <w:color w:val="000000"/>
                <w:sz w:val="20"/>
                <w:szCs w:val="20"/>
              </w:rPr>
            </w:pPr>
            <w:r w:rsidRPr="00A536E0">
              <w:rPr>
                <w:rFonts w:ascii="Arial" w:hAnsi="Arial" w:cs="Arial"/>
                <w:b/>
                <w:bCs/>
                <w:color w:val="000000"/>
                <w:sz w:val="20"/>
                <w:szCs w:val="20"/>
              </w:rPr>
              <w:t>Lp.</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rsidR="001D34E1" w:rsidRPr="00A536E0" w:rsidRDefault="001D34E1" w:rsidP="006F73C2">
            <w:pPr>
              <w:jc w:val="center"/>
              <w:rPr>
                <w:rFonts w:ascii="Arial" w:hAnsi="Arial" w:cs="Arial"/>
                <w:b/>
                <w:bCs/>
                <w:color w:val="000000"/>
                <w:sz w:val="20"/>
                <w:szCs w:val="20"/>
              </w:rPr>
            </w:pPr>
            <w:r w:rsidRPr="00A536E0">
              <w:rPr>
                <w:rFonts w:ascii="Arial" w:hAnsi="Arial" w:cs="Arial"/>
                <w:b/>
                <w:bCs/>
                <w:color w:val="000000"/>
                <w:sz w:val="20"/>
                <w:szCs w:val="20"/>
              </w:rPr>
              <w:t>Nazwa podmiotu</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1D34E1" w:rsidRPr="00A536E0" w:rsidRDefault="001D34E1" w:rsidP="006F73C2">
            <w:pPr>
              <w:jc w:val="center"/>
              <w:rPr>
                <w:rFonts w:ascii="Arial" w:hAnsi="Arial" w:cs="Arial"/>
                <w:b/>
                <w:bCs/>
                <w:color w:val="000000"/>
                <w:sz w:val="20"/>
                <w:szCs w:val="20"/>
              </w:rPr>
            </w:pPr>
            <w:r w:rsidRPr="00A536E0">
              <w:rPr>
                <w:rFonts w:ascii="Arial" w:hAnsi="Arial" w:cs="Arial"/>
                <w:b/>
                <w:bCs/>
                <w:color w:val="000000"/>
                <w:sz w:val="20"/>
                <w:szCs w:val="20"/>
              </w:rPr>
              <w:t>Nazwa zadania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34E1" w:rsidRDefault="001D34E1" w:rsidP="006F73C2">
            <w:pPr>
              <w:jc w:val="center"/>
              <w:rPr>
                <w:rFonts w:ascii="Arial" w:hAnsi="Arial" w:cs="Arial"/>
                <w:b/>
                <w:bCs/>
                <w:color w:val="000000"/>
                <w:sz w:val="20"/>
                <w:szCs w:val="20"/>
              </w:rPr>
            </w:pPr>
            <w:r w:rsidRPr="00A536E0">
              <w:rPr>
                <w:rFonts w:ascii="Arial" w:hAnsi="Arial" w:cs="Arial"/>
                <w:b/>
                <w:bCs/>
                <w:color w:val="000000"/>
                <w:sz w:val="20"/>
                <w:szCs w:val="20"/>
              </w:rPr>
              <w:t xml:space="preserve">Kwota dotacji </w:t>
            </w:r>
            <w:r w:rsidRPr="00A536E0">
              <w:rPr>
                <w:rFonts w:ascii="Arial" w:hAnsi="Arial" w:cs="Arial"/>
                <w:b/>
                <w:bCs/>
                <w:color w:val="000000"/>
                <w:sz w:val="20"/>
                <w:szCs w:val="20"/>
              </w:rPr>
              <w:br/>
              <w:t xml:space="preserve">w zł </w:t>
            </w:r>
          </w:p>
          <w:p w:rsidR="001D34E1" w:rsidRPr="00A536E0" w:rsidRDefault="001D34E1" w:rsidP="006F73C2">
            <w:pPr>
              <w:jc w:val="center"/>
              <w:rPr>
                <w:rFonts w:ascii="Arial" w:hAnsi="Arial" w:cs="Arial"/>
                <w:b/>
                <w:bCs/>
                <w:color w:val="000000"/>
                <w:sz w:val="20"/>
                <w:szCs w:val="20"/>
              </w:rPr>
            </w:pPr>
            <w:r w:rsidRPr="00A536E0">
              <w:rPr>
                <w:rFonts w:ascii="Arial" w:hAnsi="Arial" w:cs="Arial"/>
                <w:b/>
                <w:bCs/>
                <w:color w:val="000000"/>
                <w:sz w:val="20"/>
                <w:szCs w:val="20"/>
              </w:rPr>
              <w:t xml:space="preserve">(dla jednostek </w:t>
            </w:r>
            <w:r>
              <w:rPr>
                <w:rFonts w:ascii="Arial" w:hAnsi="Arial" w:cs="Arial"/>
                <w:b/>
                <w:bCs/>
                <w:color w:val="000000"/>
                <w:sz w:val="20"/>
                <w:szCs w:val="20"/>
              </w:rPr>
              <w:t xml:space="preserve">spoza </w:t>
            </w:r>
            <w:r w:rsidRPr="00A536E0">
              <w:rPr>
                <w:rFonts w:ascii="Arial" w:hAnsi="Arial" w:cs="Arial"/>
                <w:b/>
                <w:bCs/>
                <w:color w:val="000000"/>
                <w:sz w:val="20"/>
                <w:szCs w:val="20"/>
              </w:rPr>
              <w:t>sektora finansów publicznych)</w:t>
            </w:r>
          </w:p>
        </w:tc>
      </w:tr>
      <w:tr w:rsidR="001D34E1" w:rsidRPr="00A536E0" w:rsidTr="006F73C2">
        <w:trPr>
          <w:trHeight w:val="15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0C5AE9" w:rsidRDefault="001D34E1" w:rsidP="006F73C2">
            <w:pPr>
              <w:jc w:val="center"/>
              <w:rPr>
                <w:rFonts w:ascii="Arial" w:hAnsi="Arial" w:cs="Arial"/>
                <w:color w:val="000000"/>
                <w:sz w:val="16"/>
                <w:szCs w:val="16"/>
              </w:rPr>
            </w:pPr>
            <w:r w:rsidRPr="000C5AE9">
              <w:rPr>
                <w:rFonts w:ascii="Arial" w:hAnsi="Arial" w:cs="Arial"/>
                <w:color w:val="000000"/>
                <w:sz w:val="16"/>
                <w:szCs w:val="16"/>
              </w:rPr>
              <w:t>1</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rsidR="001D34E1" w:rsidRPr="000C5AE9" w:rsidRDefault="001D34E1" w:rsidP="006F73C2">
            <w:pPr>
              <w:jc w:val="center"/>
              <w:rPr>
                <w:rFonts w:ascii="Arial" w:hAnsi="Arial" w:cs="Arial"/>
                <w:color w:val="000000"/>
                <w:sz w:val="16"/>
                <w:szCs w:val="16"/>
              </w:rPr>
            </w:pPr>
            <w:r w:rsidRPr="000C5AE9">
              <w:rPr>
                <w:rFonts w:ascii="Arial" w:hAnsi="Arial" w:cs="Arial"/>
                <w:color w:val="000000"/>
                <w:sz w:val="16"/>
                <w:szCs w:val="16"/>
              </w:rPr>
              <w:t>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1D34E1" w:rsidRPr="000C5AE9" w:rsidRDefault="001D34E1" w:rsidP="006F73C2">
            <w:pPr>
              <w:jc w:val="center"/>
              <w:rPr>
                <w:rFonts w:ascii="Arial" w:hAnsi="Arial" w:cs="Arial"/>
                <w:color w:val="000000"/>
                <w:sz w:val="16"/>
                <w:szCs w:val="16"/>
              </w:rPr>
            </w:pPr>
            <w:r w:rsidRPr="000C5AE9">
              <w:rPr>
                <w:rFonts w:ascii="Arial" w:hAnsi="Arial" w:cs="Arial"/>
                <w:color w:val="000000"/>
                <w:sz w:val="16"/>
                <w:szCs w:val="16"/>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34E1" w:rsidRPr="000C5AE9" w:rsidRDefault="001D34E1" w:rsidP="006F73C2">
            <w:pPr>
              <w:jc w:val="center"/>
              <w:rPr>
                <w:rFonts w:ascii="Arial" w:hAnsi="Arial" w:cs="Arial"/>
                <w:color w:val="000000"/>
                <w:sz w:val="16"/>
                <w:szCs w:val="16"/>
              </w:rPr>
            </w:pPr>
            <w:r w:rsidRPr="000C5AE9">
              <w:rPr>
                <w:rFonts w:ascii="Arial" w:hAnsi="Arial" w:cs="Arial"/>
                <w:color w:val="000000"/>
                <w:sz w:val="16"/>
                <w:szCs w:val="16"/>
              </w:rPr>
              <w:t>4</w:t>
            </w:r>
          </w:p>
        </w:tc>
      </w:tr>
      <w:tr w:rsidR="001D34E1" w:rsidRPr="00A536E0" w:rsidTr="006F73C2">
        <w:trPr>
          <w:trHeight w:val="1147"/>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A536E0" w:rsidRDefault="001D34E1" w:rsidP="006F73C2">
            <w:pPr>
              <w:jc w:val="center"/>
              <w:rPr>
                <w:rFonts w:ascii="Arial" w:hAnsi="Arial" w:cs="Arial"/>
                <w:color w:val="000000"/>
                <w:sz w:val="20"/>
                <w:szCs w:val="20"/>
              </w:rPr>
            </w:pPr>
            <w:r w:rsidRPr="00A536E0">
              <w:rPr>
                <w:rFonts w:ascii="Arial" w:hAnsi="Arial" w:cs="Arial"/>
                <w:color w:val="000000"/>
                <w:sz w:val="20"/>
                <w:szCs w:val="20"/>
              </w:rPr>
              <w:t>1.</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rsidR="001D34E1" w:rsidRPr="00A536E0" w:rsidRDefault="001D34E1" w:rsidP="006F73C2">
            <w:pPr>
              <w:jc w:val="center"/>
              <w:rPr>
                <w:rFonts w:ascii="Arial" w:hAnsi="Arial" w:cs="Arial"/>
                <w:color w:val="000000"/>
                <w:sz w:val="20"/>
                <w:szCs w:val="20"/>
              </w:rPr>
            </w:pPr>
            <w:r w:rsidRPr="00A536E0">
              <w:rPr>
                <w:rFonts w:ascii="Arial" w:hAnsi="Arial" w:cs="Arial"/>
                <w:color w:val="000000"/>
                <w:sz w:val="20"/>
                <w:szCs w:val="20"/>
              </w:rPr>
              <w:t>Stowarzyszenie Gospodarstw Ekologicznych „EKO-WISŁOKA”</w:t>
            </w:r>
            <w:r w:rsidRPr="00A536E0">
              <w:rPr>
                <w:rFonts w:ascii="Arial" w:hAnsi="Arial" w:cs="Arial"/>
                <w:color w:val="000000"/>
                <w:sz w:val="20"/>
                <w:szCs w:val="20"/>
              </w:rPr>
              <w:br/>
              <w:t>Krempna</w:t>
            </w:r>
          </w:p>
        </w:tc>
        <w:tc>
          <w:tcPr>
            <w:tcW w:w="4043" w:type="dxa"/>
            <w:tcBorders>
              <w:top w:val="single" w:sz="4" w:space="0" w:color="auto"/>
              <w:left w:val="nil"/>
              <w:bottom w:val="single" w:sz="4" w:space="0" w:color="auto"/>
              <w:right w:val="single" w:sz="4" w:space="0" w:color="auto"/>
            </w:tcBorders>
            <w:shd w:val="clear" w:color="auto" w:fill="auto"/>
            <w:hideMark/>
          </w:tcPr>
          <w:p w:rsidR="001D34E1" w:rsidRPr="00A536E0" w:rsidRDefault="001D34E1" w:rsidP="006F73C2">
            <w:pPr>
              <w:jc w:val="both"/>
              <w:rPr>
                <w:rFonts w:ascii="Arial" w:hAnsi="Arial" w:cs="Arial"/>
                <w:color w:val="000000"/>
                <w:sz w:val="20"/>
                <w:szCs w:val="20"/>
              </w:rPr>
            </w:pPr>
            <w:r w:rsidRPr="00A536E0">
              <w:rPr>
                <w:rFonts w:ascii="Arial" w:hAnsi="Arial" w:cs="Arial"/>
                <w:color w:val="000000"/>
                <w:sz w:val="20"/>
                <w:szCs w:val="20"/>
              </w:rPr>
              <w:t>Promocja cennych przyrodniczo i krajobrazowo terenów łąkowo-pastwiskowych z zachowaniem bioróżnorodności w oparciu o naturalny wypas na terenie Pogórza Beskidu Niskiego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34E1" w:rsidRPr="00A536E0" w:rsidRDefault="001D34E1" w:rsidP="006F73C2">
            <w:pPr>
              <w:jc w:val="right"/>
              <w:rPr>
                <w:rFonts w:ascii="Arial" w:hAnsi="Arial" w:cs="Arial"/>
                <w:color w:val="000000"/>
                <w:sz w:val="20"/>
                <w:szCs w:val="20"/>
              </w:rPr>
            </w:pPr>
            <w:r w:rsidRPr="00A536E0">
              <w:rPr>
                <w:rFonts w:ascii="Arial" w:hAnsi="Arial" w:cs="Arial"/>
                <w:color w:val="000000"/>
                <w:sz w:val="20"/>
                <w:szCs w:val="20"/>
              </w:rPr>
              <w:t>197 647,90</w:t>
            </w:r>
          </w:p>
        </w:tc>
      </w:tr>
      <w:tr w:rsidR="001D34E1" w:rsidRPr="00A536E0" w:rsidTr="006F73C2">
        <w:trPr>
          <w:trHeight w:val="683"/>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A536E0" w:rsidRDefault="001D34E1" w:rsidP="006F73C2">
            <w:pPr>
              <w:jc w:val="center"/>
              <w:rPr>
                <w:rFonts w:ascii="Arial" w:hAnsi="Arial" w:cs="Arial"/>
                <w:color w:val="000000"/>
                <w:sz w:val="20"/>
                <w:szCs w:val="20"/>
              </w:rPr>
            </w:pPr>
            <w:r w:rsidRPr="00A536E0">
              <w:rPr>
                <w:rFonts w:ascii="Arial" w:hAnsi="Arial" w:cs="Arial"/>
                <w:color w:val="000000"/>
                <w:sz w:val="20"/>
                <w:szCs w:val="20"/>
              </w:rPr>
              <w:t>2.</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rsidR="001D34E1" w:rsidRPr="00A536E0" w:rsidRDefault="001D34E1" w:rsidP="006F73C2">
            <w:pPr>
              <w:jc w:val="center"/>
              <w:rPr>
                <w:rFonts w:ascii="Arial" w:hAnsi="Arial" w:cs="Arial"/>
                <w:color w:val="000000"/>
                <w:sz w:val="20"/>
                <w:szCs w:val="20"/>
              </w:rPr>
            </w:pPr>
            <w:r w:rsidRPr="00A536E0">
              <w:rPr>
                <w:rFonts w:ascii="Arial" w:hAnsi="Arial" w:cs="Arial"/>
                <w:color w:val="000000"/>
                <w:sz w:val="20"/>
                <w:szCs w:val="20"/>
              </w:rPr>
              <w:t>Stowarzyszenie Rozwoj</w:t>
            </w:r>
            <w:r>
              <w:rPr>
                <w:rFonts w:ascii="Arial" w:hAnsi="Arial" w:cs="Arial"/>
                <w:color w:val="000000"/>
                <w:sz w:val="20"/>
                <w:szCs w:val="20"/>
              </w:rPr>
              <w:t xml:space="preserve">u </w:t>
            </w:r>
            <w:r>
              <w:rPr>
                <w:rFonts w:ascii="Arial" w:hAnsi="Arial" w:cs="Arial"/>
                <w:color w:val="000000"/>
                <w:sz w:val="20"/>
                <w:szCs w:val="20"/>
              </w:rPr>
              <w:br/>
              <w:t>i Promocji Wsi Łukowe</w:t>
            </w:r>
            <w:r>
              <w:rPr>
                <w:rFonts w:ascii="Arial" w:hAnsi="Arial" w:cs="Arial"/>
                <w:color w:val="000000"/>
                <w:sz w:val="20"/>
                <w:szCs w:val="20"/>
              </w:rPr>
              <w:br/>
              <w:t>Tarnaw</w:t>
            </w:r>
            <w:r w:rsidRPr="00A536E0">
              <w:rPr>
                <w:rFonts w:ascii="Arial" w:hAnsi="Arial" w:cs="Arial"/>
                <w:color w:val="000000"/>
                <w:sz w:val="20"/>
                <w:szCs w:val="20"/>
              </w:rPr>
              <w:t>a Dolna</w:t>
            </w:r>
          </w:p>
        </w:tc>
        <w:tc>
          <w:tcPr>
            <w:tcW w:w="4043" w:type="dxa"/>
            <w:tcBorders>
              <w:top w:val="single" w:sz="4" w:space="0" w:color="auto"/>
              <w:left w:val="nil"/>
              <w:bottom w:val="single" w:sz="4" w:space="0" w:color="auto"/>
              <w:right w:val="single" w:sz="4" w:space="0" w:color="auto"/>
            </w:tcBorders>
            <w:shd w:val="clear" w:color="auto" w:fill="auto"/>
            <w:hideMark/>
          </w:tcPr>
          <w:p w:rsidR="001D34E1" w:rsidRPr="00A536E0" w:rsidRDefault="001D34E1" w:rsidP="006F73C2">
            <w:pPr>
              <w:jc w:val="both"/>
              <w:rPr>
                <w:rFonts w:ascii="Arial" w:hAnsi="Arial" w:cs="Arial"/>
                <w:color w:val="000000"/>
                <w:sz w:val="20"/>
                <w:szCs w:val="20"/>
              </w:rPr>
            </w:pPr>
            <w:r w:rsidRPr="00A536E0">
              <w:rPr>
                <w:rFonts w:ascii="Arial" w:hAnsi="Arial" w:cs="Arial"/>
                <w:color w:val="000000"/>
                <w:sz w:val="20"/>
                <w:szCs w:val="20"/>
              </w:rPr>
              <w:t>Ochrona bioróżnorodności poprzez naturalny wypas na obszarach chronionego krajobrazu Gminy Zagórz i Lesko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34E1" w:rsidRPr="00A536E0" w:rsidRDefault="001D34E1" w:rsidP="006F73C2">
            <w:pPr>
              <w:jc w:val="right"/>
              <w:rPr>
                <w:rFonts w:ascii="Arial" w:hAnsi="Arial" w:cs="Arial"/>
                <w:color w:val="000000"/>
                <w:sz w:val="20"/>
                <w:szCs w:val="20"/>
              </w:rPr>
            </w:pPr>
            <w:r w:rsidRPr="00A536E0">
              <w:rPr>
                <w:rFonts w:ascii="Arial" w:hAnsi="Arial" w:cs="Arial"/>
                <w:color w:val="000000"/>
                <w:sz w:val="20"/>
                <w:szCs w:val="20"/>
              </w:rPr>
              <w:t>72 279,40</w:t>
            </w:r>
          </w:p>
        </w:tc>
      </w:tr>
      <w:tr w:rsidR="001D34E1" w:rsidRPr="00A536E0" w:rsidTr="006F73C2">
        <w:trPr>
          <w:trHeight w:val="1132"/>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A536E0" w:rsidRDefault="001D34E1" w:rsidP="006F73C2">
            <w:pPr>
              <w:jc w:val="center"/>
              <w:rPr>
                <w:rFonts w:ascii="Arial" w:hAnsi="Arial" w:cs="Arial"/>
                <w:color w:val="000000"/>
                <w:sz w:val="20"/>
                <w:szCs w:val="20"/>
              </w:rPr>
            </w:pPr>
            <w:r w:rsidRPr="00A536E0">
              <w:rPr>
                <w:rFonts w:ascii="Arial" w:eastAsia="Arial" w:hAnsi="Arial" w:cs="Arial"/>
                <w:color w:val="000000"/>
                <w:sz w:val="20"/>
                <w:szCs w:val="20"/>
              </w:rPr>
              <w:t>3.</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rsidR="001D34E1" w:rsidRPr="00A536E0" w:rsidRDefault="001D34E1" w:rsidP="006F73C2">
            <w:pPr>
              <w:jc w:val="center"/>
              <w:rPr>
                <w:rFonts w:ascii="Arial" w:hAnsi="Arial" w:cs="Arial"/>
                <w:color w:val="000000"/>
                <w:sz w:val="20"/>
                <w:szCs w:val="20"/>
              </w:rPr>
            </w:pPr>
            <w:r w:rsidRPr="00A536E0">
              <w:rPr>
                <w:rFonts w:ascii="Arial" w:hAnsi="Arial" w:cs="Arial"/>
                <w:color w:val="000000"/>
                <w:sz w:val="20"/>
                <w:szCs w:val="20"/>
              </w:rPr>
              <w:t>Stowarzyszenie Inicjatyw Społecznych „PROSPERITA”</w:t>
            </w:r>
            <w:r w:rsidRPr="00A536E0">
              <w:rPr>
                <w:rFonts w:ascii="Arial" w:hAnsi="Arial" w:cs="Arial"/>
                <w:color w:val="000000"/>
                <w:sz w:val="20"/>
                <w:szCs w:val="20"/>
              </w:rPr>
              <w:br/>
              <w:t>Ustrzyki Dolne</w:t>
            </w:r>
          </w:p>
        </w:tc>
        <w:tc>
          <w:tcPr>
            <w:tcW w:w="4043" w:type="dxa"/>
            <w:tcBorders>
              <w:top w:val="single" w:sz="4" w:space="0" w:color="auto"/>
              <w:left w:val="nil"/>
              <w:bottom w:val="single" w:sz="4" w:space="0" w:color="auto"/>
              <w:right w:val="single" w:sz="4" w:space="0" w:color="auto"/>
            </w:tcBorders>
            <w:shd w:val="clear" w:color="auto" w:fill="auto"/>
            <w:hideMark/>
          </w:tcPr>
          <w:p w:rsidR="001D34E1" w:rsidRPr="00A536E0" w:rsidRDefault="001D34E1" w:rsidP="006F73C2">
            <w:pPr>
              <w:jc w:val="both"/>
              <w:rPr>
                <w:rFonts w:ascii="Arial" w:hAnsi="Arial" w:cs="Arial"/>
                <w:color w:val="000000"/>
                <w:sz w:val="20"/>
                <w:szCs w:val="20"/>
              </w:rPr>
            </w:pPr>
            <w:r w:rsidRPr="00A536E0">
              <w:rPr>
                <w:rFonts w:ascii="Arial" w:hAnsi="Arial" w:cs="Arial"/>
                <w:color w:val="000000"/>
                <w:sz w:val="20"/>
                <w:szCs w:val="20"/>
              </w:rPr>
              <w:t>Przywracanie terenów cennych przyrodniczo-krajobrazowych Powiatu Bieszczadzkiego poprzez prowadzenie wypasu ekstensywnego zwierząt gospodarskich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34E1" w:rsidRPr="00A536E0" w:rsidRDefault="001D34E1" w:rsidP="006F73C2">
            <w:pPr>
              <w:jc w:val="right"/>
              <w:rPr>
                <w:rFonts w:ascii="Arial" w:hAnsi="Arial" w:cs="Arial"/>
                <w:color w:val="000000"/>
                <w:sz w:val="20"/>
                <w:szCs w:val="20"/>
              </w:rPr>
            </w:pPr>
            <w:r w:rsidRPr="00A536E0">
              <w:rPr>
                <w:rFonts w:ascii="Arial" w:hAnsi="Arial" w:cs="Arial"/>
                <w:color w:val="000000"/>
                <w:sz w:val="20"/>
                <w:szCs w:val="20"/>
              </w:rPr>
              <w:t>259 154,40</w:t>
            </w:r>
          </w:p>
        </w:tc>
      </w:tr>
      <w:tr w:rsidR="001D34E1" w:rsidRPr="00A536E0" w:rsidTr="006F73C2">
        <w:trPr>
          <w:trHeight w:val="1549"/>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A536E0" w:rsidRDefault="001D34E1" w:rsidP="006F73C2">
            <w:pPr>
              <w:jc w:val="center"/>
              <w:rPr>
                <w:rFonts w:ascii="Arial" w:hAnsi="Arial" w:cs="Arial"/>
                <w:color w:val="000000"/>
                <w:sz w:val="20"/>
                <w:szCs w:val="20"/>
              </w:rPr>
            </w:pPr>
            <w:r w:rsidRPr="00A536E0">
              <w:rPr>
                <w:rFonts w:ascii="Arial" w:eastAsia="Arial" w:hAnsi="Arial" w:cs="Arial"/>
                <w:color w:val="000000"/>
                <w:sz w:val="20"/>
                <w:szCs w:val="20"/>
              </w:rPr>
              <w:t>4.</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rsidR="001D34E1" w:rsidRPr="00A536E0" w:rsidRDefault="001D34E1" w:rsidP="006F73C2">
            <w:pPr>
              <w:jc w:val="center"/>
              <w:rPr>
                <w:rFonts w:ascii="Arial" w:hAnsi="Arial" w:cs="Arial"/>
                <w:color w:val="000000"/>
                <w:sz w:val="20"/>
                <w:szCs w:val="20"/>
              </w:rPr>
            </w:pPr>
            <w:r w:rsidRPr="00A536E0">
              <w:rPr>
                <w:rFonts w:ascii="Arial" w:hAnsi="Arial" w:cs="Arial"/>
                <w:color w:val="000000"/>
                <w:sz w:val="20"/>
                <w:szCs w:val="20"/>
              </w:rPr>
              <w:t>Stowarzyszenie Rolników „OSTOJA”</w:t>
            </w:r>
            <w:r w:rsidRPr="00A536E0">
              <w:rPr>
                <w:rFonts w:ascii="Arial" w:hAnsi="Arial" w:cs="Arial"/>
                <w:color w:val="000000"/>
                <w:sz w:val="20"/>
                <w:szCs w:val="20"/>
              </w:rPr>
              <w:br/>
              <w:t>Bukowsko</w:t>
            </w:r>
          </w:p>
        </w:tc>
        <w:tc>
          <w:tcPr>
            <w:tcW w:w="4043" w:type="dxa"/>
            <w:tcBorders>
              <w:top w:val="single" w:sz="4" w:space="0" w:color="auto"/>
              <w:left w:val="nil"/>
              <w:bottom w:val="single" w:sz="4" w:space="0" w:color="auto"/>
              <w:right w:val="single" w:sz="4" w:space="0" w:color="auto"/>
            </w:tcBorders>
            <w:shd w:val="clear" w:color="auto" w:fill="auto"/>
            <w:hideMark/>
          </w:tcPr>
          <w:p w:rsidR="001D34E1" w:rsidRPr="00A536E0" w:rsidRDefault="001D34E1" w:rsidP="006F73C2">
            <w:pPr>
              <w:jc w:val="both"/>
              <w:rPr>
                <w:rFonts w:ascii="Arial" w:hAnsi="Arial" w:cs="Arial"/>
                <w:color w:val="000000"/>
                <w:sz w:val="20"/>
                <w:szCs w:val="20"/>
              </w:rPr>
            </w:pPr>
            <w:r w:rsidRPr="00A536E0">
              <w:rPr>
                <w:rFonts w:ascii="Arial" w:hAnsi="Arial" w:cs="Arial"/>
                <w:color w:val="000000"/>
                <w:sz w:val="20"/>
                <w:szCs w:val="20"/>
              </w:rPr>
              <w:t>Program aktywizacji gospodarczo-turystycznej województwa podkarpackiego poprzez promocję cennych przyrodniczo i krajobrazowo wskazanych terenów łąkowo-pastwiskowych z zachowaniem bioróżnorodności w oparciu o naturalny wypas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34E1" w:rsidRPr="00A536E0" w:rsidRDefault="001D34E1" w:rsidP="006F73C2">
            <w:pPr>
              <w:jc w:val="right"/>
              <w:rPr>
                <w:rFonts w:ascii="Arial" w:hAnsi="Arial" w:cs="Arial"/>
                <w:color w:val="000000"/>
                <w:sz w:val="20"/>
                <w:szCs w:val="20"/>
              </w:rPr>
            </w:pPr>
            <w:r w:rsidRPr="00A536E0">
              <w:rPr>
                <w:rFonts w:ascii="Arial" w:hAnsi="Arial" w:cs="Arial"/>
                <w:color w:val="000000"/>
                <w:sz w:val="20"/>
                <w:szCs w:val="20"/>
              </w:rPr>
              <w:t>680 638,00</w:t>
            </w:r>
          </w:p>
        </w:tc>
      </w:tr>
      <w:tr w:rsidR="001D34E1" w:rsidRPr="00A536E0" w:rsidTr="006F73C2">
        <w:trPr>
          <w:trHeight w:val="1641"/>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A536E0" w:rsidRDefault="001D34E1" w:rsidP="006F73C2">
            <w:pPr>
              <w:jc w:val="center"/>
              <w:rPr>
                <w:rFonts w:ascii="Arial" w:hAnsi="Arial" w:cs="Arial"/>
                <w:color w:val="000000"/>
                <w:sz w:val="20"/>
                <w:szCs w:val="20"/>
              </w:rPr>
            </w:pPr>
            <w:r w:rsidRPr="00A536E0">
              <w:rPr>
                <w:rFonts w:ascii="Arial" w:hAnsi="Arial" w:cs="Arial"/>
                <w:color w:val="000000"/>
                <w:sz w:val="20"/>
                <w:szCs w:val="20"/>
              </w:rPr>
              <w:t>5.</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rsidR="001D34E1" w:rsidRPr="00A536E0" w:rsidRDefault="001D34E1" w:rsidP="006F73C2">
            <w:pPr>
              <w:jc w:val="center"/>
              <w:rPr>
                <w:rFonts w:ascii="Arial" w:hAnsi="Arial" w:cs="Arial"/>
                <w:color w:val="000000"/>
                <w:sz w:val="20"/>
                <w:szCs w:val="20"/>
              </w:rPr>
            </w:pPr>
            <w:r w:rsidRPr="00A536E0">
              <w:rPr>
                <w:rFonts w:ascii="Arial" w:hAnsi="Arial" w:cs="Arial"/>
                <w:color w:val="000000"/>
                <w:sz w:val="20"/>
                <w:szCs w:val="20"/>
              </w:rPr>
              <w:t>Stowarzyszenie Hodowców</w:t>
            </w:r>
            <w:r w:rsidRPr="00A536E0">
              <w:rPr>
                <w:rFonts w:ascii="Arial" w:hAnsi="Arial" w:cs="Arial"/>
                <w:color w:val="000000"/>
                <w:sz w:val="20"/>
                <w:szCs w:val="20"/>
              </w:rPr>
              <w:br/>
              <w:t>i Miłośników Konia Huculskiego</w:t>
            </w:r>
            <w:r w:rsidRPr="00A536E0">
              <w:rPr>
                <w:rFonts w:ascii="Arial" w:hAnsi="Arial" w:cs="Arial"/>
                <w:color w:val="000000"/>
                <w:sz w:val="20"/>
                <w:szCs w:val="20"/>
              </w:rPr>
              <w:br/>
              <w:t>Zarszyn</w:t>
            </w:r>
          </w:p>
        </w:tc>
        <w:tc>
          <w:tcPr>
            <w:tcW w:w="4043" w:type="dxa"/>
            <w:tcBorders>
              <w:top w:val="single" w:sz="4" w:space="0" w:color="auto"/>
              <w:left w:val="nil"/>
              <w:bottom w:val="single" w:sz="4" w:space="0" w:color="auto"/>
              <w:right w:val="single" w:sz="4" w:space="0" w:color="auto"/>
            </w:tcBorders>
            <w:shd w:val="clear" w:color="auto" w:fill="auto"/>
            <w:hideMark/>
          </w:tcPr>
          <w:p w:rsidR="001D34E1" w:rsidRPr="00A536E0" w:rsidRDefault="001D34E1" w:rsidP="006F73C2">
            <w:pPr>
              <w:jc w:val="both"/>
              <w:rPr>
                <w:rFonts w:ascii="Arial" w:hAnsi="Arial" w:cs="Arial"/>
                <w:color w:val="000000"/>
                <w:sz w:val="20"/>
                <w:szCs w:val="20"/>
              </w:rPr>
            </w:pPr>
            <w:r w:rsidRPr="00A536E0">
              <w:rPr>
                <w:rFonts w:ascii="Arial" w:hAnsi="Arial" w:cs="Arial"/>
                <w:color w:val="000000"/>
                <w:sz w:val="20"/>
                <w:szCs w:val="20"/>
              </w:rPr>
              <w:t>Program aktywizacji gospodarczo-turystycznej województwa podkarpackiego poprzez promocję cennych przyrodniczo i krajobrazowo wskazanych terenów łąkowo-pastwiskowych z zachowaniem bioróżnorodności w oparciu o naturalny wypas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34E1" w:rsidRPr="00A536E0" w:rsidRDefault="001D34E1" w:rsidP="006F73C2">
            <w:pPr>
              <w:jc w:val="right"/>
              <w:rPr>
                <w:rFonts w:ascii="Arial" w:hAnsi="Arial" w:cs="Arial"/>
                <w:color w:val="000000"/>
                <w:sz w:val="20"/>
                <w:szCs w:val="20"/>
              </w:rPr>
            </w:pPr>
            <w:r w:rsidRPr="00A536E0">
              <w:rPr>
                <w:rFonts w:ascii="Arial" w:hAnsi="Arial" w:cs="Arial"/>
                <w:color w:val="000000"/>
                <w:sz w:val="20"/>
                <w:szCs w:val="20"/>
              </w:rPr>
              <w:t>511 951,40</w:t>
            </w:r>
          </w:p>
        </w:tc>
      </w:tr>
      <w:tr w:rsidR="001D34E1" w:rsidRPr="00A536E0" w:rsidTr="006F73C2">
        <w:trPr>
          <w:trHeight w:val="701"/>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A536E0" w:rsidRDefault="001D34E1" w:rsidP="006F73C2">
            <w:pPr>
              <w:jc w:val="center"/>
              <w:rPr>
                <w:rFonts w:ascii="Arial" w:hAnsi="Arial" w:cs="Arial"/>
                <w:color w:val="000000"/>
                <w:sz w:val="20"/>
                <w:szCs w:val="20"/>
              </w:rPr>
            </w:pPr>
            <w:r w:rsidRPr="00A536E0">
              <w:rPr>
                <w:rFonts w:ascii="Arial" w:hAnsi="Arial" w:cs="Arial"/>
                <w:color w:val="000000"/>
                <w:sz w:val="20"/>
                <w:szCs w:val="20"/>
              </w:rPr>
              <w:t>6.</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rsidR="001D34E1" w:rsidRPr="00A536E0" w:rsidRDefault="001D34E1" w:rsidP="006F73C2">
            <w:pPr>
              <w:jc w:val="center"/>
              <w:rPr>
                <w:rFonts w:ascii="Arial" w:hAnsi="Arial" w:cs="Arial"/>
                <w:color w:val="000000"/>
                <w:sz w:val="20"/>
                <w:szCs w:val="20"/>
              </w:rPr>
            </w:pPr>
            <w:r w:rsidRPr="00A536E0">
              <w:rPr>
                <w:rFonts w:ascii="Arial" w:hAnsi="Arial" w:cs="Arial"/>
                <w:color w:val="000000"/>
                <w:sz w:val="20"/>
                <w:szCs w:val="20"/>
              </w:rPr>
              <w:t xml:space="preserve">Stowarzyszenie </w:t>
            </w:r>
            <w:r w:rsidRPr="00A536E0">
              <w:rPr>
                <w:rFonts w:ascii="Arial" w:hAnsi="Arial" w:cs="Arial"/>
                <w:color w:val="000000"/>
                <w:sz w:val="20"/>
                <w:szCs w:val="20"/>
              </w:rPr>
              <w:br/>
              <w:t xml:space="preserve">„Zdrowie i Natura” </w:t>
            </w:r>
            <w:r w:rsidRPr="00A536E0">
              <w:rPr>
                <w:rFonts w:ascii="Arial" w:hAnsi="Arial" w:cs="Arial"/>
                <w:color w:val="000000"/>
                <w:sz w:val="20"/>
                <w:szCs w:val="20"/>
              </w:rPr>
              <w:br/>
              <w:t>Krościenko Wyżne</w:t>
            </w:r>
          </w:p>
        </w:tc>
        <w:tc>
          <w:tcPr>
            <w:tcW w:w="4043" w:type="dxa"/>
            <w:tcBorders>
              <w:top w:val="single" w:sz="4" w:space="0" w:color="auto"/>
              <w:left w:val="nil"/>
              <w:bottom w:val="single" w:sz="4" w:space="0" w:color="auto"/>
              <w:right w:val="single" w:sz="4" w:space="0" w:color="auto"/>
            </w:tcBorders>
            <w:shd w:val="clear" w:color="auto" w:fill="auto"/>
            <w:hideMark/>
          </w:tcPr>
          <w:p w:rsidR="001D34E1" w:rsidRPr="00A536E0" w:rsidRDefault="001D34E1" w:rsidP="006F73C2">
            <w:pPr>
              <w:jc w:val="both"/>
              <w:rPr>
                <w:rFonts w:ascii="Arial" w:hAnsi="Arial" w:cs="Arial"/>
                <w:color w:val="000000"/>
                <w:sz w:val="20"/>
                <w:szCs w:val="20"/>
              </w:rPr>
            </w:pPr>
            <w:r w:rsidRPr="00A536E0">
              <w:rPr>
                <w:rFonts w:ascii="Arial" w:hAnsi="Arial" w:cs="Arial"/>
                <w:color w:val="000000"/>
                <w:sz w:val="20"/>
                <w:szCs w:val="20"/>
              </w:rPr>
              <w:t>W zakresie ekologii i ochrony zwierząt oraz ochrony dziedzictwa przyrodniczego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34E1" w:rsidRPr="00A536E0" w:rsidRDefault="001D34E1" w:rsidP="006F73C2">
            <w:pPr>
              <w:jc w:val="right"/>
              <w:rPr>
                <w:rFonts w:ascii="Arial" w:hAnsi="Arial" w:cs="Arial"/>
                <w:color w:val="000000"/>
                <w:sz w:val="20"/>
                <w:szCs w:val="20"/>
              </w:rPr>
            </w:pPr>
            <w:r w:rsidRPr="00A536E0">
              <w:rPr>
                <w:rFonts w:ascii="Arial" w:hAnsi="Arial" w:cs="Arial"/>
                <w:color w:val="000000"/>
                <w:sz w:val="20"/>
                <w:szCs w:val="20"/>
              </w:rPr>
              <w:t>53 426,60</w:t>
            </w:r>
          </w:p>
        </w:tc>
      </w:tr>
      <w:tr w:rsidR="001D34E1" w:rsidRPr="00A536E0" w:rsidTr="006F73C2">
        <w:trPr>
          <w:trHeight w:val="1547"/>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A536E0" w:rsidRDefault="001D34E1" w:rsidP="006F73C2">
            <w:pPr>
              <w:jc w:val="center"/>
              <w:rPr>
                <w:rFonts w:ascii="Arial" w:hAnsi="Arial" w:cs="Arial"/>
                <w:color w:val="000000"/>
                <w:sz w:val="20"/>
                <w:szCs w:val="20"/>
              </w:rPr>
            </w:pPr>
            <w:r w:rsidRPr="00A536E0">
              <w:rPr>
                <w:rFonts w:ascii="Arial" w:hAnsi="Arial" w:cs="Arial"/>
                <w:color w:val="000000"/>
                <w:sz w:val="20"/>
                <w:szCs w:val="20"/>
              </w:rPr>
              <w:t>7. </w:t>
            </w:r>
          </w:p>
        </w:tc>
        <w:tc>
          <w:tcPr>
            <w:tcW w:w="2467" w:type="dxa"/>
            <w:tcBorders>
              <w:top w:val="single" w:sz="4" w:space="0" w:color="auto"/>
              <w:left w:val="nil"/>
              <w:bottom w:val="single" w:sz="4" w:space="0" w:color="auto"/>
              <w:right w:val="single" w:sz="4" w:space="0" w:color="auto"/>
            </w:tcBorders>
            <w:shd w:val="clear" w:color="auto" w:fill="auto"/>
            <w:vAlign w:val="center"/>
            <w:hideMark/>
          </w:tcPr>
          <w:p w:rsidR="001D34E1" w:rsidRPr="00A536E0" w:rsidRDefault="001D34E1" w:rsidP="006F73C2">
            <w:pPr>
              <w:jc w:val="center"/>
              <w:rPr>
                <w:rFonts w:ascii="Arial" w:hAnsi="Arial" w:cs="Arial"/>
                <w:color w:val="000000"/>
                <w:sz w:val="20"/>
                <w:szCs w:val="20"/>
              </w:rPr>
            </w:pPr>
            <w:r w:rsidRPr="00A536E0">
              <w:rPr>
                <w:rFonts w:ascii="Arial" w:hAnsi="Arial" w:cs="Arial"/>
                <w:color w:val="000000"/>
                <w:sz w:val="20"/>
                <w:szCs w:val="20"/>
              </w:rPr>
              <w:t>Fundacja WIKTORIA</w:t>
            </w:r>
            <w:r w:rsidRPr="00A536E0">
              <w:rPr>
                <w:rFonts w:ascii="Arial" w:hAnsi="Arial" w:cs="Arial"/>
                <w:color w:val="000000"/>
                <w:sz w:val="20"/>
                <w:szCs w:val="20"/>
              </w:rPr>
              <w:br/>
              <w:t>Łańcut</w:t>
            </w:r>
          </w:p>
        </w:tc>
        <w:tc>
          <w:tcPr>
            <w:tcW w:w="4043" w:type="dxa"/>
            <w:tcBorders>
              <w:top w:val="single" w:sz="4" w:space="0" w:color="auto"/>
              <w:left w:val="nil"/>
              <w:bottom w:val="single" w:sz="4" w:space="0" w:color="auto"/>
              <w:right w:val="single" w:sz="4" w:space="0" w:color="auto"/>
            </w:tcBorders>
            <w:shd w:val="clear" w:color="auto" w:fill="auto"/>
            <w:hideMark/>
          </w:tcPr>
          <w:p w:rsidR="001D34E1" w:rsidRPr="00A536E0" w:rsidRDefault="001D34E1" w:rsidP="006F73C2">
            <w:pPr>
              <w:jc w:val="both"/>
              <w:rPr>
                <w:rFonts w:ascii="Arial" w:hAnsi="Arial" w:cs="Arial"/>
                <w:color w:val="000000"/>
                <w:sz w:val="20"/>
                <w:szCs w:val="20"/>
              </w:rPr>
            </w:pPr>
            <w:r w:rsidRPr="00A536E0">
              <w:rPr>
                <w:rFonts w:ascii="Arial" w:hAnsi="Arial" w:cs="Arial"/>
                <w:color w:val="000000"/>
                <w:sz w:val="20"/>
                <w:szCs w:val="20"/>
              </w:rPr>
              <w:t>Program aktywizacji gospodarczo-turystycznej województwa podkarpackiego poprzez promocję cennych przyrodniczo i krajobrazowo wskazanych terenów łąkowo-pastwiskowych z zachowaniem bioróżnorodności w oparciu o naturalny wypas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34E1" w:rsidRPr="00A536E0" w:rsidRDefault="001D34E1" w:rsidP="006F73C2">
            <w:pPr>
              <w:jc w:val="right"/>
              <w:rPr>
                <w:rFonts w:ascii="Arial" w:hAnsi="Arial" w:cs="Arial"/>
                <w:color w:val="000000"/>
                <w:sz w:val="20"/>
                <w:szCs w:val="20"/>
              </w:rPr>
            </w:pPr>
            <w:r w:rsidRPr="00A536E0">
              <w:rPr>
                <w:rFonts w:ascii="Arial" w:hAnsi="Arial" w:cs="Arial"/>
                <w:color w:val="000000"/>
                <w:sz w:val="20"/>
                <w:szCs w:val="20"/>
              </w:rPr>
              <w:t>61 792,50</w:t>
            </w:r>
          </w:p>
        </w:tc>
      </w:tr>
      <w:tr w:rsidR="001D34E1" w:rsidRPr="00A536E0" w:rsidTr="006F73C2">
        <w:trPr>
          <w:trHeight w:val="420"/>
        </w:trPr>
        <w:tc>
          <w:tcPr>
            <w:tcW w:w="69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D34E1" w:rsidRPr="00A536E0" w:rsidRDefault="001D34E1" w:rsidP="006F73C2">
            <w:pPr>
              <w:jc w:val="center"/>
              <w:rPr>
                <w:rFonts w:ascii="Arial" w:hAnsi="Arial" w:cs="Arial"/>
                <w:b/>
                <w:bCs/>
                <w:color w:val="000000"/>
                <w:sz w:val="20"/>
                <w:szCs w:val="20"/>
              </w:rPr>
            </w:pPr>
            <w:r w:rsidRPr="00A536E0">
              <w:rPr>
                <w:rFonts w:ascii="Arial" w:hAnsi="Arial" w:cs="Arial"/>
                <w:b/>
                <w:bCs/>
                <w:color w:val="000000"/>
                <w:sz w:val="20"/>
                <w:szCs w:val="20"/>
              </w:rPr>
              <w:t>RAZEM</w:t>
            </w:r>
          </w:p>
        </w:tc>
        <w:tc>
          <w:tcPr>
            <w:tcW w:w="1701" w:type="dxa"/>
            <w:tcBorders>
              <w:top w:val="nil"/>
              <w:left w:val="nil"/>
              <w:bottom w:val="single" w:sz="4" w:space="0" w:color="auto"/>
              <w:right w:val="single" w:sz="4" w:space="0" w:color="auto"/>
            </w:tcBorders>
            <w:shd w:val="clear" w:color="auto" w:fill="auto"/>
            <w:vAlign w:val="center"/>
            <w:hideMark/>
          </w:tcPr>
          <w:p w:rsidR="001D34E1" w:rsidRPr="00A536E0" w:rsidRDefault="001D34E1" w:rsidP="006F73C2">
            <w:pPr>
              <w:jc w:val="right"/>
              <w:rPr>
                <w:rFonts w:ascii="Arial" w:hAnsi="Arial" w:cs="Arial"/>
                <w:b/>
                <w:bCs/>
                <w:color w:val="000000"/>
                <w:sz w:val="20"/>
                <w:szCs w:val="20"/>
              </w:rPr>
            </w:pPr>
            <w:r w:rsidRPr="00A536E0">
              <w:rPr>
                <w:rFonts w:ascii="Arial" w:hAnsi="Arial" w:cs="Arial"/>
                <w:b/>
                <w:bCs/>
                <w:color w:val="000000"/>
                <w:sz w:val="20"/>
                <w:szCs w:val="20"/>
              </w:rPr>
              <w:t>1 836 890,20</w:t>
            </w:r>
          </w:p>
        </w:tc>
      </w:tr>
    </w:tbl>
    <w:p w:rsidR="001D34E1" w:rsidRPr="002621FE" w:rsidRDefault="001D34E1" w:rsidP="001D34E1">
      <w:pPr>
        <w:spacing w:line="360" w:lineRule="auto"/>
        <w:jc w:val="both"/>
        <w:rPr>
          <w:rFonts w:ascii="Arial" w:hAnsi="Arial" w:cs="Arial"/>
        </w:rPr>
      </w:pPr>
    </w:p>
    <w:p w:rsidR="001D34E1" w:rsidRDefault="001D34E1" w:rsidP="00316C0B">
      <w:pPr>
        <w:numPr>
          <w:ilvl w:val="0"/>
          <w:numId w:val="188"/>
        </w:numPr>
        <w:tabs>
          <w:tab w:val="left" w:pos="284"/>
        </w:tabs>
        <w:spacing w:line="360" w:lineRule="auto"/>
        <w:ind w:left="284" w:hanging="142"/>
        <w:jc w:val="both"/>
        <w:rPr>
          <w:rFonts w:ascii="Arial" w:hAnsi="Arial" w:cs="Arial"/>
        </w:rPr>
      </w:pPr>
      <w:r w:rsidRPr="00D278E8">
        <w:rPr>
          <w:rFonts w:ascii="Arial" w:hAnsi="Arial" w:cs="Arial"/>
        </w:rPr>
        <w:lastRenderedPageBreak/>
        <w:t xml:space="preserve">Wydatki majątkowe </w:t>
      </w:r>
      <w:r w:rsidRPr="00087198">
        <w:rPr>
          <w:rFonts w:ascii="Arial" w:hAnsi="Arial" w:cs="Arial"/>
        </w:rPr>
        <w:t xml:space="preserve">zaplanowane w kwocie </w:t>
      </w:r>
      <w:r>
        <w:rPr>
          <w:rFonts w:ascii="Arial" w:hAnsi="Arial" w:cs="Arial"/>
        </w:rPr>
        <w:t>247.973,-</w:t>
      </w:r>
      <w:r w:rsidRPr="00087198">
        <w:rPr>
          <w:rFonts w:ascii="Arial" w:hAnsi="Arial" w:cs="Arial"/>
        </w:rPr>
        <w:t>zł</w:t>
      </w:r>
      <w:r>
        <w:rPr>
          <w:rFonts w:ascii="Arial" w:hAnsi="Arial" w:cs="Arial"/>
        </w:rPr>
        <w:t xml:space="preserve"> jako dotacje celowe dla jednostek sektora finansów publicznych, zostały zrealizowane </w:t>
      </w:r>
      <w:r w:rsidRPr="00087198">
        <w:rPr>
          <w:rFonts w:ascii="Arial" w:hAnsi="Arial" w:cs="Arial"/>
        </w:rPr>
        <w:t xml:space="preserve">w wysokości </w:t>
      </w:r>
      <w:r w:rsidR="004533A2">
        <w:rPr>
          <w:rFonts w:ascii="Arial" w:hAnsi="Arial" w:cs="Arial"/>
        </w:rPr>
        <w:br/>
      </w:r>
      <w:r>
        <w:rPr>
          <w:rFonts w:ascii="Arial" w:hAnsi="Arial" w:cs="Arial"/>
        </w:rPr>
        <w:t>245.965,-</w:t>
      </w:r>
      <w:r w:rsidRPr="00087198">
        <w:rPr>
          <w:rFonts w:ascii="Arial" w:hAnsi="Arial" w:cs="Arial"/>
        </w:rPr>
        <w:t>zł i dotyczyły</w:t>
      </w:r>
      <w:r w:rsidRPr="00C94EEB">
        <w:rPr>
          <w:rFonts w:ascii="Arial" w:hAnsi="Arial" w:cs="Arial"/>
        </w:rPr>
        <w:t xml:space="preserve"> </w:t>
      </w:r>
      <w:r>
        <w:rPr>
          <w:rFonts w:ascii="Arial" w:hAnsi="Arial" w:cs="Arial"/>
        </w:rPr>
        <w:t xml:space="preserve">dotacji celowych na pomoc finansową dla gmin </w:t>
      </w:r>
      <w:r w:rsidR="004533A2">
        <w:rPr>
          <w:rFonts w:ascii="Arial" w:hAnsi="Arial" w:cs="Arial"/>
        </w:rPr>
        <w:br/>
      </w:r>
      <w:r>
        <w:rPr>
          <w:rFonts w:ascii="Arial" w:hAnsi="Arial" w:cs="Arial"/>
        </w:rPr>
        <w:t>z przeznaczeniem na dofinansowanie zadań realizowanych w sołectwach w ramach Podkarpackiego Programu Odnowy Wsi na lata 2011-2016.</w:t>
      </w:r>
    </w:p>
    <w:p w:rsidR="001D34E1" w:rsidRPr="006C7F92" w:rsidRDefault="001D34E1" w:rsidP="001D34E1">
      <w:pPr>
        <w:tabs>
          <w:tab w:val="left" w:pos="284"/>
        </w:tabs>
        <w:spacing w:line="360" w:lineRule="auto"/>
        <w:ind w:left="284"/>
        <w:jc w:val="both"/>
        <w:rPr>
          <w:rFonts w:ascii="Arial" w:hAnsi="Arial" w:cs="Arial"/>
        </w:rPr>
      </w:pPr>
    </w:p>
    <w:p w:rsidR="001D34E1" w:rsidRDefault="001D34E1" w:rsidP="001D34E1">
      <w:pPr>
        <w:pStyle w:val="Tekstpodstawowy2"/>
        <w:tabs>
          <w:tab w:val="left" w:pos="360"/>
        </w:tabs>
        <w:spacing w:line="360" w:lineRule="auto"/>
        <w:ind w:left="1287"/>
        <w:jc w:val="center"/>
        <w:rPr>
          <w:rFonts w:ascii="Arial" w:hAnsi="Arial" w:cs="Arial"/>
          <w:sz w:val="24"/>
        </w:rPr>
      </w:pPr>
      <w:r w:rsidRPr="00383BC4">
        <w:rPr>
          <w:rFonts w:ascii="Arial" w:hAnsi="Arial" w:cs="Arial"/>
          <w:sz w:val="24"/>
        </w:rPr>
        <w:t>Zestawien</w:t>
      </w:r>
      <w:r>
        <w:rPr>
          <w:rFonts w:ascii="Arial" w:hAnsi="Arial" w:cs="Arial"/>
          <w:sz w:val="24"/>
        </w:rPr>
        <w:t xml:space="preserve">ie udzielonych dotacji </w:t>
      </w:r>
      <w:r w:rsidRPr="00383BC4">
        <w:rPr>
          <w:rFonts w:ascii="Arial" w:hAnsi="Arial" w:cs="Arial"/>
          <w:sz w:val="24"/>
        </w:rPr>
        <w:t>w 2012r.</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1420"/>
        <w:gridCol w:w="1309"/>
        <w:gridCol w:w="4394"/>
        <w:gridCol w:w="1560"/>
      </w:tblGrid>
      <w:tr w:rsidR="001D34E1" w:rsidRPr="00C94EEB" w:rsidTr="00275C5C">
        <w:tc>
          <w:tcPr>
            <w:tcW w:w="531" w:type="dxa"/>
            <w:vAlign w:val="center"/>
          </w:tcPr>
          <w:p w:rsidR="001D34E1" w:rsidRPr="00C94EEB" w:rsidRDefault="001D34E1" w:rsidP="006F73C2">
            <w:pPr>
              <w:jc w:val="center"/>
              <w:rPr>
                <w:rFonts w:ascii="Arial" w:hAnsi="Arial" w:cs="Arial"/>
                <w:b/>
                <w:sz w:val="20"/>
                <w:szCs w:val="20"/>
              </w:rPr>
            </w:pPr>
            <w:r w:rsidRPr="00C94EEB">
              <w:rPr>
                <w:rFonts w:ascii="Arial" w:hAnsi="Arial" w:cs="Arial"/>
                <w:b/>
                <w:sz w:val="20"/>
                <w:szCs w:val="20"/>
              </w:rPr>
              <w:t>Lp.</w:t>
            </w:r>
          </w:p>
        </w:tc>
        <w:tc>
          <w:tcPr>
            <w:tcW w:w="1420" w:type="dxa"/>
            <w:vAlign w:val="center"/>
          </w:tcPr>
          <w:p w:rsidR="001D34E1" w:rsidRPr="00C94EEB" w:rsidRDefault="001D34E1" w:rsidP="006F73C2">
            <w:pPr>
              <w:jc w:val="center"/>
              <w:rPr>
                <w:rFonts w:ascii="Arial" w:hAnsi="Arial" w:cs="Arial"/>
                <w:b/>
                <w:sz w:val="20"/>
                <w:szCs w:val="20"/>
              </w:rPr>
            </w:pPr>
            <w:r w:rsidRPr="00C94EEB">
              <w:rPr>
                <w:rFonts w:ascii="Arial" w:hAnsi="Arial" w:cs="Arial"/>
                <w:b/>
                <w:sz w:val="20"/>
                <w:szCs w:val="20"/>
              </w:rPr>
              <w:t>Nazwa podmiotu</w:t>
            </w:r>
          </w:p>
        </w:tc>
        <w:tc>
          <w:tcPr>
            <w:tcW w:w="1309" w:type="dxa"/>
            <w:vAlign w:val="center"/>
          </w:tcPr>
          <w:p w:rsidR="001D34E1" w:rsidRPr="00C94EEB" w:rsidRDefault="001D34E1" w:rsidP="006F73C2">
            <w:pPr>
              <w:jc w:val="center"/>
              <w:rPr>
                <w:rFonts w:ascii="Arial" w:hAnsi="Arial" w:cs="Arial"/>
                <w:b/>
                <w:sz w:val="20"/>
                <w:szCs w:val="20"/>
              </w:rPr>
            </w:pPr>
            <w:r>
              <w:rPr>
                <w:rFonts w:ascii="Arial" w:hAnsi="Arial" w:cs="Arial"/>
                <w:b/>
                <w:sz w:val="20"/>
                <w:szCs w:val="20"/>
              </w:rPr>
              <w:t>Sołectwo</w:t>
            </w:r>
          </w:p>
        </w:tc>
        <w:tc>
          <w:tcPr>
            <w:tcW w:w="4394" w:type="dxa"/>
            <w:vAlign w:val="center"/>
          </w:tcPr>
          <w:p w:rsidR="001D34E1" w:rsidRPr="00C94EEB" w:rsidRDefault="001D34E1" w:rsidP="006F73C2">
            <w:pPr>
              <w:jc w:val="center"/>
              <w:rPr>
                <w:rFonts w:ascii="Arial" w:hAnsi="Arial" w:cs="Arial"/>
                <w:b/>
                <w:sz w:val="20"/>
                <w:szCs w:val="20"/>
              </w:rPr>
            </w:pPr>
            <w:r w:rsidRPr="00C94EEB">
              <w:rPr>
                <w:rFonts w:ascii="Arial" w:hAnsi="Arial" w:cs="Arial"/>
                <w:b/>
                <w:sz w:val="20"/>
                <w:szCs w:val="20"/>
              </w:rPr>
              <w:t>Nazwa zadania</w:t>
            </w:r>
          </w:p>
        </w:tc>
        <w:tc>
          <w:tcPr>
            <w:tcW w:w="1560" w:type="dxa"/>
            <w:vAlign w:val="center"/>
          </w:tcPr>
          <w:p w:rsidR="001D34E1" w:rsidRPr="00C94EEB" w:rsidRDefault="001D34E1" w:rsidP="006F73C2">
            <w:pPr>
              <w:jc w:val="center"/>
              <w:rPr>
                <w:rFonts w:ascii="Arial" w:hAnsi="Arial" w:cs="Arial"/>
                <w:b/>
                <w:sz w:val="20"/>
                <w:szCs w:val="20"/>
              </w:rPr>
            </w:pPr>
            <w:r w:rsidRPr="00C94EEB">
              <w:rPr>
                <w:rFonts w:ascii="Arial" w:hAnsi="Arial" w:cs="Arial"/>
                <w:b/>
                <w:sz w:val="20"/>
                <w:szCs w:val="20"/>
              </w:rPr>
              <w:t xml:space="preserve">Kwota dotacji </w:t>
            </w:r>
            <w:r>
              <w:rPr>
                <w:rFonts w:ascii="Arial" w:hAnsi="Arial" w:cs="Arial"/>
                <w:b/>
                <w:sz w:val="20"/>
                <w:szCs w:val="20"/>
              </w:rPr>
              <w:br/>
            </w:r>
            <w:r w:rsidRPr="00C94EEB">
              <w:rPr>
                <w:rFonts w:ascii="Arial" w:hAnsi="Arial" w:cs="Arial"/>
                <w:b/>
                <w:sz w:val="20"/>
                <w:szCs w:val="20"/>
              </w:rPr>
              <w:t>w zł</w:t>
            </w:r>
            <w:r>
              <w:rPr>
                <w:rFonts w:ascii="Arial" w:hAnsi="Arial" w:cs="Arial"/>
                <w:b/>
                <w:sz w:val="20"/>
                <w:szCs w:val="20"/>
              </w:rPr>
              <w:t xml:space="preserve"> (dla jednostek sektora finansów publicznych)</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1.</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Miejsce Piastowe</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Rogi</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Zagospodarowanie pasa zieleni przyległego do trybuny stadionu oraz wykonanie tablicy informacyjnej w miejscowości Rogi</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9 998,00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2.</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Rokietnica</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Rokietnica</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Urządzenie placu zabaw „Radosny kącik” w miejscowości Rokietnica dz. nr 301/1</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10 000,00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3.</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Nowy Żmigród</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Kąty</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Cztery kąty i piec piąty – stworzenie miejsc wypoczynku poprzez remont drogi dojazdowej oraz wykonanie punktu widokowego – część 1</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10 000,00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4.</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Radymno</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Sośnica</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Wyposażenie szatni przy stadionie sportowym w Sośnicy</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10 000,00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5.</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Frysztak</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Frysztak</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Zakup i montaż monitoringu wizyjnego CCTV</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9 991,00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6.</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Krzeszów</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Bystre</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Budowa placu zabaw dla dzieci</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10 000,00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7.</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Strzyżów</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Żyznów</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Utwardzenie placu ogólnoużytkowego przy budynku Domu Ludowego w Żyznowie</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9 584,62</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8.</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Markowa</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Markowa</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Zagospodarowanie przestrzeni publicznej poprzez budowę placu zabaw w Markowej</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9 999,90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9.</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Lubaczów</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Basznia Dolna</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Modernizacja przestrzeni wiejskiej w miejscowości Basznia Dolna poprzez budowę placu grillowego wraz z niezbędnym otoczeniem</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10 000,00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10.</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Przecław</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Łączki Brzeskie</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 xml:space="preserve">Park Rehabilitacyjno-Wypoczynkowy nad Potokiem </w:t>
            </w:r>
          </w:p>
          <w:p w:rsidR="001D34E1" w:rsidRPr="00C94EEB" w:rsidRDefault="001D34E1" w:rsidP="006F73C2">
            <w:pPr>
              <w:jc w:val="both"/>
              <w:rPr>
                <w:rFonts w:ascii="Arial" w:hAnsi="Arial" w:cs="Arial"/>
                <w:sz w:val="18"/>
                <w:szCs w:val="18"/>
              </w:rPr>
            </w:pPr>
            <w:r w:rsidRPr="00C94EEB">
              <w:rPr>
                <w:rFonts w:ascii="Arial" w:hAnsi="Arial" w:cs="Arial"/>
                <w:sz w:val="18"/>
                <w:szCs w:val="18"/>
              </w:rPr>
              <w:t>w Łączkach Brzeskich – etap I niwelacja terenu wraz z budową boiska do piłki siatkowej</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9 947,12</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11.</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Jedlicze</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Piotrówka</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Remont oraz wyposażenie pomieszczeń Domu Ludowego w Piotrówce</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10 000,00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12.</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Cieszanów</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Chotylub</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Zagospodarowanie i porządkowanie publicznej przestrzeni wiejskiej w miejscowości Chotylub</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10 000,00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13.</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Świlcza</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Bratkowice</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Poprawa estetyki miejscowości Bratkowice poprzez wykonanie wymiany wiat przystankowych i uporządkowanie terenu wokół wiat</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10 000,00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14.</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Rymanów</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Klimkówka</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Utwardzenie powierzchni gruntu na działce budowlanej przy Domu Ludowym w Klimkówce</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10 000,00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15.</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Błażowa</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Futoma</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Budowa chodnika w Futomie</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10 000,00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16.</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Trzebownisko</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Nowa Wieś</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 xml:space="preserve">Poszarzenie pobocza drogi gminnej nr 108 827 w Nowej Wsi na odcinku pomiędzy wiaduktem autostrady a rowem melioracyjnym o długości 130 metrów bieżących    </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10 000,00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17.</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Tyczyn</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Hermanowa</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Wymiana przystanków autobusowych w miejscowości Hermanowa</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9 675,42</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18.</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Ostrów</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Skrzyszów</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Udostępnienie placu zabaw mieszkańcom sołectwa</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10 000,00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19.</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Besko</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Besko</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Kwadrat pokoleń – miejsce  wypoczynku i rekreacji dla mieszkańców wsi Besko</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10 000,00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20.</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Fredropol</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Kormanice</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Zagospodarowanie centrum wsi Fredropol</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8 919,39</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21.</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00002013">
              <w:rPr>
                <w:rFonts w:ascii="Arial" w:hAnsi="Arial" w:cs="Arial"/>
                <w:sz w:val="18"/>
                <w:szCs w:val="18"/>
              </w:rPr>
              <w:lastRenderedPageBreak/>
              <w:t>Ż</w:t>
            </w:r>
            <w:r w:rsidRPr="00C94EEB">
              <w:rPr>
                <w:rFonts w:ascii="Arial" w:hAnsi="Arial" w:cs="Arial"/>
                <w:sz w:val="18"/>
                <w:szCs w:val="18"/>
              </w:rPr>
              <w:t>yraków</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lastRenderedPageBreak/>
              <w:t>Straszęcin</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Budowa wiat ogniskowych w Straszęcinie</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10 000,00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lastRenderedPageBreak/>
              <w:t>22.</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Głogów Małopolski</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Zabajka</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Budowa ogrodzenia stadionu sportowego w Zabajce – etap I</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10 000,00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23.</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Gmina D</w:t>
            </w:r>
            <w:r w:rsidRPr="00C94EEB">
              <w:rPr>
                <w:rFonts w:ascii="Arial" w:hAnsi="Arial" w:cs="Arial"/>
                <w:sz w:val="18"/>
                <w:szCs w:val="18"/>
              </w:rPr>
              <w:t>ukla</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Mszana</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Wykonanie drenażu opaskowego wokół budynku Domu Ludowego w Mszanie</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10 000,00</w:t>
            </w:r>
          </w:p>
        </w:tc>
      </w:tr>
      <w:tr w:rsidR="001D34E1" w:rsidRPr="00C94EEB" w:rsidTr="00275C5C">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24.</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Dębica</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Stobierna</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Budowa wiat przystankowych w miejscowości Stobierna</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10 000,00</w:t>
            </w:r>
          </w:p>
        </w:tc>
      </w:tr>
      <w:tr w:rsidR="001D34E1" w:rsidRPr="00C94EEB" w:rsidTr="00275C5C">
        <w:trPr>
          <w:trHeight w:val="571"/>
        </w:trPr>
        <w:tc>
          <w:tcPr>
            <w:tcW w:w="531" w:type="dxa"/>
            <w:vAlign w:val="center"/>
          </w:tcPr>
          <w:p w:rsidR="001D34E1" w:rsidRPr="00C94EEB" w:rsidRDefault="001D34E1" w:rsidP="006F73C2">
            <w:pPr>
              <w:jc w:val="center"/>
              <w:rPr>
                <w:rFonts w:ascii="Arial" w:hAnsi="Arial" w:cs="Arial"/>
                <w:sz w:val="18"/>
                <w:szCs w:val="18"/>
              </w:rPr>
            </w:pPr>
            <w:r w:rsidRPr="00C94EEB">
              <w:rPr>
                <w:rFonts w:ascii="Arial" w:hAnsi="Arial" w:cs="Arial"/>
                <w:sz w:val="18"/>
                <w:szCs w:val="18"/>
              </w:rPr>
              <w:t>25</w:t>
            </w:r>
            <w:r>
              <w:rPr>
                <w:rFonts w:ascii="Arial" w:hAnsi="Arial" w:cs="Arial"/>
                <w:sz w:val="18"/>
                <w:szCs w:val="18"/>
              </w:rPr>
              <w:t>.</w:t>
            </w:r>
          </w:p>
        </w:tc>
        <w:tc>
          <w:tcPr>
            <w:tcW w:w="1420"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 xml:space="preserve">Gmina </w:t>
            </w:r>
            <w:r w:rsidRPr="00C94EEB">
              <w:rPr>
                <w:rFonts w:ascii="Arial" w:hAnsi="Arial" w:cs="Arial"/>
                <w:sz w:val="18"/>
                <w:szCs w:val="18"/>
              </w:rPr>
              <w:t>Medyka</w:t>
            </w:r>
          </w:p>
        </w:tc>
        <w:tc>
          <w:tcPr>
            <w:tcW w:w="1309" w:type="dxa"/>
            <w:vAlign w:val="center"/>
          </w:tcPr>
          <w:p w:rsidR="001D34E1" w:rsidRPr="00C94EEB" w:rsidRDefault="001D34E1" w:rsidP="006F73C2">
            <w:pPr>
              <w:jc w:val="center"/>
              <w:rPr>
                <w:rFonts w:ascii="Arial" w:hAnsi="Arial" w:cs="Arial"/>
                <w:sz w:val="18"/>
                <w:szCs w:val="18"/>
              </w:rPr>
            </w:pPr>
            <w:r>
              <w:rPr>
                <w:rFonts w:ascii="Arial" w:hAnsi="Arial" w:cs="Arial"/>
                <w:sz w:val="18"/>
                <w:szCs w:val="18"/>
              </w:rPr>
              <w:t>Medyka</w:t>
            </w:r>
          </w:p>
        </w:tc>
        <w:tc>
          <w:tcPr>
            <w:tcW w:w="4394" w:type="dxa"/>
            <w:vAlign w:val="center"/>
          </w:tcPr>
          <w:p w:rsidR="001D34E1" w:rsidRPr="00C94EEB" w:rsidRDefault="001D34E1" w:rsidP="006F73C2">
            <w:pPr>
              <w:jc w:val="both"/>
              <w:rPr>
                <w:rFonts w:ascii="Arial" w:hAnsi="Arial" w:cs="Arial"/>
                <w:sz w:val="18"/>
                <w:szCs w:val="18"/>
              </w:rPr>
            </w:pPr>
            <w:r w:rsidRPr="00C94EEB">
              <w:rPr>
                <w:rFonts w:ascii="Arial" w:hAnsi="Arial" w:cs="Arial"/>
                <w:sz w:val="18"/>
                <w:szCs w:val="18"/>
              </w:rPr>
              <w:t>Zakup i montaż wiat przystankowych, ławek parkowych oraz koszy na śmieci w miejscowości Medyka</w:t>
            </w:r>
          </w:p>
        </w:tc>
        <w:tc>
          <w:tcPr>
            <w:tcW w:w="1560" w:type="dxa"/>
            <w:vAlign w:val="center"/>
          </w:tcPr>
          <w:p w:rsidR="001D34E1" w:rsidRPr="00C94EEB" w:rsidRDefault="001D34E1" w:rsidP="006F73C2">
            <w:pPr>
              <w:jc w:val="right"/>
              <w:rPr>
                <w:rFonts w:ascii="Arial" w:hAnsi="Arial" w:cs="Arial"/>
                <w:sz w:val="18"/>
                <w:szCs w:val="18"/>
              </w:rPr>
            </w:pPr>
            <w:r w:rsidRPr="00C94EEB">
              <w:rPr>
                <w:rFonts w:ascii="Arial" w:hAnsi="Arial" w:cs="Arial"/>
                <w:sz w:val="18"/>
                <w:szCs w:val="18"/>
              </w:rPr>
              <w:t>7 849,86</w:t>
            </w:r>
          </w:p>
        </w:tc>
      </w:tr>
      <w:tr w:rsidR="001D34E1" w:rsidRPr="00C94EEB" w:rsidTr="00275C5C">
        <w:trPr>
          <w:trHeight w:val="412"/>
        </w:trPr>
        <w:tc>
          <w:tcPr>
            <w:tcW w:w="7654" w:type="dxa"/>
            <w:gridSpan w:val="4"/>
            <w:vAlign w:val="center"/>
          </w:tcPr>
          <w:p w:rsidR="001D34E1" w:rsidRPr="00C94EEB" w:rsidRDefault="001D34E1" w:rsidP="006F73C2">
            <w:pPr>
              <w:jc w:val="center"/>
              <w:rPr>
                <w:rFonts w:ascii="Arial" w:hAnsi="Arial" w:cs="Arial"/>
                <w:b/>
                <w:sz w:val="20"/>
                <w:szCs w:val="20"/>
              </w:rPr>
            </w:pPr>
            <w:r w:rsidRPr="00C94EEB">
              <w:rPr>
                <w:rFonts w:ascii="Arial" w:hAnsi="Arial" w:cs="Arial"/>
                <w:b/>
                <w:sz w:val="20"/>
                <w:szCs w:val="20"/>
              </w:rPr>
              <w:t>RAZEM</w:t>
            </w:r>
          </w:p>
        </w:tc>
        <w:tc>
          <w:tcPr>
            <w:tcW w:w="1560" w:type="dxa"/>
            <w:vAlign w:val="center"/>
          </w:tcPr>
          <w:p w:rsidR="001D34E1" w:rsidRPr="00C94EEB" w:rsidRDefault="001D34E1" w:rsidP="006F73C2">
            <w:pPr>
              <w:jc w:val="right"/>
              <w:rPr>
                <w:rFonts w:ascii="Arial" w:hAnsi="Arial" w:cs="Arial"/>
                <w:b/>
                <w:sz w:val="20"/>
                <w:szCs w:val="20"/>
              </w:rPr>
            </w:pPr>
            <w:r w:rsidRPr="00C94EEB">
              <w:rPr>
                <w:rFonts w:ascii="Arial" w:hAnsi="Arial" w:cs="Arial"/>
                <w:b/>
                <w:sz w:val="20"/>
                <w:szCs w:val="20"/>
              </w:rPr>
              <w:t>245 965,31</w:t>
            </w:r>
          </w:p>
        </w:tc>
      </w:tr>
    </w:tbl>
    <w:p w:rsidR="001D34E1" w:rsidRDefault="001D34E1" w:rsidP="001D34E1">
      <w:pPr>
        <w:spacing w:line="360" w:lineRule="auto"/>
        <w:jc w:val="both"/>
        <w:rPr>
          <w:rFonts w:ascii="Arial" w:hAnsi="Arial" w:cs="Arial"/>
          <w:b/>
        </w:rPr>
      </w:pPr>
    </w:p>
    <w:p w:rsidR="001D34E1" w:rsidRPr="00D93DEA" w:rsidRDefault="001D34E1" w:rsidP="001D34E1">
      <w:pPr>
        <w:spacing w:line="360" w:lineRule="auto"/>
        <w:jc w:val="both"/>
        <w:rPr>
          <w:rFonts w:ascii="Arial" w:hAnsi="Arial" w:cs="Arial"/>
          <w:b/>
        </w:rPr>
      </w:pPr>
      <w:r w:rsidRPr="00D93DEA">
        <w:rPr>
          <w:rFonts w:ascii="Arial" w:hAnsi="Arial" w:cs="Arial"/>
          <w:b/>
        </w:rPr>
        <w:t>DZIAŁ 050 – RYBOŁÓWSTWO I RYBACTWO</w:t>
      </w:r>
    </w:p>
    <w:p w:rsidR="001D34E1" w:rsidRPr="00EF1206" w:rsidRDefault="001D34E1" w:rsidP="001D34E1">
      <w:pPr>
        <w:spacing w:line="360" w:lineRule="auto"/>
        <w:jc w:val="both"/>
        <w:rPr>
          <w:rFonts w:ascii="Arial" w:hAnsi="Arial"/>
          <w:b/>
          <w:i/>
        </w:rPr>
      </w:pPr>
      <w:r w:rsidRPr="00D93DEA">
        <w:rPr>
          <w:rFonts w:ascii="Arial" w:hAnsi="Arial" w:cs="Arial"/>
          <w:b/>
          <w:i/>
        </w:rPr>
        <w:t xml:space="preserve">Rozdział 05011 – Program Operacyjny Zrównoważony rozwój sektora rybołówstwa </w:t>
      </w:r>
      <w:r w:rsidRPr="00EF1206">
        <w:rPr>
          <w:rFonts w:ascii="Arial" w:hAnsi="Arial" w:cs="Arial"/>
          <w:b/>
          <w:i/>
        </w:rPr>
        <w:t xml:space="preserve">i nadbrzeżnych obszarów rybackich 2007 – 2013 </w:t>
      </w:r>
    </w:p>
    <w:p w:rsidR="001D34E1" w:rsidRPr="00EF1206" w:rsidRDefault="001D34E1" w:rsidP="001D34E1">
      <w:pPr>
        <w:pStyle w:val="Tekstpodstawowywcity3"/>
        <w:spacing w:after="0" w:line="360" w:lineRule="auto"/>
        <w:ind w:left="0"/>
        <w:jc w:val="both"/>
        <w:rPr>
          <w:rFonts w:ascii="Arial" w:hAnsi="Arial" w:cs="Arial"/>
          <w:bCs/>
          <w:sz w:val="24"/>
          <w:szCs w:val="24"/>
        </w:rPr>
      </w:pPr>
      <w:r w:rsidRPr="00EF1206">
        <w:rPr>
          <w:rFonts w:ascii="Arial" w:hAnsi="Arial" w:cs="Arial"/>
          <w:bCs/>
          <w:sz w:val="24"/>
          <w:szCs w:val="24"/>
        </w:rPr>
        <w:t xml:space="preserve">Zaplanowane wydatki </w:t>
      </w:r>
      <w:r w:rsidRPr="00EF1206">
        <w:rPr>
          <w:rFonts w:ascii="Arial" w:hAnsi="Arial" w:cs="Arial"/>
          <w:sz w:val="24"/>
          <w:szCs w:val="24"/>
        </w:rPr>
        <w:t xml:space="preserve">na programy finansowane z udziałem środków Unii Europejskiej </w:t>
      </w:r>
      <w:r>
        <w:rPr>
          <w:rFonts w:ascii="Arial" w:hAnsi="Arial" w:cs="Arial"/>
          <w:sz w:val="24"/>
          <w:szCs w:val="24"/>
        </w:rPr>
        <w:br/>
      </w:r>
      <w:r w:rsidRPr="00EF1206">
        <w:rPr>
          <w:rFonts w:ascii="Arial" w:hAnsi="Arial" w:cs="Arial"/>
          <w:sz w:val="24"/>
          <w:szCs w:val="24"/>
        </w:rPr>
        <w:t>i źródeł zagranicznych</w:t>
      </w:r>
      <w:r>
        <w:rPr>
          <w:rFonts w:ascii="Arial" w:hAnsi="Arial" w:cs="Arial"/>
          <w:bCs/>
          <w:sz w:val="24"/>
          <w:szCs w:val="24"/>
        </w:rPr>
        <w:t xml:space="preserve"> w kwocie 504.579,-</w:t>
      </w:r>
      <w:r w:rsidRPr="00EF1206">
        <w:rPr>
          <w:rFonts w:ascii="Arial" w:hAnsi="Arial" w:cs="Arial"/>
          <w:bCs/>
          <w:sz w:val="24"/>
          <w:szCs w:val="24"/>
        </w:rPr>
        <w:t>zł zostały</w:t>
      </w:r>
      <w:r>
        <w:rPr>
          <w:rFonts w:ascii="Arial" w:hAnsi="Arial" w:cs="Arial"/>
          <w:bCs/>
          <w:sz w:val="24"/>
          <w:szCs w:val="24"/>
        </w:rPr>
        <w:t xml:space="preserve"> zrealizowane w wysokości </w:t>
      </w:r>
      <w:r w:rsidR="00002013">
        <w:rPr>
          <w:rFonts w:ascii="Arial" w:hAnsi="Arial" w:cs="Arial"/>
          <w:bCs/>
          <w:sz w:val="24"/>
          <w:szCs w:val="24"/>
        </w:rPr>
        <w:br/>
      </w:r>
      <w:r>
        <w:rPr>
          <w:rFonts w:ascii="Arial" w:hAnsi="Arial" w:cs="Arial"/>
          <w:bCs/>
          <w:sz w:val="24"/>
          <w:szCs w:val="24"/>
        </w:rPr>
        <w:t>461.345,-</w:t>
      </w:r>
      <w:r w:rsidRPr="00EF1206">
        <w:rPr>
          <w:rFonts w:ascii="Arial" w:hAnsi="Arial" w:cs="Arial"/>
          <w:bCs/>
          <w:sz w:val="24"/>
          <w:szCs w:val="24"/>
        </w:rPr>
        <w:t>zł, tj. 91,43% planu. Wydatki związane były z wdrażaniem Programu Operacyjnego Zrównoważony rozwój sektora rybołówstwa i nadbrzeżnych obszarów rybackich.</w:t>
      </w:r>
    </w:p>
    <w:p w:rsidR="001D34E1" w:rsidRPr="00EF1206" w:rsidRDefault="001D34E1" w:rsidP="001D34E1">
      <w:pPr>
        <w:pStyle w:val="Tekstpodstawowy"/>
        <w:tabs>
          <w:tab w:val="left" w:pos="284"/>
        </w:tabs>
        <w:spacing w:after="0" w:line="360" w:lineRule="auto"/>
        <w:jc w:val="both"/>
        <w:rPr>
          <w:rFonts w:ascii="Arial" w:hAnsi="Arial" w:cs="Arial"/>
          <w:color w:val="0070C0"/>
        </w:rPr>
      </w:pPr>
      <w:r w:rsidRPr="00EF1206">
        <w:rPr>
          <w:rFonts w:ascii="Arial" w:hAnsi="Arial" w:cs="Arial"/>
        </w:rPr>
        <w:t>Zadanie ujęte w wykazie przedsięwzięć do Wieloletniej Prognozy Finansowej Województwa Podkarpackiego pn. „Pomoc techniczna realizowana w ramach Programu Operacyjnego „Zrównoważony rozwój sektora rybołówstwa i nadbrzeżnych obszarów rybackich 2007-2013” o planowanych łącznych nakładach finansowych w kwocie</w:t>
      </w:r>
      <w:r w:rsidRPr="00EF1206">
        <w:rPr>
          <w:rFonts w:ascii="Arial" w:hAnsi="Arial" w:cs="Arial"/>
          <w:color w:val="0070C0"/>
        </w:rPr>
        <w:t xml:space="preserve"> </w:t>
      </w:r>
      <w:r w:rsidRPr="00EF1206">
        <w:rPr>
          <w:rFonts w:ascii="Arial" w:hAnsi="Arial" w:cs="Arial"/>
        </w:rPr>
        <w:t>2.769.774,- zł.</w:t>
      </w:r>
    </w:p>
    <w:p w:rsidR="001D34E1" w:rsidRPr="00EF1206" w:rsidRDefault="001D34E1" w:rsidP="001D34E1">
      <w:pPr>
        <w:pStyle w:val="Tekstpodstawowy"/>
        <w:tabs>
          <w:tab w:val="left" w:pos="284"/>
        </w:tabs>
        <w:spacing w:after="0" w:line="360" w:lineRule="auto"/>
        <w:jc w:val="both"/>
        <w:rPr>
          <w:rFonts w:ascii="Arial" w:hAnsi="Arial" w:cs="Arial"/>
        </w:rPr>
      </w:pPr>
      <w:r w:rsidRPr="00EF1206">
        <w:rPr>
          <w:rFonts w:ascii="Arial" w:hAnsi="Arial" w:cs="Arial"/>
        </w:rPr>
        <w:t xml:space="preserve">Zadanie finansowane ze środków budżetu państwa i </w:t>
      </w:r>
      <w:r>
        <w:rPr>
          <w:rFonts w:ascii="Arial" w:hAnsi="Arial" w:cs="Arial"/>
        </w:rPr>
        <w:t xml:space="preserve">środków własnych budżetu </w:t>
      </w:r>
      <w:r w:rsidRPr="00EF1206">
        <w:rPr>
          <w:rFonts w:ascii="Arial" w:hAnsi="Arial" w:cs="Arial"/>
        </w:rPr>
        <w:t>Województwa Podkarpackiego.</w:t>
      </w:r>
    </w:p>
    <w:p w:rsidR="001D34E1" w:rsidRPr="00EF1206" w:rsidRDefault="001D34E1" w:rsidP="001D34E1">
      <w:pPr>
        <w:pStyle w:val="Tekstpodstawowy"/>
        <w:tabs>
          <w:tab w:val="left" w:pos="284"/>
        </w:tabs>
        <w:spacing w:after="0" w:line="360" w:lineRule="auto"/>
        <w:jc w:val="both"/>
        <w:rPr>
          <w:rFonts w:ascii="Arial" w:hAnsi="Arial" w:cs="Arial"/>
        </w:rPr>
      </w:pPr>
      <w:r w:rsidRPr="00EF1206">
        <w:rPr>
          <w:rFonts w:ascii="Arial" w:hAnsi="Arial" w:cs="Arial"/>
        </w:rPr>
        <w:t>Termin realizacji zadania: 2009-2015.</w:t>
      </w:r>
    </w:p>
    <w:p w:rsidR="001D34E1" w:rsidRPr="006538C3" w:rsidRDefault="001D34E1" w:rsidP="001D34E1">
      <w:pPr>
        <w:pStyle w:val="Tekstpodstawowy"/>
        <w:tabs>
          <w:tab w:val="left" w:pos="284"/>
        </w:tabs>
        <w:spacing w:after="0" w:line="360" w:lineRule="auto"/>
        <w:jc w:val="both"/>
        <w:rPr>
          <w:rFonts w:ascii="Arial" w:hAnsi="Arial" w:cs="Arial"/>
        </w:rPr>
      </w:pPr>
      <w:r w:rsidRPr="006538C3">
        <w:rPr>
          <w:rFonts w:ascii="Arial" w:hAnsi="Arial" w:cs="Arial"/>
        </w:rPr>
        <w:t xml:space="preserve">W 2012 r. poniesiono wydatki w </w:t>
      </w:r>
      <w:r w:rsidRPr="00427C7E">
        <w:rPr>
          <w:rFonts w:ascii="Arial" w:hAnsi="Arial" w:cs="Arial"/>
        </w:rPr>
        <w:t>kwocie 461.345</w:t>
      </w:r>
      <w:r>
        <w:rPr>
          <w:rFonts w:ascii="Arial" w:hAnsi="Arial" w:cs="Arial"/>
        </w:rPr>
        <w:t>,-</w:t>
      </w:r>
      <w:r w:rsidRPr="00427C7E">
        <w:rPr>
          <w:rFonts w:ascii="Arial" w:hAnsi="Arial" w:cs="Arial"/>
        </w:rPr>
        <w:t>zł finansowane z dotacji celowej z budżetu państwa, w tym:</w:t>
      </w:r>
    </w:p>
    <w:p w:rsidR="001D34E1" w:rsidRPr="006538C3" w:rsidRDefault="001D34E1" w:rsidP="00316C0B">
      <w:pPr>
        <w:pStyle w:val="Tekstpodstawowywcity3"/>
        <w:numPr>
          <w:ilvl w:val="0"/>
          <w:numId w:val="114"/>
        </w:numPr>
        <w:tabs>
          <w:tab w:val="left" w:pos="284"/>
        </w:tabs>
        <w:spacing w:after="0" w:line="360" w:lineRule="auto"/>
        <w:ind w:left="284" w:hanging="142"/>
        <w:jc w:val="both"/>
        <w:rPr>
          <w:rFonts w:ascii="Arial" w:hAnsi="Arial" w:cs="Arial"/>
          <w:bCs/>
          <w:sz w:val="24"/>
          <w:szCs w:val="24"/>
        </w:rPr>
      </w:pPr>
      <w:r w:rsidRPr="006538C3">
        <w:rPr>
          <w:rFonts w:ascii="Arial" w:hAnsi="Arial" w:cs="Arial"/>
          <w:bCs/>
          <w:sz w:val="24"/>
          <w:szCs w:val="24"/>
        </w:rPr>
        <w:t>Wydatki bieżące zaplanowane w kwocie 491.644</w:t>
      </w:r>
      <w:r>
        <w:rPr>
          <w:rFonts w:ascii="Arial" w:hAnsi="Arial" w:cs="Arial"/>
          <w:bCs/>
          <w:sz w:val="24"/>
          <w:szCs w:val="24"/>
        </w:rPr>
        <w:t>,-</w:t>
      </w:r>
      <w:r w:rsidRPr="006538C3">
        <w:rPr>
          <w:rFonts w:ascii="Arial" w:hAnsi="Arial" w:cs="Arial"/>
          <w:bCs/>
          <w:sz w:val="24"/>
          <w:szCs w:val="24"/>
        </w:rPr>
        <w:t xml:space="preserve">zł zostały zrealizowane </w:t>
      </w:r>
      <w:r w:rsidRPr="006538C3">
        <w:rPr>
          <w:rFonts w:ascii="Arial" w:hAnsi="Arial" w:cs="Arial"/>
          <w:bCs/>
          <w:sz w:val="24"/>
          <w:szCs w:val="24"/>
        </w:rPr>
        <w:br/>
        <w:t>w wysokości 452.034</w:t>
      </w:r>
      <w:r>
        <w:rPr>
          <w:rFonts w:ascii="Arial" w:hAnsi="Arial" w:cs="Arial"/>
          <w:bCs/>
          <w:sz w:val="24"/>
          <w:szCs w:val="24"/>
        </w:rPr>
        <w:t>,-</w:t>
      </w:r>
      <w:r w:rsidRPr="006538C3">
        <w:rPr>
          <w:rFonts w:ascii="Arial" w:hAnsi="Arial" w:cs="Arial"/>
          <w:bCs/>
          <w:sz w:val="24"/>
          <w:szCs w:val="24"/>
        </w:rPr>
        <w:t>zł i obejmowały:</w:t>
      </w:r>
    </w:p>
    <w:p w:rsidR="001D34E1" w:rsidRPr="006538C3" w:rsidRDefault="001D34E1" w:rsidP="00316C0B">
      <w:pPr>
        <w:pStyle w:val="Tekstpodstawowywcity3"/>
        <w:numPr>
          <w:ilvl w:val="0"/>
          <w:numId w:val="115"/>
        </w:numPr>
        <w:spacing w:after="0" w:line="360" w:lineRule="auto"/>
        <w:ind w:left="567" w:hanging="283"/>
        <w:jc w:val="both"/>
        <w:rPr>
          <w:rFonts w:ascii="Arial" w:hAnsi="Arial" w:cs="Arial"/>
          <w:bCs/>
          <w:sz w:val="24"/>
          <w:szCs w:val="24"/>
        </w:rPr>
      </w:pPr>
      <w:r w:rsidRPr="006538C3">
        <w:rPr>
          <w:rFonts w:ascii="Arial" w:hAnsi="Arial" w:cs="Arial"/>
          <w:bCs/>
          <w:sz w:val="24"/>
          <w:szCs w:val="24"/>
        </w:rPr>
        <w:t>wynagrodzenia i składki od nich naliczane osób zaangażowanych w realizację Programu Operacyjnego Zrównoważony rozwój sektora rybołówstwa i</w:t>
      </w:r>
      <w:r>
        <w:rPr>
          <w:rFonts w:ascii="Arial" w:hAnsi="Arial" w:cs="Arial"/>
          <w:bCs/>
          <w:sz w:val="24"/>
          <w:szCs w:val="24"/>
        </w:rPr>
        <w:t> </w:t>
      </w:r>
      <w:r w:rsidRPr="006538C3">
        <w:rPr>
          <w:rFonts w:ascii="Arial" w:hAnsi="Arial" w:cs="Arial"/>
          <w:bCs/>
          <w:sz w:val="24"/>
          <w:szCs w:val="24"/>
        </w:rPr>
        <w:t>nadbrzeżnych obszarów rybackich w kwocie 441.443</w:t>
      </w:r>
      <w:r>
        <w:rPr>
          <w:rFonts w:ascii="Arial" w:hAnsi="Arial" w:cs="Arial"/>
          <w:bCs/>
          <w:sz w:val="24"/>
          <w:szCs w:val="24"/>
        </w:rPr>
        <w:t>,-</w:t>
      </w:r>
      <w:r w:rsidRPr="006538C3">
        <w:rPr>
          <w:rFonts w:ascii="Arial" w:hAnsi="Arial" w:cs="Arial"/>
          <w:bCs/>
          <w:sz w:val="24"/>
          <w:szCs w:val="24"/>
        </w:rPr>
        <w:t>zł,</w:t>
      </w:r>
    </w:p>
    <w:p w:rsidR="001D34E1" w:rsidRPr="006538C3" w:rsidRDefault="001D34E1" w:rsidP="00316C0B">
      <w:pPr>
        <w:pStyle w:val="Tekstpodstawowywcity3"/>
        <w:numPr>
          <w:ilvl w:val="0"/>
          <w:numId w:val="115"/>
        </w:numPr>
        <w:spacing w:after="0" w:line="360" w:lineRule="auto"/>
        <w:ind w:left="567" w:hanging="283"/>
        <w:jc w:val="both"/>
        <w:rPr>
          <w:rFonts w:ascii="Arial" w:hAnsi="Arial" w:cs="Arial"/>
          <w:bCs/>
          <w:sz w:val="24"/>
          <w:szCs w:val="24"/>
        </w:rPr>
      </w:pPr>
      <w:r w:rsidRPr="006538C3">
        <w:rPr>
          <w:rFonts w:ascii="Arial" w:hAnsi="Arial" w:cs="Arial"/>
          <w:bCs/>
          <w:sz w:val="24"/>
          <w:szCs w:val="24"/>
        </w:rPr>
        <w:t xml:space="preserve">zakup materiałów i wyposażenia na potrzeby wdrażania Programu w kwocie </w:t>
      </w:r>
      <w:r w:rsidRPr="006538C3">
        <w:rPr>
          <w:rFonts w:ascii="Arial" w:hAnsi="Arial" w:cs="Arial"/>
          <w:bCs/>
          <w:sz w:val="24"/>
          <w:szCs w:val="24"/>
        </w:rPr>
        <w:br/>
        <w:t>2.156</w:t>
      </w:r>
      <w:r>
        <w:rPr>
          <w:rFonts w:ascii="Arial" w:hAnsi="Arial" w:cs="Arial"/>
          <w:bCs/>
          <w:sz w:val="24"/>
          <w:szCs w:val="24"/>
        </w:rPr>
        <w:t>,-</w:t>
      </w:r>
      <w:r w:rsidRPr="006538C3">
        <w:rPr>
          <w:rFonts w:ascii="Arial" w:hAnsi="Arial" w:cs="Arial"/>
          <w:bCs/>
          <w:sz w:val="24"/>
          <w:szCs w:val="24"/>
        </w:rPr>
        <w:t>zł,</w:t>
      </w:r>
    </w:p>
    <w:p w:rsidR="001D34E1" w:rsidRPr="006538C3" w:rsidRDefault="001D34E1" w:rsidP="00316C0B">
      <w:pPr>
        <w:pStyle w:val="Tekstpodstawowywcity3"/>
        <w:numPr>
          <w:ilvl w:val="0"/>
          <w:numId w:val="115"/>
        </w:numPr>
        <w:spacing w:after="0" w:line="360" w:lineRule="auto"/>
        <w:ind w:left="567" w:hanging="283"/>
        <w:jc w:val="both"/>
        <w:rPr>
          <w:rFonts w:ascii="Arial" w:hAnsi="Arial" w:cs="Arial"/>
          <w:bCs/>
          <w:sz w:val="24"/>
          <w:szCs w:val="24"/>
        </w:rPr>
      </w:pPr>
      <w:r w:rsidRPr="006538C3">
        <w:rPr>
          <w:rFonts w:ascii="Arial" w:hAnsi="Arial" w:cs="Arial"/>
          <w:bCs/>
          <w:sz w:val="24"/>
          <w:szCs w:val="24"/>
        </w:rPr>
        <w:t>opłaty telefoniczne w kwocie 1.357</w:t>
      </w:r>
      <w:r>
        <w:rPr>
          <w:rFonts w:ascii="Arial" w:hAnsi="Arial" w:cs="Arial"/>
          <w:bCs/>
          <w:sz w:val="24"/>
          <w:szCs w:val="24"/>
        </w:rPr>
        <w:t>,-</w:t>
      </w:r>
      <w:r w:rsidRPr="006538C3">
        <w:rPr>
          <w:rFonts w:ascii="Arial" w:hAnsi="Arial" w:cs="Arial"/>
          <w:bCs/>
          <w:sz w:val="24"/>
          <w:szCs w:val="24"/>
        </w:rPr>
        <w:t>zł,</w:t>
      </w:r>
    </w:p>
    <w:p w:rsidR="001D34E1" w:rsidRPr="009C0A51" w:rsidRDefault="001D34E1" w:rsidP="00316C0B">
      <w:pPr>
        <w:pStyle w:val="Tekstpodstawowywcity3"/>
        <w:numPr>
          <w:ilvl w:val="0"/>
          <w:numId w:val="115"/>
        </w:numPr>
        <w:spacing w:after="0" w:line="360" w:lineRule="auto"/>
        <w:ind w:left="567" w:hanging="283"/>
        <w:jc w:val="both"/>
        <w:rPr>
          <w:rFonts w:ascii="Arial" w:hAnsi="Arial" w:cs="Arial"/>
          <w:bCs/>
          <w:sz w:val="24"/>
          <w:szCs w:val="24"/>
        </w:rPr>
      </w:pPr>
      <w:r w:rsidRPr="00F4796F">
        <w:rPr>
          <w:rFonts w:ascii="Arial" w:hAnsi="Arial" w:cs="Arial"/>
          <w:bCs/>
          <w:sz w:val="24"/>
          <w:szCs w:val="24"/>
        </w:rPr>
        <w:lastRenderedPageBreak/>
        <w:t xml:space="preserve">koszty podróży służbowych pracowników związane ze szkoleniami, spotkaniami koordynacyjnymi, kontrolami i działaniami promocyjno-informacyjnymi </w:t>
      </w:r>
      <w:r>
        <w:rPr>
          <w:rFonts w:ascii="Arial" w:hAnsi="Arial" w:cs="Arial"/>
          <w:bCs/>
          <w:sz w:val="24"/>
          <w:szCs w:val="24"/>
        </w:rPr>
        <w:t xml:space="preserve">oraz </w:t>
      </w:r>
      <w:r w:rsidRPr="006538C3">
        <w:rPr>
          <w:rFonts w:ascii="Arial" w:hAnsi="Arial" w:cs="Arial"/>
          <w:bCs/>
          <w:sz w:val="24"/>
          <w:szCs w:val="24"/>
        </w:rPr>
        <w:t xml:space="preserve">szkolenia pracowników zaangażowanych w realizację Programu Operacyjnego Zrównoważony rozwój sektora rybołówstwa i nadbrzeżnych obszarów rybackich </w:t>
      </w:r>
      <w:r w:rsidR="00A97663">
        <w:rPr>
          <w:rFonts w:ascii="Arial" w:hAnsi="Arial" w:cs="Arial"/>
          <w:bCs/>
          <w:sz w:val="24"/>
          <w:szCs w:val="24"/>
        </w:rPr>
        <w:br/>
      </w:r>
      <w:r w:rsidRPr="00F4796F">
        <w:rPr>
          <w:rFonts w:ascii="Arial" w:hAnsi="Arial" w:cs="Arial"/>
          <w:bCs/>
          <w:sz w:val="24"/>
          <w:szCs w:val="24"/>
        </w:rPr>
        <w:t xml:space="preserve">w kwocie </w:t>
      </w:r>
      <w:r>
        <w:rPr>
          <w:rFonts w:ascii="Arial" w:hAnsi="Arial" w:cs="Arial"/>
          <w:bCs/>
          <w:sz w:val="24"/>
          <w:szCs w:val="24"/>
        </w:rPr>
        <w:t>7.078,-</w:t>
      </w:r>
      <w:r w:rsidRPr="00F4796F">
        <w:rPr>
          <w:rFonts w:ascii="Arial" w:hAnsi="Arial" w:cs="Arial"/>
          <w:bCs/>
          <w:sz w:val="24"/>
          <w:szCs w:val="24"/>
        </w:rPr>
        <w:t>zł</w:t>
      </w:r>
      <w:r>
        <w:rPr>
          <w:rFonts w:ascii="Arial" w:hAnsi="Arial" w:cs="Arial"/>
          <w:bCs/>
          <w:sz w:val="24"/>
          <w:szCs w:val="24"/>
        </w:rPr>
        <w:t>.</w:t>
      </w:r>
    </w:p>
    <w:p w:rsidR="001D34E1" w:rsidRPr="00F4796F" w:rsidRDefault="001D34E1" w:rsidP="00316C0B">
      <w:pPr>
        <w:pStyle w:val="Tekstpodstawowywcity3"/>
        <w:numPr>
          <w:ilvl w:val="0"/>
          <w:numId w:val="114"/>
        </w:numPr>
        <w:tabs>
          <w:tab w:val="left" w:pos="284"/>
        </w:tabs>
        <w:spacing w:after="0" w:line="360" w:lineRule="auto"/>
        <w:ind w:left="284" w:hanging="142"/>
        <w:jc w:val="both"/>
        <w:rPr>
          <w:rFonts w:ascii="Arial" w:hAnsi="Arial" w:cs="Arial"/>
          <w:bCs/>
          <w:color w:val="0070C0"/>
          <w:sz w:val="24"/>
          <w:szCs w:val="24"/>
        </w:rPr>
      </w:pPr>
      <w:r w:rsidRPr="00F4796F">
        <w:rPr>
          <w:rFonts w:ascii="Arial" w:hAnsi="Arial" w:cs="Arial"/>
          <w:bCs/>
          <w:sz w:val="24"/>
          <w:szCs w:val="24"/>
        </w:rPr>
        <w:t>Wydatki majątkowe zaplanowane w kwocie 12.935</w:t>
      </w:r>
      <w:r>
        <w:rPr>
          <w:rFonts w:ascii="Arial" w:hAnsi="Arial" w:cs="Arial"/>
          <w:bCs/>
          <w:sz w:val="24"/>
          <w:szCs w:val="24"/>
        </w:rPr>
        <w:t>,-</w:t>
      </w:r>
      <w:r w:rsidRPr="00F4796F">
        <w:rPr>
          <w:rFonts w:ascii="Arial" w:hAnsi="Arial" w:cs="Arial"/>
          <w:bCs/>
          <w:sz w:val="24"/>
          <w:szCs w:val="24"/>
        </w:rPr>
        <w:t xml:space="preserve">zł </w:t>
      </w:r>
      <w:r w:rsidRPr="00F4796F">
        <w:rPr>
          <w:rFonts w:ascii="Arial" w:hAnsi="Arial" w:cs="Arial"/>
          <w:sz w:val="24"/>
          <w:szCs w:val="24"/>
        </w:rPr>
        <w:t xml:space="preserve">zostały zrealizowane </w:t>
      </w:r>
      <w:r w:rsidRPr="00F4796F">
        <w:rPr>
          <w:rFonts w:ascii="Arial" w:hAnsi="Arial" w:cs="Arial"/>
          <w:sz w:val="24"/>
          <w:szCs w:val="24"/>
        </w:rPr>
        <w:br/>
        <w:t xml:space="preserve">w wysokości </w:t>
      </w:r>
      <w:r>
        <w:rPr>
          <w:rFonts w:ascii="Arial" w:hAnsi="Arial" w:cs="Arial"/>
          <w:sz w:val="24"/>
          <w:szCs w:val="24"/>
        </w:rPr>
        <w:t>9.311,-</w:t>
      </w:r>
      <w:r w:rsidRPr="00F4796F">
        <w:rPr>
          <w:rFonts w:ascii="Arial" w:hAnsi="Arial" w:cs="Arial"/>
          <w:sz w:val="24"/>
          <w:szCs w:val="24"/>
        </w:rPr>
        <w:t xml:space="preserve">zł i obejmowały </w:t>
      </w:r>
      <w:r>
        <w:rPr>
          <w:rFonts w:ascii="Arial" w:hAnsi="Arial" w:cs="Arial"/>
          <w:sz w:val="24"/>
          <w:szCs w:val="24"/>
        </w:rPr>
        <w:t xml:space="preserve">zakup zestawów komputerowych wraz </w:t>
      </w:r>
      <w:r>
        <w:rPr>
          <w:rFonts w:ascii="Arial" w:hAnsi="Arial" w:cs="Arial"/>
          <w:sz w:val="24"/>
          <w:szCs w:val="24"/>
        </w:rPr>
        <w:br/>
        <w:t>z oprogramowaniem.</w:t>
      </w:r>
    </w:p>
    <w:p w:rsidR="001D34E1" w:rsidRPr="00EF1206" w:rsidRDefault="001D34E1" w:rsidP="001D34E1">
      <w:pPr>
        <w:spacing w:line="360" w:lineRule="auto"/>
        <w:jc w:val="both"/>
        <w:rPr>
          <w:rFonts w:ascii="Arial" w:hAnsi="Arial" w:cs="Arial"/>
          <w:color w:val="0070C0"/>
        </w:rPr>
      </w:pPr>
      <w:r w:rsidRPr="00007247">
        <w:rPr>
          <w:rFonts w:ascii="Arial" w:hAnsi="Arial" w:cs="Arial"/>
          <w:bCs/>
        </w:rPr>
        <w:t>Niewykonanie planu wydatków wynika z</w:t>
      </w:r>
      <w:r w:rsidRPr="008E320B">
        <w:rPr>
          <w:rFonts w:ascii="Arial" w:hAnsi="Arial" w:cs="Arial"/>
          <w:bCs/>
          <w:color w:val="0070C0"/>
        </w:rPr>
        <w:t xml:space="preserve"> </w:t>
      </w:r>
      <w:r w:rsidRPr="009B14AA">
        <w:rPr>
          <w:rFonts w:ascii="Arial" w:hAnsi="Arial" w:cs="Arial"/>
        </w:rPr>
        <w:t>oszczędności na wynagrodzeniach w związku ze zwolnieniami lekarskimi pracowników</w:t>
      </w:r>
      <w:r>
        <w:rPr>
          <w:rFonts w:ascii="Arial" w:hAnsi="Arial" w:cs="Arial"/>
        </w:rPr>
        <w:t xml:space="preserve">, </w:t>
      </w:r>
      <w:r w:rsidRPr="009B14AA">
        <w:rPr>
          <w:rFonts w:ascii="Arial" w:hAnsi="Arial" w:cs="Arial"/>
        </w:rPr>
        <w:t>odstąpie</w:t>
      </w:r>
      <w:r>
        <w:rPr>
          <w:rFonts w:ascii="Arial" w:hAnsi="Arial" w:cs="Arial"/>
        </w:rPr>
        <w:t>nia</w:t>
      </w:r>
      <w:r w:rsidRPr="009B14AA">
        <w:rPr>
          <w:rFonts w:ascii="Arial" w:hAnsi="Arial" w:cs="Arial"/>
        </w:rPr>
        <w:t xml:space="preserve"> od uczestnictwa w targach Grune woche organizowanych w Berlinie i realizacji zadań związanych z zewnętrznymi szkoleniami pracowników ze względu na duże zaangażowanie pracowników we wdrażanie Programu.</w:t>
      </w:r>
      <w:r>
        <w:rPr>
          <w:rFonts w:ascii="Arial" w:hAnsi="Arial" w:cs="Arial"/>
          <w:color w:val="0070C0"/>
        </w:rPr>
        <w:t xml:space="preserve"> </w:t>
      </w:r>
    </w:p>
    <w:p w:rsidR="001D34E1" w:rsidRDefault="001D34E1" w:rsidP="001D34E1">
      <w:pPr>
        <w:pStyle w:val="Tekstpodstawowy"/>
        <w:tabs>
          <w:tab w:val="left" w:pos="284"/>
        </w:tabs>
        <w:spacing w:after="0" w:line="360" w:lineRule="auto"/>
        <w:jc w:val="both"/>
        <w:rPr>
          <w:rFonts w:ascii="Arial" w:hAnsi="Arial" w:cs="Arial"/>
        </w:rPr>
      </w:pPr>
      <w:r w:rsidRPr="00427C7E">
        <w:rPr>
          <w:rFonts w:ascii="Arial" w:hAnsi="Arial" w:cs="Arial"/>
        </w:rPr>
        <w:t>Stan zaawansowania realizacji zadania</w:t>
      </w:r>
      <w:r w:rsidR="00BE7363">
        <w:rPr>
          <w:rFonts w:ascii="Arial" w:hAnsi="Arial" w:cs="Arial"/>
        </w:rPr>
        <w:t xml:space="preserve"> i osiągnięte efekty</w:t>
      </w:r>
      <w:r w:rsidRPr="00427C7E">
        <w:rPr>
          <w:rFonts w:ascii="Arial" w:hAnsi="Arial" w:cs="Arial"/>
        </w:rPr>
        <w:t>:</w:t>
      </w:r>
    </w:p>
    <w:p w:rsidR="001D34E1" w:rsidRDefault="001D34E1" w:rsidP="001D34E1">
      <w:pPr>
        <w:pStyle w:val="Tekstpodstawowy"/>
        <w:tabs>
          <w:tab w:val="left" w:pos="284"/>
        </w:tabs>
        <w:spacing w:after="0" w:line="360" w:lineRule="auto"/>
        <w:jc w:val="both"/>
        <w:rPr>
          <w:rFonts w:ascii="Arial" w:hAnsi="Arial" w:cs="Arial"/>
        </w:rPr>
      </w:pPr>
      <w:r>
        <w:rPr>
          <w:rFonts w:ascii="Arial" w:hAnsi="Arial" w:cs="Arial"/>
        </w:rPr>
        <w:t xml:space="preserve">Wykonując zapisy ustawy z dnia 3 kwietnia 2009r. o wspieraniu zrównoważonego rozwoju sektora rybackiego z udziałem Europejskiego Funduszu Rybackiego oraz przepisy rozporządzenia Ministra Rolnictwa i Rozwoju Wsi z dnia 29 września 2009r. </w:t>
      </w:r>
      <w:r w:rsidR="00A97663">
        <w:rPr>
          <w:rFonts w:ascii="Arial" w:hAnsi="Arial" w:cs="Arial"/>
        </w:rPr>
        <w:br/>
      </w:r>
      <w:r>
        <w:rPr>
          <w:rFonts w:ascii="Arial" w:hAnsi="Arial" w:cs="Arial"/>
        </w:rPr>
        <w:t>w sprawie warunków i sposobu wykonywania zadań instytucji zarządzającej przez samorząd województwa, Samorząd Województwa Podkarpackiego realizuje zadania związane ze wsparciem systemu zarządzania, promowania i informowania o Programie Operacyjnym Zrównoważony rozwój sektora rybołówstwa i nadbrzeżnych obszarów rybackich 2007-2013. Zaplanowane środki przeznaczone są na funkcjonowanie Oddziału wdrażania PO RYBY 2007-2013 w departamencie Programów Rozwoju Obszarów Wiejskich, w tym na: wynagrodzenia pracowników zaangażowanych w realizację Programu, koszty związane z promocją Programu, szkoleń, delegacji, zakupu materiałów i wyposażenia, kserokopiarek oraz sprzętu komputerowego z oprogramowaniem.</w:t>
      </w:r>
    </w:p>
    <w:p w:rsidR="001D34E1" w:rsidRPr="00533E50" w:rsidRDefault="001D34E1" w:rsidP="001D34E1">
      <w:pPr>
        <w:spacing w:line="360" w:lineRule="auto"/>
        <w:jc w:val="both"/>
        <w:rPr>
          <w:rFonts w:ascii="Arial" w:hAnsi="Arial" w:cs="Arial"/>
        </w:rPr>
      </w:pPr>
      <w:r w:rsidRPr="00533E50">
        <w:rPr>
          <w:rFonts w:ascii="Arial" w:hAnsi="Arial" w:cs="Arial"/>
        </w:rPr>
        <w:t>W ramach Programu Samorząd Województwa realizuje powierzone mu zadania instytucji zarządzającej, wykonując następujące czynności:</w:t>
      </w:r>
    </w:p>
    <w:p w:rsidR="001D34E1" w:rsidRPr="00533E50" w:rsidRDefault="001D34E1" w:rsidP="00316C0B">
      <w:pPr>
        <w:numPr>
          <w:ilvl w:val="0"/>
          <w:numId w:val="207"/>
        </w:numPr>
        <w:spacing w:line="360" w:lineRule="auto"/>
        <w:ind w:left="284" w:hanging="284"/>
        <w:jc w:val="both"/>
        <w:rPr>
          <w:rFonts w:ascii="Arial" w:hAnsi="Arial" w:cs="Arial"/>
        </w:rPr>
      </w:pPr>
      <w:r w:rsidRPr="00533E50">
        <w:rPr>
          <w:rFonts w:ascii="Arial" w:hAnsi="Arial" w:cs="Arial"/>
        </w:rPr>
        <w:t>informuje i rozpowszechnia informacje o programie operacyjnym, zasadach i trybie przyznawania pomocy w ramach osi priorytetowej 4 ”Zrównoważony rozwój obszarów zależnych od rybactwa” oraz o obowiązkach beneficjentów wynikających z przyznania pomocy,</w:t>
      </w:r>
    </w:p>
    <w:p w:rsidR="001D34E1" w:rsidRPr="00533E50" w:rsidRDefault="001D34E1" w:rsidP="00316C0B">
      <w:pPr>
        <w:numPr>
          <w:ilvl w:val="0"/>
          <w:numId w:val="207"/>
        </w:numPr>
        <w:spacing w:line="360" w:lineRule="auto"/>
        <w:ind w:left="284" w:hanging="284"/>
        <w:jc w:val="both"/>
        <w:rPr>
          <w:rFonts w:ascii="Arial" w:hAnsi="Arial" w:cs="Arial"/>
        </w:rPr>
      </w:pPr>
      <w:r w:rsidRPr="00533E50">
        <w:rPr>
          <w:rFonts w:ascii="Arial" w:hAnsi="Arial" w:cs="Arial"/>
        </w:rPr>
        <w:t xml:space="preserve">prowadzi postępowania w sprawie przyznania pomocy w ramach programu operacyjnego, w tym: przyjmuje i rejestruje wnioski o dofinansowanie oraz wnioski </w:t>
      </w:r>
      <w:r w:rsidR="00A97663">
        <w:rPr>
          <w:rFonts w:ascii="Arial" w:hAnsi="Arial" w:cs="Arial"/>
        </w:rPr>
        <w:br/>
      </w:r>
      <w:r w:rsidRPr="00533E50">
        <w:rPr>
          <w:rFonts w:ascii="Arial" w:hAnsi="Arial" w:cs="Arial"/>
        </w:rPr>
        <w:lastRenderedPageBreak/>
        <w:t>o płatność, przeprowadza ocenę wniosków o</w:t>
      </w:r>
      <w:r>
        <w:rPr>
          <w:rFonts w:ascii="Arial" w:hAnsi="Arial" w:cs="Arial"/>
        </w:rPr>
        <w:t xml:space="preserve"> dofinansowanie oraz wniosków o </w:t>
      </w:r>
      <w:r w:rsidRPr="00533E50">
        <w:rPr>
          <w:rFonts w:ascii="Arial" w:hAnsi="Arial" w:cs="Arial"/>
        </w:rPr>
        <w:t>płatność, zawiera i rejestruje umowy o dofinansowanie, informuje o odmowie przyznania pomocy,</w:t>
      </w:r>
    </w:p>
    <w:p w:rsidR="001D34E1" w:rsidRPr="00533E50" w:rsidRDefault="001D34E1" w:rsidP="00316C0B">
      <w:pPr>
        <w:numPr>
          <w:ilvl w:val="0"/>
          <w:numId w:val="207"/>
        </w:numPr>
        <w:spacing w:line="360" w:lineRule="auto"/>
        <w:ind w:left="284" w:hanging="284"/>
        <w:jc w:val="both"/>
        <w:rPr>
          <w:rFonts w:ascii="Arial" w:hAnsi="Arial" w:cs="Arial"/>
        </w:rPr>
      </w:pPr>
      <w:r w:rsidRPr="00533E50">
        <w:rPr>
          <w:rFonts w:ascii="Arial" w:hAnsi="Arial" w:cs="Arial"/>
        </w:rPr>
        <w:t>przeprowadza kontrole operacji zgodnie z zaakceptowanym przez instytucję zarządzającą rocznym planem kontroli,</w:t>
      </w:r>
    </w:p>
    <w:p w:rsidR="001D34E1" w:rsidRPr="00533E50" w:rsidRDefault="001D34E1" w:rsidP="00316C0B">
      <w:pPr>
        <w:numPr>
          <w:ilvl w:val="0"/>
          <w:numId w:val="207"/>
        </w:numPr>
        <w:spacing w:line="360" w:lineRule="auto"/>
        <w:ind w:left="284" w:hanging="284"/>
        <w:jc w:val="both"/>
        <w:rPr>
          <w:rFonts w:ascii="Arial" w:hAnsi="Arial" w:cs="Arial"/>
        </w:rPr>
      </w:pPr>
      <w:r w:rsidRPr="00533E50">
        <w:rPr>
          <w:rFonts w:ascii="Arial" w:hAnsi="Arial" w:cs="Arial"/>
        </w:rPr>
        <w:t>przeciwdziała występowaniu nieprawidłowości w zakresie realizacji operacji oraz przekazuje informacje dotyczące tych nieprawidłowości instytucji zarządzającej,</w:t>
      </w:r>
    </w:p>
    <w:p w:rsidR="001D34E1" w:rsidRDefault="001D34E1" w:rsidP="00316C0B">
      <w:pPr>
        <w:numPr>
          <w:ilvl w:val="0"/>
          <w:numId w:val="207"/>
        </w:numPr>
        <w:spacing w:line="360" w:lineRule="auto"/>
        <w:ind w:left="284" w:hanging="284"/>
        <w:jc w:val="both"/>
        <w:rPr>
          <w:rFonts w:ascii="Arial" w:hAnsi="Arial" w:cs="Arial"/>
        </w:rPr>
      </w:pPr>
      <w:r w:rsidRPr="00533E50">
        <w:rPr>
          <w:rFonts w:ascii="Arial" w:hAnsi="Arial" w:cs="Arial"/>
        </w:rPr>
        <w:t xml:space="preserve">przekazuje do Agencji Restrukturyzacji i Modernizacji Rolnictwa pisemne informacje </w:t>
      </w:r>
      <w:r w:rsidR="00A97663">
        <w:rPr>
          <w:rFonts w:ascii="Arial" w:hAnsi="Arial" w:cs="Arial"/>
        </w:rPr>
        <w:br/>
      </w:r>
      <w:r w:rsidRPr="00533E50">
        <w:rPr>
          <w:rFonts w:ascii="Arial" w:hAnsi="Arial" w:cs="Arial"/>
        </w:rPr>
        <w:t xml:space="preserve">o pomocy pobranej nienależnie lub pomocy wykorzystanej niezgodnie </w:t>
      </w:r>
      <w:r w:rsidR="00A97663">
        <w:rPr>
          <w:rFonts w:ascii="Arial" w:hAnsi="Arial" w:cs="Arial"/>
        </w:rPr>
        <w:br/>
      </w:r>
      <w:r w:rsidRPr="00533E50">
        <w:rPr>
          <w:rFonts w:ascii="Arial" w:hAnsi="Arial" w:cs="Arial"/>
        </w:rPr>
        <w:t>z przeznaczeniem, wysokości środków finansowych przeznaczonych do wypłaty poszczególnym beneficjentom, przygotowuje i przekazuje plan wydatków na rok bieżący i następny oraz sporządza i przekazuje Agencji poświadczenie kwalifikowalności poniesionych wydatków w ramach osi priorytetowej 4.</w:t>
      </w:r>
    </w:p>
    <w:p w:rsidR="001D34E1" w:rsidRPr="006538C3" w:rsidRDefault="001D34E1" w:rsidP="001D34E1">
      <w:pPr>
        <w:pStyle w:val="Tekstpodstawowy"/>
        <w:tabs>
          <w:tab w:val="left" w:pos="284"/>
        </w:tabs>
        <w:spacing w:after="0" w:line="360" w:lineRule="auto"/>
        <w:jc w:val="both"/>
        <w:rPr>
          <w:rFonts w:ascii="Arial" w:hAnsi="Arial" w:cs="Arial"/>
        </w:rPr>
      </w:pPr>
      <w:r w:rsidRPr="00427C7E">
        <w:rPr>
          <w:rFonts w:ascii="Arial" w:hAnsi="Arial" w:cs="Arial"/>
        </w:rPr>
        <w:t xml:space="preserve">Od początku realizacji zadania do końca 2012 r. zrealizowano zakres zadania o wartości </w:t>
      </w:r>
      <w:r w:rsidRPr="00A254FC">
        <w:rPr>
          <w:rFonts w:ascii="Arial" w:hAnsi="Arial" w:cs="Arial"/>
        </w:rPr>
        <w:t>853.319,-zł co stanowi 30,8% planowanych łącznych nakładów finansowych.</w:t>
      </w:r>
    </w:p>
    <w:p w:rsidR="001D34E1" w:rsidRDefault="001D34E1" w:rsidP="001D34E1">
      <w:pPr>
        <w:spacing w:line="360" w:lineRule="auto"/>
        <w:jc w:val="both"/>
        <w:rPr>
          <w:rFonts w:ascii="Arial" w:hAnsi="Arial" w:cs="Arial"/>
          <w:color w:val="FF0000"/>
        </w:rPr>
      </w:pPr>
    </w:p>
    <w:p w:rsidR="001D34E1" w:rsidRPr="00914A27" w:rsidRDefault="001D34E1" w:rsidP="001D34E1">
      <w:pPr>
        <w:pStyle w:val="Tekstpodstawowywcity3"/>
        <w:spacing w:after="0" w:line="360" w:lineRule="auto"/>
        <w:ind w:left="0"/>
        <w:jc w:val="both"/>
        <w:rPr>
          <w:rFonts w:ascii="Arial" w:hAnsi="Arial" w:cs="Arial"/>
          <w:b/>
          <w:bCs/>
          <w:sz w:val="24"/>
          <w:szCs w:val="24"/>
        </w:rPr>
      </w:pPr>
      <w:r w:rsidRPr="00914A27">
        <w:rPr>
          <w:rFonts w:ascii="Arial" w:hAnsi="Arial" w:cs="Arial"/>
          <w:b/>
          <w:bCs/>
          <w:sz w:val="24"/>
          <w:szCs w:val="24"/>
        </w:rPr>
        <w:t>DZIAŁ 150 – PRZETWÓRSTWO PRZEMYSŁOWE</w:t>
      </w:r>
    </w:p>
    <w:p w:rsidR="001D34E1" w:rsidRPr="00914A27" w:rsidRDefault="001D34E1" w:rsidP="001D34E1">
      <w:pPr>
        <w:pStyle w:val="Tekstpodstawowywcity3"/>
        <w:spacing w:after="0" w:line="360" w:lineRule="auto"/>
        <w:ind w:left="0"/>
        <w:jc w:val="both"/>
        <w:rPr>
          <w:rFonts w:ascii="Arial" w:hAnsi="Arial" w:cs="Arial"/>
          <w:b/>
          <w:bCs/>
          <w:i/>
          <w:sz w:val="24"/>
          <w:szCs w:val="24"/>
        </w:rPr>
      </w:pPr>
      <w:r w:rsidRPr="00914A27">
        <w:rPr>
          <w:rFonts w:ascii="Arial" w:hAnsi="Arial" w:cs="Arial"/>
          <w:b/>
          <w:bCs/>
          <w:i/>
          <w:sz w:val="24"/>
          <w:szCs w:val="24"/>
        </w:rPr>
        <w:t>Rozdział 15011 – Rozwój przedsiębiorczości</w:t>
      </w:r>
    </w:p>
    <w:p w:rsidR="001D34E1" w:rsidRPr="00F95690" w:rsidRDefault="001D34E1" w:rsidP="001D34E1">
      <w:pPr>
        <w:spacing w:line="360" w:lineRule="auto"/>
        <w:jc w:val="both"/>
        <w:rPr>
          <w:rFonts w:ascii="Arial" w:hAnsi="Arial" w:cs="Arial"/>
        </w:rPr>
      </w:pPr>
      <w:r w:rsidRPr="00F95690">
        <w:rPr>
          <w:rFonts w:ascii="Arial" w:hAnsi="Arial" w:cs="Arial"/>
        </w:rPr>
        <w:t>Zaplanowane wydatki w kwocie 64.810.995,- zł zostały wykonane w wysokości 40.859.650,- zł, tj. 63,04% planu.</w:t>
      </w:r>
    </w:p>
    <w:p w:rsidR="001D34E1" w:rsidRPr="008911B3" w:rsidRDefault="001D34E1" w:rsidP="00316C0B">
      <w:pPr>
        <w:pStyle w:val="Akapitzlist"/>
        <w:numPr>
          <w:ilvl w:val="0"/>
          <w:numId w:val="278"/>
        </w:numPr>
        <w:spacing w:line="360" w:lineRule="auto"/>
        <w:ind w:left="284" w:hanging="284"/>
        <w:jc w:val="both"/>
        <w:rPr>
          <w:rFonts w:ascii="Arial" w:hAnsi="Arial" w:cs="Arial"/>
        </w:rPr>
      </w:pPr>
      <w:r w:rsidRPr="008911B3">
        <w:rPr>
          <w:rFonts w:ascii="Arial" w:hAnsi="Arial" w:cs="Arial"/>
        </w:rPr>
        <w:t xml:space="preserve">Wydatki bieżące zaplanowane w kwocie 8.572.686,- zł </w:t>
      </w:r>
      <w:r w:rsidRPr="00737B34">
        <w:rPr>
          <w:rFonts w:ascii="Arial" w:hAnsi="Arial" w:cs="Arial"/>
        </w:rPr>
        <w:t>(w tym</w:t>
      </w:r>
      <w:r>
        <w:rPr>
          <w:rFonts w:ascii="Arial" w:hAnsi="Arial" w:cs="Arial"/>
        </w:rPr>
        <w:t>:</w:t>
      </w:r>
      <w:r w:rsidRPr="00737B34">
        <w:rPr>
          <w:rFonts w:ascii="Arial" w:hAnsi="Arial" w:cs="Arial"/>
        </w:rPr>
        <w:t xml:space="preserve"> dotacje dla jednostek sekt</w:t>
      </w:r>
      <w:r>
        <w:rPr>
          <w:rFonts w:ascii="Arial" w:hAnsi="Arial" w:cs="Arial"/>
        </w:rPr>
        <w:t>ora finansów publicznych - 1.008.763</w:t>
      </w:r>
      <w:r w:rsidRPr="00737B34">
        <w:rPr>
          <w:rFonts w:ascii="Arial" w:hAnsi="Arial" w:cs="Arial"/>
        </w:rPr>
        <w:t xml:space="preserve">,- zł, dotacje dla jednostek </w:t>
      </w:r>
      <w:r>
        <w:rPr>
          <w:rFonts w:ascii="Arial" w:hAnsi="Arial" w:cs="Arial"/>
        </w:rPr>
        <w:t>spoza sektora finansów publicznych - 7.086.502</w:t>
      </w:r>
      <w:r w:rsidRPr="00737B34">
        <w:rPr>
          <w:rFonts w:ascii="Arial" w:hAnsi="Arial" w:cs="Arial"/>
        </w:rPr>
        <w:t>,- zł)</w:t>
      </w:r>
      <w:r>
        <w:rPr>
          <w:rFonts w:ascii="Arial" w:hAnsi="Arial" w:cs="Arial"/>
        </w:rPr>
        <w:t xml:space="preserve"> </w:t>
      </w:r>
      <w:r w:rsidRPr="008911B3">
        <w:rPr>
          <w:rFonts w:ascii="Arial" w:hAnsi="Arial" w:cs="Arial"/>
        </w:rPr>
        <w:t>zostały zre</w:t>
      </w:r>
      <w:r>
        <w:rPr>
          <w:rFonts w:ascii="Arial" w:hAnsi="Arial" w:cs="Arial"/>
        </w:rPr>
        <w:t xml:space="preserve">alizowane </w:t>
      </w:r>
      <w:r w:rsidRPr="008911B3">
        <w:rPr>
          <w:rFonts w:ascii="Arial" w:hAnsi="Arial" w:cs="Arial"/>
        </w:rPr>
        <w:t xml:space="preserve">w wysokości </w:t>
      </w:r>
      <w:r w:rsidR="00002013">
        <w:rPr>
          <w:rFonts w:ascii="Arial" w:hAnsi="Arial" w:cs="Arial"/>
        </w:rPr>
        <w:br/>
      </w:r>
      <w:r w:rsidRPr="008911B3">
        <w:rPr>
          <w:rFonts w:ascii="Arial" w:hAnsi="Arial" w:cs="Arial"/>
        </w:rPr>
        <w:t>4.865.161,- zł i obejmowały:</w:t>
      </w:r>
    </w:p>
    <w:p w:rsidR="001D34E1" w:rsidRPr="007C3099" w:rsidRDefault="001D34E1" w:rsidP="00316C0B">
      <w:pPr>
        <w:pStyle w:val="Akapitzlist"/>
        <w:numPr>
          <w:ilvl w:val="0"/>
          <w:numId w:val="279"/>
        </w:numPr>
        <w:spacing w:line="360" w:lineRule="auto"/>
        <w:ind w:left="567" w:hanging="283"/>
        <w:jc w:val="both"/>
        <w:rPr>
          <w:rFonts w:ascii="Arial" w:hAnsi="Arial" w:cs="Arial"/>
        </w:rPr>
      </w:pPr>
      <w:r w:rsidRPr="007C3099">
        <w:rPr>
          <w:rFonts w:ascii="Arial" w:hAnsi="Arial" w:cs="Arial"/>
        </w:rPr>
        <w:t xml:space="preserve">dotacje celowe dla beneficjentów na realizację projektów w ramach Priorytetu VI </w:t>
      </w:r>
      <w:r w:rsidRPr="007C3099">
        <w:rPr>
          <w:rFonts w:ascii="Arial" w:hAnsi="Arial" w:cs="Arial"/>
          <w:i/>
        </w:rPr>
        <w:t>Rynek pracy otwarty dla wszystkich</w:t>
      </w:r>
      <w:r w:rsidRPr="007C3099">
        <w:rPr>
          <w:rFonts w:ascii="Arial" w:hAnsi="Arial" w:cs="Arial"/>
        </w:rPr>
        <w:t xml:space="preserve"> działania 6.2 oraz Priorytetu VIII </w:t>
      </w:r>
      <w:r w:rsidRPr="007C3099">
        <w:rPr>
          <w:rFonts w:ascii="Arial" w:hAnsi="Arial" w:cs="Arial"/>
          <w:i/>
        </w:rPr>
        <w:t>Regionalne kadry gospodarki</w:t>
      </w:r>
      <w:r w:rsidRPr="007C3099">
        <w:rPr>
          <w:rFonts w:ascii="Arial" w:hAnsi="Arial" w:cs="Arial"/>
        </w:rPr>
        <w:t xml:space="preserve"> działania 8.1, poddziałania 8.1.2, działania 8.2, poddziałania 8.2.1 Programu Operacyjnego Kapitał Ludzki w kwocie 4.074.560,- zł, z tego:</w:t>
      </w:r>
    </w:p>
    <w:p w:rsidR="001D34E1" w:rsidRPr="00C57FDD" w:rsidRDefault="001D34E1" w:rsidP="00316C0B">
      <w:pPr>
        <w:pStyle w:val="Akapitzlist"/>
        <w:numPr>
          <w:ilvl w:val="1"/>
          <w:numId w:val="100"/>
        </w:numPr>
        <w:tabs>
          <w:tab w:val="clear" w:pos="1440"/>
          <w:tab w:val="left" w:pos="851"/>
        </w:tabs>
        <w:spacing w:line="360" w:lineRule="auto"/>
        <w:ind w:left="851" w:hanging="284"/>
        <w:jc w:val="both"/>
        <w:rPr>
          <w:rFonts w:ascii="Arial" w:hAnsi="Arial" w:cs="Arial"/>
        </w:rPr>
      </w:pPr>
      <w:r w:rsidRPr="007C3099">
        <w:rPr>
          <w:rFonts w:ascii="Arial" w:hAnsi="Arial" w:cs="Arial"/>
        </w:rPr>
        <w:t xml:space="preserve">w ramach działania 6.2 w 2012 roku </w:t>
      </w:r>
      <w:r w:rsidRPr="007C3099">
        <w:rPr>
          <w:rFonts w:ascii="Arial" w:hAnsi="Arial" w:cs="Arial"/>
          <w:bCs/>
        </w:rPr>
        <w:t>ogłoszono 3</w:t>
      </w:r>
      <w:r w:rsidRPr="007C3099">
        <w:rPr>
          <w:rFonts w:ascii="Arial" w:hAnsi="Arial" w:cs="Arial"/>
        </w:rPr>
        <w:t xml:space="preserve"> konkursy (z tego 1 na realizację instrumentów inżynierii finansowej, czyli tzw. mikropożyczek). W ramach </w:t>
      </w:r>
      <w:r w:rsidR="00A97663">
        <w:rPr>
          <w:rFonts w:ascii="Arial" w:hAnsi="Arial" w:cs="Arial"/>
        </w:rPr>
        <w:br/>
      </w:r>
      <w:r w:rsidRPr="007C3099">
        <w:rPr>
          <w:rFonts w:ascii="Arial" w:hAnsi="Arial" w:cs="Arial"/>
        </w:rPr>
        <w:t xml:space="preserve">2 konkursów na realizację instrumentów bezzwrotnych złożono 107 wniosków, </w:t>
      </w:r>
      <w:r w:rsidR="00A97663">
        <w:rPr>
          <w:rFonts w:ascii="Arial" w:hAnsi="Arial" w:cs="Arial"/>
        </w:rPr>
        <w:br/>
      </w:r>
      <w:r w:rsidRPr="007C3099">
        <w:rPr>
          <w:rFonts w:ascii="Arial" w:hAnsi="Arial" w:cs="Arial"/>
        </w:rPr>
        <w:t xml:space="preserve">z których formalnie pozytywnie zweryfikowano 68 wniosków. Po ocenie merytorycznej do dofinansowania zakwalifikowano 18 projektów, podpisano 18 umów. W ramach konkursu na realizację instrumentów inżynierii finansowej </w:t>
      </w:r>
      <w:r w:rsidRPr="007C3099">
        <w:rPr>
          <w:rFonts w:ascii="Arial" w:hAnsi="Arial" w:cs="Arial"/>
        </w:rPr>
        <w:lastRenderedPageBreak/>
        <w:t xml:space="preserve">złożono 3 wnioski o dofinansowanie projektów, wszystkie wnioski po pozytywnej ocenie formalnej zostały przekazane do oceny merytorycznej, która zostanie przeprowadzona w następnym okresie sprawozdawczym. Kontynuowano realizację i rozliczanie 9 projektów z lat ubiegłych, rozliczono 33 wnioski </w:t>
      </w:r>
      <w:r w:rsidR="00A97663">
        <w:rPr>
          <w:rFonts w:ascii="Arial" w:hAnsi="Arial" w:cs="Arial"/>
        </w:rPr>
        <w:br/>
      </w:r>
      <w:r w:rsidRPr="007C3099">
        <w:rPr>
          <w:rFonts w:ascii="Arial" w:hAnsi="Arial" w:cs="Arial"/>
        </w:rPr>
        <w:t xml:space="preserve">o płatność na kwotę 12.021.223,57 zł. Na koniec 2012 roku wydatkowano środki dotacji celowej w kwocie 1.487.723,- zł. </w:t>
      </w:r>
      <w:r w:rsidRPr="007C3099">
        <w:rPr>
          <w:rFonts w:ascii="Arial" w:eastAsia="Calibri" w:hAnsi="Arial" w:cs="Arial"/>
        </w:rPr>
        <w:t>Oprócz tej kwoty beneficjenci otrzymali również środki UE bezpośrednio z rachunku Ministra Finansów z pominięciem budżetu Województwa.</w:t>
      </w:r>
    </w:p>
    <w:p w:rsidR="00002013" w:rsidRDefault="00002013" w:rsidP="001D34E1">
      <w:pPr>
        <w:ind w:left="284" w:hanging="284"/>
        <w:jc w:val="center"/>
        <w:rPr>
          <w:rFonts w:ascii="Arial" w:hAnsi="Arial" w:cs="Arial"/>
        </w:rPr>
      </w:pPr>
    </w:p>
    <w:p w:rsidR="001D34E1" w:rsidRPr="007C3099" w:rsidRDefault="001D34E1" w:rsidP="001D34E1">
      <w:pPr>
        <w:ind w:left="284" w:hanging="284"/>
        <w:jc w:val="center"/>
        <w:rPr>
          <w:rFonts w:ascii="Arial" w:hAnsi="Arial" w:cs="Arial"/>
        </w:rPr>
      </w:pPr>
      <w:r w:rsidRPr="007C3099">
        <w:rPr>
          <w:rFonts w:ascii="Arial" w:hAnsi="Arial" w:cs="Arial"/>
        </w:rPr>
        <w:t>Zestawienie przekazanych beneficjentom działania 6.2</w:t>
      </w:r>
    </w:p>
    <w:p w:rsidR="001D34E1" w:rsidRPr="007C3099" w:rsidRDefault="001D34E1" w:rsidP="001D34E1">
      <w:pPr>
        <w:ind w:left="284" w:hanging="284"/>
        <w:jc w:val="center"/>
        <w:rPr>
          <w:rFonts w:ascii="Arial" w:hAnsi="Arial" w:cs="Arial"/>
        </w:rPr>
      </w:pPr>
      <w:r w:rsidRPr="007C3099">
        <w:rPr>
          <w:rFonts w:ascii="Arial" w:hAnsi="Arial" w:cs="Arial"/>
        </w:rPr>
        <w:t>transz dotacji celowej w 2012 roku</w:t>
      </w:r>
    </w:p>
    <w:p w:rsidR="001D34E1" w:rsidRPr="00AF0E6E" w:rsidRDefault="001D34E1" w:rsidP="001D34E1">
      <w:pPr>
        <w:ind w:left="284" w:hanging="284"/>
        <w:rPr>
          <w:rFonts w:ascii="Arial" w:hAnsi="Arial" w:cs="Arial"/>
          <w:highlight w:val="lightGray"/>
        </w:rPr>
      </w:pPr>
    </w:p>
    <w:tbl>
      <w:tblPr>
        <w:tblW w:w="8647" w:type="dxa"/>
        <w:tblInd w:w="921" w:type="dxa"/>
        <w:tblLayout w:type="fixed"/>
        <w:tblCellMar>
          <w:left w:w="70" w:type="dxa"/>
          <w:right w:w="70" w:type="dxa"/>
        </w:tblCellMar>
        <w:tblLook w:val="04A0"/>
      </w:tblPr>
      <w:tblGrid>
        <w:gridCol w:w="567"/>
        <w:gridCol w:w="2835"/>
        <w:gridCol w:w="2410"/>
        <w:gridCol w:w="1417"/>
        <w:gridCol w:w="1418"/>
      </w:tblGrid>
      <w:tr w:rsidR="001D34E1" w:rsidRPr="007C3099" w:rsidTr="00002013">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7C3099" w:rsidRDefault="001D34E1" w:rsidP="006F73C2">
            <w:pPr>
              <w:jc w:val="center"/>
              <w:rPr>
                <w:rFonts w:ascii="Arial" w:hAnsi="Arial" w:cs="Arial"/>
                <w:b/>
                <w:color w:val="000000"/>
                <w:sz w:val="18"/>
                <w:szCs w:val="18"/>
              </w:rPr>
            </w:pPr>
            <w:r w:rsidRPr="007C3099">
              <w:rPr>
                <w:rFonts w:ascii="Arial" w:hAnsi="Arial" w:cs="Arial"/>
                <w:b/>
                <w:color w:val="000000"/>
                <w:sz w:val="18"/>
                <w:szCs w:val="18"/>
              </w:rPr>
              <w:t>L.p.</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7C3099" w:rsidRDefault="001D34E1" w:rsidP="006F73C2">
            <w:pPr>
              <w:jc w:val="center"/>
              <w:rPr>
                <w:rFonts w:ascii="Arial" w:hAnsi="Arial" w:cs="Arial"/>
                <w:b/>
                <w:color w:val="000000"/>
                <w:sz w:val="18"/>
                <w:szCs w:val="18"/>
              </w:rPr>
            </w:pPr>
            <w:r w:rsidRPr="007C3099">
              <w:rPr>
                <w:rFonts w:ascii="Arial" w:hAnsi="Arial" w:cs="Arial"/>
                <w:b/>
                <w:color w:val="000000"/>
                <w:sz w:val="18"/>
                <w:szCs w:val="18"/>
              </w:rPr>
              <w:t>Podmiot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7C3099" w:rsidRDefault="001D34E1" w:rsidP="006F73C2">
            <w:pPr>
              <w:jc w:val="center"/>
              <w:rPr>
                <w:rFonts w:ascii="Arial" w:hAnsi="Arial" w:cs="Arial"/>
                <w:b/>
                <w:color w:val="000000"/>
                <w:sz w:val="18"/>
                <w:szCs w:val="18"/>
              </w:rPr>
            </w:pPr>
            <w:r w:rsidRPr="007C3099">
              <w:rPr>
                <w:rFonts w:ascii="Arial" w:hAnsi="Arial" w:cs="Arial"/>
                <w:b/>
                <w:color w:val="000000"/>
                <w:sz w:val="18"/>
                <w:szCs w:val="18"/>
              </w:rPr>
              <w:t>Nazwa zadania / 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D34E1" w:rsidRPr="007C3099" w:rsidRDefault="001D34E1" w:rsidP="006F73C2">
            <w:pPr>
              <w:jc w:val="center"/>
              <w:rPr>
                <w:rFonts w:ascii="Arial" w:hAnsi="Arial" w:cs="Arial"/>
                <w:b/>
                <w:color w:val="000000"/>
                <w:sz w:val="18"/>
                <w:szCs w:val="18"/>
              </w:rPr>
            </w:pPr>
            <w:r w:rsidRPr="007C3099">
              <w:rPr>
                <w:rFonts w:ascii="Arial" w:hAnsi="Arial" w:cs="Arial"/>
                <w:b/>
                <w:color w:val="000000"/>
                <w:sz w:val="18"/>
                <w:szCs w:val="18"/>
              </w:rPr>
              <w:t>Kwota dotacji w zł</w:t>
            </w:r>
          </w:p>
        </w:tc>
      </w:tr>
      <w:tr w:rsidR="001D34E1" w:rsidRPr="007C3099" w:rsidTr="00002013">
        <w:trPr>
          <w:trHeight w:val="91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34E1" w:rsidRPr="007C3099" w:rsidRDefault="001D34E1" w:rsidP="006F73C2">
            <w:pPr>
              <w:jc w:val="center"/>
              <w:rPr>
                <w:rFonts w:ascii="Arial" w:hAnsi="Arial" w:cs="Arial"/>
                <w:b/>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D34E1" w:rsidRPr="007C3099" w:rsidRDefault="001D34E1" w:rsidP="006F73C2">
            <w:pPr>
              <w:rPr>
                <w:rFonts w:ascii="Arial" w:hAnsi="Arial" w:cs="Arial"/>
                <w:b/>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34E1" w:rsidRPr="007C3099" w:rsidRDefault="001D34E1" w:rsidP="006F73C2">
            <w:pPr>
              <w:jc w:val="center"/>
              <w:rPr>
                <w:rFonts w:ascii="Arial" w:hAnsi="Arial" w:cs="Arial"/>
                <w:b/>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D34E1" w:rsidRPr="007C3099" w:rsidRDefault="001D34E1" w:rsidP="006F73C2">
            <w:pPr>
              <w:jc w:val="center"/>
              <w:rPr>
                <w:rFonts w:ascii="Arial" w:hAnsi="Arial" w:cs="Arial"/>
                <w:b/>
                <w:color w:val="000000"/>
                <w:sz w:val="18"/>
                <w:szCs w:val="18"/>
              </w:rPr>
            </w:pPr>
            <w:r w:rsidRPr="007C3099">
              <w:rPr>
                <w:rFonts w:ascii="Arial" w:hAnsi="Arial" w:cs="Arial"/>
                <w:b/>
                <w:color w:val="000000"/>
                <w:sz w:val="18"/>
                <w:szCs w:val="18"/>
              </w:rPr>
              <w:t>dla jednostek</w:t>
            </w:r>
            <w:r w:rsidRPr="007C3099">
              <w:rPr>
                <w:rFonts w:ascii="Arial" w:hAnsi="Arial" w:cs="Arial"/>
                <w:b/>
                <w:color w:val="000000"/>
                <w:sz w:val="18"/>
                <w:szCs w:val="18"/>
              </w:rPr>
              <w:br/>
              <w:t>sektora</w:t>
            </w:r>
            <w:r w:rsidRPr="007C3099">
              <w:rPr>
                <w:rFonts w:ascii="Arial" w:hAnsi="Arial" w:cs="Arial"/>
                <w:b/>
                <w:color w:val="000000"/>
                <w:sz w:val="18"/>
                <w:szCs w:val="18"/>
              </w:rPr>
              <w:br/>
              <w:t>finansów</w:t>
            </w:r>
            <w:r w:rsidRPr="007C3099">
              <w:rPr>
                <w:rFonts w:ascii="Arial" w:hAnsi="Arial" w:cs="Arial"/>
                <w:b/>
                <w:color w:val="000000"/>
                <w:sz w:val="18"/>
                <w:szCs w:val="18"/>
              </w:rPr>
              <w:br/>
              <w:t>publicznych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34E1" w:rsidRPr="007C3099" w:rsidRDefault="001D34E1" w:rsidP="006F73C2">
            <w:pPr>
              <w:jc w:val="center"/>
              <w:rPr>
                <w:rFonts w:ascii="Arial" w:hAnsi="Arial" w:cs="Arial"/>
                <w:b/>
                <w:color w:val="000000"/>
                <w:sz w:val="18"/>
                <w:szCs w:val="18"/>
              </w:rPr>
            </w:pPr>
            <w:r w:rsidRPr="007C3099">
              <w:rPr>
                <w:rFonts w:ascii="Arial" w:hAnsi="Arial" w:cs="Arial"/>
                <w:b/>
                <w:color w:val="000000"/>
                <w:sz w:val="18"/>
                <w:szCs w:val="18"/>
              </w:rPr>
              <w:t>dla jednostek</w:t>
            </w:r>
            <w:r w:rsidRPr="007C3099">
              <w:rPr>
                <w:rFonts w:ascii="Arial" w:hAnsi="Arial" w:cs="Arial"/>
                <w:b/>
                <w:color w:val="000000"/>
                <w:sz w:val="18"/>
                <w:szCs w:val="18"/>
              </w:rPr>
              <w:br/>
              <w:t>spoza sektora</w:t>
            </w:r>
            <w:r w:rsidRPr="007C3099">
              <w:rPr>
                <w:rFonts w:ascii="Arial" w:hAnsi="Arial" w:cs="Arial"/>
                <w:b/>
                <w:color w:val="000000"/>
                <w:sz w:val="18"/>
                <w:szCs w:val="18"/>
              </w:rPr>
              <w:br/>
              <w:t>finansów</w:t>
            </w:r>
            <w:r w:rsidRPr="007C3099">
              <w:rPr>
                <w:rFonts w:ascii="Arial" w:hAnsi="Arial" w:cs="Arial"/>
                <w:b/>
                <w:color w:val="000000"/>
                <w:sz w:val="18"/>
                <w:szCs w:val="18"/>
              </w:rPr>
              <w:br/>
              <w:t>publicznych</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7C3099" w:rsidRDefault="001D34E1" w:rsidP="006F73C2">
            <w:pPr>
              <w:jc w:val="center"/>
              <w:rPr>
                <w:rFonts w:ascii="Arial" w:hAnsi="Arial" w:cs="Arial"/>
                <w:bCs/>
                <w:sz w:val="18"/>
                <w:szCs w:val="18"/>
              </w:rPr>
            </w:pPr>
            <w:r w:rsidRPr="007C3099">
              <w:rPr>
                <w:rFonts w:ascii="Arial" w:hAnsi="Arial" w:cs="Arial"/>
                <w:bCs/>
                <w:sz w:val="18"/>
                <w:szCs w:val="18"/>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7C3099" w:rsidRDefault="001D34E1" w:rsidP="006F73C2">
            <w:pPr>
              <w:rPr>
                <w:rFonts w:ascii="Arial" w:hAnsi="Arial" w:cs="Arial"/>
                <w:sz w:val="18"/>
                <w:szCs w:val="18"/>
              </w:rPr>
            </w:pPr>
            <w:r w:rsidRPr="007C3099">
              <w:rPr>
                <w:rFonts w:ascii="Arial" w:hAnsi="Arial" w:cs="Arial"/>
                <w:sz w:val="18"/>
                <w:szCs w:val="18"/>
              </w:rPr>
              <w:t>Powiat stalowowolski / PUP Stalowa Wola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7C3099" w:rsidRDefault="001D34E1" w:rsidP="006F73C2">
            <w:pPr>
              <w:rPr>
                <w:rFonts w:ascii="Arial" w:hAnsi="Arial" w:cs="Arial"/>
                <w:sz w:val="18"/>
                <w:szCs w:val="18"/>
              </w:rPr>
            </w:pPr>
            <w:r w:rsidRPr="007C3099">
              <w:rPr>
                <w:rFonts w:ascii="Arial" w:hAnsi="Arial" w:cs="Arial"/>
                <w:sz w:val="18"/>
                <w:szCs w:val="18"/>
              </w:rPr>
              <w:t>POKL.06.02.00-18-093/12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7C3099" w:rsidRDefault="001D34E1" w:rsidP="006F73C2">
            <w:pPr>
              <w:jc w:val="right"/>
              <w:rPr>
                <w:rFonts w:ascii="Arial" w:hAnsi="Arial" w:cs="Arial"/>
                <w:sz w:val="18"/>
                <w:szCs w:val="18"/>
              </w:rPr>
            </w:pPr>
            <w:r w:rsidRPr="007C3099">
              <w:rPr>
                <w:rFonts w:ascii="Arial" w:hAnsi="Arial" w:cs="Arial"/>
                <w:sz w:val="18"/>
                <w:szCs w:val="18"/>
              </w:rPr>
              <w:t>462,53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7C3099">
              <w:rPr>
                <w:rFonts w:ascii="Arial" w:hAnsi="Arial" w:cs="Arial"/>
                <w:sz w:val="18"/>
                <w:szCs w:val="18"/>
              </w:rPr>
              <w:t>0,00</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773D57" w:rsidRDefault="001D34E1" w:rsidP="006F73C2">
            <w:pPr>
              <w:jc w:val="center"/>
              <w:rPr>
                <w:rFonts w:ascii="Arial" w:hAnsi="Arial" w:cs="Arial"/>
                <w:bCs/>
                <w:sz w:val="18"/>
                <w:szCs w:val="18"/>
              </w:rPr>
            </w:pPr>
            <w:r w:rsidRPr="00773D57">
              <w:rPr>
                <w:rFonts w:ascii="Arial" w:hAnsi="Arial" w:cs="Arial"/>
                <w:bCs/>
                <w:sz w:val="18"/>
                <w:szCs w:val="18"/>
              </w:rPr>
              <w:t>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Bieszczadzkie Forum Europejskie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POKL.06.02.00-18-001/12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5 268,27</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73D57" w:rsidRDefault="001D34E1" w:rsidP="006F73C2">
            <w:pPr>
              <w:jc w:val="center"/>
              <w:rPr>
                <w:rFonts w:ascii="Arial" w:hAnsi="Arial" w:cs="Arial"/>
                <w:bCs/>
                <w:sz w:val="18"/>
                <w:szCs w:val="18"/>
              </w:rPr>
            </w:pPr>
            <w:r w:rsidRPr="00773D57">
              <w:rPr>
                <w:rFonts w:ascii="Arial" w:hAnsi="Arial" w:cs="Arial"/>
                <w:bCs/>
                <w:sz w:val="18"/>
                <w:szCs w:val="18"/>
              </w:rPr>
              <w:t>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Stowarzyszenie na Rzecz Rozwoju i Promocji Podkarpacia "Pro Carpathia"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POKL.06.02.00-18-008/12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14 163,32</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73D57" w:rsidRDefault="001D34E1" w:rsidP="006F73C2">
            <w:pPr>
              <w:jc w:val="center"/>
              <w:rPr>
                <w:rFonts w:ascii="Arial" w:hAnsi="Arial" w:cs="Arial"/>
                <w:bCs/>
                <w:sz w:val="18"/>
                <w:szCs w:val="18"/>
              </w:rPr>
            </w:pPr>
            <w:r w:rsidRPr="00773D57">
              <w:rPr>
                <w:rFonts w:ascii="Arial" w:hAnsi="Arial" w:cs="Arial"/>
                <w:bCs/>
                <w:sz w:val="18"/>
                <w:szCs w:val="18"/>
              </w:rPr>
              <w:t>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Stowarzyszenie na Rzecz Rozwoju i Promocji Podkarpacia "Pro Carpathia"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POKL.06.02.00-18-009/09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2 784,48</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73D57" w:rsidRDefault="001D34E1" w:rsidP="006F73C2">
            <w:pPr>
              <w:jc w:val="center"/>
              <w:rPr>
                <w:rFonts w:ascii="Arial" w:hAnsi="Arial" w:cs="Arial"/>
                <w:bCs/>
                <w:sz w:val="18"/>
                <w:szCs w:val="18"/>
              </w:rPr>
            </w:pPr>
            <w:r w:rsidRPr="00773D57">
              <w:rPr>
                <w:rFonts w:ascii="Arial" w:hAnsi="Arial" w:cs="Arial"/>
                <w:bCs/>
                <w:sz w:val="18"/>
                <w:szCs w:val="18"/>
              </w:rPr>
              <w:t>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Fundacja im. Hetmana Jana Tarnowskiego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POKL.06.02.00-18-016/12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3 451,54</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73D57" w:rsidRDefault="001D34E1" w:rsidP="006F73C2">
            <w:pPr>
              <w:jc w:val="center"/>
              <w:rPr>
                <w:rFonts w:ascii="Arial" w:hAnsi="Arial" w:cs="Arial"/>
                <w:bCs/>
                <w:sz w:val="18"/>
                <w:szCs w:val="18"/>
              </w:rPr>
            </w:pPr>
            <w:r w:rsidRPr="00773D57">
              <w:rPr>
                <w:rFonts w:ascii="Arial" w:hAnsi="Arial" w:cs="Arial"/>
                <w:bCs/>
                <w:sz w:val="18"/>
                <w:szCs w:val="18"/>
              </w:rPr>
              <w:t>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Stowarzyszenia Społeczno-Ekonomiczne ABSOLWENT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POKL.06.02.00-18-016/09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2 633,85</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73D57" w:rsidRDefault="001D34E1" w:rsidP="006F73C2">
            <w:pPr>
              <w:jc w:val="center"/>
              <w:rPr>
                <w:rFonts w:ascii="Arial" w:hAnsi="Arial" w:cs="Arial"/>
                <w:bCs/>
                <w:sz w:val="18"/>
                <w:szCs w:val="18"/>
              </w:rPr>
            </w:pPr>
            <w:r>
              <w:rPr>
                <w:rFonts w:ascii="Arial" w:hAnsi="Arial" w:cs="Arial"/>
                <w:bCs/>
                <w:sz w:val="18"/>
                <w:szCs w:val="18"/>
              </w:rPr>
              <w:t>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Rzeszowska Agencja Rozwoju Regionalnego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POKL.06.02.00-18-018/09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299 016,25</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73D57" w:rsidRDefault="001D34E1" w:rsidP="006F73C2">
            <w:pPr>
              <w:jc w:val="center"/>
              <w:rPr>
                <w:rFonts w:ascii="Arial" w:hAnsi="Arial" w:cs="Arial"/>
                <w:bCs/>
                <w:sz w:val="18"/>
                <w:szCs w:val="18"/>
              </w:rPr>
            </w:pPr>
            <w:r>
              <w:rPr>
                <w:rFonts w:ascii="Arial" w:hAnsi="Arial" w:cs="Arial"/>
                <w:bCs/>
                <w:sz w:val="18"/>
                <w:szCs w:val="18"/>
              </w:rPr>
              <w:t>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Regionalne Towarzystwo Rolno-Przemysłowe DOLINA STRUGU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 xml:space="preserve">POKL.06.02.00-18-022/09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444 683,81</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73D57" w:rsidRDefault="001D34E1" w:rsidP="006F73C2">
            <w:pPr>
              <w:jc w:val="center"/>
              <w:rPr>
                <w:rFonts w:ascii="Arial" w:hAnsi="Arial" w:cs="Arial"/>
                <w:bCs/>
                <w:sz w:val="18"/>
                <w:szCs w:val="18"/>
              </w:rPr>
            </w:pPr>
            <w:r>
              <w:rPr>
                <w:rFonts w:ascii="Arial" w:hAnsi="Arial" w:cs="Arial"/>
                <w:bCs/>
                <w:sz w:val="18"/>
                <w:szCs w:val="18"/>
              </w:rPr>
              <w:t>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Bieszczadzka Agencja Rozowju Regionalnego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 xml:space="preserve">POKL.06.02.00-18-030/09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315 769,99</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73D57" w:rsidRDefault="001D34E1" w:rsidP="006F73C2">
            <w:pPr>
              <w:jc w:val="center"/>
              <w:rPr>
                <w:rFonts w:ascii="Arial" w:hAnsi="Arial" w:cs="Arial"/>
                <w:bCs/>
                <w:sz w:val="18"/>
                <w:szCs w:val="18"/>
              </w:rPr>
            </w:pPr>
            <w:r>
              <w:rPr>
                <w:rFonts w:ascii="Arial" w:hAnsi="Arial" w:cs="Arial"/>
                <w:bCs/>
                <w:sz w:val="18"/>
                <w:szCs w:val="18"/>
              </w:rPr>
              <w:t>10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Przemyska Agencja Rozwoju Regionalnego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POKL.06.02.00-18-031/09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37 246,01</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73D57" w:rsidRDefault="001D34E1" w:rsidP="006F73C2">
            <w:pPr>
              <w:jc w:val="center"/>
              <w:rPr>
                <w:rFonts w:ascii="Arial" w:hAnsi="Arial" w:cs="Arial"/>
                <w:bCs/>
                <w:sz w:val="18"/>
                <w:szCs w:val="18"/>
              </w:rPr>
            </w:pPr>
            <w:r>
              <w:rPr>
                <w:rFonts w:ascii="Arial" w:hAnsi="Arial" w:cs="Arial"/>
                <w:bCs/>
                <w:sz w:val="18"/>
                <w:szCs w:val="18"/>
              </w:rPr>
              <w:t>11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Tarnobrzeska Agencja Rozwoju Regionalnego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POKL.06.02.00-18-032/12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5 293,17</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73D57" w:rsidRDefault="001D34E1" w:rsidP="006F73C2">
            <w:pPr>
              <w:jc w:val="center"/>
              <w:rPr>
                <w:rFonts w:ascii="Arial" w:hAnsi="Arial" w:cs="Arial"/>
                <w:bCs/>
                <w:sz w:val="18"/>
                <w:szCs w:val="18"/>
              </w:rPr>
            </w:pPr>
            <w:r>
              <w:rPr>
                <w:rFonts w:ascii="Arial" w:hAnsi="Arial" w:cs="Arial"/>
                <w:bCs/>
                <w:sz w:val="18"/>
                <w:szCs w:val="18"/>
              </w:rPr>
              <w:t>12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Ośrodek Promowania i Wspierania Przedsiębiorczości Rolnej</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 xml:space="preserve">POKL.06.02.00-18-035/09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221 129,18</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73D57" w:rsidRDefault="001D34E1" w:rsidP="006F73C2">
            <w:pPr>
              <w:jc w:val="center"/>
              <w:rPr>
                <w:rFonts w:ascii="Arial" w:hAnsi="Arial" w:cs="Arial"/>
                <w:bCs/>
                <w:sz w:val="18"/>
                <w:szCs w:val="18"/>
              </w:rPr>
            </w:pPr>
            <w:r>
              <w:rPr>
                <w:rFonts w:ascii="Arial" w:hAnsi="Arial" w:cs="Arial"/>
                <w:bCs/>
                <w:sz w:val="18"/>
                <w:szCs w:val="18"/>
              </w:rPr>
              <w:t>13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Podkarpacka Izba Gospodarcza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 xml:space="preserve">POKL.06.02.00-18-038/12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3 136,46</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73D57" w:rsidRDefault="001D34E1" w:rsidP="006F73C2">
            <w:pPr>
              <w:jc w:val="center"/>
              <w:rPr>
                <w:rFonts w:ascii="Arial" w:hAnsi="Arial" w:cs="Arial"/>
                <w:bCs/>
                <w:sz w:val="18"/>
                <w:szCs w:val="18"/>
              </w:rPr>
            </w:pPr>
            <w:r>
              <w:rPr>
                <w:rFonts w:ascii="Arial" w:hAnsi="Arial" w:cs="Arial"/>
                <w:bCs/>
                <w:sz w:val="18"/>
                <w:szCs w:val="18"/>
              </w:rPr>
              <w:t>14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Tarnobrzeska Agencja Rozwoju Regionalnego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 xml:space="preserve">POKL.06.02.00-18-039/09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68 748,58</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73D57" w:rsidRDefault="001D34E1" w:rsidP="006F73C2">
            <w:pPr>
              <w:jc w:val="center"/>
              <w:rPr>
                <w:rFonts w:ascii="Arial" w:hAnsi="Arial" w:cs="Arial"/>
                <w:bCs/>
                <w:sz w:val="18"/>
                <w:szCs w:val="18"/>
              </w:rPr>
            </w:pPr>
            <w:r>
              <w:rPr>
                <w:rFonts w:ascii="Arial" w:hAnsi="Arial" w:cs="Arial"/>
                <w:bCs/>
                <w:sz w:val="18"/>
                <w:szCs w:val="18"/>
              </w:rPr>
              <w:t>15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Bieszczadzkie Forum Europejskie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 xml:space="preserve">POKL.06.02.00-18-040/09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45 684,22</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73D57" w:rsidRDefault="001D34E1" w:rsidP="006F73C2">
            <w:pPr>
              <w:jc w:val="center"/>
              <w:rPr>
                <w:rFonts w:ascii="Arial" w:hAnsi="Arial" w:cs="Arial"/>
                <w:bCs/>
                <w:sz w:val="18"/>
                <w:szCs w:val="18"/>
              </w:rPr>
            </w:pPr>
            <w:r>
              <w:rPr>
                <w:rFonts w:ascii="Arial" w:hAnsi="Arial" w:cs="Arial"/>
                <w:bCs/>
                <w:sz w:val="18"/>
                <w:szCs w:val="18"/>
              </w:rPr>
              <w:t>16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Stowarzyszenie na Rzecz Rozwoju i Promocji Podkarpacia "Pro Carpathia"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 xml:space="preserve">POKL.06.02.00-18-047/12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5 601,48</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73D57" w:rsidRDefault="001D34E1" w:rsidP="006F73C2">
            <w:pPr>
              <w:jc w:val="center"/>
              <w:rPr>
                <w:rFonts w:ascii="Arial" w:hAnsi="Arial" w:cs="Arial"/>
                <w:bCs/>
                <w:sz w:val="18"/>
                <w:szCs w:val="18"/>
              </w:rPr>
            </w:pPr>
            <w:r>
              <w:rPr>
                <w:rFonts w:ascii="Arial" w:hAnsi="Arial" w:cs="Arial"/>
                <w:bCs/>
                <w:sz w:val="18"/>
                <w:szCs w:val="18"/>
              </w:rPr>
              <w:t>17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Fundacja im. Hetmana Jana Tarnowskiego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 xml:space="preserve">POKL.06.02.00-18-064/12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3 451,54</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73D57" w:rsidRDefault="001D34E1" w:rsidP="006F73C2">
            <w:pPr>
              <w:jc w:val="center"/>
              <w:rPr>
                <w:rFonts w:ascii="Arial" w:hAnsi="Arial" w:cs="Arial"/>
                <w:bCs/>
                <w:sz w:val="18"/>
                <w:szCs w:val="18"/>
              </w:rPr>
            </w:pPr>
            <w:r>
              <w:rPr>
                <w:rFonts w:ascii="Arial" w:hAnsi="Arial" w:cs="Arial"/>
                <w:bCs/>
                <w:sz w:val="18"/>
                <w:szCs w:val="18"/>
              </w:rPr>
              <w:t>18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Tarnobrzeska Agencja Rozwoju Regionalnego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 xml:space="preserve">POKL.06.02.00-18-097/12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5 595,65</w:t>
            </w:r>
          </w:p>
        </w:tc>
      </w:tr>
      <w:tr w:rsidR="001D34E1" w:rsidRPr="00B434E2"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73D57" w:rsidRDefault="001D34E1" w:rsidP="006F73C2">
            <w:pPr>
              <w:jc w:val="center"/>
              <w:rPr>
                <w:rFonts w:ascii="Arial" w:hAnsi="Arial" w:cs="Arial"/>
                <w:bCs/>
                <w:sz w:val="18"/>
                <w:szCs w:val="18"/>
              </w:rPr>
            </w:pPr>
            <w:r>
              <w:rPr>
                <w:rFonts w:ascii="Arial" w:hAnsi="Arial" w:cs="Arial"/>
                <w:bCs/>
                <w:sz w:val="18"/>
                <w:szCs w:val="18"/>
              </w:rPr>
              <w:lastRenderedPageBreak/>
              <w:t>19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Podkarpacka Agencja Konsultingowo-Doradcza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rPr>
                <w:rFonts w:ascii="Arial" w:hAnsi="Arial" w:cs="Arial"/>
                <w:sz w:val="18"/>
                <w:szCs w:val="18"/>
              </w:rPr>
            </w:pPr>
            <w:r w:rsidRPr="000B28A8">
              <w:rPr>
                <w:rFonts w:ascii="Arial" w:hAnsi="Arial" w:cs="Arial"/>
                <w:sz w:val="18"/>
                <w:szCs w:val="18"/>
              </w:rPr>
              <w:t>POKL.06.02.00-18-106/12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sz w:val="18"/>
                <w:szCs w:val="18"/>
              </w:rPr>
            </w:pPr>
            <w:r w:rsidRPr="000B28A8">
              <w:rPr>
                <w:rFonts w:ascii="Arial" w:hAnsi="Arial" w:cs="Arial"/>
                <w:sz w:val="18"/>
                <w:szCs w:val="18"/>
              </w:rPr>
              <w:t>3 602,70</w:t>
            </w:r>
          </w:p>
        </w:tc>
      </w:tr>
      <w:tr w:rsidR="001D34E1" w:rsidRPr="00B434E2" w:rsidTr="00002013">
        <w:trPr>
          <w:trHeight w:val="30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0B28A8" w:rsidRDefault="001D34E1" w:rsidP="006F73C2">
            <w:pPr>
              <w:jc w:val="center"/>
              <w:rPr>
                <w:rFonts w:ascii="Arial" w:hAnsi="Arial" w:cs="Arial"/>
                <w:b/>
                <w:sz w:val="18"/>
                <w:szCs w:val="18"/>
              </w:rPr>
            </w:pPr>
            <w:r>
              <w:rPr>
                <w:rFonts w:ascii="Arial" w:hAnsi="Arial" w:cs="Arial"/>
                <w:b/>
                <w:sz w:val="18"/>
                <w:szCs w:val="18"/>
              </w:rPr>
              <w:t>Razem d</w:t>
            </w:r>
            <w:r w:rsidRPr="000B28A8">
              <w:rPr>
                <w:rFonts w:ascii="Arial" w:hAnsi="Arial" w:cs="Arial"/>
                <w:b/>
                <w:sz w:val="18"/>
                <w:szCs w:val="18"/>
              </w:rPr>
              <w:t>ziałanie 6.2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b/>
                <w:bCs/>
                <w:sz w:val="18"/>
                <w:szCs w:val="18"/>
              </w:rPr>
            </w:pPr>
            <w:r w:rsidRPr="000B28A8">
              <w:rPr>
                <w:rFonts w:ascii="Arial" w:hAnsi="Arial" w:cs="Arial"/>
                <w:b/>
                <w:bCs/>
                <w:sz w:val="18"/>
                <w:szCs w:val="18"/>
              </w:rPr>
              <w:t>462,53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0B28A8" w:rsidRDefault="001D34E1" w:rsidP="006F73C2">
            <w:pPr>
              <w:jc w:val="right"/>
              <w:rPr>
                <w:rFonts w:ascii="Arial" w:hAnsi="Arial" w:cs="Arial"/>
                <w:b/>
                <w:bCs/>
                <w:sz w:val="18"/>
                <w:szCs w:val="18"/>
              </w:rPr>
            </w:pPr>
            <w:r w:rsidRPr="000B28A8">
              <w:rPr>
                <w:rFonts w:ascii="Arial" w:hAnsi="Arial" w:cs="Arial"/>
                <w:b/>
                <w:bCs/>
                <w:sz w:val="18"/>
                <w:szCs w:val="18"/>
              </w:rPr>
              <w:t>1 487 260,50</w:t>
            </w:r>
          </w:p>
        </w:tc>
      </w:tr>
    </w:tbl>
    <w:p w:rsidR="00002013" w:rsidRPr="00002013" w:rsidRDefault="00002013" w:rsidP="00002013">
      <w:pPr>
        <w:pStyle w:val="Akapitzlist"/>
        <w:tabs>
          <w:tab w:val="left" w:pos="851"/>
        </w:tabs>
        <w:spacing w:line="360" w:lineRule="auto"/>
        <w:ind w:left="851"/>
        <w:jc w:val="both"/>
        <w:rPr>
          <w:rFonts w:ascii="Arial" w:hAnsi="Arial" w:cs="Arial"/>
          <w:color w:val="FF0000"/>
        </w:rPr>
      </w:pPr>
    </w:p>
    <w:p w:rsidR="001D34E1" w:rsidRPr="006A7A0A" w:rsidRDefault="001D34E1" w:rsidP="00316C0B">
      <w:pPr>
        <w:pStyle w:val="Akapitzlist"/>
        <w:numPr>
          <w:ilvl w:val="1"/>
          <w:numId w:val="100"/>
        </w:numPr>
        <w:tabs>
          <w:tab w:val="clear" w:pos="1440"/>
          <w:tab w:val="left" w:pos="851"/>
        </w:tabs>
        <w:spacing w:line="360" w:lineRule="auto"/>
        <w:ind w:left="851" w:hanging="284"/>
        <w:jc w:val="both"/>
        <w:rPr>
          <w:rFonts w:ascii="Arial" w:hAnsi="Arial" w:cs="Arial"/>
          <w:color w:val="FF0000"/>
        </w:rPr>
      </w:pPr>
      <w:r w:rsidRPr="006A7A0A">
        <w:rPr>
          <w:rFonts w:ascii="Arial" w:hAnsi="Arial" w:cs="Arial"/>
          <w:bCs/>
        </w:rPr>
        <w:t xml:space="preserve">w ramach poddziałania </w:t>
      </w:r>
      <w:r w:rsidRPr="006A7A0A">
        <w:rPr>
          <w:rFonts w:ascii="Arial" w:hAnsi="Arial" w:cs="Arial"/>
        </w:rPr>
        <w:t>8.1.2</w:t>
      </w:r>
      <w:r w:rsidRPr="006A7A0A">
        <w:rPr>
          <w:rFonts w:ascii="Arial" w:hAnsi="Arial" w:cs="Arial"/>
          <w:bCs/>
        </w:rPr>
        <w:t xml:space="preserve"> w 2012 roku </w:t>
      </w:r>
      <w:r w:rsidRPr="006A7A0A">
        <w:rPr>
          <w:rFonts w:ascii="Arial" w:hAnsi="Arial" w:cs="Arial"/>
        </w:rPr>
        <w:t xml:space="preserve">został ogłoszony 1 konkurs otwarty </w:t>
      </w:r>
      <w:r w:rsidR="00A97663">
        <w:rPr>
          <w:rFonts w:ascii="Arial" w:hAnsi="Arial" w:cs="Arial"/>
        </w:rPr>
        <w:br/>
      </w:r>
      <w:r w:rsidRPr="006A7A0A">
        <w:rPr>
          <w:rFonts w:ascii="Arial" w:hAnsi="Arial" w:cs="Arial"/>
        </w:rPr>
        <w:t xml:space="preserve">w ramach którego złożonych zostało 249 wniosków o dofinansowanie, z czego 189 przeszło pozytywną ocenę formalną, a 15 pozytywną ocenę merytoryczną. Na dzień 31 grudnia 2012 roku trwała procedura negocjacji i podpisywania umów. Podpisano 14 umów i kontynuowano realizację 17 projektów z lat poprzednich, rozliczono 78 wniosków o płatność na kwotę 13.792.967,12 zł. Na koniec 2012 roku wydatkowano środki dotacji celowej w kwocie 2.513.400,- zł. </w:t>
      </w:r>
      <w:r w:rsidRPr="006A7A0A">
        <w:rPr>
          <w:rFonts w:ascii="Arial" w:eastAsia="Calibri" w:hAnsi="Arial" w:cs="Arial"/>
        </w:rPr>
        <w:t xml:space="preserve">Oprócz tej kwoty beneficjenci otrzymali również środki UE bezpośrednio </w:t>
      </w:r>
      <w:r w:rsidR="00A97663">
        <w:rPr>
          <w:rFonts w:ascii="Arial" w:eastAsia="Calibri" w:hAnsi="Arial" w:cs="Arial"/>
        </w:rPr>
        <w:br/>
      </w:r>
      <w:r w:rsidRPr="006A7A0A">
        <w:rPr>
          <w:rFonts w:ascii="Arial" w:eastAsia="Calibri" w:hAnsi="Arial" w:cs="Arial"/>
        </w:rPr>
        <w:t>z rachunku Ministra Finansów z pominięciem budżetu Województwa.</w:t>
      </w:r>
    </w:p>
    <w:p w:rsidR="001D34E1" w:rsidRDefault="001D34E1" w:rsidP="001D34E1">
      <w:pPr>
        <w:tabs>
          <w:tab w:val="left" w:pos="993"/>
          <w:tab w:val="left" w:pos="1560"/>
        </w:tabs>
        <w:ind w:left="284" w:hanging="284"/>
        <w:jc w:val="center"/>
        <w:rPr>
          <w:rFonts w:ascii="Arial" w:hAnsi="Arial" w:cs="Arial"/>
          <w:color w:val="FF0000"/>
        </w:rPr>
      </w:pPr>
    </w:p>
    <w:p w:rsidR="001D34E1" w:rsidRPr="006A7A0A" w:rsidRDefault="001D34E1" w:rsidP="001D34E1">
      <w:pPr>
        <w:tabs>
          <w:tab w:val="left" w:pos="993"/>
          <w:tab w:val="left" w:pos="1560"/>
        </w:tabs>
        <w:ind w:left="284" w:hanging="284"/>
        <w:jc w:val="center"/>
        <w:rPr>
          <w:rFonts w:ascii="Arial" w:hAnsi="Arial" w:cs="Arial"/>
        </w:rPr>
      </w:pPr>
      <w:r w:rsidRPr="006A7A0A">
        <w:rPr>
          <w:rFonts w:ascii="Arial" w:hAnsi="Arial" w:cs="Arial"/>
        </w:rPr>
        <w:t>Zestawienie przekazanych beneficjentom poddziałania 8.1.2</w:t>
      </w:r>
    </w:p>
    <w:p w:rsidR="001D34E1" w:rsidRDefault="001D34E1" w:rsidP="001D34E1">
      <w:pPr>
        <w:ind w:left="284" w:hanging="284"/>
        <w:jc w:val="center"/>
        <w:rPr>
          <w:rFonts w:ascii="Arial" w:hAnsi="Arial" w:cs="Arial"/>
        </w:rPr>
      </w:pPr>
      <w:r w:rsidRPr="006A7A0A">
        <w:rPr>
          <w:rFonts w:ascii="Arial" w:hAnsi="Arial" w:cs="Arial"/>
        </w:rPr>
        <w:t xml:space="preserve">transz </w:t>
      </w:r>
      <w:r>
        <w:rPr>
          <w:rFonts w:ascii="Arial" w:hAnsi="Arial" w:cs="Arial"/>
        </w:rPr>
        <w:t>dotacji celowej w</w:t>
      </w:r>
      <w:r w:rsidRPr="006A7A0A">
        <w:rPr>
          <w:rFonts w:ascii="Arial" w:hAnsi="Arial" w:cs="Arial"/>
        </w:rPr>
        <w:t xml:space="preserve"> 2012 roku</w:t>
      </w:r>
    </w:p>
    <w:p w:rsidR="001D34E1" w:rsidRPr="006A7A0A" w:rsidRDefault="001D34E1" w:rsidP="001D34E1">
      <w:pPr>
        <w:ind w:left="284" w:hanging="284"/>
        <w:jc w:val="center"/>
        <w:rPr>
          <w:rFonts w:ascii="Arial" w:hAnsi="Arial" w:cs="Arial"/>
        </w:rPr>
      </w:pPr>
    </w:p>
    <w:tbl>
      <w:tblPr>
        <w:tblW w:w="8647" w:type="dxa"/>
        <w:tblInd w:w="921" w:type="dxa"/>
        <w:tblLayout w:type="fixed"/>
        <w:tblCellMar>
          <w:left w:w="70" w:type="dxa"/>
          <w:right w:w="70" w:type="dxa"/>
        </w:tblCellMar>
        <w:tblLook w:val="04A0"/>
      </w:tblPr>
      <w:tblGrid>
        <w:gridCol w:w="567"/>
        <w:gridCol w:w="2835"/>
        <w:gridCol w:w="2410"/>
        <w:gridCol w:w="1417"/>
        <w:gridCol w:w="1418"/>
      </w:tblGrid>
      <w:tr w:rsidR="001D34E1" w:rsidRPr="006A7A0A" w:rsidTr="00002013">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6A7A0A" w:rsidRDefault="001D34E1" w:rsidP="006F73C2">
            <w:pPr>
              <w:jc w:val="center"/>
              <w:rPr>
                <w:rFonts w:ascii="Arial" w:hAnsi="Arial" w:cs="Arial"/>
                <w:b/>
                <w:color w:val="000000"/>
                <w:sz w:val="18"/>
                <w:szCs w:val="18"/>
              </w:rPr>
            </w:pPr>
            <w:r w:rsidRPr="006A7A0A">
              <w:rPr>
                <w:rFonts w:ascii="Arial" w:hAnsi="Arial" w:cs="Arial"/>
                <w:b/>
                <w:color w:val="000000"/>
                <w:sz w:val="18"/>
                <w:szCs w:val="18"/>
              </w:rPr>
              <w:t>L.p.</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6A7A0A" w:rsidRDefault="001D34E1" w:rsidP="006F73C2">
            <w:pPr>
              <w:jc w:val="center"/>
              <w:rPr>
                <w:rFonts w:ascii="Arial" w:hAnsi="Arial" w:cs="Arial"/>
                <w:b/>
                <w:color w:val="000000"/>
                <w:sz w:val="18"/>
                <w:szCs w:val="18"/>
              </w:rPr>
            </w:pPr>
            <w:r w:rsidRPr="006A7A0A">
              <w:rPr>
                <w:rFonts w:ascii="Arial" w:hAnsi="Arial" w:cs="Arial"/>
                <w:b/>
                <w:color w:val="000000"/>
                <w:sz w:val="18"/>
                <w:szCs w:val="18"/>
              </w:rPr>
              <w:t>Podmiot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6A7A0A" w:rsidRDefault="001D34E1" w:rsidP="006F73C2">
            <w:pPr>
              <w:jc w:val="center"/>
              <w:rPr>
                <w:rFonts w:ascii="Arial" w:hAnsi="Arial" w:cs="Arial"/>
                <w:b/>
                <w:color w:val="000000"/>
                <w:sz w:val="18"/>
                <w:szCs w:val="18"/>
              </w:rPr>
            </w:pPr>
            <w:r w:rsidRPr="006A7A0A">
              <w:rPr>
                <w:rFonts w:ascii="Arial" w:hAnsi="Arial" w:cs="Arial"/>
                <w:b/>
                <w:color w:val="000000"/>
                <w:sz w:val="18"/>
                <w:szCs w:val="18"/>
              </w:rPr>
              <w:t>Nazwa zadania / 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D34E1" w:rsidRPr="006A7A0A" w:rsidRDefault="001D34E1" w:rsidP="006F73C2">
            <w:pPr>
              <w:jc w:val="center"/>
              <w:rPr>
                <w:rFonts w:ascii="Arial" w:hAnsi="Arial" w:cs="Arial"/>
                <w:b/>
                <w:color w:val="000000"/>
                <w:sz w:val="18"/>
                <w:szCs w:val="18"/>
              </w:rPr>
            </w:pPr>
            <w:r w:rsidRPr="006A7A0A">
              <w:rPr>
                <w:rFonts w:ascii="Arial" w:hAnsi="Arial" w:cs="Arial"/>
                <w:b/>
                <w:color w:val="000000"/>
                <w:sz w:val="18"/>
                <w:szCs w:val="18"/>
              </w:rPr>
              <w:t>Kwota dotacji w zł</w:t>
            </w:r>
          </w:p>
        </w:tc>
      </w:tr>
      <w:tr w:rsidR="001D34E1" w:rsidRPr="006A7A0A" w:rsidTr="00002013">
        <w:trPr>
          <w:trHeight w:val="94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34E1" w:rsidRPr="006A7A0A" w:rsidRDefault="001D34E1" w:rsidP="006F73C2">
            <w:pPr>
              <w:jc w:val="center"/>
              <w:rPr>
                <w:rFonts w:ascii="Arial" w:hAnsi="Arial" w:cs="Arial"/>
                <w:b/>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D34E1" w:rsidRPr="006A7A0A" w:rsidRDefault="001D34E1" w:rsidP="006F73C2">
            <w:pPr>
              <w:rPr>
                <w:rFonts w:ascii="Arial" w:hAnsi="Arial" w:cs="Arial"/>
                <w:b/>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34E1" w:rsidRPr="006A7A0A" w:rsidRDefault="001D34E1" w:rsidP="006F73C2">
            <w:pPr>
              <w:jc w:val="center"/>
              <w:rPr>
                <w:rFonts w:ascii="Arial" w:hAnsi="Arial" w:cs="Arial"/>
                <w:b/>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D34E1" w:rsidRPr="006A7A0A" w:rsidRDefault="001D34E1" w:rsidP="006F73C2">
            <w:pPr>
              <w:jc w:val="center"/>
              <w:rPr>
                <w:rFonts w:ascii="Arial" w:hAnsi="Arial" w:cs="Arial"/>
                <w:b/>
                <w:color w:val="000000"/>
                <w:sz w:val="18"/>
                <w:szCs w:val="18"/>
              </w:rPr>
            </w:pPr>
            <w:r w:rsidRPr="006A7A0A">
              <w:rPr>
                <w:rFonts w:ascii="Arial" w:hAnsi="Arial" w:cs="Arial"/>
                <w:b/>
                <w:color w:val="000000"/>
                <w:sz w:val="18"/>
                <w:szCs w:val="18"/>
              </w:rPr>
              <w:t>dla jednostek</w:t>
            </w:r>
            <w:r w:rsidRPr="006A7A0A">
              <w:rPr>
                <w:rFonts w:ascii="Arial" w:hAnsi="Arial" w:cs="Arial"/>
                <w:b/>
                <w:color w:val="000000"/>
                <w:sz w:val="18"/>
                <w:szCs w:val="18"/>
              </w:rPr>
              <w:br/>
              <w:t>sektora</w:t>
            </w:r>
            <w:r w:rsidRPr="006A7A0A">
              <w:rPr>
                <w:rFonts w:ascii="Arial" w:hAnsi="Arial" w:cs="Arial"/>
                <w:b/>
                <w:color w:val="000000"/>
                <w:sz w:val="18"/>
                <w:szCs w:val="18"/>
              </w:rPr>
              <w:br/>
              <w:t>finansów</w:t>
            </w:r>
            <w:r w:rsidRPr="006A7A0A">
              <w:rPr>
                <w:rFonts w:ascii="Arial" w:hAnsi="Arial" w:cs="Arial"/>
                <w:b/>
                <w:color w:val="000000"/>
                <w:sz w:val="18"/>
                <w:szCs w:val="18"/>
              </w:rPr>
              <w:br/>
              <w:t>publicznych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34E1" w:rsidRPr="006A7A0A" w:rsidRDefault="001D34E1" w:rsidP="006F73C2">
            <w:pPr>
              <w:jc w:val="center"/>
              <w:rPr>
                <w:rFonts w:ascii="Arial" w:hAnsi="Arial" w:cs="Arial"/>
                <w:b/>
                <w:color w:val="000000"/>
                <w:sz w:val="18"/>
                <w:szCs w:val="18"/>
              </w:rPr>
            </w:pPr>
            <w:r w:rsidRPr="006A7A0A">
              <w:rPr>
                <w:rFonts w:ascii="Arial" w:hAnsi="Arial" w:cs="Arial"/>
                <w:b/>
                <w:color w:val="000000"/>
                <w:sz w:val="18"/>
                <w:szCs w:val="18"/>
              </w:rPr>
              <w:t>dla jednostek</w:t>
            </w:r>
            <w:r w:rsidRPr="006A7A0A">
              <w:rPr>
                <w:rFonts w:ascii="Arial" w:hAnsi="Arial" w:cs="Arial"/>
                <w:b/>
                <w:color w:val="000000"/>
                <w:sz w:val="18"/>
                <w:szCs w:val="18"/>
              </w:rPr>
              <w:br/>
              <w:t>spoza sektora</w:t>
            </w:r>
            <w:r w:rsidRPr="006A7A0A">
              <w:rPr>
                <w:rFonts w:ascii="Arial" w:hAnsi="Arial" w:cs="Arial"/>
                <w:b/>
                <w:color w:val="000000"/>
                <w:sz w:val="18"/>
                <w:szCs w:val="18"/>
              </w:rPr>
              <w:br/>
              <w:t>finansów</w:t>
            </w:r>
            <w:r w:rsidRPr="006A7A0A">
              <w:rPr>
                <w:rFonts w:ascii="Arial" w:hAnsi="Arial" w:cs="Arial"/>
                <w:b/>
                <w:color w:val="000000"/>
                <w:sz w:val="18"/>
                <w:szCs w:val="18"/>
              </w:rPr>
              <w:br/>
              <w:t>publicznych</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6A7A0A" w:rsidRDefault="001D34E1" w:rsidP="006F73C2">
            <w:pPr>
              <w:jc w:val="center"/>
              <w:rPr>
                <w:rFonts w:ascii="Arial" w:hAnsi="Arial" w:cs="Arial"/>
                <w:sz w:val="18"/>
                <w:szCs w:val="18"/>
              </w:rPr>
            </w:pPr>
            <w:r w:rsidRPr="006A7A0A">
              <w:rPr>
                <w:rFonts w:ascii="Arial" w:hAnsi="Arial" w:cs="Arial"/>
                <w:sz w:val="18"/>
                <w:szCs w:val="18"/>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6A7A0A" w:rsidRDefault="001D34E1" w:rsidP="006F73C2">
            <w:pPr>
              <w:rPr>
                <w:rFonts w:ascii="Arial" w:hAnsi="Arial" w:cs="Arial"/>
                <w:sz w:val="18"/>
                <w:szCs w:val="18"/>
              </w:rPr>
            </w:pPr>
            <w:r w:rsidRPr="006A7A0A">
              <w:rPr>
                <w:rFonts w:ascii="Arial" w:hAnsi="Arial" w:cs="Arial"/>
                <w:sz w:val="18"/>
                <w:szCs w:val="18"/>
              </w:rPr>
              <w:t>Powiatowy Urząd Pracy w Ropczycach</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6A7A0A" w:rsidRDefault="001D34E1" w:rsidP="006F73C2">
            <w:pPr>
              <w:rPr>
                <w:rFonts w:ascii="Arial" w:hAnsi="Arial" w:cs="Arial"/>
                <w:sz w:val="18"/>
                <w:szCs w:val="18"/>
              </w:rPr>
            </w:pPr>
            <w:r w:rsidRPr="006A7A0A">
              <w:rPr>
                <w:rFonts w:ascii="Arial" w:hAnsi="Arial" w:cs="Arial"/>
                <w:sz w:val="18"/>
                <w:szCs w:val="18"/>
              </w:rPr>
              <w:t>POKL.08.01.02-18-051/11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6A7A0A" w:rsidRDefault="001D34E1" w:rsidP="006F73C2">
            <w:pPr>
              <w:jc w:val="right"/>
              <w:rPr>
                <w:rFonts w:ascii="Arial" w:hAnsi="Arial" w:cs="Arial"/>
                <w:sz w:val="18"/>
                <w:szCs w:val="18"/>
              </w:rPr>
            </w:pPr>
            <w:r w:rsidRPr="006A7A0A">
              <w:rPr>
                <w:rFonts w:ascii="Arial" w:hAnsi="Arial" w:cs="Arial"/>
                <w:sz w:val="18"/>
                <w:szCs w:val="18"/>
              </w:rPr>
              <w:t>300 175,57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6A7A0A">
              <w:rPr>
                <w:rFonts w:ascii="Arial" w:hAnsi="Arial" w:cs="Arial"/>
                <w:sz w:val="18"/>
                <w:szCs w:val="18"/>
              </w:rPr>
              <w:t>0,00</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Wojewódzki Ośrodek Ruchu Drogowego w Przemyślu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POKL.08.01.02-18-130/12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8 250,00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Wektor Consulting s.c. M.Lipiński, W.Cichoń</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POKL.08.01.02-18-013/11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185 153,23</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rPr>
            </w:pPr>
            <w:r w:rsidRPr="00A0463D">
              <w:rPr>
                <w:rFonts w:ascii="Arial" w:hAnsi="Arial" w:cs="Arial"/>
                <w:sz w:val="18"/>
                <w:szCs w:val="18"/>
              </w:rPr>
              <w:t>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Fundacja Inicjatyw Społecznych "Barwy Ziemi"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POKL.08.01.02-18-021/12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7 244,70</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rPr>
            </w:pPr>
            <w:r w:rsidRPr="00A0463D">
              <w:rPr>
                <w:rFonts w:ascii="Arial" w:hAnsi="Arial" w:cs="Arial"/>
                <w:sz w:val="18"/>
                <w:szCs w:val="18"/>
              </w:rPr>
              <w:t>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DANMAR Computers Małgorzata Mikłosz</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POKL.08.01.02-18-035/11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106 762,93</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rPr>
            </w:pPr>
            <w:r w:rsidRPr="00A0463D">
              <w:rPr>
                <w:rFonts w:ascii="Arial" w:hAnsi="Arial" w:cs="Arial"/>
                <w:sz w:val="18"/>
                <w:szCs w:val="18"/>
              </w:rPr>
              <w:t>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Stowarzyszenie na Rzecz Rozwoju i Promocji Podkarpacia "Pro-Carpathia"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POKL.08.01.02-18-037/11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235 985,21</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rPr>
            </w:pPr>
            <w:r w:rsidRPr="00A0463D">
              <w:rPr>
                <w:rFonts w:ascii="Arial" w:hAnsi="Arial" w:cs="Arial"/>
                <w:sz w:val="18"/>
                <w:szCs w:val="18"/>
              </w:rPr>
              <w:t>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Tarnobrzeska Agencja Rozwoju Regionalnego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POKL.08.01.02-18-038/12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8 942,45</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rPr>
            </w:pPr>
            <w:r w:rsidRPr="00A0463D">
              <w:rPr>
                <w:rFonts w:ascii="Arial" w:hAnsi="Arial" w:cs="Arial"/>
                <w:sz w:val="18"/>
                <w:szCs w:val="18"/>
              </w:rPr>
              <w:t>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Fundacja Akademia Obywatelska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POKL.08.01.02-18-039/11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358 026,14</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rPr>
            </w:pPr>
            <w:r w:rsidRPr="00A0463D">
              <w:rPr>
                <w:rFonts w:ascii="Arial" w:hAnsi="Arial" w:cs="Arial"/>
                <w:sz w:val="18"/>
                <w:szCs w:val="18"/>
              </w:rPr>
              <w:t>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PPH Transystem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POKL.08.01.02-18-052/11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20 364,93</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10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Stowarzyszenie na Rzecz Rozwoju i Promocji Podkarpacia "Pro-Carpathia"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POKL.08.01.02-18-060/12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16 570,87</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11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Rzeszowska Agencja Rozwoju Regionalnego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POKL.08.01.02-18-081/11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212 016,38</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rPr>
            </w:pPr>
            <w:r w:rsidRPr="00A0463D">
              <w:rPr>
                <w:rFonts w:ascii="Arial" w:hAnsi="Arial" w:cs="Arial"/>
                <w:sz w:val="18"/>
                <w:szCs w:val="18"/>
              </w:rPr>
              <w:t>12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Stow. na Rzecz Rozwoju Regionalnego Powiatu Kolbuszowskiego NIL</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POKL.08.01.02-18-094/11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33 890,95</w:t>
            </w:r>
          </w:p>
        </w:tc>
      </w:tr>
      <w:tr w:rsidR="001D34E1" w:rsidRPr="00A0463D" w:rsidTr="00002013">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rPr>
            </w:pPr>
            <w:r w:rsidRPr="00A0463D">
              <w:rPr>
                <w:rFonts w:ascii="Arial" w:hAnsi="Arial" w:cs="Arial"/>
                <w:sz w:val="18"/>
                <w:szCs w:val="18"/>
              </w:rPr>
              <w:t>13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Stowarzyszenie B4</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POKL.08.01.02-18-103/12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22 446,55</w:t>
            </w:r>
          </w:p>
        </w:tc>
      </w:tr>
      <w:tr w:rsidR="001D34E1" w:rsidRPr="00A0463D" w:rsidTr="00002013">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14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Korporacja VIP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POKL.08.01.02-18-104/12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5 270,15</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15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Stowarzyszenie "CRAS" Centrum Rozwoju Aktywności Społecznej</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POKL.08.01.02-18-112/12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9 956,81</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lastRenderedPageBreak/>
              <w:t>16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Stowarzyszenie CRAS Centrum Rozwoju Aktywności Społecznej</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POKL.08.01.02-18-122/10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65 385,57</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17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Grupa Doradcza Projekt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POKL.08.01.02-18-125/10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112 212,26</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18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INBIT Sp. z o.o. Instytut Organizacji Przedsiębiorstw i Technik Informacyjnych</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POKL.08.01.02-18-127/12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5 020,88</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19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Centrum Promocji Biznesu Paweł Zając</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POKL.08.01.02-18-129/12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10 986,52</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20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INNpuls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POKL.08.01.02-18-151/12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4 882,41</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21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Centrum Usług Językowych ALBION s.c. Podleśny D.-Madzia M.</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POKL.08.01.02-18-207/10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62 388,24</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22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Przemyska Agencja Rozwoju Regionalnego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POKL.08.01.02-18-212/00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111 713,21</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23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Centrum Euroedukacji Sp. zo.o.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POKL.08.01.02-18-235/10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51 321,86</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24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AMD GROUP Michał Drymajło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POKL.08.01.02-18-243/10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128 618,88</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25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Firma Szkoleniowo-Usługowa PROFESSION s.c. Marian Róg, Łukasz Róg</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POKL.08.01.02-18-255/10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125 316,56</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26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Stowarzyszenie Oświatowo-Kulturalne Wspólna Gmina Boguchwała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POKL.08.01.02-18-258/10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38 678,25</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27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Rzeszowska Agencja Rozwoju Regionalnego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POKL.08.01.02-18-260/10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86 238,79</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28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Stow. na Rzecz Rozwoju Powiatu Kolbuszowskiego NIL</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POKL.08.01.02-18-265/10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43 358,01</w:t>
            </w:r>
          </w:p>
        </w:tc>
      </w:tr>
      <w:tr w:rsidR="001D34E1" w:rsidRPr="00A0463D"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sz w:val="18"/>
                <w:szCs w:val="18"/>
                <w:lang w:val="en-US"/>
              </w:rPr>
            </w:pPr>
            <w:r w:rsidRPr="00A0463D">
              <w:rPr>
                <w:rFonts w:ascii="Arial" w:hAnsi="Arial" w:cs="Arial"/>
                <w:sz w:val="18"/>
                <w:szCs w:val="18"/>
                <w:lang w:val="en-US"/>
              </w:rPr>
              <w:t>29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ABAKUS Konsulting R. Żmuda s</w:t>
            </w:r>
            <w:r>
              <w:rPr>
                <w:rFonts w:ascii="Arial" w:hAnsi="Arial" w:cs="Arial"/>
                <w:sz w:val="18"/>
                <w:szCs w:val="18"/>
              </w:rPr>
              <w:t>.</w:t>
            </w:r>
            <w:r w:rsidRPr="00A0463D">
              <w:rPr>
                <w:rFonts w:ascii="Arial" w:hAnsi="Arial" w:cs="Arial"/>
                <w:sz w:val="18"/>
                <w:szCs w:val="18"/>
              </w:rPr>
              <w:t>j</w:t>
            </w:r>
            <w:r>
              <w:rPr>
                <w:rFonts w:ascii="Arial" w:hAnsi="Arial" w:cs="Arial"/>
                <w:sz w:val="18"/>
                <w:szCs w:val="18"/>
              </w:rPr>
              <w: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rPr>
                <w:rFonts w:ascii="Arial" w:hAnsi="Arial" w:cs="Arial"/>
                <w:sz w:val="18"/>
                <w:szCs w:val="18"/>
              </w:rPr>
            </w:pPr>
            <w:r w:rsidRPr="00A0463D">
              <w:rPr>
                <w:rFonts w:ascii="Arial" w:hAnsi="Arial" w:cs="Arial"/>
                <w:sz w:val="18"/>
                <w:szCs w:val="18"/>
              </w:rPr>
              <w:t>POKL.08.01.02-18-279/10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sz w:val="18"/>
                <w:szCs w:val="18"/>
              </w:rPr>
            </w:pPr>
            <w:r w:rsidRPr="00A0463D">
              <w:rPr>
                <w:rFonts w:ascii="Arial" w:hAnsi="Arial" w:cs="Arial"/>
                <w:sz w:val="18"/>
                <w:szCs w:val="18"/>
              </w:rPr>
              <w:t>136 221,90</w:t>
            </w:r>
          </w:p>
        </w:tc>
      </w:tr>
      <w:tr w:rsidR="001D34E1" w:rsidRPr="00B434E2" w:rsidTr="00002013">
        <w:trPr>
          <w:trHeight w:val="278"/>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0463D" w:rsidRDefault="001D34E1" w:rsidP="006F73C2">
            <w:pPr>
              <w:jc w:val="center"/>
              <w:rPr>
                <w:rFonts w:ascii="Arial" w:hAnsi="Arial" w:cs="Arial"/>
                <w:b/>
                <w:sz w:val="18"/>
                <w:szCs w:val="18"/>
              </w:rPr>
            </w:pPr>
            <w:r w:rsidRPr="00A0463D">
              <w:rPr>
                <w:rFonts w:ascii="Arial" w:hAnsi="Arial" w:cs="Arial"/>
                <w:b/>
                <w:sz w:val="18"/>
                <w:szCs w:val="18"/>
              </w:rPr>
              <w:t>Razem poddziałanie 8.1.2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A0463D" w:rsidRDefault="001D34E1" w:rsidP="006F73C2">
            <w:pPr>
              <w:jc w:val="right"/>
              <w:rPr>
                <w:rFonts w:ascii="Arial" w:hAnsi="Arial" w:cs="Arial"/>
                <w:b/>
                <w:bCs/>
                <w:sz w:val="18"/>
                <w:szCs w:val="18"/>
              </w:rPr>
            </w:pPr>
            <w:r w:rsidRPr="00A0463D">
              <w:rPr>
                <w:rFonts w:ascii="Arial" w:hAnsi="Arial" w:cs="Arial"/>
                <w:b/>
                <w:bCs/>
                <w:sz w:val="18"/>
                <w:szCs w:val="18"/>
              </w:rPr>
              <w:t>308 425,57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b/>
                <w:bCs/>
                <w:sz w:val="18"/>
                <w:szCs w:val="18"/>
              </w:rPr>
            </w:pPr>
            <w:r w:rsidRPr="00A0463D">
              <w:rPr>
                <w:rFonts w:ascii="Arial" w:hAnsi="Arial" w:cs="Arial"/>
                <w:b/>
                <w:bCs/>
                <w:sz w:val="18"/>
                <w:szCs w:val="18"/>
              </w:rPr>
              <w:t>2 204 974,64</w:t>
            </w:r>
          </w:p>
        </w:tc>
      </w:tr>
    </w:tbl>
    <w:p w:rsidR="001D34E1" w:rsidRPr="00AF0E6E" w:rsidRDefault="001D34E1" w:rsidP="001D34E1">
      <w:pPr>
        <w:rPr>
          <w:rFonts w:ascii="Arial" w:hAnsi="Arial" w:cs="Arial"/>
          <w:color w:val="FF0000"/>
          <w:highlight w:val="lightGray"/>
        </w:rPr>
      </w:pPr>
    </w:p>
    <w:p w:rsidR="001D34E1" w:rsidRPr="004F10BA" w:rsidRDefault="001D34E1" w:rsidP="00316C0B">
      <w:pPr>
        <w:numPr>
          <w:ilvl w:val="0"/>
          <w:numId w:val="308"/>
        </w:numPr>
        <w:spacing w:line="360" w:lineRule="auto"/>
        <w:ind w:left="851" w:hanging="284"/>
        <w:jc w:val="both"/>
        <w:rPr>
          <w:rFonts w:ascii="Arial" w:hAnsi="Arial" w:cs="Arial"/>
          <w:color w:val="FF0000"/>
        </w:rPr>
      </w:pPr>
      <w:r w:rsidRPr="004F10BA">
        <w:rPr>
          <w:rFonts w:ascii="Arial" w:hAnsi="Arial" w:cs="Arial"/>
        </w:rPr>
        <w:t xml:space="preserve">w ramach poddziałania 8.2.1 w 2012 roku ogłoszono 2 konkursy zamknięte. Na dzień 31 grudnia 2012 r. złożonych zostało 29 wniosków o dofinansowanie, z czego 24 przeszło pozytywną ocenę formalną, a 2 pozytywną ocenę merytoryczną. Na koniec 2012 r. trwała procedura negocjacji i podpisywania umów, kontynuowano realizację 3 projektów z lat poprzednich, rozliczono 10 wniosków o płatność na kwotę 717.374,46 zł. Na koniec 2012 roku wydatkowano środki dotacji celowej w kwocie 73.437,- zł. </w:t>
      </w:r>
      <w:r w:rsidRPr="004F10BA">
        <w:rPr>
          <w:rFonts w:ascii="Arial" w:eastAsia="Calibri" w:hAnsi="Arial" w:cs="Arial"/>
        </w:rPr>
        <w:t xml:space="preserve">Oprócz tej kwoty beneficjenci otrzymali również środki UE bezpośrednio z rachunku Ministra Finansów </w:t>
      </w:r>
      <w:r w:rsidR="00A97663">
        <w:rPr>
          <w:rFonts w:ascii="Arial" w:eastAsia="Calibri" w:hAnsi="Arial" w:cs="Arial"/>
        </w:rPr>
        <w:br/>
      </w:r>
      <w:r w:rsidRPr="004F10BA">
        <w:rPr>
          <w:rFonts w:ascii="Arial" w:eastAsia="Calibri" w:hAnsi="Arial" w:cs="Arial"/>
        </w:rPr>
        <w:t>z pominięciem budżetu Województwa.</w:t>
      </w:r>
    </w:p>
    <w:p w:rsidR="001D34E1" w:rsidRPr="004F10BA" w:rsidRDefault="001D34E1" w:rsidP="001D34E1">
      <w:pPr>
        <w:tabs>
          <w:tab w:val="left" w:pos="993"/>
          <w:tab w:val="left" w:pos="1560"/>
        </w:tabs>
        <w:ind w:left="644"/>
        <w:jc w:val="center"/>
        <w:rPr>
          <w:rFonts w:ascii="Arial" w:hAnsi="Arial" w:cs="Arial"/>
          <w:color w:val="FF0000"/>
        </w:rPr>
      </w:pPr>
    </w:p>
    <w:p w:rsidR="001D34E1" w:rsidRPr="004F10BA" w:rsidRDefault="001D34E1" w:rsidP="001D34E1">
      <w:pPr>
        <w:tabs>
          <w:tab w:val="left" w:pos="993"/>
          <w:tab w:val="left" w:pos="1560"/>
        </w:tabs>
        <w:ind w:left="644"/>
        <w:jc w:val="center"/>
        <w:rPr>
          <w:rFonts w:ascii="Arial" w:hAnsi="Arial" w:cs="Arial"/>
        </w:rPr>
      </w:pPr>
      <w:r w:rsidRPr="004F10BA">
        <w:rPr>
          <w:rFonts w:ascii="Arial" w:hAnsi="Arial" w:cs="Arial"/>
        </w:rPr>
        <w:t>Zestawienie przekazanych beneficjentom poddziałania 8.2.1</w:t>
      </w:r>
    </w:p>
    <w:p w:rsidR="001D34E1" w:rsidRPr="004F10BA" w:rsidRDefault="001D34E1" w:rsidP="001D34E1">
      <w:pPr>
        <w:ind w:left="644"/>
        <w:jc w:val="center"/>
        <w:rPr>
          <w:rFonts w:ascii="Arial" w:hAnsi="Arial" w:cs="Arial"/>
        </w:rPr>
      </w:pPr>
      <w:r w:rsidRPr="004F10BA">
        <w:rPr>
          <w:rFonts w:ascii="Arial" w:hAnsi="Arial" w:cs="Arial"/>
        </w:rPr>
        <w:t>tra</w:t>
      </w:r>
      <w:r>
        <w:rPr>
          <w:rFonts w:ascii="Arial" w:hAnsi="Arial" w:cs="Arial"/>
        </w:rPr>
        <w:t>nsz dotacji celowej w</w:t>
      </w:r>
      <w:r w:rsidRPr="004F10BA">
        <w:rPr>
          <w:rFonts w:ascii="Arial" w:hAnsi="Arial" w:cs="Arial"/>
        </w:rPr>
        <w:t xml:space="preserve"> 2012 roku</w:t>
      </w:r>
    </w:p>
    <w:p w:rsidR="001D34E1" w:rsidRPr="00AF0E6E" w:rsidRDefault="001D34E1" w:rsidP="001D34E1">
      <w:pPr>
        <w:ind w:left="644"/>
        <w:jc w:val="center"/>
        <w:rPr>
          <w:rFonts w:ascii="Arial" w:hAnsi="Arial" w:cs="Arial"/>
          <w:sz w:val="20"/>
          <w:szCs w:val="20"/>
          <w:highlight w:val="lightGray"/>
        </w:rPr>
      </w:pPr>
    </w:p>
    <w:tbl>
      <w:tblPr>
        <w:tblW w:w="8647" w:type="dxa"/>
        <w:tblInd w:w="921" w:type="dxa"/>
        <w:tblLayout w:type="fixed"/>
        <w:tblCellMar>
          <w:left w:w="70" w:type="dxa"/>
          <w:right w:w="70" w:type="dxa"/>
        </w:tblCellMar>
        <w:tblLook w:val="04A0"/>
      </w:tblPr>
      <w:tblGrid>
        <w:gridCol w:w="567"/>
        <w:gridCol w:w="2693"/>
        <w:gridCol w:w="2410"/>
        <w:gridCol w:w="1417"/>
        <w:gridCol w:w="1560"/>
      </w:tblGrid>
      <w:tr w:rsidR="001D34E1" w:rsidRPr="004F10BA" w:rsidTr="00002013">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4F10BA" w:rsidRDefault="001D34E1" w:rsidP="006F73C2">
            <w:pPr>
              <w:jc w:val="center"/>
              <w:rPr>
                <w:rFonts w:ascii="Arial" w:hAnsi="Arial" w:cs="Arial"/>
                <w:b/>
                <w:color w:val="000000"/>
                <w:sz w:val="18"/>
                <w:szCs w:val="18"/>
              </w:rPr>
            </w:pPr>
            <w:r w:rsidRPr="004F10BA">
              <w:rPr>
                <w:rFonts w:ascii="Arial" w:hAnsi="Arial" w:cs="Arial"/>
                <w:b/>
                <w:color w:val="000000"/>
                <w:sz w:val="18"/>
                <w:szCs w:val="18"/>
              </w:rPr>
              <w:t>L.p.</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4F10BA" w:rsidRDefault="001D34E1" w:rsidP="006F73C2">
            <w:pPr>
              <w:jc w:val="center"/>
              <w:rPr>
                <w:rFonts w:ascii="Arial" w:hAnsi="Arial" w:cs="Arial"/>
                <w:b/>
                <w:color w:val="000000"/>
                <w:sz w:val="18"/>
                <w:szCs w:val="18"/>
              </w:rPr>
            </w:pPr>
            <w:r w:rsidRPr="004F10BA">
              <w:rPr>
                <w:rFonts w:ascii="Arial" w:hAnsi="Arial" w:cs="Arial"/>
                <w:b/>
                <w:color w:val="000000"/>
                <w:sz w:val="18"/>
                <w:szCs w:val="18"/>
              </w:rPr>
              <w:t>Podmiot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4F10BA" w:rsidRDefault="001D34E1" w:rsidP="006F73C2">
            <w:pPr>
              <w:jc w:val="center"/>
              <w:rPr>
                <w:rFonts w:ascii="Arial" w:hAnsi="Arial" w:cs="Arial"/>
                <w:b/>
                <w:color w:val="000000"/>
                <w:sz w:val="18"/>
                <w:szCs w:val="18"/>
              </w:rPr>
            </w:pPr>
            <w:r w:rsidRPr="004F10BA">
              <w:rPr>
                <w:rFonts w:ascii="Arial" w:hAnsi="Arial" w:cs="Arial"/>
                <w:b/>
                <w:color w:val="000000"/>
                <w:sz w:val="18"/>
                <w:szCs w:val="18"/>
              </w:rPr>
              <w:t>Nazwa zadania / projektu</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1D34E1" w:rsidRPr="004F10BA" w:rsidRDefault="001D34E1" w:rsidP="006F73C2">
            <w:pPr>
              <w:jc w:val="center"/>
              <w:rPr>
                <w:rFonts w:ascii="Arial" w:hAnsi="Arial" w:cs="Arial"/>
                <w:b/>
                <w:color w:val="000000"/>
                <w:sz w:val="18"/>
                <w:szCs w:val="18"/>
              </w:rPr>
            </w:pPr>
            <w:r w:rsidRPr="004F10BA">
              <w:rPr>
                <w:rFonts w:ascii="Arial" w:hAnsi="Arial" w:cs="Arial"/>
                <w:b/>
                <w:color w:val="000000"/>
                <w:sz w:val="18"/>
                <w:szCs w:val="18"/>
              </w:rPr>
              <w:t>Kwota dotacji w zł</w:t>
            </w:r>
          </w:p>
        </w:tc>
      </w:tr>
      <w:tr w:rsidR="001D34E1" w:rsidRPr="004F10BA" w:rsidTr="00002013">
        <w:trPr>
          <w:trHeight w:val="8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34E1" w:rsidRPr="004F10BA" w:rsidRDefault="001D34E1" w:rsidP="006F73C2">
            <w:pPr>
              <w:jc w:val="center"/>
              <w:rPr>
                <w:rFonts w:ascii="Arial" w:hAnsi="Arial" w:cs="Arial"/>
                <w:b/>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D34E1" w:rsidRPr="004F10BA" w:rsidRDefault="001D34E1" w:rsidP="006F73C2">
            <w:pPr>
              <w:rPr>
                <w:rFonts w:ascii="Arial" w:hAnsi="Arial" w:cs="Arial"/>
                <w:b/>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34E1" w:rsidRPr="004F10BA" w:rsidRDefault="001D34E1" w:rsidP="006F73C2">
            <w:pPr>
              <w:jc w:val="center"/>
              <w:rPr>
                <w:rFonts w:ascii="Arial" w:hAnsi="Arial" w:cs="Arial"/>
                <w:b/>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D34E1" w:rsidRPr="004F10BA" w:rsidRDefault="001D34E1" w:rsidP="006F73C2">
            <w:pPr>
              <w:jc w:val="center"/>
              <w:rPr>
                <w:rFonts w:ascii="Arial" w:hAnsi="Arial" w:cs="Arial"/>
                <w:b/>
                <w:color w:val="000000"/>
                <w:sz w:val="18"/>
                <w:szCs w:val="18"/>
              </w:rPr>
            </w:pPr>
            <w:r w:rsidRPr="004F10BA">
              <w:rPr>
                <w:rFonts w:ascii="Arial" w:hAnsi="Arial" w:cs="Arial"/>
                <w:b/>
                <w:color w:val="000000"/>
                <w:sz w:val="18"/>
                <w:szCs w:val="18"/>
              </w:rPr>
              <w:t>dla jednostek</w:t>
            </w:r>
            <w:r w:rsidRPr="004F10BA">
              <w:rPr>
                <w:rFonts w:ascii="Arial" w:hAnsi="Arial" w:cs="Arial"/>
                <w:b/>
                <w:color w:val="000000"/>
                <w:sz w:val="18"/>
                <w:szCs w:val="18"/>
              </w:rPr>
              <w:br/>
              <w:t>sektora</w:t>
            </w:r>
            <w:r w:rsidRPr="004F10BA">
              <w:rPr>
                <w:rFonts w:ascii="Arial" w:hAnsi="Arial" w:cs="Arial"/>
                <w:b/>
                <w:color w:val="000000"/>
                <w:sz w:val="18"/>
                <w:szCs w:val="18"/>
              </w:rPr>
              <w:br/>
              <w:t>finansów</w:t>
            </w:r>
            <w:r w:rsidRPr="004F10BA">
              <w:rPr>
                <w:rFonts w:ascii="Arial" w:hAnsi="Arial" w:cs="Arial"/>
                <w:b/>
                <w:color w:val="000000"/>
                <w:sz w:val="18"/>
                <w:szCs w:val="18"/>
              </w:rPr>
              <w:br/>
              <w:t>publicznych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D34E1" w:rsidRPr="004F10BA" w:rsidRDefault="001D34E1" w:rsidP="006F73C2">
            <w:pPr>
              <w:jc w:val="center"/>
              <w:rPr>
                <w:rFonts w:ascii="Arial" w:hAnsi="Arial" w:cs="Arial"/>
                <w:b/>
                <w:color w:val="000000"/>
                <w:sz w:val="18"/>
                <w:szCs w:val="18"/>
              </w:rPr>
            </w:pPr>
            <w:r w:rsidRPr="004F10BA">
              <w:rPr>
                <w:rFonts w:ascii="Arial" w:hAnsi="Arial" w:cs="Arial"/>
                <w:b/>
                <w:color w:val="000000"/>
                <w:sz w:val="18"/>
                <w:szCs w:val="18"/>
              </w:rPr>
              <w:t>dla jednostek</w:t>
            </w:r>
            <w:r w:rsidRPr="004F10BA">
              <w:rPr>
                <w:rFonts w:ascii="Arial" w:hAnsi="Arial" w:cs="Arial"/>
                <w:b/>
                <w:color w:val="000000"/>
                <w:sz w:val="18"/>
                <w:szCs w:val="18"/>
              </w:rPr>
              <w:br/>
              <w:t>spoza sektora</w:t>
            </w:r>
            <w:r w:rsidRPr="004F10BA">
              <w:rPr>
                <w:rFonts w:ascii="Arial" w:hAnsi="Arial" w:cs="Arial"/>
                <w:b/>
                <w:color w:val="000000"/>
                <w:sz w:val="18"/>
                <w:szCs w:val="18"/>
              </w:rPr>
              <w:br/>
              <w:t>finansów</w:t>
            </w:r>
            <w:r w:rsidRPr="004F10BA">
              <w:rPr>
                <w:rFonts w:ascii="Arial" w:hAnsi="Arial" w:cs="Arial"/>
                <w:b/>
                <w:color w:val="000000"/>
                <w:sz w:val="18"/>
                <w:szCs w:val="18"/>
              </w:rPr>
              <w:br/>
              <w:t>publicznych</w:t>
            </w:r>
          </w:p>
        </w:tc>
      </w:tr>
      <w:tr w:rsidR="001D34E1" w:rsidRPr="004F10BA" w:rsidTr="00002013">
        <w:trPr>
          <w:trHeight w:val="13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F10BA" w:rsidRDefault="001D34E1" w:rsidP="006F73C2">
            <w:pPr>
              <w:jc w:val="center"/>
              <w:rPr>
                <w:rFonts w:ascii="Arial" w:hAnsi="Arial" w:cs="Arial"/>
                <w:sz w:val="18"/>
                <w:szCs w:val="18"/>
              </w:rPr>
            </w:pPr>
            <w:r w:rsidRPr="004F10BA">
              <w:rPr>
                <w:rFonts w:ascii="Arial" w:hAnsi="Arial" w:cs="Arial"/>
                <w:sz w:val="18"/>
                <w:szCs w:val="18"/>
              </w:rPr>
              <w:t>1</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34E1" w:rsidRPr="004F10BA" w:rsidRDefault="001D34E1" w:rsidP="006F73C2">
            <w:pPr>
              <w:rPr>
                <w:rFonts w:ascii="Arial" w:hAnsi="Arial" w:cs="Arial"/>
                <w:sz w:val="18"/>
                <w:szCs w:val="18"/>
              </w:rPr>
            </w:pPr>
            <w:r w:rsidRPr="004F10BA">
              <w:rPr>
                <w:rFonts w:ascii="Arial" w:hAnsi="Arial" w:cs="Arial"/>
                <w:sz w:val="18"/>
                <w:szCs w:val="18"/>
              </w:rPr>
              <w:t>Uniwersytet Rzeszowski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4F10BA" w:rsidRDefault="001D34E1" w:rsidP="006F73C2">
            <w:pPr>
              <w:jc w:val="center"/>
              <w:rPr>
                <w:rFonts w:ascii="Arial" w:hAnsi="Arial" w:cs="Arial"/>
                <w:sz w:val="18"/>
                <w:szCs w:val="18"/>
              </w:rPr>
            </w:pPr>
            <w:r w:rsidRPr="004F10BA">
              <w:rPr>
                <w:rFonts w:ascii="Arial" w:hAnsi="Arial" w:cs="Arial"/>
                <w:sz w:val="18"/>
                <w:szCs w:val="18"/>
              </w:rPr>
              <w:t>POKL.08.02.01-18-034/10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F10BA" w:rsidRDefault="001D34E1" w:rsidP="006F73C2">
            <w:pPr>
              <w:jc w:val="right"/>
              <w:rPr>
                <w:rFonts w:ascii="Arial" w:hAnsi="Arial" w:cs="Arial"/>
                <w:sz w:val="18"/>
                <w:szCs w:val="18"/>
              </w:rPr>
            </w:pPr>
            <w:r w:rsidRPr="004F10BA">
              <w:rPr>
                <w:rFonts w:ascii="Arial" w:hAnsi="Arial" w:cs="Arial"/>
                <w:sz w:val="18"/>
                <w:szCs w:val="18"/>
              </w:rPr>
              <w:t>25 396,78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4F10BA" w:rsidRDefault="001D34E1" w:rsidP="006F73C2">
            <w:pPr>
              <w:jc w:val="right"/>
              <w:rPr>
                <w:rFonts w:ascii="Arial" w:hAnsi="Arial" w:cs="Arial"/>
                <w:sz w:val="18"/>
                <w:szCs w:val="18"/>
              </w:rPr>
            </w:pPr>
            <w:r w:rsidRPr="004F10BA">
              <w:rPr>
                <w:rFonts w:ascii="Arial" w:hAnsi="Arial" w:cs="Arial"/>
                <w:sz w:val="18"/>
                <w:szCs w:val="18"/>
              </w:rPr>
              <w:t>0,00</w:t>
            </w:r>
          </w:p>
        </w:tc>
      </w:tr>
      <w:tr w:rsidR="001D34E1" w:rsidRPr="004F10BA" w:rsidTr="00002013">
        <w:trPr>
          <w:trHeight w:val="1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F10BA" w:rsidRDefault="001D34E1" w:rsidP="006F73C2">
            <w:pPr>
              <w:jc w:val="center"/>
              <w:rPr>
                <w:rFonts w:ascii="Arial" w:hAnsi="Arial" w:cs="Arial"/>
                <w:sz w:val="18"/>
                <w:szCs w:val="18"/>
              </w:rPr>
            </w:pPr>
            <w:r w:rsidRPr="004F10BA">
              <w:rPr>
                <w:rFonts w:ascii="Arial" w:hAnsi="Arial" w:cs="Arial"/>
                <w:sz w:val="18"/>
                <w:szCs w:val="18"/>
              </w:rPr>
              <w:t>2</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1D34E1" w:rsidRPr="004F10BA" w:rsidRDefault="001D34E1" w:rsidP="006F73C2">
            <w:pPr>
              <w:rPr>
                <w:rFonts w:ascii="Arial" w:hAnsi="Arial" w:cs="Arial"/>
                <w:sz w:val="18"/>
                <w:szCs w:val="18"/>
              </w:rPr>
            </w:pPr>
            <w:r w:rsidRPr="004F10BA">
              <w:rPr>
                <w:rFonts w:ascii="Arial" w:hAnsi="Arial" w:cs="Arial"/>
                <w:sz w:val="18"/>
                <w:szCs w:val="18"/>
              </w:rPr>
              <w:t>INNpuls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4F10BA" w:rsidRDefault="001D34E1" w:rsidP="006F73C2">
            <w:pPr>
              <w:jc w:val="center"/>
              <w:rPr>
                <w:rFonts w:ascii="Arial" w:hAnsi="Arial" w:cs="Arial"/>
                <w:sz w:val="18"/>
                <w:szCs w:val="18"/>
              </w:rPr>
            </w:pPr>
            <w:r w:rsidRPr="004F10BA">
              <w:rPr>
                <w:rFonts w:ascii="Arial" w:hAnsi="Arial" w:cs="Arial"/>
                <w:sz w:val="18"/>
                <w:szCs w:val="18"/>
              </w:rPr>
              <w:t>POKL.08.02.01-18-031/10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F10BA" w:rsidRDefault="001D34E1" w:rsidP="006F73C2">
            <w:pPr>
              <w:jc w:val="right"/>
              <w:rPr>
                <w:rFonts w:ascii="Arial" w:hAnsi="Arial" w:cs="Arial"/>
                <w:sz w:val="18"/>
                <w:szCs w:val="18"/>
              </w:rPr>
            </w:pPr>
            <w:r w:rsidRPr="004F10B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4F10BA" w:rsidRDefault="001D34E1" w:rsidP="006F73C2">
            <w:pPr>
              <w:jc w:val="right"/>
              <w:rPr>
                <w:rFonts w:ascii="Arial" w:hAnsi="Arial" w:cs="Arial"/>
                <w:sz w:val="18"/>
                <w:szCs w:val="18"/>
              </w:rPr>
            </w:pPr>
            <w:r w:rsidRPr="004F10BA">
              <w:rPr>
                <w:rFonts w:ascii="Arial" w:hAnsi="Arial" w:cs="Arial"/>
                <w:sz w:val="18"/>
                <w:szCs w:val="18"/>
              </w:rPr>
              <w:t>48 040,34</w:t>
            </w:r>
          </w:p>
        </w:tc>
      </w:tr>
      <w:tr w:rsidR="001D34E1" w:rsidRPr="004F10BA" w:rsidTr="00002013">
        <w:trPr>
          <w:trHeight w:val="3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F10BA" w:rsidRDefault="001D34E1" w:rsidP="006F73C2">
            <w:pPr>
              <w:jc w:val="center"/>
              <w:rPr>
                <w:rFonts w:ascii="Arial" w:hAnsi="Arial" w:cs="Calibri"/>
                <w:b/>
                <w:color w:val="000000"/>
                <w:sz w:val="18"/>
                <w:szCs w:val="18"/>
              </w:rPr>
            </w:pPr>
          </w:p>
        </w:tc>
        <w:tc>
          <w:tcPr>
            <w:tcW w:w="5103" w:type="dxa"/>
            <w:gridSpan w:val="2"/>
            <w:tcBorders>
              <w:top w:val="single" w:sz="4" w:space="0" w:color="auto"/>
              <w:left w:val="nil"/>
              <w:bottom w:val="single" w:sz="4" w:space="0" w:color="auto"/>
              <w:right w:val="single" w:sz="4" w:space="0" w:color="auto"/>
            </w:tcBorders>
            <w:shd w:val="clear" w:color="auto" w:fill="auto"/>
            <w:noWrap/>
            <w:vAlign w:val="center"/>
          </w:tcPr>
          <w:p w:rsidR="001D34E1" w:rsidRPr="004F10BA" w:rsidRDefault="001D34E1" w:rsidP="006F73C2">
            <w:pPr>
              <w:jc w:val="center"/>
              <w:rPr>
                <w:rFonts w:ascii="Arial" w:hAnsi="Arial" w:cs="Arial"/>
                <w:b/>
                <w:sz w:val="18"/>
                <w:szCs w:val="18"/>
              </w:rPr>
            </w:pPr>
            <w:r w:rsidRPr="004F10BA">
              <w:rPr>
                <w:rFonts w:ascii="Arial" w:hAnsi="Arial" w:cs="Arial"/>
                <w:b/>
                <w:sz w:val="18"/>
                <w:szCs w:val="18"/>
              </w:rPr>
              <w:t>Razem Poddziałanie 8.2.1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F10BA" w:rsidRDefault="001D34E1" w:rsidP="006F73C2">
            <w:pPr>
              <w:jc w:val="right"/>
              <w:rPr>
                <w:rFonts w:ascii="Arial" w:hAnsi="Arial" w:cs="Arial"/>
                <w:b/>
                <w:bCs/>
                <w:sz w:val="18"/>
                <w:szCs w:val="18"/>
              </w:rPr>
            </w:pPr>
            <w:r w:rsidRPr="004F10BA">
              <w:rPr>
                <w:rFonts w:ascii="Arial" w:hAnsi="Arial" w:cs="Arial"/>
                <w:b/>
                <w:sz w:val="18"/>
                <w:szCs w:val="18"/>
              </w:rPr>
              <w:t>25 396,78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4F10BA" w:rsidRDefault="001D34E1" w:rsidP="006F73C2">
            <w:pPr>
              <w:jc w:val="right"/>
              <w:rPr>
                <w:rFonts w:ascii="Arial" w:hAnsi="Arial" w:cs="Arial"/>
                <w:b/>
                <w:bCs/>
                <w:sz w:val="18"/>
                <w:szCs w:val="18"/>
              </w:rPr>
            </w:pPr>
            <w:r w:rsidRPr="004F10BA">
              <w:rPr>
                <w:rFonts w:ascii="Arial" w:hAnsi="Arial" w:cs="Arial"/>
                <w:b/>
                <w:sz w:val="18"/>
                <w:szCs w:val="18"/>
              </w:rPr>
              <w:t>48 040,34</w:t>
            </w:r>
          </w:p>
        </w:tc>
      </w:tr>
    </w:tbl>
    <w:p w:rsidR="001D34E1" w:rsidRDefault="001D34E1" w:rsidP="001D34E1">
      <w:pPr>
        <w:spacing w:line="360" w:lineRule="auto"/>
        <w:ind w:left="567"/>
        <w:jc w:val="both"/>
        <w:rPr>
          <w:rFonts w:ascii="Arial" w:hAnsi="Arial" w:cs="Arial"/>
          <w:highlight w:val="lightGray"/>
        </w:rPr>
      </w:pPr>
    </w:p>
    <w:p w:rsidR="001D34E1" w:rsidRPr="00083100" w:rsidRDefault="001D34E1" w:rsidP="001D34E1">
      <w:pPr>
        <w:spacing w:line="360" w:lineRule="auto"/>
        <w:ind w:left="426"/>
        <w:jc w:val="both"/>
        <w:rPr>
          <w:rFonts w:ascii="Arial" w:hAnsi="Arial" w:cs="Arial"/>
        </w:rPr>
      </w:pPr>
      <w:r>
        <w:rPr>
          <w:rFonts w:ascii="Arial" w:hAnsi="Arial" w:cs="Arial"/>
        </w:rPr>
        <w:lastRenderedPageBreak/>
        <w:t>Niew</w:t>
      </w:r>
      <w:r w:rsidRPr="00A470CA">
        <w:rPr>
          <w:rFonts w:ascii="Arial" w:hAnsi="Arial" w:cs="Arial"/>
        </w:rPr>
        <w:t>ykonanie</w:t>
      </w:r>
      <w:r>
        <w:rPr>
          <w:rFonts w:ascii="Arial" w:hAnsi="Arial" w:cs="Arial"/>
        </w:rPr>
        <w:t xml:space="preserve"> planu </w:t>
      </w:r>
      <w:r w:rsidRPr="00561F70">
        <w:rPr>
          <w:rFonts w:ascii="Arial" w:hAnsi="Arial" w:cs="Arial"/>
        </w:rPr>
        <w:t xml:space="preserve">wynika m.in. z tego, </w:t>
      </w:r>
      <w:r w:rsidRPr="00D72955">
        <w:rPr>
          <w:rFonts w:ascii="Arial" w:hAnsi="Arial" w:cs="Arial"/>
        </w:rPr>
        <w:t xml:space="preserve">że w ramach działania 6.2 </w:t>
      </w:r>
      <w:r>
        <w:rPr>
          <w:rFonts w:ascii="Arial" w:hAnsi="Arial" w:cs="Arial"/>
        </w:rPr>
        <w:t xml:space="preserve">beneficjenci założyli </w:t>
      </w:r>
      <w:r w:rsidRPr="005807A7">
        <w:rPr>
          <w:rFonts w:ascii="Arial" w:hAnsi="Arial" w:cs="Arial"/>
        </w:rPr>
        <w:t>realizację projektów w</w:t>
      </w:r>
      <w:r w:rsidRPr="00CB2EF9">
        <w:rPr>
          <w:rFonts w:ascii="Arial" w:hAnsi="Arial" w:cs="Arial"/>
        </w:rPr>
        <w:t xml:space="preserve"> większości dopiero </w:t>
      </w:r>
      <w:r>
        <w:rPr>
          <w:rFonts w:ascii="Arial" w:hAnsi="Arial" w:cs="Arial"/>
        </w:rPr>
        <w:t>od</w:t>
      </w:r>
      <w:r w:rsidRPr="00CB2EF9">
        <w:rPr>
          <w:rFonts w:ascii="Arial" w:hAnsi="Arial" w:cs="Arial"/>
        </w:rPr>
        <w:t xml:space="preserve"> 2013</w:t>
      </w:r>
      <w:r>
        <w:rPr>
          <w:rFonts w:ascii="Arial" w:hAnsi="Arial" w:cs="Arial"/>
        </w:rPr>
        <w:t xml:space="preserve"> r. </w:t>
      </w:r>
      <w:r w:rsidRPr="00CB2EF9">
        <w:rPr>
          <w:rFonts w:ascii="Arial" w:hAnsi="Arial" w:cs="Arial"/>
        </w:rPr>
        <w:t xml:space="preserve">Ponadto </w:t>
      </w:r>
      <w:r>
        <w:rPr>
          <w:rFonts w:ascii="Arial" w:hAnsi="Arial" w:cs="Arial"/>
        </w:rPr>
        <w:t>b</w:t>
      </w:r>
      <w:r w:rsidRPr="00CB2EF9">
        <w:rPr>
          <w:rFonts w:ascii="Arial" w:hAnsi="Arial" w:cs="Arial"/>
        </w:rPr>
        <w:t>eneficjenci, którzy ro</w:t>
      </w:r>
      <w:r>
        <w:rPr>
          <w:rFonts w:ascii="Arial" w:hAnsi="Arial" w:cs="Arial"/>
        </w:rPr>
        <w:t>zpoczęli realizację projektów w </w:t>
      </w:r>
      <w:r w:rsidRPr="00CB2EF9">
        <w:rPr>
          <w:rFonts w:ascii="Arial" w:hAnsi="Arial" w:cs="Arial"/>
        </w:rPr>
        <w:t>2012</w:t>
      </w:r>
      <w:r>
        <w:rPr>
          <w:rFonts w:ascii="Arial" w:hAnsi="Arial" w:cs="Arial"/>
        </w:rPr>
        <w:t xml:space="preserve"> </w:t>
      </w:r>
      <w:r w:rsidRPr="00CB2EF9">
        <w:rPr>
          <w:rFonts w:ascii="Arial" w:hAnsi="Arial" w:cs="Arial"/>
        </w:rPr>
        <w:t>r. wydatkowali zaledwie drobne kwoty</w:t>
      </w:r>
      <w:r>
        <w:rPr>
          <w:rFonts w:ascii="Arial" w:hAnsi="Arial" w:cs="Arial"/>
        </w:rPr>
        <w:t>, ponieważ główne wydatki związane z </w:t>
      </w:r>
      <w:r w:rsidRPr="00CB2EF9">
        <w:rPr>
          <w:rFonts w:ascii="Arial" w:hAnsi="Arial" w:cs="Arial"/>
        </w:rPr>
        <w:t>wypłatą dotacji na rozpoczęcie działalności gospodarczej zaplanowali na 2013</w:t>
      </w:r>
      <w:r>
        <w:rPr>
          <w:rFonts w:ascii="Arial" w:hAnsi="Arial" w:cs="Arial"/>
        </w:rPr>
        <w:t xml:space="preserve"> </w:t>
      </w:r>
      <w:r w:rsidRPr="00CB2EF9">
        <w:rPr>
          <w:rFonts w:ascii="Arial" w:hAnsi="Arial" w:cs="Arial"/>
        </w:rPr>
        <w:t>r.</w:t>
      </w:r>
      <w:r>
        <w:rPr>
          <w:rFonts w:ascii="Arial" w:hAnsi="Arial" w:cs="Arial"/>
        </w:rPr>
        <w:t xml:space="preserve"> i 2014 r.</w:t>
      </w:r>
      <w:r w:rsidRPr="00CB2EF9">
        <w:rPr>
          <w:rFonts w:ascii="Arial" w:hAnsi="Arial" w:cs="Arial"/>
        </w:rPr>
        <w:t xml:space="preserve"> </w:t>
      </w:r>
      <w:r w:rsidRPr="005807A7">
        <w:rPr>
          <w:rFonts w:ascii="Arial" w:hAnsi="Arial" w:cs="Arial"/>
        </w:rPr>
        <w:t xml:space="preserve">W obszarze poddziałania 8.1.2 </w:t>
      </w:r>
      <w:r>
        <w:rPr>
          <w:rFonts w:ascii="Arial" w:hAnsi="Arial" w:cs="Arial"/>
        </w:rPr>
        <w:t>n</w:t>
      </w:r>
      <w:r w:rsidRPr="005807A7">
        <w:rPr>
          <w:rFonts w:ascii="Arial" w:hAnsi="Arial" w:cs="Arial"/>
        </w:rPr>
        <w:t>iepełne wykonanie planu</w:t>
      </w:r>
      <w:r>
        <w:rPr>
          <w:rFonts w:ascii="Arial" w:hAnsi="Arial" w:cs="Arial"/>
        </w:rPr>
        <w:t xml:space="preserve"> związane było przede wszystkim </w:t>
      </w:r>
      <w:r w:rsidRPr="005807A7">
        <w:rPr>
          <w:rFonts w:ascii="Arial" w:hAnsi="Arial" w:cs="Arial"/>
        </w:rPr>
        <w:t>z niską jakością składanych projektów, w związku z wielokrotnym poprawianiem przez beneficjentów negatywnie ocenionych przez KOP wniosków procedura naboru trwała znacznie dłużej niż pierwotnie zakładano. W zakresie poddziałania 8.2.1 niskie wykonanie planu związane było z niewielkim zainteresowaniem ogłoszonym konkursem, dodatkowo złożone wnioski były bardzo niskiej jakości. Niska kontraktacja spowodowała konieczność ponownego ogłoszenia konkursu w ramach którego kontraktacja będzie kontynuowana w 2013 r.</w:t>
      </w:r>
    </w:p>
    <w:p w:rsidR="001D34E1" w:rsidRPr="004F10BA" w:rsidRDefault="001D34E1" w:rsidP="00316C0B">
      <w:pPr>
        <w:pStyle w:val="Tekstpodstawowywcity3"/>
        <w:numPr>
          <w:ilvl w:val="0"/>
          <w:numId w:val="291"/>
        </w:numPr>
        <w:tabs>
          <w:tab w:val="clear" w:pos="720"/>
          <w:tab w:val="num" w:pos="567"/>
        </w:tabs>
        <w:spacing w:after="0" w:line="360" w:lineRule="auto"/>
        <w:ind w:left="567" w:hanging="283"/>
        <w:jc w:val="both"/>
        <w:rPr>
          <w:rFonts w:ascii="Arial" w:hAnsi="Arial" w:cs="Arial"/>
          <w:bCs/>
          <w:sz w:val="24"/>
          <w:szCs w:val="24"/>
        </w:rPr>
      </w:pPr>
      <w:r w:rsidRPr="004F10BA">
        <w:rPr>
          <w:rFonts w:ascii="Arial" w:hAnsi="Arial" w:cs="Arial"/>
          <w:bCs/>
          <w:sz w:val="24"/>
          <w:szCs w:val="24"/>
        </w:rPr>
        <w:t>zwroty do Ministerstwa Rozwoju Regionalnego niewykorzystanej przez beneficjentów części dotacji na realizację projektó</w:t>
      </w:r>
      <w:r>
        <w:rPr>
          <w:rFonts w:ascii="Arial" w:hAnsi="Arial" w:cs="Arial"/>
          <w:bCs/>
          <w:sz w:val="24"/>
          <w:szCs w:val="24"/>
        </w:rPr>
        <w:t>w w kwocie 452.455</w:t>
      </w:r>
      <w:r w:rsidRPr="004F10BA">
        <w:rPr>
          <w:rFonts w:ascii="Arial" w:hAnsi="Arial" w:cs="Arial"/>
          <w:bCs/>
          <w:sz w:val="24"/>
          <w:szCs w:val="24"/>
        </w:rPr>
        <w:t xml:space="preserve">,- zł, wraz </w:t>
      </w:r>
      <w:r w:rsidRPr="004F10BA">
        <w:rPr>
          <w:rFonts w:ascii="Arial" w:hAnsi="Arial" w:cs="Arial"/>
          <w:bCs/>
          <w:sz w:val="24"/>
          <w:szCs w:val="24"/>
        </w:rPr>
        <w:br/>
        <w:t xml:space="preserve">z odsetkami w kwocie 5.850,- zł oraz środków stanowiących przychód na projekcie </w:t>
      </w:r>
      <w:r w:rsidRPr="004F10BA">
        <w:rPr>
          <w:rFonts w:ascii="Arial" w:hAnsi="Arial" w:cs="Arial"/>
          <w:bCs/>
          <w:sz w:val="24"/>
          <w:szCs w:val="24"/>
        </w:rPr>
        <w:br/>
        <w:t>w kwocie 2,- zł, w ramach Programu Operacyjnego Kapitał Ludzki,</w:t>
      </w:r>
    </w:p>
    <w:p w:rsidR="001D34E1" w:rsidRPr="006C7F92" w:rsidRDefault="001D34E1" w:rsidP="00316C0B">
      <w:pPr>
        <w:numPr>
          <w:ilvl w:val="0"/>
          <w:numId w:val="280"/>
        </w:numPr>
        <w:spacing w:line="360" w:lineRule="auto"/>
        <w:ind w:left="567" w:hanging="283"/>
        <w:jc w:val="both"/>
        <w:rPr>
          <w:rFonts w:ascii="Arial" w:hAnsi="Arial" w:cs="Arial"/>
        </w:rPr>
      </w:pPr>
      <w:r w:rsidRPr="008951DD">
        <w:rPr>
          <w:rFonts w:ascii="Arial" w:hAnsi="Arial" w:cs="Arial"/>
        </w:rPr>
        <w:t xml:space="preserve">dotacje celowe dla beneficjentów na realizację projektów w ramach I Osi priorytetowej Regionalnego Programu Operacyjnego Województwa Podkarpackiego w ramach działania 1.1 „Wsparcie kapitałowe przedsiębiorczości” schemat B „Bezpośrednie dotacje inwestycyjne”. W 2012 roku wydatkowano środki dotacji celowej w kwocie 4.671,- zł. Oprócz tej kwoty beneficjenci otrzymali również środki UE bezpośrednio z rachunku Ministra Finansów z pominięciem budżetu Województwa.  </w:t>
      </w:r>
    </w:p>
    <w:p w:rsidR="001D34E1" w:rsidRPr="008951DD" w:rsidRDefault="001D34E1" w:rsidP="001D34E1">
      <w:pPr>
        <w:ind w:left="1003"/>
        <w:jc w:val="center"/>
        <w:rPr>
          <w:rFonts w:ascii="Arial" w:hAnsi="Arial" w:cs="Arial"/>
        </w:rPr>
      </w:pPr>
      <w:r w:rsidRPr="008951DD">
        <w:rPr>
          <w:rFonts w:ascii="Arial" w:hAnsi="Arial" w:cs="Arial"/>
        </w:rPr>
        <w:t>Zestawienie przekazanych beneficjentom działania 1.1</w:t>
      </w:r>
      <w:r>
        <w:rPr>
          <w:rFonts w:ascii="Arial" w:hAnsi="Arial" w:cs="Arial"/>
        </w:rPr>
        <w:t>B</w:t>
      </w:r>
    </w:p>
    <w:p w:rsidR="001D34E1" w:rsidRPr="008951DD" w:rsidRDefault="001D34E1" w:rsidP="001D34E1">
      <w:pPr>
        <w:ind w:left="1003"/>
        <w:jc w:val="center"/>
        <w:rPr>
          <w:rFonts w:ascii="Arial" w:hAnsi="Arial" w:cs="Arial"/>
        </w:rPr>
      </w:pPr>
      <w:r w:rsidRPr="008951DD">
        <w:rPr>
          <w:rFonts w:ascii="Arial" w:hAnsi="Arial" w:cs="Arial"/>
        </w:rPr>
        <w:t>tra</w:t>
      </w:r>
      <w:r>
        <w:rPr>
          <w:rFonts w:ascii="Arial" w:hAnsi="Arial" w:cs="Arial"/>
        </w:rPr>
        <w:t>nsz dotacji celowej w</w:t>
      </w:r>
      <w:r w:rsidRPr="008951DD">
        <w:rPr>
          <w:rFonts w:ascii="Arial" w:hAnsi="Arial" w:cs="Arial"/>
        </w:rPr>
        <w:t xml:space="preserve"> 2012 roku</w:t>
      </w:r>
    </w:p>
    <w:p w:rsidR="001D34E1" w:rsidRPr="008951DD" w:rsidRDefault="001D34E1" w:rsidP="001D34E1">
      <w:pPr>
        <w:ind w:left="1003"/>
        <w:jc w:val="center"/>
        <w:rPr>
          <w:rFonts w:ascii="Arial" w:hAnsi="Arial" w:cs="Arial"/>
          <w:color w:val="FF0000"/>
        </w:rPr>
      </w:pPr>
    </w:p>
    <w:tbl>
      <w:tblPr>
        <w:tblW w:w="8931" w:type="dxa"/>
        <w:tblInd w:w="637" w:type="dxa"/>
        <w:tblLayout w:type="fixed"/>
        <w:tblCellMar>
          <w:left w:w="70" w:type="dxa"/>
          <w:right w:w="70" w:type="dxa"/>
        </w:tblCellMar>
        <w:tblLook w:val="04A0"/>
      </w:tblPr>
      <w:tblGrid>
        <w:gridCol w:w="567"/>
        <w:gridCol w:w="2127"/>
        <w:gridCol w:w="3260"/>
        <w:gridCol w:w="1417"/>
        <w:gridCol w:w="1560"/>
      </w:tblGrid>
      <w:tr w:rsidR="001D34E1" w:rsidRPr="008951DD" w:rsidTr="00002013">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8951DD" w:rsidRDefault="001D34E1" w:rsidP="006F73C2">
            <w:pPr>
              <w:jc w:val="center"/>
              <w:rPr>
                <w:rFonts w:ascii="Arial" w:hAnsi="Arial" w:cs="Arial"/>
                <w:b/>
                <w:color w:val="000000"/>
                <w:sz w:val="18"/>
                <w:szCs w:val="18"/>
              </w:rPr>
            </w:pPr>
            <w:r w:rsidRPr="008951DD">
              <w:rPr>
                <w:rFonts w:ascii="Arial" w:hAnsi="Arial" w:cs="Arial"/>
                <w:b/>
                <w:color w:val="000000"/>
                <w:sz w:val="18"/>
                <w:szCs w:val="18"/>
              </w:rPr>
              <w:t>L.p.</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8951DD" w:rsidRDefault="001D34E1" w:rsidP="006F73C2">
            <w:pPr>
              <w:jc w:val="center"/>
              <w:rPr>
                <w:rFonts w:ascii="Arial" w:hAnsi="Arial" w:cs="Arial"/>
                <w:b/>
                <w:color w:val="000000"/>
                <w:sz w:val="18"/>
                <w:szCs w:val="18"/>
              </w:rPr>
            </w:pPr>
            <w:r w:rsidRPr="008951DD">
              <w:rPr>
                <w:rFonts w:ascii="Arial" w:hAnsi="Arial" w:cs="Arial"/>
                <w:b/>
                <w:color w:val="000000"/>
                <w:sz w:val="18"/>
                <w:szCs w:val="18"/>
              </w:rPr>
              <w:t>Podmiot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8951DD" w:rsidRDefault="001D34E1" w:rsidP="006F73C2">
            <w:pPr>
              <w:jc w:val="center"/>
              <w:rPr>
                <w:rFonts w:ascii="Arial" w:hAnsi="Arial" w:cs="Arial"/>
                <w:b/>
                <w:color w:val="000000"/>
                <w:sz w:val="18"/>
                <w:szCs w:val="18"/>
              </w:rPr>
            </w:pPr>
            <w:r w:rsidRPr="008951DD">
              <w:rPr>
                <w:rFonts w:ascii="Arial" w:hAnsi="Arial" w:cs="Arial"/>
                <w:b/>
                <w:color w:val="000000"/>
                <w:sz w:val="18"/>
                <w:szCs w:val="18"/>
              </w:rPr>
              <w:t>Nazwa zadania / projektu</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1D34E1" w:rsidRPr="008951DD" w:rsidRDefault="001D34E1" w:rsidP="006F73C2">
            <w:pPr>
              <w:jc w:val="center"/>
              <w:rPr>
                <w:rFonts w:ascii="Arial" w:hAnsi="Arial" w:cs="Arial"/>
                <w:b/>
                <w:color w:val="000000"/>
                <w:sz w:val="18"/>
                <w:szCs w:val="18"/>
              </w:rPr>
            </w:pPr>
            <w:r w:rsidRPr="008951DD">
              <w:rPr>
                <w:rFonts w:ascii="Arial" w:hAnsi="Arial" w:cs="Arial"/>
                <w:b/>
                <w:color w:val="000000"/>
                <w:sz w:val="18"/>
                <w:szCs w:val="18"/>
              </w:rPr>
              <w:t>Kwota dotacji w zł</w:t>
            </w:r>
          </w:p>
        </w:tc>
      </w:tr>
      <w:tr w:rsidR="001D34E1" w:rsidRPr="008951DD" w:rsidTr="00002013">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34E1" w:rsidRPr="008951DD" w:rsidRDefault="001D34E1" w:rsidP="006F73C2">
            <w:pPr>
              <w:jc w:val="center"/>
              <w:rPr>
                <w:rFonts w:ascii="Arial" w:hAnsi="Arial" w:cs="Arial"/>
                <w:b/>
                <w:color w:val="000000"/>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D34E1" w:rsidRPr="008951DD" w:rsidRDefault="001D34E1" w:rsidP="006F73C2">
            <w:pPr>
              <w:rPr>
                <w:rFonts w:ascii="Arial" w:hAnsi="Arial" w:cs="Arial"/>
                <w:b/>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D34E1" w:rsidRPr="008951DD" w:rsidRDefault="001D34E1" w:rsidP="006F73C2">
            <w:pPr>
              <w:jc w:val="center"/>
              <w:rPr>
                <w:rFonts w:ascii="Arial" w:hAnsi="Arial" w:cs="Arial"/>
                <w:b/>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D34E1" w:rsidRPr="008951DD" w:rsidRDefault="001D34E1" w:rsidP="006F73C2">
            <w:pPr>
              <w:jc w:val="center"/>
              <w:rPr>
                <w:rFonts w:ascii="Arial" w:hAnsi="Arial" w:cs="Arial"/>
                <w:b/>
                <w:color w:val="000000"/>
                <w:sz w:val="18"/>
                <w:szCs w:val="18"/>
              </w:rPr>
            </w:pPr>
            <w:r w:rsidRPr="008951DD">
              <w:rPr>
                <w:rFonts w:ascii="Arial" w:hAnsi="Arial" w:cs="Arial"/>
                <w:b/>
                <w:color w:val="000000"/>
                <w:sz w:val="18"/>
                <w:szCs w:val="18"/>
              </w:rPr>
              <w:t>dla jednostek</w:t>
            </w:r>
            <w:r w:rsidRPr="008951DD">
              <w:rPr>
                <w:rFonts w:ascii="Arial" w:hAnsi="Arial" w:cs="Arial"/>
                <w:b/>
                <w:color w:val="000000"/>
                <w:sz w:val="18"/>
                <w:szCs w:val="18"/>
              </w:rPr>
              <w:br/>
              <w:t>sektora</w:t>
            </w:r>
            <w:r w:rsidRPr="008951DD">
              <w:rPr>
                <w:rFonts w:ascii="Arial" w:hAnsi="Arial" w:cs="Arial"/>
                <w:b/>
                <w:color w:val="000000"/>
                <w:sz w:val="18"/>
                <w:szCs w:val="18"/>
              </w:rPr>
              <w:br/>
              <w:t>finansów</w:t>
            </w:r>
            <w:r w:rsidRPr="008951DD">
              <w:rPr>
                <w:rFonts w:ascii="Arial" w:hAnsi="Arial" w:cs="Arial"/>
                <w:b/>
                <w:color w:val="000000"/>
                <w:sz w:val="18"/>
                <w:szCs w:val="18"/>
              </w:rPr>
              <w:br/>
              <w:t>publicznych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D34E1" w:rsidRPr="008951DD" w:rsidRDefault="001D34E1" w:rsidP="006F73C2">
            <w:pPr>
              <w:jc w:val="center"/>
              <w:rPr>
                <w:rFonts w:ascii="Arial" w:hAnsi="Arial" w:cs="Arial"/>
                <w:b/>
                <w:color w:val="000000"/>
                <w:sz w:val="18"/>
                <w:szCs w:val="18"/>
              </w:rPr>
            </w:pPr>
            <w:r w:rsidRPr="008951DD">
              <w:rPr>
                <w:rFonts w:ascii="Arial" w:hAnsi="Arial" w:cs="Arial"/>
                <w:b/>
                <w:color w:val="000000"/>
                <w:sz w:val="18"/>
                <w:szCs w:val="18"/>
              </w:rPr>
              <w:t>dla jednostek</w:t>
            </w:r>
            <w:r w:rsidRPr="008951DD">
              <w:rPr>
                <w:rFonts w:ascii="Arial" w:hAnsi="Arial" w:cs="Arial"/>
                <w:b/>
                <w:color w:val="000000"/>
                <w:sz w:val="18"/>
                <w:szCs w:val="18"/>
              </w:rPr>
              <w:br/>
              <w:t>spoza sektora</w:t>
            </w:r>
            <w:r w:rsidRPr="008951DD">
              <w:rPr>
                <w:rFonts w:ascii="Arial" w:hAnsi="Arial" w:cs="Arial"/>
                <w:b/>
                <w:color w:val="000000"/>
                <w:sz w:val="18"/>
                <w:szCs w:val="18"/>
              </w:rPr>
              <w:br/>
              <w:t>finansów</w:t>
            </w:r>
            <w:r w:rsidRPr="008951DD">
              <w:rPr>
                <w:rFonts w:ascii="Arial" w:hAnsi="Arial" w:cs="Arial"/>
                <w:b/>
                <w:color w:val="000000"/>
                <w:sz w:val="18"/>
                <w:szCs w:val="18"/>
              </w:rPr>
              <w:br/>
              <w:t>publicznych</w:t>
            </w:r>
          </w:p>
        </w:tc>
      </w:tr>
      <w:tr w:rsidR="001D34E1" w:rsidRPr="008951DD"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8951DD" w:rsidRDefault="001D34E1" w:rsidP="006F73C2">
            <w:pPr>
              <w:jc w:val="center"/>
              <w:rPr>
                <w:rFonts w:ascii="Arial" w:hAnsi="Arial" w:cs="Arial"/>
                <w:iCs/>
                <w:sz w:val="18"/>
                <w:szCs w:val="18"/>
              </w:rPr>
            </w:pPr>
            <w:r w:rsidRPr="008951DD">
              <w:rPr>
                <w:rFonts w:ascii="Arial" w:hAnsi="Arial" w:cs="Arial"/>
                <w:iCs/>
                <w:sz w:val="18"/>
                <w:szCs w:val="18"/>
              </w:rPr>
              <w:t>1</w:t>
            </w:r>
          </w:p>
        </w:tc>
        <w:tc>
          <w:tcPr>
            <w:tcW w:w="2127" w:type="dxa"/>
            <w:vAlign w:val="center"/>
          </w:tcPr>
          <w:p w:rsidR="001D34E1" w:rsidRPr="008951DD" w:rsidRDefault="001D34E1" w:rsidP="006F73C2">
            <w:pPr>
              <w:rPr>
                <w:rFonts w:ascii="Arial" w:hAnsi="Arial" w:cs="Arial"/>
                <w:iCs/>
                <w:sz w:val="18"/>
                <w:szCs w:val="18"/>
              </w:rPr>
            </w:pPr>
            <w:r w:rsidRPr="008951DD">
              <w:rPr>
                <w:rFonts w:ascii="Arial" w:hAnsi="Arial" w:cs="Arial"/>
                <w:iCs/>
                <w:sz w:val="18"/>
                <w:szCs w:val="18"/>
              </w:rPr>
              <w:t>Ośrodek Rekreacyjno-Wypoczynkowy "JAŁOWCE" s.c.</w:t>
            </w:r>
          </w:p>
        </w:tc>
        <w:tc>
          <w:tcPr>
            <w:tcW w:w="3260" w:type="dxa"/>
            <w:vAlign w:val="center"/>
          </w:tcPr>
          <w:p w:rsidR="001D34E1" w:rsidRPr="008951DD" w:rsidRDefault="001D34E1" w:rsidP="006F73C2">
            <w:pPr>
              <w:rPr>
                <w:rFonts w:ascii="Arial" w:hAnsi="Arial" w:cs="Arial"/>
                <w:iCs/>
                <w:sz w:val="18"/>
                <w:szCs w:val="18"/>
              </w:rPr>
            </w:pPr>
            <w:r w:rsidRPr="008951DD">
              <w:rPr>
                <w:rFonts w:ascii="Arial" w:hAnsi="Arial" w:cs="Arial"/>
                <w:iCs/>
                <w:sz w:val="18"/>
                <w:szCs w:val="18"/>
              </w:rPr>
              <w:t>Rozbudowa bazy noclegowej ośrodka rekreacyjno-wypoczynkowego Jałowce w Kozłowie</w:t>
            </w:r>
          </w:p>
        </w:tc>
        <w:tc>
          <w:tcPr>
            <w:tcW w:w="1417" w:type="dxa"/>
            <w:vAlign w:val="center"/>
          </w:tcPr>
          <w:p w:rsidR="001D34E1" w:rsidRPr="008951DD" w:rsidRDefault="001D34E1" w:rsidP="006F73C2">
            <w:pPr>
              <w:jc w:val="right"/>
              <w:rPr>
                <w:rFonts w:ascii="Arial" w:hAnsi="Arial" w:cs="Arial"/>
                <w:iCs/>
                <w:sz w:val="18"/>
                <w:szCs w:val="18"/>
              </w:rPr>
            </w:pPr>
            <w:r w:rsidRPr="008951DD">
              <w:rPr>
                <w:rFonts w:ascii="Arial" w:hAnsi="Arial" w:cs="Arial"/>
                <w:iCs/>
                <w:sz w:val="18"/>
                <w:szCs w:val="18"/>
              </w:rPr>
              <w:t>0,00</w:t>
            </w:r>
          </w:p>
        </w:tc>
        <w:tc>
          <w:tcPr>
            <w:tcW w:w="1560" w:type="dxa"/>
            <w:vAlign w:val="center"/>
          </w:tcPr>
          <w:p w:rsidR="001D34E1" w:rsidRPr="008951DD" w:rsidRDefault="001D34E1" w:rsidP="006F73C2">
            <w:pPr>
              <w:jc w:val="right"/>
              <w:rPr>
                <w:rFonts w:ascii="Arial" w:hAnsi="Arial" w:cs="Arial"/>
                <w:iCs/>
                <w:sz w:val="18"/>
                <w:szCs w:val="18"/>
              </w:rPr>
            </w:pPr>
            <w:r w:rsidRPr="008951DD">
              <w:rPr>
                <w:rFonts w:ascii="Arial" w:hAnsi="Arial" w:cs="Arial"/>
                <w:iCs/>
                <w:sz w:val="18"/>
                <w:szCs w:val="18"/>
              </w:rPr>
              <w:t>615,23</w:t>
            </w:r>
          </w:p>
        </w:tc>
      </w:tr>
      <w:tr w:rsidR="001D34E1" w:rsidRPr="008951DD"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8951DD" w:rsidRDefault="001D34E1" w:rsidP="006F73C2">
            <w:pPr>
              <w:jc w:val="center"/>
              <w:rPr>
                <w:rFonts w:ascii="Arial" w:hAnsi="Arial" w:cs="Arial"/>
                <w:iCs/>
                <w:sz w:val="18"/>
                <w:szCs w:val="18"/>
              </w:rPr>
            </w:pPr>
            <w:r w:rsidRPr="008951DD">
              <w:rPr>
                <w:rFonts w:ascii="Arial" w:hAnsi="Arial" w:cs="Arial"/>
                <w:iCs/>
                <w:sz w:val="18"/>
                <w:szCs w:val="18"/>
              </w:rPr>
              <w:t>2</w:t>
            </w:r>
          </w:p>
        </w:tc>
        <w:tc>
          <w:tcPr>
            <w:tcW w:w="2127" w:type="dxa"/>
            <w:vAlign w:val="center"/>
          </w:tcPr>
          <w:p w:rsidR="001D34E1" w:rsidRPr="008951DD" w:rsidRDefault="001D34E1" w:rsidP="006F73C2">
            <w:pPr>
              <w:rPr>
                <w:rFonts w:ascii="Arial" w:hAnsi="Arial" w:cs="Arial"/>
                <w:iCs/>
                <w:sz w:val="18"/>
                <w:szCs w:val="18"/>
              </w:rPr>
            </w:pPr>
            <w:r w:rsidRPr="008951DD">
              <w:rPr>
                <w:rFonts w:ascii="Arial" w:hAnsi="Arial" w:cs="Arial"/>
                <w:iCs/>
                <w:sz w:val="18"/>
                <w:szCs w:val="18"/>
              </w:rPr>
              <w:t>RODPOL Robert i Renata Kuczma S.J</w:t>
            </w:r>
          </w:p>
        </w:tc>
        <w:tc>
          <w:tcPr>
            <w:tcW w:w="3260" w:type="dxa"/>
            <w:vAlign w:val="center"/>
          </w:tcPr>
          <w:p w:rsidR="001D34E1" w:rsidRPr="008951DD" w:rsidRDefault="001D34E1" w:rsidP="006F73C2">
            <w:pPr>
              <w:rPr>
                <w:rFonts w:ascii="Arial" w:hAnsi="Arial" w:cs="Arial"/>
                <w:iCs/>
                <w:sz w:val="18"/>
                <w:szCs w:val="18"/>
              </w:rPr>
            </w:pPr>
            <w:r w:rsidRPr="008951DD">
              <w:rPr>
                <w:rFonts w:ascii="Arial" w:hAnsi="Arial" w:cs="Arial"/>
                <w:iCs/>
                <w:sz w:val="18"/>
                <w:szCs w:val="18"/>
              </w:rPr>
              <w:t>Wdrożenie systemu elektronicznego wspomagania projektowania i optymalizacji zamówień w RODPOL Sp. J w Wysokiej Głogowskiej</w:t>
            </w:r>
          </w:p>
        </w:tc>
        <w:tc>
          <w:tcPr>
            <w:tcW w:w="1417" w:type="dxa"/>
            <w:vAlign w:val="center"/>
          </w:tcPr>
          <w:p w:rsidR="001D34E1" w:rsidRPr="008951DD" w:rsidRDefault="001D34E1" w:rsidP="006F73C2">
            <w:pPr>
              <w:jc w:val="right"/>
              <w:rPr>
                <w:rFonts w:ascii="Arial" w:hAnsi="Arial" w:cs="Arial"/>
                <w:iCs/>
                <w:sz w:val="18"/>
                <w:szCs w:val="18"/>
              </w:rPr>
            </w:pPr>
            <w:r w:rsidRPr="008951DD">
              <w:rPr>
                <w:rFonts w:ascii="Arial" w:hAnsi="Arial" w:cs="Arial"/>
                <w:iCs/>
                <w:sz w:val="18"/>
                <w:szCs w:val="18"/>
              </w:rPr>
              <w:t>0,00</w:t>
            </w:r>
          </w:p>
        </w:tc>
        <w:tc>
          <w:tcPr>
            <w:tcW w:w="1560" w:type="dxa"/>
            <w:vAlign w:val="center"/>
          </w:tcPr>
          <w:p w:rsidR="001D34E1" w:rsidRPr="008951DD" w:rsidRDefault="001D34E1" w:rsidP="006F73C2">
            <w:pPr>
              <w:jc w:val="right"/>
              <w:rPr>
                <w:rFonts w:ascii="Arial" w:hAnsi="Arial" w:cs="Arial"/>
                <w:iCs/>
                <w:sz w:val="18"/>
                <w:szCs w:val="18"/>
              </w:rPr>
            </w:pPr>
            <w:r w:rsidRPr="008951DD">
              <w:rPr>
                <w:rFonts w:ascii="Arial" w:hAnsi="Arial" w:cs="Arial"/>
                <w:iCs/>
                <w:sz w:val="18"/>
                <w:szCs w:val="18"/>
              </w:rPr>
              <w:t>4.056,00</w:t>
            </w:r>
          </w:p>
        </w:tc>
      </w:tr>
      <w:tr w:rsidR="001D34E1" w:rsidRPr="008951DD"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45"/>
        </w:trPr>
        <w:tc>
          <w:tcPr>
            <w:tcW w:w="5954" w:type="dxa"/>
            <w:gridSpan w:val="3"/>
            <w:vAlign w:val="center"/>
          </w:tcPr>
          <w:p w:rsidR="001D34E1" w:rsidRPr="008951DD" w:rsidRDefault="001D34E1" w:rsidP="006F73C2">
            <w:pPr>
              <w:jc w:val="center"/>
              <w:rPr>
                <w:rFonts w:ascii="Arial" w:hAnsi="Arial" w:cs="Arial"/>
                <w:b/>
                <w:iCs/>
                <w:sz w:val="18"/>
                <w:szCs w:val="18"/>
              </w:rPr>
            </w:pPr>
            <w:r w:rsidRPr="008951DD">
              <w:rPr>
                <w:rFonts w:ascii="Arial" w:hAnsi="Arial" w:cs="Arial"/>
                <w:b/>
                <w:iCs/>
                <w:sz w:val="18"/>
                <w:szCs w:val="18"/>
              </w:rPr>
              <w:t>Razem działanie 1.1</w:t>
            </w:r>
          </w:p>
        </w:tc>
        <w:tc>
          <w:tcPr>
            <w:tcW w:w="1417" w:type="dxa"/>
            <w:vAlign w:val="center"/>
          </w:tcPr>
          <w:p w:rsidR="001D34E1" w:rsidRPr="008951DD" w:rsidRDefault="001D34E1" w:rsidP="006F73C2">
            <w:pPr>
              <w:jc w:val="right"/>
              <w:rPr>
                <w:rFonts w:ascii="Arial" w:hAnsi="Arial" w:cs="Arial"/>
                <w:b/>
                <w:iCs/>
                <w:sz w:val="18"/>
                <w:szCs w:val="18"/>
              </w:rPr>
            </w:pPr>
            <w:r w:rsidRPr="008951DD">
              <w:rPr>
                <w:rFonts w:ascii="Arial" w:hAnsi="Arial" w:cs="Arial"/>
                <w:b/>
                <w:iCs/>
                <w:sz w:val="18"/>
                <w:szCs w:val="18"/>
              </w:rPr>
              <w:t>0,00</w:t>
            </w:r>
          </w:p>
        </w:tc>
        <w:tc>
          <w:tcPr>
            <w:tcW w:w="1560" w:type="dxa"/>
            <w:vAlign w:val="center"/>
          </w:tcPr>
          <w:p w:rsidR="001D34E1" w:rsidRPr="008951DD" w:rsidRDefault="001D34E1" w:rsidP="006F73C2">
            <w:pPr>
              <w:jc w:val="right"/>
              <w:rPr>
                <w:rFonts w:ascii="Arial" w:hAnsi="Arial" w:cs="Arial"/>
                <w:b/>
                <w:iCs/>
                <w:sz w:val="18"/>
                <w:szCs w:val="18"/>
              </w:rPr>
            </w:pPr>
            <w:r w:rsidRPr="008951DD">
              <w:rPr>
                <w:rFonts w:ascii="Arial" w:hAnsi="Arial" w:cs="Arial"/>
                <w:b/>
                <w:iCs/>
                <w:sz w:val="18"/>
                <w:szCs w:val="18"/>
              </w:rPr>
              <w:t>4.671,23</w:t>
            </w:r>
          </w:p>
        </w:tc>
      </w:tr>
    </w:tbl>
    <w:p w:rsidR="001D34E1" w:rsidRPr="00AF0E6E" w:rsidRDefault="001D34E1" w:rsidP="001D34E1">
      <w:pPr>
        <w:spacing w:line="360" w:lineRule="auto"/>
        <w:jc w:val="both"/>
        <w:rPr>
          <w:rFonts w:ascii="Arial" w:hAnsi="Arial" w:cs="Arial"/>
          <w:iCs/>
          <w:color w:val="FF0000"/>
          <w:highlight w:val="lightGray"/>
        </w:rPr>
      </w:pPr>
    </w:p>
    <w:p w:rsidR="001D34E1" w:rsidRPr="00874661" w:rsidRDefault="001D34E1" w:rsidP="00316C0B">
      <w:pPr>
        <w:numPr>
          <w:ilvl w:val="0"/>
          <w:numId w:val="280"/>
        </w:numPr>
        <w:spacing w:line="360" w:lineRule="auto"/>
        <w:ind w:left="567" w:hanging="283"/>
        <w:jc w:val="both"/>
        <w:rPr>
          <w:rFonts w:ascii="Arial" w:hAnsi="Arial" w:cs="Arial"/>
          <w:iCs/>
        </w:rPr>
      </w:pPr>
      <w:r w:rsidRPr="008951DD">
        <w:rPr>
          <w:rFonts w:ascii="Arial" w:hAnsi="Arial" w:cs="Arial"/>
        </w:rPr>
        <w:t xml:space="preserve">dotacje celowe dla beneficjentów na realizację projektów w ramach I Osi priorytetowej Regionalnego Programu Operacyjnego Województwa Podkarpackiego </w:t>
      </w:r>
      <w:r w:rsidRPr="00874661">
        <w:rPr>
          <w:rFonts w:ascii="Arial" w:hAnsi="Arial" w:cs="Arial"/>
        </w:rPr>
        <w:t xml:space="preserve">w ramach działania 1.2 „Instytucje otoczenia biznesu”. W 2012 roku wydatkowano środki dotacji celowej w kwocie 7.140,- zł. Oprócz tej kwoty beneficjenci otrzymali również środki UE bezpośrednio z rachunku Ministra Finansów z pominięciem budżetu Województwa.  </w:t>
      </w:r>
    </w:p>
    <w:p w:rsidR="001D34E1" w:rsidRPr="00874661" w:rsidRDefault="001D34E1" w:rsidP="001D34E1">
      <w:pPr>
        <w:ind w:left="1003"/>
        <w:jc w:val="center"/>
        <w:rPr>
          <w:rFonts w:ascii="Arial" w:hAnsi="Arial" w:cs="Arial"/>
        </w:rPr>
      </w:pPr>
    </w:p>
    <w:p w:rsidR="001D34E1" w:rsidRPr="00874661" w:rsidRDefault="001D34E1" w:rsidP="001D34E1">
      <w:pPr>
        <w:ind w:left="1003"/>
        <w:jc w:val="center"/>
        <w:rPr>
          <w:rFonts w:ascii="Arial" w:hAnsi="Arial" w:cs="Arial"/>
        </w:rPr>
      </w:pPr>
      <w:r w:rsidRPr="00874661">
        <w:rPr>
          <w:rFonts w:ascii="Arial" w:hAnsi="Arial" w:cs="Arial"/>
        </w:rPr>
        <w:t>Zestawienie przekazanych beneficjentom działania 1.2</w:t>
      </w:r>
    </w:p>
    <w:p w:rsidR="001D34E1" w:rsidRPr="00874661" w:rsidRDefault="001D34E1" w:rsidP="001D34E1">
      <w:pPr>
        <w:ind w:left="1003"/>
        <w:jc w:val="center"/>
        <w:rPr>
          <w:rFonts w:ascii="Arial" w:hAnsi="Arial" w:cs="Arial"/>
        </w:rPr>
      </w:pPr>
      <w:r w:rsidRPr="00874661">
        <w:rPr>
          <w:rFonts w:ascii="Arial" w:hAnsi="Arial" w:cs="Arial"/>
        </w:rPr>
        <w:t>transz dotacji celowej w 2012 roku</w:t>
      </w:r>
    </w:p>
    <w:p w:rsidR="001D34E1" w:rsidRPr="00AF0E6E" w:rsidRDefault="001D34E1" w:rsidP="001D34E1">
      <w:pPr>
        <w:ind w:left="1003"/>
        <w:jc w:val="center"/>
        <w:rPr>
          <w:rFonts w:ascii="Arial" w:hAnsi="Arial" w:cs="Arial"/>
          <w:color w:val="FF0000"/>
          <w:highlight w:val="lightGray"/>
        </w:rPr>
      </w:pP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3260"/>
        <w:gridCol w:w="1417"/>
        <w:gridCol w:w="1560"/>
      </w:tblGrid>
      <w:tr w:rsidR="001D34E1" w:rsidRPr="00874661" w:rsidTr="00002013">
        <w:tc>
          <w:tcPr>
            <w:tcW w:w="567" w:type="dxa"/>
            <w:vMerge w:val="restart"/>
            <w:vAlign w:val="center"/>
          </w:tcPr>
          <w:p w:rsidR="001D34E1" w:rsidRPr="00874661" w:rsidRDefault="001D34E1" w:rsidP="006F73C2">
            <w:pPr>
              <w:jc w:val="center"/>
              <w:rPr>
                <w:rFonts w:ascii="Arial" w:hAnsi="Arial" w:cs="Arial"/>
                <w:b/>
                <w:iCs/>
                <w:sz w:val="18"/>
                <w:szCs w:val="18"/>
              </w:rPr>
            </w:pPr>
            <w:r w:rsidRPr="00874661">
              <w:rPr>
                <w:rFonts w:ascii="Arial" w:hAnsi="Arial" w:cs="Arial"/>
                <w:b/>
                <w:sz w:val="18"/>
                <w:szCs w:val="18"/>
              </w:rPr>
              <w:t>L.p.</w:t>
            </w:r>
          </w:p>
        </w:tc>
        <w:tc>
          <w:tcPr>
            <w:tcW w:w="2127" w:type="dxa"/>
            <w:vMerge w:val="restart"/>
            <w:vAlign w:val="center"/>
          </w:tcPr>
          <w:p w:rsidR="001D34E1" w:rsidRPr="00874661" w:rsidRDefault="001D34E1" w:rsidP="006F73C2">
            <w:pPr>
              <w:jc w:val="center"/>
              <w:rPr>
                <w:rFonts w:ascii="Arial" w:hAnsi="Arial" w:cs="Arial"/>
                <w:b/>
                <w:iCs/>
                <w:sz w:val="18"/>
                <w:szCs w:val="18"/>
              </w:rPr>
            </w:pPr>
            <w:r w:rsidRPr="00874661">
              <w:rPr>
                <w:rFonts w:ascii="Arial" w:hAnsi="Arial" w:cs="Arial"/>
                <w:b/>
                <w:sz w:val="18"/>
                <w:szCs w:val="18"/>
              </w:rPr>
              <w:t>Podmiot</w:t>
            </w:r>
          </w:p>
        </w:tc>
        <w:tc>
          <w:tcPr>
            <w:tcW w:w="3260" w:type="dxa"/>
            <w:vMerge w:val="restart"/>
            <w:vAlign w:val="center"/>
          </w:tcPr>
          <w:p w:rsidR="001D34E1" w:rsidRPr="00874661" w:rsidRDefault="001D34E1" w:rsidP="006F73C2">
            <w:pPr>
              <w:jc w:val="center"/>
              <w:rPr>
                <w:rFonts w:ascii="Arial" w:hAnsi="Arial" w:cs="Arial"/>
                <w:b/>
                <w:iCs/>
                <w:sz w:val="18"/>
                <w:szCs w:val="18"/>
              </w:rPr>
            </w:pPr>
            <w:r w:rsidRPr="00874661">
              <w:rPr>
                <w:rFonts w:ascii="Arial" w:hAnsi="Arial" w:cs="Arial"/>
                <w:b/>
                <w:sz w:val="18"/>
                <w:szCs w:val="18"/>
              </w:rPr>
              <w:t>Nazwa zadania / projektu</w:t>
            </w:r>
          </w:p>
        </w:tc>
        <w:tc>
          <w:tcPr>
            <w:tcW w:w="2977" w:type="dxa"/>
            <w:gridSpan w:val="2"/>
          </w:tcPr>
          <w:p w:rsidR="001D34E1" w:rsidRPr="00874661" w:rsidRDefault="001D34E1" w:rsidP="006F73C2">
            <w:pPr>
              <w:jc w:val="center"/>
              <w:rPr>
                <w:rFonts w:ascii="Arial" w:hAnsi="Arial" w:cs="Arial"/>
                <w:b/>
                <w:iCs/>
                <w:sz w:val="18"/>
                <w:szCs w:val="18"/>
              </w:rPr>
            </w:pPr>
            <w:r w:rsidRPr="00874661">
              <w:rPr>
                <w:rFonts w:ascii="Arial" w:hAnsi="Arial" w:cs="Arial"/>
                <w:b/>
                <w:iCs/>
                <w:sz w:val="18"/>
                <w:szCs w:val="18"/>
              </w:rPr>
              <w:t>Kwota dotacji w zł</w:t>
            </w:r>
          </w:p>
        </w:tc>
      </w:tr>
      <w:tr w:rsidR="001D34E1" w:rsidRPr="00874661" w:rsidTr="00002013">
        <w:tc>
          <w:tcPr>
            <w:tcW w:w="567" w:type="dxa"/>
            <w:vMerge/>
            <w:vAlign w:val="center"/>
          </w:tcPr>
          <w:p w:rsidR="001D34E1" w:rsidRPr="00874661" w:rsidRDefault="001D34E1" w:rsidP="006F73C2">
            <w:pPr>
              <w:jc w:val="center"/>
              <w:rPr>
                <w:rFonts w:ascii="Arial" w:hAnsi="Arial" w:cs="Arial"/>
                <w:b/>
                <w:iCs/>
                <w:sz w:val="18"/>
                <w:szCs w:val="18"/>
              </w:rPr>
            </w:pPr>
          </w:p>
        </w:tc>
        <w:tc>
          <w:tcPr>
            <w:tcW w:w="2127" w:type="dxa"/>
            <w:vMerge/>
            <w:vAlign w:val="center"/>
          </w:tcPr>
          <w:p w:rsidR="001D34E1" w:rsidRPr="00874661" w:rsidRDefault="001D34E1" w:rsidP="006F73C2">
            <w:pPr>
              <w:jc w:val="center"/>
              <w:rPr>
                <w:rFonts w:ascii="Arial" w:hAnsi="Arial" w:cs="Arial"/>
                <w:b/>
                <w:iCs/>
                <w:sz w:val="18"/>
                <w:szCs w:val="18"/>
              </w:rPr>
            </w:pPr>
          </w:p>
        </w:tc>
        <w:tc>
          <w:tcPr>
            <w:tcW w:w="3260" w:type="dxa"/>
            <w:vMerge/>
            <w:vAlign w:val="center"/>
          </w:tcPr>
          <w:p w:rsidR="001D34E1" w:rsidRPr="00874661" w:rsidRDefault="001D34E1" w:rsidP="006F73C2">
            <w:pPr>
              <w:jc w:val="center"/>
              <w:rPr>
                <w:rFonts w:ascii="Arial" w:hAnsi="Arial" w:cs="Arial"/>
                <w:b/>
                <w:iCs/>
                <w:sz w:val="18"/>
                <w:szCs w:val="18"/>
              </w:rPr>
            </w:pPr>
          </w:p>
        </w:tc>
        <w:tc>
          <w:tcPr>
            <w:tcW w:w="1417" w:type="dxa"/>
          </w:tcPr>
          <w:p w:rsidR="001D34E1" w:rsidRPr="00874661" w:rsidRDefault="001D34E1" w:rsidP="006F73C2">
            <w:pPr>
              <w:jc w:val="center"/>
              <w:rPr>
                <w:rFonts w:ascii="Arial" w:hAnsi="Arial" w:cs="Arial"/>
                <w:b/>
                <w:iCs/>
                <w:sz w:val="18"/>
                <w:szCs w:val="18"/>
              </w:rPr>
            </w:pPr>
            <w:r w:rsidRPr="00874661">
              <w:rPr>
                <w:rFonts w:ascii="Arial" w:hAnsi="Arial" w:cs="Arial"/>
                <w:b/>
                <w:iCs/>
                <w:sz w:val="18"/>
                <w:szCs w:val="18"/>
              </w:rPr>
              <w:t>dla jednostek sektora finansów publicznych</w:t>
            </w:r>
          </w:p>
        </w:tc>
        <w:tc>
          <w:tcPr>
            <w:tcW w:w="1560" w:type="dxa"/>
          </w:tcPr>
          <w:p w:rsidR="001D34E1" w:rsidRPr="00874661" w:rsidRDefault="001D34E1" w:rsidP="006F73C2">
            <w:pPr>
              <w:jc w:val="center"/>
              <w:rPr>
                <w:rFonts w:ascii="Arial" w:hAnsi="Arial" w:cs="Arial"/>
                <w:b/>
                <w:iCs/>
                <w:sz w:val="18"/>
                <w:szCs w:val="18"/>
              </w:rPr>
            </w:pPr>
            <w:r w:rsidRPr="00874661">
              <w:rPr>
                <w:rFonts w:ascii="Arial" w:hAnsi="Arial" w:cs="Arial"/>
                <w:b/>
                <w:iCs/>
                <w:sz w:val="18"/>
                <w:szCs w:val="18"/>
              </w:rPr>
              <w:t>dla jednostek spoza sektora finansów publicznych</w:t>
            </w:r>
          </w:p>
        </w:tc>
      </w:tr>
      <w:tr w:rsidR="001D34E1" w:rsidRPr="00874661" w:rsidTr="00002013">
        <w:tc>
          <w:tcPr>
            <w:tcW w:w="567" w:type="dxa"/>
            <w:vAlign w:val="center"/>
          </w:tcPr>
          <w:p w:rsidR="001D34E1" w:rsidRPr="00874661" w:rsidRDefault="001D34E1" w:rsidP="006F73C2">
            <w:pPr>
              <w:jc w:val="center"/>
              <w:rPr>
                <w:rFonts w:ascii="Arial" w:hAnsi="Arial" w:cs="Arial"/>
                <w:iCs/>
                <w:sz w:val="18"/>
                <w:szCs w:val="18"/>
              </w:rPr>
            </w:pPr>
            <w:r w:rsidRPr="00874661">
              <w:rPr>
                <w:rFonts w:ascii="Arial" w:hAnsi="Arial" w:cs="Arial"/>
                <w:iCs/>
                <w:sz w:val="18"/>
                <w:szCs w:val="18"/>
              </w:rPr>
              <w:t>1</w:t>
            </w:r>
          </w:p>
        </w:tc>
        <w:tc>
          <w:tcPr>
            <w:tcW w:w="2127" w:type="dxa"/>
            <w:vAlign w:val="center"/>
          </w:tcPr>
          <w:p w:rsidR="001D34E1" w:rsidRPr="00874661" w:rsidRDefault="001D34E1" w:rsidP="006F73C2">
            <w:pPr>
              <w:rPr>
                <w:rFonts w:ascii="Arial" w:hAnsi="Arial" w:cs="Arial"/>
                <w:iCs/>
                <w:sz w:val="18"/>
                <w:szCs w:val="18"/>
              </w:rPr>
            </w:pPr>
            <w:r w:rsidRPr="00874661">
              <w:rPr>
                <w:rFonts w:ascii="Arial" w:hAnsi="Arial" w:cs="Arial"/>
                <w:iCs/>
                <w:sz w:val="18"/>
                <w:szCs w:val="18"/>
              </w:rPr>
              <w:t>Instytut Rozwoju Społeczeństwa Informacyjnego</w:t>
            </w:r>
          </w:p>
        </w:tc>
        <w:tc>
          <w:tcPr>
            <w:tcW w:w="3260" w:type="dxa"/>
            <w:vAlign w:val="center"/>
          </w:tcPr>
          <w:p w:rsidR="001D34E1" w:rsidRPr="00874661" w:rsidRDefault="001D34E1" w:rsidP="006F73C2">
            <w:pPr>
              <w:rPr>
                <w:rFonts w:ascii="Arial" w:hAnsi="Arial" w:cs="Arial"/>
                <w:iCs/>
                <w:sz w:val="18"/>
                <w:szCs w:val="18"/>
              </w:rPr>
            </w:pPr>
            <w:r w:rsidRPr="00874661">
              <w:rPr>
                <w:rFonts w:ascii="Arial" w:hAnsi="Arial" w:cs="Arial"/>
                <w:iCs/>
                <w:sz w:val="18"/>
                <w:szCs w:val="18"/>
              </w:rPr>
              <w:t>Sabiz.Net - Innowacyjny System Informatycznych Analiz Dla Biznesu</w:t>
            </w:r>
          </w:p>
        </w:tc>
        <w:tc>
          <w:tcPr>
            <w:tcW w:w="1417" w:type="dxa"/>
            <w:vAlign w:val="center"/>
          </w:tcPr>
          <w:p w:rsidR="001D34E1" w:rsidRPr="00874661" w:rsidRDefault="001D34E1" w:rsidP="006F73C2">
            <w:pPr>
              <w:jc w:val="right"/>
              <w:rPr>
                <w:rFonts w:ascii="Arial" w:hAnsi="Arial" w:cs="Arial"/>
                <w:iCs/>
                <w:sz w:val="18"/>
                <w:szCs w:val="18"/>
              </w:rPr>
            </w:pPr>
            <w:r w:rsidRPr="00874661">
              <w:rPr>
                <w:rFonts w:ascii="Arial" w:hAnsi="Arial" w:cs="Arial"/>
                <w:iCs/>
                <w:sz w:val="18"/>
                <w:szCs w:val="18"/>
              </w:rPr>
              <w:t>0,00</w:t>
            </w:r>
          </w:p>
        </w:tc>
        <w:tc>
          <w:tcPr>
            <w:tcW w:w="1560" w:type="dxa"/>
            <w:vAlign w:val="center"/>
          </w:tcPr>
          <w:p w:rsidR="001D34E1" w:rsidRPr="00874661" w:rsidRDefault="001D34E1" w:rsidP="006F73C2">
            <w:pPr>
              <w:jc w:val="right"/>
              <w:rPr>
                <w:rFonts w:ascii="Arial" w:hAnsi="Arial" w:cs="Arial"/>
                <w:iCs/>
                <w:sz w:val="18"/>
                <w:szCs w:val="18"/>
              </w:rPr>
            </w:pPr>
            <w:r w:rsidRPr="00874661">
              <w:rPr>
                <w:rFonts w:ascii="Arial" w:hAnsi="Arial" w:cs="Arial"/>
                <w:iCs/>
                <w:sz w:val="18"/>
                <w:szCs w:val="18"/>
              </w:rPr>
              <w:t>7.140,00</w:t>
            </w:r>
          </w:p>
        </w:tc>
      </w:tr>
      <w:tr w:rsidR="001D34E1" w:rsidRPr="00874661" w:rsidTr="00002013">
        <w:trPr>
          <w:trHeight w:val="360"/>
        </w:trPr>
        <w:tc>
          <w:tcPr>
            <w:tcW w:w="5954" w:type="dxa"/>
            <w:gridSpan w:val="3"/>
            <w:vAlign w:val="center"/>
          </w:tcPr>
          <w:p w:rsidR="001D34E1" w:rsidRPr="00874661" w:rsidRDefault="001D34E1" w:rsidP="006F73C2">
            <w:pPr>
              <w:jc w:val="center"/>
              <w:rPr>
                <w:rFonts w:ascii="Arial" w:hAnsi="Arial" w:cs="Arial"/>
                <w:b/>
                <w:iCs/>
                <w:sz w:val="18"/>
                <w:szCs w:val="18"/>
              </w:rPr>
            </w:pPr>
            <w:r w:rsidRPr="00874661">
              <w:rPr>
                <w:rFonts w:ascii="Arial" w:hAnsi="Arial" w:cs="Arial"/>
                <w:b/>
                <w:sz w:val="18"/>
                <w:szCs w:val="18"/>
              </w:rPr>
              <w:t>Razem działanie 1.2</w:t>
            </w:r>
          </w:p>
        </w:tc>
        <w:tc>
          <w:tcPr>
            <w:tcW w:w="1417" w:type="dxa"/>
            <w:vAlign w:val="center"/>
          </w:tcPr>
          <w:p w:rsidR="001D34E1" w:rsidRPr="00874661" w:rsidRDefault="001D34E1" w:rsidP="006F73C2">
            <w:pPr>
              <w:jc w:val="right"/>
              <w:rPr>
                <w:rFonts w:ascii="Arial" w:hAnsi="Arial" w:cs="Arial"/>
                <w:b/>
                <w:iCs/>
                <w:sz w:val="18"/>
                <w:szCs w:val="18"/>
              </w:rPr>
            </w:pPr>
            <w:r w:rsidRPr="00874661">
              <w:rPr>
                <w:rFonts w:ascii="Arial" w:hAnsi="Arial" w:cs="Arial"/>
                <w:b/>
                <w:iCs/>
                <w:sz w:val="18"/>
                <w:szCs w:val="18"/>
              </w:rPr>
              <w:t>0,00</w:t>
            </w:r>
          </w:p>
        </w:tc>
        <w:tc>
          <w:tcPr>
            <w:tcW w:w="1560" w:type="dxa"/>
            <w:vAlign w:val="center"/>
          </w:tcPr>
          <w:p w:rsidR="001D34E1" w:rsidRPr="00874661" w:rsidRDefault="001D34E1" w:rsidP="006F73C2">
            <w:pPr>
              <w:jc w:val="right"/>
              <w:rPr>
                <w:rFonts w:ascii="Arial" w:hAnsi="Arial" w:cs="Arial"/>
                <w:b/>
                <w:iCs/>
                <w:sz w:val="18"/>
                <w:szCs w:val="18"/>
              </w:rPr>
            </w:pPr>
            <w:r w:rsidRPr="00874661">
              <w:rPr>
                <w:rFonts w:ascii="Arial" w:hAnsi="Arial" w:cs="Arial"/>
                <w:b/>
                <w:iCs/>
                <w:sz w:val="18"/>
                <w:szCs w:val="18"/>
              </w:rPr>
              <w:t>7.140,00</w:t>
            </w:r>
          </w:p>
        </w:tc>
      </w:tr>
    </w:tbl>
    <w:p w:rsidR="001D34E1" w:rsidRPr="00874661" w:rsidRDefault="001D34E1" w:rsidP="001D34E1">
      <w:pPr>
        <w:spacing w:line="360" w:lineRule="auto"/>
        <w:ind w:left="567"/>
        <w:jc w:val="both"/>
        <w:rPr>
          <w:rFonts w:ascii="Arial" w:hAnsi="Arial" w:cs="Arial"/>
          <w:iCs/>
          <w:color w:val="FF0000"/>
        </w:rPr>
      </w:pPr>
    </w:p>
    <w:p w:rsidR="001D34E1" w:rsidRPr="00874661" w:rsidRDefault="001D34E1" w:rsidP="00316C0B">
      <w:pPr>
        <w:numPr>
          <w:ilvl w:val="0"/>
          <w:numId w:val="280"/>
        </w:numPr>
        <w:spacing w:line="360" w:lineRule="auto"/>
        <w:ind w:left="567" w:hanging="283"/>
        <w:jc w:val="both"/>
        <w:rPr>
          <w:rFonts w:ascii="Arial" w:hAnsi="Arial" w:cs="Arial"/>
          <w:iCs/>
        </w:rPr>
      </w:pPr>
      <w:r w:rsidRPr="00874661">
        <w:rPr>
          <w:rFonts w:ascii="Arial" w:hAnsi="Arial" w:cs="Arial"/>
        </w:rPr>
        <w:t xml:space="preserve">dotacje celowe dla beneficjentów na realizację projektów w ramach I Osi priorytetowej Regionalnego Programu Operacyjnego Województwa Podkarpackiego  w ramach działania 1.4 „Promocja gospodarcza i aktywizacja inwestycyjna regionu”, schemat B „Projekty pozainwestycyjne”. W 2012 roku wydatkowano środki </w:t>
      </w:r>
      <w:r>
        <w:rPr>
          <w:rFonts w:ascii="Arial" w:hAnsi="Arial" w:cs="Arial"/>
        </w:rPr>
        <w:t>dotacji celowej w kwocie 301.378</w:t>
      </w:r>
      <w:r w:rsidRPr="00874661">
        <w:rPr>
          <w:rFonts w:ascii="Arial" w:hAnsi="Arial" w:cs="Arial"/>
        </w:rPr>
        <w:t xml:space="preserve">,- zł. Oprócz tej kwoty beneficjenci otrzymali również środki UE bezpośrednio z rachunku Ministra Finansów z pominięciem budżetu Województwa.  </w:t>
      </w:r>
    </w:p>
    <w:p w:rsidR="001D34E1" w:rsidRPr="00AF0E6E" w:rsidRDefault="001D34E1" w:rsidP="001D34E1">
      <w:pPr>
        <w:rPr>
          <w:rFonts w:ascii="Arial" w:hAnsi="Arial" w:cs="Arial"/>
          <w:color w:val="FF0000"/>
          <w:highlight w:val="lightGray"/>
        </w:rPr>
      </w:pPr>
    </w:p>
    <w:p w:rsidR="001D34E1" w:rsidRPr="00874661" w:rsidRDefault="001D34E1" w:rsidP="001D34E1">
      <w:pPr>
        <w:ind w:left="284" w:hanging="284"/>
        <w:jc w:val="center"/>
        <w:rPr>
          <w:rFonts w:ascii="Arial" w:hAnsi="Arial" w:cs="Arial"/>
        </w:rPr>
      </w:pPr>
      <w:r w:rsidRPr="00874661">
        <w:rPr>
          <w:rFonts w:ascii="Arial" w:hAnsi="Arial" w:cs="Arial"/>
        </w:rPr>
        <w:t xml:space="preserve">Zestawienie przekazanych beneficjentom działania 1.4 </w:t>
      </w:r>
    </w:p>
    <w:p w:rsidR="001D34E1" w:rsidRDefault="001D34E1" w:rsidP="00A97663">
      <w:pPr>
        <w:ind w:left="284" w:hanging="284"/>
        <w:jc w:val="center"/>
        <w:rPr>
          <w:rFonts w:ascii="Arial" w:hAnsi="Arial" w:cs="Arial"/>
        </w:rPr>
      </w:pPr>
      <w:r w:rsidRPr="00874661">
        <w:rPr>
          <w:rFonts w:ascii="Arial" w:hAnsi="Arial" w:cs="Arial"/>
        </w:rPr>
        <w:t>transz dotacji celowej w 2012 roku</w:t>
      </w:r>
    </w:p>
    <w:p w:rsidR="00A97663" w:rsidRPr="00A97663" w:rsidRDefault="00A97663" w:rsidP="00002013">
      <w:pPr>
        <w:rPr>
          <w:rFonts w:ascii="Arial" w:hAnsi="Arial" w:cs="Arial"/>
        </w:rPr>
      </w:pPr>
    </w:p>
    <w:tbl>
      <w:tblPr>
        <w:tblW w:w="8931" w:type="dxa"/>
        <w:tblInd w:w="637" w:type="dxa"/>
        <w:tblLayout w:type="fixed"/>
        <w:tblCellMar>
          <w:left w:w="70" w:type="dxa"/>
          <w:right w:w="70" w:type="dxa"/>
        </w:tblCellMar>
        <w:tblLook w:val="04A0"/>
      </w:tblPr>
      <w:tblGrid>
        <w:gridCol w:w="567"/>
        <w:gridCol w:w="2127"/>
        <w:gridCol w:w="3335"/>
        <w:gridCol w:w="1484"/>
        <w:gridCol w:w="1418"/>
      </w:tblGrid>
      <w:tr w:rsidR="001D34E1" w:rsidRPr="00924492" w:rsidTr="00002013">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924492" w:rsidRDefault="001D34E1" w:rsidP="006F73C2">
            <w:pPr>
              <w:jc w:val="center"/>
              <w:rPr>
                <w:rFonts w:ascii="Arial" w:hAnsi="Arial" w:cs="Arial"/>
                <w:b/>
                <w:color w:val="000000"/>
                <w:sz w:val="18"/>
                <w:szCs w:val="18"/>
              </w:rPr>
            </w:pPr>
            <w:r w:rsidRPr="00924492">
              <w:rPr>
                <w:rFonts w:ascii="Arial" w:hAnsi="Arial" w:cs="Arial"/>
                <w:b/>
                <w:color w:val="000000"/>
                <w:sz w:val="18"/>
                <w:szCs w:val="18"/>
              </w:rPr>
              <w:t>L.p.</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924492" w:rsidRDefault="001D34E1" w:rsidP="006F73C2">
            <w:pPr>
              <w:jc w:val="center"/>
              <w:rPr>
                <w:rFonts w:ascii="Arial" w:hAnsi="Arial" w:cs="Arial"/>
                <w:b/>
                <w:color w:val="000000"/>
                <w:sz w:val="18"/>
                <w:szCs w:val="18"/>
              </w:rPr>
            </w:pPr>
            <w:r w:rsidRPr="00924492">
              <w:rPr>
                <w:rFonts w:ascii="Arial" w:hAnsi="Arial" w:cs="Arial"/>
                <w:b/>
                <w:color w:val="000000"/>
                <w:sz w:val="18"/>
                <w:szCs w:val="18"/>
              </w:rPr>
              <w:t>Podmiot</w:t>
            </w:r>
          </w:p>
        </w:tc>
        <w:tc>
          <w:tcPr>
            <w:tcW w:w="3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924492" w:rsidRDefault="001D34E1" w:rsidP="006F73C2">
            <w:pPr>
              <w:jc w:val="center"/>
              <w:rPr>
                <w:rFonts w:ascii="Arial" w:hAnsi="Arial" w:cs="Arial"/>
                <w:b/>
                <w:color w:val="000000"/>
                <w:sz w:val="18"/>
                <w:szCs w:val="18"/>
              </w:rPr>
            </w:pPr>
            <w:r w:rsidRPr="00924492">
              <w:rPr>
                <w:rFonts w:ascii="Arial" w:hAnsi="Arial" w:cs="Arial"/>
                <w:b/>
                <w:color w:val="000000"/>
                <w:sz w:val="18"/>
                <w:szCs w:val="18"/>
              </w:rPr>
              <w:t>Nazwa zadania / projektu</w:t>
            </w:r>
          </w:p>
        </w:tc>
        <w:tc>
          <w:tcPr>
            <w:tcW w:w="2902" w:type="dxa"/>
            <w:gridSpan w:val="2"/>
            <w:tcBorders>
              <w:top w:val="single" w:sz="4" w:space="0" w:color="auto"/>
              <w:left w:val="nil"/>
              <w:bottom w:val="single" w:sz="4" w:space="0" w:color="auto"/>
              <w:right w:val="single" w:sz="4" w:space="0" w:color="auto"/>
            </w:tcBorders>
            <w:shd w:val="clear" w:color="auto" w:fill="auto"/>
            <w:vAlign w:val="center"/>
            <w:hideMark/>
          </w:tcPr>
          <w:p w:rsidR="001D34E1" w:rsidRPr="00924492" w:rsidRDefault="001D34E1" w:rsidP="006F73C2">
            <w:pPr>
              <w:jc w:val="center"/>
              <w:rPr>
                <w:rFonts w:ascii="Arial" w:hAnsi="Arial" w:cs="Arial"/>
                <w:b/>
                <w:color w:val="000000"/>
                <w:sz w:val="18"/>
                <w:szCs w:val="18"/>
              </w:rPr>
            </w:pPr>
            <w:r w:rsidRPr="00924492">
              <w:rPr>
                <w:rFonts w:ascii="Arial" w:hAnsi="Arial" w:cs="Arial"/>
                <w:b/>
                <w:color w:val="000000"/>
                <w:sz w:val="18"/>
                <w:szCs w:val="18"/>
              </w:rPr>
              <w:t>Kwota dotacji w zł</w:t>
            </w:r>
          </w:p>
        </w:tc>
      </w:tr>
      <w:tr w:rsidR="001D34E1" w:rsidRPr="00924492" w:rsidTr="00002013">
        <w:trPr>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34E1" w:rsidRPr="00924492" w:rsidRDefault="001D34E1" w:rsidP="006F73C2">
            <w:pPr>
              <w:jc w:val="center"/>
              <w:rPr>
                <w:rFonts w:ascii="Arial" w:hAnsi="Arial" w:cs="Arial"/>
                <w:b/>
                <w:color w:val="000000"/>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D34E1" w:rsidRPr="00924492" w:rsidRDefault="001D34E1" w:rsidP="006F73C2">
            <w:pPr>
              <w:rPr>
                <w:rFonts w:ascii="Arial" w:hAnsi="Arial" w:cs="Arial"/>
                <w:b/>
                <w:color w:val="000000"/>
                <w:sz w:val="18"/>
                <w:szCs w:val="18"/>
              </w:rPr>
            </w:pPr>
          </w:p>
        </w:tc>
        <w:tc>
          <w:tcPr>
            <w:tcW w:w="3335" w:type="dxa"/>
            <w:vMerge/>
            <w:tcBorders>
              <w:top w:val="single" w:sz="4" w:space="0" w:color="auto"/>
              <w:left w:val="single" w:sz="4" w:space="0" w:color="auto"/>
              <w:bottom w:val="single" w:sz="4" w:space="0" w:color="auto"/>
              <w:right w:val="single" w:sz="4" w:space="0" w:color="auto"/>
            </w:tcBorders>
            <w:vAlign w:val="center"/>
            <w:hideMark/>
          </w:tcPr>
          <w:p w:rsidR="001D34E1" w:rsidRPr="00924492" w:rsidRDefault="001D34E1" w:rsidP="006F73C2">
            <w:pPr>
              <w:jc w:val="center"/>
              <w:rPr>
                <w:rFonts w:ascii="Arial" w:hAnsi="Arial" w:cs="Arial"/>
                <w:b/>
                <w:color w:val="000000"/>
                <w:sz w:val="18"/>
                <w:szCs w:val="18"/>
              </w:rPr>
            </w:pP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1D34E1" w:rsidRPr="00924492" w:rsidRDefault="001D34E1" w:rsidP="006F73C2">
            <w:pPr>
              <w:jc w:val="center"/>
              <w:rPr>
                <w:rFonts w:ascii="Arial" w:hAnsi="Arial" w:cs="Arial"/>
                <w:b/>
                <w:color w:val="000000"/>
                <w:sz w:val="18"/>
                <w:szCs w:val="18"/>
              </w:rPr>
            </w:pPr>
            <w:r w:rsidRPr="00924492">
              <w:rPr>
                <w:rFonts w:ascii="Arial" w:hAnsi="Arial" w:cs="Arial"/>
                <w:b/>
                <w:color w:val="000000"/>
                <w:sz w:val="18"/>
                <w:szCs w:val="18"/>
              </w:rPr>
              <w:t>dla jednostek</w:t>
            </w:r>
            <w:r w:rsidRPr="00924492">
              <w:rPr>
                <w:rFonts w:ascii="Arial" w:hAnsi="Arial" w:cs="Arial"/>
                <w:b/>
                <w:color w:val="000000"/>
                <w:sz w:val="18"/>
                <w:szCs w:val="18"/>
              </w:rPr>
              <w:br/>
              <w:t>sektora</w:t>
            </w:r>
            <w:r w:rsidRPr="00924492">
              <w:rPr>
                <w:rFonts w:ascii="Arial" w:hAnsi="Arial" w:cs="Arial"/>
                <w:b/>
                <w:color w:val="000000"/>
                <w:sz w:val="18"/>
                <w:szCs w:val="18"/>
              </w:rPr>
              <w:br/>
              <w:t>finansów</w:t>
            </w:r>
            <w:r w:rsidRPr="00924492">
              <w:rPr>
                <w:rFonts w:ascii="Arial" w:hAnsi="Arial" w:cs="Arial"/>
                <w:b/>
                <w:color w:val="000000"/>
                <w:sz w:val="18"/>
                <w:szCs w:val="18"/>
              </w:rPr>
              <w:br/>
              <w:t>publicznych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34E1" w:rsidRPr="00924492" w:rsidRDefault="001D34E1" w:rsidP="006F73C2">
            <w:pPr>
              <w:jc w:val="center"/>
              <w:rPr>
                <w:rFonts w:ascii="Arial" w:hAnsi="Arial" w:cs="Arial"/>
                <w:b/>
                <w:color w:val="000000"/>
                <w:sz w:val="18"/>
                <w:szCs w:val="18"/>
              </w:rPr>
            </w:pPr>
            <w:r w:rsidRPr="00924492">
              <w:rPr>
                <w:rFonts w:ascii="Arial" w:hAnsi="Arial" w:cs="Arial"/>
                <w:b/>
                <w:color w:val="000000"/>
                <w:sz w:val="18"/>
                <w:szCs w:val="18"/>
              </w:rPr>
              <w:t>dla jednostek</w:t>
            </w:r>
            <w:r w:rsidRPr="00924492">
              <w:rPr>
                <w:rFonts w:ascii="Arial" w:hAnsi="Arial" w:cs="Arial"/>
                <w:b/>
                <w:color w:val="000000"/>
                <w:sz w:val="18"/>
                <w:szCs w:val="18"/>
              </w:rPr>
              <w:br/>
              <w:t>spoza sektora</w:t>
            </w:r>
            <w:r w:rsidRPr="00924492">
              <w:rPr>
                <w:rFonts w:ascii="Arial" w:hAnsi="Arial" w:cs="Arial"/>
                <w:b/>
                <w:color w:val="000000"/>
                <w:sz w:val="18"/>
                <w:szCs w:val="18"/>
              </w:rPr>
              <w:br/>
              <w:t>finansów</w:t>
            </w:r>
            <w:r w:rsidRPr="00924492">
              <w:rPr>
                <w:rFonts w:ascii="Arial" w:hAnsi="Arial" w:cs="Arial"/>
                <w:b/>
                <w:color w:val="000000"/>
                <w:sz w:val="18"/>
                <w:szCs w:val="18"/>
              </w:rPr>
              <w:br/>
              <w:t>publicznych</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924492" w:rsidRDefault="001D34E1" w:rsidP="006F73C2">
            <w:pPr>
              <w:jc w:val="center"/>
              <w:rPr>
                <w:rFonts w:ascii="Arial" w:hAnsi="Arial" w:cs="Arial"/>
                <w:iCs/>
                <w:sz w:val="18"/>
                <w:szCs w:val="18"/>
              </w:rPr>
            </w:pPr>
            <w:r w:rsidRPr="00924492">
              <w:rPr>
                <w:rFonts w:ascii="Arial" w:hAnsi="Arial" w:cs="Arial"/>
                <w:iCs/>
                <w:sz w:val="18"/>
                <w:szCs w:val="18"/>
              </w:rPr>
              <w:t>1</w:t>
            </w:r>
          </w:p>
        </w:tc>
        <w:tc>
          <w:tcPr>
            <w:tcW w:w="2127" w:type="dxa"/>
            <w:vAlign w:val="center"/>
          </w:tcPr>
          <w:p w:rsidR="001D34E1" w:rsidRPr="00924492" w:rsidRDefault="001D34E1" w:rsidP="006F73C2">
            <w:pPr>
              <w:rPr>
                <w:rFonts w:ascii="Arial" w:hAnsi="Arial" w:cs="Arial"/>
                <w:iCs/>
                <w:sz w:val="18"/>
                <w:szCs w:val="18"/>
              </w:rPr>
            </w:pPr>
            <w:r w:rsidRPr="00924492">
              <w:rPr>
                <w:rFonts w:ascii="Arial" w:hAnsi="Arial" w:cs="Arial"/>
                <w:iCs/>
                <w:sz w:val="18"/>
                <w:szCs w:val="18"/>
              </w:rPr>
              <w:t>Stanisław Szydełko "PATKAR"</w:t>
            </w:r>
          </w:p>
        </w:tc>
        <w:tc>
          <w:tcPr>
            <w:tcW w:w="3335" w:type="dxa"/>
            <w:vAlign w:val="center"/>
          </w:tcPr>
          <w:p w:rsidR="001D34E1" w:rsidRPr="00924492" w:rsidRDefault="001D34E1" w:rsidP="006F73C2">
            <w:pPr>
              <w:rPr>
                <w:rFonts w:ascii="Arial" w:hAnsi="Arial" w:cs="Arial"/>
                <w:iCs/>
                <w:sz w:val="18"/>
                <w:szCs w:val="18"/>
              </w:rPr>
            </w:pPr>
            <w:r w:rsidRPr="00924492">
              <w:rPr>
                <w:rFonts w:ascii="Arial" w:hAnsi="Arial" w:cs="Arial"/>
                <w:iCs/>
                <w:sz w:val="18"/>
                <w:szCs w:val="18"/>
              </w:rPr>
              <w:t>Promocja firmy PATKAR oraz pozyskanie nowych klientów poprzez udział w międzynarodowych targach "SPOGA 2010" Niemcy/Kolonia w dniach 05-07.09.2010</w:t>
            </w:r>
          </w:p>
        </w:tc>
        <w:tc>
          <w:tcPr>
            <w:tcW w:w="1484" w:type="dxa"/>
            <w:vAlign w:val="center"/>
          </w:tcPr>
          <w:p w:rsidR="001D34E1" w:rsidRPr="00924492" w:rsidRDefault="001D34E1" w:rsidP="006F73C2">
            <w:pPr>
              <w:jc w:val="right"/>
              <w:rPr>
                <w:rFonts w:ascii="Arial" w:hAnsi="Arial" w:cs="Arial"/>
                <w:iCs/>
                <w:sz w:val="18"/>
                <w:szCs w:val="18"/>
              </w:rPr>
            </w:pPr>
            <w:r w:rsidRPr="00924492">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924492">
              <w:rPr>
                <w:rFonts w:ascii="Arial" w:hAnsi="Arial" w:cs="Arial"/>
                <w:iCs/>
                <w:sz w:val="18"/>
                <w:szCs w:val="18"/>
              </w:rPr>
              <w:t>7.637,84</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Feniks Sp. Z</w:t>
            </w:r>
            <w:r>
              <w:rPr>
                <w:rFonts w:ascii="Arial" w:hAnsi="Arial" w:cs="Arial"/>
                <w:iCs/>
                <w:sz w:val="18"/>
                <w:szCs w:val="18"/>
              </w:rPr>
              <w:t xml:space="preserve"> </w:t>
            </w:r>
            <w:r w:rsidRPr="00737B34">
              <w:rPr>
                <w:rFonts w:ascii="Arial" w:hAnsi="Arial" w:cs="Arial"/>
                <w:iCs/>
                <w:sz w:val="18"/>
                <w:szCs w:val="18"/>
              </w:rPr>
              <w:t>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Promocja Feniksa poprzez udział jako wystawca w targach Rema Days Warszawa 31.01-05.02.2011</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4.107,83</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Feniks Sp. Z</w:t>
            </w:r>
            <w:r>
              <w:rPr>
                <w:rFonts w:ascii="Arial" w:hAnsi="Arial" w:cs="Arial"/>
                <w:iCs/>
                <w:sz w:val="18"/>
                <w:szCs w:val="18"/>
              </w:rPr>
              <w:t xml:space="preserve"> </w:t>
            </w:r>
            <w:r w:rsidRPr="00737B34">
              <w:rPr>
                <w:rFonts w:ascii="Arial" w:hAnsi="Arial" w:cs="Arial"/>
                <w:iCs/>
                <w:sz w:val="18"/>
                <w:szCs w:val="18"/>
              </w:rPr>
              <w:t>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 xml:space="preserve">Promocja Feniksa poprzez udział jako wystawca w targach Paperworld Fair 2011 we Frankfurcie nad Menem </w:t>
            </w:r>
            <w:r w:rsidRPr="00737B34">
              <w:rPr>
                <w:rFonts w:ascii="Arial" w:hAnsi="Arial" w:cs="Arial"/>
                <w:iCs/>
                <w:sz w:val="18"/>
                <w:szCs w:val="18"/>
              </w:rPr>
              <w:lastRenderedPageBreak/>
              <w:t>30.01.2010 do 03.02.2010</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lastRenderedPageBreak/>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5.468,13</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4</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Feniks Sp. Z</w:t>
            </w:r>
            <w:r>
              <w:rPr>
                <w:rFonts w:ascii="Arial" w:hAnsi="Arial" w:cs="Arial"/>
                <w:iCs/>
                <w:sz w:val="18"/>
                <w:szCs w:val="18"/>
              </w:rPr>
              <w:t xml:space="preserve"> </w:t>
            </w:r>
            <w:r w:rsidRPr="00737B34">
              <w:rPr>
                <w:rFonts w:ascii="Arial" w:hAnsi="Arial" w:cs="Arial"/>
                <w:iCs/>
                <w:sz w:val="18"/>
                <w:szCs w:val="18"/>
              </w:rPr>
              <w:t>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Promocja Feniksa poprzez udział jako wystawca w targach Paperworld Fair 2011 we Frankfurcie nad Menem 27.01.2011 do 02.02.2011</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4.600,45</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Feniks Sp. Z</w:t>
            </w:r>
            <w:r>
              <w:rPr>
                <w:rFonts w:ascii="Arial" w:hAnsi="Arial" w:cs="Arial"/>
                <w:iCs/>
                <w:sz w:val="18"/>
                <w:szCs w:val="18"/>
              </w:rPr>
              <w:t xml:space="preserve"> </w:t>
            </w:r>
            <w:r w:rsidRPr="00737B34">
              <w:rPr>
                <w:rFonts w:ascii="Arial" w:hAnsi="Arial" w:cs="Arial"/>
                <w:iCs/>
                <w:sz w:val="18"/>
                <w:szCs w:val="18"/>
              </w:rPr>
              <w:t>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Promocja Feniksa poprzez udział jako wystawca w targach PSI Dusseldorf 10.01.-15.01.2011</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1.425,01</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6</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Mistero Milano Sp. Z</w:t>
            </w:r>
            <w:r>
              <w:rPr>
                <w:rFonts w:ascii="Arial" w:hAnsi="Arial" w:cs="Arial"/>
                <w:iCs/>
                <w:sz w:val="18"/>
                <w:szCs w:val="18"/>
              </w:rPr>
              <w:t xml:space="preserve"> </w:t>
            </w:r>
            <w:r w:rsidRPr="00737B34">
              <w:rPr>
                <w:rFonts w:ascii="Arial" w:hAnsi="Arial" w:cs="Arial"/>
                <w:iCs/>
                <w:sz w:val="18"/>
                <w:szCs w:val="18"/>
              </w:rPr>
              <w:t>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rzeszowskiej firmy Mistero Milano Sp. Zo.o. w Międzynarodowych Targach odbywających się w Poznaniu i Warszawie jak forma kreowania pozytywnego wizerunku Podkarpacia</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4.315,21</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7</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Mistero Milano Sp. Zo.o.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Kreowanie pozytywnego wizerunku Podkarpacia przez udział Mistero Milano sp. Zo.o. w Międzynarodowych targach Zagranicznych odbywających się w Gdańsku i na Ukrainie</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2.191,51</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8</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SEGER Ozga Mikuszewski Spółka Jawna</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Seger, Dolina Lotnicza, Podkarpacie - synonimy innowacyjności</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7.650,24</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9</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DONEGAL</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Utrwalenie pozytywnego wizerunku Podkarpacia poprzez udział rzeszowskiej firmy Donegal Sp. Z o.o. w Międzynarodowych Targach Zagranicznych odbywających się w Gdańsku i na Ukrainie</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2.801,25</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10</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DONEGAL</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Zwiększenie atrakcyjności Podkarpacia przez udział rzeszowskiej firmy Donegal sp. z o.o. w międzynarodowych Targach Zagranicznych odbywających się w Serbii i Uzbekistanie</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3.646,65</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11</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WPPH "Wiktrans" s.c</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Promocja produktów firmy WIKTRANS na Międzynarodowych Targach Spoga-Gafa 2010 w Kolonii – Niemcy</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6.416,60</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12</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Przetwórstwa Owoców i Warzyw VORTUMNUS Sp. Zo.o.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Kreowanie konkurencyjności przedsiębiorstwa "Vortumnus" Sp. Z o.o. poprzez promowanie produktów spółki wśród uczestników Międzynarodowych Targów Technologii Spożywczej Polagra - Tech w Poznaniu</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7.303,46</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13</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Odlewnia Ciśnieniowa META-ZEL sp. Zo.o.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Koszty udziału jako wystawca w Targach METAL 2010 Kielce</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4.641,75</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14</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Produkcji Opakowań "TARNOPAK" sp. Zo.o.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Pokaż się a promuj się! TARNOPAK na międzynarodowych targach w Kielcach i w Poznaniu</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3.214,99</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15</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Mista Sp. Z 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firmy Mista w międzynarodowych imprezach targowo-wystawienniczych</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4.685,22</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16</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Produkcyjno-Handlowo-Usługowe Mleczmasz sp. Zo.o.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PPUH Mleczmasz Sp. Z o.o. w międzynarodowych targach spożywczych "SweetTARG" w Katowicach oraz "POLAGRA-TECH 2010" w Poznaniu jako wystawca</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2.896,93</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17</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Produkcyjno-Handlowo-Usługowe Mleczmasz sp. Zo.o.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PPUH Mleczmasz Sp. Z o.o. w międzynarodowych targach spożywczych "SweetTARG" w Katowicach oraz "POLAGRA-TECH 2011" w Poznaniu jako wystawca</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2.437,05</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18</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"GRABO" Waldemar Irzyk</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jako wystawca firmy GRABO na MT "Furniture &amp; Living 2010"</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2.907,70</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19</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TRAKSPED Sp. Zo.o.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27 Międzynarodowe Targi transportu i Logistyki SITL 23-26 marca 2010 Francja/Paryż</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1.846,29</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20</w:t>
            </w:r>
          </w:p>
        </w:tc>
        <w:tc>
          <w:tcPr>
            <w:tcW w:w="2127"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GLOBINIT DEVELOPMENT sp. Z</w:t>
            </w:r>
            <w:r w:rsidR="00A97663">
              <w:rPr>
                <w:rFonts w:ascii="Arial" w:hAnsi="Arial" w:cs="Arial"/>
                <w:iCs/>
                <w:sz w:val="18"/>
                <w:szCs w:val="18"/>
                <w:lang w:val="en-US"/>
              </w:rPr>
              <w:t xml:space="preserve"> </w:t>
            </w:r>
            <w:r w:rsidRPr="00737B34">
              <w:rPr>
                <w:rFonts w:ascii="Arial" w:hAnsi="Arial" w:cs="Arial"/>
                <w:iCs/>
                <w:sz w:val="18"/>
                <w:szCs w:val="18"/>
                <w:lang w:val="en-US"/>
              </w:rPr>
              <w:lastRenderedPageBreak/>
              <w:t>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lastRenderedPageBreak/>
              <w:t xml:space="preserve">Udział przedsiębiorstwa GLOBINIT DEVELOPMENT sp. z o.o. w Targach </w:t>
            </w:r>
            <w:r w:rsidRPr="00737B34">
              <w:rPr>
                <w:rFonts w:ascii="Arial" w:hAnsi="Arial" w:cs="Arial"/>
                <w:iCs/>
                <w:sz w:val="18"/>
                <w:szCs w:val="18"/>
              </w:rPr>
              <w:lastRenderedPageBreak/>
              <w:t>Meble Polska 2011 w Poznaniu jako wystawca</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lastRenderedPageBreak/>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2.639,71</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21</w:t>
            </w:r>
          </w:p>
        </w:tc>
        <w:tc>
          <w:tcPr>
            <w:tcW w:w="2127"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GLOBINIT DEVELOPMENT sp. Zo.o.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przedsiębiorstwa GLOBINIT DEVELOPMENT sp. z o.o. w Targach Meble Polska 2012 w Poznaniu jako wystawca</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9.243,75</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22</w:t>
            </w:r>
          </w:p>
        </w:tc>
        <w:tc>
          <w:tcPr>
            <w:tcW w:w="2127"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P.P.H.U. GAMART S.A.</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firmy Gamart S.A. w trzech imprezach targowo-wystawienniczych (Kielce, Sosnowiec, Dusseldorf) połączony z działaniami promocyjnymi dotyczącymi targów oraz promocją województwa podkarpackiego</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8.753,92</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23</w:t>
            </w:r>
          </w:p>
        </w:tc>
        <w:tc>
          <w:tcPr>
            <w:tcW w:w="2127"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P.P.H.U. GAMART S.A.</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firmy PPHU Gamart S.A. w imprezie targowo-wystawienniczej PLASTPOL 2012-Kielce połączony z działaniami promocyjnymi dotyczącymi targów oraz promocją województwa podkarpackiego</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3.304,45</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24</w:t>
            </w:r>
          </w:p>
        </w:tc>
        <w:tc>
          <w:tcPr>
            <w:tcW w:w="2127"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BluxCosmetics sp.zo.o.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Wzrost konkurencyjności spółki BluxCosmetics na rynku międzynarodowym poprzez udział w Międzynarodowych Targach PLMA „World of Private Label” w Amsterdamie</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2.953,06</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25</w:t>
            </w:r>
          </w:p>
        </w:tc>
        <w:tc>
          <w:tcPr>
            <w:tcW w:w="2127"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BluxCosmetics sp.zo.o.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Rozwój eksportu firmy BluxCosmetics poprzez udział w Targach "Cosmoprof worldwide Bologna 2011</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3.186,51</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26</w:t>
            </w:r>
          </w:p>
        </w:tc>
        <w:tc>
          <w:tcPr>
            <w:tcW w:w="2127"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KONTAP S.A.</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Prezentacja oferty produktowej przedsiębiorstwa KONTAP S.A. podczas Międzynarodowych Targów FURNITURE &amp; LIVING 2010 odbywających się w dn. 9-14.03.2010 w Nitrze na Słowacji</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10.102,14</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27</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ZETO-RZESZÓW sp. Zo.o.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Promocja atrakcyjnego inwestycyjnie i turystycznie Podkarpacia poprzez organizację kampanii promocyjnej przez ZETO-RZESZÓW sp. Z o.o.</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3.535,50</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28</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RAKOCZY STAL s.j.</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Gorące źródła z Podkarpacia - kampania promocyjna województwa podkarpackiego oraz produktów firmy Rakoczy Stal</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50.119,34</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29</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produkcyjno-Handlowe GRAN-PIK</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jako wystawca w międzynarodowych Targach ISM w kolonii w dniach 29.01.2012r.-1.02.2012r.</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3.747,39</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30</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Przedsiebiorstwo produkcyjno-Handlowe GRAN-PIK</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jako wystawca w międzynarodowych Targach PLMA w Amsterdamie 24.05.2011-25.05.2011r. Szansą na wzrost konkurencyjności przedsiębiorstwa</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2.320,82</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31</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Podkarpacka Regionalna Organizacja Turystyczna</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podkarpackiej Regionalnej Organizacji Turystycznej jako wystawca w międzynarodowych targach turystycznych LATO 2012</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1.411,10</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32</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Podkarpacka Regionalna Organizacja Turystyczna</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podkarpackiej Regionalnej Organizacji Turystycznej jako wystawca w międzynarodowych Targach Krakowski Salon Turystyczny 2012</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930,74</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33</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Podkarpacka Regionalna Organizacja Turystyczna</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podkarpackiej Regionalnej Organizacji Turystycznej jako wystawca w międzynarodowych targach turystycznych Wrocław 2012</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1.776,16</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34</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Podkarpacka Regionalna Organizacja Turystyczna</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podkarpackiej Regionalnej Organizacji Turystycznej jako wystawca w międzynarodowych targach Łódzkich Na Styku Kultur 2012</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1.611,18</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35</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 xml:space="preserve">Firma Jubilerska </w:t>
            </w:r>
            <w:r w:rsidRPr="00737B34">
              <w:rPr>
                <w:rFonts w:ascii="Arial" w:hAnsi="Arial" w:cs="Arial"/>
                <w:iCs/>
                <w:sz w:val="18"/>
                <w:szCs w:val="18"/>
              </w:rPr>
              <w:lastRenderedPageBreak/>
              <w:t>"Górecki"</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lastRenderedPageBreak/>
              <w:t xml:space="preserve">Udział Firmy Jubilerskiej "Górecki" sp. </w:t>
            </w:r>
            <w:r w:rsidRPr="00737B34">
              <w:rPr>
                <w:rFonts w:ascii="Arial" w:hAnsi="Arial" w:cs="Arial"/>
                <w:iCs/>
                <w:sz w:val="18"/>
                <w:szCs w:val="18"/>
              </w:rPr>
              <w:lastRenderedPageBreak/>
              <w:t>Z o.o. z Dębicy w "XII Targach Biżuterii i Zegarków ZŁOTO SREBRO CZAS 2011</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lastRenderedPageBreak/>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3.542,32</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36</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Firma Jubilerska "Górecki"</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Firmy Jubilerskiej "Górecki" sp. Z o.o. z Dębicy w "XVIII Międzynarodowych Targach Bursztynu, Biżuterii i Kamieni jubilerskich AMBERIF 2011" Gdańsk 9-12.03.2011</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1.428,38</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37</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Handlowe "Jędruś" Bozena Jędruch</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Wzrost konkurencyjności Przedsiębiorstwa Handlowego "Jedruś" Bożena Jedruch poprzez udział w targach EXPO SHOES KIJÓW na Ukrainie w terminie 03-06.04.2012</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2.552,37</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38</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Handlowe "Jędruś" Bozena Jędruch</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Wzrost konkurencyjności Przedsiębiorstwa Handlowego "Jedruś" Bożena Jedruch poprzez udział w targach EXPO SHOES KIJÓW na Ukrainie w terminie19-22.07.2011</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5.847,16</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39</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Habrat Dorota Glass Studio Habrat</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Firmy Glass Studio Habrat w międzynarodowych Targach Ambiente 2012 we Frankfurcie nad Menem</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2.096,08</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40</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Port Lotniczy Rzeszów-Jasionka spółka z ograniczoną odpowiedzialnością</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w zagranicznych i krajowych imprezach targowo-wystawienniczych szansą na rozwój Portu lotniczego "Rzeszów-Jasionka" sp. Z o.o.</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14.290,13</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41</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produkcyjno Usługowo Handlowe "AKPIL" Anioł Kazimierz</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Firmy Akpil w Targach na Litwie jako wystawca</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3.643,45</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42</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SPIROFLEX sp. Zo.o.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Prezentacja oferty produktowej firmy SPIROFLEX sp. Z o.o. podczas Międzynarodowych Targów "INSTALACJE 2010" - Poznań, 26-29.04.2010 r.</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7.135,07</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43</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Solartime sp. Z</w:t>
            </w:r>
            <w:r>
              <w:rPr>
                <w:rFonts w:ascii="Arial" w:hAnsi="Arial" w:cs="Arial"/>
                <w:iCs/>
                <w:sz w:val="18"/>
                <w:szCs w:val="18"/>
              </w:rPr>
              <w:t xml:space="preserve"> </w:t>
            </w:r>
            <w:r w:rsidRPr="00737B34">
              <w:rPr>
                <w:rFonts w:ascii="Arial" w:hAnsi="Arial" w:cs="Arial"/>
                <w:iCs/>
                <w:sz w:val="18"/>
                <w:szCs w:val="18"/>
              </w:rPr>
              <w:t>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w międzynarodowych targach we Lwowie szansą promocji firmy Solartime sp. Z</w:t>
            </w:r>
            <w:r>
              <w:rPr>
                <w:rFonts w:ascii="Arial" w:hAnsi="Arial" w:cs="Arial"/>
                <w:iCs/>
                <w:sz w:val="18"/>
                <w:szCs w:val="18"/>
              </w:rPr>
              <w:t xml:space="preserve"> </w:t>
            </w:r>
            <w:r w:rsidRPr="00737B34">
              <w:rPr>
                <w:rFonts w:ascii="Arial" w:hAnsi="Arial" w:cs="Arial"/>
                <w:iCs/>
                <w:sz w:val="18"/>
                <w:szCs w:val="18"/>
              </w:rPr>
              <w:t>o.o.</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675,00</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44</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Firma Handlowo-Usługowa "INSTALATOR"</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F.H.U. "Instalator" sp.j. jesienią 2011 roku w międzynarodowych Targach Rzeszowskich szansą na podniesienie konkurencyjności</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9.220,91</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45</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Huta Szkła "Justyna" s.j.</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w charakterze wystawcy w imprezie targowej "Ambiente 2012" we Franfurcie nad Menem w terminie od 10.02.2012 r. do 14.02.2012r.</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7.363,86</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46</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Huta Szkła "Justyna" s.j.</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jako wystawca w międzynarodowych targach "Ambiente 2011" Niemcy, Frankfurt nad Menem 11.02.2011-15.02.2011</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7.291,50</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47</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mięsny SMAK-GÓRNO sp. Z 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Promocja kluczowych sektorów Podkarpacia poprzez udział firmy Zakład Mięsny Smak-Górno sp. Z o.o. w XIV Międzynarodowych Targach "Biznes - Żywność - Medycyna"</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2.683,01</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48</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Planet Graf s.c.</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firmy Planet Graf s.c. Rafał Rączka, Anna Żurawska jako wystawca w Targach Reklamowych Fespa 2010 w Monachium i Viscom 2010 we Frankfurcie nad Menem</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9.751,30</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49</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Piotr Potocki "ECO-LINE"</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firmy ECO-LINE w Międzynarodowych targach Poznańskich ITM - Salon SURFEX 2011</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9.242,45</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50</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 xml:space="preserve">Przedsiębiorstwo Produkcyjno-Handlowe </w:t>
            </w:r>
            <w:r w:rsidRPr="00737B34">
              <w:rPr>
                <w:rFonts w:ascii="Arial" w:hAnsi="Arial" w:cs="Arial"/>
                <w:iCs/>
                <w:sz w:val="18"/>
                <w:szCs w:val="18"/>
              </w:rPr>
              <w:lastRenderedPageBreak/>
              <w:t>"CERKAMED"</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lastRenderedPageBreak/>
              <w:t xml:space="preserve">Udział PPH Cerkamed w targach CEDE w Poznaniu oraz IDS w Kolonii </w:t>
            </w:r>
            <w:r w:rsidRPr="00737B34">
              <w:rPr>
                <w:rFonts w:ascii="Arial" w:hAnsi="Arial" w:cs="Arial"/>
                <w:iCs/>
                <w:sz w:val="18"/>
                <w:szCs w:val="18"/>
              </w:rPr>
              <w:lastRenderedPageBreak/>
              <w:t>jako wystawca</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lastRenderedPageBreak/>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5.233,61</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51</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GREINPLAST sp. Z 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Firmy Greinplast w Międzynarodowych Targach Rzeszowskich / jesień 2011</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15.434,84</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52</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INTE-MASZYNY sp. z o.o.</w:t>
            </w:r>
          </w:p>
        </w:tc>
        <w:tc>
          <w:tcPr>
            <w:tcW w:w="33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Udział w Międzynarodowych Targach poznańskich Mach-Tool szansą dla "INTE-Maszyny" sp. Z o.o. z Mielca na pozyskiwanie nowych kontrahentów</w:t>
            </w:r>
          </w:p>
        </w:tc>
        <w:tc>
          <w:tcPr>
            <w:tcW w:w="1484"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8.115,98</w:t>
            </w:r>
          </w:p>
        </w:tc>
      </w:tr>
      <w:tr w:rsidR="001D34E1" w:rsidRPr="00737B34" w:rsidTr="000020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05"/>
        </w:trPr>
        <w:tc>
          <w:tcPr>
            <w:tcW w:w="6029" w:type="dxa"/>
            <w:gridSpan w:val="3"/>
            <w:vAlign w:val="center"/>
          </w:tcPr>
          <w:p w:rsidR="001D34E1" w:rsidRPr="00737B34" w:rsidRDefault="001D34E1" w:rsidP="006F73C2">
            <w:pPr>
              <w:jc w:val="center"/>
              <w:rPr>
                <w:rFonts w:ascii="Arial" w:hAnsi="Arial" w:cs="Arial"/>
                <w:b/>
                <w:iCs/>
                <w:sz w:val="18"/>
                <w:szCs w:val="18"/>
              </w:rPr>
            </w:pPr>
            <w:r w:rsidRPr="00737B34">
              <w:rPr>
                <w:rFonts w:ascii="Arial" w:hAnsi="Arial" w:cs="Arial"/>
                <w:b/>
                <w:iCs/>
                <w:sz w:val="18"/>
                <w:szCs w:val="18"/>
              </w:rPr>
              <w:t>Razem</w:t>
            </w:r>
            <w:r>
              <w:rPr>
                <w:rFonts w:ascii="Arial" w:hAnsi="Arial" w:cs="Arial"/>
                <w:b/>
                <w:iCs/>
                <w:sz w:val="18"/>
                <w:szCs w:val="18"/>
              </w:rPr>
              <w:t xml:space="preserve"> działanie 1.4</w:t>
            </w:r>
          </w:p>
        </w:tc>
        <w:tc>
          <w:tcPr>
            <w:tcW w:w="1484" w:type="dxa"/>
            <w:vAlign w:val="center"/>
          </w:tcPr>
          <w:p w:rsidR="001D34E1" w:rsidRPr="00737B34" w:rsidRDefault="001D34E1" w:rsidP="006F73C2">
            <w:pPr>
              <w:jc w:val="right"/>
              <w:rPr>
                <w:rFonts w:ascii="Arial" w:hAnsi="Arial" w:cs="Arial"/>
                <w:b/>
                <w:iCs/>
                <w:sz w:val="18"/>
                <w:szCs w:val="18"/>
              </w:rPr>
            </w:pPr>
            <w:r>
              <w:rPr>
                <w:rFonts w:ascii="Arial" w:hAnsi="Arial" w:cs="Arial"/>
                <w:b/>
                <w:iCs/>
                <w:sz w:val="18"/>
                <w:szCs w:val="18"/>
              </w:rPr>
              <w:t>0,00</w:t>
            </w:r>
          </w:p>
        </w:tc>
        <w:tc>
          <w:tcPr>
            <w:tcW w:w="1418"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301.377,30</w:t>
            </w:r>
          </w:p>
        </w:tc>
      </w:tr>
    </w:tbl>
    <w:p w:rsidR="001D34E1" w:rsidRPr="00AF0E6E" w:rsidRDefault="001D34E1" w:rsidP="001D34E1">
      <w:pPr>
        <w:spacing w:line="360" w:lineRule="auto"/>
        <w:jc w:val="both"/>
        <w:rPr>
          <w:rFonts w:ascii="Arial" w:hAnsi="Arial" w:cs="Arial"/>
          <w:iCs/>
          <w:color w:val="FF0000"/>
          <w:highlight w:val="lightGray"/>
        </w:rPr>
      </w:pPr>
    </w:p>
    <w:p w:rsidR="001D34E1" w:rsidRPr="00067881" w:rsidRDefault="001D34E1" w:rsidP="001D34E1">
      <w:pPr>
        <w:spacing w:line="360" w:lineRule="auto"/>
        <w:ind w:left="567"/>
        <w:jc w:val="both"/>
        <w:rPr>
          <w:rFonts w:ascii="Arial" w:hAnsi="Arial" w:cs="Arial"/>
          <w:iCs/>
          <w:color w:val="FF0000"/>
        </w:rPr>
      </w:pPr>
      <w:r w:rsidRPr="00067881">
        <w:rPr>
          <w:rFonts w:ascii="Arial" w:hAnsi="Arial" w:cs="Arial"/>
          <w:iCs/>
        </w:rPr>
        <w:t xml:space="preserve">W ramach działania 1.4 „Promocja gospodarcza i aktywizacja inwestycyjna regionu”, schemat B „Projekty pozainwestycyjne” w 2012 roku został ogłoszony </w:t>
      </w:r>
      <w:r w:rsidR="00A97663">
        <w:rPr>
          <w:rFonts w:ascii="Arial" w:hAnsi="Arial" w:cs="Arial"/>
          <w:iCs/>
        </w:rPr>
        <w:br/>
      </w:r>
      <w:r w:rsidRPr="00067881">
        <w:rPr>
          <w:rFonts w:ascii="Arial" w:hAnsi="Arial" w:cs="Arial"/>
          <w:iCs/>
        </w:rPr>
        <w:t xml:space="preserve">1 nabór wniosków o dofinansowanie. </w:t>
      </w:r>
      <w:r>
        <w:rPr>
          <w:rFonts w:ascii="Arial" w:hAnsi="Arial" w:cs="Arial"/>
          <w:iCs/>
        </w:rPr>
        <w:t xml:space="preserve">W ramach konkursu złożono 11 wniosków </w:t>
      </w:r>
      <w:r w:rsidR="00A97663">
        <w:rPr>
          <w:rFonts w:ascii="Arial" w:hAnsi="Arial" w:cs="Arial"/>
          <w:iCs/>
        </w:rPr>
        <w:br/>
      </w:r>
      <w:r>
        <w:rPr>
          <w:rFonts w:ascii="Arial" w:hAnsi="Arial" w:cs="Arial"/>
          <w:iCs/>
        </w:rPr>
        <w:t>o dofinansowanie, w tym</w:t>
      </w:r>
      <w:r w:rsidRPr="00067881">
        <w:rPr>
          <w:rFonts w:ascii="Arial" w:hAnsi="Arial" w:cs="Arial"/>
          <w:iCs/>
        </w:rPr>
        <w:t xml:space="preserve"> 2 wnioski o dofinansowanie projektów kluczowych. </w:t>
      </w:r>
      <w:r w:rsidR="00A97663">
        <w:rPr>
          <w:rFonts w:ascii="Arial" w:hAnsi="Arial" w:cs="Arial"/>
          <w:iCs/>
        </w:rPr>
        <w:br/>
      </w:r>
      <w:r w:rsidRPr="00067881">
        <w:rPr>
          <w:rFonts w:ascii="Arial" w:hAnsi="Arial" w:cs="Arial"/>
          <w:iCs/>
        </w:rPr>
        <w:t xml:space="preserve">W okresie sprawozdawczym przeprowadzono ponowną ocenę formalną dla </w:t>
      </w:r>
      <w:r w:rsidR="00A97663">
        <w:rPr>
          <w:rFonts w:ascii="Arial" w:hAnsi="Arial" w:cs="Arial"/>
          <w:iCs/>
        </w:rPr>
        <w:br/>
      </w:r>
      <w:r w:rsidRPr="00067881">
        <w:rPr>
          <w:rFonts w:ascii="Arial" w:hAnsi="Arial" w:cs="Arial"/>
          <w:iCs/>
        </w:rPr>
        <w:t xml:space="preserve">8 wniosków złożonych we wcześniejszym naborze, 6 wniosków otrzymało pozytywną oceną formalną, a 2 wnioski otrzymały ocenę negatywną. </w:t>
      </w:r>
      <w:r w:rsidRPr="00067881">
        <w:rPr>
          <w:rFonts w:ascii="Arial" w:hAnsi="Arial" w:cs="Arial"/>
        </w:rPr>
        <w:t xml:space="preserve">Pozytywną ocenę merytoryczną w ramach tego działania uzyskało 17 wniosków </w:t>
      </w:r>
      <w:r w:rsidR="00A97663">
        <w:rPr>
          <w:rFonts w:ascii="Arial" w:hAnsi="Arial" w:cs="Arial"/>
        </w:rPr>
        <w:br/>
      </w:r>
      <w:r w:rsidRPr="00067881">
        <w:rPr>
          <w:rFonts w:ascii="Arial" w:hAnsi="Arial" w:cs="Arial"/>
        </w:rPr>
        <w:t xml:space="preserve">o dofinansowanie, w tym 14 wniosków zostało złożonych w ramach naboru trwającego w dniach 31.01.2011 r. do 31.03.2011 r. Ponowna ocena merytoryczna dotyczyła 5 wniosków złożonych w ww. III edycji konkursu zamkniętego, oraz </w:t>
      </w:r>
      <w:r w:rsidR="00A97663">
        <w:rPr>
          <w:rFonts w:ascii="Arial" w:hAnsi="Arial" w:cs="Arial"/>
        </w:rPr>
        <w:br/>
      </w:r>
      <w:r w:rsidRPr="00067881">
        <w:rPr>
          <w:rFonts w:ascii="Arial" w:hAnsi="Arial" w:cs="Arial"/>
        </w:rPr>
        <w:t xml:space="preserve">3 wniosków złożonych w ramach II edycji konkursu zamkniętego, którego nabór trwał od 29.01.2010 r. do 22.03.2010 r. </w:t>
      </w:r>
      <w:r w:rsidRPr="00067881">
        <w:rPr>
          <w:rFonts w:ascii="Arial" w:hAnsi="Arial" w:cs="Arial"/>
          <w:iCs/>
        </w:rPr>
        <w:t>W ramach działania podpisano 108 umów na wartość dofinansowania ogółem 6.359.808,26 zł</w:t>
      </w:r>
      <w:r>
        <w:rPr>
          <w:rFonts w:ascii="Arial" w:hAnsi="Arial" w:cs="Arial"/>
          <w:iCs/>
        </w:rPr>
        <w:t xml:space="preserve"> </w:t>
      </w:r>
      <w:r w:rsidRPr="00067881">
        <w:rPr>
          <w:rFonts w:ascii="Arial" w:hAnsi="Arial" w:cs="Arial"/>
          <w:iCs/>
        </w:rPr>
        <w:t xml:space="preserve">oraz oceniono pozytywnie </w:t>
      </w:r>
      <w:r w:rsidR="00A97663">
        <w:rPr>
          <w:rFonts w:ascii="Arial" w:hAnsi="Arial" w:cs="Arial"/>
          <w:iCs/>
        </w:rPr>
        <w:br/>
      </w:r>
      <w:r w:rsidRPr="00067881">
        <w:rPr>
          <w:rFonts w:ascii="Arial" w:hAnsi="Arial" w:cs="Arial"/>
          <w:iCs/>
        </w:rPr>
        <w:t>i zatwierdzono do wypłaty 111 wniosków o płatność.</w:t>
      </w:r>
    </w:p>
    <w:p w:rsidR="001D34E1" w:rsidRPr="00B06CEA" w:rsidRDefault="001D34E1" w:rsidP="00316C0B">
      <w:pPr>
        <w:numPr>
          <w:ilvl w:val="0"/>
          <w:numId w:val="280"/>
        </w:numPr>
        <w:spacing w:line="360" w:lineRule="auto"/>
        <w:ind w:left="567" w:hanging="283"/>
        <w:jc w:val="both"/>
        <w:rPr>
          <w:rFonts w:ascii="Arial" w:hAnsi="Arial" w:cs="Arial"/>
          <w:iCs/>
        </w:rPr>
      </w:pPr>
      <w:r w:rsidRPr="00B06CEA">
        <w:rPr>
          <w:rFonts w:ascii="Arial" w:hAnsi="Arial" w:cs="Arial"/>
          <w:iCs/>
        </w:rPr>
        <w:t xml:space="preserve">zwroty do Ministerstwa Rozwoju Regionalnego części dotacji wykorzystanych niezgodnie z przeznaczeniem, pobranych nienależnie lub w nadmiernej wysokości na realizację działań w ramach </w:t>
      </w:r>
      <w:r w:rsidRPr="00B06CEA">
        <w:rPr>
          <w:rFonts w:ascii="Arial" w:hAnsi="Arial" w:cs="Arial"/>
        </w:rPr>
        <w:t>Regionalnego Programu Operacyjnego Województwa Podkarpackiego</w:t>
      </w:r>
      <w:r w:rsidRPr="00B06CEA">
        <w:rPr>
          <w:rFonts w:ascii="Arial" w:hAnsi="Arial" w:cs="Arial"/>
          <w:iCs/>
        </w:rPr>
        <w:t xml:space="preserve"> w kwocie </w:t>
      </w:r>
      <w:r w:rsidRPr="00B06CEA">
        <w:rPr>
          <w:rFonts w:ascii="Arial" w:hAnsi="Arial" w:cs="Arial"/>
        </w:rPr>
        <w:t>3.732,- zł wraz z odsetkami w kwocie 15.373,- zł.</w:t>
      </w:r>
    </w:p>
    <w:p w:rsidR="001D34E1" w:rsidRPr="00E2423D" w:rsidRDefault="001D34E1" w:rsidP="00316C0B">
      <w:pPr>
        <w:numPr>
          <w:ilvl w:val="0"/>
          <w:numId w:val="281"/>
        </w:numPr>
        <w:tabs>
          <w:tab w:val="left" w:pos="284"/>
        </w:tabs>
        <w:spacing w:line="360" w:lineRule="auto"/>
        <w:ind w:left="284" w:hanging="142"/>
        <w:jc w:val="both"/>
        <w:rPr>
          <w:rFonts w:ascii="Arial" w:hAnsi="Arial" w:cs="Arial"/>
          <w:iCs/>
        </w:rPr>
      </w:pPr>
      <w:r w:rsidRPr="00E2423D">
        <w:rPr>
          <w:rFonts w:ascii="Arial" w:hAnsi="Arial" w:cs="Arial"/>
        </w:rPr>
        <w:t xml:space="preserve">Wydatki majątkowe zaplanowane w kwocie 56.238.309,- zł (w tym: dotacje dla jednostek spoza sektora finansów </w:t>
      </w:r>
      <w:r>
        <w:rPr>
          <w:rFonts w:ascii="Arial" w:hAnsi="Arial" w:cs="Arial"/>
        </w:rPr>
        <w:t>publicznych -</w:t>
      </w:r>
      <w:r w:rsidRPr="00E2423D">
        <w:rPr>
          <w:rFonts w:ascii="Arial" w:hAnsi="Arial" w:cs="Arial"/>
        </w:rPr>
        <w:t xml:space="preserve"> 56.199.257,- zł) zostały zrealizowane w wysokości 35.994.489,- zł i obejmowały:</w:t>
      </w:r>
    </w:p>
    <w:p w:rsidR="001D34E1" w:rsidRPr="00FC47D9" w:rsidRDefault="001D34E1" w:rsidP="00316C0B">
      <w:pPr>
        <w:numPr>
          <w:ilvl w:val="0"/>
          <w:numId w:val="293"/>
        </w:numPr>
        <w:tabs>
          <w:tab w:val="left" w:pos="284"/>
        </w:tabs>
        <w:spacing w:line="360" w:lineRule="auto"/>
        <w:jc w:val="both"/>
        <w:rPr>
          <w:rFonts w:ascii="Arial" w:hAnsi="Arial" w:cs="Arial"/>
          <w:iCs/>
        </w:rPr>
      </w:pPr>
      <w:r w:rsidRPr="00FC47D9">
        <w:rPr>
          <w:rFonts w:ascii="Arial" w:hAnsi="Arial" w:cs="Arial"/>
        </w:rPr>
        <w:t xml:space="preserve">dotacje celowe dla beneficjentów na realizację projektów w ramach I Osi priorytetowej Regionalnego Programu Operacyjnego Województwa Podkarpackiego w ramach działania 1.1 „Wsparcie kapitałowe przedsiębiorczości” schemat A </w:t>
      </w:r>
      <w:r w:rsidRPr="00FC47D9">
        <w:rPr>
          <w:rFonts w:ascii="Arial" w:hAnsi="Arial" w:cs="Arial"/>
          <w:i/>
        </w:rPr>
        <w:t>„Wsparcie kapitałowe funduszy”</w:t>
      </w:r>
      <w:r w:rsidRPr="00FC47D9">
        <w:rPr>
          <w:rFonts w:ascii="Arial" w:hAnsi="Arial" w:cs="Arial"/>
        </w:rPr>
        <w:t xml:space="preserve"> w kwocie 9.511.668,- zł. Oprócz tej </w:t>
      </w:r>
      <w:r w:rsidRPr="00FC47D9">
        <w:rPr>
          <w:rFonts w:ascii="Arial" w:hAnsi="Arial" w:cs="Arial"/>
        </w:rPr>
        <w:lastRenderedPageBreak/>
        <w:t xml:space="preserve">kwoty beneficjenci otrzymali również środki UE bezpośrednio z rachunku Ministra Finansów z pominięciem budżetu Województwa.  </w:t>
      </w:r>
    </w:p>
    <w:p w:rsidR="001D34E1" w:rsidRPr="00FC47D9" w:rsidRDefault="001D34E1" w:rsidP="001D34E1">
      <w:pPr>
        <w:rPr>
          <w:rFonts w:ascii="Arial" w:hAnsi="Arial" w:cs="Arial"/>
          <w:color w:val="FF0000"/>
        </w:rPr>
      </w:pPr>
    </w:p>
    <w:p w:rsidR="001D34E1" w:rsidRPr="00FC47D9" w:rsidRDefault="001D34E1" w:rsidP="001D34E1">
      <w:pPr>
        <w:ind w:left="284" w:hanging="284"/>
        <w:jc w:val="center"/>
        <w:rPr>
          <w:rFonts w:ascii="Arial" w:hAnsi="Arial" w:cs="Arial"/>
        </w:rPr>
      </w:pPr>
      <w:r w:rsidRPr="00FC47D9">
        <w:rPr>
          <w:rFonts w:ascii="Arial" w:hAnsi="Arial" w:cs="Arial"/>
        </w:rPr>
        <w:t>Zestawienie przekazanych beneficjentom działania 1.1A</w:t>
      </w:r>
    </w:p>
    <w:p w:rsidR="001D34E1" w:rsidRPr="00FC47D9" w:rsidRDefault="001D34E1" w:rsidP="001D34E1">
      <w:pPr>
        <w:ind w:left="284" w:hanging="284"/>
        <w:jc w:val="center"/>
        <w:rPr>
          <w:rFonts w:ascii="Arial" w:hAnsi="Arial" w:cs="Arial"/>
        </w:rPr>
      </w:pPr>
      <w:r w:rsidRPr="00FC47D9">
        <w:rPr>
          <w:rFonts w:ascii="Arial" w:hAnsi="Arial" w:cs="Arial"/>
        </w:rPr>
        <w:t>transz dotacji celowej w 2012 roku</w:t>
      </w:r>
    </w:p>
    <w:p w:rsidR="001D34E1" w:rsidRPr="00AF0E6E" w:rsidRDefault="001D34E1" w:rsidP="001D34E1">
      <w:pPr>
        <w:spacing w:line="360" w:lineRule="auto"/>
        <w:jc w:val="both"/>
        <w:rPr>
          <w:rFonts w:ascii="Arial" w:hAnsi="Arial" w:cs="Arial"/>
          <w:b/>
          <w:iCs/>
          <w:color w:val="FF0000"/>
          <w:highlight w:val="lightGray"/>
        </w:rPr>
      </w:pPr>
    </w:p>
    <w:tbl>
      <w:tblPr>
        <w:tblW w:w="893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3118"/>
        <w:gridCol w:w="1559"/>
        <w:gridCol w:w="1560"/>
      </w:tblGrid>
      <w:tr w:rsidR="001D34E1" w:rsidRPr="00FC47D9" w:rsidTr="00002013">
        <w:tc>
          <w:tcPr>
            <w:tcW w:w="567" w:type="dxa"/>
            <w:vMerge w:val="restart"/>
            <w:vAlign w:val="center"/>
          </w:tcPr>
          <w:p w:rsidR="001D34E1" w:rsidRPr="00FC47D9" w:rsidRDefault="00002013" w:rsidP="006F73C2">
            <w:pPr>
              <w:jc w:val="center"/>
              <w:rPr>
                <w:rFonts w:ascii="Arial" w:hAnsi="Arial" w:cs="Arial"/>
                <w:b/>
                <w:iCs/>
                <w:sz w:val="18"/>
                <w:szCs w:val="18"/>
              </w:rPr>
            </w:pPr>
            <w:r>
              <w:rPr>
                <w:rFonts w:ascii="Arial" w:hAnsi="Arial" w:cs="Arial"/>
                <w:b/>
                <w:sz w:val="18"/>
                <w:szCs w:val="18"/>
              </w:rPr>
              <w:t>L</w:t>
            </w:r>
            <w:r w:rsidR="001D34E1" w:rsidRPr="00FC47D9">
              <w:rPr>
                <w:rFonts w:ascii="Arial" w:hAnsi="Arial" w:cs="Arial"/>
                <w:b/>
                <w:sz w:val="18"/>
                <w:szCs w:val="18"/>
              </w:rPr>
              <w:t>p.</w:t>
            </w:r>
          </w:p>
        </w:tc>
        <w:tc>
          <w:tcPr>
            <w:tcW w:w="2127" w:type="dxa"/>
            <w:vMerge w:val="restart"/>
            <w:vAlign w:val="center"/>
          </w:tcPr>
          <w:p w:rsidR="001D34E1" w:rsidRPr="00FC47D9" w:rsidRDefault="001D34E1" w:rsidP="006F73C2">
            <w:pPr>
              <w:jc w:val="center"/>
              <w:rPr>
                <w:rFonts w:ascii="Arial" w:hAnsi="Arial" w:cs="Arial"/>
                <w:b/>
                <w:iCs/>
                <w:sz w:val="18"/>
                <w:szCs w:val="18"/>
              </w:rPr>
            </w:pPr>
            <w:r w:rsidRPr="00FC47D9">
              <w:rPr>
                <w:rFonts w:ascii="Arial" w:hAnsi="Arial" w:cs="Arial"/>
                <w:b/>
                <w:sz w:val="18"/>
                <w:szCs w:val="18"/>
              </w:rPr>
              <w:t>Podmiot</w:t>
            </w:r>
          </w:p>
        </w:tc>
        <w:tc>
          <w:tcPr>
            <w:tcW w:w="3118" w:type="dxa"/>
            <w:vMerge w:val="restart"/>
            <w:vAlign w:val="center"/>
          </w:tcPr>
          <w:p w:rsidR="001D34E1" w:rsidRPr="00FC47D9" w:rsidRDefault="001D34E1" w:rsidP="006F73C2">
            <w:pPr>
              <w:jc w:val="center"/>
              <w:rPr>
                <w:rFonts w:ascii="Arial" w:hAnsi="Arial" w:cs="Arial"/>
                <w:b/>
                <w:iCs/>
                <w:sz w:val="18"/>
                <w:szCs w:val="18"/>
              </w:rPr>
            </w:pPr>
            <w:r w:rsidRPr="00FC47D9">
              <w:rPr>
                <w:rFonts w:ascii="Arial" w:hAnsi="Arial" w:cs="Arial"/>
                <w:b/>
                <w:sz w:val="18"/>
                <w:szCs w:val="18"/>
              </w:rPr>
              <w:t>Nazwa zadania / projektu</w:t>
            </w:r>
          </w:p>
        </w:tc>
        <w:tc>
          <w:tcPr>
            <w:tcW w:w="3119" w:type="dxa"/>
            <w:gridSpan w:val="2"/>
          </w:tcPr>
          <w:p w:rsidR="001D34E1" w:rsidRPr="00FC47D9" w:rsidRDefault="001D34E1" w:rsidP="006F73C2">
            <w:pPr>
              <w:jc w:val="center"/>
              <w:rPr>
                <w:rFonts w:ascii="Arial" w:hAnsi="Arial" w:cs="Arial"/>
                <w:b/>
                <w:iCs/>
                <w:sz w:val="18"/>
                <w:szCs w:val="18"/>
              </w:rPr>
            </w:pPr>
            <w:r w:rsidRPr="00FC47D9">
              <w:rPr>
                <w:rFonts w:ascii="Arial" w:hAnsi="Arial" w:cs="Arial"/>
                <w:b/>
                <w:iCs/>
                <w:sz w:val="18"/>
                <w:szCs w:val="18"/>
              </w:rPr>
              <w:t>Kwota dotacji w zł</w:t>
            </w:r>
          </w:p>
        </w:tc>
      </w:tr>
      <w:tr w:rsidR="001D34E1" w:rsidRPr="00FC47D9" w:rsidTr="00002013">
        <w:tc>
          <w:tcPr>
            <w:tcW w:w="567" w:type="dxa"/>
            <w:vMerge/>
            <w:vAlign w:val="center"/>
          </w:tcPr>
          <w:p w:rsidR="001D34E1" w:rsidRPr="00FC47D9" w:rsidRDefault="001D34E1" w:rsidP="006F73C2">
            <w:pPr>
              <w:jc w:val="center"/>
              <w:rPr>
                <w:rFonts w:ascii="Arial" w:hAnsi="Arial" w:cs="Arial"/>
                <w:b/>
                <w:iCs/>
                <w:sz w:val="18"/>
                <w:szCs w:val="18"/>
              </w:rPr>
            </w:pPr>
          </w:p>
        </w:tc>
        <w:tc>
          <w:tcPr>
            <w:tcW w:w="2127" w:type="dxa"/>
            <w:vMerge/>
            <w:vAlign w:val="center"/>
          </w:tcPr>
          <w:p w:rsidR="001D34E1" w:rsidRPr="00FC47D9" w:rsidRDefault="001D34E1" w:rsidP="006F73C2">
            <w:pPr>
              <w:jc w:val="center"/>
              <w:rPr>
                <w:rFonts w:ascii="Arial" w:hAnsi="Arial" w:cs="Arial"/>
                <w:b/>
                <w:iCs/>
                <w:sz w:val="18"/>
                <w:szCs w:val="18"/>
              </w:rPr>
            </w:pPr>
          </w:p>
        </w:tc>
        <w:tc>
          <w:tcPr>
            <w:tcW w:w="3118" w:type="dxa"/>
            <w:vMerge/>
            <w:vAlign w:val="center"/>
          </w:tcPr>
          <w:p w:rsidR="001D34E1" w:rsidRPr="00FC47D9" w:rsidRDefault="001D34E1" w:rsidP="006F73C2">
            <w:pPr>
              <w:jc w:val="center"/>
              <w:rPr>
                <w:rFonts w:ascii="Arial" w:hAnsi="Arial" w:cs="Arial"/>
                <w:b/>
                <w:iCs/>
                <w:sz w:val="18"/>
                <w:szCs w:val="18"/>
              </w:rPr>
            </w:pPr>
          </w:p>
        </w:tc>
        <w:tc>
          <w:tcPr>
            <w:tcW w:w="1559" w:type="dxa"/>
          </w:tcPr>
          <w:p w:rsidR="001D34E1" w:rsidRPr="00FC47D9" w:rsidRDefault="001D34E1" w:rsidP="006F73C2">
            <w:pPr>
              <w:jc w:val="center"/>
              <w:rPr>
                <w:rFonts w:ascii="Arial" w:hAnsi="Arial" w:cs="Arial"/>
                <w:b/>
                <w:iCs/>
                <w:sz w:val="18"/>
                <w:szCs w:val="18"/>
              </w:rPr>
            </w:pPr>
            <w:r w:rsidRPr="00FC47D9">
              <w:rPr>
                <w:rFonts w:ascii="Arial" w:hAnsi="Arial" w:cs="Arial"/>
                <w:b/>
                <w:iCs/>
                <w:sz w:val="18"/>
                <w:szCs w:val="18"/>
              </w:rPr>
              <w:t>dla jednostek sektora finansów publicznych</w:t>
            </w:r>
          </w:p>
        </w:tc>
        <w:tc>
          <w:tcPr>
            <w:tcW w:w="1560" w:type="dxa"/>
          </w:tcPr>
          <w:p w:rsidR="001D34E1" w:rsidRPr="00FC47D9" w:rsidRDefault="001D34E1" w:rsidP="006F73C2">
            <w:pPr>
              <w:jc w:val="center"/>
              <w:rPr>
                <w:rFonts w:ascii="Arial" w:hAnsi="Arial" w:cs="Arial"/>
                <w:b/>
                <w:iCs/>
                <w:sz w:val="18"/>
                <w:szCs w:val="18"/>
              </w:rPr>
            </w:pPr>
            <w:r w:rsidRPr="00FC47D9">
              <w:rPr>
                <w:rFonts w:ascii="Arial" w:hAnsi="Arial" w:cs="Arial"/>
                <w:b/>
                <w:iCs/>
                <w:sz w:val="18"/>
                <w:szCs w:val="18"/>
              </w:rPr>
              <w:t>dla jednostek spoza sektora finansów publicznych</w:t>
            </w:r>
          </w:p>
        </w:tc>
      </w:tr>
      <w:tr w:rsidR="001D34E1" w:rsidRPr="00737B34" w:rsidTr="00002013">
        <w:tc>
          <w:tcPr>
            <w:tcW w:w="567" w:type="dxa"/>
            <w:vAlign w:val="center"/>
          </w:tcPr>
          <w:p w:rsidR="001D34E1" w:rsidRPr="00FC47D9" w:rsidRDefault="001D34E1" w:rsidP="006F73C2">
            <w:pPr>
              <w:jc w:val="center"/>
              <w:rPr>
                <w:rFonts w:ascii="Arial" w:hAnsi="Arial" w:cs="Arial"/>
                <w:iCs/>
                <w:sz w:val="18"/>
                <w:szCs w:val="18"/>
              </w:rPr>
            </w:pPr>
            <w:r w:rsidRPr="00FC47D9">
              <w:rPr>
                <w:rFonts w:ascii="Arial" w:hAnsi="Arial" w:cs="Arial"/>
                <w:iCs/>
                <w:sz w:val="18"/>
                <w:szCs w:val="18"/>
              </w:rPr>
              <w:t>1</w:t>
            </w:r>
          </w:p>
        </w:tc>
        <w:tc>
          <w:tcPr>
            <w:tcW w:w="2127" w:type="dxa"/>
            <w:vAlign w:val="center"/>
          </w:tcPr>
          <w:p w:rsidR="001D34E1" w:rsidRPr="00FC47D9" w:rsidRDefault="001D34E1" w:rsidP="006F73C2">
            <w:pPr>
              <w:rPr>
                <w:rFonts w:ascii="Arial" w:hAnsi="Arial" w:cs="Arial"/>
                <w:iCs/>
                <w:sz w:val="18"/>
                <w:szCs w:val="18"/>
              </w:rPr>
            </w:pPr>
            <w:r w:rsidRPr="00FC47D9">
              <w:rPr>
                <w:rFonts w:ascii="Arial" w:hAnsi="Arial" w:cs="Arial"/>
                <w:iCs/>
                <w:sz w:val="18"/>
                <w:szCs w:val="18"/>
              </w:rPr>
              <w:t>Rzeszowska Agencja Rozwoju Regionalnego S.A.</w:t>
            </w:r>
          </w:p>
        </w:tc>
        <w:tc>
          <w:tcPr>
            <w:tcW w:w="3118" w:type="dxa"/>
            <w:vAlign w:val="center"/>
          </w:tcPr>
          <w:p w:rsidR="001D34E1" w:rsidRPr="00FC47D9" w:rsidRDefault="001D34E1" w:rsidP="006F73C2">
            <w:pPr>
              <w:rPr>
                <w:rFonts w:ascii="Arial" w:hAnsi="Arial" w:cs="Arial"/>
                <w:iCs/>
                <w:sz w:val="18"/>
                <w:szCs w:val="18"/>
              </w:rPr>
            </w:pPr>
            <w:r w:rsidRPr="00FC47D9">
              <w:rPr>
                <w:rFonts w:ascii="Arial" w:hAnsi="Arial" w:cs="Arial"/>
                <w:iCs/>
                <w:sz w:val="18"/>
                <w:szCs w:val="18"/>
              </w:rPr>
              <w:t>Fundusz pożyczkowy dla MŚP RARR/RPO</w:t>
            </w:r>
          </w:p>
        </w:tc>
        <w:tc>
          <w:tcPr>
            <w:tcW w:w="1559" w:type="dxa"/>
            <w:vAlign w:val="center"/>
          </w:tcPr>
          <w:p w:rsidR="001D34E1" w:rsidRPr="00FC47D9" w:rsidRDefault="001D34E1" w:rsidP="006F73C2">
            <w:pPr>
              <w:jc w:val="right"/>
              <w:rPr>
                <w:rFonts w:ascii="Arial" w:hAnsi="Arial" w:cs="Arial"/>
                <w:iCs/>
                <w:sz w:val="18"/>
                <w:szCs w:val="18"/>
              </w:rPr>
            </w:pPr>
            <w:r w:rsidRPr="00FC47D9">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FC47D9">
              <w:rPr>
                <w:rFonts w:ascii="Arial" w:hAnsi="Arial" w:cs="Arial"/>
                <w:iCs/>
                <w:sz w:val="18"/>
                <w:szCs w:val="18"/>
              </w:rPr>
              <w:t>1.500.000,00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Regionalna Izba Gospodarcza</w:t>
            </w:r>
          </w:p>
        </w:tc>
        <w:tc>
          <w:tcPr>
            <w:tcW w:w="3118"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Zwiększenie dostępności do pomocy zdrowotnej dla przedsiębiorców poprzez dokapitalizowanie Regionalnego Funduszu pożyczkowego RIG</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1.425.000,00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Podkarpacki Fundusz Poręczeń Kredytowych Sp z o.o.</w:t>
            </w:r>
          </w:p>
        </w:tc>
        <w:tc>
          <w:tcPr>
            <w:tcW w:w="3118"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Dokapitalizowanie Podkarpackiego Funduszu Poręczeń Kredytowych</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1.347.030,00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Leżajskie Stowarzyszenie Rozwoju</w:t>
            </w:r>
          </w:p>
        </w:tc>
        <w:tc>
          <w:tcPr>
            <w:tcW w:w="3118"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preferencyjne pożyczki dla mikroprzedsiębiorców - program Funduszu pożyczkowego przy leżajskim Stowarzyszeniu Rozwoju</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1.499.130,00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Agencja Rozwoju Regionalnego MARR S.A.</w:t>
            </w:r>
          </w:p>
        </w:tc>
        <w:tc>
          <w:tcPr>
            <w:tcW w:w="3118"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Dokapitalizowanie Funduszu Pożyczkowego prowadzonego przez Agencję Rozwoju Regionalnego "MARR" S.A. w Mielcu</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1.499.860,50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6</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Fundacja Wspomagania Wsi</w:t>
            </w:r>
          </w:p>
        </w:tc>
        <w:tc>
          <w:tcPr>
            <w:tcW w:w="3118"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Program pożyczkowy wspierania  przedsiębiorczości  - dokapitalizowanie</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1.490.647,66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7</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Tarnobrzeska Agencja Rozwoju Regionalnego S.A.</w:t>
            </w:r>
          </w:p>
        </w:tc>
        <w:tc>
          <w:tcPr>
            <w:tcW w:w="3118"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Dokapitalizowanie Funduszu pożyczkowego prowadzonego przez TARR S.A.</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750.000,00</w:t>
            </w:r>
          </w:p>
        </w:tc>
      </w:tr>
      <w:tr w:rsidR="001D34E1" w:rsidRPr="00BB04B4" w:rsidTr="00002013">
        <w:trPr>
          <w:trHeight w:val="426"/>
        </w:trPr>
        <w:tc>
          <w:tcPr>
            <w:tcW w:w="5812" w:type="dxa"/>
            <w:gridSpan w:val="3"/>
            <w:vAlign w:val="center"/>
          </w:tcPr>
          <w:p w:rsidR="001D34E1" w:rsidRPr="00BB04B4" w:rsidRDefault="001D34E1" w:rsidP="006F73C2">
            <w:pPr>
              <w:jc w:val="center"/>
              <w:rPr>
                <w:rFonts w:ascii="Arial" w:hAnsi="Arial" w:cs="Arial"/>
                <w:b/>
                <w:iCs/>
                <w:sz w:val="18"/>
                <w:szCs w:val="18"/>
              </w:rPr>
            </w:pPr>
            <w:r w:rsidRPr="00BB04B4">
              <w:rPr>
                <w:rFonts w:ascii="Arial" w:hAnsi="Arial" w:cs="Arial"/>
                <w:b/>
                <w:iCs/>
                <w:sz w:val="18"/>
                <w:szCs w:val="18"/>
              </w:rPr>
              <w:t>Razem</w:t>
            </w:r>
          </w:p>
        </w:tc>
        <w:tc>
          <w:tcPr>
            <w:tcW w:w="1559" w:type="dxa"/>
            <w:vAlign w:val="center"/>
          </w:tcPr>
          <w:p w:rsidR="001D34E1" w:rsidRPr="00BB04B4" w:rsidRDefault="001D34E1" w:rsidP="006F73C2">
            <w:pPr>
              <w:jc w:val="right"/>
              <w:rPr>
                <w:rFonts w:ascii="Arial" w:hAnsi="Arial" w:cs="Arial"/>
                <w:b/>
                <w:iCs/>
                <w:sz w:val="18"/>
                <w:szCs w:val="18"/>
              </w:rPr>
            </w:pPr>
            <w:r w:rsidRPr="00BB04B4">
              <w:rPr>
                <w:rFonts w:ascii="Arial" w:hAnsi="Arial" w:cs="Arial"/>
                <w:b/>
                <w:iCs/>
                <w:sz w:val="18"/>
                <w:szCs w:val="18"/>
              </w:rPr>
              <w:t>0,00</w:t>
            </w:r>
          </w:p>
        </w:tc>
        <w:tc>
          <w:tcPr>
            <w:tcW w:w="1560" w:type="dxa"/>
            <w:vAlign w:val="center"/>
          </w:tcPr>
          <w:p w:rsidR="001D34E1" w:rsidRPr="00BB04B4" w:rsidRDefault="001D34E1" w:rsidP="006F73C2">
            <w:pPr>
              <w:jc w:val="right"/>
              <w:rPr>
                <w:rFonts w:ascii="Arial" w:hAnsi="Arial" w:cs="Arial"/>
                <w:b/>
                <w:iCs/>
                <w:sz w:val="18"/>
                <w:szCs w:val="18"/>
              </w:rPr>
            </w:pPr>
            <w:r w:rsidRPr="00BB04B4">
              <w:rPr>
                <w:rFonts w:ascii="Arial" w:hAnsi="Arial" w:cs="Arial"/>
                <w:b/>
                <w:iCs/>
                <w:sz w:val="18"/>
                <w:szCs w:val="18"/>
              </w:rPr>
              <w:t>9.511.668,16</w:t>
            </w:r>
          </w:p>
        </w:tc>
      </w:tr>
    </w:tbl>
    <w:p w:rsidR="001D34E1" w:rsidRDefault="001D34E1" w:rsidP="001D34E1">
      <w:pPr>
        <w:tabs>
          <w:tab w:val="left" w:pos="284"/>
        </w:tabs>
        <w:spacing w:line="360" w:lineRule="auto"/>
        <w:jc w:val="both"/>
        <w:rPr>
          <w:rFonts w:ascii="Arial" w:hAnsi="Arial" w:cs="Arial"/>
          <w:iCs/>
          <w:highlight w:val="lightGray"/>
        </w:rPr>
      </w:pPr>
    </w:p>
    <w:p w:rsidR="001D34E1" w:rsidRPr="00566C35" w:rsidRDefault="001D34E1" w:rsidP="001D34E1">
      <w:pPr>
        <w:spacing w:line="360" w:lineRule="auto"/>
        <w:ind w:left="709"/>
        <w:jc w:val="both"/>
        <w:rPr>
          <w:rFonts w:ascii="Arial" w:hAnsi="Arial" w:cs="Arial"/>
          <w:iCs/>
        </w:rPr>
      </w:pPr>
      <w:r w:rsidRPr="00737B34">
        <w:rPr>
          <w:rFonts w:ascii="Arial" w:hAnsi="Arial" w:cs="Arial"/>
          <w:iCs/>
        </w:rPr>
        <w:t xml:space="preserve">W ramach działania 1.1 </w:t>
      </w:r>
      <w:r>
        <w:rPr>
          <w:rFonts w:ascii="Arial" w:hAnsi="Arial" w:cs="Arial"/>
          <w:iCs/>
        </w:rPr>
        <w:t>„</w:t>
      </w:r>
      <w:r w:rsidRPr="00737B34">
        <w:rPr>
          <w:rFonts w:ascii="Arial" w:hAnsi="Arial" w:cs="Arial"/>
          <w:iCs/>
        </w:rPr>
        <w:t>Wsparcie kapitałowe przedsiębiorczości</w:t>
      </w:r>
      <w:r>
        <w:rPr>
          <w:rFonts w:ascii="Arial" w:hAnsi="Arial" w:cs="Arial"/>
          <w:iCs/>
        </w:rPr>
        <w:t>”</w:t>
      </w:r>
      <w:r w:rsidRPr="00737B34">
        <w:rPr>
          <w:rFonts w:ascii="Arial" w:hAnsi="Arial" w:cs="Arial"/>
          <w:iCs/>
        </w:rPr>
        <w:t xml:space="preserve">, schemat A </w:t>
      </w:r>
      <w:r w:rsidRPr="00FC47D9">
        <w:rPr>
          <w:rFonts w:ascii="Arial" w:hAnsi="Arial" w:cs="Arial"/>
          <w:i/>
          <w:iCs/>
        </w:rPr>
        <w:t>„Wsparcie kapitałowe funduszy”</w:t>
      </w:r>
      <w:r>
        <w:rPr>
          <w:rFonts w:ascii="Arial" w:hAnsi="Arial" w:cs="Arial"/>
          <w:iCs/>
        </w:rPr>
        <w:t xml:space="preserve"> w 2012 roku ogłoszono 1</w:t>
      </w:r>
      <w:r w:rsidRPr="00737B34">
        <w:rPr>
          <w:rFonts w:ascii="Arial" w:hAnsi="Arial" w:cs="Arial"/>
          <w:iCs/>
        </w:rPr>
        <w:t xml:space="preserve"> nabór wniosków </w:t>
      </w:r>
      <w:r>
        <w:rPr>
          <w:rFonts w:ascii="Arial" w:hAnsi="Arial" w:cs="Arial"/>
          <w:iCs/>
        </w:rPr>
        <w:br/>
        <w:t>o dofinansowanie</w:t>
      </w:r>
      <w:r w:rsidRPr="00737B34">
        <w:rPr>
          <w:rFonts w:ascii="Arial" w:hAnsi="Arial" w:cs="Arial"/>
          <w:iCs/>
        </w:rPr>
        <w:t xml:space="preserve">. Wpłynęło 8 wniosków o dofinansowanie, </w:t>
      </w:r>
      <w:r>
        <w:rPr>
          <w:rFonts w:ascii="Arial" w:hAnsi="Arial" w:cs="Arial"/>
          <w:iCs/>
        </w:rPr>
        <w:t xml:space="preserve">natomiast </w:t>
      </w:r>
      <w:r w:rsidRPr="00737B34">
        <w:rPr>
          <w:rFonts w:ascii="Arial" w:hAnsi="Arial" w:cs="Arial"/>
          <w:iCs/>
        </w:rPr>
        <w:t>pozytywną ocenę formalną i merytoryczną przeszło 7 wnioskó</w:t>
      </w:r>
      <w:r>
        <w:rPr>
          <w:rFonts w:ascii="Arial" w:hAnsi="Arial" w:cs="Arial"/>
          <w:iCs/>
        </w:rPr>
        <w:t>w. W ramach działania</w:t>
      </w:r>
      <w:r w:rsidRPr="00737B34">
        <w:rPr>
          <w:rFonts w:ascii="Arial" w:hAnsi="Arial" w:cs="Arial"/>
          <w:iCs/>
        </w:rPr>
        <w:t xml:space="preserve"> podpisano 7 umów na kwotę 67.248.500,- zł w tym wydatki kwalifikowane 67.159.621,- zł, dofinansowanie 63.411.121,- zł w tym środki budżetu państwa 9.511.668,16. Oceniono pozytywnie i zatwierdzono do wypłaty 7 wniosków </w:t>
      </w:r>
      <w:r w:rsidR="00A97663">
        <w:rPr>
          <w:rFonts w:ascii="Arial" w:hAnsi="Arial" w:cs="Arial"/>
          <w:iCs/>
        </w:rPr>
        <w:br/>
      </w:r>
      <w:r w:rsidRPr="00737B34">
        <w:rPr>
          <w:rFonts w:ascii="Arial" w:hAnsi="Arial" w:cs="Arial"/>
          <w:iCs/>
        </w:rPr>
        <w:t>o płatność.</w:t>
      </w:r>
    </w:p>
    <w:p w:rsidR="001D34E1" w:rsidRPr="00566C35" w:rsidRDefault="001D34E1" w:rsidP="00316C0B">
      <w:pPr>
        <w:numPr>
          <w:ilvl w:val="0"/>
          <w:numId w:val="293"/>
        </w:numPr>
        <w:tabs>
          <w:tab w:val="left" w:pos="284"/>
        </w:tabs>
        <w:spacing w:line="360" w:lineRule="auto"/>
        <w:jc w:val="both"/>
        <w:rPr>
          <w:rFonts w:ascii="Arial" w:hAnsi="Arial" w:cs="Arial"/>
          <w:iCs/>
        </w:rPr>
      </w:pPr>
      <w:r w:rsidRPr="00566C35">
        <w:rPr>
          <w:rFonts w:ascii="Arial" w:hAnsi="Arial" w:cs="Arial"/>
        </w:rPr>
        <w:t xml:space="preserve">dotacje celowe dla beneficjentów na realizację projektów w ramach I Osi priorytetowej Regionalnego Programu Operacyjnego Województwa Podkarpackiego w ramach działania 1.1 „Wsparcie kapitałowe przedsiębiorczości” schemat B </w:t>
      </w:r>
      <w:r w:rsidRPr="00566C35">
        <w:rPr>
          <w:rFonts w:ascii="Arial" w:hAnsi="Arial" w:cs="Arial"/>
          <w:i/>
        </w:rPr>
        <w:t>„Bezpośrednie dotacje inwestycyjne”</w:t>
      </w:r>
      <w:r w:rsidRPr="00566C35">
        <w:rPr>
          <w:rFonts w:ascii="Arial" w:hAnsi="Arial" w:cs="Arial"/>
        </w:rPr>
        <w:t xml:space="preserve"> w kwocie 20.782.057,- zł. Oprócz </w:t>
      </w:r>
      <w:r w:rsidRPr="00566C35">
        <w:rPr>
          <w:rFonts w:ascii="Arial" w:hAnsi="Arial" w:cs="Arial"/>
        </w:rPr>
        <w:lastRenderedPageBreak/>
        <w:t xml:space="preserve">tej kwoty beneficjenci otrzymali również środki UE bezpośrednio z rachunku Ministra Finansów z pominięciem budżetu Województwa.  </w:t>
      </w:r>
    </w:p>
    <w:p w:rsidR="001D34E1" w:rsidRPr="00AF0E6E" w:rsidRDefault="001D34E1" w:rsidP="001D34E1">
      <w:pPr>
        <w:rPr>
          <w:rFonts w:ascii="Arial" w:hAnsi="Arial" w:cs="Arial"/>
          <w:color w:val="FF0000"/>
          <w:highlight w:val="lightGray"/>
        </w:rPr>
      </w:pPr>
    </w:p>
    <w:p w:rsidR="001D34E1" w:rsidRPr="00566C35" w:rsidRDefault="001D34E1" w:rsidP="001D34E1">
      <w:pPr>
        <w:ind w:left="284" w:hanging="284"/>
        <w:jc w:val="center"/>
        <w:rPr>
          <w:rFonts w:ascii="Arial" w:hAnsi="Arial" w:cs="Arial"/>
        </w:rPr>
      </w:pPr>
      <w:r w:rsidRPr="00566C35">
        <w:rPr>
          <w:rFonts w:ascii="Arial" w:hAnsi="Arial" w:cs="Arial"/>
        </w:rPr>
        <w:t>Zestawienie przekazanych beneficjentom działania 1.1</w:t>
      </w:r>
      <w:r>
        <w:rPr>
          <w:rFonts w:ascii="Arial" w:hAnsi="Arial" w:cs="Arial"/>
        </w:rPr>
        <w:t>B</w:t>
      </w:r>
    </w:p>
    <w:p w:rsidR="001D34E1" w:rsidRPr="00566C35" w:rsidRDefault="001D34E1" w:rsidP="001D34E1">
      <w:pPr>
        <w:ind w:left="284" w:hanging="284"/>
        <w:jc w:val="center"/>
        <w:rPr>
          <w:rFonts w:ascii="Arial" w:hAnsi="Arial" w:cs="Arial"/>
        </w:rPr>
      </w:pPr>
      <w:r w:rsidRPr="00566C35">
        <w:rPr>
          <w:rFonts w:ascii="Arial" w:hAnsi="Arial" w:cs="Arial"/>
        </w:rPr>
        <w:t>transz dotacji celowej w 2012 roku</w:t>
      </w:r>
    </w:p>
    <w:p w:rsidR="001D34E1" w:rsidRPr="00AF0E6E" w:rsidRDefault="001D34E1" w:rsidP="001D34E1">
      <w:pPr>
        <w:spacing w:line="360" w:lineRule="auto"/>
        <w:jc w:val="both"/>
        <w:rPr>
          <w:rFonts w:ascii="Arial" w:hAnsi="Arial" w:cs="Arial"/>
          <w:b/>
          <w:iCs/>
          <w:color w:val="FF0000"/>
          <w:highlight w:val="lightGray"/>
        </w:rPr>
      </w:pP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6"/>
        <w:gridCol w:w="3261"/>
        <w:gridCol w:w="1417"/>
        <w:gridCol w:w="1418"/>
      </w:tblGrid>
      <w:tr w:rsidR="001D34E1" w:rsidRPr="008C68C5" w:rsidTr="00002013">
        <w:tc>
          <w:tcPr>
            <w:tcW w:w="567" w:type="dxa"/>
            <w:vMerge w:val="restart"/>
            <w:vAlign w:val="center"/>
          </w:tcPr>
          <w:p w:rsidR="001D34E1" w:rsidRPr="008C68C5" w:rsidRDefault="001D34E1" w:rsidP="006F73C2">
            <w:pPr>
              <w:jc w:val="center"/>
              <w:rPr>
                <w:rFonts w:ascii="Arial" w:hAnsi="Arial" w:cs="Arial"/>
                <w:b/>
                <w:iCs/>
                <w:sz w:val="18"/>
                <w:szCs w:val="18"/>
              </w:rPr>
            </w:pPr>
            <w:r w:rsidRPr="008C68C5">
              <w:rPr>
                <w:rFonts w:ascii="Arial" w:hAnsi="Arial" w:cs="Arial"/>
                <w:b/>
                <w:sz w:val="18"/>
                <w:szCs w:val="18"/>
              </w:rPr>
              <w:t>L.p.</w:t>
            </w:r>
          </w:p>
        </w:tc>
        <w:tc>
          <w:tcPr>
            <w:tcW w:w="2126" w:type="dxa"/>
            <w:vMerge w:val="restart"/>
            <w:vAlign w:val="center"/>
          </w:tcPr>
          <w:p w:rsidR="001D34E1" w:rsidRPr="008C68C5" w:rsidRDefault="001D34E1" w:rsidP="006F73C2">
            <w:pPr>
              <w:jc w:val="center"/>
              <w:rPr>
                <w:rFonts w:ascii="Arial" w:hAnsi="Arial" w:cs="Arial"/>
                <w:b/>
                <w:iCs/>
                <w:sz w:val="18"/>
                <w:szCs w:val="18"/>
              </w:rPr>
            </w:pPr>
            <w:r w:rsidRPr="008C68C5">
              <w:rPr>
                <w:rFonts w:ascii="Arial" w:hAnsi="Arial" w:cs="Arial"/>
                <w:b/>
                <w:sz w:val="18"/>
                <w:szCs w:val="18"/>
              </w:rPr>
              <w:t>Podmiot</w:t>
            </w:r>
          </w:p>
        </w:tc>
        <w:tc>
          <w:tcPr>
            <w:tcW w:w="3261" w:type="dxa"/>
            <w:vMerge w:val="restart"/>
            <w:vAlign w:val="center"/>
          </w:tcPr>
          <w:p w:rsidR="001D34E1" w:rsidRPr="008C68C5" w:rsidRDefault="001D34E1" w:rsidP="006F73C2">
            <w:pPr>
              <w:jc w:val="center"/>
              <w:rPr>
                <w:rFonts w:ascii="Arial" w:hAnsi="Arial" w:cs="Arial"/>
                <w:b/>
                <w:iCs/>
                <w:sz w:val="18"/>
                <w:szCs w:val="18"/>
              </w:rPr>
            </w:pPr>
            <w:r w:rsidRPr="008C68C5">
              <w:rPr>
                <w:rFonts w:ascii="Arial" w:hAnsi="Arial" w:cs="Arial"/>
                <w:b/>
                <w:sz w:val="18"/>
                <w:szCs w:val="18"/>
              </w:rPr>
              <w:t>Nazwa zadania / projektu</w:t>
            </w:r>
          </w:p>
        </w:tc>
        <w:tc>
          <w:tcPr>
            <w:tcW w:w="2835" w:type="dxa"/>
            <w:gridSpan w:val="2"/>
          </w:tcPr>
          <w:p w:rsidR="001D34E1" w:rsidRPr="008C68C5" w:rsidRDefault="001D34E1" w:rsidP="006F73C2">
            <w:pPr>
              <w:jc w:val="center"/>
              <w:rPr>
                <w:rFonts w:ascii="Arial" w:hAnsi="Arial" w:cs="Arial"/>
                <w:b/>
                <w:iCs/>
                <w:sz w:val="18"/>
                <w:szCs w:val="18"/>
              </w:rPr>
            </w:pPr>
            <w:r w:rsidRPr="008C68C5">
              <w:rPr>
                <w:rFonts w:ascii="Arial" w:hAnsi="Arial" w:cs="Arial"/>
                <w:b/>
                <w:iCs/>
                <w:sz w:val="18"/>
                <w:szCs w:val="18"/>
              </w:rPr>
              <w:t>Kwota dotacji w zł</w:t>
            </w:r>
          </w:p>
        </w:tc>
      </w:tr>
      <w:tr w:rsidR="001D34E1" w:rsidRPr="008C68C5" w:rsidTr="00002013">
        <w:tc>
          <w:tcPr>
            <w:tcW w:w="567" w:type="dxa"/>
            <w:vMerge/>
            <w:vAlign w:val="center"/>
          </w:tcPr>
          <w:p w:rsidR="001D34E1" w:rsidRPr="008C68C5" w:rsidRDefault="001D34E1" w:rsidP="006F73C2">
            <w:pPr>
              <w:jc w:val="center"/>
              <w:rPr>
                <w:rFonts w:ascii="Arial" w:hAnsi="Arial" w:cs="Arial"/>
                <w:b/>
                <w:iCs/>
                <w:sz w:val="18"/>
                <w:szCs w:val="18"/>
              </w:rPr>
            </w:pPr>
          </w:p>
        </w:tc>
        <w:tc>
          <w:tcPr>
            <w:tcW w:w="2126" w:type="dxa"/>
            <w:vMerge/>
            <w:vAlign w:val="center"/>
          </w:tcPr>
          <w:p w:rsidR="001D34E1" w:rsidRPr="008C68C5" w:rsidRDefault="001D34E1" w:rsidP="006F73C2">
            <w:pPr>
              <w:jc w:val="center"/>
              <w:rPr>
                <w:rFonts w:ascii="Arial" w:hAnsi="Arial" w:cs="Arial"/>
                <w:b/>
                <w:iCs/>
                <w:sz w:val="18"/>
                <w:szCs w:val="18"/>
              </w:rPr>
            </w:pPr>
          </w:p>
        </w:tc>
        <w:tc>
          <w:tcPr>
            <w:tcW w:w="3261" w:type="dxa"/>
            <w:vMerge/>
            <w:vAlign w:val="center"/>
          </w:tcPr>
          <w:p w:rsidR="001D34E1" w:rsidRPr="008C68C5" w:rsidRDefault="001D34E1" w:rsidP="006F73C2">
            <w:pPr>
              <w:jc w:val="center"/>
              <w:rPr>
                <w:rFonts w:ascii="Arial" w:hAnsi="Arial" w:cs="Arial"/>
                <w:b/>
                <w:iCs/>
                <w:sz w:val="18"/>
                <w:szCs w:val="18"/>
              </w:rPr>
            </w:pPr>
          </w:p>
        </w:tc>
        <w:tc>
          <w:tcPr>
            <w:tcW w:w="1417" w:type="dxa"/>
          </w:tcPr>
          <w:p w:rsidR="001D34E1" w:rsidRPr="008C68C5" w:rsidRDefault="001D34E1" w:rsidP="006F73C2">
            <w:pPr>
              <w:jc w:val="center"/>
              <w:rPr>
                <w:rFonts w:ascii="Arial" w:hAnsi="Arial" w:cs="Arial"/>
                <w:b/>
                <w:iCs/>
                <w:sz w:val="18"/>
                <w:szCs w:val="18"/>
              </w:rPr>
            </w:pPr>
            <w:r w:rsidRPr="008C68C5">
              <w:rPr>
                <w:rFonts w:ascii="Arial" w:hAnsi="Arial" w:cs="Arial"/>
                <w:b/>
                <w:iCs/>
                <w:sz w:val="18"/>
                <w:szCs w:val="18"/>
              </w:rPr>
              <w:t>dla jednostek sektora finansów publicznych</w:t>
            </w:r>
          </w:p>
        </w:tc>
        <w:tc>
          <w:tcPr>
            <w:tcW w:w="1418" w:type="dxa"/>
          </w:tcPr>
          <w:p w:rsidR="001D34E1" w:rsidRPr="008C68C5" w:rsidRDefault="001D34E1" w:rsidP="006F73C2">
            <w:pPr>
              <w:jc w:val="center"/>
              <w:rPr>
                <w:rFonts w:ascii="Arial" w:hAnsi="Arial" w:cs="Arial"/>
                <w:b/>
                <w:iCs/>
                <w:sz w:val="18"/>
                <w:szCs w:val="18"/>
              </w:rPr>
            </w:pPr>
            <w:r w:rsidRPr="008C68C5">
              <w:rPr>
                <w:rFonts w:ascii="Arial" w:hAnsi="Arial" w:cs="Arial"/>
                <w:b/>
                <w:iCs/>
                <w:sz w:val="18"/>
                <w:szCs w:val="18"/>
              </w:rPr>
              <w:t>dla jednostek spoza sektora finansów publicznych</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Fabryka Maszyn Lubaczów Sp .z o.o.</w:t>
            </w:r>
          </w:p>
          <w:p w:rsidR="001D34E1" w:rsidRPr="00737B34" w:rsidRDefault="001D34E1" w:rsidP="006F73C2">
            <w:pPr>
              <w:rPr>
                <w:rFonts w:ascii="Arial" w:hAnsi="Arial" w:cs="Arial"/>
                <w:iCs/>
                <w:sz w:val="18"/>
                <w:szCs w:val="18"/>
              </w:rPr>
            </w:pP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Rozwój przedsiębiorstwa poprzez uruchomienie produkcji innowacyjnej przekładni hydrokinetycznej o symbolu PH1440 40 do maszyn budowlanych.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8.213,70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Fabryka Maszyn Lubaczów Sp .z o.o.</w:t>
            </w:r>
          </w:p>
          <w:p w:rsidR="001D34E1" w:rsidRPr="00737B34" w:rsidRDefault="001D34E1" w:rsidP="006F73C2">
            <w:pPr>
              <w:rPr>
                <w:rFonts w:ascii="Arial" w:hAnsi="Arial" w:cs="Arial"/>
                <w:iCs/>
                <w:sz w:val="18"/>
                <w:szCs w:val="18"/>
              </w:rPr>
            </w:pP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Innowacyjne inwestycje szansą na rozwój i podniesienie konkurencyjności firmy Fabryka Maszyn Lubaczów</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145.603,41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 xml:space="preserve">Ośrodek-Rekreacyjno-Wypoczynkowy "JAŁOWCE" s.c. Z.J. Janeczko </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Rozbudowa bazy noclegowej ośrodka rekreacyjno-wypoczynkowego Jałowce w Kozłowie.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10.714,69</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Wielobranżowe GAMS Stanisław Gancarz</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Wdrożenie nowoczesnego systemu diagnostycznego to inwestycja w wzrost innowacyjności przedsiębiorstwa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51.370,50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Handlowo-Produkcyjno-Turystyczne Tadeusz Lech-Polchemia</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Przebudowa obiektu na cele hotelarsko-gastronomiczne wraz z rewitalizacją XVI wiecznego zespołu parkowego – Dwór obronny w Skrzyszowie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6.977,85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EZAL.Z. Pudłowscy W. Dragan Sp. J.</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Nowoczesna metoda produkcji anod magnezowych do ochrony katodowej przed korozją</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101.205,00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Ślusarstwo Produkcja-Handel-Usługi Władysław Radzik</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ODPAD POD KONTROLĄ – zakup specjalistycznego samochodu, specjalistycznych urządzeń i maszyn do recyklingu kabli i samochodów starych i używanych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11.607,75</w:t>
            </w:r>
          </w:p>
          <w:p w:rsidR="001D34E1" w:rsidRPr="00737B34" w:rsidRDefault="001D34E1" w:rsidP="006F73C2">
            <w:pPr>
              <w:jc w:val="right"/>
              <w:rPr>
                <w:rFonts w:ascii="Arial" w:hAnsi="Arial" w:cs="Arial"/>
                <w:sz w:val="18"/>
                <w:szCs w:val="18"/>
              </w:rPr>
            </w:pP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MA MA TEX Przedsiębiorstwo-Handlowo-Usługowe Dutt Maria, Agnieszka</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Poszerzenie działalności firmy przez budowę ośrodka wypoczynkowego w Bieszczadach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35.737,27</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9</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BEST Construction Sp. Z o.o.</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Budowa inkubatora technologiczno-badawczego-laboratorium branży budowlano drogowej na terenie Parku Naukowo-Technologicznego w Rogoźnicy</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31.234,50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10</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"SAWE" Wojciech Sikora</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Rozpoczęcie nowoczesnej produkcji prefabrykowanych belek stropowych i tradycyjnej więźby dachowej w firmie SAWE w Niechobrzu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4.553,96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Szymanik i Wspólnicy Spółka Jawna  Sp. Z o.o.</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Uruchomienie przez wydawnictwo BOSZ drukarni działającej w oparciu o innowacyjną technologię druku cyfrowego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9.147,41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Czesław Jachimowski Hotele i Restauracje</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Rozbudowa Hotelu BONA o centrum SPA &amp; Wellness czynnikiem rozwoju i wzrostu konkurencyjności firmy</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37.050,00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Tatiana Skuba Firma "ORION"</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 xml:space="preserve">Rozbudowa i modernizacja kompleksu w Rudnej Małej na cele gastronomiczno-hotelowe szansą na </w:t>
            </w:r>
            <w:r w:rsidRPr="00737B34">
              <w:rPr>
                <w:rFonts w:ascii="Arial" w:hAnsi="Arial" w:cs="Arial"/>
                <w:iCs/>
                <w:sz w:val="18"/>
                <w:szCs w:val="18"/>
              </w:rPr>
              <w:lastRenderedPageBreak/>
              <w:t>rozwiniecie działalności Tatiana Skuba Firma „ORION"</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lastRenderedPageBreak/>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61.751,45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14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Dusiło Stanisław-Przedsiębiorstwo Handlowo-Usługowo-transportowo-Produkcyjne 'DIS-POL"</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Rozwój firmy "DISPOL" poprzez budowę budynku magazynowo-handlowego w Przemyślu i budowę budynku handlowego w Lubaczowie wraz z infrastrukturą towarzyszącą</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16.447,91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Firma Produkcyjno-Usługowo-Handlowa "SEKWOJA" Grzegorz Siry</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Rozszerzenie zakresu działalności Firmy Produkcyjno-Usługowo-Handlowej SEKWOJA poprzez budowę nowego obiektu i zakup nowoczesnego wyposażenia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14.930,25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Sieć Serwisowa "DEGUM" Korzeń i wspólnicy s.j.</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poprawa konkurencyjności przedsiębiorstwa poprzez inwestycje w nowoczesne technologie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2.886,00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Mega Mold Sp. Z o.o.</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Zakup innowacyjnej linii technologicznej do produkcji, regeneracji oraz modyfikacji form narzędziowych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5.860,83</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Firma "Aprofi" Aleksander Siry</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Wzrost konkurencyjności firmy „Aprofi” w południowo-wschodniej Polsce poprzez inwestycję – zakup palownicy BAUER BG 24H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147.495,50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19</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IDEO Sp. Z o.o.</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Wdrożenie innowacyjnych technologii informatycznych bazujących na sztucznej inteligencji w firmie Ideo Sp. Z o.o.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138.245,07</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Firma Handlowo-Usługowa "PREMIUM"</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Budowa i wyposażenie stacji diagnostycznej</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34.360,56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21</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OLIMP LABORATORIES Sp z o.o.</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Wzrost konkurencyjności Olimp Laboratories poprzez wdrożenie innowacji w zakresie wytwarzania suplementów diety i środków dietetycznych w kapsułkach formatu 000 dla ludzi aktywnych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147.097,50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RODPOL Robert i Renata Kuczma S.J</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Wdrożenie systemu elektronicznego wspomagania projektowania i optymalizacji zamówień w RODPOL Sp. J w Wysokiej Głogowskiej</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13.650,00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Gminna Spółdzielnia "Samopomoc Chłopska"</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Innowacyjne rozwiązania technologiczne i informatyczne w piekarni Gminnej Spółdzielni "Samopomoc Chłopska" z siedzibą w Niwiskach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19.548,75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Gminna Spółdzielnia "Samopomoc Chłopska</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Wzrost konkurencyjności piekarni Gminnej Spółdzielni Samopomoc Chłopska w Żołyni poprzez wdrożenie nowych, innowacyjnych technologii produkcji</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1.778,87</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Niepubliczny Zakład Opieki Zdrowotnej "LUXMED" Ewa Futyma</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Wdrażanie postępu w zakresie elektroterapii chorób serca na Podkarpaciu"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310.349,37</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PAMO-PLAST</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Rozwój i wzrost konkurencyjności PAMO-PLAST Sp. Z o.o. poprzez wdrożenie innowacyjnych systemów informatycznych - zintegrowanego systemu do zarządzania przedsiębiorstwem</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4.648,45</w:t>
            </w:r>
          </w:p>
          <w:p w:rsidR="001D34E1" w:rsidRPr="00737B34" w:rsidRDefault="001D34E1" w:rsidP="006F73C2">
            <w:pPr>
              <w:jc w:val="right"/>
              <w:rPr>
                <w:rFonts w:ascii="Arial" w:hAnsi="Arial" w:cs="Arial"/>
                <w:sz w:val="18"/>
                <w:szCs w:val="18"/>
              </w:rPr>
            </w:pPr>
          </w:p>
          <w:p w:rsidR="001D34E1" w:rsidRPr="00737B34" w:rsidRDefault="001D34E1" w:rsidP="006F73C2">
            <w:pPr>
              <w:jc w:val="right"/>
              <w:rPr>
                <w:rFonts w:ascii="Arial" w:hAnsi="Arial" w:cs="Arial"/>
                <w:sz w:val="18"/>
                <w:szCs w:val="18"/>
              </w:rPr>
            </w:pP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SAMDEX Sp. Z o.o.</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Rozbudowa linii produkcyjnej do tworzenia akrylicznych powłok taśm samoprzylepnych w przedsiębiorstwie SAMDEX sp. Z o.o.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13.982,72</w:t>
            </w:r>
          </w:p>
          <w:p w:rsidR="001D34E1" w:rsidRPr="00737B34" w:rsidRDefault="001D34E1" w:rsidP="006F73C2">
            <w:pPr>
              <w:jc w:val="right"/>
              <w:rPr>
                <w:rFonts w:ascii="Arial" w:hAnsi="Arial" w:cs="Arial"/>
                <w:sz w:val="18"/>
                <w:szCs w:val="18"/>
              </w:rPr>
            </w:pP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Usługi Instalacyjne Kubisztal Krzysztof</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Wzrost innowacyjności i podniesienie pozycji konkurencyjnej firmy Usługi Instalacyjne poprzez zakup minikoparki SV 100</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10.606,05</w:t>
            </w:r>
          </w:p>
          <w:p w:rsidR="001D34E1" w:rsidRPr="00737B34" w:rsidRDefault="001D34E1" w:rsidP="006F73C2">
            <w:pPr>
              <w:jc w:val="right"/>
              <w:rPr>
                <w:rFonts w:ascii="Arial" w:hAnsi="Arial" w:cs="Arial"/>
                <w:sz w:val="18"/>
                <w:szCs w:val="18"/>
              </w:rPr>
            </w:pP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29</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 xml:space="preserve">Zakłady Metalowe </w:t>
            </w:r>
            <w:r w:rsidRPr="00737B34">
              <w:rPr>
                <w:rFonts w:ascii="Arial" w:hAnsi="Arial" w:cs="Arial"/>
                <w:iCs/>
                <w:sz w:val="18"/>
                <w:szCs w:val="18"/>
                <w:lang w:val="en-US"/>
              </w:rPr>
              <w:lastRenderedPageBreak/>
              <w:t>ERKO</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lastRenderedPageBreak/>
              <w:t xml:space="preserve">Zakup innowacyjnych maszyn oraz </w:t>
            </w:r>
            <w:r w:rsidRPr="00737B34">
              <w:rPr>
                <w:rFonts w:ascii="Arial" w:hAnsi="Arial" w:cs="Arial"/>
                <w:iCs/>
                <w:sz w:val="18"/>
                <w:szCs w:val="18"/>
              </w:rPr>
              <w:lastRenderedPageBreak/>
              <w:t>budowa hali celem rozszerzenia produkcji o części lotnicze i złącza kablowe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lastRenderedPageBreak/>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95.788,76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30</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METKOM</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Innowacyjne rozwiązania w zakresie wykorzystania surowców wtórnych przez Metkom sp. Z o.o. z Pustyni k/Dębicy poprzez wdrożenie technologii przerobu złomów stalowych i metali kolorowych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45.960,75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AREL</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Poprawa konkurencyjności przedsiębiorstwa poprzez inwestycje w branżę turystyczną</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21.362,25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NEUROSPEC</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Podniesienie konkurencyjności regionu poprzez budowę Neurologicznego Centrum Diagnostyczno-Leczniczo-Rehabilitacyjnego w Jarosławiu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26.149,79</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TESTMER</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Innowacyjna technologia przygotowania słomy i siana do celów energetycznych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92.162,50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Grygiel Andrzej "GRAND" ZUPH</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Poszerzenie oferty turystycznej ośrodka wypoczynkowego-szkoleniowego GRAND w Chotowej poprzez utworzenie i wyposażenie Centrum SPA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31.443,05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Grygiel Andrzej "GRAND" ZUPH</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Wehikuł czasu -  przebudowa amfiteatru w Ośrodku Wypoczynkowo-Szkoleniowym GRAND w Chotowej na wielofunkcyjną salę multimedialną</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157.141,67</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Przemysłu Spirytusowego "Polmos"</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Wzrost konkurencyjności firmy poprzez inwestycje w środki trwałe w procesie konfekcjonowania produktów</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42.078,86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Magdalena Gałas - Usługi transportowe</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Rozszerzenie zakresu działania firmy Gałas Magdalena - Usługi transportowe poprzez zakup nowoczesnych maszyn do kopalni piasku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56.062,50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Durał Grzegorz PREDOM-KLIMATECH</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Innowacyjność kluczem do rozwoju firmy PREDOM-KLIMATECH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242.394,40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Fitał Franciszek Zajazd i Stacja Paliw</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Zakup wyposażenia do stacji diagnostyczno-warsztatowej w Świerczowie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34.076,25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PPHU STYLINART Sp. z o.o.</w:t>
            </w:r>
          </w:p>
          <w:p w:rsidR="001D34E1" w:rsidRPr="00737B34" w:rsidRDefault="001D34E1" w:rsidP="006F73C2">
            <w:pPr>
              <w:rPr>
                <w:rFonts w:ascii="Arial" w:hAnsi="Arial" w:cs="Arial"/>
                <w:iCs/>
                <w:sz w:val="18"/>
                <w:szCs w:val="18"/>
              </w:rPr>
            </w:pP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Wzrost konkurencyjności PPHU Stylinart poprzez rozbudowę systemu zarządzania flotą pojazdów oraz zakup linii do przeprowadzania badań diagnostycznych pojazdów</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15.249,00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Budowlane RESBEX sp z o.o.</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Przekształcenie przedsiębiorstwa w firmę specjalizującą się w generalnym wykonawstwie inwestycji</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66.776,28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Budowlane RESBEX sp z o.o.</w:t>
            </w:r>
          </w:p>
        </w:tc>
        <w:tc>
          <w:tcPr>
            <w:tcW w:w="3261"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Inwestycja w innowacyjną technologię w Przedsiębiorstwie Budowlanym RESBEX sp. Zo.o.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221.976,57</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Produkcyjno-Handlowy BEPOLPLAST I Małgorzata Bęben, Wojciech Bęben, Łukasz Bęben Sp.J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Podniesienie konkurencyjności firmy Z.P.H. BEPOLPLAST i Sp. J. dzięki zakupowi innowacyjnych urządzeń oraz rozbudowanie hali produkcyjnej w Żarnowcu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100.554,56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PAK-HURT Spółka z ograniczoną odpowiedzialnością</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i instalacja urządzenia do zadruku folii z polimerów biodegradowalnych w celu wytwarzania innowacyjnych kompostowalnych opakowań z nadrukiem przez firmę Pak-Hurt Sp. Z o.o. w Rzeszowie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304.486,88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45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EUROSERVICE Zakład Przemysłu tłuszczowego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Unowocześnianie firmy poprzez zastosowanie zintegrowanego oprogramowania do zarządzania przedsiębiorstwem oraz wyposażenie laboratorium i bazy magazynowej w Surochowie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51.101,80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Fabryka Armatur "JAFAR" Spółka Akcyjna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Opracowanie i wdrożenie technologii produkcji nowej generacji przepustnic zwrotnych bezkołnierzowych samoregulujących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405.264,42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"ZMM MAXPOL" ZPCHR Andrzej Polak</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Innowacyjne i biodegradowalne produkty szansą rozwoju ZMM MAXPOL</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170.110,73</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ZMM MAXPOL" ZPCHR Andrzej Polak</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Wdrożenie technologii produkcji oxybiodegradowalnych korpusów zniczy w ZMM MAXPOL</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22.855,56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Stacja Paliw "Jasionów" s.c. Firma Produkcyjno-Usługowo-Handlowa Janusz Filak i spółka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Unowocześnienie wyposażenia i rozszerzenie działalności Stacji Paliw "Jasionów" o stację kontroli pojazdów samochodowych i stanowisko do mycia pojazdów wraz z rozbudową infrastruktury towarzyszącej</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10.740,35</w:t>
            </w:r>
          </w:p>
          <w:p w:rsidR="001D34E1" w:rsidRPr="00737B34" w:rsidRDefault="001D34E1" w:rsidP="006F73C2">
            <w:pPr>
              <w:jc w:val="right"/>
              <w:rPr>
                <w:rFonts w:ascii="Arial" w:hAnsi="Arial" w:cs="Arial"/>
                <w:sz w:val="18"/>
                <w:szCs w:val="18"/>
              </w:rPr>
            </w:pP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PHU KOMAX</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Utworzenie innowacyjnego zakładu produkcji biopaliw stałych w miejscowości Wolica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51.675,00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Lecznica dla zwierząt "ADA"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i innowacyjności Lecznicy dla Zwierząt "ADA" w Przemyślu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17.820,18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Nowe Techniki Medyczne II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Wprowadzenie usługi leczenia bólu odcinka lędźwiowo-krzyżowego kręgosłupa przez firmę Nowe Techniki Medyczne II Sp. Z o.o.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528.604,49</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Produkcji Konstrukcji "MOSTOSTAL ROPCZYCE"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Wykorzystanie innowacyjnych technologii w procesie obróbki stali podstawą wzmocnienia konkurencyjności przedsiębiorstwa z sektora wysokiej szansy</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249.074,12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Wytwórnia Szablonów Kreslarskich-Leniar Sp.J.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innowacyjnego sprzętu przez Wytwórnię szablonów Kreślarskich - Leniar Sp.j. szansą na poszerzenie oferty sprzedaży</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2.754,82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BEGG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Poszerzenie oferty turystycznej poprzez zakup wyposażenia i uruchomienie Hotelu Szypowski-Strefa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22.230,00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Usług Drogowych "CHABAJ"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Zwiększenie możliwości rozwojowych przedsiębiorstwa CHABAJ poprzez implementację innowacyjnych technologii produkcyjnych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93.900,66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Transport-Remont Dróg Bogusław Drozd</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Rozbudowa parku maszynowego poprzez zakup maszyn i urządzeń w przedsiębiorstwie Transport-Remont Dróg Bogusław Drozd</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22.938,57</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Poligraficzny Offset Druk Adam Motyka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Wprowadzenie zintegrowanego systemu informatycznego oraz innowacyjnej usługi w Offset Druku - podniesienie jakości świadczonych usług</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174.525,00</w:t>
            </w:r>
          </w:p>
          <w:p w:rsidR="001D34E1" w:rsidRPr="00737B34" w:rsidRDefault="001D34E1" w:rsidP="006F73C2">
            <w:pPr>
              <w:jc w:val="right"/>
              <w:rPr>
                <w:rFonts w:ascii="Arial" w:hAnsi="Arial" w:cs="Arial"/>
                <w:sz w:val="18"/>
                <w:szCs w:val="18"/>
              </w:rPr>
            </w:pP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Poligraficzny Offset Druk Adam Motyka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Dywersyfikacja działalności przedsiębiorstwa – zakup wysokowydajnej linii technologicznej do produkcji wysokiej jakości wyrobów poligraficznych na terenie Parku Naukowo Technologicznego w Rogoźnicy</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780.000,00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60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REMOG Polska Spółka z 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Wdrożenie nowej technologii metalurgii proszkowej Inserts przez REMOG Polska w Mielcu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491.370,00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61</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PETRO-SAN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Podniesienie konkurencyjności PETRO-SAN Sp. Z o.o. poprzez budowę i uruchomienie nowoczesnej stacji paliw płynnych w Dydni</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127.456,16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62</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WATKEM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Realizacja I etapu budowy hotelu - restauracja wraz z zastosowaniem innowacyjnej technologii ogrzewania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353.953,88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63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Produkcji Drzewnej "MASSIV-HOLZ"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Inwestycja w ekologię i innowację szansą firmy "MASSIV-HOLZ" na wejście w nowy segment rynku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27.448,11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64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Pasek Zofia Firma Handlowo-Usługowa DE-LUX</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Rozbudowa i wyposażenie obiektu szansą na rozwój firmy DE-LUX w Nowej Dębie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38.177,41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65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DentAR s.c.</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Rozszerzenie działalności firmy "DentAR" s.c. o nowe usługi stomatologiczne oraz integracja cyfrowa placówek</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26.183,96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66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Systemy Informatyczne Set(h)</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Autorski projekt SI Set(h) Sp. Z o.o.:linia produkcji, utrzymania i rozwoju dedykowanego oprogramowania z wykorzystaniem inżynierii współbieżnej</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198.716,28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67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INSTALBUD-RZESZÓW</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węzła betoniarskiego mobilnego z innowacyjnym systemem sterowania pozwalającym na produkcję betonu bez skutków ubocznych dla środowiska szansą rozwoju dla Firmy "INSTALBUD-RZESZÓW" sp. Zo.o.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125.400,00</w:t>
            </w:r>
          </w:p>
          <w:p w:rsidR="001D34E1" w:rsidRPr="00737B34" w:rsidRDefault="001D34E1" w:rsidP="006F73C2">
            <w:pPr>
              <w:jc w:val="right"/>
              <w:rPr>
                <w:rFonts w:ascii="Arial" w:hAnsi="Arial" w:cs="Arial"/>
                <w:sz w:val="18"/>
                <w:szCs w:val="18"/>
              </w:rPr>
            </w:pP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68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Gamesystem s.c</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Wielokulturowość +Innowacyjność + Turystyka=Sukces</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196.762,50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69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EDEN s.c.</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Stworzenie kompleksu rekreacyjno-noclegowego w miejscowości Rajskie, gmina Solina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59.592,00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70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Anna Janiec Gabinet Dentystyczny</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Nowoczesne Centrum Stomatologiczno-Rehabilitacyjne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38.468,13</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71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WABEX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Spółki WABEX w Mielcu poprzez wdrożenie innowacyjnej technologii wytwarzania elementów z tworzyw sztucznych z wykorzystaniem wtryskarek z napędem w pełni elektrycznym</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58.038,75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72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Auto Centrum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Inwestycja w innowacyjny system blacharsko-lakierniczy Firmy Auto Centrum w Świlczy</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53.847,75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73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Produkcja Handel Usługi EKOMAX</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Rozbudowa sortowni odpadów komunalnych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111.657,72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74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Firma Produkcyjno-Handlowo-Usługowa "Dom z Bieszczad" s.c.</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firmy "Dom z Bieszczad" Wiesław Twaróg, Jan Kwolek dzięki rozbudowie zakładu i rozszerzenie asortymentu produkcji</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72.151,97</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75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VAC AERO KALISZ Sp. Z 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Wdrożenie innowacyjnych procesów specjalnych dla przemysłu lotniczego w województwie podkarpackim przez firmę VAC AERO Kalisz Sp. Z o.o.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53.872,50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76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Handlowo-Usługowe "POTPOL" s.c.</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Modernizacja działalności firmy POTPOL poprzez zakup nowoczesnych środków trwałych oraz innowację w procesie produkcyjnym i technicznym</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128.927,96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77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Gabinet Stomatologiczny DUODENT</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Rozbudowa istniejącego przedsiębiorstwa - firmy Duodent o nowoczesny i innowacyjny gabinet stomatologiczny</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5.372,16</w:t>
            </w:r>
          </w:p>
          <w:p w:rsidR="001D34E1" w:rsidRPr="00737B34" w:rsidRDefault="001D34E1" w:rsidP="006F73C2">
            <w:pPr>
              <w:jc w:val="right"/>
              <w:rPr>
                <w:rFonts w:ascii="Arial" w:hAnsi="Arial" w:cs="Arial"/>
                <w:sz w:val="18"/>
                <w:szCs w:val="18"/>
              </w:rPr>
            </w:pP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78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Opieki Zdrowotnej R-36 Sp. Z 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 xml:space="preserve">Zwiększenie zakresu świadczonych usług przez zakup, rozbudowę i doposażenie budynku ośrodka </w:t>
            </w:r>
            <w:r w:rsidRPr="00737B34">
              <w:rPr>
                <w:rFonts w:ascii="Arial" w:hAnsi="Arial" w:cs="Arial"/>
                <w:sz w:val="18"/>
                <w:szCs w:val="18"/>
              </w:rPr>
              <w:lastRenderedPageBreak/>
              <w:t>zdrowia w Cieszanowie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lastRenderedPageBreak/>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110.725,46</w:t>
            </w:r>
          </w:p>
          <w:p w:rsidR="001D34E1" w:rsidRPr="00737B34" w:rsidRDefault="001D34E1" w:rsidP="006F73C2">
            <w:pPr>
              <w:jc w:val="right"/>
              <w:rPr>
                <w:rFonts w:ascii="Arial" w:hAnsi="Arial" w:cs="Arial"/>
                <w:sz w:val="18"/>
                <w:szCs w:val="18"/>
              </w:rPr>
            </w:pP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79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Supra Group Rafał Mucha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Unowocześnienie procesu produkcyjnego oraz sposobu sprzedaży w firmie K&amp;R wynikiem polityki jakości przedsiębiorstwa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36.437,68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80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Centrum Konstrukcji Stalowych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CKS Sp. Z o.o. poprzez  zakup innowacyjnej wycinarki laserowej wraz z urządzeniami towarzyszącymi</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112.306,96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81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PALOMED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Badania wdrożeniowe innowacyjnych metod diagnostyki i leczenia schorzeń urologicznych za pomocą urządzeń laserowych w Palomed Sp. Zo.o.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80.400,75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82</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Mariusz Bar BAR-GUM II</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Wprowadzenie nowych produktów w firmie BAR-GUM II poprzez zakup maszyn w celu podniesienia konkurencyjności firmy w województwie podkarpackim</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78.663,00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83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Wielobranżowe “Bonus” Sebastian Fujarowicz &amp; Alina Potoczna S.J.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innowacyjnej linii technologicznej do przetwórstwa orzechów oraz rozbudowa budynku produkcyjnego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19.058,74</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84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POINT-ART</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Dofinansowanie zakupu wielkoformatowej drukarki celem wprowadzenia nowego opatentowanego produktu w firmie KULESZA Zbigniew</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10.530,00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85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Prywatny Gabinet Lekarski Krystyna Góralczyk</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Nowoczesna endokrynologia – poprawa konkurencyjności poprzez innowacje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19.619,61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86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Produkcyjno-Handlowo-Usługowe PID-MILL Piotr Dydio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urządzeń produkcyjnych i pomiarowych dla firmy PID-MILL w Sanoku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48.041,54</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87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Firma Usługowo-Remontowo-Budowlana Bryk Grzegorz</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Rozszerzenie procesu świadczenia usług oraz nowe usługi w firmie Usługowo-Remontowo-Budowlanej do prowadzenia działalności budowlanej w województwie podkarpackim</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17.216,22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88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Produkcyjno-Handlowy Hurtownia części zamiennych Jan Tarapata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innowacyjnego pieca próżniowego do obróbki cieplnej</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144.375,00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89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ELBUD Przedsiębiorstwo Prefabrykatów Elektroenergetycznych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ELBUD PPE Sp. Z o.o. w Przemyślu poprzez zakup nowoczesnych maszyn i urządzeń</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80.289,00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90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P.P.H.U. "TRANS-KASJA" s.c.</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Dywersyfikacja działalności firmy "TRANS-KASJA" w Woli Dalszej poprzez wprowadzenie nowych usług w wyniku zakupu koparek</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64.350,00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91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Gabinet Stomatologiczny lek. stom. Elżbieta Petzel-Segiet</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gabinetu stomatologicznego - wprowadzenie nowoczesnych rozwiązań medycznych i zarządzania firmą opartych na ITC</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17.802,92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92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Agencja Reklamowa Studio Kolor s.c. Andrzej Ziomek, Urszula Krymska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Poprawa innowacyjności firmy poprzez wdrożenie systemu wysokojakościowego i wysokowydajnego druku wielkoformatowego na materiałach elastycznych przy zastosowaniu tuszy utwardzanych promieniami UV</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176.886,31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93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 xml:space="preserve">Jadwiga Rudnicka-Markowicz Prywatny </w:t>
            </w:r>
            <w:r w:rsidRPr="00737B34">
              <w:rPr>
                <w:rFonts w:ascii="Arial" w:hAnsi="Arial" w:cs="Arial"/>
                <w:iCs/>
                <w:sz w:val="18"/>
                <w:szCs w:val="18"/>
              </w:rPr>
              <w:lastRenderedPageBreak/>
              <w:t>Gabinet Dermatologiczny</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lastRenderedPageBreak/>
              <w:t xml:space="preserve">Wzrost konkurencyjności specjalistycznej praktyki lekarskiej w </w:t>
            </w:r>
            <w:r w:rsidRPr="00737B34">
              <w:rPr>
                <w:rFonts w:ascii="Arial" w:hAnsi="Arial" w:cs="Arial"/>
                <w:sz w:val="18"/>
                <w:szCs w:val="18"/>
              </w:rPr>
              <w:lastRenderedPageBreak/>
              <w:t>Przeworsku poprzez wdrożenie multiaplikacyjnej platformy laserowej oraz kompleksową informatyzację</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lastRenderedPageBreak/>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20.660,48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94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Mechanika Pojazdowa Naprawa Pomp Wtryskowych Kutrzuba Ryszard</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innowacyjnego zestawu diagnostycznego pomp wtryskowych firmy Bosch w celu rozbudowy przedsiębiorstwa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56.875,00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95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Mirosław Zaborniak - Karczma "Dębowy Dwór"</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firmy Mirosław Zaborniak - Karczma Dębowy Dwór poprzez budowę obiektu i wdrażanie kompleksowych usług turystycznych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77.543,81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96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TAP Sp. Z 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Wdrożenie wydajnego systemu odpylania, wzrost możliwości produkcyjnych i poprawa warunków pracy w firmie TAP sp. Z o.o. w Lesku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160.189,42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97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Firma Projektowo-Usługowa "WALDREX" s.c.</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Nowe produkty dla branży lotniczej efektem innowacyjnej inwestycji</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16.800,00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98</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D.A. GLASS Doros Teodora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Budowa zakładu produkcyjnego wyposażonego w kompletną technologię magnetronowego nanoszenia warstw metalicznych w PPN-T</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738.227,92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99</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KOHER S.A.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nowoczesnej linii produkcyjnej czynnikiem rozwoju i wzrostu konkurencyjności firmy VERSO TECHNOLOGIES</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53.163,71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100</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NZOZ ORTODENT Ayham Mohsin, Ortodent International Ayham Mohsin, A&amp;T Dental Solutions Ayham Mohsin</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Wdrożenie innowacyjnych usług stomatologicznych przez ORTODENT w Dynowie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156.550,57</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101</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F.P.H. POŁONINY</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Uruchomienie innowacyjnej linii do produkcji wody w butelkach szklanych w rozlewni w Brzozowie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64.883,56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102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Prywatny Gabinet Stomatologiczny Janusz Serwiński</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Unowocześnienie wyposażenia Prywatnego Gabinetu Stomatologicznego Serwiński Janusz</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20.037,60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103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WW WANICKI Sp. Z 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Innowacyjne inwestycje WW WANICKI Sp. Z o.o. w Trzcianie szansą na rozwój węzła transportowego na Podkarpaciu i w kraju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85.546,31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104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Barbara Sowińska Studio Kosmetyczne (Solarium) "Imperium"</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Wprowadzenie nowych usług przy wykorzystaniu nowoczesnych urządzeń drogą do wzmocnienia konkurencyjności rynkowej firmy IMPERIUM</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8.189,18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105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Auto-Moto-Serwis Grzegorz Ziaja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firmy Auto-Moto-Serwis Ziaja Grzegorz w wyniku budowy nowoczesnej stacji diagnostycznej</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215.490,29</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106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Władysław Kruk Lux-Okulistyka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Innowacyjne Centrum Stomatologiczno-Okulistyczno-Optyczne Przeworsk</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115.686,81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107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Ultratech Sp.zo.o.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Wdrożenie innowacyjnych technologii obróbki skomplikowanych detali lotniczych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73.023,06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108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Firma Handlowo-Usługowa HERMES Zbigniew Flis</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Rozszerzenie zakresu działania firmy poprzez utworzenie centrum gastronomiczno hotelarskiego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95.478,52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109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MAGDA Nadruki, reklama - Krzysztof Magda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 xml:space="preserve">Zakup nowej generacji maszyn w celu uruchomienia innowacyjnej technologii sitodruku w połączeniu z drukiem cyfrowym w firmie reklamowej MAGDA Nadruki, </w:t>
            </w:r>
            <w:r w:rsidRPr="00737B34">
              <w:rPr>
                <w:rFonts w:ascii="Arial" w:hAnsi="Arial" w:cs="Arial"/>
                <w:sz w:val="18"/>
                <w:szCs w:val="18"/>
              </w:rPr>
              <w:lastRenderedPageBreak/>
              <w:t>Reklama w Mielcu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lastRenderedPageBreak/>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33.637,50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110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EURO MOTO TRANS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EURO MOTO TRANS sp. Z o.o. poprzez zakup innowacyjnych urządzeń</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88.894,75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111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GÓR-HUT-1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Automatyczna linia kształtowania stalowych prętów zbrojeniowych stosowanych do konstrukcji betonowych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216.000,00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112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Firma Handlowo-Usługowa "K&amp;Q" Grażyna Brożyniak</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Budowa i wyposażenie kompleksu usługowo-hotelowego w Birczy</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89.061,11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113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Beskidzkie Towarzystwo Turystyczne "Przełom Wisłoka"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atrakcyjności turystycznej regionu poprzez stworzenie konkurencyjnej w skali kraju oferty Ośrodka Narciarskiego "Kiczera" w Puławach przez Beskidzkie Towarzystwo Turystyczne "Przełom Wisłoka"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111.006,39</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114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"Autopart" S.A.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Kompleksowe zarządzanie gospodarką magazynową z zastosowaniem innowacyjnych rozwiązań w zakresie wysokiego składowania, logistyki i transportu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242.138,08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115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P.P.H.U "EX-WIK" Jadwiga Cholewa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Rozszerzenie zakresu usług o organizację biesiad turystycznych i szkoleń dla firm przez firmę EX-WIK w województwie podkarpackim</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91.054,07</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116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PPUH Autopart Jacek Bąk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i wdrożenie zintegrowanego systemu do cyrkulacyjnego formowania akumulatorów</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206.522,50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117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"DOMEK" Gugała Lucyna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Rozwój firmy DOMEK Gugała Lucyna poprzez doposażenie parku maszynowego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48.438,02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118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Automarket s.c</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Zwiększenie konkurencyjności firmy "AUTOMARKET" s.c. poprzez działalność zakładu diagnostyki i naprawy pojazdów samochodowych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3.422,71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119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WDM COMPUTERS Maria Jarosławska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Budowa sieci metropolitarnej przez WDM COMPUTERS</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6.624,15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120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NTB Sp. Z 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Rozszerzenie działalności spółki NTB z Głogowa Małopolskiego o nowe usługi szkoleniowo-rehabilitacyjno-rekreacyjne świadczone w nowoczesnym ośrodku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28.292,54</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121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Stolarski "STOMEX" s.c.</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Rozwój potencjału technologicznego, oferty produkcyjnej firmy "STOMEX" poprzez rozbudowę przedsiębiorstwa w Maliniu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22.234,77</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122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PUCHATEK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maszyn do produkcji nowatorskiej obudowy turbiny okapu kuchennego przez Puchatek sp. Z o.o.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53.625,00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123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Firma Transportowo Handlowo Usługowa "PANMAR"</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Wdrożenie nowatorskich usług diagnostyki i naprawy pojazdów dzięki budowie nowoczesnej hali naprawczej z innowacyjnym wyposażeniem</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51.862,28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124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SPECMED Sp. Z 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Utworzenie nowoczesnego i kompleksowego Centrum Usług Medycznych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110.003,27</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125</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CENTURION-R Sp. Z o.o.</w:t>
            </w:r>
          </w:p>
        </w:tc>
        <w:tc>
          <w:tcPr>
            <w:tcW w:w="3261" w:type="dxa"/>
            <w:vAlign w:val="center"/>
          </w:tcPr>
          <w:p w:rsidR="001D34E1" w:rsidRPr="00737B34" w:rsidRDefault="001D34E1" w:rsidP="006F73C2">
            <w:pPr>
              <w:rPr>
                <w:rFonts w:ascii="Arial" w:hAnsi="Arial" w:cs="Arial"/>
                <w:sz w:val="18"/>
                <w:szCs w:val="18"/>
                <w:lang w:val="en-US"/>
              </w:rPr>
            </w:pPr>
            <w:r w:rsidRPr="00737B34">
              <w:rPr>
                <w:rFonts w:ascii="Arial" w:hAnsi="Arial" w:cs="Arial"/>
                <w:sz w:val="18"/>
                <w:szCs w:val="18"/>
              </w:rPr>
              <w:t xml:space="preserve">Budowa innowacyjnego systemu do współspalania biomasy oraz odpadów pochodzenia drzewnego (MDF, HDF, płyta wiórowa) zlokalizowanego w Sanoku przy ul. </w:t>
            </w:r>
            <w:r w:rsidRPr="00737B34">
              <w:rPr>
                <w:rFonts w:ascii="Arial" w:hAnsi="Arial" w:cs="Arial"/>
                <w:sz w:val="18"/>
                <w:szCs w:val="18"/>
                <w:lang w:val="en-US"/>
              </w:rPr>
              <w:t>Lipińskiego 109</w:t>
            </w:r>
          </w:p>
        </w:tc>
        <w:tc>
          <w:tcPr>
            <w:tcW w:w="1417" w:type="dxa"/>
            <w:vAlign w:val="center"/>
          </w:tcPr>
          <w:p w:rsidR="001D34E1" w:rsidRPr="00737B34" w:rsidRDefault="001D34E1" w:rsidP="006F73C2">
            <w:pPr>
              <w:jc w:val="right"/>
              <w:rPr>
                <w:rFonts w:ascii="Arial" w:hAnsi="Arial" w:cs="Arial"/>
                <w:iCs/>
                <w:sz w:val="18"/>
                <w:szCs w:val="18"/>
                <w:lang w:val="en-US"/>
              </w:rPr>
            </w:pPr>
            <w:r w:rsidRPr="00737B34">
              <w:rPr>
                <w:rFonts w:ascii="Arial" w:hAnsi="Arial" w:cs="Arial"/>
                <w:iCs/>
                <w:sz w:val="18"/>
                <w:szCs w:val="18"/>
                <w:lang w:val="en-US"/>
              </w:rPr>
              <w:t>0,00</w:t>
            </w:r>
          </w:p>
        </w:tc>
        <w:tc>
          <w:tcPr>
            <w:tcW w:w="1418" w:type="dxa"/>
            <w:vAlign w:val="center"/>
          </w:tcPr>
          <w:p w:rsidR="001D34E1" w:rsidRPr="00737B34" w:rsidRDefault="001D34E1" w:rsidP="006F73C2">
            <w:pPr>
              <w:jc w:val="right"/>
              <w:rPr>
                <w:rFonts w:ascii="Arial" w:hAnsi="Arial" w:cs="Arial"/>
                <w:iCs/>
                <w:sz w:val="18"/>
                <w:szCs w:val="18"/>
                <w:lang w:val="en-US"/>
              </w:rPr>
            </w:pPr>
            <w:r w:rsidRPr="00737B34">
              <w:rPr>
                <w:rFonts w:ascii="Arial" w:hAnsi="Arial" w:cs="Arial"/>
                <w:iCs/>
                <w:sz w:val="18"/>
                <w:szCs w:val="18"/>
                <w:lang w:val="en-US"/>
              </w:rPr>
              <w:t>235.805,24</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126</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CENTURION-R Sp. Z 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innowacyjnej automatycznej linii do produkcji ościeżnic stałych i regulowanych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347.089,05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127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HRM-System Agnieszka Wałek, Grzegorz Kościak s.j.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urządzeń i oprogramowania na potrzeby świadczonych usług HRM-System</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14.133,24</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128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REPLAST Przetwórstwo Tworzyw Sztucznych s.c.</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nowoczesnych maszyn, urządzeń i oprzyrządowania do produkcji opakowań z tworzyw sztucznych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26.013,00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129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Prywatny Gabinet Lekarski Lek. Dariusz Śliwiński</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Budowa kompleksu rekreacyjno-rekonwalescencyjnego nad stawami rybnymi w Brzezinach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20.985,08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130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STALART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Rozwój przedsiębiorstwa StalArt Sp. Zo.o. poprzez wdrożenie innowacyjnej technologii produkcji i budowy konstrukcji stalowych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75.075,00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131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Produkcyno-Montażowe Klimawentex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Budowanie strategii innowacyjnego rozwoju firmy "Klimawentex" poprzez wdrożenie zaawansowanych technologicznie maszyn do produkcji prefabrykatów wentylacyjnych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43.577,16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132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Zakłady Metalowe w Przysiekach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Podniesienie konkurencyjności przedsiębiorstwa poprzez inwestycje w innowacyjną Okręgową Stację Kontroli Pojazdów</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60.194,02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133</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Visum Clinic sp.zo.o.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Wdrożenie innowacyjnej metody korekcji starowzroczności (Presbyopii) laserem excimerowym w NZOZ Visum Clinic sp. Zo.o.</w:t>
            </w:r>
          </w:p>
        </w:tc>
        <w:tc>
          <w:tcPr>
            <w:tcW w:w="1417" w:type="dxa"/>
            <w:vAlign w:val="center"/>
          </w:tcPr>
          <w:p w:rsidR="001D34E1" w:rsidRPr="00737B34" w:rsidRDefault="001D34E1" w:rsidP="006F73C2">
            <w:pPr>
              <w:jc w:val="right"/>
              <w:rPr>
                <w:rFonts w:ascii="Arial" w:hAnsi="Arial" w:cs="Arial"/>
                <w:iCs/>
                <w:sz w:val="18"/>
                <w:szCs w:val="18"/>
                <w:lang w:val="en-US"/>
              </w:rPr>
            </w:pPr>
            <w:r w:rsidRPr="00737B34">
              <w:rPr>
                <w:rFonts w:ascii="Arial" w:hAnsi="Arial" w:cs="Arial"/>
                <w:iCs/>
                <w:sz w:val="18"/>
                <w:szCs w:val="18"/>
                <w:lang w:val="en-US"/>
              </w:rPr>
              <w:t>0,00</w:t>
            </w:r>
          </w:p>
        </w:tc>
        <w:tc>
          <w:tcPr>
            <w:tcW w:w="1418" w:type="dxa"/>
            <w:vAlign w:val="center"/>
          </w:tcPr>
          <w:p w:rsidR="001D34E1" w:rsidRPr="00737B34" w:rsidRDefault="001D34E1" w:rsidP="006F73C2">
            <w:pPr>
              <w:jc w:val="right"/>
              <w:rPr>
                <w:rFonts w:ascii="Arial" w:hAnsi="Arial" w:cs="Arial"/>
                <w:iCs/>
                <w:sz w:val="18"/>
                <w:szCs w:val="18"/>
                <w:lang w:val="en-US"/>
              </w:rPr>
            </w:pPr>
            <w:r w:rsidRPr="00737B34">
              <w:rPr>
                <w:rFonts w:ascii="Arial" w:hAnsi="Arial" w:cs="Arial"/>
                <w:iCs/>
                <w:sz w:val="18"/>
                <w:szCs w:val="18"/>
                <w:lang w:val="en-US"/>
              </w:rPr>
              <w:t>147.123,60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134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Europrint spółka cywilna Marek Szela Tomasz Szela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Innowacyjność firmy Europrint s.c. w Rzeszowie szansą na umocnienie pozycji na rynku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53.527,50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135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MILMEX SYSTEMY KOMPUTEROWE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Bezprzewodowy szerokopasmowy dostęp so Internetu i telefonii w Przemyślu WiMAX 802.16e-2005, 3,5 GHz</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57.695,98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136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SUN-SET Artur Żuraw</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Budowa inteligentnego centrum turystycznego w Leżajsku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288.830,90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137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"Sierosławscy" Jan Sierosławski Yeni Armendariz de Sierosławski Spółka Jawna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firmy Sierosławscy Sp. J. poprzez nowe inwestycje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43.750,59</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138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Niepubliczny Zakład Opieki Zdrowotnej MEDICA-1</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Rozszerzenie dotychczasowych usług medycznych w Niepublicznym Zakładzie Opieki Zdrowotnej MEDICA-1 Beata Jurczak - Malinowska szansą na wzrost konkurencyjności w regionie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19.693,15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139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FOLPRODUKT s.c.</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pozyskanie nowoczesnych urządzeń przez FOLPRODUKT s.c. - innowacyjna jakość w procesach regranulacji tworzyw sztucznych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81.583,32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140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KONCEPTOR Łukasz Osadziński</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Dywersyfikacja działalności firmy Konceptor Łukasz Osadziński szansą na podniesienie konkurencyjności przedsiębiorstwa poprzez otwarcie stolarni i wdrożenie systemu IT</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21.674,76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141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Relavia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Budowa Centrum Rekreacyjno-Szkoleniowego "Skalny" w Polańczyku - innowacyjna jakość w krainie Biesa i Czadów</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14.509,92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142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Handlowe "ELMAT"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Budowa innowacyjnego ośrodka produkcyjno-badawczego zaawansowanych technologii światłowodowych na terenie Podkarpackiego Parku Naukowo-Technologicznego w Strefie S2 przez PH "ELMAT" Sp. Zo.o.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32.175,00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143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 xml:space="preserve">ZELNAR ZAKŁAD </w:t>
            </w:r>
            <w:r w:rsidRPr="00737B34">
              <w:rPr>
                <w:rFonts w:ascii="Arial" w:hAnsi="Arial" w:cs="Arial"/>
                <w:iCs/>
                <w:sz w:val="18"/>
                <w:szCs w:val="18"/>
              </w:rPr>
              <w:lastRenderedPageBreak/>
              <w:t>NARZĘDZIOWY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lastRenderedPageBreak/>
              <w:t xml:space="preserve">Integracja drutowego centrum </w:t>
            </w:r>
            <w:r w:rsidRPr="00737B34">
              <w:rPr>
                <w:rFonts w:ascii="Arial" w:hAnsi="Arial" w:cs="Arial"/>
                <w:sz w:val="18"/>
                <w:szCs w:val="18"/>
              </w:rPr>
              <w:lastRenderedPageBreak/>
              <w:t>elektroerozyjnego z automatycznym gniazdem pomiarowym</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lastRenderedPageBreak/>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6.187,50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144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KWARCSYSTEM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wydajności produkcji poprzez zakup linii do barwienia kamienia kwarcowego i zasadniczą zmianę procesów technologicznych w firmie KWARCSYSTEM Sp. Zo.o. w Rudnej Małej</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172.676,63</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145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FPHU MEBLE-CHILIK Dorota Chilik</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Przez innowacje do perfekcji - nowy produkt szansą rozwoju naszej firmy</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133.293,14</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146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ENERGOPOL-TRADE-TARNOBRZEG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spółki ENERGOPOL poprzez zakup innowacyjnej, mobilnej instalacji do produkcji betonu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18.913,99</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147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Christian Schmeissner KRIS</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firmy "KRIS" poprzez zakup innowacyjnego urządzenia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117.893,36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148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Prywatny Gabinet Lekarski Tadeusz Bednarczyk</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Badania wdrożeniowe innowacyjnych metod diagnostyki i leczenia schorzeń kardiologicznych z wykorzystaniem systemów holterowskich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5.565,75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149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Firma Carsmet Krzysztof Ryba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Poszerzenie i unowocześnienie produkcji części do samochodów, przyrządów produkcyjnych i innych elementów metalowych z wykorzystaniem innowacyjnych urządzeń do obróbki metalu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94.768,05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150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Firma Reklamowa PLACARD s.c. Marek Barański Małgorzata Warchoł-Barańska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Budowa nowego zakładu oraz zakup innowacyjnych maszyn i urządzeń w celu świadczenia kompleksowych usług reklamowych przez firmę Placard s.c.</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75.280,58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151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ROMI Urszula Kalisztan-Roman Kalisztan s.j.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Dywersyfikacja produkcji firmy ROMI s.j. poprzez wdrożenie innowacyjnej technologii wytwarzania folii trójwarstwowej</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269.950,15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152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GRAN POLSKA SROKA&amp;SROKA s.j.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innowacyjnej technologii, patentu i środków trwałych do produkcji proekologicznej poliuretanowej dwuskładnikowej masy klejąco-uszczelniającej JOD-32 źródłem rozwoju GRAN POLSKA w Machowej</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259.482,78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153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METALPOL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Nowe technologie produkcji sprężyn i zacisków w Metalpol sp. z o.o. Mielec</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161.087,59</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154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konserwacji urządzeń melioracyjnych "MELIOS" s.c.</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Innowacyjna inwestycja w "MELIOS" s.c. szansą na podniesienie konkurencyjności przedsiębiorstwa na rynku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34.125,00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155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Chmielnik-Zdrój S.A.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Dolina innowacji i Turystyki - unowocześnienie procesu produkcji i dystrybucji napojów z wykorzystaniem walorów turystycznych regionu Dolina Strugu w "Chmielnik Zdrój" S.A.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22.120,27</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156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Rakoczy Stal Sp.j.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Inwestycja w innowacyjną produkcję ekologicznych kotłów c.o. szansą wzrostu konkurencyjności Firmy Rakoczy Stal sp.j.</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34.125,00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157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SPEED GAZ s.c.</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podniesienie konkurencyjności przedsiębiorstwa Speed Gaz poprzez wdrożenie technologii produkcji drzwi płycinowych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75.660,00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158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Gminna Spółdzielnia "Samopomoc Chłopska" w Medyce</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Zastosowanie nowoczesnych rozwiązań techniczno-technologicznych podstawą innowacyjnych zmian i konkurencyjności piekarni GS w Medyce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20.149,57</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159</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AL-STAL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Uruchomienie produkcji przeciwpożarowych wielkowymiarowych przeszklonych ścian osłonowych w nowym zakładzie produkcyjnym w Głuchowie k. Łańcuta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27.656,85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160</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PPHU "KOLTEX" Mitura Krzysztof</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podniesienie konkurencyjności firmy PPHU KOLTEX Krzysztof Mitura poprzez wdrożenie innowacyjnej technologii w zakresie produkcji polipropylenu (PP)</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60.412,80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161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AUTO CENTRUM Jan i Waldemar Kwiecień s.j.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Rozwój firmy AUTO CENTRUM Jan i Waldemar Kwiecień spółka jawna poprzez budowę budynku warsztatowo-serwisowego z blacharnią i lakiernią</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3.286,92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162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TECHMET</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Rozbudowa zakładu usługowo-produkcyjnego Techmet oraz zakup maszyn</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50.895,00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163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Spółdzielnia Usług Wodno-Kanalizacyjnych produkcji Rolnej i Handlu "ROLWOD"</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Rozwój działu usług wodno-kanalizacyjnych spółdzielni ROLWOD ze Skołyszyna poprzez inwestycje w specjalistyczne środki trwałe i dywersyfikację działania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38.679,73</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164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GAMMA Elżbieta Ciebień, Aleksander Żmuda, Jaromir Źmuda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Zwiększenie konkurencyjności przedsiębiorstwa Gamma s.c. w regionie poprzez poszerzenie oferty handlowej w branży usług reklamowych dedykowanych dla zamówień o charakterze półprzemysłowym</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13.747,50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165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"Cyziówka" Jan Cyzio Osrodek Szkoleniowo-Wypoczynkowy</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Turystyka historyczną szansą rozwoju Ośrodka Szkoleniowo-Wypoczynkowego "Cyziówka"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20.006,09</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166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NZOZ PRODENTICA Renata Gotkowska-Mozdrzeń</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Rozszerzenie zakresu działania firmy PRODENTICA w Rzeszowie przez budowę i zakup innowacyjnego wyposażenia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35.664,26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167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Handlowo-Usługowe AGROBUD s.c.</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Przebudowa i wyposażenie zabytkowego budynku na obiekt usług turystyczno-hotelarskich pn. "BURSA" w Tyczynie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8.351,33</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168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ZNICZPLAST</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Rozwój firmy ZNICZPLAST Grzegorz Dziekan poprzez zakup innowacyjnych maszyn i wprowadzenie nowych produktów</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10.032,75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169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Lico Mix sp. Z 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i wdrożenie linii technologicznej do produkcji farb i tynków polimerowych przez firmę Lico Mix Sp z o.o.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273.566,55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170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Wielobranżowe "DREMEX"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Innowacyjny system usuwania oparów styrenu z hali produkcyjnej Przedsiębiorstwa Wielobranżowego DREMEX sp. Z o.o. w Rudnej Małej</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213.270,05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171</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INTER-MEDIC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Utworzenie Centrum Innowacyjnej Diagnostyki medycznej w Rudnej Małej</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114.753,12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172</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RADAN - posadzki przemysłowe</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innowacyjnych urządzeń budowlanych szansa rozwoju i poprawy konkurencyjności Przedsiębiorstwa RADAN - posadzki przemysłowe Bogdan Raszewski</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18.030,95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173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Produkcyjny Elementów Hydrauliki Siłowej Tomasz Schab</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innowacyjnej linii produkcyjnej z wykorzystaniem nowoczesnej technologii produkcji obróbki metalu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106.275,00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174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Bester Sklejki s.j.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Budowa hali produkcyjnej oraz zakup nowoczesnego kotła na biomasę</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23.984,99</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175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P.H.U.SKALA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 xml:space="preserve">Rozwój P.H.U. "SKALA" poprzez </w:t>
            </w:r>
            <w:r w:rsidRPr="00737B34">
              <w:rPr>
                <w:rFonts w:ascii="Arial" w:hAnsi="Arial" w:cs="Arial"/>
                <w:sz w:val="18"/>
                <w:szCs w:val="18"/>
              </w:rPr>
              <w:lastRenderedPageBreak/>
              <w:t>rozbudowę parku maszynowego do produkcji wyrobów z kamienia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lastRenderedPageBreak/>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33.345,00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176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Poligraficzny Zbigniew Gajek</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Inwestycja w światowe innowacje szansą rozwoju Zakładu Poligraficznego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212.625,00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177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produkcyjno Handlowo Usługowe "DACH-STYL"</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firmy DACH-STYL poprzez wdrożenie innowacyjnej w skali kraju linii produkcji blach i innych elementów blacharskich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21.450,00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178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Piotr Guzik "BRUK-BUD"</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Wprowadzenie nowej usługi szansą na zwiększenie konkurencyjności firmy Piotr Guzik Bruk-Bud</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29.864,25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179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SIPEKO sp.zo.o.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Wdrożenie produkcji innowacyjnych opakowań z tworzyw z folii PE oxybiodegradowalnych przez Sipeko sp. Zo.o.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92.381,25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180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EURO OKNA-PLUS</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Automatyzacja procesu produkcji poprzez wdrożenie innowacyjnych technologii w Zakładzie Produkcyjnym Euro Okna-Plus sp. Zo.o. w Sieniawie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47.287,50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181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Narzędziowy "PZL-Dębica"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Rozwój Zakładu Narzędziowego "PZL - Dębica" sp. Z o.o. poprzez utworzenie malarni proszkowej</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52.825,50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182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Elektroniki i Automatyki "CHIP"</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Wprowadzenie na rynek nowych produktów i usług poprzez zakup innowacyjnych maszyn, urządzeń i przyrządów pomiarowych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15.300,32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183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Biuro Rachunkowe "TAKS"</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Budowa-własny lokal użytkowy Biuro Rachunkowe, formalnieprawidłowo, jakościowo lepsza obsługa i lepsze warunki pracy</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26.423,75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184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Firma Handlowo-Usługowa "RYN-EX"</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Stacja demontażu pojazdów-innowacja technologiczno-organizacyjna podstawą wzrostu konkurencyjności Firmy Handlowo-Usługowej "RYN-EX" Olejarz Ryszard</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113.806,88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185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POLSKO-KOREAŃSKIE PRZEDSIĘBIORSTWO PRODUKCYJNO-HANDLOWE JOONGPOL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Uruchomienie innowacyjnej w skali świata linii technologicznej do produkcji pianki sieciowanej</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26.928,65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186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CONTROL Szałyga Wojciech s.j.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Dywersyfikacja działalności poprzez budowę i wyposażenie stacji kontroli pojazdów z warsztatem mechaniczno-wulkanizacyjnym</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43.620,24</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187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Biuro Techniczno-Szkoleniowe Dorota Fąfara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Biura Techniczno-szkoleniowego Dorota Fąfara poprzez wprowadzenie nowych usług szkoleniowych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18.817,50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188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Inżynieria Rzeszów S.A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Wdrożenie zaawansowanych technologii produkcji wielkośrednicowych elementów stalowych rurociągów technologicznych w firmie Inżynieria Rzeszów</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28.220,33</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189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Handlowo-Usługowe MATEO Stanisław Cabaj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zdolności produkcyjnych oraz umocnienie konkurencyjności firmy MATEO poprzez zakup innowacyjnych maszyn</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38.512,49</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190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produkcji wykrojników Werteks s.c</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i innowacyjności firmy "WERTEKS" poprzez zakup innowacyjnej w skali kraju maszyny do gięcia noży</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34.515,00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191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 xml:space="preserve">Usługi i produkcja Materiałów Budowlanych Sołtys </w:t>
            </w:r>
            <w:r w:rsidRPr="00737B34">
              <w:rPr>
                <w:rFonts w:ascii="Arial" w:hAnsi="Arial" w:cs="Arial"/>
                <w:iCs/>
                <w:sz w:val="18"/>
                <w:szCs w:val="18"/>
              </w:rPr>
              <w:lastRenderedPageBreak/>
              <w:t>Janusz</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lastRenderedPageBreak/>
              <w:t xml:space="preserve">Budowa zakładu oraz wdrożenie innowacyjnych, wysokowydajnych technologii obróbki kamienia i innych </w:t>
            </w:r>
            <w:r w:rsidRPr="00737B34">
              <w:rPr>
                <w:rFonts w:ascii="Arial" w:hAnsi="Arial" w:cs="Arial"/>
                <w:sz w:val="18"/>
                <w:szCs w:val="18"/>
              </w:rPr>
              <w:lastRenderedPageBreak/>
              <w:t>materiałów trudnoobrabialnych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lastRenderedPageBreak/>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156.891,75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192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DAB Bednarz i Wspólnicy s.j.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firmy DAB Bednarz i Wspólnicy spółka jawna w wyniku wprowadzenia na rynek innowacyjnego produktu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80.107,46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193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PRACOWNIA PROJEKTOWA Tomasz Kenar</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Dywersyfikacja działalności firmy PRACOWNIA PROJEKTOWA Tomasz Kenar</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5.833,73</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194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Prywatne Przedsiębiorstwo Wielospecjalistyczne Andrzej Szajna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Rozwój Prywatnego Przedsiębiorstwa Wielospecjalistycznego Andrzej Szajna poprzez uruchomienie obiektu hotelowo-uzdrowiskowego w Rymanowie Zdroju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104.502,73</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195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Leszek Skórka "Zajazd Pod Caryńską"</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Nowa jakość usług dostępna w Zajeździe Pod Caryńską efektem wdrożenia innowacyjnej technologii - Inteligentny Hotel</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20.311,52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196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Krośnieńskie Fabryki Mebli KROFAM sp. Z 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Likwidacja wąskich gardeł procesu produkcyjnego przez zakup innowacyjnych maszyn do rozkroju i okleinowania płyt oraz lakierowania krawędzi frontów MDF w KROFAM w Krośnie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75.088,24</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197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produkcyjno Handlowo-Usługowe "SPÓLNET" sp. Z 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Rozwój SPÓLNET sp. Zo.o. w Rzeszowie poprzez wdrożenie innowacyjnych rozwiązań</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438.750,00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198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Usługowo-Handlowe "MKT Serwis" Maziarz s.j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Poszerzenie działalności przedsiębiorstwa o innowacyjne usługi blacharsko-lakiernicze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9.696,50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199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GPJ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Uruchomienie groty solnej oraz adaptacja poddasza Zakładu Opiekuńczo-Leczniczego i Rehabilitacji na gabinety i sale pacjentów</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244.545,78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200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Firma Budowlana ARKADA MIELEC sp. Z 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firmy ARKADA poprzez zakup nowoczesnych środków trwałych oraz jej informatyzację</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34.640,52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201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Studio Fryzur i kosmetyki RED Katarzyna Olejarz</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Nowoczesny gabinet kosmetyczny innowacyjną zmianą rozwojową Studia Fryzur i Kosmetyki RED Katarzyna Olejarz w Przemyślu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26.039,68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202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Kazex Plus Andrzej Bajor</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Innowacyjne technologie-inwestycyjny program budowania przewagi rynkowej firmy Kazex Plus - Andrzej Bajor</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46.458,26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203</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CARO DESIGN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Innowacyjna technologia wytwarzania elementów hal modułowych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116.471,50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204</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"CREO" sp.zo.o.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Rozbudowa CREO sp. Zo.o. poprzez zakup w przedsiębiorstwie zlokalizowanym w Rzeszowie sterowanych numerycznie linii technologicznych do produkcji rur, kanałów i kształtek wentylacyjnych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6.095,29</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205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BIURO-PLUS L.A. KOPTYRA s.j.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Rozszerzenie działalności firmy poprzez utworzenie Centrum Reklamy i Druku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31.012,30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206</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lang w:val="en-US"/>
              </w:rPr>
              <w:t>REHAMED - CENTER sp.zo.o.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Utworzenie innowacyjnej Kliniki Rehabilitacyjnej w Tajęcinie k. Rzeszowa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350.025,00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207</w:t>
            </w:r>
          </w:p>
        </w:tc>
        <w:tc>
          <w:tcPr>
            <w:tcW w:w="2126" w:type="dxa"/>
            <w:vAlign w:val="center"/>
          </w:tcPr>
          <w:p w:rsidR="001D34E1" w:rsidRPr="00737B34" w:rsidRDefault="001D34E1" w:rsidP="006F73C2">
            <w:pPr>
              <w:rPr>
                <w:rFonts w:ascii="Arial" w:hAnsi="Arial" w:cs="Arial"/>
                <w:iCs/>
                <w:sz w:val="18"/>
                <w:szCs w:val="18"/>
                <w:lang w:val="en-US"/>
              </w:rPr>
            </w:pPr>
            <w:r w:rsidRPr="00737B34">
              <w:rPr>
                <w:rFonts w:ascii="Arial" w:hAnsi="Arial" w:cs="Arial"/>
                <w:iCs/>
                <w:sz w:val="18"/>
                <w:szCs w:val="18"/>
              </w:rPr>
              <w:t xml:space="preserve">Przedsiebiorstwo Budowlano-Usługowe "HAND-BUD" sp. </w:t>
            </w:r>
            <w:r w:rsidRPr="00737B34">
              <w:rPr>
                <w:rFonts w:ascii="Arial" w:hAnsi="Arial" w:cs="Arial"/>
                <w:iCs/>
                <w:sz w:val="18"/>
                <w:szCs w:val="18"/>
                <w:lang w:val="en-US"/>
              </w:rPr>
              <w:t>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konkurencyjności firmy poprzez uruchomienie linii do produkcji konstrukcji metalowych oraz biura projektowego w Brzeźnicy</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24.483,74</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208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 xml:space="preserve">Niepubliczny Zakład Opieki Zdrowotnej </w:t>
            </w:r>
            <w:r w:rsidRPr="00737B34">
              <w:rPr>
                <w:rFonts w:ascii="Arial" w:hAnsi="Arial" w:cs="Arial"/>
                <w:iCs/>
                <w:sz w:val="18"/>
                <w:szCs w:val="18"/>
              </w:rPr>
              <w:lastRenderedPageBreak/>
              <w:t>"PRIMADENT"</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lastRenderedPageBreak/>
              <w:t>budowa nowoczesnej Kliniki Stomatologicznej dla Regionu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50.230,82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209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Marketour Grzegorz Zamorski</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poprawa jakości usług świadczonych przez przedsiębiorstwo Marketour Grzegorz Zamorski poprzez zakup nowoczesnej aparatury akustyczno-oświetleniowej i objazdowej punktu obsługi</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9.593,24</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210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Biuro Projektów "NAFTA-GAZ"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Wzmocnienie potencjału rozwojowego Spółki Biuro projektów "Nafta-Gaz" poprzez wdrożenie innowacyjnych narzędzi projektowania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64.366,82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211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Firma Usługowo-Handlowo-Produkcyjna "APISO"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 tradycją w przyszłość - rozbudowa i wyposażenie w innowacyjną linię produkcyjną zakładu kowalstwa artystycznego APISO w Nowej Sarzynie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20.170,73</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212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Diamond Club</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Klub Fitness - usługi SPA &amp; WELLNESS - Agnieszka Gierula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85.115,68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213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Usług pogrzebowych "ORKUS"</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Rozwój oraz wzrost konkurencyjności firmy ORKUS poprzez rozbudowę i wyposażenie zakładu pogrzebowego i poszerzenie działalności</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10.578,21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214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"DARJAN" Materiały budowlane betoniarnia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Bieszczadzka innowacja firmy "DARJAN" z Hoczwi - nowoczesna wytwórnia betonu oraz stacja do recyklingu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100.380,00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215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Prywatny Gabinet Stomatologiczny "PA-DENT" Sylwia Patro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Profesjonalizacja usług stomatologicznych w gabinecie PA-DENT</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10.027,50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216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produkcyjno Usługowo Handlowe "AKPIL" Anioł Kazimierz</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Innowacja produktowa szansą na podniesienie konkurencyjności Firmy "AKPIL"</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123.620,78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217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"PRAKTYKA" Tomasz Śliwiński spółka partnerska lekarzy</w:t>
            </w:r>
          </w:p>
        </w:tc>
        <w:tc>
          <w:tcPr>
            <w:tcW w:w="3261" w:type="dxa"/>
            <w:vAlign w:val="center"/>
          </w:tcPr>
          <w:p w:rsidR="001D34E1" w:rsidRPr="00737B34" w:rsidRDefault="001D34E1" w:rsidP="006F73C2">
            <w:pPr>
              <w:rPr>
                <w:rFonts w:ascii="Arial" w:hAnsi="Arial" w:cs="Arial"/>
                <w:sz w:val="18"/>
                <w:szCs w:val="18"/>
              </w:rPr>
            </w:pPr>
            <w:r>
              <w:rPr>
                <w:rFonts w:ascii="Arial" w:hAnsi="Arial" w:cs="Arial"/>
                <w:sz w:val="18"/>
                <w:szCs w:val="18"/>
              </w:rPr>
              <w:t>B</w:t>
            </w:r>
            <w:r w:rsidRPr="00737B34">
              <w:rPr>
                <w:rFonts w:ascii="Arial" w:hAnsi="Arial" w:cs="Arial"/>
                <w:sz w:val="18"/>
                <w:szCs w:val="18"/>
              </w:rPr>
              <w:t>udowa i wyposażenie Wiejskiego Centrum zdrowia w Stubnie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18.298,28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218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CENTRUM MEDYCZNE "MEDYK" Stanisław Mazur</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Wdrożenie najnowszych technik wspomagania procesu rehabilitacji oraz diagnostyki usg dla pacjentów Podkarpacia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51.455,25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219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Gabinet Rehabilitacji SANOMED Piotr Mieszek</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Do zdrowia przez innowacje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6.416,55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220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HIPAR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Rozbudowa firmy i dywesyfikacja produkcji: budowa hali i zakup innowacyjnego wyposażenia wykorzystującego technologię ICT</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207.520,08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221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TARKON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innowacyjnej technologii i maszyn do obróbki profili stalowych zwiększających konkurencyjność Firmy TARKON sp. Z o.o.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30.112,50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222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BIES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Rozwój działalności firmy "BIES" sp. Z o.o. poprzez uruchomienie pensjonatu w Dołżycy</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5.644,91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223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Spółdzielnia Usługowo-Wytwórcza Rol-Pol</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Rozwój produktów i penetracja rynku usług remontowo-budowlanych w Spółdzielni Usługowo-Wytwórczej Rol-Pol w Przewrotnem poprzez inwestycje w środki trwałe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45.951,75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224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Handlowe "DOBIS"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Rozszerzenie działalności firmy DOBIS poprzez zakup linii technologicznej niezbędnej do produkcji torebek śniadaniowych w kartoniku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112.708,31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225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KSM-SYSTEM sp.zo.o.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 xml:space="preserve">Wzrost poziomu konkurencyjności firmy poprzez zakup nowoczesnego parku maszynowego jako elementu </w:t>
            </w:r>
            <w:r w:rsidRPr="00737B34">
              <w:rPr>
                <w:rFonts w:ascii="Arial" w:hAnsi="Arial" w:cs="Arial"/>
                <w:sz w:val="18"/>
                <w:szCs w:val="18"/>
              </w:rPr>
              <w:lastRenderedPageBreak/>
              <w:t>unowocześnienia oraz rozbudowa zakładu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lastRenderedPageBreak/>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87.750,00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226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Produkcyjno-Usługowo-Handlowe "BISS" Skowrońska Barbara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technologicznie zaawansowanych urządzeń oraz zintegrowanego oprogramowania ERP do zarządzania firmą produkcyjną</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45.871,02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227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Indywidualna Specjalistyczna Praktyka Lekarska-Poradnia Ortodontyczna Andrzej Horoszko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Wzrost jakości usług diagnostyczno-ortodontycznych w Sanoku poprzez zakup innowacyjnego aparatu do badań rentgenowskich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42.900,00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228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Przedsiębiorstwo Produkcyjno-Handlowe "KRISMARK" Marek Herdzik</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Wdrażanie innowacyjnych technologii o dużej wydajności w zakresie produkcji makaronu walcowanego w firmie KRISMARK</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8.880,67</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229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Maciej Marek F.U.H. EKOLINE Usługi komunalne</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Usuwanie i obróbka z odpadów komunalnych szansą na wzrost konkurencyjności na rynku regionalnym</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58.012,50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230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Skole D.Buzek-Garzyńska s.j.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Adaptacja pomieszczeń gospodarczych na salę konferencyjną w pensjonacie Villa Neve w Ustrzykach Dolnych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9.058,43</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231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REG FORM s.c.</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Poszerzenie i unowocześnienie produkcji elementów metalowych, przyrządów i narzędzi obróbczych poprzez zastosowanie innowacyjnych technologii obróbki metalu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47.850,00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232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Bank Spółdzielczy w Głogowie Małopolskim</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Budowa oddziału banku w Świlczy zabezpieczonego ochroną odgromową oraz zastosowanie ochrony elektromagnetycznej sieci teleinformatycznej Banku Spółdzielczego w Głogowie Małopolskim</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33.421,41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233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F.H.U.P EKO SZKŁO DREW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nowoczesnych maszyn i linii do segregacji i recyklingu odpadów</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119.135,70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234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Pracownia Wdzięku i Urody Katarzyna Miszewska</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Podniesienie konkurencyjności poprzez wprowadzenie innowacyjnej usługi w salonie kosmetycznym w Rzeszowie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5.362,50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235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ENFORMATIC sp.zo.o.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Rozwój przedsiębiorstwa poprzez realizację inwestycji w sieci światłowodowe oraz nieruchomość</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35.782,65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236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Specjalistyczny Zakład Robót Budowlano-Wirtniczych "EURO-WIERT"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wiertnicy do wierceń geotermalnych z wyposażeniem w pompę płuczkową i sprężarkę -typ GEODRILL 4R</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96.274,50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237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Zakład Prefabrykacji Żelbetowej CIS-BET</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Rozwój firmy CIS BET - budowa węzła betoniarskiego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222.736,81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238</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STAK sp. Zo.o.</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Wprowadzenie nowych produktów dla budownictwa przez firmę STAK sp. Zo.o.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12.040,36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239</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Salon piękności "NEFRETETE" Beata Urban</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Wdrożenie unikalnych usług endoliftingu w oparciu o innowacyjne urządzenia w Salonie Piękności NEFRETETE</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14.252,36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240</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FORM TECH Kruczek Bartłomiej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Rozwój firmy FORM-TECH poprzez zakup nowoczesnego centrum obróbczego</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39.430,06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241</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STIMO Niedzielski s.j.</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Rozwój firmy STIMO poprzez zakup innowacyjnych technologii</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15.307,50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242</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ALFA-DENT</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Utworzenie cyfrowej pracowni RTG i rozbudowa gabinetów szansą uzyskania przewagi konkurencyjnej przychodni Alfa-Dent</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12.468,60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243</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Firma "VITRE" Kuś Piotr</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Zakup linii technologicznej do obróbki szkła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4.801,81</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244</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Misiąg Norbert "POL-MIS"</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Podniesienie konkurencyjności firmy Misiąg Norbert - "POL-MIS" poprzez rozszerzenie zakresu działania tj. budowę i wyposażenie pensjonatu w Korczowej</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7.663,92</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245</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P.P.H.U Bogmar B. Korzępa, M.Okoniewski s.c.</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Budowa myjni samochodowej przez firmę PPHU BOGMAR s.c. w Kolbuszowej</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33.380,47</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246</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Hotel-Restauracja "U DINA" Tadeusz Broś</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Poprawa konkurencyjności firmy Hotel-Restauracja "U DINA" Tadeusz Broś w Lubaczowie dzięki rozbudowie kompleksu i zakup jego wyposażenia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30.324,25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247</w:t>
            </w:r>
          </w:p>
        </w:tc>
        <w:tc>
          <w:tcPr>
            <w:tcW w:w="212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Zdzisław Szymulański M.L.S. Import-Export</w:t>
            </w:r>
          </w:p>
        </w:tc>
        <w:tc>
          <w:tcPr>
            <w:tcW w:w="3261" w:type="dxa"/>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Zasoby historyczne i ekumeniczne Kozaczczyzny zapleczem dla innowacji osady turystycznej w Łukowem "Chutor kozacki w Dolinie Koni"</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37.373,52</w:t>
            </w:r>
          </w:p>
        </w:tc>
      </w:tr>
      <w:tr w:rsidR="001D34E1" w:rsidRPr="00737B34" w:rsidTr="00002013">
        <w:trPr>
          <w:trHeight w:val="317"/>
        </w:trPr>
        <w:tc>
          <w:tcPr>
            <w:tcW w:w="5954" w:type="dxa"/>
            <w:gridSpan w:val="3"/>
            <w:vAlign w:val="center"/>
          </w:tcPr>
          <w:p w:rsidR="001D34E1" w:rsidRPr="00737B34" w:rsidRDefault="001D34E1" w:rsidP="006F73C2">
            <w:pPr>
              <w:jc w:val="center"/>
              <w:rPr>
                <w:rFonts w:ascii="Arial" w:hAnsi="Arial" w:cs="Arial"/>
                <w:b/>
                <w:iCs/>
                <w:sz w:val="18"/>
                <w:szCs w:val="18"/>
              </w:rPr>
            </w:pPr>
            <w:r w:rsidRPr="00737B34">
              <w:rPr>
                <w:rFonts w:ascii="Arial" w:hAnsi="Arial" w:cs="Arial"/>
                <w:b/>
                <w:iCs/>
                <w:sz w:val="18"/>
                <w:szCs w:val="18"/>
              </w:rPr>
              <w:t>Razem</w:t>
            </w:r>
          </w:p>
        </w:tc>
        <w:tc>
          <w:tcPr>
            <w:tcW w:w="1417"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0,00</w:t>
            </w:r>
          </w:p>
        </w:tc>
        <w:tc>
          <w:tcPr>
            <w:tcW w:w="1418"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20.782.056,77</w:t>
            </w:r>
          </w:p>
        </w:tc>
      </w:tr>
    </w:tbl>
    <w:p w:rsidR="001D34E1" w:rsidRPr="00AF0E6E" w:rsidRDefault="001D34E1" w:rsidP="001D34E1">
      <w:pPr>
        <w:spacing w:line="360" w:lineRule="auto"/>
        <w:jc w:val="both"/>
        <w:rPr>
          <w:rFonts w:ascii="Arial" w:hAnsi="Arial" w:cs="Arial"/>
          <w:b/>
          <w:iCs/>
          <w:color w:val="FF0000"/>
          <w:highlight w:val="lightGray"/>
        </w:rPr>
      </w:pPr>
    </w:p>
    <w:p w:rsidR="001D34E1" w:rsidRPr="00045CCC" w:rsidRDefault="001D34E1" w:rsidP="001D34E1">
      <w:pPr>
        <w:spacing w:line="360" w:lineRule="auto"/>
        <w:ind w:left="567"/>
        <w:jc w:val="both"/>
        <w:rPr>
          <w:rFonts w:ascii="Arial" w:hAnsi="Arial" w:cs="Arial"/>
          <w:iCs/>
        </w:rPr>
      </w:pPr>
      <w:r w:rsidRPr="00045CCC">
        <w:rPr>
          <w:rFonts w:ascii="Arial" w:hAnsi="Arial" w:cs="Arial"/>
          <w:iCs/>
        </w:rPr>
        <w:t xml:space="preserve">W ramach działania 1.1 „Wsparcie kapitałowe przedsiębiorczości”, schemat </w:t>
      </w:r>
      <w:r w:rsidRPr="00045CCC">
        <w:rPr>
          <w:rFonts w:ascii="Arial" w:hAnsi="Arial" w:cs="Arial"/>
          <w:iCs/>
        </w:rPr>
        <w:br/>
        <w:t>B „</w:t>
      </w:r>
      <w:r w:rsidRPr="00045CCC">
        <w:rPr>
          <w:rFonts w:ascii="Arial" w:hAnsi="Arial" w:cs="Arial"/>
          <w:i/>
          <w:iCs/>
        </w:rPr>
        <w:t>Bezpośrednie dotacje inwestycyjne</w:t>
      </w:r>
      <w:r w:rsidRPr="00045CCC">
        <w:rPr>
          <w:rFonts w:ascii="Arial" w:hAnsi="Arial" w:cs="Arial"/>
          <w:iCs/>
        </w:rPr>
        <w:t>” w 2012 roku nie ogłaszano żadnych konkursów. Z naborów ogłoszonych we wcześniejszym okresie oceniono pod względem merytorycznym 2 wnioski o dofinansowanie - była to ponowna ocena, zatwierdzono do dofinansowania 173 wnioski dla schematu B. W ramach działania podpisano 133 umowy na wartość dofinansowania ogółem 90.421.073,47 zł, w tym środki z budżetu państwa 13.563.161,27 zł. Kontraktacja dotyczyła projektów wybranych do dofinansowania w ramach II edycji konkursu zamkniętego, w tym projektów z list rezerwowych. W ramach działania 1.1B w 2012r. pozytywnie oceniono i zatwierdzono do wypłaty 773 wnioski o płatność.</w:t>
      </w:r>
    </w:p>
    <w:p w:rsidR="001D34E1" w:rsidRPr="00852224" w:rsidRDefault="001D34E1" w:rsidP="00316C0B">
      <w:pPr>
        <w:numPr>
          <w:ilvl w:val="0"/>
          <w:numId w:val="293"/>
        </w:numPr>
        <w:tabs>
          <w:tab w:val="left" w:pos="284"/>
        </w:tabs>
        <w:spacing w:line="360" w:lineRule="auto"/>
        <w:ind w:left="567" w:hanging="283"/>
        <w:jc w:val="both"/>
        <w:rPr>
          <w:rFonts w:ascii="Arial" w:hAnsi="Arial" w:cs="Arial"/>
          <w:iCs/>
        </w:rPr>
      </w:pPr>
      <w:r w:rsidRPr="00852224">
        <w:rPr>
          <w:rFonts w:ascii="Arial" w:hAnsi="Arial" w:cs="Arial"/>
        </w:rPr>
        <w:t xml:space="preserve">dotacje celowe dla beneficjentów na realizację projektów w ramach I Osi priorytetowej Regionalnego Programu Operacyjnego Województwa Podkarpackiego w ramach działania 1.2 „Instytucje otoczenia biznesu” w kwocie 628.213,- zł. Oprócz tej kwoty beneficjenci otrzymali również środki UE bezpośrednio z rachunku Ministra Finansów z pominięciem budżetu Województwa.  </w:t>
      </w:r>
    </w:p>
    <w:p w:rsidR="001D34E1" w:rsidRPr="00AF0E6E" w:rsidRDefault="001D34E1" w:rsidP="001D34E1">
      <w:pPr>
        <w:tabs>
          <w:tab w:val="left" w:pos="284"/>
        </w:tabs>
        <w:spacing w:line="360" w:lineRule="auto"/>
        <w:jc w:val="both"/>
        <w:rPr>
          <w:rFonts w:ascii="Arial" w:hAnsi="Arial" w:cs="Arial"/>
          <w:iCs/>
          <w:highlight w:val="lightGray"/>
        </w:rPr>
      </w:pPr>
    </w:p>
    <w:p w:rsidR="001D34E1" w:rsidRPr="00852224" w:rsidRDefault="001D34E1" w:rsidP="001D34E1">
      <w:pPr>
        <w:ind w:left="284" w:hanging="284"/>
        <w:jc w:val="center"/>
        <w:rPr>
          <w:rFonts w:ascii="Arial" w:hAnsi="Arial" w:cs="Arial"/>
        </w:rPr>
      </w:pPr>
      <w:r w:rsidRPr="00852224">
        <w:rPr>
          <w:rFonts w:ascii="Arial" w:hAnsi="Arial" w:cs="Arial"/>
        </w:rPr>
        <w:t>Zestawienie przekazanych beneficjentom działania 1.2</w:t>
      </w:r>
    </w:p>
    <w:p w:rsidR="001D34E1" w:rsidRPr="00852224" w:rsidRDefault="001D34E1" w:rsidP="001D34E1">
      <w:pPr>
        <w:ind w:left="284" w:hanging="284"/>
        <w:jc w:val="center"/>
        <w:rPr>
          <w:rFonts w:ascii="Arial" w:hAnsi="Arial" w:cs="Arial"/>
        </w:rPr>
      </w:pPr>
      <w:r w:rsidRPr="00852224">
        <w:rPr>
          <w:rFonts w:ascii="Arial" w:hAnsi="Arial" w:cs="Arial"/>
        </w:rPr>
        <w:t>tra</w:t>
      </w:r>
      <w:r>
        <w:rPr>
          <w:rFonts w:ascii="Arial" w:hAnsi="Arial" w:cs="Arial"/>
        </w:rPr>
        <w:t>nsz dotacji celowej w</w:t>
      </w:r>
      <w:r w:rsidRPr="00852224">
        <w:rPr>
          <w:rFonts w:ascii="Arial" w:hAnsi="Arial" w:cs="Arial"/>
        </w:rPr>
        <w:t xml:space="preserve"> 2012 roku</w:t>
      </w:r>
    </w:p>
    <w:p w:rsidR="001D34E1" w:rsidRPr="00AF0E6E" w:rsidRDefault="001D34E1" w:rsidP="001D34E1">
      <w:pPr>
        <w:ind w:left="284" w:hanging="284"/>
        <w:jc w:val="center"/>
        <w:rPr>
          <w:rFonts w:ascii="Arial" w:hAnsi="Arial" w:cs="Arial"/>
          <w:color w:val="FF0000"/>
          <w:highlight w:val="lightGray"/>
        </w:rPr>
      </w:pP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3260"/>
        <w:gridCol w:w="1417"/>
        <w:gridCol w:w="1560"/>
      </w:tblGrid>
      <w:tr w:rsidR="001D34E1" w:rsidRPr="00852224" w:rsidTr="00002013">
        <w:tc>
          <w:tcPr>
            <w:tcW w:w="567" w:type="dxa"/>
            <w:vMerge w:val="restart"/>
            <w:vAlign w:val="center"/>
          </w:tcPr>
          <w:p w:rsidR="001D34E1" w:rsidRPr="00852224" w:rsidRDefault="001D34E1" w:rsidP="006F73C2">
            <w:pPr>
              <w:jc w:val="center"/>
              <w:rPr>
                <w:rFonts w:ascii="Arial" w:hAnsi="Arial" w:cs="Arial"/>
                <w:b/>
                <w:iCs/>
                <w:sz w:val="18"/>
                <w:szCs w:val="18"/>
              </w:rPr>
            </w:pPr>
            <w:r w:rsidRPr="00852224">
              <w:rPr>
                <w:rFonts w:ascii="Arial" w:hAnsi="Arial" w:cs="Arial"/>
                <w:b/>
                <w:sz w:val="18"/>
                <w:szCs w:val="18"/>
              </w:rPr>
              <w:t>L.p.</w:t>
            </w:r>
          </w:p>
        </w:tc>
        <w:tc>
          <w:tcPr>
            <w:tcW w:w="2127" w:type="dxa"/>
            <w:vMerge w:val="restart"/>
            <w:vAlign w:val="center"/>
          </w:tcPr>
          <w:p w:rsidR="001D34E1" w:rsidRPr="00852224" w:rsidRDefault="001D34E1" w:rsidP="006F73C2">
            <w:pPr>
              <w:jc w:val="center"/>
              <w:rPr>
                <w:rFonts w:ascii="Arial" w:hAnsi="Arial" w:cs="Arial"/>
                <w:b/>
                <w:iCs/>
                <w:sz w:val="18"/>
                <w:szCs w:val="18"/>
              </w:rPr>
            </w:pPr>
            <w:r w:rsidRPr="00852224">
              <w:rPr>
                <w:rFonts w:ascii="Arial" w:hAnsi="Arial" w:cs="Arial"/>
                <w:b/>
                <w:sz w:val="18"/>
                <w:szCs w:val="18"/>
              </w:rPr>
              <w:t>Podmiot</w:t>
            </w:r>
          </w:p>
        </w:tc>
        <w:tc>
          <w:tcPr>
            <w:tcW w:w="3260" w:type="dxa"/>
            <w:vMerge w:val="restart"/>
            <w:vAlign w:val="center"/>
          </w:tcPr>
          <w:p w:rsidR="001D34E1" w:rsidRPr="00852224" w:rsidRDefault="001D34E1" w:rsidP="006F73C2">
            <w:pPr>
              <w:jc w:val="center"/>
              <w:rPr>
                <w:rFonts w:ascii="Arial" w:hAnsi="Arial" w:cs="Arial"/>
                <w:b/>
                <w:iCs/>
                <w:sz w:val="18"/>
                <w:szCs w:val="18"/>
              </w:rPr>
            </w:pPr>
            <w:r w:rsidRPr="00852224">
              <w:rPr>
                <w:rFonts w:ascii="Arial" w:hAnsi="Arial" w:cs="Arial"/>
                <w:b/>
                <w:sz w:val="18"/>
                <w:szCs w:val="18"/>
              </w:rPr>
              <w:t>Nazwa zadania / projektu</w:t>
            </w:r>
          </w:p>
        </w:tc>
        <w:tc>
          <w:tcPr>
            <w:tcW w:w="2977" w:type="dxa"/>
            <w:gridSpan w:val="2"/>
          </w:tcPr>
          <w:p w:rsidR="001D34E1" w:rsidRPr="00852224" w:rsidRDefault="001D34E1" w:rsidP="006F73C2">
            <w:pPr>
              <w:jc w:val="center"/>
              <w:rPr>
                <w:rFonts w:ascii="Arial" w:hAnsi="Arial" w:cs="Arial"/>
                <w:b/>
                <w:iCs/>
                <w:sz w:val="18"/>
                <w:szCs w:val="18"/>
              </w:rPr>
            </w:pPr>
            <w:r w:rsidRPr="00852224">
              <w:rPr>
                <w:rFonts w:ascii="Arial" w:hAnsi="Arial" w:cs="Arial"/>
                <w:b/>
                <w:iCs/>
                <w:sz w:val="18"/>
                <w:szCs w:val="18"/>
              </w:rPr>
              <w:t>Kwota dotacji w zł</w:t>
            </w:r>
          </w:p>
        </w:tc>
      </w:tr>
      <w:tr w:rsidR="001D34E1" w:rsidRPr="00852224" w:rsidTr="00002013">
        <w:tc>
          <w:tcPr>
            <w:tcW w:w="567" w:type="dxa"/>
            <w:vMerge/>
            <w:vAlign w:val="center"/>
          </w:tcPr>
          <w:p w:rsidR="001D34E1" w:rsidRPr="00852224" w:rsidRDefault="001D34E1" w:rsidP="006F73C2">
            <w:pPr>
              <w:jc w:val="center"/>
              <w:rPr>
                <w:rFonts w:ascii="Arial" w:hAnsi="Arial" w:cs="Arial"/>
                <w:b/>
                <w:iCs/>
                <w:sz w:val="18"/>
                <w:szCs w:val="18"/>
              </w:rPr>
            </w:pPr>
          </w:p>
        </w:tc>
        <w:tc>
          <w:tcPr>
            <w:tcW w:w="2127" w:type="dxa"/>
            <w:vMerge/>
            <w:vAlign w:val="center"/>
          </w:tcPr>
          <w:p w:rsidR="001D34E1" w:rsidRPr="00852224" w:rsidRDefault="001D34E1" w:rsidP="006F73C2">
            <w:pPr>
              <w:jc w:val="center"/>
              <w:rPr>
                <w:rFonts w:ascii="Arial" w:hAnsi="Arial" w:cs="Arial"/>
                <w:b/>
                <w:iCs/>
                <w:sz w:val="18"/>
                <w:szCs w:val="18"/>
              </w:rPr>
            </w:pPr>
          </w:p>
        </w:tc>
        <w:tc>
          <w:tcPr>
            <w:tcW w:w="3260" w:type="dxa"/>
            <w:vMerge/>
            <w:vAlign w:val="center"/>
          </w:tcPr>
          <w:p w:rsidR="001D34E1" w:rsidRPr="00852224" w:rsidRDefault="001D34E1" w:rsidP="006F73C2">
            <w:pPr>
              <w:jc w:val="center"/>
              <w:rPr>
                <w:rFonts w:ascii="Arial" w:hAnsi="Arial" w:cs="Arial"/>
                <w:b/>
                <w:iCs/>
                <w:sz w:val="18"/>
                <w:szCs w:val="18"/>
              </w:rPr>
            </w:pPr>
          </w:p>
        </w:tc>
        <w:tc>
          <w:tcPr>
            <w:tcW w:w="1417" w:type="dxa"/>
          </w:tcPr>
          <w:p w:rsidR="001D34E1" w:rsidRPr="00852224" w:rsidRDefault="001D34E1" w:rsidP="006F73C2">
            <w:pPr>
              <w:jc w:val="center"/>
              <w:rPr>
                <w:rFonts w:ascii="Arial" w:hAnsi="Arial" w:cs="Arial"/>
                <w:b/>
                <w:iCs/>
                <w:sz w:val="18"/>
                <w:szCs w:val="18"/>
              </w:rPr>
            </w:pPr>
            <w:r w:rsidRPr="00852224">
              <w:rPr>
                <w:rFonts w:ascii="Arial" w:hAnsi="Arial" w:cs="Arial"/>
                <w:b/>
                <w:iCs/>
                <w:sz w:val="18"/>
                <w:szCs w:val="18"/>
              </w:rPr>
              <w:t>dla jednostek sektora finansów publicznych</w:t>
            </w:r>
          </w:p>
        </w:tc>
        <w:tc>
          <w:tcPr>
            <w:tcW w:w="1560" w:type="dxa"/>
          </w:tcPr>
          <w:p w:rsidR="001D34E1" w:rsidRPr="00852224" w:rsidRDefault="001D34E1" w:rsidP="006F73C2">
            <w:pPr>
              <w:jc w:val="center"/>
              <w:rPr>
                <w:rFonts w:ascii="Arial" w:hAnsi="Arial" w:cs="Arial"/>
                <w:b/>
                <w:iCs/>
                <w:sz w:val="18"/>
                <w:szCs w:val="18"/>
              </w:rPr>
            </w:pPr>
            <w:r w:rsidRPr="00852224">
              <w:rPr>
                <w:rFonts w:ascii="Arial" w:hAnsi="Arial" w:cs="Arial"/>
                <w:b/>
                <w:iCs/>
                <w:sz w:val="18"/>
                <w:szCs w:val="18"/>
              </w:rPr>
              <w:t>dla jednostek spoza sektora finansów publicznych</w:t>
            </w:r>
          </w:p>
        </w:tc>
      </w:tr>
      <w:tr w:rsidR="001D34E1" w:rsidRPr="00737B34" w:rsidTr="00002013">
        <w:tc>
          <w:tcPr>
            <w:tcW w:w="567" w:type="dxa"/>
            <w:vAlign w:val="center"/>
          </w:tcPr>
          <w:p w:rsidR="001D34E1" w:rsidRPr="00852224" w:rsidRDefault="001D34E1" w:rsidP="006F73C2">
            <w:pPr>
              <w:jc w:val="center"/>
              <w:rPr>
                <w:rFonts w:ascii="Arial" w:hAnsi="Arial" w:cs="Arial"/>
                <w:iCs/>
                <w:sz w:val="18"/>
                <w:szCs w:val="18"/>
              </w:rPr>
            </w:pPr>
            <w:r w:rsidRPr="00852224">
              <w:rPr>
                <w:rFonts w:ascii="Arial" w:hAnsi="Arial" w:cs="Arial"/>
                <w:iCs/>
                <w:sz w:val="18"/>
                <w:szCs w:val="18"/>
              </w:rPr>
              <w:t>1</w:t>
            </w:r>
          </w:p>
        </w:tc>
        <w:tc>
          <w:tcPr>
            <w:tcW w:w="2127" w:type="dxa"/>
            <w:vAlign w:val="center"/>
          </w:tcPr>
          <w:p w:rsidR="001D34E1" w:rsidRPr="00852224" w:rsidRDefault="001D34E1" w:rsidP="006F73C2">
            <w:pPr>
              <w:rPr>
                <w:rFonts w:ascii="Arial" w:hAnsi="Arial" w:cs="Arial"/>
                <w:iCs/>
                <w:sz w:val="18"/>
                <w:szCs w:val="18"/>
              </w:rPr>
            </w:pPr>
            <w:r w:rsidRPr="00852224">
              <w:rPr>
                <w:rFonts w:ascii="Arial" w:hAnsi="Arial" w:cs="Arial"/>
                <w:iCs/>
                <w:sz w:val="18"/>
                <w:szCs w:val="18"/>
              </w:rPr>
              <w:t>INNpuls</w:t>
            </w:r>
          </w:p>
        </w:tc>
        <w:tc>
          <w:tcPr>
            <w:tcW w:w="3260" w:type="dxa"/>
            <w:vAlign w:val="center"/>
          </w:tcPr>
          <w:p w:rsidR="001D34E1" w:rsidRPr="00852224" w:rsidRDefault="001D34E1" w:rsidP="006F73C2">
            <w:pPr>
              <w:rPr>
                <w:rFonts w:ascii="Arial" w:hAnsi="Arial" w:cs="Arial"/>
                <w:iCs/>
                <w:sz w:val="18"/>
                <w:szCs w:val="18"/>
              </w:rPr>
            </w:pPr>
            <w:r w:rsidRPr="00852224">
              <w:rPr>
                <w:rFonts w:ascii="Arial" w:hAnsi="Arial" w:cs="Arial"/>
                <w:iCs/>
                <w:sz w:val="18"/>
                <w:szCs w:val="18"/>
              </w:rPr>
              <w:t>Dywersyfikacja usług INNpuls sp. Z o.o. w Rzeszowie poprzez rozwój Ośrodka Wspierania Innowacyjnej Przedsiębiorczości PINN</w:t>
            </w:r>
          </w:p>
        </w:tc>
        <w:tc>
          <w:tcPr>
            <w:tcW w:w="1417" w:type="dxa"/>
            <w:vAlign w:val="center"/>
          </w:tcPr>
          <w:p w:rsidR="001D34E1" w:rsidRPr="00852224" w:rsidRDefault="001D34E1" w:rsidP="006F73C2">
            <w:pPr>
              <w:jc w:val="right"/>
              <w:rPr>
                <w:rFonts w:ascii="Arial" w:hAnsi="Arial" w:cs="Arial"/>
                <w:iCs/>
                <w:sz w:val="18"/>
                <w:szCs w:val="18"/>
              </w:rPr>
            </w:pPr>
            <w:r w:rsidRPr="0085222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852224">
              <w:rPr>
                <w:rFonts w:ascii="Arial" w:hAnsi="Arial" w:cs="Arial"/>
                <w:iCs/>
                <w:sz w:val="18"/>
                <w:szCs w:val="18"/>
              </w:rPr>
              <w:t>11.528,58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2</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Regionalna Izba Gospodarcza</w:t>
            </w:r>
          </w:p>
        </w:tc>
        <w:tc>
          <w:tcPr>
            <w:tcW w:w="326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Modyfikacja świadczonych usług RIG poprzez zakup i rozbudowę infrastruktury</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82.273,46</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Stowarzyszenie Informatyka Podkarpacka</w:t>
            </w:r>
          </w:p>
        </w:tc>
        <w:tc>
          <w:tcPr>
            <w:tcW w:w="326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Innowacyjne usługi wspierania biznesu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139.125,00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Agencja Rozwoju Regionalnego MARR S.A.</w:t>
            </w:r>
          </w:p>
        </w:tc>
        <w:tc>
          <w:tcPr>
            <w:tcW w:w="326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Nowe usługi, nowa jakość - poprzez bezpośrednie wsparcie inwestycyjne ARR "MARR" S.A.</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43.987,50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Centrum Rozwoju Społeczno-Ekonomicznego</w:t>
            </w:r>
          </w:p>
        </w:tc>
        <w:tc>
          <w:tcPr>
            <w:tcW w:w="326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Przez rozwój CRSE po rozwój MŚP</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61.740,00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6</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Przemyska Agencja Rozwoju Regionalnego S.A.</w:t>
            </w:r>
          </w:p>
        </w:tc>
        <w:tc>
          <w:tcPr>
            <w:tcW w:w="326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Nowa jakość usług w PARR S.A. Adaptacja budynku przy ul. Ks. Piotra Skargi 7/1 w Przemyślu na Centrum Usług Biznesowych</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123.820,48</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7</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Instytut Rozwoju Społeczeństwa Informacyjnego</w:t>
            </w:r>
          </w:p>
        </w:tc>
        <w:tc>
          <w:tcPr>
            <w:tcW w:w="326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Sabiz.Net - Innowacyjny System Informatycznych Analiz Dla Biznesu</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27.825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8</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Podkarpacka Agencja Konsultingowo Doradcza Sp. Zo.o.</w:t>
            </w:r>
          </w:p>
        </w:tc>
        <w:tc>
          <w:tcPr>
            <w:tcW w:w="326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Wdrożenie i modernizacja usług świadczonych przez PAKD Sp. Zo.o. na rzecz MŚP</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72,95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9</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Podkarpacka Okręgowa Izba Inżynierów Budownictwa</w:t>
            </w:r>
          </w:p>
        </w:tc>
        <w:tc>
          <w:tcPr>
            <w:tcW w:w="326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Interaktywne Laboratorium - dynamicznym rozwojem techniki multimedialnej</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6.456,35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10</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Stowarzyszenie "Centrum Wspierania Edukacji i Przedsiębiorczości"</w:t>
            </w:r>
          </w:p>
        </w:tc>
        <w:tc>
          <w:tcPr>
            <w:tcW w:w="326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Rozwój Stowarzyszenia "Centrum Wspierania Edukacji i Przedsiębiorczości" poprzez wdrożenie pakietu nowych usług dla przedsiębiorstw</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33.587,79</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11</w:t>
            </w:r>
          </w:p>
        </w:tc>
        <w:tc>
          <w:tcPr>
            <w:tcW w:w="2127" w:type="dxa"/>
            <w:vAlign w:val="center"/>
          </w:tcPr>
          <w:p w:rsidR="001D34E1" w:rsidRPr="00737B34" w:rsidRDefault="001D34E1" w:rsidP="006F73C2">
            <w:pPr>
              <w:rPr>
                <w:rFonts w:ascii="Arial" w:hAnsi="Arial" w:cs="Arial"/>
                <w:iCs/>
                <w:sz w:val="18"/>
                <w:szCs w:val="18"/>
              </w:rPr>
            </w:pPr>
            <w:r>
              <w:rPr>
                <w:rFonts w:ascii="Arial" w:hAnsi="Arial" w:cs="Arial"/>
                <w:iCs/>
                <w:sz w:val="18"/>
                <w:szCs w:val="18"/>
              </w:rPr>
              <w:t>Podkarpacka I</w:t>
            </w:r>
            <w:r w:rsidRPr="00737B34">
              <w:rPr>
                <w:rFonts w:ascii="Arial" w:hAnsi="Arial" w:cs="Arial"/>
                <w:iCs/>
                <w:sz w:val="18"/>
                <w:szCs w:val="18"/>
              </w:rPr>
              <w:t>zba Gospodarcza</w:t>
            </w:r>
          </w:p>
        </w:tc>
        <w:tc>
          <w:tcPr>
            <w:tcW w:w="326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Rozwój pakietu usług PIG dla podkarpackich MŚP</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53.448,15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12</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Stowarzyszenie na Rzecz Rozwoju i Promocji Podkarpacia "PRO CARPATHIA"</w:t>
            </w:r>
          </w:p>
        </w:tc>
        <w:tc>
          <w:tcPr>
            <w:tcW w:w="326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Wzmocnienie potencjału infrastrukturalnego Stowarzyszenia PRO CARPATHIA na rzecz dywersyfikacji oferty Instytucji Otoczenia Biznesu w ramach specjalistycznych us</w:t>
            </w:r>
            <w:r>
              <w:rPr>
                <w:rFonts w:ascii="Arial" w:hAnsi="Arial" w:cs="Arial"/>
                <w:iCs/>
                <w:sz w:val="18"/>
                <w:szCs w:val="18"/>
              </w:rPr>
              <w:t>ł</w:t>
            </w:r>
            <w:r w:rsidRPr="00737B34">
              <w:rPr>
                <w:rFonts w:ascii="Arial" w:hAnsi="Arial" w:cs="Arial"/>
                <w:iCs/>
                <w:sz w:val="18"/>
                <w:szCs w:val="18"/>
              </w:rPr>
              <w:t>ug dla sektora MŚP</w:t>
            </w:r>
          </w:p>
        </w:tc>
        <w:tc>
          <w:tcPr>
            <w:tcW w:w="1417"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44.347,67</w:t>
            </w:r>
          </w:p>
        </w:tc>
      </w:tr>
      <w:tr w:rsidR="001D34E1" w:rsidRPr="00737B34" w:rsidTr="00002013">
        <w:trPr>
          <w:trHeight w:val="405"/>
        </w:trPr>
        <w:tc>
          <w:tcPr>
            <w:tcW w:w="5954" w:type="dxa"/>
            <w:gridSpan w:val="3"/>
            <w:vAlign w:val="center"/>
          </w:tcPr>
          <w:p w:rsidR="001D34E1" w:rsidRPr="00737B34" w:rsidRDefault="001D34E1" w:rsidP="006F73C2">
            <w:pPr>
              <w:jc w:val="center"/>
              <w:rPr>
                <w:rFonts w:ascii="Arial" w:hAnsi="Arial" w:cs="Arial"/>
                <w:b/>
                <w:iCs/>
                <w:sz w:val="18"/>
                <w:szCs w:val="18"/>
              </w:rPr>
            </w:pPr>
            <w:r w:rsidRPr="00737B34">
              <w:rPr>
                <w:rFonts w:ascii="Arial" w:hAnsi="Arial" w:cs="Arial"/>
                <w:b/>
                <w:iCs/>
                <w:sz w:val="18"/>
                <w:szCs w:val="18"/>
              </w:rPr>
              <w:t>Razem</w:t>
            </w:r>
          </w:p>
        </w:tc>
        <w:tc>
          <w:tcPr>
            <w:tcW w:w="1417"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0,00</w:t>
            </w:r>
          </w:p>
        </w:tc>
        <w:tc>
          <w:tcPr>
            <w:tcW w:w="1560"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628.212,93</w:t>
            </w:r>
          </w:p>
        </w:tc>
      </w:tr>
    </w:tbl>
    <w:p w:rsidR="001D34E1" w:rsidRPr="00AF0E6E" w:rsidRDefault="001D34E1" w:rsidP="001D34E1">
      <w:pPr>
        <w:spacing w:line="360" w:lineRule="auto"/>
        <w:jc w:val="both"/>
        <w:rPr>
          <w:rFonts w:ascii="Arial" w:hAnsi="Arial" w:cs="Arial"/>
          <w:iCs/>
          <w:color w:val="FF0000"/>
          <w:highlight w:val="lightGray"/>
        </w:rPr>
      </w:pPr>
    </w:p>
    <w:p w:rsidR="001D34E1" w:rsidRPr="00AF0E6E" w:rsidRDefault="001D34E1" w:rsidP="001D34E1">
      <w:pPr>
        <w:spacing w:line="360" w:lineRule="auto"/>
        <w:ind w:left="567"/>
        <w:jc w:val="both"/>
        <w:rPr>
          <w:rFonts w:ascii="Arial" w:hAnsi="Arial" w:cs="Arial"/>
          <w:iCs/>
          <w:highlight w:val="lightGray"/>
        </w:rPr>
      </w:pPr>
      <w:r w:rsidRPr="009E4060">
        <w:rPr>
          <w:rFonts w:ascii="Arial" w:hAnsi="Arial" w:cs="Arial"/>
          <w:iCs/>
        </w:rPr>
        <w:t xml:space="preserve">W 2012 roku w ramach działania 1.2 </w:t>
      </w:r>
      <w:r w:rsidRPr="009E4060">
        <w:rPr>
          <w:rFonts w:ascii="Arial" w:hAnsi="Arial" w:cs="Arial"/>
        </w:rPr>
        <w:t xml:space="preserve">„Instytucje otoczenia biznesu” </w:t>
      </w:r>
      <w:r w:rsidRPr="009E4060">
        <w:rPr>
          <w:rFonts w:ascii="Arial" w:hAnsi="Arial" w:cs="Arial"/>
          <w:iCs/>
        </w:rPr>
        <w:t xml:space="preserve">ogłoszono </w:t>
      </w:r>
      <w:r>
        <w:rPr>
          <w:rFonts w:ascii="Arial" w:hAnsi="Arial" w:cs="Arial"/>
          <w:iCs/>
        </w:rPr>
        <w:br/>
      </w:r>
      <w:r w:rsidRPr="009E4060">
        <w:rPr>
          <w:rFonts w:ascii="Arial" w:hAnsi="Arial" w:cs="Arial"/>
          <w:iCs/>
        </w:rPr>
        <w:t>1</w:t>
      </w:r>
      <w:r>
        <w:rPr>
          <w:rFonts w:ascii="Arial" w:hAnsi="Arial" w:cs="Arial"/>
          <w:iCs/>
        </w:rPr>
        <w:t xml:space="preserve"> konkurs w ramach którego</w:t>
      </w:r>
      <w:r w:rsidRPr="00737B34">
        <w:rPr>
          <w:rFonts w:ascii="Arial" w:hAnsi="Arial" w:cs="Arial"/>
          <w:iCs/>
        </w:rPr>
        <w:t xml:space="preserve"> złożono 27 wniosków o dofinansowanie, pozytywną ocenę</w:t>
      </w:r>
      <w:r>
        <w:rPr>
          <w:rFonts w:ascii="Arial" w:hAnsi="Arial" w:cs="Arial"/>
          <w:iCs/>
        </w:rPr>
        <w:t xml:space="preserve"> formalną otrzymało 21 wniosków. P</w:t>
      </w:r>
      <w:r w:rsidRPr="009E4060">
        <w:rPr>
          <w:rFonts w:ascii="Arial" w:hAnsi="Arial" w:cs="Arial"/>
          <w:iCs/>
        </w:rPr>
        <w:t>rzeprowadzono ponowną ocenę merytoryczną 2 wniosków o dofinansowanie (z naborów ogłaszanych we wcześniejszych okresach), oceniono pozytywnie i zatwierdzono do wypłaty 46 wniosków o płatność.</w:t>
      </w:r>
    </w:p>
    <w:p w:rsidR="001D34E1" w:rsidRPr="009E4060" w:rsidRDefault="001D34E1" w:rsidP="00316C0B">
      <w:pPr>
        <w:numPr>
          <w:ilvl w:val="0"/>
          <w:numId w:val="293"/>
        </w:numPr>
        <w:spacing w:line="360" w:lineRule="auto"/>
        <w:ind w:left="567" w:hanging="283"/>
        <w:jc w:val="both"/>
        <w:rPr>
          <w:rFonts w:ascii="Arial" w:hAnsi="Arial" w:cs="Arial"/>
          <w:iCs/>
          <w:color w:val="FF0000"/>
        </w:rPr>
      </w:pPr>
      <w:r w:rsidRPr="009E4060">
        <w:rPr>
          <w:rFonts w:ascii="Arial" w:hAnsi="Arial" w:cs="Arial"/>
        </w:rPr>
        <w:t>dotacje celowe dla beneficjentów na realizację projektów w ramach I Osi priorytetowej Regionalnego Programu Operacyjnego Województwa Podkarpackiego w ramach działania 1.3 „Regionalny System Innowacji” w kwocie 248.956,- zł. Oprócz tej kwoty beneficjenci otrzymali również środki UE bezpośrednio z rachunku Ministra Finansów z pominięciem budżetu Województwa.</w:t>
      </w:r>
    </w:p>
    <w:p w:rsidR="001D34E1" w:rsidRPr="009E4060" w:rsidRDefault="001D34E1" w:rsidP="001D34E1">
      <w:pPr>
        <w:spacing w:line="360" w:lineRule="auto"/>
        <w:ind w:left="567"/>
        <w:jc w:val="both"/>
        <w:rPr>
          <w:rFonts w:ascii="Arial" w:hAnsi="Arial" w:cs="Arial"/>
          <w:iCs/>
          <w:color w:val="FF0000"/>
        </w:rPr>
      </w:pPr>
    </w:p>
    <w:p w:rsidR="001D34E1" w:rsidRPr="009E4060" w:rsidRDefault="001D34E1" w:rsidP="001D34E1">
      <w:pPr>
        <w:ind w:left="284" w:hanging="284"/>
        <w:jc w:val="center"/>
        <w:rPr>
          <w:rFonts w:ascii="Arial" w:hAnsi="Arial" w:cs="Arial"/>
        </w:rPr>
      </w:pPr>
      <w:r w:rsidRPr="009E4060">
        <w:rPr>
          <w:rFonts w:ascii="Arial" w:hAnsi="Arial" w:cs="Arial"/>
        </w:rPr>
        <w:lastRenderedPageBreak/>
        <w:t>Zestawienie przekazanych beneficjentom działania 1.3</w:t>
      </w:r>
    </w:p>
    <w:p w:rsidR="001D34E1" w:rsidRPr="009E4060" w:rsidRDefault="001D34E1" w:rsidP="001D34E1">
      <w:pPr>
        <w:spacing w:line="360" w:lineRule="auto"/>
        <w:ind w:left="567"/>
        <w:jc w:val="center"/>
        <w:rPr>
          <w:rFonts w:ascii="Arial" w:hAnsi="Arial" w:cs="Arial"/>
        </w:rPr>
      </w:pPr>
      <w:r w:rsidRPr="009E4060">
        <w:rPr>
          <w:rFonts w:ascii="Arial" w:hAnsi="Arial" w:cs="Arial"/>
        </w:rPr>
        <w:t>tra</w:t>
      </w:r>
      <w:r>
        <w:rPr>
          <w:rFonts w:ascii="Arial" w:hAnsi="Arial" w:cs="Arial"/>
        </w:rPr>
        <w:t>nsz dotacji celowej w</w:t>
      </w:r>
      <w:r w:rsidRPr="009E4060">
        <w:rPr>
          <w:rFonts w:ascii="Arial" w:hAnsi="Arial" w:cs="Arial"/>
        </w:rPr>
        <w:t xml:space="preserve"> 2012 roku</w:t>
      </w: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3118"/>
        <w:gridCol w:w="1559"/>
        <w:gridCol w:w="1560"/>
      </w:tblGrid>
      <w:tr w:rsidR="001D34E1" w:rsidRPr="009E4060" w:rsidTr="00002013">
        <w:tc>
          <w:tcPr>
            <w:tcW w:w="567" w:type="dxa"/>
            <w:vMerge w:val="restart"/>
            <w:vAlign w:val="center"/>
          </w:tcPr>
          <w:p w:rsidR="001D34E1" w:rsidRPr="009E4060" w:rsidRDefault="001D34E1" w:rsidP="006F73C2">
            <w:pPr>
              <w:jc w:val="center"/>
              <w:rPr>
                <w:rFonts w:ascii="Arial" w:hAnsi="Arial" w:cs="Arial"/>
                <w:b/>
                <w:iCs/>
                <w:sz w:val="18"/>
                <w:szCs w:val="18"/>
              </w:rPr>
            </w:pPr>
            <w:r w:rsidRPr="009E4060">
              <w:rPr>
                <w:rFonts w:ascii="Arial" w:hAnsi="Arial" w:cs="Arial"/>
                <w:b/>
                <w:sz w:val="18"/>
                <w:szCs w:val="18"/>
              </w:rPr>
              <w:t>L.p.</w:t>
            </w:r>
          </w:p>
        </w:tc>
        <w:tc>
          <w:tcPr>
            <w:tcW w:w="2127" w:type="dxa"/>
            <w:vMerge w:val="restart"/>
            <w:vAlign w:val="center"/>
          </w:tcPr>
          <w:p w:rsidR="001D34E1" w:rsidRPr="009E4060" w:rsidRDefault="001D34E1" w:rsidP="006F73C2">
            <w:pPr>
              <w:jc w:val="center"/>
              <w:rPr>
                <w:rFonts w:ascii="Arial" w:hAnsi="Arial" w:cs="Arial"/>
                <w:b/>
                <w:iCs/>
                <w:sz w:val="18"/>
                <w:szCs w:val="18"/>
              </w:rPr>
            </w:pPr>
            <w:r w:rsidRPr="009E4060">
              <w:rPr>
                <w:rFonts w:ascii="Arial" w:hAnsi="Arial" w:cs="Arial"/>
                <w:b/>
                <w:sz w:val="18"/>
                <w:szCs w:val="18"/>
              </w:rPr>
              <w:t>Podmiot</w:t>
            </w:r>
          </w:p>
        </w:tc>
        <w:tc>
          <w:tcPr>
            <w:tcW w:w="3118" w:type="dxa"/>
            <w:vMerge w:val="restart"/>
            <w:vAlign w:val="center"/>
          </w:tcPr>
          <w:p w:rsidR="001D34E1" w:rsidRPr="009E4060" w:rsidRDefault="001D34E1" w:rsidP="006F73C2">
            <w:pPr>
              <w:jc w:val="center"/>
              <w:rPr>
                <w:rFonts w:ascii="Arial" w:hAnsi="Arial" w:cs="Arial"/>
                <w:b/>
                <w:iCs/>
                <w:sz w:val="18"/>
                <w:szCs w:val="18"/>
              </w:rPr>
            </w:pPr>
            <w:r w:rsidRPr="009E4060">
              <w:rPr>
                <w:rFonts w:ascii="Arial" w:hAnsi="Arial" w:cs="Arial"/>
                <w:b/>
                <w:sz w:val="18"/>
                <w:szCs w:val="18"/>
              </w:rPr>
              <w:t>Nazwa zadania / projektu</w:t>
            </w:r>
          </w:p>
        </w:tc>
        <w:tc>
          <w:tcPr>
            <w:tcW w:w="3119" w:type="dxa"/>
            <w:gridSpan w:val="2"/>
          </w:tcPr>
          <w:p w:rsidR="001D34E1" w:rsidRPr="009E4060" w:rsidRDefault="001D34E1" w:rsidP="006F73C2">
            <w:pPr>
              <w:jc w:val="center"/>
              <w:rPr>
                <w:rFonts w:ascii="Arial" w:hAnsi="Arial" w:cs="Arial"/>
                <w:b/>
                <w:iCs/>
                <w:sz w:val="18"/>
                <w:szCs w:val="18"/>
              </w:rPr>
            </w:pPr>
            <w:r w:rsidRPr="009E4060">
              <w:rPr>
                <w:rFonts w:ascii="Arial" w:hAnsi="Arial" w:cs="Arial"/>
                <w:b/>
                <w:iCs/>
                <w:sz w:val="18"/>
                <w:szCs w:val="18"/>
              </w:rPr>
              <w:t>Kwota dotacji w zł</w:t>
            </w:r>
          </w:p>
        </w:tc>
      </w:tr>
      <w:tr w:rsidR="001D34E1" w:rsidRPr="009E4060" w:rsidTr="00002013">
        <w:tc>
          <w:tcPr>
            <w:tcW w:w="567" w:type="dxa"/>
            <w:vMerge/>
            <w:vAlign w:val="center"/>
          </w:tcPr>
          <w:p w:rsidR="001D34E1" w:rsidRPr="009E4060" w:rsidRDefault="001D34E1" w:rsidP="006F73C2">
            <w:pPr>
              <w:jc w:val="center"/>
              <w:rPr>
                <w:rFonts w:ascii="Arial" w:hAnsi="Arial" w:cs="Arial"/>
                <w:b/>
                <w:iCs/>
                <w:sz w:val="18"/>
                <w:szCs w:val="18"/>
              </w:rPr>
            </w:pPr>
          </w:p>
        </w:tc>
        <w:tc>
          <w:tcPr>
            <w:tcW w:w="2127" w:type="dxa"/>
            <w:vMerge/>
            <w:vAlign w:val="center"/>
          </w:tcPr>
          <w:p w:rsidR="001D34E1" w:rsidRPr="009E4060" w:rsidRDefault="001D34E1" w:rsidP="006F73C2">
            <w:pPr>
              <w:jc w:val="center"/>
              <w:rPr>
                <w:rFonts w:ascii="Arial" w:hAnsi="Arial" w:cs="Arial"/>
                <w:b/>
                <w:iCs/>
                <w:sz w:val="18"/>
                <w:szCs w:val="18"/>
              </w:rPr>
            </w:pPr>
          </w:p>
        </w:tc>
        <w:tc>
          <w:tcPr>
            <w:tcW w:w="3118" w:type="dxa"/>
            <w:vMerge/>
            <w:vAlign w:val="center"/>
          </w:tcPr>
          <w:p w:rsidR="001D34E1" w:rsidRPr="009E4060" w:rsidRDefault="001D34E1" w:rsidP="006F73C2">
            <w:pPr>
              <w:jc w:val="center"/>
              <w:rPr>
                <w:rFonts w:ascii="Arial" w:hAnsi="Arial" w:cs="Arial"/>
                <w:b/>
                <w:iCs/>
                <w:sz w:val="18"/>
                <w:szCs w:val="18"/>
              </w:rPr>
            </w:pPr>
          </w:p>
        </w:tc>
        <w:tc>
          <w:tcPr>
            <w:tcW w:w="1559" w:type="dxa"/>
          </w:tcPr>
          <w:p w:rsidR="001D34E1" w:rsidRPr="009E4060" w:rsidRDefault="001D34E1" w:rsidP="006F73C2">
            <w:pPr>
              <w:jc w:val="center"/>
              <w:rPr>
                <w:rFonts w:ascii="Arial" w:hAnsi="Arial" w:cs="Arial"/>
                <w:b/>
                <w:iCs/>
                <w:sz w:val="18"/>
                <w:szCs w:val="18"/>
              </w:rPr>
            </w:pPr>
            <w:r w:rsidRPr="009E4060">
              <w:rPr>
                <w:rFonts w:ascii="Arial" w:hAnsi="Arial" w:cs="Arial"/>
                <w:b/>
                <w:iCs/>
                <w:sz w:val="18"/>
                <w:szCs w:val="18"/>
              </w:rPr>
              <w:t>dla jednostek sektora finansów publicznych</w:t>
            </w:r>
          </w:p>
        </w:tc>
        <w:tc>
          <w:tcPr>
            <w:tcW w:w="1560" w:type="dxa"/>
          </w:tcPr>
          <w:p w:rsidR="001D34E1" w:rsidRPr="009E4060" w:rsidRDefault="001D34E1" w:rsidP="006F73C2">
            <w:pPr>
              <w:jc w:val="center"/>
              <w:rPr>
                <w:rFonts w:ascii="Arial" w:hAnsi="Arial" w:cs="Arial"/>
                <w:b/>
                <w:iCs/>
                <w:sz w:val="18"/>
                <w:szCs w:val="18"/>
              </w:rPr>
            </w:pPr>
            <w:r w:rsidRPr="009E4060">
              <w:rPr>
                <w:rFonts w:ascii="Arial" w:hAnsi="Arial" w:cs="Arial"/>
                <w:b/>
                <w:iCs/>
                <w:sz w:val="18"/>
                <w:szCs w:val="18"/>
              </w:rPr>
              <w:t>dla jednostek spoza sektora finansów publicznych</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Centrum Doradztwa Gospodarczego sp. Z o.o.</w:t>
            </w:r>
          </w:p>
        </w:tc>
        <w:tc>
          <w:tcPr>
            <w:tcW w:w="3118"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Wzrost potencjału innowacyjnego na Podkarpaciu poprzez realizację projektu badawczego  dziedzinie turystyki i rekreacji przez CDG Sp. Z o.o.</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1.255,50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PLASTBUD sp. Z</w:t>
            </w:r>
            <w:r>
              <w:rPr>
                <w:rFonts w:ascii="Arial" w:hAnsi="Arial" w:cs="Arial"/>
                <w:iCs/>
                <w:sz w:val="18"/>
                <w:szCs w:val="18"/>
              </w:rPr>
              <w:t xml:space="preserve"> </w:t>
            </w:r>
            <w:r w:rsidRPr="00737B34">
              <w:rPr>
                <w:rFonts w:ascii="Arial" w:hAnsi="Arial" w:cs="Arial"/>
                <w:iCs/>
                <w:sz w:val="18"/>
                <w:szCs w:val="18"/>
              </w:rPr>
              <w:t>o.o.</w:t>
            </w:r>
          </w:p>
        </w:tc>
        <w:tc>
          <w:tcPr>
            <w:tcW w:w="3118"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Wzrost konkurencyjności Plastbud sp. Zo.o. poprzez zakup aparatury B+R celem opracowania nowych oraz ulepszonych produktów</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11.250,00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w:t>
            </w:r>
          </w:p>
        </w:tc>
        <w:tc>
          <w:tcPr>
            <w:tcW w:w="212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ML SYSTEM sp. Z</w:t>
            </w:r>
            <w:r>
              <w:rPr>
                <w:rFonts w:ascii="Arial" w:hAnsi="Arial" w:cs="Arial"/>
                <w:iCs/>
                <w:sz w:val="18"/>
                <w:szCs w:val="18"/>
              </w:rPr>
              <w:t xml:space="preserve"> </w:t>
            </w:r>
            <w:r w:rsidRPr="00737B34">
              <w:rPr>
                <w:rFonts w:ascii="Arial" w:hAnsi="Arial" w:cs="Arial"/>
                <w:iCs/>
                <w:sz w:val="18"/>
                <w:szCs w:val="18"/>
              </w:rPr>
              <w:t>o.o.</w:t>
            </w:r>
          </w:p>
        </w:tc>
        <w:tc>
          <w:tcPr>
            <w:tcW w:w="3118"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Utworzenie zaplecza badawczo-rozwojowego w firmie ML System poprzez stworzenie fotowoltanicznego laboratorium badań i pomiarów ogniw krzemowych oraz organicznych</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236.450,16</w:t>
            </w:r>
          </w:p>
        </w:tc>
      </w:tr>
      <w:tr w:rsidR="001D34E1" w:rsidRPr="00737B34" w:rsidTr="00002013">
        <w:trPr>
          <w:trHeight w:val="298"/>
        </w:trPr>
        <w:tc>
          <w:tcPr>
            <w:tcW w:w="5812" w:type="dxa"/>
            <w:gridSpan w:val="3"/>
            <w:vAlign w:val="center"/>
          </w:tcPr>
          <w:p w:rsidR="001D34E1" w:rsidRPr="00737B34" w:rsidRDefault="001D34E1" w:rsidP="006F73C2">
            <w:pPr>
              <w:jc w:val="center"/>
              <w:rPr>
                <w:rFonts w:ascii="Arial" w:hAnsi="Arial" w:cs="Arial"/>
                <w:b/>
                <w:iCs/>
                <w:sz w:val="18"/>
                <w:szCs w:val="18"/>
              </w:rPr>
            </w:pPr>
            <w:r w:rsidRPr="00737B34">
              <w:rPr>
                <w:rFonts w:ascii="Arial" w:hAnsi="Arial" w:cs="Arial"/>
                <w:b/>
                <w:iCs/>
                <w:sz w:val="18"/>
                <w:szCs w:val="18"/>
              </w:rPr>
              <w:t>Razem</w:t>
            </w:r>
          </w:p>
        </w:tc>
        <w:tc>
          <w:tcPr>
            <w:tcW w:w="1559"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0,00</w:t>
            </w:r>
          </w:p>
        </w:tc>
        <w:tc>
          <w:tcPr>
            <w:tcW w:w="1560"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248.955,66</w:t>
            </w:r>
          </w:p>
        </w:tc>
      </w:tr>
    </w:tbl>
    <w:p w:rsidR="001D34E1" w:rsidRPr="00AF0E6E" w:rsidRDefault="001D34E1" w:rsidP="001D34E1">
      <w:pPr>
        <w:spacing w:line="360" w:lineRule="auto"/>
        <w:jc w:val="both"/>
        <w:rPr>
          <w:rFonts w:ascii="Arial" w:hAnsi="Arial" w:cs="Arial"/>
          <w:iCs/>
          <w:color w:val="FF0000"/>
          <w:highlight w:val="lightGray"/>
        </w:rPr>
      </w:pPr>
    </w:p>
    <w:p w:rsidR="001D34E1" w:rsidRPr="00AF0E6E" w:rsidRDefault="001D34E1" w:rsidP="001D34E1">
      <w:pPr>
        <w:spacing w:line="360" w:lineRule="auto"/>
        <w:ind w:left="567"/>
        <w:jc w:val="both"/>
        <w:rPr>
          <w:rFonts w:ascii="Arial" w:hAnsi="Arial" w:cs="Arial"/>
          <w:iCs/>
          <w:highlight w:val="lightGray"/>
        </w:rPr>
      </w:pPr>
      <w:r w:rsidRPr="009E4060">
        <w:rPr>
          <w:rFonts w:ascii="Arial" w:hAnsi="Arial" w:cs="Arial"/>
          <w:iCs/>
        </w:rPr>
        <w:t xml:space="preserve">W 2012 roku ogłoszono 1 nabór wniosków o dofinansowanie projektów dla działania 1.3 „Regionalny system innowacji”. </w:t>
      </w:r>
      <w:r w:rsidRPr="00737B34">
        <w:rPr>
          <w:rFonts w:ascii="Arial" w:hAnsi="Arial" w:cs="Arial"/>
          <w:iCs/>
        </w:rPr>
        <w:t>W trybie konkursowym wpłynęło 80 wniosków o dofinansowanie</w:t>
      </w:r>
      <w:r>
        <w:rPr>
          <w:rFonts w:ascii="Arial" w:hAnsi="Arial" w:cs="Arial"/>
          <w:iCs/>
        </w:rPr>
        <w:t xml:space="preserve"> oraz</w:t>
      </w:r>
      <w:r w:rsidRPr="00737B34">
        <w:rPr>
          <w:rFonts w:ascii="Arial" w:hAnsi="Arial" w:cs="Arial"/>
          <w:iCs/>
        </w:rPr>
        <w:t xml:space="preserve"> 10 wniosków o dofinansowanie projektów kluczowych. </w:t>
      </w:r>
      <w:r>
        <w:rPr>
          <w:rFonts w:ascii="Arial" w:hAnsi="Arial" w:cs="Arial"/>
          <w:iCs/>
        </w:rPr>
        <w:t>Pozytywną o</w:t>
      </w:r>
      <w:r w:rsidRPr="00737B34">
        <w:rPr>
          <w:rFonts w:ascii="Arial" w:hAnsi="Arial" w:cs="Arial"/>
          <w:iCs/>
        </w:rPr>
        <w:t xml:space="preserve">cenę formalną uzyskały 53 wnioski o dofinansowanie, </w:t>
      </w:r>
      <w:r w:rsidR="00A97663">
        <w:rPr>
          <w:rFonts w:ascii="Arial" w:hAnsi="Arial" w:cs="Arial"/>
          <w:iCs/>
        </w:rPr>
        <w:br/>
      </w:r>
      <w:r w:rsidRPr="00737B34">
        <w:rPr>
          <w:rFonts w:ascii="Arial" w:hAnsi="Arial" w:cs="Arial"/>
          <w:iCs/>
        </w:rPr>
        <w:t>w tym ocena 11 wniosków dotyczyła projektów kluczowych. Ocenę merytoryczną przeszło 20 wniosków o dofinansowanie, w tym ocena 11 wniosków dotyczyła projektów kluczowych</w:t>
      </w:r>
      <w:r>
        <w:rPr>
          <w:rFonts w:ascii="Arial" w:hAnsi="Arial" w:cs="Arial"/>
          <w:iCs/>
        </w:rPr>
        <w:t>.</w:t>
      </w:r>
      <w:r w:rsidRPr="00737B34">
        <w:rPr>
          <w:rFonts w:ascii="Arial" w:hAnsi="Arial" w:cs="Arial"/>
          <w:iCs/>
        </w:rPr>
        <w:t xml:space="preserve"> </w:t>
      </w:r>
      <w:r>
        <w:rPr>
          <w:rFonts w:ascii="Arial" w:hAnsi="Arial" w:cs="Arial"/>
          <w:iCs/>
        </w:rPr>
        <w:t xml:space="preserve">Ponadto </w:t>
      </w:r>
      <w:r w:rsidRPr="00737B34">
        <w:rPr>
          <w:rFonts w:ascii="Arial" w:hAnsi="Arial" w:cs="Arial"/>
          <w:iCs/>
        </w:rPr>
        <w:t>przeprowadzono ponowną</w:t>
      </w:r>
      <w:r>
        <w:rPr>
          <w:rFonts w:ascii="Arial" w:hAnsi="Arial" w:cs="Arial"/>
          <w:iCs/>
        </w:rPr>
        <w:t xml:space="preserve"> ocenę merytoryczną </w:t>
      </w:r>
      <w:r>
        <w:rPr>
          <w:rFonts w:ascii="Arial" w:hAnsi="Arial" w:cs="Arial"/>
          <w:iCs/>
        </w:rPr>
        <w:br/>
        <w:t xml:space="preserve">1 wniosku o </w:t>
      </w:r>
      <w:r w:rsidRPr="00737B34">
        <w:rPr>
          <w:rFonts w:ascii="Arial" w:hAnsi="Arial" w:cs="Arial"/>
          <w:iCs/>
        </w:rPr>
        <w:t>dofinansowanie indywidualnego projektu kluczowego. W 2012 r.</w:t>
      </w:r>
      <w:r>
        <w:rPr>
          <w:rFonts w:ascii="Arial" w:hAnsi="Arial" w:cs="Arial"/>
          <w:iCs/>
        </w:rPr>
        <w:t xml:space="preserve"> zatwierdzono do dofinansowania 20 wniosków,</w:t>
      </w:r>
      <w:r w:rsidRPr="00737B34">
        <w:rPr>
          <w:rFonts w:ascii="Arial" w:hAnsi="Arial" w:cs="Arial"/>
          <w:iCs/>
        </w:rPr>
        <w:t xml:space="preserve"> podpisano 18 umów na wartość dofinansowania ogółem 149.568.583,65 zł</w:t>
      </w:r>
      <w:r>
        <w:rPr>
          <w:rFonts w:ascii="Arial" w:hAnsi="Arial" w:cs="Arial"/>
          <w:iCs/>
        </w:rPr>
        <w:t>,</w:t>
      </w:r>
      <w:r w:rsidRPr="00737B34">
        <w:rPr>
          <w:rFonts w:ascii="Arial" w:hAnsi="Arial" w:cs="Arial"/>
          <w:iCs/>
        </w:rPr>
        <w:t xml:space="preserve"> w tym środki z budżetu państwa 1.121.212,26 zł. W okresie sprawozdawczym oceniono pozytywnie i zatwierdzono do wypłaty 41</w:t>
      </w:r>
      <w:r>
        <w:rPr>
          <w:rFonts w:ascii="Arial" w:hAnsi="Arial" w:cs="Arial"/>
          <w:iCs/>
        </w:rPr>
        <w:t xml:space="preserve"> wniosków o płatność.</w:t>
      </w:r>
    </w:p>
    <w:p w:rsidR="001D34E1" w:rsidRPr="00045CCC" w:rsidRDefault="001D34E1" w:rsidP="00316C0B">
      <w:pPr>
        <w:numPr>
          <w:ilvl w:val="0"/>
          <w:numId w:val="293"/>
        </w:numPr>
        <w:spacing w:line="360" w:lineRule="auto"/>
        <w:ind w:left="567" w:hanging="283"/>
        <w:jc w:val="both"/>
        <w:rPr>
          <w:rFonts w:ascii="Arial" w:hAnsi="Arial" w:cs="Arial"/>
          <w:iCs/>
        </w:rPr>
      </w:pPr>
      <w:r w:rsidRPr="00045CCC">
        <w:rPr>
          <w:rFonts w:ascii="Arial" w:hAnsi="Arial" w:cs="Arial"/>
        </w:rPr>
        <w:t xml:space="preserve">dotacje celowe dla beneficjentów na realizację projektów w ramach II Osi priorytetowej Regionalnego Programu Operacyjnego Województwa Podkarpackiego w ramach działania 2.1 „Infrastruktura komunikacyjna” schemat F „Infrastruktura lotniska Rzeszów – Jasionka” w kwocie 4.784.545,- zł. Oprócz tej kwoty beneficjenci otrzymali również środki UE bezpośrednio z rachunku Ministra Finansów z pominięciem budżetu Województwa.  </w:t>
      </w:r>
    </w:p>
    <w:p w:rsidR="001D34E1" w:rsidRDefault="001D34E1" w:rsidP="001D34E1">
      <w:pPr>
        <w:rPr>
          <w:rFonts w:ascii="Arial" w:hAnsi="Arial" w:cs="Arial"/>
        </w:rPr>
      </w:pPr>
    </w:p>
    <w:p w:rsidR="00002013" w:rsidRDefault="00002013" w:rsidP="001D34E1">
      <w:pPr>
        <w:rPr>
          <w:rFonts w:ascii="Arial" w:hAnsi="Arial" w:cs="Arial"/>
        </w:rPr>
      </w:pPr>
    </w:p>
    <w:p w:rsidR="00002013" w:rsidRDefault="00002013" w:rsidP="001D34E1">
      <w:pPr>
        <w:rPr>
          <w:rFonts w:ascii="Arial" w:hAnsi="Arial" w:cs="Arial"/>
        </w:rPr>
      </w:pPr>
    </w:p>
    <w:p w:rsidR="00002013" w:rsidRPr="00045CCC" w:rsidRDefault="00002013" w:rsidP="001D34E1">
      <w:pPr>
        <w:rPr>
          <w:rFonts w:ascii="Arial" w:hAnsi="Arial" w:cs="Arial"/>
        </w:rPr>
      </w:pPr>
    </w:p>
    <w:p w:rsidR="001D34E1" w:rsidRPr="00045CCC" w:rsidRDefault="001D34E1" w:rsidP="001D34E1">
      <w:pPr>
        <w:ind w:left="1077"/>
        <w:jc w:val="center"/>
        <w:rPr>
          <w:rFonts w:ascii="Arial" w:hAnsi="Arial" w:cs="Arial"/>
        </w:rPr>
      </w:pPr>
      <w:r w:rsidRPr="00045CCC">
        <w:rPr>
          <w:rFonts w:ascii="Arial" w:hAnsi="Arial" w:cs="Arial"/>
        </w:rPr>
        <w:lastRenderedPageBreak/>
        <w:t>Zestawienie przekazanych beneficjentom działania 2.1</w:t>
      </w:r>
    </w:p>
    <w:p w:rsidR="001D34E1" w:rsidRPr="00045CCC" w:rsidRDefault="001D34E1" w:rsidP="001D34E1">
      <w:pPr>
        <w:ind w:left="1077"/>
        <w:jc w:val="center"/>
        <w:rPr>
          <w:rFonts w:ascii="Arial" w:hAnsi="Arial" w:cs="Arial"/>
        </w:rPr>
      </w:pPr>
      <w:r w:rsidRPr="00045CCC">
        <w:rPr>
          <w:rFonts w:ascii="Arial" w:hAnsi="Arial" w:cs="Arial"/>
        </w:rPr>
        <w:t>tra</w:t>
      </w:r>
      <w:r>
        <w:rPr>
          <w:rFonts w:ascii="Arial" w:hAnsi="Arial" w:cs="Arial"/>
        </w:rPr>
        <w:t>nsz dotacji celowej w</w:t>
      </w:r>
      <w:r w:rsidRPr="00045CCC">
        <w:rPr>
          <w:rFonts w:ascii="Arial" w:hAnsi="Arial" w:cs="Arial"/>
        </w:rPr>
        <w:t xml:space="preserve"> 2012 roku</w:t>
      </w:r>
    </w:p>
    <w:p w:rsidR="001D34E1" w:rsidRPr="00AF0E6E" w:rsidRDefault="001D34E1" w:rsidP="001D34E1">
      <w:pPr>
        <w:ind w:left="1077"/>
        <w:jc w:val="center"/>
        <w:rPr>
          <w:rFonts w:ascii="Arial" w:hAnsi="Arial" w:cs="Arial"/>
          <w:sz w:val="20"/>
          <w:szCs w:val="20"/>
          <w:highlight w:val="lightGray"/>
        </w:rPr>
      </w:pP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268"/>
        <w:gridCol w:w="2977"/>
        <w:gridCol w:w="1559"/>
        <w:gridCol w:w="1560"/>
      </w:tblGrid>
      <w:tr w:rsidR="001D34E1" w:rsidRPr="00852224" w:rsidTr="00002013">
        <w:tc>
          <w:tcPr>
            <w:tcW w:w="567" w:type="dxa"/>
            <w:vMerge w:val="restart"/>
            <w:vAlign w:val="center"/>
          </w:tcPr>
          <w:p w:rsidR="001D34E1" w:rsidRPr="00852224" w:rsidRDefault="00002013" w:rsidP="006F73C2">
            <w:pPr>
              <w:jc w:val="center"/>
              <w:rPr>
                <w:rFonts w:ascii="Arial" w:hAnsi="Arial" w:cs="Arial"/>
                <w:b/>
                <w:iCs/>
                <w:sz w:val="18"/>
                <w:szCs w:val="18"/>
              </w:rPr>
            </w:pPr>
            <w:r>
              <w:rPr>
                <w:rFonts w:ascii="Arial" w:hAnsi="Arial" w:cs="Arial"/>
                <w:b/>
                <w:sz w:val="18"/>
                <w:szCs w:val="18"/>
              </w:rPr>
              <w:t>L</w:t>
            </w:r>
            <w:r w:rsidR="001D34E1" w:rsidRPr="00852224">
              <w:rPr>
                <w:rFonts w:ascii="Arial" w:hAnsi="Arial" w:cs="Arial"/>
                <w:b/>
                <w:sz w:val="18"/>
                <w:szCs w:val="18"/>
              </w:rPr>
              <w:t>p.</w:t>
            </w:r>
          </w:p>
        </w:tc>
        <w:tc>
          <w:tcPr>
            <w:tcW w:w="2268" w:type="dxa"/>
            <w:vMerge w:val="restart"/>
            <w:vAlign w:val="center"/>
          </w:tcPr>
          <w:p w:rsidR="001D34E1" w:rsidRPr="00852224" w:rsidRDefault="001D34E1" w:rsidP="006F73C2">
            <w:pPr>
              <w:jc w:val="center"/>
              <w:rPr>
                <w:rFonts w:ascii="Arial" w:hAnsi="Arial" w:cs="Arial"/>
                <w:b/>
                <w:iCs/>
                <w:sz w:val="18"/>
                <w:szCs w:val="18"/>
              </w:rPr>
            </w:pPr>
            <w:r w:rsidRPr="00852224">
              <w:rPr>
                <w:rFonts w:ascii="Arial" w:hAnsi="Arial" w:cs="Arial"/>
                <w:b/>
                <w:sz w:val="18"/>
                <w:szCs w:val="18"/>
              </w:rPr>
              <w:t>Podmiot</w:t>
            </w:r>
          </w:p>
        </w:tc>
        <w:tc>
          <w:tcPr>
            <w:tcW w:w="2977" w:type="dxa"/>
            <w:vMerge w:val="restart"/>
            <w:vAlign w:val="center"/>
          </w:tcPr>
          <w:p w:rsidR="001D34E1" w:rsidRPr="00852224" w:rsidRDefault="001D34E1" w:rsidP="006F73C2">
            <w:pPr>
              <w:jc w:val="center"/>
              <w:rPr>
                <w:rFonts w:ascii="Arial" w:hAnsi="Arial" w:cs="Arial"/>
                <w:b/>
                <w:iCs/>
                <w:sz w:val="18"/>
                <w:szCs w:val="18"/>
              </w:rPr>
            </w:pPr>
            <w:r w:rsidRPr="00852224">
              <w:rPr>
                <w:rFonts w:ascii="Arial" w:hAnsi="Arial" w:cs="Arial"/>
                <w:b/>
                <w:sz w:val="18"/>
                <w:szCs w:val="18"/>
              </w:rPr>
              <w:t>Nazwa zadania / projektu</w:t>
            </w:r>
          </w:p>
        </w:tc>
        <w:tc>
          <w:tcPr>
            <w:tcW w:w="3119" w:type="dxa"/>
            <w:gridSpan w:val="2"/>
          </w:tcPr>
          <w:p w:rsidR="001D34E1" w:rsidRPr="00852224" w:rsidRDefault="001D34E1" w:rsidP="006F73C2">
            <w:pPr>
              <w:jc w:val="center"/>
              <w:rPr>
                <w:rFonts w:ascii="Arial" w:hAnsi="Arial" w:cs="Arial"/>
                <w:b/>
                <w:iCs/>
                <w:sz w:val="18"/>
                <w:szCs w:val="18"/>
              </w:rPr>
            </w:pPr>
            <w:r w:rsidRPr="00852224">
              <w:rPr>
                <w:rFonts w:ascii="Arial" w:hAnsi="Arial" w:cs="Arial"/>
                <w:b/>
                <w:iCs/>
                <w:sz w:val="18"/>
                <w:szCs w:val="18"/>
              </w:rPr>
              <w:t>Kwota dotacji w zł</w:t>
            </w:r>
          </w:p>
        </w:tc>
      </w:tr>
      <w:tr w:rsidR="001D34E1" w:rsidRPr="00852224" w:rsidTr="00002013">
        <w:tc>
          <w:tcPr>
            <w:tcW w:w="567" w:type="dxa"/>
            <w:vMerge/>
            <w:vAlign w:val="center"/>
          </w:tcPr>
          <w:p w:rsidR="001D34E1" w:rsidRPr="00852224" w:rsidRDefault="001D34E1" w:rsidP="006F73C2">
            <w:pPr>
              <w:jc w:val="center"/>
              <w:rPr>
                <w:rFonts w:ascii="Arial" w:hAnsi="Arial" w:cs="Arial"/>
                <w:b/>
                <w:iCs/>
                <w:sz w:val="18"/>
                <w:szCs w:val="18"/>
              </w:rPr>
            </w:pPr>
          </w:p>
        </w:tc>
        <w:tc>
          <w:tcPr>
            <w:tcW w:w="2268" w:type="dxa"/>
            <w:vMerge/>
            <w:vAlign w:val="center"/>
          </w:tcPr>
          <w:p w:rsidR="001D34E1" w:rsidRPr="00852224" w:rsidRDefault="001D34E1" w:rsidP="006F73C2">
            <w:pPr>
              <w:jc w:val="center"/>
              <w:rPr>
                <w:rFonts w:ascii="Arial" w:hAnsi="Arial" w:cs="Arial"/>
                <w:b/>
                <w:iCs/>
                <w:sz w:val="18"/>
                <w:szCs w:val="18"/>
              </w:rPr>
            </w:pPr>
          </w:p>
        </w:tc>
        <w:tc>
          <w:tcPr>
            <w:tcW w:w="2977" w:type="dxa"/>
            <w:vMerge/>
            <w:vAlign w:val="center"/>
          </w:tcPr>
          <w:p w:rsidR="001D34E1" w:rsidRPr="00852224" w:rsidRDefault="001D34E1" w:rsidP="006F73C2">
            <w:pPr>
              <w:jc w:val="center"/>
              <w:rPr>
                <w:rFonts w:ascii="Arial" w:hAnsi="Arial" w:cs="Arial"/>
                <w:b/>
                <w:iCs/>
                <w:sz w:val="18"/>
                <w:szCs w:val="18"/>
              </w:rPr>
            </w:pPr>
          </w:p>
        </w:tc>
        <w:tc>
          <w:tcPr>
            <w:tcW w:w="1559" w:type="dxa"/>
          </w:tcPr>
          <w:p w:rsidR="001D34E1" w:rsidRPr="00852224" w:rsidRDefault="001D34E1" w:rsidP="006F73C2">
            <w:pPr>
              <w:jc w:val="center"/>
              <w:rPr>
                <w:rFonts w:ascii="Arial" w:hAnsi="Arial" w:cs="Arial"/>
                <w:b/>
                <w:iCs/>
                <w:sz w:val="18"/>
                <w:szCs w:val="18"/>
              </w:rPr>
            </w:pPr>
            <w:r w:rsidRPr="00852224">
              <w:rPr>
                <w:rFonts w:ascii="Arial" w:hAnsi="Arial" w:cs="Arial"/>
                <w:b/>
                <w:iCs/>
                <w:sz w:val="18"/>
                <w:szCs w:val="18"/>
              </w:rPr>
              <w:t>dla jednostek sektora finansów publicznych</w:t>
            </w:r>
          </w:p>
        </w:tc>
        <w:tc>
          <w:tcPr>
            <w:tcW w:w="1560" w:type="dxa"/>
          </w:tcPr>
          <w:p w:rsidR="001D34E1" w:rsidRPr="00852224" w:rsidRDefault="001D34E1" w:rsidP="006F73C2">
            <w:pPr>
              <w:jc w:val="center"/>
              <w:rPr>
                <w:rFonts w:ascii="Arial" w:hAnsi="Arial" w:cs="Arial"/>
                <w:b/>
                <w:iCs/>
                <w:sz w:val="18"/>
                <w:szCs w:val="18"/>
              </w:rPr>
            </w:pPr>
            <w:r w:rsidRPr="00852224">
              <w:rPr>
                <w:rFonts w:ascii="Arial" w:hAnsi="Arial" w:cs="Arial"/>
                <w:b/>
                <w:iCs/>
                <w:sz w:val="18"/>
                <w:szCs w:val="18"/>
              </w:rPr>
              <w:t>dla jednostek spoza sektora finansów publicznych</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w:t>
            </w:r>
          </w:p>
        </w:tc>
        <w:tc>
          <w:tcPr>
            <w:tcW w:w="2268"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Port Lotniczy Rzeszów-Jasionka spółka z o. o.</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Rozbudowa zaplecza technicznego Portu Lotniczego Rzeszów-Jasionka</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1.165.711,33</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w:t>
            </w:r>
          </w:p>
        </w:tc>
        <w:tc>
          <w:tcPr>
            <w:tcW w:w="2268"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Port Lotniczy Rzeszów-Jasionka spółka z o. o.</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Przebudowa i rozbudowa systemu oświetlenia nawigacyjnego w Porcie Lotniczym Rzeszów –Jasionka</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574.274,57</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w:t>
            </w:r>
          </w:p>
        </w:tc>
        <w:tc>
          <w:tcPr>
            <w:tcW w:w="2268"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Port Lotniczy Rzeszów-Jasionka spółka z o. o.</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Zakup sprzętu i urządzeń do nowopowstającego terminala pasażerskiego i obsługi lotniska</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2.366.084,20</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w:t>
            </w:r>
          </w:p>
        </w:tc>
        <w:tc>
          <w:tcPr>
            <w:tcW w:w="2268"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Port Lotniczy Rzeszów-Jasionka spółka z o. o.</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poprawa jakości usług w Porcie Lotniczym Rzeszów-Jasionka poprzez doposażenie w sprzęt oraz systemy obsługi lotniskowej i pasażera</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112.446,15</w:t>
            </w:r>
          </w:p>
        </w:tc>
      </w:tr>
      <w:tr w:rsidR="001D34E1" w:rsidRPr="00737B34" w:rsidTr="00002013">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w:t>
            </w:r>
          </w:p>
        </w:tc>
        <w:tc>
          <w:tcPr>
            <w:tcW w:w="2268"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Port Lotniczy Rzeszów-Jasionka spółka z o. o.</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Budowa hangarów dla statków powietrznych wraz z płytą postojową</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560"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566.029,11</w:t>
            </w:r>
          </w:p>
        </w:tc>
      </w:tr>
      <w:tr w:rsidR="001D34E1" w:rsidRPr="00737B34" w:rsidTr="00002013">
        <w:trPr>
          <w:trHeight w:val="462"/>
        </w:trPr>
        <w:tc>
          <w:tcPr>
            <w:tcW w:w="5812" w:type="dxa"/>
            <w:gridSpan w:val="3"/>
            <w:vAlign w:val="center"/>
          </w:tcPr>
          <w:p w:rsidR="001D34E1" w:rsidRPr="00737B34" w:rsidRDefault="001D34E1" w:rsidP="006F73C2">
            <w:pPr>
              <w:jc w:val="center"/>
              <w:rPr>
                <w:rFonts w:ascii="Arial" w:hAnsi="Arial" w:cs="Arial"/>
                <w:b/>
                <w:iCs/>
                <w:sz w:val="18"/>
                <w:szCs w:val="18"/>
              </w:rPr>
            </w:pPr>
            <w:r w:rsidRPr="00737B34">
              <w:rPr>
                <w:rFonts w:ascii="Arial" w:hAnsi="Arial" w:cs="Arial"/>
                <w:b/>
                <w:iCs/>
                <w:sz w:val="18"/>
                <w:szCs w:val="18"/>
              </w:rPr>
              <w:t>Razem</w:t>
            </w:r>
          </w:p>
        </w:tc>
        <w:tc>
          <w:tcPr>
            <w:tcW w:w="1559"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0,00</w:t>
            </w:r>
          </w:p>
        </w:tc>
        <w:tc>
          <w:tcPr>
            <w:tcW w:w="1560"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4.784.545,36</w:t>
            </w:r>
          </w:p>
        </w:tc>
      </w:tr>
    </w:tbl>
    <w:p w:rsidR="001D34E1" w:rsidRPr="00AF0E6E" w:rsidRDefault="001D34E1" w:rsidP="001D34E1">
      <w:pPr>
        <w:spacing w:line="360" w:lineRule="auto"/>
        <w:jc w:val="both"/>
        <w:rPr>
          <w:rFonts w:ascii="Arial" w:hAnsi="Arial" w:cs="Arial"/>
          <w:iCs/>
          <w:color w:val="FF0000"/>
          <w:highlight w:val="lightGray"/>
        </w:rPr>
      </w:pPr>
    </w:p>
    <w:p w:rsidR="001D34E1" w:rsidRPr="00852224" w:rsidRDefault="001D34E1" w:rsidP="001D34E1">
      <w:pPr>
        <w:spacing w:line="360" w:lineRule="auto"/>
        <w:ind w:left="567"/>
        <w:jc w:val="both"/>
        <w:rPr>
          <w:rFonts w:ascii="Arial" w:hAnsi="Arial" w:cs="Arial"/>
          <w:iCs/>
          <w:color w:val="FF0000"/>
        </w:rPr>
      </w:pPr>
      <w:r w:rsidRPr="00852224">
        <w:rPr>
          <w:rFonts w:ascii="Arial" w:hAnsi="Arial" w:cs="Arial"/>
          <w:iCs/>
        </w:rPr>
        <w:t xml:space="preserve">W ramach działania 2.1 „Infrastruktura komunikacyjna” schemat F w 2012 roku nie ogłaszano konkursów, nie przeprowadzano ocen formalnych oraz merytorycznych wniosków o dofinansowanie oraz nie podpisywano umów, w których występuje dofinansowanie z budżetu państwa. W ramach działania zostało złożonych </w:t>
      </w:r>
      <w:r w:rsidR="00A97663">
        <w:rPr>
          <w:rFonts w:ascii="Arial" w:hAnsi="Arial" w:cs="Arial"/>
          <w:iCs/>
        </w:rPr>
        <w:br/>
      </w:r>
      <w:r w:rsidRPr="00852224">
        <w:rPr>
          <w:rFonts w:ascii="Arial" w:hAnsi="Arial" w:cs="Arial"/>
          <w:iCs/>
        </w:rPr>
        <w:t xml:space="preserve">i pozytywnie ocenionych 33 wnioski o płatność na kwotę wydatków kwalifikowanych 42.651.566,01 zł. Wydatki ponoszone w ramach działania odnoszą się do projektów realizowanych przez Port Lotniczy „Rzeszów-Jasionka” sp. z o.o., które zostały złożone w ramach 3 konkursów ogłoszonych w 2009, 2010, 2011 roku, </w:t>
      </w:r>
      <w:r w:rsidR="00A97663">
        <w:rPr>
          <w:rFonts w:ascii="Arial" w:hAnsi="Arial" w:cs="Arial"/>
          <w:iCs/>
        </w:rPr>
        <w:br/>
      </w:r>
      <w:r w:rsidRPr="00852224">
        <w:rPr>
          <w:rFonts w:ascii="Arial" w:hAnsi="Arial" w:cs="Arial"/>
          <w:iCs/>
        </w:rPr>
        <w:t>a kontraktacja tych projektów odbywała się w 2010 oraz 2011 roku.</w:t>
      </w:r>
    </w:p>
    <w:p w:rsidR="001D34E1" w:rsidRDefault="001D34E1" w:rsidP="00316C0B">
      <w:pPr>
        <w:numPr>
          <w:ilvl w:val="0"/>
          <w:numId w:val="293"/>
        </w:numPr>
        <w:tabs>
          <w:tab w:val="left" w:pos="284"/>
        </w:tabs>
        <w:spacing w:line="360" w:lineRule="auto"/>
        <w:ind w:left="567"/>
        <w:jc w:val="both"/>
        <w:rPr>
          <w:rFonts w:ascii="Arial" w:hAnsi="Arial" w:cs="Arial"/>
          <w:iCs/>
        </w:rPr>
      </w:pPr>
      <w:r w:rsidRPr="007C1133">
        <w:rPr>
          <w:rFonts w:ascii="Arial" w:hAnsi="Arial" w:cs="Arial"/>
          <w:iCs/>
        </w:rPr>
        <w:t xml:space="preserve">zwroty do Ministerstwa Rozwoju Regionalnego części dotacji wykorzystanych niezgodnie z przeznaczeniem, pobranych nienależnie lub w nadmiernej wysokości na realizację działań w ramach </w:t>
      </w:r>
      <w:r>
        <w:rPr>
          <w:rFonts w:ascii="Arial" w:hAnsi="Arial" w:cs="Arial"/>
        </w:rPr>
        <w:t>Programu Operacyjnego Kapitał Ludzki</w:t>
      </w:r>
      <w:r>
        <w:rPr>
          <w:rFonts w:ascii="Arial" w:hAnsi="Arial" w:cs="Arial"/>
          <w:iCs/>
        </w:rPr>
        <w:t xml:space="preserve"> </w:t>
      </w:r>
      <w:r>
        <w:rPr>
          <w:rFonts w:ascii="Arial" w:hAnsi="Arial" w:cs="Arial"/>
          <w:iCs/>
        </w:rPr>
        <w:br/>
        <w:t>w kwocie 8</w:t>
      </w:r>
      <w:r w:rsidRPr="007C1133">
        <w:rPr>
          <w:rFonts w:ascii="Arial" w:hAnsi="Arial" w:cs="Arial"/>
          <w:iCs/>
        </w:rPr>
        <w:t>,- zł</w:t>
      </w:r>
      <w:r>
        <w:rPr>
          <w:rFonts w:ascii="Arial" w:hAnsi="Arial" w:cs="Arial"/>
          <w:iCs/>
        </w:rPr>
        <w:t>,</w:t>
      </w:r>
    </w:p>
    <w:p w:rsidR="001D34E1" w:rsidRPr="007C1133" w:rsidRDefault="001D34E1" w:rsidP="00316C0B">
      <w:pPr>
        <w:numPr>
          <w:ilvl w:val="0"/>
          <w:numId w:val="293"/>
        </w:numPr>
        <w:tabs>
          <w:tab w:val="left" w:pos="284"/>
        </w:tabs>
        <w:spacing w:line="360" w:lineRule="auto"/>
        <w:ind w:left="567"/>
        <w:jc w:val="both"/>
        <w:rPr>
          <w:rFonts w:ascii="Arial" w:hAnsi="Arial" w:cs="Arial"/>
          <w:iCs/>
        </w:rPr>
      </w:pPr>
      <w:r w:rsidRPr="007C1133">
        <w:rPr>
          <w:rFonts w:ascii="Arial" w:hAnsi="Arial" w:cs="Arial"/>
          <w:iCs/>
        </w:rPr>
        <w:t xml:space="preserve">zwroty do Ministerstwa Rozwoju Regionalnego części dotacji wykorzystanych niezgodnie z przeznaczeniem, pobranych nienależnie lub w nadmiernej wysokości na realizację działań w ramach </w:t>
      </w:r>
      <w:r w:rsidRPr="007C1133">
        <w:rPr>
          <w:rFonts w:ascii="Arial" w:hAnsi="Arial" w:cs="Arial"/>
        </w:rPr>
        <w:t>Regionalnego Programu Operacyjnego Województwa Podkarpackiego</w:t>
      </w:r>
      <w:r w:rsidRPr="007C1133">
        <w:rPr>
          <w:rFonts w:ascii="Arial" w:hAnsi="Arial" w:cs="Arial"/>
          <w:iCs/>
        </w:rPr>
        <w:t xml:space="preserve"> w kwocie 39.042,- zł.</w:t>
      </w:r>
    </w:p>
    <w:p w:rsidR="001D34E1" w:rsidRPr="007C1133" w:rsidRDefault="001D34E1" w:rsidP="001D34E1">
      <w:pPr>
        <w:spacing w:line="360" w:lineRule="auto"/>
        <w:ind w:left="284"/>
        <w:jc w:val="both"/>
        <w:rPr>
          <w:rFonts w:ascii="Arial" w:hAnsi="Arial" w:cs="Arial"/>
          <w:iCs/>
        </w:rPr>
      </w:pPr>
      <w:r w:rsidRPr="007C1133">
        <w:rPr>
          <w:rFonts w:ascii="Arial" w:hAnsi="Arial" w:cs="Arial"/>
          <w:iCs/>
        </w:rPr>
        <w:t xml:space="preserve">W ramach realizacji RPO WP Województwo Podkarpackie - Urząd Marszałkowski Województwa Podkarpackiego w Rzeszowie pełniący rolę Instytucji Zarządzającej, </w:t>
      </w:r>
      <w:r w:rsidRPr="007C1133">
        <w:rPr>
          <w:rFonts w:ascii="Arial" w:hAnsi="Arial" w:cs="Arial"/>
          <w:iCs/>
        </w:rPr>
        <w:lastRenderedPageBreak/>
        <w:t>oprócz wypłaty beneficjentom środków współfinansowania krajowego opisanego wyżej w formie dotacji celowej wystawia w portalu komunikacyjnym BGK (w formie elektronicznej) zlecenia płatności środków europejskich. Środki te są przekazywane bezpośrednio z rachunku Ministra Finansów w BGK do beneficjentów z pominięciem przepływu przez budżet Województwa, w związku z czym nie są objęte planem dochodów i wydatków budżetu Województwa.</w:t>
      </w:r>
    </w:p>
    <w:p w:rsidR="001D34E1" w:rsidRDefault="001D34E1" w:rsidP="001D34E1">
      <w:pPr>
        <w:spacing w:line="360" w:lineRule="auto"/>
        <w:ind w:left="284"/>
        <w:jc w:val="both"/>
        <w:rPr>
          <w:rFonts w:ascii="Arial" w:hAnsi="Arial" w:cs="Arial"/>
          <w:highlight w:val="lightGray"/>
        </w:rPr>
      </w:pPr>
    </w:p>
    <w:p w:rsidR="001D34E1" w:rsidRDefault="001D34E1" w:rsidP="001D34E1">
      <w:pPr>
        <w:spacing w:line="360" w:lineRule="auto"/>
        <w:jc w:val="both"/>
        <w:rPr>
          <w:rFonts w:ascii="Arial" w:hAnsi="Arial" w:cs="Arial"/>
          <w:iCs/>
        </w:rPr>
      </w:pPr>
      <w:r>
        <w:rPr>
          <w:rFonts w:ascii="Arial" w:hAnsi="Arial" w:cs="Arial"/>
          <w:iCs/>
        </w:rPr>
        <w:t xml:space="preserve">W odniesieniu do całości środków zaplanowanych na realizację Regionalnego Programu Operacyjnego Województwa Podkarpackiego na lata 2007-2013 należy mieć na uwadze, że planowanie przewidywanego wykonania dokonywane jest na podstawie przedłożonych przez beneficjentów harmonogramów płatności. Do najistotniejszych </w:t>
      </w:r>
      <w:r w:rsidR="00A97663">
        <w:rPr>
          <w:rFonts w:ascii="Arial" w:hAnsi="Arial" w:cs="Arial"/>
          <w:iCs/>
        </w:rPr>
        <w:br/>
      </w:r>
      <w:r>
        <w:rPr>
          <w:rFonts w:ascii="Arial" w:hAnsi="Arial" w:cs="Arial"/>
          <w:iCs/>
        </w:rPr>
        <w:t>i najczęściej podnoszonych przez beneficjentów przyczyn opóźnień w harmonogramach wydatków należą:</w:t>
      </w:r>
    </w:p>
    <w:p w:rsidR="001D34E1" w:rsidRDefault="001D34E1" w:rsidP="00316C0B">
      <w:pPr>
        <w:numPr>
          <w:ilvl w:val="0"/>
          <w:numId w:val="311"/>
        </w:numPr>
        <w:spacing w:line="360" w:lineRule="auto"/>
        <w:jc w:val="both"/>
        <w:rPr>
          <w:rFonts w:ascii="Arial" w:hAnsi="Arial" w:cs="Arial"/>
          <w:iCs/>
        </w:rPr>
      </w:pPr>
      <w:r>
        <w:rPr>
          <w:rFonts w:ascii="Arial" w:hAnsi="Arial" w:cs="Arial"/>
          <w:iCs/>
        </w:rPr>
        <w:t>przedłużające się procedury udzielania zamówień publicznych,</w:t>
      </w:r>
    </w:p>
    <w:p w:rsidR="001D34E1" w:rsidRDefault="001D34E1" w:rsidP="00316C0B">
      <w:pPr>
        <w:numPr>
          <w:ilvl w:val="0"/>
          <w:numId w:val="311"/>
        </w:numPr>
        <w:spacing w:line="360" w:lineRule="auto"/>
        <w:jc w:val="both"/>
        <w:rPr>
          <w:rFonts w:ascii="Arial" w:hAnsi="Arial" w:cs="Arial"/>
          <w:iCs/>
        </w:rPr>
      </w:pPr>
      <w:r>
        <w:rPr>
          <w:rFonts w:ascii="Arial" w:hAnsi="Arial" w:cs="Arial"/>
          <w:iCs/>
        </w:rPr>
        <w:t>opóźnienia robót i dostaw zawinione przez wykonawców,</w:t>
      </w:r>
    </w:p>
    <w:p w:rsidR="001D34E1" w:rsidRDefault="001D34E1" w:rsidP="00316C0B">
      <w:pPr>
        <w:numPr>
          <w:ilvl w:val="0"/>
          <w:numId w:val="311"/>
        </w:numPr>
        <w:spacing w:line="360" w:lineRule="auto"/>
        <w:jc w:val="both"/>
        <w:rPr>
          <w:rFonts w:ascii="Arial" w:hAnsi="Arial" w:cs="Arial"/>
          <w:iCs/>
        </w:rPr>
      </w:pPr>
      <w:r>
        <w:rPr>
          <w:rFonts w:ascii="Arial" w:hAnsi="Arial" w:cs="Arial"/>
          <w:iCs/>
        </w:rPr>
        <w:t>opóźnienia w wypełnianiu warunków zawartych w umowach o dofinansowanie związane z uzupełnieniem niezbędnych dokumentów przed rozpoczęciem płatności na rzecz projektów,</w:t>
      </w:r>
    </w:p>
    <w:p w:rsidR="001D34E1" w:rsidRDefault="001D34E1" w:rsidP="00316C0B">
      <w:pPr>
        <w:numPr>
          <w:ilvl w:val="0"/>
          <w:numId w:val="311"/>
        </w:numPr>
        <w:spacing w:line="360" w:lineRule="auto"/>
        <w:jc w:val="both"/>
        <w:rPr>
          <w:rFonts w:ascii="Arial" w:hAnsi="Arial" w:cs="Arial"/>
          <w:iCs/>
        </w:rPr>
      </w:pPr>
      <w:r>
        <w:rPr>
          <w:rFonts w:ascii="Arial" w:hAnsi="Arial" w:cs="Arial"/>
          <w:iCs/>
        </w:rPr>
        <w:t>zmiany w zakresach rzeczowych projektów wymagające każdorazowo złożonych analiz pod kątem dopuszczalności z punktu widzenia m.in. prawa budowlanego, prawa zamówień publicznych, kwalifikowalności wydatków,</w:t>
      </w:r>
    </w:p>
    <w:p w:rsidR="001D34E1" w:rsidRDefault="001D34E1" w:rsidP="00316C0B">
      <w:pPr>
        <w:numPr>
          <w:ilvl w:val="0"/>
          <w:numId w:val="311"/>
        </w:numPr>
        <w:spacing w:line="360" w:lineRule="auto"/>
        <w:jc w:val="both"/>
        <w:rPr>
          <w:rFonts w:ascii="Arial" w:hAnsi="Arial" w:cs="Arial"/>
          <w:iCs/>
        </w:rPr>
      </w:pPr>
      <w:r>
        <w:rPr>
          <w:rFonts w:ascii="Arial" w:hAnsi="Arial" w:cs="Arial"/>
          <w:iCs/>
        </w:rPr>
        <w:t>błędy i braki we wnioskach o płatność utrudniające szybkie zakończenie weryfikacji wniosków i przekazanie płatności na rzecz beneficjentów.</w:t>
      </w:r>
    </w:p>
    <w:p w:rsidR="001D34E1" w:rsidRDefault="001D34E1" w:rsidP="001D34E1">
      <w:pPr>
        <w:spacing w:line="360" w:lineRule="auto"/>
        <w:jc w:val="both"/>
        <w:rPr>
          <w:rFonts w:ascii="Arial" w:hAnsi="Arial" w:cs="Arial"/>
          <w:highlight w:val="lightGray"/>
        </w:rPr>
      </w:pPr>
    </w:p>
    <w:p w:rsidR="001D34E1" w:rsidRDefault="001D34E1" w:rsidP="001D34E1">
      <w:pPr>
        <w:spacing w:line="360" w:lineRule="auto"/>
        <w:jc w:val="both"/>
        <w:rPr>
          <w:rFonts w:ascii="Arial" w:hAnsi="Arial" w:cs="Arial"/>
          <w:color w:val="000000"/>
        </w:rPr>
      </w:pPr>
      <w:r w:rsidRPr="00737B34">
        <w:rPr>
          <w:rFonts w:ascii="Arial" w:hAnsi="Arial" w:cs="Arial"/>
          <w:color w:val="000000"/>
        </w:rPr>
        <w:t xml:space="preserve">Zadanie „RPO WP na lata 2007-2013 – oś I-VII” ujęte jest w Wieloletniej Prognozie Finansowej Województwa Podkarpackiego o planowanych łącznych nakładach finansowych w kwocie 223.182.087,- zł, realizowane w latach 2009-2015, </w:t>
      </w:r>
      <w:r w:rsidRPr="00737B34">
        <w:rPr>
          <w:rFonts w:ascii="Arial" w:hAnsi="Arial" w:cs="Arial"/>
          <w:color w:val="000000"/>
        </w:rPr>
        <w:br/>
        <w:t xml:space="preserve">w rozdziałach klasyfikacji </w:t>
      </w:r>
      <w:r w:rsidRPr="00737B34">
        <w:rPr>
          <w:rFonts w:ascii="Arial" w:hAnsi="Arial" w:cs="Arial"/>
        </w:rPr>
        <w:t>budżetowej 15011, 40001, 40003, 40095, 72095, 75095, 80306, 85115, 92120, 92195, 92695</w:t>
      </w:r>
      <w:r w:rsidRPr="00737B34">
        <w:rPr>
          <w:rFonts w:ascii="Arial" w:hAnsi="Arial" w:cs="Arial"/>
          <w:color w:val="000000"/>
        </w:rPr>
        <w:t>. W 2012 roku dokonano wypłaty dotacji dla beneficjentów progr</w:t>
      </w:r>
      <w:r w:rsidR="0046244C">
        <w:rPr>
          <w:rFonts w:ascii="Arial" w:hAnsi="Arial" w:cs="Arial"/>
          <w:color w:val="000000"/>
        </w:rPr>
        <w:t>amu o wartości 44.767.327,71 zł.</w:t>
      </w:r>
      <w:r w:rsidRPr="00737B34">
        <w:rPr>
          <w:rFonts w:ascii="Arial" w:hAnsi="Arial" w:cs="Arial"/>
          <w:color w:val="000000"/>
        </w:rPr>
        <w:t xml:space="preserve"> Od początku realizacji programu do końca 2012 roku wypłacono 107.915.509,31 zł co stanowi 48,35% planowanych nakładów.</w:t>
      </w:r>
    </w:p>
    <w:p w:rsidR="001D34E1" w:rsidRDefault="001D34E1" w:rsidP="001D34E1">
      <w:pPr>
        <w:spacing w:line="360" w:lineRule="auto"/>
        <w:jc w:val="both"/>
        <w:rPr>
          <w:rFonts w:ascii="Arial" w:hAnsi="Arial" w:cs="Arial"/>
          <w:highlight w:val="lightGray"/>
        </w:rPr>
      </w:pPr>
    </w:p>
    <w:p w:rsidR="001D34E1" w:rsidRPr="004E38AB" w:rsidRDefault="001D34E1" w:rsidP="001D34E1">
      <w:pPr>
        <w:spacing w:line="360" w:lineRule="auto"/>
        <w:jc w:val="both"/>
        <w:rPr>
          <w:rFonts w:ascii="Arial" w:eastAsia="Calibri" w:hAnsi="Arial" w:cs="Arial"/>
          <w:color w:val="000000"/>
          <w:lang w:eastAsia="en-US"/>
        </w:rPr>
      </w:pPr>
      <w:r w:rsidRPr="0010769B">
        <w:rPr>
          <w:rFonts w:ascii="Arial" w:eastAsia="Calibri" w:hAnsi="Arial" w:cs="Arial"/>
          <w:color w:val="000000"/>
          <w:lang w:eastAsia="en-US"/>
        </w:rPr>
        <w:lastRenderedPageBreak/>
        <w:t xml:space="preserve">Zadanie „Program Operacyjny Kapitał Ludzki, Priorytety VI-IX” ujęte jest </w:t>
      </w:r>
      <w:r w:rsidRPr="0010769B">
        <w:rPr>
          <w:rFonts w:ascii="Arial" w:eastAsia="Calibri" w:hAnsi="Arial" w:cs="Arial"/>
          <w:color w:val="000000"/>
          <w:lang w:eastAsia="en-US"/>
        </w:rPr>
        <w:br/>
        <w:t xml:space="preserve">w Wieloletniej Prognozie Finansowej Województwa Podkarpackiego o planowanych łącznych nakładach finansowych w </w:t>
      </w:r>
      <w:r w:rsidRPr="00326FD4">
        <w:rPr>
          <w:rFonts w:ascii="Arial" w:eastAsia="Calibri" w:hAnsi="Arial" w:cs="Arial"/>
          <w:color w:val="000000"/>
          <w:lang w:eastAsia="en-US"/>
        </w:rPr>
        <w:t xml:space="preserve">kwocie </w:t>
      </w:r>
      <w:r w:rsidRPr="00326FD4">
        <w:rPr>
          <w:rFonts w:ascii="Arial" w:hAnsi="Arial" w:cs="Arial"/>
        </w:rPr>
        <w:t>104.462.748,</w:t>
      </w:r>
      <w:r>
        <w:rPr>
          <w:rFonts w:ascii="Arial" w:hAnsi="Arial" w:cs="Arial"/>
        </w:rPr>
        <w:t>-</w:t>
      </w:r>
      <w:r w:rsidRPr="00326FD4">
        <w:rPr>
          <w:rFonts w:ascii="Arial" w:hAnsi="Arial" w:cs="Arial"/>
        </w:rPr>
        <w:t xml:space="preserve">zł, </w:t>
      </w:r>
      <w:r w:rsidRPr="00326FD4">
        <w:rPr>
          <w:rFonts w:ascii="Arial" w:eastAsia="Calibri" w:hAnsi="Arial" w:cs="Arial"/>
          <w:color w:val="000000"/>
          <w:lang w:eastAsia="en-US"/>
        </w:rPr>
        <w:t xml:space="preserve">realizowane w latach 2011-2014, w rozdziałach klasyfikacji budżetowej 15011, 15013, 80146, 80195, 85218, 85219, 85295, 85395, 85415, 85495. </w:t>
      </w:r>
      <w:r w:rsidRPr="00C66E66">
        <w:rPr>
          <w:rFonts w:ascii="Arial" w:eastAsia="Calibri" w:hAnsi="Arial" w:cs="Arial"/>
          <w:color w:val="000000"/>
          <w:lang w:eastAsia="en-US"/>
        </w:rPr>
        <w:t xml:space="preserve">W 2012 roku dokonano wypłaty dotacji dla beneficjentów programu o wartości </w:t>
      </w:r>
      <w:r w:rsidRPr="00C66E66">
        <w:rPr>
          <w:rFonts w:ascii="Arial" w:hAnsi="Arial" w:cs="Arial"/>
        </w:rPr>
        <w:t>21.904.906,33 </w:t>
      </w:r>
      <w:r>
        <w:rPr>
          <w:rFonts w:ascii="Arial" w:hAnsi="Arial" w:cs="Arial"/>
        </w:rPr>
        <w:t>zł.</w:t>
      </w:r>
      <w:r w:rsidRPr="00C66E66">
        <w:rPr>
          <w:rFonts w:ascii="Arial" w:hAnsi="Arial" w:cs="Arial"/>
        </w:rPr>
        <w:t xml:space="preserve"> </w:t>
      </w:r>
      <w:r w:rsidRPr="00146FBB">
        <w:rPr>
          <w:rFonts w:ascii="Arial" w:hAnsi="Arial" w:cs="Arial"/>
          <w:color w:val="000000"/>
        </w:rPr>
        <w:t xml:space="preserve">Od początku realizacji programu do końca 2012 roku poniesiono wydatki w wysokości </w:t>
      </w:r>
      <w:r>
        <w:rPr>
          <w:rFonts w:ascii="Arial" w:hAnsi="Arial" w:cs="Arial"/>
          <w:color w:val="000000"/>
        </w:rPr>
        <w:t xml:space="preserve">50.129.860,51 zł, </w:t>
      </w:r>
      <w:r w:rsidRPr="00C66E66">
        <w:rPr>
          <w:rFonts w:ascii="Arial" w:eastAsia="Calibri" w:hAnsi="Arial" w:cs="Arial"/>
          <w:color w:val="000000"/>
          <w:lang w:eastAsia="en-US"/>
        </w:rPr>
        <w:t xml:space="preserve">co stanowi </w:t>
      </w:r>
      <w:r>
        <w:rPr>
          <w:rFonts w:ascii="Arial" w:eastAsia="Calibri" w:hAnsi="Arial" w:cs="Arial"/>
          <w:color w:val="000000"/>
          <w:lang w:eastAsia="en-US"/>
        </w:rPr>
        <w:t>47,99</w:t>
      </w:r>
      <w:r w:rsidRPr="00C66E66">
        <w:rPr>
          <w:rFonts w:ascii="Arial" w:eastAsia="Calibri" w:hAnsi="Arial" w:cs="Arial"/>
          <w:color w:val="000000"/>
          <w:lang w:eastAsia="en-US"/>
        </w:rPr>
        <w:t>% planowanych nakładów na realizację zadania</w:t>
      </w:r>
      <w:r>
        <w:rPr>
          <w:rFonts w:ascii="Arial" w:eastAsia="Calibri" w:hAnsi="Arial" w:cs="Arial"/>
          <w:color w:val="000000"/>
          <w:lang w:eastAsia="en-US"/>
        </w:rPr>
        <w:t xml:space="preserve">. </w:t>
      </w:r>
      <w:r w:rsidRPr="001E6259">
        <w:rPr>
          <w:rFonts w:ascii="Arial" w:hAnsi="Arial" w:cs="Arial"/>
        </w:rPr>
        <w:t>Według stanu na dzień 31 grudnia 2012 roku w ramach przedsięwzięcia podpisano od 2007 roku 1.944 umowy na łączną kwotę wydatków kwalifikowalnych 1.193.698.118,78 zł. Stopień zaawansowania realizacji przedsięwzięcia jest wysoki, ponieważ poziom kontraktacji w odniesieniu do alokacji w ramach Programu Operacyjnego Kapitał Ludzki na lata 2007-2013 dla województwa podkarpackiego na dzień 31 grudnia 2012 roku wyniósł 87,4%.</w:t>
      </w:r>
    </w:p>
    <w:p w:rsidR="001D34E1" w:rsidRPr="007365E9" w:rsidRDefault="001D34E1" w:rsidP="001D34E1">
      <w:pPr>
        <w:pStyle w:val="Tekstpodstawowywcity3"/>
        <w:spacing w:after="0" w:line="360" w:lineRule="auto"/>
        <w:ind w:left="0"/>
        <w:jc w:val="both"/>
        <w:rPr>
          <w:rFonts w:ascii="Arial" w:hAnsi="Arial" w:cs="Arial"/>
          <w:b/>
          <w:bCs/>
          <w:i/>
          <w:sz w:val="24"/>
          <w:szCs w:val="24"/>
        </w:rPr>
      </w:pPr>
      <w:r w:rsidRPr="007365E9">
        <w:rPr>
          <w:rFonts w:ascii="Arial" w:hAnsi="Arial" w:cs="Arial"/>
          <w:b/>
          <w:bCs/>
          <w:i/>
          <w:sz w:val="24"/>
          <w:szCs w:val="24"/>
        </w:rPr>
        <w:t>Rozdział 15013 – Rozwój kadr nowoczesnej gospodarki i przedsiębiorczości</w:t>
      </w:r>
    </w:p>
    <w:p w:rsidR="001D34E1" w:rsidRPr="00E2423D" w:rsidRDefault="001D34E1" w:rsidP="001D34E1">
      <w:pPr>
        <w:spacing w:line="360" w:lineRule="auto"/>
        <w:jc w:val="both"/>
        <w:rPr>
          <w:rFonts w:ascii="Arial" w:hAnsi="Arial" w:cs="Arial"/>
        </w:rPr>
      </w:pPr>
      <w:r w:rsidRPr="00E2423D">
        <w:rPr>
          <w:rFonts w:ascii="Arial" w:hAnsi="Arial" w:cs="Arial"/>
        </w:rPr>
        <w:t>Zaplanowane wydatki w kwocie 7.616.337,- zł zostały wykonane w wysokości 5.627.606,- zł, tj. 73,89% planu.</w:t>
      </w:r>
    </w:p>
    <w:p w:rsidR="001D34E1" w:rsidRPr="00E2423D" w:rsidRDefault="001D34E1" w:rsidP="00316C0B">
      <w:pPr>
        <w:pStyle w:val="Akapitzlist"/>
        <w:numPr>
          <w:ilvl w:val="0"/>
          <w:numId w:val="292"/>
        </w:numPr>
        <w:spacing w:line="360" w:lineRule="auto"/>
        <w:ind w:left="284" w:hanging="142"/>
        <w:jc w:val="both"/>
        <w:rPr>
          <w:rFonts w:ascii="Arial" w:hAnsi="Arial" w:cs="Arial"/>
        </w:rPr>
      </w:pPr>
      <w:r w:rsidRPr="00E2423D">
        <w:rPr>
          <w:rFonts w:ascii="Arial" w:hAnsi="Arial" w:cs="Arial"/>
        </w:rPr>
        <w:t xml:space="preserve">Wydatki bieżące zaplanowane w kwocie 7.615.930,- zł (w tym: dotacje dla jednostek sektora finansów </w:t>
      </w:r>
      <w:r>
        <w:rPr>
          <w:rFonts w:ascii="Arial" w:hAnsi="Arial" w:cs="Arial"/>
        </w:rPr>
        <w:t>publicznych -</w:t>
      </w:r>
      <w:r w:rsidRPr="00E2423D">
        <w:rPr>
          <w:rFonts w:ascii="Arial" w:hAnsi="Arial" w:cs="Arial"/>
        </w:rPr>
        <w:t xml:space="preserve"> 127.103,- zł, dotacje dla jednostek spoza sektora finansów </w:t>
      </w:r>
      <w:r>
        <w:rPr>
          <w:rFonts w:ascii="Arial" w:hAnsi="Arial" w:cs="Arial"/>
        </w:rPr>
        <w:t>publicznych -</w:t>
      </w:r>
      <w:r w:rsidRPr="00E2423D">
        <w:rPr>
          <w:rFonts w:ascii="Arial" w:hAnsi="Arial" w:cs="Arial"/>
        </w:rPr>
        <w:t xml:space="preserve"> 7.096.395,- zł) zostały zrealizowane w wysokości 5.627.606,- zł i obejmowały:</w:t>
      </w:r>
    </w:p>
    <w:p w:rsidR="001D34E1" w:rsidRPr="00002013" w:rsidRDefault="001D34E1" w:rsidP="00316C0B">
      <w:pPr>
        <w:pStyle w:val="Akapitzlist"/>
        <w:numPr>
          <w:ilvl w:val="0"/>
          <w:numId w:val="298"/>
        </w:numPr>
        <w:spacing w:line="360" w:lineRule="auto"/>
        <w:ind w:left="567" w:hanging="283"/>
        <w:jc w:val="both"/>
        <w:rPr>
          <w:rFonts w:ascii="Arial" w:hAnsi="Arial" w:cs="Arial"/>
          <w:color w:val="FF0000"/>
        </w:rPr>
      </w:pPr>
      <w:r w:rsidRPr="00BB04B4">
        <w:rPr>
          <w:rFonts w:ascii="Arial" w:hAnsi="Arial" w:cs="Arial"/>
        </w:rPr>
        <w:t xml:space="preserve">dotacje celowe dla beneficjentów na realizację projektów w ramach Priorytetu VIII </w:t>
      </w:r>
      <w:r w:rsidRPr="00BB04B4">
        <w:rPr>
          <w:rFonts w:ascii="Arial" w:hAnsi="Arial" w:cs="Arial"/>
          <w:i/>
        </w:rPr>
        <w:t>Regionalne kadry gospodarki</w:t>
      </w:r>
      <w:r w:rsidRPr="00BB04B4">
        <w:rPr>
          <w:rFonts w:ascii="Arial" w:hAnsi="Arial" w:cs="Arial"/>
        </w:rPr>
        <w:t xml:space="preserve"> działania 8.1, poddziałania 8.1.1 Programu Operacyjnego Kapitał Ludzki. </w:t>
      </w:r>
      <w:r w:rsidRPr="00BB04B4">
        <w:rPr>
          <w:rFonts w:ascii="Arial" w:hAnsi="Arial" w:cs="Arial"/>
          <w:bCs/>
        </w:rPr>
        <w:t xml:space="preserve">W ramach poddziałania </w:t>
      </w:r>
      <w:r w:rsidRPr="00BB04B4">
        <w:rPr>
          <w:rFonts w:ascii="Arial" w:hAnsi="Arial" w:cs="Arial"/>
        </w:rPr>
        <w:t>w 2012 roku ogłoszono  3 konkursy i n</w:t>
      </w:r>
      <w:r w:rsidRPr="00BB04B4">
        <w:rPr>
          <w:rFonts w:ascii="Arial" w:hAnsi="Arial" w:cs="Arial"/>
          <w:bCs/>
        </w:rPr>
        <w:t xml:space="preserve">a dzień 31 grudnia 2012 roku trwała procedura naboru wniosków w ramach 2 konkursów. Podpisano w 2012 roku 35 umów o dofinansowanie i kontynuowano realizację 55 projektów z lat poprzednich, rozliczono 333 wnioski </w:t>
      </w:r>
      <w:r w:rsidR="00A97663">
        <w:rPr>
          <w:rFonts w:ascii="Arial" w:hAnsi="Arial" w:cs="Arial"/>
          <w:bCs/>
        </w:rPr>
        <w:br/>
      </w:r>
      <w:r w:rsidRPr="00BB04B4">
        <w:rPr>
          <w:rFonts w:ascii="Arial" w:hAnsi="Arial" w:cs="Arial"/>
          <w:bCs/>
        </w:rPr>
        <w:t xml:space="preserve">o płatność na kwotę 45.312.896,01 zł. </w:t>
      </w:r>
      <w:r w:rsidRPr="00BB04B4">
        <w:rPr>
          <w:rFonts w:ascii="Arial" w:hAnsi="Arial" w:cs="Arial"/>
        </w:rPr>
        <w:t xml:space="preserve">Na koniec 2012 roku wydatkowano środki dotacji celowej w kwocie 5.235.183,- zł. </w:t>
      </w:r>
      <w:r w:rsidRPr="00BB04B4">
        <w:rPr>
          <w:rFonts w:ascii="Arial" w:eastAsia="Calibri" w:hAnsi="Arial" w:cs="Arial"/>
        </w:rPr>
        <w:t>Oprócz tej kwoty beneficjenci otrzymali również środki UE bezpośrednio z rachunku  Ministra Finansów z pominięciem budżetu Województwa.</w:t>
      </w:r>
    </w:p>
    <w:p w:rsidR="00002013" w:rsidRDefault="00002013" w:rsidP="00002013">
      <w:pPr>
        <w:pStyle w:val="Akapitzlist"/>
        <w:spacing w:line="360" w:lineRule="auto"/>
        <w:ind w:left="567"/>
        <w:jc w:val="both"/>
        <w:rPr>
          <w:rFonts w:ascii="Arial" w:eastAsia="Calibri" w:hAnsi="Arial" w:cs="Arial"/>
        </w:rPr>
      </w:pPr>
    </w:p>
    <w:p w:rsidR="00002013" w:rsidRDefault="00002013" w:rsidP="00002013">
      <w:pPr>
        <w:pStyle w:val="Akapitzlist"/>
        <w:spacing w:line="360" w:lineRule="auto"/>
        <w:ind w:left="567"/>
        <w:jc w:val="both"/>
        <w:rPr>
          <w:rFonts w:ascii="Arial" w:eastAsia="Calibri" w:hAnsi="Arial" w:cs="Arial"/>
        </w:rPr>
      </w:pPr>
    </w:p>
    <w:p w:rsidR="00002013" w:rsidRDefault="00002013" w:rsidP="00002013">
      <w:pPr>
        <w:pStyle w:val="Akapitzlist"/>
        <w:spacing w:line="360" w:lineRule="auto"/>
        <w:ind w:left="567"/>
        <w:jc w:val="both"/>
        <w:rPr>
          <w:rFonts w:ascii="Arial" w:eastAsia="Calibri" w:hAnsi="Arial" w:cs="Arial"/>
        </w:rPr>
      </w:pPr>
    </w:p>
    <w:p w:rsidR="001D34E1" w:rsidRPr="00AF0E6E" w:rsidRDefault="001D34E1" w:rsidP="001D34E1">
      <w:pPr>
        <w:rPr>
          <w:rFonts w:ascii="Arial" w:hAnsi="Arial" w:cs="Arial"/>
          <w:highlight w:val="lightGray"/>
        </w:rPr>
      </w:pPr>
    </w:p>
    <w:p w:rsidR="00002013" w:rsidRDefault="00002013" w:rsidP="001D34E1">
      <w:pPr>
        <w:ind w:left="284" w:firstLine="425"/>
        <w:jc w:val="center"/>
        <w:rPr>
          <w:rFonts w:ascii="Arial" w:hAnsi="Arial" w:cs="Arial"/>
        </w:rPr>
      </w:pPr>
    </w:p>
    <w:p w:rsidR="001D34E1" w:rsidRPr="00BB04B4" w:rsidRDefault="001D34E1" w:rsidP="001D34E1">
      <w:pPr>
        <w:ind w:left="284" w:firstLine="425"/>
        <w:jc w:val="center"/>
        <w:rPr>
          <w:rFonts w:ascii="Arial" w:hAnsi="Arial" w:cs="Arial"/>
        </w:rPr>
      </w:pPr>
      <w:r w:rsidRPr="00BB04B4">
        <w:rPr>
          <w:rFonts w:ascii="Arial" w:hAnsi="Arial" w:cs="Arial"/>
        </w:rPr>
        <w:lastRenderedPageBreak/>
        <w:t>Zestawienie przekazanych beneficjentom poddziałania 8.1.1</w:t>
      </w:r>
    </w:p>
    <w:p w:rsidR="001D34E1" w:rsidRPr="00BB04B4" w:rsidRDefault="001D34E1" w:rsidP="001D34E1">
      <w:pPr>
        <w:pStyle w:val="Tekstpodstawowy"/>
        <w:spacing w:after="0"/>
        <w:jc w:val="center"/>
        <w:rPr>
          <w:rFonts w:ascii="Arial" w:hAnsi="Arial" w:cs="Arial"/>
        </w:rPr>
      </w:pPr>
      <w:r w:rsidRPr="00BB04B4">
        <w:rPr>
          <w:rFonts w:ascii="Arial" w:hAnsi="Arial" w:cs="Arial"/>
        </w:rPr>
        <w:t>tra</w:t>
      </w:r>
      <w:r>
        <w:rPr>
          <w:rFonts w:ascii="Arial" w:hAnsi="Arial" w:cs="Arial"/>
        </w:rPr>
        <w:t>nsz dotacji celowej w</w:t>
      </w:r>
      <w:r w:rsidRPr="00BB04B4">
        <w:rPr>
          <w:rFonts w:ascii="Arial" w:hAnsi="Arial" w:cs="Arial"/>
        </w:rPr>
        <w:t xml:space="preserve"> 2012 roku</w:t>
      </w:r>
    </w:p>
    <w:p w:rsidR="001D34E1" w:rsidRPr="00AF0E6E" w:rsidRDefault="001D34E1" w:rsidP="001D34E1">
      <w:pPr>
        <w:pStyle w:val="Tekstpodstawowy"/>
        <w:spacing w:after="0"/>
        <w:rPr>
          <w:rFonts w:ascii="Arial" w:hAnsi="Arial" w:cs="Arial"/>
          <w:color w:val="FF0000"/>
          <w:highlight w:val="lightGray"/>
        </w:rPr>
      </w:pPr>
    </w:p>
    <w:tbl>
      <w:tblPr>
        <w:tblW w:w="8931" w:type="dxa"/>
        <w:tblInd w:w="637" w:type="dxa"/>
        <w:tblLayout w:type="fixed"/>
        <w:tblCellMar>
          <w:left w:w="70" w:type="dxa"/>
          <w:right w:w="70" w:type="dxa"/>
        </w:tblCellMar>
        <w:tblLook w:val="04A0"/>
      </w:tblPr>
      <w:tblGrid>
        <w:gridCol w:w="567"/>
        <w:gridCol w:w="2835"/>
        <w:gridCol w:w="2410"/>
        <w:gridCol w:w="1559"/>
        <w:gridCol w:w="1560"/>
      </w:tblGrid>
      <w:tr w:rsidR="001D34E1" w:rsidRPr="00BB04B4" w:rsidTr="00002013">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BB04B4" w:rsidRDefault="001D34E1" w:rsidP="006F73C2">
            <w:pPr>
              <w:jc w:val="center"/>
              <w:rPr>
                <w:rFonts w:ascii="Arial" w:hAnsi="Arial" w:cs="Arial"/>
                <w:b/>
                <w:color w:val="000000"/>
                <w:sz w:val="18"/>
                <w:szCs w:val="18"/>
              </w:rPr>
            </w:pPr>
            <w:r w:rsidRPr="00BB04B4">
              <w:rPr>
                <w:rFonts w:ascii="Arial" w:hAnsi="Arial" w:cs="Arial"/>
                <w:b/>
                <w:color w:val="000000"/>
                <w:sz w:val="18"/>
                <w:szCs w:val="18"/>
              </w:rPr>
              <w:t>L.p.</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BB04B4" w:rsidRDefault="001D34E1" w:rsidP="006F73C2">
            <w:pPr>
              <w:jc w:val="center"/>
              <w:rPr>
                <w:rFonts w:ascii="Arial" w:hAnsi="Arial" w:cs="Arial"/>
                <w:b/>
                <w:color w:val="000000"/>
                <w:sz w:val="18"/>
                <w:szCs w:val="18"/>
              </w:rPr>
            </w:pPr>
            <w:r w:rsidRPr="00BB04B4">
              <w:rPr>
                <w:rFonts w:ascii="Arial" w:hAnsi="Arial" w:cs="Arial"/>
                <w:b/>
                <w:color w:val="000000"/>
                <w:sz w:val="18"/>
                <w:szCs w:val="18"/>
              </w:rPr>
              <w:t>Podmiot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BB04B4" w:rsidRDefault="001D34E1" w:rsidP="006F73C2">
            <w:pPr>
              <w:jc w:val="center"/>
              <w:rPr>
                <w:rFonts w:ascii="Arial" w:hAnsi="Arial" w:cs="Arial"/>
                <w:b/>
                <w:color w:val="000000"/>
                <w:sz w:val="18"/>
                <w:szCs w:val="18"/>
              </w:rPr>
            </w:pPr>
            <w:r w:rsidRPr="00BB04B4">
              <w:rPr>
                <w:rFonts w:ascii="Arial" w:hAnsi="Arial" w:cs="Arial"/>
                <w:b/>
                <w:color w:val="000000"/>
                <w:sz w:val="18"/>
                <w:szCs w:val="18"/>
              </w:rPr>
              <w:t>Nazwa zadania / projektu</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D34E1" w:rsidRPr="00BB04B4" w:rsidRDefault="001D34E1" w:rsidP="006F73C2">
            <w:pPr>
              <w:jc w:val="center"/>
              <w:rPr>
                <w:rFonts w:ascii="Arial" w:hAnsi="Arial" w:cs="Arial"/>
                <w:b/>
                <w:color w:val="000000"/>
                <w:sz w:val="18"/>
                <w:szCs w:val="18"/>
              </w:rPr>
            </w:pPr>
            <w:r w:rsidRPr="00BB04B4">
              <w:rPr>
                <w:rFonts w:ascii="Arial" w:hAnsi="Arial" w:cs="Arial"/>
                <w:b/>
                <w:color w:val="000000"/>
                <w:sz w:val="18"/>
                <w:szCs w:val="18"/>
              </w:rPr>
              <w:t>Kwota dotacji w zł</w:t>
            </w:r>
          </w:p>
        </w:tc>
      </w:tr>
      <w:tr w:rsidR="001D34E1" w:rsidRPr="00BB04B4" w:rsidTr="00002013">
        <w:trPr>
          <w:trHeight w:val="8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34E1" w:rsidRPr="00BB04B4" w:rsidRDefault="001D34E1" w:rsidP="006F73C2">
            <w:pPr>
              <w:jc w:val="center"/>
              <w:rPr>
                <w:rFonts w:ascii="Arial" w:hAnsi="Arial" w:cs="Arial"/>
                <w:b/>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D34E1" w:rsidRPr="00BB04B4" w:rsidRDefault="001D34E1" w:rsidP="006F73C2">
            <w:pPr>
              <w:rPr>
                <w:rFonts w:ascii="Arial" w:hAnsi="Arial" w:cs="Arial"/>
                <w:b/>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34E1" w:rsidRPr="00BB04B4" w:rsidRDefault="001D34E1" w:rsidP="006F73C2">
            <w:pPr>
              <w:jc w:val="center"/>
              <w:rPr>
                <w:rFonts w:ascii="Arial" w:hAnsi="Arial" w:cs="Arial"/>
                <w:b/>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D34E1" w:rsidRPr="00BB04B4" w:rsidRDefault="001D34E1" w:rsidP="006F73C2">
            <w:pPr>
              <w:jc w:val="center"/>
              <w:rPr>
                <w:rFonts w:ascii="Arial" w:hAnsi="Arial" w:cs="Arial"/>
                <w:b/>
                <w:color w:val="000000"/>
                <w:sz w:val="18"/>
                <w:szCs w:val="18"/>
              </w:rPr>
            </w:pPr>
            <w:r w:rsidRPr="00BB04B4">
              <w:rPr>
                <w:rFonts w:ascii="Arial" w:hAnsi="Arial" w:cs="Arial"/>
                <w:b/>
                <w:color w:val="000000"/>
                <w:sz w:val="18"/>
                <w:szCs w:val="18"/>
              </w:rPr>
              <w:t>dla jednostek</w:t>
            </w:r>
            <w:r w:rsidRPr="00BB04B4">
              <w:rPr>
                <w:rFonts w:ascii="Arial" w:hAnsi="Arial" w:cs="Arial"/>
                <w:b/>
                <w:color w:val="000000"/>
                <w:sz w:val="18"/>
                <w:szCs w:val="18"/>
              </w:rPr>
              <w:br/>
              <w:t>sektora</w:t>
            </w:r>
            <w:r w:rsidRPr="00BB04B4">
              <w:rPr>
                <w:rFonts w:ascii="Arial" w:hAnsi="Arial" w:cs="Arial"/>
                <w:b/>
                <w:color w:val="000000"/>
                <w:sz w:val="18"/>
                <w:szCs w:val="18"/>
              </w:rPr>
              <w:br/>
              <w:t>finansów</w:t>
            </w:r>
            <w:r w:rsidRPr="00BB04B4">
              <w:rPr>
                <w:rFonts w:ascii="Arial" w:hAnsi="Arial" w:cs="Arial"/>
                <w:b/>
                <w:color w:val="000000"/>
                <w:sz w:val="18"/>
                <w:szCs w:val="18"/>
              </w:rPr>
              <w:br/>
              <w:t>publicznych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D34E1" w:rsidRPr="00BB04B4" w:rsidRDefault="001D34E1" w:rsidP="006F73C2">
            <w:pPr>
              <w:jc w:val="center"/>
              <w:rPr>
                <w:rFonts w:ascii="Arial" w:hAnsi="Arial" w:cs="Arial"/>
                <w:b/>
                <w:color w:val="000000"/>
                <w:sz w:val="18"/>
                <w:szCs w:val="18"/>
              </w:rPr>
            </w:pPr>
            <w:r w:rsidRPr="00BB04B4">
              <w:rPr>
                <w:rFonts w:ascii="Arial" w:hAnsi="Arial" w:cs="Arial"/>
                <w:b/>
                <w:color w:val="000000"/>
                <w:sz w:val="18"/>
                <w:szCs w:val="18"/>
              </w:rPr>
              <w:t>dla jednostek</w:t>
            </w:r>
            <w:r w:rsidRPr="00BB04B4">
              <w:rPr>
                <w:rFonts w:ascii="Arial" w:hAnsi="Arial" w:cs="Arial"/>
                <w:b/>
                <w:color w:val="000000"/>
                <w:sz w:val="18"/>
                <w:szCs w:val="18"/>
              </w:rPr>
              <w:br/>
              <w:t>spoza sektora</w:t>
            </w:r>
            <w:r w:rsidRPr="00BB04B4">
              <w:rPr>
                <w:rFonts w:ascii="Arial" w:hAnsi="Arial" w:cs="Arial"/>
                <w:b/>
                <w:color w:val="000000"/>
                <w:sz w:val="18"/>
                <w:szCs w:val="18"/>
              </w:rPr>
              <w:br/>
              <w:t>finansów</w:t>
            </w:r>
            <w:r w:rsidRPr="00BB04B4">
              <w:rPr>
                <w:rFonts w:ascii="Arial" w:hAnsi="Arial" w:cs="Arial"/>
                <w:b/>
                <w:color w:val="000000"/>
                <w:sz w:val="18"/>
                <w:szCs w:val="18"/>
              </w:rPr>
              <w:br/>
              <w:t>publicznych</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B04B4" w:rsidRDefault="001D34E1" w:rsidP="006F73C2">
            <w:pPr>
              <w:jc w:val="center"/>
              <w:rPr>
                <w:rFonts w:ascii="Arial" w:hAnsi="Arial" w:cs="Arial"/>
                <w:color w:val="000000"/>
                <w:sz w:val="18"/>
                <w:szCs w:val="18"/>
              </w:rPr>
            </w:pPr>
            <w:r w:rsidRPr="00BB04B4">
              <w:rPr>
                <w:rFonts w:ascii="Arial" w:hAnsi="Arial" w:cs="Arial"/>
                <w:color w:val="000000"/>
                <w:sz w:val="18"/>
                <w:szCs w:val="18"/>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BB04B4" w:rsidRDefault="001D34E1" w:rsidP="006F73C2">
            <w:pPr>
              <w:rPr>
                <w:rFonts w:ascii="Arial" w:hAnsi="Arial" w:cs="Arial"/>
                <w:sz w:val="18"/>
                <w:szCs w:val="18"/>
              </w:rPr>
            </w:pPr>
            <w:r w:rsidRPr="00BB04B4">
              <w:rPr>
                <w:rFonts w:ascii="Arial" w:hAnsi="Arial" w:cs="Arial"/>
                <w:sz w:val="18"/>
                <w:szCs w:val="18"/>
              </w:rPr>
              <w:t>CEZ Stalowa Wola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BB04B4" w:rsidRDefault="001D34E1" w:rsidP="006F73C2">
            <w:pPr>
              <w:rPr>
                <w:rFonts w:ascii="Arial" w:hAnsi="Arial" w:cs="Arial"/>
                <w:sz w:val="18"/>
                <w:szCs w:val="18"/>
              </w:rPr>
            </w:pPr>
            <w:r w:rsidRPr="00BB04B4">
              <w:rPr>
                <w:rFonts w:ascii="Arial" w:hAnsi="Arial" w:cs="Arial"/>
                <w:sz w:val="18"/>
                <w:szCs w:val="18"/>
              </w:rPr>
              <w:t>POKL.08.01.01-18-460/10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BB04B4" w:rsidRDefault="001D34E1" w:rsidP="006F73C2">
            <w:pPr>
              <w:jc w:val="right"/>
              <w:rPr>
                <w:rFonts w:ascii="Arial" w:hAnsi="Arial" w:cs="Arial"/>
                <w:sz w:val="18"/>
                <w:szCs w:val="18"/>
              </w:rPr>
            </w:pPr>
            <w:r w:rsidRPr="00BB04B4">
              <w:rPr>
                <w:rFonts w:ascii="Arial" w:hAnsi="Arial" w:cs="Arial"/>
                <w:sz w:val="18"/>
                <w:szCs w:val="18"/>
              </w:rPr>
              <w:t>110 831,59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BB04B4">
              <w:rPr>
                <w:rFonts w:ascii="Arial" w:hAnsi="Arial" w:cs="Arial"/>
                <w:sz w:val="18"/>
                <w:szCs w:val="18"/>
              </w:rPr>
              <w:t>0,00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 xml:space="preserve">Powiat Mielecki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POKL.08.01.01-18-756/09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4 161,95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EKSPERT Maciej Mrozek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POKL.08.01.01-18-027/10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68 219,10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Podkarpacka Akademia Przedsiębiorczości Katarzyna Podraza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POKL.08.01.01-18-036/11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13 588,11</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FHU Józef Król S.J.</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POKL.08.01.01-18-040/11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79 500,00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Centrum Promocji Biznesu Paweł Zając</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POKL.08.01.01-18-041/11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64 786,85</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WEKTOR Consulting s.c.</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POKL.08.01.01-18-042/10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139 425,70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Grupa Doradcza Projekt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POKL.08.01.01-18-047/10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225 285,60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PHU ROTRANS R. Szypura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POKL.08.01.01-18-055/10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134 660,53</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10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Promar-International R. Rydzik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POKL.08.01.01-18-059/08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5 017,90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11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Towarzystwo Wiedzy Powszechnej O/Lublin</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POKL.08.01.01-18-067/10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39 990,57</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12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Wyższa Szkoła Informatyki i Zarządzania w Rzeszowie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POKL.08.01.01-18-068/10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124 016,63</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13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Stowarzyszenie CRAS Centrum Rozwoju Aktywności Społecznej</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POKL.08.01.01-18-373/10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20 528,75</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Centrum Rozwoju Społeczno-Ekonomicznego</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POKL.08.01.01-18-076/11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108 307,47</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15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HYBRYDA Katarzyna Wolak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POKL.08.01.01-18-098/10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49 664,87</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16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FLY Polska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POKL.08.01.01-18-098/11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12 750,00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17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HYBRYDA Katarzyna Wolak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POKL.08.01.01-18-099/10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42 389,38</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18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OPTEAM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POKL.08.01.01-18-101/09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6 727,94</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19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EKSPERT Maciej Mrozek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POKL.08.01.01-18-109/10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84 658,68</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20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SIMP AUTOMEX Centrum Motoryzacji Piotr Gębiś</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POKL.08.01.01-18-111/10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35 324,12</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21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Podkarpacki Klub Biznesu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POKL.08.01.01-18-119/10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120 771,26</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22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Podkarpacki Klub Biznesu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POKL.08.01.01-18-124/10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99 448,59</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23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OPTeam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POKL.08.01.01-18-124/11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54 111,00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24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Ośrodek Kształcenia Podyplomowego Pielęgniarek i Położnych Sp</w:t>
            </w:r>
            <w:r>
              <w:rPr>
                <w:rFonts w:ascii="Arial" w:hAnsi="Arial" w:cs="Arial"/>
                <w:sz w:val="18"/>
                <w:szCs w:val="18"/>
              </w:rPr>
              <w:t xml:space="preserve">. </w:t>
            </w:r>
            <w:r w:rsidRPr="0099296A">
              <w:rPr>
                <w:rFonts w:ascii="Arial" w:hAnsi="Arial" w:cs="Arial"/>
                <w:sz w:val="18"/>
                <w:szCs w:val="18"/>
              </w:rPr>
              <w:t>z</w:t>
            </w:r>
            <w:r>
              <w:rPr>
                <w:rFonts w:ascii="Arial" w:hAnsi="Arial" w:cs="Arial"/>
                <w:sz w:val="18"/>
                <w:szCs w:val="18"/>
              </w:rPr>
              <w:t xml:space="preserve"> </w:t>
            </w:r>
            <w:r w:rsidRPr="0099296A">
              <w:rPr>
                <w:rFonts w:ascii="Arial" w:hAnsi="Arial" w:cs="Arial"/>
                <w:sz w:val="18"/>
                <w:szCs w:val="18"/>
              </w:rPr>
              <w:t>o</w:t>
            </w:r>
            <w:r>
              <w:rPr>
                <w:rFonts w:ascii="Arial" w:hAnsi="Arial" w:cs="Arial"/>
                <w:sz w:val="18"/>
                <w:szCs w:val="18"/>
              </w:rPr>
              <w:t>.</w:t>
            </w:r>
            <w:r w:rsidRPr="0099296A">
              <w:rPr>
                <w:rFonts w:ascii="Arial" w:hAnsi="Arial" w:cs="Arial"/>
                <w:sz w:val="18"/>
                <w:szCs w:val="18"/>
              </w:rPr>
              <w:t>o</w:t>
            </w:r>
            <w:r>
              <w:rPr>
                <w:rFonts w:ascii="Arial" w:hAnsi="Arial" w:cs="Arial"/>
                <w:sz w:val="18"/>
                <w:szCs w:val="18"/>
              </w:rPr>
              <w:t>.</w:t>
            </w:r>
            <w:r w:rsidRPr="0099296A">
              <w:rPr>
                <w:rFonts w:ascii="Arial" w:hAnsi="Arial" w:cs="Arial"/>
                <w:sz w:val="18"/>
                <w:szCs w:val="18"/>
              </w:rPr>
              <w:t xml:space="preserve"> w Rzeszowie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POKL.08.01.01-18-128/10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119 481,48</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25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ANGLO-CLASS Renata Pomarańska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POKL.08.01.01-18-146/10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78 535,43</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26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SKORPION Włodzimierz Gumienny</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POKL.08.01.01-18-152/10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230,84</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27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Stowarzyszenie na Rzecz Rozwoju Powiatu Kolbuszowskiego NIL</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POKL.08.01.01-18-158/10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40 732,55</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28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F.H.U.P. DOMREX Jacek Rupar</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POKL.08.01.01-18-167/10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131 708,30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29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FHUP DOMREX Jacek Rupar</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POKL.08.01.01-18-169/10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68 729,37</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30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Stowarzyszenie na Rzecz Dzieci z Nadpobudliwością Psychoruchową</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POKL.08.01.01-18-170/10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37 731,98</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31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Firma Szkoleniowo-Usługowa PROFESSION s.c. M.</w:t>
            </w:r>
            <w:r>
              <w:rPr>
                <w:rFonts w:ascii="Arial" w:hAnsi="Arial" w:cs="Arial"/>
                <w:sz w:val="18"/>
                <w:szCs w:val="18"/>
              </w:rPr>
              <w:t xml:space="preserve"> </w:t>
            </w:r>
            <w:r w:rsidRPr="0099296A">
              <w:rPr>
                <w:rFonts w:ascii="Arial" w:hAnsi="Arial" w:cs="Arial"/>
                <w:sz w:val="18"/>
                <w:szCs w:val="18"/>
              </w:rPr>
              <w:t xml:space="preserve">Róg, Ł. </w:t>
            </w:r>
            <w:r w:rsidRPr="0099296A">
              <w:rPr>
                <w:rFonts w:ascii="Arial" w:hAnsi="Arial" w:cs="Arial"/>
                <w:sz w:val="18"/>
                <w:szCs w:val="18"/>
              </w:rPr>
              <w:lastRenderedPageBreak/>
              <w:t>Róg</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lastRenderedPageBreak/>
              <w:t>POKL.08.01.01-18-171/10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80 852,51</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lastRenderedPageBreak/>
              <w:t>32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TMS Audit Małgorzata Janik-Stec</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POKL.08.01.01-18-176/10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46 828,21</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33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SOLAR-BIN dictum Sp. z o.o. Dystrybucja SK-A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POKL.08.01.01-18-185/10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58 185,14</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34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Stowarzyszenie  CRAS Centrum Rozwoju Aktywności Społecznej</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POKL.08.01.01-18-189/10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72 457,95</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35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lang w:val="en-US"/>
              </w:rPr>
            </w:pPr>
            <w:r w:rsidRPr="0099296A">
              <w:rPr>
                <w:rFonts w:ascii="Arial" w:hAnsi="Arial" w:cs="Arial"/>
                <w:sz w:val="18"/>
                <w:szCs w:val="18"/>
                <w:lang w:val="en-US"/>
              </w:rPr>
              <w:t>LECHAA Consulting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POKL.08.01.01-18-206/11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84 000,00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36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ROVIKO Roman Złotek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POKL.08.01.01-18-221/10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44 311,38</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37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ROVIKO Roman Złotek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POKL.08.01.01-18-222/10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28 811,90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38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CAPITAL Biuro Doradczo-Projektowe Bogdan Reguła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POKL.08.01.01-18-224/10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47 254,00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39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Stowarzysz. Społeczno-Ekonomiczne ABSOLWENT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POKL.08.01.01-18-232/10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43 269,58</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40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Grupa Sokrates</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POKL.08.01.01-18-233/10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36 007,59</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41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Stowarzyszenie Dębicki Klub Biznesu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POKL.08.01.01-18-236/10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87 381,22</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42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Korporacja VIP Sp</w:t>
            </w:r>
            <w:r>
              <w:rPr>
                <w:rFonts w:ascii="Arial" w:hAnsi="Arial" w:cs="Arial"/>
                <w:sz w:val="18"/>
                <w:szCs w:val="18"/>
              </w:rPr>
              <w:t>.</w:t>
            </w:r>
            <w:r w:rsidRPr="0099296A">
              <w:rPr>
                <w:rFonts w:ascii="Arial" w:hAnsi="Arial" w:cs="Arial"/>
                <w:sz w:val="18"/>
                <w:szCs w:val="18"/>
              </w:rPr>
              <w:t xml:space="preserve"> z o</w:t>
            </w:r>
            <w:r>
              <w:rPr>
                <w:rFonts w:ascii="Arial" w:hAnsi="Arial" w:cs="Arial"/>
                <w:sz w:val="18"/>
                <w:szCs w:val="18"/>
              </w:rPr>
              <w:t>.</w:t>
            </w:r>
            <w:r w:rsidRPr="0099296A">
              <w:rPr>
                <w:rFonts w:ascii="Arial" w:hAnsi="Arial" w:cs="Arial"/>
                <w:sz w:val="18"/>
                <w:szCs w:val="18"/>
              </w:rPr>
              <w:t>o</w:t>
            </w:r>
            <w:r>
              <w:rPr>
                <w:rFonts w:ascii="Arial" w:hAnsi="Arial" w:cs="Arial"/>
                <w:sz w:val="18"/>
                <w:szCs w:val="18"/>
              </w:rPr>
              <w: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POKL.08.01.01-18-241/11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108 693,74</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43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InBIT s</w:t>
            </w:r>
            <w:r>
              <w:rPr>
                <w:rFonts w:ascii="Arial" w:hAnsi="Arial" w:cs="Arial"/>
                <w:sz w:val="18"/>
                <w:szCs w:val="18"/>
              </w:rPr>
              <w:t>p.</w:t>
            </w:r>
            <w:r w:rsidRPr="0099296A">
              <w:rPr>
                <w:rFonts w:ascii="Arial" w:hAnsi="Arial" w:cs="Arial"/>
                <w:sz w:val="18"/>
                <w:szCs w:val="18"/>
              </w:rPr>
              <w:t xml:space="preserve"> z o</w:t>
            </w:r>
            <w:r>
              <w:rPr>
                <w:rFonts w:ascii="Arial" w:hAnsi="Arial" w:cs="Arial"/>
                <w:sz w:val="18"/>
                <w:szCs w:val="18"/>
              </w:rPr>
              <w:t>.</w:t>
            </w:r>
            <w:r w:rsidRPr="0099296A">
              <w:rPr>
                <w:rFonts w:ascii="Arial" w:hAnsi="Arial" w:cs="Arial"/>
                <w:sz w:val="18"/>
                <w:szCs w:val="18"/>
              </w:rPr>
              <w:t>o - Instytut Organizacji Prz</w:t>
            </w:r>
            <w:r>
              <w:rPr>
                <w:rFonts w:ascii="Arial" w:hAnsi="Arial" w:cs="Arial"/>
                <w:sz w:val="18"/>
                <w:szCs w:val="18"/>
              </w:rPr>
              <w:t>edsiębiorstw i Technik Informacyjnych</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POKL.08.01.01-18-248/11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44 775,00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44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Mazowieckie Centrum Szkoleń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POKL.08.01.01-18-266/10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27 818,00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45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FH-U ABM S.J.O. Mariusz Płocina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POKL.08.01.01-18-270/10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36 110,63</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46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SOTRONIC Sp</w:t>
            </w:r>
            <w:r>
              <w:rPr>
                <w:rFonts w:ascii="Arial" w:hAnsi="Arial" w:cs="Arial"/>
                <w:sz w:val="18"/>
                <w:szCs w:val="18"/>
              </w:rPr>
              <w:t>.</w:t>
            </w:r>
            <w:r w:rsidRPr="0099296A">
              <w:rPr>
                <w:rFonts w:ascii="Arial" w:hAnsi="Arial" w:cs="Arial"/>
                <w:sz w:val="18"/>
                <w:szCs w:val="18"/>
              </w:rPr>
              <w:t xml:space="preserve"> z o</w:t>
            </w:r>
            <w:r>
              <w:rPr>
                <w:rFonts w:ascii="Arial" w:hAnsi="Arial" w:cs="Arial"/>
                <w:sz w:val="18"/>
                <w:szCs w:val="18"/>
              </w:rPr>
              <w:t>.</w:t>
            </w:r>
            <w:r w:rsidRPr="0099296A">
              <w:rPr>
                <w:rFonts w:ascii="Arial" w:hAnsi="Arial" w:cs="Arial"/>
                <w:sz w:val="18"/>
                <w:szCs w:val="18"/>
              </w:rPr>
              <w:t>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POKL.08.01.01-18-272/11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73 584,52</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47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Stowarzyszenie na Rzecz Dzieci z Nadpobudliwością  Psychoruchową</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POKL.08.01.01-18-279/10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45 569,06</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48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Centrum Doradztwa Gospodarczego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POKL.08.01.01-18-283/11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4 303,28</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49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ZDZ Przemyśl</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POKL.08.01.01-18-293/08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3 317,25</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50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Podkarpacka Izba Gospodarcza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POKL.08.01.01-18-305/09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5 424,10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51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RCE Wojciech Grodzki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POKL.08.01.01-18-316/10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48 043,94</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52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EDUKATOR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POKL.08.01.01-18-325/11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33 696,26</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53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Towarzystwo ALTUM Programy Społeczno-Gospodarcze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POKL.08.01.01-18-330/10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16 925,82</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54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QUATRO Computers Maciej Zachara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POKL.08.01.01-18-339/10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80 868,00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55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Regionalna Izba Gospodarcza w Przemyślu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POKL.08.01.01-18-341/11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20 929,03</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56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Wektor Consulting s.c. Mariusz Lipiński, Wiktor Cichoń</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POKL.08.01.01-18-347/11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80 179,75</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57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Wektor Consulting s.c. Mariusz Lipiński, Wiktor Cichoń</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POKL.08.01.01-18-348/11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61 179,67</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58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ANGLO-CLASS Renata Pomarańska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POKL.08.01.01-18-359/10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49 023,74</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59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Fundacja Podkarpackie Hospicjum dla Dzieci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POKL.08.01.01-18-367/10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20 635,49</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60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JWS Jagiellończyk Wojciech Ficek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POKL.08.01.01-18-372/10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46 628,48</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61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BMM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POKL.08.01.01-18-375/10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45 122,04</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62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ABAKUS Konsulting R. Żmuda s.j.</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POKL.08.01.01-18-376/10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119 117,34</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63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Podkarpacka Agencja Energetyczna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POKL.08.01.01-18-379/10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18 019,91</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64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Rzeszowska Agencja Rozwoju Regionalnego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POKL.08.01.01-18-393/10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16 548,45</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65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ABAKUS Konsulting R. Żmuda s.j.</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POKL.08.01.01-18-395/10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76 395,83</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66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Towarzystwo ALTUM Programy Społeczno-Gospodarcze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POKL.08.01.01-18-397/11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58 702,50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lastRenderedPageBreak/>
              <w:t>67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EKOINSTAL Roman Piłat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POKL.08.01.01-18-398/10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63 706,50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68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BMM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POKL.08.01.01-18-401/10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25 044,88</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69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Centrum Szkoleniowe MASTERLANG Marek Leśniak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POKL.08.01.01-18-402/10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73 602,76</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70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EDUKATOR Sp. z o. 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POKL.08.01.01-18-412/10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63 251,10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71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Podkarpacka Agencja Konsultingowo-Doradcza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POKL.08.01.01-18-415/10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142 133,40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72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Podkarpacka Agencja Konsultingowo-Doradcza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POKL.08.01.01-18-416/10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182 650,72</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73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Centrum Rozwiązań Menadżerskich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POKL.08.01.01-18-422/09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14 882,95</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74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Zgromadzenie Sióstr Służebnic NPM</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POKL.08.01.01-18-429/10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13 333,96</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75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F.H.U.P. DOMREX Jacek Rupar</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POKL.08.01.01-18-429/11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46 675,48</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76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Regionalna Izba Gospodarcza w Przemyślu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POKL.08.01.01-18-430/10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35 464,00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77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Podkarpacki Ośrodek Szkoleniowo-Doradczy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POKL.08.01.01-18-431/11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1 541,48</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78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Zakład Budowlany ST. Andrysiewicz</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POKL.08.01.01-18-435/10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4 673,62</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79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BD CENTER Paweł Walawender</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POKL.08.01.01-18-436/11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23 084,46</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80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Stowarzyszenie Niżańskie Centrum Rozwoju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POKL.08.01.01-18-444/10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38 245,44</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81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Fundacja Akademia Obywatelska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POKL.08.01.01-18-451/10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178 287,87</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82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Fundacja Akademia Obywatelska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POKL.08.01.01-18-452/10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101 378,71</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83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OPTEAM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POKL.08.01.01-18-468/11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35 250,00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84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Spółdzielnia Pracy "OŚWIATA"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POKL.08.01.01-18-473/11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33 660,31</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85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ZETO Rzeszów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POKL.08.01.01-18-474/11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1 543,13</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86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F.H.U.P. DOMREX Jacek Rupar</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POKL.08.01.01-18-477/11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26 189,45</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87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HUMANEO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POKL.08.01.01-18-528/11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58 026,89</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88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Borowski Witold Firma "Konstat"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POKL.08.01.01-18-537/11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50 136,32</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89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Bieszczadzka Agencja Rozwoju Regionalnego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POKL.08.01.01-18-559/11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17 668,62</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90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BD CENTER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POKL.08.01.01-18-593/11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64 331,70</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91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AXTONE Sp</w:t>
            </w:r>
            <w:r>
              <w:rPr>
                <w:rFonts w:ascii="Arial" w:hAnsi="Arial" w:cs="Arial"/>
                <w:sz w:val="18"/>
                <w:szCs w:val="18"/>
              </w:rPr>
              <w:t xml:space="preserve">. </w:t>
            </w:r>
            <w:r w:rsidRPr="0099296A">
              <w:rPr>
                <w:rFonts w:ascii="Arial" w:hAnsi="Arial" w:cs="Arial"/>
                <w:sz w:val="18"/>
                <w:szCs w:val="18"/>
              </w:rPr>
              <w:t>z o.o. Kańczuga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POKL.08.01.01-18-643/09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6 564,23</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92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IMAGINE HOUSE - Centrum Szkolenia Zawodowego Paweł Ptak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POKL.08.01.01-18-665/09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1 692,13</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93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"MASTERSCHOOL" Nauka Języków Obcych, Tłumaczenia E. Łukasiewicz</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POKL.08.01.01-18-682/09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1 445,15</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94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Danmar Computers Małgorzata Mikłosz</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POKL.08.01.01-18-721/09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26,08</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95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SJ i Z NKJO Promar International E. Rydzik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POKL.08.01.01-18-722/09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26 163,86</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96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SJ i Z NKJO Promar International E. Rydzik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POKL.08.01.01-18-723/09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3 385,09</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97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Spółdzielnia Pracy "Oświata"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POKL.08.01.01-18-824/09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7 905,14</w:t>
            </w:r>
          </w:p>
        </w:tc>
      </w:tr>
      <w:tr w:rsidR="001D34E1" w:rsidRPr="0099296A" w:rsidTr="0000201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color w:val="000000"/>
                <w:sz w:val="18"/>
                <w:szCs w:val="18"/>
              </w:rPr>
            </w:pPr>
            <w:r w:rsidRPr="0099296A">
              <w:rPr>
                <w:rFonts w:ascii="Arial" w:hAnsi="Arial" w:cs="Arial"/>
                <w:color w:val="000000"/>
                <w:sz w:val="18"/>
                <w:szCs w:val="18"/>
              </w:rPr>
              <w:t>98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Podkarpacka Agencja Konsultingowo-Doradcza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rPr>
                <w:rFonts w:ascii="Arial" w:hAnsi="Arial" w:cs="Arial"/>
                <w:sz w:val="18"/>
                <w:szCs w:val="18"/>
              </w:rPr>
            </w:pPr>
            <w:r w:rsidRPr="0099296A">
              <w:rPr>
                <w:rFonts w:ascii="Arial" w:hAnsi="Arial" w:cs="Arial"/>
                <w:sz w:val="18"/>
                <w:szCs w:val="18"/>
              </w:rPr>
              <w:t>POKL.08.01.01-18-875/09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sz w:val="18"/>
                <w:szCs w:val="18"/>
              </w:rPr>
            </w:pPr>
            <w:r w:rsidRPr="0099296A">
              <w:rPr>
                <w:rFonts w:ascii="Arial" w:hAnsi="Arial" w:cs="Arial"/>
                <w:sz w:val="18"/>
                <w:szCs w:val="18"/>
              </w:rPr>
              <w:t>949,89</w:t>
            </w:r>
          </w:p>
        </w:tc>
      </w:tr>
      <w:tr w:rsidR="001D34E1" w:rsidRPr="00B434E2" w:rsidTr="00002013">
        <w:trPr>
          <w:trHeight w:val="30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9296A" w:rsidRDefault="001D34E1" w:rsidP="006F73C2">
            <w:pPr>
              <w:jc w:val="center"/>
              <w:rPr>
                <w:rFonts w:ascii="Arial" w:hAnsi="Arial" w:cs="Arial"/>
                <w:b/>
                <w:sz w:val="18"/>
                <w:szCs w:val="18"/>
              </w:rPr>
            </w:pPr>
            <w:r w:rsidRPr="0099296A">
              <w:rPr>
                <w:rFonts w:ascii="Arial" w:hAnsi="Arial" w:cs="Arial"/>
                <w:b/>
                <w:sz w:val="18"/>
                <w:szCs w:val="18"/>
              </w:rPr>
              <w:t>Razem poddziałanie 8.1.1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9296A" w:rsidRDefault="001D34E1" w:rsidP="006F73C2">
            <w:pPr>
              <w:jc w:val="right"/>
              <w:rPr>
                <w:rFonts w:ascii="Arial" w:hAnsi="Arial" w:cs="Arial"/>
                <w:b/>
                <w:bCs/>
                <w:sz w:val="18"/>
                <w:szCs w:val="18"/>
              </w:rPr>
            </w:pPr>
            <w:r w:rsidRPr="0099296A">
              <w:rPr>
                <w:rFonts w:ascii="Arial" w:hAnsi="Arial" w:cs="Arial"/>
                <w:b/>
                <w:bCs/>
                <w:sz w:val="18"/>
                <w:szCs w:val="18"/>
              </w:rPr>
              <w:t>114 993,54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b/>
                <w:bCs/>
                <w:sz w:val="18"/>
                <w:szCs w:val="18"/>
              </w:rPr>
            </w:pPr>
            <w:r w:rsidRPr="0099296A">
              <w:rPr>
                <w:rFonts w:ascii="Arial" w:hAnsi="Arial" w:cs="Arial"/>
                <w:b/>
                <w:bCs/>
                <w:sz w:val="18"/>
                <w:szCs w:val="18"/>
              </w:rPr>
              <w:t>5 120 189,63</w:t>
            </w:r>
          </w:p>
        </w:tc>
      </w:tr>
    </w:tbl>
    <w:p w:rsidR="001D34E1" w:rsidRDefault="001D34E1" w:rsidP="001D34E1">
      <w:pPr>
        <w:pStyle w:val="Akapitzlist"/>
        <w:spacing w:line="360" w:lineRule="auto"/>
        <w:ind w:left="0"/>
        <w:jc w:val="both"/>
        <w:rPr>
          <w:rStyle w:val="Pogrubienie"/>
          <w:rFonts w:ascii="Arial" w:hAnsi="Arial"/>
          <w:b w:val="0"/>
          <w:highlight w:val="lightGray"/>
        </w:rPr>
      </w:pPr>
    </w:p>
    <w:p w:rsidR="001D34E1" w:rsidRPr="007365E9" w:rsidRDefault="001D34E1" w:rsidP="001D34E1">
      <w:pPr>
        <w:pStyle w:val="Akapitzlist"/>
        <w:spacing w:line="360" w:lineRule="auto"/>
        <w:ind w:left="567"/>
        <w:jc w:val="both"/>
        <w:rPr>
          <w:rFonts w:ascii="Arial" w:hAnsi="Arial" w:cs="Arial"/>
          <w:bCs/>
        </w:rPr>
      </w:pPr>
      <w:r w:rsidRPr="007365E9">
        <w:rPr>
          <w:rStyle w:val="Pogrubienie"/>
          <w:rFonts w:ascii="Arial" w:hAnsi="Arial"/>
          <w:b w:val="0"/>
        </w:rPr>
        <w:t xml:space="preserve">W ramach realizacji PO KL Wojewódzki Urząd Pracy w Rzeszowie pełniący rolę Instytucji Pośredniczącej, oprócz wypłaty beneficjentom środków współfinansowania krajowego opisanych wyżej w formie dotacji celowej wystawia </w:t>
      </w:r>
      <w:r w:rsidRPr="007365E9">
        <w:rPr>
          <w:rStyle w:val="Pogrubienie"/>
          <w:rFonts w:ascii="Arial" w:hAnsi="Arial"/>
          <w:b w:val="0"/>
        </w:rPr>
        <w:br/>
      </w:r>
      <w:r w:rsidRPr="007365E9">
        <w:rPr>
          <w:rStyle w:val="Pogrubienie"/>
          <w:rFonts w:ascii="Arial" w:hAnsi="Arial"/>
          <w:b w:val="0"/>
        </w:rPr>
        <w:lastRenderedPageBreak/>
        <w:t>w portalu komunikacyjnym BGK (w formie elektronicznej) zlecenia płatności środków europejskich. Środki t</w:t>
      </w:r>
      <w:r>
        <w:rPr>
          <w:rStyle w:val="Pogrubienie"/>
          <w:rFonts w:ascii="Arial" w:hAnsi="Arial"/>
          <w:b w:val="0"/>
        </w:rPr>
        <w:t xml:space="preserve">e są przekazywane bezpośrednio </w:t>
      </w:r>
      <w:r w:rsidRPr="007365E9">
        <w:rPr>
          <w:rStyle w:val="Pogrubienie"/>
          <w:rFonts w:ascii="Arial" w:hAnsi="Arial"/>
          <w:b w:val="0"/>
        </w:rPr>
        <w:t>z rachunku Ministra Finansów w BGK do beneficjentów z pominięciem przepływu przez budżet Województwa, w związku z czym nie są objęte planem dochodów i wydatków budżetu Województwa.</w:t>
      </w:r>
    </w:p>
    <w:p w:rsidR="001D34E1" w:rsidRPr="007365E9" w:rsidRDefault="001D34E1" w:rsidP="00316C0B">
      <w:pPr>
        <w:pStyle w:val="Tekstpodstawowywcity3"/>
        <w:numPr>
          <w:ilvl w:val="0"/>
          <w:numId w:val="298"/>
        </w:numPr>
        <w:spacing w:after="0" w:line="360" w:lineRule="auto"/>
        <w:ind w:left="567" w:hanging="283"/>
        <w:jc w:val="both"/>
        <w:rPr>
          <w:rFonts w:ascii="Arial" w:hAnsi="Arial" w:cs="Arial"/>
          <w:bCs/>
          <w:sz w:val="24"/>
          <w:szCs w:val="24"/>
        </w:rPr>
      </w:pPr>
      <w:r w:rsidRPr="007365E9">
        <w:rPr>
          <w:rFonts w:ascii="Arial" w:hAnsi="Arial" w:cs="Arial"/>
          <w:sz w:val="24"/>
          <w:szCs w:val="24"/>
        </w:rPr>
        <w:t xml:space="preserve">zwroty do Ministerstwa Rozwoju Regionalnego niewykorzystanej przez beneficjentów części dotacji na realizację projektów w kwocie 381.338,- zł wraz </w:t>
      </w:r>
      <w:r w:rsidRPr="007365E9">
        <w:rPr>
          <w:rFonts w:ascii="Arial" w:hAnsi="Arial" w:cs="Arial"/>
          <w:sz w:val="24"/>
          <w:szCs w:val="24"/>
        </w:rPr>
        <w:br/>
        <w:t>z odsetkami w kwocie 6.861,- zł oraz środków stanowiących przychód na projektach w kwocie 4.224,- zł, w ramach Programu Operacyjnego Kapitał Ludzki,</w:t>
      </w:r>
    </w:p>
    <w:p w:rsidR="001D34E1" w:rsidRPr="007365E9" w:rsidRDefault="001D34E1" w:rsidP="00316C0B">
      <w:pPr>
        <w:pStyle w:val="Akapitzlist"/>
        <w:numPr>
          <w:ilvl w:val="0"/>
          <w:numId w:val="292"/>
        </w:numPr>
        <w:spacing w:line="360" w:lineRule="auto"/>
        <w:ind w:left="284" w:hanging="142"/>
        <w:contextualSpacing/>
        <w:jc w:val="both"/>
        <w:rPr>
          <w:rStyle w:val="Pogrubienie"/>
          <w:rFonts w:ascii="Arial" w:hAnsi="Arial"/>
          <w:b w:val="0"/>
        </w:rPr>
      </w:pPr>
      <w:r w:rsidRPr="00984BD6">
        <w:rPr>
          <w:rFonts w:ascii="Arial" w:hAnsi="Arial" w:cs="Arial"/>
        </w:rPr>
        <w:t xml:space="preserve">Wydatki majątkowe zaplanowane w kwocie 407,- zł </w:t>
      </w:r>
      <w:r>
        <w:rPr>
          <w:rFonts w:ascii="Arial" w:hAnsi="Arial" w:cs="Arial"/>
        </w:rPr>
        <w:t>jako</w:t>
      </w:r>
      <w:r w:rsidRPr="00984BD6">
        <w:rPr>
          <w:rFonts w:ascii="Arial" w:hAnsi="Arial" w:cs="Arial"/>
        </w:rPr>
        <w:t xml:space="preserve"> dotacje dla jednostek sektora finansów </w:t>
      </w:r>
      <w:r>
        <w:rPr>
          <w:rFonts w:ascii="Arial" w:hAnsi="Arial" w:cs="Arial"/>
        </w:rPr>
        <w:t>publicznych</w:t>
      </w:r>
      <w:r w:rsidRPr="00984BD6">
        <w:rPr>
          <w:rFonts w:ascii="Arial" w:hAnsi="Arial" w:cs="Arial"/>
        </w:rPr>
        <w:t xml:space="preserve"> na realizację projektów w ramach Priorytetu VIII </w:t>
      </w:r>
      <w:r w:rsidRPr="00984BD6">
        <w:rPr>
          <w:rFonts w:ascii="Arial" w:hAnsi="Arial" w:cs="Arial"/>
          <w:i/>
        </w:rPr>
        <w:t>Regionalne kadry gospodarki</w:t>
      </w:r>
      <w:r w:rsidRPr="00984BD6">
        <w:rPr>
          <w:rFonts w:ascii="Arial" w:hAnsi="Arial" w:cs="Arial"/>
        </w:rPr>
        <w:t xml:space="preserve"> działania 8.1, poddziałania 8.1.1 Programu Operacyjnego Kapitał Ludzki, nie zostały zrealizowane w związku ze zwrotem przez beneficjenta </w:t>
      </w:r>
      <w:r w:rsidR="006F73C2">
        <w:rPr>
          <w:rFonts w:ascii="Arial" w:hAnsi="Arial" w:cs="Arial"/>
        </w:rPr>
        <w:br/>
      </w:r>
      <w:r>
        <w:rPr>
          <w:rFonts w:ascii="Arial" w:hAnsi="Arial" w:cs="Arial"/>
        </w:rPr>
        <w:t>w II półroczu otrzymanej dotacji.</w:t>
      </w:r>
    </w:p>
    <w:p w:rsidR="001D34E1" w:rsidRDefault="001D34E1" w:rsidP="001D34E1">
      <w:pPr>
        <w:pStyle w:val="Tekstpodstawowywcity3"/>
        <w:spacing w:after="0" w:line="360" w:lineRule="auto"/>
        <w:jc w:val="both"/>
        <w:rPr>
          <w:rFonts w:ascii="Arial" w:hAnsi="Arial" w:cs="Arial"/>
          <w:bCs/>
          <w:sz w:val="24"/>
          <w:szCs w:val="24"/>
        </w:rPr>
      </w:pPr>
      <w:r>
        <w:rPr>
          <w:rFonts w:ascii="Arial" w:hAnsi="Arial" w:cs="Arial"/>
          <w:bCs/>
          <w:sz w:val="24"/>
          <w:szCs w:val="24"/>
        </w:rPr>
        <w:t>Niew</w:t>
      </w:r>
      <w:r w:rsidRPr="00501725">
        <w:rPr>
          <w:rFonts w:ascii="Arial" w:hAnsi="Arial" w:cs="Arial"/>
          <w:bCs/>
          <w:sz w:val="24"/>
          <w:szCs w:val="24"/>
        </w:rPr>
        <w:t>ykonanie planu w rozdziale</w:t>
      </w:r>
      <w:r w:rsidRPr="00897ABC">
        <w:rPr>
          <w:rFonts w:ascii="Arial" w:hAnsi="Arial" w:cs="Arial"/>
          <w:bCs/>
          <w:sz w:val="24"/>
          <w:szCs w:val="24"/>
        </w:rPr>
        <w:t xml:space="preserve"> 15013</w:t>
      </w:r>
      <w:r w:rsidRPr="000A2284">
        <w:rPr>
          <w:rFonts w:ascii="Arial" w:hAnsi="Arial" w:cs="Arial"/>
          <w:bCs/>
          <w:sz w:val="24"/>
          <w:szCs w:val="24"/>
        </w:rPr>
        <w:t>, w obszarze poddz</w:t>
      </w:r>
      <w:r>
        <w:rPr>
          <w:rFonts w:ascii="Arial" w:hAnsi="Arial" w:cs="Arial"/>
          <w:bCs/>
          <w:sz w:val="24"/>
          <w:szCs w:val="24"/>
        </w:rPr>
        <w:t xml:space="preserve">iałania 8.1.1, </w:t>
      </w:r>
      <w:r w:rsidRPr="00E92EEA">
        <w:rPr>
          <w:rFonts w:ascii="Arial" w:hAnsi="Arial" w:cs="Arial"/>
          <w:bCs/>
          <w:sz w:val="24"/>
          <w:szCs w:val="24"/>
        </w:rPr>
        <w:t xml:space="preserve">związane jest </w:t>
      </w:r>
      <w:r>
        <w:rPr>
          <w:rFonts w:ascii="Arial" w:hAnsi="Arial" w:cs="Arial"/>
          <w:bCs/>
          <w:sz w:val="24"/>
          <w:szCs w:val="24"/>
        </w:rPr>
        <w:t>z małym zainteresowaniem jednym z konkursów. Z</w:t>
      </w:r>
      <w:r w:rsidRPr="00E92EEA">
        <w:rPr>
          <w:rFonts w:ascii="Arial" w:hAnsi="Arial" w:cs="Arial"/>
          <w:bCs/>
          <w:sz w:val="24"/>
          <w:szCs w:val="24"/>
        </w:rPr>
        <w:t xml:space="preserve"> kolei drugi z konkursów </w:t>
      </w:r>
      <w:r>
        <w:rPr>
          <w:rFonts w:ascii="Arial" w:hAnsi="Arial" w:cs="Arial"/>
          <w:bCs/>
          <w:sz w:val="24"/>
          <w:szCs w:val="24"/>
        </w:rPr>
        <w:t>nie został rozstrzygnięty do końca 2012 r.</w:t>
      </w:r>
    </w:p>
    <w:p w:rsidR="001D34E1" w:rsidRPr="001A4DD9" w:rsidRDefault="001D34E1" w:rsidP="001D34E1">
      <w:pPr>
        <w:pStyle w:val="Tekstpodstawowywcity3"/>
        <w:spacing w:after="0" w:line="360" w:lineRule="auto"/>
        <w:ind w:left="0"/>
        <w:jc w:val="both"/>
        <w:rPr>
          <w:rFonts w:ascii="Arial" w:hAnsi="Arial" w:cs="Arial"/>
          <w:b/>
          <w:bCs/>
          <w:i/>
          <w:sz w:val="24"/>
          <w:szCs w:val="24"/>
        </w:rPr>
      </w:pPr>
      <w:r w:rsidRPr="001A4DD9">
        <w:rPr>
          <w:rFonts w:ascii="Arial" w:hAnsi="Arial" w:cs="Arial"/>
          <w:b/>
          <w:bCs/>
          <w:i/>
          <w:sz w:val="24"/>
          <w:szCs w:val="24"/>
        </w:rPr>
        <w:t>Rozdział 15095 – Pozostała działalność</w:t>
      </w:r>
    </w:p>
    <w:p w:rsidR="001D34E1" w:rsidRPr="007752B8" w:rsidRDefault="001D34E1" w:rsidP="001D34E1">
      <w:pPr>
        <w:spacing w:line="360" w:lineRule="auto"/>
        <w:jc w:val="both"/>
        <w:rPr>
          <w:rFonts w:ascii="Arial" w:hAnsi="Arial" w:cs="Arial"/>
        </w:rPr>
      </w:pPr>
      <w:r w:rsidRPr="007752B8">
        <w:rPr>
          <w:rFonts w:ascii="Arial" w:hAnsi="Arial" w:cs="Arial"/>
        </w:rPr>
        <w:t xml:space="preserve">Zaplanowane wydatki w kwocie 1.399.637,- zł zostały wykonane w wysokości </w:t>
      </w:r>
      <w:r w:rsidRPr="007752B8">
        <w:rPr>
          <w:rFonts w:ascii="Arial" w:hAnsi="Arial" w:cs="Arial"/>
        </w:rPr>
        <w:br/>
        <w:t>1.204.072,- zł, tj. 86,03% planu i przeznaczone były na realizację projektu systemowego  pn. „</w:t>
      </w:r>
      <w:r w:rsidRPr="007752B8">
        <w:rPr>
          <w:rFonts w:ascii="Arial" w:hAnsi="Arial" w:cs="Arial"/>
          <w:color w:val="000000"/>
        </w:rPr>
        <w:t>Podkarpackie Obserwatorium Rynku Pracy</w:t>
      </w:r>
      <w:r w:rsidRPr="007752B8">
        <w:rPr>
          <w:rFonts w:ascii="Arial" w:hAnsi="Arial" w:cs="Arial"/>
        </w:rPr>
        <w:t xml:space="preserve">” realizowanego przez Wojewódzki Urząd Pracy w Rzeszowie w ramach Priorytetu VIII </w:t>
      </w:r>
      <w:r w:rsidRPr="007752B8">
        <w:rPr>
          <w:rFonts w:ascii="Arial" w:hAnsi="Arial" w:cs="Arial"/>
          <w:i/>
        </w:rPr>
        <w:t>Regionalne Kadry Gospodarki</w:t>
      </w:r>
      <w:r w:rsidRPr="007752B8">
        <w:rPr>
          <w:rFonts w:ascii="Arial" w:hAnsi="Arial" w:cs="Arial"/>
        </w:rPr>
        <w:t xml:space="preserve"> działania 8.1, poddziałania 8.1.4 Programu Operacyjnego Kapitał Ludzki.</w:t>
      </w:r>
    </w:p>
    <w:p w:rsidR="001D34E1" w:rsidRPr="007752B8" w:rsidRDefault="001D34E1" w:rsidP="00316C0B">
      <w:pPr>
        <w:pStyle w:val="Tekstpodstawowywcity3"/>
        <w:numPr>
          <w:ilvl w:val="0"/>
          <w:numId w:val="282"/>
        </w:numPr>
        <w:tabs>
          <w:tab w:val="left" w:pos="284"/>
          <w:tab w:val="left" w:pos="426"/>
        </w:tabs>
        <w:spacing w:after="0" w:line="360" w:lineRule="auto"/>
        <w:ind w:left="284" w:hanging="142"/>
        <w:jc w:val="both"/>
        <w:rPr>
          <w:rFonts w:ascii="Arial" w:hAnsi="Arial" w:cs="Arial"/>
          <w:sz w:val="24"/>
          <w:szCs w:val="24"/>
        </w:rPr>
      </w:pPr>
      <w:r w:rsidRPr="007752B8">
        <w:rPr>
          <w:rFonts w:ascii="Arial" w:hAnsi="Arial" w:cs="Arial"/>
          <w:sz w:val="24"/>
          <w:szCs w:val="24"/>
        </w:rPr>
        <w:t xml:space="preserve">Wydatki bieżące zaplanowane w kwocie 1.357.528,- zł zostały zrealizowane </w:t>
      </w:r>
      <w:r w:rsidRPr="007752B8">
        <w:rPr>
          <w:rFonts w:ascii="Arial" w:hAnsi="Arial" w:cs="Arial"/>
          <w:sz w:val="24"/>
          <w:szCs w:val="24"/>
        </w:rPr>
        <w:br/>
        <w:t>w wysokości 1.161.964,- zł i dotyczyły:</w:t>
      </w:r>
    </w:p>
    <w:p w:rsidR="001D34E1" w:rsidRPr="001A4DD9" w:rsidRDefault="001D34E1" w:rsidP="00316C0B">
      <w:pPr>
        <w:pStyle w:val="Akapitzlist"/>
        <w:numPr>
          <w:ilvl w:val="0"/>
          <w:numId w:val="300"/>
        </w:numPr>
        <w:spacing w:line="360" w:lineRule="auto"/>
        <w:contextualSpacing/>
        <w:jc w:val="both"/>
        <w:rPr>
          <w:rFonts w:ascii="Arial" w:hAnsi="Arial" w:cs="Arial"/>
        </w:rPr>
      </w:pPr>
      <w:r w:rsidRPr="001A4DD9">
        <w:rPr>
          <w:rFonts w:ascii="Arial" w:hAnsi="Arial" w:cs="Arial"/>
        </w:rPr>
        <w:t>wynagrodzeń i składek od nich naliczanych, w tym umów zlecenia w kwocie 385.738,- zł,</w:t>
      </w:r>
    </w:p>
    <w:p w:rsidR="001D34E1" w:rsidRPr="001A4DD9" w:rsidRDefault="001D34E1" w:rsidP="00316C0B">
      <w:pPr>
        <w:pStyle w:val="Akapitzlist"/>
        <w:numPr>
          <w:ilvl w:val="0"/>
          <w:numId w:val="300"/>
        </w:numPr>
        <w:spacing w:line="360" w:lineRule="auto"/>
        <w:contextualSpacing/>
        <w:jc w:val="both"/>
        <w:rPr>
          <w:rFonts w:ascii="Arial" w:hAnsi="Arial" w:cs="Arial"/>
        </w:rPr>
      </w:pPr>
      <w:r w:rsidRPr="001A4DD9">
        <w:rPr>
          <w:rFonts w:ascii="Arial" w:hAnsi="Arial" w:cs="Arial"/>
        </w:rPr>
        <w:t xml:space="preserve">realizacji pozostałej działalności Podkarpackiego Obserwatorium Rynku Pracy </w:t>
      </w:r>
      <w:r w:rsidRPr="001A4DD9">
        <w:rPr>
          <w:rFonts w:ascii="Arial" w:hAnsi="Arial" w:cs="Arial"/>
        </w:rPr>
        <w:br/>
        <w:t>w kwocie 638.513,- zł, w tym m.in.:</w:t>
      </w:r>
    </w:p>
    <w:p w:rsidR="001D34E1" w:rsidRPr="003E290A" w:rsidRDefault="001D34E1" w:rsidP="00316C0B">
      <w:pPr>
        <w:numPr>
          <w:ilvl w:val="0"/>
          <w:numId w:val="314"/>
        </w:numPr>
        <w:spacing w:line="360" w:lineRule="auto"/>
        <w:ind w:left="993"/>
        <w:jc w:val="both"/>
        <w:rPr>
          <w:rFonts w:ascii="Arial" w:hAnsi="Arial" w:cs="Arial"/>
          <w:color w:val="000000"/>
        </w:rPr>
      </w:pPr>
      <w:r w:rsidRPr="003E290A">
        <w:rPr>
          <w:rFonts w:ascii="Arial" w:hAnsi="Arial" w:cs="Arial"/>
          <w:bCs/>
          <w:color w:val="000000"/>
        </w:rPr>
        <w:t>badania regionalnego rynku pracy - pierwszy raport cząstkowy</w:t>
      </w:r>
      <w:r w:rsidRPr="003E290A">
        <w:rPr>
          <w:rFonts w:ascii="Arial" w:hAnsi="Arial" w:cs="Arial"/>
          <w:color w:val="000000"/>
        </w:rPr>
        <w:t xml:space="preserve"> badania „Pracodawcy Podkarpacia” przeprowadzonego w 2011 roku oraz drugi raport cząstkowy badania przeprowadzonego w 2012 roku; raport z badania „Analiza trendów rozwojowych sektora usług nierynkowych w województwie podkarpackim”,</w:t>
      </w:r>
    </w:p>
    <w:p w:rsidR="001D34E1" w:rsidRPr="001A4DD9" w:rsidRDefault="001D34E1" w:rsidP="00316C0B">
      <w:pPr>
        <w:numPr>
          <w:ilvl w:val="1"/>
          <w:numId w:val="313"/>
        </w:numPr>
        <w:spacing w:line="360" w:lineRule="auto"/>
        <w:ind w:left="993"/>
        <w:jc w:val="both"/>
        <w:rPr>
          <w:rFonts w:ascii="Arial" w:hAnsi="Arial" w:cs="Arial"/>
          <w:color w:val="000000"/>
        </w:rPr>
      </w:pPr>
      <w:r w:rsidRPr="001A4DD9">
        <w:rPr>
          <w:rFonts w:ascii="Arial" w:hAnsi="Arial" w:cs="Arial"/>
          <w:color w:val="000000"/>
        </w:rPr>
        <w:lastRenderedPageBreak/>
        <w:t>bieżącej aktualizacji strony internetowej projektu,</w:t>
      </w:r>
    </w:p>
    <w:p w:rsidR="001D34E1" w:rsidRPr="003E290A" w:rsidRDefault="001D34E1" w:rsidP="00316C0B">
      <w:pPr>
        <w:numPr>
          <w:ilvl w:val="1"/>
          <w:numId w:val="313"/>
        </w:numPr>
        <w:spacing w:line="360" w:lineRule="auto"/>
        <w:ind w:left="993"/>
        <w:jc w:val="both"/>
        <w:rPr>
          <w:rFonts w:ascii="Arial" w:hAnsi="Arial" w:cs="Arial"/>
          <w:color w:val="000000"/>
        </w:rPr>
      </w:pPr>
      <w:r>
        <w:rPr>
          <w:rFonts w:ascii="Arial" w:hAnsi="Arial" w:cs="Arial"/>
          <w:color w:val="000000"/>
        </w:rPr>
        <w:t>konferencja</w:t>
      </w:r>
      <w:r w:rsidRPr="003E290A">
        <w:rPr>
          <w:rFonts w:ascii="Arial" w:hAnsi="Arial" w:cs="Arial"/>
          <w:color w:val="000000"/>
        </w:rPr>
        <w:t xml:space="preserve">: </w:t>
      </w:r>
      <w:r w:rsidRPr="003E290A">
        <w:rPr>
          <w:rFonts w:ascii="Arial" w:hAnsi="Arial" w:cs="Arial"/>
          <w:i/>
          <w:color w:val="000000"/>
        </w:rPr>
        <w:t xml:space="preserve">„Pracodawcy Podkarpacia 2011”, </w:t>
      </w:r>
      <w:r w:rsidRPr="003E290A">
        <w:rPr>
          <w:rFonts w:ascii="Arial" w:hAnsi="Arial" w:cs="Arial"/>
          <w:color w:val="000000"/>
        </w:rPr>
        <w:t xml:space="preserve">konferencja naukowa </w:t>
      </w:r>
      <w:r>
        <w:rPr>
          <w:rFonts w:ascii="Arial" w:hAnsi="Arial" w:cs="Arial"/>
          <w:i/>
          <w:color w:val="000000"/>
        </w:rPr>
        <w:t>I </w:t>
      </w:r>
      <w:r w:rsidRPr="003E290A">
        <w:rPr>
          <w:rFonts w:ascii="Arial" w:hAnsi="Arial" w:cs="Arial"/>
          <w:i/>
          <w:color w:val="000000"/>
        </w:rPr>
        <w:t>Ogólnopolska Interdyscyplinarna Konferencja Naukowa „Przemiany na rynku pracy w wymiarze lokalnym, regionalnym i globalnym”</w:t>
      </w:r>
      <w:r w:rsidRPr="003E290A">
        <w:rPr>
          <w:rFonts w:ascii="Arial" w:hAnsi="Arial" w:cs="Arial"/>
          <w:color w:val="000000"/>
        </w:rPr>
        <w:t>, artykuły sponsorowane w prasie regionalnej, kampanie radiowe,</w:t>
      </w:r>
    </w:p>
    <w:p w:rsidR="001D34E1" w:rsidRPr="003E290A" w:rsidRDefault="001D34E1" w:rsidP="00316C0B">
      <w:pPr>
        <w:numPr>
          <w:ilvl w:val="1"/>
          <w:numId w:val="313"/>
        </w:numPr>
        <w:spacing w:line="360" w:lineRule="auto"/>
        <w:ind w:left="993"/>
        <w:jc w:val="both"/>
        <w:rPr>
          <w:rFonts w:ascii="Arial" w:hAnsi="Arial" w:cs="Arial"/>
          <w:color w:val="000000"/>
        </w:rPr>
      </w:pPr>
      <w:r w:rsidRPr="003E290A">
        <w:rPr>
          <w:rFonts w:ascii="Arial" w:hAnsi="Arial" w:cs="Arial"/>
          <w:color w:val="000000"/>
        </w:rPr>
        <w:t xml:space="preserve">organizacja spotkania grupy roboczej ds. opracowania systemu monitorowania osób młodych na rynku pracy, współpraca </w:t>
      </w:r>
      <w:r>
        <w:rPr>
          <w:rFonts w:ascii="Arial" w:hAnsi="Arial" w:cs="Arial"/>
          <w:color w:val="000000"/>
        </w:rPr>
        <w:t xml:space="preserve">nad opracowaniem publikacji </w:t>
      </w:r>
      <w:r w:rsidRPr="003E290A">
        <w:rPr>
          <w:rFonts w:ascii="Arial" w:hAnsi="Arial" w:cs="Arial"/>
          <w:color w:val="000000"/>
        </w:rPr>
        <w:t>prezentującej model, udział w międzynarodowej konferencji z prezentacją efektów pracy ww. grupy roboczej,</w:t>
      </w:r>
    </w:p>
    <w:p w:rsidR="001D34E1" w:rsidRPr="003E290A" w:rsidRDefault="001D34E1" w:rsidP="00316C0B">
      <w:pPr>
        <w:numPr>
          <w:ilvl w:val="1"/>
          <w:numId w:val="313"/>
        </w:numPr>
        <w:spacing w:line="360" w:lineRule="auto"/>
        <w:ind w:left="993"/>
        <w:jc w:val="both"/>
        <w:rPr>
          <w:rFonts w:ascii="Arial" w:hAnsi="Arial" w:cs="Arial"/>
          <w:color w:val="000000"/>
        </w:rPr>
      </w:pPr>
      <w:r w:rsidRPr="003E290A">
        <w:rPr>
          <w:rFonts w:ascii="Arial" w:hAnsi="Arial" w:cs="Arial"/>
          <w:color w:val="000000"/>
        </w:rPr>
        <w:t>współpraca ze środowiskami akademickimi w zakresie dostosowania kierunków kształcenia do potrzeb rynku pracy</w:t>
      </w:r>
      <w:r>
        <w:rPr>
          <w:rFonts w:ascii="Arial" w:hAnsi="Arial" w:cs="Arial"/>
          <w:color w:val="000000"/>
        </w:rPr>
        <w:t xml:space="preserve"> (dostosowanie do Krajowej Ramy Kwalifikacji)</w:t>
      </w:r>
      <w:r w:rsidRPr="003E290A">
        <w:rPr>
          <w:rFonts w:ascii="Arial" w:hAnsi="Arial" w:cs="Arial"/>
          <w:color w:val="000000"/>
        </w:rPr>
        <w:t>,</w:t>
      </w:r>
    </w:p>
    <w:p w:rsidR="001D34E1" w:rsidRPr="003E290A" w:rsidRDefault="001D34E1" w:rsidP="00316C0B">
      <w:pPr>
        <w:numPr>
          <w:ilvl w:val="1"/>
          <w:numId w:val="313"/>
        </w:numPr>
        <w:spacing w:line="360" w:lineRule="auto"/>
        <w:ind w:left="993"/>
        <w:jc w:val="both"/>
        <w:rPr>
          <w:rFonts w:ascii="Arial" w:hAnsi="Arial" w:cs="Arial"/>
          <w:color w:val="000000"/>
        </w:rPr>
      </w:pPr>
      <w:r w:rsidRPr="003E290A">
        <w:rPr>
          <w:rFonts w:ascii="Arial" w:hAnsi="Arial" w:cs="Arial"/>
          <w:color w:val="000000"/>
        </w:rPr>
        <w:t>opracowanie „</w:t>
      </w:r>
      <w:r w:rsidRPr="003E290A">
        <w:rPr>
          <w:rFonts w:ascii="Arial" w:hAnsi="Arial" w:cs="Arial"/>
          <w:i/>
          <w:color w:val="000000"/>
        </w:rPr>
        <w:t xml:space="preserve">Analiza sytuacji na rynku pracy województwa podkarpackiego w 2011 r.”, „Analiza sytuacji na rynku pracy w I połowie 2012 r.”, </w:t>
      </w:r>
      <w:r w:rsidRPr="003E290A">
        <w:rPr>
          <w:rFonts w:ascii="Arial" w:hAnsi="Arial" w:cs="Arial"/>
          <w:color w:val="000000"/>
        </w:rPr>
        <w:t>opracowanie dotyczące efektywności programów rynku pracy, opracowanie</w:t>
      </w:r>
      <w:r w:rsidRPr="003E290A">
        <w:rPr>
          <w:rFonts w:ascii="Arial" w:hAnsi="Arial" w:cs="Arial"/>
          <w:i/>
          <w:color w:val="000000"/>
        </w:rPr>
        <w:t xml:space="preserve"> „Edukacja – rynek pracy. Absolwenci a zatrudnienie”</w:t>
      </w:r>
      <w:r w:rsidRPr="003E290A">
        <w:rPr>
          <w:rFonts w:ascii="Arial" w:hAnsi="Arial" w:cs="Arial"/>
          <w:color w:val="000000"/>
        </w:rPr>
        <w:t xml:space="preserve">, opracowanie raportów z analizy danych pozyskanych od Powiatowych Urzędów Pracy z terenu województwa </w:t>
      </w:r>
      <w:r w:rsidR="006F73C2">
        <w:rPr>
          <w:rFonts w:ascii="Arial" w:hAnsi="Arial" w:cs="Arial"/>
          <w:color w:val="000000"/>
        </w:rPr>
        <w:br/>
      </w:r>
      <w:r w:rsidRPr="003E290A">
        <w:rPr>
          <w:rFonts w:ascii="Arial" w:hAnsi="Arial" w:cs="Arial"/>
          <w:color w:val="000000"/>
        </w:rPr>
        <w:t>z Systemu Informatycznego SYRIUSZ – raport dotyczący osób bezrobotnych (raport regionalny i 25 raportów powiatowych), „</w:t>
      </w:r>
      <w:r>
        <w:rPr>
          <w:rFonts w:ascii="Arial" w:hAnsi="Arial" w:cs="Arial"/>
          <w:i/>
          <w:color w:val="000000"/>
        </w:rPr>
        <w:t>Ranking zawodów nadwyżkowych</w:t>
      </w:r>
      <w:r w:rsidRPr="003E290A">
        <w:rPr>
          <w:rFonts w:ascii="Arial" w:hAnsi="Arial" w:cs="Arial"/>
          <w:i/>
          <w:color w:val="000000"/>
        </w:rPr>
        <w:t xml:space="preserve"> i deficytow</w:t>
      </w:r>
      <w:r>
        <w:rPr>
          <w:rFonts w:ascii="Arial" w:hAnsi="Arial" w:cs="Arial"/>
          <w:i/>
          <w:color w:val="000000"/>
        </w:rPr>
        <w:t xml:space="preserve">ych w województwie podkarpackim </w:t>
      </w:r>
      <w:r w:rsidRPr="003E290A">
        <w:rPr>
          <w:rFonts w:ascii="Arial" w:hAnsi="Arial" w:cs="Arial"/>
          <w:i/>
          <w:color w:val="000000"/>
        </w:rPr>
        <w:t>za II półrocze 2011 r.”</w:t>
      </w:r>
      <w:r w:rsidRPr="003E290A">
        <w:rPr>
          <w:rFonts w:ascii="Arial" w:hAnsi="Arial" w:cs="Arial"/>
          <w:color w:val="000000"/>
        </w:rPr>
        <w:t xml:space="preserve">, </w:t>
      </w:r>
      <w:r w:rsidRPr="003E290A">
        <w:rPr>
          <w:rFonts w:ascii="Arial" w:hAnsi="Arial" w:cs="Arial"/>
          <w:i/>
          <w:color w:val="000000"/>
        </w:rPr>
        <w:t>„Ranking zawodów n</w:t>
      </w:r>
      <w:r>
        <w:rPr>
          <w:rFonts w:ascii="Arial" w:hAnsi="Arial" w:cs="Arial"/>
          <w:i/>
          <w:color w:val="000000"/>
        </w:rPr>
        <w:t>adwyżkowych i deficytowych za I </w:t>
      </w:r>
      <w:r w:rsidRPr="003E290A">
        <w:rPr>
          <w:rFonts w:ascii="Arial" w:hAnsi="Arial" w:cs="Arial"/>
          <w:i/>
          <w:color w:val="000000"/>
        </w:rPr>
        <w:t xml:space="preserve">półrocze </w:t>
      </w:r>
      <w:r>
        <w:rPr>
          <w:rFonts w:ascii="Arial" w:hAnsi="Arial" w:cs="Arial"/>
          <w:i/>
          <w:color w:val="000000"/>
        </w:rPr>
        <w:br/>
      </w:r>
      <w:r w:rsidRPr="003E290A">
        <w:rPr>
          <w:rFonts w:ascii="Arial" w:hAnsi="Arial" w:cs="Arial"/>
          <w:i/>
          <w:color w:val="000000"/>
        </w:rPr>
        <w:t>2012 r.”</w:t>
      </w:r>
      <w:r>
        <w:rPr>
          <w:rFonts w:ascii="Arial" w:hAnsi="Arial" w:cs="Arial"/>
          <w:i/>
          <w:color w:val="000000"/>
        </w:rPr>
        <w:t>,</w:t>
      </w:r>
    </w:p>
    <w:p w:rsidR="001D34E1" w:rsidRPr="003E290A" w:rsidRDefault="001D34E1" w:rsidP="00316C0B">
      <w:pPr>
        <w:numPr>
          <w:ilvl w:val="1"/>
          <w:numId w:val="313"/>
        </w:numPr>
        <w:spacing w:line="360" w:lineRule="auto"/>
        <w:ind w:left="993"/>
        <w:jc w:val="both"/>
        <w:rPr>
          <w:rFonts w:ascii="Arial" w:hAnsi="Arial" w:cs="Arial"/>
          <w:color w:val="000000"/>
        </w:rPr>
      </w:pPr>
      <w:r w:rsidRPr="003E290A">
        <w:rPr>
          <w:rFonts w:ascii="Arial" w:hAnsi="Arial" w:cs="Arial"/>
          <w:color w:val="000000"/>
        </w:rPr>
        <w:t xml:space="preserve">ewaluacja mid-term projektu, </w:t>
      </w:r>
    </w:p>
    <w:p w:rsidR="001D34E1" w:rsidRPr="001A4DD9" w:rsidRDefault="001D34E1" w:rsidP="00316C0B">
      <w:pPr>
        <w:pStyle w:val="Akapitzlist"/>
        <w:numPr>
          <w:ilvl w:val="0"/>
          <w:numId w:val="300"/>
        </w:numPr>
        <w:spacing w:line="360" w:lineRule="auto"/>
        <w:contextualSpacing/>
        <w:jc w:val="both"/>
        <w:rPr>
          <w:rFonts w:ascii="Arial" w:hAnsi="Arial" w:cs="Arial"/>
        </w:rPr>
      </w:pPr>
      <w:r w:rsidRPr="001A4DD9">
        <w:rPr>
          <w:rFonts w:ascii="Arial" w:hAnsi="Arial" w:cs="Arial"/>
        </w:rPr>
        <w:t xml:space="preserve">zwrotu do Ministerstwa Rozwoju Regionalnego </w:t>
      </w:r>
      <w:r w:rsidRPr="001A4DD9">
        <w:rPr>
          <w:rFonts w:ascii="Arial" w:hAnsi="Arial" w:cs="Arial"/>
          <w:iCs/>
        </w:rPr>
        <w:t>części środków otrzymanych na realizację</w:t>
      </w:r>
      <w:r w:rsidRPr="001A4DD9">
        <w:rPr>
          <w:rFonts w:ascii="Arial" w:hAnsi="Arial" w:cs="Arial"/>
        </w:rPr>
        <w:t xml:space="preserve"> projektu uznanych za niekwalifikowane w kwocie 114.065,- zł wraz </w:t>
      </w:r>
      <w:r w:rsidRPr="001A4DD9">
        <w:rPr>
          <w:rFonts w:ascii="Arial" w:hAnsi="Arial" w:cs="Arial"/>
        </w:rPr>
        <w:br/>
        <w:t>z odsetkami w kwocie 23.281,- zł oraz przychodu na projekcie z tytułu kar umownych w kwocie 367,- zł.</w:t>
      </w:r>
    </w:p>
    <w:p w:rsidR="001D34E1" w:rsidRPr="007752B8" w:rsidRDefault="001D34E1" w:rsidP="00316C0B">
      <w:pPr>
        <w:pStyle w:val="WW-Tekstpodstawowy3"/>
        <w:numPr>
          <w:ilvl w:val="0"/>
          <w:numId w:val="285"/>
        </w:numPr>
        <w:spacing w:after="0" w:line="360" w:lineRule="auto"/>
        <w:ind w:left="284" w:hanging="284"/>
        <w:jc w:val="both"/>
        <w:rPr>
          <w:rFonts w:ascii="Arial" w:hAnsi="Arial"/>
          <w:szCs w:val="24"/>
        </w:rPr>
      </w:pPr>
      <w:r w:rsidRPr="007752B8">
        <w:rPr>
          <w:rFonts w:ascii="Arial" w:hAnsi="Arial"/>
          <w:szCs w:val="24"/>
        </w:rPr>
        <w:t xml:space="preserve">Wydatki majątkowe zaplanowane w kwocie 42.109,- zł zostały </w:t>
      </w:r>
      <w:r>
        <w:rPr>
          <w:rFonts w:ascii="Arial" w:hAnsi="Arial"/>
          <w:szCs w:val="24"/>
        </w:rPr>
        <w:t xml:space="preserve">zrealizowane </w:t>
      </w:r>
      <w:r>
        <w:rPr>
          <w:rFonts w:ascii="Arial" w:hAnsi="Arial"/>
          <w:szCs w:val="24"/>
        </w:rPr>
        <w:br/>
        <w:t>w wysokości 42.108</w:t>
      </w:r>
      <w:r w:rsidRPr="007752B8">
        <w:rPr>
          <w:rFonts w:ascii="Arial" w:hAnsi="Arial"/>
          <w:szCs w:val="24"/>
        </w:rPr>
        <w:t>,- zł i dotyczyły:</w:t>
      </w:r>
    </w:p>
    <w:p w:rsidR="001D34E1" w:rsidRPr="001A4DD9" w:rsidRDefault="001D34E1" w:rsidP="00316C0B">
      <w:pPr>
        <w:pStyle w:val="WW-Tekstpodstawowy3"/>
        <w:numPr>
          <w:ilvl w:val="0"/>
          <w:numId w:val="301"/>
        </w:numPr>
        <w:spacing w:after="0" w:line="360" w:lineRule="auto"/>
        <w:jc w:val="both"/>
        <w:rPr>
          <w:rFonts w:ascii="Arial" w:hAnsi="Arial"/>
          <w:szCs w:val="24"/>
        </w:rPr>
      </w:pPr>
      <w:r w:rsidRPr="001A4DD9">
        <w:rPr>
          <w:rFonts w:ascii="Arial" w:hAnsi="Arial"/>
        </w:rPr>
        <w:t>zakupu majątkowych praw autorskich związanych z opracowaniem strony internetowej PORP oraz przeprowadzeniem badania „</w:t>
      </w:r>
      <w:r w:rsidRPr="001A4DD9">
        <w:rPr>
          <w:rFonts w:ascii="Arial" w:hAnsi="Arial"/>
          <w:i/>
        </w:rPr>
        <w:t>Pracodawcy Podkarpacia”</w:t>
      </w:r>
      <w:r w:rsidRPr="001A4DD9">
        <w:rPr>
          <w:rFonts w:ascii="Arial" w:hAnsi="Arial"/>
        </w:rPr>
        <w:t xml:space="preserve"> </w:t>
      </w:r>
      <w:r w:rsidRPr="001A4DD9">
        <w:rPr>
          <w:rFonts w:ascii="Arial" w:hAnsi="Arial"/>
        </w:rPr>
        <w:br/>
        <w:t xml:space="preserve">oraz </w:t>
      </w:r>
      <w:r w:rsidRPr="001A4DD9">
        <w:rPr>
          <w:rFonts w:ascii="Arial" w:hAnsi="Arial"/>
          <w:color w:val="000000"/>
        </w:rPr>
        <w:t xml:space="preserve">badania „Analiza trendów rozwojowy sektora usług nierynkowych” </w:t>
      </w:r>
      <w:r w:rsidRPr="001A4DD9">
        <w:rPr>
          <w:rFonts w:ascii="Arial" w:hAnsi="Arial"/>
        </w:rPr>
        <w:t>w kwocie 35.520,- zł,</w:t>
      </w:r>
    </w:p>
    <w:p w:rsidR="001D34E1" w:rsidRPr="00E43B73" w:rsidRDefault="001D34E1" w:rsidP="00316C0B">
      <w:pPr>
        <w:pStyle w:val="WW-Tekstpodstawowy3"/>
        <w:numPr>
          <w:ilvl w:val="0"/>
          <w:numId w:val="301"/>
        </w:numPr>
        <w:spacing w:after="0" w:line="360" w:lineRule="auto"/>
        <w:jc w:val="both"/>
        <w:rPr>
          <w:rFonts w:ascii="Arial" w:hAnsi="Arial"/>
          <w:szCs w:val="24"/>
        </w:rPr>
      </w:pPr>
      <w:r w:rsidRPr="001A4DD9">
        <w:rPr>
          <w:rFonts w:ascii="Arial" w:hAnsi="Arial"/>
          <w:iCs/>
          <w:szCs w:val="24"/>
        </w:rPr>
        <w:lastRenderedPageBreak/>
        <w:t>zwrotu do Ministerstwa Rozwoju Regionalnego części środków otrzymanych na realizację</w:t>
      </w:r>
      <w:r w:rsidRPr="001A4DD9">
        <w:rPr>
          <w:rFonts w:ascii="Arial" w:hAnsi="Arial"/>
          <w:szCs w:val="24"/>
        </w:rPr>
        <w:t xml:space="preserve"> projektu uznanych za niekwalifikowane w kwocie 6.588,- zł. </w:t>
      </w:r>
    </w:p>
    <w:p w:rsidR="001D34E1" w:rsidRDefault="001D34E1" w:rsidP="001D34E1">
      <w:pPr>
        <w:spacing w:line="360" w:lineRule="auto"/>
        <w:jc w:val="both"/>
        <w:rPr>
          <w:rFonts w:ascii="Arial" w:hAnsi="Arial" w:cs="Arial"/>
          <w:color w:val="000000"/>
        </w:rPr>
      </w:pPr>
      <w:r>
        <w:rPr>
          <w:rFonts w:ascii="Arial" w:hAnsi="Arial" w:cs="Arial"/>
          <w:color w:val="000000"/>
        </w:rPr>
        <w:t>Niew</w:t>
      </w:r>
      <w:r w:rsidRPr="00F8523A">
        <w:rPr>
          <w:rFonts w:ascii="Arial" w:hAnsi="Arial" w:cs="Arial"/>
          <w:color w:val="000000"/>
        </w:rPr>
        <w:t xml:space="preserve">ykonanie planu wynika </w:t>
      </w:r>
      <w:r>
        <w:rPr>
          <w:rFonts w:ascii="Arial" w:hAnsi="Arial" w:cs="Arial"/>
          <w:color w:val="000000"/>
        </w:rPr>
        <w:t>m.in.:</w:t>
      </w:r>
    </w:p>
    <w:p w:rsidR="001D34E1" w:rsidRDefault="001D34E1" w:rsidP="00316C0B">
      <w:pPr>
        <w:numPr>
          <w:ilvl w:val="0"/>
          <w:numId w:val="320"/>
        </w:numPr>
        <w:spacing w:line="360" w:lineRule="auto"/>
        <w:jc w:val="both"/>
        <w:rPr>
          <w:rFonts w:ascii="Arial" w:hAnsi="Arial" w:cs="Arial"/>
          <w:color w:val="000000"/>
        </w:rPr>
      </w:pPr>
      <w:r>
        <w:rPr>
          <w:rFonts w:ascii="Arial" w:hAnsi="Arial" w:cs="Arial"/>
          <w:color w:val="000000"/>
        </w:rPr>
        <w:t>z opóźnień związanych z </w:t>
      </w:r>
      <w:r w:rsidRPr="003E290A">
        <w:rPr>
          <w:rFonts w:ascii="Arial" w:hAnsi="Arial" w:cs="Arial"/>
          <w:color w:val="000000"/>
        </w:rPr>
        <w:t>przygotowaniem i odbiorem wykonania usługi druku publikacji z badań</w:t>
      </w:r>
      <w:r>
        <w:rPr>
          <w:rFonts w:ascii="Arial" w:hAnsi="Arial" w:cs="Arial"/>
          <w:color w:val="000000"/>
        </w:rPr>
        <w:t>,</w:t>
      </w:r>
    </w:p>
    <w:p w:rsidR="001D34E1" w:rsidRDefault="001D34E1" w:rsidP="00316C0B">
      <w:pPr>
        <w:numPr>
          <w:ilvl w:val="0"/>
          <w:numId w:val="320"/>
        </w:numPr>
        <w:spacing w:line="360" w:lineRule="auto"/>
        <w:jc w:val="both"/>
        <w:rPr>
          <w:rFonts w:ascii="Arial" w:hAnsi="Arial" w:cs="Arial"/>
          <w:color w:val="000000"/>
        </w:rPr>
      </w:pPr>
      <w:r w:rsidRPr="003E290A">
        <w:rPr>
          <w:rFonts w:ascii="Arial" w:hAnsi="Arial" w:cs="Arial"/>
          <w:color w:val="000000"/>
        </w:rPr>
        <w:t xml:space="preserve">niewykonaniu zadań dotyczących organizacji kampanii promującej projekt </w:t>
      </w:r>
      <w:r w:rsidR="008868EC">
        <w:rPr>
          <w:rFonts w:ascii="Arial" w:hAnsi="Arial" w:cs="Arial"/>
          <w:color w:val="000000"/>
        </w:rPr>
        <w:br/>
      </w:r>
      <w:r w:rsidRPr="003E290A">
        <w:rPr>
          <w:rFonts w:ascii="Arial" w:hAnsi="Arial" w:cs="Arial"/>
          <w:color w:val="000000"/>
        </w:rPr>
        <w:t>w Internecie</w:t>
      </w:r>
      <w:r>
        <w:rPr>
          <w:rFonts w:ascii="Arial" w:hAnsi="Arial" w:cs="Arial"/>
          <w:color w:val="000000"/>
        </w:rPr>
        <w:t xml:space="preserve">, </w:t>
      </w:r>
    </w:p>
    <w:p w:rsidR="001D34E1" w:rsidRDefault="0046244C" w:rsidP="00316C0B">
      <w:pPr>
        <w:numPr>
          <w:ilvl w:val="0"/>
          <w:numId w:val="320"/>
        </w:numPr>
        <w:spacing w:line="360" w:lineRule="auto"/>
        <w:jc w:val="both"/>
        <w:rPr>
          <w:rFonts w:ascii="Arial" w:hAnsi="Arial" w:cs="Arial"/>
          <w:color w:val="000000"/>
        </w:rPr>
      </w:pPr>
      <w:r>
        <w:rPr>
          <w:rFonts w:ascii="Arial" w:hAnsi="Arial" w:cs="Arial"/>
          <w:color w:val="000000"/>
        </w:rPr>
        <w:t xml:space="preserve">z oszczędności powstałych po </w:t>
      </w:r>
      <w:r w:rsidR="001D34E1" w:rsidRPr="003E290A">
        <w:rPr>
          <w:rFonts w:ascii="Arial" w:hAnsi="Arial" w:cs="Arial"/>
          <w:color w:val="000000"/>
        </w:rPr>
        <w:t>przeprowadz</w:t>
      </w:r>
      <w:r w:rsidR="00B444C6">
        <w:rPr>
          <w:rFonts w:ascii="Arial" w:hAnsi="Arial" w:cs="Arial"/>
          <w:color w:val="000000"/>
        </w:rPr>
        <w:t xml:space="preserve">onych </w:t>
      </w:r>
      <w:r w:rsidR="001D34E1" w:rsidRPr="003E290A">
        <w:rPr>
          <w:rFonts w:ascii="Arial" w:hAnsi="Arial" w:cs="Arial"/>
          <w:color w:val="000000"/>
        </w:rPr>
        <w:t>w pierwszym półroczu zamówienia</w:t>
      </w:r>
      <w:r w:rsidR="00B444C6">
        <w:rPr>
          <w:rFonts w:ascii="Arial" w:hAnsi="Arial" w:cs="Arial"/>
          <w:color w:val="000000"/>
        </w:rPr>
        <w:t>ch</w:t>
      </w:r>
      <w:r w:rsidR="001D34E1" w:rsidRPr="003E290A">
        <w:rPr>
          <w:rFonts w:ascii="Arial" w:hAnsi="Arial" w:cs="Arial"/>
          <w:color w:val="000000"/>
        </w:rPr>
        <w:t xml:space="preserve"> publiczny</w:t>
      </w:r>
      <w:r w:rsidR="00B444C6">
        <w:rPr>
          <w:rFonts w:ascii="Arial" w:hAnsi="Arial" w:cs="Arial"/>
          <w:color w:val="000000"/>
        </w:rPr>
        <w:t>ch</w:t>
      </w:r>
      <w:r w:rsidR="001D34E1" w:rsidRPr="003E290A">
        <w:rPr>
          <w:rFonts w:ascii="Arial" w:hAnsi="Arial" w:cs="Arial"/>
          <w:color w:val="000000"/>
        </w:rPr>
        <w:t xml:space="preserve"> dotyczący</w:t>
      </w:r>
      <w:r w:rsidR="00B444C6">
        <w:rPr>
          <w:rFonts w:ascii="Arial" w:hAnsi="Arial" w:cs="Arial"/>
          <w:color w:val="000000"/>
        </w:rPr>
        <w:t>ch</w:t>
      </w:r>
      <w:r w:rsidR="001D34E1" w:rsidRPr="003E290A">
        <w:rPr>
          <w:rFonts w:ascii="Arial" w:hAnsi="Arial" w:cs="Arial"/>
          <w:color w:val="000000"/>
        </w:rPr>
        <w:t xml:space="preserve"> wyłonienia wykonawcy badania sektora usług nierynkowych, publikacji artykułów sponsorowanych, druku raportów </w:t>
      </w:r>
      <w:r w:rsidR="00B444C6">
        <w:rPr>
          <w:rFonts w:ascii="Arial" w:hAnsi="Arial" w:cs="Arial"/>
          <w:color w:val="000000"/>
        </w:rPr>
        <w:br/>
      </w:r>
      <w:r w:rsidR="001D34E1" w:rsidRPr="003E290A">
        <w:rPr>
          <w:rFonts w:ascii="Arial" w:hAnsi="Arial" w:cs="Arial"/>
          <w:color w:val="000000"/>
        </w:rPr>
        <w:t>z badań i analiz oraz dotyczących organizacji konferencji podsumowującej wyniki badania, j</w:t>
      </w:r>
      <w:r w:rsidR="001D34E1">
        <w:rPr>
          <w:rFonts w:ascii="Arial" w:hAnsi="Arial" w:cs="Arial"/>
          <w:color w:val="000000"/>
        </w:rPr>
        <w:t>ak również konferencji naukowej,</w:t>
      </w:r>
    </w:p>
    <w:p w:rsidR="001D34E1" w:rsidRPr="007C151E" w:rsidRDefault="001D34E1" w:rsidP="00316C0B">
      <w:pPr>
        <w:numPr>
          <w:ilvl w:val="0"/>
          <w:numId w:val="320"/>
        </w:numPr>
        <w:spacing w:line="360" w:lineRule="auto"/>
        <w:jc w:val="both"/>
        <w:rPr>
          <w:rFonts w:ascii="Arial" w:hAnsi="Arial" w:cs="Arial"/>
          <w:color w:val="000000"/>
        </w:rPr>
      </w:pPr>
      <w:r w:rsidRPr="003E290A">
        <w:rPr>
          <w:rFonts w:ascii="Arial" w:hAnsi="Arial" w:cs="Arial"/>
          <w:color w:val="000000"/>
        </w:rPr>
        <w:t>oszczędności związane z wypłatą wynagrodzeń w ramach projektu, delegacjami pracowników oraz kosztami najmu i użytkowania pomieszczeń, w których zlokalizowane jest biuro projektu.</w:t>
      </w:r>
    </w:p>
    <w:p w:rsidR="001D34E1" w:rsidRDefault="001D34E1" w:rsidP="001D34E1">
      <w:pPr>
        <w:spacing w:line="360" w:lineRule="auto"/>
        <w:jc w:val="both"/>
        <w:rPr>
          <w:rFonts w:ascii="Arial" w:hAnsi="Arial" w:cs="Arial"/>
        </w:rPr>
      </w:pPr>
      <w:r w:rsidRPr="00E43B73">
        <w:rPr>
          <w:rFonts w:ascii="Arial" w:hAnsi="Arial" w:cs="Arial"/>
        </w:rPr>
        <w:t>Zadanie ujęte w wykazie przedsięwzięć do Wieloletniej Prognozy Finansowej Województwa Podkarpackiego</w:t>
      </w:r>
      <w:r w:rsidRPr="00E43B73">
        <w:rPr>
          <w:rFonts w:ascii="Arial" w:hAnsi="Arial" w:cs="Arial"/>
          <w:color w:val="000000"/>
        </w:rPr>
        <w:t xml:space="preserve"> pn. „Podkarpackie Obserwatorium Rynku Pracy” </w:t>
      </w:r>
      <w:r w:rsidR="008868EC">
        <w:rPr>
          <w:rFonts w:ascii="Arial" w:hAnsi="Arial" w:cs="Arial"/>
          <w:color w:val="000000"/>
        </w:rPr>
        <w:br/>
      </w:r>
      <w:r w:rsidRPr="00E43B73">
        <w:rPr>
          <w:rFonts w:ascii="Arial" w:hAnsi="Arial" w:cs="Arial"/>
          <w:color w:val="000000"/>
        </w:rPr>
        <w:t>o</w:t>
      </w:r>
      <w:r>
        <w:rPr>
          <w:rFonts w:ascii="Arial" w:hAnsi="Arial" w:cs="Arial"/>
          <w:color w:val="000000"/>
        </w:rPr>
        <w:t xml:space="preserve"> planowanych łącznych nakładach finansowych w kwocie 3.880.493,-zł  realizowanego w latach 2010 - 2013.</w:t>
      </w:r>
      <w:r w:rsidRPr="00E43B73">
        <w:rPr>
          <w:rFonts w:ascii="Arial" w:hAnsi="Arial" w:cs="Arial"/>
          <w:color w:val="000000"/>
        </w:rPr>
        <w:t xml:space="preserve"> </w:t>
      </w:r>
      <w:r w:rsidRPr="00730F27">
        <w:rPr>
          <w:rFonts w:ascii="Arial" w:hAnsi="Arial" w:cs="Arial"/>
          <w:color w:val="000000"/>
        </w:rPr>
        <w:t xml:space="preserve">Od początku realizacji programu </w:t>
      </w:r>
      <w:r>
        <w:rPr>
          <w:rFonts w:ascii="Arial" w:hAnsi="Arial" w:cs="Arial"/>
          <w:color w:val="000000"/>
        </w:rPr>
        <w:t>do końca 2012 roku poniesiono wydatki w </w:t>
      </w:r>
      <w:r w:rsidRPr="00730F27">
        <w:rPr>
          <w:rFonts w:ascii="Arial" w:hAnsi="Arial" w:cs="Arial"/>
          <w:color w:val="000000"/>
        </w:rPr>
        <w:t xml:space="preserve">wysokości </w:t>
      </w:r>
      <w:r>
        <w:rPr>
          <w:rFonts w:ascii="Arial" w:hAnsi="Arial" w:cs="Arial"/>
          <w:color w:val="000000"/>
        </w:rPr>
        <w:t>2.232.407,49 zł, co stanowi 57,53% planowanych nakładów na realizację przedsięwzięcia.</w:t>
      </w:r>
      <w:r w:rsidRPr="00E43B73">
        <w:rPr>
          <w:rFonts w:ascii="Arial" w:hAnsi="Arial" w:cs="Arial"/>
        </w:rPr>
        <w:t xml:space="preserve"> </w:t>
      </w:r>
      <w:r>
        <w:rPr>
          <w:rFonts w:ascii="Arial" w:hAnsi="Arial" w:cs="Arial"/>
        </w:rPr>
        <w:t>Osiągnięte produkty i rezultaty:</w:t>
      </w:r>
    </w:p>
    <w:p w:rsidR="001D34E1" w:rsidRDefault="001D34E1" w:rsidP="00316C0B">
      <w:pPr>
        <w:numPr>
          <w:ilvl w:val="0"/>
          <w:numId w:val="315"/>
        </w:numPr>
        <w:spacing w:line="360" w:lineRule="auto"/>
        <w:jc w:val="both"/>
        <w:rPr>
          <w:rFonts w:ascii="Arial" w:hAnsi="Arial" w:cs="Arial"/>
        </w:rPr>
      </w:pPr>
      <w:r>
        <w:rPr>
          <w:rFonts w:ascii="Arial" w:hAnsi="Arial" w:cs="Arial"/>
        </w:rPr>
        <w:t>o</w:t>
      </w:r>
      <w:r w:rsidRPr="00AA7E4D">
        <w:rPr>
          <w:rFonts w:ascii="Arial" w:hAnsi="Arial" w:cs="Arial"/>
        </w:rPr>
        <w:t xml:space="preserve">pracowanie raportu „Analiza trendów rozwojowych sektora usług rynkowych </w:t>
      </w:r>
      <w:r w:rsidR="008868EC">
        <w:rPr>
          <w:rFonts w:ascii="Arial" w:hAnsi="Arial" w:cs="Arial"/>
        </w:rPr>
        <w:br/>
      </w:r>
      <w:r w:rsidRPr="00AA7E4D">
        <w:rPr>
          <w:rFonts w:ascii="Arial" w:hAnsi="Arial" w:cs="Arial"/>
        </w:rPr>
        <w:t>w 2010 r.”, „Pracodawcy Podkarpacia” – opracowano 2 raporty, „Analiza sytuacji na rynku pracy województwa</w:t>
      </w:r>
      <w:r>
        <w:rPr>
          <w:rFonts w:ascii="Arial" w:hAnsi="Arial" w:cs="Arial"/>
        </w:rPr>
        <w:t xml:space="preserve"> podkarpackiego” – opracowano 5 </w:t>
      </w:r>
      <w:r w:rsidRPr="00AA7E4D">
        <w:rPr>
          <w:rFonts w:ascii="Arial" w:hAnsi="Arial" w:cs="Arial"/>
        </w:rPr>
        <w:t xml:space="preserve">raportów, „Ranking zawodów deficytowych i nadwyżkowych w województwie podkarpackim” – opracowano 6 raportów, </w:t>
      </w:r>
    </w:p>
    <w:p w:rsidR="001D34E1" w:rsidRPr="006D019F" w:rsidRDefault="001D34E1" w:rsidP="00316C0B">
      <w:pPr>
        <w:numPr>
          <w:ilvl w:val="0"/>
          <w:numId w:val="315"/>
        </w:numPr>
        <w:spacing w:line="360" w:lineRule="auto"/>
        <w:jc w:val="both"/>
        <w:rPr>
          <w:rFonts w:ascii="Arial" w:hAnsi="Arial" w:cs="Arial"/>
        </w:rPr>
      </w:pPr>
      <w:r>
        <w:rPr>
          <w:rFonts w:ascii="Arial" w:hAnsi="Arial" w:cs="Arial"/>
        </w:rPr>
        <w:t>o</w:t>
      </w:r>
      <w:r w:rsidRPr="006D019F">
        <w:rPr>
          <w:rFonts w:ascii="Arial" w:hAnsi="Arial" w:cs="Arial"/>
        </w:rPr>
        <w:t>pracowanie raportu dot. efektywności programów rynku</w:t>
      </w:r>
      <w:r>
        <w:rPr>
          <w:rFonts w:ascii="Arial" w:hAnsi="Arial" w:cs="Arial"/>
        </w:rPr>
        <w:t xml:space="preserve"> pracy – opracowano </w:t>
      </w:r>
      <w:r w:rsidR="008868EC">
        <w:rPr>
          <w:rFonts w:ascii="Arial" w:hAnsi="Arial" w:cs="Arial"/>
        </w:rPr>
        <w:br/>
      </w:r>
      <w:r>
        <w:rPr>
          <w:rFonts w:ascii="Arial" w:hAnsi="Arial" w:cs="Arial"/>
        </w:rPr>
        <w:t>3 raporty, o</w:t>
      </w:r>
      <w:r w:rsidRPr="006D019F">
        <w:rPr>
          <w:rFonts w:ascii="Arial" w:hAnsi="Arial" w:cs="Arial"/>
        </w:rPr>
        <w:t xml:space="preserve">pracowanie raportów tematycznych na podstawie danych Systemu Informatycznego SYRIUSZ – opracowano 1 raport, </w:t>
      </w:r>
      <w:r>
        <w:rPr>
          <w:rFonts w:ascii="Arial" w:hAnsi="Arial" w:cs="Arial"/>
        </w:rPr>
        <w:t xml:space="preserve">opracowanie dodatkowych analiz </w:t>
      </w:r>
      <w:r w:rsidRPr="006D019F">
        <w:rPr>
          <w:rFonts w:ascii="Arial" w:hAnsi="Arial" w:cs="Arial"/>
        </w:rPr>
        <w:t xml:space="preserve">na podstawie baz danych wypracowanych w ramach badań zleconych – opracowano 2 tematyczne raporty szczegółowe, </w:t>
      </w:r>
    </w:p>
    <w:p w:rsidR="001D34E1" w:rsidRPr="006D019F" w:rsidRDefault="00B444C6" w:rsidP="00316C0B">
      <w:pPr>
        <w:numPr>
          <w:ilvl w:val="0"/>
          <w:numId w:val="315"/>
        </w:numPr>
        <w:spacing w:line="360" w:lineRule="auto"/>
        <w:jc w:val="both"/>
        <w:rPr>
          <w:rFonts w:ascii="Arial" w:hAnsi="Arial" w:cs="Arial"/>
        </w:rPr>
      </w:pPr>
      <w:r>
        <w:rPr>
          <w:rFonts w:ascii="Arial" w:hAnsi="Arial" w:cs="Arial"/>
        </w:rPr>
        <w:t xml:space="preserve">organizowano </w:t>
      </w:r>
      <w:r w:rsidR="001D34E1">
        <w:rPr>
          <w:rFonts w:ascii="Arial" w:hAnsi="Arial" w:cs="Arial"/>
        </w:rPr>
        <w:t>r</w:t>
      </w:r>
      <w:r w:rsidR="001D34E1" w:rsidRPr="006D019F">
        <w:rPr>
          <w:rFonts w:ascii="Arial" w:hAnsi="Arial" w:cs="Arial"/>
        </w:rPr>
        <w:t>egionalne konfe</w:t>
      </w:r>
      <w:r w:rsidR="001D34E1">
        <w:rPr>
          <w:rFonts w:ascii="Arial" w:hAnsi="Arial" w:cs="Arial"/>
        </w:rPr>
        <w:t>rencje promujące wyniki badań, s</w:t>
      </w:r>
      <w:r w:rsidR="001D34E1" w:rsidRPr="006D019F">
        <w:rPr>
          <w:rFonts w:ascii="Arial" w:hAnsi="Arial" w:cs="Arial"/>
        </w:rPr>
        <w:t>eminaria tematyczne dotyczące zagadni</w:t>
      </w:r>
      <w:r w:rsidR="001D34E1">
        <w:rPr>
          <w:rFonts w:ascii="Arial" w:hAnsi="Arial" w:cs="Arial"/>
        </w:rPr>
        <w:t>eń związanych z rynkiem pracy, u</w:t>
      </w:r>
      <w:r w:rsidR="001D34E1" w:rsidRPr="006D019F">
        <w:rPr>
          <w:rFonts w:ascii="Arial" w:hAnsi="Arial" w:cs="Arial"/>
        </w:rPr>
        <w:t>ruchomi</w:t>
      </w:r>
      <w:r>
        <w:rPr>
          <w:rFonts w:ascii="Arial" w:hAnsi="Arial" w:cs="Arial"/>
        </w:rPr>
        <w:t>ono stronę</w:t>
      </w:r>
      <w:r w:rsidR="001D34E1" w:rsidRPr="006D019F">
        <w:rPr>
          <w:rFonts w:ascii="Arial" w:hAnsi="Arial" w:cs="Arial"/>
        </w:rPr>
        <w:t xml:space="preserve"> internetow</w:t>
      </w:r>
      <w:r>
        <w:rPr>
          <w:rFonts w:ascii="Arial" w:hAnsi="Arial" w:cs="Arial"/>
        </w:rPr>
        <w:t>ą</w:t>
      </w:r>
      <w:r w:rsidR="001D34E1" w:rsidRPr="006D019F">
        <w:rPr>
          <w:rFonts w:ascii="Arial" w:hAnsi="Arial" w:cs="Arial"/>
        </w:rPr>
        <w:t xml:space="preserve"> związan</w:t>
      </w:r>
      <w:r>
        <w:rPr>
          <w:rFonts w:ascii="Arial" w:hAnsi="Arial" w:cs="Arial"/>
        </w:rPr>
        <w:t>ą</w:t>
      </w:r>
      <w:r w:rsidR="001D34E1" w:rsidRPr="006D019F">
        <w:rPr>
          <w:rFonts w:ascii="Arial" w:hAnsi="Arial" w:cs="Arial"/>
        </w:rPr>
        <w:t xml:space="preserve"> z rynkiem p</w:t>
      </w:r>
      <w:r w:rsidR="001D34E1">
        <w:rPr>
          <w:rFonts w:ascii="Arial" w:hAnsi="Arial" w:cs="Arial"/>
        </w:rPr>
        <w:t>racy województwa podkarpackiego,</w:t>
      </w:r>
    </w:p>
    <w:p w:rsidR="001D34E1" w:rsidRDefault="001D34E1" w:rsidP="00316C0B">
      <w:pPr>
        <w:numPr>
          <w:ilvl w:val="0"/>
          <w:numId w:val="315"/>
        </w:numPr>
        <w:spacing w:line="360" w:lineRule="auto"/>
        <w:jc w:val="both"/>
        <w:rPr>
          <w:rFonts w:ascii="Arial" w:hAnsi="Arial" w:cs="Arial"/>
        </w:rPr>
      </w:pPr>
      <w:r>
        <w:rPr>
          <w:rFonts w:ascii="Arial" w:hAnsi="Arial" w:cs="Arial"/>
        </w:rPr>
        <w:lastRenderedPageBreak/>
        <w:t>zorganizowano I Ogólnopolską Interdyscyplinarną Konferencję Naukową „Przemiany na rynku pracy w wymiarze lokalnym, regionalnym i globalnym” we współpracy z Uniwersytetem Rzeszowskim.</w:t>
      </w:r>
    </w:p>
    <w:p w:rsidR="001D34E1" w:rsidRPr="00AF0E6E" w:rsidRDefault="001D34E1" w:rsidP="001D34E1">
      <w:pPr>
        <w:spacing w:line="360" w:lineRule="auto"/>
        <w:jc w:val="both"/>
        <w:rPr>
          <w:rFonts w:ascii="Arial" w:hAnsi="Arial" w:cs="Arial"/>
          <w:b/>
          <w:iCs/>
          <w:highlight w:val="lightGray"/>
        </w:rPr>
      </w:pPr>
    </w:p>
    <w:p w:rsidR="001D34E1" w:rsidRPr="00F8285F" w:rsidRDefault="001D34E1" w:rsidP="001D34E1">
      <w:pPr>
        <w:spacing w:line="360" w:lineRule="auto"/>
        <w:jc w:val="both"/>
        <w:rPr>
          <w:rFonts w:ascii="Arial" w:hAnsi="Arial" w:cs="Arial"/>
          <w:b/>
          <w:iCs/>
        </w:rPr>
      </w:pPr>
      <w:r w:rsidRPr="00F8285F">
        <w:rPr>
          <w:rFonts w:ascii="Arial" w:hAnsi="Arial" w:cs="Arial"/>
          <w:b/>
          <w:iCs/>
        </w:rPr>
        <w:t>DZIAŁ 400 – WYTWARZANIE I ZAOPATRYWANIE W ENERGIĘ ELEKTRYCZNĄ, GAZ I WODĘ</w:t>
      </w:r>
    </w:p>
    <w:p w:rsidR="001D34E1" w:rsidRPr="00F8285F" w:rsidRDefault="001D34E1" w:rsidP="001D34E1">
      <w:pPr>
        <w:pStyle w:val="WW-Tekstpodstawowy3"/>
        <w:spacing w:after="0" w:line="360" w:lineRule="auto"/>
        <w:jc w:val="both"/>
        <w:rPr>
          <w:rFonts w:ascii="Arial" w:hAnsi="Arial"/>
          <w:b/>
          <w:i/>
          <w:szCs w:val="24"/>
        </w:rPr>
      </w:pPr>
      <w:r w:rsidRPr="00F8285F">
        <w:rPr>
          <w:rFonts w:ascii="Arial" w:hAnsi="Arial"/>
          <w:b/>
          <w:i/>
          <w:szCs w:val="24"/>
        </w:rPr>
        <w:t>Rozdział 40001 – Dostarczanie ciepła</w:t>
      </w:r>
    </w:p>
    <w:p w:rsidR="001D34E1" w:rsidRPr="00F8285F" w:rsidRDefault="001D34E1" w:rsidP="001D34E1">
      <w:pPr>
        <w:spacing w:line="360" w:lineRule="auto"/>
        <w:jc w:val="both"/>
        <w:rPr>
          <w:rFonts w:ascii="Arial" w:hAnsi="Arial" w:cs="Arial"/>
        </w:rPr>
      </w:pPr>
      <w:r w:rsidRPr="007752B8">
        <w:rPr>
          <w:rFonts w:ascii="Arial" w:hAnsi="Arial" w:cs="Arial"/>
          <w:iCs/>
        </w:rPr>
        <w:t xml:space="preserve">Planowane wydatki majątkowe w kwocie 498.907,- zł </w:t>
      </w:r>
      <w:r>
        <w:rPr>
          <w:rFonts w:ascii="Arial" w:hAnsi="Arial" w:cs="Arial"/>
        </w:rPr>
        <w:t>jako</w:t>
      </w:r>
      <w:r w:rsidRPr="007752B8">
        <w:rPr>
          <w:rFonts w:ascii="Arial" w:hAnsi="Arial" w:cs="Arial"/>
        </w:rPr>
        <w:t xml:space="preserve"> dotacje dla jednostek </w:t>
      </w:r>
      <w:r w:rsidRPr="00F8285F">
        <w:rPr>
          <w:rFonts w:ascii="Arial" w:hAnsi="Arial" w:cs="Arial"/>
        </w:rPr>
        <w:t xml:space="preserve">spoza sektora finansów </w:t>
      </w:r>
      <w:r>
        <w:rPr>
          <w:rFonts w:ascii="Arial" w:hAnsi="Arial" w:cs="Arial"/>
        </w:rPr>
        <w:t>publicznych</w:t>
      </w:r>
      <w:r w:rsidRPr="00F8285F">
        <w:rPr>
          <w:rFonts w:ascii="Arial" w:hAnsi="Arial" w:cs="Arial"/>
          <w:iCs/>
        </w:rPr>
        <w:t xml:space="preserve"> </w:t>
      </w:r>
      <w:r w:rsidRPr="00F8285F">
        <w:rPr>
          <w:rFonts w:ascii="Arial" w:hAnsi="Arial"/>
        </w:rPr>
        <w:t xml:space="preserve">zostały zrealizowane w wysokości 495.436,- zł </w:t>
      </w:r>
      <w:r w:rsidRPr="00F8285F">
        <w:rPr>
          <w:rFonts w:ascii="Arial" w:hAnsi="Arial" w:cs="Arial"/>
        </w:rPr>
        <w:t>tj. 99,30% planu i obejmowały</w:t>
      </w:r>
      <w:r w:rsidRPr="00F8285F">
        <w:rPr>
          <w:rFonts w:ascii="Arial" w:hAnsi="Arial" w:cs="Arial"/>
          <w:iCs/>
        </w:rPr>
        <w:t xml:space="preserve"> </w:t>
      </w:r>
      <w:r w:rsidRPr="00F8285F">
        <w:rPr>
          <w:rFonts w:ascii="Arial" w:hAnsi="Arial" w:cs="Arial"/>
        </w:rPr>
        <w:t xml:space="preserve">dotacje celowe dla beneficjentów na realizację projektów w ramach </w:t>
      </w:r>
      <w:r w:rsidR="008868EC">
        <w:rPr>
          <w:rFonts w:ascii="Arial" w:hAnsi="Arial" w:cs="Arial"/>
        </w:rPr>
        <w:br/>
      </w:r>
      <w:r w:rsidRPr="00F8285F">
        <w:rPr>
          <w:rFonts w:ascii="Arial" w:hAnsi="Arial" w:cs="Arial"/>
        </w:rPr>
        <w:t xml:space="preserve">II Osi priorytetowej Regionalnego Programu Operacyjnego Województwa Podkarpackiego, działania 2.2 </w:t>
      </w:r>
      <w:r w:rsidRPr="00F8285F">
        <w:rPr>
          <w:rFonts w:ascii="Arial" w:hAnsi="Arial" w:cs="Arial"/>
          <w:i/>
        </w:rPr>
        <w:t>„Infrastruktura energetyczna”.</w:t>
      </w:r>
      <w:r w:rsidRPr="00F8285F">
        <w:rPr>
          <w:rFonts w:ascii="Arial" w:hAnsi="Arial" w:cs="Arial"/>
        </w:rPr>
        <w:t xml:space="preserve"> Oprócz tej kwoty beneficjenci otrzymali również środki UE bezpośrednio z rachunku Ministra Finansów </w:t>
      </w:r>
      <w:r w:rsidR="008868EC">
        <w:rPr>
          <w:rFonts w:ascii="Arial" w:hAnsi="Arial" w:cs="Arial"/>
        </w:rPr>
        <w:br/>
      </w:r>
      <w:r w:rsidRPr="00F8285F">
        <w:rPr>
          <w:rFonts w:ascii="Arial" w:hAnsi="Arial" w:cs="Arial"/>
        </w:rPr>
        <w:t>z pominięciem budżetu Województwa.</w:t>
      </w:r>
    </w:p>
    <w:p w:rsidR="00002013" w:rsidRDefault="00002013" w:rsidP="001D34E1">
      <w:pPr>
        <w:ind w:left="1077"/>
        <w:jc w:val="center"/>
        <w:rPr>
          <w:rFonts w:ascii="Arial" w:hAnsi="Arial" w:cs="Arial"/>
        </w:rPr>
      </w:pPr>
    </w:p>
    <w:p w:rsidR="001D34E1" w:rsidRPr="00F8285F" w:rsidRDefault="001D34E1" w:rsidP="001D34E1">
      <w:pPr>
        <w:ind w:left="1077"/>
        <w:jc w:val="center"/>
        <w:rPr>
          <w:rFonts w:ascii="Arial" w:hAnsi="Arial" w:cs="Arial"/>
        </w:rPr>
      </w:pPr>
      <w:r w:rsidRPr="00F8285F">
        <w:rPr>
          <w:rFonts w:ascii="Arial" w:hAnsi="Arial" w:cs="Arial"/>
        </w:rPr>
        <w:t>Zestawienie przekazanych beneficjentom działania 2.2</w:t>
      </w:r>
    </w:p>
    <w:p w:rsidR="001D34E1" w:rsidRPr="00F8285F" w:rsidRDefault="001D34E1" w:rsidP="001D34E1">
      <w:pPr>
        <w:ind w:left="1077"/>
        <w:jc w:val="center"/>
        <w:rPr>
          <w:rFonts w:ascii="Arial" w:hAnsi="Arial" w:cs="Arial"/>
        </w:rPr>
      </w:pPr>
      <w:r w:rsidRPr="00F8285F">
        <w:rPr>
          <w:rFonts w:ascii="Arial" w:hAnsi="Arial" w:cs="Arial"/>
        </w:rPr>
        <w:t>transz dotacji celowej w 2012 roku</w:t>
      </w:r>
    </w:p>
    <w:p w:rsidR="001D34E1" w:rsidRPr="00F8285F" w:rsidRDefault="001D34E1" w:rsidP="001D34E1">
      <w:pPr>
        <w:ind w:left="1077"/>
        <w:jc w:val="center"/>
        <w:rPr>
          <w:rFonts w:ascii="Arial" w:hAnsi="Arial" w:cs="Aria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268"/>
        <w:gridCol w:w="3686"/>
        <w:gridCol w:w="1559"/>
        <w:gridCol w:w="1418"/>
      </w:tblGrid>
      <w:tr w:rsidR="001D34E1" w:rsidRPr="00F8285F" w:rsidTr="006F73C2">
        <w:tc>
          <w:tcPr>
            <w:tcW w:w="567" w:type="dxa"/>
            <w:vMerge w:val="restart"/>
            <w:vAlign w:val="center"/>
          </w:tcPr>
          <w:p w:rsidR="001D34E1" w:rsidRPr="00F8285F" w:rsidRDefault="001D34E1" w:rsidP="006F73C2">
            <w:pPr>
              <w:jc w:val="center"/>
              <w:rPr>
                <w:rFonts w:ascii="Arial" w:hAnsi="Arial" w:cs="Arial"/>
                <w:b/>
                <w:iCs/>
                <w:sz w:val="18"/>
                <w:szCs w:val="18"/>
              </w:rPr>
            </w:pPr>
            <w:r w:rsidRPr="00F8285F">
              <w:rPr>
                <w:rFonts w:ascii="Arial" w:hAnsi="Arial" w:cs="Arial"/>
                <w:b/>
                <w:iCs/>
                <w:sz w:val="18"/>
                <w:szCs w:val="18"/>
              </w:rPr>
              <w:t>L.p.</w:t>
            </w:r>
          </w:p>
        </w:tc>
        <w:tc>
          <w:tcPr>
            <w:tcW w:w="2268" w:type="dxa"/>
            <w:vMerge w:val="restart"/>
            <w:vAlign w:val="center"/>
          </w:tcPr>
          <w:p w:rsidR="001D34E1" w:rsidRPr="00F8285F" w:rsidRDefault="001D34E1" w:rsidP="006F73C2">
            <w:pPr>
              <w:jc w:val="center"/>
              <w:rPr>
                <w:rFonts w:ascii="Arial" w:hAnsi="Arial" w:cs="Arial"/>
                <w:b/>
                <w:iCs/>
                <w:sz w:val="18"/>
                <w:szCs w:val="18"/>
              </w:rPr>
            </w:pPr>
            <w:r w:rsidRPr="00F8285F">
              <w:rPr>
                <w:rFonts w:ascii="Arial" w:hAnsi="Arial" w:cs="Arial"/>
                <w:b/>
                <w:sz w:val="18"/>
                <w:szCs w:val="18"/>
              </w:rPr>
              <w:t>Podmiot</w:t>
            </w:r>
          </w:p>
        </w:tc>
        <w:tc>
          <w:tcPr>
            <w:tcW w:w="3686" w:type="dxa"/>
            <w:vMerge w:val="restart"/>
            <w:vAlign w:val="center"/>
          </w:tcPr>
          <w:p w:rsidR="001D34E1" w:rsidRPr="00F8285F" w:rsidRDefault="001D34E1" w:rsidP="006F73C2">
            <w:pPr>
              <w:jc w:val="center"/>
              <w:rPr>
                <w:rFonts w:ascii="Arial" w:hAnsi="Arial" w:cs="Arial"/>
                <w:b/>
                <w:iCs/>
                <w:sz w:val="18"/>
                <w:szCs w:val="18"/>
              </w:rPr>
            </w:pPr>
            <w:r w:rsidRPr="00F8285F">
              <w:rPr>
                <w:rFonts w:ascii="Arial" w:hAnsi="Arial" w:cs="Arial"/>
                <w:b/>
                <w:sz w:val="18"/>
                <w:szCs w:val="18"/>
              </w:rPr>
              <w:t>Nazwa zadania / projektu</w:t>
            </w:r>
          </w:p>
        </w:tc>
        <w:tc>
          <w:tcPr>
            <w:tcW w:w="2977" w:type="dxa"/>
            <w:gridSpan w:val="2"/>
            <w:vAlign w:val="center"/>
          </w:tcPr>
          <w:p w:rsidR="001D34E1" w:rsidRPr="00F8285F" w:rsidRDefault="001D34E1" w:rsidP="006F73C2">
            <w:pPr>
              <w:jc w:val="center"/>
              <w:rPr>
                <w:rFonts w:ascii="Arial" w:hAnsi="Arial" w:cs="Arial"/>
                <w:b/>
                <w:iCs/>
                <w:sz w:val="18"/>
                <w:szCs w:val="18"/>
              </w:rPr>
            </w:pPr>
            <w:r w:rsidRPr="00F8285F">
              <w:rPr>
                <w:rFonts w:ascii="Arial" w:hAnsi="Arial" w:cs="Arial"/>
                <w:b/>
                <w:iCs/>
                <w:sz w:val="18"/>
                <w:szCs w:val="18"/>
              </w:rPr>
              <w:t>Kwota dotacji w zł</w:t>
            </w:r>
          </w:p>
        </w:tc>
      </w:tr>
      <w:tr w:rsidR="001D34E1" w:rsidRPr="00F8285F" w:rsidTr="006F73C2">
        <w:tc>
          <w:tcPr>
            <w:tcW w:w="567" w:type="dxa"/>
            <w:vMerge/>
            <w:vAlign w:val="center"/>
          </w:tcPr>
          <w:p w:rsidR="001D34E1" w:rsidRPr="00F8285F" w:rsidRDefault="001D34E1" w:rsidP="006F73C2">
            <w:pPr>
              <w:jc w:val="center"/>
              <w:rPr>
                <w:rFonts w:ascii="Arial" w:hAnsi="Arial" w:cs="Arial"/>
                <w:b/>
                <w:iCs/>
                <w:sz w:val="18"/>
                <w:szCs w:val="18"/>
              </w:rPr>
            </w:pPr>
          </w:p>
        </w:tc>
        <w:tc>
          <w:tcPr>
            <w:tcW w:w="2268" w:type="dxa"/>
            <w:vMerge/>
            <w:vAlign w:val="center"/>
          </w:tcPr>
          <w:p w:rsidR="001D34E1" w:rsidRPr="00F8285F" w:rsidRDefault="001D34E1" w:rsidP="006F73C2">
            <w:pPr>
              <w:jc w:val="center"/>
              <w:rPr>
                <w:rFonts w:ascii="Arial" w:hAnsi="Arial" w:cs="Arial"/>
                <w:b/>
                <w:iCs/>
                <w:sz w:val="18"/>
                <w:szCs w:val="18"/>
              </w:rPr>
            </w:pPr>
          </w:p>
        </w:tc>
        <w:tc>
          <w:tcPr>
            <w:tcW w:w="3686" w:type="dxa"/>
            <w:vMerge/>
            <w:vAlign w:val="center"/>
          </w:tcPr>
          <w:p w:rsidR="001D34E1" w:rsidRPr="00F8285F" w:rsidRDefault="001D34E1" w:rsidP="006F73C2">
            <w:pPr>
              <w:jc w:val="center"/>
              <w:rPr>
                <w:rFonts w:ascii="Arial" w:hAnsi="Arial" w:cs="Arial"/>
                <w:b/>
                <w:iCs/>
                <w:sz w:val="18"/>
                <w:szCs w:val="18"/>
              </w:rPr>
            </w:pPr>
          </w:p>
        </w:tc>
        <w:tc>
          <w:tcPr>
            <w:tcW w:w="1559" w:type="dxa"/>
            <w:vAlign w:val="center"/>
          </w:tcPr>
          <w:p w:rsidR="001D34E1" w:rsidRPr="00F8285F" w:rsidRDefault="001D34E1" w:rsidP="006F73C2">
            <w:pPr>
              <w:jc w:val="center"/>
              <w:rPr>
                <w:rFonts w:ascii="Arial" w:hAnsi="Arial" w:cs="Arial"/>
                <w:b/>
                <w:iCs/>
                <w:sz w:val="18"/>
                <w:szCs w:val="18"/>
              </w:rPr>
            </w:pPr>
            <w:r w:rsidRPr="00F8285F">
              <w:rPr>
                <w:rFonts w:ascii="Arial" w:hAnsi="Arial" w:cs="Arial"/>
                <w:b/>
                <w:iCs/>
                <w:sz w:val="18"/>
                <w:szCs w:val="18"/>
              </w:rPr>
              <w:t>dla jednostek sektora finansów publicznych</w:t>
            </w:r>
          </w:p>
        </w:tc>
        <w:tc>
          <w:tcPr>
            <w:tcW w:w="1418" w:type="dxa"/>
            <w:vAlign w:val="center"/>
          </w:tcPr>
          <w:p w:rsidR="001D34E1" w:rsidRPr="00F8285F" w:rsidRDefault="001D34E1" w:rsidP="006F73C2">
            <w:pPr>
              <w:jc w:val="center"/>
              <w:rPr>
                <w:rFonts w:ascii="Arial" w:hAnsi="Arial" w:cs="Arial"/>
                <w:b/>
                <w:iCs/>
                <w:sz w:val="18"/>
                <w:szCs w:val="18"/>
              </w:rPr>
            </w:pPr>
            <w:r w:rsidRPr="00F8285F">
              <w:rPr>
                <w:rFonts w:ascii="Arial" w:hAnsi="Arial" w:cs="Arial"/>
                <w:b/>
                <w:iCs/>
                <w:sz w:val="18"/>
                <w:szCs w:val="18"/>
              </w:rPr>
              <w:t>dla jednostek spoza sektora finansów publicznych</w:t>
            </w:r>
          </w:p>
        </w:tc>
      </w:tr>
      <w:tr w:rsidR="001D34E1" w:rsidRPr="00737B34" w:rsidTr="006F73C2">
        <w:tc>
          <w:tcPr>
            <w:tcW w:w="567" w:type="dxa"/>
            <w:vAlign w:val="center"/>
          </w:tcPr>
          <w:p w:rsidR="001D34E1" w:rsidRPr="00F8285F" w:rsidRDefault="001D34E1" w:rsidP="006F73C2">
            <w:pPr>
              <w:jc w:val="center"/>
              <w:rPr>
                <w:rFonts w:ascii="Arial" w:hAnsi="Arial" w:cs="Arial"/>
                <w:iCs/>
                <w:sz w:val="18"/>
                <w:szCs w:val="18"/>
              </w:rPr>
            </w:pPr>
            <w:r w:rsidRPr="00F8285F">
              <w:rPr>
                <w:rFonts w:ascii="Arial" w:hAnsi="Arial" w:cs="Arial"/>
                <w:iCs/>
                <w:sz w:val="18"/>
                <w:szCs w:val="18"/>
              </w:rPr>
              <w:t>1</w:t>
            </w:r>
          </w:p>
        </w:tc>
        <w:tc>
          <w:tcPr>
            <w:tcW w:w="2268" w:type="dxa"/>
            <w:vAlign w:val="center"/>
          </w:tcPr>
          <w:p w:rsidR="001D34E1" w:rsidRPr="00F8285F" w:rsidRDefault="001D34E1" w:rsidP="006F73C2">
            <w:pPr>
              <w:rPr>
                <w:rFonts w:ascii="Arial" w:hAnsi="Arial" w:cs="Arial"/>
                <w:iCs/>
                <w:sz w:val="18"/>
                <w:szCs w:val="18"/>
              </w:rPr>
            </w:pPr>
            <w:r w:rsidRPr="00F8285F">
              <w:rPr>
                <w:rFonts w:ascii="Arial" w:hAnsi="Arial" w:cs="Arial"/>
                <w:iCs/>
                <w:sz w:val="18"/>
                <w:szCs w:val="18"/>
              </w:rPr>
              <w:t>Miejskie Przedsiębiorstwo Energetyki Cieplnej Sp. Zo.o.</w:t>
            </w:r>
          </w:p>
        </w:tc>
        <w:tc>
          <w:tcPr>
            <w:tcW w:w="3686" w:type="dxa"/>
            <w:vAlign w:val="center"/>
          </w:tcPr>
          <w:p w:rsidR="001D34E1" w:rsidRPr="00F8285F" w:rsidRDefault="001D34E1" w:rsidP="006F73C2">
            <w:pPr>
              <w:rPr>
                <w:rFonts w:ascii="Arial" w:hAnsi="Arial" w:cs="Arial"/>
                <w:iCs/>
                <w:sz w:val="18"/>
                <w:szCs w:val="18"/>
              </w:rPr>
            </w:pPr>
            <w:r w:rsidRPr="00F8285F">
              <w:rPr>
                <w:rFonts w:ascii="Arial" w:hAnsi="Arial" w:cs="Arial"/>
                <w:iCs/>
                <w:sz w:val="18"/>
                <w:szCs w:val="18"/>
              </w:rPr>
              <w:t>Modernizacja 850,5 m sieci ciepłowniczej na terenie Dębicy</w:t>
            </w:r>
          </w:p>
        </w:tc>
        <w:tc>
          <w:tcPr>
            <w:tcW w:w="1559" w:type="dxa"/>
            <w:vAlign w:val="center"/>
          </w:tcPr>
          <w:p w:rsidR="001D34E1" w:rsidRPr="00F8285F" w:rsidRDefault="001D34E1" w:rsidP="006F73C2">
            <w:pPr>
              <w:jc w:val="right"/>
              <w:rPr>
                <w:rFonts w:ascii="Arial" w:hAnsi="Arial" w:cs="Arial"/>
                <w:iCs/>
                <w:sz w:val="18"/>
                <w:szCs w:val="18"/>
              </w:rPr>
            </w:pPr>
            <w:r w:rsidRPr="00F8285F">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F8285F">
              <w:rPr>
                <w:rFonts w:ascii="Arial" w:hAnsi="Arial" w:cs="Arial"/>
                <w:iCs/>
                <w:sz w:val="18"/>
                <w:szCs w:val="18"/>
              </w:rPr>
              <w:t>213.081,38</w:t>
            </w:r>
          </w:p>
        </w:tc>
      </w:tr>
      <w:tr w:rsidR="001D34E1" w:rsidRPr="00737B34" w:rsidTr="006F73C2">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w:t>
            </w:r>
          </w:p>
        </w:tc>
        <w:tc>
          <w:tcPr>
            <w:tcW w:w="2268"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Miejskie Przedsiębiorstwo Gospodarki Komunalnej sp. Zo.o</w:t>
            </w:r>
          </w:p>
        </w:tc>
        <w:tc>
          <w:tcPr>
            <w:tcW w:w="3686" w:type="dxa"/>
            <w:vAlign w:val="center"/>
          </w:tcPr>
          <w:p w:rsidR="001D34E1" w:rsidRPr="00737B34" w:rsidRDefault="001D34E1" w:rsidP="006F73C2">
            <w:pPr>
              <w:rPr>
                <w:rFonts w:ascii="Arial" w:hAnsi="Arial" w:cs="Arial"/>
                <w:iCs/>
                <w:sz w:val="18"/>
                <w:szCs w:val="18"/>
              </w:rPr>
            </w:pPr>
            <w:r>
              <w:rPr>
                <w:rFonts w:ascii="Arial" w:hAnsi="Arial" w:cs="Arial"/>
                <w:iCs/>
                <w:sz w:val="18"/>
                <w:szCs w:val="18"/>
              </w:rPr>
              <w:t>M</w:t>
            </w:r>
            <w:r w:rsidRPr="00737B34">
              <w:rPr>
                <w:rFonts w:ascii="Arial" w:hAnsi="Arial" w:cs="Arial"/>
                <w:iCs/>
                <w:sz w:val="18"/>
                <w:szCs w:val="18"/>
              </w:rPr>
              <w:t xml:space="preserve">odernizacja systemu ciepłowniczego w </w:t>
            </w:r>
            <w:r>
              <w:rPr>
                <w:rFonts w:ascii="Arial" w:hAnsi="Arial" w:cs="Arial"/>
                <w:iCs/>
                <w:sz w:val="18"/>
                <w:szCs w:val="18"/>
              </w:rPr>
              <w:t>Jaś</w:t>
            </w:r>
            <w:r w:rsidRPr="00737B34">
              <w:rPr>
                <w:rFonts w:ascii="Arial" w:hAnsi="Arial" w:cs="Arial"/>
                <w:iCs/>
                <w:sz w:val="18"/>
                <w:szCs w:val="18"/>
              </w:rPr>
              <w:t>le</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117.119,62</w:t>
            </w:r>
          </w:p>
        </w:tc>
      </w:tr>
      <w:tr w:rsidR="001D34E1" w:rsidRPr="00737B34" w:rsidTr="006F73C2">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w:t>
            </w:r>
          </w:p>
        </w:tc>
        <w:tc>
          <w:tcPr>
            <w:tcW w:w="2268" w:type="dxa"/>
            <w:vAlign w:val="center"/>
          </w:tcPr>
          <w:p w:rsidR="001D34E1" w:rsidRPr="00737B34" w:rsidRDefault="001D34E1" w:rsidP="006F73C2">
            <w:pPr>
              <w:rPr>
                <w:rFonts w:ascii="Arial" w:hAnsi="Arial" w:cs="Arial"/>
                <w:iCs/>
                <w:sz w:val="18"/>
                <w:szCs w:val="18"/>
              </w:rPr>
            </w:pPr>
            <w:r>
              <w:rPr>
                <w:rFonts w:ascii="Arial" w:hAnsi="Arial" w:cs="Arial"/>
                <w:iCs/>
                <w:sz w:val="18"/>
                <w:szCs w:val="18"/>
              </w:rPr>
              <w:t>Miejskie P</w:t>
            </w:r>
            <w:r w:rsidRPr="00737B34">
              <w:rPr>
                <w:rFonts w:ascii="Arial" w:hAnsi="Arial" w:cs="Arial"/>
                <w:iCs/>
                <w:sz w:val="18"/>
                <w:szCs w:val="18"/>
              </w:rPr>
              <w:t>rzedsiębiorstwo</w:t>
            </w:r>
            <w:r>
              <w:rPr>
                <w:rFonts w:ascii="Arial" w:hAnsi="Arial" w:cs="Arial"/>
                <w:iCs/>
                <w:sz w:val="18"/>
                <w:szCs w:val="18"/>
              </w:rPr>
              <w:t xml:space="preserve"> Gospodarki K</w:t>
            </w:r>
            <w:r w:rsidRPr="00737B34">
              <w:rPr>
                <w:rFonts w:ascii="Arial" w:hAnsi="Arial" w:cs="Arial"/>
                <w:iCs/>
                <w:sz w:val="18"/>
                <w:szCs w:val="18"/>
              </w:rPr>
              <w:t>omunalnej w Krośnie sp. Zo.o.</w:t>
            </w:r>
          </w:p>
        </w:tc>
        <w:tc>
          <w:tcPr>
            <w:tcW w:w="368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Modernizacja sieci cieplnej w Krośnie</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165.235,05</w:t>
            </w:r>
          </w:p>
        </w:tc>
      </w:tr>
      <w:tr w:rsidR="001D34E1" w:rsidRPr="00737B34" w:rsidTr="006F73C2">
        <w:trPr>
          <w:trHeight w:val="384"/>
        </w:trPr>
        <w:tc>
          <w:tcPr>
            <w:tcW w:w="6521" w:type="dxa"/>
            <w:gridSpan w:val="3"/>
            <w:vAlign w:val="center"/>
          </w:tcPr>
          <w:p w:rsidR="001D34E1" w:rsidRPr="00737B34" w:rsidRDefault="001D34E1" w:rsidP="006F73C2">
            <w:pPr>
              <w:jc w:val="center"/>
              <w:rPr>
                <w:rFonts w:ascii="Arial" w:hAnsi="Arial" w:cs="Arial"/>
                <w:b/>
                <w:iCs/>
                <w:sz w:val="18"/>
                <w:szCs w:val="18"/>
              </w:rPr>
            </w:pPr>
            <w:r w:rsidRPr="00737B34">
              <w:rPr>
                <w:rFonts w:ascii="Arial" w:hAnsi="Arial" w:cs="Arial"/>
                <w:b/>
                <w:iCs/>
                <w:sz w:val="18"/>
                <w:szCs w:val="18"/>
              </w:rPr>
              <w:t>Razem</w:t>
            </w:r>
          </w:p>
        </w:tc>
        <w:tc>
          <w:tcPr>
            <w:tcW w:w="1559"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0,00</w:t>
            </w:r>
          </w:p>
        </w:tc>
        <w:tc>
          <w:tcPr>
            <w:tcW w:w="1418"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495.436,05</w:t>
            </w:r>
          </w:p>
        </w:tc>
      </w:tr>
    </w:tbl>
    <w:p w:rsidR="001D34E1" w:rsidRDefault="001D34E1" w:rsidP="001D34E1">
      <w:pPr>
        <w:spacing w:line="360" w:lineRule="auto"/>
        <w:jc w:val="both"/>
        <w:rPr>
          <w:rFonts w:ascii="Arial" w:hAnsi="Arial" w:cs="Arial"/>
          <w:highlight w:val="lightGray"/>
        </w:rPr>
      </w:pPr>
    </w:p>
    <w:p w:rsidR="001D34E1" w:rsidRDefault="001D34E1" w:rsidP="001D34E1">
      <w:pPr>
        <w:spacing w:line="360" w:lineRule="auto"/>
        <w:jc w:val="both"/>
        <w:rPr>
          <w:rFonts w:ascii="Arial" w:hAnsi="Arial" w:cs="Arial"/>
          <w:highlight w:val="lightGray"/>
        </w:rPr>
      </w:pPr>
      <w:r w:rsidRPr="00F8285F">
        <w:rPr>
          <w:rFonts w:ascii="Arial" w:hAnsi="Arial" w:cs="Arial"/>
        </w:rPr>
        <w:t>W 2012 roku ogłoszono 1 nabór wniosków o dofinansowanie, w ramach którego zostało</w:t>
      </w:r>
      <w:r>
        <w:rPr>
          <w:rFonts w:ascii="Arial" w:hAnsi="Arial" w:cs="Arial"/>
        </w:rPr>
        <w:t xml:space="preserve"> złożonych 5 projektów z dofinansowaniem ze środków budżetu państwa. </w:t>
      </w:r>
      <w:r w:rsidRPr="00737B34">
        <w:rPr>
          <w:rFonts w:ascii="Arial" w:hAnsi="Arial" w:cs="Arial"/>
        </w:rPr>
        <w:t>W 2012 roku nie podpisano umów, w ramach których występuje dofinansowanie z budżetu p</w:t>
      </w:r>
      <w:r>
        <w:rPr>
          <w:rFonts w:ascii="Arial" w:hAnsi="Arial" w:cs="Arial"/>
        </w:rPr>
        <w:t>aństwa. Zostało złożonych 7 wniosków</w:t>
      </w:r>
      <w:r w:rsidRPr="00737B34">
        <w:rPr>
          <w:rFonts w:ascii="Arial" w:hAnsi="Arial" w:cs="Arial"/>
        </w:rPr>
        <w:t xml:space="preserve"> o</w:t>
      </w:r>
      <w:r>
        <w:rPr>
          <w:rFonts w:ascii="Arial" w:hAnsi="Arial" w:cs="Arial"/>
        </w:rPr>
        <w:t xml:space="preserve"> płatność, pozytywnie oceniono 6 </w:t>
      </w:r>
      <w:r w:rsidRPr="00737B34">
        <w:rPr>
          <w:rFonts w:ascii="Arial" w:hAnsi="Arial" w:cs="Arial"/>
        </w:rPr>
        <w:t xml:space="preserve">na kwotę wydatków kwalifikowanych </w:t>
      </w:r>
      <w:r>
        <w:rPr>
          <w:rFonts w:ascii="Arial" w:hAnsi="Arial" w:cs="Arial"/>
        </w:rPr>
        <w:t>4.497.207,49 zł</w:t>
      </w:r>
      <w:r w:rsidRPr="00737B34">
        <w:rPr>
          <w:rFonts w:ascii="Arial" w:hAnsi="Arial" w:cs="Arial"/>
        </w:rPr>
        <w:t>.</w:t>
      </w:r>
    </w:p>
    <w:p w:rsidR="00002013" w:rsidRDefault="00002013" w:rsidP="001D34E1">
      <w:pPr>
        <w:spacing w:line="360" w:lineRule="auto"/>
        <w:jc w:val="both"/>
        <w:rPr>
          <w:rFonts w:ascii="Arial" w:hAnsi="Arial" w:cs="Arial"/>
          <w:b/>
          <w:i/>
          <w:iCs/>
        </w:rPr>
      </w:pPr>
    </w:p>
    <w:p w:rsidR="00002013" w:rsidRDefault="00002013" w:rsidP="001D34E1">
      <w:pPr>
        <w:spacing w:line="360" w:lineRule="auto"/>
        <w:jc w:val="both"/>
        <w:rPr>
          <w:rFonts w:ascii="Arial" w:hAnsi="Arial" w:cs="Arial"/>
          <w:b/>
          <w:i/>
          <w:iCs/>
        </w:rPr>
      </w:pPr>
    </w:p>
    <w:p w:rsidR="001D34E1" w:rsidRPr="0078067A" w:rsidRDefault="001D34E1" w:rsidP="001D34E1">
      <w:pPr>
        <w:spacing w:line="360" w:lineRule="auto"/>
        <w:jc w:val="both"/>
        <w:rPr>
          <w:rFonts w:ascii="Arial" w:hAnsi="Arial" w:cs="Arial"/>
          <w:b/>
          <w:i/>
          <w:iCs/>
        </w:rPr>
      </w:pPr>
      <w:r w:rsidRPr="0078067A">
        <w:rPr>
          <w:rFonts w:ascii="Arial" w:hAnsi="Arial" w:cs="Arial"/>
          <w:b/>
          <w:i/>
          <w:iCs/>
        </w:rPr>
        <w:lastRenderedPageBreak/>
        <w:t>Rozdział 40003 – Dostarczanie energii elektrycznej</w:t>
      </w:r>
    </w:p>
    <w:p w:rsidR="001D34E1" w:rsidRPr="0078067A" w:rsidRDefault="001D34E1" w:rsidP="001D34E1">
      <w:pPr>
        <w:spacing w:line="360" w:lineRule="auto"/>
        <w:jc w:val="both"/>
        <w:rPr>
          <w:rFonts w:ascii="Arial" w:hAnsi="Arial" w:cs="Arial"/>
        </w:rPr>
      </w:pPr>
      <w:r w:rsidRPr="0078067A">
        <w:rPr>
          <w:rFonts w:ascii="Arial" w:hAnsi="Arial" w:cs="Arial"/>
          <w:iCs/>
        </w:rPr>
        <w:t xml:space="preserve">Planowane wydatki majątkowe w kwocie 47.650,- zł </w:t>
      </w:r>
      <w:r>
        <w:rPr>
          <w:rFonts w:ascii="Arial" w:hAnsi="Arial" w:cs="Arial"/>
        </w:rPr>
        <w:t xml:space="preserve">jako </w:t>
      </w:r>
      <w:r w:rsidRPr="0078067A">
        <w:rPr>
          <w:rFonts w:ascii="Arial" w:hAnsi="Arial" w:cs="Arial"/>
        </w:rPr>
        <w:t xml:space="preserve">dotacje dla jednostek spoza sektora finansów </w:t>
      </w:r>
      <w:r>
        <w:rPr>
          <w:rFonts w:ascii="Arial" w:hAnsi="Arial" w:cs="Arial"/>
        </w:rPr>
        <w:t>publicznych</w:t>
      </w:r>
      <w:r w:rsidRPr="0078067A">
        <w:rPr>
          <w:rFonts w:ascii="Arial" w:hAnsi="Arial" w:cs="Arial"/>
        </w:rPr>
        <w:t xml:space="preserve"> </w:t>
      </w:r>
      <w:r w:rsidRPr="0078067A">
        <w:rPr>
          <w:rFonts w:ascii="Arial" w:hAnsi="Arial" w:cs="Arial"/>
          <w:iCs/>
        </w:rPr>
        <w:t xml:space="preserve">zostały wykonane w kwocie 47.649,- zł, tj. 100 % planu </w:t>
      </w:r>
      <w:r w:rsidR="008868EC">
        <w:rPr>
          <w:rFonts w:ascii="Arial" w:hAnsi="Arial" w:cs="Arial"/>
          <w:iCs/>
        </w:rPr>
        <w:br/>
      </w:r>
      <w:r w:rsidRPr="0078067A">
        <w:rPr>
          <w:rFonts w:ascii="Arial" w:hAnsi="Arial" w:cs="Arial"/>
          <w:iCs/>
        </w:rPr>
        <w:t xml:space="preserve">i obejmowały </w:t>
      </w:r>
      <w:r w:rsidRPr="0078067A">
        <w:rPr>
          <w:rFonts w:ascii="Arial" w:hAnsi="Arial" w:cs="Arial"/>
        </w:rPr>
        <w:t xml:space="preserve">dotacje celowe dla beneficjentów na realizację projektów w ramach II Osi priorytetowej Regionalnego Programu Operacyjnego Województwa Podkarpackiego, działania 2.2 „Infrastruktura energetyczna”. Oprócz tej kwoty beneficjenci otrzymali również środki UE bezpośrednio z rachunku Ministra Finansów z pominięciem budżetu Województwa.  </w:t>
      </w:r>
    </w:p>
    <w:p w:rsidR="001D34E1" w:rsidRPr="0078067A" w:rsidRDefault="001D34E1" w:rsidP="001D34E1">
      <w:pPr>
        <w:rPr>
          <w:rFonts w:ascii="Arial" w:hAnsi="Arial" w:cs="Arial"/>
          <w:color w:val="FF0000"/>
        </w:rPr>
      </w:pPr>
    </w:p>
    <w:p w:rsidR="001D34E1" w:rsidRPr="0078067A" w:rsidRDefault="001D34E1" w:rsidP="001D34E1">
      <w:pPr>
        <w:ind w:left="1077"/>
        <w:jc w:val="center"/>
        <w:rPr>
          <w:rFonts w:ascii="Arial" w:hAnsi="Arial" w:cs="Arial"/>
        </w:rPr>
      </w:pPr>
      <w:r w:rsidRPr="0078067A">
        <w:rPr>
          <w:rFonts w:ascii="Arial" w:hAnsi="Arial" w:cs="Arial"/>
        </w:rPr>
        <w:t>Zestawienie przekazanych beneficjentom działania 2.2</w:t>
      </w:r>
    </w:p>
    <w:p w:rsidR="001D34E1" w:rsidRPr="0078067A" w:rsidRDefault="001D34E1" w:rsidP="001D34E1">
      <w:pPr>
        <w:ind w:left="1077"/>
        <w:jc w:val="center"/>
        <w:rPr>
          <w:rFonts w:ascii="Arial" w:hAnsi="Arial" w:cs="Arial"/>
        </w:rPr>
      </w:pPr>
      <w:r w:rsidRPr="0078067A">
        <w:rPr>
          <w:rFonts w:ascii="Arial" w:hAnsi="Arial" w:cs="Arial"/>
        </w:rPr>
        <w:t>transz dotacji celowej w 2012 roku</w:t>
      </w:r>
    </w:p>
    <w:p w:rsidR="001D34E1" w:rsidRPr="0078067A" w:rsidRDefault="001D34E1" w:rsidP="001D34E1">
      <w:pPr>
        <w:ind w:left="1077"/>
        <w:jc w:val="center"/>
        <w:rPr>
          <w:rFonts w:ascii="Arial" w:hAnsi="Arial" w:cs="Aria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268"/>
        <w:gridCol w:w="3686"/>
        <w:gridCol w:w="1559"/>
        <w:gridCol w:w="1418"/>
      </w:tblGrid>
      <w:tr w:rsidR="001D34E1" w:rsidRPr="0078067A" w:rsidTr="006F73C2">
        <w:tc>
          <w:tcPr>
            <w:tcW w:w="567" w:type="dxa"/>
            <w:vMerge w:val="restart"/>
            <w:vAlign w:val="center"/>
          </w:tcPr>
          <w:p w:rsidR="001D34E1" w:rsidRPr="0078067A" w:rsidRDefault="001D34E1" w:rsidP="006F73C2">
            <w:pPr>
              <w:jc w:val="center"/>
              <w:rPr>
                <w:rFonts w:ascii="Arial" w:hAnsi="Arial" w:cs="Arial"/>
                <w:b/>
                <w:iCs/>
                <w:sz w:val="18"/>
                <w:szCs w:val="18"/>
              </w:rPr>
            </w:pPr>
            <w:r w:rsidRPr="0078067A">
              <w:rPr>
                <w:rFonts w:ascii="Arial" w:hAnsi="Arial" w:cs="Arial"/>
                <w:b/>
                <w:iCs/>
                <w:sz w:val="18"/>
                <w:szCs w:val="18"/>
              </w:rPr>
              <w:t>L.p.</w:t>
            </w:r>
          </w:p>
        </w:tc>
        <w:tc>
          <w:tcPr>
            <w:tcW w:w="2268" w:type="dxa"/>
            <w:vMerge w:val="restart"/>
            <w:vAlign w:val="center"/>
          </w:tcPr>
          <w:p w:rsidR="001D34E1" w:rsidRPr="0078067A" w:rsidRDefault="001D34E1" w:rsidP="006F73C2">
            <w:pPr>
              <w:jc w:val="center"/>
              <w:rPr>
                <w:rFonts w:ascii="Arial" w:hAnsi="Arial" w:cs="Arial"/>
                <w:b/>
                <w:iCs/>
                <w:sz w:val="18"/>
                <w:szCs w:val="18"/>
              </w:rPr>
            </w:pPr>
            <w:r w:rsidRPr="0078067A">
              <w:rPr>
                <w:rFonts w:ascii="Arial" w:hAnsi="Arial" w:cs="Arial"/>
                <w:b/>
                <w:sz w:val="18"/>
                <w:szCs w:val="18"/>
              </w:rPr>
              <w:t>Podmiot</w:t>
            </w:r>
          </w:p>
        </w:tc>
        <w:tc>
          <w:tcPr>
            <w:tcW w:w="3686" w:type="dxa"/>
            <w:vMerge w:val="restart"/>
            <w:vAlign w:val="center"/>
          </w:tcPr>
          <w:p w:rsidR="001D34E1" w:rsidRPr="0078067A" w:rsidRDefault="001D34E1" w:rsidP="006F73C2">
            <w:pPr>
              <w:jc w:val="center"/>
              <w:rPr>
                <w:rFonts w:ascii="Arial" w:hAnsi="Arial" w:cs="Arial"/>
                <w:b/>
                <w:iCs/>
                <w:sz w:val="18"/>
                <w:szCs w:val="18"/>
              </w:rPr>
            </w:pPr>
            <w:r w:rsidRPr="0078067A">
              <w:rPr>
                <w:rFonts w:ascii="Arial" w:hAnsi="Arial" w:cs="Arial"/>
                <w:b/>
                <w:sz w:val="18"/>
                <w:szCs w:val="18"/>
              </w:rPr>
              <w:t>Nazwa zadania / projektu</w:t>
            </w:r>
          </w:p>
        </w:tc>
        <w:tc>
          <w:tcPr>
            <w:tcW w:w="2977" w:type="dxa"/>
            <w:gridSpan w:val="2"/>
            <w:vAlign w:val="center"/>
          </w:tcPr>
          <w:p w:rsidR="001D34E1" w:rsidRPr="0078067A" w:rsidRDefault="001D34E1" w:rsidP="006F73C2">
            <w:pPr>
              <w:jc w:val="center"/>
              <w:rPr>
                <w:rFonts w:ascii="Arial" w:hAnsi="Arial" w:cs="Arial"/>
                <w:b/>
                <w:iCs/>
                <w:sz w:val="18"/>
                <w:szCs w:val="18"/>
              </w:rPr>
            </w:pPr>
            <w:r w:rsidRPr="0078067A">
              <w:rPr>
                <w:rFonts w:ascii="Arial" w:hAnsi="Arial" w:cs="Arial"/>
                <w:b/>
                <w:iCs/>
                <w:sz w:val="18"/>
                <w:szCs w:val="18"/>
              </w:rPr>
              <w:t>Kwota dotacji w zł</w:t>
            </w:r>
          </w:p>
        </w:tc>
      </w:tr>
      <w:tr w:rsidR="001D34E1" w:rsidRPr="0078067A" w:rsidTr="006F73C2">
        <w:tc>
          <w:tcPr>
            <w:tcW w:w="567" w:type="dxa"/>
            <w:vMerge/>
            <w:vAlign w:val="center"/>
          </w:tcPr>
          <w:p w:rsidR="001D34E1" w:rsidRPr="0078067A" w:rsidRDefault="001D34E1" w:rsidP="006F73C2">
            <w:pPr>
              <w:jc w:val="center"/>
              <w:rPr>
                <w:rFonts w:ascii="Arial" w:hAnsi="Arial" w:cs="Arial"/>
                <w:b/>
                <w:iCs/>
                <w:sz w:val="18"/>
                <w:szCs w:val="18"/>
              </w:rPr>
            </w:pPr>
          </w:p>
        </w:tc>
        <w:tc>
          <w:tcPr>
            <w:tcW w:w="2268" w:type="dxa"/>
            <w:vMerge/>
            <w:vAlign w:val="center"/>
          </w:tcPr>
          <w:p w:rsidR="001D34E1" w:rsidRPr="0078067A" w:rsidRDefault="001D34E1" w:rsidP="006F73C2">
            <w:pPr>
              <w:jc w:val="center"/>
              <w:rPr>
                <w:rFonts w:ascii="Arial" w:hAnsi="Arial" w:cs="Arial"/>
                <w:b/>
                <w:iCs/>
                <w:sz w:val="18"/>
                <w:szCs w:val="18"/>
              </w:rPr>
            </w:pPr>
          </w:p>
        </w:tc>
        <w:tc>
          <w:tcPr>
            <w:tcW w:w="3686" w:type="dxa"/>
            <w:vMerge/>
            <w:vAlign w:val="center"/>
          </w:tcPr>
          <w:p w:rsidR="001D34E1" w:rsidRPr="0078067A" w:rsidRDefault="001D34E1" w:rsidP="006F73C2">
            <w:pPr>
              <w:jc w:val="center"/>
              <w:rPr>
                <w:rFonts w:ascii="Arial" w:hAnsi="Arial" w:cs="Arial"/>
                <w:b/>
                <w:iCs/>
                <w:sz w:val="18"/>
                <w:szCs w:val="18"/>
              </w:rPr>
            </w:pPr>
          </w:p>
        </w:tc>
        <w:tc>
          <w:tcPr>
            <w:tcW w:w="1559" w:type="dxa"/>
            <w:vAlign w:val="center"/>
          </w:tcPr>
          <w:p w:rsidR="001D34E1" w:rsidRPr="0078067A" w:rsidRDefault="001D34E1" w:rsidP="006F73C2">
            <w:pPr>
              <w:jc w:val="center"/>
              <w:rPr>
                <w:rFonts w:ascii="Arial" w:hAnsi="Arial" w:cs="Arial"/>
                <w:b/>
                <w:iCs/>
                <w:sz w:val="18"/>
                <w:szCs w:val="18"/>
              </w:rPr>
            </w:pPr>
            <w:r w:rsidRPr="0078067A">
              <w:rPr>
                <w:rFonts w:ascii="Arial" w:hAnsi="Arial" w:cs="Arial"/>
                <w:b/>
                <w:iCs/>
                <w:sz w:val="18"/>
                <w:szCs w:val="18"/>
              </w:rPr>
              <w:t>dla jednostek sektora finansów publicznych</w:t>
            </w:r>
          </w:p>
        </w:tc>
        <w:tc>
          <w:tcPr>
            <w:tcW w:w="1418" w:type="dxa"/>
            <w:vAlign w:val="center"/>
          </w:tcPr>
          <w:p w:rsidR="001D34E1" w:rsidRPr="0078067A" w:rsidRDefault="001D34E1" w:rsidP="006F73C2">
            <w:pPr>
              <w:jc w:val="center"/>
              <w:rPr>
                <w:rFonts w:ascii="Arial" w:hAnsi="Arial" w:cs="Arial"/>
                <w:b/>
                <w:iCs/>
                <w:sz w:val="18"/>
                <w:szCs w:val="18"/>
              </w:rPr>
            </w:pPr>
            <w:r w:rsidRPr="0078067A">
              <w:rPr>
                <w:rFonts w:ascii="Arial" w:hAnsi="Arial" w:cs="Arial"/>
                <w:b/>
                <w:iCs/>
                <w:sz w:val="18"/>
                <w:szCs w:val="18"/>
              </w:rPr>
              <w:t>dla jednostek spoza sektora finansów publicznych</w:t>
            </w:r>
          </w:p>
        </w:tc>
      </w:tr>
      <w:tr w:rsidR="001D34E1" w:rsidRPr="0078067A" w:rsidTr="006F73C2">
        <w:tc>
          <w:tcPr>
            <w:tcW w:w="567" w:type="dxa"/>
            <w:vAlign w:val="center"/>
          </w:tcPr>
          <w:p w:rsidR="001D34E1" w:rsidRPr="0078067A" w:rsidRDefault="001D34E1" w:rsidP="006F73C2">
            <w:pPr>
              <w:jc w:val="center"/>
              <w:rPr>
                <w:rFonts w:ascii="Arial" w:hAnsi="Arial" w:cs="Arial"/>
                <w:iCs/>
                <w:sz w:val="18"/>
                <w:szCs w:val="18"/>
              </w:rPr>
            </w:pPr>
            <w:r w:rsidRPr="0078067A">
              <w:rPr>
                <w:rFonts w:ascii="Arial" w:hAnsi="Arial" w:cs="Arial"/>
                <w:iCs/>
                <w:sz w:val="18"/>
                <w:szCs w:val="18"/>
              </w:rPr>
              <w:t>1</w:t>
            </w:r>
          </w:p>
        </w:tc>
        <w:tc>
          <w:tcPr>
            <w:tcW w:w="2268" w:type="dxa"/>
            <w:vAlign w:val="center"/>
          </w:tcPr>
          <w:p w:rsidR="001D34E1" w:rsidRPr="0078067A" w:rsidRDefault="001D34E1" w:rsidP="006F73C2">
            <w:pPr>
              <w:jc w:val="center"/>
              <w:rPr>
                <w:rFonts w:ascii="Arial" w:hAnsi="Arial" w:cs="Arial"/>
                <w:iCs/>
                <w:sz w:val="18"/>
                <w:szCs w:val="18"/>
              </w:rPr>
            </w:pPr>
            <w:r w:rsidRPr="0078067A">
              <w:rPr>
                <w:rFonts w:ascii="Arial" w:hAnsi="Arial" w:cs="Arial"/>
                <w:iCs/>
                <w:sz w:val="18"/>
                <w:szCs w:val="18"/>
              </w:rPr>
              <w:t>Wodociągi Dębickie</w:t>
            </w:r>
          </w:p>
          <w:p w:rsidR="001D34E1" w:rsidRPr="0078067A" w:rsidRDefault="001D34E1" w:rsidP="006F73C2">
            <w:pPr>
              <w:jc w:val="center"/>
              <w:rPr>
                <w:rFonts w:ascii="Arial" w:hAnsi="Arial" w:cs="Arial"/>
                <w:iCs/>
                <w:sz w:val="18"/>
                <w:szCs w:val="18"/>
              </w:rPr>
            </w:pPr>
            <w:r w:rsidRPr="0078067A">
              <w:rPr>
                <w:rFonts w:ascii="Arial" w:hAnsi="Arial" w:cs="Arial"/>
                <w:iCs/>
                <w:sz w:val="18"/>
                <w:szCs w:val="18"/>
              </w:rPr>
              <w:t>sp. z o.o.</w:t>
            </w:r>
          </w:p>
        </w:tc>
        <w:tc>
          <w:tcPr>
            <w:tcW w:w="3686" w:type="dxa"/>
            <w:vAlign w:val="center"/>
          </w:tcPr>
          <w:p w:rsidR="001D34E1" w:rsidRPr="0078067A" w:rsidRDefault="001D34E1" w:rsidP="006F73C2">
            <w:pPr>
              <w:rPr>
                <w:rFonts w:ascii="Arial" w:hAnsi="Arial" w:cs="Arial"/>
                <w:iCs/>
                <w:sz w:val="18"/>
                <w:szCs w:val="18"/>
              </w:rPr>
            </w:pPr>
            <w:r w:rsidRPr="0078067A">
              <w:rPr>
                <w:rFonts w:ascii="Arial" w:hAnsi="Arial" w:cs="Arial"/>
                <w:iCs/>
                <w:sz w:val="18"/>
                <w:szCs w:val="18"/>
              </w:rPr>
              <w:t>Budowa nowego układu kogeneracyjnego wraz z infrastrukturą towarzyszącą do wytwarzania z biogazu energii elektrycznej i cieplnej na terenie oczyszczalni ścieków w Dębicy – etap II</w:t>
            </w:r>
          </w:p>
        </w:tc>
        <w:tc>
          <w:tcPr>
            <w:tcW w:w="1559" w:type="dxa"/>
            <w:vAlign w:val="center"/>
          </w:tcPr>
          <w:p w:rsidR="001D34E1" w:rsidRPr="0078067A" w:rsidRDefault="001D34E1" w:rsidP="006F73C2">
            <w:pPr>
              <w:jc w:val="right"/>
              <w:rPr>
                <w:rFonts w:ascii="Arial" w:hAnsi="Arial" w:cs="Arial"/>
                <w:iCs/>
                <w:sz w:val="18"/>
                <w:szCs w:val="18"/>
              </w:rPr>
            </w:pPr>
            <w:r w:rsidRPr="0078067A">
              <w:rPr>
                <w:rFonts w:ascii="Arial" w:hAnsi="Arial" w:cs="Arial"/>
                <w:iCs/>
                <w:sz w:val="18"/>
                <w:szCs w:val="18"/>
              </w:rPr>
              <w:t>0</w:t>
            </w:r>
            <w:r>
              <w:rPr>
                <w:rFonts w:ascii="Arial" w:hAnsi="Arial" w:cs="Arial"/>
                <w:iCs/>
                <w:sz w:val="18"/>
                <w:szCs w:val="18"/>
              </w:rPr>
              <w:t>,00</w:t>
            </w:r>
          </w:p>
        </w:tc>
        <w:tc>
          <w:tcPr>
            <w:tcW w:w="1418" w:type="dxa"/>
            <w:vAlign w:val="center"/>
          </w:tcPr>
          <w:p w:rsidR="001D34E1" w:rsidRPr="0078067A" w:rsidRDefault="001D34E1" w:rsidP="006F73C2">
            <w:pPr>
              <w:jc w:val="right"/>
              <w:rPr>
                <w:rFonts w:ascii="Arial" w:hAnsi="Arial" w:cs="Arial"/>
                <w:iCs/>
                <w:sz w:val="18"/>
                <w:szCs w:val="18"/>
              </w:rPr>
            </w:pPr>
            <w:r w:rsidRPr="0078067A">
              <w:rPr>
                <w:rFonts w:ascii="Arial" w:hAnsi="Arial" w:cs="Arial"/>
                <w:iCs/>
                <w:sz w:val="18"/>
                <w:szCs w:val="18"/>
              </w:rPr>
              <w:t>47.649,19</w:t>
            </w:r>
          </w:p>
        </w:tc>
      </w:tr>
      <w:tr w:rsidR="001D34E1" w:rsidRPr="0078067A" w:rsidTr="006F73C2">
        <w:trPr>
          <w:trHeight w:val="290"/>
        </w:trPr>
        <w:tc>
          <w:tcPr>
            <w:tcW w:w="6521" w:type="dxa"/>
            <w:gridSpan w:val="3"/>
            <w:vAlign w:val="center"/>
          </w:tcPr>
          <w:p w:rsidR="001D34E1" w:rsidRPr="0078067A" w:rsidRDefault="001D34E1" w:rsidP="006F73C2">
            <w:pPr>
              <w:jc w:val="center"/>
              <w:rPr>
                <w:rFonts w:ascii="Arial" w:hAnsi="Arial" w:cs="Arial"/>
                <w:b/>
                <w:iCs/>
                <w:sz w:val="18"/>
                <w:szCs w:val="18"/>
              </w:rPr>
            </w:pPr>
            <w:r w:rsidRPr="0078067A">
              <w:rPr>
                <w:rFonts w:ascii="Arial" w:hAnsi="Arial" w:cs="Arial"/>
                <w:b/>
                <w:sz w:val="18"/>
                <w:szCs w:val="18"/>
              </w:rPr>
              <w:t>Razem działanie 2.2</w:t>
            </w:r>
          </w:p>
        </w:tc>
        <w:tc>
          <w:tcPr>
            <w:tcW w:w="1559" w:type="dxa"/>
            <w:vAlign w:val="center"/>
          </w:tcPr>
          <w:p w:rsidR="001D34E1" w:rsidRPr="0078067A" w:rsidRDefault="001D34E1" w:rsidP="006F73C2">
            <w:pPr>
              <w:jc w:val="right"/>
              <w:rPr>
                <w:rFonts w:ascii="Arial" w:hAnsi="Arial" w:cs="Arial"/>
                <w:b/>
                <w:iCs/>
                <w:sz w:val="18"/>
                <w:szCs w:val="18"/>
              </w:rPr>
            </w:pPr>
            <w:r w:rsidRPr="0078067A">
              <w:rPr>
                <w:rFonts w:ascii="Arial" w:hAnsi="Arial" w:cs="Arial"/>
                <w:b/>
                <w:iCs/>
                <w:sz w:val="18"/>
                <w:szCs w:val="18"/>
              </w:rPr>
              <w:t>0</w:t>
            </w:r>
            <w:r>
              <w:rPr>
                <w:rFonts w:ascii="Arial" w:hAnsi="Arial" w:cs="Arial"/>
                <w:b/>
                <w:iCs/>
                <w:sz w:val="18"/>
                <w:szCs w:val="18"/>
              </w:rPr>
              <w:t>,00</w:t>
            </w:r>
          </w:p>
        </w:tc>
        <w:tc>
          <w:tcPr>
            <w:tcW w:w="1418" w:type="dxa"/>
            <w:vAlign w:val="center"/>
          </w:tcPr>
          <w:p w:rsidR="001D34E1" w:rsidRPr="0078067A" w:rsidRDefault="001D34E1" w:rsidP="006F73C2">
            <w:pPr>
              <w:jc w:val="right"/>
              <w:rPr>
                <w:rFonts w:ascii="Arial" w:hAnsi="Arial" w:cs="Arial"/>
                <w:b/>
                <w:iCs/>
                <w:sz w:val="18"/>
                <w:szCs w:val="18"/>
              </w:rPr>
            </w:pPr>
            <w:r w:rsidRPr="0078067A">
              <w:rPr>
                <w:rFonts w:ascii="Arial" w:hAnsi="Arial" w:cs="Arial"/>
                <w:b/>
                <w:iCs/>
                <w:sz w:val="18"/>
                <w:szCs w:val="18"/>
              </w:rPr>
              <w:t>47.649,19</w:t>
            </w:r>
          </w:p>
        </w:tc>
      </w:tr>
    </w:tbl>
    <w:p w:rsidR="001D34E1" w:rsidRPr="0078067A" w:rsidRDefault="001D34E1" w:rsidP="001D34E1">
      <w:pPr>
        <w:spacing w:line="360" w:lineRule="auto"/>
        <w:jc w:val="both"/>
        <w:rPr>
          <w:rFonts w:ascii="Arial" w:hAnsi="Arial" w:cs="Arial"/>
          <w:iCs/>
        </w:rPr>
      </w:pPr>
    </w:p>
    <w:p w:rsidR="001D34E1" w:rsidRPr="0078067A" w:rsidRDefault="001D34E1" w:rsidP="001D34E1">
      <w:pPr>
        <w:spacing w:line="360" w:lineRule="auto"/>
        <w:jc w:val="both"/>
        <w:rPr>
          <w:rFonts w:ascii="Arial" w:hAnsi="Arial" w:cs="Arial"/>
          <w:iCs/>
        </w:rPr>
      </w:pPr>
      <w:r w:rsidRPr="0078067A">
        <w:rPr>
          <w:rFonts w:ascii="Arial" w:hAnsi="Arial" w:cs="Arial"/>
          <w:iCs/>
        </w:rPr>
        <w:t xml:space="preserve">W 2012 roku w ramach działania 2.2 „Infrastruktura energetyczna” ogłoszono 1 nabór wniosków o dofinansowanie. </w:t>
      </w:r>
      <w:r>
        <w:rPr>
          <w:rFonts w:ascii="Arial" w:hAnsi="Arial" w:cs="Arial"/>
          <w:iCs/>
        </w:rPr>
        <w:t>W ramach przeprowadzonego naboru złożono 5 projektów z dofinansowaniem z budżetu państwa.</w:t>
      </w:r>
      <w:r w:rsidRPr="00737B34">
        <w:rPr>
          <w:rFonts w:ascii="Arial" w:hAnsi="Arial" w:cs="Arial"/>
          <w:iCs/>
        </w:rPr>
        <w:t xml:space="preserve"> </w:t>
      </w:r>
      <w:r>
        <w:rPr>
          <w:rFonts w:ascii="Arial" w:hAnsi="Arial" w:cs="Arial"/>
          <w:iCs/>
        </w:rPr>
        <w:t xml:space="preserve">W 2012r. pozytywną ocenę formalną uzyskało </w:t>
      </w:r>
      <w:r w:rsidR="008868EC">
        <w:rPr>
          <w:rFonts w:ascii="Arial" w:hAnsi="Arial" w:cs="Arial"/>
          <w:iCs/>
        </w:rPr>
        <w:br/>
      </w:r>
      <w:r>
        <w:rPr>
          <w:rFonts w:ascii="Arial" w:hAnsi="Arial" w:cs="Arial"/>
          <w:iCs/>
        </w:rPr>
        <w:t xml:space="preserve">6 wniosków z budżetem państwa, </w:t>
      </w:r>
      <w:r w:rsidRPr="00737B34">
        <w:rPr>
          <w:rFonts w:ascii="Arial" w:hAnsi="Arial" w:cs="Arial"/>
          <w:iCs/>
        </w:rPr>
        <w:t>nie podpisywano umów</w:t>
      </w:r>
      <w:r>
        <w:rPr>
          <w:rFonts w:ascii="Arial" w:hAnsi="Arial" w:cs="Arial"/>
          <w:iCs/>
        </w:rPr>
        <w:t xml:space="preserve">, </w:t>
      </w:r>
      <w:r w:rsidRPr="00737B34">
        <w:rPr>
          <w:rFonts w:ascii="Arial" w:hAnsi="Arial" w:cs="Arial"/>
          <w:iCs/>
        </w:rPr>
        <w:t>w których występuje d</w:t>
      </w:r>
      <w:r>
        <w:rPr>
          <w:rFonts w:ascii="Arial" w:hAnsi="Arial" w:cs="Arial"/>
          <w:iCs/>
        </w:rPr>
        <w:t>ofinansowanie z budżetu państwa</w:t>
      </w:r>
      <w:r w:rsidRPr="00737B34">
        <w:rPr>
          <w:rFonts w:ascii="Arial" w:hAnsi="Arial" w:cs="Arial"/>
          <w:iCs/>
        </w:rPr>
        <w:t>.</w:t>
      </w:r>
      <w:r>
        <w:rPr>
          <w:rFonts w:ascii="Arial" w:hAnsi="Arial" w:cs="Arial"/>
          <w:iCs/>
        </w:rPr>
        <w:t xml:space="preserve"> Zostało złożonych 6 wniosków</w:t>
      </w:r>
      <w:r w:rsidRPr="00737B34">
        <w:rPr>
          <w:rFonts w:ascii="Arial" w:hAnsi="Arial" w:cs="Arial"/>
          <w:iCs/>
        </w:rPr>
        <w:t xml:space="preserve"> </w:t>
      </w:r>
      <w:r>
        <w:rPr>
          <w:rFonts w:ascii="Arial" w:hAnsi="Arial" w:cs="Arial"/>
          <w:iCs/>
        </w:rPr>
        <w:t>o płatność, które pozytywnie oceniono</w:t>
      </w:r>
      <w:r w:rsidRPr="00737B34">
        <w:rPr>
          <w:rFonts w:ascii="Arial" w:hAnsi="Arial" w:cs="Arial"/>
          <w:iCs/>
        </w:rPr>
        <w:t xml:space="preserve"> na kwotę wydatków kwalifikowanych </w:t>
      </w:r>
      <w:r>
        <w:rPr>
          <w:rFonts w:ascii="Arial" w:hAnsi="Arial" w:cs="Arial"/>
          <w:iCs/>
        </w:rPr>
        <w:t>697.160</w:t>
      </w:r>
      <w:r w:rsidRPr="00737B34">
        <w:rPr>
          <w:rFonts w:ascii="Arial" w:hAnsi="Arial" w:cs="Arial"/>
          <w:iCs/>
        </w:rPr>
        <w:t>,-</w:t>
      </w:r>
      <w:r>
        <w:rPr>
          <w:rFonts w:ascii="Arial" w:hAnsi="Arial" w:cs="Arial"/>
          <w:iCs/>
        </w:rPr>
        <w:t xml:space="preserve"> zł.</w:t>
      </w:r>
    </w:p>
    <w:p w:rsidR="001D34E1" w:rsidRPr="00AD652F" w:rsidRDefault="001D34E1" w:rsidP="001D34E1">
      <w:pPr>
        <w:spacing w:line="360" w:lineRule="auto"/>
        <w:jc w:val="both"/>
        <w:rPr>
          <w:rFonts w:ascii="Arial" w:hAnsi="Arial" w:cs="Arial"/>
          <w:b/>
          <w:i/>
          <w:iCs/>
        </w:rPr>
      </w:pPr>
      <w:r w:rsidRPr="00AD652F">
        <w:rPr>
          <w:rFonts w:ascii="Arial" w:hAnsi="Arial" w:cs="Arial"/>
          <w:b/>
          <w:i/>
          <w:iCs/>
        </w:rPr>
        <w:t>Rozdział 40095 – Pozostała działalność</w:t>
      </w:r>
    </w:p>
    <w:p w:rsidR="001D34E1" w:rsidRPr="00737B34" w:rsidRDefault="001D34E1" w:rsidP="001D34E1">
      <w:pPr>
        <w:spacing w:line="360" w:lineRule="auto"/>
        <w:jc w:val="both"/>
        <w:rPr>
          <w:rFonts w:ascii="Arial" w:hAnsi="Arial" w:cs="Arial"/>
          <w:iCs/>
        </w:rPr>
      </w:pPr>
      <w:r w:rsidRPr="00AD652F">
        <w:rPr>
          <w:rFonts w:ascii="Arial" w:hAnsi="Arial" w:cs="Arial"/>
          <w:iCs/>
        </w:rPr>
        <w:t xml:space="preserve">Planowane wydatki majątkowe w kwocie 115.945,- zł </w:t>
      </w:r>
      <w:r>
        <w:rPr>
          <w:rFonts w:ascii="Arial" w:hAnsi="Arial" w:cs="Arial"/>
        </w:rPr>
        <w:t>jako</w:t>
      </w:r>
      <w:r w:rsidRPr="00AD652F">
        <w:rPr>
          <w:rFonts w:ascii="Arial" w:hAnsi="Arial" w:cs="Arial"/>
        </w:rPr>
        <w:t xml:space="preserve"> dotacje dla jednostek spoza sektora finansów </w:t>
      </w:r>
      <w:r>
        <w:rPr>
          <w:rFonts w:ascii="Arial" w:hAnsi="Arial" w:cs="Arial"/>
        </w:rPr>
        <w:t>publicznych</w:t>
      </w:r>
      <w:r w:rsidRPr="00AD652F">
        <w:rPr>
          <w:rFonts w:ascii="Arial" w:hAnsi="Arial" w:cs="Arial"/>
        </w:rPr>
        <w:t xml:space="preserve"> </w:t>
      </w:r>
      <w:r w:rsidRPr="00AD652F">
        <w:rPr>
          <w:rFonts w:ascii="Arial" w:hAnsi="Arial" w:cs="Arial"/>
          <w:iCs/>
        </w:rPr>
        <w:t xml:space="preserve">nie zostały wykonane w 2012 roku. Plan dotyczy </w:t>
      </w:r>
      <w:r w:rsidRPr="00AD652F">
        <w:rPr>
          <w:rFonts w:ascii="Arial" w:hAnsi="Arial" w:cs="Arial"/>
        </w:rPr>
        <w:t xml:space="preserve">dotacji celowej dla beneficjentów na realizację projektów w ramach II Osi priorytetowej Regionalnego Programu Operacyjnego Województwa Podkarpackiego, działania 2.2 </w:t>
      </w:r>
      <w:r w:rsidRPr="00AD652F">
        <w:rPr>
          <w:rFonts w:ascii="Arial" w:hAnsi="Arial" w:cs="Arial"/>
          <w:i/>
        </w:rPr>
        <w:t>„Infrastruktura energetyczna”.</w:t>
      </w:r>
      <w:r w:rsidRPr="00AD652F">
        <w:rPr>
          <w:rFonts w:ascii="Arial" w:hAnsi="Arial" w:cs="Arial"/>
        </w:rPr>
        <w:t xml:space="preserve"> W 2012 roku ogłoszono 1 nabór wniosków </w:t>
      </w:r>
      <w:r w:rsidR="008868EC">
        <w:rPr>
          <w:rFonts w:ascii="Arial" w:hAnsi="Arial" w:cs="Arial"/>
        </w:rPr>
        <w:br/>
      </w:r>
      <w:r w:rsidRPr="00AD652F">
        <w:rPr>
          <w:rFonts w:ascii="Arial" w:hAnsi="Arial" w:cs="Arial"/>
        </w:rPr>
        <w:t xml:space="preserve">o dofinansowanie </w:t>
      </w:r>
      <w:r w:rsidRPr="00AD652F">
        <w:rPr>
          <w:rFonts w:ascii="Arial" w:hAnsi="Arial" w:cs="Arial"/>
          <w:iCs/>
        </w:rPr>
        <w:t>w ramach którego złożono 5 projektów z</w:t>
      </w:r>
      <w:r>
        <w:rPr>
          <w:rFonts w:ascii="Arial" w:hAnsi="Arial" w:cs="Arial"/>
          <w:iCs/>
        </w:rPr>
        <w:t xml:space="preserve"> dofinansowaniem z budżetu </w:t>
      </w:r>
      <w:r w:rsidRPr="0078067A">
        <w:rPr>
          <w:rFonts w:ascii="Arial" w:hAnsi="Arial" w:cs="Arial"/>
          <w:iCs/>
        </w:rPr>
        <w:t>państwa.</w:t>
      </w:r>
      <w:r>
        <w:rPr>
          <w:rFonts w:ascii="Arial" w:hAnsi="Arial" w:cs="Arial"/>
          <w:iCs/>
        </w:rPr>
        <w:t xml:space="preserve"> Pozytywną ocenę formalną uzyskało 6 wniosków o dofinansowanie. W 2012r. podpisano 1 umowę na kwotę dofinansowania z budżetu państwa 87.690,- zł, został złożony 1 wniosek o płatność.</w:t>
      </w:r>
    </w:p>
    <w:p w:rsidR="001D34E1" w:rsidRPr="00AD652F" w:rsidRDefault="001D34E1" w:rsidP="001D34E1">
      <w:pPr>
        <w:spacing w:line="360" w:lineRule="auto"/>
        <w:jc w:val="both"/>
        <w:rPr>
          <w:rFonts w:ascii="Arial" w:hAnsi="Arial" w:cs="Arial"/>
          <w:iCs/>
        </w:rPr>
      </w:pPr>
      <w:r w:rsidRPr="008401BF">
        <w:rPr>
          <w:rFonts w:ascii="Arial" w:hAnsi="Arial" w:cs="Arial"/>
        </w:rPr>
        <w:lastRenderedPageBreak/>
        <w:t xml:space="preserve">W ramach tej klasyfikacji zaplanowano wydatki na realizację projektu Zakładu Usług Technicznych Sp. z o.o., którego kontraktacja nastąpiła w grudniu 2010 roku. Umowa </w:t>
      </w:r>
      <w:r w:rsidRPr="008401BF">
        <w:rPr>
          <w:rFonts w:ascii="Arial" w:hAnsi="Arial" w:cs="Arial"/>
        </w:rPr>
        <w:br/>
        <w:t xml:space="preserve">o dofinansowanie tego projektu ma charakter warunkowy tj. zawiera dodatkowy zapis </w:t>
      </w:r>
      <w:r w:rsidRPr="008401BF">
        <w:rPr>
          <w:rFonts w:ascii="Arial" w:hAnsi="Arial" w:cs="Arial"/>
        </w:rPr>
        <w:br/>
        <w:t xml:space="preserve">o wejściu w życie umowy po dostarczeniu przez Beneficjenta ostatniego prawomocnego pozwolenia na budowę dotyczącego przedmiotowego projektu. Beneficjent trzykrotnie zwracał się z prośbą o wydłużenie terminu realizacji projektu. </w:t>
      </w:r>
    </w:p>
    <w:p w:rsidR="001D34E1" w:rsidRPr="00AF0E6E" w:rsidRDefault="001D34E1" w:rsidP="001D34E1">
      <w:pPr>
        <w:pStyle w:val="Nagwek1"/>
        <w:spacing w:line="360" w:lineRule="auto"/>
        <w:jc w:val="both"/>
        <w:rPr>
          <w:rFonts w:ascii="Arial" w:hAnsi="Arial" w:cs="Arial"/>
          <w:b/>
          <w:i/>
          <w:iCs/>
          <w:color w:val="FF0000"/>
          <w:sz w:val="24"/>
          <w:szCs w:val="24"/>
          <w:highlight w:val="lightGray"/>
        </w:rPr>
      </w:pPr>
    </w:p>
    <w:p w:rsidR="001D34E1" w:rsidRPr="00F05263" w:rsidRDefault="001D34E1" w:rsidP="001D34E1">
      <w:pPr>
        <w:pStyle w:val="Nagwek1"/>
        <w:spacing w:line="360" w:lineRule="auto"/>
        <w:jc w:val="both"/>
        <w:rPr>
          <w:rFonts w:ascii="Arial" w:hAnsi="Arial" w:cs="Arial"/>
          <w:b/>
          <w:i/>
          <w:iCs/>
          <w:sz w:val="24"/>
          <w:szCs w:val="24"/>
        </w:rPr>
      </w:pPr>
      <w:r w:rsidRPr="00F05263">
        <w:rPr>
          <w:rFonts w:ascii="Arial" w:hAnsi="Arial" w:cs="Arial"/>
          <w:b/>
          <w:i/>
          <w:iCs/>
          <w:sz w:val="24"/>
          <w:szCs w:val="24"/>
        </w:rPr>
        <w:t xml:space="preserve">DZIAŁ 500 – HANDEL </w:t>
      </w:r>
    </w:p>
    <w:p w:rsidR="001D34E1" w:rsidRPr="00F05263" w:rsidRDefault="001D34E1" w:rsidP="001D34E1">
      <w:pPr>
        <w:pStyle w:val="Nagwek1"/>
        <w:spacing w:line="360" w:lineRule="auto"/>
        <w:jc w:val="both"/>
        <w:rPr>
          <w:rFonts w:ascii="Arial" w:hAnsi="Arial" w:cs="Arial"/>
          <w:b/>
          <w:i/>
          <w:iCs/>
          <w:sz w:val="24"/>
          <w:szCs w:val="24"/>
        </w:rPr>
      </w:pPr>
      <w:r w:rsidRPr="00F05263">
        <w:rPr>
          <w:rFonts w:ascii="Arial" w:hAnsi="Arial" w:cs="Arial"/>
          <w:b/>
          <w:i/>
          <w:iCs/>
          <w:sz w:val="24"/>
          <w:szCs w:val="24"/>
        </w:rPr>
        <w:t>Rozdział 50005 – Promocja eksportu</w:t>
      </w:r>
    </w:p>
    <w:p w:rsidR="001D34E1" w:rsidRDefault="001D34E1" w:rsidP="001D34E1">
      <w:pPr>
        <w:spacing w:line="360" w:lineRule="auto"/>
        <w:jc w:val="both"/>
        <w:rPr>
          <w:rFonts w:ascii="Arial" w:eastAsia="Calibri" w:hAnsi="Arial" w:cs="Arial"/>
        </w:rPr>
      </w:pPr>
      <w:r w:rsidRPr="00EA0AD2">
        <w:rPr>
          <w:rFonts w:ascii="Arial" w:eastAsia="Calibri" w:hAnsi="Arial" w:cs="Arial"/>
        </w:rPr>
        <w:t>Zaplanowane wydatki bieżące w kwocie 301.185,-</w:t>
      </w:r>
      <w:r w:rsidRPr="00EA0AD2">
        <w:rPr>
          <w:rFonts w:ascii="Arial" w:hAnsi="Arial" w:cs="Arial"/>
        </w:rPr>
        <w:t xml:space="preserve"> </w:t>
      </w:r>
      <w:r w:rsidRPr="00EA0AD2">
        <w:rPr>
          <w:rFonts w:ascii="Arial" w:eastAsia="Calibri" w:hAnsi="Arial" w:cs="Arial"/>
        </w:rPr>
        <w:t xml:space="preserve">zł zostały zrealizowane </w:t>
      </w:r>
      <w:r w:rsidRPr="00EA0AD2">
        <w:rPr>
          <w:rFonts w:ascii="Arial" w:eastAsia="Calibri" w:hAnsi="Arial" w:cs="Arial"/>
        </w:rPr>
        <w:br/>
      </w:r>
      <w:r w:rsidRPr="00ED3D9E">
        <w:rPr>
          <w:rFonts w:ascii="Arial" w:eastAsia="Calibri" w:hAnsi="Arial" w:cs="Arial"/>
        </w:rPr>
        <w:t>w wysokości 264.369</w:t>
      </w:r>
      <w:r w:rsidRPr="00ED3D9E">
        <w:rPr>
          <w:rFonts w:ascii="Arial" w:hAnsi="Arial" w:cs="Arial"/>
        </w:rPr>
        <w:t>,- zł, tj. 87,78</w:t>
      </w:r>
      <w:r w:rsidRPr="00ED3D9E">
        <w:rPr>
          <w:rFonts w:ascii="Arial" w:eastAsia="Calibri" w:hAnsi="Arial" w:cs="Arial"/>
        </w:rPr>
        <w:t>% planu i dotyczyły realizacji projektu własnego</w:t>
      </w:r>
      <w:r w:rsidRPr="00EA0AD2">
        <w:rPr>
          <w:rFonts w:ascii="Arial" w:eastAsia="Calibri" w:hAnsi="Arial" w:cs="Arial"/>
        </w:rPr>
        <w:t xml:space="preserve"> Urzędu Marszałkowskiego Województwa Podkarpackiego w Rzeszowie pn. „Sieć Centrów Obsługi Inwestorów i Eksporterów (COIE)” w ramach Programu Operacyjnego Innowacyjna Gospodarka. Wydatki poniesione zostały na</w:t>
      </w:r>
      <w:r>
        <w:rPr>
          <w:rFonts w:ascii="Arial" w:eastAsia="Calibri" w:hAnsi="Arial" w:cs="Arial"/>
        </w:rPr>
        <w:t>:</w:t>
      </w:r>
    </w:p>
    <w:p w:rsidR="001D34E1" w:rsidRPr="00F715C2" w:rsidRDefault="001D34E1" w:rsidP="00316C0B">
      <w:pPr>
        <w:numPr>
          <w:ilvl w:val="0"/>
          <w:numId w:val="310"/>
        </w:numPr>
        <w:spacing w:line="360" w:lineRule="auto"/>
        <w:ind w:left="284" w:hanging="284"/>
        <w:jc w:val="both"/>
        <w:rPr>
          <w:rFonts w:ascii="Arial" w:eastAsia="Calibri" w:hAnsi="Arial" w:cs="Arial"/>
        </w:rPr>
      </w:pPr>
      <w:r w:rsidRPr="00F715C2">
        <w:rPr>
          <w:rFonts w:ascii="Arial" w:eastAsia="Calibri" w:hAnsi="Arial" w:cs="Arial"/>
        </w:rPr>
        <w:t>wynagrodzenia ekspertów wraz z pochodnymi w kwocie 211.414,- zł,</w:t>
      </w:r>
    </w:p>
    <w:p w:rsidR="001D34E1" w:rsidRPr="00F715C2" w:rsidRDefault="001D34E1" w:rsidP="00316C0B">
      <w:pPr>
        <w:numPr>
          <w:ilvl w:val="0"/>
          <w:numId w:val="310"/>
        </w:numPr>
        <w:spacing w:line="360" w:lineRule="auto"/>
        <w:ind w:left="284" w:hanging="284"/>
        <w:jc w:val="both"/>
        <w:rPr>
          <w:rFonts w:ascii="Arial" w:eastAsia="Calibri" w:hAnsi="Arial" w:cs="Arial"/>
        </w:rPr>
      </w:pPr>
      <w:r w:rsidRPr="00F715C2">
        <w:rPr>
          <w:rFonts w:ascii="Arial" w:eastAsia="Calibri" w:hAnsi="Arial" w:cs="Arial"/>
        </w:rPr>
        <w:t>pozostałe wydatki związane z realizacją projektu (tj. zakup książek, prenumeraty, wykonanie raportu o potencjale eksportowym województwa podkarpackiego, organizacja spotkania informacyjnego dla przedsiębiorców) w kwocie 52.955,- zł.</w:t>
      </w:r>
    </w:p>
    <w:p w:rsidR="001D34E1" w:rsidRPr="006B608B" w:rsidRDefault="001D34E1" w:rsidP="001D34E1">
      <w:pPr>
        <w:tabs>
          <w:tab w:val="left" w:pos="1725"/>
        </w:tabs>
        <w:spacing w:line="360" w:lineRule="auto"/>
        <w:jc w:val="both"/>
        <w:rPr>
          <w:rFonts w:ascii="Arial" w:eastAsia="Calibri" w:hAnsi="Arial" w:cs="Arial"/>
          <w:color w:val="FF0000"/>
        </w:rPr>
      </w:pPr>
      <w:r w:rsidRPr="00D97DB8">
        <w:rPr>
          <w:rFonts w:ascii="Arial" w:eastAsia="Calibri" w:hAnsi="Arial" w:cs="Arial"/>
        </w:rPr>
        <w:t xml:space="preserve">Niewykonanie wydatków wynika z oszczędności </w:t>
      </w:r>
      <w:r>
        <w:rPr>
          <w:rFonts w:ascii="Arial" w:eastAsia="Calibri" w:hAnsi="Arial" w:cs="Arial"/>
        </w:rPr>
        <w:t>poprzetargowych.</w:t>
      </w:r>
    </w:p>
    <w:p w:rsidR="001D34E1" w:rsidRPr="00EF1E64" w:rsidRDefault="001D34E1" w:rsidP="001D34E1">
      <w:pPr>
        <w:pStyle w:val="Tekstpodstawowywcity"/>
        <w:spacing w:after="0" w:line="360" w:lineRule="auto"/>
        <w:ind w:left="0"/>
        <w:jc w:val="both"/>
        <w:rPr>
          <w:rFonts w:ascii="Arial" w:hAnsi="Arial" w:cs="Arial"/>
          <w:color w:val="000000"/>
        </w:rPr>
      </w:pPr>
      <w:r w:rsidRPr="00EF1E64">
        <w:rPr>
          <w:rFonts w:ascii="Arial" w:hAnsi="Arial" w:cs="Arial"/>
          <w:color w:val="000000"/>
        </w:rPr>
        <w:t xml:space="preserve">Zadanie ujęte w wykazie przedsięwzięć do Wieloletniej Prognozy Finansowej Województwa Podkarpackiego o planowanych łącznych nakładach finansowych </w:t>
      </w:r>
      <w:r w:rsidRPr="00EF1E64">
        <w:rPr>
          <w:rFonts w:ascii="Arial" w:hAnsi="Arial" w:cs="Arial"/>
          <w:color w:val="000000"/>
        </w:rPr>
        <w:br/>
        <w:t>w kwocie 2.412.916,- zł.</w:t>
      </w:r>
    </w:p>
    <w:p w:rsidR="001D34E1" w:rsidRPr="00F05263" w:rsidRDefault="001D34E1" w:rsidP="001D34E1">
      <w:pPr>
        <w:pStyle w:val="Tekstpodstawowywcity"/>
        <w:spacing w:after="0" w:line="360" w:lineRule="auto"/>
        <w:ind w:left="0"/>
        <w:jc w:val="both"/>
        <w:rPr>
          <w:rFonts w:ascii="Arial" w:hAnsi="Arial" w:cs="Arial"/>
        </w:rPr>
      </w:pPr>
      <w:r w:rsidRPr="00F05263">
        <w:rPr>
          <w:rFonts w:ascii="Arial" w:hAnsi="Arial" w:cs="Arial"/>
        </w:rPr>
        <w:t>Zadanie finansowane ze środków budżetu Unii Europejskiej, budżetu państwa oraz środków budżetu Województwa Podkarpackiego.</w:t>
      </w:r>
    </w:p>
    <w:p w:rsidR="001D34E1" w:rsidRPr="006B608B" w:rsidRDefault="001D34E1" w:rsidP="001D34E1">
      <w:pPr>
        <w:pStyle w:val="Tekstpodstawowywcity"/>
        <w:spacing w:after="0" w:line="360" w:lineRule="auto"/>
        <w:ind w:left="0"/>
        <w:jc w:val="both"/>
        <w:rPr>
          <w:rFonts w:ascii="Arial" w:hAnsi="Arial" w:cs="Arial"/>
        </w:rPr>
      </w:pPr>
      <w:r w:rsidRPr="006B608B">
        <w:rPr>
          <w:rFonts w:ascii="Arial" w:hAnsi="Arial" w:cs="Arial"/>
        </w:rPr>
        <w:t>Termin realizacji zadania</w:t>
      </w:r>
      <w:r>
        <w:rPr>
          <w:rFonts w:ascii="Arial" w:hAnsi="Arial" w:cs="Arial"/>
        </w:rPr>
        <w:t>:</w:t>
      </w:r>
      <w:r w:rsidRPr="006B608B">
        <w:rPr>
          <w:rFonts w:ascii="Arial" w:hAnsi="Arial" w:cs="Arial"/>
        </w:rPr>
        <w:t xml:space="preserve"> 2010 – 2020.</w:t>
      </w:r>
    </w:p>
    <w:p w:rsidR="001D34E1" w:rsidRPr="00EF1E64" w:rsidRDefault="001D34E1" w:rsidP="001D34E1">
      <w:pPr>
        <w:pStyle w:val="Nagwek8"/>
        <w:spacing w:before="0" w:after="0" w:line="360" w:lineRule="auto"/>
        <w:jc w:val="both"/>
        <w:rPr>
          <w:rFonts w:ascii="Arial" w:hAnsi="Arial" w:cs="Arial"/>
          <w:b/>
          <w:i w:val="0"/>
        </w:rPr>
      </w:pPr>
      <w:r w:rsidRPr="006B608B">
        <w:rPr>
          <w:rFonts w:ascii="Arial" w:hAnsi="Arial" w:cs="Arial"/>
          <w:i w:val="0"/>
        </w:rPr>
        <w:t xml:space="preserve">Od początku realizacji zadania do końca 2012 r. zrealizowano zakres zadania </w:t>
      </w:r>
      <w:r w:rsidRPr="006B608B">
        <w:rPr>
          <w:rFonts w:ascii="Arial" w:hAnsi="Arial" w:cs="Arial"/>
          <w:i w:val="0"/>
        </w:rPr>
        <w:br/>
      </w:r>
      <w:r w:rsidRPr="00EF1E64">
        <w:rPr>
          <w:rFonts w:ascii="Arial" w:hAnsi="Arial" w:cs="Arial"/>
          <w:i w:val="0"/>
        </w:rPr>
        <w:t xml:space="preserve">o wartości 322.336,- zł, co stanowi 13,36% planowanych łącznych nakładów. </w:t>
      </w:r>
    </w:p>
    <w:p w:rsidR="001D34E1" w:rsidRDefault="001D34E1" w:rsidP="001D34E1">
      <w:pPr>
        <w:spacing w:line="360" w:lineRule="auto"/>
        <w:ind w:firstLine="709"/>
        <w:jc w:val="both"/>
        <w:rPr>
          <w:rFonts w:ascii="Arial" w:hAnsi="Arial" w:cs="Arial"/>
        </w:rPr>
      </w:pPr>
      <w:r w:rsidRPr="00DE396E">
        <w:rPr>
          <w:rFonts w:ascii="Arial" w:eastAsia="Calibri" w:hAnsi="Arial" w:cs="Arial"/>
        </w:rPr>
        <w:t>W ramach projektu udzielono 352 usługi pro-eksport przedsiębiorcom oraz 131 usług pro-biz inwestorom zagranicznym</w:t>
      </w:r>
      <w:r>
        <w:rPr>
          <w:rFonts w:ascii="Arial" w:eastAsia="Calibri" w:hAnsi="Arial" w:cs="Arial"/>
        </w:rPr>
        <w:t xml:space="preserve">. </w:t>
      </w:r>
      <w:r w:rsidRPr="006150EC">
        <w:rPr>
          <w:rFonts w:ascii="Arial" w:hAnsi="Arial" w:cs="Arial"/>
          <w:color w:val="000000"/>
        </w:rPr>
        <w:t>U</w:t>
      </w:r>
      <w:r w:rsidRPr="006150EC">
        <w:rPr>
          <w:rFonts w:ascii="Arial" w:hAnsi="Arial" w:cs="Arial"/>
        </w:rPr>
        <w:t>sługi w sferze pro-eksport to obsługa zarówno przedsiębiorców zagranicznych poszukujących dostawców w województwie podkarpackim (kontakt do tych firm został przekazany za pośrednictwem WPHI Ambasad RP), jak również usługi informacyjne świadczone przedsiębiorcom z województwa podkarpackiego</w:t>
      </w:r>
      <w:r>
        <w:rPr>
          <w:rFonts w:ascii="Arial" w:hAnsi="Arial" w:cs="Arial"/>
        </w:rPr>
        <w:t xml:space="preserve"> </w:t>
      </w:r>
      <w:r w:rsidRPr="006150EC">
        <w:rPr>
          <w:rFonts w:ascii="Arial" w:hAnsi="Arial" w:cs="Arial"/>
        </w:rPr>
        <w:t xml:space="preserve">z zakresu wsparcia działań pro-eksportowych. Na bieżąco informowano także przedsiębiorców o możliwości uczestnictwa w targach branżowych i misjach. </w:t>
      </w:r>
      <w:r w:rsidR="008868EC">
        <w:rPr>
          <w:rFonts w:ascii="Arial" w:hAnsi="Arial" w:cs="Arial"/>
        </w:rPr>
        <w:br/>
      </w:r>
      <w:r w:rsidRPr="001F5BC4">
        <w:rPr>
          <w:rFonts w:ascii="Arial" w:hAnsi="Arial" w:cs="Arial"/>
        </w:rPr>
        <w:lastRenderedPageBreak/>
        <w:t>W zakresie wsparcia inwestorów zagranicznych P</w:t>
      </w:r>
      <w:r>
        <w:rPr>
          <w:rFonts w:ascii="Arial" w:hAnsi="Arial" w:cs="Arial"/>
        </w:rPr>
        <w:t xml:space="preserve">odkarpackie COIE zorganizowało </w:t>
      </w:r>
      <w:r w:rsidR="008868EC">
        <w:rPr>
          <w:rFonts w:ascii="Arial" w:hAnsi="Arial" w:cs="Arial"/>
        </w:rPr>
        <w:br/>
      </w:r>
      <w:r w:rsidRPr="001F5BC4">
        <w:rPr>
          <w:rFonts w:ascii="Arial" w:hAnsi="Arial" w:cs="Arial"/>
        </w:rPr>
        <w:t>i kompleksowo przygotowało kilkanaście wizyt inwestorów zagranicznych. Eksper</w:t>
      </w:r>
      <w:r>
        <w:rPr>
          <w:rFonts w:ascii="Arial" w:hAnsi="Arial" w:cs="Arial"/>
        </w:rPr>
        <w:t>ci</w:t>
      </w:r>
      <w:r w:rsidRPr="001F5BC4">
        <w:rPr>
          <w:rFonts w:ascii="Arial" w:hAnsi="Arial" w:cs="Arial"/>
        </w:rPr>
        <w:t xml:space="preserve"> włącza</w:t>
      </w:r>
      <w:r>
        <w:rPr>
          <w:rFonts w:ascii="Arial" w:hAnsi="Arial" w:cs="Arial"/>
        </w:rPr>
        <w:t>ją</w:t>
      </w:r>
      <w:r w:rsidRPr="001F5BC4">
        <w:rPr>
          <w:rFonts w:ascii="Arial" w:hAnsi="Arial" w:cs="Arial"/>
        </w:rPr>
        <w:t xml:space="preserve"> się również w</w:t>
      </w:r>
      <w:r>
        <w:rPr>
          <w:rFonts w:ascii="Arial" w:hAnsi="Arial" w:cs="Arial"/>
        </w:rPr>
        <w:t xml:space="preserve"> organizację spotkań handlowych organizowanych dla przedsiębiorców z regionu</w:t>
      </w:r>
      <w:r w:rsidRPr="001F5BC4">
        <w:rPr>
          <w:rFonts w:ascii="Arial" w:hAnsi="Arial" w:cs="Arial"/>
        </w:rPr>
        <w:t>.</w:t>
      </w:r>
      <w:r>
        <w:rPr>
          <w:rFonts w:ascii="Arial" w:hAnsi="Arial" w:cs="Arial"/>
        </w:rPr>
        <w:t xml:space="preserve"> </w:t>
      </w:r>
    </w:p>
    <w:p w:rsidR="001D34E1" w:rsidRDefault="001D34E1" w:rsidP="001D34E1">
      <w:pPr>
        <w:spacing w:line="360" w:lineRule="auto"/>
        <w:jc w:val="both"/>
        <w:rPr>
          <w:rFonts w:ascii="Arial" w:hAnsi="Arial" w:cs="Arial"/>
          <w:color w:val="FF0000"/>
        </w:rPr>
      </w:pPr>
    </w:p>
    <w:p w:rsidR="001D34E1" w:rsidRPr="002944E4" w:rsidRDefault="001D34E1" w:rsidP="001D34E1">
      <w:pPr>
        <w:spacing w:line="360" w:lineRule="auto"/>
        <w:jc w:val="both"/>
        <w:rPr>
          <w:rFonts w:ascii="Arial" w:hAnsi="Arial" w:cs="Arial"/>
          <w:b/>
          <w:iCs/>
        </w:rPr>
      </w:pPr>
      <w:r w:rsidRPr="002944E4">
        <w:rPr>
          <w:rFonts w:ascii="Arial" w:hAnsi="Arial" w:cs="Arial"/>
          <w:b/>
          <w:iCs/>
        </w:rPr>
        <w:t>DZIAŁ 600 – TRANSPORT I ŁĄCZNOŚĆ</w:t>
      </w:r>
    </w:p>
    <w:p w:rsidR="001D34E1" w:rsidRPr="004C0712" w:rsidRDefault="001D34E1" w:rsidP="001D34E1">
      <w:pPr>
        <w:pStyle w:val="Tekstpodstawowy"/>
        <w:spacing w:after="0" w:line="360" w:lineRule="auto"/>
        <w:rPr>
          <w:rFonts w:ascii="Arial" w:hAnsi="Arial" w:cs="Arial"/>
          <w:b/>
          <w:bCs/>
          <w:i/>
        </w:rPr>
      </w:pPr>
      <w:r w:rsidRPr="004C0712">
        <w:rPr>
          <w:rFonts w:ascii="Arial" w:hAnsi="Arial" w:cs="Arial"/>
          <w:b/>
          <w:bCs/>
          <w:i/>
        </w:rPr>
        <w:t xml:space="preserve">Rozdział 60001 – Krajowe pasażerskie przewozy kolejowe </w:t>
      </w:r>
    </w:p>
    <w:p w:rsidR="001D34E1" w:rsidRPr="004C0712" w:rsidRDefault="001D34E1" w:rsidP="001D34E1">
      <w:pPr>
        <w:pStyle w:val="Tekstpodstawowy"/>
        <w:spacing w:after="0" w:line="360" w:lineRule="auto"/>
        <w:jc w:val="both"/>
        <w:rPr>
          <w:rFonts w:ascii="Arial" w:hAnsi="Arial" w:cs="Arial"/>
        </w:rPr>
      </w:pPr>
      <w:r w:rsidRPr="004C0712">
        <w:rPr>
          <w:rFonts w:ascii="Arial" w:hAnsi="Arial" w:cs="Arial"/>
        </w:rPr>
        <w:t xml:space="preserve">Zaplanowane wydatki </w:t>
      </w:r>
      <w:r>
        <w:rPr>
          <w:rFonts w:ascii="Arial" w:hAnsi="Arial" w:cs="Arial"/>
        </w:rPr>
        <w:t xml:space="preserve">bieżące </w:t>
      </w:r>
      <w:r w:rsidRPr="004C0712">
        <w:rPr>
          <w:rFonts w:ascii="Arial" w:hAnsi="Arial" w:cs="Arial"/>
        </w:rPr>
        <w:t xml:space="preserve">w kwocie </w:t>
      </w:r>
      <w:r>
        <w:rPr>
          <w:rFonts w:ascii="Arial" w:hAnsi="Arial" w:cs="Arial"/>
        </w:rPr>
        <w:t>49.554.551,- zł zostały wykonane w </w:t>
      </w:r>
      <w:r w:rsidRPr="004C0712">
        <w:rPr>
          <w:rFonts w:ascii="Arial" w:hAnsi="Arial" w:cs="Arial"/>
        </w:rPr>
        <w:t xml:space="preserve">wysokości </w:t>
      </w:r>
      <w:r>
        <w:rPr>
          <w:rFonts w:ascii="Arial" w:hAnsi="Arial" w:cs="Arial"/>
        </w:rPr>
        <w:t>48.949.719</w:t>
      </w:r>
      <w:r w:rsidRPr="004C0712">
        <w:rPr>
          <w:rFonts w:ascii="Arial" w:hAnsi="Arial" w:cs="Arial"/>
        </w:rPr>
        <w:t xml:space="preserve">,- zł, tj. </w:t>
      </w:r>
      <w:r>
        <w:rPr>
          <w:rFonts w:ascii="Arial" w:hAnsi="Arial" w:cs="Arial"/>
        </w:rPr>
        <w:t>98,78% planu. Zostały przeznaczone na:</w:t>
      </w:r>
    </w:p>
    <w:p w:rsidR="001D34E1" w:rsidRPr="003719B9" w:rsidRDefault="001D34E1" w:rsidP="00316C0B">
      <w:pPr>
        <w:pStyle w:val="Tekstpodstawowy"/>
        <w:numPr>
          <w:ilvl w:val="0"/>
          <w:numId w:val="493"/>
        </w:numPr>
        <w:tabs>
          <w:tab w:val="left" w:pos="142"/>
          <w:tab w:val="left" w:pos="284"/>
        </w:tabs>
        <w:spacing w:after="0" w:line="360" w:lineRule="auto"/>
        <w:ind w:left="284" w:hanging="284"/>
        <w:jc w:val="both"/>
        <w:rPr>
          <w:rFonts w:ascii="Arial" w:hAnsi="Arial" w:cs="Arial"/>
          <w:bCs/>
        </w:rPr>
      </w:pPr>
      <w:r w:rsidRPr="004F21FE">
        <w:rPr>
          <w:rFonts w:ascii="Arial" w:hAnsi="Arial" w:cs="Arial"/>
        </w:rPr>
        <w:t xml:space="preserve">rekompensatę z tytułu wykonywania kolejowych przewozów osób w kwocie </w:t>
      </w:r>
      <w:r>
        <w:rPr>
          <w:rFonts w:ascii="Arial" w:hAnsi="Arial" w:cs="Arial"/>
        </w:rPr>
        <w:t>40.343.948,- zł</w:t>
      </w:r>
      <w:r w:rsidRPr="00D45FB0">
        <w:rPr>
          <w:rFonts w:ascii="Arial" w:hAnsi="Arial" w:cs="Arial"/>
        </w:rPr>
        <w:t xml:space="preserve"> </w:t>
      </w:r>
      <w:r>
        <w:rPr>
          <w:rFonts w:ascii="Arial" w:hAnsi="Arial" w:cs="Arial"/>
        </w:rPr>
        <w:t>oraz dofinansowanie napraw taboru kolejowego do świadczenia usług publicznych w zakresie kolejowych przewozów pasażerskich na terenie województwa podkarpackiego w kwocie 5.538.476,- zł.</w:t>
      </w:r>
    </w:p>
    <w:p w:rsidR="001D34E1" w:rsidRDefault="001D34E1" w:rsidP="001D34E1">
      <w:pPr>
        <w:pStyle w:val="Tekstpodstawowy"/>
        <w:tabs>
          <w:tab w:val="left" w:pos="284"/>
        </w:tabs>
        <w:spacing w:after="0" w:line="360" w:lineRule="auto"/>
        <w:ind w:left="284"/>
        <w:jc w:val="both"/>
        <w:rPr>
          <w:rFonts w:ascii="Arial" w:hAnsi="Arial" w:cs="Arial"/>
        </w:rPr>
      </w:pPr>
      <w:r>
        <w:rPr>
          <w:rFonts w:ascii="Arial" w:hAnsi="Arial" w:cs="Arial"/>
        </w:rPr>
        <w:t>Wydatki finansowane były ze środków własnych budżetu Województwa w kwocie 38.532.425,- zł oraz z Funduszu Kolejowego w kwocie 7.3</w:t>
      </w:r>
      <w:r w:rsidR="00A57EF0">
        <w:rPr>
          <w:rFonts w:ascii="Arial" w:hAnsi="Arial" w:cs="Arial"/>
        </w:rPr>
        <w:t>49.999</w:t>
      </w:r>
      <w:r>
        <w:rPr>
          <w:rFonts w:ascii="Arial" w:hAnsi="Arial" w:cs="Arial"/>
        </w:rPr>
        <w:t xml:space="preserve">,- zł. </w:t>
      </w:r>
    </w:p>
    <w:p w:rsidR="001D34E1" w:rsidRPr="00E54EDA" w:rsidRDefault="001D34E1" w:rsidP="001D34E1">
      <w:pPr>
        <w:pStyle w:val="Tekstpodstawowy"/>
        <w:tabs>
          <w:tab w:val="left" w:pos="142"/>
        </w:tabs>
        <w:spacing w:after="0" w:line="360" w:lineRule="auto"/>
        <w:ind w:left="284"/>
        <w:jc w:val="both"/>
        <w:rPr>
          <w:rFonts w:ascii="Arial" w:hAnsi="Arial" w:cs="Arial"/>
          <w:b/>
          <w:bCs/>
          <w:i/>
        </w:rPr>
      </w:pPr>
      <w:r w:rsidRPr="005A2654">
        <w:rPr>
          <w:rFonts w:ascii="Arial" w:hAnsi="Arial" w:cs="Arial"/>
        </w:rPr>
        <w:t xml:space="preserve">Zadanie ujęte w wykazie przedsięwzięć do Wieloletniej Prognozy Finansowej Województwa Podkarpackiego o planowanych łącznych nakładach finansowych </w:t>
      </w:r>
      <w:r w:rsidR="008868EC">
        <w:rPr>
          <w:rFonts w:ascii="Arial" w:hAnsi="Arial" w:cs="Arial"/>
        </w:rPr>
        <w:br/>
      </w:r>
      <w:r w:rsidRPr="005A2654">
        <w:rPr>
          <w:rFonts w:ascii="Arial" w:hAnsi="Arial" w:cs="Arial"/>
        </w:rPr>
        <w:t>w kwocie 88.838.283,- zł, realizowane w latach 2012 – 2013. Wykonane wydatki stanowią 51,64% planowanych nakładów na realizację zadania.</w:t>
      </w:r>
    </w:p>
    <w:p w:rsidR="001D34E1" w:rsidRPr="007A34F5" w:rsidRDefault="001D34E1" w:rsidP="00316C0B">
      <w:pPr>
        <w:pStyle w:val="Tekstpodstawowy"/>
        <w:numPr>
          <w:ilvl w:val="0"/>
          <w:numId w:val="493"/>
        </w:numPr>
        <w:tabs>
          <w:tab w:val="left" w:pos="142"/>
          <w:tab w:val="left" w:pos="284"/>
        </w:tabs>
        <w:spacing w:after="0" w:line="360" w:lineRule="auto"/>
        <w:ind w:left="284" w:hanging="284"/>
        <w:jc w:val="both"/>
        <w:rPr>
          <w:rFonts w:ascii="Arial" w:hAnsi="Arial" w:cs="Arial"/>
          <w:bCs/>
        </w:rPr>
      </w:pPr>
      <w:r w:rsidRPr="00280042">
        <w:rPr>
          <w:rFonts w:ascii="Arial" w:hAnsi="Arial" w:cs="Arial"/>
        </w:rPr>
        <w:t xml:space="preserve">przeglądy okresowe autobusów szynowych wynikające z Dokumentacji Systemu Utrzymania </w:t>
      </w:r>
      <w:r>
        <w:rPr>
          <w:rFonts w:ascii="Arial" w:hAnsi="Arial" w:cs="Arial"/>
        </w:rPr>
        <w:t>w kwocie</w:t>
      </w:r>
      <w:r w:rsidRPr="00280042">
        <w:rPr>
          <w:rFonts w:ascii="Arial" w:hAnsi="Arial" w:cs="Arial"/>
        </w:rPr>
        <w:t xml:space="preserve"> </w:t>
      </w:r>
      <w:r>
        <w:rPr>
          <w:rFonts w:ascii="Arial" w:hAnsi="Arial" w:cs="Arial"/>
        </w:rPr>
        <w:t>2.153.299,- zł. Źródłem finansowania wydatków były środki własne budżetu Województwa w kwocie 2.081.999</w:t>
      </w:r>
      <w:r w:rsidRPr="00280042">
        <w:rPr>
          <w:rFonts w:ascii="Arial" w:hAnsi="Arial" w:cs="Arial"/>
        </w:rPr>
        <w:t>,-</w:t>
      </w:r>
      <w:r>
        <w:rPr>
          <w:rFonts w:ascii="Arial" w:hAnsi="Arial" w:cs="Arial"/>
        </w:rPr>
        <w:t xml:space="preserve"> zł oraz środki Funduszu Kolejowego w kwocie 71.300,- zł.</w:t>
      </w:r>
    </w:p>
    <w:p w:rsidR="001D34E1" w:rsidRPr="00EB2200" w:rsidRDefault="001D34E1" w:rsidP="00316C0B">
      <w:pPr>
        <w:pStyle w:val="Tekstpodstawowy"/>
        <w:numPr>
          <w:ilvl w:val="0"/>
          <w:numId w:val="493"/>
        </w:numPr>
        <w:tabs>
          <w:tab w:val="left" w:pos="142"/>
          <w:tab w:val="left" w:pos="284"/>
        </w:tabs>
        <w:spacing w:after="0" w:line="360" w:lineRule="auto"/>
        <w:ind w:left="284" w:hanging="284"/>
        <w:jc w:val="both"/>
        <w:rPr>
          <w:rFonts w:ascii="Arial" w:hAnsi="Arial" w:cs="Arial"/>
          <w:bCs/>
        </w:rPr>
      </w:pPr>
      <w:r w:rsidRPr="003719B9">
        <w:rPr>
          <w:rFonts w:ascii="Arial" w:hAnsi="Arial" w:cs="Arial"/>
        </w:rPr>
        <w:t xml:space="preserve">koszty transportu autobusów szynowych na przeglądy okresowe </w:t>
      </w:r>
      <w:r>
        <w:rPr>
          <w:rFonts w:ascii="Arial" w:hAnsi="Arial" w:cs="Arial"/>
        </w:rPr>
        <w:t xml:space="preserve">w kwocie </w:t>
      </w:r>
      <w:r w:rsidR="008868EC">
        <w:rPr>
          <w:rFonts w:ascii="Arial" w:hAnsi="Arial" w:cs="Arial"/>
        </w:rPr>
        <w:br/>
      </w:r>
      <w:r>
        <w:rPr>
          <w:rFonts w:ascii="Arial" w:hAnsi="Arial" w:cs="Arial"/>
        </w:rPr>
        <w:t>144.543</w:t>
      </w:r>
      <w:r w:rsidRPr="003719B9">
        <w:rPr>
          <w:rFonts w:ascii="Arial" w:hAnsi="Arial" w:cs="Arial"/>
        </w:rPr>
        <w:t>,-</w:t>
      </w:r>
      <w:r>
        <w:rPr>
          <w:rFonts w:ascii="Arial" w:hAnsi="Arial" w:cs="Arial"/>
        </w:rPr>
        <w:t xml:space="preserve"> </w:t>
      </w:r>
      <w:r w:rsidRPr="003719B9">
        <w:rPr>
          <w:rFonts w:ascii="Arial" w:hAnsi="Arial" w:cs="Arial"/>
        </w:rPr>
        <w:t>zł</w:t>
      </w:r>
      <w:r>
        <w:rPr>
          <w:rFonts w:ascii="Arial" w:hAnsi="Arial" w:cs="Arial"/>
        </w:rPr>
        <w:t>.</w:t>
      </w:r>
    </w:p>
    <w:p w:rsidR="001D34E1" w:rsidRPr="00EB2200" w:rsidRDefault="001D34E1" w:rsidP="00316C0B">
      <w:pPr>
        <w:pStyle w:val="Tekstpodstawowy"/>
        <w:numPr>
          <w:ilvl w:val="0"/>
          <w:numId w:val="493"/>
        </w:numPr>
        <w:tabs>
          <w:tab w:val="left" w:pos="142"/>
          <w:tab w:val="left" w:pos="284"/>
        </w:tabs>
        <w:spacing w:after="0" w:line="360" w:lineRule="auto"/>
        <w:ind w:left="284" w:hanging="284"/>
        <w:jc w:val="both"/>
        <w:rPr>
          <w:rFonts w:ascii="Arial" w:hAnsi="Arial" w:cs="Arial"/>
          <w:bCs/>
        </w:rPr>
      </w:pPr>
      <w:r w:rsidRPr="00EB2200">
        <w:rPr>
          <w:rFonts w:ascii="Arial" w:hAnsi="Arial" w:cs="Arial"/>
        </w:rPr>
        <w:t>naprawy uszkodzonych autobusów szynowych w kwocie 253.529,-</w:t>
      </w:r>
      <w:r>
        <w:rPr>
          <w:rFonts w:ascii="Arial" w:hAnsi="Arial" w:cs="Arial"/>
        </w:rPr>
        <w:t xml:space="preserve"> zł.</w:t>
      </w:r>
    </w:p>
    <w:p w:rsidR="001D34E1" w:rsidRDefault="001D34E1" w:rsidP="001D34E1">
      <w:pPr>
        <w:pStyle w:val="Tekstpodstawowy"/>
        <w:tabs>
          <w:tab w:val="left" w:pos="142"/>
        </w:tabs>
        <w:spacing w:after="0" w:line="360" w:lineRule="auto"/>
        <w:ind w:left="284"/>
        <w:jc w:val="both"/>
        <w:rPr>
          <w:rFonts w:ascii="Arial" w:hAnsi="Arial" w:cs="Arial"/>
        </w:rPr>
      </w:pPr>
      <w:r w:rsidRPr="00874BCB">
        <w:rPr>
          <w:rFonts w:ascii="Arial" w:hAnsi="Arial" w:cs="Arial"/>
        </w:rPr>
        <w:t>Zadanie ujęte w</w:t>
      </w:r>
      <w:r>
        <w:rPr>
          <w:rFonts w:ascii="Arial" w:hAnsi="Arial" w:cs="Arial"/>
        </w:rPr>
        <w:t xml:space="preserve"> wykazie przedsięwzięć do</w:t>
      </w:r>
      <w:r w:rsidRPr="00874BCB">
        <w:rPr>
          <w:rFonts w:ascii="Arial" w:hAnsi="Arial" w:cs="Arial"/>
        </w:rPr>
        <w:t xml:space="preserve"> Wieloletnie</w:t>
      </w:r>
      <w:r>
        <w:rPr>
          <w:rFonts w:ascii="Arial" w:hAnsi="Arial" w:cs="Arial"/>
        </w:rPr>
        <w:t>j Prognozy</w:t>
      </w:r>
      <w:r w:rsidRPr="00874BCB">
        <w:rPr>
          <w:rFonts w:ascii="Arial" w:hAnsi="Arial" w:cs="Arial"/>
        </w:rPr>
        <w:t xml:space="preserve"> Finansowej Województwa Podkarpackiego o planowanych łącznych nakładach finansowych </w:t>
      </w:r>
      <w:r w:rsidR="008868EC">
        <w:rPr>
          <w:rFonts w:ascii="Arial" w:hAnsi="Arial" w:cs="Arial"/>
        </w:rPr>
        <w:br/>
      </w:r>
      <w:r w:rsidRPr="00874BCB">
        <w:rPr>
          <w:rFonts w:ascii="Arial" w:hAnsi="Arial" w:cs="Arial"/>
        </w:rPr>
        <w:t>w kwocie 1.000.000,- zł, realizowane w latach 2012 – 2013.</w:t>
      </w:r>
      <w:r>
        <w:rPr>
          <w:rFonts w:ascii="Arial" w:hAnsi="Arial" w:cs="Arial"/>
        </w:rPr>
        <w:t xml:space="preserve"> Poniesione w 2012 roku</w:t>
      </w:r>
      <w:r w:rsidRPr="00874BCB">
        <w:rPr>
          <w:rFonts w:ascii="Arial" w:hAnsi="Arial" w:cs="Arial"/>
        </w:rPr>
        <w:t xml:space="preserve"> wydatki stanowią 25,35% planowanych nakładów na realizację zadania.</w:t>
      </w:r>
    </w:p>
    <w:p w:rsidR="001D34E1" w:rsidRPr="00EB2200" w:rsidRDefault="001D34E1" w:rsidP="00316C0B">
      <w:pPr>
        <w:pStyle w:val="Tekstpodstawowy"/>
        <w:numPr>
          <w:ilvl w:val="0"/>
          <w:numId w:val="493"/>
        </w:numPr>
        <w:tabs>
          <w:tab w:val="left" w:pos="142"/>
          <w:tab w:val="left" w:pos="284"/>
        </w:tabs>
        <w:spacing w:after="0" w:line="360" w:lineRule="auto"/>
        <w:ind w:left="284" w:hanging="284"/>
        <w:jc w:val="both"/>
        <w:rPr>
          <w:rFonts w:ascii="Arial" w:hAnsi="Arial" w:cs="Arial"/>
          <w:bCs/>
        </w:rPr>
      </w:pPr>
      <w:r w:rsidRPr="00EB2200">
        <w:rPr>
          <w:rFonts w:ascii="Arial" w:hAnsi="Arial" w:cs="Arial"/>
        </w:rPr>
        <w:t>ubezpieczenie CASCO i NW autobusów szynowych w kwocie 446.552,- zł.</w:t>
      </w:r>
    </w:p>
    <w:p w:rsidR="001D34E1" w:rsidRDefault="001D34E1" w:rsidP="001D34E1">
      <w:pPr>
        <w:pStyle w:val="Tekstpodstawowy"/>
        <w:spacing w:after="0" w:line="360" w:lineRule="auto"/>
        <w:ind w:left="284"/>
        <w:jc w:val="both"/>
        <w:rPr>
          <w:rFonts w:ascii="Arial" w:hAnsi="Arial" w:cs="Arial"/>
        </w:rPr>
      </w:pPr>
      <w:r w:rsidRPr="00874BCB">
        <w:rPr>
          <w:rFonts w:ascii="Arial" w:hAnsi="Arial" w:cs="Arial"/>
        </w:rPr>
        <w:t>Zadanie ujęte w</w:t>
      </w:r>
      <w:r>
        <w:rPr>
          <w:rFonts w:ascii="Arial" w:hAnsi="Arial" w:cs="Arial"/>
        </w:rPr>
        <w:t xml:space="preserve"> wykazie przedsięwzięć do </w:t>
      </w:r>
      <w:r w:rsidRPr="00874BCB">
        <w:rPr>
          <w:rFonts w:ascii="Arial" w:hAnsi="Arial" w:cs="Arial"/>
        </w:rPr>
        <w:t>Wieloletniej Prognoz</w:t>
      </w:r>
      <w:r>
        <w:rPr>
          <w:rFonts w:ascii="Arial" w:hAnsi="Arial" w:cs="Arial"/>
        </w:rPr>
        <w:t>y</w:t>
      </w:r>
      <w:r w:rsidRPr="00874BCB">
        <w:rPr>
          <w:rFonts w:ascii="Arial" w:hAnsi="Arial" w:cs="Arial"/>
        </w:rPr>
        <w:t xml:space="preserve"> Finansowej Województwa Podkarpackiego o planowanych łącznych nakładach finansowych </w:t>
      </w:r>
      <w:r w:rsidR="008868EC">
        <w:rPr>
          <w:rFonts w:ascii="Arial" w:hAnsi="Arial" w:cs="Arial"/>
        </w:rPr>
        <w:br/>
      </w:r>
      <w:r w:rsidRPr="00874BCB">
        <w:rPr>
          <w:rFonts w:ascii="Arial" w:hAnsi="Arial" w:cs="Arial"/>
        </w:rPr>
        <w:lastRenderedPageBreak/>
        <w:t xml:space="preserve">w kwocie </w:t>
      </w:r>
      <w:r>
        <w:rPr>
          <w:rFonts w:ascii="Arial" w:hAnsi="Arial" w:cs="Arial"/>
        </w:rPr>
        <w:t xml:space="preserve">1.446.552,- </w:t>
      </w:r>
      <w:r w:rsidRPr="00874BCB">
        <w:rPr>
          <w:rFonts w:ascii="Arial" w:hAnsi="Arial" w:cs="Arial"/>
        </w:rPr>
        <w:t>zł, realizowane w latach 2012 – 2013. Wykonane</w:t>
      </w:r>
      <w:r>
        <w:rPr>
          <w:rFonts w:ascii="Arial" w:hAnsi="Arial" w:cs="Arial"/>
        </w:rPr>
        <w:t xml:space="preserve"> w 2012 roku</w:t>
      </w:r>
      <w:r w:rsidRPr="00874BCB">
        <w:rPr>
          <w:rFonts w:ascii="Arial" w:hAnsi="Arial" w:cs="Arial"/>
        </w:rPr>
        <w:t xml:space="preserve"> wydatki stanowią </w:t>
      </w:r>
      <w:r>
        <w:rPr>
          <w:rFonts w:ascii="Arial" w:hAnsi="Arial" w:cs="Arial"/>
        </w:rPr>
        <w:t>30,87</w:t>
      </w:r>
      <w:r w:rsidRPr="00874BCB">
        <w:rPr>
          <w:rFonts w:ascii="Arial" w:hAnsi="Arial" w:cs="Arial"/>
        </w:rPr>
        <w:t>% planowanych nakładów na realizację zadania.</w:t>
      </w:r>
    </w:p>
    <w:p w:rsidR="001D34E1" w:rsidRPr="00EB2200" w:rsidRDefault="001D34E1" w:rsidP="00316C0B">
      <w:pPr>
        <w:pStyle w:val="Tekstpodstawowy"/>
        <w:numPr>
          <w:ilvl w:val="0"/>
          <w:numId w:val="493"/>
        </w:numPr>
        <w:tabs>
          <w:tab w:val="left" w:pos="142"/>
          <w:tab w:val="left" w:pos="284"/>
        </w:tabs>
        <w:spacing w:after="0" w:line="360" w:lineRule="auto"/>
        <w:ind w:left="284" w:hanging="284"/>
        <w:jc w:val="both"/>
        <w:rPr>
          <w:rFonts w:ascii="Arial" w:hAnsi="Arial" w:cs="Arial"/>
          <w:bCs/>
        </w:rPr>
      </w:pPr>
      <w:r>
        <w:rPr>
          <w:rFonts w:ascii="Arial" w:hAnsi="Arial" w:cs="Arial"/>
        </w:rPr>
        <w:t xml:space="preserve">koszty związane ze </w:t>
      </w:r>
      <w:r w:rsidRPr="00EB2200">
        <w:rPr>
          <w:rFonts w:ascii="Arial" w:hAnsi="Arial" w:cs="Arial"/>
        </w:rPr>
        <w:t>zlecenie</w:t>
      </w:r>
      <w:r>
        <w:rPr>
          <w:rFonts w:ascii="Arial" w:hAnsi="Arial" w:cs="Arial"/>
        </w:rPr>
        <w:t>m</w:t>
      </w:r>
      <w:r w:rsidRPr="00EB2200">
        <w:rPr>
          <w:rFonts w:ascii="Arial" w:hAnsi="Arial" w:cs="Arial"/>
        </w:rPr>
        <w:t xml:space="preserve"> biegłemu rewidentowi kontroli finan</w:t>
      </w:r>
      <w:r>
        <w:rPr>
          <w:rFonts w:ascii="Arial" w:hAnsi="Arial" w:cs="Arial"/>
        </w:rPr>
        <w:t>sowej w Przewozy Regionalne sp.</w:t>
      </w:r>
      <w:r>
        <w:t> </w:t>
      </w:r>
      <w:r>
        <w:rPr>
          <w:rFonts w:ascii="Arial" w:hAnsi="Arial" w:cs="Arial"/>
        </w:rPr>
        <w:t>z </w:t>
      </w:r>
      <w:r w:rsidRPr="00EB2200">
        <w:rPr>
          <w:rFonts w:ascii="Arial" w:hAnsi="Arial" w:cs="Arial"/>
        </w:rPr>
        <w:t>o</w:t>
      </w:r>
      <w:r>
        <w:rPr>
          <w:rFonts w:ascii="Arial" w:hAnsi="Arial" w:cs="Arial"/>
        </w:rPr>
        <w:t>.</w:t>
      </w:r>
      <w:r w:rsidRPr="00EB2200">
        <w:rPr>
          <w:rFonts w:ascii="Arial" w:hAnsi="Arial" w:cs="Arial"/>
        </w:rPr>
        <w:t xml:space="preserve"> o</w:t>
      </w:r>
      <w:r>
        <w:rPr>
          <w:rFonts w:ascii="Arial" w:hAnsi="Arial" w:cs="Arial"/>
        </w:rPr>
        <w:t>.</w:t>
      </w:r>
      <w:r w:rsidRPr="00EB2200">
        <w:rPr>
          <w:rFonts w:ascii="Arial" w:hAnsi="Arial" w:cs="Arial"/>
        </w:rPr>
        <w:t xml:space="preserve"> w kwocie 43.050,-</w:t>
      </w:r>
      <w:r>
        <w:rPr>
          <w:rFonts w:ascii="Arial" w:hAnsi="Arial" w:cs="Arial"/>
        </w:rPr>
        <w:t xml:space="preserve"> zł.</w:t>
      </w:r>
    </w:p>
    <w:p w:rsidR="001D34E1" w:rsidRPr="0073418C" w:rsidRDefault="001D34E1" w:rsidP="00316C0B">
      <w:pPr>
        <w:pStyle w:val="Tekstpodstawowy"/>
        <w:numPr>
          <w:ilvl w:val="0"/>
          <w:numId w:val="493"/>
        </w:numPr>
        <w:tabs>
          <w:tab w:val="left" w:pos="142"/>
          <w:tab w:val="left" w:pos="284"/>
        </w:tabs>
        <w:spacing w:after="0" w:line="360" w:lineRule="auto"/>
        <w:ind w:left="284" w:hanging="284"/>
        <w:jc w:val="both"/>
        <w:rPr>
          <w:rFonts w:ascii="Arial" w:hAnsi="Arial" w:cs="Arial"/>
          <w:bCs/>
        </w:rPr>
      </w:pPr>
      <w:r>
        <w:rPr>
          <w:rFonts w:ascii="Arial" w:hAnsi="Arial" w:cs="Arial"/>
        </w:rPr>
        <w:t>realizację projektu własnego Urzędu Marszałkowskiego pn. „Zakup pojazdów szynowych na potrzeby kolejowych przewozów osób w województwie podkarpackim” w ramach Regionalnego Programu Operacyjnego Województwa Podkarpackiego</w:t>
      </w:r>
      <w:r>
        <w:rPr>
          <w:rFonts w:ascii="Arial" w:hAnsi="Arial" w:cs="Arial"/>
        </w:rPr>
        <w:br/>
        <w:t>w kwocie 26.322,- zł. Wydatki przeznaczono na</w:t>
      </w:r>
      <w:r w:rsidR="005D0A20">
        <w:rPr>
          <w:rFonts w:ascii="Arial" w:hAnsi="Arial" w:cs="Arial"/>
        </w:rPr>
        <w:t xml:space="preserve"> opracowanie</w:t>
      </w:r>
      <w:r>
        <w:rPr>
          <w:rFonts w:ascii="Arial" w:hAnsi="Arial" w:cs="Arial"/>
        </w:rPr>
        <w:t xml:space="preserve"> opisu przedmiotu zamówienia oraz studium wykonalności.</w:t>
      </w:r>
    </w:p>
    <w:p w:rsidR="001D34E1" w:rsidRDefault="001D34E1" w:rsidP="001D34E1">
      <w:pPr>
        <w:pStyle w:val="Tekstpodstawowy"/>
        <w:tabs>
          <w:tab w:val="left" w:pos="284"/>
        </w:tabs>
        <w:spacing w:after="0" w:line="360" w:lineRule="auto"/>
        <w:ind w:left="284"/>
        <w:jc w:val="both"/>
        <w:rPr>
          <w:rFonts w:ascii="Arial" w:hAnsi="Arial" w:cs="Arial"/>
        </w:rPr>
      </w:pPr>
      <w:r w:rsidRPr="00E54EDA">
        <w:rPr>
          <w:rFonts w:ascii="Arial" w:hAnsi="Arial" w:cs="Arial"/>
        </w:rPr>
        <w:t>Zadanie ujęte w</w:t>
      </w:r>
      <w:r>
        <w:rPr>
          <w:rFonts w:ascii="Arial" w:hAnsi="Arial" w:cs="Arial"/>
        </w:rPr>
        <w:t xml:space="preserve"> wykazie przedsięwzięć do Wieloletniej Prognozy</w:t>
      </w:r>
      <w:r w:rsidRPr="00E54EDA">
        <w:rPr>
          <w:rFonts w:ascii="Arial" w:hAnsi="Arial" w:cs="Arial"/>
        </w:rPr>
        <w:t xml:space="preserve"> Finansowej Województwa Podkarpackiego o planowanych łącznych nakładach finansowych </w:t>
      </w:r>
      <w:r w:rsidR="008868EC">
        <w:rPr>
          <w:rFonts w:ascii="Arial" w:hAnsi="Arial" w:cs="Arial"/>
        </w:rPr>
        <w:br/>
      </w:r>
      <w:r w:rsidRPr="00E54EDA">
        <w:rPr>
          <w:rFonts w:ascii="Arial" w:hAnsi="Arial" w:cs="Arial"/>
        </w:rPr>
        <w:t xml:space="preserve">w kwocie </w:t>
      </w:r>
      <w:r>
        <w:rPr>
          <w:rFonts w:ascii="Arial" w:hAnsi="Arial" w:cs="Arial"/>
        </w:rPr>
        <w:t>70.571.394</w:t>
      </w:r>
      <w:r w:rsidRPr="00E54EDA">
        <w:rPr>
          <w:rFonts w:ascii="Arial" w:hAnsi="Arial" w:cs="Arial"/>
        </w:rPr>
        <w:t>,-</w:t>
      </w:r>
      <w:r>
        <w:rPr>
          <w:rFonts w:ascii="Arial" w:hAnsi="Arial" w:cs="Arial"/>
        </w:rPr>
        <w:t xml:space="preserve"> zł, realizowane</w:t>
      </w:r>
      <w:r w:rsidRPr="00E54EDA">
        <w:rPr>
          <w:rFonts w:ascii="Arial" w:hAnsi="Arial" w:cs="Arial"/>
        </w:rPr>
        <w:t xml:space="preserve"> w latach 20</w:t>
      </w:r>
      <w:r>
        <w:rPr>
          <w:rFonts w:ascii="Arial" w:hAnsi="Arial" w:cs="Arial"/>
        </w:rPr>
        <w:t>11 – 2014</w:t>
      </w:r>
      <w:r w:rsidRPr="00E54EDA">
        <w:rPr>
          <w:rFonts w:ascii="Arial" w:hAnsi="Arial" w:cs="Arial"/>
        </w:rPr>
        <w:t xml:space="preserve">. Poniesione </w:t>
      </w:r>
      <w:r>
        <w:rPr>
          <w:rFonts w:ascii="Arial" w:hAnsi="Arial" w:cs="Arial"/>
        </w:rPr>
        <w:t xml:space="preserve">od 2011 roku </w:t>
      </w:r>
      <w:r w:rsidRPr="00E54EDA">
        <w:rPr>
          <w:rFonts w:ascii="Arial" w:hAnsi="Arial" w:cs="Arial"/>
        </w:rPr>
        <w:t xml:space="preserve">wydatki </w:t>
      </w:r>
      <w:r>
        <w:rPr>
          <w:rFonts w:ascii="Arial" w:hAnsi="Arial" w:cs="Arial"/>
        </w:rPr>
        <w:t>w kwocie 37.392,- zł stanowią 0,05</w:t>
      </w:r>
      <w:r w:rsidRPr="00E54EDA">
        <w:rPr>
          <w:rFonts w:ascii="Arial" w:hAnsi="Arial" w:cs="Arial"/>
        </w:rPr>
        <w:t>% planowanych nakładów na realizację przedsięwzięcia.</w:t>
      </w:r>
    </w:p>
    <w:p w:rsidR="001D34E1" w:rsidRPr="004C0712" w:rsidRDefault="001D34E1" w:rsidP="001D34E1">
      <w:pPr>
        <w:pStyle w:val="Tekstpodstawowy"/>
        <w:tabs>
          <w:tab w:val="left" w:pos="0"/>
        </w:tabs>
        <w:spacing w:after="0" w:line="360" w:lineRule="auto"/>
        <w:jc w:val="both"/>
        <w:rPr>
          <w:rFonts w:ascii="Arial" w:hAnsi="Arial" w:cs="Arial"/>
          <w:b/>
          <w:bCs/>
          <w:i/>
        </w:rPr>
      </w:pPr>
      <w:r w:rsidRPr="004C0712">
        <w:rPr>
          <w:rFonts w:ascii="Arial" w:hAnsi="Arial" w:cs="Arial"/>
          <w:b/>
          <w:bCs/>
          <w:i/>
        </w:rPr>
        <w:t>Rozdział 60002 – Infrastruktura kolejowa</w:t>
      </w:r>
    </w:p>
    <w:p w:rsidR="001D34E1" w:rsidRDefault="001D34E1" w:rsidP="001D34E1">
      <w:pPr>
        <w:pStyle w:val="Tekstpodstawowy"/>
        <w:spacing w:after="0" w:line="360" w:lineRule="auto"/>
        <w:jc w:val="both"/>
        <w:rPr>
          <w:rFonts w:ascii="Arial" w:hAnsi="Arial" w:cs="Arial"/>
        </w:rPr>
      </w:pPr>
      <w:r w:rsidRPr="004C0712">
        <w:rPr>
          <w:rFonts w:ascii="Arial" w:hAnsi="Arial" w:cs="Arial"/>
        </w:rPr>
        <w:t xml:space="preserve">Zaplanowane wydatki bieżące w kwocie </w:t>
      </w:r>
      <w:r>
        <w:rPr>
          <w:rFonts w:ascii="Arial" w:hAnsi="Arial" w:cs="Arial"/>
        </w:rPr>
        <w:t xml:space="preserve">650.000,- </w:t>
      </w:r>
      <w:r w:rsidRPr="004C0712">
        <w:rPr>
          <w:rFonts w:ascii="Arial" w:hAnsi="Arial" w:cs="Arial"/>
        </w:rPr>
        <w:t>zł</w:t>
      </w:r>
      <w:r>
        <w:rPr>
          <w:rFonts w:ascii="Arial" w:hAnsi="Arial" w:cs="Arial"/>
        </w:rPr>
        <w:t xml:space="preserve"> zostały wykonane w kwocie 148.813,- zł, tj. 22,89% planu. Zostały przeznaczone na pomoc finansową dla Powiatu Przeworskiego z przeznaczeniem na utrzymanie infrastruktury oraz prowadzenie ruchu pociągów dla Przeworskiej Kolei Dojazdowej.</w:t>
      </w:r>
    </w:p>
    <w:p w:rsidR="001D34E1" w:rsidRDefault="001D34E1" w:rsidP="001D34E1">
      <w:pPr>
        <w:pStyle w:val="Tekstpodstawowy"/>
        <w:spacing w:after="0" w:line="360" w:lineRule="auto"/>
        <w:jc w:val="both"/>
        <w:rPr>
          <w:rFonts w:ascii="Arial" w:hAnsi="Arial" w:cs="Arial"/>
        </w:rPr>
      </w:pPr>
      <w:r>
        <w:rPr>
          <w:rFonts w:ascii="Arial" w:hAnsi="Arial" w:cs="Arial"/>
        </w:rPr>
        <w:t xml:space="preserve">Przyczyną niewykonania planowanych wydatków było niewykorzystanie środków </w:t>
      </w:r>
      <w:r w:rsidR="00002013">
        <w:rPr>
          <w:rFonts w:ascii="Arial" w:hAnsi="Arial" w:cs="Arial"/>
        </w:rPr>
        <w:br/>
      </w:r>
      <w:r>
        <w:rPr>
          <w:rFonts w:ascii="Arial" w:hAnsi="Arial" w:cs="Arial"/>
        </w:rPr>
        <w:t>w kwocie 500.000,- zł</w:t>
      </w:r>
      <w:r w:rsidRPr="004C0712">
        <w:rPr>
          <w:rFonts w:ascii="Arial" w:hAnsi="Arial" w:cs="Arial"/>
        </w:rPr>
        <w:t xml:space="preserve"> </w:t>
      </w:r>
      <w:r>
        <w:rPr>
          <w:rFonts w:ascii="Arial" w:hAnsi="Arial" w:cs="Arial"/>
        </w:rPr>
        <w:t>zaplanowanych na</w:t>
      </w:r>
      <w:r w:rsidRPr="002372A7">
        <w:rPr>
          <w:rFonts w:ascii="Arial" w:hAnsi="Arial" w:cs="Arial"/>
        </w:rPr>
        <w:t xml:space="preserve"> </w:t>
      </w:r>
      <w:r>
        <w:rPr>
          <w:rFonts w:ascii="Arial" w:hAnsi="Arial" w:cs="Arial"/>
        </w:rPr>
        <w:t xml:space="preserve">studium </w:t>
      </w:r>
      <w:r w:rsidRPr="006F4AEF">
        <w:rPr>
          <w:rFonts w:ascii="Arial" w:hAnsi="Arial" w:cs="Arial"/>
        </w:rPr>
        <w:t>wykonalności dla zadania „Budowa</w:t>
      </w:r>
      <w:r>
        <w:rPr>
          <w:rFonts w:ascii="Arial" w:hAnsi="Arial" w:cs="Arial"/>
        </w:rPr>
        <w:t xml:space="preserve"> połączenia kolejowego do Portu </w:t>
      </w:r>
      <w:r w:rsidRPr="006F4AEF">
        <w:rPr>
          <w:rFonts w:ascii="Arial" w:hAnsi="Arial" w:cs="Arial"/>
        </w:rPr>
        <w:t>Lo</w:t>
      </w:r>
      <w:r>
        <w:rPr>
          <w:rFonts w:ascii="Arial" w:hAnsi="Arial" w:cs="Arial"/>
        </w:rPr>
        <w:t>tniczego Rzeszów – Jasionka</w:t>
      </w:r>
      <w:r w:rsidR="005D0A20">
        <w:rPr>
          <w:rFonts w:ascii="Arial" w:hAnsi="Arial" w:cs="Arial"/>
        </w:rPr>
        <w:t>”</w:t>
      </w:r>
      <w:r>
        <w:rPr>
          <w:rFonts w:ascii="Arial" w:hAnsi="Arial" w:cs="Arial"/>
        </w:rPr>
        <w:t xml:space="preserve"> na skutek przedłużających się </w:t>
      </w:r>
      <w:r w:rsidR="000B2294">
        <w:rPr>
          <w:rFonts w:ascii="Arial" w:hAnsi="Arial" w:cs="Arial"/>
        </w:rPr>
        <w:t>rokowań z partnerem projektu</w:t>
      </w:r>
      <w:r w:rsidRPr="00AB58B2">
        <w:rPr>
          <w:rFonts w:ascii="Arial" w:hAnsi="Arial" w:cs="Arial"/>
        </w:rPr>
        <w:t xml:space="preserve"> oraz podziału wykonania studium wykonalności dla ww. zadania na etapy. </w:t>
      </w:r>
    </w:p>
    <w:p w:rsidR="001D34E1" w:rsidRDefault="001D34E1" w:rsidP="001D34E1">
      <w:pPr>
        <w:pStyle w:val="Tekstpodstawowy"/>
        <w:spacing w:after="0" w:line="360" w:lineRule="auto"/>
        <w:jc w:val="both"/>
        <w:rPr>
          <w:rFonts w:ascii="Arial" w:hAnsi="Arial" w:cs="Arial"/>
        </w:rPr>
      </w:pPr>
      <w:r w:rsidRPr="00E54EDA">
        <w:rPr>
          <w:rFonts w:ascii="Arial" w:hAnsi="Arial" w:cs="Arial"/>
        </w:rPr>
        <w:t xml:space="preserve">Zadanie ujęte w </w:t>
      </w:r>
      <w:r>
        <w:rPr>
          <w:rFonts w:ascii="Arial" w:hAnsi="Arial" w:cs="Arial"/>
        </w:rPr>
        <w:t>wykazie przedsięwzięć do Wieloletniej Prognozy</w:t>
      </w:r>
      <w:r w:rsidRPr="00E54EDA">
        <w:rPr>
          <w:rFonts w:ascii="Arial" w:hAnsi="Arial" w:cs="Arial"/>
        </w:rPr>
        <w:t xml:space="preserve"> Finansowej Województwa Podkarpackiego o planowanych łącznych nakładach finansowych </w:t>
      </w:r>
      <w:r w:rsidR="008868EC">
        <w:rPr>
          <w:rFonts w:ascii="Arial" w:hAnsi="Arial" w:cs="Arial"/>
        </w:rPr>
        <w:br/>
      </w:r>
      <w:r w:rsidRPr="00E54EDA">
        <w:rPr>
          <w:rFonts w:ascii="Arial" w:hAnsi="Arial" w:cs="Arial"/>
        </w:rPr>
        <w:t xml:space="preserve">w kwocie </w:t>
      </w:r>
      <w:r>
        <w:rPr>
          <w:rFonts w:ascii="Arial" w:hAnsi="Arial" w:cs="Arial"/>
        </w:rPr>
        <w:t>750.000</w:t>
      </w:r>
      <w:r w:rsidRPr="00E54EDA">
        <w:rPr>
          <w:rFonts w:ascii="Arial" w:hAnsi="Arial" w:cs="Arial"/>
        </w:rPr>
        <w:t>,-</w:t>
      </w:r>
      <w:r>
        <w:rPr>
          <w:rFonts w:ascii="Arial" w:hAnsi="Arial" w:cs="Arial"/>
        </w:rPr>
        <w:t xml:space="preserve"> zł, realizowane</w:t>
      </w:r>
      <w:r w:rsidRPr="00E54EDA">
        <w:rPr>
          <w:rFonts w:ascii="Arial" w:hAnsi="Arial" w:cs="Arial"/>
        </w:rPr>
        <w:t xml:space="preserve"> w latach 20</w:t>
      </w:r>
      <w:r>
        <w:rPr>
          <w:rFonts w:ascii="Arial" w:hAnsi="Arial" w:cs="Arial"/>
        </w:rPr>
        <w:t>12 – 2013</w:t>
      </w:r>
      <w:r w:rsidR="005D0A20">
        <w:rPr>
          <w:rFonts w:ascii="Arial" w:hAnsi="Arial" w:cs="Arial"/>
        </w:rPr>
        <w:t>.</w:t>
      </w:r>
    </w:p>
    <w:p w:rsidR="001D34E1" w:rsidRPr="004C0712" w:rsidRDefault="001D34E1" w:rsidP="001D34E1">
      <w:pPr>
        <w:pStyle w:val="Tekstpodstawowy"/>
        <w:spacing w:after="0" w:line="360" w:lineRule="auto"/>
        <w:jc w:val="both"/>
        <w:rPr>
          <w:rFonts w:ascii="Arial" w:hAnsi="Arial" w:cs="Arial"/>
          <w:b/>
          <w:bCs/>
          <w:i/>
        </w:rPr>
      </w:pPr>
      <w:r w:rsidRPr="004C0712">
        <w:rPr>
          <w:rFonts w:ascii="Arial" w:hAnsi="Arial" w:cs="Arial"/>
          <w:b/>
          <w:i/>
        </w:rPr>
        <w:t>Ro</w:t>
      </w:r>
      <w:r w:rsidRPr="004C0712">
        <w:rPr>
          <w:rFonts w:ascii="Arial" w:hAnsi="Arial" w:cs="Arial"/>
          <w:b/>
          <w:bCs/>
          <w:i/>
        </w:rPr>
        <w:t>zdział 60003 – Krajowe pasażerskie przewozy autobusowe</w:t>
      </w:r>
    </w:p>
    <w:p w:rsidR="001D34E1" w:rsidRDefault="001D34E1" w:rsidP="001D34E1">
      <w:pPr>
        <w:pStyle w:val="Tekstpodstawowy"/>
        <w:spacing w:after="0" w:line="360" w:lineRule="auto"/>
        <w:jc w:val="both"/>
        <w:rPr>
          <w:rFonts w:ascii="Arial" w:hAnsi="Arial" w:cs="Arial"/>
        </w:rPr>
      </w:pPr>
      <w:r w:rsidRPr="004C0712">
        <w:rPr>
          <w:rFonts w:ascii="Arial" w:hAnsi="Arial" w:cs="Arial"/>
        </w:rPr>
        <w:t xml:space="preserve">Zaplanowane wydatki bieżące w kwocie </w:t>
      </w:r>
      <w:r>
        <w:rPr>
          <w:rFonts w:ascii="Arial" w:hAnsi="Arial" w:cs="Arial"/>
        </w:rPr>
        <w:t>53.511.330</w:t>
      </w:r>
      <w:r w:rsidRPr="004C0712">
        <w:rPr>
          <w:rFonts w:ascii="Arial" w:hAnsi="Arial" w:cs="Arial"/>
        </w:rPr>
        <w:t xml:space="preserve">,- zł zostały zrealizowane w wysokości </w:t>
      </w:r>
      <w:r>
        <w:rPr>
          <w:rFonts w:ascii="Arial" w:hAnsi="Arial" w:cs="Arial"/>
        </w:rPr>
        <w:t>52.822.131</w:t>
      </w:r>
      <w:r w:rsidRPr="004C0712">
        <w:rPr>
          <w:rFonts w:ascii="Arial" w:hAnsi="Arial" w:cs="Arial"/>
        </w:rPr>
        <w:t xml:space="preserve">,- zł, tj. </w:t>
      </w:r>
      <w:r>
        <w:rPr>
          <w:rFonts w:ascii="Arial" w:hAnsi="Arial" w:cs="Arial"/>
        </w:rPr>
        <w:t>98,71</w:t>
      </w:r>
      <w:r w:rsidRPr="004C0712">
        <w:rPr>
          <w:rFonts w:ascii="Arial" w:hAnsi="Arial" w:cs="Arial"/>
        </w:rPr>
        <w:t>% planu i obejmowały</w:t>
      </w:r>
      <w:r>
        <w:rPr>
          <w:rFonts w:ascii="Arial" w:hAnsi="Arial" w:cs="Arial"/>
        </w:rPr>
        <w:t>:</w:t>
      </w:r>
    </w:p>
    <w:p w:rsidR="001D34E1" w:rsidRDefault="001D34E1" w:rsidP="00316C0B">
      <w:pPr>
        <w:pStyle w:val="Tekstpodstawowy"/>
        <w:numPr>
          <w:ilvl w:val="0"/>
          <w:numId w:val="454"/>
        </w:numPr>
        <w:spacing w:after="0" w:line="360" w:lineRule="auto"/>
        <w:ind w:left="284" w:hanging="284"/>
        <w:jc w:val="both"/>
        <w:rPr>
          <w:rFonts w:ascii="Arial" w:hAnsi="Arial" w:cs="Arial"/>
        </w:rPr>
      </w:pPr>
      <w:r w:rsidRPr="004C0712">
        <w:rPr>
          <w:rFonts w:ascii="Arial" w:hAnsi="Arial" w:cs="Arial"/>
        </w:rPr>
        <w:t>wypłatę dopłat należnych przewoźnikom z tytułu stosowania ustawowych ulg w regularn</w:t>
      </w:r>
      <w:r>
        <w:rPr>
          <w:rFonts w:ascii="Arial" w:hAnsi="Arial" w:cs="Arial"/>
        </w:rPr>
        <w:t>ych przewozach autobusowych w kwocie 52.821.801,- zł.</w:t>
      </w:r>
    </w:p>
    <w:p w:rsidR="001D34E1" w:rsidRDefault="001D34E1" w:rsidP="001D34E1">
      <w:pPr>
        <w:pStyle w:val="Tekstpodstawowy"/>
        <w:spacing w:after="0" w:line="360" w:lineRule="auto"/>
        <w:ind w:left="284"/>
        <w:jc w:val="both"/>
        <w:rPr>
          <w:rFonts w:ascii="Arial" w:hAnsi="Arial" w:cs="Arial"/>
        </w:rPr>
      </w:pPr>
      <w:r>
        <w:rPr>
          <w:rFonts w:ascii="Arial" w:hAnsi="Arial" w:cs="Arial"/>
        </w:rPr>
        <w:t xml:space="preserve">Wojewoda Podkarpacki </w:t>
      </w:r>
      <w:r w:rsidR="00833803">
        <w:rPr>
          <w:rFonts w:ascii="Arial" w:hAnsi="Arial" w:cs="Arial"/>
        </w:rPr>
        <w:t xml:space="preserve">decyzją nr 148 z dnia 20 grudnia 2012r. </w:t>
      </w:r>
      <w:r>
        <w:rPr>
          <w:rFonts w:ascii="Arial" w:hAnsi="Arial" w:cs="Arial"/>
        </w:rPr>
        <w:t>dokonał blokady dotacji w kwocie 689.198,- zł.</w:t>
      </w:r>
    </w:p>
    <w:p w:rsidR="001D34E1" w:rsidRPr="00A56344" w:rsidRDefault="001D34E1" w:rsidP="00316C0B">
      <w:pPr>
        <w:pStyle w:val="Tekstpodstawowy"/>
        <w:numPr>
          <w:ilvl w:val="0"/>
          <w:numId w:val="454"/>
        </w:numPr>
        <w:spacing w:after="0" w:line="360" w:lineRule="auto"/>
        <w:ind w:left="284" w:hanging="284"/>
        <w:jc w:val="both"/>
        <w:rPr>
          <w:rFonts w:ascii="Arial" w:hAnsi="Arial" w:cs="Arial"/>
        </w:rPr>
      </w:pPr>
      <w:r w:rsidRPr="00A56344">
        <w:rPr>
          <w:rFonts w:ascii="Arial" w:hAnsi="Arial" w:cs="Arial"/>
          <w:bCs/>
        </w:rPr>
        <w:lastRenderedPageBreak/>
        <w:t xml:space="preserve">zwrot do Podkarpackiego Urzędu Wojewódzkiego </w:t>
      </w:r>
      <w:r w:rsidRPr="00A56344">
        <w:rPr>
          <w:rFonts w:ascii="Arial" w:hAnsi="Arial" w:cs="Arial"/>
        </w:rPr>
        <w:t xml:space="preserve">dotacji pobranych nienależnie w latach ubiegłych przez przewoźników autobusowych w kwocie </w:t>
      </w:r>
      <w:r>
        <w:rPr>
          <w:rFonts w:ascii="Arial" w:hAnsi="Arial" w:cs="Arial"/>
        </w:rPr>
        <w:t>288</w:t>
      </w:r>
      <w:r w:rsidRPr="00A56344">
        <w:rPr>
          <w:rFonts w:ascii="Arial" w:hAnsi="Arial" w:cs="Arial"/>
        </w:rPr>
        <w:t xml:space="preserve">,- zł wraz odsetkami w kwocie </w:t>
      </w:r>
      <w:r>
        <w:rPr>
          <w:rFonts w:ascii="Arial" w:hAnsi="Arial" w:cs="Arial"/>
        </w:rPr>
        <w:t>42,- zł.</w:t>
      </w:r>
    </w:p>
    <w:p w:rsidR="001D34E1" w:rsidRPr="004C0712" w:rsidRDefault="001D34E1" w:rsidP="001D34E1">
      <w:pPr>
        <w:pStyle w:val="Tekstpodstawowy"/>
        <w:spacing w:after="0" w:line="360" w:lineRule="auto"/>
        <w:jc w:val="both"/>
        <w:rPr>
          <w:rFonts w:ascii="Arial" w:hAnsi="Arial" w:cs="Arial"/>
          <w:i/>
        </w:rPr>
      </w:pPr>
      <w:r w:rsidRPr="004C0712">
        <w:rPr>
          <w:rFonts w:ascii="Arial" w:hAnsi="Arial" w:cs="Arial"/>
          <w:b/>
          <w:bCs/>
          <w:i/>
        </w:rPr>
        <w:t>Rozdział 60004 – Lokalny transport zbiorowy</w:t>
      </w:r>
    </w:p>
    <w:p w:rsidR="001D34E1" w:rsidRDefault="001D34E1" w:rsidP="001D34E1">
      <w:pPr>
        <w:pStyle w:val="Tekstpodstawowy"/>
        <w:tabs>
          <w:tab w:val="left" w:pos="0"/>
        </w:tabs>
        <w:spacing w:after="0" w:line="360" w:lineRule="auto"/>
        <w:jc w:val="both"/>
        <w:rPr>
          <w:rFonts w:ascii="Arial" w:hAnsi="Arial" w:cs="Arial"/>
        </w:rPr>
      </w:pPr>
      <w:r w:rsidRPr="004C0712">
        <w:rPr>
          <w:rFonts w:ascii="Arial" w:hAnsi="Arial" w:cs="Arial"/>
        </w:rPr>
        <w:t>Zaplanowane wydatki b</w:t>
      </w:r>
      <w:r>
        <w:rPr>
          <w:rFonts w:ascii="Arial" w:hAnsi="Arial" w:cs="Arial"/>
        </w:rPr>
        <w:t>ieżące w kwocie 140</w:t>
      </w:r>
      <w:r w:rsidRPr="004C0712">
        <w:rPr>
          <w:rFonts w:ascii="Arial" w:hAnsi="Arial" w:cs="Arial"/>
        </w:rPr>
        <w:t xml:space="preserve">.000,- zł na analizę sytuacji rynkowej w krajowym transporcie drogowym zostały zrealizowane w wysokości </w:t>
      </w:r>
      <w:r>
        <w:rPr>
          <w:rFonts w:ascii="Arial" w:hAnsi="Arial" w:cs="Arial"/>
        </w:rPr>
        <w:t>130.997,-</w:t>
      </w:r>
      <w:r w:rsidRPr="004C0712">
        <w:rPr>
          <w:rFonts w:ascii="Arial" w:hAnsi="Arial" w:cs="Arial"/>
        </w:rPr>
        <w:t xml:space="preserve"> zł, tj. </w:t>
      </w:r>
      <w:r>
        <w:rPr>
          <w:rFonts w:ascii="Arial" w:hAnsi="Arial" w:cs="Arial"/>
        </w:rPr>
        <w:t>93,57% planu.</w:t>
      </w:r>
    </w:p>
    <w:p w:rsidR="001D34E1" w:rsidRDefault="001D34E1" w:rsidP="001D34E1">
      <w:pPr>
        <w:pStyle w:val="Tekstpodstawowy"/>
        <w:tabs>
          <w:tab w:val="left" w:pos="0"/>
        </w:tabs>
        <w:spacing w:after="0" w:line="360" w:lineRule="auto"/>
        <w:jc w:val="both"/>
        <w:rPr>
          <w:rFonts w:ascii="Arial" w:hAnsi="Arial" w:cs="Arial"/>
        </w:rPr>
      </w:pPr>
      <w:r>
        <w:rPr>
          <w:rFonts w:ascii="Arial" w:hAnsi="Arial" w:cs="Arial"/>
        </w:rPr>
        <w:t>Przyczyną niewykonania planowanych wy</w:t>
      </w:r>
      <w:r w:rsidR="00B444C6">
        <w:rPr>
          <w:rFonts w:ascii="Arial" w:hAnsi="Arial" w:cs="Arial"/>
        </w:rPr>
        <w:t>datków były oszczędności poprze</w:t>
      </w:r>
      <w:r>
        <w:rPr>
          <w:rFonts w:ascii="Arial" w:hAnsi="Arial" w:cs="Arial"/>
        </w:rPr>
        <w:t>targowe na realizowanym zadaniu.</w:t>
      </w:r>
    </w:p>
    <w:p w:rsidR="001D34E1" w:rsidRPr="00E54EDA" w:rsidRDefault="001D34E1" w:rsidP="001D34E1">
      <w:pPr>
        <w:pStyle w:val="Tekstpodstawowy"/>
        <w:tabs>
          <w:tab w:val="left" w:pos="0"/>
        </w:tabs>
        <w:spacing w:after="0" w:line="360" w:lineRule="auto"/>
        <w:jc w:val="both"/>
        <w:rPr>
          <w:rFonts w:ascii="Arial" w:hAnsi="Arial" w:cs="Arial"/>
        </w:rPr>
      </w:pPr>
      <w:r w:rsidRPr="00E54EDA">
        <w:rPr>
          <w:rFonts w:ascii="Arial" w:hAnsi="Arial" w:cs="Arial"/>
        </w:rPr>
        <w:t xml:space="preserve">Zadanie ujęte w </w:t>
      </w:r>
      <w:r>
        <w:rPr>
          <w:rFonts w:ascii="Arial" w:hAnsi="Arial" w:cs="Arial"/>
        </w:rPr>
        <w:t>wykazie przedsięwzięć do Wieloletniej Prognozy</w:t>
      </w:r>
      <w:r w:rsidRPr="00E54EDA">
        <w:rPr>
          <w:rFonts w:ascii="Arial" w:hAnsi="Arial" w:cs="Arial"/>
        </w:rPr>
        <w:t xml:space="preserve"> Finansowej Województwa Podkarpackiego o planowanych ł</w:t>
      </w:r>
      <w:r>
        <w:rPr>
          <w:rFonts w:ascii="Arial" w:hAnsi="Arial" w:cs="Arial"/>
        </w:rPr>
        <w:t>ącznych nakładach finansowych w </w:t>
      </w:r>
      <w:r w:rsidRPr="00E54EDA">
        <w:rPr>
          <w:rFonts w:ascii="Arial" w:hAnsi="Arial" w:cs="Arial"/>
        </w:rPr>
        <w:t xml:space="preserve">kwocie </w:t>
      </w:r>
      <w:r>
        <w:rPr>
          <w:rFonts w:ascii="Arial" w:hAnsi="Arial" w:cs="Arial"/>
        </w:rPr>
        <w:t>290.000</w:t>
      </w:r>
      <w:r w:rsidRPr="00E54EDA">
        <w:rPr>
          <w:rFonts w:ascii="Arial" w:hAnsi="Arial" w:cs="Arial"/>
        </w:rPr>
        <w:t>,-</w:t>
      </w:r>
      <w:r>
        <w:rPr>
          <w:rFonts w:ascii="Arial" w:hAnsi="Arial" w:cs="Arial"/>
        </w:rPr>
        <w:t xml:space="preserve"> zł, realizowane</w:t>
      </w:r>
      <w:r w:rsidRPr="00E54EDA">
        <w:rPr>
          <w:rFonts w:ascii="Arial" w:hAnsi="Arial" w:cs="Arial"/>
        </w:rPr>
        <w:t xml:space="preserve"> w latach 20</w:t>
      </w:r>
      <w:r>
        <w:rPr>
          <w:rFonts w:ascii="Arial" w:hAnsi="Arial" w:cs="Arial"/>
        </w:rPr>
        <w:t>12 – 2013</w:t>
      </w:r>
      <w:r w:rsidRPr="00E54EDA">
        <w:rPr>
          <w:rFonts w:ascii="Arial" w:hAnsi="Arial" w:cs="Arial"/>
        </w:rPr>
        <w:t xml:space="preserve">. Poniesione </w:t>
      </w:r>
      <w:r>
        <w:rPr>
          <w:rFonts w:ascii="Arial" w:hAnsi="Arial" w:cs="Arial"/>
        </w:rPr>
        <w:t>w 2012 roku</w:t>
      </w:r>
      <w:r w:rsidRPr="00E54EDA">
        <w:rPr>
          <w:rFonts w:ascii="Arial" w:hAnsi="Arial" w:cs="Arial"/>
        </w:rPr>
        <w:t xml:space="preserve"> wydatki </w:t>
      </w:r>
      <w:r>
        <w:rPr>
          <w:rFonts w:ascii="Arial" w:hAnsi="Arial" w:cs="Arial"/>
        </w:rPr>
        <w:t>stanowią 45,2</w:t>
      </w:r>
      <w:r w:rsidRPr="00E54EDA">
        <w:rPr>
          <w:rFonts w:ascii="Arial" w:hAnsi="Arial" w:cs="Arial"/>
        </w:rPr>
        <w:t>% planowanych nakładów na realizację przedsięwzięcia.</w:t>
      </w:r>
    </w:p>
    <w:p w:rsidR="001D34E1" w:rsidRPr="00755B5D" w:rsidRDefault="001D34E1" w:rsidP="001D34E1">
      <w:pPr>
        <w:pStyle w:val="Tekstpodstawowy"/>
        <w:spacing w:after="0" w:line="360" w:lineRule="auto"/>
        <w:jc w:val="both"/>
        <w:rPr>
          <w:rFonts w:ascii="Arial" w:hAnsi="Arial" w:cs="Arial"/>
          <w:b/>
          <w:bCs/>
          <w:i/>
        </w:rPr>
      </w:pPr>
      <w:r w:rsidRPr="003D4808">
        <w:rPr>
          <w:rFonts w:ascii="Arial" w:hAnsi="Arial" w:cs="Arial"/>
          <w:b/>
          <w:bCs/>
          <w:i/>
        </w:rPr>
        <w:t>Rozdział 60013 – Drogi publiczne wojewódzkie</w:t>
      </w:r>
    </w:p>
    <w:p w:rsidR="001D34E1" w:rsidRPr="00755B5D" w:rsidRDefault="001D34E1" w:rsidP="001D34E1">
      <w:pPr>
        <w:pStyle w:val="Tekstpodstawowy"/>
        <w:spacing w:after="0" w:line="360" w:lineRule="auto"/>
        <w:jc w:val="both"/>
        <w:rPr>
          <w:rFonts w:ascii="Arial" w:hAnsi="Arial" w:cs="Arial"/>
        </w:rPr>
      </w:pPr>
      <w:r w:rsidRPr="00755B5D">
        <w:rPr>
          <w:rFonts w:ascii="Arial" w:hAnsi="Arial" w:cs="Arial"/>
        </w:rPr>
        <w:t xml:space="preserve">Zaplanowane wydatki w kwocie </w:t>
      </w:r>
      <w:r>
        <w:rPr>
          <w:rFonts w:ascii="Arial" w:hAnsi="Arial" w:cs="Arial"/>
        </w:rPr>
        <w:t>269.789.279,-</w:t>
      </w:r>
      <w:r w:rsidRPr="00755B5D">
        <w:rPr>
          <w:rFonts w:ascii="Arial" w:hAnsi="Arial" w:cs="Arial"/>
        </w:rPr>
        <w:t xml:space="preserve"> zł zostały wykonane w wysokości </w:t>
      </w:r>
      <w:r>
        <w:rPr>
          <w:rFonts w:ascii="Arial" w:hAnsi="Arial" w:cs="Arial"/>
        </w:rPr>
        <w:t>238.154.246</w:t>
      </w:r>
      <w:r w:rsidRPr="00755B5D">
        <w:rPr>
          <w:rFonts w:ascii="Arial" w:hAnsi="Arial" w:cs="Arial"/>
        </w:rPr>
        <w:t xml:space="preserve">,- zł, tj. </w:t>
      </w:r>
      <w:r>
        <w:rPr>
          <w:rFonts w:ascii="Arial" w:hAnsi="Arial" w:cs="Arial"/>
        </w:rPr>
        <w:t>88,27% planu.</w:t>
      </w:r>
    </w:p>
    <w:p w:rsidR="001D34E1" w:rsidRPr="00755B5D" w:rsidRDefault="001D34E1" w:rsidP="00316C0B">
      <w:pPr>
        <w:pStyle w:val="Tekstpodstawowy"/>
        <w:numPr>
          <w:ilvl w:val="0"/>
          <w:numId w:val="435"/>
        </w:numPr>
        <w:tabs>
          <w:tab w:val="left" w:pos="284"/>
        </w:tabs>
        <w:spacing w:after="0" w:line="360" w:lineRule="auto"/>
        <w:ind w:left="284" w:hanging="142"/>
        <w:jc w:val="both"/>
        <w:rPr>
          <w:rFonts w:ascii="Arial" w:hAnsi="Arial" w:cs="Arial"/>
        </w:rPr>
      </w:pPr>
      <w:r w:rsidRPr="00755B5D">
        <w:rPr>
          <w:rFonts w:ascii="Arial" w:hAnsi="Arial" w:cs="Arial"/>
        </w:rPr>
        <w:t xml:space="preserve">Wydatki bieżące zaplanowane w kwocie </w:t>
      </w:r>
      <w:r>
        <w:rPr>
          <w:rFonts w:ascii="Arial" w:hAnsi="Arial" w:cs="Arial"/>
        </w:rPr>
        <w:t>65.520.635</w:t>
      </w:r>
      <w:r w:rsidRPr="00755B5D">
        <w:rPr>
          <w:rFonts w:ascii="Arial" w:hAnsi="Arial" w:cs="Arial"/>
        </w:rPr>
        <w:t xml:space="preserve">,- zł, zostały zrealizowane w kwocie </w:t>
      </w:r>
      <w:r>
        <w:rPr>
          <w:rFonts w:ascii="Arial" w:hAnsi="Arial" w:cs="Arial"/>
        </w:rPr>
        <w:t>62.358.305</w:t>
      </w:r>
      <w:r w:rsidRPr="00755B5D">
        <w:rPr>
          <w:rFonts w:ascii="Arial" w:hAnsi="Arial" w:cs="Arial"/>
        </w:rPr>
        <w:t>,- zł i obejmowały:</w:t>
      </w:r>
    </w:p>
    <w:p w:rsidR="001D34E1" w:rsidRPr="00755B5D" w:rsidRDefault="001D34E1" w:rsidP="00316C0B">
      <w:pPr>
        <w:pStyle w:val="Tekstpodstawowy"/>
        <w:numPr>
          <w:ilvl w:val="0"/>
          <w:numId w:val="436"/>
        </w:numPr>
        <w:tabs>
          <w:tab w:val="left" w:pos="567"/>
        </w:tabs>
        <w:spacing w:after="0" w:line="360" w:lineRule="auto"/>
        <w:ind w:left="567" w:hanging="283"/>
        <w:jc w:val="both"/>
        <w:rPr>
          <w:rFonts w:ascii="Arial" w:hAnsi="Arial" w:cs="Arial"/>
        </w:rPr>
      </w:pPr>
      <w:r w:rsidRPr="00755B5D">
        <w:rPr>
          <w:rFonts w:ascii="Arial" w:hAnsi="Arial" w:cs="Arial"/>
        </w:rPr>
        <w:t>Bieżące utrzymanie jednostki Podkarpacki Zarząd Dróg Wojewódzkich w Rzeszowie w kwocie</w:t>
      </w:r>
      <w:r>
        <w:rPr>
          <w:rFonts w:ascii="Arial" w:hAnsi="Arial" w:cs="Arial"/>
        </w:rPr>
        <w:t xml:space="preserve"> 17.898.207,-</w:t>
      </w:r>
      <w:r w:rsidRPr="00755B5D">
        <w:rPr>
          <w:rFonts w:ascii="Arial" w:hAnsi="Arial" w:cs="Arial"/>
        </w:rPr>
        <w:t xml:space="preserve"> zł, w tym:</w:t>
      </w:r>
    </w:p>
    <w:p w:rsidR="001D34E1" w:rsidRPr="00E6360E" w:rsidRDefault="001D34E1" w:rsidP="00316C0B">
      <w:pPr>
        <w:pStyle w:val="Akapitzlist"/>
        <w:numPr>
          <w:ilvl w:val="1"/>
          <w:numId w:val="437"/>
        </w:numPr>
        <w:tabs>
          <w:tab w:val="left" w:pos="284"/>
          <w:tab w:val="left" w:pos="851"/>
        </w:tabs>
        <w:spacing w:line="360" w:lineRule="auto"/>
        <w:ind w:left="284" w:firstLine="283"/>
        <w:jc w:val="both"/>
        <w:rPr>
          <w:rFonts w:ascii="Arial" w:eastAsia="Batang" w:hAnsi="Arial" w:cs="Arial"/>
        </w:rPr>
      </w:pPr>
      <w:r w:rsidRPr="00E6360E">
        <w:rPr>
          <w:rFonts w:ascii="Arial" w:eastAsia="Batang" w:hAnsi="Arial" w:cs="Arial"/>
        </w:rPr>
        <w:t xml:space="preserve">wynagrodzenia i składki od nich naliczane w kwocie </w:t>
      </w:r>
      <w:r>
        <w:rPr>
          <w:rFonts w:ascii="Arial" w:eastAsia="Batang" w:hAnsi="Arial" w:cs="Arial"/>
        </w:rPr>
        <w:t>12.458.858</w:t>
      </w:r>
      <w:r w:rsidRPr="00E6360E">
        <w:rPr>
          <w:rFonts w:ascii="Arial" w:eastAsia="Batang" w:hAnsi="Arial" w:cs="Arial"/>
        </w:rPr>
        <w:t>,- zł,</w:t>
      </w:r>
    </w:p>
    <w:p w:rsidR="001D34E1" w:rsidRPr="00E6360E" w:rsidRDefault="001D34E1" w:rsidP="00316C0B">
      <w:pPr>
        <w:pStyle w:val="Akapitzlist"/>
        <w:numPr>
          <w:ilvl w:val="1"/>
          <w:numId w:val="437"/>
        </w:numPr>
        <w:tabs>
          <w:tab w:val="left" w:pos="851"/>
        </w:tabs>
        <w:spacing w:line="360" w:lineRule="auto"/>
        <w:ind w:left="851" w:hanging="284"/>
        <w:jc w:val="both"/>
        <w:rPr>
          <w:rFonts w:ascii="Arial" w:eastAsia="Batang" w:hAnsi="Arial" w:cs="Arial"/>
        </w:rPr>
      </w:pPr>
      <w:r w:rsidRPr="00E6360E">
        <w:rPr>
          <w:rFonts w:ascii="Arial" w:eastAsia="Batang" w:hAnsi="Arial" w:cs="Arial"/>
        </w:rPr>
        <w:t xml:space="preserve">koszty obsługi administracyjno – technicznej jednostki w kwocie </w:t>
      </w:r>
      <w:r>
        <w:rPr>
          <w:rFonts w:ascii="Arial" w:eastAsia="Batang" w:hAnsi="Arial" w:cs="Arial"/>
        </w:rPr>
        <w:t>5.439.349</w:t>
      </w:r>
      <w:r w:rsidRPr="00E6360E">
        <w:rPr>
          <w:rFonts w:ascii="Arial" w:eastAsia="Batang" w:hAnsi="Arial" w:cs="Arial"/>
        </w:rPr>
        <w:t>,-zł, obejmujące:</w:t>
      </w:r>
    </w:p>
    <w:p w:rsidR="001D34E1" w:rsidRPr="00E6360E" w:rsidRDefault="001D34E1" w:rsidP="00316C0B">
      <w:pPr>
        <w:numPr>
          <w:ilvl w:val="0"/>
          <w:numId w:val="438"/>
        </w:numPr>
        <w:tabs>
          <w:tab w:val="left" w:pos="567"/>
          <w:tab w:val="left" w:pos="1134"/>
        </w:tabs>
        <w:spacing w:line="360" w:lineRule="auto"/>
        <w:ind w:left="1134" w:hanging="283"/>
        <w:jc w:val="both"/>
        <w:rPr>
          <w:rFonts w:ascii="Arial" w:eastAsia="Batang" w:hAnsi="Arial" w:cs="Arial"/>
        </w:rPr>
      </w:pPr>
      <w:r w:rsidRPr="00E6360E">
        <w:rPr>
          <w:rFonts w:ascii="Arial" w:eastAsia="Batang" w:hAnsi="Arial" w:cs="Arial"/>
        </w:rPr>
        <w:t xml:space="preserve">zakup paliwa i produktów pozapaliwowych, części zamiennych do samochodów oraz sprzętu do bieżącego utrzymania dróg – </w:t>
      </w:r>
      <w:r>
        <w:rPr>
          <w:rFonts w:ascii="Arial" w:eastAsia="Batang" w:hAnsi="Arial" w:cs="Arial"/>
        </w:rPr>
        <w:t>1.690.725</w:t>
      </w:r>
      <w:r w:rsidRPr="00E6360E">
        <w:rPr>
          <w:rFonts w:ascii="Arial" w:eastAsia="Batang" w:hAnsi="Arial" w:cs="Arial"/>
        </w:rPr>
        <w:t>,-  zł,</w:t>
      </w:r>
    </w:p>
    <w:p w:rsidR="001D34E1" w:rsidRPr="00E6360E" w:rsidRDefault="001D34E1" w:rsidP="00316C0B">
      <w:pPr>
        <w:numPr>
          <w:ilvl w:val="0"/>
          <w:numId w:val="438"/>
        </w:numPr>
        <w:tabs>
          <w:tab w:val="left" w:pos="567"/>
          <w:tab w:val="left" w:pos="1134"/>
        </w:tabs>
        <w:spacing w:line="360" w:lineRule="auto"/>
        <w:ind w:left="1134" w:hanging="283"/>
        <w:jc w:val="both"/>
        <w:rPr>
          <w:rFonts w:ascii="Arial" w:eastAsia="Batang" w:hAnsi="Arial" w:cs="Arial"/>
        </w:rPr>
      </w:pPr>
      <w:r w:rsidRPr="00E6360E">
        <w:rPr>
          <w:rFonts w:ascii="Arial" w:eastAsia="Batang" w:hAnsi="Arial" w:cs="Arial"/>
        </w:rPr>
        <w:t xml:space="preserve">zakupy materiałów biurowych, wyposażenia biurowego, </w:t>
      </w:r>
      <w:r>
        <w:rPr>
          <w:rFonts w:ascii="Arial" w:eastAsia="Batang" w:hAnsi="Arial" w:cs="Arial"/>
        </w:rPr>
        <w:t xml:space="preserve">materiałów </w:t>
      </w:r>
      <w:r w:rsidRPr="00E6360E">
        <w:rPr>
          <w:rFonts w:ascii="Arial" w:eastAsia="Batang" w:hAnsi="Arial" w:cs="Arial"/>
        </w:rPr>
        <w:t xml:space="preserve">administracyjno-gospodarczych, prasy, </w:t>
      </w:r>
      <w:r>
        <w:rPr>
          <w:rFonts w:ascii="Arial" w:eastAsia="Batang" w:hAnsi="Arial" w:cs="Arial"/>
        </w:rPr>
        <w:t>sprzętu i programów komputerowych</w:t>
      </w:r>
      <w:r w:rsidRPr="00E6360E">
        <w:rPr>
          <w:rFonts w:ascii="Arial" w:eastAsia="Batang" w:hAnsi="Arial" w:cs="Arial"/>
        </w:rPr>
        <w:t xml:space="preserve"> – </w:t>
      </w:r>
      <w:r>
        <w:rPr>
          <w:rFonts w:ascii="Arial" w:eastAsia="Batang" w:hAnsi="Arial" w:cs="Arial"/>
        </w:rPr>
        <w:t>411.929</w:t>
      </w:r>
      <w:r w:rsidRPr="00E6360E">
        <w:rPr>
          <w:rFonts w:ascii="Arial" w:eastAsia="Batang" w:hAnsi="Arial" w:cs="Arial"/>
        </w:rPr>
        <w:t>,- zł,</w:t>
      </w:r>
    </w:p>
    <w:p w:rsidR="001D34E1" w:rsidRPr="00E6360E" w:rsidRDefault="001D34E1" w:rsidP="00316C0B">
      <w:pPr>
        <w:numPr>
          <w:ilvl w:val="0"/>
          <w:numId w:val="438"/>
        </w:numPr>
        <w:tabs>
          <w:tab w:val="left" w:pos="567"/>
          <w:tab w:val="left" w:pos="1134"/>
        </w:tabs>
        <w:spacing w:line="360" w:lineRule="auto"/>
        <w:ind w:left="1134" w:hanging="283"/>
        <w:jc w:val="both"/>
        <w:rPr>
          <w:rFonts w:ascii="Arial" w:eastAsia="Batang" w:hAnsi="Arial" w:cs="Arial"/>
        </w:rPr>
      </w:pPr>
      <w:r w:rsidRPr="00E6360E">
        <w:rPr>
          <w:rFonts w:ascii="Arial" w:eastAsia="Batang" w:hAnsi="Arial" w:cs="Arial"/>
        </w:rPr>
        <w:t xml:space="preserve">remonty budynków administrowanych przez Podkarpacki Zarząd Dróg Wojewódzkich w Rzeszowie – </w:t>
      </w:r>
      <w:r>
        <w:rPr>
          <w:rFonts w:ascii="Arial" w:eastAsia="Batang" w:hAnsi="Arial" w:cs="Arial"/>
        </w:rPr>
        <w:t>398.248</w:t>
      </w:r>
      <w:r w:rsidRPr="00E6360E">
        <w:rPr>
          <w:rFonts w:ascii="Arial" w:eastAsia="Batang" w:hAnsi="Arial" w:cs="Arial"/>
        </w:rPr>
        <w:t>,- zł</w:t>
      </w:r>
      <w:r>
        <w:rPr>
          <w:rFonts w:ascii="Arial" w:eastAsia="Batang" w:hAnsi="Arial" w:cs="Arial"/>
        </w:rPr>
        <w:t>,</w:t>
      </w:r>
    </w:p>
    <w:p w:rsidR="001D34E1" w:rsidRPr="00E6360E" w:rsidRDefault="001D34E1" w:rsidP="00316C0B">
      <w:pPr>
        <w:numPr>
          <w:ilvl w:val="0"/>
          <w:numId w:val="438"/>
        </w:numPr>
        <w:tabs>
          <w:tab w:val="left" w:pos="567"/>
          <w:tab w:val="left" w:pos="1134"/>
        </w:tabs>
        <w:spacing w:line="360" w:lineRule="auto"/>
        <w:ind w:left="1134" w:hanging="283"/>
        <w:jc w:val="both"/>
        <w:rPr>
          <w:rFonts w:ascii="Arial" w:eastAsia="Batang" w:hAnsi="Arial" w:cs="Arial"/>
        </w:rPr>
      </w:pPr>
      <w:r w:rsidRPr="00E6360E">
        <w:rPr>
          <w:rFonts w:ascii="Arial" w:eastAsia="Batang" w:hAnsi="Arial" w:cs="Arial"/>
        </w:rPr>
        <w:t xml:space="preserve">naprawy i remonty samochodów, sprzętu biurowego oraz sprzętu do utrzymania dróg – </w:t>
      </w:r>
      <w:r>
        <w:rPr>
          <w:rFonts w:ascii="Arial" w:eastAsia="Batang" w:hAnsi="Arial" w:cs="Arial"/>
        </w:rPr>
        <w:t>1.029.741,-</w:t>
      </w:r>
      <w:r w:rsidRPr="00E6360E">
        <w:rPr>
          <w:rFonts w:ascii="Arial" w:eastAsia="Batang" w:hAnsi="Arial" w:cs="Arial"/>
        </w:rPr>
        <w:t xml:space="preserve"> zł,</w:t>
      </w:r>
    </w:p>
    <w:p w:rsidR="001D34E1" w:rsidRPr="00E6360E" w:rsidRDefault="001D34E1" w:rsidP="00316C0B">
      <w:pPr>
        <w:numPr>
          <w:ilvl w:val="0"/>
          <w:numId w:val="438"/>
        </w:numPr>
        <w:tabs>
          <w:tab w:val="left" w:pos="567"/>
          <w:tab w:val="left" w:pos="1134"/>
        </w:tabs>
        <w:spacing w:line="360" w:lineRule="auto"/>
        <w:ind w:left="1134" w:hanging="283"/>
        <w:jc w:val="both"/>
        <w:rPr>
          <w:rFonts w:ascii="Arial" w:eastAsia="Batang" w:hAnsi="Arial" w:cs="Arial"/>
        </w:rPr>
      </w:pPr>
      <w:r w:rsidRPr="00E6360E">
        <w:rPr>
          <w:rFonts w:ascii="Arial" w:eastAsia="Batang" w:hAnsi="Arial" w:cs="Arial"/>
        </w:rPr>
        <w:t xml:space="preserve">ubezpieczenia komunikacyjne pojazdów – </w:t>
      </w:r>
      <w:r>
        <w:rPr>
          <w:rFonts w:ascii="Arial" w:eastAsia="Batang" w:hAnsi="Arial" w:cs="Arial"/>
        </w:rPr>
        <w:t>136.608</w:t>
      </w:r>
      <w:r w:rsidRPr="00E6360E">
        <w:rPr>
          <w:rFonts w:ascii="Arial" w:eastAsia="Batang" w:hAnsi="Arial" w:cs="Arial"/>
        </w:rPr>
        <w:t>,- zł,</w:t>
      </w:r>
    </w:p>
    <w:p w:rsidR="001D34E1" w:rsidRPr="00E6360E" w:rsidRDefault="001D34E1" w:rsidP="00316C0B">
      <w:pPr>
        <w:numPr>
          <w:ilvl w:val="0"/>
          <w:numId w:val="438"/>
        </w:numPr>
        <w:tabs>
          <w:tab w:val="left" w:pos="567"/>
          <w:tab w:val="left" w:pos="1134"/>
        </w:tabs>
        <w:spacing w:line="360" w:lineRule="auto"/>
        <w:ind w:left="1134" w:hanging="283"/>
        <w:jc w:val="both"/>
        <w:rPr>
          <w:rFonts w:ascii="Arial" w:eastAsia="Batang" w:hAnsi="Arial" w:cs="Arial"/>
        </w:rPr>
      </w:pPr>
      <w:r w:rsidRPr="00E6360E">
        <w:rPr>
          <w:rFonts w:ascii="Arial" w:eastAsia="Batang" w:hAnsi="Arial" w:cs="Arial"/>
        </w:rPr>
        <w:t xml:space="preserve">wpłaty na PFRON – </w:t>
      </w:r>
      <w:r>
        <w:rPr>
          <w:rFonts w:ascii="Arial" w:eastAsia="Batang" w:hAnsi="Arial" w:cs="Arial"/>
        </w:rPr>
        <w:t>126.474</w:t>
      </w:r>
      <w:r w:rsidRPr="00E6360E">
        <w:rPr>
          <w:rFonts w:ascii="Arial" w:eastAsia="Batang" w:hAnsi="Arial" w:cs="Arial"/>
        </w:rPr>
        <w:t>,- zł,</w:t>
      </w:r>
    </w:p>
    <w:p w:rsidR="001D34E1" w:rsidRPr="00E6360E" w:rsidRDefault="001D34E1" w:rsidP="00316C0B">
      <w:pPr>
        <w:numPr>
          <w:ilvl w:val="0"/>
          <w:numId w:val="438"/>
        </w:numPr>
        <w:tabs>
          <w:tab w:val="left" w:pos="567"/>
          <w:tab w:val="left" w:pos="1134"/>
        </w:tabs>
        <w:spacing w:line="360" w:lineRule="auto"/>
        <w:ind w:left="1134" w:hanging="283"/>
        <w:jc w:val="both"/>
        <w:rPr>
          <w:rFonts w:ascii="Arial" w:eastAsia="Batang" w:hAnsi="Arial" w:cs="Arial"/>
        </w:rPr>
      </w:pPr>
      <w:r>
        <w:rPr>
          <w:rFonts w:ascii="Arial" w:eastAsia="Batang" w:hAnsi="Arial" w:cs="Arial"/>
        </w:rPr>
        <w:lastRenderedPageBreak/>
        <w:t>odpisy na ZFŚS – 229.849,-</w:t>
      </w:r>
      <w:r w:rsidRPr="00E6360E">
        <w:rPr>
          <w:rFonts w:ascii="Arial" w:eastAsia="Batang" w:hAnsi="Arial" w:cs="Arial"/>
        </w:rPr>
        <w:t xml:space="preserve"> zł,</w:t>
      </w:r>
    </w:p>
    <w:p w:rsidR="001D34E1" w:rsidRPr="00E6360E" w:rsidRDefault="001D34E1" w:rsidP="00316C0B">
      <w:pPr>
        <w:numPr>
          <w:ilvl w:val="0"/>
          <w:numId w:val="438"/>
        </w:numPr>
        <w:tabs>
          <w:tab w:val="left" w:pos="567"/>
          <w:tab w:val="left" w:pos="1134"/>
        </w:tabs>
        <w:spacing w:line="360" w:lineRule="auto"/>
        <w:ind w:left="1134" w:hanging="283"/>
        <w:jc w:val="both"/>
        <w:rPr>
          <w:rFonts w:ascii="Arial" w:eastAsia="Batang" w:hAnsi="Arial" w:cs="Arial"/>
        </w:rPr>
      </w:pPr>
      <w:r w:rsidRPr="00E6360E">
        <w:rPr>
          <w:rFonts w:ascii="Arial" w:eastAsia="Batang" w:hAnsi="Arial" w:cs="Arial"/>
        </w:rPr>
        <w:t xml:space="preserve">opłaty za dostawy energii – </w:t>
      </w:r>
      <w:r>
        <w:rPr>
          <w:rFonts w:ascii="Arial" w:eastAsia="Batang" w:hAnsi="Arial" w:cs="Arial"/>
        </w:rPr>
        <w:t>393.474,-</w:t>
      </w:r>
      <w:r w:rsidRPr="00E6360E">
        <w:rPr>
          <w:rFonts w:ascii="Arial" w:eastAsia="Batang" w:hAnsi="Arial" w:cs="Arial"/>
        </w:rPr>
        <w:t xml:space="preserve"> zł,</w:t>
      </w:r>
    </w:p>
    <w:p w:rsidR="001D34E1" w:rsidRPr="00E6360E" w:rsidRDefault="001D34E1" w:rsidP="00316C0B">
      <w:pPr>
        <w:numPr>
          <w:ilvl w:val="0"/>
          <w:numId w:val="438"/>
        </w:numPr>
        <w:tabs>
          <w:tab w:val="left" w:pos="567"/>
          <w:tab w:val="left" w:pos="1134"/>
        </w:tabs>
        <w:spacing w:line="360" w:lineRule="auto"/>
        <w:ind w:left="1134" w:hanging="283"/>
        <w:jc w:val="both"/>
        <w:rPr>
          <w:rFonts w:ascii="Arial" w:eastAsia="Batang" w:hAnsi="Arial" w:cs="Arial"/>
        </w:rPr>
      </w:pPr>
      <w:r w:rsidRPr="00E6360E">
        <w:rPr>
          <w:rFonts w:ascii="Arial" w:eastAsia="Batang" w:hAnsi="Arial" w:cs="Arial"/>
        </w:rPr>
        <w:t xml:space="preserve">profilaktyczne badania lekarskie pracowników </w:t>
      </w:r>
      <w:r w:rsidRPr="00E6360E">
        <w:rPr>
          <w:rFonts w:ascii="Arial" w:eastAsia="Batang" w:hAnsi="Arial" w:cs="Arial"/>
          <w:i/>
        </w:rPr>
        <w:t xml:space="preserve">– </w:t>
      </w:r>
      <w:r>
        <w:rPr>
          <w:rFonts w:ascii="Arial" w:eastAsia="Batang" w:hAnsi="Arial" w:cs="Arial"/>
        </w:rPr>
        <w:t>16.473</w:t>
      </w:r>
      <w:r w:rsidRPr="00E6360E">
        <w:rPr>
          <w:rFonts w:ascii="Arial" w:eastAsia="Batang" w:hAnsi="Arial" w:cs="Arial"/>
        </w:rPr>
        <w:t>,- zł,</w:t>
      </w:r>
    </w:p>
    <w:p w:rsidR="001D34E1" w:rsidRPr="00E6360E" w:rsidRDefault="001D34E1" w:rsidP="00316C0B">
      <w:pPr>
        <w:numPr>
          <w:ilvl w:val="0"/>
          <w:numId w:val="438"/>
        </w:numPr>
        <w:tabs>
          <w:tab w:val="left" w:pos="567"/>
          <w:tab w:val="left" w:pos="1134"/>
        </w:tabs>
        <w:spacing w:line="360" w:lineRule="auto"/>
        <w:ind w:left="1134" w:hanging="283"/>
        <w:jc w:val="both"/>
        <w:rPr>
          <w:rFonts w:ascii="Arial" w:eastAsia="Batang" w:hAnsi="Arial" w:cs="Arial"/>
        </w:rPr>
      </w:pPr>
      <w:r w:rsidRPr="00E6360E">
        <w:rPr>
          <w:rFonts w:ascii="Arial" w:eastAsia="Batang" w:hAnsi="Arial" w:cs="Arial"/>
        </w:rPr>
        <w:t xml:space="preserve">opłaty za usługi telekomunikacyjne, dostęp do sieci Internet – </w:t>
      </w:r>
      <w:r w:rsidRPr="00E6360E">
        <w:rPr>
          <w:rFonts w:ascii="Arial" w:eastAsia="Batang" w:hAnsi="Arial" w:cs="Arial"/>
        </w:rPr>
        <w:br/>
      </w:r>
      <w:r>
        <w:rPr>
          <w:rFonts w:ascii="Arial" w:eastAsia="Batang" w:hAnsi="Arial" w:cs="Arial"/>
        </w:rPr>
        <w:t>90.743</w:t>
      </w:r>
      <w:r w:rsidRPr="00E6360E">
        <w:rPr>
          <w:rFonts w:ascii="Arial" w:eastAsia="Batang" w:hAnsi="Arial" w:cs="Arial"/>
        </w:rPr>
        <w:t>,- zł,</w:t>
      </w:r>
    </w:p>
    <w:p w:rsidR="001D34E1" w:rsidRPr="00E6360E" w:rsidRDefault="001D34E1" w:rsidP="00316C0B">
      <w:pPr>
        <w:numPr>
          <w:ilvl w:val="0"/>
          <w:numId w:val="438"/>
        </w:numPr>
        <w:tabs>
          <w:tab w:val="left" w:pos="567"/>
          <w:tab w:val="left" w:pos="1134"/>
        </w:tabs>
        <w:spacing w:line="360" w:lineRule="auto"/>
        <w:ind w:left="1134" w:hanging="283"/>
        <w:jc w:val="both"/>
        <w:rPr>
          <w:rFonts w:ascii="Arial" w:eastAsia="Batang" w:hAnsi="Arial" w:cs="Arial"/>
        </w:rPr>
      </w:pPr>
      <w:r w:rsidRPr="00E6360E">
        <w:rPr>
          <w:rFonts w:ascii="Arial" w:eastAsia="Batang" w:hAnsi="Arial" w:cs="Arial"/>
        </w:rPr>
        <w:t xml:space="preserve">podróże służbowe krajowe </w:t>
      </w:r>
      <w:r>
        <w:rPr>
          <w:rFonts w:ascii="Arial" w:eastAsia="Batang" w:hAnsi="Arial" w:cs="Arial"/>
        </w:rPr>
        <w:t xml:space="preserve">i zagraniczne </w:t>
      </w:r>
      <w:r w:rsidRPr="00E6360E">
        <w:rPr>
          <w:rFonts w:ascii="Arial" w:eastAsia="Batang" w:hAnsi="Arial" w:cs="Arial"/>
        </w:rPr>
        <w:t xml:space="preserve">– </w:t>
      </w:r>
      <w:r>
        <w:rPr>
          <w:rFonts w:ascii="Arial" w:eastAsia="Batang" w:hAnsi="Arial" w:cs="Arial"/>
        </w:rPr>
        <w:t>14.219</w:t>
      </w:r>
      <w:r w:rsidRPr="00E6360E">
        <w:rPr>
          <w:rFonts w:ascii="Arial" w:eastAsia="Batang" w:hAnsi="Arial" w:cs="Arial"/>
        </w:rPr>
        <w:t>,- zł,</w:t>
      </w:r>
    </w:p>
    <w:p w:rsidR="001D34E1" w:rsidRPr="00E6360E" w:rsidRDefault="001D34E1" w:rsidP="00316C0B">
      <w:pPr>
        <w:numPr>
          <w:ilvl w:val="0"/>
          <w:numId w:val="438"/>
        </w:numPr>
        <w:tabs>
          <w:tab w:val="left" w:pos="567"/>
          <w:tab w:val="left" w:pos="1134"/>
        </w:tabs>
        <w:spacing w:line="360" w:lineRule="auto"/>
        <w:ind w:left="1134" w:hanging="283"/>
        <w:jc w:val="both"/>
        <w:rPr>
          <w:rFonts w:ascii="Arial" w:eastAsia="Batang" w:hAnsi="Arial" w:cs="Arial"/>
        </w:rPr>
      </w:pPr>
      <w:r w:rsidRPr="00E6360E">
        <w:rPr>
          <w:rFonts w:ascii="Arial" w:eastAsia="Batang" w:hAnsi="Arial" w:cs="Arial"/>
        </w:rPr>
        <w:t>opłaty z tytułu trwałego zarządu nieruchomościami, za wydanie oraz wymianę dowodów rejestracyjnych pojazdów</w:t>
      </w:r>
      <w:r>
        <w:rPr>
          <w:rFonts w:ascii="Arial" w:eastAsia="Batang" w:hAnsi="Arial" w:cs="Arial"/>
        </w:rPr>
        <w:t>, za wprowadzanie substancji zanieczyszczających do środowiska</w:t>
      </w:r>
      <w:r w:rsidRPr="00E6360E">
        <w:rPr>
          <w:rFonts w:ascii="Arial" w:eastAsia="Batang" w:hAnsi="Arial" w:cs="Arial"/>
        </w:rPr>
        <w:t xml:space="preserve"> – </w:t>
      </w:r>
      <w:r>
        <w:rPr>
          <w:rFonts w:ascii="Arial" w:eastAsia="Batang" w:hAnsi="Arial" w:cs="Arial"/>
        </w:rPr>
        <w:t xml:space="preserve">96.932,- </w:t>
      </w:r>
      <w:r w:rsidRPr="00E6360E">
        <w:rPr>
          <w:rFonts w:ascii="Arial" w:eastAsia="Batang" w:hAnsi="Arial" w:cs="Arial"/>
        </w:rPr>
        <w:t>zł,</w:t>
      </w:r>
    </w:p>
    <w:p w:rsidR="001D34E1" w:rsidRPr="00E6360E" w:rsidRDefault="001D34E1" w:rsidP="00316C0B">
      <w:pPr>
        <w:numPr>
          <w:ilvl w:val="0"/>
          <w:numId w:val="438"/>
        </w:numPr>
        <w:tabs>
          <w:tab w:val="left" w:pos="567"/>
          <w:tab w:val="left" w:pos="1134"/>
        </w:tabs>
        <w:spacing w:line="360" w:lineRule="auto"/>
        <w:ind w:left="1134" w:hanging="283"/>
        <w:jc w:val="both"/>
        <w:rPr>
          <w:rFonts w:ascii="Arial" w:eastAsia="Batang" w:hAnsi="Arial" w:cs="Arial"/>
        </w:rPr>
      </w:pPr>
      <w:r w:rsidRPr="00E6360E">
        <w:rPr>
          <w:rFonts w:ascii="Arial" w:eastAsia="Batang" w:hAnsi="Arial" w:cs="Arial"/>
        </w:rPr>
        <w:t xml:space="preserve">podatek od nieruchomości i od środków transportowych – </w:t>
      </w:r>
      <w:r>
        <w:rPr>
          <w:rFonts w:ascii="Arial" w:eastAsia="Batang" w:hAnsi="Arial" w:cs="Arial"/>
        </w:rPr>
        <w:t>109.130</w:t>
      </w:r>
      <w:r w:rsidRPr="00E6360E">
        <w:rPr>
          <w:rFonts w:ascii="Arial" w:eastAsia="Batang" w:hAnsi="Arial" w:cs="Arial"/>
        </w:rPr>
        <w:t>,- zł,</w:t>
      </w:r>
    </w:p>
    <w:p w:rsidR="001D34E1" w:rsidRDefault="001D34E1" w:rsidP="00316C0B">
      <w:pPr>
        <w:numPr>
          <w:ilvl w:val="0"/>
          <w:numId w:val="438"/>
        </w:numPr>
        <w:tabs>
          <w:tab w:val="left" w:pos="567"/>
          <w:tab w:val="left" w:pos="1134"/>
        </w:tabs>
        <w:spacing w:line="360" w:lineRule="auto"/>
        <w:ind w:left="1134" w:hanging="283"/>
        <w:jc w:val="both"/>
        <w:rPr>
          <w:rFonts w:ascii="Arial" w:eastAsia="Batang" w:hAnsi="Arial" w:cs="Arial"/>
        </w:rPr>
      </w:pPr>
      <w:r w:rsidRPr="00E6360E">
        <w:rPr>
          <w:rFonts w:ascii="Arial" w:eastAsia="Batang" w:hAnsi="Arial" w:cs="Arial"/>
        </w:rPr>
        <w:t xml:space="preserve">szkolenia pracowników – </w:t>
      </w:r>
      <w:r>
        <w:rPr>
          <w:rFonts w:ascii="Arial" w:eastAsia="Batang" w:hAnsi="Arial" w:cs="Arial"/>
        </w:rPr>
        <w:t>56.576</w:t>
      </w:r>
      <w:r w:rsidRPr="00E6360E">
        <w:rPr>
          <w:rFonts w:ascii="Arial" w:eastAsia="Batang" w:hAnsi="Arial" w:cs="Arial"/>
        </w:rPr>
        <w:t>,-</w:t>
      </w:r>
      <w:r>
        <w:rPr>
          <w:rFonts w:ascii="Arial" w:eastAsia="Batang" w:hAnsi="Arial" w:cs="Arial"/>
        </w:rPr>
        <w:t xml:space="preserve"> </w:t>
      </w:r>
      <w:r w:rsidRPr="00E6360E">
        <w:rPr>
          <w:rFonts w:ascii="Arial" w:eastAsia="Batang" w:hAnsi="Arial" w:cs="Arial"/>
        </w:rPr>
        <w:t>zł,</w:t>
      </w:r>
    </w:p>
    <w:p w:rsidR="001D34E1" w:rsidRPr="00E6360E" w:rsidRDefault="001D34E1" w:rsidP="00316C0B">
      <w:pPr>
        <w:numPr>
          <w:ilvl w:val="0"/>
          <w:numId w:val="438"/>
        </w:numPr>
        <w:tabs>
          <w:tab w:val="left" w:pos="567"/>
          <w:tab w:val="left" w:pos="1134"/>
        </w:tabs>
        <w:spacing w:line="360" w:lineRule="auto"/>
        <w:ind w:left="1134" w:hanging="283"/>
        <w:jc w:val="both"/>
        <w:rPr>
          <w:rFonts w:ascii="Arial" w:eastAsia="Batang" w:hAnsi="Arial" w:cs="Arial"/>
        </w:rPr>
      </w:pPr>
      <w:r>
        <w:rPr>
          <w:rFonts w:ascii="Arial" w:eastAsia="Batang" w:hAnsi="Arial" w:cs="Arial"/>
        </w:rPr>
        <w:t>wycena środków trwałych przeznaczonych do likwidacji oraz przeglądy okresowe obiektów budowlanych – 14.952,- zł,</w:t>
      </w:r>
    </w:p>
    <w:p w:rsidR="001D34E1" w:rsidRPr="00E6360E" w:rsidRDefault="001D34E1" w:rsidP="00316C0B">
      <w:pPr>
        <w:numPr>
          <w:ilvl w:val="0"/>
          <w:numId w:val="438"/>
        </w:numPr>
        <w:tabs>
          <w:tab w:val="left" w:pos="567"/>
        </w:tabs>
        <w:spacing w:line="360" w:lineRule="auto"/>
        <w:ind w:hanging="219"/>
        <w:jc w:val="both"/>
        <w:rPr>
          <w:rFonts w:ascii="Arial" w:eastAsia="Batang" w:hAnsi="Arial" w:cs="Arial"/>
        </w:rPr>
      </w:pPr>
      <w:r w:rsidRPr="00E6360E">
        <w:rPr>
          <w:rFonts w:ascii="Arial" w:eastAsia="Batang" w:hAnsi="Arial" w:cs="Arial"/>
        </w:rPr>
        <w:t xml:space="preserve"> opłaty abonamentowe, pocztowe, ochrona mienia, za transmisję danych </w:t>
      </w:r>
      <w:r w:rsidRPr="00E6360E">
        <w:rPr>
          <w:rFonts w:ascii="Arial" w:eastAsia="Batang" w:hAnsi="Arial" w:cs="Arial"/>
        </w:rPr>
        <w:br/>
        <w:t>z urządzeń GPS, za usługi kserograficzne, ogłoszenia prasowe, badania techniczne pojazdów, usługi transportowe, informatyczne</w:t>
      </w:r>
      <w:r>
        <w:rPr>
          <w:rFonts w:ascii="Arial" w:eastAsia="Batang" w:hAnsi="Arial" w:cs="Arial"/>
        </w:rPr>
        <w:t>, opłaty za wywóz nieczystości</w:t>
      </w:r>
      <w:r w:rsidRPr="00E6360E">
        <w:rPr>
          <w:rFonts w:ascii="Arial" w:eastAsia="Batang" w:hAnsi="Arial" w:cs="Arial"/>
        </w:rPr>
        <w:t xml:space="preserve"> – </w:t>
      </w:r>
      <w:r>
        <w:rPr>
          <w:rFonts w:ascii="Arial" w:eastAsia="Batang" w:hAnsi="Arial" w:cs="Arial"/>
        </w:rPr>
        <w:t>623.276,- zł.</w:t>
      </w:r>
    </w:p>
    <w:p w:rsidR="001D34E1" w:rsidRPr="00E6360E" w:rsidRDefault="001D34E1" w:rsidP="00316C0B">
      <w:pPr>
        <w:pStyle w:val="Akapitzlist"/>
        <w:numPr>
          <w:ilvl w:val="0"/>
          <w:numId w:val="436"/>
        </w:numPr>
        <w:tabs>
          <w:tab w:val="left" w:pos="284"/>
          <w:tab w:val="left" w:pos="426"/>
          <w:tab w:val="left" w:pos="851"/>
        </w:tabs>
        <w:spacing w:line="360" w:lineRule="auto"/>
        <w:ind w:left="567"/>
        <w:jc w:val="both"/>
        <w:rPr>
          <w:rFonts w:ascii="Arial" w:eastAsia="Batang" w:hAnsi="Arial" w:cs="Arial"/>
        </w:rPr>
      </w:pPr>
      <w:r w:rsidRPr="00E6360E">
        <w:rPr>
          <w:rFonts w:ascii="Arial" w:eastAsia="Batang" w:hAnsi="Arial" w:cs="Arial"/>
        </w:rPr>
        <w:t xml:space="preserve">Bieżące utrzymanie dróg i mostów w kwocie </w:t>
      </w:r>
      <w:r>
        <w:rPr>
          <w:rFonts w:ascii="Arial" w:eastAsia="Batang" w:hAnsi="Arial" w:cs="Arial"/>
        </w:rPr>
        <w:t xml:space="preserve">44.329.484,- </w:t>
      </w:r>
      <w:r w:rsidRPr="00E6360E">
        <w:rPr>
          <w:rFonts w:ascii="Arial" w:eastAsia="Batang" w:hAnsi="Arial" w:cs="Arial"/>
        </w:rPr>
        <w:t>zł, z tego:</w:t>
      </w:r>
    </w:p>
    <w:p w:rsidR="001D34E1" w:rsidRPr="003745C8" w:rsidRDefault="001D34E1" w:rsidP="00316C0B">
      <w:pPr>
        <w:pStyle w:val="Akapitzlist"/>
        <w:numPr>
          <w:ilvl w:val="0"/>
          <w:numId w:val="439"/>
        </w:numPr>
        <w:tabs>
          <w:tab w:val="left" w:pos="0"/>
          <w:tab w:val="left" w:pos="709"/>
          <w:tab w:val="left" w:pos="1276"/>
        </w:tabs>
        <w:spacing w:line="360" w:lineRule="auto"/>
        <w:contextualSpacing/>
        <w:jc w:val="both"/>
        <w:rPr>
          <w:rFonts w:ascii="Arial" w:hAnsi="Arial" w:cs="Arial"/>
        </w:rPr>
      </w:pPr>
      <w:r>
        <w:rPr>
          <w:rFonts w:ascii="Arial" w:eastAsia="Batang" w:hAnsi="Arial" w:cs="Arial"/>
        </w:rPr>
        <w:t>B</w:t>
      </w:r>
      <w:r w:rsidRPr="003B3C4A">
        <w:rPr>
          <w:rFonts w:ascii="Arial" w:eastAsia="Batang" w:hAnsi="Arial" w:cs="Arial"/>
        </w:rPr>
        <w:t>ieżące utrzymanie i konserwacja sygnalizacji świetlnej w kwocie 113.143,-zł</w:t>
      </w:r>
      <w:r>
        <w:rPr>
          <w:rFonts w:ascii="Arial" w:eastAsia="Calibri" w:hAnsi="Arial" w:cs="Arial"/>
          <w:bCs/>
        </w:rPr>
        <w:t xml:space="preserve">. </w:t>
      </w:r>
      <w:r w:rsidRPr="003745C8">
        <w:rPr>
          <w:rFonts w:ascii="Arial" w:eastAsia="Calibri" w:hAnsi="Arial" w:cs="Arial"/>
          <w:bCs/>
        </w:rPr>
        <w:t>Wydatki wykonane w kwocie 86.073,-</w:t>
      </w:r>
      <w:r>
        <w:rPr>
          <w:rFonts w:ascii="Arial" w:eastAsia="Calibri" w:hAnsi="Arial" w:cs="Arial"/>
          <w:bCs/>
        </w:rPr>
        <w:t xml:space="preserve"> </w:t>
      </w:r>
      <w:r w:rsidRPr="003745C8">
        <w:rPr>
          <w:rFonts w:ascii="Arial" w:eastAsia="Calibri" w:hAnsi="Arial" w:cs="Arial"/>
          <w:bCs/>
        </w:rPr>
        <w:t xml:space="preserve">zł </w:t>
      </w:r>
      <w:r>
        <w:rPr>
          <w:rFonts w:ascii="Arial" w:eastAsia="Calibri" w:hAnsi="Arial" w:cs="Arial"/>
          <w:bCs/>
        </w:rPr>
        <w:t>dotyczą</w:t>
      </w:r>
      <w:r w:rsidRPr="003745C8">
        <w:rPr>
          <w:rFonts w:ascii="Arial" w:eastAsia="Calibri" w:hAnsi="Arial" w:cs="Arial"/>
          <w:bCs/>
        </w:rPr>
        <w:t xml:space="preserve"> </w:t>
      </w:r>
      <w:r w:rsidRPr="003745C8">
        <w:rPr>
          <w:rFonts w:ascii="Arial" w:hAnsi="Arial" w:cs="Arial"/>
        </w:rPr>
        <w:t>zadania ujętego</w:t>
      </w:r>
      <w:r>
        <w:rPr>
          <w:rFonts w:ascii="Arial" w:hAnsi="Arial" w:cs="Arial"/>
        </w:rPr>
        <w:t xml:space="preserve"> w </w:t>
      </w:r>
      <w:r w:rsidRPr="003745C8">
        <w:rPr>
          <w:rFonts w:ascii="Arial" w:hAnsi="Arial" w:cs="Arial"/>
        </w:rPr>
        <w:t>wykazie przedsięwzięć do Wieloletniej Prognozy Finansowej Województwa Podkarpackiego o planowanych łącznych nakładach finansowych w kwocie 176.000</w:t>
      </w:r>
      <w:r>
        <w:rPr>
          <w:rFonts w:ascii="Arial" w:hAnsi="Arial" w:cs="Arial"/>
        </w:rPr>
        <w:t>,-</w:t>
      </w:r>
      <w:r w:rsidRPr="003745C8">
        <w:rPr>
          <w:rFonts w:ascii="Arial" w:hAnsi="Arial" w:cs="Arial"/>
        </w:rPr>
        <w:t xml:space="preserve"> zł, realizowanego w latach 2012 – 2013. Poniesione w 2012 roku wydatki stanowią 48,90% planowanych nakładów na realizację przedsięwzięcia.</w:t>
      </w:r>
    </w:p>
    <w:p w:rsidR="001D34E1" w:rsidRPr="00BF56C3" w:rsidRDefault="001D34E1" w:rsidP="00316C0B">
      <w:pPr>
        <w:pStyle w:val="Akapitzlist"/>
        <w:numPr>
          <w:ilvl w:val="0"/>
          <w:numId w:val="439"/>
        </w:numPr>
        <w:tabs>
          <w:tab w:val="left" w:pos="0"/>
          <w:tab w:val="left" w:pos="709"/>
          <w:tab w:val="left" w:pos="1276"/>
        </w:tabs>
        <w:spacing w:line="360" w:lineRule="auto"/>
        <w:contextualSpacing/>
        <w:jc w:val="both"/>
        <w:rPr>
          <w:rFonts w:ascii="Arial" w:hAnsi="Arial" w:cs="Arial"/>
        </w:rPr>
      </w:pPr>
      <w:r>
        <w:rPr>
          <w:rFonts w:ascii="Arial" w:eastAsia="Batang" w:hAnsi="Arial" w:cs="Arial"/>
        </w:rPr>
        <w:t>R</w:t>
      </w:r>
      <w:r w:rsidRPr="00BF56C3">
        <w:rPr>
          <w:rFonts w:ascii="Arial" w:eastAsia="Batang" w:hAnsi="Arial" w:cs="Arial"/>
        </w:rPr>
        <w:t>emonty cząstkowe dróg wojewódzkich o</w:t>
      </w:r>
      <w:r>
        <w:rPr>
          <w:rFonts w:ascii="Arial" w:eastAsia="Batang" w:hAnsi="Arial" w:cs="Arial"/>
        </w:rPr>
        <w:t>bejmujące: remonty remonterem i </w:t>
      </w:r>
      <w:r w:rsidRPr="00BF56C3">
        <w:rPr>
          <w:rFonts w:ascii="Arial" w:eastAsia="Batang" w:hAnsi="Arial" w:cs="Arial"/>
        </w:rPr>
        <w:t xml:space="preserve">masą na powierzchni </w:t>
      </w:r>
      <w:r>
        <w:rPr>
          <w:rFonts w:ascii="Arial" w:eastAsia="Batang" w:hAnsi="Arial" w:cs="Arial"/>
        </w:rPr>
        <w:t>74 </w:t>
      </w:r>
      <w:r w:rsidRPr="00BF56C3">
        <w:rPr>
          <w:rFonts w:ascii="Arial" w:eastAsia="Batang" w:hAnsi="Arial" w:cs="Arial"/>
        </w:rPr>
        <w:t>383,28</w:t>
      </w:r>
      <w:r>
        <w:rPr>
          <w:rFonts w:ascii="Arial" w:eastAsia="Batang" w:hAnsi="Arial" w:cs="Arial"/>
        </w:rPr>
        <w:t xml:space="preserve"> </w:t>
      </w:r>
      <w:r w:rsidRPr="00BF56C3">
        <w:rPr>
          <w:rFonts w:ascii="Arial" w:eastAsia="Batang" w:hAnsi="Arial" w:cs="Arial"/>
        </w:rPr>
        <w:t>m</w:t>
      </w:r>
      <w:r w:rsidRPr="00BF56C3">
        <w:rPr>
          <w:rFonts w:ascii="Arial" w:eastAsia="Batang" w:hAnsi="Arial" w:cs="Arial"/>
          <w:vertAlign w:val="superscript"/>
        </w:rPr>
        <w:t>2</w:t>
      </w:r>
      <w:r w:rsidRPr="00BF56C3">
        <w:rPr>
          <w:rFonts w:ascii="Arial" w:eastAsia="Batang" w:hAnsi="Arial" w:cs="Arial"/>
        </w:rPr>
        <w:t xml:space="preserve">, wykonanie powierzchniowego utrwalenia na powierzchni </w:t>
      </w:r>
      <w:r>
        <w:rPr>
          <w:rFonts w:ascii="Arial" w:eastAsia="Batang" w:hAnsi="Arial" w:cs="Arial"/>
        </w:rPr>
        <w:t>26 </w:t>
      </w:r>
      <w:r w:rsidRPr="00BF56C3">
        <w:rPr>
          <w:rFonts w:ascii="Arial" w:eastAsia="Batang" w:hAnsi="Arial" w:cs="Arial"/>
        </w:rPr>
        <w:t>308 m</w:t>
      </w:r>
      <w:r w:rsidRPr="00BF56C3">
        <w:rPr>
          <w:rFonts w:ascii="Arial" w:eastAsia="Batang" w:hAnsi="Arial" w:cs="Arial"/>
          <w:vertAlign w:val="superscript"/>
        </w:rPr>
        <w:t>2</w:t>
      </w:r>
      <w:r w:rsidRPr="00BF56C3">
        <w:rPr>
          <w:rFonts w:ascii="Arial" w:eastAsia="Batang" w:hAnsi="Arial" w:cs="Arial"/>
        </w:rPr>
        <w:t xml:space="preserve">, wykonanie krótkich nakładek na powierzchni </w:t>
      </w:r>
      <w:r>
        <w:rPr>
          <w:rFonts w:ascii="Arial" w:eastAsia="Batang" w:hAnsi="Arial" w:cs="Arial"/>
        </w:rPr>
        <w:t>23 477,</w:t>
      </w:r>
      <w:r w:rsidRPr="00BF56C3">
        <w:rPr>
          <w:rFonts w:ascii="Arial" w:eastAsia="Batang" w:hAnsi="Arial" w:cs="Arial"/>
        </w:rPr>
        <w:t>40 m</w:t>
      </w:r>
      <w:r w:rsidRPr="00BF56C3">
        <w:rPr>
          <w:rFonts w:ascii="Arial" w:eastAsia="Batang" w:hAnsi="Arial" w:cs="Arial"/>
          <w:vertAlign w:val="superscript"/>
        </w:rPr>
        <w:t>2</w:t>
      </w:r>
      <w:r w:rsidRPr="00BF56C3">
        <w:rPr>
          <w:rFonts w:ascii="Arial" w:eastAsia="Batang" w:hAnsi="Arial" w:cs="Arial"/>
        </w:rPr>
        <w:t>, likwidację przełomów na powierzchni 172,8 m</w:t>
      </w:r>
      <w:r w:rsidRPr="00BF56C3">
        <w:rPr>
          <w:rFonts w:ascii="Arial" w:eastAsia="Batang" w:hAnsi="Arial" w:cs="Arial"/>
          <w:vertAlign w:val="superscript"/>
        </w:rPr>
        <w:t>2</w:t>
      </w:r>
      <w:r w:rsidRPr="00BF56C3">
        <w:rPr>
          <w:rFonts w:ascii="Arial" w:eastAsia="Batang" w:hAnsi="Arial" w:cs="Arial"/>
        </w:rPr>
        <w:t xml:space="preserve">, frezowanie nawierzchni na powierzchni </w:t>
      </w:r>
      <w:r>
        <w:rPr>
          <w:rFonts w:ascii="Arial" w:eastAsia="Batang" w:hAnsi="Arial" w:cs="Arial"/>
        </w:rPr>
        <w:t>12 </w:t>
      </w:r>
      <w:r w:rsidRPr="00BF56C3">
        <w:rPr>
          <w:rFonts w:ascii="Arial" w:eastAsia="Batang" w:hAnsi="Arial" w:cs="Arial"/>
        </w:rPr>
        <w:t>495,30 m</w:t>
      </w:r>
      <w:r w:rsidRPr="00BF56C3">
        <w:rPr>
          <w:rFonts w:ascii="Arial" w:eastAsia="Batang" w:hAnsi="Arial" w:cs="Arial"/>
          <w:vertAlign w:val="superscript"/>
        </w:rPr>
        <w:t>2</w:t>
      </w:r>
      <w:r w:rsidRPr="00BF56C3">
        <w:rPr>
          <w:rFonts w:ascii="Arial" w:eastAsia="Batang" w:hAnsi="Arial" w:cs="Arial"/>
        </w:rPr>
        <w:t xml:space="preserve">, profilowanie masą 1 570,9 ton w kwocie </w:t>
      </w:r>
      <w:r w:rsidR="00002013">
        <w:rPr>
          <w:rFonts w:ascii="Arial" w:eastAsia="Batang" w:hAnsi="Arial" w:cs="Arial"/>
        </w:rPr>
        <w:br/>
      </w:r>
      <w:r w:rsidRPr="00BF56C3">
        <w:rPr>
          <w:rFonts w:ascii="Arial" w:eastAsia="Batang" w:hAnsi="Arial" w:cs="Arial"/>
        </w:rPr>
        <w:t>7.183.935,- zł</w:t>
      </w:r>
      <w:r w:rsidRPr="00195080">
        <w:rPr>
          <w:rFonts w:ascii="Arial" w:eastAsia="Batang" w:hAnsi="Arial" w:cs="Arial"/>
        </w:rPr>
        <w:t>. Wydatki</w:t>
      </w:r>
      <w:r w:rsidRPr="00BF56C3">
        <w:rPr>
          <w:rFonts w:ascii="Arial" w:eastAsia="Batang" w:hAnsi="Arial" w:cs="Arial"/>
        </w:rPr>
        <w:t xml:space="preserve"> wykonane w kwocie 6.741.031,-</w:t>
      </w:r>
      <w:r>
        <w:rPr>
          <w:rFonts w:ascii="Arial" w:eastAsia="Batang" w:hAnsi="Arial" w:cs="Arial"/>
        </w:rPr>
        <w:t xml:space="preserve"> </w:t>
      </w:r>
      <w:r w:rsidRPr="00BF56C3">
        <w:rPr>
          <w:rFonts w:ascii="Arial" w:eastAsia="Batang" w:hAnsi="Arial" w:cs="Arial"/>
        </w:rPr>
        <w:t xml:space="preserve">zł </w:t>
      </w:r>
      <w:r>
        <w:rPr>
          <w:rFonts w:ascii="Arial" w:eastAsia="Batang" w:hAnsi="Arial" w:cs="Arial"/>
        </w:rPr>
        <w:t>dotyczą</w:t>
      </w:r>
      <w:r w:rsidRPr="00BF56C3">
        <w:rPr>
          <w:rFonts w:ascii="Arial" w:eastAsia="Batang" w:hAnsi="Arial" w:cs="Arial"/>
        </w:rPr>
        <w:t xml:space="preserve"> zadania </w:t>
      </w:r>
      <w:r w:rsidRPr="00BF56C3">
        <w:rPr>
          <w:rFonts w:ascii="Arial" w:hAnsi="Arial" w:cs="Arial"/>
        </w:rPr>
        <w:t>ujętego w wy</w:t>
      </w:r>
      <w:r>
        <w:rPr>
          <w:rFonts w:ascii="Arial" w:hAnsi="Arial" w:cs="Arial"/>
        </w:rPr>
        <w:t xml:space="preserve">kazie przedsięwzięć do </w:t>
      </w:r>
      <w:r w:rsidRPr="00BF56C3">
        <w:rPr>
          <w:rFonts w:ascii="Arial" w:hAnsi="Arial" w:cs="Arial"/>
        </w:rPr>
        <w:t>Wieloletniej Prognozy Finansow</w:t>
      </w:r>
      <w:r>
        <w:rPr>
          <w:rFonts w:ascii="Arial" w:hAnsi="Arial" w:cs="Arial"/>
        </w:rPr>
        <w:t>ej Województwa Podkarpackiego o </w:t>
      </w:r>
      <w:r w:rsidRPr="00BF56C3">
        <w:rPr>
          <w:rFonts w:ascii="Arial" w:hAnsi="Arial" w:cs="Arial"/>
        </w:rPr>
        <w:t>planowanych ł</w:t>
      </w:r>
      <w:r>
        <w:rPr>
          <w:rFonts w:ascii="Arial" w:hAnsi="Arial" w:cs="Arial"/>
        </w:rPr>
        <w:t xml:space="preserve">ącznych nakładach finansowych w </w:t>
      </w:r>
      <w:r w:rsidRPr="00BF56C3">
        <w:rPr>
          <w:rFonts w:ascii="Arial" w:hAnsi="Arial" w:cs="Arial"/>
        </w:rPr>
        <w:t>kwocie 26.203.949,-</w:t>
      </w:r>
      <w:r>
        <w:rPr>
          <w:rFonts w:ascii="Arial" w:hAnsi="Arial" w:cs="Arial"/>
        </w:rPr>
        <w:t xml:space="preserve"> </w:t>
      </w:r>
      <w:r w:rsidRPr="00BF56C3">
        <w:rPr>
          <w:rFonts w:ascii="Arial" w:hAnsi="Arial" w:cs="Arial"/>
        </w:rPr>
        <w:t xml:space="preserve">zł realizowanego w latach 2010 – 2013. Od początku </w:t>
      </w:r>
      <w:r w:rsidRPr="00BF56C3">
        <w:rPr>
          <w:rFonts w:ascii="Arial" w:hAnsi="Arial" w:cs="Arial"/>
        </w:rPr>
        <w:lastRenderedPageBreak/>
        <w:t>realizacji zadania do końca 2012 r. zrealizowano zakres zadania o wartości 19.696.470,- zł, co stanowi 75,16% planowanych nakładów na realizację zadania.</w:t>
      </w:r>
    </w:p>
    <w:p w:rsidR="001D34E1" w:rsidRPr="00951AA2" w:rsidRDefault="001D34E1" w:rsidP="00316C0B">
      <w:pPr>
        <w:pStyle w:val="Akapitzlist"/>
        <w:numPr>
          <w:ilvl w:val="0"/>
          <w:numId w:val="439"/>
        </w:numPr>
        <w:tabs>
          <w:tab w:val="left" w:pos="709"/>
          <w:tab w:val="left" w:pos="1276"/>
        </w:tabs>
        <w:spacing w:line="360" w:lineRule="auto"/>
        <w:contextualSpacing/>
        <w:jc w:val="both"/>
        <w:rPr>
          <w:rFonts w:ascii="Arial" w:eastAsia="Calibri" w:hAnsi="Arial" w:cs="Arial"/>
          <w:bCs/>
        </w:rPr>
      </w:pPr>
      <w:r>
        <w:rPr>
          <w:rFonts w:ascii="Arial" w:eastAsia="Batang" w:hAnsi="Arial" w:cs="Arial"/>
        </w:rPr>
        <w:t>W</w:t>
      </w:r>
      <w:r w:rsidRPr="00E6360E">
        <w:rPr>
          <w:rFonts w:ascii="Arial" w:eastAsia="Batang" w:hAnsi="Arial" w:cs="Arial"/>
        </w:rPr>
        <w:t xml:space="preserve">ykonanie oznakowania poziomego dróg w kwocie </w:t>
      </w:r>
      <w:r>
        <w:rPr>
          <w:rFonts w:ascii="Arial" w:eastAsia="Batang" w:hAnsi="Arial" w:cs="Arial"/>
        </w:rPr>
        <w:t>1.547.797</w:t>
      </w:r>
      <w:r w:rsidRPr="00E6360E">
        <w:rPr>
          <w:rFonts w:ascii="Arial" w:eastAsia="Batang" w:hAnsi="Arial" w:cs="Arial"/>
        </w:rPr>
        <w:t>,-</w:t>
      </w:r>
      <w:r>
        <w:rPr>
          <w:rFonts w:ascii="Arial" w:eastAsia="Batang" w:hAnsi="Arial" w:cs="Arial"/>
        </w:rPr>
        <w:t xml:space="preserve"> zł.</w:t>
      </w:r>
    </w:p>
    <w:p w:rsidR="001D34E1" w:rsidRPr="00951AA2" w:rsidRDefault="001D34E1" w:rsidP="00316C0B">
      <w:pPr>
        <w:pStyle w:val="Akapitzlist"/>
        <w:numPr>
          <w:ilvl w:val="0"/>
          <w:numId w:val="439"/>
        </w:numPr>
        <w:tabs>
          <w:tab w:val="left" w:pos="709"/>
          <w:tab w:val="left" w:pos="1276"/>
        </w:tabs>
        <w:spacing w:line="360" w:lineRule="auto"/>
        <w:contextualSpacing/>
        <w:jc w:val="both"/>
        <w:rPr>
          <w:rFonts w:ascii="Arial" w:eastAsia="Calibri" w:hAnsi="Arial" w:cs="Arial"/>
          <w:bCs/>
        </w:rPr>
      </w:pPr>
      <w:r>
        <w:rPr>
          <w:rFonts w:ascii="Arial" w:eastAsia="Batang" w:hAnsi="Arial" w:cs="Arial"/>
        </w:rPr>
        <w:t>Remont barier energochłonnych na długości 8 255 mb w kwocie 1.070.879,-zł.</w:t>
      </w:r>
    </w:p>
    <w:p w:rsidR="001D34E1" w:rsidRPr="00E6360E" w:rsidRDefault="001D34E1" w:rsidP="00316C0B">
      <w:pPr>
        <w:pStyle w:val="Akapitzlist"/>
        <w:numPr>
          <w:ilvl w:val="0"/>
          <w:numId w:val="439"/>
        </w:numPr>
        <w:tabs>
          <w:tab w:val="left" w:pos="709"/>
          <w:tab w:val="left" w:pos="1276"/>
        </w:tabs>
        <w:spacing w:line="360" w:lineRule="auto"/>
        <w:contextualSpacing/>
        <w:jc w:val="both"/>
        <w:rPr>
          <w:rFonts w:ascii="Arial" w:eastAsia="Calibri" w:hAnsi="Arial" w:cs="Arial"/>
          <w:bCs/>
        </w:rPr>
      </w:pPr>
      <w:r>
        <w:rPr>
          <w:rFonts w:ascii="Arial" w:eastAsia="Batang" w:hAnsi="Arial" w:cs="Arial"/>
        </w:rPr>
        <w:t>Remonty awaryjne obejmujące remont uszkodzonych słupów, studzienek, umocnienie skarpy, naprawę uszkodzonego zjazdu, odwodnienie drogi w kwocie 68.601,-zł.</w:t>
      </w:r>
    </w:p>
    <w:p w:rsidR="001D34E1" w:rsidRDefault="001D34E1" w:rsidP="00316C0B">
      <w:pPr>
        <w:pStyle w:val="Akapitzlist"/>
        <w:numPr>
          <w:ilvl w:val="0"/>
          <w:numId w:val="439"/>
        </w:numPr>
        <w:tabs>
          <w:tab w:val="left" w:pos="709"/>
          <w:tab w:val="left" w:pos="1276"/>
        </w:tabs>
        <w:spacing w:line="360" w:lineRule="auto"/>
        <w:contextualSpacing/>
        <w:jc w:val="both"/>
        <w:rPr>
          <w:rFonts w:ascii="Arial" w:eastAsia="Calibri" w:hAnsi="Arial" w:cs="Arial"/>
          <w:bCs/>
        </w:rPr>
      </w:pPr>
      <w:r>
        <w:rPr>
          <w:rFonts w:ascii="Arial" w:eastAsia="Calibri" w:hAnsi="Arial" w:cs="Arial"/>
          <w:bCs/>
        </w:rPr>
        <w:t xml:space="preserve">Zakup masy na zimno, mieszanki mineralno – asfaltowej, </w:t>
      </w:r>
      <w:r w:rsidRPr="00E6360E">
        <w:rPr>
          <w:rFonts w:ascii="Arial" w:eastAsia="Calibri" w:hAnsi="Arial" w:cs="Arial"/>
          <w:bCs/>
        </w:rPr>
        <w:t xml:space="preserve">zakup kruszywa do uzupełniania poboczy, uzupełnianie pobocza materiałem kamiennym na powierzchni </w:t>
      </w:r>
      <w:r>
        <w:rPr>
          <w:rFonts w:ascii="Arial" w:eastAsia="Calibri" w:hAnsi="Arial" w:cs="Arial"/>
          <w:bCs/>
        </w:rPr>
        <w:t>4 284,07</w:t>
      </w:r>
      <w:r w:rsidRPr="00E6360E">
        <w:rPr>
          <w:rFonts w:ascii="Arial" w:eastAsia="Calibri" w:hAnsi="Arial" w:cs="Arial"/>
          <w:bCs/>
        </w:rPr>
        <w:t xml:space="preserve"> </w:t>
      </w:r>
      <w:r w:rsidRPr="00E6360E">
        <w:rPr>
          <w:rFonts w:ascii="Arial" w:eastAsia="Batang" w:hAnsi="Arial" w:cs="Arial"/>
        </w:rPr>
        <w:t>m</w:t>
      </w:r>
      <w:r w:rsidRPr="00E6360E">
        <w:rPr>
          <w:rFonts w:ascii="Arial" w:eastAsia="Batang" w:hAnsi="Arial" w:cs="Arial"/>
          <w:vertAlign w:val="superscript"/>
        </w:rPr>
        <w:t>2</w:t>
      </w:r>
      <w:r w:rsidRPr="00E6360E">
        <w:rPr>
          <w:rFonts w:ascii="Arial" w:eastAsia="Calibri" w:hAnsi="Arial" w:cs="Arial"/>
          <w:bCs/>
        </w:rPr>
        <w:t xml:space="preserve"> w kwocie </w:t>
      </w:r>
      <w:r>
        <w:rPr>
          <w:rFonts w:ascii="Arial" w:eastAsia="Calibri" w:hAnsi="Arial" w:cs="Arial"/>
          <w:bCs/>
        </w:rPr>
        <w:t>273.574,- zł.</w:t>
      </w:r>
    </w:p>
    <w:p w:rsidR="001D34E1" w:rsidRPr="00E6360E" w:rsidRDefault="001D34E1" w:rsidP="00316C0B">
      <w:pPr>
        <w:pStyle w:val="Akapitzlist"/>
        <w:numPr>
          <w:ilvl w:val="0"/>
          <w:numId w:val="439"/>
        </w:numPr>
        <w:tabs>
          <w:tab w:val="left" w:pos="709"/>
          <w:tab w:val="left" w:pos="1276"/>
        </w:tabs>
        <w:spacing w:line="360" w:lineRule="auto"/>
        <w:contextualSpacing/>
        <w:jc w:val="both"/>
        <w:rPr>
          <w:rFonts w:ascii="Arial" w:eastAsia="Calibri" w:hAnsi="Arial" w:cs="Arial"/>
          <w:bCs/>
        </w:rPr>
      </w:pPr>
      <w:r>
        <w:rPr>
          <w:rFonts w:ascii="Arial" w:eastAsia="Calibri" w:hAnsi="Arial" w:cs="Arial"/>
          <w:bCs/>
        </w:rPr>
        <w:t xml:space="preserve">Zakup znaków, tablic, konstrukcji i urządzeń bezpieczeństwa ruchu drogowego </w:t>
      </w:r>
      <w:r w:rsidR="008868EC">
        <w:rPr>
          <w:rFonts w:ascii="Arial" w:eastAsia="Calibri" w:hAnsi="Arial" w:cs="Arial"/>
          <w:bCs/>
        </w:rPr>
        <w:br/>
      </w:r>
      <w:r>
        <w:rPr>
          <w:rFonts w:ascii="Arial" w:eastAsia="Calibri" w:hAnsi="Arial" w:cs="Arial"/>
          <w:bCs/>
        </w:rPr>
        <w:t>w kwocie 504.533,- zł.</w:t>
      </w:r>
    </w:p>
    <w:p w:rsidR="001D34E1" w:rsidRPr="00E6360E" w:rsidRDefault="001D34E1" w:rsidP="00316C0B">
      <w:pPr>
        <w:pStyle w:val="Akapitzlist"/>
        <w:numPr>
          <w:ilvl w:val="0"/>
          <w:numId w:val="439"/>
        </w:numPr>
        <w:tabs>
          <w:tab w:val="left" w:pos="709"/>
          <w:tab w:val="left" w:pos="1276"/>
        </w:tabs>
        <w:spacing w:line="360" w:lineRule="auto"/>
        <w:contextualSpacing/>
        <w:jc w:val="both"/>
        <w:rPr>
          <w:rFonts w:ascii="Arial" w:eastAsia="Calibri" w:hAnsi="Arial" w:cs="Arial"/>
          <w:bCs/>
        </w:rPr>
      </w:pPr>
      <w:r>
        <w:rPr>
          <w:rFonts w:ascii="Arial" w:hAnsi="Arial" w:cs="Arial"/>
          <w:iCs/>
        </w:rPr>
        <w:t>R</w:t>
      </w:r>
      <w:r w:rsidRPr="00E6360E">
        <w:rPr>
          <w:rFonts w:ascii="Arial" w:hAnsi="Arial" w:cs="Arial"/>
          <w:iCs/>
        </w:rPr>
        <w:t xml:space="preserve">oboty z zakresu estetyki pasa drogowego </w:t>
      </w:r>
      <w:r>
        <w:rPr>
          <w:rFonts w:ascii="Arial" w:hAnsi="Arial" w:cs="Arial"/>
          <w:iCs/>
        </w:rPr>
        <w:t xml:space="preserve">i bezpieczeństwa ruchu drogowego </w:t>
      </w:r>
      <w:r w:rsidR="008868EC">
        <w:rPr>
          <w:rFonts w:ascii="Arial" w:hAnsi="Arial" w:cs="Arial"/>
          <w:iCs/>
        </w:rPr>
        <w:br/>
      </w:r>
      <w:r w:rsidRPr="00E6360E">
        <w:rPr>
          <w:rFonts w:ascii="Arial" w:hAnsi="Arial" w:cs="Arial"/>
          <w:iCs/>
        </w:rPr>
        <w:t xml:space="preserve">w ramach których koszono trawy </w:t>
      </w:r>
      <w:r w:rsidRPr="00E6360E">
        <w:rPr>
          <w:rFonts w:ascii="Arial" w:hAnsi="Arial" w:cs="Arial"/>
        </w:rPr>
        <w:t xml:space="preserve">na powierzchni </w:t>
      </w:r>
      <w:r>
        <w:rPr>
          <w:rFonts w:ascii="Arial" w:hAnsi="Arial" w:cs="Arial"/>
        </w:rPr>
        <w:t>17,8</w:t>
      </w:r>
      <w:r w:rsidRPr="00E6360E">
        <w:rPr>
          <w:rFonts w:ascii="Arial" w:hAnsi="Arial" w:cs="Arial"/>
        </w:rPr>
        <w:t xml:space="preserve"> mln m</w:t>
      </w:r>
      <w:r w:rsidRPr="00E6360E">
        <w:rPr>
          <w:rFonts w:ascii="Arial" w:hAnsi="Arial" w:cs="Arial"/>
          <w:vertAlign w:val="superscript"/>
        </w:rPr>
        <w:t>2</w:t>
      </w:r>
      <w:r w:rsidRPr="00E6360E">
        <w:rPr>
          <w:rFonts w:ascii="Arial" w:hAnsi="Arial" w:cs="Arial"/>
        </w:rPr>
        <w:t>,</w:t>
      </w:r>
      <w:r w:rsidRPr="00E6360E">
        <w:rPr>
          <w:rFonts w:ascii="Arial" w:hAnsi="Arial" w:cs="Arial"/>
          <w:vertAlign w:val="superscript"/>
        </w:rPr>
        <w:t xml:space="preserve"> </w:t>
      </w:r>
      <w:r w:rsidRPr="00E6360E">
        <w:rPr>
          <w:rFonts w:ascii="Arial" w:hAnsi="Arial" w:cs="Arial"/>
        </w:rPr>
        <w:t xml:space="preserve">wycinano krzaki na powierzchni </w:t>
      </w:r>
      <w:r>
        <w:rPr>
          <w:rFonts w:ascii="Arial" w:hAnsi="Arial" w:cs="Arial"/>
        </w:rPr>
        <w:t>330</w:t>
      </w:r>
      <w:r w:rsidRPr="00E6360E">
        <w:rPr>
          <w:rFonts w:ascii="Arial" w:hAnsi="Arial" w:cs="Arial"/>
        </w:rPr>
        <w:t xml:space="preserve"> tys m</w:t>
      </w:r>
      <w:r w:rsidRPr="00E6360E">
        <w:rPr>
          <w:rFonts w:ascii="Arial" w:hAnsi="Arial" w:cs="Arial"/>
          <w:vertAlign w:val="superscript"/>
        </w:rPr>
        <w:t>2</w:t>
      </w:r>
      <w:r w:rsidRPr="00E6360E">
        <w:rPr>
          <w:rFonts w:ascii="Arial" w:hAnsi="Arial" w:cs="Arial"/>
        </w:rPr>
        <w:t>,</w:t>
      </w:r>
      <w:r w:rsidRPr="00E6360E">
        <w:rPr>
          <w:rFonts w:ascii="Arial" w:hAnsi="Arial" w:cs="Arial"/>
          <w:vertAlign w:val="superscript"/>
        </w:rPr>
        <w:t xml:space="preserve"> </w:t>
      </w:r>
      <w:r w:rsidRPr="00E6360E">
        <w:rPr>
          <w:rFonts w:ascii="Arial" w:hAnsi="Arial" w:cs="Arial"/>
          <w:iCs/>
        </w:rPr>
        <w:t xml:space="preserve">przeprowadzono </w:t>
      </w:r>
      <w:r w:rsidRPr="00E6360E">
        <w:rPr>
          <w:rFonts w:ascii="Arial" w:hAnsi="Arial" w:cs="Arial"/>
        </w:rPr>
        <w:t>wycinkę drzew</w:t>
      </w:r>
      <w:r w:rsidRPr="00D05858">
        <w:rPr>
          <w:rFonts w:ascii="Arial" w:hAnsi="Arial" w:cs="Arial"/>
        </w:rPr>
        <w:t xml:space="preserve"> </w:t>
      </w:r>
      <w:r>
        <w:rPr>
          <w:rFonts w:ascii="Arial" w:hAnsi="Arial" w:cs="Arial"/>
        </w:rPr>
        <w:t>oraz podcinkę konarów drzew</w:t>
      </w:r>
      <w:r w:rsidRPr="00E6360E">
        <w:rPr>
          <w:rFonts w:ascii="Arial" w:hAnsi="Arial" w:cs="Arial"/>
        </w:rPr>
        <w:t xml:space="preserve"> w pasie drogowym, usunięto </w:t>
      </w:r>
      <w:r>
        <w:rPr>
          <w:rFonts w:ascii="Arial" w:hAnsi="Arial" w:cs="Arial"/>
        </w:rPr>
        <w:t>1.165</w:t>
      </w:r>
      <w:r w:rsidRPr="00E6360E">
        <w:rPr>
          <w:rFonts w:ascii="Arial" w:hAnsi="Arial" w:cs="Arial"/>
        </w:rPr>
        <w:t xml:space="preserve"> szt.</w:t>
      </w:r>
      <w:r>
        <w:rPr>
          <w:rFonts w:ascii="Arial" w:hAnsi="Arial" w:cs="Arial"/>
        </w:rPr>
        <w:t xml:space="preserve"> drzew</w:t>
      </w:r>
      <w:r w:rsidRPr="00E6360E">
        <w:rPr>
          <w:rFonts w:ascii="Arial" w:hAnsi="Arial" w:cs="Arial"/>
        </w:rPr>
        <w:t xml:space="preserve">, usunięto </w:t>
      </w:r>
      <w:r>
        <w:rPr>
          <w:rFonts w:ascii="Arial" w:hAnsi="Arial" w:cs="Arial"/>
        </w:rPr>
        <w:t xml:space="preserve">1 138 </w:t>
      </w:r>
      <w:r w:rsidRPr="00E6360E">
        <w:rPr>
          <w:rFonts w:ascii="Arial" w:hAnsi="Arial" w:cs="Arial"/>
        </w:rPr>
        <w:t>szt. pniaków zagrażających bezpieczeństwu ruchu, sadzono drzewa (1</w:t>
      </w:r>
      <w:r>
        <w:rPr>
          <w:rFonts w:ascii="Arial" w:hAnsi="Arial" w:cs="Arial"/>
        </w:rPr>
        <w:t> </w:t>
      </w:r>
      <w:r w:rsidRPr="00E6360E">
        <w:rPr>
          <w:rFonts w:ascii="Arial" w:hAnsi="Arial" w:cs="Arial"/>
        </w:rPr>
        <w:t>194 szt. drzewek), czyszczono oraz sprzątano nawierzchnie ulic (</w:t>
      </w:r>
      <w:r>
        <w:rPr>
          <w:rFonts w:ascii="Arial" w:hAnsi="Arial" w:cs="Arial"/>
        </w:rPr>
        <w:t>1,63 mln</w:t>
      </w:r>
      <w:r w:rsidRPr="00E6360E">
        <w:rPr>
          <w:rFonts w:ascii="Arial" w:hAnsi="Arial" w:cs="Arial"/>
        </w:rPr>
        <w:t xml:space="preserve"> m</w:t>
      </w:r>
      <w:r w:rsidRPr="00E6360E">
        <w:rPr>
          <w:rFonts w:ascii="Arial" w:hAnsi="Arial" w:cs="Arial"/>
          <w:vertAlign w:val="superscript"/>
        </w:rPr>
        <w:t>2</w:t>
      </w:r>
      <w:r w:rsidRPr="00E6360E">
        <w:rPr>
          <w:rFonts w:ascii="Arial" w:hAnsi="Arial" w:cs="Arial"/>
        </w:rPr>
        <w:t xml:space="preserve">) i kanalizację na długości </w:t>
      </w:r>
      <w:r>
        <w:rPr>
          <w:rFonts w:ascii="Arial" w:hAnsi="Arial" w:cs="Arial"/>
        </w:rPr>
        <w:t xml:space="preserve">1 363 </w:t>
      </w:r>
      <w:r w:rsidRPr="00E6360E">
        <w:rPr>
          <w:rFonts w:ascii="Arial" w:hAnsi="Arial" w:cs="Arial"/>
        </w:rPr>
        <w:t>mb</w:t>
      </w:r>
      <w:r w:rsidRPr="00E6360E">
        <w:rPr>
          <w:rFonts w:ascii="Arial" w:hAnsi="Arial" w:cs="Arial"/>
          <w:vertAlign w:val="superscript"/>
        </w:rPr>
        <w:t xml:space="preserve"> </w:t>
      </w:r>
      <w:r w:rsidRPr="00E6360E">
        <w:rPr>
          <w:rFonts w:ascii="Arial" w:hAnsi="Arial" w:cs="Arial"/>
        </w:rPr>
        <w:t>(</w:t>
      </w:r>
      <w:r>
        <w:rPr>
          <w:rFonts w:ascii="Arial" w:hAnsi="Arial" w:cs="Arial"/>
        </w:rPr>
        <w:t>11 430</w:t>
      </w:r>
      <w:r w:rsidRPr="00E6360E">
        <w:rPr>
          <w:rFonts w:ascii="Arial" w:hAnsi="Arial" w:cs="Arial"/>
        </w:rPr>
        <w:t xml:space="preserve"> szt.), wymieniano brakujące lub uszkodzone oznakowanie pionowe</w:t>
      </w:r>
      <w:r>
        <w:rPr>
          <w:rFonts w:ascii="Arial" w:hAnsi="Arial" w:cs="Arial"/>
        </w:rPr>
        <w:t xml:space="preserve">, wykonano drobne roboty remontowe i naprawcze na sieci dróg wojewódzkich, wykonano odmulenie rowów przydrożnych na ciągach dróg wojewódzkich na powierzchni 79 258 mb, realizowano roboty ziemne poprzez ścinkę i uzupełnianie poboczy na powierzchni 155,54 tys. </w:t>
      </w:r>
      <w:r w:rsidRPr="00E6360E">
        <w:rPr>
          <w:rFonts w:ascii="Arial" w:hAnsi="Arial" w:cs="Arial"/>
        </w:rPr>
        <w:t>m</w:t>
      </w:r>
      <w:r w:rsidRPr="00E6360E">
        <w:rPr>
          <w:rFonts w:ascii="Arial" w:hAnsi="Arial" w:cs="Arial"/>
          <w:vertAlign w:val="superscript"/>
        </w:rPr>
        <w:t>2</w:t>
      </w:r>
      <w:r>
        <w:rPr>
          <w:rFonts w:ascii="Arial" w:hAnsi="Arial" w:cs="Arial"/>
        </w:rPr>
        <w:t xml:space="preserve"> w </w:t>
      </w:r>
      <w:r w:rsidRPr="00E6360E">
        <w:rPr>
          <w:rFonts w:ascii="Arial" w:hAnsi="Arial" w:cs="Arial"/>
        </w:rPr>
        <w:t xml:space="preserve">kwocie </w:t>
      </w:r>
      <w:r>
        <w:rPr>
          <w:rFonts w:ascii="Arial" w:hAnsi="Arial" w:cs="Arial"/>
        </w:rPr>
        <w:t>3.145.677,- zł.</w:t>
      </w:r>
    </w:p>
    <w:p w:rsidR="001D34E1" w:rsidRPr="00E6360E" w:rsidRDefault="001D34E1" w:rsidP="00316C0B">
      <w:pPr>
        <w:pStyle w:val="Akapitzlist"/>
        <w:numPr>
          <w:ilvl w:val="0"/>
          <w:numId w:val="439"/>
        </w:numPr>
        <w:tabs>
          <w:tab w:val="left" w:pos="709"/>
          <w:tab w:val="left" w:pos="1276"/>
        </w:tabs>
        <w:spacing w:line="360" w:lineRule="auto"/>
        <w:contextualSpacing/>
        <w:jc w:val="both"/>
        <w:rPr>
          <w:rFonts w:ascii="Arial" w:eastAsia="Calibri" w:hAnsi="Arial" w:cs="Arial"/>
          <w:bCs/>
        </w:rPr>
      </w:pPr>
      <w:r>
        <w:rPr>
          <w:rFonts w:ascii="Arial" w:eastAsia="Calibri" w:hAnsi="Arial" w:cs="Arial"/>
          <w:bCs/>
        </w:rPr>
        <w:t>R</w:t>
      </w:r>
      <w:r w:rsidRPr="00E6360E">
        <w:rPr>
          <w:rFonts w:ascii="Arial" w:eastAsia="Calibri" w:hAnsi="Arial" w:cs="Arial"/>
          <w:bCs/>
        </w:rPr>
        <w:t xml:space="preserve">emonty chodników w kwocie </w:t>
      </w:r>
      <w:r>
        <w:rPr>
          <w:rFonts w:ascii="Arial" w:eastAsia="Calibri" w:hAnsi="Arial" w:cs="Arial"/>
          <w:bCs/>
        </w:rPr>
        <w:t>1.123.441</w:t>
      </w:r>
      <w:r w:rsidRPr="00E6360E">
        <w:rPr>
          <w:rFonts w:ascii="Arial" w:eastAsia="Calibri" w:hAnsi="Arial" w:cs="Arial"/>
          <w:bCs/>
        </w:rPr>
        <w:t>,- zł, z tego:</w:t>
      </w:r>
    </w:p>
    <w:p w:rsidR="001D34E1" w:rsidRPr="00E6360E"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iCs/>
        </w:rPr>
        <w:t>R</w:t>
      </w:r>
      <w:r w:rsidRPr="00E6360E">
        <w:rPr>
          <w:rFonts w:ascii="Arial" w:hAnsi="Arial" w:cs="Arial"/>
          <w:iCs/>
        </w:rPr>
        <w:t xml:space="preserve">emont chodnika w ciągu drogi wojewódzkiej Nr 875 Kolbuszowa – Sokołów Małopolski w km 28+940 – 29+395 strona prawa w miejscowości Kolbuszowa </w:t>
      </w:r>
      <w:r w:rsidR="008868EC">
        <w:rPr>
          <w:rFonts w:ascii="Arial" w:hAnsi="Arial" w:cs="Arial"/>
          <w:iCs/>
        </w:rPr>
        <w:br/>
      </w:r>
      <w:r w:rsidRPr="00E6360E">
        <w:rPr>
          <w:rFonts w:ascii="Arial" w:hAnsi="Arial" w:cs="Arial"/>
          <w:iCs/>
        </w:rPr>
        <w:t>i Kolbuszowa Dolna</w:t>
      </w:r>
      <w:r w:rsidRPr="00E6360E">
        <w:rPr>
          <w:rFonts w:ascii="Arial" w:hAnsi="Arial" w:cs="Arial"/>
        </w:rPr>
        <w:t xml:space="preserve">. Wartość kosztorysowa zadania wynosiła 75.790,- zł, po przeprowadzonym postępowaniu przetargowym w dniu 23.03.2012 r., wyłoniono wykonawcę robót firmę Poldim Mielec. Wartość robót po </w:t>
      </w:r>
      <w:r>
        <w:rPr>
          <w:rFonts w:ascii="Arial" w:hAnsi="Arial" w:cs="Arial"/>
        </w:rPr>
        <w:t xml:space="preserve">przetargu wyniosła 53.779,- zł. W ramach realizacji zadania wykonano 455 mb chodnika. </w:t>
      </w:r>
      <w:r w:rsidRPr="00E6360E">
        <w:rPr>
          <w:rFonts w:ascii="Arial" w:hAnsi="Arial" w:cs="Arial"/>
        </w:rPr>
        <w:t>Z</w:t>
      </w:r>
      <w:r>
        <w:rPr>
          <w:rFonts w:ascii="Arial" w:hAnsi="Arial" w:cs="Arial"/>
        </w:rPr>
        <w:t>adanie zakończono – maj 2012 r.</w:t>
      </w:r>
    </w:p>
    <w:p w:rsidR="001D34E1" w:rsidRPr="00E6360E"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rPr>
        <w:t>R</w:t>
      </w:r>
      <w:r w:rsidRPr="00E6360E">
        <w:rPr>
          <w:rFonts w:ascii="Arial" w:hAnsi="Arial" w:cs="Arial"/>
          <w:bCs/>
          <w:color w:val="000000"/>
          <w:spacing w:val="-1"/>
        </w:rPr>
        <w:t>emont chodnika w ciągu drogi wojewódzkiej Nr 984 Lis</w:t>
      </w:r>
      <w:r>
        <w:rPr>
          <w:rFonts w:ascii="Arial" w:hAnsi="Arial" w:cs="Arial"/>
          <w:bCs/>
          <w:color w:val="000000"/>
          <w:spacing w:val="-1"/>
        </w:rPr>
        <w:t>i</w:t>
      </w:r>
      <w:r w:rsidRPr="00E6360E">
        <w:rPr>
          <w:rFonts w:ascii="Arial" w:hAnsi="Arial" w:cs="Arial"/>
          <w:bCs/>
          <w:color w:val="000000"/>
          <w:spacing w:val="-1"/>
        </w:rPr>
        <w:t xml:space="preserve">a Góra - Mielec km 23+488-23+710 w </w:t>
      </w:r>
      <w:r w:rsidRPr="00E6360E">
        <w:rPr>
          <w:rFonts w:ascii="Arial" w:hAnsi="Arial" w:cs="Arial"/>
          <w:bCs/>
          <w:color w:val="000000"/>
          <w:spacing w:val="-7"/>
        </w:rPr>
        <w:t xml:space="preserve">m. Radomyśl Wielki ul. Firleja. </w:t>
      </w:r>
      <w:r w:rsidRPr="00E6360E">
        <w:rPr>
          <w:rFonts w:ascii="Arial" w:hAnsi="Arial" w:cs="Arial"/>
        </w:rPr>
        <w:t>Wartość kosztor</w:t>
      </w:r>
      <w:r>
        <w:rPr>
          <w:rFonts w:ascii="Arial" w:hAnsi="Arial" w:cs="Arial"/>
        </w:rPr>
        <w:t xml:space="preserve">ysowa zadania </w:t>
      </w:r>
      <w:r>
        <w:rPr>
          <w:rFonts w:ascii="Arial" w:hAnsi="Arial" w:cs="Arial"/>
        </w:rPr>
        <w:lastRenderedPageBreak/>
        <w:t xml:space="preserve">wynosiła 83.657,- </w:t>
      </w:r>
      <w:r w:rsidRPr="00E6360E">
        <w:rPr>
          <w:rFonts w:ascii="Arial" w:hAnsi="Arial" w:cs="Arial"/>
        </w:rPr>
        <w:t>zł, po przeprowadzonym postępowaniu przetargowym w dniu 23.03.2012 r., wyłoniono wykonawcę robót firmę</w:t>
      </w:r>
      <w:r w:rsidRPr="00E6360E">
        <w:rPr>
          <w:rFonts w:ascii="Arial" w:hAnsi="Arial" w:cs="Arial"/>
          <w:color w:val="000000"/>
          <w:spacing w:val="-12"/>
        </w:rPr>
        <w:t xml:space="preserve"> </w:t>
      </w:r>
      <w:r w:rsidRPr="00E6360E">
        <w:rPr>
          <w:rFonts w:ascii="Arial" w:hAnsi="Arial" w:cs="Arial"/>
          <w:bCs/>
          <w:color w:val="000000"/>
          <w:spacing w:val="-12"/>
        </w:rPr>
        <w:t>„RÓB - BUD" M</w:t>
      </w:r>
      <w:r w:rsidRPr="00E6360E">
        <w:rPr>
          <w:rFonts w:ascii="Arial" w:hAnsi="Arial" w:cs="Arial"/>
        </w:rPr>
        <w:t>ielec. Wartość robót po przetargu wyniosła 40.551,-</w:t>
      </w:r>
      <w:r>
        <w:rPr>
          <w:rFonts w:ascii="Arial" w:hAnsi="Arial" w:cs="Arial"/>
        </w:rPr>
        <w:t xml:space="preserve"> </w:t>
      </w:r>
      <w:r w:rsidRPr="00E6360E">
        <w:rPr>
          <w:rFonts w:ascii="Arial" w:hAnsi="Arial" w:cs="Arial"/>
        </w:rPr>
        <w:t xml:space="preserve">zł. </w:t>
      </w:r>
      <w:r>
        <w:rPr>
          <w:rFonts w:ascii="Arial" w:hAnsi="Arial" w:cs="Arial"/>
        </w:rPr>
        <w:t>W ramach realizacji zadania wykonano 222 mb chodnika. Zadanie zakończono –</w:t>
      </w:r>
      <w:r w:rsidRPr="00E6360E">
        <w:rPr>
          <w:rFonts w:ascii="Arial" w:hAnsi="Arial" w:cs="Arial"/>
        </w:rPr>
        <w:t xml:space="preserve"> maj 2012</w:t>
      </w:r>
      <w:r>
        <w:rPr>
          <w:rFonts w:ascii="Arial" w:hAnsi="Arial" w:cs="Arial"/>
        </w:rPr>
        <w:t xml:space="preserve"> r.</w:t>
      </w:r>
    </w:p>
    <w:p w:rsidR="001D34E1" w:rsidRPr="00E6360E"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bCs/>
        </w:rPr>
        <w:t>R</w:t>
      </w:r>
      <w:r w:rsidRPr="00E6360E">
        <w:rPr>
          <w:rFonts w:ascii="Arial" w:hAnsi="Arial" w:cs="Arial"/>
          <w:bCs/>
        </w:rPr>
        <w:t xml:space="preserve">emont chodnika w ciągu drogi wojewódzkiej: Nr 835 Lublin – Grabownica Starzeńska w km 147+460 – 147+625 w miejscowości Przeworsk. </w:t>
      </w:r>
      <w:r w:rsidRPr="00E6360E">
        <w:rPr>
          <w:rFonts w:ascii="Arial" w:hAnsi="Arial" w:cs="Arial"/>
        </w:rPr>
        <w:t>Wartość kosztorysowa zadania wynosiła 49.423,- zł, po przeprowadzonym postępowaniu przetargowym w dniu 16.04.2012 r. wyłoniono wykonawcę robót firmę Roboty Budowlano – Drogowe GRANIT.</w:t>
      </w:r>
      <w:r w:rsidRPr="00E6360E">
        <w:rPr>
          <w:rFonts w:ascii="Arial" w:hAnsi="Arial" w:cs="Arial"/>
          <w:b/>
          <w:color w:val="555555"/>
        </w:rPr>
        <w:t xml:space="preserve"> </w:t>
      </w:r>
      <w:r w:rsidRPr="00E6360E">
        <w:rPr>
          <w:rFonts w:ascii="Arial" w:hAnsi="Arial" w:cs="Arial"/>
        </w:rPr>
        <w:t xml:space="preserve">Wartość robót po przetargu wyniosła </w:t>
      </w:r>
      <w:r>
        <w:rPr>
          <w:rFonts w:ascii="Arial" w:hAnsi="Arial" w:cs="Arial"/>
        </w:rPr>
        <w:t>31.495</w:t>
      </w:r>
      <w:r w:rsidRPr="00E6360E">
        <w:rPr>
          <w:rFonts w:ascii="Arial" w:hAnsi="Arial" w:cs="Arial"/>
        </w:rPr>
        <w:t>,- zł</w:t>
      </w:r>
      <w:r w:rsidRPr="00AB45F6">
        <w:rPr>
          <w:rFonts w:ascii="Arial" w:hAnsi="Arial" w:cs="Arial"/>
        </w:rPr>
        <w:t xml:space="preserve">. </w:t>
      </w:r>
      <w:r>
        <w:rPr>
          <w:rFonts w:ascii="Arial" w:hAnsi="Arial" w:cs="Arial"/>
        </w:rPr>
        <w:t xml:space="preserve">W ramach realizacji zadania wykonano 165 mb chodnika. </w:t>
      </w:r>
      <w:r w:rsidRPr="00E6360E">
        <w:rPr>
          <w:rFonts w:ascii="Arial" w:hAnsi="Arial" w:cs="Arial"/>
        </w:rPr>
        <w:t>Z</w:t>
      </w:r>
      <w:r>
        <w:rPr>
          <w:rFonts w:ascii="Arial" w:hAnsi="Arial" w:cs="Arial"/>
        </w:rPr>
        <w:t>adanie zakończono – maj 2012 r.</w:t>
      </w:r>
    </w:p>
    <w:p w:rsidR="001D34E1" w:rsidRPr="00E6360E"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rPr>
        <w:t>R</w:t>
      </w:r>
      <w:r w:rsidRPr="00E6360E">
        <w:rPr>
          <w:rFonts w:ascii="Arial" w:hAnsi="Arial" w:cs="Arial"/>
        </w:rPr>
        <w:t>emont chodnika</w:t>
      </w:r>
      <w:r w:rsidRPr="00E6360E">
        <w:rPr>
          <w:rFonts w:ascii="Arial" w:hAnsi="Arial" w:cs="Arial"/>
          <w:bCs/>
        </w:rPr>
        <w:t xml:space="preserve"> w ciągu drogi wojewódzkiej</w:t>
      </w:r>
      <w:r w:rsidRPr="00E6360E">
        <w:rPr>
          <w:rFonts w:ascii="Arial" w:hAnsi="Arial" w:cs="Arial"/>
        </w:rPr>
        <w:t xml:space="preserve"> Nr 881 Łańcut – Żurawica km 53+280 – 53+340 w miejscowości Pruchnik. Wartość kosztorysowa zadania wynosiła 21.349,-</w:t>
      </w:r>
      <w:r>
        <w:rPr>
          <w:rFonts w:ascii="Arial" w:hAnsi="Arial" w:cs="Arial"/>
        </w:rPr>
        <w:t xml:space="preserve"> </w:t>
      </w:r>
      <w:r w:rsidRPr="00E6360E">
        <w:rPr>
          <w:rFonts w:ascii="Arial" w:hAnsi="Arial" w:cs="Arial"/>
        </w:rPr>
        <w:t xml:space="preserve">zł, po przeprowadzonym postępowaniu przetargowym w dniu 16.04.2012 r., wyłoniono wykonawcę robót firmę </w:t>
      </w:r>
      <w:r w:rsidRPr="00E6360E">
        <w:rPr>
          <w:rFonts w:ascii="Arial" w:hAnsi="Arial" w:cs="Arial"/>
          <w:bCs/>
        </w:rPr>
        <w:t>Grzegorz Sałagaj A. ZET KONKRET Mielec.</w:t>
      </w:r>
      <w:r w:rsidRPr="00E6360E">
        <w:rPr>
          <w:rFonts w:ascii="Arial" w:hAnsi="Arial" w:cs="Arial"/>
          <w:b/>
          <w:bCs/>
          <w:color w:val="555555"/>
        </w:rPr>
        <w:t xml:space="preserve"> </w:t>
      </w:r>
      <w:r w:rsidRPr="00E6360E">
        <w:rPr>
          <w:rFonts w:ascii="Arial" w:hAnsi="Arial" w:cs="Arial"/>
        </w:rPr>
        <w:t xml:space="preserve">Wartość robót po przetargu wyniosła </w:t>
      </w:r>
      <w:r>
        <w:rPr>
          <w:rFonts w:ascii="Arial" w:hAnsi="Arial" w:cs="Arial"/>
        </w:rPr>
        <w:t xml:space="preserve">11.205,- </w:t>
      </w:r>
      <w:r w:rsidRPr="00E6360E">
        <w:rPr>
          <w:rFonts w:ascii="Arial" w:hAnsi="Arial" w:cs="Arial"/>
        </w:rPr>
        <w:t xml:space="preserve">zł. </w:t>
      </w:r>
      <w:r>
        <w:rPr>
          <w:rFonts w:ascii="Arial" w:hAnsi="Arial" w:cs="Arial"/>
        </w:rPr>
        <w:t>W ramach realizacji zadania wykonano 165 mb chodnika.</w:t>
      </w:r>
      <w:r w:rsidRPr="00E6360E">
        <w:rPr>
          <w:rFonts w:ascii="Arial" w:hAnsi="Arial" w:cs="Arial"/>
        </w:rPr>
        <w:t xml:space="preserve"> Z</w:t>
      </w:r>
      <w:r>
        <w:rPr>
          <w:rFonts w:ascii="Arial" w:hAnsi="Arial" w:cs="Arial"/>
        </w:rPr>
        <w:t>adanie zakończono – maj 2012 r.</w:t>
      </w:r>
    </w:p>
    <w:p w:rsidR="001D34E1" w:rsidRPr="00E6360E"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rPr>
        <w:t>R</w:t>
      </w:r>
      <w:r w:rsidRPr="00E6360E">
        <w:rPr>
          <w:rFonts w:ascii="Arial" w:hAnsi="Arial" w:cs="Arial"/>
        </w:rPr>
        <w:t xml:space="preserve">emont chodnika w ciągu drogi wojewódzkiej Nr 986 Tuszyma – Wiśniowa km 35+532 – 35+564 i km 35+633 – 35+705 w m. Wielopole Skrzyńskie. Wartość kosztorysowa zadania wynosiła 50.874,- zł, po przeprowadzonym postępowaniu przetargowym w dniu 12.04.2012 r., wyłoniono wykonawcę robót firmę </w:t>
      </w:r>
      <w:r w:rsidRPr="00E6360E">
        <w:rPr>
          <w:rFonts w:ascii="Arial" w:hAnsi="Arial" w:cs="Arial"/>
          <w:bCs/>
        </w:rPr>
        <w:t>„BRD” Strzyżów.</w:t>
      </w:r>
      <w:r w:rsidRPr="00E6360E">
        <w:rPr>
          <w:rFonts w:ascii="Arial" w:hAnsi="Arial" w:cs="Arial"/>
          <w:b/>
          <w:bCs/>
          <w:color w:val="555555"/>
        </w:rPr>
        <w:t xml:space="preserve"> </w:t>
      </w:r>
      <w:r w:rsidRPr="00E6360E">
        <w:rPr>
          <w:rFonts w:ascii="Arial" w:hAnsi="Arial" w:cs="Arial"/>
        </w:rPr>
        <w:t>Wartość robó</w:t>
      </w:r>
      <w:r>
        <w:rPr>
          <w:rFonts w:ascii="Arial" w:hAnsi="Arial" w:cs="Arial"/>
        </w:rPr>
        <w:t xml:space="preserve">t po przetargu wyniosła 27.783,- </w:t>
      </w:r>
      <w:r w:rsidRPr="00E6360E">
        <w:rPr>
          <w:rFonts w:ascii="Arial" w:hAnsi="Arial" w:cs="Arial"/>
        </w:rPr>
        <w:t xml:space="preserve">zł. </w:t>
      </w:r>
      <w:r w:rsidR="00002013">
        <w:rPr>
          <w:rFonts w:ascii="Arial" w:hAnsi="Arial" w:cs="Arial"/>
        </w:rPr>
        <w:br/>
      </w:r>
      <w:r>
        <w:rPr>
          <w:rFonts w:ascii="Arial" w:hAnsi="Arial" w:cs="Arial"/>
        </w:rPr>
        <w:t xml:space="preserve">W ramach realizacji zadania wykonano 104 mb chodnika. </w:t>
      </w:r>
      <w:r w:rsidRPr="00E6360E">
        <w:rPr>
          <w:rFonts w:ascii="Arial" w:hAnsi="Arial" w:cs="Arial"/>
        </w:rPr>
        <w:t>Z</w:t>
      </w:r>
      <w:r>
        <w:rPr>
          <w:rFonts w:ascii="Arial" w:hAnsi="Arial" w:cs="Arial"/>
        </w:rPr>
        <w:t>adanie zakończono – maj 2012 r.</w:t>
      </w:r>
    </w:p>
    <w:p w:rsidR="001D34E1" w:rsidRPr="00E6360E"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rPr>
        <w:t>R</w:t>
      </w:r>
      <w:r w:rsidRPr="00E6360E">
        <w:rPr>
          <w:rFonts w:ascii="Arial" w:hAnsi="Arial" w:cs="Arial"/>
        </w:rPr>
        <w:t xml:space="preserve">emont chodnika w ciągu drogi wojewódzkiej Nr 988 Babica – Warzyce </w:t>
      </w:r>
      <w:r>
        <w:rPr>
          <w:rFonts w:ascii="Arial" w:hAnsi="Arial" w:cs="Arial"/>
        </w:rPr>
        <w:t>w </w:t>
      </w:r>
      <w:r w:rsidRPr="00E6360E">
        <w:rPr>
          <w:rFonts w:ascii="Arial" w:hAnsi="Arial" w:cs="Arial"/>
        </w:rPr>
        <w:t>km 25+914 – 25+988 w m. Wiśniowa</w:t>
      </w:r>
      <w:r w:rsidRPr="00E6360E">
        <w:rPr>
          <w:rFonts w:ascii="Arial" w:hAnsi="Arial" w:cs="Arial"/>
          <w:bCs/>
          <w:iCs/>
        </w:rPr>
        <w:t xml:space="preserve">. </w:t>
      </w:r>
      <w:r w:rsidRPr="00E6360E">
        <w:rPr>
          <w:rFonts w:ascii="Arial" w:hAnsi="Arial" w:cs="Arial"/>
        </w:rPr>
        <w:t>Wartość kosztorysowa zadania wynosiła 42.487,- zł, po przeprowadzo</w:t>
      </w:r>
      <w:r>
        <w:rPr>
          <w:rFonts w:ascii="Arial" w:hAnsi="Arial" w:cs="Arial"/>
        </w:rPr>
        <w:t>nym postępowaniu przetargowym w </w:t>
      </w:r>
      <w:r w:rsidRPr="00E6360E">
        <w:rPr>
          <w:rFonts w:ascii="Arial" w:hAnsi="Arial" w:cs="Arial"/>
        </w:rPr>
        <w:t xml:space="preserve">dniu 12.04.2012 r., wyłoniono wykonawcę robót firmę </w:t>
      </w:r>
      <w:r w:rsidRPr="00E6360E">
        <w:rPr>
          <w:rFonts w:ascii="Arial" w:hAnsi="Arial" w:cs="Arial"/>
          <w:bCs/>
        </w:rPr>
        <w:t>„BRD” Strzyżów.</w:t>
      </w:r>
      <w:r w:rsidRPr="00E6360E">
        <w:rPr>
          <w:rFonts w:ascii="Arial" w:hAnsi="Arial" w:cs="Arial"/>
          <w:b/>
          <w:bCs/>
          <w:color w:val="555555"/>
        </w:rPr>
        <w:t xml:space="preserve"> </w:t>
      </w:r>
      <w:r w:rsidRPr="00E6360E">
        <w:rPr>
          <w:rFonts w:ascii="Arial" w:hAnsi="Arial" w:cs="Arial"/>
        </w:rPr>
        <w:t>Wartość robót po przetargu wyniosła 21.490,-</w:t>
      </w:r>
      <w:r>
        <w:rPr>
          <w:rFonts w:ascii="Arial" w:hAnsi="Arial" w:cs="Arial"/>
        </w:rPr>
        <w:t xml:space="preserve"> </w:t>
      </w:r>
      <w:r w:rsidRPr="00E6360E">
        <w:rPr>
          <w:rFonts w:ascii="Arial" w:hAnsi="Arial" w:cs="Arial"/>
        </w:rPr>
        <w:t xml:space="preserve">zł. </w:t>
      </w:r>
      <w:r>
        <w:rPr>
          <w:rFonts w:ascii="Arial" w:hAnsi="Arial" w:cs="Arial"/>
        </w:rPr>
        <w:t xml:space="preserve">W ramach realizacji zadania wykonano 74 mb chodnika. </w:t>
      </w:r>
      <w:r w:rsidRPr="00E6360E">
        <w:rPr>
          <w:rFonts w:ascii="Arial" w:hAnsi="Arial" w:cs="Arial"/>
        </w:rPr>
        <w:t>Z</w:t>
      </w:r>
      <w:r>
        <w:rPr>
          <w:rFonts w:ascii="Arial" w:hAnsi="Arial" w:cs="Arial"/>
        </w:rPr>
        <w:t>adanie zakończono – maj 2012 r.</w:t>
      </w:r>
    </w:p>
    <w:p w:rsidR="001D34E1" w:rsidRPr="00754F9A"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rPr>
        <w:t>R</w:t>
      </w:r>
      <w:r w:rsidRPr="00E6360E">
        <w:rPr>
          <w:rFonts w:ascii="Arial" w:hAnsi="Arial" w:cs="Arial"/>
        </w:rPr>
        <w:t>emont chodnika w ciągu dr</w:t>
      </w:r>
      <w:r>
        <w:rPr>
          <w:rFonts w:ascii="Arial" w:hAnsi="Arial" w:cs="Arial"/>
        </w:rPr>
        <w:t>ogi wojewódzkiej Nr 993 Gorlice</w:t>
      </w:r>
      <w:r w:rsidRPr="00E6360E">
        <w:rPr>
          <w:rFonts w:ascii="Arial" w:hAnsi="Arial" w:cs="Arial"/>
        </w:rPr>
        <w:t xml:space="preserve"> – Dukla km 42+778 – 42+828 w m. Dukla. Wartość kosztorysowa zadania wynosiła 14.866,-</w:t>
      </w:r>
      <w:r>
        <w:rPr>
          <w:rFonts w:ascii="Arial" w:hAnsi="Arial" w:cs="Arial"/>
        </w:rPr>
        <w:t xml:space="preserve"> </w:t>
      </w:r>
      <w:r w:rsidRPr="00E6360E">
        <w:rPr>
          <w:rFonts w:ascii="Arial" w:hAnsi="Arial" w:cs="Arial"/>
        </w:rPr>
        <w:t xml:space="preserve">zł, po przeprowadzonym postępowaniu przetargowym w dniu </w:t>
      </w:r>
      <w:r w:rsidRPr="00E6360E">
        <w:rPr>
          <w:rFonts w:ascii="Arial" w:hAnsi="Arial" w:cs="Arial"/>
        </w:rPr>
        <w:lastRenderedPageBreak/>
        <w:t>12.04.2012 r., wyłoniono wykonawcę</w:t>
      </w:r>
      <w:r>
        <w:rPr>
          <w:rFonts w:ascii="Arial" w:hAnsi="Arial" w:cs="Arial"/>
        </w:rPr>
        <w:t xml:space="preserve"> robót firmę Budowa Dróg Usługi </w:t>
      </w:r>
      <w:r w:rsidRPr="00E6360E">
        <w:rPr>
          <w:rFonts w:ascii="Arial" w:hAnsi="Arial" w:cs="Arial"/>
        </w:rPr>
        <w:t>Spychaczem</w:t>
      </w:r>
      <w:r>
        <w:rPr>
          <w:rFonts w:ascii="Arial" w:hAnsi="Arial" w:cs="Arial"/>
        </w:rPr>
        <w:t xml:space="preserve"> Czesław Różycki. </w:t>
      </w:r>
      <w:r w:rsidRPr="00E6360E">
        <w:rPr>
          <w:rFonts w:ascii="Arial" w:hAnsi="Arial" w:cs="Arial"/>
        </w:rPr>
        <w:t>Wartość robót p</w:t>
      </w:r>
      <w:r>
        <w:rPr>
          <w:rFonts w:ascii="Arial" w:hAnsi="Arial" w:cs="Arial"/>
        </w:rPr>
        <w:t xml:space="preserve">o przetargu wyniosła 9.701,- zł. W ramach realizacji zadania wykonano 50 mb chodnika. </w:t>
      </w:r>
      <w:r w:rsidRPr="00E6360E">
        <w:rPr>
          <w:rFonts w:ascii="Arial" w:hAnsi="Arial" w:cs="Arial"/>
        </w:rPr>
        <w:t>Zadanie zakończono – maj 2012 r.</w:t>
      </w:r>
    </w:p>
    <w:p w:rsidR="001D34E1" w:rsidRPr="00754F9A"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rPr>
        <w:t>R</w:t>
      </w:r>
      <w:r w:rsidRPr="00754F9A">
        <w:rPr>
          <w:rFonts w:ascii="Arial" w:hAnsi="Arial" w:cs="Arial"/>
        </w:rPr>
        <w:t>emont chodnika w ciągu drogi wojewódzkiej Nr 9</w:t>
      </w:r>
      <w:r>
        <w:rPr>
          <w:rFonts w:ascii="Arial" w:hAnsi="Arial" w:cs="Arial"/>
        </w:rPr>
        <w:t>88 Babica – Warzyce m. Strzyżów</w:t>
      </w:r>
      <w:r w:rsidRPr="00754F9A">
        <w:rPr>
          <w:rFonts w:ascii="Arial" w:hAnsi="Arial" w:cs="Arial"/>
        </w:rPr>
        <w:t xml:space="preserve"> w km 17+090 - 17+110. </w:t>
      </w:r>
      <w:r w:rsidRPr="00754F9A">
        <w:rPr>
          <w:rFonts w:ascii="Arial" w:hAnsi="Arial" w:cs="Arial"/>
          <w:bCs/>
        </w:rPr>
        <w:t xml:space="preserve">Wartość </w:t>
      </w:r>
      <w:r>
        <w:rPr>
          <w:rFonts w:ascii="Arial" w:hAnsi="Arial" w:cs="Arial"/>
          <w:bCs/>
        </w:rPr>
        <w:t>kosztorysowa zadania wynosiła 3.585,-</w:t>
      </w:r>
      <w:r w:rsidRPr="00754F9A">
        <w:rPr>
          <w:rFonts w:ascii="Arial" w:hAnsi="Arial" w:cs="Arial"/>
          <w:bCs/>
        </w:rPr>
        <w:t xml:space="preserve"> zł</w:t>
      </w:r>
      <w:r>
        <w:rPr>
          <w:rFonts w:ascii="Arial" w:hAnsi="Arial" w:cs="Arial"/>
          <w:bCs/>
        </w:rPr>
        <w:t>,</w:t>
      </w:r>
      <w:r w:rsidRPr="00754F9A">
        <w:rPr>
          <w:rFonts w:ascii="Arial" w:hAnsi="Arial" w:cs="Arial"/>
          <w:bCs/>
        </w:rPr>
        <w:t xml:space="preserve"> po przeprowadzo</w:t>
      </w:r>
      <w:r>
        <w:rPr>
          <w:rFonts w:ascii="Arial" w:hAnsi="Arial" w:cs="Arial"/>
          <w:bCs/>
        </w:rPr>
        <w:t>nym postępowaniu przetargowym w </w:t>
      </w:r>
      <w:r w:rsidRPr="00754F9A">
        <w:rPr>
          <w:rFonts w:ascii="Arial" w:hAnsi="Arial" w:cs="Arial"/>
          <w:bCs/>
        </w:rPr>
        <w:t>dniu 15.06.2012</w:t>
      </w:r>
      <w:r>
        <w:rPr>
          <w:rFonts w:ascii="Arial" w:hAnsi="Arial" w:cs="Arial"/>
          <w:bCs/>
        </w:rPr>
        <w:t xml:space="preserve"> </w:t>
      </w:r>
      <w:r w:rsidRPr="00754F9A">
        <w:rPr>
          <w:rFonts w:ascii="Arial" w:hAnsi="Arial" w:cs="Arial"/>
          <w:bCs/>
        </w:rPr>
        <w:t>r</w:t>
      </w:r>
      <w:r>
        <w:rPr>
          <w:rFonts w:ascii="Arial" w:hAnsi="Arial" w:cs="Arial"/>
          <w:bCs/>
        </w:rPr>
        <w:t>.</w:t>
      </w:r>
      <w:r w:rsidRPr="00754F9A">
        <w:rPr>
          <w:rFonts w:ascii="Arial" w:hAnsi="Arial" w:cs="Arial"/>
          <w:bCs/>
        </w:rPr>
        <w:t>, wyłoniono wykonawcę robót firmę Bruk-Bud</w:t>
      </w:r>
      <w:r w:rsidRPr="00754F9A">
        <w:rPr>
          <w:rFonts w:ascii="Arial" w:hAnsi="Arial" w:cs="Arial"/>
        </w:rPr>
        <w:t xml:space="preserve">. </w:t>
      </w:r>
      <w:r w:rsidRPr="00754F9A">
        <w:rPr>
          <w:rFonts w:ascii="Arial" w:hAnsi="Arial" w:cs="Arial"/>
          <w:bCs/>
        </w:rPr>
        <w:t xml:space="preserve">Wartość zadania po przetargu wyniosła </w:t>
      </w:r>
      <w:r w:rsidRPr="009020D8">
        <w:rPr>
          <w:rFonts w:ascii="Arial" w:hAnsi="Arial" w:cs="Arial"/>
          <w:bCs/>
        </w:rPr>
        <w:t>3.080,-</w:t>
      </w:r>
      <w:r>
        <w:rPr>
          <w:rFonts w:ascii="Arial" w:hAnsi="Arial" w:cs="Arial"/>
          <w:bCs/>
        </w:rPr>
        <w:t xml:space="preserve"> </w:t>
      </w:r>
      <w:r w:rsidRPr="009020D8">
        <w:rPr>
          <w:rFonts w:ascii="Arial" w:hAnsi="Arial" w:cs="Arial"/>
          <w:bCs/>
        </w:rPr>
        <w:t>zł</w:t>
      </w:r>
      <w:r w:rsidRPr="009020D8">
        <w:rPr>
          <w:rFonts w:ascii="Arial" w:hAnsi="Arial" w:cs="Arial"/>
        </w:rPr>
        <w:t>.</w:t>
      </w:r>
      <w:r w:rsidRPr="00754F9A">
        <w:rPr>
          <w:rFonts w:ascii="Arial" w:hAnsi="Arial" w:cs="Arial"/>
        </w:rPr>
        <w:t xml:space="preserve"> </w:t>
      </w:r>
      <w:r w:rsidRPr="00754F9A">
        <w:rPr>
          <w:rFonts w:ascii="Arial" w:hAnsi="Arial" w:cs="Arial"/>
          <w:bCs/>
        </w:rPr>
        <w:t>W ram</w:t>
      </w:r>
      <w:r>
        <w:rPr>
          <w:rFonts w:ascii="Arial" w:hAnsi="Arial" w:cs="Arial"/>
          <w:bCs/>
        </w:rPr>
        <w:t>ach realizacji zadania wykonano</w:t>
      </w:r>
      <w:r w:rsidRPr="00754F9A">
        <w:rPr>
          <w:rFonts w:ascii="Arial" w:hAnsi="Arial" w:cs="Arial"/>
          <w:bCs/>
        </w:rPr>
        <w:t xml:space="preserve"> 20 </w:t>
      </w:r>
      <w:r>
        <w:rPr>
          <w:rFonts w:ascii="Arial" w:hAnsi="Arial" w:cs="Arial"/>
          <w:bCs/>
        </w:rPr>
        <w:t xml:space="preserve">mb chodnika. Zadanie zakończono – </w:t>
      </w:r>
      <w:r w:rsidRPr="00754F9A">
        <w:rPr>
          <w:rFonts w:ascii="Arial" w:hAnsi="Arial" w:cs="Arial"/>
          <w:bCs/>
        </w:rPr>
        <w:t>lipiec 2012</w:t>
      </w:r>
      <w:r>
        <w:rPr>
          <w:rFonts w:ascii="Arial" w:hAnsi="Arial" w:cs="Arial"/>
          <w:bCs/>
        </w:rPr>
        <w:t xml:space="preserve"> </w:t>
      </w:r>
      <w:r w:rsidRPr="00754F9A">
        <w:rPr>
          <w:rFonts w:ascii="Arial" w:hAnsi="Arial" w:cs="Arial"/>
          <w:bCs/>
        </w:rPr>
        <w:t>r.</w:t>
      </w:r>
    </w:p>
    <w:p w:rsidR="001D34E1" w:rsidRPr="00754F9A"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rPr>
        <w:t>R</w:t>
      </w:r>
      <w:r w:rsidRPr="00754F9A">
        <w:rPr>
          <w:rFonts w:ascii="Arial" w:hAnsi="Arial" w:cs="Arial"/>
        </w:rPr>
        <w:t>emont chodnika w ciągu drogi wojewód</w:t>
      </w:r>
      <w:r>
        <w:rPr>
          <w:rFonts w:ascii="Arial" w:hAnsi="Arial" w:cs="Arial"/>
        </w:rPr>
        <w:t>zkiej Nr 886 Domaradz - Sanok w </w:t>
      </w:r>
      <w:r w:rsidRPr="00754F9A">
        <w:rPr>
          <w:rFonts w:ascii="Arial" w:hAnsi="Arial" w:cs="Arial"/>
        </w:rPr>
        <w:t xml:space="preserve">km 3+270 - 3+640 strona lewa w m. Blizne. </w:t>
      </w:r>
      <w:r w:rsidRPr="00754F9A">
        <w:rPr>
          <w:rFonts w:ascii="Arial" w:hAnsi="Arial" w:cs="Arial"/>
          <w:bCs/>
        </w:rPr>
        <w:t>Wartość kosztorysowa</w:t>
      </w:r>
      <w:r>
        <w:rPr>
          <w:rFonts w:ascii="Arial" w:hAnsi="Arial" w:cs="Arial"/>
          <w:bCs/>
        </w:rPr>
        <w:t xml:space="preserve"> zadania wynosiła 122.057,-</w:t>
      </w:r>
      <w:r w:rsidRPr="00754F9A">
        <w:rPr>
          <w:rFonts w:ascii="Arial" w:hAnsi="Arial" w:cs="Arial"/>
          <w:bCs/>
        </w:rPr>
        <w:t xml:space="preserve"> zł</w:t>
      </w:r>
      <w:r>
        <w:rPr>
          <w:rFonts w:ascii="Arial" w:hAnsi="Arial" w:cs="Arial"/>
          <w:bCs/>
        </w:rPr>
        <w:t xml:space="preserve">, po </w:t>
      </w:r>
      <w:r w:rsidRPr="00754F9A">
        <w:rPr>
          <w:rFonts w:ascii="Arial" w:hAnsi="Arial" w:cs="Arial"/>
          <w:bCs/>
        </w:rPr>
        <w:t xml:space="preserve">przeprowadzonym postępowaniu przetargowym </w:t>
      </w:r>
      <w:r w:rsidR="008868EC">
        <w:rPr>
          <w:rFonts w:ascii="Arial" w:hAnsi="Arial" w:cs="Arial"/>
          <w:bCs/>
        </w:rPr>
        <w:br/>
      </w:r>
      <w:r w:rsidRPr="00754F9A">
        <w:rPr>
          <w:rFonts w:ascii="Arial" w:hAnsi="Arial" w:cs="Arial"/>
          <w:bCs/>
        </w:rPr>
        <w:t>w dniu 30.04.2012</w:t>
      </w:r>
      <w:r>
        <w:rPr>
          <w:rFonts w:ascii="Arial" w:hAnsi="Arial" w:cs="Arial"/>
          <w:bCs/>
        </w:rPr>
        <w:t xml:space="preserve"> </w:t>
      </w:r>
      <w:r w:rsidRPr="00754F9A">
        <w:rPr>
          <w:rFonts w:ascii="Arial" w:hAnsi="Arial" w:cs="Arial"/>
          <w:bCs/>
        </w:rPr>
        <w:t>r</w:t>
      </w:r>
      <w:r>
        <w:rPr>
          <w:rFonts w:ascii="Arial" w:hAnsi="Arial" w:cs="Arial"/>
          <w:bCs/>
        </w:rPr>
        <w:t>.,</w:t>
      </w:r>
      <w:r w:rsidRPr="00754F9A">
        <w:rPr>
          <w:rFonts w:ascii="Arial" w:hAnsi="Arial" w:cs="Arial"/>
          <w:bCs/>
        </w:rPr>
        <w:t xml:space="preserve"> wyłoniono wykonawcę robót firmę </w:t>
      </w:r>
      <w:r w:rsidRPr="00754F9A">
        <w:rPr>
          <w:rFonts w:ascii="Arial" w:hAnsi="Arial" w:cs="Arial"/>
        </w:rPr>
        <w:t xml:space="preserve">EURO CARGO Strzyżów. </w:t>
      </w:r>
      <w:r w:rsidRPr="00754F9A">
        <w:rPr>
          <w:rFonts w:ascii="Arial" w:hAnsi="Arial" w:cs="Arial"/>
          <w:bCs/>
        </w:rPr>
        <w:t xml:space="preserve">Wartość zadania po przetargu wyniosła </w:t>
      </w:r>
      <w:r w:rsidRPr="00A352F2">
        <w:rPr>
          <w:rFonts w:ascii="Arial" w:hAnsi="Arial" w:cs="Arial"/>
        </w:rPr>
        <w:t>65.322,- zł</w:t>
      </w:r>
      <w:r w:rsidRPr="00AB45F6">
        <w:rPr>
          <w:rFonts w:ascii="Arial" w:hAnsi="Arial" w:cs="Arial"/>
        </w:rPr>
        <w:t xml:space="preserve">. </w:t>
      </w:r>
      <w:r w:rsidRPr="00754F9A">
        <w:rPr>
          <w:rFonts w:ascii="Arial" w:hAnsi="Arial" w:cs="Arial"/>
          <w:bCs/>
        </w:rPr>
        <w:t>W ram</w:t>
      </w:r>
      <w:r>
        <w:rPr>
          <w:rFonts w:ascii="Arial" w:hAnsi="Arial" w:cs="Arial"/>
          <w:bCs/>
        </w:rPr>
        <w:t>ach realizacji zadania wykonano</w:t>
      </w:r>
      <w:r w:rsidRPr="00754F9A">
        <w:rPr>
          <w:rFonts w:ascii="Arial" w:hAnsi="Arial" w:cs="Arial"/>
          <w:bCs/>
        </w:rPr>
        <w:t xml:space="preserve"> 370 mb chodnika. Zadanie zakończono</w:t>
      </w:r>
      <w:r>
        <w:rPr>
          <w:rFonts w:ascii="Arial" w:hAnsi="Arial" w:cs="Arial"/>
          <w:bCs/>
        </w:rPr>
        <w:t xml:space="preserve"> – czerwiec 2012 </w:t>
      </w:r>
      <w:r w:rsidRPr="00754F9A">
        <w:rPr>
          <w:rFonts w:ascii="Arial" w:hAnsi="Arial" w:cs="Arial"/>
          <w:bCs/>
        </w:rPr>
        <w:t>r.</w:t>
      </w:r>
    </w:p>
    <w:p w:rsidR="001D34E1" w:rsidRPr="00754F9A"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rPr>
        <w:t>R</w:t>
      </w:r>
      <w:r w:rsidRPr="00754F9A">
        <w:rPr>
          <w:rFonts w:ascii="Arial" w:hAnsi="Arial" w:cs="Arial"/>
        </w:rPr>
        <w:t>emont chodnika w ciągu drogi wojewódzkiej Nr 893 Lesko</w:t>
      </w:r>
      <w:r>
        <w:rPr>
          <w:rFonts w:ascii="Arial" w:hAnsi="Arial" w:cs="Arial"/>
        </w:rPr>
        <w:t xml:space="preserve"> - Cisna w km 18+880 - 19+102 w </w:t>
      </w:r>
      <w:r w:rsidRPr="00754F9A">
        <w:rPr>
          <w:rFonts w:ascii="Arial" w:hAnsi="Arial" w:cs="Arial"/>
        </w:rPr>
        <w:t xml:space="preserve">m. Baligród. </w:t>
      </w:r>
      <w:r w:rsidRPr="00754F9A">
        <w:rPr>
          <w:rFonts w:ascii="Arial" w:hAnsi="Arial" w:cs="Arial"/>
          <w:bCs/>
        </w:rPr>
        <w:t>Wartość kos</w:t>
      </w:r>
      <w:r>
        <w:rPr>
          <w:rFonts w:ascii="Arial" w:hAnsi="Arial" w:cs="Arial"/>
          <w:bCs/>
        </w:rPr>
        <w:t>ztorysowa zadania wynosiła  108.830,-</w:t>
      </w:r>
      <w:r w:rsidRPr="00754F9A">
        <w:rPr>
          <w:rFonts w:ascii="Arial" w:hAnsi="Arial" w:cs="Arial"/>
          <w:bCs/>
        </w:rPr>
        <w:t xml:space="preserve"> zł</w:t>
      </w:r>
      <w:r>
        <w:rPr>
          <w:rFonts w:ascii="Arial" w:hAnsi="Arial" w:cs="Arial"/>
          <w:bCs/>
        </w:rPr>
        <w:t>,</w:t>
      </w:r>
      <w:r w:rsidRPr="00754F9A">
        <w:rPr>
          <w:rFonts w:ascii="Arial" w:hAnsi="Arial" w:cs="Arial"/>
          <w:bCs/>
        </w:rPr>
        <w:t xml:space="preserve"> po przeprowadzonym postępowaniu przetargowym w dniu 23.04.2012</w:t>
      </w:r>
      <w:r>
        <w:rPr>
          <w:rFonts w:ascii="Arial" w:hAnsi="Arial" w:cs="Arial"/>
          <w:bCs/>
        </w:rPr>
        <w:t xml:space="preserve"> </w:t>
      </w:r>
      <w:r w:rsidRPr="00754F9A">
        <w:rPr>
          <w:rFonts w:ascii="Arial" w:hAnsi="Arial" w:cs="Arial"/>
          <w:bCs/>
        </w:rPr>
        <w:t>r</w:t>
      </w:r>
      <w:r>
        <w:rPr>
          <w:rFonts w:ascii="Arial" w:hAnsi="Arial" w:cs="Arial"/>
          <w:bCs/>
        </w:rPr>
        <w:t>.,</w:t>
      </w:r>
      <w:r w:rsidRPr="00754F9A">
        <w:rPr>
          <w:rFonts w:ascii="Arial" w:hAnsi="Arial" w:cs="Arial"/>
          <w:bCs/>
        </w:rPr>
        <w:t xml:space="preserve"> wyłoniono wykonawcę robót firmę „</w:t>
      </w:r>
      <w:r>
        <w:rPr>
          <w:rFonts w:ascii="Arial" w:hAnsi="Arial" w:cs="Arial"/>
        </w:rPr>
        <w:t xml:space="preserve">La </w:t>
      </w:r>
      <w:r w:rsidRPr="00754F9A">
        <w:rPr>
          <w:rFonts w:ascii="Arial" w:hAnsi="Arial" w:cs="Arial"/>
        </w:rPr>
        <w:t xml:space="preserve">Strada Sanok”. </w:t>
      </w:r>
      <w:r w:rsidRPr="00754F9A">
        <w:rPr>
          <w:rFonts w:ascii="Arial" w:hAnsi="Arial" w:cs="Arial"/>
          <w:bCs/>
        </w:rPr>
        <w:t xml:space="preserve">Wartość zadania po przetargu wyniosła </w:t>
      </w:r>
      <w:r w:rsidRPr="00A352F2">
        <w:rPr>
          <w:rFonts w:ascii="Arial" w:hAnsi="Arial" w:cs="Arial"/>
        </w:rPr>
        <w:t>65.651,-</w:t>
      </w:r>
      <w:r w:rsidRPr="00A352F2">
        <w:rPr>
          <w:rFonts w:ascii="Arial" w:hAnsi="Arial" w:cs="Arial"/>
          <w:bCs/>
        </w:rPr>
        <w:t xml:space="preserve"> </w:t>
      </w:r>
      <w:r w:rsidRPr="00A352F2">
        <w:rPr>
          <w:rFonts w:ascii="Arial" w:hAnsi="Arial" w:cs="Arial"/>
        </w:rPr>
        <w:t>zł.</w:t>
      </w:r>
      <w:r w:rsidRPr="00754F9A">
        <w:rPr>
          <w:rFonts w:ascii="Arial" w:hAnsi="Arial" w:cs="Arial"/>
        </w:rPr>
        <w:t xml:space="preserve"> </w:t>
      </w:r>
      <w:r w:rsidRPr="00754F9A">
        <w:rPr>
          <w:rFonts w:ascii="Arial" w:hAnsi="Arial" w:cs="Arial"/>
          <w:bCs/>
        </w:rPr>
        <w:t>W ram</w:t>
      </w:r>
      <w:r>
        <w:rPr>
          <w:rFonts w:ascii="Arial" w:hAnsi="Arial" w:cs="Arial"/>
          <w:bCs/>
        </w:rPr>
        <w:t>ach realizacji zadania wykonano</w:t>
      </w:r>
      <w:r w:rsidRPr="00754F9A">
        <w:rPr>
          <w:rFonts w:ascii="Arial" w:hAnsi="Arial" w:cs="Arial"/>
          <w:bCs/>
        </w:rPr>
        <w:t xml:space="preserve"> 222 mb chodnika. Zadanie zakończono </w:t>
      </w:r>
      <w:r>
        <w:rPr>
          <w:rFonts w:ascii="Arial" w:hAnsi="Arial" w:cs="Arial"/>
          <w:bCs/>
        </w:rPr>
        <w:t xml:space="preserve">– </w:t>
      </w:r>
      <w:r w:rsidRPr="00754F9A">
        <w:rPr>
          <w:rFonts w:ascii="Arial" w:hAnsi="Arial" w:cs="Arial"/>
          <w:bCs/>
        </w:rPr>
        <w:t>maj 2012</w:t>
      </w:r>
      <w:r>
        <w:rPr>
          <w:rFonts w:ascii="Arial" w:hAnsi="Arial" w:cs="Arial"/>
          <w:bCs/>
        </w:rPr>
        <w:t xml:space="preserve"> </w:t>
      </w:r>
      <w:r w:rsidRPr="00754F9A">
        <w:rPr>
          <w:rFonts w:ascii="Arial" w:hAnsi="Arial" w:cs="Arial"/>
          <w:bCs/>
        </w:rPr>
        <w:t>r.</w:t>
      </w:r>
    </w:p>
    <w:p w:rsidR="001D34E1" w:rsidRPr="00754F9A"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bCs/>
          <w:iCs/>
        </w:rPr>
        <w:t>R</w:t>
      </w:r>
      <w:r w:rsidRPr="00754F9A">
        <w:rPr>
          <w:rFonts w:ascii="Arial" w:hAnsi="Arial" w:cs="Arial"/>
          <w:bCs/>
          <w:iCs/>
        </w:rPr>
        <w:t>emont chodników – dojścia do przejść dla pieszych w ciągu drogi wojewódzkiej Nr 835 Lublin – Przeworsk - Grabownica Starzeńska w km 138+504 strona lewa w m. Wółka Małk</w:t>
      </w:r>
      <w:r>
        <w:rPr>
          <w:rFonts w:ascii="Arial" w:hAnsi="Arial" w:cs="Arial"/>
          <w:bCs/>
          <w:iCs/>
        </w:rPr>
        <w:t>owa, w km 142+154 strona lewa i </w:t>
      </w:r>
      <w:r w:rsidRPr="00754F9A">
        <w:rPr>
          <w:rFonts w:ascii="Arial" w:hAnsi="Arial" w:cs="Arial"/>
          <w:bCs/>
          <w:iCs/>
        </w:rPr>
        <w:t>praw</w:t>
      </w:r>
      <w:r>
        <w:rPr>
          <w:rFonts w:ascii="Arial" w:hAnsi="Arial" w:cs="Arial"/>
          <w:bCs/>
          <w:iCs/>
        </w:rPr>
        <w:t xml:space="preserve">a w m. Gniewczyna Tryniecka, w </w:t>
      </w:r>
      <w:r w:rsidRPr="00754F9A">
        <w:rPr>
          <w:rFonts w:ascii="Arial" w:hAnsi="Arial" w:cs="Arial"/>
          <w:bCs/>
          <w:iCs/>
        </w:rPr>
        <w:t>k</w:t>
      </w:r>
      <w:r>
        <w:rPr>
          <w:rFonts w:ascii="Arial" w:hAnsi="Arial" w:cs="Arial"/>
          <w:bCs/>
          <w:iCs/>
        </w:rPr>
        <w:t xml:space="preserve">m 143+374 strona lewa i prawa </w:t>
      </w:r>
      <w:r w:rsidR="008868EC">
        <w:rPr>
          <w:rFonts w:ascii="Arial" w:hAnsi="Arial" w:cs="Arial"/>
          <w:bCs/>
          <w:iCs/>
        </w:rPr>
        <w:br/>
      </w:r>
      <w:r>
        <w:rPr>
          <w:rFonts w:ascii="Arial" w:hAnsi="Arial" w:cs="Arial"/>
          <w:bCs/>
          <w:iCs/>
        </w:rPr>
        <w:t>w </w:t>
      </w:r>
      <w:r w:rsidRPr="00754F9A">
        <w:rPr>
          <w:rFonts w:ascii="Arial" w:hAnsi="Arial" w:cs="Arial"/>
          <w:bCs/>
          <w:iCs/>
        </w:rPr>
        <w:t>m. Gniewczyna Łańcucka</w:t>
      </w:r>
      <w:r w:rsidRPr="00754F9A">
        <w:rPr>
          <w:rFonts w:ascii="Arial" w:hAnsi="Arial" w:cs="Arial"/>
        </w:rPr>
        <w:t xml:space="preserve">. </w:t>
      </w:r>
      <w:r w:rsidRPr="00754F9A">
        <w:rPr>
          <w:rFonts w:ascii="Arial" w:hAnsi="Arial" w:cs="Arial"/>
          <w:bCs/>
        </w:rPr>
        <w:t>Wartość k</w:t>
      </w:r>
      <w:r>
        <w:rPr>
          <w:rFonts w:ascii="Arial" w:hAnsi="Arial" w:cs="Arial"/>
          <w:bCs/>
        </w:rPr>
        <w:t xml:space="preserve">osztorysowa zadania wynosiła </w:t>
      </w:r>
      <w:r w:rsidR="00002013">
        <w:rPr>
          <w:rFonts w:ascii="Arial" w:hAnsi="Arial" w:cs="Arial"/>
          <w:bCs/>
        </w:rPr>
        <w:br/>
      </w:r>
      <w:r>
        <w:rPr>
          <w:rFonts w:ascii="Arial" w:hAnsi="Arial" w:cs="Arial"/>
          <w:bCs/>
        </w:rPr>
        <w:t xml:space="preserve">12.402,- zł, </w:t>
      </w:r>
      <w:r w:rsidRPr="00754F9A">
        <w:rPr>
          <w:rFonts w:ascii="Arial" w:hAnsi="Arial" w:cs="Arial"/>
          <w:bCs/>
        </w:rPr>
        <w:t xml:space="preserve">po udzieleniu zamówienia, wyłoniono wykonawcę robót firmę Halina Winiarz - F.H.U. BRUK-BUD. Wartość zadania po </w:t>
      </w:r>
      <w:r>
        <w:rPr>
          <w:rFonts w:ascii="Arial" w:hAnsi="Arial" w:cs="Arial"/>
          <w:bCs/>
        </w:rPr>
        <w:t xml:space="preserve">udzieleniu zamówienia </w:t>
      </w:r>
      <w:r w:rsidRPr="00754F9A">
        <w:rPr>
          <w:rFonts w:ascii="Arial" w:hAnsi="Arial" w:cs="Arial"/>
          <w:bCs/>
        </w:rPr>
        <w:t xml:space="preserve">wyniosła </w:t>
      </w:r>
      <w:r w:rsidRPr="00A352F2">
        <w:rPr>
          <w:rFonts w:ascii="Arial" w:hAnsi="Arial" w:cs="Arial"/>
          <w:bCs/>
        </w:rPr>
        <w:t>8.920,-</w:t>
      </w:r>
      <w:r>
        <w:rPr>
          <w:rFonts w:ascii="Arial" w:hAnsi="Arial" w:cs="Arial"/>
          <w:bCs/>
        </w:rPr>
        <w:t xml:space="preserve"> </w:t>
      </w:r>
      <w:r w:rsidRPr="00A352F2">
        <w:rPr>
          <w:rFonts w:ascii="Arial" w:hAnsi="Arial" w:cs="Arial"/>
        </w:rPr>
        <w:t>zł.</w:t>
      </w:r>
      <w:r w:rsidRPr="00754F9A">
        <w:rPr>
          <w:rFonts w:ascii="Arial" w:hAnsi="Arial" w:cs="Arial"/>
        </w:rPr>
        <w:t xml:space="preserve"> </w:t>
      </w:r>
      <w:r w:rsidRPr="00754F9A">
        <w:rPr>
          <w:rFonts w:ascii="Arial" w:hAnsi="Arial" w:cs="Arial"/>
          <w:bCs/>
        </w:rPr>
        <w:t xml:space="preserve">Zadanie zakończono </w:t>
      </w:r>
      <w:r>
        <w:rPr>
          <w:rFonts w:ascii="Arial" w:hAnsi="Arial" w:cs="Arial"/>
          <w:bCs/>
        </w:rPr>
        <w:t xml:space="preserve">– </w:t>
      </w:r>
      <w:r w:rsidRPr="00754F9A">
        <w:rPr>
          <w:rFonts w:ascii="Arial" w:hAnsi="Arial" w:cs="Arial"/>
          <w:bCs/>
        </w:rPr>
        <w:t>czerwiec 2012</w:t>
      </w:r>
      <w:r>
        <w:rPr>
          <w:rFonts w:ascii="Arial" w:hAnsi="Arial" w:cs="Arial"/>
          <w:bCs/>
        </w:rPr>
        <w:t xml:space="preserve"> </w:t>
      </w:r>
      <w:r w:rsidRPr="00754F9A">
        <w:rPr>
          <w:rFonts w:ascii="Arial" w:hAnsi="Arial" w:cs="Arial"/>
          <w:bCs/>
        </w:rPr>
        <w:t>r.</w:t>
      </w:r>
    </w:p>
    <w:p w:rsidR="001D34E1" w:rsidRPr="00754F9A"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rPr>
        <w:t>R</w:t>
      </w:r>
      <w:r w:rsidRPr="00754F9A">
        <w:rPr>
          <w:rFonts w:ascii="Arial" w:hAnsi="Arial" w:cs="Arial"/>
        </w:rPr>
        <w:t xml:space="preserve">emont chodnika w ciągu drogi wojewódzkiej Nr 866 Dachnów - Budomierz </w:t>
      </w:r>
      <w:r w:rsidR="008868EC">
        <w:rPr>
          <w:rFonts w:ascii="Arial" w:hAnsi="Arial" w:cs="Arial"/>
        </w:rPr>
        <w:br/>
      </w:r>
      <w:r w:rsidRPr="00754F9A">
        <w:rPr>
          <w:rFonts w:ascii="Arial" w:hAnsi="Arial" w:cs="Arial"/>
        </w:rPr>
        <w:t xml:space="preserve">w km 5+825-6+141 strona prawa w m. Lubaczów, ul. Unii Lubelskiej oraz remont chodnika w ciągu drogi wojewódzkiej Nr 867 Sieniawa - Hrebenne w km </w:t>
      </w:r>
      <w:r w:rsidRPr="00754F9A">
        <w:rPr>
          <w:rFonts w:ascii="Arial" w:hAnsi="Arial" w:cs="Arial"/>
        </w:rPr>
        <w:lastRenderedPageBreak/>
        <w:t>36+190 - 36+367 strona prawa i w km 36+300 - 36+626 strona lewa w m. Lubaczów ul. P. S. Dąbka.</w:t>
      </w:r>
      <w:r w:rsidRPr="00754F9A">
        <w:rPr>
          <w:rFonts w:ascii="Arial" w:hAnsi="Arial" w:cs="Arial"/>
          <w:bCs/>
        </w:rPr>
        <w:t xml:space="preserve"> Wartość ko</w:t>
      </w:r>
      <w:r>
        <w:rPr>
          <w:rFonts w:ascii="Arial" w:hAnsi="Arial" w:cs="Arial"/>
          <w:bCs/>
        </w:rPr>
        <w:t>sztorysowa zadania wynosiła 245.784,-</w:t>
      </w:r>
      <w:r w:rsidRPr="00754F9A">
        <w:rPr>
          <w:rFonts w:ascii="Arial" w:hAnsi="Arial" w:cs="Arial"/>
          <w:bCs/>
        </w:rPr>
        <w:t xml:space="preserve"> zł</w:t>
      </w:r>
      <w:r>
        <w:rPr>
          <w:rFonts w:ascii="Arial" w:hAnsi="Arial" w:cs="Arial"/>
          <w:bCs/>
        </w:rPr>
        <w:t>,</w:t>
      </w:r>
      <w:r w:rsidRPr="00754F9A">
        <w:rPr>
          <w:rFonts w:ascii="Arial" w:hAnsi="Arial" w:cs="Arial"/>
          <w:bCs/>
        </w:rPr>
        <w:t xml:space="preserve"> po przeprowadzonym postępowaniu przetargowym w dniu 12.06.2012</w:t>
      </w:r>
      <w:r>
        <w:rPr>
          <w:rFonts w:ascii="Arial" w:hAnsi="Arial" w:cs="Arial"/>
          <w:bCs/>
        </w:rPr>
        <w:t xml:space="preserve"> </w:t>
      </w:r>
      <w:r w:rsidRPr="00754F9A">
        <w:rPr>
          <w:rFonts w:ascii="Arial" w:hAnsi="Arial" w:cs="Arial"/>
          <w:bCs/>
        </w:rPr>
        <w:t>r</w:t>
      </w:r>
      <w:r>
        <w:rPr>
          <w:rFonts w:ascii="Arial" w:hAnsi="Arial" w:cs="Arial"/>
          <w:bCs/>
        </w:rPr>
        <w:t>.</w:t>
      </w:r>
      <w:r w:rsidRPr="00754F9A">
        <w:rPr>
          <w:rFonts w:ascii="Arial" w:hAnsi="Arial" w:cs="Arial"/>
          <w:bCs/>
        </w:rPr>
        <w:t>, wyłoniono</w:t>
      </w:r>
      <w:r>
        <w:rPr>
          <w:rFonts w:ascii="Arial" w:hAnsi="Arial" w:cs="Arial"/>
          <w:bCs/>
        </w:rPr>
        <w:t xml:space="preserve"> wykonawcę robót firmę „Skup i Sprzedaż Złomu Metali Kolorowych Zakład B</w:t>
      </w:r>
      <w:r w:rsidRPr="00754F9A">
        <w:rPr>
          <w:rFonts w:ascii="Arial" w:hAnsi="Arial" w:cs="Arial"/>
          <w:bCs/>
        </w:rPr>
        <w:t>etoniarski Ryszarda Bąska”.</w:t>
      </w:r>
      <w:r w:rsidRPr="00754F9A">
        <w:rPr>
          <w:rFonts w:ascii="Arial" w:hAnsi="Arial" w:cs="Arial"/>
        </w:rPr>
        <w:t xml:space="preserve"> </w:t>
      </w:r>
      <w:r w:rsidRPr="00754F9A">
        <w:rPr>
          <w:rFonts w:ascii="Arial" w:hAnsi="Arial" w:cs="Arial"/>
          <w:bCs/>
        </w:rPr>
        <w:t xml:space="preserve">Wartość zadania po przetargu wyniosła </w:t>
      </w:r>
      <w:r w:rsidRPr="00A352F2">
        <w:rPr>
          <w:rFonts w:ascii="Arial" w:hAnsi="Arial" w:cs="Arial"/>
          <w:bCs/>
        </w:rPr>
        <w:t>169.932,-</w:t>
      </w:r>
      <w:r>
        <w:rPr>
          <w:rFonts w:ascii="Arial" w:hAnsi="Arial" w:cs="Arial"/>
          <w:bCs/>
        </w:rPr>
        <w:t xml:space="preserve"> </w:t>
      </w:r>
      <w:r w:rsidRPr="00A352F2">
        <w:rPr>
          <w:rFonts w:ascii="Arial" w:hAnsi="Arial" w:cs="Arial"/>
        </w:rPr>
        <w:t>zł.</w:t>
      </w:r>
      <w:r w:rsidRPr="00754F9A">
        <w:rPr>
          <w:rFonts w:ascii="Arial" w:hAnsi="Arial" w:cs="Arial"/>
        </w:rPr>
        <w:t xml:space="preserve"> </w:t>
      </w:r>
      <w:r>
        <w:rPr>
          <w:rFonts w:ascii="Arial" w:hAnsi="Arial" w:cs="Arial"/>
          <w:bCs/>
        </w:rPr>
        <w:t>W </w:t>
      </w:r>
      <w:r w:rsidRPr="00754F9A">
        <w:rPr>
          <w:rFonts w:ascii="Arial" w:hAnsi="Arial" w:cs="Arial"/>
          <w:bCs/>
        </w:rPr>
        <w:t xml:space="preserve">ramach realizacji zadania wykonano 819 mb chodnika. Zadanie zakończono </w:t>
      </w:r>
      <w:r>
        <w:rPr>
          <w:rFonts w:ascii="Arial" w:hAnsi="Arial" w:cs="Arial"/>
          <w:bCs/>
        </w:rPr>
        <w:t xml:space="preserve">– </w:t>
      </w:r>
      <w:r w:rsidRPr="00754F9A">
        <w:rPr>
          <w:rFonts w:ascii="Arial" w:hAnsi="Arial" w:cs="Arial"/>
          <w:bCs/>
        </w:rPr>
        <w:t>lipiec 2012</w:t>
      </w:r>
      <w:r>
        <w:rPr>
          <w:rFonts w:ascii="Arial" w:hAnsi="Arial" w:cs="Arial"/>
          <w:bCs/>
        </w:rPr>
        <w:t xml:space="preserve"> </w:t>
      </w:r>
      <w:r w:rsidRPr="00754F9A">
        <w:rPr>
          <w:rFonts w:ascii="Arial" w:hAnsi="Arial" w:cs="Arial"/>
          <w:bCs/>
        </w:rPr>
        <w:t>r.</w:t>
      </w:r>
    </w:p>
    <w:p w:rsidR="001D34E1" w:rsidRPr="00754F9A"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bCs/>
          <w:iCs/>
        </w:rPr>
        <w:t>R</w:t>
      </w:r>
      <w:r w:rsidRPr="00754F9A">
        <w:rPr>
          <w:rFonts w:ascii="Arial" w:hAnsi="Arial" w:cs="Arial"/>
          <w:bCs/>
          <w:iCs/>
        </w:rPr>
        <w:t xml:space="preserve">emont chodnika w ciągu drogi wojewódzkiej Nr 867 Sieniawa – Hrebenne </w:t>
      </w:r>
      <w:r w:rsidR="008868EC">
        <w:rPr>
          <w:rFonts w:ascii="Arial" w:hAnsi="Arial" w:cs="Arial"/>
          <w:bCs/>
          <w:iCs/>
        </w:rPr>
        <w:br/>
      </w:r>
      <w:r w:rsidRPr="00754F9A">
        <w:rPr>
          <w:rFonts w:ascii="Arial" w:hAnsi="Arial" w:cs="Arial"/>
          <w:bCs/>
          <w:iCs/>
        </w:rPr>
        <w:t>w km 35+890 – 36+190 st</w:t>
      </w:r>
      <w:r>
        <w:rPr>
          <w:rFonts w:ascii="Arial" w:hAnsi="Arial" w:cs="Arial"/>
          <w:bCs/>
          <w:iCs/>
        </w:rPr>
        <w:t>r</w:t>
      </w:r>
      <w:r w:rsidRPr="00754F9A">
        <w:rPr>
          <w:rFonts w:ascii="Arial" w:hAnsi="Arial" w:cs="Arial"/>
          <w:bCs/>
          <w:iCs/>
        </w:rPr>
        <w:t>. prawa i km 36+097 – 36+300 st</w:t>
      </w:r>
      <w:r>
        <w:rPr>
          <w:rFonts w:ascii="Arial" w:hAnsi="Arial" w:cs="Arial"/>
          <w:bCs/>
          <w:iCs/>
        </w:rPr>
        <w:t>r. lewa w m. </w:t>
      </w:r>
      <w:r w:rsidRPr="00754F9A">
        <w:rPr>
          <w:rFonts w:ascii="Arial" w:hAnsi="Arial" w:cs="Arial"/>
          <w:bCs/>
          <w:iCs/>
        </w:rPr>
        <w:t xml:space="preserve">Lubaczów. </w:t>
      </w:r>
      <w:r w:rsidRPr="00754F9A">
        <w:rPr>
          <w:rFonts w:ascii="Arial" w:hAnsi="Arial" w:cs="Arial"/>
          <w:bCs/>
        </w:rPr>
        <w:t>Wartoś</w:t>
      </w:r>
      <w:r>
        <w:rPr>
          <w:rFonts w:ascii="Arial" w:hAnsi="Arial" w:cs="Arial"/>
          <w:bCs/>
        </w:rPr>
        <w:t xml:space="preserve">ć kosztorysowa zadania wynosiła 121.452,- </w:t>
      </w:r>
      <w:r w:rsidRPr="00754F9A">
        <w:rPr>
          <w:rFonts w:ascii="Arial" w:hAnsi="Arial" w:cs="Arial"/>
          <w:bCs/>
        </w:rPr>
        <w:t>zł</w:t>
      </w:r>
      <w:r>
        <w:rPr>
          <w:rFonts w:ascii="Arial" w:hAnsi="Arial" w:cs="Arial"/>
          <w:bCs/>
        </w:rPr>
        <w:t>,</w:t>
      </w:r>
      <w:r w:rsidRPr="00754F9A">
        <w:rPr>
          <w:rFonts w:ascii="Arial" w:hAnsi="Arial" w:cs="Arial"/>
          <w:bCs/>
        </w:rPr>
        <w:t xml:space="preserve"> po przeprowadzonym postępowaniu przetargowym w dniu 24.07.2012</w:t>
      </w:r>
      <w:r>
        <w:rPr>
          <w:rFonts w:ascii="Arial" w:hAnsi="Arial" w:cs="Arial"/>
          <w:bCs/>
        </w:rPr>
        <w:t xml:space="preserve"> </w:t>
      </w:r>
      <w:r w:rsidRPr="00754F9A">
        <w:rPr>
          <w:rFonts w:ascii="Arial" w:hAnsi="Arial" w:cs="Arial"/>
          <w:bCs/>
        </w:rPr>
        <w:t>r</w:t>
      </w:r>
      <w:r>
        <w:rPr>
          <w:rFonts w:ascii="Arial" w:hAnsi="Arial" w:cs="Arial"/>
          <w:bCs/>
        </w:rPr>
        <w:t>.</w:t>
      </w:r>
      <w:r w:rsidRPr="00754F9A">
        <w:rPr>
          <w:rFonts w:ascii="Arial" w:hAnsi="Arial" w:cs="Arial"/>
          <w:bCs/>
        </w:rPr>
        <w:t>, wyłoniono wykonawcę robót firmę „</w:t>
      </w:r>
      <w:r>
        <w:rPr>
          <w:rFonts w:ascii="Arial" w:hAnsi="Arial" w:cs="Arial"/>
          <w:iCs/>
        </w:rPr>
        <w:t>Skup i Sprzedaż Złomu Metali Kolorowych Zakład B</w:t>
      </w:r>
      <w:r w:rsidRPr="00754F9A">
        <w:rPr>
          <w:rFonts w:ascii="Arial" w:hAnsi="Arial" w:cs="Arial"/>
          <w:iCs/>
        </w:rPr>
        <w:t>etoniarski Lubaczów”.</w:t>
      </w:r>
      <w:r w:rsidRPr="00754F9A">
        <w:rPr>
          <w:rFonts w:ascii="Arial" w:hAnsi="Arial" w:cs="Arial"/>
        </w:rPr>
        <w:t xml:space="preserve"> </w:t>
      </w:r>
      <w:r w:rsidRPr="00754F9A">
        <w:rPr>
          <w:rFonts w:ascii="Arial" w:hAnsi="Arial" w:cs="Arial"/>
          <w:bCs/>
        </w:rPr>
        <w:t xml:space="preserve">Wartość zadania po przetargu wyniosła </w:t>
      </w:r>
      <w:r w:rsidR="00002013">
        <w:rPr>
          <w:rFonts w:ascii="Arial" w:hAnsi="Arial" w:cs="Arial"/>
          <w:bCs/>
        </w:rPr>
        <w:br/>
      </w:r>
      <w:r w:rsidRPr="00A352F2">
        <w:rPr>
          <w:rFonts w:ascii="Arial" w:hAnsi="Arial" w:cs="Arial"/>
          <w:bCs/>
        </w:rPr>
        <w:t xml:space="preserve">95.989,- </w:t>
      </w:r>
      <w:r w:rsidRPr="00A352F2">
        <w:rPr>
          <w:rFonts w:ascii="Arial" w:hAnsi="Arial" w:cs="Arial"/>
        </w:rPr>
        <w:t>zł.</w:t>
      </w:r>
      <w:r w:rsidRPr="00754F9A">
        <w:rPr>
          <w:rFonts w:ascii="Arial" w:hAnsi="Arial" w:cs="Arial"/>
        </w:rPr>
        <w:t xml:space="preserve"> </w:t>
      </w:r>
      <w:r>
        <w:rPr>
          <w:rFonts w:ascii="Arial" w:hAnsi="Arial" w:cs="Arial"/>
          <w:bCs/>
        </w:rPr>
        <w:t xml:space="preserve">W </w:t>
      </w:r>
      <w:r w:rsidRPr="00754F9A">
        <w:rPr>
          <w:rFonts w:ascii="Arial" w:hAnsi="Arial" w:cs="Arial"/>
          <w:bCs/>
        </w:rPr>
        <w:t xml:space="preserve">ramach </w:t>
      </w:r>
      <w:r>
        <w:rPr>
          <w:rFonts w:ascii="Arial" w:hAnsi="Arial" w:cs="Arial"/>
          <w:bCs/>
        </w:rPr>
        <w:t xml:space="preserve">realizacji zadania wykonano 970 mb chodnika. </w:t>
      </w:r>
      <w:r w:rsidRPr="00754F9A">
        <w:rPr>
          <w:rFonts w:ascii="Arial" w:hAnsi="Arial" w:cs="Arial"/>
          <w:bCs/>
        </w:rPr>
        <w:t xml:space="preserve">Zadanie zakończono </w:t>
      </w:r>
      <w:r>
        <w:rPr>
          <w:rFonts w:ascii="Arial" w:hAnsi="Arial" w:cs="Arial"/>
          <w:bCs/>
        </w:rPr>
        <w:t xml:space="preserve">– </w:t>
      </w:r>
      <w:r w:rsidRPr="00754F9A">
        <w:rPr>
          <w:rFonts w:ascii="Arial" w:hAnsi="Arial" w:cs="Arial"/>
          <w:bCs/>
        </w:rPr>
        <w:t>wrzesień 2012</w:t>
      </w:r>
      <w:r>
        <w:rPr>
          <w:rFonts w:ascii="Arial" w:hAnsi="Arial" w:cs="Arial"/>
          <w:bCs/>
        </w:rPr>
        <w:t xml:space="preserve"> </w:t>
      </w:r>
      <w:r w:rsidRPr="00754F9A">
        <w:rPr>
          <w:rFonts w:ascii="Arial" w:hAnsi="Arial" w:cs="Arial"/>
          <w:bCs/>
        </w:rPr>
        <w:t>r.</w:t>
      </w:r>
    </w:p>
    <w:p w:rsidR="001D34E1" w:rsidRPr="00754F9A"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rPr>
        <w:t>R</w:t>
      </w:r>
      <w:r w:rsidRPr="00754F9A">
        <w:rPr>
          <w:rFonts w:ascii="Arial" w:hAnsi="Arial" w:cs="Arial"/>
        </w:rPr>
        <w:t xml:space="preserve">emont chodnika w ciągu drogi wojewódzkiej Nr 867 Sieniawa - Hrebenne </w:t>
      </w:r>
      <w:r w:rsidR="008868EC">
        <w:rPr>
          <w:rFonts w:ascii="Arial" w:hAnsi="Arial" w:cs="Arial"/>
        </w:rPr>
        <w:br/>
      </w:r>
      <w:r w:rsidRPr="00754F9A">
        <w:rPr>
          <w:rFonts w:ascii="Arial" w:hAnsi="Arial" w:cs="Arial"/>
        </w:rPr>
        <w:t xml:space="preserve">w km 0+000-0+119 strona lewa w m. Sieniawa. </w:t>
      </w:r>
      <w:r w:rsidRPr="00754F9A">
        <w:rPr>
          <w:rFonts w:ascii="Arial" w:hAnsi="Arial" w:cs="Arial"/>
          <w:bCs/>
        </w:rPr>
        <w:t>Wartość</w:t>
      </w:r>
      <w:r>
        <w:rPr>
          <w:rFonts w:ascii="Arial" w:hAnsi="Arial" w:cs="Arial"/>
          <w:bCs/>
        </w:rPr>
        <w:t xml:space="preserve"> kosztorysowa zadania wynosiła 86.850,-</w:t>
      </w:r>
      <w:r w:rsidRPr="00754F9A">
        <w:rPr>
          <w:rFonts w:ascii="Arial" w:hAnsi="Arial" w:cs="Arial"/>
          <w:bCs/>
        </w:rPr>
        <w:t xml:space="preserve"> zł</w:t>
      </w:r>
      <w:r>
        <w:rPr>
          <w:rFonts w:ascii="Arial" w:hAnsi="Arial" w:cs="Arial"/>
          <w:bCs/>
        </w:rPr>
        <w:t>,</w:t>
      </w:r>
      <w:r w:rsidRPr="00754F9A">
        <w:rPr>
          <w:rFonts w:ascii="Arial" w:hAnsi="Arial" w:cs="Arial"/>
          <w:bCs/>
        </w:rPr>
        <w:t xml:space="preserve"> po przeprowadzonym postępowaniu przetargowym w dniu 13.07.2012</w:t>
      </w:r>
      <w:r>
        <w:rPr>
          <w:rFonts w:ascii="Arial" w:hAnsi="Arial" w:cs="Arial"/>
          <w:bCs/>
        </w:rPr>
        <w:t xml:space="preserve"> </w:t>
      </w:r>
      <w:r w:rsidRPr="00754F9A">
        <w:rPr>
          <w:rFonts w:ascii="Arial" w:hAnsi="Arial" w:cs="Arial"/>
          <w:bCs/>
        </w:rPr>
        <w:t>r</w:t>
      </w:r>
      <w:r>
        <w:rPr>
          <w:rFonts w:ascii="Arial" w:hAnsi="Arial" w:cs="Arial"/>
          <w:bCs/>
        </w:rPr>
        <w:t>.</w:t>
      </w:r>
      <w:r w:rsidRPr="00754F9A">
        <w:rPr>
          <w:rFonts w:ascii="Arial" w:hAnsi="Arial" w:cs="Arial"/>
          <w:bCs/>
        </w:rPr>
        <w:t xml:space="preserve">, </w:t>
      </w:r>
      <w:r>
        <w:rPr>
          <w:rFonts w:ascii="Arial" w:hAnsi="Arial" w:cs="Arial"/>
          <w:bCs/>
        </w:rPr>
        <w:t>wyłoniono wykonawcę robót firmę</w:t>
      </w:r>
      <w:r w:rsidRPr="00754F9A">
        <w:rPr>
          <w:rFonts w:ascii="Arial" w:hAnsi="Arial" w:cs="Arial"/>
          <w:bCs/>
        </w:rPr>
        <w:t xml:space="preserve"> </w:t>
      </w:r>
      <w:r w:rsidRPr="00754F9A">
        <w:rPr>
          <w:rFonts w:ascii="Arial" w:hAnsi="Arial" w:cs="Arial"/>
          <w:iCs/>
        </w:rPr>
        <w:t>EURO CARGO Strzyżów</w:t>
      </w:r>
      <w:r w:rsidRPr="00754F9A">
        <w:rPr>
          <w:rFonts w:ascii="Arial" w:hAnsi="Arial" w:cs="Arial"/>
          <w:bCs/>
        </w:rPr>
        <w:t xml:space="preserve">. Wartość zadania po przetargu wyniosła </w:t>
      </w:r>
      <w:r w:rsidRPr="00A352F2">
        <w:rPr>
          <w:rFonts w:ascii="Arial" w:hAnsi="Arial" w:cs="Arial"/>
          <w:bCs/>
        </w:rPr>
        <w:t>43.916,-</w:t>
      </w:r>
      <w:r>
        <w:rPr>
          <w:rFonts w:ascii="Arial" w:hAnsi="Arial" w:cs="Arial"/>
          <w:bCs/>
        </w:rPr>
        <w:t xml:space="preserve"> </w:t>
      </w:r>
      <w:r w:rsidRPr="00A352F2">
        <w:rPr>
          <w:rFonts w:ascii="Arial" w:hAnsi="Arial" w:cs="Arial"/>
          <w:bCs/>
        </w:rPr>
        <w:t>zł.</w:t>
      </w:r>
      <w:r w:rsidRPr="008B5E19">
        <w:rPr>
          <w:rFonts w:ascii="Arial" w:hAnsi="Arial" w:cs="Arial"/>
          <w:bCs/>
        </w:rPr>
        <w:t xml:space="preserve"> </w:t>
      </w:r>
      <w:r w:rsidRPr="00754F9A">
        <w:rPr>
          <w:rFonts w:ascii="Arial" w:hAnsi="Arial" w:cs="Arial"/>
          <w:bCs/>
        </w:rPr>
        <w:t xml:space="preserve">W ramach realizacji zadania wykonano 119 mb chodnika. Zadanie zakończono </w:t>
      </w:r>
      <w:r>
        <w:rPr>
          <w:rFonts w:ascii="Arial" w:hAnsi="Arial" w:cs="Arial"/>
          <w:bCs/>
        </w:rPr>
        <w:t xml:space="preserve">– </w:t>
      </w:r>
      <w:r w:rsidRPr="00754F9A">
        <w:rPr>
          <w:rFonts w:ascii="Arial" w:hAnsi="Arial" w:cs="Arial"/>
          <w:bCs/>
        </w:rPr>
        <w:t>sierpień 2012</w:t>
      </w:r>
      <w:r>
        <w:rPr>
          <w:rFonts w:ascii="Arial" w:hAnsi="Arial" w:cs="Arial"/>
          <w:bCs/>
        </w:rPr>
        <w:t xml:space="preserve"> </w:t>
      </w:r>
      <w:r w:rsidRPr="00754F9A">
        <w:rPr>
          <w:rFonts w:ascii="Arial" w:hAnsi="Arial" w:cs="Arial"/>
          <w:bCs/>
        </w:rPr>
        <w:t>r.</w:t>
      </w:r>
    </w:p>
    <w:p w:rsidR="001D34E1" w:rsidRPr="00754F9A"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rPr>
        <w:t xml:space="preserve">Remont chodnika </w:t>
      </w:r>
      <w:r w:rsidRPr="00754F9A">
        <w:rPr>
          <w:rFonts w:ascii="Arial" w:hAnsi="Arial" w:cs="Arial"/>
        </w:rPr>
        <w:t>w ciągu drogi wojewódzkiej Nr 986 Tusz</w:t>
      </w:r>
      <w:r>
        <w:rPr>
          <w:rFonts w:ascii="Arial" w:hAnsi="Arial" w:cs="Arial"/>
        </w:rPr>
        <w:t xml:space="preserve">yma – Wiśniowa </w:t>
      </w:r>
      <w:r w:rsidR="00002013">
        <w:rPr>
          <w:rFonts w:ascii="Arial" w:hAnsi="Arial" w:cs="Arial"/>
        </w:rPr>
        <w:br/>
      </w:r>
      <w:r>
        <w:rPr>
          <w:rFonts w:ascii="Arial" w:hAnsi="Arial" w:cs="Arial"/>
        </w:rPr>
        <w:t>w km 18+020</w:t>
      </w:r>
      <w:r w:rsidRPr="00754F9A">
        <w:rPr>
          <w:rFonts w:ascii="Arial" w:hAnsi="Arial" w:cs="Arial"/>
        </w:rPr>
        <w:t xml:space="preserve"> – 18+040 strona prawa w m. Ropczyce ul. 3-go Maja. </w:t>
      </w:r>
      <w:r w:rsidRPr="00754F9A">
        <w:rPr>
          <w:rFonts w:ascii="Arial" w:hAnsi="Arial" w:cs="Arial"/>
          <w:bCs/>
        </w:rPr>
        <w:t>Wartość</w:t>
      </w:r>
      <w:r>
        <w:rPr>
          <w:rFonts w:ascii="Arial" w:hAnsi="Arial" w:cs="Arial"/>
          <w:bCs/>
        </w:rPr>
        <w:t xml:space="preserve"> kosztorysowa zadania wynosiła 10.198,-</w:t>
      </w:r>
      <w:r w:rsidRPr="00754F9A">
        <w:rPr>
          <w:rFonts w:ascii="Arial" w:hAnsi="Arial" w:cs="Arial"/>
          <w:bCs/>
        </w:rPr>
        <w:t xml:space="preserve"> zł</w:t>
      </w:r>
      <w:r>
        <w:rPr>
          <w:rFonts w:ascii="Arial" w:hAnsi="Arial" w:cs="Arial"/>
          <w:bCs/>
        </w:rPr>
        <w:t>,</w:t>
      </w:r>
      <w:r w:rsidRPr="00754F9A">
        <w:rPr>
          <w:rFonts w:ascii="Arial" w:hAnsi="Arial" w:cs="Arial"/>
          <w:bCs/>
        </w:rPr>
        <w:t xml:space="preserve"> po przeprowadzonym postępowaniu przetargowym w dniu 24.08.2012</w:t>
      </w:r>
      <w:r>
        <w:rPr>
          <w:rFonts w:ascii="Arial" w:hAnsi="Arial" w:cs="Arial"/>
          <w:bCs/>
        </w:rPr>
        <w:t xml:space="preserve"> </w:t>
      </w:r>
      <w:r w:rsidRPr="00754F9A">
        <w:rPr>
          <w:rFonts w:ascii="Arial" w:hAnsi="Arial" w:cs="Arial"/>
          <w:bCs/>
        </w:rPr>
        <w:t>r</w:t>
      </w:r>
      <w:r>
        <w:rPr>
          <w:rFonts w:ascii="Arial" w:hAnsi="Arial" w:cs="Arial"/>
          <w:bCs/>
        </w:rPr>
        <w:t>.</w:t>
      </w:r>
      <w:r w:rsidRPr="00754F9A">
        <w:rPr>
          <w:rFonts w:ascii="Arial" w:hAnsi="Arial" w:cs="Arial"/>
          <w:bCs/>
        </w:rPr>
        <w:t>, wyłoniono wykonawcę robót firmę MG Infrastruktura. Wartoś</w:t>
      </w:r>
      <w:r>
        <w:rPr>
          <w:rFonts w:ascii="Arial" w:hAnsi="Arial" w:cs="Arial"/>
          <w:bCs/>
        </w:rPr>
        <w:t>ć zadania po przetargu wyniosła</w:t>
      </w:r>
      <w:r w:rsidRPr="00754F9A">
        <w:rPr>
          <w:rFonts w:ascii="Arial" w:hAnsi="Arial" w:cs="Arial"/>
          <w:bCs/>
        </w:rPr>
        <w:t xml:space="preserve"> </w:t>
      </w:r>
      <w:r w:rsidRPr="00A352F2">
        <w:rPr>
          <w:rFonts w:ascii="Arial" w:hAnsi="Arial" w:cs="Arial"/>
        </w:rPr>
        <w:t>6.765,- zł.</w:t>
      </w:r>
      <w:r w:rsidRPr="00754F9A">
        <w:rPr>
          <w:rFonts w:ascii="Arial" w:hAnsi="Arial" w:cs="Arial"/>
        </w:rPr>
        <w:t xml:space="preserve"> </w:t>
      </w:r>
      <w:r w:rsidR="008868EC">
        <w:rPr>
          <w:rFonts w:ascii="Arial" w:hAnsi="Arial" w:cs="Arial"/>
        </w:rPr>
        <w:br/>
      </w:r>
      <w:r w:rsidRPr="00754F9A">
        <w:rPr>
          <w:rFonts w:ascii="Arial" w:hAnsi="Arial" w:cs="Arial"/>
          <w:bCs/>
        </w:rPr>
        <w:t>W ramach</w:t>
      </w:r>
      <w:r>
        <w:rPr>
          <w:rFonts w:ascii="Arial" w:hAnsi="Arial" w:cs="Arial"/>
          <w:bCs/>
        </w:rPr>
        <w:t xml:space="preserve"> realizacji zadania wykonano 20</w:t>
      </w:r>
      <w:r w:rsidRPr="00754F9A">
        <w:rPr>
          <w:rFonts w:ascii="Arial" w:hAnsi="Arial" w:cs="Arial"/>
          <w:bCs/>
        </w:rPr>
        <w:t xml:space="preserve"> mb chodnika. </w:t>
      </w:r>
      <w:r>
        <w:rPr>
          <w:rFonts w:ascii="Arial" w:hAnsi="Arial" w:cs="Arial"/>
          <w:bCs/>
        </w:rPr>
        <w:t xml:space="preserve">Zadanie zakończono –  październik </w:t>
      </w:r>
      <w:r w:rsidRPr="00754F9A">
        <w:rPr>
          <w:rFonts w:ascii="Arial" w:hAnsi="Arial" w:cs="Arial"/>
          <w:bCs/>
        </w:rPr>
        <w:t>2012</w:t>
      </w:r>
      <w:r>
        <w:rPr>
          <w:rFonts w:ascii="Arial" w:hAnsi="Arial" w:cs="Arial"/>
          <w:bCs/>
        </w:rPr>
        <w:t xml:space="preserve"> </w:t>
      </w:r>
      <w:r w:rsidRPr="00754F9A">
        <w:rPr>
          <w:rFonts w:ascii="Arial" w:hAnsi="Arial" w:cs="Arial"/>
          <w:bCs/>
        </w:rPr>
        <w:t>r.</w:t>
      </w:r>
    </w:p>
    <w:p w:rsidR="001D34E1" w:rsidRPr="00754F9A"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rPr>
        <w:t>R</w:t>
      </w:r>
      <w:r w:rsidRPr="00754F9A">
        <w:rPr>
          <w:rFonts w:ascii="Arial" w:hAnsi="Arial" w:cs="Arial"/>
        </w:rPr>
        <w:t>emont chodni</w:t>
      </w:r>
      <w:r>
        <w:rPr>
          <w:rFonts w:ascii="Arial" w:hAnsi="Arial" w:cs="Arial"/>
        </w:rPr>
        <w:t xml:space="preserve">ka w ciągu drogi wojewódzkiej </w:t>
      </w:r>
      <w:r w:rsidRPr="00754F9A">
        <w:rPr>
          <w:rFonts w:ascii="Arial" w:hAnsi="Arial" w:cs="Arial"/>
        </w:rPr>
        <w:t>Nr 985</w:t>
      </w:r>
      <w:r>
        <w:rPr>
          <w:rFonts w:ascii="Arial" w:hAnsi="Arial" w:cs="Arial"/>
        </w:rPr>
        <w:t xml:space="preserve"> Nagnajów – Dębica w km 59+757 – 59+770</w:t>
      </w:r>
      <w:r w:rsidRPr="00754F9A">
        <w:rPr>
          <w:rFonts w:ascii="Arial" w:hAnsi="Arial" w:cs="Arial"/>
        </w:rPr>
        <w:t xml:space="preserve"> strona lewa w m. Pustynia</w:t>
      </w:r>
      <w:r w:rsidRPr="00754F9A">
        <w:rPr>
          <w:rFonts w:ascii="Arial" w:hAnsi="Arial" w:cs="Arial"/>
          <w:bCs/>
          <w:iCs/>
        </w:rPr>
        <w:t xml:space="preserve">. </w:t>
      </w:r>
      <w:r w:rsidRPr="00754F9A">
        <w:rPr>
          <w:rFonts w:ascii="Arial" w:hAnsi="Arial" w:cs="Arial"/>
          <w:bCs/>
        </w:rPr>
        <w:t>Wartość kosztorysowa zada</w:t>
      </w:r>
      <w:r>
        <w:rPr>
          <w:rFonts w:ascii="Arial" w:hAnsi="Arial" w:cs="Arial"/>
          <w:bCs/>
        </w:rPr>
        <w:t>nia wynosiła 9.225,-</w:t>
      </w:r>
      <w:r w:rsidRPr="00754F9A">
        <w:rPr>
          <w:rFonts w:ascii="Arial" w:hAnsi="Arial" w:cs="Arial"/>
          <w:bCs/>
        </w:rPr>
        <w:t xml:space="preserve"> zł</w:t>
      </w:r>
      <w:r>
        <w:rPr>
          <w:rFonts w:ascii="Arial" w:hAnsi="Arial" w:cs="Arial"/>
          <w:bCs/>
        </w:rPr>
        <w:t>,</w:t>
      </w:r>
      <w:r w:rsidRPr="00754F9A">
        <w:rPr>
          <w:rFonts w:ascii="Arial" w:hAnsi="Arial" w:cs="Arial"/>
          <w:bCs/>
        </w:rPr>
        <w:t xml:space="preserve"> po przeprowadzonym postępowaniu pr</w:t>
      </w:r>
      <w:r>
        <w:rPr>
          <w:rFonts w:ascii="Arial" w:hAnsi="Arial" w:cs="Arial"/>
          <w:bCs/>
        </w:rPr>
        <w:t>zetargowym w dniu 24.08.2012 r., wyłoniono wykonawcę robót firmę</w:t>
      </w:r>
      <w:r w:rsidRPr="00754F9A">
        <w:rPr>
          <w:rFonts w:ascii="Arial" w:hAnsi="Arial" w:cs="Arial"/>
          <w:bCs/>
        </w:rPr>
        <w:t xml:space="preserve"> </w:t>
      </w:r>
      <w:r w:rsidRPr="00754F9A">
        <w:rPr>
          <w:rFonts w:ascii="Arial" w:hAnsi="Arial" w:cs="Arial"/>
          <w:iCs/>
        </w:rPr>
        <w:t>EURO CARGO Strzyżów</w:t>
      </w:r>
      <w:r w:rsidRPr="00754F9A">
        <w:rPr>
          <w:rFonts w:ascii="Arial" w:hAnsi="Arial" w:cs="Arial"/>
          <w:bCs/>
        </w:rPr>
        <w:t>. Wartoś</w:t>
      </w:r>
      <w:r>
        <w:rPr>
          <w:rFonts w:ascii="Arial" w:hAnsi="Arial" w:cs="Arial"/>
          <w:bCs/>
        </w:rPr>
        <w:t>ć zadania po przetargu wyniosła</w:t>
      </w:r>
      <w:r w:rsidRPr="00754F9A">
        <w:rPr>
          <w:rFonts w:ascii="Arial" w:hAnsi="Arial" w:cs="Arial"/>
          <w:bCs/>
        </w:rPr>
        <w:t xml:space="preserve"> </w:t>
      </w:r>
      <w:r w:rsidRPr="00A352F2">
        <w:rPr>
          <w:rFonts w:ascii="Arial" w:hAnsi="Arial" w:cs="Arial"/>
        </w:rPr>
        <w:t>6.922,-</w:t>
      </w:r>
      <w:r>
        <w:rPr>
          <w:rFonts w:ascii="Arial" w:hAnsi="Arial" w:cs="Arial"/>
        </w:rPr>
        <w:t xml:space="preserve"> </w:t>
      </w:r>
      <w:r w:rsidRPr="00A352F2">
        <w:rPr>
          <w:rFonts w:ascii="Arial" w:hAnsi="Arial" w:cs="Arial"/>
        </w:rPr>
        <w:t>zł.</w:t>
      </w:r>
      <w:r>
        <w:rPr>
          <w:rFonts w:ascii="Arial" w:hAnsi="Arial" w:cs="Arial"/>
        </w:rPr>
        <w:t xml:space="preserve"> </w:t>
      </w:r>
      <w:r>
        <w:rPr>
          <w:rFonts w:ascii="Arial" w:hAnsi="Arial" w:cs="Arial"/>
          <w:bCs/>
        </w:rPr>
        <w:t xml:space="preserve">W </w:t>
      </w:r>
      <w:r w:rsidRPr="00754F9A">
        <w:rPr>
          <w:rFonts w:ascii="Arial" w:hAnsi="Arial" w:cs="Arial"/>
          <w:bCs/>
        </w:rPr>
        <w:t xml:space="preserve">ramach </w:t>
      </w:r>
      <w:r>
        <w:rPr>
          <w:rFonts w:ascii="Arial" w:hAnsi="Arial" w:cs="Arial"/>
          <w:bCs/>
        </w:rPr>
        <w:t xml:space="preserve">realizacji zadania wykonano 13 </w:t>
      </w:r>
      <w:r w:rsidRPr="00754F9A">
        <w:rPr>
          <w:rFonts w:ascii="Arial" w:hAnsi="Arial" w:cs="Arial"/>
          <w:bCs/>
        </w:rPr>
        <w:t xml:space="preserve">mb chodnika. Zadanie zakończono </w:t>
      </w:r>
      <w:r>
        <w:rPr>
          <w:rFonts w:ascii="Arial" w:hAnsi="Arial" w:cs="Arial"/>
          <w:bCs/>
        </w:rPr>
        <w:t xml:space="preserve">– październik </w:t>
      </w:r>
      <w:r w:rsidRPr="00754F9A">
        <w:rPr>
          <w:rFonts w:ascii="Arial" w:hAnsi="Arial" w:cs="Arial"/>
          <w:bCs/>
        </w:rPr>
        <w:t>2012</w:t>
      </w:r>
      <w:r>
        <w:rPr>
          <w:rFonts w:ascii="Arial" w:hAnsi="Arial" w:cs="Arial"/>
          <w:bCs/>
        </w:rPr>
        <w:t xml:space="preserve"> </w:t>
      </w:r>
      <w:r w:rsidRPr="00754F9A">
        <w:rPr>
          <w:rFonts w:ascii="Arial" w:hAnsi="Arial" w:cs="Arial"/>
          <w:bCs/>
        </w:rPr>
        <w:t>r.</w:t>
      </w:r>
    </w:p>
    <w:p w:rsidR="001D34E1" w:rsidRPr="00754F9A"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rPr>
        <w:lastRenderedPageBreak/>
        <w:t>R</w:t>
      </w:r>
      <w:r w:rsidRPr="00754F9A">
        <w:rPr>
          <w:rFonts w:ascii="Arial" w:hAnsi="Arial" w:cs="Arial"/>
        </w:rPr>
        <w:t xml:space="preserve">emont chodnika w ciągu drogi wojewódzkiej Nr 884 Przemyśl - Domaradz </w:t>
      </w:r>
      <w:r w:rsidR="008868EC">
        <w:rPr>
          <w:rFonts w:ascii="Arial" w:hAnsi="Arial" w:cs="Arial"/>
        </w:rPr>
        <w:br/>
      </w:r>
      <w:r w:rsidRPr="00754F9A">
        <w:rPr>
          <w:rFonts w:ascii="Arial" w:hAnsi="Arial" w:cs="Arial"/>
        </w:rPr>
        <w:t>w km 29+285 - 30+770 m. Nienadowa.</w:t>
      </w:r>
      <w:r w:rsidRPr="00754F9A">
        <w:rPr>
          <w:rFonts w:ascii="Arial" w:hAnsi="Arial" w:cs="Arial"/>
          <w:bCs/>
        </w:rPr>
        <w:t xml:space="preserve"> Wartość ko</w:t>
      </w:r>
      <w:r>
        <w:rPr>
          <w:rFonts w:ascii="Arial" w:hAnsi="Arial" w:cs="Arial"/>
          <w:bCs/>
        </w:rPr>
        <w:t xml:space="preserve">sztorysowa zadania wynosiła 253.341,- </w:t>
      </w:r>
      <w:r w:rsidRPr="00754F9A">
        <w:rPr>
          <w:rFonts w:ascii="Arial" w:hAnsi="Arial" w:cs="Arial"/>
          <w:bCs/>
        </w:rPr>
        <w:t>zł</w:t>
      </w:r>
      <w:r>
        <w:rPr>
          <w:rFonts w:ascii="Arial" w:hAnsi="Arial" w:cs="Arial"/>
          <w:bCs/>
        </w:rPr>
        <w:t xml:space="preserve">, po </w:t>
      </w:r>
      <w:r w:rsidRPr="00754F9A">
        <w:rPr>
          <w:rFonts w:ascii="Arial" w:hAnsi="Arial" w:cs="Arial"/>
          <w:bCs/>
        </w:rPr>
        <w:t>przeprowadzonym postępowaniu przetargowym w dniu 07.09.2012</w:t>
      </w:r>
      <w:r>
        <w:rPr>
          <w:rFonts w:ascii="Arial" w:hAnsi="Arial" w:cs="Arial"/>
          <w:bCs/>
        </w:rPr>
        <w:t xml:space="preserve"> </w:t>
      </w:r>
      <w:r w:rsidRPr="00754F9A">
        <w:rPr>
          <w:rFonts w:ascii="Arial" w:hAnsi="Arial" w:cs="Arial"/>
          <w:bCs/>
        </w:rPr>
        <w:t>r</w:t>
      </w:r>
      <w:r>
        <w:rPr>
          <w:rFonts w:ascii="Arial" w:hAnsi="Arial" w:cs="Arial"/>
          <w:bCs/>
        </w:rPr>
        <w:t>.</w:t>
      </w:r>
      <w:r w:rsidRPr="00754F9A">
        <w:rPr>
          <w:rFonts w:ascii="Arial" w:hAnsi="Arial" w:cs="Arial"/>
          <w:bCs/>
        </w:rPr>
        <w:t xml:space="preserve">, wyłoniono wykonawcę robót firmę </w:t>
      </w:r>
      <w:r w:rsidRPr="00754F9A">
        <w:rPr>
          <w:rFonts w:ascii="Arial" w:hAnsi="Arial" w:cs="Arial"/>
          <w:iCs/>
        </w:rPr>
        <w:t>EURO CARGO Strzyżów</w:t>
      </w:r>
      <w:r w:rsidRPr="00754F9A">
        <w:rPr>
          <w:rFonts w:ascii="Arial" w:hAnsi="Arial" w:cs="Arial"/>
          <w:bCs/>
        </w:rPr>
        <w:t xml:space="preserve">. Wartość zadania po przetargu wyniosła </w:t>
      </w:r>
      <w:r w:rsidRPr="00A352F2">
        <w:rPr>
          <w:rFonts w:ascii="Arial" w:hAnsi="Arial" w:cs="Arial"/>
        </w:rPr>
        <w:t>260.969,-</w:t>
      </w:r>
      <w:r>
        <w:rPr>
          <w:rFonts w:ascii="Arial" w:hAnsi="Arial" w:cs="Arial"/>
        </w:rPr>
        <w:t xml:space="preserve"> </w:t>
      </w:r>
      <w:r w:rsidRPr="00A352F2">
        <w:rPr>
          <w:rFonts w:ascii="Arial" w:hAnsi="Arial" w:cs="Arial"/>
        </w:rPr>
        <w:t>zł.</w:t>
      </w:r>
      <w:r w:rsidRPr="00754F9A">
        <w:rPr>
          <w:rFonts w:ascii="Arial" w:hAnsi="Arial" w:cs="Arial"/>
        </w:rPr>
        <w:t xml:space="preserve"> </w:t>
      </w:r>
      <w:r w:rsidRPr="00754F9A">
        <w:rPr>
          <w:rFonts w:ascii="Arial" w:hAnsi="Arial" w:cs="Arial"/>
          <w:bCs/>
        </w:rPr>
        <w:t>W ramach r</w:t>
      </w:r>
      <w:r>
        <w:rPr>
          <w:rFonts w:ascii="Arial" w:hAnsi="Arial" w:cs="Arial"/>
          <w:bCs/>
        </w:rPr>
        <w:t>ealizacji zadania wykonano 1 485</w:t>
      </w:r>
      <w:r w:rsidRPr="00754F9A">
        <w:rPr>
          <w:rFonts w:ascii="Arial" w:hAnsi="Arial" w:cs="Arial"/>
          <w:bCs/>
        </w:rPr>
        <w:t xml:space="preserve"> mb chodnika. Zadanie zakończono </w:t>
      </w:r>
      <w:r>
        <w:rPr>
          <w:rFonts w:ascii="Arial" w:hAnsi="Arial" w:cs="Arial"/>
          <w:bCs/>
        </w:rPr>
        <w:t>–</w:t>
      </w:r>
      <w:r w:rsidRPr="00754F9A">
        <w:rPr>
          <w:rFonts w:ascii="Arial" w:hAnsi="Arial" w:cs="Arial"/>
          <w:bCs/>
        </w:rPr>
        <w:t>listopad 2012</w:t>
      </w:r>
      <w:r>
        <w:rPr>
          <w:rFonts w:ascii="Arial" w:hAnsi="Arial" w:cs="Arial"/>
          <w:bCs/>
        </w:rPr>
        <w:t xml:space="preserve"> </w:t>
      </w:r>
      <w:r w:rsidRPr="00754F9A">
        <w:rPr>
          <w:rFonts w:ascii="Arial" w:hAnsi="Arial" w:cs="Arial"/>
          <w:bCs/>
        </w:rPr>
        <w:t>r.</w:t>
      </w:r>
    </w:p>
    <w:p w:rsidR="001D34E1" w:rsidRPr="00754F9A"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rPr>
        <w:t>R</w:t>
      </w:r>
      <w:r w:rsidRPr="00754F9A">
        <w:rPr>
          <w:rFonts w:ascii="Arial" w:hAnsi="Arial" w:cs="Arial"/>
        </w:rPr>
        <w:t xml:space="preserve">emont kanalizacji deszczowej w ciągu drogi wojewódzkiej Nr 835 </w:t>
      </w:r>
      <w:r>
        <w:rPr>
          <w:rFonts w:ascii="Arial" w:hAnsi="Arial" w:cs="Arial"/>
        </w:rPr>
        <w:t xml:space="preserve">Lublin - Przeworsk - Grabownica </w:t>
      </w:r>
      <w:r w:rsidRPr="00754F9A">
        <w:rPr>
          <w:rFonts w:ascii="Arial" w:hAnsi="Arial" w:cs="Arial"/>
        </w:rPr>
        <w:t>w km 131</w:t>
      </w:r>
      <w:r>
        <w:rPr>
          <w:rFonts w:ascii="Arial" w:hAnsi="Arial" w:cs="Arial"/>
        </w:rPr>
        <w:t>+630 - 131+678 strona lewa w m. </w:t>
      </w:r>
      <w:r w:rsidRPr="00754F9A">
        <w:rPr>
          <w:rFonts w:ascii="Arial" w:hAnsi="Arial" w:cs="Arial"/>
        </w:rPr>
        <w:t xml:space="preserve">Sieniawa. </w:t>
      </w:r>
      <w:r w:rsidRPr="00754F9A">
        <w:rPr>
          <w:rFonts w:ascii="Arial" w:hAnsi="Arial" w:cs="Arial"/>
          <w:bCs/>
        </w:rPr>
        <w:t>Wartość k</w:t>
      </w:r>
      <w:r>
        <w:rPr>
          <w:rFonts w:ascii="Arial" w:hAnsi="Arial" w:cs="Arial"/>
          <w:bCs/>
        </w:rPr>
        <w:t>osztorysowa zadania wynosiła 48.263,-</w:t>
      </w:r>
      <w:r w:rsidRPr="00754F9A">
        <w:rPr>
          <w:rFonts w:ascii="Arial" w:hAnsi="Arial" w:cs="Arial"/>
          <w:bCs/>
        </w:rPr>
        <w:t xml:space="preserve"> zł</w:t>
      </w:r>
      <w:r>
        <w:rPr>
          <w:rFonts w:ascii="Arial" w:hAnsi="Arial" w:cs="Arial"/>
          <w:bCs/>
        </w:rPr>
        <w:t>,</w:t>
      </w:r>
      <w:r w:rsidRPr="00754F9A">
        <w:rPr>
          <w:rFonts w:ascii="Arial" w:hAnsi="Arial" w:cs="Arial"/>
          <w:bCs/>
        </w:rPr>
        <w:t xml:space="preserve"> po przeprowadzonym postępowaniu przetargowym w dniu 17.08.2012</w:t>
      </w:r>
      <w:r>
        <w:rPr>
          <w:rFonts w:ascii="Arial" w:hAnsi="Arial" w:cs="Arial"/>
          <w:bCs/>
        </w:rPr>
        <w:t xml:space="preserve"> </w:t>
      </w:r>
      <w:r w:rsidRPr="00754F9A">
        <w:rPr>
          <w:rFonts w:ascii="Arial" w:hAnsi="Arial" w:cs="Arial"/>
          <w:bCs/>
        </w:rPr>
        <w:t>r</w:t>
      </w:r>
      <w:r>
        <w:rPr>
          <w:rFonts w:ascii="Arial" w:hAnsi="Arial" w:cs="Arial"/>
          <w:bCs/>
        </w:rPr>
        <w:t>.</w:t>
      </w:r>
      <w:r w:rsidRPr="00754F9A">
        <w:rPr>
          <w:rFonts w:ascii="Arial" w:hAnsi="Arial" w:cs="Arial"/>
          <w:bCs/>
        </w:rPr>
        <w:t xml:space="preserve">, wyłoniono wykonawcę robót firmę </w:t>
      </w:r>
      <w:r w:rsidRPr="00754F9A">
        <w:rPr>
          <w:rFonts w:ascii="Arial" w:hAnsi="Arial" w:cs="Arial"/>
        </w:rPr>
        <w:t>Pr</w:t>
      </w:r>
      <w:r>
        <w:rPr>
          <w:rFonts w:ascii="Arial" w:hAnsi="Arial" w:cs="Arial"/>
        </w:rPr>
        <w:t>odukcyjno – Handlowo - Usługową</w:t>
      </w:r>
      <w:r w:rsidRPr="00754F9A">
        <w:rPr>
          <w:rFonts w:ascii="Arial" w:hAnsi="Arial" w:cs="Arial"/>
        </w:rPr>
        <w:t xml:space="preserve"> Sieniawa</w:t>
      </w:r>
      <w:r w:rsidRPr="00754F9A">
        <w:rPr>
          <w:rFonts w:ascii="Arial" w:hAnsi="Arial" w:cs="Arial"/>
          <w:bCs/>
        </w:rPr>
        <w:t xml:space="preserve">. Wartość zadania po przetargu wyniosła </w:t>
      </w:r>
      <w:r w:rsidRPr="00A352F2">
        <w:rPr>
          <w:rFonts w:ascii="Arial" w:hAnsi="Arial" w:cs="Arial"/>
        </w:rPr>
        <w:t>48.380,</w:t>
      </w:r>
      <w:r>
        <w:rPr>
          <w:rFonts w:ascii="Arial" w:hAnsi="Arial" w:cs="Arial"/>
        </w:rPr>
        <w:t>-</w:t>
      </w:r>
      <w:r w:rsidRPr="00A352F2">
        <w:rPr>
          <w:rFonts w:ascii="Arial" w:hAnsi="Arial" w:cs="Arial"/>
        </w:rPr>
        <w:t xml:space="preserve"> zł. </w:t>
      </w:r>
      <w:r w:rsidRPr="00754F9A">
        <w:rPr>
          <w:rFonts w:ascii="Arial" w:hAnsi="Arial" w:cs="Arial"/>
          <w:bCs/>
        </w:rPr>
        <w:t>W ramach realizacji zadania wykonano remont kanalizacj</w:t>
      </w:r>
      <w:r>
        <w:rPr>
          <w:rFonts w:ascii="Arial" w:hAnsi="Arial" w:cs="Arial"/>
          <w:bCs/>
        </w:rPr>
        <w:t>i deszczowej na długości 48 mb</w:t>
      </w:r>
      <w:r w:rsidRPr="00754F9A">
        <w:rPr>
          <w:rFonts w:ascii="Arial" w:hAnsi="Arial" w:cs="Arial"/>
          <w:bCs/>
        </w:rPr>
        <w:t xml:space="preserve">. Zadanie zakończono </w:t>
      </w:r>
      <w:r>
        <w:rPr>
          <w:rFonts w:ascii="Arial" w:hAnsi="Arial" w:cs="Arial"/>
          <w:bCs/>
        </w:rPr>
        <w:t xml:space="preserve">– wrzesień </w:t>
      </w:r>
      <w:r w:rsidRPr="00754F9A">
        <w:rPr>
          <w:rFonts w:ascii="Arial" w:hAnsi="Arial" w:cs="Arial"/>
          <w:bCs/>
        </w:rPr>
        <w:t>2012</w:t>
      </w:r>
      <w:r>
        <w:rPr>
          <w:rFonts w:ascii="Arial" w:hAnsi="Arial" w:cs="Arial"/>
          <w:bCs/>
        </w:rPr>
        <w:t xml:space="preserve"> </w:t>
      </w:r>
      <w:r w:rsidRPr="00754F9A">
        <w:rPr>
          <w:rFonts w:ascii="Arial" w:hAnsi="Arial" w:cs="Arial"/>
          <w:bCs/>
        </w:rPr>
        <w:t>r.</w:t>
      </w:r>
    </w:p>
    <w:p w:rsidR="001D34E1" w:rsidRPr="00754F9A"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rPr>
        <w:t>R</w:t>
      </w:r>
      <w:r w:rsidRPr="00754F9A">
        <w:rPr>
          <w:rFonts w:ascii="Arial" w:hAnsi="Arial" w:cs="Arial"/>
        </w:rPr>
        <w:t>emont chodnika w ciągu drogi wojewódzkiej Nr 835 Lublin</w:t>
      </w:r>
      <w:r>
        <w:rPr>
          <w:rFonts w:ascii="Arial" w:hAnsi="Arial" w:cs="Arial"/>
        </w:rPr>
        <w:t xml:space="preserve"> </w:t>
      </w:r>
      <w:r w:rsidRPr="00754F9A">
        <w:rPr>
          <w:rFonts w:ascii="Arial" w:hAnsi="Arial" w:cs="Arial"/>
        </w:rPr>
        <w:t>- Przeworsk - Grabownica Starzeńska w km 147+230 - 147+315 strona lewa i w km 14</w:t>
      </w:r>
      <w:r>
        <w:rPr>
          <w:rFonts w:ascii="Arial" w:hAnsi="Arial" w:cs="Arial"/>
        </w:rPr>
        <w:t xml:space="preserve">7+310-147+445 strona prawa w m. </w:t>
      </w:r>
      <w:r w:rsidRPr="00754F9A">
        <w:rPr>
          <w:rFonts w:ascii="Arial" w:hAnsi="Arial" w:cs="Arial"/>
        </w:rPr>
        <w:t xml:space="preserve">Przeworsk. </w:t>
      </w:r>
      <w:r w:rsidRPr="00754F9A">
        <w:rPr>
          <w:rFonts w:ascii="Arial" w:hAnsi="Arial" w:cs="Arial"/>
          <w:bCs/>
        </w:rPr>
        <w:t>Wartość k</w:t>
      </w:r>
      <w:r>
        <w:rPr>
          <w:rFonts w:ascii="Arial" w:hAnsi="Arial" w:cs="Arial"/>
          <w:bCs/>
        </w:rPr>
        <w:t>osztorysowa zadania wynosiła 57.027,-</w:t>
      </w:r>
      <w:r w:rsidRPr="00754F9A">
        <w:rPr>
          <w:rFonts w:ascii="Arial" w:hAnsi="Arial" w:cs="Arial"/>
          <w:bCs/>
        </w:rPr>
        <w:t xml:space="preserve"> zł</w:t>
      </w:r>
      <w:r>
        <w:rPr>
          <w:rFonts w:ascii="Arial" w:hAnsi="Arial" w:cs="Arial"/>
          <w:bCs/>
        </w:rPr>
        <w:t>,</w:t>
      </w:r>
      <w:r w:rsidRPr="00754F9A">
        <w:rPr>
          <w:rFonts w:ascii="Arial" w:hAnsi="Arial" w:cs="Arial"/>
          <w:bCs/>
        </w:rPr>
        <w:t xml:space="preserve"> po przeprowadzonym postępowaniu przetargowym w dniu 24.08.2012</w:t>
      </w:r>
      <w:r>
        <w:rPr>
          <w:rFonts w:ascii="Arial" w:hAnsi="Arial" w:cs="Arial"/>
          <w:bCs/>
        </w:rPr>
        <w:t xml:space="preserve"> </w:t>
      </w:r>
      <w:r w:rsidRPr="00754F9A">
        <w:rPr>
          <w:rFonts w:ascii="Arial" w:hAnsi="Arial" w:cs="Arial"/>
          <w:bCs/>
        </w:rPr>
        <w:t>r</w:t>
      </w:r>
      <w:r>
        <w:rPr>
          <w:rFonts w:ascii="Arial" w:hAnsi="Arial" w:cs="Arial"/>
          <w:bCs/>
        </w:rPr>
        <w:t>.</w:t>
      </w:r>
      <w:r w:rsidRPr="00754F9A">
        <w:rPr>
          <w:rFonts w:ascii="Arial" w:hAnsi="Arial" w:cs="Arial"/>
          <w:bCs/>
        </w:rPr>
        <w:t xml:space="preserve">, wyłoniono wykonawcę robót firmę </w:t>
      </w:r>
      <w:r w:rsidRPr="00754F9A">
        <w:rPr>
          <w:rFonts w:ascii="Arial" w:hAnsi="Arial" w:cs="Arial"/>
        </w:rPr>
        <w:t>DRO - BRUK Bogdan Wojtuń, Gniewczyna Tryniecka</w:t>
      </w:r>
      <w:r w:rsidRPr="00754F9A">
        <w:rPr>
          <w:rFonts w:ascii="Arial" w:hAnsi="Arial" w:cs="Arial"/>
          <w:bCs/>
        </w:rPr>
        <w:t xml:space="preserve">. Wartość zadania po przetargu wyniosła </w:t>
      </w:r>
      <w:r w:rsidRPr="00A352F2">
        <w:rPr>
          <w:rFonts w:ascii="Arial" w:hAnsi="Arial" w:cs="Arial"/>
        </w:rPr>
        <w:t>36.934</w:t>
      </w:r>
      <w:r w:rsidRPr="00F13883">
        <w:rPr>
          <w:rFonts w:ascii="Arial" w:hAnsi="Arial" w:cs="Arial"/>
        </w:rPr>
        <w:t>,- zł</w:t>
      </w:r>
      <w:r w:rsidRPr="00754F9A">
        <w:rPr>
          <w:rFonts w:ascii="Arial" w:hAnsi="Arial" w:cs="Arial"/>
        </w:rPr>
        <w:t xml:space="preserve">. </w:t>
      </w:r>
      <w:r w:rsidR="008868EC">
        <w:rPr>
          <w:rFonts w:ascii="Arial" w:hAnsi="Arial" w:cs="Arial"/>
        </w:rPr>
        <w:br/>
      </w:r>
      <w:r w:rsidRPr="00754F9A">
        <w:rPr>
          <w:rFonts w:ascii="Arial" w:hAnsi="Arial" w:cs="Arial"/>
          <w:bCs/>
        </w:rPr>
        <w:t xml:space="preserve">W ramach realizacji zadania wykonano 220 mb chodnika. Zadanie zakończono </w:t>
      </w:r>
      <w:r>
        <w:rPr>
          <w:rFonts w:ascii="Arial" w:hAnsi="Arial" w:cs="Arial"/>
          <w:bCs/>
        </w:rPr>
        <w:t>– wrzesień</w:t>
      </w:r>
      <w:r w:rsidRPr="00754F9A">
        <w:rPr>
          <w:rFonts w:ascii="Arial" w:hAnsi="Arial" w:cs="Arial"/>
          <w:bCs/>
        </w:rPr>
        <w:t xml:space="preserve"> 2012</w:t>
      </w:r>
      <w:r>
        <w:rPr>
          <w:rFonts w:ascii="Arial" w:hAnsi="Arial" w:cs="Arial"/>
          <w:bCs/>
        </w:rPr>
        <w:t xml:space="preserve"> </w:t>
      </w:r>
      <w:r w:rsidRPr="00754F9A">
        <w:rPr>
          <w:rFonts w:ascii="Arial" w:hAnsi="Arial" w:cs="Arial"/>
          <w:bCs/>
        </w:rPr>
        <w:t>r.</w:t>
      </w:r>
    </w:p>
    <w:p w:rsidR="001D34E1" w:rsidRPr="00754F9A"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rPr>
        <w:t>R</w:t>
      </w:r>
      <w:r w:rsidRPr="00754F9A">
        <w:rPr>
          <w:rFonts w:ascii="Arial" w:hAnsi="Arial" w:cs="Arial"/>
        </w:rPr>
        <w:t xml:space="preserve">emont chodnika w ciągu drogi wojewódzkiej Nr 986 Tuszyma - Ropczyce - Wiśniowa w km 35+572 - 35+624 strona lewa w m. Wielopole Skrzyńskie. </w:t>
      </w:r>
      <w:r w:rsidRPr="00754F9A">
        <w:rPr>
          <w:rFonts w:ascii="Arial" w:hAnsi="Arial" w:cs="Arial"/>
          <w:bCs/>
        </w:rPr>
        <w:t>Wartość k</w:t>
      </w:r>
      <w:r>
        <w:rPr>
          <w:rFonts w:ascii="Arial" w:hAnsi="Arial" w:cs="Arial"/>
          <w:bCs/>
        </w:rPr>
        <w:t>osztorysowa zadania wynosiła 25.537,-</w:t>
      </w:r>
      <w:r w:rsidRPr="00754F9A">
        <w:rPr>
          <w:rFonts w:ascii="Arial" w:hAnsi="Arial" w:cs="Arial"/>
          <w:bCs/>
        </w:rPr>
        <w:t xml:space="preserve"> zł</w:t>
      </w:r>
      <w:r>
        <w:rPr>
          <w:rFonts w:ascii="Arial" w:hAnsi="Arial" w:cs="Arial"/>
          <w:bCs/>
        </w:rPr>
        <w:t>,</w:t>
      </w:r>
      <w:r w:rsidRPr="00754F9A">
        <w:rPr>
          <w:rFonts w:ascii="Arial" w:hAnsi="Arial" w:cs="Arial"/>
          <w:bCs/>
        </w:rPr>
        <w:t xml:space="preserve"> po przeprowadzonym postępowaniu przetargowym w dniu 12.11.2012</w:t>
      </w:r>
      <w:r>
        <w:rPr>
          <w:rFonts w:ascii="Arial" w:hAnsi="Arial" w:cs="Arial"/>
          <w:bCs/>
        </w:rPr>
        <w:t xml:space="preserve"> </w:t>
      </w:r>
      <w:r w:rsidRPr="00754F9A">
        <w:rPr>
          <w:rFonts w:ascii="Arial" w:hAnsi="Arial" w:cs="Arial"/>
          <w:bCs/>
        </w:rPr>
        <w:t>r</w:t>
      </w:r>
      <w:r>
        <w:rPr>
          <w:rFonts w:ascii="Arial" w:hAnsi="Arial" w:cs="Arial"/>
          <w:bCs/>
        </w:rPr>
        <w:t>.</w:t>
      </w:r>
      <w:r w:rsidRPr="00754F9A">
        <w:rPr>
          <w:rFonts w:ascii="Arial" w:hAnsi="Arial" w:cs="Arial"/>
          <w:bCs/>
        </w:rPr>
        <w:t xml:space="preserve">, wyłoniono wykonawcę robót firmę </w:t>
      </w:r>
      <w:r w:rsidRPr="00754F9A">
        <w:rPr>
          <w:rFonts w:ascii="Arial" w:hAnsi="Arial" w:cs="Arial"/>
        </w:rPr>
        <w:t>Budowa Dróg Usługi Spychaczem Czesław Różycki</w:t>
      </w:r>
      <w:r w:rsidRPr="00754F9A">
        <w:rPr>
          <w:rFonts w:ascii="Arial" w:hAnsi="Arial" w:cs="Arial"/>
          <w:bCs/>
        </w:rPr>
        <w:t xml:space="preserve">. Wartość zadania po przetargu wyniosła </w:t>
      </w:r>
      <w:r w:rsidRPr="00A352F2">
        <w:rPr>
          <w:rFonts w:ascii="Arial" w:hAnsi="Arial" w:cs="Arial"/>
        </w:rPr>
        <w:t>24.737,-</w:t>
      </w:r>
      <w:r>
        <w:rPr>
          <w:rFonts w:ascii="Arial" w:hAnsi="Arial" w:cs="Arial"/>
        </w:rPr>
        <w:t xml:space="preserve"> </w:t>
      </w:r>
      <w:r w:rsidRPr="00A352F2">
        <w:rPr>
          <w:rFonts w:ascii="Arial" w:hAnsi="Arial" w:cs="Arial"/>
        </w:rPr>
        <w:t>zł</w:t>
      </w:r>
      <w:r w:rsidRPr="00754F9A">
        <w:rPr>
          <w:rFonts w:ascii="Arial" w:hAnsi="Arial" w:cs="Arial"/>
        </w:rPr>
        <w:t xml:space="preserve">. </w:t>
      </w:r>
      <w:r w:rsidRPr="00754F9A">
        <w:rPr>
          <w:rFonts w:ascii="Arial" w:hAnsi="Arial" w:cs="Arial"/>
          <w:bCs/>
        </w:rPr>
        <w:t>W</w:t>
      </w:r>
      <w:r>
        <w:rPr>
          <w:rFonts w:ascii="Arial" w:hAnsi="Arial" w:cs="Arial"/>
          <w:bCs/>
        </w:rPr>
        <w:t> </w:t>
      </w:r>
      <w:r w:rsidRPr="00754F9A">
        <w:rPr>
          <w:rFonts w:ascii="Arial" w:hAnsi="Arial" w:cs="Arial"/>
          <w:bCs/>
        </w:rPr>
        <w:t xml:space="preserve">ramach realizacji zadania wykonano 52 mb chodnika. Zadanie zakończono </w:t>
      </w:r>
      <w:r>
        <w:rPr>
          <w:rFonts w:ascii="Arial" w:hAnsi="Arial" w:cs="Arial"/>
          <w:bCs/>
        </w:rPr>
        <w:t>– grudzień</w:t>
      </w:r>
      <w:r w:rsidRPr="00754F9A">
        <w:rPr>
          <w:rFonts w:ascii="Arial" w:hAnsi="Arial" w:cs="Arial"/>
          <w:bCs/>
        </w:rPr>
        <w:t xml:space="preserve"> 2012</w:t>
      </w:r>
      <w:r>
        <w:rPr>
          <w:rFonts w:ascii="Arial" w:hAnsi="Arial" w:cs="Arial"/>
          <w:bCs/>
        </w:rPr>
        <w:t xml:space="preserve"> </w:t>
      </w:r>
      <w:r w:rsidRPr="00754F9A">
        <w:rPr>
          <w:rFonts w:ascii="Arial" w:hAnsi="Arial" w:cs="Arial"/>
          <w:bCs/>
        </w:rPr>
        <w:t>r.</w:t>
      </w:r>
    </w:p>
    <w:p w:rsidR="001D34E1" w:rsidRPr="00754F9A"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bCs/>
        </w:rPr>
        <w:t>R</w:t>
      </w:r>
      <w:r w:rsidRPr="00754F9A">
        <w:rPr>
          <w:rFonts w:ascii="Arial" w:hAnsi="Arial" w:cs="Arial"/>
        </w:rPr>
        <w:t>emont chodnika w ciągu drogi wojewódz</w:t>
      </w:r>
      <w:r>
        <w:rPr>
          <w:rFonts w:ascii="Arial" w:hAnsi="Arial" w:cs="Arial"/>
        </w:rPr>
        <w:t>kiej Nr 865 Jarosław – Bełżec w </w:t>
      </w:r>
      <w:r w:rsidRPr="00754F9A">
        <w:rPr>
          <w:rFonts w:ascii="Arial" w:hAnsi="Arial" w:cs="Arial"/>
        </w:rPr>
        <w:t xml:space="preserve">km 0+808 – 0+940 str. lewa w m. Jarosław. </w:t>
      </w:r>
      <w:r w:rsidRPr="00754F9A">
        <w:rPr>
          <w:rFonts w:ascii="Arial" w:hAnsi="Arial" w:cs="Arial"/>
          <w:bCs/>
        </w:rPr>
        <w:t>Wartość k</w:t>
      </w:r>
      <w:r>
        <w:rPr>
          <w:rFonts w:ascii="Arial" w:hAnsi="Arial" w:cs="Arial"/>
          <w:bCs/>
        </w:rPr>
        <w:t xml:space="preserve">osztorysowa zadania wynosiła 52.004,- </w:t>
      </w:r>
      <w:r w:rsidRPr="00754F9A">
        <w:rPr>
          <w:rFonts w:ascii="Arial" w:hAnsi="Arial" w:cs="Arial"/>
          <w:bCs/>
        </w:rPr>
        <w:t>zł</w:t>
      </w:r>
      <w:r>
        <w:rPr>
          <w:rFonts w:ascii="Arial" w:hAnsi="Arial" w:cs="Arial"/>
          <w:bCs/>
        </w:rPr>
        <w:t>,</w:t>
      </w:r>
      <w:r w:rsidRPr="00754F9A">
        <w:rPr>
          <w:rFonts w:ascii="Arial" w:hAnsi="Arial" w:cs="Arial"/>
          <w:bCs/>
        </w:rPr>
        <w:t xml:space="preserve"> po przeprowadzonym postępowaniu przetargowym w dniu 26.11.2012</w:t>
      </w:r>
      <w:r>
        <w:rPr>
          <w:rFonts w:ascii="Arial" w:hAnsi="Arial" w:cs="Arial"/>
          <w:bCs/>
        </w:rPr>
        <w:t xml:space="preserve"> </w:t>
      </w:r>
      <w:r w:rsidRPr="00754F9A">
        <w:rPr>
          <w:rFonts w:ascii="Arial" w:hAnsi="Arial" w:cs="Arial"/>
          <w:bCs/>
        </w:rPr>
        <w:t>r</w:t>
      </w:r>
      <w:r>
        <w:rPr>
          <w:rFonts w:ascii="Arial" w:hAnsi="Arial" w:cs="Arial"/>
          <w:bCs/>
        </w:rPr>
        <w:t>.</w:t>
      </w:r>
      <w:r w:rsidRPr="00754F9A">
        <w:rPr>
          <w:rFonts w:ascii="Arial" w:hAnsi="Arial" w:cs="Arial"/>
          <w:bCs/>
        </w:rPr>
        <w:t xml:space="preserve"> , w</w:t>
      </w:r>
      <w:r>
        <w:rPr>
          <w:rFonts w:ascii="Arial" w:hAnsi="Arial" w:cs="Arial"/>
          <w:bCs/>
        </w:rPr>
        <w:t xml:space="preserve">yłoniono wykonawcę robót </w:t>
      </w:r>
      <w:r w:rsidRPr="00BF56C3">
        <w:rPr>
          <w:rFonts w:ascii="Arial" w:hAnsi="Arial" w:cs="Arial"/>
          <w:bCs/>
        </w:rPr>
        <w:t>firmę:</w:t>
      </w:r>
      <w:r>
        <w:rPr>
          <w:rFonts w:ascii="Arial" w:hAnsi="Arial" w:cs="Arial"/>
          <w:bCs/>
        </w:rPr>
        <w:t xml:space="preserve"> Ryszard Kłak Roboty Budowlano – Drogowe Granit. </w:t>
      </w:r>
      <w:r w:rsidRPr="00754F9A">
        <w:rPr>
          <w:rFonts w:ascii="Arial" w:hAnsi="Arial" w:cs="Arial"/>
          <w:bCs/>
        </w:rPr>
        <w:t xml:space="preserve">Wartość zadania po przetargu wyniosła </w:t>
      </w:r>
      <w:r w:rsidR="00002013">
        <w:rPr>
          <w:rFonts w:ascii="Arial" w:hAnsi="Arial" w:cs="Arial"/>
          <w:bCs/>
        </w:rPr>
        <w:br/>
      </w:r>
      <w:r w:rsidRPr="00A352F2">
        <w:rPr>
          <w:rFonts w:ascii="Arial" w:hAnsi="Arial" w:cs="Arial"/>
          <w:bCs/>
        </w:rPr>
        <w:lastRenderedPageBreak/>
        <w:t xml:space="preserve">43.001,- </w:t>
      </w:r>
      <w:r w:rsidRPr="00A352F2">
        <w:rPr>
          <w:rFonts w:ascii="Arial" w:hAnsi="Arial" w:cs="Arial"/>
        </w:rPr>
        <w:t>zł.</w:t>
      </w:r>
      <w:r w:rsidRPr="00754F9A">
        <w:rPr>
          <w:rFonts w:ascii="Arial" w:hAnsi="Arial" w:cs="Arial"/>
        </w:rPr>
        <w:t xml:space="preserve"> </w:t>
      </w:r>
      <w:r w:rsidRPr="00754F9A">
        <w:rPr>
          <w:rFonts w:ascii="Arial" w:hAnsi="Arial" w:cs="Arial"/>
          <w:bCs/>
        </w:rPr>
        <w:t>W ramach real</w:t>
      </w:r>
      <w:r>
        <w:rPr>
          <w:rFonts w:ascii="Arial" w:hAnsi="Arial" w:cs="Arial"/>
          <w:bCs/>
        </w:rPr>
        <w:t>izacji zadania wykonano</w:t>
      </w:r>
      <w:r w:rsidRPr="00754F9A">
        <w:rPr>
          <w:rFonts w:ascii="Arial" w:hAnsi="Arial" w:cs="Arial"/>
          <w:bCs/>
        </w:rPr>
        <w:t xml:space="preserve"> 132 mb chodnika. Zadanie zakończono </w:t>
      </w:r>
      <w:r>
        <w:rPr>
          <w:rFonts w:ascii="Arial" w:hAnsi="Arial" w:cs="Arial"/>
          <w:bCs/>
        </w:rPr>
        <w:t xml:space="preserve">– </w:t>
      </w:r>
      <w:r w:rsidRPr="00754F9A">
        <w:rPr>
          <w:rFonts w:ascii="Arial" w:hAnsi="Arial" w:cs="Arial"/>
          <w:bCs/>
        </w:rPr>
        <w:t>grudzień 2012</w:t>
      </w:r>
      <w:r>
        <w:rPr>
          <w:rFonts w:ascii="Arial" w:hAnsi="Arial" w:cs="Arial"/>
          <w:bCs/>
        </w:rPr>
        <w:t xml:space="preserve"> </w:t>
      </w:r>
      <w:r w:rsidRPr="00754F9A">
        <w:rPr>
          <w:rFonts w:ascii="Arial" w:hAnsi="Arial" w:cs="Arial"/>
          <w:bCs/>
        </w:rPr>
        <w:t>r.</w:t>
      </w:r>
    </w:p>
    <w:p w:rsidR="001D34E1" w:rsidRPr="002B0E77" w:rsidRDefault="001D34E1" w:rsidP="00316C0B">
      <w:pPr>
        <w:pStyle w:val="Akapitzlist"/>
        <w:numPr>
          <w:ilvl w:val="0"/>
          <w:numId w:val="453"/>
        </w:numPr>
        <w:tabs>
          <w:tab w:val="left" w:pos="709"/>
          <w:tab w:val="left" w:pos="993"/>
        </w:tabs>
        <w:spacing w:line="360" w:lineRule="auto"/>
        <w:ind w:left="993" w:hanging="284"/>
        <w:contextualSpacing/>
        <w:jc w:val="both"/>
        <w:rPr>
          <w:rFonts w:ascii="Arial" w:eastAsia="Calibri" w:hAnsi="Arial" w:cs="Arial"/>
          <w:bCs/>
        </w:rPr>
      </w:pPr>
      <w:r>
        <w:rPr>
          <w:rFonts w:ascii="Arial" w:hAnsi="Arial" w:cs="Arial"/>
        </w:rPr>
        <w:t>R</w:t>
      </w:r>
      <w:r w:rsidRPr="00754F9A">
        <w:rPr>
          <w:rFonts w:ascii="Arial" w:hAnsi="Arial" w:cs="Arial"/>
        </w:rPr>
        <w:t>emont chodnika w ciągu drogi wojewódzkiej Nr 835 Lublin - Przeworsk - Grabownica Starzeńska w km 146+947</w:t>
      </w:r>
      <w:r>
        <w:rPr>
          <w:rFonts w:ascii="Arial" w:hAnsi="Arial" w:cs="Arial"/>
        </w:rPr>
        <w:t xml:space="preserve"> </w:t>
      </w:r>
      <w:r w:rsidRPr="00754F9A">
        <w:rPr>
          <w:rFonts w:ascii="Arial" w:hAnsi="Arial" w:cs="Arial"/>
        </w:rPr>
        <w:t>-</w:t>
      </w:r>
      <w:r>
        <w:rPr>
          <w:rFonts w:ascii="Arial" w:hAnsi="Arial" w:cs="Arial"/>
        </w:rPr>
        <w:t xml:space="preserve"> </w:t>
      </w:r>
      <w:r w:rsidRPr="00754F9A">
        <w:rPr>
          <w:rFonts w:ascii="Arial" w:hAnsi="Arial" w:cs="Arial"/>
        </w:rPr>
        <w:t xml:space="preserve">147+230 i w km 147+315-147+385 strona lewa w m. Przeworsk. </w:t>
      </w:r>
      <w:r w:rsidRPr="00754F9A">
        <w:rPr>
          <w:rFonts w:ascii="Arial" w:hAnsi="Arial" w:cs="Arial"/>
          <w:bCs/>
        </w:rPr>
        <w:t>Wartość ko</w:t>
      </w:r>
      <w:r>
        <w:rPr>
          <w:rFonts w:ascii="Arial" w:hAnsi="Arial" w:cs="Arial"/>
          <w:bCs/>
        </w:rPr>
        <w:t xml:space="preserve">sztorysowa zadania wynosiła </w:t>
      </w:r>
      <w:r w:rsidR="00002013">
        <w:rPr>
          <w:rFonts w:ascii="Arial" w:hAnsi="Arial" w:cs="Arial"/>
          <w:bCs/>
        </w:rPr>
        <w:br/>
      </w:r>
      <w:r>
        <w:rPr>
          <w:rFonts w:ascii="Arial" w:hAnsi="Arial" w:cs="Arial"/>
          <w:bCs/>
        </w:rPr>
        <w:t xml:space="preserve">61.973,- </w:t>
      </w:r>
      <w:r w:rsidRPr="00754F9A">
        <w:rPr>
          <w:rFonts w:ascii="Arial" w:hAnsi="Arial" w:cs="Arial"/>
          <w:bCs/>
        </w:rPr>
        <w:t>zł</w:t>
      </w:r>
      <w:r>
        <w:rPr>
          <w:rFonts w:ascii="Arial" w:hAnsi="Arial" w:cs="Arial"/>
          <w:bCs/>
        </w:rPr>
        <w:t>,</w:t>
      </w:r>
      <w:r w:rsidRPr="00754F9A">
        <w:rPr>
          <w:rFonts w:ascii="Arial" w:hAnsi="Arial" w:cs="Arial"/>
          <w:bCs/>
        </w:rPr>
        <w:t xml:space="preserve"> po przeprowadzo</w:t>
      </w:r>
      <w:r>
        <w:rPr>
          <w:rFonts w:ascii="Arial" w:hAnsi="Arial" w:cs="Arial"/>
          <w:bCs/>
        </w:rPr>
        <w:t>nym postępowaniu przetargowym w </w:t>
      </w:r>
      <w:r w:rsidRPr="00754F9A">
        <w:rPr>
          <w:rFonts w:ascii="Arial" w:hAnsi="Arial" w:cs="Arial"/>
          <w:bCs/>
        </w:rPr>
        <w:t>dniu 26.11.2012</w:t>
      </w:r>
      <w:r>
        <w:rPr>
          <w:rFonts w:ascii="Arial" w:hAnsi="Arial" w:cs="Arial"/>
          <w:bCs/>
        </w:rPr>
        <w:t xml:space="preserve"> </w:t>
      </w:r>
      <w:r w:rsidRPr="00754F9A">
        <w:rPr>
          <w:rFonts w:ascii="Arial" w:hAnsi="Arial" w:cs="Arial"/>
          <w:bCs/>
        </w:rPr>
        <w:t>r</w:t>
      </w:r>
      <w:r>
        <w:rPr>
          <w:rFonts w:ascii="Arial" w:hAnsi="Arial" w:cs="Arial"/>
          <w:bCs/>
        </w:rPr>
        <w:t>.</w:t>
      </w:r>
      <w:r w:rsidRPr="00754F9A">
        <w:rPr>
          <w:rFonts w:ascii="Arial" w:hAnsi="Arial" w:cs="Arial"/>
          <w:bCs/>
        </w:rPr>
        <w:t xml:space="preserve">, wyłoniono wykonawcę robót firmę </w:t>
      </w:r>
      <w:r>
        <w:rPr>
          <w:rFonts w:ascii="Arial" w:hAnsi="Arial" w:cs="Arial"/>
          <w:bCs/>
        </w:rPr>
        <w:t xml:space="preserve">Zakład Komunalny w </w:t>
      </w:r>
      <w:r w:rsidRPr="00754F9A">
        <w:rPr>
          <w:rFonts w:ascii="Arial" w:hAnsi="Arial" w:cs="Arial"/>
          <w:bCs/>
        </w:rPr>
        <w:t xml:space="preserve">Żołyni. Wartość zadania po przetargu wyniosła </w:t>
      </w:r>
      <w:r w:rsidRPr="00A352F2">
        <w:rPr>
          <w:rFonts w:ascii="Arial" w:hAnsi="Arial" w:cs="Arial"/>
        </w:rPr>
        <w:t>46.919,-</w:t>
      </w:r>
      <w:r w:rsidRPr="00A352F2">
        <w:rPr>
          <w:rFonts w:ascii="Arial" w:hAnsi="Arial" w:cs="Arial"/>
          <w:bCs/>
        </w:rPr>
        <w:t xml:space="preserve"> </w:t>
      </w:r>
      <w:r w:rsidRPr="00A352F2">
        <w:rPr>
          <w:rFonts w:ascii="Arial" w:hAnsi="Arial" w:cs="Arial"/>
        </w:rPr>
        <w:t>zł</w:t>
      </w:r>
      <w:r w:rsidRPr="00F13883">
        <w:rPr>
          <w:rFonts w:ascii="Arial" w:hAnsi="Arial" w:cs="Arial"/>
        </w:rPr>
        <w:t>.</w:t>
      </w:r>
      <w:r w:rsidRPr="00754F9A">
        <w:rPr>
          <w:rFonts w:ascii="Arial" w:hAnsi="Arial" w:cs="Arial"/>
        </w:rPr>
        <w:t xml:space="preserve"> </w:t>
      </w:r>
      <w:r w:rsidRPr="00754F9A">
        <w:rPr>
          <w:rFonts w:ascii="Arial" w:hAnsi="Arial" w:cs="Arial"/>
          <w:bCs/>
        </w:rPr>
        <w:t xml:space="preserve">W ramach realizacji zadania wykonano 353 mb chodnika. Zadanie zakończono </w:t>
      </w:r>
      <w:r>
        <w:rPr>
          <w:rFonts w:ascii="Arial" w:hAnsi="Arial" w:cs="Arial"/>
          <w:bCs/>
        </w:rPr>
        <w:t xml:space="preserve">– </w:t>
      </w:r>
      <w:r w:rsidRPr="00754F9A">
        <w:rPr>
          <w:rFonts w:ascii="Arial" w:hAnsi="Arial" w:cs="Arial"/>
          <w:bCs/>
        </w:rPr>
        <w:t>grudzień 2012</w:t>
      </w:r>
      <w:r>
        <w:rPr>
          <w:rFonts w:ascii="Arial" w:hAnsi="Arial" w:cs="Arial"/>
          <w:bCs/>
        </w:rPr>
        <w:t xml:space="preserve"> </w:t>
      </w:r>
      <w:r w:rsidRPr="00754F9A">
        <w:rPr>
          <w:rFonts w:ascii="Arial" w:hAnsi="Arial" w:cs="Arial"/>
          <w:bCs/>
        </w:rPr>
        <w:t>r.</w:t>
      </w:r>
    </w:p>
    <w:p w:rsidR="001D34E1" w:rsidRPr="00754F9A" w:rsidRDefault="001D34E1" w:rsidP="001D34E1">
      <w:pPr>
        <w:pStyle w:val="Akapitzlist"/>
        <w:tabs>
          <w:tab w:val="left" w:pos="709"/>
          <w:tab w:val="left" w:pos="993"/>
        </w:tabs>
        <w:spacing w:line="360" w:lineRule="auto"/>
        <w:ind w:left="993"/>
        <w:jc w:val="both"/>
        <w:rPr>
          <w:rFonts w:ascii="Arial" w:eastAsia="Calibri" w:hAnsi="Arial" w:cs="Arial"/>
          <w:bCs/>
        </w:rPr>
      </w:pPr>
    </w:p>
    <w:p w:rsidR="001D34E1" w:rsidRPr="00E54EDA" w:rsidRDefault="001D34E1" w:rsidP="001D34E1">
      <w:pPr>
        <w:pStyle w:val="Akapitzlist"/>
        <w:ind w:left="1211"/>
        <w:jc w:val="center"/>
        <w:rPr>
          <w:rFonts w:ascii="Arial" w:hAnsi="Arial" w:cs="Arial"/>
        </w:rPr>
      </w:pPr>
      <w:r w:rsidRPr="00E54EDA">
        <w:rPr>
          <w:rFonts w:ascii="Arial" w:hAnsi="Arial" w:cs="Arial"/>
        </w:rPr>
        <w:t xml:space="preserve">Pomoc finansowa </w:t>
      </w:r>
      <w:r>
        <w:rPr>
          <w:rFonts w:ascii="Arial" w:hAnsi="Arial" w:cs="Arial"/>
        </w:rPr>
        <w:t>otrzymana od</w:t>
      </w:r>
      <w:r w:rsidRPr="00E54EDA">
        <w:rPr>
          <w:rFonts w:ascii="Arial" w:hAnsi="Arial" w:cs="Arial"/>
        </w:rPr>
        <w:t xml:space="preserve"> jednost</w:t>
      </w:r>
      <w:r>
        <w:rPr>
          <w:rFonts w:ascii="Arial" w:hAnsi="Arial" w:cs="Arial"/>
        </w:rPr>
        <w:t>ek</w:t>
      </w:r>
      <w:r w:rsidRPr="00E54EDA">
        <w:rPr>
          <w:rFonts w:ascii="Arial" w:hAnsi="Arial" w:cs="Arial"/>
        </w:rPr>
        <w:t xml:space="preserve"> samorządu terytorialnego na </w:t>
      </w:r>
      <w:r>
        <w:rPr>
          <w:rFonts w:ascii="Arial" w:hAnsi="Arial" w:cs="Arial"/>
        </w:rPr>
        <w:t>remonty</w:t>
      </w:r>
      <w:r w:rsidRPr="00E54EDA">
        <w:rPr>
          <w:rFonts w:ascii="Arial" w:hAnsi="Arial" w:cs="Arial"/>
        </w:rPr>
        <w:t xml:space="preserve"> chodników przy drogach wojewódzkich w 201</w:t>
      </w:r>
      <w:r>
        <w:rPr>
          <w:rFonts w:ascii="Arial" w:hAnsi="Arial" w:cs="Arial"/>
        </w:rPr>
        <w:t xml:space="preserve">2 </w:t>
      </w:r>
      <w:r w:rsidRPr="00E54EDA">
        <w:rPr>
          <w:rFonts w:ascii="Arial" w:hAnsi="Arial" w:cs="Arial"/>
        </w:rPr>
        <w:t>roku</w:t>
      </w:r>
    </w:p>
    <w:p w:rsidR="001D34E1" w:rsidRDefault="001D34E1" w:rsidP="001D34E1">
      <w:pPr>
        <w:pStyle w:val="Akapitzlist"/>
        <w:tabs>
          <w:tab w:val="left" w:pos="709"/>
          <w:tab w:val="left" w:pos="993"/>
        </w:tabs>
        <w:spacing w:line="360" w:lineRule="auto"/>
        <w:ind w:left="993"/>
        <w:jc w:val="center"/>
        <w:rPr>
          <w:rFonts w:ascii="Arial" w:eastAsia="Calibri" w:hAnsi="Arial" w:cs="Arial"/>
          <w:bCs/>
        </w:rPr>
      </w:pPr>
    </w:p>
    <w:tbl>
      <w:tblPr>
        <w:tblW w:w="0" w:type="auto"/>
        <w:tblInd w:w="1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490"/>
        <w:gridCol w:w="2035"/>
        <w:gridCol w:w="1951"/>
      </w:tblGrid>
      <w:tr w:rsidR="001D34E1" w:rsidTr="000A2DFA">
        <w:trPr>
          <w:trHeight w:val="589"/>
        </w:trPr>
        <w:tc>
          <w:tcPr>
            <w:tcW w:w="570" w:type="dxa"/>
            <w:vAlign w:val="center"/>
          </w:tcPr>
          <w:p w:rsidR="001D34E1" w:rsidRPr="00BC7B72" w:rsidRDefault="001D34E1" w:rsidP="008868EC">
            <w:pPr>
              <w:pStyle w:val="Akapitzlist"/>
              <w:tabs>
                <w:tab w:val="left" w:pos="709"/>
                <w:tab w:val="left" w:pos="993"/>
              </w:tabs>
              <w:spacing w:line="360" w:lineRule="auto"/>
              <w:ind w:left="0"/>
              <w:jc w:val="center"/>
              <w:rPr>
                <w:rFonts w:ascii="Arial" w:eastAsia="Calibri" w:hAnsi="Arial" w:cs="Arial"/>
                <w:b/>
                <w:bCs/>
                <w:sz w:val="20"/>
                <w:szCs w:val="20"/>
              </w:rPr>
            </w:pPr>
            <w:r w:rsidRPr="00BC7B72">
              <w:rPr>
                <w:rFonts w:ascii="Arial" w:eastAsia="Calibri" w:hAnsi="Arial" w:cs="Arial"/>
                <w:b/>
                <w:bCs/>
                <w:sz w:val="20"/>
                <w:szCs w:val="20"/>
              </w:rPr>
              <w:t>Lp.</w:t>
            </w:r>
          </w:p>
        </w:tc>
        <w:tc>
          <w:tcPr>
            <w:tcW w:w="3490" w:type="dxa"/>
            <w:vAlign w:val="center"/>
          </w:tcPr>
          <w:p w:rsidR="001D34E1" w:rsidRPr="00BC7B72" w:rsidRDefault="001D34E1" w:rsidP="008868EC">
            <w:pPr>
              <w:pStyle w:val="Akapitzlist"/>
              <w:tabs>
                <w:tab w:val="left" w:pos="709"/>
                <w:tab w:val="left" w:pos="993"/>
              </w:tabs>
              <w:spacing w:line="360" w:lineRule="auto"/>
              <w:ind w:left="0"/>
              <w:jc w:val="center"/>
              <w:rPr>
                <w:rFonts w:ascii="Arial" w:eastAsia="Calibri" w:hAnsi="Arial" w:cs="Arial"/>
                <w:b/>
                <w:bCs/>
                <w:sz w:val="20"/>
                <w:szCs w:val="20"/>
              </w:rPr>
            </w:pPr>
            <w:r w:rsidRPr="00BC7B72">
              <w:rPr>
                <w:rFonts w:ascii="Arial" w:eastAsia="Calibri" w:hAnsi="Arial" w:cs="Arial"/>
                <w:b/>
                <w:bCs/>
                <w:sz w:val="20"/>
                <w:szCs w:val="20"/>
              </w:rPr>
              <w:t>Nazwa zadania</w:t>
            </w:r>
          </w:p>
        </w:tc>
        <w:tc>
          <w:tcPr>
            <w:tcW w:w="2035" w:type="dxa"/>
            <w:vAlign w:val="center"/>
          </w:tcPr>
          <w:p w:rsidR="001D34E1" w:rsidRPr="00BC7B72" w:rsidRDefault="001D34E1" w:rsidP="008868EC">
            <w:pPr>
              <w:pStyle w:val="Akapitzlist"/>
              <w:tabs>
                <w:tab w:val="left" w:pos="709"/>
                <w:tab w:val="left" w:pos="993"/>
              </w:tabs>
              <w:spacing w:line="360" w:lineRule="auto"/>
              <w:ind w:left="0"/>
              <w:jc w:val="center"/>
              <w:rPr>
                <w:rFonts w:ascii="Arial" w:eastAsia="Calibri" w:hAnsi="Arial" w:cs="Arial"/>
                <w:b/>
                <w:bCs/>
                <w:sz w:val="20"/>
                <w:szCs w:val="20"/>
              </w:rPr>
            </w:pPr>
            <w:r w:rsidRPr="00BC7B72">
              <w:rPr>
                <w:rFonts w:ascii="Arial" w:eastAsia="Calibri" w:hAnsi="Arial" w:cs="Arial"/>
                <w:b/>
                <w:bCs/>
                <w:sz w:val="20"/>
                <w:szCs w:val="20"/>
              </w:rPr>
              <w:t>Gmina</w:t>
            </w:r>
          </w:p>
        </w:tc>
        <w:tc>
          <w:tcPr>
            <w:tcW w:w="1951" w:type="dxa"/>
            <w:vAlign w:val="center"/>
          </w:tcPr>
          <w:p w:rsidR="001D34E1" w:rsidRPr="00BC7B72" w:rsidRDefault="001D34E1" w:rsidP="008868EC">
            <w:pPr>
              <w:pStyle w:val="Akapitzlist"/>
              <w:tabs>
                <w:tab w:val="left" w:pos="709"/>
                <w:tab w:val="left" w:pos="993"/>
              </w:tabs>
              <w:spacing w:line="360" w:lineRule="auto"/>
              <w:ind w:left="0"/>
              <w:jc w:val="center"/>
              <w:rPr>
                <w:rFonts w:ascii="Arial" w:eastAsia="Calibri" w:hAnsi="Arial" w:cs="Arial"/>
                <w:b/>
                <w:bCs/>
                <w:sz w:val="20"/>
                <w:szCs w:val="20"/>
              </w:rPr>
            </w:pPr>
            <w:r w:rsidRPr="00BC7B72">
              <w:rPr>
                <w:rFonts w:ascii="Arial" w:eastAsia="Calibri" w:hAnsi="Arial" w:cs="Arial"/>
                <w:b/>
                <w:bCs/>
                <w:sz w:val="20"/>
                <w:szCs w:val="20"/>
              </w:rPr>
              <w:t>Kwota pomocy finansowej w zł</w:t>
            </w:r>
          </w:p>
        </w:tc>
      </w:tr>
      <w:tr w:rsidR="001D34E1" w:rsidTr="00FA450D">
        <w:tc>
          <w:tcPr>
            <w:tcW w:w="570" w:type="dxa"/>
            <w:vAlign w:val="center"/>
          </w:tcPr>
          <w:p w:rsidR="001D34E1" w:rsidRPr="00BC7B72" w:rsidRDefault="001D34E1" w:rsidP="006F73C2">
            <w:pPr>
              <w:pStyle w:val="Akapitzlist"/>
              <w:tabs>
                <w:tab w:val="left" w:pos="709"/>
                <w:tab w:val="left" w:pos="993"/>
              </w:tabs>
              <w:spacing w:line="360" w:lineRule="auto"/>
              <w:ind w:left="0"/>
              <w:jc w:val="center"/>
              <w:rPr>
                <w:rFonts w:ascii="Arial" w:eastAsia="Calibri" w:hAnsi="Arial" w:cs="Arial"/>
                <w:bCs/>
                <w:sz w:val="18"/>
                <w:szCs w:val="18"/>
              </w:rPr>
            </w:pPr>
            <w:r w:rsidRPr="00BC7B72">
              <w:rPr>
                <w:rFonts w:ascii="Arial" w:eastAsia="Calibri" w:hAnsi="Arial" w:cs="Arial"/>
                <w:bCs/>
                <w:sz w:val="18"/>
                <w:szCs w:val="18"/>
              </w:rPr>
              <w:t>1.</w:t>
            </w:r>
          </w:p>
        </w:tc>
        <w:tc>
          <w:tcPr>
            <w:tcW w:w="3490" w:type="dxa"/>
            <w:vAlign w:val="center"/>
          </w:tcPr>
          <w:p w:rsidR="001D34E1" w:rsidRPr="00BC7B72" w:rsidRDefault="001D34E1" w:rsidP="00D06CEE">
            <w:pPr>
              <w:pStyle w:val="Akapitzlist"/>
              <w:tabs>
                <w:tab w:val="left" w:pos="709"/>
                <w:tab w:val="left" w:pos="993"/>
              </w:tabs>
              <w:spacing w:line="360" w:lineRule="auto"/>
              <w:ind w:left="0"/>
              <w:rPr>
                <w:rFonts w:ascii="Arial" w:eastAsia="Calibri" w:hAnsi="Arial" w:cs="Arial"/>
                <w:bCs/>
                <w:sz w:val="18"/>
                <w:szCs w:val="18"/>
              </w:rPr>
            </w:pPr>
            <w:r w:rsidRPr="00BC7B72">
              <w:rPr>
                <w:rFonts w:ascii="Arial" w:hAnsi="Arial" w:cs="Arial"/>
                <w:sz w:val="18"/>
                <w:szCs w:val="18"/>
              </w:rPr>
              <w:t>Remont chodnika w ciągu drogi wojewódzkiej Nr 866 Dachnów – Budomierz w km 5+825-6+141 w m. Lubaczów</w:t>
            </w:r>
          </w:p>
        </w:tc>
        <w:tc>
          <w:tcPr>
            <w:tcW w:w="2035" w:type="dxa"/>
            <w:vAlign w:val="center"/>
          </w:tcPr>
          <w:p w:rsidR="001D34E1" w:rsidRPr="00BC7B72" w:rsidRDefault="001D34E1" w:rsidP="006F73C2">
            <w:pPr>
              <w:pStyle w:val="Akapitzlist"/>
              <w:tabs>
                <w:tab w:val="left" w:pos="709"/>
                <w:tab w:val="left" w:pos="993"/>
              </w:tabs>
              <w:spacing w:line="360" w:lineRule="auto"/>
              <w:ind w:left="0"/>
              <w:jc w:val="center"/>
              <w:rPr>
                <w:rFonts w:ascii="Arial" w:eastAsia="Calibri" w:hAnsi="Arial" w:cs="Arial"/>
                <w:bCs/>
                <w:sz w:val="18"/>
                <w:szCs w:val="18"/>
              </w:rPr>
            </w:pPr>
            <w:r w:rsidRPr="00BC7B72">
              <w:rPr>
                <w:rFonts w:ascii="Arial" w:eastAsia="Calibri" w:hAnsi="Arial" w:cs="Arial"/>
                <w:bCs/>
                <w:sz w:val="18"/>
                <w:szCs w:val="18"/>
              </w:rPr>
              <w:t>Miasto Lubaczów</w:t>
            </w:r>
          </w:p>
        </w:tc>
        <w:tc>
          <w:tcPr>
            <w:tcW w:w="1951" w:type="dxa"/>
            <w:vAlign w:val="center"/>
          </w:tcPr>
          <w:p w:rsidR="001D34E1" w:rsidRPr="00BC7B72" w:rsidRDefault="001D34E1" w:rsidP="006F73C2">
            <w:pPr>
              <w:pStyle w:val="Akapitzlist"/>
              <w:tabs>
                <w:tab w:val="left" w:pos="709"/>
                <w:tab w:val="left" w:pos="993"/>
              </w:tabs>
              <w:spacing w:line="360" w:lineRule="auto"/>
              <w:ind w:left="0"/>
              <w:jc w:val="right"/>
              <w:rPr>
                <w:rFonts w:ascii="Arial" w:eastAsia="Calibri" w:hAnsi="Arial" w:cs="Arial"/>
                <w:bCs/>
                <w:sz w:val="18"/>
                <w:szCs w:val="18"/>
              </w:rPr>
            </w:pPr>
            <w:r w:rsidRPr="00BC7B72">
              <w:rPr>
                <w:rFonts w:ascii="Arial" w:eastAsia="Calibri" w:hAnsi="Arial" w:cs="Arial"/>
                <w:bCs/>
                <w:sz w:val="18"/>
                <w:szCs w:val="18"/>
              </w:rPr>
              <w:t>50.000</w:t>
            </w:r>
          </w:p>
        </w:tc>
      </w:tr>
      <w:tr w:rsidR="001D34E1" w:rsidTr="00FA450D">
        <w:trPr>
          <w:trHeight w:val="1701"/>
        </w:trPr>
        <w:tc>
          <w:tcPr>
            <w:tcW w:w="570" w:type="dxa"/>
            <w:vAlign w:val="center"/>
          </w:tcPr>
          <w:p w:rsidR="001D34E1" w:rsidRPr="00BC7B72" w:rsidRDefault="001D34E1" w:rsidP="006F73C2">
            <w:pPr>
              <w:pStyle w:val="Akapitzlist"/>
              <w:tabs>
                <w:tab w:val="left" w:pos="709"/>
                <w:tab w:val="left" w:pos="993"/>
              </w:tabs>
              <w:spacing w:line="360" w:lineRule="auto"/>
              <w:ind w:left="0"/>
              <w:jc w:val="center"/>
              <w:rPr>
                <w:rFonts w:ascii="Arial" w:eastAsia="Calibri" w:hAnsi="Arial" w:cs="Arial"/>
                <w:bCs/>
                <w:sz w:val="18"/>
                <w:szCs w:val="18"/>
              </w:rPr>
            </w:pPr>
            <w:r w:rsidRPr="00BC7B72">
              <w:rPr>
                <w:rFonts w:ascii="Arial" w:eastAsia="Calibri" w:hAnsi="Arial" w:cs="Arial"/>
                <w:bCs/>
                <w:sz w:val="18"/>
                <w:szCs w:val="18"/>
              </w:rPr>
              <w:t>2.</w:t>
            </w:r>
          </w:p>
        </w:tc>
        <w:tc>
          <w:tcPr>
            <w:tcW w:w="3490" w:type="dxa"/>
            <w:vAlign w:val="center"/>
          </w:tcPr>
          <w:p w:rsidR="001D34E1" w:rsidRPr="00BC7B72" w:rsidRDefault="001D34E1" w:rsidP="00D06CEE">
            <w:pPr>
              <w:spacing w:line="360" w:lineRule="auto"/>
              <w:rPr>
                <w:rFonts w:ascii="Arial" w:eastAsia="Calibri" w:hAnsi="Arial" w:cs="Arial"/>
                <w:bCs/>
                <w:sz w:val="18"/>
                <w:szCs w:val="18"/>
              </w:rPr>
            </w:pPr>
            <w:r w:rsidRPr="00BC7B72">
              <w:rPr>
                <w:rFonts w:ascii="Arial" w:hAnsi="Arial" w:cs="Arial"/>
                <w:sz w:val="18"/>
                <w:szCs w:val="18"/>
              </w:rPr>
              <w:t xml:space="preserve">Remont chodnika w ciągu drogi wojewódzkiej Nr 867Sieniawa – Hrebenne w km 36+190-36+367 strona prawa i w km 36+300-36+626 strona lewa w m. Lubaczów” </w:t>
            </w:r>
          </w:p>
        </w:tc>
        <w:tc>
          <w:tcPr>
            <w:tcW w:w="2035" w:type="dxa"/>
            <w:vAlign w:val="center"/>
          </w:tcPr>
          <w:p w:rsidR="001D34E1" w:rsidRPr="00BC7B72" w:rsidRDefault="001D34E1" w:rsidP="006F73C2">
            <w:pPr>
              <w:pStyle w:val="Akapitzlist"/>
              <w:tabs>
                <w:tab w:val="left" w:pos="709"/>
                <w:tab w:val="left" w:pos="993"/>
              </w:tabs>
              <w:spacing w:line="360" w:lineRule="auto"/>
              <w:ind w:left="0"/>
              <w:jc w:val="center"/>
              <w:rPr>
                <w:rFonts w:ascii="Arial" w:eastAsia="Calibri" w:hAnsi="Arial" w:cs="Arial"/>
                <w:bCs/>
                <w:sz w:val="18"/>
                <w:szCs w:val="18"/>
              </w:rPr>
            </w:pPr>
            <w:r w:rsidRPr="00BC7B72">
              <w:rPr>
                <w:rFonts w:ascii="Arial" w:eastAsia="Calibri" w:hAnsi="Arial" w:cs="Arial"/>
                <w:bCs/>
                <w:sz w:val="18"/>
                <w:szCs w:val="18"/>
              </w:rPr>
              <w:t>Miasto Lubaczów</w:t>
            </w:r>
          </w:p>
        </w:tc>
        <w:tc>
          <w:tcPr>
            <w:tcW w:w="1951" w:type="dxa"/>
            <w:vAlign w:val="center"/>
          </w:tcPr>
          <w:p w:rsidR="001D34E1" w:rsidRPr="00BC7B72" w:rsidRDefault="001D34E1" w:rsidP="006F73C2">
            <w:pPr>
              <w:pStyle w:val="Akapitzlist"/>
              <w:tabs>
                <w:tab w:val="left" w:pos="709"/>
                <w:tab w:val="left" w:pos="993"/>
              </w:tabs>
              <w:spacing w:line="360" w:lineRule="auto"/>
              <w:ind w:left="0"/>
              <w:jc w:val="right"/>
              <w:rPr>
                <w:rFonts w:ascii="Arial" w:eastAsia="Calibri" w:hAnsi="Arial" w:cs="Arial"/>
                <w:bCs/>
                <w:sz w:val="18"/>
                <w:szCs w:val="18"/>
              </w:rPr>
            </w:pPr>
            <w:r w:rsidRPr="00BC7B72">
              <w:rPr>
                <w:rFonts w:ascii="Arial" w:eastAsia="Calibri" w:hAnsi="Arial" w:cs="Arial"/>
                <w:bCs/>
                <w:sz w:val="18"/>
                <w:szCs w:val="18"/>
              </w:rPr>
              <w:t>85.000</w:t>
            </w:r>
          </w:p>
          <w:p w:rsidR="001D34E1" w:rsidRPr="00BC7B72" w:rsidRDefault="001D34E1" w:rsidP="006F73C2">
            <w:pPr>
              <w:pStyle w:val="Akapitzlist"/>
              <w:tabs>
                <w:tab w:val="left" w:pos="709"/>
                <w:tab w:val="left" w:pos="993"/>
              </w:tabs>
              <w:spacing w:line="360" w:lineRule="auto"/>
              <w:ind w:left="0"/>
              <w:jc w:val="right"/>
              <w:rPr>
                <w:rFonts w:ascii="Arial" w:eastAsia="Calibri" w:hAnsi="Arial" w:cs="Arial"/>
                <w:bCs/>
                <w:sz w:val="18"/>
                <w:szCs w:val="18"/>
              </w:rPr>
            </w:pPr>
          </w:p>
        </w:tc>
      </w:tr>
      <w:tr w:rsidR="001D34E1" w:rsidTr="00FA450D">
        <w:tc>
          <w:tcPr>
            <w:tcW w:w="570" w:type="dxa"/>
            <w:vAlign w:val="center"/>
          </w:tcPr>
          <w:p w:rsidR="001D34E1" w:rsidRPr="00BC7B72" w:rsidRDefault="001D34E1" w:rsidP="006F73C2">
            <w:pPr>
              <w:pStyle w:val="Akapitzlist"/>
              <w:tabs>
                <w:tab w:val="left" w:pos="709"/>
                <w:tab w:val="left" w:pos="993"/>
              </w:tabs>
              <w:spacing w:line="360" w:lineRule="auto"/>
              <w:ind w:left="0"/>
              <w:jc w:val="center"/>
              <w:rPr>
                <w:rFonts w:ascii="Arial" w:eastAsia="Calibri" w:hAnsi="Arial" w:cs="Arial"/>
                <w:bCs/>
                <w:sz w:val="18"/>
                <w:szCs w:val="18"/>
              </w:rPr>
            </w:pPr>
            <w:r w:rsidRPr="00BC7B72">
              <w:rPr>
                <w:rFonts w:ascii="Arial" w:eastAsia="Calibri" w:hAnsi="Arial" w:cs="Arial"/>
                <w:bCs/>
                <w:sz w:val="18"/>
                <w:szCs w:val="18"/>
              </w:rPr>
              <w:t>3.</w:t>
            </w:r>
          </w:p>
        </w:tc>
        <w:tc>
          <w:tcPr>
            <w:tcW w:w="3490" w:type="dxa"/>
            <w:vAlign w:val="center"/>
          </w:tcPr>
          <w:p w:rsidR="001D34E1" w:rsidRPr="00BC7B72" w:rsidRDefault="001D34E1" w:rsidP="00D06CEE">
            <w:pPr>
              <w:pStyle w:val="Akapitzlist"/>
              <w:tabs>
                <w:tab w:val="left" w:pos="709"/>
                <w:tab w:val="left" w:pos="993"/>
              </w:tabs>
              <w:spacing w:line="360" w:lineRule="auto"/>
              <w:ind w:left="0"/>
              <w:rPr>
                <w:rFonts w:ascii="Arial" w:eastAsia="Calibri" w:hAnsi="Arial" w:cs="Arial"/>
                <w:bCs/>
                <w:sz w:val="18"/>
                <w:szCs w:val="18"/>
              </w:rPr>
            </w:pPr>
            <w:r w:rsidRPr="00BC7B72">
              <w:rPr>
                <w:rFonts w:ascii="Arial" w:hAnsi="Arial" w:cs="Arial"/>
                <w:sz w:val="18"/>
                <w:szCs w:val="18"/>
              </w:rPr>
              <w:t xml:space="preserve"> Remont chodnika w ciągu drogi wojewódzkiej Nr 884 Przemyśl – Domaradz w km 29+285-30+770 m. Nienadowa</w:t>
            </w:r>
          </w:p>
        </w:tc>
        <w:tc>
          <w:tcPr>
            <w:tcW w:w="2035" w:type="dxa"/>
            <w:vAlign w:val="center"/>
          </w:tcPr>
          <w:p w:rsidR="001D34E1" w:rsidRPr="00BC7B72" w:rsidRDefault="001D34E1" w:rsidP="00D06CEE">
            <w:pPr>
              <w:pStyle w:val="Akapitzlist"/>
              <w:tabs>
                <w:tab w:val="left" w:pos="709"/>
                <w:tab w:val="left" w:pos="993"/>
              </w:tabs>
              <w:spacing w:line="360" w:lineRule="auto"/>
              <w:ind w:left="0"/>
              <w:jc w:val="center"/>
              <w:rPr>
                <w:rFonts w:ascii="Arial" w:eastAsia="Calibri" w:hAnsi="Arial" w:cs="Arial"/>
                <w:bCs/>
                <w:sz w:val="18"/>
                <w:szCs w:val="18"/>
              </w:rPr>
            </w:pPr>
            <w:r w:rsidRPr="00BC7B72">
              <w:rPr>
                <w:rFonts w:ascii="Arial" w:hAnsi="Arial" w:cs="Arial"/>
                <w:sz w:val="18"/>
                <w:szCs w:val="18"/>
              </w:rPr>
              <w:t>Gmina Dubiecko</w:t>
            </w:r>
          </w:p>
        </w:tc>
        <w:tc>
          <w:tcPr>
            <w:tcW w:w="1951" w:type="dxa"/>
            <w:vAlign w:val="center"/>
          </w:tcPr>
          <w:p w:rsidR="001D34E1" w:rsidRPr="00BC7B72" w:rsidRDefault="001D34E1" w:rsidP="00D06CEE">
            <w:pPr>
              <w:pStyle w:val="Akapitzlist"/>
              <w:tabs>
                <w:tab w:val="left" w:pos="709"/>
                <w:tab w:val="left" w:pos="993"/>
              </w:tabs>
              <w:spacing w:line="360" w:lineRule="auto"/>
              <w:ind w:left="0"/>
              <w:jc w:val="right"/>
              <w:rPr>
                <w:rFonts w:ascii="Arial" w:eastAsia="Calibri" w:hAnsi="Arial" w:cs="Arial"/>
                <w:bCs/>
                <w:sz w:val="18"/>
                <w:szCs w:val="18"/>
              </w:rPr>
            </w:pPr>
            <w:r w:rsidRPr="00BC7B72">
              <w:rPr>
                <w:rFonts w:ascii="Arial" w:eastAsia="Calibri" w:hAnsi="Arial" w:cs="Arial"/>
                <w:bCs/>
                <w:sz w:val="18"/>
                <w:szCs w:val="18"/>
              </w:rPr>
              <w:t>130.000</w:t>
            </w:r>
          </w:p>
        </w:tc>
      </w:tr>
      <w:tr w:rsidR="001D34E1" w:rsidTr="000A2DFA">
        <w:tc>
          <w:tcPr>
            <w:tcW w:w="6095" w:type="dxa"/>
            <w:gridSpan w:val="3"/>
            <w:vAlign w:val="center"/>
          </w:tcPr>
          <w:p w:rsidR="001D34E1" w:rsidRPr="00BC7B72" w:rsidRDefault="008868EC" w:rsidP="000A2DFA">
            <w:pPr>
              <w:pStyle w:val="Akapitzlist"/>
              <w:tabs>
                <w:tab w:val="left" w:pos="709"/>
                <w:tab w:val="left" w:pos="993"/>
              </w:tabs>
              <w:spacing w:line="360" w:lineRule="auto"/>
              <w:ind w:left="0"/>
              <w:jc w:val="center"/>
              <w:rPr>
                <w:rFonts w:ascii="Arial" w:eastAsia="Calibri" w:hAnsi="Arial" w:cs="Arial"/>
                <w:b/>
                <w:bCs/>
                <w:sz w:val="18"/>
                <w:szCs w:val="18"/>
              </w:rPr>
            </w:pPr>
            <w:r>
              <w:rPr>
                <w:rFonts w:ascii="Arial" w:eastAsia="Calibri" w:hAnsi="Arial" w:cs="Arial"/>
                <w:b/>
                <w:bCs/>
                <w:sz w:val="18"/>
                <w:szCs w:val="18"/>
              </w:rPr>
              <w:t>RAZEM</w:t>
            </w:r>
          </w:p>
        </w:tc>
        <w:tc>
          <w:tcPr>
            <w:tcW w:w="1951" w:type="dxa"/>
            <w:vAlign w:val="center"/>
          </w:tcPr>
          <w:p w:rsidR="001D34E1" w:rsidRPr="00BC7B72" w:rsidRDefault="001D34E1" w:rsidP="000A2DFA">
            <w:pPr>
              <w:pStyle w:val="Akapitzlist"/>
              <w:tabs>
                <w:tab w:val="left" w:pos="709"/>
                <w:tab w:val="left" w:pos="993"/>
              </w:tabs>
              <w:spacing w:line="360" w:lineRule="auto"/>
              <w:ind w:left="0"/>
              <w:jc w:val="right"/>
              <w:rPr>
                <w:rFonts w:ascii="Arial" w:eastAsia="Calibri" w:hAnsi="Arial" w:cs="Arial"/>
                <w:b/>
                <w:bCs/>
                <w:sz w:val="18"/>
                <w:szCs w:val="18"/>
              </w:rPr>
            </w:pPr>
            <w:r w:rsidRPr="00BC7B72">
              <w:rPr>
                <w:rFonts w:ascii="Arial" w:eastAsia="Calibri" w:hAnsi="Arial" w:cs="Arial"/>
                <w:b/>
                <w:bCs/>
                <w:sz w:val="18"/>
                <w:szCs w:val="18"/>
              </w:rPr>
              <w:t>265.000</w:t>
            </w:r>
          </w:p>
        </w:tc>
      </w:tr>
    </w:tbl>
    <w:p w:rsidR="001D34E1" w:rsidRPr="000A2DFA" w:rsidRDefault="001D34E1" w:rsidP="000A2DFA">
      <w:pPr>
        <w:tabs>
          <w:tab w:val="left" w:pos="709"/>
          <w:tab w:val="left" w:pos="993"/>
        </w:tabs>
        <w:spacing w:line="360" w:lineRule="auto"/>
        <w:jc w:val="both"/>
        <w:rPr>
          <w:rFonts w:ascii="Arial" w:eastAsia="Calibri" w:hAnsi="Arial" w:cs="Arial"/>
          <w:bCs/>
        </w:rPr>
      </w:pPr>
    </w:p>
    <w:p w:rsidR="001D34E1" w:rsidRDefault="001D34E1" w:rsidP="00316C0B">
      <w:pPr>
        <w:pStyle w:val="Akapitzlist"/>
        <w:numPr>
          <w:ilvl w:val="0"/>
          <w:numId w:val="439"/>
        </w:numPr>
        <w:tabs>
          <w:tab w:val="left" w:pos="709"/>
          <w:tab w:val="left" w:pos="851"/>
        </w:tabs>
        <w:spacing w:line="360" w:lineRule="auto"/>
        <w:ind w:left="709" w:hanging="283"/>
        <w:contextualSpacing/>
        <w:jc w:val="both"/>
        <w:rPr>
          <w:rFonts w:ascii="Arial" w:eastAsia="Calibri" w:hAnsi="Arial" w:cs="Arial"/>
          <w:bCs/>
        </w:rPr>
      </w:pPr>
      <w:r>
        <w:rPr>
          <w:rFonts w:ascii="Arial" w:eastAsia="Calibri" w:hAnsi="Arial" w:cs="Arial"/>
          <w:bCs/>
        </w:rPr>
        <w:t>Odnowy dróg wojewódzkich w kwocie 6.493.494,- zł, z tego:</w:t>
      </w:r>
    </w:p>
    <w:p w:rsidR="001D34E1" w:rsidRPr="00130359" w:rsidRDefault="001D34E1" w:rsidP="00316C0B">
      <w:pPr>
        <w:pStyle w:val="Akapitzlist"/>
        <w:numPr>
          <w:ilvl w:val="0"/>
          <w:numId w:val="455"/>
        </w:numPr>
        <w:tabs>
          <w:tab w:val="left" w:pos="851"/>
          <w:tab w:val="left" w:pos="1134"/>
        </w:tabs>
        <w:spacing w:line="360" w:lineRule="auto"/>
        <w:ind w:left="993" w:hanging="284"/>
        <w:contextualSpacing/>
        <w:jc w:val="both"/>
        <w:rPr>
          <w:rFonts w:ascii="Arial" w:eastAsia="Batang" w:hAnsi="Arial" w:cs="Arial"/>
          <w:b/>
        </w:rPr>
      </w:pPr>
      <w:r>
        <w:rPr>
          <w:rFonts w:ascii="Arial" w:hAnsi="Arial" w:cs="Arial"/>
        </w:rPr>
        <w:t>R</w:t>
      </w:r>
      <w:r w:rsidRPr="00130359">
        <w:rPr>
          <w:rFonts w:ascii="Arial" w:hAnsi="Arial" w:cs="Arial"/>
        </w:rPr>
        <w:t>emont drogi wojewódzkiej Nr 865 Jarosław - B</w:t>
      </w:r>
      <w:r>
        <w:rPr>
          <w:rFonts w:ascii="Arial" w:hAnsi="Arial" w:cs="Arial"/>
        </w:rPr>
        <w:t xml:space="preserve">ełżec w km 42+675 - 44+170 </w:t>
      </w:r>
      <w:r w:rsidR="002D11D3">
        <w:rPr>
          <w:rFonts w:ascii="Arial" w:hAnsi="Arial" w:cs="Arial"/>
        </w:rPr>
        <w:br/>
      </w:r>
      <w:r>
        <w:rPr>
          <w:rFonts w:ascii="Arial" w:hAnsi="Arial" w:cs="Arial"/>
        </w:rPr>
        <w:t xml:space="preserve">w m. Cieszanów. </w:t>
      </w:r>
      <w:r w:rsidRPr="00130359">
        <w:rPr>
          <w:rFonts w:ascii="Arial" w:hAnsi="Arial" w:cs="Arial"/>
          <w:bCs/>
        </w:rPr>
        <w:t xml:space="preserve">Wartość kosztorysowa </w:t>
      </w:r>
      <w:r>
        <w:rPr>
          <w:rFonts w:ascii="Arial" w:hAnsi="Arial" w:cs="Arial"/>
          <w:bCs/>
        </w:rPr>
        <w:t xml:space="preserve">zadania wynosiła 984.732,- </w:t>
      </w:r>
      <w:r w:rsidRPr="00130359">
        <w:rPr>
          <w:rFonts w:ascii="Arial" w:hAnsi="Arial" w:cs="Arial"/>
          <w:bCs/>
        </w:rPr>
        <w:t>zł</w:t>
      </w:r>
      <w:r>
        <w:rPr>
          <w:rFonts w:ascii="Arial" w:hAnsi="Arial" w:cs="Arial"/>
          <w:bCs/>
        </w:rPr>
        <w:t>,</w:t>
      </w:r>
      <w:r w:rsidRPr="00130359">
        <w:rPr>
          <w:rFonts w:ascii="Arial" w:hAnsi="Arial" w:cs="Arial"/>
          <w:bCs/>
        </w:rPr>
        <w:t xml:space="preserve"> po przeprowadzonym przetargu w dniu 02.04.2012</w:t>
      </w:r>
      <w:r>
        <w:rPr>
          <w:rFonts w:ascii="Arial" w:hAnsi="Arial" w:cs="Arial"/>
          <w:bCs/>
        </w:rPr>
        <w:t xml:space="preserve"> </w:t>
      </w:r>
      <w:r w:rsidRPr="00130359">
        <w:rPr>
          <w:rFonts w:ascii="Arial" w:hAnsi="Arial" w:cs="Arial"/>
          <w:bCs/>
        </w:rPr>
        <w:t>r</w:t>
      </w:r>
      <w:r>
        <w:rPr>
          <w:rFonts w:ascii="Arial" w:hAnsi="Arial" w:cs="Arial"/>
          <w:bCs/>
        </w:rPr>
        <w:t>.</w:t>
      </w:r>
      <w:r w:rsidRPr="00130359">
        <w:rPr>
          <w:rFonts w:ascii="Arial" w:hAnsi="Arial" w:cs="Arial"/>
          <w:bCs/>
        </w:rPr>
        <w:t>, wy</w:t>
      </w:r>
      <w:r w:rsidR="005D0A20">
        <w:rPr>
          <w:rFonts w:ascii="Arial" w:hAnsi="Arial" w:cs="Arial"/>
          <w:bCs/>
        </w:rPr>
        <w:t>łoniono wykonawcę robót firmę „</w:t>
      </w:r>
      <w:r w:rsidRPr="00130359">
        <w:rPr>
          <w:rFonts w:ascii="Arial" w:hAnsi="Arial" w:cs="Arial"/>
        </w:rPr>
        <w:t>Budowa Dróg i Mostów Marcin Babiś</w:t>
      </w:r>
      <w:r w:rsidRPr="00130359">
        <w:rPr>
          <w:rFonts w:ascii="Arial" w:hAnsi="Arial" w:cs="Arial"/>
          <w:bCs/>
        </w:rPr>
        <w:t>”. Wartoś</w:t>
      </w:r>
      <w:r>
        <w:rPr>
          <w:rFonts w:ascii="Arial" w:hAnsi="Arial" w:cs="Arial"/>
          <w:bCs/>
        </w:rPr>
        <w:t xml:space="preserve">ć zadania po przetargu </w:t>
      </w:r>
      <w:r w:rsidRPr="00F77B8B">
        <w:rPr>
          <w:rFonts w:ascii="Arial" w:hAnsi="Arial" w:cs="Arial"/>
          <w:bCs/>
        </w:rPr>
        <w:t xml:space="preserve">wyniosła </w:t>
      </w:r>
      <w:r w:rsidRPr="00F77B8B">
        <w:rPr>
          <w:rFonts w:ascii="Arial" w:hAnsi="Arial" w:cs="Arial"/>
        </w:rPr>
        <w:t xml:space="preserve">830.892,- </w:t>
      </w:r>
      <w:r w:rsidRPr="00F77B8B">
        <w:rPr>
          <w:rFonts w:ascii="Arial" w:hAnsi="Arial" w:cs="Arial"/>
          <w:bCs/>
        </w:rPr>
        <w:t>zł.</w:t>
      </w:r>
      <w:r w:rsidRPr="00130359">
        <w:rPr>
          <w:rFonts w:ascii="Arial" w:hAnsi="Arial" w:cs="Arial"/>
          <w:bCs/>
        </w:rPr>
        <w:t xml:space="preserve"> W ramach zadania wykonano 1,495 km odnowy. Zadanie zakończono </w:t>
      </w:r>
      <w:r>
        <w:rPr>
          <w:rFonts w:ascii="Arial" w:hAnsi="Arial" w:cs="Arial"/>
          <w:bCs/>
        </w:rPr>
        <w:t xml:space="preserve">– </w:t>
      </w:r>
      <w:r w:rsidRPr="00130359">
        <w:rPr>
          <w:rFonts w:ascii="Arial" w:hAnsi="Arial" w:cs="Arial"/>
          <w:bCs/>
        </w:rPr>
        <w:t>czerwiec</w:t>
      </w:r>
      <w:r>
        <w:rPr>
          <w:rFonts w:ascii="Arial" w:hAnsi="Arial" w:cs="Arial"/>
          <w:bCs/>
        </w:rPr>
        <w:t xml:space="preserve"> </w:t>
      </w:r>
      <w:r w:rsidRPr="00130359">
        <w:rPr>
          <w:rFonts w:ascii="Arial" w:hAnsi="Arial" w:cs="Arial"/>
          <w:bCs/>
        </w:rPr>
        <w:t>2012</w:t>
      </w:r>
      <w:r>
        <w:rPr>
          <w:rFonts w:ascii="Arial" w:hAnsi="Arial" w:cs="Arial"/>
          <w:bCs/>
        </w:rPr>
        <w:t xml:space="preserve"> </w:t>
      </w:r>
      <w:r w:rsidRPr="00130359">
        <w:rPr>
          <w:rFonts w:ascii="Arial" w:hAnsi="Arial" w:cs="Arial"/>
          <w:bCs/>
        </w:rPr>
        <w:t>r.</w:t>
      </w:r>
    </w:p>
    <w:p w:rsidR="001D34E1" w:rsidRPr="00130359" w:rsidRDefault="001D34E1" w:rsidP="00316C0B">
      <w:pPr>
        <w:pStyle w:val="Akapitzlist"/>
        <w:numPr>
          <w:ilvl w:val="0"/>
          <w:numId w:val="455"/>
        </w:numPr>
        <w:tabs>
          <w:tab w:val="left" w:pos="851"/>
          <w:tab w:val="left" w:pos="1134"/>
        </w:tabs>
        <w:spacing w:line="360" w:lineRule="auto"/>
        <w:ind w:left="993" w:hanging="284"/>
        <w:contextualSpacing/>
        <w:jc w:val="both"/>
        <w:rPr>
          <w:rFonts w:ascii="Arial" w:eastAsia="Batang" w:hAnsi="Arial" w:cs="Arial"/>
          <w:b/>
        </w:rPr>
      </w:pPr>
      <w:r>
        <w:rPr>
          <w:rFonts w:ascii="Arial" w:hAnsi="Arial" w:cs="Arial"/>
        </w:rPr>
        <w:lastRenderedPageBreak/>
        <w:t>R</w:t>
      </w:r>
      <w:r w:rsidRPr="00130359">
        <w:rPr>
          <w:rFonts w:ascii="Arial" w:hAnsi="Arial" w:cs="Arial"/>
        </w:rPr>
        <w:t>emont drogi wojewódzkiej Nr 875 Kolbu</w:t>
      </w:r>
      <w:r>
        <w:rPr>
          <w:rFonts w:ascii="Arial" w:hAnsi="Arial" w:cs="Arial"/>
        </w:rPr>
        <w:t xml:space="preserve">szowa - Sokołów Małopolski w km 43+550 - 44+440 i </w:t>
      </w:r>
      <w:r w:rsidRPr="00130359">
        <w:rPr>
          <w:rFonts w:ascii="Arial" w:hAnsi="Arial" w:cs="Arial"/>
        </w:rPr>
        <w:t>w km 44+700 - 45+700 w m. Raniżów – Staniszewskie.</w:t>
      </w:r>
      <w:r w:rsidRPr="00130359">
        <w:rPr>
          <w:rFonts w:ascii="Arial" w:hAnsi="Arial" w:cs="Arial"/>
          <w:bCs/>
        </w:rPr>
        <w:t xml:space="preserve"> Wartość ko</w:t>
      </w:r>
      <w:r>
        <w:rPr>
          <w:rFonts w:ascii="Arial" w:hAnsi="Arial" w:cs="Arial"/>
          <w:bCs/>
        </w:rPr>
        <w:t>sztorysowa zadania wynosiła 900.721,-</w:t>
      </w:r>
      <w:r w:rsidRPr="00130359">
        <w:rPr>
          <w:rFonts w:ascii="Arial" w:hAnsi="Arial" w:cs="Arial"/>
          <w:bCs/>
        </w:rPr>
        <w:t xml:space="preserve"> zł</w:t>
      </w:r>
      <w:r>
        <w:rPr>
          <w:rFonts w:ascii="Arial" w:hAnsi="Arial" w:cs="Arial"/>
          <w:bCs/>
        </w:rPr>
        <w:t>,</w:t>
      </w:r>
      <w:r w:rsidRPr="00130359">
        <w:rPr>
          <w:rFonts w:ascii="Arial" w:hAnsi="Arial" w:cs="Arial"/>
          <w:bCs/>
        </w:rPr>
        <w:t xml:space="preserve"> po przeprowadzonym przetargu w dniu 30.03.2012</w:t>
      </w:r>
      <w:r>
        <w:rPr>
          <w:rFonts w:ascii="Arial" w:hAnsi="Arial" w:cs="Arial"/>
          <w:bCs/>
        </w:rPr>
        <w:t xml:space="preserve"> </w:t>
      </w:r>
      <w:r w:rsidRPr="00130359">
        <w:rPr>
          <w:rFonts w:ascii="Arial" w:hAnsi="Arial" w:cs="Arial"/>
          <w:bCs/>
        </w:rPr>
        <w:t>r</w:t>
      </w:r>
      <w:r>
        <w:rPr>
          <w:rFonts w:ascii="Arial" w:hAnsi="Arial" w:cs="Arial"/>
          <w:bCs/>
        </w:rPr>
        <w:t>.</w:t>
      </w:r>
      <w:r w:rsidRPr="00130359">
        <w:rPr>
          <w:rFonts w:ascii="Arial" w:hAnsi="Arial" w:cs="Arial"/>
          <w:bCs/>
        </w:rPr>
        <w:t>, wyłoniono wykonawcę robót firmę „</w:t>
      </w:r>
      <w:r w:rsidRPr="00130359">
        <w:rPr>
          <w:rFonts w:ascii="Arial" w:hAnsi="Arial" w:cs="Arial"/>
        </w:rPr>
        <w:t>Miejskie Przedsiębiorstwo Dróg i Mostów”.</w:t>
      </w:r>
      <w:r w:rsidRPr="00F13883">
        <w:rPr>
          <w:rFonts w:ascii="Arial" w:hAnsi="Arial" w:cs="Arial"/>
        </w:rPr>
        <w:t xml:space="preserve"> </w:t>
      </w:r>
      <w:r>
        <w:rPr>
          <w:rFonts w:ascii="Arial" w:hAnsi="Arial" w:cs="Arial"/>
          <w:bCs/>
        </w:rPr>
        <w:t xml:space="preserve">Wartość zadania po </w:t>
      </w:r>
      <w:r w:rsidRPr="00130359">
        <w:rPr>
          <w:rFonts w:ascii="Arial" w:hAnsi="Arial" w:cs="Arial"/>
          <w:bCs/>
        </w:rPr>
        <w:t xml:space="preserve">przetargu wyniosła </w:t>
      </w:r>
      <w:r w:rsidRPr="00F77B8B">
        <w:rPr>
          <w:rFonts w:ascii="Arial" w:hAnsi="Arial" w:cs="Arial"/>
        </w:rPr>
        <w:t>681.578,-</w:t>
      </w:r>
      <w:r w:rsidRPr="00F77B8B">
        <w:rPr>
          <w:rFonts w:ascii="Arial" w:hAnsi="Arial" w:cs="Arial"/>
          <w:bCs/>
        </w:rPr>
        <w:t xml:space="preserve"> zł.</w:t>
      </w:r>
      <w:r w:rsidRPr="00130359">
        <w:rPr>
          <w:rFonts w:ascii="Arial" w:hAnsi="Arial" w:cs="Arial"/>
          <w:bCs/>
        </w:rPr>
        <w:t xml:space="preserve"> W ramach zadania wykonano 1,890 km odnowy. Zadanie zakończono</w:t>
      </w:r>
      <w:r>
        <w:rPr>
          <w:rFonts w:ascii="Arial" w:hAnsi="Arial" w:cs="Arial"/>
          <w:bCs/>
        </w:rPr>
        <w:t xml:space="preserve"> –</w:t>
      </w:r>
      <w:r w:rsidRPr="00130359">
        <w:rPr>
          <w:rFonts w:ascii="Arial" w:hAnsi="Arial" w:cs="Arial"/>
          <w:bCs/>
        </w:rPr>
        <w:t xml:space="preserve"> czerwiec 2012</w:t>
      </w:r>
      <w:r>
        <w:rPr>
          <w:rFonts w:ascii="Arial" w:hAnsi="Arial" w:cs="Arial"/>
          <w:bCs/>
        </w:rPr>
        <w:t xml:space="preserve"> r.</w:t>
      </w:r>
    </w:p>
    <w:p w:rsidR="001D34E1" w:rsidRPr="00130359" w:rsidRDefault="001D34E1" w:rsidP="00316C0B">
      <w:pPr>
        <w:pStyle w:val="Akapitzlist"/>
        <w:numPr>
          <w:ilvl w:val="0"/>
          <w:numId w:val="455"/>
        </w:numPr>
        <w:tabs>
          <w:tab w:val="left" w:pos="851"/>
          <w:tab w:val="left" w:pos="1134"/>
        </w:tabs>
        <w:spacing w:line="360" w:lineRule="auto"/>
        <w:ind w:left="993" w:hanging="284"/>
        <w:contextualSpacing/>
        <w:jc w:val="both"/>
        <w:rPr>
          <w:rFonts w:ascii="Arial" w:eastAsia="Batang" w:hAnsi="Arial" w:cs="Arial"/>
          <w:b/>
        </w:rPr>
      </w:pPr>
      <w:r>
        <w:rPr>
          <w:rFonts w:ascii="Arial" w:hAnsi="Arial" w:cs="Arial"/>
        </w:rPr>
        <w:t>R</w:t>
      </w:r>
      <w:r w:rsidRPr="00130359">
        <w:rPr>
          <w:rFonts w:ascii="Arial" w:hAnsi="Arial" w:cs="Arial"/>
        </w:rPr>
        <w:t>emont drogi wojewódzkiej Nr 988 Babica - Wiśniowa -</w:t>
      </w:r>
      <w:r>
        <w:rPr>
          <w:rFonts w:ascii="Arial" w:hAnsi="Arial" w:cs="Arial"/>
        </w:rPr>
        <w:t xml:space="preserve"> Warzyce w km 28+320 - 29+210 w m. </w:t>
      </w:r>
      <w:r w:rsidRPr="00130359">
        <w:rPr>
          <w:rFonts w:ascii="Arial" w:hAnsi="Arial" w:cs="Arial"/>
        </w:rPr>
        <w:t>Pułanki.</w:t>
      </w:r>
      <w:r w:rsidRPr="00130359">
        <w:rPr>
          <w:rFonts w:ascii="Arial" w:hAnsi="Arial" w:cs="Arial"/>
          <w:bCs/>
        </w:rPr>
        <w:t xml:space="preserve"> Wartość ko</w:t>
      </w:r>
      <w:r>
        <w:rPr>
          <w:rFonts w:ascii="Arial" w:hAnsi="Arial" w:cs="Arial"/>
          <w:bCs/>
        </w:rPr>
        <w:t>sztorysowa zadania wynosiła 777.583,-</w:t>
      </w:r>
      <w:r w:rsidRPr="00130359">
        <w:rPr>
          <w:rFonts w:ascii="Arial" w:hAnsi="Arial" w:cs="Arial"/>
          <w:bCs/>
        </w:rPr>
        <w:t xml:space="preserve"> zł</w:t>
      </w:r>
      <w:r>
        <w:rPr>
          <w:rFonts w:ascii="Arial" w:hAnsi="Arial" w:cs="Arial"/>
          <w:bCs/>
        </w:rPr>
        <w:t>,</w:t>
      </w:r>
      <w:r w:rsidRPr="00130359">
        <w:rPr>
          <w:rFonts w:ascii="Arial" w:hAnsi="Arial" w:cs="Arial"/>
          <w:bCs/>
        </w:rPr>
        <w:t xml:space="preserve"> po przeprowadzonym przetargu w dniu 30.03.2012</w:t>
      </w:r>
      <w:r>
        <w:rPr>
          <w:rFonts w:ascii="Arial" w:hAnsi="Arial" w:cs="Arial"/>
          <w:bCs/>
        </w:rPr>
        <w:t xml:space="preserve"> </w:t>
      </w:r>
      <w:r w:rsidRPr="00130359">
        <w:rPr>
          <w:rFonts w:ascii="Arial" w:hAnsi="Arial" w:cs="Arial"/>
          <w:bCs/>
        </w:rPr>
        <w:t>r</w:t>
      </w:r>
      <w:r>
        <w:rPr>
          <w:rFonts w:ascii="Arial" w:hAnsi="Arial" w:cs="Arial"/>
          <w:bCs/>
        </w:rPr>
        <w:t>.</w:t>
      </w:r>
      <w:r w:rsidRPr="00130359">
        <w:rPr>
          <w:rFonts w:ascii="Arial" w:hAnsi="Arial" w:cs="Arial"/>
          <w:bCs/>
        </w:rPr>
        <w:t>, wyłoniono wykonawcę robót firmę „</w:t>
      </w:r>
      <w:r>
        <w:rPr>
          <w:rFonts w:ascii="Arial" w:hAnsi="Arial" w:cs="Arial"/>
        </w:rPr>
        <w:t>Rejon Budowy Dróg i Mostów w </w:t>
      </w:r>
      <w:r w:rsidRPr="00130359">
        <w:rPr>
          <w:rFonts w:ascii="Arial" w:hAnsi="Arial" w:cs="Arial"/>
        </w:rPr>
        <w:t xml:space="preserve">Krośnie”. </w:t>
      </w:r>
      <w:r w:rsidRPr="00130359">
        <w:rPr>
          <w:rFonts w:ascii="Arial" w:hAnsi="Arial" w:cs="Arial"/>
          <w:bCs/>
        </w:rPr>
        <w:t xml:space="preserve">Wartość zadania po przetargu wyniosła </w:t>
      </w:r>
      <w:r w:rsidRPr="00F77B8B">
        <w:rPr>
          <w:rFonts w:ascii="Arial" w:hAnsi="Arial" w:cs="Arial"/>
        </w:rPr>
        <w:t xml:space="preserve">537.071,- </w:t>
      </w:r>
      <w:r w:rsidRPr="00F77B8B">
        <w:rPr>
          <w:rFonts w:ascii="Arial" w:hAnsi="Arial" w:cs="Arial"/>
          <w:bCs/>
        </w:rPr>
        <w:t>zł.</w:t>
      </w:r>
      <w:r>
        <w:rPr>
          <w:rFonts w:ascii="Arial" w:hAnsi="Arial" w:cs="Arial"/>
          <w:bCs/>
        </w:rPr>
        <w:t xml:space="preserve"> W </w:t>
      </w:r>
      <w:r w:rsidRPr="00130359">
        <w:rPr>
          <w:rFonts w:ascii="Arial" w:hAnsi="Arial" w:cs="Arial"/>
          <w:bCs/>
        </w:rPr>
        <w:t xml:space="preserve">ramach zadania wykonano 0,890 km odnowy. Zadanie zakończono </w:t>
      </w:r>
      <w:r>
        <w:rPr>
          <w:rFonts w:ascii="Arial" w:hAnsi="Arial" w:cs="Arial"/>
          <w:bCs/>
        </w:rPr>
        <w:t xml:space="preserve">– </w:t>
      </w:r>
      <w:r w:rsidRPr="00130359">
        <w:rPr>
          <w:rFonts w:ascii="Arial" w:hAnsi="Arial" w:cs="Arial"/>
          <w:bCs/>
        </w:rPr>
        <w:t>czerwiec 2012</w:t>
      </w:r>
      <w:r>
        <w:rPr>
          <w:rFonts w:ascii="Arial" w:hAnsi="Arial" w:cs="Arial"/>
          <w:bCs/>
        </w:rPr>
        <w:t xml:space="preserve"> </w:t>
      </w:r>
      <w:r w:rsidRPr="00130359">
        <w:rPr>
          <w:rFonts w:ascii="Arial" w:hAnsi="Arial" w:cs="Arial"/>
          <w:bCs/>
        </w:rPr>
        <w:t>r.</w:t>
      </w:r>
    </w:p>
    <w:p w:rsidR="001D34E1" w:rsidRPr="00130359" w:rsidRDefault="001D34E1" w:rsidP="00316C0B">
      <w:pPr>
        <w:pStyle w:val="Akapitzlist"/>
        <w:numPr>
          <w:ilvl w:val="0"/>
          <w:numId w:val="455"/>
        </w:numPr>
        <w:tabs>
          <w:tab w:val="left" w:pos="851"/>
          <w:tab w:val="left" w:pos="1134"/>
        </w:tabs>
        <w:spacing w:line="360" w:lineRule="auto"/>
        <w:ind w:left="993" w:hanging="284"/>
        <w:contextualSpacing/>
        <w:jc w:val="both"/>
        <w:rPr>
          <w:rFonts w:ascii="Arial" w:eastAsia="Batang" w:hAnsi="Arial" w:cs="Arial"/>
          <w:b/>
        </w:rPr>
      </w:pPr>
      <w:r>
        <w:rPr>
          <w:rFonts w:ascii="Arial" w:hAnsi="Arial" w:cs="Arial"/>
        </w:rPr>
        <w:t>R</w:t>
      </w:r>
      <w:r w:rsidRPr="00130359">
        <w:rPr>
          <w:rFonts w:ascii="Arial" w:hAnsi="Arial" w:cs="Arial"/>
        </w:rPr>
        <w:t xml:space="preserve">emont drogi wojewódzkiej Nr 872 Łoniów - Nisko w km 34+000 - 36+000 w m. Krzątka. </w:t>
      </w:r>
      <w:r w:rsidRPr="00130359">
        <w:rPr>
          <w:rFonts w:ascii="Arial" w:hAnsi="Arial" w:cs="Arial"/>
          <w:bCs/>
        </w:rPr>
        <w:t xml:space="preserve">Wartość </w:t>
      </w:r>
      <w:r>
        <w:rPr>
          <w:rFonts w:ascii="Arial" w:hAnsi="Arial" w:cs="Arial"/>
          <w:bCs/>
        </w:rPr>
        <w:t xml:space="preserve">kosztorysowa zadania wynosiła 1.288.487,- </w:t>
      </w:r>
      <w:r w:rsidRPr="00130359">
        <w:rPr>
          <w:rFonts w:ascii="Arial" w:hAnsi="Arial" w:cs="Arial"/>
          <w:bCs/>
        </w:rPr>
        <w:t>zł</w:t>
      </w:r>
      <w:r>
        <w:rPr>
          <w:rFonts w:ascii="Arial" w:hAnsi="Arial" w:cs="Arial"/>
          <w:bCs/>
        </w:rPr>
        <w:t xml:space="preserve">, po przeprowadzonym przetargu w </w:t>
      </w:r>
      <w:r w:rsidRPr="00130359">
        <w:rPr>
          <w:rFonts w:ascii="Arial" w:hAnsi="Arial" w:cs="Arial"/>
          <w:bCs/>
        </w:rPr>
        <w:t>dniu 06.04.2012</w:t>
      </w:r>
      <w:r>
        <w:rPr>
          <w:rFonts w:ascii="Arial" w:hAnsi="Arial" w:cs="Arial"/>
          <w:bCs/>
        </w:rPr>
        <w:t xml:space="preserve"> </w:t>
      </w:r>
      <w:r w:rsidRPr="00130359">
        <w:rPr>
          <w:rFonts w:ascii="Arial" w:hAnsi="Arial" w:cs="Arial"/>
          <w:bCs/>
        </w:rPr>
        <w:t>r</w:t>
      </w:r>
      <w:r>
        <w:rPr>
          <w:rFonts w:ascii="Arial" w:hAnsi="Arial" w:cs="Arial"/>
          <w:bCs/>
        </w:rPr>
        <w:t>.</w:t>
      </w:r>
      <w:r w:rsidRPr="00130359">
        <w:rPr>
          <w:rFonts w:ascii="Arial" w:hAnsi="Arial" w:cs="Arial"/>
          <w:bCs/>
        </w:rPr>
        <w:t>, wyłoniono wykonawcę robót firmę „</w:t>
      </w:r>
      <w:r w:rsidRPr="00130359">
        <w:rPr>
          <w:rFonts w:ascii="Arial" w:hAnsi="Arial" w:cs="Arial"/>
        </w:rPr>
        <w:t xml:space="preserve">Przedsiębiorstwa Robót Drogowych”. </w:t>
      </w:r>
      <w:r w:rsidRPr="00130359">
        <w:rPr>
          <w:rFonts w:ascii="Arial" w:hAnsi="Arial" w:cs="Arial"/>
          <w:bCs/>
        </w:rPr>
        <w:t>Wartoś</w:t>
      </w:r>
      <w:r>
        <w:rPr>
          <w:rFonts w:ascii="Arial" w:hAnsi="Arial" w:cs="Arial"/>
          <w:bCs/>
        </w:rPr>
        <w:t xml:space="preserve">ć zadania po przetargu </w:t>
      </w:r>
      <w:r w:rsidRPr="00F77B8B">
        <w:rPr>
          <w:rFonts w:ascii="Arial" w:hAnsi="Arial" w:cs="Arial"/>
          <w:bCs/>
        </w:rPr>
        <w:t xml:space="preserve">wyniosła </w:t>
      </w:r>
      <w:r w:rsidRPr="00F77B8B">
        <w:rPr>
          <w:rFonts w:ascii="Arial" w:hAnsi="Arial" w:cs="Arial"/>
        </w:rPr>
        <w:t xml:space="preserve">887.581,- </w:t>
      </w:r>
      <w:r w:rsidRPr="00F77B8B">
        <w:rPr>
          <w:rFonts w:ascii="Arial" w:hAnsi="Arial" w:cs="Arial"/>
          <w:bCs/>
        </w:rPr>
        <w:t>zł.</w:t>
      </w:r>
      <w:r w:rsidRPr="00130359">
        <w:rPr>
          <w:rFonts w:ascii="Arial" w:hAnsi="Arial" w:cs="Arial"/>
          <w:bCs/>
        </w:rPr>
        <w:t xml:space="preserve"> W ramach zadania wykonano 2 km odnowy. Zadanie zakończono </w:t>
      </w:r>
      <w:r>
        <w:rPr>
          <w:rFonts w:ascii="Arial" w:hAnsi="Arial" w:cs="Arial"/>
          <w:bCs/>
        </w:rPr>
        <w:t xml:space="preserve">– </w:t>
      </w:r>
      <w:r w:rsidRPr="00130359">
        <w:rPr>
          <w:rFonts w:ascii="Arial" w:hAnsi="Arial" w:cs="Arial"/>
          <w:bCs/>
        </w:rPr>
        <w:t>czerwiec 2012</w:t>
      </w:r>
      <w:r>
        <w:rPr>
          <w:rFonts w:ascii="Arial" w:hAnsi="Arial" w:cs="Arial"/>
          <w:bCs/>
        </w:rPr>
        <w:t xml:space="preserve"> </w:t>
      </w:r>
      <w:r w:rsidRPr="00130359">
        <w:rPr>
          <w:rFonts w:ascii="Arial" w:hAnsi="Arial" w:cs="Arial"/>
          <w:bCs/>
        </w:rPr>
        <w:t>r.</w:t>
      </w:r>
    </w:p>
    <w:p w:rsidR="001D34E1" w:rsidRPr="00130359" w:rsidRDefault="001D34E1" w:rsidP="00316C0B">
      <w:pPr>
        <w:pStyle w:val="Akapitzlist"/>
        <w:numPr>
          <w:ilvl w:val="0"/>
          <w:numId w:val="455"/>
        </w:numPr>
        <w:tabs>
          <w:tab w:val="left" w:pos="851"/>
          <w:tab w:val="left" w:pos="1134"/>
        </w:tabs>
        <w:spacing w:line="360" w:lineRule="auto"/>
        <w:ind w:left="993" w:hanging="284"/>
        <w:contextualSpacing/>
        <w:jc w:val="both"/>
        <w:rPr>
          <w:rFonts w:ascii="Arial" w:eastAsia="Batang" w:hAnsi="Arial" w:cs="Arial"/>
          <w:b/>
        </w:rPr>
      </w:pPr>
      <w:r>
        <w:rPr>
          <w:rFonts w:ascii="Arial" w:hAnsi="Arial" w:cs="Arial"/>
        </w:rPr>
        <w:t>R</w:t>
      </w:r>
      <w:r w:rsidRPr="00130359">
        <w:rPr>
          <w:rFonts w:ascii="Arial" w:hAnsi="Arial" w:cs="Arial"/>
        </w:rPr>
        <w:t>emont drogi wojewódzkiej Nr 872 Łoni</w:t>
      </w:r>
      <w:r>
        <w:rPr>
          <w:rFonts w:ascii="Arial" w:hAnsi="Arial" w:cs="Arial"/>
        </w:rPr>
        <w:t>ów – Nisko km 43+954 – 45+000 w </w:t>
      </w:r>
      <w:r w:rsidRPr="00130359">
        <w:rPr>
          <w:rFonts w:ascii="Arial" w:hAnsi="Arial" w:cs="Arial"/>
        </w:rPr>
        <w:t>m. Stany.</w:t>
      </w:r>
      <w:r w:rsidRPr="00130359">
        <w:rPr>
          <w:rFonts w:ascii="Arial" w:hAnsi="Arial" w:cs="Arial"/>
          <w:bCs/>
        </w:rPr>
        <w:t xml:space="preserve"> Wartość ko</w:t>
      </w:r>
      <w:r>
        <w:rPr>
          <w:rFonts w:ascii="Arial" w:hAnsi="Arial" w:cs="Arial"/>
          <w:bCs/>
        </w:rPr>
        <w:t>sztorysowa zadania wynosiła 518.478,-</w:t>
      </w:r>
      <w:r w:rsidRPr="00130359">
        <w:rPr>
          <w:rFonts w:ascii="Arial" w:hAnsi="Arial" w:cs="Arial"/>
          <w:bCs/>
        </w:rPr>
        <w:t xml:space="preserve"> zł</w:t>
      </w:r>
      <w:r>
        <w:rPr>
          <w:rFonts w:ascii="Arial" w:hAnsi="Arial" w:cs="Arial"/>
          <w:bCs/>
        </w:rPr>
        <w:t>,</w:t>
      </w:r>
      <w:r w:rsidRPr="00130359">
        <w:rPr>
          <w:rFonts w:ascii="Arial" w:hAnsi="Arial" w:cs="Arial"/>
          <w:bCs/>
        </w:rPr>
        <w:t xml:space="preserve"> po przeprowadzonym przetargu w dniu 06.04.2012</w:t>
      </w:r>
      <w:r>
        <w:rPr>
          <w:rFonts w:ascii="Arial" w:hAnsi="Arial" w:cs="Arial"/>
          <w:bCs/>
        </w:rPr>
        <w:t xml:space="preserve"> </w:t>
      </w:r>
      <w:r w:rsidRPr="00130359">
        <w:rPr>
          <w:rFonts w:ascii="Arial" w:hAnsi="Arial" w:cs="Arial"/>
          <w:bCs/>
        </w:rPr>
        <w:t>r</w:t>
      </w:r>
      <w:r>
        <w:rPr>
          <w:rFonts w:ascii="Arial" w:hAnsi="Arial" w:cs="Arial"/>
          <w:bCs/>
        </w:rPr>
        <w:t>.</w:t>
      </w:r>
      <w:r w:rsidRPr="00130359">
        <w:rPr>
          <w:rFonts w:ascii="Arial" w:hAnsi="Arial" w:cs="Arial"/>
          <w:bCs/>
        </w:rPr>
        <w:t>, wyłoniono wykonawcę robót firmę „</w:t>
      </w:r>
      <w:r w:rsidRPr="00130359">
        <w:rPr>
          <w:rFonts w:ascii="Arial" w:hAnsi="Arial" w:cs="Arial"/>
        </w:rPr>
        <w:t>Przedsiębiorst</w:t>
      </w:r>
      <w:r>
        <w:rPr>
          <w:rFonts w:ascii="Arial" w:hAnsi="Arial" w:cs="Arial"/>
        </w:rPr>
        <w:t>wo Robót Drogowych Stalowa Wola</w:t>
      </w:r>
      <w:r w:rsidRPr="00130359">
        <w:rPr>
          <w:rFonts w:ascii="Arial" w:hAnsi="Arial" w:cs="Arial"/>
        </w:rPr>
        <w:t xml:space="preserve">”. </w:t>
      </w:r>
      <w:r w:rsidRPr="00130359">
        <w:rPr>
          <w:rFonts w:ascii="Arial" w:hAnsi="Arial" w:cs="Arial"/>
          <w:bCs/>
        </w:rPr>
        <w:t xml:space="preserve">Wartość zadania po przetargu wyniosła </w:t>
      </w:r>
      <w:r>
        <w:rPr>
          <w:rFonts w:ascii="Arial" w:hAnsi="Arial" w:cs="Arial"/>
        </w:rPr>
        <w:t>387.</w:t>
      </w:r>
      <w:r w:rsidRPr="00F77B8B">
        <w:rPr>
          <w:rFonts w:ascii="Arial" w:hAnsi="Arial" w:cs="Arial"/>
        </w:rPr>
        <w:t xml:space="preserve">251,- </w:t>
      </w:r>
      <w:r w:rsidRPr="00F77B8B">
        <w:rPr>
          <w:rFonts w:ascii="Arial" w:hAnsi="Arial" w:cs="Arial"/>
          <w:bCs/>
        </w:rPr>
        <w:t>zł.</w:t>
      </w:r>
      <w:r w:rsidRPr="00130359">
        <w:rPr>
          <w:rFonts w:ascii="Arial" w:hAnsi="Arial" w:cs="Arial"/>
          <w:bCs/>
        </w:rPr>
        <w:t xml:space="preserve"> W ramach zadania wykonano 1,046 km odnowy. Zadanie zakończono </w:t>
      </w:r>
      <w:r>
        <w:rPr>
          <w:rFonts w:ascii="Arial" w:hAnsi="Arial" w:cs="Arial"/>
          <w:bCs/>
        </w:rPr>
        <w:t xml:space="preserve">– </w:t>
      </w:r>
      <w:r w:rsidRPr="00130359">
        <w:rPr>
          <w:rFonts w:ascii="Arial" w:hAnsi="Arial" w:cs="Arial"/>
          <w:bCs/>
        </w:rPr>
        <w:t>czerwiec 2012</w:t>
      </w:r>
      <w:r>
        <w:rPr>
          <w:rFonts w:ascii="Arial" w:hAnsi="Arial" w:cs="Arial"/>
          <w:bCs/>
        </w:rPr>
        <w:t xml:space="preserve"> </w:t>
      </w:r>
      <w:r w:rsidRPr="00130359">
        <w:rPr>
          <w:rFonts w:ascii="Arial" w:hAnsi="Arial" w:cs="Arial"/>
          <w:bCs/>
        </w:rPr>
        <w:t>r.</w:t>
      </w:r>
    </w:p>
    <w:p w:rsidR="001D34E1" w:rsidRPr="00130359" w:rsidRDefault="001D34E1" w:rsidP="00316C0B">
      <w:pPr>
        <w:pStyle w:val="Akapitzlist"/>
        <w:numPr>
          <w:ilvl w:val="0"/>
          <w:numId w:val="455"/>
        </w:numPr>
        <w:tabs>
          <w:tab w:val="left" w:pos="851"/>
          <w:tab w:val="left" w:pos="1134"/>
        </w:tabs>
        <w:spacing w:line="360" w:lineRule="auto"/>
        <w:ind w:left="993" w:hanging="284"/>
        <w:contextualSpacing/>
        <w:jc w:val="both"/>
        <w:rPr>
          <w:rFonts w:ascii="Arial" w:eastAsia="Batang" w:hAnsi="Arial" w:cs="Arial"/>
          <w:b/>
        </w:rPr>
      </w:pPr>
      <w:r>
        <w:rPr>
          <w:rFonts w:ascii="Arial" w:hAnsi="Arial" w:cs="Arial"/>
        </w:rPr>
        <w:t>R</w:t>
      </w:r>
      <w:r w:rsidRPr="00130359">
        <w:rPr>
          <w:rFonts w:ascii="Arial" w:hAnsi="Arial" w:cs="Arial"/>
        </w:rPr>
        <w:t>emont nawierzchni jezdni i chodnika w ciągu drogi wojewódzkiej Nr 835 Lublin - Przeworsk - Grabownica Star</w:t>
      </w:r>
      <w:r>
        <w:rPr>
          <w:rFonts w:ascii="Arial" w:hAnsi="Arial" w:cs="Arial"/>
        </w:rPr>
        <w:t>zeńska w km 131+549 - 131+835 w </w:t>
      </w:r>
      <w:r w:rsidRPr="00130359">
        <w:rPr>
          <w:rFonts w:ascii="Arial" w:hAnsi="Arial" w:cs="Arial"/>
        </w:rPr>
        <w:t xml:space="preserve">m. Sieniawa. </w:t>
      </w:r>
      <w:r w:rsidRPr="00130359">
        <w:rPr>
          <w:rFonts w:ascii="Arial" w:hAnsi="Arial" w:cs="Arial"/>
          <w:bCs/>
        </w:rPr>
        <w:t>Wartoś</w:t>
      </w:r>
      <w:r>
        <w:rPr>
          <w:rFonts w:ascii="Arial" w:hAnsi="Arial" w:cs="Arial"/>
          <w:bCs/>
        </w:rPr>
        <w:t>ć kosztorysowa zadania wynosiła 255.898,-</w:t>
      </w:r>
      <w:r w:rsidRPr="00130359">
        <w:rPr>
          <w:rFonts w:ascii="Arial" w:hAnsi="Arial" w:cs="Arial"/>
          <w:bCs/>
        </w:rPr>
        <w:t xml:space="preserve"> zł</w:t>
      </w:r>
      <w:r>
        <w:rPr>
          <w:rFonts w:ascii="Arial" w:hAnsi="Arial" w:cs="Arial"/>
          <w:bCs/>
        </w:rPr>
        <w:t>,</w:t>
      </w:r>
      <w:r w:rsidRPr="00130359">
        <w:rPr>
          <w:rFonts w:ascii="Arial" w:hAnsi="Arial" w:cs="Arial"/>
          <w:bCs/>
        </w:rPr>
        <w:t xml:space="preserve"> po przeprowadzonym przetargu w dniu 04.06.2012</w:t>
      </w:r>
      <w:r>
        <w:rPr>
          <w:rFonts w:ascii="Arial" w:hAnsi="Arial" w:cs="Arial"/>
          <w:bCs/>
        </w:rPr>
        <w:t xml:space="preserve"> </w:t>
      </w:r>
      <w:r w:rsidRPr="00130359">
        <w:rPr>
          <w:rFonts w:ascii="Arial" w:hAnsi="Arial" w:cs="Arial"/>
          <w:bCs/>
        </w:rPr>
        <w:t>r</w:t>
      </w:r>
      <w:r>
        <w:rPr>
          <w:rFonts w:ascii="Arial" w:hAnsi="Arial" w:cs="Arial"/>
          <w:bCs/>
        </w:rPr>
        <w:t>.</w:t>
      </w:r>
      <w:r w:rsidRPr="00130359">
        <w:rPr>
          <w:rFonts w:ascii="Arial" w:hAnsi="Arial" w:cs="Arial"/>
          <w:bCs/>
        </w:rPr>
        <w:t>, wyłoniono wykonawcę robót firmę „</w:t>
      </w:r>
      <w:r w:rsidRPr="00130359">
        <w:rPr>
          <w:rFonts w:ascii="Arial" w:hAnsi="Arial" w:cs="Arial"/>
        </w:rPr>
        <w:t xml:space="preserve">Przedsiębiorstwo Robót Drogowych Stalowa Wola”. </w:t>
      </w:r>
      <w:r w:rsidRPr="00130359">
        <w:rPr>
          <w:rFonts w:ascii="Arial" w:hAnsi="Arial" w:cs="Arial"/>
          <w:bCs/>
        </w:rPr>
        <w:t xml:space="preserve">Wartość zadania po przetargu wyniosła </w:t>
      </w:r>
      <w:r w:rsidRPr="00F77B8B">
        <w:rPr>
          <w:rFonts w:ascii="Arial" w:hAnsi="Arial" w:cs="Arial"/>
          <w:bCs/>
        </w:rPr>
        <w:t>166.527,-</w:t>
      </w:r>
      <w:r>
        <w:rPr>
          <w:rFonts w:ascii="Arial" w:hAnsi="Arial" w:cs="Arial"/>
          <w:bCs/>
        </w:rPr>
        <w:t xml:space="preserve"> </w:t>
      </w:r>
      <w:r w:rsidRPr="00F77B8B">
        <w:rPr>
          <w:rFonts w:ascii="Arial" w:hAnsi="Arial" w:cs="Arial"/>
          <w:bCs/>
        </w:rPr>
        <w:t>zł.</w:t>
      </w:r>
      <w:r w:rsidRPr="00130359">
        <w:rPr>
          <w:rFonts w:ascii="Arial" w:hAnsi="Arial" w:cs="Arial"/>
          <w:bCs/>
        </w:rPr>
        <w:t xml:space="preserve"> W ramach zadania wykonano 0,286</w:t>
      </w:r>
      <w:r>
        <w:rPr>
          <w:rFonts w:ascii="Arial" w:hAnsi="Arial" w:cs="Arial"/>
          <w:bCs/>
        </w:rPr>
        <w:t xml:space="preserve"> km </w:t>
      </w:r>
      <w:r w:rsidRPr="00130359">
        <w:rPr>
          <w:rFonts w:ascii="Arial" w:hAnsi="Arial" w:cs="Arial"/>
          <w:bCs/>
        </w:rPr>
        <w:t xml:space="preserve">odnowy. Zadanie zakończono </w:t>
      </w:r>
      <w:r>
        <w:rPr>
          <w:rFonts w:ascii="Arial" w:hAnsi="Arial" w:cs="Arial"/>
          <w:bCs/>
        </w:rPr>
        <w:t xml:space="preserve">– </w:t>
      </w:r>
      <w:r w:rsidRPr="00130359">
        <w:rPr>
          <w:rFonts w:ascii="Arial" w:hAnsi="Arial" w:cs="Arial"/>
          <w:bCs/>
        </w:rPr>
        <w:t>czerwiec 2012</w:t>
      </w:r>
      <w:r>
        <w:rPr>
          <w:rFonts w:ascii="Arial" w:hAnsi="Arial" w:cs="Arial"/>
          <w:bCs/>
        </w:rPr>
        <w:t xml:space="preserve"> </w:t>
      </w:r>
      <w:r w:rsidRPr="00130359">
        <w:rPr>
          <w:rFonts w:ascii="Arial" w:hAnsi="Arial" w:cs="Arial"/>
          <w:bCs/>
        </w:rPr>
        <w:t>r.</w:t>
      </w:r>
    </w:p>
    <w:p w:rsidR="001D34E1" w:rsidRPr="00130359" w:rsidRDefault="001D34E1" w:rsidP="00316C0B">
      <w:pPr>
        <w:pStyle w:val="Akapitzlist"/>
        <w:numPr>
          <w:ilvl w:val="0"/>
          <w:numId w:val="455"/>
        </w:numPr>
        <w:tabs>
          <w:tab w:val="left" w:pos="851"/>
          <w:tab w:val="left" w:pos="1134"/>
        </w:tabs>
        <w:spacing w:line="360" w:lineRule="auto"/>
        <w:ind w:left="993" w:hanging="284"/>
        <w:contextualSpacing/>
        <w:jc w:val="both"/>
        <w:rPr>
          <w:rFonts w:ascii="Arial" w:eastAsia="Batang" w:hAnsi="Arial" w:cs="Arial"/>
          <w:b/>
        </w:rPr>
      </w:pPr>
      <w:r>
        <w:rPr>
          <w:rFonts w:ascii="Arial" w:hAnsi="Arial" w:cs="Arial"/>
        </w:rPr>
        <w:t>R</w:t>
      </w:r>
      <w:r w:rsidRPr="00130359">
        <w:rPr>
          <w:rFonts w:ascii="Arial" w:hAnsi="Arial" w:cs="Arial"/>
        </w:rPr>
        <w:t>emont drogi wojewódzkiej Nr 866 Dachnów – B</w:t>
      </w:r>
      <w:r>
        <w:rPr>
          <w:rFonts w:ascii="Arial" w:hAnsi="Arial" w:cs="Arial"/>
        </w:rPr>
        <w:t xml:space="preserve">udomierz w km 17+750 – 19+298 w m. </w:t>
      </w:r>
      <w:r w:rsidRPr="00130359">
        <w:rPr>
          <w:rFonts w:ascii="Arial" w:hAnsi="Arial" w:cs="Arial"/>
        </w:rPr>
        <w:t xml:space="preserve">Budomierz. </w:t>
      </w:r>
      <w:r w:rsidRPr="00130359">
        <w:rPr>
          <w:rFonts w:ascii="Arial" w:hAnsi="Arial" w:cs="Arial"/>
          <w:bCs/>
        </w:rPr>
        <w:t>Wartość ko</w:t>
      </w:r>
      <w:r>
        <w:rPr>
          <w:rFonts w:ascii="Arial" w:hAnsi="Arial" w:cs="Arial"/>
          <w:bCs/>
        </w:rPr>
        <w:t>sztorysowa zadania wynosiła 426.925,-</w:t>
      </w:r>
      <w:r w:rsidRPr="00130359">
        <w:rPr>
          <w:rFonts w:ascii="Arial" w:hAnsi="Arial" w:cs="Arial"/>
          <w:bCs/>
        </w:rPr>
        <w:t xml:space="preserve"> zł</w:t>
      </w:r>
      <w:r>
        <w:rPr>
          <w:rFonts w:ascii="Arial" w:hAnsi="Arial" w:cs="Arial"/>
          <w:bCs/>
        </w:rPr>
        <w:t>,</w:t>
      </w:r>
      <w:r w:rsidRPr="00130359">
        <w:rPr>
          <w:rFonts w:ascii="Arial" w:hAnsi="Arial" w:cs="Arial"/>
          <w:bCs/>
        </w:rPr>
        <w:t xml:space="preserve"> </w:t>
      </w:r>
      <w:r w:rsidRPr="00130359">
        <w:rPr>
          <w:rFonts w:ascii="Arial" w:hAnsi="Arial" w:cs="Arial"/>
          <w:bCs/>
        </w:rPr>
        <w:lastRenderedPageBreak/>
        <w:t>po przeprowadzonym przetargu w dniu 31.05.2012</w:t>
      </w:r>
      <w:r>
        <w:rPr>
          <w:rFonts w:ascii="Arial" w:hAnsi="Arial" w:cs="Arial"/>
          <w:bCs/>
        </w:rPr>
        <w:t xml:space="preserve"> </w:t>
      </w:r>
      <w:r w:rsidRPr="00130359">
        <w:rPr>
          <w:rFonts w:ascii="Arial" w:hAnsi="Arial" w:cs="Arial"/>
          <w:bCs/>
        </w:rPr>
        <w:t>r</w:t>
      </w:r>
      <w:r>
        <w:rPr>
          <w:rFonts w:ascii="Arial" w:hAnsi="Arial" w:cs="Arial"/>
          <w:bCs/>
        </w:rPr>
        <w:t>.</w:t>
      </w:r>
      <w:r w:rsidRPr="00130359">
        <w:rPr>
          <w:rFonts w:ascii="Arial" w:hAnsi="Arial" w:cs="Arial"/>
          <w:bCs/>
        </w:rPr>
        <w:t>, wyłoniono wykonawcę robót firmę „</w:t>
      </w:r>
      <w:r w:rsidRPr="00130359">
        <w:rPr>
          <w:rFonts w:ascii="Arial" w:hAnsi="Arial" w:cs="Arial"/>
        </w:rPr>
        <w:t xml:space="preserve">Budowa Dróg i Mostów – Marcin Babiś”. </w:t>
      </w:r>
      <w:r w:rsidRPr="00130359">
        <w:rPr>
          <w:rFonts w:ascii="Arial" w:hAnsi="Arial" w:cs="Arial"/>
          <w:bCs/>
        </w:rPr>
        <w:t xml:space="preserve">Wartość zadania po przetargu wyniosła </w:t>
      </w:r>
      <w:r w:rsidRPr="00F77B8B">
        <w:rPr>
          <w:rFonts w:ascii="Arial" w:hAnsi="Arial" w:cs="Arial"/>
        </w:rPr>
        <w:t>399.956,-</w:t>
      </w:r>
      <w:r w:rsidRPr="00F77B8B">
        <w:rPr>
          <w:rFonts w:ascii="Arial" w:hAnsi="Arial" w:cs="Arial"/>
          <w:bCs/>
        </w:rPr>
        <w:t xml:space="preserve"> zł.</w:t>
      </w:r>
      <w:r w:rsidRPr="00130359">
        <w:rPr>
          <w:rFonts w:ascii="Arial" w:hAnsi="Arial" w:cs="Arial"/>
          <w:bCs/>
        </w:rPr>
        <w:t xml:space="preserve"> W ramach zadania wykonano 1,54</w:t>
      </w:r>
      <w:r>
        <w:rPr>
          <w:rFonts w:ascii="Arial" w:hAnsi="Arial" w:cs="Arial"/>
          <w:bCs/>
        </w:rPr>
        <w:t xml:space="preserve">8 km odnowy. Zadanie zakończono – </w:t>
      </w:r>
      <w:r w:rsidRPr="00130359">
        <w:rPr>
          <w:rFonts w:ascii="Arial" w:hAnsi="Arial" w:cs="Arial"/>
          <w:bCs/>
        </w:rPr>
        <w:t>lipiec 2012</w:t>
      </w:r>
      <w:r>
        <w:rPr>
          <w:rFonts w:ascii="Arial" w:hAnsi="Arial" w:cs="Arial"/>
          <w:bCs/>
        </w:rPr>
        <w:t xml:space="preserve"> </w:t>
      </w:r>
      <w:r w:rsidRPr="00130359">
        <w:rPr>
          <w:rFonts w:ascii="Arial" w:hAnsi="Arial" w:cs="Arial"/>
          <w:bCs/>
        </w:rPr>
        <w:t>r.</w:t>
      </w:r>
    </w:p>
    <w:p w:rsidR="001D34E1" w:rsidRPr="00130359" w:rsidRDefault="001D34E1" w:rsidP="00316C0B">
      <w:pPr>
        <w:pStyle w:val="Akapitzlist"/>
        <w:numPr>
          <w:ilvl w:val="0"/>
          <w:numId w:val="455"/>
        </w:numPr>
        <w:tabs>
          <w:tab w:val="left" w:pos="851"/>
          <w:tab w:val="left" w:pos="1134"/>
        </w:tabs>
        <w:spacing w:line="360" w:lineRule="auto"/>
        <w:ind w:left="993" w:hanging="284"/>
        <w:contextualSpacing/>
        <w:jc w:val="both"/>
        <w:rPr>
          <w:rFonts w:ascii="Arial" w:eastAsia="Batang" w:hAnsi="Arial" w:cs="Arial"/>
          <w:b/>
        </w:rPr>
      </w:pPr>
      <w:r>
        <w:rPr>
          <w:rFonts w:ascii="Arial" w:hAnsi="Arial" w:cs="Arial"/>
        </w:rPr>
        <w:t>R</w:t>
      </w:r>
      <w:r w:rsidRPr="00130359">
        <w:rPr>
          <w:rFonts w:ascii="Arial" w:hAnsi="Arial" w:cs="Arial"/>
        </w:rPr>
        <w:t>emont drogi wojewódzkiej Nr 875 Mielec - Kolbu</w:t>
      </w:r>
      <w:r>
        <w:rPr>
          <w:rFonts w:ascii="Arial" w:hAnsi="Arial" w:cs="Arial"/>
        </w:rPr>
        <w:t xml:space="preserve">szowa - Leżajsk w m. Mielec al. </w:t>
      </w:r>
      <w:r w:rsidRPr="00130359">
        <w:rPr>
          <w:rFonts w:ascii="Arial" w:hAnsi="Arial" w:cs="Arial"/>
        </w:rPr>
        <w:t>Niepodległości w km 0+150 - 0+390 oraz w km 0+862-0+962.</w:t>
      </w:r>
      <w:r w:rsidRPr="00130359">
        <w:rPr>
          <w:rFonts w:ascii="Arial" w:hAnsi="Arial" w:cs="Arial"/>
          <w:bCs/>
        </w:rPr>
        <w:t xml:space="preserve"> Wartość </w:t>
      </w:r>
      <w:r>
        <w:rPr>
          <w:rFonts w:ascii="Arial" w:hAnsi="Arial" w:cs="Arial"/>
          <w:bCs/>
        </w:rPr>
        <w:t>kosztorysowa zadania wynosiła 1.772.523,-</w:t>
      </w:r>
      <w:r w:rsidRPr="00130359">
        <w:rPr>
          <w:rFonts w:ascii="Arial" w:hAnsi="Arial" w:cs="Arial"/>
          <w:bCs/>
        </w:rPr>
        <w:t xml:space="preserve"> zł</w:t>
      </w:r>
      <w:r>
        <w:rPr>
          <w:rFonts w:ascii="Arial" w:hAnsi="Arial" w:cs="Arial"/>
          <w:bCs/>
        </w:rPr>
        <w:t>,</w:t>
      </w:r>
      <w:r w:rsidRPr="00130359">
        <w:rPr>
          <w:rFonts w:ascii="Arial" w:hAnsi="Arial" w:cs="Arial"/>
          <w:bCs/>
        </w:rPr>
        <w:t xml:space="preserve"> po przeprowadzonym przetargu w dniu </w:t>
      </w:r>
      <w:r>
        <w:rPr>
          <w:rFonts w:ascii="Arial" w:hAnsi="Arial" w:cs="Arial"/>
          <w:bCs/>
        </w:rPr>
        <w:t>0</w:t>
      </w:r>
      <w:r w:rsidRPr="00130359">
        <w:rPr>
          <w:rFonts w:ascii="Arial" w:hAnsi="Arial" w:cs="Arial"/>
          <w:bCs/>
        </w:rPr>
        <w:t>1.06.2012</w:t>
      </w:r>
      <w:r>
        <w:rPr>
          <w:rFonts w:ascii="Arial" w:hAnsi="Arial" w:cs="Arial"/>
          <w:bCs/>
        </w:rPr>
        <w:t xml:space="preserve"> </w:t>
      </w:r>
      <w:r w:rsidRPr="00130359">
        <w:rPr>
          <w:rFonts w:ascii="Arial" w:hAnsi="Arial" w:cs="Arial"/>
          <w:bCs/>
        </w:rPr>
        <w:t>r</w:t>
      </w:r>
      <w:r>
        <w:rPr>
          <w:rFonts w:ascii="Arial" w:hAnsi="Arial" w:cs="Arial"/>
          <w:bCs/>
        </w:rPr>
        <w:t>.</w:t>
      </w:r>
      <w:r w:rsidRPr="00130359">
        <w:rPr>
          <w:rFonts w:ascii="Arial" w:hAnsi="Arial" w:cs="Arial"/>
          <w:bCs/>
        </w:rPr>
        <w:t>, wyłoniono wykonawcę robót firmę „</w:t>
      </w:r>
      <w:r w:rsidRPr="00130359">
        <w:rPr>
          <w:rFonts w:ascii="Arial" w:hAnsi="Arial" w:cs="Arial"/>
        </w:rPr>
        <w:t xml:space="preserve">.FPHU REMOST”. </w:t>
      </w:r>
      <w:r w:rsidRPr="00130359">
        <w:rPr>
          <w:rFonts w:ascii="Arial" w:hAnsi="Arial" w:cs="Arial"/>
          <w:bCs/>
        </w:rPr>
        <w:t>Wartoś</w:t>
      </w:r>
      <w:r>
        <w:rPr>
          <w:rFonts w:ascii="Arial" w:hAnsi="Arial" w:cs="Arial"/>
          <w:bCs/>
        </w:rPr>
        <w:t>ć zadania po przetargu wyniosła</w:t>
      </w:r>
      <w:r w:rsidRPr="00130359">
        <w:rPr>
          <w:rFonts w:ascii="Arial" w:hAnsi="Arial" w:cs="Arial"/>
          <w:bCs/>
        </w:rPr>
        <w:t xml:space="preserve"> </w:t>
      </w:r>
      <w:r w:rsidRPr="00F77B8B">
        <w:rPr>
          <w:rFonts w:ascii="Arial" w:hAnsi="Arial" w:cs="Arial"/>
        </w:rPr>
        <w:t xml:space="preserve">1.144.998,- </w:t>
      </w:r>
      <w:r w:rsidRPr="00F77B8B">
        <w:rPr>
          <w:rFonts w:ascii="Arial" w:hAnsi="Arial" w:cs="Arial"/>
          <w:bCs/>
        </w:rPr>
        <w:t>zł.</w:t>
      </w:r>
      <w:r w:rsidRPr="00130359">
        <w:rPr>
          <w:rFonts w:ascii="Arial" w:hAnsi="Arial" w:cs="Arial"/>
          <w:bCs/>
        </w:rPr>
        <w:t xml:space="preserve"> W ramach zadania wykonano 1,240 km odnowy. Zadanie zakończono </w:t>
      </w:r>
      <w:r>
        <w:rPr>
          <w:rFonts w:ascii="Arial" w:hAnsi="Arial" w:cs="Arial"/>
          <w:bCs/>
        </w:rPr>
        <w:t xml:space="preserve">– </w:t>
      </w:r>
      <w:r w:rsidRPr="00130359">
        <w:rPr>
          <w:rFonts w:ascii="Arial" w:hAnsi="Arial" w:cs="Arial"/>
          <w:bCs/>
        </w:rPr>
        <w:t>wrzesień 2012</w:t>
      </w:r>
      <w:r>
        <w:rPr>
          <w:rFonts w:ascii="Arial" w:hAnsi="Arial" w:cs="Arial"/>
          <w:bCs/>
        </w:rPr>
        <w:t xml:space="preserve"> </w:t>
      </w:r>
      <w:r w:rsidRPr="00130359">
        <w:rPr>
          <w:rFonts w:ascii="Arial" w:hAnsi="Arial" w:cs="Arial"/>
          <w:bCs/>
        </w:rPr>
        <w:t>r.</w:t>
      </w:r>
    </w:p>
    <w:p w:rsidR="001D34E1" w:rsidRPr="00130359" w:rsidRDefault="001D34E1" w:rsidP="00316C0B">
      <w:pPr>
        <w:pStyle w:val="Akapitzlist"/>
        <w:numPr>
          <w:ilvl w:val="0"/>
          <w:numId w:val="455"/>
        </w:numPr>
        <w:tabs>
          <w:tab w:val="left" w:pos="851"/>
          <w:tab w:val="left" w:pos="1134"/>
        </w:tabs>
        <w:spacing w:line="360" w:lineRule="auto"/>
        <w:ind w:left="993" w:hanging="284"/>
        <w:contextualSpacing/>
        <w:jc w:val="both"/>
        <w:rPr>
          <w:rFonts w:ascii="Arial" w:eastAsia="Batang" w:hAnsi="Arial" w:cs="Arial"/>
          <w:b/>
        </w:rPr>
      </w:pPr>
      <w:r>
        <w:rPr>
          <w:rFonts w:ascii="Arial" w:hAnsi="Arial" w:cs="Arial"/>
        </w:rPr>
        <w:t>R</w:t>
      </w:r>
      <w:r w:rsidRPr="00130359">
        <w:rPr>
          <w:rFonts w:ascii="Arial" w:hAnsi="Arial" w:cs="Arial"/>
        </w:rPr>
        <w:t xml:space="preserve">emont drogi wojewódzkiej Nr 867 Jarosław - Bełżec w km 26+857 - 27+299 </w:t>
      </w:r>
      <w:r w:rsidR="002D11D3">
        <w:rPr>
          <w:rFonts w:ascii="Arial" w:hAnsi="Arial" w:cs="Arial"/>
        </w:rPr>
        <w:br/>
      </w:r>
      <w:r w:rsidRPr="00130359">
        <w:rPr>
          <w:rFonts w:ascii="Arial" w:hAnsi="Arial" w:cs="Arial"/>
        </w:rPr>
        <w:t xml:space="preserve">w Stare Sioło. </w:t>
      </w:r>
      <w:r w:rsidRPr="00130359">
        <w:rPr>
          <w:rFonts w:ascii="Arial" w:hAnsi="Arial" w:cs="Arial"/>
          <w:bCs/>
        </w:rPr>
        <w:t>Wartość ko</w:t>
      </w:r>
      <w:r>
        <w:rPr>
          <w:rFonts w:ascii="Arial" w:hAnsi="Arial" w:cs="Arial"/>
          <w:bCs/>
        </w:rPr>
        <w:t>sztorysowa zadania wynosiła 148.827,-</w:t>
      </w:r>
      <w:r w:rsidRPr="00130359">
        <w:rPr>
          <w:rFonts w:ascii="Arial" w:hAnsi="Arial" w:cs="Arial"/>
          <w:bCs/>
        </w:rPr>
        <w:t xml:space="preserve"> zł</w:t>
      </w:r>
      <w:r>
        <w:rPr>
          <w:rFonts w:ascii="Arial" w:hAnsi="Arial" w:cs="Arial"/>
          <w:bCs/>
        </w:rPr>
        <w:t>,</w:t>
      </w:r>
      <w:r w:rsidRPr="00130359">
        <w:rPr>
          <w:rFonts w:ascii="Arial" w:hAnsi="Arial" w:cs="Arial"/>
          <w:bCs/>
        </w:rPr>
        <w:t xml:space="preserve"> po przeprowadzonym przetargu w dniu </w:t>
      </w:r>
      <w:r>
        <w:rPr>
          <w:rFonts w:ascii="Arial" w:hAnsi="Arial" w:cs="Arial"/>
          <w:bCs/>
        </w:rPr>
        <w:t>0</w:t>
      </w:r>
      <w:r w:rsidRPr="00130359">
        <w:rPr>
          <w:rFonts w:ascii="Arial" w:hAnsi="Arial" w:cs="Arial"/>
          <w:bCs/>
        </w:rPr>
        <w:t>4.06.2012</w:t>
      </w:r>
      <w:r>
        <w:rPr>
          <w:rFonts w:ascii="Arial" w:hAnsi="Arial" w:cs="Arial"/>
          <w:bCs/>
        </w:rPr>
        <w:t xml:space="preserve"> </w:t>
      </w:r>
      <w:r w:rsidRPr="00130359">
        <w:rPr>
          <w:rFonts w:ascii="Arial" w:hAnsi="Arial" w:cs="Arial"/>
          <w:bCs/>
        </w:rPr>
        <w:t>r</w:t>
      </w:r>
      <w:r>
        <w:rPr>
          <w:rFonts w:ascii="Arial" w:hAnsi="Arial" w:cs="Arial"/>
          <w:bCs/>
        </w:rPr>
        <w:t>.</w:t>
      </w:r>
      <w:r w:rsidRPr="00130359">
        <w:rPr>
          <w:rFonts w:ascii="Arial" w:hAnsi="Arial" w:cs="Arial"/>
          <w:bCs/>
        </w:rPr>
        <w:t>, wyłoniono wykonawcę robót firmę „Przemyskie Przedsiębiorstwo Robót Drogowych w Przemyślu</w:t>
      </w:r>
      <w:r w:rsidRPr="00130359">
        <w:rPr>
          <w:rFonts w:ascii="Arial" w:hAnsi="Arial" w:cs="Arial"/>
        </w:rPr>
        <w:t xml:space="preserve">”. </w:t>
      </w:r>
      <w:r w:rsidRPr="00130359">
        <w:rPr>
          <w:rFonts w:ascii="Arial" w:hAnsi="Arial" w:cs="Arial"/>
          <w:bCs/>
        </w:rPr>
        <w:t xml:space="preserve">Wartość zadania po przetargu wyniosła </w:t>
      </w:r>
      <w:r w:rsidRPr="00F77B8B">
        <w:rPr>
          <w:rFonts w:ascii="Arial" w:hAnsi="Arial" w:cs="Arial"/>
        </w:rPr>
        <w:t xml:space="preserve">119.176,- </w:t>
      </w:r>
      <w:r w:rsidRPr="00F77B8B">
        <w:rPr>
          <w:rFonts w:ascii="Arial" w:hAnsi="Arial" w:cs="Arial"/>
          <w:bCs/>
        </w:rPr>
        <w:t>zł.</w:t>
      </w:r>
      <w:r>
        <w:rPr>
          <w:rFonts w:ascii="Arial" w:hAnsi="Arial" w:cs="Arial"/>
          <w:bCs/>
        </w:rPr>
        <w:t xml:space="preserve"> W </w:t>
      </w:r>
      <w:r w:rsidRPr="00130359">
        <w:rPr>
          <w:rFonts w:ascii="Arial" w:hAnsi="Arial" w:cs="Arial"/>
          <w:bCs/>
        </w:rPr>
        <w:t xml:space="preserve">ramach zadania wykonano 0,442 km odnowy. Zadanie zakończono </w:t>
      </w:r>
      <w:r>
        <w:rPr>
          <w:rFonts w:ascii="Arial" w:hAnsi="Arial" w:cs="Arial"/>
          <w:bCs/>
        </w:rPr>
        <w:t xml:space="preserve">– </w:t>
      </w:r>
      <w:r w:rsidRPr="00130359">
        <w:rPr>
          <w:rFonts w:ascii="Arial" w:hAnsi="Arial" w:cs="Arial"/>
          <w:bCs/>
        </w:rPr>
        <w:t>lipiec 2012</w:t>
      </w:r>
      <w:r>
        <w:rPr>
          <w:rFonts w:ascii="Arial" w:hAnsi="Arial" w:cs="Arial"/>
          <w:bCs/>
        </w:rPr>
        <w:t xml:space="preserve"> </w:t>
      </w:r>
      <w:r w:rsidRPr="00130359">
        <w:rPr>
          <w:rFonts w:ascii="Arial" w:hAnsi="Arial" w:cs="Arial"/>
          <w:bCs/>
        </w:rPr>
        <w:t>r.</w:t>
      </w:r>
    </w:p>
    <w:p w:rsidR="001D34E1" w:rsidRPr="00130359" w:rsidRDefault="001D34E1" w:rsidP="00316C0B">
      <w:pPr>
        <w:pStyle w:val="Akapitzlist"/>
        <w:numPr>
          <w:ilvl w:val="0"/>
          <w:numId w:val="455"/>
        </w:numPr>
        <w:tabs>
          <w:tab w:val="left" w:pos="851"/>
          <w:tab w:val="left" w:pos="1134"/>
        </w:tabs>
        <w:spacing w:line="360" w:lineRule="auto"/>
        <w:ind w:left="993" w:hanging="284"/>
        <w:contextualSpacing/>
        <w:jc w:val="both"/>
        <w:rPr>
          <w:rFonts w:ascii="Arial" w:eastAsia="Batang" w:hAnsi="Arial" w:cs="Arial"/>
          <w:b/>
        </w:rPr>
      </w:pPr>
      <w:r>
        <w:rPr>
          <w:rFonts w:ascii="Arial" w:hAnsi="Arial" w:cs="Arial"/>
        </w:rPr>
        <w:t>R</w:t>
      </w:r>
      <w:r w:rsidRPr="00130359">
        <w:rPr>
          <w:rFonts w:ascii="Arial" w:hAnsi="Arial" w:cs="Arial"/>
        </w:rPr>
        <w:t>emont nawierzchni drogi wojewódzkiej Nr 985 Nagnajów</w:t>
      </w:r>
      <w:r>
        <w:rPr>
          <w:rFonts w:ascii="Arial" w:hAnsi="Arial" w:cs="Arial"/>
        </w:rPr>
        <w:t xml:space="preserve"> - Dębica w km 0+120-0+275 w m. </w:t>
      </w:r>
      <w:r w:rsidRPr="00130359">
        <w:rPr>
          <w:rFonts w:ascii="Arial" w:hAnsi="Arial" w:cs="Arial"/>
        </w:rPr>
        <w:t>Siedleszczany.</w:t>
      </w:r>
      <w:r w:rsidRPr="00130359">
        <w:rPr>
          <w:rFonts w:ascii="Arial" w:hAnsi="Arial" w:cs="Arial"/>
          <w:bCs/>
        </w:rPr>
        <w:t xml:space="preserve"> Wartość k</w:t>
      </w:r>
      <w:r>
        <w:rPr>
          <w:rFonts w:ascii="Arial" w:hAnsi="Arial" w:cs="Arial"/>
          <w:bCs/>
        </w:rPr>
        <w:t xml:space="preserve">osztorysowa zadania wynosiła </w:t>
      </w:r>
      <w:r w:rsidR="000A2DFA">
        <w:rPr>
          <w:rFonts w:ascii="Arial" w:hAnsi="Arial" w:cs="Arial"/>
          <w:bCs/>
        </w:rPr>
        <w:br/>
      </w:r>
      <w:r>
        <w:rPr>
          <w:rFonts w:ascii="Arial" w:hAnsi="Arial" w:cs="Arial"/>
          <w:bCs/>
        </w:rPr>
        <w:t xml:space="preserve">54.769,- zł, po </w:t>
      </w:r>
      <w:r w:rsidRPr="00130359">
        <w:rPr>
          <w:rFonts w:ascii="Arial" w:hAnsi="Arial" w:cs="Arial"/>
          <w:bCs/>
        </w:rPr>
        <w:t>przeprowadzonym przetargu w dniu 26.09.2012</w:t>
      </w:r>
      <w:r>
        <w:rPr>
          <w:rFonts w:ascii="Arial" w:hAnsi="Arial" w:cs="Arial"/>
          <w:bCs/>
        </w:rPr>
        <w:t xml:space="preserve"> </w:t>
      </w:r>
      <w:r w:rsidRPr="00130359">
        <w:rPr>
          <w:rFonts w:ascii="Arial" w:hAnsi="Arial" w:cs="Arial"/>
          <w:bCs/>
        </w:rPr>
        <w:t>r</w:t>
      </w:r>
      <w:r>
        <w:rPr>
          <w:rFonts w:ascii="Arial" w:hAnsi="Arial" w:cs="Arial"/>
          <w:bCs/>
        </w:rPr>
        <w:t>.</w:t>
      </w:r>
      <w:r w:rsidRPr="00130359">
        <w:rPr>
          <w:rFonts w:ascii="Arial" w:hAnsi="Arial" w:cs="Arial"/>
          <w:bCs/>
        </w:rPr>
        <w:t>, wyłoniono wykonawcę robót firmę „</w:t>
      </w:r>
      <w:r w:rsidRPr="00130359">
        <w:rPr>
          <w:rFonts w:ascii="Arial" w:hAnsi="Arial" w:cs="Arial"/>
          <w:bCs/>
          <w:iCs/>
        </w:rPr>
        <w:t>Przed</w:t>
      </w:r>
      <w:r>
        <w:rPr>
          <w:rFonts w:ascii="Arial" w:hAnsi="Arial" w:cs="Arial"/>
          <w:bCs/>
          <w:iCs/>
        </w:rPr>
        <w:t>siębiorstwo</w:t>
      </w:r>
      <w:r w:rsidRPr="00130359">
        <w:rPr>
          <w:rFonts w:ascii="Arial" w:hAnsi="Arial" w:cs="Arial"/>
          <w:bCs/>
          <w:iCs/>
        </w:rPr>
        <w:t xml:space="preserve"> Robót Drogowych Stalowa Wola</w:t>
      </w:r>
      <w:r w:rsidRPr="00130359">
        <w:rPr>
          <w:rFonts w:ascii="Arial" w:hAnsi="Arial" w:cs="Arial"/>
        </w:rPr>
        <w:t xml:space="preserve">”. </w:t>
      </w:r>
      <w:r w:rsidRPr="00130359">
        <w:rPr>
          <w:rFonts w:ascii="Arial" w:hAnsi="Arial" w:cs="Arial"/>
          <w:bCs/>
        </w:rPr>
        <w:t xml:space="preserve">Wartość zadania po przetargu </w:t>
      </w:r>
      <w:r w:rsidRPr="00F77B8B">
        <w:rPr>
          <w:rFonts w:ascii="Arial" w:hAnsi="Arial" w:cs="Arial"/>
          <w:bCs/>
        </w:rPr>
        <w:t xml:space="preserve">wyniosła </w:t>
      </w:r>
      <w:r w:rsidRPr="00F77B8B">
        <w:rPr>
          <w:rFonts w:ascii="Arial" w:hAnsi="Arial" w:cs="Arial"/>
          <w:iCs/>
        </w:rPr>
        <w:t xml:space="preserve">47.984,- </w:t>
      </w:r>
      <w:r w:rsidRPr="00F77B8B">
        <w:rPr>
          <w:rFonts w:ascii="Arial" w:hAnsi="Arial" w:cs="Arial"/>
          <w:bCs/>
        </w:rPr>
        <w:t>zł.</w:t>
      </w:r>
      <w:r>
        <w:rPr>
          <w:rFonts w:ascii="Arial" w:hAnsi="Arial" w:cs="Arial"/>
          <w:bCs/>
        </w:rPr>
        <w:t xml:space="preserve"> W </w:t>
      </w:r>
      <w:r w:rsidRPr="00130359">
        <w:rPr>
          <w:rFonts w:ascii="Arial" w:hAnsi="Arial" w:cs="Arial"/>
          <w:bCs/>
        </w:rPr>
        <w:t>ramach zadania wykonano km odnowy.</w:t>
      </w:r>
      <w:r>
        <w:rPr>
          <w:rFonts w:ascii="Arial" w:hAnsi="Arial" w:cs="Arial"/>
          <w:bCs/>
        </w:rPr>
        <w:t xml:space="preserve"> </w:t>
      </w:r>
      <w:r w:rsidRPr="00130359">
        <w:rPr>
          <w:rFonts w:ascii="Arial" w:hAnsi="Arial" w:cs="Arial"/>
          <w:bCs/>
        </w:rPr>
        <w:t xml:space="preserve">Zadanie zakończono </w:t>
      </w:r>
      <w:r>
        <w:rPr>
          <w:rFonts w:ascii="Arial" w:hAnsi="Arial" w:cs="Arial"/>
          <w:bCs/>
        </w:rPr>
        <w:t xml:space="preserve">– </w:t>
      </w:r>
      <w:r w:rsidRPr="00130359">
        <w:rPr>
          <w:rFonts w:ascii="Arial" w:hAnsi="Arial" w:cs="Arial"/>
          <w:bCs/>
        </w:rPr>
        <w:t>październik 2012</w:t>
      </w:r>
      <w:r>
        <w:rPr>
          <w:rFonts w:ascii="Arial" w:hAnsi="Arial" w:cs="Arial"/>
          <w:bCs/>
        </w:rPr>
        <w:t xml:space="preserve"> </w:t>
      </w:r>
      <w:r w:rsidRPr="00130359">
        <w:rPr>
          <w:rFonts w:ascii="Arial" w:hAnsi="Arial" w:cs="Arial"/>
          <w:bCs/>
        </w:rPr>
        <w:t>r.</w:t>
      </w:r>
    </w:p>
    <w:p w:rsidR="001D34E1" w:rsidRPr="00130359" w:rsidRDefault="001D34E1" w:rsidP="00316C0B">
      <w:pPr>
        <w:pStyle w:val="Akapitzlist"/>
        <w:numPr>
          <w:ilvl w:val="0"/>
          <w:numId w:val="455"/>
        </w:numPr>
        <w:tabs>
          <w:tab w:val="left" w:pos="851"/>
          <w:tab w:val="left" w:pos="1134"/>
        </w:tabs>
        <w:spacing w:line="360" w:lineRule="auto"/>
        <w:ind w:left="993" w:hanging="284"/>
        <w:contextualSpacing/>
        <w:jc w:val="both"/>
        <w:rPr>
          <w:rFonts w:ascii="Arial" w:eastAsia="Batang" w:hAnsi="Arial" w:cs="Arial"/>
          <w:b/>
        </w:rPr>
      </w:pPr>
      <w:r>
        <w:rPr>
          <w:rFonts w:ascii="Arial" w:hAnsi="Arial" w:cs="Arial"/>
        </w:rPr>
        <w:t>R</w:t>
      </w:r>
      <w:r w:rsidRPr="00130359">
        <w:rPr>
          <w:rFonts w:ascii="Arial" w:hAnsi="Arial" w:cs="Arial"/>
        </w:rPr>
        <w:t xml:space="preserve">emont odwodnienia drogi wojewódzkiej Nr 986 Tuszyma - Ropczyce - Wiśniowa pomiędzy km 19+600 a km 19+800 w miejscowości Ropczyce. </w:t>
      </w:r>
      <w:r w:rsidRPr="00130359">
        <w:rPr>
          <w:rFonts w:ascii="Arial" w:hAnsi="Arial" w:cs="Arial"/>
          <w:bCs/>
        </w:rPr>
        <w:t>Wartość</w:t>
      </w:r>
      <w:r>
        <w:rPr>
          <w:rFonts w:ascii="Arial" w:hAnsi="Arial" w:cs="Arial"/>
          <w:bCs/>
        </w:rPr>
        <w:t xml:space="preserve"> kosztorysowa zadania wynosiła 54.360,- zł,</w:t>
      </w:r>
      <w:r w:rsidRPr="00130359">
        <w:rPr>
          <w:rFonts w:ascii="Arial" w:hAnsi="Arial" w:cs="Arial"/>
          <w:bCs/>
        </w:rPr>
        <w:t xml:space="preserve"> po przeprowadzonym przetargu w dniu 04.09.2012</w:t>
      </w:r>
      <w:r>
        <w:rPr>
          <w:rFonts w:ascii="Arial" w:hAnsi="Arial" w:cs="Arial"/>
          <w:bCs/>
        </w:rPr>
        <w:t xml:space="preserve"> </w:t>
      </w:r>
      <w:r w:rsidRPr="00130359">
        <w:rPr>
          <w:rFonts w:ascii="Arial" w:hAnsi="Arial" w:cs="Arial"/>
          <w:bCs/>
        </w:rPr>
        <w:t>r</w:t>
      </w:r>
      <w:r>
        <w:rPr>
          <w:rFonts w:ascii="Arial" w:hAnsi="Arial" w:cs="Arial"/>
          <w:bCs/>
        </w:rPr>
        <w:t>.</w:t>
      </w:r>
      <w:r w:rsidRPr="00130359">
        <w:rPr>
          <w:rFonts w:ascii="Arial" w:hAnsi="Arial" w:cs="Arial"/>
          <w:bCs/>
        </w:rPr>
        <w:t>, wyłoniono wykonawcę robót firmę „Melios Dębica”</w:t>
      </w:r>
      <w:r w:rsidRPr="00130359">
        <w:rPr>
          <w:rFonts w:ascii="Arial" w:hAnsi="Arial" w:cs="Arial"/>
          <w:bCs/>
          <w:iCs/>
        </w:rPr>
        <w:t xml:space="preserve"> </w:t>
      </w:r>
      <w:r w:rsidRPr="00130359">
        <w:rPr>
          <w:rFonts w:ascii="Arial" w:hAnsi="Arial" w:cs="Arial"/>
          <w:bCs/>
        </w:rPr>
        <w:t xml:space="preserve">Wartość zadania po przetargu wyniosła </w:t>
      </w:r>
      <w:r w:rsidRPr="00F77B8B">
        <w:rPr>
          <w:rFonts w:ascii="Arial" w:hAnsi="Arial" w:cs="Arial"/>
          <w:bCs/>
        </w:rPr>
        <w:t>52.425,- zł.</w:t>
      </w:r>
      <w:r w:rsidRPr="00130359">
        <w:rPr>
          <w:rFonts w:ascii="Arial" w:hAnsi="Arial" w:cs="Arial"/>
          <w:bCs/>
        </w:rPr>
        <w:t xml:space="preserve"> W ramach zadania wykonano 0,200 km odnowy. Zadanie zakończono </w:t>
      </w:r>
      <w:r>
        <w:rPr>
          <w:rFonts w:ascii="Arial" w:hAnsi="Arial" w:cs="Arial"/>
          <w:bCs/>
        </w:rPr>
        <w:t xml:space="preserve">– </w:t>
      </w:r>
      <w:r w:rsidRPr="00130359">
        <w:rPr>
          <w:rFonts w:ascii="Arial" w:hAnsi="Arial" w:cs="Arial"/>
          <w:bCs/>
        </w:rPr>
        <w:t>październik 2012</w:t>
      </w:r>
      <w:r>
        <w:rPr>
          <w:rFonts w:ascii="Arial" w:hAnsi="Arial" w:cs="Arial"/>
          <w:bCs/>
        </w:rPr>
        <w:t xml:space="preserve"> </w:t>
      </w:r>
      <w:r w:rsidRPr="00130359">
        <w:rPr>
          <w:rFonts w:ascii="Arial" w:hAnsi="Arial" w:cs="Arial"/>
          <w:bCs/>
        </w:rPr>
        <w:t>r.</w:t>
      </w:r>
    </w:p>
    <w:p w:rsidR="001D34E1" w:rsidRPr="00130359" w:rsidRDefault="001D34E1" w:rsidP="00316C0B">
      <w:pPr>
        <w:pStyle w:val="Akapitzlist"/>
        <w:numPr>
          <w:ilvl w:val="0"/>
          <w:numId w:val="455"/>
        </w:numPr>
        <w:spacing w:line="360" w:lineRule="auto"/>
        <w:ind w:left="993" w:hanging="142"/>
        <w:contextualSpacing/>
        <w:jc w:val="both"/>
        <w:rPr>
          <w:rFonts w:ascii="Arial" w:eastAsia="Batang" w:hAnsi="Arial" w:cs="Arial"/>
          <w:b/>
        </w:rPr>
      </w:pPr>
      <w:r>
        <w:rPr>
          <w:rFonts w:ascii="Arial" w:hAnsi="Arial" w:cs="Arial"/>
          <w:bCs/>
          <w:iCs/>
        </w:rPr>
        <w:t>Remont drogi wojewódzkiej</w:t>
      </w:r>
      <w:r w:rsidRPr="00130359">
        <w:rPr>
          <w:rFonts w:ascii="Arial" w:hAnsi="Arial" w:cs="Arial"/>
          <w:bCs/>
          <w:iCs/>
        </w:rPr>
        <w:t xml:space="preserve"> Nr 835 L</w:t>
      </w:r>
      <w:r>
        <w:rPr>
          <w:rFonts w:ascii="Arial" w:hAnsi="Arial" w:cs="Arial"/>
          <w:bCs/>
          <w:iCs/>
        </w:rPr>
        <w:t>ubin – Przeworsk - Grabownica w km 141</w:t>
      </w:r>
      <w:r w:rsidRPr="00130359">
        <w:rPr>
          <w:rFonts w:ascii="Arial" w:hAnsi="Arial" w:cs="Arial"/>
          <w:bCs/>
          <w:iCs/>
        </w:rPr>
        <w:t>+600 – 142+819 w m. Gniewczyna Tryniecka</w:t>
      </w:r>
      <w:r w:rsidRPr="00130359">
        <w:rPr>
          <w:rFonts w:ascii="Arial" w:hAnsi="Arial" w:cs="Arial"/>
          <w:iCs/>
        </w:rPr>
        <w:t xml:space="preserve">. </w:t>
      </w:r>
      <w:r w:rsidRPr="00130359">
        <w:rPr>
          <w:rFonts w:ascii="Arial" w:hAnsi="Arial" w:cs="Arial"/>
          <w:bCs/>
        </w:rPr>
        <w:t>Wartoś</w:t>
      </w:r>
      <w:r>
        <w:rPr>
          <w:rFonts w:ascii="Arial" w:hAnsi="Arial" w:cs="Arial"/>
          <w:bCs/>
        </w:rPr>
        <w:t>ć kosztorysowa zadania wynosiła 902.935,-</w:t>
      </w:r>
      <w:r w:rsidRPr="00130359">
        <w:rPr>
          <w:rFonts w:ascii="Arial" w:hAnsi="Arial" w:cs="Arial"/>
          <w:bCs/>
        </w:rPr>
        <w:t xml:space="preserve"> zł</w:t>
      </w:r>
      <w:r>
        <w:rPr>
          <w:rFonts w:ascii="Arial" w:hAnsi="Arial" w:cs="Arial"/>
          <w:bCs/>
        </w:rPr>
        <w:t>,</w:t>
      </w:r>
      <w:r w:rsidRPr="00130359">
        <w:rPr>
          <w:rFonts w:ascii="Arial" w:hAnsi="Arial" w:cs="Arial"/>
          <w:bCs/>
        </w:rPr>
        <w:t xml:space="preserve"> po przeprowadzonym przetargu w dniu 15.11.2012</w:t>
      </w:r>
      <w:r>
        <w:rPr>
          <w:rFonts w:ascii="Arial" w:hAnsi="Arial" w:cs="Arial"/>
          <w:bCs/>
        </w:rPr>
        <w:t xml:space="preserve"> </w:t>
      </w:r>
      <w:r w:rsidRPr="00130359">
        <w:rPr>
          <w:rFonts w:ascii="Arial" w:hAnsi="Arial" w:cs="Arial"/>
          <w:bCs/>
        </w:rPr>
        <w:t>r</w:t>
      </w:r>
      <w:r>
        <w:rPr>
          <w:rFonts w:ascii="Arial" w:hAnsi="Arial" w:cs="Arial"/>
          <w:bCs/>
        </w:rPr>
        <w:t>.</w:t>
      </w:r>
      <w:r w:rsidRPr="00130359">
        <w:rPr>
          <w:rFonts w:ascii="Arial" w:hAnsi="Arial" w:cs="Arial"/>
          <w:bCs/>
        </w:rPr>
        <w:t>, wyłoniono wykonawcę robót firmę „Skanska S.A.”.</w:t>
      </w:r>
      <w:r w:rsidRPr="00130359">
        <w:rPr>
          <w:rFonts w:ascii="Arial" w:hAnsi="Arial" w:cs="Arial"/>
          <w:bCs/>
          <w:iCs/>
        </w:rPr>
        <w:t xml:space="preserve"> </w:t>
      </w:r>
      <w:r w:rsidRPr="00130359">
        <w:rPr>
          <w:rFonts w:ascii="Arial" w:hAnsi="Arial" w:cs="Arial"/>
          <w:bCs/>
        </w:rPr>
        <w:t xml:space="preserve">Wartość zadania po przetargu wyniosła </w:t>
      </w:r>
      <w:r w:rsidRPr="00F77B8B">
        <w:rPr>
          <w:rFonts w:ascii="Arial" w:hAnsi="Arial" w:cs="Arial"/>
          <w:bCs/>
        </w:rPr>
        <w:t>719.422,- zł.</w:t>
      </w:r>
      <w:r w:rsidRPr="00130359">
        <w:rPr>
          <w:rFonts w:ascii="Arial" w:hAnsi="Arial" w:cs="Arial"/>
          <w:bCs/>
        </w:rPr>
        <w:t xml:space="preserve"> W</w:t>
      </w:r>
      <w:r>
        <w:rPr>
          <w:rFonts w:ascii="Arial" w:hAnsi="Arial" w:cs="Arial"/>
          <w:bCs/>
        </w:rPr>
        <w:t xml:space="preserve"> ramach zadania wykonano 1,219 </w:t>
      </w:r>
      <w:r w:rsidRPr="00130359">
        <w:rPr>
          <w:rFonts w:ascii="Arial" w:hAnsi="Arial" w:cs="Arial"/>
          <w:bCs/>
        </w:rPr>
        <w:t xml:space="preserve">km odnowy. Zadanie zakończono </w:t>
      </w:r>
      <w:r>
        <w:rPr>
          <w:rFonts w:ascii="Arial" w:hAnsi="Arial" w:cs="Arial"/>
          <w:bCs/>
        </w:rPr>
        <w:t>– grudzień</w:t>
      </w:r>
      <w:r w:rsidRPr="00130359">
        <w:rPr>
          <w:rFonts w:ascii="Arial" w:hAnsi="Arial" w:cs="Arial"/>
          <w:bCs/>
        </w:rPr>
        <w:t xml:space="preserve"> 2012</w:t>
      </w:r>
      <w:r>
        <w:rPr>
          <w:rFonts w:ascii="Arial" w:hAnsi="Arial" w:cs="Arial"/>
          <w:bCs/>
        </w:rPr>
        <w:t xml:space="preserve"> </w:t>
      </w:r>
      <w:r w:rsidRPr="00130359">
        <w:rPr>
          <w:rFonts w:ascii="Arial" w:hAnsi="Arial" w:cs="Arial"/>
          <w:bCs/>
        </w:rPr>
        <w:t>r.</w:t>
      </w:r>
    </w:p>
    <w:p w:rsidR="001D34E1" w:rsidRPr="00130359" w:rsidRDefault="001D34E1" w:rsidP="00316C0B">
      <w:pPr>
        <w:pStyle w:val="Akapitzlist"/>
        <w:numPr>
          <w:ilvl w:val="0"/>
          <w:numId w:val="455"/>
        </w:numPr>
        <w:tabs>
          <w:tab w:val="left" w:pos="851"/>
          <w:tab w:val="left" w:pos="1134"/>
        </w:tabs>
        <w:spacing w:line="360" w:lineRule="auto"/>
        <w:ind w:left="993" w:hanging="284"/>
        <w:contextualSpacing/>
        <w:jc w:val="both"/>
        <w:rPr>
          <w:rFonts w:ascii="Arial" w:eastAsia="Batang" w:hAnsi="Arial" w:cs="Arial"/>
          <w:b/>
        </w:rPr>
      </w:pPr>
      <w:r>
        <w:rPr>
          <w:rFonts w:ascii="Arial" w:hAnsi="Arial" w:cs="Arial"/>
        </w:rPr>
        <w:lastRenderedPageBreak/>
        <w:t>R</w:t>
      </w:r>
      <w:r w:rsidRPr="00130359">
        <w:rPr>
          <w:rFonts w:ascii="Arial" w:hAnsi="Arial" w:cs="Arial"/>
        </w:rPr>
        <w:t>emont drogi wojewódzkiej Nr 887 Brzozów – Rymanów –</w:t>
      </w:r>
      <w:r>
        <w:rPr>
          <w:rFonts w:ascii="Arial" w:hAnsi="Arial" w:cs="Arial"/>
        </w:rPr>
        <w:t xml:space="preserve"> Daliowa w km 19+925 – 21+890 w </w:t>
      </w:r>
      <w:r w:rsidRPr="00130359">
        <w:rPr>
          <w:rFonts w:ascii="Arial" w:hAnsi="Arial" w:cs="Arial"/>
        </w:rPr>
        <w:t xml:space="preserve">m. Rymanów, ul. Kolejowa. </w:t>
      </w:r>
      <w:r w:rsidRPr="00130359">
        <w:rPr>
          <w:rFonts w:ascii="Arial" w:hAnsi="Arial" w:cs="Arial"/>
          <w:bCs/>
        </w:rPr>
        <w:t xml:space="preserve">Wartość </w:t>
      </w:r>
      <w:r>
        <w:rPr>
          <w:rFonts w:ascii="Arial" w:hAnsi="Arial" w:cs="Arial"/>
          <w:bCs/>
        </w:rPr>
        <w:t>kosztorysowa zadania wynosiła 1.209.971,-</w:t>
      </w:r>
      <w:r w:rsidRPr="00130359">
        <w:rPr>
          <w:rFonts w:ascii="Arial" w:hAnsi="Arial" w:cs="Arial"/>
          <w:bCs/>
        </w:rPr>
        <w:t xml:space="preserve"> zł</w:t>
      </w:r>
      <w:r>
        <w:rPr>
          <w:rFonts w:ascii="Arial" w:hAnsi="Arial" w:cs="Arial"/>
          <w:bCs/>
        </w:rPr>
        <w:t>,</w:t>
      </w:r>
      <w:r w:rsidRPr="00130359">
        <w:rPr>
          <w:rFonts w:ascii="Arial" w:hAnsi="Arial" w:cs="Arial"/>
          <w:bCs/>
        </w:rPr>
        <w:t xml:space="preserve"> po przeprowadzonym przetargu w dniu 13.11.2012</w:t>
      </w:r>
      <w:r>
        <w:rPr>
          <w:rFonts w:ascii="Arial" w:hAnsi="Arial" w:cs="Arial"/>
          <w:bCs/>
        </w:rPr>
        <w:t xml:space="preserve"> </w:t>
      </w:r>
      <w:r w:rsidRPr="00130359">
        <w:rPr>
          <w:rFonts w:ascii="Arial" w:hAnsi="Arial" w:cs="Arial"/>
          <w:bCs/>
        </w:rPr>
        <w:t>r</w:t>
      </w:r>
      <w:r>
        <w:rPr>
          <w:rFonts w:ascii="Arial" w:hAnsi="Arial" w:cs="Arial"/>
          <w:bCs/>
        </w:rPr>
        <w:t>.</w:t>
      </w:r>
      <w:r w:rsidRPr="00130359">
        <w:rPr>
          <w:rFonts w:ascii="Arial" w:hAnsi="Arial" w:cs="Arial"/>
          <w:bCs/>
        </w:rPr>
        <w:t>, wyłoniono wykonawcę robót firmę „Skanska S.A.”.</w:t>
      </w:r>
      <w:r w:rsidRPr="00130359">
        <w:rPr>
          <w:rFonts w:ascii="Arial" w:hAnsi="Arial" w:cs="Arial"/>
          <w:bCs/>
          <w:iCs/>
        </w:rPr>
        <w:t xml:space="preserve"> </w:t>
      </w:r>
      <w:r w:rsidRPr="00130359">
        <w:rPr>
          <w:rFonts w:ascii="Arial" w:hAnsi="Arial" w:cs="Arial"/>
          <w:bCs/>
        </w:rPr>
        <w:t>Wartość zadania po przet</w:t>
      </w:r>
      <w:r>
        <w:rPr>
          <w:rFonts w:ascii="Arial" w:hAnsi="Arial" w:cs="Arial"/>
          <w:bCs/>
        </w:rPr>
        <w:t>argu wyniosła 871.603,-</w:t>
      </w:r>
      <w:r w:rsidRPr="00130359">
        <w:rPr>
          <w:rFonts w:ascii="Arial" w:hAnsi="Arial" w:cs="Arial"/>
          <w:bCs/>
        </w:rPr>
        <w:t xml:space="preserve"> zł. W związku ze złymi warunkami atmosferycznymi umowę rozwiązano</w:t>
      </w:r>
      <w:r>
        <w:rPr>
          <w:rFonts w:ascii="Arial" w:hAnsi="Arial" w:cs="Arial"/>
          <w:bCs/>
        </w:rPr>
        <w:t>.</w:t>
      </w:r>
      <w:r w:rsidRPr="00130359">
        <w:rPr>
          <w:rFonts w:ascii="Arial" w:hAnsi="Arial" w:cs="Arial"/>
          <w:bCs/>
        </w:rPr>
        <w:t xml:space="preserve"> </w:t>
      </w:r>
      <w:r>
        <w:rPr>
          <w:rFonts w:ascii="Arial" w:hAnsi="Arial" w:cs="Arial"/>
          <w:bCs/>
        </w:rPr>
        <w:t>Wydatkowano</w:t>
      </w:r>
      <w:r w:rsidRPr="00130359">
        <w:rPr>
          <w:rFonts w:ascii="Arial" w:hAnsi="Arial" w:cs="Arial"/>
          <w:bCs/>
        </w:rPr>
        <w:t xml:space="preserve"> kwotę </w:t>
      </w:r>
      <w:r w:rsidRPr="00F77B8B">
        <w:rPr>
          <w:rFonts w:ascii="Arial" w:hAnsi="Arial" w:cs="Arial"/>
          <w:bCs/>
        </w:rPr>
        <w:t>477.338,- zł.</w:t>
      </w:r>
      <w:r w:rsidRPr="00130359">
        <w:rPr>
          <w:rFonts w:ascii="Arial" w:hAnsi="Arial" w:cs="Arial"/>
          <w:bCs/>
        </w:rPr>
        <w:t xml:space="preserve"> </w:t>
      </w:r>
      <w:r w:rsidR="00F27AB7">
        <w:rPr>
          <w:rFonts w:ascii="Arial" w:hAnsi="Arial" w:cs="Arial"/>
          <w:bCs/>
        </w:rPr>
        <w:br/>
      </w:r>
      <w:r w:rsidRPr="00130359">
        <w:rPr>
          <w:rFonts w:ascii="Arial" w:hAnsi="Arial" w:cs="Arial"/>
          <w:bCs/>
        </w:rPr>
        <w:t xml:space="preserve">W ramach zadania wykonano podbudowę i warstwę wiążącą. Zadanie zakończono </w:t>
      </w:r>
      <w:r>
        <w:rPr>
          <w:rFonts w:ascii="Arial" w:hAnsi="Arial" w:cs="Arial"/>
          <w:bCs/>
        </w:rPr>
        <w:t xml:space="preserve">– </w:t>
      </w:r>
      <w:r w:rsidRPr="00130359">
        <w:rPr>
          <w:rFonts w:ascii="Arial" w:hAnsi="Arial" w:cs="Arial"/>
          <w:bCs/>
        </w:rPr>
        <w:t>grudzień 2012</w:t>
      </w:r>
      <w:r>
        <w:rPr>
          <w:rFonts w:ascii="Arial" w:hAnsi="Arial" w:cs="Arial"/>
          <w:bCs/>
        </w:rPr>
        <w:t xml:space="preserve"> </w:t>
      </w:r>
      <w:r w:rsidRPr="00130359">
        <w:rPr>
          <w:rFonts w:ascii="Arial" w:hAnsi="Arial" w:cs="Arial"/>
          <w:bCs/>
        </w:rPr>
        <w:t>r.</w:t>
      </w:r>
    </w:p>
    <w:p w:rsidR="001D34E1" w:rsidRPr="00130359" w:rsidRDefault="001D34E1" w:rsidP="00316C0B">
      <w:pPr>
        <w:pStyle w:val="Akapitzlist"/>
        <w:numPr>
          <w:ilvl w:val="0"/>
          <w:numId w:val="455"/>
        </w:numPr>
        <w:tabs>
          <w:tab w:val="left" w:pos="851"/>
          <w:tab w:val="left" w:pos="1134"/>
        </w:tabs>
        <w:spacing w:line="360" w:lineRule="auto"/>
        <w:ind w:left="993" w:hanging="284"/>
        <w:contextualSpacing/>
        <w:jc w:val="both"/>
        <w:rPr>
          <w:rFonts w:ascii="Arial" w:eastAsia="Batang" w:hAnsi="Arial" w:cs="Arial"/>
          <w:b/>
        </w:rPr>
      </w:pPr>
      <w:r>
        <w:rPr>
          <w:rFonts w:ascii="Arial" w:eastAsia="Batang" w:hAnsi="Arial" w:cs="Arial"/>
        </w:rPr>
        <w:t>L</w:t>
      </w:r>
      <w:r w:rsidRPr="00130359">
        <w:rPr>
          <w:rFonts w:ascii="Arial" w:eastAsia="Batang" w:hAnsi="Arial" w:cs="Arial"/>
        </w:rPr>
        <w:t xml:space="preserve">ikwidacja kolein mieszanką mineralno – bitumiczną na </w:t>
      </w:r>
      <w:r>
        <w:rPr>
          <w:rFonts w:ascii="Arial" w:eastAsia="Batang" w:hAnsi="Arial" w:cs="Arial"/>
        </w:rPr>
        <w:t xml:space="preserve">drodze wojewódzkiej Nr 875 odc. </w:t>
      </w:r>
      <w:r w:rsidRPr="00130359">
        <w:rPr>
          <w:rFonts w:ascii="Arial" w:eastAsia="Batang" w:hAnsi="Arial" w:cs="Arial"/>
        </w:rPr>
        <w:t>Kolbuszowa – Sokołów Małopolski.</w:t>
      </w:r>
      <w:r w:rsidRPr="00130359">
        <w:rPr>
          <w:rFonts w:ascii="Arial" w:hAnsi="Arial" w:cs="Arial"/>
          <w:bCs/>
        </w:rPr>
        <w:t xml:space="preserve"> Wartość k</w:t>
      </w:r>
      <w:r>
        <w:rPr>
          <w:rFonts w:ascii="Arial" w:hAnsi="Arial" w:cs="Arial"/>
          <w:bCs/>
        </w:rPr>
        <w:t>osztorysowa zadania wynosiła 29.668,-</w:t>
      </w:r>
      <w:r w:rsidRPr="00130359">
        <w:rPr>
          <w:rFonts w:ascii="Arial" w:hAnsi="Arial" w:cs="Arial"/>
          <w:bCs/>
        </w:rPr>
        <w:t xml:space="preserve"> zł</w:t>
      </w:r>
      <w:r>
        <w:rPr>
          <w:rFonts w:ascii="Arial" w:hAnsi="Arial" w:cs="Arial"/>
          <w:bCs/>
        </w:rPr>
        <w:t xml:space="preserve">, </w:t>
      </w:r>
      <w:r w:rsidRPr="00130359">
        <w:rPr>
          <w:rFonts w:ascii="Arial" w:hAnsi="Arial" w:cs="Arial"/>
          <w:bCs/>
        </w:rPr>
        <w:t>po przeprowadzonym przetargu w dniu 19.10.2012</w:t>
      </w:r>
      <w:r>
        <w:rPr>
          <w:rFonts w:ascii="Arial" w:hAnsi="Arial" w:cs="Arial"/>
          <w:bCs/>
        </w:rPr>
        <w:t xml:space="preserve"> </w:t>
      </w:r>
      <w:r w:rsidRPr="00130359">
        <w:rPr>
          <w:rFonts w:ascii="Arial" w:hAnsi="Arial" w:cs="Arial"/>
          <w:bCs/>
        </w:rPr>
        <w:t>r</w:t>
      </w:r>
      <w:r>
        <w:rPr>
          <w:rFonts w:ascii="Arial" w:hAnsi="Arial" w:cs="Arial"/>
          <w:bCs/>
        </w:rPr>
        <w:t>.</w:t>
      </w:r>
      <w:r w:rsidRPr="00130359">
        <w:rPr>
          <w:rFonts w:ascii="Arial" w:hAnsi="Arial" w:cs="Arial"/>
          <w:bCs/>
        </w:rPr>
        <w:t>, wyłoniono wykonawcę robót firmę „PBDiM Leżajsk”.</w:t>
      </w:r>
      <w:r w:rsidRPr="00130359">
        <w:rPr>
          <w:rFonts w:ascii="Arial" w:hAnsi="Arial" w:cs="Arial"/>
          <w:bCs/>
          <w:iCs/>
        </w:rPr>
        <w:t xml:space="preserve"> </w:t>
      </w:r>
      <w:r w:rsidRPr="00130359">
        <w:rPr>
          <w:rFonts w:ascii="Arial" w:hAnsi="Arial" w:cs="Arial"/>
          <w:bCs/>
        </w:rPr>
        <w:t xml:space="preserve">Wartość zadania po przetargu wyniosła </w:t>
      </w:r>
      <w:r w:rsidRPr="00F77B8B">
        <w:rPr>
          <w:rFonts w:ascii="Arial" w:hAnsi="Arial" w:cs="Arial"/>
          <w:bCs/>
        </w:rPr>
        <w:t>29.520,-</w:t>
      </w:r>
      <w:r>
        <w:rPr>
          <w:rFonts w:ascii="Arial" w:hAnsi="Arial" w:cs="Arial"/>
          <w:bCs/>
        </w:rPr>
        <w:t xml:space="preserve"> </w:t>
      </w:r>
      <w:r w:rsidRPr="00F77B8B">
        <w:rPr>
          <w:rFonts w:ascii="Arial" w:hAnsi="Arial" w:cs="Arial"/>
          <w:bCs/>
        </w:rPr>
        <w:t xml:space="preserve">zł. </w:t>
      </w:r>
      <w:r w:rsidRPr="00130359">
        <w:rPr>
          <w:rFonts w:ascii="Arial" w:hAnsi="Arial" w:cs="Arial"/>
          <w:bCs/>
        </w:rPr>
        <w:t xml:space="preserve">Zadanie zakończono </w:t>
      </w:r>
      <w:r>
        <w:rPr>
          <w:rFonts w:ascii="Arial" w:hAnsi="Arial" w:cs="Arial"/>
          <w:bCs/>
        </w:rPr>
        <w:t xml:space="preserve">– </w:t>
      </w:r>
      <w:r w:rsidRPr="00130359">
        <w:rPr>
          <w:rFonts w:ascii="Arial" w:hAnsi="Arial" w:cs="Arial"/>
          <w:bCs/>
        </w:rPr>
        <w:t>listopad 2012</w:t>
      </w:r>
      <w:r>
        <w:rPr>
          <w:rFonts w:ascii="Arial" w:hAnsi="Arial" w:cs="Arial"/>
          <w:bCs/>
        </w:rPr>
        <w:t xml:space="preserve"> </w:t>
      </w:r>
      <w:r w:rsidRPr="00130359">
        <w:rPr>
          <w:rFonts w:ascii="Arial" w:hAnsi="Arial" w:cs="Arial"/>
          <w:bCs/>
        </w:rPr>
        <w:t>r.</w:t>
      </w:r>
    </w:p>
    <w:p w:rsidR="001D34E1" w:rsidRPr="00130359" w:rsidRDefault="001D34E1" w:rsidP="00316C0B">
      <w:pPr>
        <w:pStyle w:val="Akapitzlist"/>
        <w:numPr>
          <w:ilvl w:val="0"/>
          <w:numId w:val="455"/>
        </w:numPr>
        <w:tabs>
          <w:tab w:val="left" w:pos="851"/>
          <w:tab w:val="left" w:pos="1134"/>
        </w:tabs>
        <w:spacing w:line="360" w:lineRule="auto"/>
        <w:ind w:left="993" w:hanging="284"/>
        <w:contextualSpacing/>
        <w:jc w:val="both"/>
        <w:rPr>
          <w:rFonts w:ascii="Arial" w:eastAsia="Batang" w:hAnsi="Arial" w:cs="Arial"/>
          <w:b/>
        </w:rPr>
      </w:pPr>
      <w:r>
        <w:rPr>
          <w:rFonts w:ascii="Arial" w:eastAsia="Batang" w:hAnsi="Arial" w:cs="Arial"/>
        </w:rPr>
        <w:t>R</w:t>
      </w:r>
      <w:r w:rsidRPr="00130359">
        <w:rPr>
          <w:rFonts w:ascii="Arial" w:eastAsia="Batang" w:hAnsi="Arial" w:cs="Arial"/>
        </w:rPr>
        <w:t>emont odcinka drogi wojewódzkiej Nr 857 Zaklików - Łysaków granica województwa podkarpackiego - Modli</w:t>
      </w:r>
      <w:r>
        <w:rPr>
          <w:rFonts w:ascii="Arial" w:eastAsia="Batang" w:hAnsi="Arial" w:cs="Arial"/>
        </w:rPr>
        <w:t>borzyce w km 1+862 - 1+869 w m. </w:t>
      </w:r>
      <w:r w:rsidRPr="00130359">
        <w:rPr>
          <w:rFonts w:ascii="Arial" w:eastAsia="Batang" w:hAnsi="Arial" w:cs="Arial"/>
        </w:rPr>
        <w:t xml:space="preserve">Zaklików. </w:t>
      </w:r>
      <w:r w:rsidRPr="00130359">
        <w:rPr>
          <w:rFonts w:ascii="Arial" w:hAnsi="Arial" w:cs="Arial"/>
          <w:bCs/>
        </w:rPr>
        <w:t>Wartość k</w:t>
      </w:r>
      <w:r>
        <w:rPr>
          <w:rFonts w:ascii="Arial" w:hAnsi="Arial" w:cs="Arial"/>
          <w:bCs/>
        </w:rPr>
        <w:t>osztorysowa zadania wynosiła 15.762,-</w:t>
      </w:r>
      <w:r w:rsidRPr="00130359">
        <w:rPr>
          <w:rFonts w:ascii="Arial" w:hAnsi="Arial" w:cs="Arial"/>
          <w:bCs/>
        </w:rPr>
        <w:t xml:space="preserve"> zł</w:t>
      </w:r>
      <w:r>
        <w:rPr>
          <w:rFonts w:ascii="Arial" w:hAnsi="Arial" w:cs="Arial"/>
          <w:bCs/>
        </w:rPr>
        <w:t>,</w:t>
      </w:r>
      <w:r w:rsidRPr="00130359">
        <w:rPr>
          <w:rFonts w:ascii="Arial" w:hAnsi="Arial" w:cs="Arial"/>
          <w:bCs/>
        </w:rPr>
        <w:t xml:space="preserve"> po przeprowadzonym przetargu w dniu 19.10.2012</w:t>
      </w:r>
      <w:r>
        <w:rPr>
          <w:rFonts w:ascii="Arial" w:hAnsi="Arial" w:cs="Arial"/>
          <w:bCs/>
        </w:rPr>
        <w:t xml:space="preserve"> </w:t>
      </w:r>
      <w:r w:rsidRPr="00130359">
        <w:rPr>
          <w:rFonts w:ascii="Arial" w:hAnsi="Arial" w:cs="Arial"/>
          <w:bCs/>
        </w:rPr>
        <w:t>r</w:t>
      </w:r>
      <w:r>
        <w:rPr>
          <w:rFonts w:ascii="Arial" w:hAnsi="Arial" w:cs="Arial"/>
          <w:bCs/>
        </w:rPr>
        <w:t>.</w:t>
      </w:r>
      <w:r w:rsidRPr="00130359">
        <w:rPr>
          <w:rFonts w:ascii="Arial" w:hAnsi="Arial" w:cs="Arial"/>
          <w:bCs/>
        </w:rPr>
        <w:t>, wyłoniono wykonawcę robót firmę „DROTEH” Stalowa Wola.</w:t>
      </w:r>
      <w:r w:rsidRPr="00130359">
        <w:rPr>
          <w:rFonts w:ascii="Arial" w:hAnsi="Arial" w:cs="Arial"/>
          <w:bCs/>
          <w:iCs/>
        </w:rPr>
        <w:t xml:space="preserve"> </w:t>
      </w:r>
      <w:r w:rsidRPr="00130359">
        <w:rPr>
          <w:rFonts w:ascii="Arial" w:hAnsi="Arial" w:cs="Arial"/>
          <w:bCs/>
        </w:rPr>
        <w:t xml:space="preserve">Wartość zadania po przetargu wyniosła </w:t>
      </w:r>
      <w:r w:rsidRPr="00F77B8B">
        <w:rPr>
          <w:rFonts w:ascii="Arial" w:eastAsia="Batang" w:hAnsi="Arial" w:cs="Arial"/>
        </w:rPr>
        <w:t>11.775,- zł.</w:t>
      </w:r>
      <w:r w:rsidRPr="00130359">
        <w:rPr>
          <w:rFonts w:ascii="Arial" w:eastAsia="Batang" w:hAnsi="Arial" w:cs="Arial"/>
        </w:rPr>
        <w:t xml:space="preserve"> </w:t>
      </w:r>
      <w:r w:rsidRPr="00130359">
        <w:rPr>
          <w:rFonts w:ascii="Arial" w:hAnsi="Arial" w:cs="Arial"/>
          <w:bCs/>
        </w:rPr>
        <w:t xml:space="preserve">W ramach zadania wykonano 0,007 km odnowy. Zadanie zakończono </w:t>
      </w:r>
      <w:r>
        <w:rPr>
          <w:rFonts w:ascii="Arial" w:hAnsi="Arial" w:cs="Arial"/>
          <w:bCs/>
        </w:rPr>
        <w:t xml:space="preserve">– </w:t>
      </w:r>
      <w:r w:rsidRPr="00130359">
        <w:rPr>
          <w:rFonts w:ascii="Arial" w:hAnsi="Arial" w:cs="Arial"/>
          <w:bCs/>
        </w:rPr>
        <w:t>listopad 2012</w:t>
      </w:r>
      <w:r>
        <w:rPr>
          <w:rFonts w:ascii="Arial" w:hAnsi="Arial" w:cs="Arial"/>
          <w:bCs/>
        </w:rPr>
        <w:t xml:space="preserve"> </w:t>
      </w:r>
      <w:r w:rsidRPr="00130359">
        <w:rPr>
          <w:rFonts w:ascii="Arial" w:hAnsi="Arial" w:cs="Arial"/>
          <w:bCs/>
        </w:rPr>
        <w:t>r.</w:t>
      </w:r>
    </w:p>
    <w:p w:rsidR="001D34E1" w:rsidRPr="00E6360E" w:rsidRDefault="001D34E1" w:rsidP="00316C0B">
      <w:pPr>
        <w:pStyle w:val="Akapitzlist"/>
        <w:numPr>
          <w:ilvl w:val="0"/>
          <w:numId w:val="439"/>
        </w:numPr>
        <w:tabs>
          <w:tab w:val="left" w:pos="426"/>
          <w:tab w:val="left" w:pos="851"/>
        </w:tabs>
        <w:spacing w:line="360" w:lineRule="auto"/>
        <w:ind w:left="709" w:hanging="283"/>
        <w:contextualSpacing/>
        <w:jc w:val="both"/>
        <w:rPr>
          <w:rFonts w:ascii="Arial" w:eastAsia="Calibri" w:hAnsi="Arial" w:cs="Arial"/>
          <w:bCs/>
        </w:rPr>
      </w:pPr>
      <w:r>
        <w:rPr>
          <w:rFonts w:ascii="Arial" w:eastAsia="Calibri" w:hAnsi="Arial" w:cs="Arial"/>
          <w:bCs/>
        </w:rPr>
        <w:t>R</w:t>
      </w:r>
      <w:r w:rsidRPr="00E6360E">
        <w:rPr>
          <w:rFonts w:ascii="Arial" w:eastAsia="Calibri" w:hAnsi="Arial" w:cs="Arial"/>
          <w:bCs/>
        </w:rPr>
        <w:t xml:space="preserve">emonty mostów w kwocie </w:t>
      </w:r>
      <w:r>
        <w:rPr>
          <w:rFonts w:ascii="Arial" w:eastAsia="Calibri" w:hAnsi="Arial" w:cs="Arial"/>
          <w:bCs/>
        </w:rPr>
        <w:t>7.901.753</w:t>
      </w:r>
      <w:r w:rsidRPr="00E6360E">
        <w:rPr>
          <w:rFonts w:ascii="Arial" w:eastAsia="Calibri" w:hAnsi="Arial" w:cs="Arial"/>
          <w:bCs/>
        </w:rPr>
        <w:t>,- zł, z tego:</w:t>
      </w:r>
    </w:p>
    <w:p w:rsidR="001D34E1" w:rsidRPr="00925EB6" w:rsidRDefault="001D34E1" w:rsidP="00316C0B">
      <w:pPr>
        <w:pStyle w:val="Akapitzlist"/>
        <w:numPr>
          <w:ilvl w:val="0"/>
          <w:numId w:val="452"/>
        </w:numPr>
        <w:tabs>
          <w:tab w:val="left" w:pos="993"/>
          <w:tab w:val="left" w:pos="1276"/>
        </w:tabs>
        <w:spacing w:line="360" w:lineRule="auto"/>
        <w:ind w:left="993" w:hanging="284"/>
        <w:contextualSpacing/>
        <w:jc w:val="both"/>
        <w:rPr>
          <w:rFonts w:ascii="Arial" w:eastAsia="Calibri" w:hAnsi="Arial" w:cs="Arial"/>
          <w:bCs/>
        </w:rPr>
      </w:pPr>
      <w:r>
        <w:rPr>
          <w:rFonts w:ascii="Arial" w:hAnsi="Arial" w:cs="Arial"/>
          <w:bCs/>
        </w:rPr>
        <w:t>Z</w:t>
      </w:r>
      <w:r w:rsidRPr="00E6360E">
        <w:rPr>
          <w:rFonts w:ascii="Arial" w:hAnsi="Arial" w:cs="Arial"/>
          <w:bCs/>
        </w:rPr>
        <w:t xml:space="preserve">aprojektowanie i wykonanie remontu wiaduktu nad linią PKP Rzeszów – Jasło w miejscowości Zaborów w ciągu drogi wojewódzkiej Nr 988 Babica – Warzyce w km 6+405. </w:t>
      </w:r>
      <w:r w:rsidRPr="00E6360E">
        <w:rPr>
          <w:rFonts w:ascii="Arial" w:hAnsi="Arial" w:cs="Arial"/>
        </w:rPr>
        <w:t>Wartość kosztorysowa zadania wynosiła 1.815.213,-</w:t>
      </w:r>
      <w:r>
        <w:rPr>
          <w:rFonts w:ascii="Arial" w:hAnsi="Arial" w:cs="Arial"/>
        </w:rPr>
        <w:t xml:space="preserve"> </w:t>
      </w:r>
      <w:r w:rsidRPr="00E6360E">
        <w:rPr>
          <w:rFonts w:ascii="Arial" w:hAnsi="Arial" w:cs="Arial"/>
        </w:rPr>
        <w:t xml:space="preserve">zł, po przeprowadzonym postępowaniu przetargowym w dniu 01.03.2012 r., wyłoniono wykonawcę robót firmę </w:t>
      </w:r>
      <w:r w:rsidRPr="00E6360E">
        <w:rPr>
          <w:rFonts w:ascii="Arial" w:hAnsi="Arial" w:cs="Arial"/>
          <w:bCs/>
        </w:rPr>
        <w:t>Skanska Warszawa.</w:t>
      </w:r>
      <w:r w:rsidRPr="00E6360E">
        <w:rPr>
          <w:rFonts w:ascii="Arial" w:hAnsi="Arial" w:cs="Arial"/>
          <w:b/>
          <w:bCs/>
          <w:color w:val="555555"/>
        </w:rPr>
        <w:t xml:space="preserve"> </w:t>
      </w:r>
      <w:r w:rsidRPr="00E6360E">
        <w:rPr>
          <w:rFonts w:ascii="Arial" w:hAnsi="Arial" w:cs="Arial"/>
        </w:rPr>
        <w:t xml:space="preserve">Wartość robót po przetargu wyniosła </w:t>
      </w:r>
      <w:r>
        <w:rPr>
          <w:rFonts w:ascii="Arial" w:hAnsi="Arial" w:cs="Arial"/>
        </w:rPr>
        <w:t>1.173.983,</w:t>
      </w:r>
      <w:r w:rsidRPr="00E6360E">
        <w:rPr>
          <w:rFonts w:ascii="Arial" w:hAnsi="Arial" w:cs="Arial"/>
        </w:rPr>
        <w:t xml:space="preserve">- zł. </w:t>
      </w:r>
      <w:r>
        <w:rPr>
          <w:rFonts w:ascii="Arial" w:hAnsi="Arial" w:cs="Arial"/>
        </w:rPr>
        <w:t xml:space="preserve">Na pełnienie funkcji inspektora nadzoru wydatkowano 9.800,-zł. Zadanie zakończono </w:t>
      </w:r>
      <w:r w:rsidRPr="00E6360E">
        <w:rPr>
          <w:rFonts w:ascii="Arial" w:hAnsi="Arial" w:cs="Arial"/>
        </w:rPr>
        <w:t xml:space="preserve">– </w:t>
      </w:r>
      <w:r>
        <w:rPr>
          <w:rFonts w:ascii="Arial" w:hAnsi="Arial" w:cs="Arial"/>
        </w:rPr>
        <w:t>październik 2012 r.</w:t>
      </w:r>
    </w:p>
    <w:p w:rsidR="001D34E1" w:rsidRPr="00925EB6" w:rsidRDefault="001D34E1" w:rsidP="00316C0B">
      <w:pPr>
        <w:pStyle w:val="Akapitzlist"/>
        <w:numPr>
          <w:ilvl w:val="0"/>
          <w:numId w:val="452"/>
        </w:numPr>
        <w:tabs>
          <w:tab w:val="left" w:pos="993"/>
          <w:tab w:val="left" w:pos="1276"/>
        </w:tabs>
        <w:spacing w:line="360" w:lineRule="auto"/>
        <w:ind w:left="993" w:hanging="284"/>
        <w:contextualSpacing/>
        <w:jc w:val="both"/>
        <w:rPr>
          <w:rFonts w:ascii="Arial" w:eastAsia="Calibri" w:hAnsi="Arial" w:cs="Arial"/>
          <w:bCs/>
        </w:rPr>
      </w:pPr>
      <w:r>
        <w:rPr>
          <w:rFonts w:ascii="Arial" w:eastAsia="Batang" w:hAnsi="Arial" w:cs="Arial"/>
        </w:rPr>
        <w:t>R</w:t>
      </w:r>
      <w:r w:rsidRPr="00925EB6">
        <w:rPr>
          <w:rFonts w:ascii="Arial" w:eastAsia="Batang" w:hAnsi="Arial" w:cs="Arial"/>
        </w:rPr>
        <w:t>emont mostu przez rzekę San w miejscowości Kuryłówka w ciągu drogi wojewódzkiej Nr 877 Naklik – Leżajsk –</w:t>
      </w:r>
      <w:r>
        <w:rPr>
          <w:rFonts w:ascii="Arial" w:eastAsia="Batang" w:hAnsi="Arial" w:cs="Arial"/>
        </w:rPr>
        <w:t xml:space="preserve"> Łańcut – Dylągówka – Szklary w </w:t>
      </w:r>
      <w:r w:rsidRPr="00925EB6">
        <w:rPr>
          <w:rFonts w:ascii="Arial" w:eastAsia="Batang" w:hAnsi="Arial" w:cs="Arial"/>
        </w:rPr>
        <w:t xml:space="preserve">km 10+185,02. </w:t>
      </w:r>
      <w:r w:rsidRPr="00925EB6">
        <w:rPr>
          <w:rFonts w:ascii="Arial" w:hAnsi="Arial" w:cs="Arial"/>
        </w:rPr>
        <w:t>Wartość kosztorysowa zadania wynosiła 4.947.601,-</w:t>
      </w:r>
      <w:r>
        <w:rPr>
          <w:rFonts w:ascii="Arial" w:hAnsi="Arial" w:cs="Arial"/>
        </w:rPr>
        <w:t xml:space="preserve"> </w:t>
      </w:r>
      <w:r w:rsidRPr="00925EB6">
        <w:rPr>
          <w:rFonts w:ascii="Arial" w:hAnsi="Arial" w:cs="Arial"/>
        </w:rPr>
        <w:t>zł, po przeprowadzonym postępowaniu przetargowym w dniu 09.03.2012 r., wyłoniono wykonawcę robót firmę</w:t>
      </w:r>
      <w:r w:rsidRPr="00925EB6">
        <w:rPr>
          <w:rFonts w:ascii="Arial" w:hAnsi="Arial" w:cs="Arial"/>
          <w:bCs/>
        </w:rPr>
        <w:t xml:space="preserve"> Skanska Warszawa</w:t>
      </w:r>
      <w:r w:rsidRPr="001E38B2">
        <w:rPr>
          <w:rFonts w:ascii="Arial" w:hAnsi="Arial" w:cs="Arial"/>
          <w:bCs/>
        </w:rPr>
        <w:t>.</w:t>
      </w:r>
      <w:r w:rsidRPr="001E38B2">
        <w:rPr>
          <w:rFonts w:ascii="Arial" w:hAnsi="Arial" w:cs="Arial"/>
          <w:bCs/>
          <w:color w:val="555555"/>
        </w:rPr>
        <w:t xml:space="preserve"> </w:t>
      </w:r>
      <w:r w:rsidRPr="00925EB6">
        <w:rPr>
          <w:rFonts w:ascii="Arial" w:hAnsi="Arial" w:cs="Arial"/>
        </w:rPr>
        <w:t xml:space="preserve">Wartość robót </w:t>
      </w:r>
      <w:r w:rsidRPr="00925EB6">
        <w:rPr>
          <w:rFonts w:ascii="Arial" w:hAnsi="Arial" w:cs="Arial"/>
        </w:rPr>
        <w:br/>
        <w:t>po przetargu wraz robotami dodatkowymi wyniosła 2.994.952,-</w:t>
      </w:r>
      <w:r>
        <w:rPr>
          <w:rFonts w:ascii="Arial" w:hAnsi="Arial" w:cs="Arial"/>
        </w:rPr>
        <w:t xml:space="preserve"> </w:t>
      </w:r>
      <w:r w:rsidRPr="00925EB6">
        <w:rPr>
          <w:rFonts w:ascii="Arial" w:hAnsi="Arial" w:cs="Arial"/>
        </w:rPr>
        <w:t>zł</w:t>
      </w:r>
      <w:r>
        <w:rPr>
          <w:rFonts w:ascii="Arial" w:hAnsi="Arial" w:cs="Arial"/>
        </w:rPr>
        <w:t>.</w:t>
      </w:r>
      <w:r w:rsidRPr="00925EB6">
        <w:rPr>
          <w:rFonts w:ascii="Arial" w:hAnsi="Arial" w:cs="Arial"/>
          <w:bCs/>
          <w:sz w:val="20"/>
          <w:szCs w:val="20"/>
        </w:rPr>
        <w:t xml:space="preserve"> </w:t>
      </w:r>
      <w:r w:rsidRPr="001E38B2">
        <w:rPr>
          <w:rFonts w:ascii="Arial" w:hAnsi="Arial" w:cs="Arial"/>
          <w:bCs/>
        </w:rPr>
        <w:t xml:space="preserve">Na </w:t>
      </w:r>
      <w:r>
        <w:rPr>
          <w:rFonts w:ascii="Arial" w:hAnsi="Arial" w:cs="Arial"/>
        </w:rPr>
        <w:t xml:space="preserve">pełnienie </w:t>
      </w:r>
      <w:r>
        <w:rPr>
          <w:rFonts w:ascii="Arial" w:hAnsi="Arial" w:cs="Arial"/>
        </w:rPr>
        <w:lastRenderedPageBreak/>
        <w:t>funkcji inspektora n</w:t>
      </w:r>
      <w:r w:rsidRPr="00925EB6">
        <w:rPr>
          <w:rFonts w:ascii="Arial" w:hAnsi="Arial" w:cs="Arial"/>
        </w:rPr>
        <w:t xml:space="preserve">adzoru </w:t>
      </w:r>
      <w:r>
        <w:rPr>
          <w:rFonts w:ascii="Arial" w:hAnsi="Arial" w:cs="Arial"/>
        </w:rPr>
        <w:t>wydatkowano</w:t>
      </w:r>
      <w:r w:rsidRPr="00925EB6">
        <w:rPr>
          <w:rFonts w:ascii="Arial" w:hAnsi="Arial" w:cs="Arial"/>
          <w:bCs/>
        </w:rPr>
        <w:t xml:space="preserve"> </w:t>
      </w:r>
      <w:r w:rsidRPr="00F77B8B">
        <w:rPr>
          <w:rFonts w:ascii="Arial" w:hAnsi="Arial" w:cs="Arial"/>
          <w:bCs/>
        </w:rPr>
        <w:t>20.000,-</w:t>
      </w:r>
      <w:r>
        <w:rPr>
          <w:rFonts w:ascii="Arial" w:hAnsi="Arial" w:cs="Arial"/>
          <w:bCs/>
        </w:rPr>
        <w:t xml:space="preserve">zł, na </w:t>
      </w:r>
      <w:r w:rsidRPr="00925EB6">
        <w:rPr>
          <w:rFonts w:ascii="Arial" w:hAnsi="Arial" w:cs="Arial"/>
          <w:bCs/>
        </w:rPr>
        <w:t xml:space="preserve">nadzór autorski </w:t>
      </w:r>
      <w:r>
        <w:rPr>
          <w:rFonts w:ascii="Arial" w:hAnsi="Arial" w:cs="Arial"/>
          <w:bCs/>
        </w:rPr>
        <w:t xml:space="preserve">wydatkowano </w:t>
      </w:r>
      <w:r w:rsidRPr="00F77B8B">
        <w:rPr>
          <w:rFonts w:ascii="Arial" w:hAnsi="Arial" w:cs="Arial"/>
          <w:bCs/>
        </w:rPr>
        <w:t>14.870,- zł.</w:t>
      </w:r>
      <w:r w:rsidRPr="00925EB6">
        <w:rPr>
          <w:rFonts w:ascii="Arial" w:hAnsi="Arial" w:cs="Arial"/>
          <w:bCs/>
        </w:rPr>
        <w:t xml:space="preserve"> W ramach realizacji zadania wykonano: remont podpór, zabezpieczenie antykorozyjne konstrukcji stalowej mostu, remont nawierzchni oraz elementów wyposażenia mostu. Zadanie zakończono </w:t>
      </w:r>
      <w:r>
        <w:rPr>
          <w:rFonts w:ascii="Arial" w:hAnsi="Arial" w:cs="Arial"/>
          <w:bCs/>
        </w:rPr>
        <w:t xml:space="preserve">– </w:t>
      </w:r>
      <w:r w:rsidRPr="00925EB6">
        <w:rPr>
          <w:rFonts w:ascii="Arial" w:hAnsi="Arial" w:cs="Arial"/>
          <w:bCs/>
        </w:rPr>
        <w:t>wrzesień 2012</w:t>
      </w:r>
      <w:r>
        <w:rPr>
          <w:rFonts w:ascii="Arial" w:hAnsi="Arial" w:cs="Arial"/>
          <w:bCs/>
        </w:rPr>
        <w:t xml:space="preserve"> r.</w:t>
      </w:r>
    </w:p>
    <w:p w:rsidR="001D34E1" w:rsidRPr="000B37BB" w:rsidRDefault="001D34E1" w:rsidP="00316C0B">
      <w:pPr>
        <w:pStyle w:val="Akapitzlist"/>
        <w:numPr>
          <w:ilvl w:val="0"/>
          <w:numId w:val="452"/>
        </w:numPr>
        <w:tabs>
          <w:tab w:val="left" w:pos="993"/>
          <w:tab w:val="left" w:pos="1276"/>
        </w:tabs>
        <w:spacing w:line="360" w:lineRule="auto"/>
        <w:ind w:left="993" w:hanging="284"/>
        <w:contextualSpacing/>
        <w:jc w:val="both"/>
        <w:rPr>
          <w:rFonts w:ascii="Arial" w:eastAsia="Calibri" w:hAnsi="Arial" w:cs="Arial"/>
          <w:bCs/>
        </w:rPr>
      </w:pPr>
      <w:r w:rsidRPr="000B37BB">
        <w:rPr>
          <w:rFonts w:ascii="Arial" w:hAnsi="Arial" w:cs="Arial"/>
        </w:rPr>
        <w:t xml:space="preserve">Zaprojektowanie i wykonanie remontu mostu przez rzekę Babulówka w miejscowości Padew Narodowa w ciągu drogi wojewódzkiej Nr 985 Nagnajów - Mielec - Dębica w km 10+854. </w:t>
      </w:r>
      <w:r w:rsidRPr="000B37BB">
        <w:rPr>
          <w:rStyle w:val="Pogrubienie"/>
          <w:rFonts w:ascii="Arial" w:hAnsi="Arial" w:cs="Arial"/>
          <w:b w:val="0"/>
        </w:rPr>
        <w:t>Wartość kosztorysowa zadania wynosiła 1.215.945,- zł. Po przeprowadzonym postępowaniu przetargowym w dniu 14.03.2012 r., wyłoniono wykonawcę robót</w:t>
      </w:r>
      <w:r w:rsidRPr="000B37BB">
        <w:rPr>
          <w:rStyle w:val="Pogrubienie"/>
          <w:rFonts w:ascii="Arial" w:hAnsi="Arial" w:cs="Arial"/>
        </w:rPr>
        <w:t xml:space="preserve"> </w:t>
      </w:r>
      <w:r w:rsidRPr="000B37BB">
        <w:rPr>
          <w:rFonts w:ascii="Arial" w:hAnsi="Arial" w:cs="Arial"/>
        </w:rPr>
        <w:t>firmę Usługową LOG-BUD</w:t>
      </w:r>
      <w:r w:rsidRPr="000B37BB">
        <w:rPr>
          <w:rStyle w:val="Pogrubienie"/>
          <w:rFonts w:ascii="Arial" w:hAnsi="Arial" w:cs="Arial"/>
        </w:rPr>
        <w:t xml:space="preserve">. </w:t>
      </w:r>
      <w:r w:rsidRPr="000B37BB">
        <w:rPr>
          <w:rStyle w:val="Pogrubienie"/>
          <w:rFonts w:ascii="Arial" w:hAnsi="Arial" w:cs="Arial"/>
          <w:b w:val="0"/>
        </w:rPr>
        <w:t>W</w:t>
      </w:r>
      <w:r w:rsidRPr="000B37BB">
        <w:rPr>
          <w:rFonts w:ascii="Arial" w:hAnsi="Arial" w:cs="Arial"/>
          <w:bCs/>
        </w:rPr>
        <w:t xml:space="preserve">artość zadania po przetargu wyniosła </w:t>
      </w:r>
      <w:r w:rsidRPr="000B37BB">
        <w:rPr>
          <w:rFonts w:ascii="Arial" w:hAnsi="Arial" w:cs="Arial"/>
        </w:rPr>
        <w:t xml:space="preserve">396.060,- </w:t>
      </w:r>
      <w:r w:rsidRPr="000B37BB">
        <w:rPr>
          <w:rFonts w:ascii="Arial" w:hAnsi="Arial" w:cs="Arial"/>
          <w:bCs/>
        </w:rPr>
        <w:t xml:space="preserve">zł. W ramach realizacji zadania wykonano: remont płyty pomostu, płyt przejściowych, kap chodnikowych, wykonanie nawierzchni oraz elementów wyposażenia mostu. Zadanie zakończono – listopad 2012 r. </w:t>
      </w:r>
    </w:p>
    <w:p w:rsidR="001D34E1" w:rsidRPr="000B37BB" w:rsidRDefault="001D34E1" w:rsidP="00316C0B">
      <w:pPr>
        <w:pStyle w:val="Akapitzlist"/>
        <w:numPr>
          <w:ilvl w:val="0"/>
          <w:numId w:val="452"/>
        </w:numPr>
        <w:tabs>
          <w:tab w:val="left" w:pos="993"/>
          <w:tab w:val="left" w:pos="1276"/>
        </w:tabs>
        <w:spacing w:line="360" w:lineRule="auto"/>
        <w:ind w:left="993" w:hanging="284"/>
        <w:contextualSpacing/>
        <w:jc w:val="both"/>
        <w:rPr>
          <w:rFonts w:ascii="Arial" w:eastAsia="Calibri" w:hAnsi="Arial" w:cs="Arial"/>
          <w:bCs/>
        </w:rPr>
      </w:pPr>
      <w:r w:rsidRPr="000B37BB">
        <w:rPr>
          <w:rFonts w:ascii="Arial" w:hAnsi="Arial" w:cs="Arial"/>
        </w:rPr>
        <w:t xml:space="preserve">Zaprojektowanie i wykonanie remontu mostu przez potok Jasienica w miejscowości Nowosiółki w ciągu drogi wojewódzkiej Nr 893 Lesko - Cisna w km 10+701. </w:t>
      </w:r>
      <w:r w:rsidRPr="000B37BB">
        <w:rPr>
          <w:rStyle w:val="Pogrubienie"/>
          <w:rFonts w:ascii="Arial" w:hAnsi="Arial" w:cs="Arial"/>
          <w:b w:val="0"/>
        </w:rPr>
        <w:t>Wartość kosztorysowa zadania wynosiła 1.854.856,- zł. Po przeprowadzonym postępowaniu przetargowym w dniu 02.04.2012 r., wyłoniono wykonawcę robót firmę</w:t>
      </w:r>
      <w:r w:rsidRPr="000B37BB">
        <w:rPr>
          <w:rStyle w:val="Pogrubienie"/>
          <w:rFonts w:ascii="Arial" w:hAnsi="Arial" w:cs="Arial"/>
        </w:rPr>
        <w:t xml:space="preserve"> „</w:t>
      </w:r>
      <w:r w:rsidRPr="000B37BB">
        <w:rPr>
          <w:rFonts w:ascii="Arial" w:hAnsi="Arial" w:cs="Arial"/>
          <w:bCs/>
        </w:rPr>
        <w:t>INTOP Tarnobrzeg”</w:t>
      </w:r>
      <w:r w:rsidRPr="000B37BB">
        <w:rPr>
          <w:rStyle w:val="Pogrubienie"/>
          <w:rFonts w:ascii="Arial" w:hAnsi="Arial" w:cs="Arial"/>
        </w:rPr>
        <w:t xml:space="preserve">. </w:t>
      </w:r>
      <w:r w:rsidRPr="000B37BB">
        <w:rPr>
          <w:rStyle w:val="Pogrubienie"/>
          <w:rFonts w:ascii="Arial" w:hAnsi="Arial" w:cs="Arial"/>
          <w:b w:val="0"/>
        </w:rPr>
        <w:t>W</w:t>
      </w:r>
      <w:r w:rsidRPr="000B37BB">
        <w:rPr>
          <w:rFonts w:ascii="Arial" w:hAnsi="Arial" w:cs="Arial"/>
          <w:bCs/>
        </w:rPr>
        <w:t xml:space="preserve">artość zadania po przetargu wyniosła: </w:t>
      </w:r>
      <w:r w:rsidRPr="000B37BB">
        <w:rPr>
          <w:rFonts w:ascii="Arial" w:hAnsi="Arial" w:cs="Arial"/>
        </w:rPr>
        <w:t>667.890,-</w:t>
      </w:r>
      <w:r w:rsidRPr="000B37BB">
        <w:rPr>
          <w:rFonts w:ascii="Arial" w:hAnsi="Arial" w:cs="Arial"/>
          <w:bCs/>
        </w:rPr>
        <w:t xml:space="preserve"> zł. Na </w:t>
      </w:r>
      <w:r w:rsidRPr="000B37BB">
        <w:rPr>
          <w:rFonts w:ascii="Arial" w:hAnsi="Arial" w:cs="Arial"/>
        </w:rPr>
        <w:t>pełnienie funkcji Inspektora Nadzoru wydatkowano</w:t>
      </w:r>
      <w:r w:rsidRPr="000B37BB">
        <w:rPr>
          <w:rFonts w:ascii="Arial" w:hAnsi="Arial" w:cs="Arial"/>
          <w:bCs/>
        </w:rPr>
        <w:t xml:space="preserve"> 12.900,- zł. W ramach realizacji zadania wykonano: remont płyty pomostu, płyt przejściowych, kap chodnikowych, wykonanie nawierzchni oraz elementów wyposażenia mostu. Zadanie zakończono –</w:t>
      </w:r>
      <w:r w:rsidR="005D0A20">
        <w:rPr>
          <w:rFonts w:ascii="Arial" w:hAnsi="Arial" w:cs="Arial"/>
          <w:bCs/>
        </w:rPr>
        <w:t xml:space="preserve"> </w:t>
      </w:r>
      <w:r w:rsidRPr="000B37BB">
        <w:rPr>
          <w:rFonts w:ascii="Arial" w:hAnsi="Arial" w:cs="Arial"/>
          <w:bCs/>
        </w:rPr>
        <w:t>październik 2012 r.</w:t>
      </w:r>
    </w:p>
    <w:p w:rsidR="001D34E1" w:rsidRPr="000B37BB" w:rsidRDefault="001D34E1" w:rsidP="00316C0B">
      <w:pPr>
        <w:pStyle w:val="Akapitzlist"/>
        <w:numPr>
          <w:ilvl w:val="0"/>
          <w:numId w:val="452"/>
        </w:numPr>
        <w:tabs>
          <w:tab w:val="left" w:pos="993"/>
          <w:tab w:val="left" w:pos="1276"/>
        </w:tabs>
        <w:spacing w:line="360" w:lineRule="auto"/>
        <w:ind w:left="993" w:hanging="284"/>
        <w:contextualSpacing/>
        <w:jc w:val="both"/>
        <w:rPr>
          <w:rFonts w:ascii="Arial" w:eastAsia="Calibri" w:hAnsi="Arial" w:cs="Arial"/>
          <w:bCs/>
        </w:rPr>
      </w:pPr>
      <w:r w:rsidRPr="000B37BB">
        <w:rPr>
          <w:rFonts w:ascii="Arial" w:hAnsi="Arial" w:cs="Arial"/>
        </w:rPr>
        <w:t xml:space="preserve">Remont przepustu rurowego w miejscowości Nowy Żmigród w ciągu drogi wojewódzkiej Nr 992 Jasło - Nowy Żmigród - Granica Państwa w km 17+030. </w:t>
      </w:r>
      <w:r w:rsidRPr="000B37BB">
        <w:rPr>
          <w:rStyle w:val="Pogrubienie"/>
          <w:rFonts w:ascii="Arial" w:hAnsi="Arial" w:cs="Arial"/>
          <w:b w:val="0"/>
        </w:rPr>
        <w:t>Wartość kosztorysowa zadania wynosiła 89.737,- zł. Po przeprowadzonym</w:t>
      </w:r>
      <w:r w:rsidRPr="000B37BB">
        <w:rPr>
          <w:rStyle w:val="Pogrubienie"/>
          <w:rFonts w:ascii="Arial" w:hAnsi="Arial" w:cs="Arial"/>
        </w:rPr>
        <w:t xml:space="preserve"> </w:t>
      </w:r>
      <w:r w:rsidRPr="000B37BB">
        <w:rPr>
          <w:rStyle w:val="Pogrubienie"/>
          <w:rFonts w:ascii="Arial" w:hAnsi="Arial" w:cs="Arial"/>
          <w:b w:val="0"/>
        </w:rPr>
        <w:t>postępowaniu przetargowym w dniu 11.04.2012 r., wyłoniono wykonawcę robót firmę</w:t>
      </w:r>
      <w:r w:rsidRPr="000B37BB">
        <w:rPr>
          <w:rStyle w:val="Pogrubienie"/>
          <w:rFonts w:ascii="Arial" w:hAnsi="Arial" w:cs="Arial"/>
        </w:rPr>
        <w:t xml:space="preserve"> </w:t>
      </w:r>
      <w:r w:rsidRPr="000B37BB">
        <w:rPr>
          <w:rFonts w:ascii="Arial" w:hAnsi="Arial" w:cs="Arial"/>
          <w:bCs/>
        </w:rPr>
        <w:t>PROBUD Lutcza</w:t>
      </w:r>
      <w:r w:rsidRPr="000B37BB">
        <w:rPr>
          <w:rStyle w:val="Pogrubienie"/>
          <w:rFonts w:ascii="Arial" w:hAnsi="Arial" w:cs="Arial"/>
        </w:rPr>
        <w:t xml:space="preserve">. </w:t>
      </w:r>
      <w:r w:rsidRPr="000B37BB">
        <w:rPr>
          <w:rStyle w:val="Pogrubienie"/>
          <w:rFonts w:ascii="Arial" w:hAnsi="Arial" w:cs="Arial"/>
          <w:b w:val="0"/>
        </w:rPr>
        <w:t>W</w:t>
      </w:r>
      <w:r w:rsidRPr="000B37BB">
        <w:rPr>
          <w:rFonts w:ascii="Arial" w:hAnsi="Arial" w:cs="Arial"/>
          <w:bCs/>
        </w:rPr>
        <w:t xml:space="preserve">artość zadania po przetargu wyniosła </w:t>
      </w:r>
      <w:r w:rsidRPr="000B37BB">
        <w:rPr>
          <w:rFonts w:ascii="Arial" w:hAnsi="Arial" w:cs="Arial"/>
        </w:rPr>
        <w:t xml:space="preserve">46.071,- </w:t>
      </w:r>
      <w:r w:rsidRPr="000B37BB">
        <w:rPr>
          <w:rFonts w:ascii="Arial" w:hAnsi="Arial" w:cs="Arial"/>
          <w:bCs/>
        </w:rPr>
        <w:t xml:space="preserve">zł. </w:t>
      </w:r>
      <w:r w:rsidR="006E1B52">
        <w:rPr>
          <w:rFonts w:ascii="Arial" w:hAnsi="Arial" w:cs="Arial"/>
          <w:bCs/>
        </w:rPr>
        <w:br/>
      </w:r>
      <w:r w:rsidRPr="000B37BB">
        <w:rPr>
          <w:rFonts w:ascii="Arial" w:hAnsi="Arial" w:cs="Arial"/>
          <w:bCs/>
        </w:rPr>
        <w:t>W ramach realizacji zadania wykonano: remont części przelotowej przepustu, ścianek czołowych, umocnienie skarp, ustawienie barier energochłonnych. Zadanie zakończono – sierpień 2012 r.</w:t>
      </w:r>
    </w:p>
    <w:p w:rsidR="001D34E1" w:rsidRPr="000B37BB" w:rsidRDefault="001D34E1" w:rsidP="00316C0B">
      <w:pPr>
        <w:pStyle w:val="Akapitzlist"/>
        <w:numPr>
          <w:ilvl w:val="0"/>
          <w:numId w:val="452"/>
        </w:numPr>
        <w:tabs>
          <w:tab w:val="left" w:pos="993"/>
          <w:tab w:val="left" w:pos="1276"/>
        </w:tabs>
        <w:spacing w:line="360" w:lineRule="auto"/>
        <w:ind w:left="993" w:hanging="284"/>
        <w:contextualSpacing/>
        <w:jc w:val="both"/>
        <w:rPr>
          <w:rFonts w:ascii="Arial" w:eastAsia="Calibri" w:hAnsi="Arial" w:cs="Arial"/>
          <w:bCs/>
        </w:rPr>
      </w:pPr>
      <w:r w:rsidRPr="000B37BB">
        <w:rPr>
          <w:rFonts w:ascii="Arial" w:hAnsi="Arial" w:cs="Arial"/>
        </w:rPr>
        <w:t xml:space="preserve">Zaprojektowanie i wykonanie remontu mostów w ciągu drogi wojewódzkiej </w:t>
      </w:r>
      <w:r w:rsidR="006E1B52">
        <w:rPr>
          <w:rFonts w:ascii="Arial" w:hAnsi="Arial" w:cs="Arial"/>
        </w:rPr>
        <w:br/>
      </w:r>
      <w:r w:rsidRPr="000B37BB">
        <w:rPr>
          <w:rFonts w:ascii="Arial" w:hAnsi="Arial" w:cs="Arial"/>
        </w:rPr>
        <w:t xml:space="preserve">Nr 878 Rzeszów - Dylągówka most przez rzekę Tatyna w m. Borek Stary w km 13+550, most przez rzekę Tatyna w m. Brzezówka w km 16+350. </w:t>
      </w:r>
      <w:r w:rsidRPr="000B37BB">
        <w:rPr>
          <w:rStyle w:val="Pogrubienie"/>
          <w:rFonts w:ascii="Arial" w:hAnsi="Arial" w:cs="Arial"/>
          <w:b w:val="0"/>
        </w:rPr>
        <w:t xml:space="preserve">Wartość </w:t>
      </w:r>
      <w:r w:rsidRPr="000B37BB">
        <w:rPr>
          <w:rStyle w:val="Pogrubienie"/>
          <w:rFonts w:ascii="Arial" w:hAnsi="Arial" w:cs="Arial"/>
          <w:b w:val="0"/>
        </w:rPr>
        <w:lastRenderedPageBreak/>
        <w:t>kosztorysowa zadania wynosiła 922.623,- zł. Po przeprowadzonym postępowaniu przetargowym w dniu 08.05.2012 r., wyłoniono wykonawcę robót firmę</w:t>
      </w:r>
      <w:r w:rsidRPr="000B37BB">
        <w:rPr>
          <w:rStyle w:val="Pogrubienie"/>
          <w:rFonts w:ascii="Arial" w:hAnsi="Arial" w:cs="Arial"/>
        </w:rPr>
        <w:t xml:space="preserve"> „</w:t>
      </w:r>
      <w:r w:rsidRPr="000B37BB">
        <w:rPr>
          <w:rFonts w:ascii="Arial" w:hAnsi="Arial" w:cs="Arial"/>
        </w:rPr>
        <w:t>AJ PROFIBUD”</w:t>
      </w:r>
      <w:r w:rsidRPr="000B37BB">
        <w:rPr>
          <w:rStyle w:val="Pogrubienie"/>
          <w:rFonts w:ascii="Arial" w:hAnsi="Arial" w:cs="Arial"/>
        </w:rPr>
        <w:t xml:space="preserve">. </w:t>
      </w:r>
      <w:r w:rsidRPr="000B37BB">
        <w:rPr>
          <w:rStyle w:val="Pogrubienie"/>
          <w:rFonts w:ascii="Arial" w:hAnsi="Arial" w:cs="Arial"/>
          <w:b w:val="0"/>
        </w:rPr>
        <w:t>W</w:t>
      </w:r>
      <w:r w:rsidRPr="000B37BB">
        <w:rPr>
          <w:rFonts w:ascii="Arial" w:hAnsi="Arial" w:cs="Arial"/>
          <w:bCs/>
        </w:rPr>
        <w:t xml:space="preserve">artość zadania po przetargu wyniosła 860.078,- zł. Na </w:t>
      </w:r>
      <w:r w:rsidRPr="000B37BB">
        <w:rPr>
          <w:rFonts w:ascii="Arial" w:hAnsi="Arial" w:cs="Arial"/>
        </w:rPr>
        <w:t>pełnienie funkcji inspektora nadzoru wydatkowano</w:t>
      </w:r>
      <w:r w:rsidRPr="000B37BB">
        <w:rPr>
          <w:rFonts w:ascii="Arial" w:hAnsi="Arial" w:cs="Arial"/>
          <w:bCs/>
        </w:rPr>
        <w:t xml:space="preserve"> 8.900,- zł. W ramach realizacji zadania wykonano: remont płyty pomostu, płyt przejściowych, kap chodnikowych, wykonanie nawierzchni oraz elementów wyposażenia mostu. Zadanie zakończono – listopad 2012 r.</w:t>
      </w:r>
    </w:p>
    <w:p w:rsidR="001D34E1" w:rsidRPr="000B37BB" w:rsidRDefault="001D34E1" w:rsidP="00316C0B">
      <w:pPr>
        <w:pStyle w:val="Akapitzlist"/>
        <w:numPr>
          <w:ilvl w:val="0"/>
          <w:numId w:val="452"/>
        </w:numPr>
        <w:tabs>
          <w:tab w:val="left" w:pos="993"/>
          <w:tab w:val="left" w:pos="1276"/>
        </w:tabs>
        <w:spacing w:line="360" w:lineRule="auto"/>
        <w:ind w:left="993" w:hanging="284"/>
        <w:contextualSpacing/>
        <w:jc w:val="both"/>
        <w:rPr>
          <w:rFonts w:ascii="Arial" w:eastAsia="Calibri" w:hAnsi="Arial" w:cs="Arial"/>
          <w:bCs/>
        </w:rPr>
      </w:pPr>
      <w:r w:rsidRPr="000B37BB">
        <w:rPr>
          <w:rFonts w:ascii="Arial" w:hAnsi="Arial" w:cs="Arial"/>
        </w:rPr>
        <w:t xml:space="preserve">Zabezpieczenie antykorozyjne poręczy na obiektach mostowych RDW Rymanów w ciągu drogi wojewódzkiej Nr 886 w km 12+885 w m. Humniska </w:t>
      </w:r>
      <w:r w:rsidR="000A2DFA">
        <w:rPr>
          <w:rFonts w:ascii="Arial" w:hAnsi="Arial" w:cs="Arial"/>
        </w:rPr>
        <w:br/>
      </w:r>
      <w:r w:rsidRPr="000B37BB">
        <w:rPr>
          <w:rFonts w:ascii="Arial" w:hAnsi="Arial" w:cs="Arial"/>
        </w:rPr>
        <w:t xml:space="preserve">w ciągu drogi wojewódzkiej Nr 887 w km 19+512 w m. Ladzin. </w:t>
      </w:r>
      <w:r w:rsidRPr="000B37BB">
        <w:rPr>
          <w:rStyle w:val="Pogrubienie"/>
          <w:rFonts w:ascii="Arial" w:hAnsi="Arial" w:cs="Arial"/>
          <w:b w:val="0"/>
        </w:rPr>
        <w:t>Wartość kosztorysowa zadania wynosiła 72.232,- zł.</w:t>
      </w:r>
      <w:r w:rsidRPr="000B37BB">
        <w:rPr>
          <w:rStyle w:val="Pogrubienie"/>
          <w:rFonts w:ascii="Arial" w:hAnsi="Arial" w:cs="Arial"/>
        </w:rPr>
        <w:t xml:space="preserve"> </w:t>
      </w:r>
      <w:r w:rsidRPr="005D0A20">
        <w:rPr>
          <w:rFonts w:ascii="Arial" w:hAnsi="Arial" w:cs="Arial"/>
        </w:rPr>
        <w:t>Po przeprowadzonym</w:t>
      </w:r>
      <w:r w:rsidRPr="005D0A20">
        <w:rPr>
          <w:rStyle w:val="Pogrubienie"/>
          <w:rFonts w:ascii="Arial" w:hAnsi="Arial" w:cs="Arial"/>
        </w:rPr>
        <w:t xml:space="preserve"> </w:t>
      </w:r>
      <w:r w:rsidRPr="005D0A20">
        <w:rPr>
          <w:rStyle w:val="Pogrubienie"/>
          <w:rFonts w:ascii="Arial" w:hAnsi="Arial" w:cs="Arial"/>
          <w:b w:val="0"/>
        </w:rPr>
        <w:t>postępowaniu przetargowym w dniu 24.05.2012 r., wyłoniono wykonawcę robót firmę „</w:t>
      </w:r>
      <w:r w:rsidRPr="005D0A20">
        <w:rPr>
          <w:rFonts w:ascii="Arial" w:hAnsi="Arial" w:cs="Arial"/>
        </w:rPr>
        <w:t>JTP BUD S.C. Rafał S</w:t>
      </w:r>
      <w:r w:rsidRPr="000B37BB">
        <w:rPr>
          <w:rFonts w:ascii="Arial" w:hAnsi="Arial" w:cs="Arial"/>
        </w:rPr>
        <w:t>ługocki i Wspólnicy Iwonicz Zdrój”</w:t>
      </w:r>
      <w:r w:rsidRPr="000B37BB">
        <w:rPr>
          <w:rStyle w:val="Pogrubienie"/>
          <w:rFonts w:ascii="Arial" w:hAnsi="Arial" w:cs="Arial"/>
        </w:rPr>
        <w:t xml:space="preserve">. </w:t>
      </w:r>
      <w:r w:rsidRPr="000B37BB">
        <w:rPr>
          <w:rStyle w:val="Pogrubienie"/>
          <w:rFonts w:ascii="Arial" w:hAnsi="Arial" w:cs="Arial"/>
          <w:b w:val="0"/>
        </w:rPr>
        <w:t>W</w:t>
      </w:r>
      <w:r w:rsidRPr="000B37BB">
        <w:rPr>
          <w:rFonts w:ascii="Arial" w:hAnsi="Arial" w:cs="Arial"/>
          <w:bCs/>
        </w:rPr>
        <w:t>artość zadania po przetargu wyniosła 42.000,- zł. W ramach realizacji zadania wykonano: zabezpieczenie antykorozyjne poręczy na mostach. Zadanie zakończono – wrzesień 2012 r.</w:t>
      </w:r>
    </w:p>
    <w:p w:rsidR="001D34E1" w:rsidRPr="000B37BB" w:rsidRDefault="001D34E1" w:rsidP="00316C0B">
      <w:pPr>
        <w:pStyle w:val="Akapitzlist"/>
        <w:numPr>
          <w:ilvl w:val="0"/>
          <w:numId w:val="452"/>
        </w:numPr>
        <w:tabs>
          <w:tab w:val="left" w:pos="993"/>
          <w:tab w:val="left" w:pos="1276"/>
        </w:tabs>
        <w:spacing w:line="360" w:lineRule="auto"/>
        <w:ind w:left="993" w:hanging="284"/>
        <w:contextualSpacing/>
        <w:jc w:val="both"/>
        <w:rPr>
          <w:rFonts w:ascii="Arial" w:eastAsia="Calibri" w:hAnsi="Arial" w:cs="Arial"/>
          <w:bCs/>
        </w:rPr>
      </w:pPr>
      <w:r w:rsidRPr="000B37BB">
        <w:rPr>
          <w:rFonts w:ascii="Arial" w:hAnsi="Arial" w:cs="Arial"/>
        </w:rPr>
        <w:t xml:space="preserve">Remont przepustu drogowego w m. Dynów w ciągu drogi wojewódzkiej Nr 835 Lublin - Przeworsk - Grabownica w km 191+710. </w:t>
      </w:r>
      <w:r w:rsidRPr="000B37BB">
        <w:rPr>
          <w:rStyle w:val="Pogrubienie"/>
          <w:rFonts w:ascii="Arial" w:hAnsi="Arial" w:cs="Arial"/>
          <w:b w:val="0"/>
        </w:rPr>
        <w:t>Wartość kosztorysowa zadania wynosiła 55.851,- zł. Po przeprowadzonym postępowaniu przetargowym w dniu 21.05.2012 r., wyłoniono wykonawcę robót firmę „DOM-MOST”. W</w:t>
      </w:r>
      <w:r w:rsidRPr="000B37BB">
        <w:rPr>
          <w:rFonts w:ascii="Arial" w:hAnsi="Arial" w:cs="Arial"/>
          <w:bCs/>
        </w:rPr>
        <w:t>artość</w:t>
      </w:r>
      <w:r w:rsidRPr="000B37BB">
        <w:rPr>
          <w:rFonts w:ascii="Arial" w:hAnsi="Arial" w:cs="Arial"/>
          <w:b/>
          <w:bCs/>
        </w:rPr>
        <w:t xml:space="preserve"> </w:t>
      </w:r>
      <w:r w:rsidRPr="000B37BB">
        <w:rPr>
          <w:rFonts w:ascii="Arial" w:hAnsi="Arial" w:cs="Arial"/>
          <w:bCs/>
        </w:rPr>
        <w:t>zadania po przetargu wyniosła 33.766,- zł. W ramach realizacji zadania wykonano: remont części przelotowej przepustu, ścianek czołowych, umocnienie skarp, ustawienie barier energochłonnych. Zadanie zakończono – wrzesień 2012 r.</w:t>
      </w:r>
    </w:p>
    <w:p w:rsidR="001D34E1" w:rsidRPr="000B37BB" w:rsidRDefault="001D34E1" w:rsidP="00316C0B">
      <w:pPr>
        <w:pStyle w:val="Akapitzlist"/>
        <w:numPr>
          <w:ilvl w:val="0"/>
          <w:numId w:val="452"/>
        </w:numPr>
        <w:tabs>
          <w:tab w:val="left" w:pos="993"/>
          <w:tab w:val="left" w:pos="1276"/>
        </w:tabs>
        <w:spacing w:line="360" w:lineRule="auto"/>
        <w:ind w:left="993" w:hanging="284"/>
        <w:contextualSpacing/>
        <w:jc w:val="both"/>
        <w:rPr>
          <w:rFonts w:ascii="Arial" w:eastAsia="Calibri" w:hAnsi="Arial" w:cs="Arial"/>
          <w:bCs/>
        </w:rPr>
      </w:pPr>
      <w:r w:rsidRPr="000B37BB">
        <w:rPr>
          <w:rFonts w:ascii="Arial" w:hAnsi="Arial" w:cs="Arial"/>
        </w:rPr>
        <w:t xml:space="preserve">Remont przepustu rurowego w ciągu drogi wojewódzkiej Nr 991 Lutcza - Krosno w km 0+224 w m. Krasna. </w:t>
      </w:r>
      <w:r w:rsidRPr="000B37BB">
        <w:rPr>
          <w:rStyle w:val="Pogrubienie"/>
          <w:rFonts w:ascii="Arial" w:hAnsi="Arial" w:cs="Arial"/>
          <w:b w:val="0"/>
        </w:rPr>
        <w:t>Wartość kosztorysowa zadania wynosiła</w:t>
      </w:r>
      <w:r w:rsidRPr="000B37BB">
        <w:rPr>
          <w:rStyle w:val="Pogrubienie"/>
          <w:rFonts w:ascii="Arial" w:hAnsi="Arial" w:cs="Arial"/>
        </w:rPr>
        <w:t xml:space="preserve"> </w:t>
      </w:r>
      <w:r w:rsidRPr="000B37BB">
        <w:rPr>
          <w:rStyle w:val="Pogrubienie"/>
          <w:rFonts w:ascii="Arial" w:hAnsi="Arial" w:cs="Arial"/>
          <w:b w:val="0"/>
        </w:rPr>
        <w:t>64.616,- zł. Po przeprowadzonym postępowaniu przetargowym w dniu 22.06.2012 r., wyłoniono wykonawcę robót firmę</w:t>
      </w:r>
      <w:r w:rsidRPr="000B37BB">
        <w:rPr>
          <w:rStyle w:val="Pogrubienie"/>
          <w:rFonts w:ascii="Arial" w:hAnsi="Arial" w:cs="Arial"/>
        </w:rPr>
        <w:t xml:space="preserve"> „</w:t>
      </w:r>
      <w:r w:rsidRPr="000B37BB">
        <w:rPr>
          <w:rFonts w:ascii="Arial" w:hAnsi="Arial" w:cs="Arial"/>
        </w:rPr>
        <w:t>Spółdzielnia Kółek Rolniczych w Dydni z siedzibą w Niebocku”</w:t>
      </w:r>
      <w:r w:rsidRPr="000B37BB">
        <w:rPr>
          <w:rStyle w:val="Pogrubienie"/>
          <w:rFonts w:ascii="Arial" w:hAnsi="Arial" w:cs="Arial"/>
        </w:rPr>
        <w:t>.</w:t>
      </w:r>
      <w:r w:rsidRPr="000B37BB">
        <w:rPr>
          <w:rStyle w:val="Pogrubienie"/>
          <w:rFonts w:ascii="Arial" w:hAnsi="Arial" w:cs="Arial"/>
          <w:b w:val="0"/>
        </w:rPr>
        <w:t xml:space="preserve"> W</w:t>
      </w:r>
      <w:r w:rsidRPr="000B37BB">
        <w:rPr>
          <w:rFonts w:ascii="Arial" w:hAnsi="Arial" w:cs="Arial"/>
          <w:bCs/>
        </w:rPr>
        <w:t xml:space="preserve">artość zadania po przetargu wyniosła </w:t>
      </w:r>
      <w:r w:rsidRPr="000B37BB">
        <w:rPr>
          <w:rFonts w:ascii="Arial" w:hAnsi="Arial" w:cs="Arial"/>
        </w:rPr>
        <w:t>38.421,-</w:t>
      </w:r>
      <w:r w:rsidRPr="000B37BB">
        <w:rPr>
          <w:rFonts w:ascii="Arial" w:hAnsi="Arial" w:cs="Arial"/>
          <w:bCs/>
        </w:rPr>
        <w:t xml:space="preserve"> zł. W ramach realizacji zadania wykonano: remont części przelotowej przepustu, ścianek czołowych, umocnienie skarp, ustawienie barier energochłonnych. Zadanie zakończono – wrzesień 2012 r.</w:t>
      </w:r>
    </w:p>
    <w:p w:rsidR="001D34E1" w:rsidRPr="000B37BB" w:rsidRDefault="001D34E1" w:rsidP="00316C0B">
      <w:pPr>
        <w:pStyle w:val="Akapitzlist"/>
        <w:numPr>
          <w:ilvl w:val="0"/>
          <w:numId w:val="452"/>
        </w:numPr>
        <w:tabs>
          <w:tab w:val="left" w:pos="993"/>
          <w:tab w:val="left" w:pos="1276"/>
        </w:tabs>
        <w:spacing w:line="360" w:lineRule="auto"/>
        <w:ind w:left="993" w:hanging="284"/>
        <w:contextualSpacing/>
        <w:jc w:val="both"/>
        <w:rPr>
          <w:rFonts w:ascii="Arial" w:eastAsia="Calibri" w:hAnsi="Arial" w:cs="Arial"/>
          <w:bCs/>
        </w:rPr>
      </w:pPr>
      <w:r w:rsidRPr="000B37BB">
        <w:rPr>
          <w:rFonts w:ascii="Arial" w:hAnsi="Arial" w:cs="Arial"/>
        </w:rPr>
        <w:t>Remont mostu przez rzekę Mleczka w m. Kańczuga w ciągu drogi wojewódzkiej Nr 881 Sokołów Małopolski - Żurawica w km 41+236.</w:t>
      </w:r>
      <w:r w:rsidRPr="000B37BB">
        <w:rPr>
          <w:rFonts w:ascii="Arial" w:hAnsi="Arial" w:cs="Arial"/>
          <w:b/>
        </w:rPr>
        <w:t xml:space="preserve"> </w:t>
      </w:r>
      <w:r w:rsidRPr="000B37BB">
        <w:rPr>
          <w:rStyle w:val="Pogrubienie"/>
          <w:rFonts w:ascii="Arial" w:hAnsi="Arial" w:cs="Arial"/>
          <w:b w:val="0"/>
        </w:rPr>
        <w:t xml:space="preserve">Wartość kosztorysowa </w:t>
      </w:r>
      <w:r w:rsidRPr="000B37BB">
        <w:rPr>
          <w:rStyle w:val="Pogrubienie"/>
          <w:rFonts w:ascii="Arial" w:hAnsi="Arial" w:cs="Arial"/>
          <w:b w:val="0"/>
        </w:rPr>
        <w:lastRenderedPageBreak/>
        <w:t>zadania wynosiła 150.497,13,- zł. Po przeprowadzonym postępowaniu przetargowym w dniu 06.09.2012 r., wyłoniono wykonawcę robót firmę „DROMET”. W</w:t>
      </w:r>
      <w:r w:rsidRPr="000B37BB">
        <w:rPr>
          <w:rFonts w:ascii="Arial" w:hAnsi="Arial" w:cs="Arial"/>
          <w:bCs/>
        </w:rPr>
        <w:t>artość</w:t>
      </w:r>
      <w:r w:rsidRPr="000B37BB">
        <w:rPr>
          <w:rFonts w:ascii="Arial" w:hAnsi="Arial" w:cs="Arial"/>
          <w:b/>
          <w:bCs/>
        </w:rPr>
        <w:t xml:space="preserve"> </w:t>
      </w:r>
      <w:r w:rsidRPr="000B37BB">
        <w:rPr>
          <w:rFonts w:ascii="Arial" w:hAnsi="Arial" w:cs="Arial"/>
          <w:bCs/>
        </w:rPr>
        <w:t>zadania po przetargu wyniosła 136.197,- zł. W ramach realizacji zadania wykonano: naprawę pionowych powierzchni podpór, wykonanie iniekcji wysokociśnieniowej, regulację i umocnienie skarp i dna rzeki. Zadanie zakończono – listopad 2012 r.</w:t>
      </w:r>
    </w:p>
    <w:p w:rsidR="001D34E1" w:rsidRPr="000B37BB" w:rsidRDefault="001D34E1" w:rsidP="00316C0B">
      <w:pPr>
        <w:pStyle w:val="Akapitzlist"/>
        <w:numPr>
          <w:ilvl w:val="0"/>
          <w:numId w:val="452"/>
        </w:numPr>
        <w:tabs>
          <w:tab w:val="left" w:pos="993"/>
          <w:tab w:val="left" w:pos="1276"/>
        </w:tabs>
        <w:spacing w:line="360" w:lineRule="auto"/>
        <w:ind w:left="993" w:hanging="284"/>
        <w:contextualSpacing/>
        <w:jc w:val="both"/>
        <w:rPr>
          <w:rFonts w:ascii="Arial" w:eastAsia="Calibri" w:hAnsi="Arial" w:cs="Arial"/>
          <w:bCs/>
        </w:rPr>
      </w:pPr>
      <w:r w:rsidRPr="000B37BB">
        <w:rPr>
          <w:rFonts w:ascii="Arial" w:hAnsi="Arial" w:cs="Arial"/>
        </w:rPr>
        <w:t xml:space="preserve">Remont dylatacji, szczeliny dylatacyjnej oraz obustronnych chodników w obrębie szydeł podpory masywnej od strony dojazdu do miejscowości Koziarnia II, mostu przez rzekę San w miejscowości Krzeszów w ciągu drogi wojewódzkiej Nr 863 Kopki - Krzeszów - Naklik - Cieszanów w km 3+060. </w:t>
      </w:r>
      <w:r w:rsidRPr="000B37BB">
        <w:rPr>
          <w:rStyle w:val="Pogrubienie"/>
          <w:rFonts w:ascii="Arial" w:hAnsi="Arial" w:cs="Arial"/>
          <w:b w:val="0"/>
        </w:rPr>
        <w:t>Wartość kosztorysowa zadania wynosiła 151.056,- zł. Po przeprowadzonym postępowaniu przetargowym w dniu 23.08.2012 r., wyłoniono wykonawcę robót firmę „</w:t>
      </w:r>
      <w:r w:rsidRPr="000B37BB">
        <w:rPr>
          <w:rFonts w:ascii="Arial" w:hAnsi="Arial" w:cs="Arial"/>
        </w:rPr>
        <w:t>INTOP Tarnobrzeg”</w:t>
      </w:r>
      <w:r w:rsidRPr="000B37BB">
        <w:rPr>
          <w:rStyle w:val="Pogrubienie"/>
          <w:rFonts w:ascii="Arial" w:hAnsi="Arial" w:cs="Arial"/>
        </w:rPr>
        <w:t>.</w:t>
      </w:r>
      <w:r w:rsidRPr="000B37BB">
        <w:rPr>
          <w:rStyle w:val="Pogrubienie"/>
          <w:rFonts w:ascii="Arial" w:hAnsi="Arial" w:cs="Arial"/>
          <w:b w:val="0"/>
        </w:rPr>
        <w:t xml:space="preserve"> W</w:t>
      </w:r>
      <w:r w:rsidRPr="000B37BB">
        <w:rPr>
          <w:rFonts w:ascii="Arial" w:hAnsi="Arial" w:cs="Arial"/>
          <w:bCs/>
        </w:rPr>
        <w:t xml:space="preserve">artość zadania po przetargu wyniosła </w:t>
      </w:r>
      <w:r w:rsidRPr="000B37BB">
        <w:rPr>
          <w:rFonts w:ascii="Arial" w:hAnsi="Arial" w:cs="Arial"/>
        </w:rPr>
        <w:t xml:space="preserve">196.800,- </w:t>
      </w:r>
      <w:r w:rsidRPr="000B37BB">
        <w:rPr>
          <w:rFonts w:ascii="Arial" w:hAnsi="Arial" w:cs="Arial"/>
          <w:bCs/>
        </w:rPr>
        <w:t>zł. W ramach realizacji zadania wykonano: remont dylatacji na obiekcie. Zadanie zakończono – listopad 2012 r.</w:t>
      </w:r>
    </w:p>
    <w:p w:rsidR="001D34E1" w:rsidRPr="000B37BB" w:rsidRDefault="001D34E1" w:rsidP="00316C0B">
      <w:pPr>
        <w:pStyle w:val="Akapitzlist"/>
        <w:numPr>
          <w:ilvl w:val="0"/>
          <w:numId w:val="452"/>
        </w:numPr>
        <w:tabs>
          <w:tab w:val="left" w:pos="993"/>
          <w:tab w:val="left" w:pos="1276"/>
        </w:tabs>
        <w:spacing w:line="360" w:lineRule="auto"/>
        <w:ind w:left="993" w:hanging="284"/>
        <w:contextualSpacing/>
        <w:jc w:val="both"/>
        <w:rPr>
          <w:rFonts w:ascii="Arial" w:eastAsia="Calibri" w:hAnsi="Arial" w:cs="Arial"/>
          <w:bCs/>
        </w:rPr>
      </w:pPr>
      <w:r w:rsidRPr="000B37BB">
        <w:rPr>
          <w:rFonts w:ascii="Arial" w:hAnsi="Arial" w:cs="Arial"/>
        </w:rPr>
        <w:t xml:space="preserve">Awaryjny remont przepustu drogowego w ciągu drogi wojewódzkiej Nr 886 </w:t>
      </w:r>
      <w:r w:rsidR="006E1B52">
        <w:rPr>
          <w:rFonts w:ascii="Arial" w:hAnsi="Arial" w:cs="Arial"/>
        </w:rPr>
        <w:br/>
      </w:r>
      <w:r w:rsidRPr="000B37BB">
        <w:rPr>
          <w:rFonts w:ascii="Arial" w:hAnsi="Arial" w:cs="Arial"/>
        </w:rPr>
        <w:t xml:space="preserve">w km 4+830 w miejscowości Blizne. </w:t>
      </w:r>
      <w:r w:rsidRPr="000B37BB">
        <w:rPr>
          <w:rStyle w:val="Pogrubienie"/>
          <w:rFonts w:ascii="Arial" w:hAnsi="Arial" w:cs="Arial"/>
          <w:b w:val="0"/>
        </w:rPr>
        <w:t>Wartość kosztorysowa zadania wynosiła 43.784,- zł. Po przeprowadzonym postępowaniu w dniu 20.07.2012 r., wyłoniono wykonawcę robót firmę „WODNIK”. W</w:t>
      </w:r>
      <w:r w:rsidRPr="000B37BB">
        <w:rPr>
          <w:rFonts w:ascii="Arial" w:hAnsi="Arial" w:cs="Arial"/>
          <w:bCs/>
        </w:rPr>
        <w:t>artość zadania po przetargu wyniosła 40.590,- zł. W ramach realizacji zadania wykonano: remont ścianek czołowych wraz z uzupełnieniem pobocza i oberwanej skarpy nasypu. Zadanie zakończono – wrzesień 2012 r.</w:t>
      </w:r>
    </w:p>
    <w:p w:rsidR="001D34E1" w:rsidRPr="000B37BB" w:rsidRDefault="001D34E1" w:rsidP="00316C0B">
      <w:pPr>
        <w:pStyle w:val="Akapitzlist"/>
        <w:numPr>
          <w:ilvl w:val="0"/>
          <w:numId w:val="452"/>
        </w:numPr>
        <w:tabs>
          <w:tab w:val="left" w:pos="993"/>
          <w:tab w:val="left" w:pos="1276"/>
        </w:tabs>
        <w:spacing w:line="360" w:lineRule="auto"/>
        <w:ind w:left="993" w:hanging="284"/>
        <w:contextualSpacing/>
        <w:jc w:val="both"/>
        <w:rPr>
          <w:rFonts w:ascii="Arial" w:eastAsia="Calibri" w:hAnsi="Arial" w:cs="Arial"/>
          <w:bCs/>
        </w:rPr>
      </w:pPr>
      <w:r w:rsidRPr="000B37BB">
        <w:rPr>
          <w:rFonts w:ascii="Arial" w:hAnsi="Arial" w:cs="Arial"/>
        </w:rPr>
        <w:t xml:space="preserve">Awaryjny remont uszkodzonego wiaduktu nad linią kolejową w PKP Rzeszów - Jasło w ciągu drogi wojewódzkiej Nr 988 Babica - Warzyce w m. Zaborów w km 6+500. </w:t>
      </w:r>
      <w:r w:rsidRPr="000B37BB">
        <w:rPr>
          <w:rStyle w:val="Pogrubienie"/>
          <w:rFonts w:ascii="Arial" w:hAnsi="Arial" w:cs="Arial"/>
          <w:b w:val="0"/>
        </w:rPr>
        <w:t>Wartość kosztorysowa zadania wynosiła 44.811,- zł. Po przeprowadzonym postępowaniu przetargowym wyłoniono wykonawcę robót firmę „Skanska”. W</w:t>
      </w:r>
      <w:r w:rsidRPr="000B37BB">
        <w:rPr>
          <w:rFonts w:ascii="Arial" w:hAnsi="Arial" w:cs="Arial"/>
          <w:bCs/>
        </w:rPr>
        <w:t xml:space="preserve">artość zadania po przetargu wyniosła </w:t>
      </w:r>
      <w:r w:rsidRPr="000B37BB">
        <w:rPr>
          <w:rFonts w:ascii="Arial" w:hAnsi="Arial" w:cs="Arial"/>
        </w:rPr>
        <w:t xml:space="preserve">43.466,- </w:t>
      </w:r>
      <w:r w:rsidRPr="000B37BB">
        <w:rPr>
          <w:rFonts w:ascii="Arial" w:hAnsi="Arial" w:cs="Arial"/>
          <w:bCs/>
        </w:rPr>
        <w:t>zł. W ramach realizacji zadania wykonano: naprawę uszkodzonych barier. Zadanie zakończono – grudzień 2012 r.</w:t>
      </w:r>
    </w:p>
    <w:p w:rsidR="001D34E1" w:rsidRPr="00925EB6" w:rsidRDefault="001D34E1" w:rsidP="00316C0B">
      <w:pPr>
        <w:pStyle w:val="Akapitzlist"/>
        <w:numPr>
          <w:ilvl w:val="0"/>
          <w:numId w:val="452"/>
        </w:numPr>
        <w:tabs>
          <w:tab w:val="left" w:pos="993"/>
          <w:tab w:val="left" w:pos="1276"/>
        </w:tabs>
        <w:spacing w:line="360" w:lineRule="auto"/>
        <w:ind w:left="993" w:hanging="284"/>
        <w:contextualSpacing/>
        <w:jc w:val="both"/>
        <w:rPr>
          <w:rFonts w:ascii="Arial" w:eastAsia="Calibri" w:hAnsi="Arial" w:cs="Arial"/>
          <w:bCs/>
        </w:rPr>
      </w:pPr>
      <w:r w:rsidRPr="000B37BB">
        <w:rPr>
          <w:rFonts w:ascii="Arial" w:hAnsi="Arial" w:cs="Arial"/>
          <w:bCs/>
        </w:rPr>
        <w:t xml:space="preserve">Awaryjne zabezpieczenie podmytych filarów mostu przez rzekę Łęg w miejscowości Bojanów w ciągu drogi wojewódzkiej Nr 861 Bojanów – Kopki w km 0+626. </w:t>
      </w:r>
      <w:r w:rsidRPr="000B37BB">
        <w:rPr>
          <w:rStyle w:val="Pogrubienie"/>
          <w:rFonts w:ascii="Arial" w:hAnsi="Arial" w:cs="Arial"/>
          <w:b w:val="0"/>
        </w:rPr>
        <w:t>Wartość kosztorysowa zadania wynosiła 43.357,- zł. Po udzieleniu zamówienia wyłoniono wykonawcę robót firmę „INTOP Tarnobrzeg”. W</w:t>
      </w:r>
      <w:r w:rsidRPr="000B37BB">
        <w:rPr>
          <w:rFonts w:ascii="Arial" w:hAnsi="Arial" w:cs="Arial"/>
          <w:bCs/>
        </w:rPr>
        <w:t xml:space="preserve">artość zadania po udzielonym zamówieniu wyniosła </w:t>
      </w:r>
      <w:r w:rsidRPr="000B37BB">
        <w:rPr>
          <w:rFonts w:ascii="Arial" w:hAnsi="Arial" w:cs="Arial"/>
        </w:rPr>
        <w:t>42.</w:t>
      </w:r>
      <w:r w:rsidRPr="00F77B8B">
        <w:rPr>
          <w:rFonts w:ascii="Arial" w:hAnsi="Arial" w:cs="Arial"/>
        </w:rPr>
        <w:t xml:space="preserve">989,- </w:t>
      </w:r>
      <w:r w:rsidRPr="00F77B8B">
        <w:rPr>
          <w:rFonts w:ascii="Arial" w:hAnsi="Arial" w:cs="Arial"/>
          <w:bCs/>
        </w:rPr>
        <w:t xml:space="preserve">zł. </w:t>
      </w:r>
      <w:r w:rsidRPr="00925EB6">
        <w:rPr>
          <w:rFonts w:ascii="Arial" w:hAnsi="Arial" w:cs="Arial"/>
          <w:bCs/>
        </w:rPr>
        <w:t xml:space="preserve">W ramach realizacji </w:t>
      </w:r>
      <w:r w:rsidRPr="00925EB6">
        <w:rPr>
          <w:rFonts w:ascii="Arial" w:hAnsi="Arial" w:cs="Arial"/>
          <w:bCs/>
        </w:rPr>
        <w:lastRenderedPageBreak/>
        <w:t xml:space="preserve">zadania wykonano: narzut kamienny wokół podpór. Zadanie zakończono </w:t>
      </w:r>
      <w:r>
        <w:rPr>
          <w:rFonts w:ascii="Arial" w:hAnsi="Arial" w:cs="Arial"/>
          <w:bCs/>
        </w:rPr>
        <w:t>– grudzień</w:t>
      </w:r>
      <w:r w:rsidRPr="00925EB6">
        <w:rPr>
          <w:rFonts w:ascii="Arial" w:hAnsi="Arial" w:cs="Arial"/>
          <w:bCs/>
        </w:rPr>
        <w:t xml:space="preserve"> 2012</w:t>
      </w:r>
      <w:r>
        <w:rPr>
          <w:rFonts w:ascii="Arial" w:hAnsi="Arial" w:cs="Arial"/>
          <w:bCs/>
        </w:rPr>
        <w:t xml:space="preserve"> </w:t>
      </w:r>
      <w:r w:rsidRPr="00925EB6">
        <w:rPr>
          <w:rFonts w:ascii="Arial" w:hAnsi="Arial" w:cs="Arial"/>
          <w:bCs/>
        </w:rPr>
        <w:t>r.</w:t>
      </w:r>
    </w:p>
    <w:p w:rsidR="001D34E1" w:rsidRPr="00925EB6" w:rsidRDefault="001D34E1" w:rsidP="00316C0B">
      <w:pPr>
        <w:pStyle w:val="Akapitzlist"/>
        <w:numPr>
          <w:ilvl w:val="0"/>
          <w:numId w:val="452"/>
        </w:numPr>
        <w:tabs>
          <w:tab w:val="left" w:pos="993"/>
          <w:tab w:val="left" w:pos="1276"/>
        </w:tabs>
        <w:spacing w:line="360" w:lineRule="auto"/>
        <w:ind w:left="993" w:hanging="284"/>
        <w:contextualSpacing/>
        <w:jc w:val="both"/>
        <w:rPr>
          <w:rFonts w:ascii="Arial" w:eastAsia="Calibri" w:hAnsi="Arial" w:cs="Arial"/>
          <w:bCs/>
        </w:rPr>
      </w:pPr>
      <w:r>
        <w:rPr>
          <w:rFonts w:ascii="Arial" w:hAnsi="Arial" w:cs="Arial"/>
          <w:iCs/>
        </w:rPr>
        <w:t>B</w:t>
      </w:r>
      <w:r w:rsidRPr="00925EB6">
        <w:rPr>
          <w:rFonts w:ascii="Arial" w:hAnsi="Arial" w:cs="Arial"/>
          <w:iCs/>
        </w:rPr>
        <w:t>ieżące roboty utrzymaniowe z zakresu remontów</w:t>
      </w:r>
      <w:r w:rsidRPr="00925EB6">
        <w:rPr>
          <w:rFonts w:ascii="Arial" w:eastAsia="Batang" w:hAnsi="Arial" w:cs="Arial"/>
        </w:rPr>
        <w:t xml:space="preserve">, </w:t>
      </w:r>
      <w:r w:rsidRPr="00925EB6">
        <w:rPr>
          <w:rFonts w:ascii="Arial" w:hAnsi="Arial" w:cs="Arial"/>
        </w:rPr>
        <w:t>roboty porządkowe, utrzymaniowe, naprawy na obiektach mostowych (remonty barier, malowanie, odmulanie) i przepustach zlokalizowanych na terenie województwa t</w:t>
      </w:r>
      <w:r w:rsidRPr="00925EB6">
        <w:rPr>
          <w:rFonts w:ascii="Arial" w:hAnsi="Arial" w:cs="Arial"/>
          <w:iCs/>
        </w:rPr>
        <w:t>j. 327 szt. mos</w:t>
      </w:r>
      <w:r>
        <w:rPr>
          <w:rFonts w:ascii="Arial" w:hAnsi="Arial" w:cs="Arial"/>
          <w:iCs/>
        </w:rPr>
        <w:t>tów oraz 2685 szt. przepustów, obsługa</w:t>
      </w:r>
      <w:r w:rsidRPr="00925EB6">
        <w:rPr>
          <w:rFonts w:ascii="Arial" w:hAnsi="Arial" w:cs="Arial"/>
          <w:iCs/>
        </w:rPr>
        <w:t xml:space="preserve"> promu w m. Czekaj Pniowski </w:t>
      </w:r>
      <w:r w:rsidR="006E1B52">
        <w:rPr>
          <w:rFonts w:ascii="Arial" w:hAnsi="Arial" w:cs="Arial"/>
          <w:iCs/>
        </w:rPr>
        <w:br/>
      </w:r>
      <w:r w:rsidRPr="00925EB6">
        <w:rPr>
          <w:rFonts w:ascii="Arial" w:hAnsi="Arial" w:cs="Arial"/>
          <w:iCs/>
        </w:rPr>
        <w:t>i zakup kamizelek ratunkowych, przegląd</w:t>
      </w:r>
      <w:r>
        <w:rPr>
          <w:rFonts w:ascii="Arial" w:hAnsi="Arial" w:cs="Arial"/>
          <w:iCs/>
        </w:rPr>
        <w:t xml:space="preserve"> łodzi oraz promu </w:t>
      </w:r>
      <w:r w:rsidRPr="00925EB6">
        <w:rPr>
          <w:rFonts w:ascii="Arial" w:hAnsi="Arial" w:cs="Arial"/>
          <w:iCs/>
        </w:rPr>
        <w:t>–</w:t>
      </w:r>
      <w:r w:rsidRPr="00F77B8B">
        <w:rPr>
          <w:rFonts w:ascii="Arial" w:hAnsi="Arial" w:cs="Arial"/>
          <w:iCs/>
        </w:rPr>
        <w:t xml:space="preserve"> </w:t>
      </w:r>
      <w:r>
        <w:rPr>
          <w:rFonts w:ascii="Arial" w:hAnsi="Arial" w:cs="Arial"/>
          <w:iCs/>
        </w:rPr>
        <w:t>1.122.</w:t>
      </w:r>
      <w:r w:rsidRPr="00F77B8B">
        <w:rPr>
          <w:rFonts w:ascii="Arial" w:hAnsi="Arial" w:cs="Arial"/>
          <w:iCs/>
        </w:rPr>
        <w:t>020,- zł.</w:t>
      </w:r>
    </w:p>
    <w:p w:rsidR="001D34E1" w:rsidRPr="00E6360E" w:rsidRDefault="001D34E1" w:rsidP="00316C0B">
      <w:pPr>
        <w:pStyle w:val="Akapitzlist"/>
        <w:numPr>
          <w:ilvl w:val="0"/>
          <w:numId w:val="439"/>
        </w:numPr>
        <w:tabs>
          <w:tab w:val="left" w:pos="567"/>
          <w:tab w:val="left" w:pos="851"/>
        </w:tabs>
        <w:spacing w:line="360" w:lineRule="auto"/>
        <w:ind w:left="567" w:hanging="426"/>
        <w:contextualSpacing/>
        <w:jc w:val="both"/>
        <w:rPr>
          <w:rFonts w:ascii="Arial" w:eastAsia="Calibri" w:hAnsi="Arial" w:cs="Arial"/>
          <w:bCs/>
        </w:rPr>
      </w:pPr>
      <w:r>
        <w:rPr>
          <w:rFonts w:ascii="Arial" w:eastAsia="Batang" w:hAnsi="Arial" w:cs="Arial"/>
        </w:rPr>
        <w:t>P</w:t>
      </w:r>
      <w:r w:rsidRPr="00E6360E">
        <w:rPr>
          <w:rFonts w:ascii="Arial" w:eastAsia="Batang" w:hAnsi="Arial" w:cs="Arial"/>
        </w:rPr>
        <w:t xml:space="preserve">ozostałe zadania z zakresu utrzymania dróg i mostów w kwocie </w:t>
      </w:r>
      <w:r>
        <w:rPr>
          <w:rFonts w:ascii="Arial" w:eastAsia="Batang" w:hAnsi="Arial" w:cs="Arial"/>
        </w:rPr>
        <w:t xml:space="preserve">1.715.095,- zł, </w:t>
      </w:r>
      <w:r w:rsidR="006E1B52">
        <w:rPr>
          <w:rFonts w:ascii="Arial" w:eastAsia="Batang" w:hAnsi="Arial" w:cs="Arial"/>
        </w:rPr>
        <w:br/>
      </w:r>
      <w:r>
        <w:rPr>
          <w:rFonts w:ascii="Arial" w:eastAsia="Batang" w:hAnsi="Arial" w:cs="Arial"/>
        </w:rPr>
        <w:t xml:space="preserve">z </w:t>
      </w:r>
      <w:r w:rsidRPr="00E6360E">
        <w:rPr>
          <w:rFonts w:ascii="Arial" w:eastAsia="Batang" w:hAnsi="Arial" w:cs="Arial"/>
        </w:rPr>
        <w:t>tego:</w:t>
      </w:r>
    </w:p>
    <w:p w:rsidR="001D34E1" w:rsidRDefault="001D34E1" w:rsidP="00316C0B">
      <w:pPr>
        <w:pStyle w:val="Akapitzlist"/>
        <w:numPr>
          <w:ilvl w:val="0"/>
          <w:numId w:val="448"/>
        </w:numPr>
        <w:tabs>
          <w:tab w:val="left" w:pos="709"/>
          <w:tab w:val="left" w:pos="993"/>
        </w:tabs>
        <w:spacing w:line="360" w:lineRule="auto"/>
        <w:ind w:left="993" w:hanging="284"/>
        <w:contextualSpacing/>
        <w:jc w:val="both"/>
        <w:rPr>
          <w:rFonts w:ascii="Arial" w:eastAsia="Calibri" w:hAnsi="Arial" w:cs="Arial"/>
          <w:b/>
          <w:bCs/>
        </w:rPr>
      </w:pPr>
      <w:r w:rsidRPr="00177C9D">
        <w:rPr>
          <w:rFonts w:ascii="Arial" w:eastAsia="Calibri" w:hAnsi="Arial" w:cs="Arial"/>
          <w:bCs/>
        </w:rPr>
        <w:t>wykonanie aktualizacji oraz opracowanie nowych projektów organizacji ruchu</w:t>
      </w:r>
      <w:r>
        <w:rPr>
          <w:rFonts w:ascii="Arial" w:eastAsia="Calibri" w:hAnsi="Arial" w:cs="Arial"/>
          <w:bCs/>
        </w:rPr>
        <w:t xml:space="preserve">, opracowanie </w:t>
      </w:r>
      <w:r w:rsidRPr="00177C9D">
        <w:rPr>
          <w:rFonts w:ascii="Arial" w:eastAsia="Calibri" w:hAnsi="Arial" w:cs="Arial"/>
          <w:bCs/>
        </w:rPr>
        <w:t>ewidencji dróg i mostó</w:t>
      </w:r>
      <w:r>
        <w:rPr>
          <w:rFonts w:ascii="Arial" w:eastAsia="Calibri" w:hAnsi="Arial" w:cs="Arial"/>
          <w:bCs/>
        </w:rPr>
        <w:t>w –</w:t>
      </w:r>
      <w:r w:rsidRPr="00177C9D">
        <w:rPr>
          <w:rFonts w:ascii="Arial" w:eastAsia="Calibri" w:hAnsi="Arial" w:cs="Arial"/>
          <w:bCs/>
        </w:rPr>
        <w:t xml:space="preserve"> 508.065,-</w:t>
      </w:r>
      <w:r>
        <w:rPr>
          <w:rFonts w:ascii="Arial" w:eastAsia="Calibri" w:hAnsi="Arial" w:cs="Arial"/>
          <w:bCs/>
        </w:rPr>
        <w:t xml:space="preserve"> </w:t>
      </w:r>
      <w:r w:rsidRPr="00177C9D">
        <w:rPr>
          <w:rFonts w:ascii="Arial" w:eastAsia="Calibri" w:hAnsi="Arial" w:cs="Arial"/>
          <w:bCs/>
        </w:rPr>
        <w:t>zł</w:t>
      </w:r>
      <w:r w:rsidRPr="00102A4F">
        <w:rPr>
          <w:rFonts w:ascii="Arial" w:eastAsia="Calibri" w:hAnsi="Arial" w:cs="Arial"/>
          <w:bCs/>
        </w:rPr>
        <w:t>,</w:t>
      </w:r>
    </w:p>
    <w:p w:rsidR="001D34E1" w:rsidRPr="000A5E1D" w:rsidRDefault="001D34E1" w:rsidP="00316C0B">
      <w:pPr>
        <w:pStyle w:val="Akapitzlist"/>
        <w:numPr>
          <w:ilvl w:val="0"/>
          <w:numId w:val="448"/>
        </w:numPr>
        <w:tabs>
          <w:tab w:val="left" w:pos="993"/>
          <w:tab w:val="left" w:pos="1276"/>
        </w:tabs>
        <w:spacing w:line="360" w:lineRule="auto"/>
        <w:ind w:left="993" w:hanging="284"/>
        <w:contextualSpacing/>
        <w:jc w:val="both"/>
        <w:rPr>
          <w:rFonts w:ascii="Arial" w:eastAsia="Calibri" w:hAnsi="Arial" w:cs="Arial"/>
          <w:bCs/>
        </w:rPr>
      </w:pPr>
      <w:r w:rsidRPr="000A5E1D">
        <w:rPr>
          <w:rFonts w:ascii="Arial" w:eastAsia="Calibri" w:hAnsi="Arial" w:cs="Arial"/>
          <w:bCs/>
        </w:rPr>
        <w:t>wykonanie dokumentacji geologic</w:t>
      </w:r>
      <w:r>
        <w:rPr>
          <w:rFonts w:ascii="Arial" w:eastAsia="Calibri" w:hAnsi="Arial" w:cs="Arial"/>
          <w:bCs/>
        </w:rPr>
        <w:t>zno - inżynierskich w związku z </w:t>
      </w:r>
      <w:r w:rsidRPr="000A5E1D">
        <w:rPr>
          <w:rFonts w:ascii="Arial" w:eastAsia="Calibri" w:hAnsi="Arial" w:cs="Arial"/>
          <w:bCs/>
        </w:rPr>
        <w:t>powstałymi osuwiskami na ciągach dróg wojewódzkich</w:t>
      </w:r>
      <w:r>
        <w:rPr>
          <w:rFonts w:ascii="Arial" w:eastAsia="Calibri" w:hAnsi="Arial" w:cs="Arial"/>
          <w:bCs/>
        </w:rPr>
        <w:t xml:space="preserve"> –</w:t>
      </w:r>
      <w:r w:rsidRPr="000A5E1D">
        <w:rPr>
          <w:rFonts w:ascii="Arial" w:eastAsia="Calibri" w:hAnsi="Arial" w:cs="Arial"/>
          <w:bCs/>
        </w:rPr>
        <w:t xml:space="preserve"> 55.800,-</w:t>
      </w:r>
      <w:r>
        <w:rPr>
          <w:rFonts w:ascii="Arial" w:eastAsia="Calibri" w:hAnsi="Arial" w:cs="Arial"/>
          <w:bCs/>
        </w:rPr>
        <w:t xml:space="preserve"> </w:t>
      </w:r>
      <w:r w:rsidRPr="000A5E1D">
        <w:rPr>
          <w:rFonts w:ascii="Arial" w:eastAsia="Calibri" w:hAnsi="Arial" w:cs="Arial"/>
          <w:bCs/>
        </w:rPr>
        <w:t>zł</w:t>
      </w:r>
      <w:r>
        <w:rPr>
          <w:rFonts w:ascii="Arial" w:eastAsia="Calibri" w:hAnsi="Arial" w:cs="Arial"/>
          <w:bCs/>
        </w:rPr>
        <w:t>,</w:t>
      </w:r>
      <w:r w:rsidRPr="000A5E1D">
        <w:rPr>
          <w:rFonts w:ascii="Arial" w:eastAsia="Calibri" w:hAnsi="Arial" w:cs="Arial"/>
          <w:bCs/>
        </w:rPr>
        <w:t xml:space="preserve"> </w:t>
      </w:r>
    </w:p>
    <w:p w:rsidR="001D34E1" w:rsidRPr="00E6360E" w:rsidRDefault="001D34E1" w:rsidP="00316C0B">
      <w:pPr>
        <w:pStyle w:val="Akapitzlist"/>
        <w:numPr>
          <w:ilvl w:val="0"/>
          <w:numId w:val="448"/>
        </w:numPr>
        <w:tabs>
          <w:tab w:val="left" w:pos="993"/>
          <w:tab w:val="left" w:pos="1276"/>
        </w:tabs>
        <w:spacing w:line="360" w:lineRule="auto"/>
        <w:ind w:left="993" w:hanging="284"/>
        <w:contextualSpacing/>
        <w:jc w:val="both"/>
        <w:rPr>
          <w:rFonts w:ascii="Arial" w:eastAsia="Calibri" w:hAnsi="Arial" w:cs="Arial"/>
          <w:bCs/>
        </w:rPr>
      </w:pPr>
      <w:r w:rsidRPr="00E6360E">
        <w:rPr>
          <w:rFonts w:ascii="Arial" w:hAnsi="Arial" w:cs="Arial"/>
          <w:bCs/>
        </w:rPr>
        <w:t>wykonanie badań laboratoryjnych próbek pobranych na realizowanych robotach drogowych i mostowych, wyko</w:t>
      </w:r>
      <w:r>
        <w:rPr>
          <w:rFonts w:ascii="Arial" w:hAnsi="Arial" w:cs="Arial"/>
          <w:bCs/>
        </w:rPr>
        <w:t>nanie oceny technicznej mostu i </w:t>
      </w:r>
      <w:r w:rsidRPr="00E6360E">
        <w:rPr>
          <w:rFonts w:ascii="Arial" w:hAnsi="Arial" w:cs="Arial"/>
          <w:bCs/>
        </w:rPr>
        <w:t>ocen technicznych dróg wojewódzkich</w:t>
      </w:r>
      <w:r>
        <w:rPr>
          <w:rFonts w:ascii="Arial" w:hAnsi="Arial" w:cs="Arial"/>
          <w:bCs/>
        </w:rPr>
        <w:t>, wykonanie szczegółowych ekspertyz, przeglądów wybranych obiektów mostowych oraz opracowanie raportu o stanie bezpieczeństwa na drogach wojewódzkich za rok 2011 – 553.115</w:t>
      </w:r>
      <w:r w:rsidRPr="00E6360E">
        <w:rPr>
          <w:rFonts w:ascii="Arial" w:hAnsi="Arial" w:cs="Arial"/>
          <w:bCs/>
        </w:rPr>
        <w:t>,- zł,</w:t>
      </w:r>
    </w:p>
    <w:p w:rsidR="001D34E1" w:rsidRPr="00E6360E" w:rsidRDefault="001D34E1" w:rsidP="00316C0B">
      <w:pPr>
        <w:pStyle w:val="Akapitzlist"/>
        <w:numPr>
          <w:ilvl w:val="0"/>
          <w:numId w:val="448"/>
        </w:numPr>
        <w:tabs>
          <w:tab w:val="left" w:pos="993"/>
          <w:tab w:val="left" w:pos="1276"/>
        </w:tabs>
        <w:spacing w:line="360" w:lineRule="auto"/>
        <w:ind w:left="993" w:hanging="284"/>
        <w:contextualSpacing/>
        <w:jc w:val="both"/>
        <w:rPr>
          <w:rFonts w:ascii="Arial" w:eastAsia="Calibri" w:hAnsi="Arial" w:cs="Arial"/>
          <w:bCs/>
        </w:rPr>
      </w:pPr>
      <w:r w:rsidRPr="00E6360E">
        <w:rPr>
          <w:rFonts w:ascii="Arial" w:hAnsi="Arial" w:cs="Arial"/>
          <w:bCs/>
        </w:rPr>
        <w:t xml:space="preserve">opłaty roczne za wyłącznie gruntów z </w:t>
      </w:r>
      <w:r>
        <w:rPr>
          <w:rFonts w:ascii="Arial" w:hAnsi="Arial" w:cs="Arial"/>
          <w:bCs/>
        </w:rPr>
        <w:t xml:space="preserve">produkcji rolnej i leśnej – </w:t>
      </w:r>
      <w:r w:rsidRPr="00E6360E">
        <w:rPr>
          <w:rFonts w:ascii="Arial" w:hAnsi="Arial" w:cs="Arial"/>
          <w:bCs/>
        </w:rPr>
        <w:t>411.931,- zł,</w:t>
      </w:r>
    </w:p>
    <w:p w:rsidR="001D34E1" w:rsidRPr="00E6360E" w:rsidRDefault="001D34E1" w:rsidP="00316C0B">
      <w:pPr>
        <w:pStyle w:val="Akapitzlist"/>
        <w:numPr>
          <w:ilvl w:val="0"/>
          <w:numId w:val="448"/>
        </w:numPr>
        <w:tabs>
          <w:tab w:val="left" w:pos="993"/>
          <w:tab w:val="left" w:pos="1276"/>
        </w:tabs>
        <w:spacing w:line="360" w:lineRule="auto"/>
        <w:ind w:left="993" w:hanging="284"/>
        <w:contextualSpacing/>
        <w:jc w:val="both"/>
        <w:rPr>
          <w:rFonts w:ascii="Arial" w:eastAsia="Calibri" w:hAnsi="Arial" w:cs="Arial"/>
          <w:bCs/>
        </w:rPr>
      </w:pPr>
      <w:r w:rsidRPr="00E6360E">
        <w:rPr>
          <w:rFonts w:ascii="Arial" w:hAnsi="Arial" w:cs="Arial"/>
        </w:rPr>
        <w:t xml:space="preserve">ubezpieczenie dróg wojewódzkich od odpowiedzialności za szkody powstałe </w:t>
      </w:r>
      <w:r w:rsidR="006E1B52">
        <w:rPr>
          <w:rFonts w:ascii="Arial" w:hAnsi="Arial" w:cs="Arial"/>
        </w:rPr>
        <w:br/>
      </w:r>
      <w:r w:rsidRPr="00E6360E">
        <w:rPr>
          <w:rFonts w:ascii="Arial" w:hAnsi="Arial" w:cs="Arial"/>
        </w:rPr>
        <w:t xml:space="preserve">w wyniku zarządzania drogami </w:t>
      </w:r>
      <w:r>
        <w:rPr>
          <w:rFonts w:ascii="Arial" w:hAnsi="Arial" w:cs="Arial"/>
        </w:rPr>
        <w:t xml:space="preserve">– </w:t>
      </w:r>
      <w:r w:rsidRPr="00E6360E">
        <w:rPr>
          <w:rFonts w:ascii="Arial" w:hAnsi="Arial" w:cs="Arial"/>
        </w:rPr>
        <w:t>100.000,- zł,</w:t>
      </w:r>
    </w:p>
    <w:p w:rsidR="001D34E1" w:rsidRPr="00E6360E" w:rsidRDefault="001D34E1" w:rsidP="00316C0B">
      <w:pPr>
        <w:pStyle w:val="Akapitzlist"/>
        <w:numPr>
          <w:ilvl w:val="0"/>
          <w:numId w:val="448"/>
        </w:numPr>
        <w:tabs>
          <w:tab w:val="left" w:pos="993"/>
        </w:tabs>
        <w:spacing w:line="360" w:lineRule="auto"/>
        <w:ind w:left="993" w:hanging="284"/>
        <w:contextualSpacing/>
        <w:jc w:val="both"/>
        <w:rPr>
          <w:rFonts w:ascii="Arial" w:eastAsia="Calibri" w:hAnsi="Arial" w:cs="Arial"/>
          <w:bCs/>
        </w:rPr>
      </w:pPr>
      <w:r w:rsidRPr="00E6360E">
        <w:rPr>
          <w:rFonts w:ascii="Arial" w:eastAsia="Batang" w:hAnsi="Arial" w:cs="Arial"/>
        </w:rPr>
        <w:t xml:space="preserve">konserwacja urządzeń melioracyjnych w ciągu drogi wojewódzkiej Nr 881 </w:t>
      </w:r>
      <w:r w:rsidRPr="00E6360E">
        <w:rPr>
          <w:rFonts w:ascii="Arial" w:eastAsia="Batang" w:hAnsi="Arial" w:cs="Arial"/>
        </w:rPr>
        <w:br/>
        <w:t xml:space="preserve">w m. Markowa oraz drogi wojewódzkiej Nr 877 w m. Biedaczów, opłata za konserwacje Starego Wisłoczyska, dzierżawa gruntu pod infrastrukturę drogową </w:t>
      </w:r>
      <w:r>
        <w:rPr>
          <w:rFonts w:ascii="Arial" w:eastAsia="Batang" w:hAnsi="Arial" w:cs="Arial"/>
        </w:rPr>
        <w:t>–</w:t>
      </w:r>
      <w:r w:rsidRPr="00E6360E">
        <w:rPr>
          <w:rFonts w:ascii="Arial" w:eastAsia="Batang" w:hAnsi="Arial" w:cs="Arial"/>
        </w:rPr>
        <w:t xml:space="preserve"> </w:t>
      </w:r>
      <w:r>
        <w:rPr>
          <w:rFonts w:ascii="Arial" w:eastAsia="Batang" w:hAnsi="Arial" w:cs="Arial"/>
        </w:rPr>
        <w:t>5.249</w:t>
      </w:r>
      <w:r w:rsidRPr="00E6360E">
        <w:rPr>
          <w:rFonts w:ascii="Arial" w:eastAsia="Batang" w:hAnsi="Arial" w:cs="Arial"/>
        </w:rPr>
        <w:t>,- zł,</w:t>
      </w:r>
    </w:p>
    <w:p w:rsidR="001D34E1" w:rsidRPr="00E6360E" w:rsidRDefault="001D34E1" w:rsidP="00316C0B">
      <w:pPr>
        <w:pStyle w:val="Akapitzlist"/>
        <w:numPr>
          <w:ilvl w:val="0"/>
          <w:numId w:val="448"/>
        </w:numPr>
        <w:tabs>
          <w:tab w:val="left" w:pos="993"/>
        </w:tabs>
        <w:spacing w:line="360" w:lineRule="auto"/>
        <w:ind w:left="993" w:hanging="284"/>
        <w:contextualSpacing/>
        <w:jc w:val="both"/>
        <w:rPr>
          <w:rFonts w:ascii="Arial" w:eastAsia="Calibri" w:hAnsi="Arial" w:cs="Arial"/>
          <w:bCs/>
        </w:rPr>
      </w:pPr>
      <w:r w:rsidRPr="00E6360E">
        <w:rPr>
          <w:rFonts w:ascii="Arial" w:hAnsi="Arial" w:cs="Arial"/>
        </w:rPr>
        <w:t>opłaty w związku z prowadzonymi postępowaniami egzekucyjnymi należności PZDW z tytułu uszkodzonego mienia przez użytkowników dróg wojewódzkich</w:t>
      </w:r>
      <w:r>
        <w:rPr>
          <w:rFonts w:ascii="Arial" w:hAnsi="Arial" w:cs="Arial"/>
        </w:rPr>
        <w:t xml:space="preserve"> –</w:t>
      </w:r>
      <w:r w:rsidRPr="00E6360E">
        <w:rPr>
          <w:rFonts w:ascii="Arial" w:hAnsi="Arial" w:cs="Arial"/>
        </w:rPr>
        <w:t xml:space="preserve"> </w:t>
      </w:r>
      <w:r>
        <w:rPr>
          <w:rFonts w:ascii="Arial" w:hAnsi="Arial" w:cs="Arial"/>
        </w:rPr>
        <w:t>17.578</w:t>
      </w:r>
      <w:r w:rsidRPr="00E6360E">
        <w:rPr>
          <w:rFonts w:ascii="Arial" w:hAnsi="Arial" w:cs="Arial"/>
        </w:rPr>
        <w:t>,- zł,</w:t>
      </w:r>
    </w:p>
    <w:p w:rsidR="001D34E1" w:rsidRPr="00E6360E" w:rsidRDefault="001D34E1" w:rsidP="00316C0B">
      <w:pPr>
        <w:pStyle w:val="Akapitzlist"/>
        <w:numPr>
          <w:ilvl w:val="0"/>
          <w:numId w:val="448"/>
        </w:numPr>
        <w:tabs>
          <w:tab w:val="left" w:pos="993"/>
        </w:tabs>
        <w:spacing w:line="360" w:lineRule="auto"/>
        <w:ind w:left="993" w:hanging="284"/>
        <w:contextualSpacing/>
        <w:jc w:val="both"/>
        <w:rPr>
          <w:rFonts w:ascii="Arial" w:eastAsia="Calibri" w:hAnsi="Arial" w:cs="Arial"/>
          <w:bCs/>
        </w:rPr>
      </w:pPr>
      <w:r w:rsidRPr="00E6360E">
        <w:rPr>
          <w:rFonts w:ascii="Arial" w:hAnsi="Arial" w:cs="Arial"/>
        </w:rPr>
        <w:t xml:space="preserve">odszkodowania za szkody w uprawach rolnych spowodowane ustawieniami siatki przeciwśnieżnej </w:t>
      </w:r>
      <w:r>
        <w:rPr>
          <w:rFonts w:ascii="Arial" w:hAnsi="Arial" w:cs="Arial"/>
        </w:rPr>
        <w:t>–</w:t>
      </w:r>
      <w:r w:rsidRPr="00E6360E">
        <w:rPr>
          <w:rFonts w:ascii="Arial" w:hAnsi="Arial" w:cs="Arial"/>
        </w:rPr>
        <w:t xml:space="preserve"> 360,- zł, </w:t>
      </w:r>
    </w:p>
    <w:p w:rsidR="001D34E1" w:rsidRPr="00E6360E" w:rsidRDefault="001D34E1" w:rsidP="00316C0B">
      <w:pPr>
        <w:pStyle w:val="Akapitzlist"/>
        <w:numPr>
          <w:ilvl w:val="0"/>
          <w:numId w:val="448"/>
        </w:numPr>
        <w:tabs>
          <w:tab w:val="left" w:pos="993"/>
          <w:tab w:val="left" w:pos="1276"/>
        </w:tabs>
        <w:spacing w:line="360" w:lineRule="auto"/>
        <w:ind w:left="993" w:hanging="284"/>
        <w:contextualSpacing/>
        <w:jc w:val="both"/>
        <w:rPr>
          <w:rFonts w:ascii="Arial" w:eastAsia="Calibri" w:hAnsi="Arial" w:cs="Arial"/>
          <w:bCs/>
        </w:rPr>
      </w:pPr>
      <w:r w:rsidRPr="00E6360E">
        <w:rPr>
          <w:rFonts w:ascii="Arial" w:hAnsi="Arial" w:cs="Arial"/>
        </w:rPr>
        <w:t xml:space="preserve">opłaty notarialne i sądowe, wypisy z aktów notarialnych, opłaty od wniosków </w:t>
      </w:r>
      <w:r w:rsidR="006E1B52">
        <w:rPr>
          <w:rFonts w:ascii="Arial" w:hAnsi="Arial" w:cs="Arial"/>
        </w:rPr>
        <w:br/>
      </w:r>
      <w:r w:rsidRPr="00E6360E">
        <w:rPr>
          <w:rFonts w:ascii="Arial" w:hAnsi="Arial" w:cs="Arial"/>
        </w:rPr>
        <w:t>o złożenie do depozytu sądowego odszkodowań</w:t>
      </w:r>
      <w:r>
        <w:rPr>
          <w:rFonts w:ascii="Arial" w:hAnsi="Arial" w:cs="Arial"/>
        </w:rPr>
        <w:t xml:space="preserve"> za działki – 25.145,- zł,</w:t>
      </w:r>
    </w:p>
    <w:p w:rsidR="001D34E1" w:rsidRPr="00B712AE" w:rsidRDefault="001D34E1" w:rsidP="00316C0B">
      <w:pPr>
        <w:pStyle w:val="Akapitzlist"/>
        <w:numPr>
          <w:ilvl w:val="0"/>
          <w:numId w:val="448"/>
        </w:numPr>
        <w:tabs>
          <w:tab w:val="left" w:pos="993"/>
          <w:tab w:val="left" w:pos="1276"/>
        </w:tabs>
        <w:spacing w:line="360" w:lineRule="auto"/>
        <w:ind w:left="993" w:hanging="284"/>
        <w:contextualSpacing/>
        <w:jc w:val="both"/>
        <w:rPr>
          <w:rFonts w:ascii="Arial" w:eastAsia="Calibri" w:hAnsi="Arial" w:cs="Arial"/>
          <w:bCs/>
        </w:rPr>
      </w:pPr>
      <w:r w:rsidRPr="00E6360E">
        <w:rPr>
          <w:rFonts w:ascii="Arial" w:eastAsia="Batang" w:hAnsi="Arial" w:cs="Arial"/>
        </w:rPr>
        <w:t xml:space="preserve">wypisy oraz wyrysy, wykonanie aktualizacji map </w:t>
      </w:r>
      <w:r>
        <w:rPr>
          <w:rFonts w:ascii="Arial" w:eastAsia="Batang" w:hAnsi="Arial" w:cs="Arial"/>
        </w:rPr>
        <w:t xml:space="preserve">ewidencyjnych – </w:t>
      </w:r>
      <w:r>
        <w:rPr>
          <w:rFonts w:ascii="Arial" w:hAnsi="Arial" w:cs="Arial"/>
        </w:rPr>
        <w:t xml:space="preserve">37.852, </w:t>
      </w:r>
      <w:r w:rsidRPr="00E6360E">
        <w:rPr>
          <w:rFonts w:ascii="Arial" w:hAnsi="Arial" w:cs="Arial"/>
        </w:rPr>
        <w:t>zł,</w:t>
      </w:r>
    </w:p>
    <w:p w:rsidR="001D34E1" w:rsidRPr="00E6360E" w:rsidRDefault="001D34E1" w:rsidP="00316C0B">
      <w:pPr>
        <w:pStyle w:val="Akapitzlist"/>
        <w:numPr>
          <w:ilvl w:val="0"/>
          <w:numId w:val="439"/>
        </w:numPr>
        <w:tabs>
          <w:tab w:val="left" w:pos="709"/>
        </w:tabs>
        <w:spacing w:line="360" w:lineRule="auto"/>
        <w:ind w:left="851" w:hanging="425"/>
        <w:contextualSpacing/>
        <w:jc w:val="both"/>
        <w:rPr>
          <w:rFonts w:ascii="Arial" w:eastAsia="Calibri" w:hAnsi="Arial" w:cs="Arial"/>
          <w:bCs/>
        </w:rPr>
      </w:pPr>
      <w:r>
        <w:rPr>
          <w:rFonts w:ascii="Arial" w:eastAsia="Calibri" w:hAnsi="Arial" w:cs="Arial"/>
          <w:bCs/>
        </w:rPr>
        <w:t>Z</w:t>
      </w:r>
      <w:r w:rsidRPr="00E6360E">
        <w:rPr>
          <w:rFonts w:ascii="Arial" w:eastAsia="Calibri" w:hAnsi="Arial" w:cs="Arial"/>
          <w:bCs/>
        </w:rPr>
        <w:t xml:space="preserve">imowe utrzymanie dróg w kwocie </w:t>
      </w:r>
      <w:r>
        <w:rPr>
          <w:rFonts w:ascii="Arial" w:eastAsia="Batang" w:hAnsi="Arial" w:cs="Arial"/>
          <w:bCs/>
        </w:rPr>
        <w:t>12.550.541</w:t>
      </w:r>
      <w:r w:rsidRPr="00E6360E">
        <w:rPr>
          <w:rFonts w:ascii="Arial" w:eastAsia="Batang" w:hAnsi="Arial" w:cs="Arial"/>
          <w:bCs/>
        </w:rPr>
        <w:t>,- zł</w:t>
      </w:r>
      <w:r w:rsidRPr="00E6360E">
        <w:rPr>
          <w:rFonts w:ascii="Arial" w:eastAsia="Batang" w:hAnsi="Arial" w:cs="Arial"/>
        </w:rPr>
        <w:t>.</w:t>
      </w:r>
    </w:p>
    <w:p w:rsidR="001D34E1" w:rsidRDefault="001D34E1" w:rsidP="001D34E1">
      <w:pPr>
        <w:pStyle w:val="Akapitzlist"/>
        <w:tabs>
          <w:tab w:val="left" w:pos="709"/>
        </w:tabs>
        <w:spacing w:line="360" w:lineRule="auto"/>
        <w:ind w:left="851"/>
        <w:jc w:val="both"/>
        <w:rPr>
          <w:rFonts w:ascii="Arial" w:hAnsi="Arial" w:cs="Arial"/>
        </w:rPr>
      </w:pPr>
      <w:r w:rsidRPr="00994C2D">
        <w:rPr>
          <w:rFonts w:ascii="Arial" w:eastAsia="Batang" w:hAnsi="Arial" w:cs="Arial"/>
        </w:rPr>
        <w:lastRenderedPageBreak/>
        <w:t>Wydatki dotyczyły zakupu materiałów do zimowego utrzymania dróg (piasek, sól),</w:t>
      </w:r>
      <w:r w:rsidRPr="00994C2D">
        <w:rPr>
          <w:rFonts w:ascii="Arial" w:hAnsi="Arial" w:cs="Arial"/>
        </w:rPr>
        <w:t xml:space="preserve"> wynajmu sprzętu do zwalczania śliskości i odśnieżania tj. pługów wirnikowych, pługo – piaskarek, ładowarek, koparko – ładowarek. Zadanie ujęte w wykazie przedsięwzięć do Wieloletniej Prognozy Finansowej Województwa Podkarpackiego</w:t>
      </w:r>
      <w:r>
        <w:rPr>
          <w:rFonts w:ascii="Arial" w:hAnsi="Arial" w:cs="Arial"/>
        </w:rPr>
        <w:t xml:space="preserve"> o planowanych nakładach w kwocie 56.691.296,- zł, realizowane w latach 2010 - 2013. Od początku realizacji zadania do końca 2012 roku wykonano wydatki w kwocie 33.844.038,-zł, co stanowi 59,69% planowanych nakładów na realizację zadania.</w:t>
      </w:r>
    </w:p>
    <w:p w:rsidR="001D34E1" w:rsidRPr="00206301" w:rsidRDefault="001D34E1" w:rsidP="00316C0B">
      <w:pPr>
        <w:pStyle w:val="Akapitzlist"/>
        <w:numPr>
          <w:ilvl w:val="0"/>
          <w:numId w:val="439"/>
        </w:numPr>
        <w:tabs>
          <w:tab w:val="left" w:pos="709"/>
        </w:tabs>
        <w:spacing w:line="360" w:lineRule="auto"/>
        <w:ind w:left="851" w:hanging="425"/>
        <w:contextualSpacing/>
        <w:jc w:val="both"/>
        <w:rPr>
          <w:rFonts w:ascii="Arial" w:eastAsia="Calibri" w:hAnsi="Arial" w:cs="Arial"/>
          <w:bCs/>
        </w:rPr>
      </w:pPr>
      <w:r>
        <w:rPr>
          <w:rFonts w:ascii="Arial" w:eastAsia="Calibri" w:hAnsi="Arial" w:cs="Arial"/>
          <w:bCs/>
        </w:rPr>
        <w:t xml:space="preserve">Zapłata odsetek związanych ze zwrotem środków otrzymanych na realizację projektów: „Budowa obwodowej Grębowa w ciągu drogi wojewódzkiej Nr 871 Nagnajów – Tarnobrzeg – Grębów – Stalowa Wola”, </w:t>
      </w:r>
      <w:r w:rsidRPr="00C5765D">
        <w:rPr>
          <w:rFonts w:ascii="Arial" w:hAnsi="Arial" w:cs="Arial"/>
          <w:sz w:val="20"/>
          <w:szCs w:val="20"/>
        </w:rPr>
        <w:t>„</w:t>
      </w:r>
      <w:r w:rsidRPr="00206301">
        <w:rPr>
          <w:rFonts w:ascii="Arial" w:hAnsi="Arial" w:cs="Arial"/>
        </w:rPr>
        <w:t>Przebudowa wiadukt</w:t>
      </w:r>
      <w:r>
        <w:rPr>
          <w:rFonts w:ascii="Arial" w:hAnsi="Arial" w:cs="Arial"/>
        </w:rPr>
        <w:t xml:space="preserve">u </w:t>
      </w:r>
      <w:r w:rsidR="006E1B52">
        <w:rPr>
          <w:rFonts w:ascii="Arial" w:hAnsi="Arial" w:cs="Arial"/>
        </w:rPr>
        <w:br/>
      </w:r>
      <w:r>
        <w:rPr>
          <w:rFonts w:ascii="Arial" w:hAnsi="Arial" w:cs="Arial"/>
        </w:rPr>
        <w:t>w ciągu drogi wojewódzkiej Nr </w:t>
      </w:r>
      <w:r w:rsidRPr="00206301">
        <w:rPr>
          <w:rFonts w:ascii="Arial" w:hAnsi="Arial" w:cs="Arial"/>
        </w:rPr>
        <w:t>875 Mielec – Kolbuszowa –</w:t>
      </w:r>
      <w:r>
        <w:rPr>
          <w:rFonts w:ascii="Arial" w:hAnsi="Arial" w:cs="Arial"/>
        </w:rPr>
        <w:t xml:space="preserve"> Sokołów Małopolski – Leżajsk w </w:t>
      </w:r>
      <w:r w:rsidRPr="00206301">
        <w:rPr>
          <w:rFonts w:ascii="Arial" w:hAnsi="Arial" w:cs="Arial"/>
        </w:rPr>
        <w:t>miejscowości Miele</w:t>
      </w:r>
      <w:r>
        <w:rPr>
          <w:rFonts w:ascii="Arial" w:hAnsi="Arial" w:cs="Arial"/>
        </w:rPr>
        <w:t>c”</w:t>
      </w:r>
      <w:r w:rsidRPr="00206301">
        <w:rPr>
          <w:rFonts w:ascii="Arial" w:hAnsi="Arial" w:cs="Arial"/>
        </w:rPr>
        <w:t>, „Budowa drogi Nr 866 Lubaczów – Budomierz”, „Rozbudowa drogi Nr</w:t>
      </w:r>
      <w:r>
        <w:rPr>
          <w:rFonts w:ascii="Arial" w:hAnsi="Arial" w:cs="Arial"/>
        </w:rPr>
        <w:t xml:space="preserve"> 858 Zarzecze – </w:t>
      </w:r>
      <w:r w:rsidRPr="00206301">
        <w:rPr>
          <w:rFonts w:ascii="Arial" w:hAnsi="Arial" w:cs="Arial"/>
        </w:rPr>
        <w:t xml:space="preserve">Granica Województwa” </w:t>
      </w:r>
      <w:r>
        <w:rPr>
          <w:rFonts w:ascii="Arial" w:hAnsi="Arial" w:cs="Arial"/>
        </w:rPr>
        <w:t>w ramach Regionalnego Programu Operacyjnego Województwa Podkarpackiego w kwocie 637.021,-zł.</w:t>
      </w:r>
    </w:p>
    <w:p w:rsidR="001D34E1" w:rsidRPr="00E6360E" w:rsidRDefault="001D34E1" w:rsidP="00316C0B">
      <w:pPr>
        <w:pStyle w:val="Akapitzlist"/>
        <w:numPr>
          <w:ilvl w:val="0"/>
          <w:numId w:val="436"/>
        </w:numPr>
        <w:tabs>
          <w:tab w:val="left" w:pos="426"/>
          <w:tab w:val="left" w:pos="567"/>
        </w:tabs>
        <w:spacing w:line="360" w:lineRule="auto"/>
        <w:ind w:left="426" w:hanging="284"/>
        <w:jc w:val="both"/>
        <w:rPr>
          <w:rFonts w:ascii="Arial" w:eastAsia="Batang" w:hAnsi="Arial" w:cs="Arial"/>
        </w:rPr>
      </w:pPr>
      <w:r w:rsidRPr="00E6360E">
        <w:rPr>
          <w:rFonts w:ascii="Arial" w:eastAsia="Batang" w:hAnsi="Arial" w:cs="Arial"/>
        </w:rPr>
        <w:t>Świadczenia na rzecz osób fizycznych wynika</w:t>
      </w:r>
      <w:r>
        <w:rPr>
          <w:rFonts w:ascii="Arial" w:eastAsia="Batang" w:hAnsi="Arial" w:cs="Arial"/>
        </w:rPr>
        <w:t>jące z przepisów bhp w kwocie 130.614</w:t>
      </w:r>
      <w:r w:rsidRPr="00E6360E">
        <w:rPr>
          <w:rFonts w:ascii="Arial" w:eastAsia="Batang" w:hAnsi="Arial" w:cs="Arial"/>
        </w:rPr>
        <w:t>,- zł.</w:t>
      </w:r>
    </w:p>
    <w:p w:rsidR="001D34E1" w:rsidRPr="00E6360E" w:rsidRDefault="001D34E1" w:rsidP="00316C0B">
      <w:pPr>
        <w:pStyle w:val="Akapitzlist"/>
        <w:numPr>
          <w:ilvl w:val="0"/>
          <w:numId w:val="440"/>
        </w:numPr>
        <w:tabs>
          <w:tab w:val="left" w:pos="0"/>
          <w:tab w:val="left" w:pos="284"/>
        </w:tabs>
        <w:spacing w:line="360" w:lineRule="auto"/>
        <w:ind w:left="284" w:hanging="284"/>
        <w:jc w:val="both"/>
        <w:rPr>
          <w:rFonts w:ascii="Arial" w:eastAsia="Batang" w:hAnsi="Arial" w:cs="Arial"/>
          <w:bCs/>
          <w:u w:val="single"/>
        </w:rPr>
      </w:pPr>
      <w:r w:rsidRPr="00E6360E">
        <w:rPr>
          <w:rFonts w:ascii="Arial" w:eastAsia="Batang" w:hAnsi="Arial" w:cs="Arial"/>
          <w:bCs/>
        </w:rPr>
        <w:t xml:space="preserve">Wydatki majątkowe zaplanowane w kwocie </w:t>
      </w:r>
      <w:r>
        <w:rPr>
          <w:rFonts w:ascii="Arial" w:eastAsia="Batang" w:hAnsi="Arial" w:cs="Arial"/>
          <w:bCs/>
        </w:rPr>
        <w:t>204.268.644</w:t>
      </w:r>
      <w:r w:rsidRPr="00E6360E">
        <w:rPr>
          <w:rFonts w:ascii="Arial" w:eastAsia="Batang" w:hAnsi="Arial" w:cs="Arial"/>
          <w:bCs/>
        </w:rPr>
        <w:t xml:space="preserve">,- zł zostały zrealizowane </w:t>
      </w:r>
      <w:r w:rsidR="006E1B52">
        <w:rPr>
          <w:rFonts w:ascii="Arial" w:eastAsia="Batang" w:hAnsi="Arial" w:cs="Arial"/>
          <w:bCs/>
        </w:rPr>
        <w:br/>
      </w:r>
      <w:r w:rsidRPr="00E6360E">
        <w:rPr>
          <w:rFonts w:ascii="Arial" w:eastAsia="Batang" w:hAnsi="Arial" w:cs="Arial"/>
          <w:bCs/>
        </w:rPr>
        <w:t xml:space="preserve">w kwocie </w:t>
      </w:r>
      <w:r>
        <w:rPr>
          <w:rFonts w:ascii="Arial" w:eastAsia="Batang" w:hAnsi="Arial" w:cs="Arial"/>
          <w:bCs/>
        </w:rPr>
        <w:t>175.795.941</w:t>
      </w:r>
      <w:r w:rsidRPr="00E6360E">
        <w:rPr>
          <w:rFonts w:ascii="Arial" w:eastAsia="Batang" w:hAnsi="Arial" w:cs="Arial"/>
          <w:bCs/>
        </w:rPr>
        <w:t>,- zł. Obejmowały:</w:t>
      </w:r>
    </w:p>
    <w:p w:rsidR="001D34E1" w:rsidRPr="00E6360E" w:rsidRDefault="001D34E1" w:rsidP="00316C0B">
      <w:pPr>
        <w:numPr>
          <w:ilvl w:val="0"/>
          <w:numId w:val="441"/>
        </w:numPr>
        <w:tabs>
          <w:tab w:val="left" w:pos="426"/>
        </w:tabs>
        <w:spacing w:line="360" w:lineRule="auto"/>
        <w:ind w:left="426" w:hanging="284"/>
        <w:jc w:val="both"/>
        <w:rPr>
          <w:rFonts w:ascii="Arial" w:hAnsi="Arial" w:cs="Arial"/>
        </w:rPr>
      </w:pPr>
      <w:r w:rsidRPr="00E6360E">
        <w:rPr>
          <w:rFonts w:ascii="Arial" w:hAnsi="Arial" w:cs="Arial"/>
        </w:rPr>
        <w:t>Wydatki na realizację zadań inwestycyjnych w ramach Regionalnego Programu Operacyjnego Województwa Podkarpackiego na lata 2007</w:t>
      </w:r>
      <w:r>
        <w:rPr>
          <w:rFonts w:ascii="Arial" w:hAnsi="Arial" w:cs="Arial"/>
        </w:rPr>
        <w:t xml:space="preserve"> </w:t>
      </w:r>
      <w:r w:rsidRPr="00E6360E">
        <w:rPr>
          <w:rFonts w:ascii="Arial" w:hAnsi="Arial" w:cs="Arial"/>
        </w:rPr>
        <w:t>- 201</w:t>
      </w:r>
      <w:r>
        <w:rPr>
          <w:rFonts w:ascii="Arial" w:hAnsi="Arial" w:cs="Arial"/>
        </w:rPr>
        <w:t>3</w:t>
      </w:r>
      <w:r w:rsidRPr="00E6360E">
        <w:rPr>
          <w:rFonts w:ascii="Arial" w:hAnsi="Arial" w:cs="Arial"/>
        </w:rPr>
        <w:t xml:space="preserve"> w kwocie </w:t>
      </w:r>
      <w:r>
        <w:rPr>
          <w:rFonts w:ascii="Arial" w:hAnsi="Arial" w:cs="Arial"/>
        </w:rPr>
        <w:t xml:space="preserve">98.309.477,- </w:t>
      </w:r>
      <w:r w:rsidRPr="00E6360E">
        <w:rPr>
          <w:rFonts w:ascii="Arial" w:hAnsi="Arial" w:cs="Arial"/>
        </w:rPr>
        <w:t>zł, z tego:</w:t>
      </w:r>
    </w:p>
    <w:p w:rsidR="001D34E1" w:rsidRPr="00E6360E" w:rsidRDefault="001D34E1" w:rsidP="00316C0B">
      <w:pPr>
        <w:numPr>
          <w:ilvl w:val="0"/>
          <w:numId w:val="442"/>
        </w:numPr>
        <w:tabs>
          <w:tab w:val="left" w:pos="709"/>
        </w:tabs>
        <w:spacing w:line="360" w:lineRule="auto"/>
        <w:ind w:left="709" w:hanging="283"/>
        <w:jc w:val="both"/>
        <w:rPr>
          <w:rFonts w:ascii="Arial" w:hAnsi="Arial" w:cs="Arial"/>
          <w:iCs/>
        </w:rPr>
      </w:pPr>
      <w:r w:rsidRPr="00A352F2">
        <w:rPr>
          <w:rFonts w:ascii="Arial" w:hAnsi="Arial" w:cs="Arial"/>
        </w:rPr>
        <w:t>Budowa</w:t>
      </w:r>
      <w:r w:rsidRPr="00A352F2">
        <w:rPr>
          <w:rFonts w:ascii="Arial" w:hAnsi="Arial" w:cs="Arial"/>
          <w:b/>
        </w:rPr>
        <w:t xml:space="preserve"> </w:t>
      </w:r>
      <w:r w:rsidRPr="00A352F2">
        <w:rPr>
          <w:rFonts w:ascii="Arial" w:hAnsi="Arial" w:cs="Arial"/>
        </w:rPr>
        <w:t>drogi dojazdowej do przejścia</w:t>
      </w:r>
      <w:r w:rsidRPr="00E6360E">
        <w:rPr>
          <w:rFonts w:ascii="Arial" w:hAnsi="Arial" w:cs="Arial"/>
        </w:rPr>
        <w:t xml:space="preserve"> granicznego oraz przebudowa drogi wojewódzkiej Nr 866 Dachnów – Lubaczów – Krowica Hołodowska – Gr. Państwa na odc. Lubaczów – Budomierz</w:t>
      </w:r>
    </w:p>
    <w:p w:rsidR="001D34E1" w:rsidRDefault="001D34E1" w:rsidP="001D34E1">
      <w:pPr>
        <w:tabs>
          <w:tab w:val="left" w:pos="709"/>
          <w:tab w:val="left" w:pos="993"/>
        </w:tabs>
        <w:spacing w:line="360" w:lineRule="auto"/>
        <w:ind w:firstLine="709"/>
        <w:jc w:val="both"/>
        <w:rPr>
          <w:rFonts w:ascii="Arial" w:hAnsi="Arial" w:cs="Arial"/>
        </w:rPr>
      </w:pPr>
      <w:r w:rsidRPr="00E6360E">
        <w:rPr>
          <w:rFonts w:ascii="Arial" w:hAnsi="Arial" w:cs="Arial"/>
        </w:rPr>
        <w:t xml:space="preserve">Okres realizacji zadania: lata 2010 – 2012. </w:t>
      </w:r>
    </w:p>
    <w:p w:rsidR="001D34E1" w:rsidRPr="00E6360E" w:rsidRDefault="001D34E1" w:rsidP="001D34E1">
      <w:pPr>
        <w:tabs>
          <w:tab w:val="left" w:pos="709"/>
          <w:tab w:val="left" w:pos="993"/>
        </w:tabs>
        <w:spacing w:line="360" w:lineRule="auto"/>
        <w:ind w:left="709"/>
        <w:jc w:val="both"/>
        <w:rPr>
          <w:rFonts w:ascii="Arial" w:hAnsi="Arial" w:cs="Arial"/>
        </w:rPr>
      </w:pPr>
      <w:r w:rsidRPr="00E6360E">
        <w:rPr>
          <w:rFonts w:ascii="Arial" w:hAnsi="Arial" w:cs="Arial"/>
        </w:rPr>
        <w:t xml:space="preserve">Planowane łączne nakłady finansowe na realizację zadania – </w:t>
      </w:r>
      <w:r>
        <w:rPr>
          <w:rFonts w:ascii="Arial" w:hAnsi="Arial" w:cs="Arial"/>
        </w:rPr>
        <w:t>59.737.556</w:t>
      </w:r>
      <w:r w:rsidRPr="00E6360E">
        <w:rPr>
          <w:rFonts w:ascii="Arial" w:hAnsi="Arial" w:cs="Arial"/>
        </w:rPr>
        <w:t>,- zł.</w:t>
      </w:r>
    </w:p>
    <w:p w:rsidR="001D34E1" w:rsidRDefault="001D34E1" w:rsidP="001D34E1">
      <w:pPr>
        <w:tabs>
          <w:tab w:val="left" w:pos="709"/>
          <w:tab w:val="left" w:pos="993"/>
        </w:tabs>
        <w:spacing w:line="360" w:lineRule="auto"/>
        <w:ind w:left="709"/>
        <w:jc w:val="both"/>
        <w:rPr>
          <w:rFonts w:ascii="Arial" w:hAnsi="Arial" w:cs="Arial"/>
        </w:rPr>
      </w:pPr>
      <w:r w:rsidRPr="00E6360E">
        <w:rPr>
          <w:rFonts w:ascii="Arial" w:hAnsi="Arial" w:cs="Arial"/>
        </w:rPr>
        <w:t>W wyniku przeprowadzonego przetargu na roboty budowlane został wyłoniony wykonawca firma: „ERBUD” Warszawa. Wartość robót budowlanych po przetargu wyniosła 56.468.685,- zł.</w:t>
      </w:r>
      <w:r>
        <w:rPr>
          <w:rFonts w:ascii="Arial" w:hAnsi="Arial" w:cs="Arial"/>
        </w:rPr>
        <w:t xml:space="preserve"> </w:t>
      </w:r>
      <w:r w:rsidRPr="00DA2751">
        <w:rPr>
          <w:rFonts w:ascii="Arial" w:hAnsi="Arial" w:cs="Arial"/>
        </w:rPr>
        <w:t xml:space="preserve">W ramach realizacji zadania wykonano: przebudowę istniejącej drogi wojewódzkiej Nr 866 w km 6+176 </w:t>
      </w:r>
      <w:r>
        <w:rPr>
          <w:rFonts w:ascii="Arial" w:hAnsi="Arial" w:cs="Arial"/>
        </w:rPr>
        <w:t xml:space="preserve">do km 17+550, wykonano: roboty </w:t>
      </w:r>
      <w:r w:rsidRPr="00DA2751">
        <w:rPr>
          <w:rFonts w:ascii="Arial" w:hAnsi="Arial" w:cs="Arial"/>
        </w:rPr>
        <w:t>przygotowawcze, roboty ziemne, podbudowy, na</w:t>
      </w:r>
      <w:r>
        <w:rPr>
          <w:rFonts w:ascii="Arial" w:hAnsi="Arial" w:cs="Arial"/>
        </w:rPr>
        <w:t xml:space="preserve">wierzchnie, </w:t>
      </w:r>
      <w:r w:rsidRPr="00DA2751">
        <w:rPr>
          <w:rFonts w:ascii="Arial" w:hAnsi="Arial" w:cs="Arial"/>
        </w:rPr>
        <w:t xml:space="preserve">odwodnienie korpusu drogowego, elementy ulic, roboty wykończeniowe, oznakowanie drogi, </w:t>
      </w:r>
      <w:r w:rsidRPr="00DA2751">
        <w:rPr>
          <w:rFonts w:ascii="Arial" w:hAnsi="Arial" w:cs="Arial"/>
        </w:rPr>
        <w:lastRenderedPageBreak/>
        <w:t>przebudowę kolizji gazociągu, przebudowę kolizji energetycznej, przebudowę kolizji teletechnicznej, przebudowę mostu na rzece Lubaczówka (wykonano roboty przygotowawcze, roboty ziemne, roboty dotyczące fundamentowania oraz ustroju nośnego, odwodnienie, roboty nawie</w:t>
      </w:r>
      <w:r>
        <w:rPr>
          <w:rFonts w:ascii="Arial" w:hAnsi="Arial" w:cs="Arial"/>
        </w:rPr>
        <w:t xml:space="preserve">rzchniowe oraz wykończeniowe), </w:t>
      </w:r>
      <w:r w:rsidRPr="00DA2751">
        <w:rPr>
          <w:rFonts w:ascii="Arial" w:hAnsi="Arial" w:cs="Arial"/>
        </w:rPr>
        <w:t>przebudowę mostu na rzece Zamiło (wykonano roboty przygotowawcze, roboty ziemne, roboty dotyczące fundamentowania oraz ustroju nośnego, odwodnienie, roboty nawi</w:t>
      </w:r>
      <w:r>
        <w:rPr>
          <w:rFonts w:ascii="Arial" w:hAnsi="Arial" w:cs="Arial"/>
        </w:rPr>
        <w:t>erzchniowe oraz wykończeniowe), drogę</w:t>
      </w:r>
      <w:r w:rsidRPr="00DA2751">
        <w:rPr>
          <w:rFonts w:ascii="Arial" w:hAnsi="Arial" w:cs="Arial"/>
        </w:rPr>
        <w:t xml:space="preserve"> na odcinku 1</w:t>
      </w:r>
      <w:r>
        <w:rPr>
          <w:rFonts w:ascii="Arial" w:hAnsi="Arial" w:cs="Arial"/>
        </w:rPr>
        <w:t xml:space="preserve">7+550 do km 19+333,50 (wykonano </w:t>
      </w:r>
      <w:r w:rsidRPr="00DA2751">
        <w:rPr>
          <w:rFonts w:ascii="Arial" w:hAnsi="Arial" w:cs="Arial"/>
        </w:rPr>
        <w:t>roboty przygotowawcze, ziemne, odwo</w:t>
      </w:r>
      <w:r>
        <w:rPr>
          <w:rFonts w:ascii="Arial" w:hAnsi="Arial" w:cs="Arial"/>
        </w:rPr>
        <w:t>d</w:t>
      </w:r>
      <w:r w:rsidRPr="00DA2751">
        <w:rPr>
          <w:rFonts w:ascii="Arial" w:hAnsi="Arial" w:cs="Arial"/>
        </w:rPr>
        <w:t>nienie drogi, likwidację kolizji z linią energetyczną oraz telefoniczną, drogi serwisowe</w:t>
      </w:r>
      <w:r>
        <w:rPr>
          <w:rFonts w:ascii="Arial" w:hAnsi="Arial" w:cs="Arial"/>
        </w:rPr>
        <w:t>, zieleń przydrożną</w:t>
      </w:r>
      <w:r w:rsidRPr="00DA2751">
        <w:rPr>
          <w:rFonts w:ascii="Arial" w:hAnsi="Arial" w:cs="Arial"/>
        </w:rPr>
        <w:t xml:space="preserve"> </w:t>
      </w:r>
      <w:r>
        <w:rPr>
          <w:rFonts w:ascii="Arial" w:hAnsi="Arial" w:cs="Arial"/>
        </w:rPr>
        <w:t>oraz oznakowanie drogi), małe r</w:t>
      </w:r>
      <w:r w:rsidRPr="00DA2751">
        <w:rPr>
          <w:rFonts w:ascii="Arial" w:hAnsi="Arial" w:cs="Arial"/>
        </w:rPr>
        <w:t>onda w Lubaczowie na skrzyżowa</w:t>
      </w:r>
      <w:r>
        <w:rPr>
          <w:rFonts w:ascii="Arial" w:hAnsi="Arial" w:cs="Arial"/>
        </w:rPr>
        <w:t>niu drogi wojewódzkiej Nr 866 z </w:t>
      </w:r>
      <w:r w:rsidRPr="008F4EC9">
        <w:rPr>
          <w:rFonts w:ascii="Arial" w:hAnsi="Arial" w:cs="Arial"/>
        </w:rPr>
        <w:t xml:space="preserve">drogą powiatową Nr 1679R. </w:t>
      </w:r>
    </w:p>
    <w:p w:rsidR="001D34E1" w:rsidRDefault="001D34E1" w:rsidP="001D34E1">
      <w:pPr>
        <w:tabs>
          <w:tab w:val="left" w:pos="709"/>
          <w:tab w:val="left" w:pos="993"/>
        </w:tabs>
        <w:spacing w:line="360" w:lineRule="auto"/>
        <w:ind w:left="709"/>
        <w:jc w:val="both"/>
        <w:rPr>
          <w:rFonts w:ascii="Arial" w:hAnsi="Arial" w:cs="Arial"/>
          <w:iCs/>
        </w:rPr>
      </w:pPr>
      <w:r w:rsidRPr="00DA2751">
        <w:rPr>
          <w:rFonts w:ascii="Arial" w:hAnsi="Arial" w:cs="Arial"/>
          <w:iCs/>
        </w:rPr>
        <w:t>Zadanie zakończono w październiku 2012 roku.</w:t>
      </w:r>
      <w:r>
        <w:rPr>
          <w:rFonts w:ascii="Arial" w:hAnsi="Arial" w:cs="Arial"/>
          <w:iCs/>
        </w:rPr>
        <w:t xml:space="preserve"> Łączne nakłady na realizację  zadania wyniosły 58.235.930,- zł. </w:t>
      </w:r>
      <w:r w:rsidRPr="00E6360E">
        <w:rPr>
          <w:rFonts w:ascii="Arial" w:hAnsi="Arial" w:cs="Arial"/>
          <w:iCs/>
        </w:rPr>
        <w:t xml:space="preserve">W </w:t>
      </w:r>
      <w:r>
        <w:rPr>
          <w:rFonts w:ascii="Arial" w:hAnsi="Arial" w:cs="Arial"/>
          <w:iCs/>
        </w:rPr>
        <w:t xml:space="preserve">2012 </w:t>
      </w:r>
      <w:r w:rsidRPr="00E6360E">
        <w:rPr>
          <w:rFonts w:ascii="Arial" w:hAnsi="Arial" w:cs="Arial"/>
          <w:iCs/>
        </w:rPr>
        <w:t>roku na reali</w:t>
      </w:r>
      <w:r>
        <w:rPr>
          <w:rFonts w:ascii="Arial" w:hAnsi="Arial" w:cs="Arial"/>
          <w:iCs/>
        </w:rPr>
        <w:t xml:space="preserve">zację zadania wydatkowano kwotę 24.252.105,- zł, </w:t>
      </w:r>
      <w:r w:rsidRPr="00E6360E">
        <w:rPr>
          <w:rFonts w:ascii="Arial" w:hAnsi="Arial" w:cs="Arial"/>
          <w:iCs/>
        </w:rPr>
        <w:t>z tego na:</w:t>
      </w:r>
    </w:p>
    <w:p w:rsidR="001D34E1" w:rsidRPr="00D7279A" w:rsidRDefault="001D34E1" w:rsidP="00316C0B">
      <w:pPr>
        <w:pStyle w:val="Akapitzlist"/>
        <w:numPr>
          <w:ilvl w:val="0"/>
          <w:numId w:val="494"/>
        </w:numPr>
        <w:tabs>
          <w:tab w:val="left" w:pos="709"/>
          <w:tab w:val="left" w:pos="993"/>
        </w:tabs>
        <w:spacing w:line="360" w:lineRule="auto"/>
        <w:ind w:left="709" w:firstLine="0"/>
        <w:contextualSpacing/>
        <w:jc w:val="both"/>
        <w:rPr>
          <w:rFonts w:ascii="Arial" w:hAnsi="Arial" w:cs="Arial"/>
          <w:iCs/>
        </w:rPr>
      </w:pPr>
      <w:r w:rsidRPr="00D7279A">
        <w:rPr>
          <w:rFonts w:ascii="Arial" w:hAnsi="Arial" w:cs="Arial"/>
        </w:rPr>
        <w:t>roboty budowlano – montażowe – 23.845.033,- zł,</w:t>
      </w:r>
    </w:p>
    <w:p w:rsidR="001D34E1" w:rsidRPr="00DA2751" w:rsidRDefault="001D34E1" w:rsidP="00316C0B">
      <w:pPr>
        <w:numPr>
          <w:ilvl w:val="0"/>
          <w:numId w:val="444"/>
        </w:numPr>
        <w:tabs>
          <w:tab w:val="left" w:pos="709"/>
          <w:tab w:val="left" w:pos="993"/>
        </w:tabs>
        <w:spacing w:line="360" w:lineRule="auto"/>
        <w:ind w:left="993" w:hanging="284"/>
        <w:jc w:val="both"/>
        <w:rPr>
          <w:rFonts w:ascii="Arial" w:hAnsi="Arial" w:cs="Arial"/>
          <w:iCs/>
        </w:rPr>
      </w:pPr>
      <w:r w:rsidRPr="00E6360E">
        <w:rPr>
          <w:rFonts w:ascii="Arial" w:hAnsi="Arial" w:cs="Arial"/>
        </w:rPr>
        <w:t xml:space="preserve">pełnienie funkcji inżyniera kontraktu – </w:t>
      </w:r>
      <w:r>
        <w:rPr>
          <w:rFonts w:ascii="Arial" w:hAnsi="Arial" w:cs="Arial"/>
        </w:rPr>
        <w:t>376.097</w:t>
      </w:r>
      <w:r w:rsidRPr="00E6360E">
        <w:rPr>
          <w:rFonts w:ascii="Arial" w:hAnsi="Arial" w:cs="Arial"/>
        </w:rPr>
        <w:t>,- zł,</w:t>
      </w:r>
    </w:p>
    <w:p w:rsidR="001D34E1" w:rsidRPr="00E6360E" w:rsidRDefault="001D34E1" w:rsidP="00316C0B">
      <w:pPr>
        <w:numPr>
          <w:ilvl w:val="0"/>
          <w:numId w:val="444"/>
        </w:numPr>
        <w:tabs>
          <w:tab w:val="left" w:pos="709"/>
          <w:tab w:val="left" w:pos="993"/>
        </w:tabs>
        <w:spacing w:line="360" w:lineRule="auto"/>
        <w:ind w:left="993" w:hanging="284"/>
        <w:jc w:val="both"/>
        <w:rPr>
          <w:rFonts w:ascii="Arial" w:hAnsi="Arial" w:cs="Arial"/>
          <w:iCs/>
        </w:rPr>
      </w:pPr>
      <w:r>
        <w:rPr>
          <w:rFonts w:ascii="Arial" w:hAnsi="Arial" w:cs="Arial"/>
        </w:rPr>
        <w:t>nadzór autorski – 9.471,- zł,</w:t>
      </w:r>
    </w:p>
    <w:p w:rsidR="001D34E1" w:rsidRPr="00E6360E" w:rsidRDefault="001D34E1" w:rsidP="00316C0B">
      <w:pPr>
        <w:numPr>
          <w:ilvl w:val="0"/>
          <w:numId w:val="444"/>
        </w:numPr>
        <w:tabs>
          <w:tab w:val="left" w:pos="709"/>
          <w:tab w:val="left" w:pos="993"/>
        </w:tabs>
        <w:spacing w:line="360" w:lineRule="auto"/>
        <w:ind w:left="993" w:hanging="284"/>
        <w:jc w:val="both"/>
        <w:rPr>
          <w:rFonts w:ascii="Arial" w:hAnsi="Arial" w:cs="Arial"/>
          <w:iCs/>
        </w:rPr>
      </w:pPr>
      <w:r w:rsidRPr="00E6360E">
        <w:rPr>
          <w:rFonts w:ascii="Arial" w:hAnsi="Arial" w:cs="Arial"/>
          <w:iCs/>
        </w:rPr>
        <w:t>wykupy gruntów – 2.</w:t>
      </w:r>
      <w:r>
        <w:rPr>
          <w:rFonts w:ascii="Arial" w:hAnsi="Arial" w:cs="Arial"/>
          <w:iCs/>
        </w:rPr>
        <w:t>8</w:t>
      </w:r>
      <w:r w:rsidRPr="00E6360E">
        <w:rPr>
          <w:rFonts w:ascii="Arial" w:hAnsi="Arial" w:cs="Arial"/>
          <w:iCs/>
        </w:rPr>
        <w:t>84,- zł</w:t>
      </w:r>
      <w:r>
        <w:rPr>
          <w:rFonts w:ascii="Arial" w:hAnsi="Arial" w:cs="Arial"/>
          <w:iCs/>
        </w:rPr>
        <w:t>,</w:t>
      </w:r>
    </w:p>
    <w:p w:rsidR="001D34E1" w:rsidRPr="00DA2751" w:rsidRDefault="001D34E1" w:rsidP="00316C0B">
      <w:pPr>
        <w:numPr>
          <w:ilvl w:val="0"/>
          <w:numId w:val="444"/>
        </w:numPr>
        <w:tabs>
          <w:tab w:val="left" w:pos="709"/>
          <w:tab w:val="left" w:pos="993"/>
        </w:tabs>
        <w:spacing w:line="360" w:lineRule="auto"/>
        <w:ind w:left="993" w:hanging="284"/>
        <w:jc w:val="both"/>
        <w:rPr>
          <w:rFonts w:ascii="Arial" w:hAnsi="Arial" w:cs="Arial"/>
          <w:iCs/>
        </w:rPr>
      </w:pPr>
      <w:r w:rsidRPr="00E6360E">
        <w:rPr>
          <w:rFonts w:ascii="Arial" w:hAnsi="Arial" w:cs="Arial"/>
        </w:rPr>
        <w:t xml:space="preserve">odszkodowania za składniki nabytych gruntów – </w:t>
      </w:r>
      <w:r>
        <w:rPr>
          <w:rFonts w:ascii="Arial" w:hAnsi="Arial" w:cs="Arial"/>
        </w:rPr>
        <w:t>9.176,- zł,</w:t>
      </w:r>
    </w:p>
    <w:p w:rsidR="001D34E1" w:rsidRPr="00E6360E" w:rsidRDefault="001D34E1" w:rsidP="00316C0B">
      <w:pPr>
        <w:numPr>
          <w:ilvl w:val="0"/>
          <w:numId w:val="444"/>
        </w:numPr>
        <w:tabs>
          <w:tab w:val="left" w:pos="709"/>
          <w:tab w:val="left" w:pos="993"/>
        </w:tabs>
        <w:spacing w:line="360" w:lineRule="auto"/>
        <w:ind w:left="993" w:hanging="284"/>
        <w:jc w:val="both"/>
        <w:rPr>
          <w:rFonts w:ascii="Arial" w:hAnsi="Arial" w:cs="Arial"/>
          <w:iCs/>
        </w:rPr>
      </w:pPr>
      <w:r>
        <w:rPr>
          <w:rFonts w:ascii="Arial" w:hAnsi="Arial" w:cs="Arial"/>
        </w:rPr>
        <w:t xml:space="preserve">opłaty za wykonanie projektu organizacji ruchu oraz za wykonanie </w:t>
      </w:r>
      <w:r w:rsidRPr="00BF56C3">
        <w:rPr>
          <w:rFonts w:ascii="Arial" w:hAnsi="Arial" w:cs="Arial"/>
        </w:rPr>
        <w:t>przyłączenia</w:t>
      </w:r>
      <w:r>
        <w:rPr>
          <w:rFonts w:ascii="Arial" w:hAnsi="Arial" w:cs="Arial"/>
        </w:rPr>
        <w:t xml:space="preserve"> sygnalizacji świetlnej do sieci dystrybucyjnej PGE – 9.444,- zł.</w:t>
      </w:r>
    </w:p>
    <w:p w:rsidR="001D34E1" w:rsidRPr="00E6360E" w:rsidRDefault="001D34E1" w:rsidP="00316C0B">
      <w:pPr>
        <w:pStyle w:val="Akapitzlist"/>
        <w:numPr>
          <w:ilvl w:val="0"/>
          <w:numId w:val="442"/>
        </w:numPr>
        <w:tabs>
          <w:tab w:val="left" w:pos="567"/>
        </w:tabs>
        <w:spacing w:line="360" w:lineRule="auto"/>
        <w:ind w:left="567" w:hanging="283"/>
        <w:jc w:val="both"/>
        <w:rPr>
          <w:rFonts w:ascii="Arial" w:hAnsi="Arial" w:cs="Arial"/>
        </w:rPr>
      </w:pPr>
      <w:r w:rsidRPr="00E6360E">
        <w:rPr>
          <w:rFonts w:ascii="Arial" w:hAnsi="Arial" w:cs="Arial"/>
          <w:bCs/>
        </w:rPr>
        <w:t xml:space="preserve">Rozbudowa drogi wojewódzkiej Nr 858 Zarzecze - Biłgoraj - Zwierzyniec - Szczebrzeszyn odc. Zarzecze - Granica Województwa </w:t>
      </w:r>
    </w:p>
    <w:p w:rsidR="001D34E1" w:rsidRPr="00E6360E" w:rsidRDefault="001D34E1" w:rsidP="001D34E1">
      <w:pPr>
        <w:tabs>
          <w:tab w:val="left" w:pos="709"/>
          <w:tab w:val="left" w:pos="993"/>
        </w:tabs>
        <w:spacing w:line="360" w:lineRule="auto"/>
        <w:ind w:left="567"/>
        <w:jc w:val="both"/>
        <w:rPr>
          <w:rFonts w:ascii="Arial" w:hAnsi="Arial" w:cs="Arial"/>
        </w:rPr>
      </w:pPr>
      <w:r w:rsidRPr="00E6360E">
        <w:rPr>
          <w:rFonts w:ascii="Arial" w:hAnsi="Arial" w:cs="Arial"/>
          <w:bCs/>
          <w:color w:val="000000"/>
        </w:rPr>
        <w:t xml:space="preserve">Zadanie ujęte w </w:t>
      </w:r>
      <w:r w:rsidRPr="00E6360E">
        <w:rPr>
          <w:rFonts w:ascii="Arial" w:hAnsi="Arial" w:cs="Arial"/>
        </w:rPr>
        <w:t>wykazie przedsięwzięć do Wieloletniej Prognozy Finansowej Województwa Podkarpackiego.</w:t>
      </w:r>
    </w:p>
    <w:p w:rsidR="001D34E1" w:rsidRPr="00E6360E" w:rsidRDefault="001D34E1" w:rsidP="001D34E1">
      <w:pPr>
        <w:pStyle w:val="Akapitzlist"/>
        <w:tabs>
          <w:tab w:val="left" w:pos="426"/>
        </w:tabs>
        <w:spacing w:line="360" w:lineRule="auto"/>
        <w:ind w:left="567"/>
        <w:jc w:val="both"/>
        <w:rPr>
          <w:rFonts w:ascii="Arial" w:hAnsi="Arial" w:cs="Arial"/>
          <w:bCs/>
          <w:color w:val="000000"/>
        </w:rPr>
      </w:pPr>
      <w:r w:rsidRPr="00E6360E">
        <w:rPr>
          <w:rFonts w:ascii="Arial" w:hAnsi="Arial" w:cs="Arial"/>
          <w:bCs/>
          <w:color w:val="000000"/>
        </w:rPr>
        <w:t>Okres realizacji zadania: lata 2011 – 2013.</w:t>
      </w:r>
    </w:p>
    <w:p w:rsidR="001D34E1" w:rsidRPr="00E6360E" w:rsidRDefault="001D34E1" w:rsidP="001D34E1">
      <w:pPr>
        <w:widowControl w:val="0"/>
        <w:tabs>
          <w:tab w:val="left" w:pos="567"/>
        </w:tabs>
        <w:autoSpaceDE w:val="0"/>
        <w:autoSpaceDN w:val="0"/>
        <w:adjustRightInd w:val="0"/>
        <w:spacing w:line="360" w:lineRule="auto"/>
        <w:ind w:left="567" w:right="-20"/>
        <w:jc w:val="both"/>
        <w:rPr>
          <w:rFonts w:ascii="Arial" w:hAnsi="Arial" w:cs="Arial"/>
        </w:rPr>
      </w:pPr>
      <w:r w:rsidRPr="00E6360E">
        <w:rPr>
          <w:rFonts w:ascii="Arial" w:hAnsi="Arial" w:cs="Arial"/>
        </w:rPr>
        <w:t xml:space="preserve">Planowane łączne nakłady finansowe na realizację zadania – </w:t>
      </w:r>
      <w:r>
        <w:rPr>
          <w:rFonts w:ascii="Arial" w:hAnsi="Arial" w:cs="Arial"/>
        </w:rPr>
        <w:t>23.571.901</w:t>
      </w:r>
      <w:r w:rsidRPr="00E6360E">
        <w:rPr>
          <w:rFonts w:ascii="Arial" w:hAnsi="Arial" w:cs="Arial"/>
        </w:rPr>
        <w:t>,- zł.</w:t>
      </w:r>
    </w:p>
    <w:p w:rsidR="001D34E1" w:rsidRDefault="001D34E1" w:rsidP="001D34E1">
      <w:pPr>
        <w:widowControl w:val="0"/>
        <w:autoSpaceDE w:val="0"/>
        <w:autoSpaceDN w:val="0"/>
        <w:adjustRightInd w:val="0"/>
        <w:spacing w:line="360" w:lineRule="auto"/>
        <w:ind w:left="567" w:right="-23"/>
        <w:jc w:val="both"/>
        <w:rPr>
          <w:rFonts w:ascii="Arial" w:hAnsi="Arial" w:cs="Arial"/>
        </w:rPr>
      </w:pPr>
      <w:r w:rsidRPr="00E6360E">
        <w:rPr>
          <w:rFonts w:ascii="Arial" w:hAnsi="Arial" w:cs="Arial"/>
        </w:rPr>
        <w:t xml:space="preserve">W roku 2011 na podstawie opracowanej dokumentacji projektowej przeprowadzone zostało postępowanie przetargowe w celu wyłonienia wykonawcy robót. </w:t>
      </w:r>
      <w:r>
        <w:rPr>
          <w:rFonts w:ascii="Arial" w:hAnsi="Arial" w:cs="Arial"/>
        </w:rPr>
        <w:t xml:space="preserve">Wykonawcą zadania została firma „STRABAG”. </w:t>
      </w:r>
      <w:r w:rsidRPr="00E6360E">
        <w:rPr>
          <w:rFonts w:ascii="Arial" w:hAnsi="Arial" w:cs="Arial"/>
        </w:rPr>
        <w:t>Wartość robót po przetargu wyniosła 21.754.560,- zł.</w:t>
      </w:r>
    </w:p>
    <w:p w:rsidR="001D34E1" w:rsidRPr="007103DC" w:rsidRDefault="001D34E1" w:rsidP="001D34E1">
      <w:pPr>
        <w:widowControl w:val="0"/>
        <w:autoSpaceDE w:val="0"/>
        <w:autoSpaceDN w:val="0"/>
        <w:adjustRightInd w:val="0"/>
        <w:spacing w:line="360" w:lineRule="auto"/>
        <w:ind w:left="567" w:right="-23"/>
        <w:jc w:val="both"/>
        <w:rPr>
          <w:rFonts w:ascii="Arial" w:hAnsi="Arial" w:cs="Arial"/>
        </w:rPr>
      </w:pPr>
      <w:r w:rsidRPr="007103DC">
        <w:rPr>
          <w:rFonts w:ascii="Arial" w:hAnsi="Arial" w:cs="Arial"/>
        </w:rPr>
        <w:t>W ramach zadania planuje się przebudowę drogi w km 25+702,37 – 25+949,66 oraz budowę nowego mostu prze</w:t>
      </w:r>
      <w:r>
        <w:rPr>
          <w:rFonts w:ascii="Arial" w:hAnsi="Arial" w:cs="Arial"/>
        </w:rPr>
        <w:t>z rzekę Tanew w m. Harasiuki. W </w:t>
      </w:r>
      <w:r w:rsidRPr="007103DC">
        <w:rPr>
          <w:rFonts w:ascii="Arial" w:hAnsi="Arial" w:cs="Arial"/>
        </w:rPr>
        <w:t xml:space="preserve">ramach realizacji zadania wykonano: roboty przygotowawcze, roboty ziemne, podbudowy, </w:t>
      </w:r>
      <w:r w:rsidRPr="007103DC">
        <w:rPr>
          <w:rFonts w:ascii="Arial" w:hAnsi="Arial" w:cs="Arial"/>
        </w:rPr>
        <w:lastRenderedPageBreak/>
        <w:t xml:space="preserve">nawierzchnie, oznakowanie urządzeń bezpieczeństwa ruchu, elementy nośne, roboty rozbiórkowe, próbne obciążenie, most objazdowy, roboty drogowe, umocnienie rzeki. </w:t>
      </w:r>
    </w:p>
    <w:p w:rsidR="001D34E1" w:rsidRPr="00E6360E" w:rsidRDefault="001D34E1" w:rsidP="001D34E1">
      <w:pPr>
        <w:tabs>
          <w:tab w:val="left" w:pos="567"/>
          <w:tab w:val="left" w:pos="993"/>
        </w:tabs>
        <w:spacing w:line="360" w:lineRule="auto"/>
        <w:ind w:left="567"/>
        <w:jc w:val="both"/>
        <w:rPr>
          <w:rFonts w:ascii="Arial" w:hAnsi="Arial" w:cs="Arial"/>
          <w:iCs/>
        </w:rPr>
      </w:pPr>
      <w:r>
        <w:rPr>
          <w:rFonts w:ascii="Arial" w:hAnsi="Arial" w:cs="Arial"/>
          <w:iCs/>
        </w:rPr>
        <w:t xml:space="preserve">Od początku realizacji zadania do końca 2012 roku zrealizowano zakres zadania </w:t>
      </w:r>
      <w:r w:rsidR="006E1B52">
        <w:rPr>
          <w:rFonts w:ascii="Arial" w:hAnsi="Arial" w:cs="Arial"/>
          <w:iCs/>
        </w:rPr>
        <w:br/>
      </w:r>
      <w:r>
        <w:rPr>
          <w:rFonts w:ascii="Arial" w:hAnsi="Arial" w:cs="Arial"/>
          <w:iCs/>
        </w:rPr>
        <w:t xml:space="preserve">o wartości 14.614.645,- zł, co stanowi 62,0% planowanych nakładów na realizację zadania. W </w:t>
      </w:r>
      <w:r w:rsidRPr="00E6360E">
        <w:rPr>
          <w:rFonts w:ascii="Arial" w:hAnsi="Arial" w:cs="Arial"/>
          <w:iCs/>
        </w:rPr>
        <w:t xml:space="preserve">2012 roku na realizację zadania wydatkowano </w:t>
      </w:r>
      <w:r>
        <w:rPr>
          <w:rFonts w:ascii="Arial" w:hAnsi="Arial" w:cs="Arial"/>
          <w:iCs/>
        </w:rPr>
        <w:t>9.447.366</w:t>
      </w:r>
      <w:r w:rsidRPr="00E6360E">
        <w:rPr>
          <w:rFonts w:ascii="Arial" w:hAnsi="Arial" w:cs="Arial"/>
          <w:iCs/>
        </w:rPr>
        <w:t>,- zł. Środki wydatkowano na:</w:t>
      </w:r>
    </w:p>
    <w:p w:rsidR="001D34E1" w:rsidRPr="00E6360E" w:rsidRDefault="001D34E1" w:rsidP="00316C0B">
      <w:pPr>
        <w:pStyle w:val="Akapitzlist"/>
        <w:widowControl w:val="0"/>
        <w:numPr>
          <w:ilvl w:val="0"/>
          <w:numId w:val="443"/>
        </w:numPr>
        <w:tabs>
          <w:tab w:val="left" w:pos="567"/>
          <w:tab w:val="left" w:pos="851"/>
        </w:tabs>
        <w:autoSpaceDE w:val="0"/>
        <w:autoSpaceDN w:val="0"/>
        <w:adjustRightInd w:val="0"/>
        <w:spacing w:line="360" w:lineRule="auto"/>
        <w:ind w:left="567" w:right="-20" w:firstLine="0"/>
        <w:jc w:val="both"/>
        <w:rPr>
          <w:rFonts w:ascii="Arial" w:hAnsi="Arial" w:cs="Arial"/>
        </w:rPr>
      </w:pPr>
      <w:r w:rsidRPr="00E6360E">
        <w:rPr>
          <w:rFonts w:ascii="Arial" w:hAnsi="Arial" w:cs="Arial"/>
        </w:rPr>
        <w:t xml:space="preserve">roboty budowlano – montażowe – </w:t>
      </w:r>
      <w:r>
        <w:rPr>
          <w:rFonts w:ascii="Arial" w:hAnsi="Arial" w:cs="Arial"/>
        </w:rPr>
        <w:t>9.144.707</w:t>
      </w:r>
      <w:r w:rsidRPr="00E6360E">
        <w:rPr>
          <w:rFonts w:ascii="Arial" w:hAnsi="Arial" w:cs="Arial"/>
        </w:rPr>
        <w:t>,- zł,</w:t>
      </w:r>
    </w:p>
    <w:p w:rsidR="001D34E1" w:rsidRDefault="001D34E1" w:rsidP="00316C0B">
      <w:pPr>
        <w:pStyle w:val="Akapitzlist"/>
        <w:widowControl w:val="0"/>
        <w:numPr>
          <w:ilvl w:val="0"/>
          <w:numId w:val="443"/>
        </w:numPr>
        <w:tabs>
          <w:tab w:val="left" w:pos="567"/>
          <w:tab w:val="left" w:pos="851"/>
        </w:tabs>
        <w:autoSpaceDE w:val="0"/>
        <w:autoSpaceDN w:val="0"/>
        <w:adjustRightInd w:val="0"/>
        <w:spacing w:line="360" w:lineRule="auto"/>
        <w:ind w:left="567" w:right="-20" w:firstLine="0"/>
        <w:jc w:val="both"/>
        <w:rPr>
          <w:rFonts w:ascii="Arial" w:hAnsi="Arial" w:cs="Arial"/>
        </w:rPr>
      </w:pPr>
      <w:r w:rsidRPr="00E6360E">
        <w:rPr>
          <w:rFonts w:ascii="Arial" w:hAnsi="Arial" w:cs="Arial"/>
        </w:rPr>
        <w:t xml:space="preserve">pełnienie funkcji inżyniera kontraktu – </w:t>
      </w:r>
      <w:r>
        <w:rPr>
          <w:rFonts w:ascii="Arial" w:hAnsi="Arial" w:cs="Arial"/>
        </w:rPr>
        <w:t>286.239</w:t>
      </w:r>
      <w:r w:rsidRPr="00E6360E">
        <w:rPr>
          <w:rFonts w:ascii="Arial" w:hAnsi="Arial" w:cs="Arial"/>
        </w:rPr>
        <w:t>,- zł,</w:t>
      </w:r>
    </w:p>
    <w:p w:rsidR="001D34E1" w:rsidRPr="00E6360E" w:rsidRDefault="001D34E1" w:rsidP="00316C0B">
      <w:pPr>
        <w:pStyle w:val="Akapitzlist"/>
        <w:widowControl w:val="0"/>
        <w:numPr>
          <w:ilvl w:val="0"/>
          <w:numId w:val="443"/>
        </w:numPr>
        <w:tabs>
          <w:tab w:val="left" w:pos="567"/>
          <w:tab w:val="left" w:pos="851"/>
        </w:tabs>
        <w:autoSpaceDE w:val="0"/>
        <w:autoSpaceDN w:val="0"/>
        <w:adjustRightInd w:val="0"/>
        <w:spacing w:line="360" w:lineRule="auto"/>
        <w:ind w:left="567" w:right="-20" w:firstLine="0"/>
        <w:jc w:val="both"/>
        <w:rPr>
          <w:rFonts w:ascii="Arial" w:hAnsi="Arial" w:cs="Arial"/>
        </w:rPr>
      </w:pPr>
      <w:r>
        <w:rPr>
          <w:rFonts w:ascii="Arial" w:hAnsi="Arial" w:cs="Arial"/>
        </w:rPr>
        <w:t>nadzór autorski – 16.420,- zł,</w:t>
      </w:r>
    </w:p>
    <w:p w:rsidR="001D34E1" w:rsidRPr="00E6360E" w:rsidRDefault="001D34E1" w:rsidP="00316C0B">
      <w:pPr>
        <w:pStyle w:val="Akapitzlist"/>
        <w:widowControl w:val="0"/>
        <w:numPr>
          <w:ilvl w:val="0"/>
          <w:numId w:val="442"/>
        </w:numPr>
        <w:tabs>
          <w:tab w:val="left" w:pos="567"/>
        </w:tabs>
        <w:autoSpaceDE w:val="0"/>
        <w:autoSpaceDN w:val="0"/>
        <w:adjustRightInd w:val="0"/>
        <w:spacing w:line="360" w:lineRule="auto"/>
        <w:ind w:left="567" w:right="-20" w:hanging="283"/>
        <w:jc w:val="both"/>
        <w:rPr>
          <w:rFonts w:ascii="Arial" w:hAnsi="Arial" w:cs="Arial"/>
        </w:rPr>
      </w:pPr>
      <w:r w:rsidRPr="00A352F2">
        <w:rPr>
          <w:rFonts w:ascii="Arial" w:hAnsi="Arial" w:cs="Arial"/>
        </w:rPr>
        <w:t>Rozbudowa drogi wojewódzkiej</w:t>
      </w:r>
      <w:r w:rsidRPr="00E6360E">
        <w:rPr>
          <w:rFonts w:ascii="Arial" w:hAnsi="Arial" w:cs="Arial"/>
        </w:rPr>
        <w:t xml:space="preserve"> Nr 877 Naklik – Leżajsk – Łańcut – Dy</w:t>
      </w:r>
      <w:r>
        <w:rPr>
          <w:rFonts w:ascii="Arial" w:hAnsi="Arial" w:cs="Arial"/>
        </w:rPr>
        <w:t>lągówka – Szklary odc. Granica W</w:t>
      </w:r>
      <w:r w:rsidRPr="00E6360E">
        <w:rPr>
          <w:rFonts w:ascii="Arial" w:hAnsi="Arial" w:cs="Arial"/>
        </w:rPr>
        <w:t xml:space="preserve">ojewództwa – Leżajsk </w:t>
      </w:r>
    </w:p>
    <w:p w:rsidR="001D34E1" w:rsidRPr="00E6360E" w:rsidRDefault="001D34E1" w:rsidP="001D34E1">
      <w:pPr>
        <w:tabs>
          <w:tab w:val="left" w:pos="709"/>
          <w:tab w:val="left" w:pos="993"/>
        </w:tabs>
        <w:spacing w:line="360" w:lineRule="auto"/>
        <w:ind w:left="567"/>
        <w:jc w:val="both"/>
        <w:rPr>
          <w:rFonts w:ascii="Arial" w:hAnsi="Arial" w:cs="Arial"/>
        </w:rPr>
      </w:pPr>
      <w:r w:rsidRPr="00E6360E">
        <w:rPr>
          <w:rFonts w:ascii="Arial" w:hAnsi="Arial" w:cs="Arial"/>
          <w:bCs/>
          <w:color w:val="000000"/>
        </w:rPr>
        <w:t xml:space="preserve">Zadanie ujęte w </w:t>
      </w:r>
      <w:r w:rsidRPr="00E6360E">
        <w:rPr>
          <w:rFonts w:ascii="Arial" w:hAnsi="Arial" w:cs="Arial"/>
        </w:rPr>
        <w:t>wykazie przedsięwzięć do Wieloletniej Prognozy Finansowej Województwa Podkarpackiego.</w:t>
      </w:r>
    </w:p>
    <w:p w:rsidR="001D34E1" w:rsidRPr="00E6360E" w:rsidRDefault="001D34E1" w:rsidP="001D34E1">
      <w:pPr>
        <w:pStyle w:val="Akapitzlist"/>
        <w:tabs>
          <w:tab w:val="left" w:pos="567"/>
        </w:tabs>
        <w:spacing w:line="360" w:lineRule="auto"/>
        <w:ind w:left="284" w:firstLine="283"/>
        <w:jc w:val="both"/>
        <w:rPr>
          <w:rFonts w:ascii="Arial" w:hAnsi="Arial" w:cs="Arial"/>
          <w:bCs/>
          <w:color w:val="000000"/>
        </w:rPr>
      </w:pPr>
      <w:r w:rsidRPr="00E6360E">
        <w:rPr>
          <w:rFonts w:ascii="Arial" w:hAnsi="Arial" w:cs="Arial"/>
          <w:bCs/>
          <w:color w:val="000000"/>
        </w:rPr>
        <w:t>Okres realizacji zadania: lata 2011 – 2013.</w:t>
      </w:r>
    </w:p>
    <w:p w:rsidR="001D34E1" w:rsidRPr="00E6360E" w:rsidRDefault="001D34E1" w:rsidP="001D34E1">
      <w:pPr>
        <w:widowControl w:val="0"/>
        <w:tabs>
          <w:tab w:val="left" w:pos="567"/>
        </w:tabs>
        <w:autoSpaceDE w:val="0"/>
        <w:autoSpaceDN w:val="0"/>
        <w:adjustRightInd w:val="0"/>
        <w:spacing w:line="360" w:lineRule="auto"/>
        <w:ind w:left="567" w:right="-23"/>
        <w:jc w:val="both"/>
        <w:rPr>
          <w:rFonts w:ascii="Arial" w:hAnsi="Arial" w:cs="Arial"/>
        </w:rPr>
      </w:pPr>
      <w:r w:rsidRPr="00E6360E">
        <w:rPr>
          <w:rFonts w:ascii="Arial" w:hAnsi="Arial" w:cs="Arial"/>
        </w:rPr>
        <w:t>Planowane łączne nakłady finansowe na realizację zadania – 43.918.531,- zł.</w:t>
      </w:r>
    </w:p>
    <w:p w:rsidR="001D34E1" w:rsidRPr="008B1BE1" w:rsidRDefault="001D34E1" w:rsidP="001D34E1">
      <w:pPr>
        <w:widowControl w:val="0"/>
        <w:tabs>
          <w:tab w:val="left" w:pos="567"/>
        </w:tabs>
        <w:autoSpaceDE w:val="0"/>
        <w:autoSpaceDN w:val="0"/>
        <w:adjustRightInd w:val="0"/>
        <w:spacing w:line="360" w:lineRule="auto"/>
        <w:ind w:left="567" w:right="-23"/>
        <w:jc w:val="both"/>
        <w:rPr>
          <w:rFonts w:ascii="Arial" w:hAnsi="Arial" w:cs="Arial"/>
        </w:rPr>
      </w:pPr>
      <w:r w:rsidRPr="008B1BE1">
        <w:rPr>
          <w:rFonts w:ascii="Arial" w:hAnsi="Arial" w:cs="Arial"/>
        </w:rPr>
        <w:t xml:space="preserve"> W wyniku przeprowadzonego przetargu został wyłoniony wykonawca robót budowlanych firma „STRABAG</w:t>
      </w:r>
      <w:r>
        <w:rPr>
          <w:rFonts w:ascii="Arial" w:hAnsi="Arial" w:cs="Arial"/>
        </w:rPr>
        <w:t>”.</w:t>
      </w:r>
      <w:r w:rsidRPr="002B337C">
        <w:rPr>
          <w:rFonts w:ascii="Arial" w:hAnsi="Arial" w:cs="Arial"/>
        </w:rPr>
        <w:t xml:space="preserve"> </w:t>
      </w:r>
      <w:r w:rsidRPr="008B1BE1">
        <w:rPr>
          <w:rFonts w:ascii="Arial" w:hAnsi="Arial" w:cs="Arial"/>
        </w:rPr>
        <w:t xml:space="preserve">Wartość zadania po przetargu </w:t>
      </w:r>
      <w:r>
        <w:rPr>
          <w:rFonts w:ascii="Arial" w:hAnsi="Arial" w:cs="Arial"/>
        </w:rPr>
        <w:t>na roboty budowlane wyniosła 40.598.079,-zł.</w:t>
      </w:r>
      <w:r w:rsidRPr="008B1BE1">
        <w:rPr>
          <w:rFonts w:ascii="Arial" w:hAnsi="Arial" w:cs="Arial"/>
        </w:rPr>
        <w:t xml:space="preserve"> </w:t>
      </w:r>
      <w:r>
        <w:rPr>
          <w:rFonts w:ascii="Arial" w:hAnsi="Arial" w:cs="Arial"/>
        </w:rPr>
        <w:t>Po podpisaniu a</w:t>
      </w:r>
      <w:r w:rsidRPr="008B1BE1">
        <w:rPr>
          <w:rFonts w:ascii="Arial" w:hAnsi="Arial" w:cs="Arial"/>
        </w:rPr>
        <w:t>neksu</w:t>
      </w:r>
      <w:r>
        <w:rPr>
          <w:rFonts w:ascii="Arial" w:hAnsi="Arial" w:cs="Arial"/>
        </w:rPr>
        <w:t xml:space="preserve"> </w:t>
      </w:r>
      <w:r w:rsidRPr="003729C8">
        <w:rPr>
          <w:rFonts w:ascii="Arial" w:hAnsi="Arial" w:cs="Arial"/>
        </w:rPr>
        <w:t>(ze względu na zmianę technologii robót)</w:t>
      </w:r>
      <w:r>
        <w:rPr>
          <w:rFonts w:ascii="Arial" w:hAnsi="Arial" w:cs="Arial"/>
        </w:rPr>
        <w:t xml:space="preserve"> </w:t>
      </w:r>
      <w:r w:rsidRPr="008B1BE1">
        <w:rPr>
          <w:rFonts w:ascii="Arial" w:hAnsi="Arial" w:cs="Arial"/>
        </w:rPr>
        <w:t>w dniu 19.10.2012</w:t>
      </w:r>
      <w:r>
        <w:rPr>
          <w:rFonts w:ascii="Arial" w:hAnsi="Arial" w:cs="Arial"/>
        </w:rPr>
        <w:t xml:space="preserve"> </w:t>
      </w:r>
      <w:r w:rsidRPr="008B1BE1">
        <w:rPr>
          <w:rFonts w:ascii="Arial" w:hAnsi="Arial" w:cs="Arial"/>
        </w:rPr>
        <w:t>r</w:t>
      </w:r>
      <w:r>
        <w:rPr>
          <w:rFonts w:ascii="Arial" w:hAnsi="Arial" w:cs="Arial"/>
        </w:rPr>
        <w:t xml:space="preserve">. </w:t>
      </w:r>
      <w:r w:rsidRPr="008B1BE1">
        <w:rPr>
          <w:rFonts w:ascii="Arial" w:hAnsi="Arial" w:cs="Arial"/>
        </w:rPr>
        <w:t>wartość robót</w:t>
      </w:r>
      <w:r>
        <w:rPr>
          <w:rFonts w:ascii="Arial" w:hAnsi="Arial" w:cs="Arial"/>
        </w:rPr>
        <w:t xml:space="preserve"> uległa zwiększeniu do kwoty 40.834.019,- zł.</w:t>
      </w:r>
    </w:p>
    <w:p w:rsidR="001D34E1" w:rsidRDefault="001D34E1" w:rsidP="001D34E1">
      <w:pPr>
        <w:tabs>
          <w:tab w:val="left" w:pos="567"/>
        </w:tabs>
        <w:spacing w:line="360" w:lineRule="auto"/>
        <w:ind w:left="567"/>
        <w:jc w:val="both"/>
        <w:rPr>
          <w:rFonts w:ascii="Arial" w:hAnsi="Arial" w:cs="Arial"/>
        </w:rPr>
      </w:pPr>
      <w:r w:rsidRPr="00860A6F">
        <w:rPr>
          <w:rFonts w:ascii="Arial" w:eastAsia="Calibri" w:hAnsi="Arial" w:cs="Arial"/>
        </w:rPr>
        <w:t>Zakres robót budowlanych polega na: przebudowie i rozbudowie istniejącej jezdni poprzez wzmocnienie nawierzchni, dostosowanie przekroju poprz</w:t>
      </w:r>
      <w:r>
        <w:rPr>
          <w:rFonts w:ascii="Arial" w:eastAsia="Calibri" w:hAnsi="Arial" w:cs="Arial"/>
        </w:rPr>
        <w:t xml:space="preserve">ecznego na prostych i łukach do </w:t>
      </w:r>
      <w:r w:rsidRPr="00860A6F">
        <w:rPr>
          <w:rFonts w:ascii="Arial" w:eastAsia="Calibri" w:hAnsi="Arial" w:cs="Arial"/>
        </w:rPr>
        <w:t>normatywnych wielkości, korekcie niwelety drogi, przebudowie skrzyżowań z</w:t>
      </w:r>
      <w:r>
        <w:rPr>
          <w:rFonts w:ascii="Arial" w:eastAsia="Calibri" w:hAnsi="Arial" w:cs="Arial"/>
        </w:rPr>
        <w:t xml:space="preserve"> drogami publicznymi, budowie i </w:t>
      </w:r>
      <w:r w:rsidRPr="00860A6F">
        <w:rPr>
          <w:rFonts w:ascii="Arial" w:eastAsia="Calibri" w:hAnsi="Arial" w:cs="Arial"/>
        </w:rPr>
        <w:t>przebudowie chodników i ścieżek rowerowych, budowie zatok autobusowych, przebudowie zjazdów i przepustów, przebudowie mostów na rzece Złota</w:t>
      </w:r>
      <w:r>
        <w:rPr>
          <w:rFonts w:ascii="Arial" w:eastAsia="Calibri" w:hAnsi="Arial" w:cs="Arial"/>
        </w:rPr>
        <w:t>. W </w:t>
      </w:r>
      <w:r w:rsidRPr="00860A6F">
        <w:rPr>
          <w:rFonts w:ascii="Arial" w:eastAsia="Calibri" w:hAnsi="Arial" w:cs="Arial"/>
        </w:rPr>
        <w:t xml:space="preserve">roku 2012 zrealizowano następujące roboty: </w:t>
      </w:r>
      <w:r w:rsidRPr="00860A6F">
        <w:rPr>
          <w:rFonts w:ascii="Arial" w:hAnsi="Arial" w:cs="Arial"/>
          <w:color w:val="000000"/>
        </w:rPr>
        <w:t xml:space="preserve">przygotowawcze, ziemne, odwodnienie korpusu drogowego, podbudowy, nawierzchnie, dwa mosty </w:t>
      </w:r>
      <w:r w:rsidRPr="0091248C">
        <w:rPr>
          <w:rFonts w:ascii="Arial" w:hAnsi="Arial" w:cs="Arial"/>
          <w:color w:val="000000"/>
        </w:rPr>
        <w:t>tymczasowe, dwa mosty stałe</w:t>
      </w:r>
      <w:r w:rsidRPr="00860A6F">
        <w:rPr>
          <w:rFonts w:ascii="Arial" w:hAnsi="Arial" w:cs="Arial"/>
          <w:color w:val="000000"/>
        </w:rPr>
        <w:t>, umocnienie brzegów rzek, oznakowanie pionowe w związku z wprowadzoną tymczasową organizacją ruchu.</w:t>
      </w:r>
    </w:p>
    <w:p w:rsidR="001D34E1" w:rsidRDefault="001D34E1" w:rsidP="001D34E1">
      <w:pPr>
        <w:tabs>
          <w:tab w:val="left" w:pos="567"/>
        </w:tabs>
        <w:spacing w:line="360" w:lineRule="auto"/>
        <w:ind w:left="567"/>
        <w:jc w:val="both"/>
        <w:rPr>
          <w:rFonts w:ascii="Arial" w:hAnsi="Arial" w:cs="Arial"/>
          <w:iCs/>
        </w:rPr>
      </w:pPr>
      <w:r>
        <w:rPr>
          <w:rFonts w:ascii="Arial" w:hAnsi="Arial" w:cs="Arial"/>
          <w:iCs/>
        </w:rPr>
        <w:t xml:space="preserve">Od początku realizacji zadania do końca 2012 roku zrealizowano zakres zadania </w:t>
      </w:r>
      <w:r w:rsidR="006E1B52">
        <w:rPr>
          <w:rFonts w:ascii="Arial" w:hAnsi="Arial" w:cs="Arial"/>
          <w:iCs/>
        </w:rPr>
        <w:br/>
      </w:r>
      <w:r>
        <w:rPr>
          <w:rFonts w:ascii="Arial" w:hAnsi="Arial" w:cs="Arial"/>
          <w:iCs/>
        </w:rPr>
        <w:t xml:space="preserve">o wartości </w:t>
      </w:r>
      <w:r w:rsidRPr="00111F8A">
        <w:rPr>
          <w:rFonts w:ascii="Arial" w:hAnsi="Arial" w:cs="Arial"/>
          <w:iCs/>
        </w:rPr>
        <w:t>25.109.349,-</w:t>
      </w:r>
      <w:r>
        <w:rPr>
          <w:rFonts w:ascii="Arial" w:hAnsi="Arial" w:cs="Arial"/>
          <w:iCs/>
        </w:rPr>
        <w:t xml:space="preserve"> </w:t>
      </w:r>
      <w:r w:rsidRPr="00111F8A">
        <w:rPr>
          <w:rFonts w:ascii="Arial" w:hAnsi="Arial" w:cs="Arial"/>
          <w:iCs/>
        </w:rPr>
        <w:t>zł,</w:t>
      </w:r>
      <w:r>
        <w:rPr>
          <w:rFonts w:ascii="Arial" w:hAnsi="Arial" w:cs="Arial"/>
          <w:iCs/>
        </w:rPr>
        <w:t xml:space="preserve"> co stanowi 57,17% planowanych nakładów na realizację zadania. W</w:t>
      </w:r>
      <w:r w:rsidRPr="00E6360E">
        <w:rPr>
          <w:rFonts w:ascii="Arial" w:hAnsi="Arial" w:cs="Arial"/>
          <w:iCs/>
        </w:rPr>
        <w:t xml:space="preserve"> 2012 roku na realizację zadania wydatkowano </w:t>
      </w:r>
      <w:r>
        <w:rPr>
          <w:rFonts w:ascii="Arial" w:hAnsi="Arial" w:cs="Arial"/>
          <w:iCs/>
        </w:rPr>
        <w:t>24.283.724,- zł na:</w:t>
      </w:r>
    </w:p>
    <w:p w:rsidR="001D34E1" w:rsidRPr="000A6FEE" w:rsidRDefault="001D34E1" w:rsidP="00316C0B">
      <w:pPr>
        <w:pStyle w:val="Akapitzlist"/>
        <w:numPr>
          <w:ilvl w:val="0"/>
          <w:numId w:val="512"/>
        </w:numPr>
        <w:tabs>
          <w:tab w:val="left" w:pos="567"/>
        </w:tabs>
        <w:spacing w:line="360" w:lineRule="auto"/>
        <w:ind w:left="851" w:hanging="284"/>
        <w:contextualSpacing/>
        <w:jc w:val="both"/>
        <w:rPr>
          <w:rFonts w:ascii="Arial" w:hAnsi="Arial" w:cs="Arial"/>
          <w:iCs/>
        </w:rPr>
      </w:pPr>
      <w:r w:rsidRPr="00E6360E">
        <w:rPr>
          <w:rFonts w:ascii="Arial" w:hAnsi="Arial" w:cs="Arial"/>
        </w:rPr>
        <w:t>roboty budowlano – montażowe –</w:t>
      </w:r>
      <w:r>
        <w:rPr>
          <w:rFonts w:ascii="Arial" w:hAnsi="Arial" w:cs="Arial"/>
        </w:rPr>
        <w:t xml:space="preserve"> 24.098.079,- zł,</w:t>
      </w:r>
    </w:p>
    <w:p w:rsidR="001D34E1" w:rsidRPr="00111F8A" w:rsidRDefault="001D34E1" w:rsidP="00316C0B">
      <w:pPr>
        <w:pStyle w:val="Akapitzlist"/>
        <w:numPr>
          <w:ilvl w:val="0"/>
          <w:numId w:val="456"/>
        </w:numPr>
        <w:tabs>
          <w:tab w:val="left" w:pos="567"/>
        </w:tabs>
        <w:spacing w:line="360" w:lineRule="auto"/>
        <w:ind w:left="851" w:hanging="284"/>
        <w:contextualSpacing/>
        <w:jc w:val="both"/>
        <w:rPr>
          <w:rFonts w:ascii="Arial" w:hAnsi="Arial" w:cs="Arial"/>
          <w:iCs/>
        </w:rPr>
      </w:pPr>
      <w:r w:rsidRPr="00E6360E">
        <w:rPr>
          <w:rFonts w:ascii="Arial" w:hAnsi="Arial" w:cs="Arial"/>
        </w:rPr>
        <w:lastRenderedPageBreak/>
        <w:t>pełnienie funkcji inżyniera kontraktu –</w:t>
      </w:r>
      <w:r>
        <w:rPr>
          <w:rFonts w:ascii="Arial" w:hAnsi="Arial" w:cs="Arial"/>
        </w:rPr>
        <w:t xml:space="preserve"> 172.607,- zł,</w:t>
      </w:r>
    </w:p>
    <w:p w:rsidR="001D34E1" w:rsidRPr="000A6FEE" w:rsidRDefault="001D34E1" w:rsidP="00316C0B">
      <w:pPr>
        <w:pStyle w:val="Akapitzlist"/>
        <w:numPr>
          <w:ilvl w:val="0"/>
          <w:numId w:val="456"/>
        </w:numPr>
        <w:tabs>
          <w:tab w:val="left" w:pos="567"/>
        </w:tabs>
        <w:spacing w:line="360" w:lineRule="auto"/>
        <w:ind w:left="851" w:hanging="284"/>
        <w:contextualSpacing/>
        <w:jc w:val="both"/>
        <w:rPr>
          <w:rFonts w:ascii="Arial" w:hAnsi="Arial" w:cs="Arial"/>
          <w:iCs/>
        </w:rPr>
      </w:pPr>
      <w:r>
        <w:rPr>
          <w:rFonts w:ascii="Arial" w:hAnsi="Arial" w:cs="Arial"/>
        </w:rPr>
        <w:t>nadzór autorski – 13.038,- zł.</w:t>
      </w:r>
    </w:p>
    <w:p w:rsidR="001D34E1" w:rsidRPr="00E6360E" w:rsidRDefault="001D34E1" w:rsidP="00316C0B">
      <w:pPr>
        <w:pStyle w:val="Akapitzlist"/>
        <w:widowControl w:val="0"/>
        <w:numPr>
          <w:ilvl w:val="0"/>
          <w:numId w:val="442"/>
        </w:numPr>
        <w:tabs>
          <w:tab w:val="left" w:pos="567"/>
        </w:tabs>
        <w:autoSpaceDE w:val="0"/>
        <w:autoSpaceDN w:val="0"/>
        <w:adjustRightInd w:val="0"/>
        <w:spacing w:line="360" w:lineRule="auto"/>
        <w:ind w:left="567" w:right="-20" w:hanging="283"/>
        <w:jc w:val="both"/>
        <w:rPr>
          <w:rFonts w:ascii="Arial" w:hAnsi="Arial" w:cs="Arial"/>
        </w:rPr>
      </w:pPr>
      <w:r w:rsidRPr="00E6360E">
        <w:rPr>
          <w:rFonts w:ascii="Arial" w:hAnsi="Arial" w:cs="Arial"/>
        </w:rPr>
        <w:t>Rozbudowa drogi wojewódzkiej Nr 855 Olbięcin - Zaklików - Stalowa Wola odc. Granica Województwa - Stalowa Wola</w:t>
      </w:r>
    </w:p>
    <w:p w:rsidR="001D34E1" w:rsidRPr="00E6360E" w:rsidRDefault="001D34E1" w:rsidP="001D34E1">
      <w:pPr>
        <w:tabs>
          <w:tab w:val="left" w:pos="709"/>
          <w:tab w:val="left" w:pos="993"/>
        </w:tabs>
        <w:spacing w:line="360" w:lineRule="auto"/>
        <w:ind w:left="567"/>
        <w:jc w:val="both"/>
        <w:rPr>
          <w:rFonts w:ascii="Arial" w:hAnsi="Arial" w:cs="Arial"/>
        </w:rPr>
      </w:pPr>
      <w:r w:rsidRPr="00E6360E">
        <w:rPr>
          <w:rFonts w:ascii="Arial" w:hAnsi="Arial" w:cs="Arial"/>
          <w:bCs/>
          <w:color w:val="000000"/>
        </w:rPr>
        <w:t xml:space="preserve">Zadanie ujęte w </w:t>
      </w:r>
      <w:r w:rsidRPr="00E6360E">
        <w:rPr>
          <w:rFonts w:ascii="Arial" w:hAnsi="Arial" w:cs="Arial"/>
        </w:rPr>
        <w:t>wykazie przedsięwzięć do Wieloletniej Prognozy Finansowej Województwa Podkarpackiego.</w:t>
      </w:r>
    </w:p>
    <w:p w:rsidR="001D34E1" w:rsidRPr="00E6360E" w:rsidRDefault="001D34E1" w:rsidP="001D34E1">
      <w:pPr>
        <w:pStyle w:val="Akapitzlist"/>
        <w:tabs>
          <w:tab w:val="left" w:pos="567"/>
        </w:tabs>
        <w:spacing w:line="360" w:lineRule="auto"/>
        <w:ind w:left="928" w:hanging="361"/>
        <w:jc w:val="both"/>
        <w:rPr>
          <w:rFonts w:ascii="Arial" w:hAnsi="Arial" w:cs="Arial"/>
          <w:bCs/>
          <w:color w:val="000000"/>
        </w:rPr>
      </w:pPr>
      <w:r w:rsidRPr="00E6360E">
        <w:rPr>
          <w:rFonts w:ascii="Arial" w:hAnsi="Arial" w:cs="Arial"/>
          <w:bCs/>
          <w:color w:val="000000"/>
        </w:rPr>
        <w:t>Okres realizacji zadania: lata 2011 – 201</w:t>
      </w:r>
      <w:r>
        <w:rPr>
          <w:rFonts w:ascii="Arial" w:hAnsi="Arial" w:cs="Arial"/>
          <w:bCs/>
          <w:color w:val="000000"/>
        </w:rPr>
        <w:t>4</w:t>
      </w:r>
      <w:r w:rsidRPr="00E6360E">
        <w:rPr>
          <w:rFonts w:ascii="Arial" w:hAnsi="Arial" w:cs="Arial"/>
          <w:bCs/>
          <w:color w:val="000000"/>
        </w:rPr>
        <w:t>.</w:t>
      </w:r>
    </w:p>
    <w:p w:rsidR="001D34E1" w:rsidRPr="00E6360E" w:rsidRDefault="001D34E1" w:rsidP="001D34E1">
      <w:pPr>
        <w:pStyle w:val="Akapitzlist"/>
        <w:widowControl w:val="0"/>
        <w:tabs>
          <w:tab w:val="left" w:pos="567"/>
        </w:tabs>
        <w:autoSpaceDE w:val="0"/>
        <w:autoSpaceDN w:val="0"/>
        <w:adjustRightInd w:val="0"/>
        <w:spacing w:line="360" w:lineRule="auto"/>
        <w:ind w:left="567" w:right="-20"/>
        <w:jc w:val="both"/>
        <w:rPr>
          <w:rFonts w:ascii="Arial" w:hAnsi="Arial" w:cs="Arial"/>
        </w:rPr>
      </w:pPr>
      <w:r w:rsidRPr="00E6360E">
        <w:rPr>
          <w:rFonts w:ascii="Arial" w:hAnsi="Arial" w:cs="Arial"/>
        </w:rPr>
        <w:t xml:space="preserve">Planowane łączne nakłady finansowe na realizację zadania – </w:t>
      </w:r>
      <w:r>
        <w:rPr>
          <w:rFonts w:ascii="Arial" w:hAnsi="Arial" w:cs="Arial"/>
        </w:rPr>
        <w:t>84.644.842,-</w:t>
      </w:r>
      <w:r w:rsidRPr="00E6360E">
        <w:rPr>
          <w:rFonts w:ascii="Arial" w:hAnsi="Arial" w:cs="Arial"/>
        </w:rPr>
        <w:t xml:space="preserve"> zł </w:t>
      </w:r>
    </w:p>
    <w:p w:rsidR="001D34E1" w:rsidRDefault="001D34E1" w:rsidP="001D34E1">
      <w:pPr>
        <w:pStyle w:val="Akapitzlist"/>
        <w:widowControl w:val="0"/>
        <w:tabs>
          <w:tab w:val="left" w:pos="567"/>
        </w:tabs>
        <w:autoSpaceDE w:val="0"/>
        <w:autoSpaceDN w:val="0"/>
        <w:adjustRightInd w:val="0"/>
        <w:spacing w:line="360" w:lineRule="auto"/>
        <w:ind w:left="567" w:right="-20"/>
        <w:jc w:val="both"/>
        <w:rPr>
          <w:rFonts w:ascii="Arial" w:hAnsi="Arial" w:cs="Arial"/>
        </w:rPr>
      </w:pPr>
      <w:r w:rsidRPr="00E6360E">
        <w:rPr>
          <w:rFonts w:ascii="Arial" w:hAnsi="Arial" w:cs="Arial"/>
        </w:rPr>
        <w:t>W wyniku przeprowadzonego przetargu nieograniczonego został wyłoniony wykonawca robót budowlanych firma „Kieleckie Przedsiębiorstwo Robót Drogowych Sp. z o. o.” Wartość robót po przetargu wyniosła 12.008.641,- zł. Zakres robót budowlanych polega na przebud</w:t>
      </w:r>
      <w:r>
        <w:rPr>
          <w:rFonts w:ascii="Arial" w:hAnsi="Arial" w:cs="Arial"/>
        </w:rPr>
        <w:t xml:space="preserve">owie trzech odcinków drogi </w:t>
      </w:r>
      <w:r w:rsidRPr="00E6360E">
        <w:rPr>
          <w:rFonts w:ascii="Arial" w:hAnsi="Arial" w:cs="Arial"/>
        </w:rPr>
        <w:t xml:space="preserve">wojewódzkiej Nr 855 </w:t>
      </w:r>
      <w:r w:rsidR="006E1B52">
        <w:rPr>
          <w:rFonts w:ascii="Arial" w:hAnsi="Arial" w:cs="Arial"/>
        </w:rPr>
        <w:br/>
      </w:r>
      <w:r>
        <w:rPr>
          <w:rFonts w:ascii="Arial" w:hAnsi="Arial" w:cs="Arial"/>
        </w:rPr>
        <w:t>o</w:t>
      </w:r>
      <w:r w:rsidRPr="00E6360E">
        <w:rPr>
          <w:rFonts w:ascii="Arial" w:hAnsi="Arial" w:cs="Arial"/>
        </w:rPr>
        <w:t xml:space="preserve"> długościach odpowiednio 700,00</w:t>
      </w:r>
      <w:r>
        <w:rPr>
          <w:rFonts w:ascii="Arial" w:hAnsi="Arial" w:cs="Arial"/>
        </w:rPr>
        <w:t xml:space="preserve"> </w:t>
      </w:r>
      <w:r w:rsidRPr="00E6360E">
        <w:rPr>
          <w:rFonts w:ascii="Arial" w:hAnsi="Arial" w:cs="Arial"/>
        </w:rPr>
        <w:t>m (w km 14+800,00 do 15+500,00), 6 852,23 m (w km 18+595</w:t>
      </w:r>
      <w:r>
        <w:rPr>
          <w:rFonts w:ascii="Arial" w:hAnsi="Arial" w:cs="Arial"/>
        </w:rPr>
        <w:t>,38 do 25+447,61);1 383,50 m (w </w:t>
      </w:r>
      <w:r w:rsidRPr="00E6360E">
        <w:rPr>
          <w:rFonts w:ascii="Arial" w:hAnsi="Arial" w:cs="Arial"/>
        </w:rPr>
        <w:t xml:space="preserve">km 28+611,88 do </w:t>
      </w:r>
      <w:r>
        <w:rPr>
          <w:rFonts w:ascii="Arial" w:hAnsi="Arial" w:cs="Arial"/>
        </w:rPr>
        <w:t xml:space="preserve">29+995,38), podniesieniu klasy </w:t>
      </w:r>
      <w:r w:rsidRPr="00E6360E">
        <w:rPr>
          <w:rFonts w:ascii="Arial" w:hAnsi="Arial" w:cs="Arial"/>
        </w:rPr>
        <w:t>drogi do G, szerokość pasów ruchu jezdni 2 x 3,0m, szerokość poboczy 1,25 m.</w:t>
      </w:r>
      <w:r w:rsidRPr="00DB36D3">
        <w:rPr>
          <w:rFonts w:ascii="Arial" w:hAnsi="Arial" w:cs="Arial"/>
          <w:sz w:val="20"/>
          <w:szCs w:val="20"/>
        </w:rPr>
        <w:t xml:space="preserve"> </w:t>
      </w:r>
      <w:r w:rsidRPr="00DB36D3">
        <w:rPr>
          <w:rFonts w:ascii="Arial" w:hAnsi="Arial" w:cs="Arial"/>
        </w:rPr>
        <w:t>Zrealizowano roboty przygotowawcze, ziemne, odwodnienie korpusu drogowego, podbudowy, nawierzchnie, roboty wykończeniowe, oznakowanie dróg i</w:t>
      </w:r>
      <w:r>
        <w:rPr>
          <w:rFonts w:ascii="Arial" w:hAnsi="Arial" w:cs="Arial"/>
        </w:rPr>
        <w:t xml:space="preserve"> urządzenia bezpieczeństwa ruchu.</w:t>
      </w:r>
    </w:p>
    <w:p w:rsidR="001D34E1" w:rsidRDefault="001D34E1" w:rsidP="001D34E1">
      <w:pPr>
        <w:pStyle w:val="Akapitzlist"/>
        <w:widowControl w:val="0"/>
        <w:tabs>
          <w:tab w:val="left" w:pos="567"/>
        </w:tabs>
        <w:autoSpaceDE w:val="0"/>
        <w:autoSpaceDN w:val="0"/>
        <w:adjustRightInd w:val="0"/>
        <w:spacing w:line="360" w:lineRule="auto"/>
        <w:ind w:left="567" w:right="-20"/>
        <w:jc w:val="both"/>
        <w:rPr>
          <w:rFonts w:ascii="Arial" w:hAnsi="Arial" w:cs="Arial"/>
          <w:iCs/>
        </w:rPr>
      </w:pPr>
      <w:r>
        <w:rPr>
          <w:rFonts w:ascii="Arial" w:hAnsi="Arial" w:cs="Arial"/>
          <w:iCs/>
        </w:rPr>
        <w:t xml:space="preserve">Od początku realizacji zadania do końca 2012 roku zrealizowano zakres zadania </w:t>
      </w:r>
      <w:r w:rsidR="006E1B52">
        <w:rPr>
          <w:rFonts w:ascii="Arial" w:hAnsi="Arial" w:cs="Arial"/>
          <w:iCs/>
        </w:rPr>
        <w:br/>
      </w:r>
      <w:r>
        <w:rPr>
          <w:rFonts w:ascii="Arial" w:hAnsi="Arial" w:cs="Arial"/>
          <w:iCs/>
        </w:rPr>
        <w:t xml:space="preserve">o wartości 12.621.373,- zł, co stanowi 14,9% planowanych nakładów na realizację zadania. </w:t>
      </w:r>
      <w:r w:rsidRPr="00E6360E">
        <w:rPr>
          <w:rFonts w:ascii="Arial" w:hAnsi="Arial" w:cs="Arial"/>
        </w:rPr>
        <w:t>W</w:t>
      </w:r>
      <w:r w:rsidRPr="00E6360E">
        <w:rPr>
          <w:rFonts w:ascii="Arial" w:hAnsi="Arial" w:cs="Arial"/>
          <w:iCs/>
        </w:rPr>
        <w:t xml:space="preserve"> 2012 roku na realizację zadania wydatkowano</w:t>
      </w:r>
      <w:r>
        <w:rPr>
          <w:rFonts w:ascii="Arial" w:hAnsi="Arial" w:cs="Arial"/>
          <w:iCs/>
        </w:rPr>
        <w:t xml:space="preserve"> 6.063.371,- zł na:</w:t>
      </w:r>
    </w:p>
    <w:p w:rsidR="001D34E1" w:rsidRDefault="001D34E1" w:rsidP="00316C0B">
      <w:pPr>
        <w:pStyle w:val="Akapitzlist"/>
        <w:widowControl w:val="0"/>
        <w:numPr>
          <w:ilvl w:val="0"/>
          <w:numId w:val="457"/>
        </w:numPr>
        <w:tabs>
          <w:tab w:val="left" w:pos="567"/>
        </w:tabs>
        <w:autoSpaceDE w:val="0"/>
        <w:autoSpaceDN w:val="0"/>
        <w:adjustRightInd w:val="0"/>
        <w:spacing w:after="200" w:line="360" w:lineRule="auto"/>
        <w:ind w:left="851" w:right="-20" w:hanging="284"/>
        <w:contextualSpacing/>
        <w:jc w:val="both"/>
        <w:rPr>
          <w:rFonts w:ascii="Arial" w:hAnsi="Arial" w:cs="Arial"/>
        </w:rPr>
      </w:pPr>
      <w:r w:rsidRPr="00782BA4">
        <w:rPr>
          <w:rFonts w:ascii="Arial" w:hAnsi="Arial" w:cs="Arial"/>
        </w:rPr>
        <w:t>roboty budowlano –</w:t>
      </w:r>
      <w:r w:rsidRPr="00E6360E">
        <w:rPr>
          <w:rFonts w:ascii="Arial" w:hAnsi="Arial" w:cs="Arial"/>
        </w:rPr>
        <w:t xml:space="preserve"> montażowe</w:t>
      </w:r>
      <w:r>
        <w:rPr>
          <w:rFonts w:ascii="Arial" w:hAnsi="Arial" w:cs="Arial"/>
        </w:rPr>
        <w:t xml:space="preserve"> – 5.758.634,- zł,</w:t>
      </w:r>
    </w:p>
    <w:p w:rsidR="001D34E1" w:rsidRDefault="001D34E1" w:rsidP="00316C0B">
      <w:pPr>
        <w:pStyle w:val="Akapitzlist"/>
        <w:widowControl w:val="0"/>
        <w:numPr>
          <w:ilvl w:val="0"/>
          <w:numId w:val="457"/>
        </w:numPr>
        <w:tabs>
          <w:tab w:val="left" w:pos="567"/>
        </w:tabs>
        <w:autoSpaceDE w:val="0"/>
        <w:autoSpaceDN w:val="0"/>
        <w:adjustRightInd w:val="0"/>
        <w:spacing w:after="200" w:line="360" w:lineRule="auto"/>
        <w:ind w:left="851" w:right="-20" w:hanging="284"/>
        <w:contextualSpacing/>
        <w:jc w:val="both"/>
        <w:rPr>
          <w:rFonts w:ascii="Arial" w:hAnsi="Arial" w:cs="Arial"/>
        </w:rPr>
      </w:pPr>
      <w:r w:rsidRPr="00E6360E">
        <w:rPr>
          <w:rFonts w:ascii="Arial" w:hAnsi="Arial" w:cs="Arial"/>
        </w:rPr>
        <w:t>pełnienie funkcji inżyniera kontraktu –</w:t>
      </w:r>
      <w:r>
        <w:rPr>
          <w:rFonts w:ascii="Arial" w:hAnsi="Arial" w:cs="Arial"/>
        </w:rPr>
        <w:t xml:space="preserve"> 282.720,- zł,</w:t>
      </w:r>
    </w:p>
    <w:p w:rsidR="001D34E1" w:rsidRPr="00782BA4" w:rsidRDefault="001D34E1" w:rsidP="00316C0B">
      <w:pPr>
        <w:pStyle w:val="Akapitzlist"/>
        <w:widowControl w:val="0"/>
        <w:numPr>
          <w:ilvl w:val="0"/>
          <w:numId w:val="457"/>
        </w:numPr>
        <w:tabs>
          <w:tab w:val="left" w:pos="567"/>
        </w:tabs>
        <w:autoSpaceDE w:val="0"/>
        <w:autoSpaceDN w:val="0"/>
        <w:adjustRightInd w:val="0"/>
        <w:spacing w:after="200" w:line="360" w:lineRule="auto"/>
        <w:ind w:left="851" w:right="-20" w:hanging="284"/>
        <w:contextualSpacing/>
        <w:jc w:val="both"/>
        <w:rPr>
          <w:rFonts w:ascii="Arial" w:hAnsi="Arial" w:cs="Arial"/>
        </w:rPr>
      </w:pPr>
      <w:r>
        <w:rPr>
          <w:rFonts w:ascii="Arial" w:hAnsi="Arial" w:cs="Arial"/>
        </w:rPr>
        <w:t>nadzór autorski – 22.017,- zł,</w:t>
      </w:r>
    </w:p>
    <w:p w:rsidR="001D34E1" w:rsidRPr="00E6360E" w:rsidRDefault="001D34E1" w:rsidP="00316C0B">
      <w:pPr>
        <w:pStyle w:val="Akapitzlist"/>
        <w:widowControl w:val="0"/>
        <w:numPr>
          <w:ilvl w:val="0"/>
          <w:numId w:val="442"/>
        </w:numPr>
        <w:tabs>
          <w:tab w:val="left" w:pos="567"/>
        </w:tabs>
        <w:autoSpaceDE w:val="0"/>
        <w:autoSpaceDN w:val="0"/>
        <w:adjustRightInd w:val="0"/>
        <w:spacing w:line="360" w:lineRule="auto"/>
        <w:ind w:left="567" w:right="-20" w:hanging="283"/>
        <w:jc w:val="both"/>
        <w:rPr>
          <w:rFonts w:ascii="Arial" w:hAnsi="Arial" w:cs="Arial"/>
        </w:rPr>
      </w:pPr>
      <w:r w:rsidRPr="00A352F2">
        <w:rPr>
          <w:rFonts w:ascii="Arial" w:hAnsi="Arial" w:cs="Arial"/>
        </w:rPr>
        <w:t>Przygotowanie i realizacja budowy łącznika</w:t>
      </w:r>
      <w:r w:rsidRPr="00E6360E">
        <w:rPr>
          <w:rFonts w:ascii="Arial" w:hAnsi="Arial" w:cs="Arial"/>
        </w:rPr>
        <w:t xml:space="preserve"> drogi wojewódzkiej Nr 835 Lublin – gr. Woj. – Przeworsk – Kańczuga – Dynów – Grabownica Starzeńska</w:t>
      </w:r>
    </w:p>
    <w:p w:rsidR="001D34E1" w:rsidRPr="00E6360E" w:rsidRDefault="001D34E1" w:rsidP="001D34E1">
      <w:pPr>
        <w:pStyle w:val="Akapitzlist"/>
        <w:tabs>
          <w:tab w:val="left" w:pos="567"/>
        </w:tabs>
        <w:spacing w:line="360" w:lineRule="auto"/>
        <w:ind w:left="928" w:hanging="361"/>
        <w:jc w:val="both"/>
        <w:rPr>
          <w:rFonts w:ascii="Arial" w:hAnsi="Arial" w:cs="Arial"/>
          <w:bCs/>
          <w:color w:val="000000"/>
        </w:rPr>
      </w:pPr>
      <w:r w:rsidRPr="00E6360E">
        <w:rPr>
          <w:rFonts w:ascii="Arial" w:hAnsi="Arial" w:cs="Arial"/>
          <w:bCs/>
          <w:color w:val="000000"/>
        </w:rPr>
        <w:t>Okres realizacji zadania: lata 2011 – 201</w:t>
      </w:r>
      <w:r>
        <w:rPr>
          <w:rFonts w:ascii="Arial" w:hAnsi="Arial" w:cs="Arial"/>
          <w:bCs/>
          <w:color w:val="000000"/>
        </w:rPr>
        <w:t>3</w:t>
      </w:r>
      <w:r w:rsidRPr="00E6360E">
        <w:rPr>
          <w:rFonts w:ascii="Arial" w:hAnsi="Arial" w:cs="Arial"/>
          <w:bCs/>
          <w:color w:val="000000"/>
        </w:rPr>
        <w:t>.</w:t>
      </w:r>
    </w:p>
    <w:p w:rsidR="001D34E1" w:rsidRPr="00E6360E" w:rsidRDefault="001D34E1" w:rsidP="001D34E1">
      <w:pPr>
        <w:pStyle w:val="Akapitzlist"/>
        <w:widowControl w:val="0"/>
        <w:tabs>
          <w:tab w:val="left" w:pos="567"/>
        </w:tabs>
        <w:autoSpaceDE w:val="0"/>
        <w:autoSpaceDN w:val="0"/>
        <w:adjustRightInd w:val="0"/>
        <w:spacing w:line="360" w:lineRule="auto"/>
        <w:ind w:left="567" w:right="-20"/>
        <w:jc w:val="both"/>
        <w:rPr>
          <w:rFonts w:ascii="Arial" w:hAnsi="Arial" w:cs="Arial"/>
        </w:rPr>
      </w:pPr>
      <w:r w:rsidRPr="00E6360E">
        <w:rPr>
          <w:rFonts w:ascii="Arial" w:hAnsi="Arial" w:cs="Arial"/>
        </w:rPr>
        <w:t xml:space="preserve">Planowane łączne nakłady finansowe na realizację zadania – </w:t>
      </w:r>
      <w:r>
        <w:rPr>
          <w:rFonts w:ascii="Arial" w:hAnsi="Arial" w:cs="Arial"/>
        </w:rPr>
        <w:t>22.517.576</w:t>
      </w:r>
      <w:r w:rsidRPr="00E6360E">
        <w:rPr>
          <w:rFonts w:ascii="Arial" w:hAnsi="Arial" w:cs="Arial"/>
        </w:rPr>
        <w:t>,- zł</w:t>
      </w:r>
      <w:r>
        <w:rPr>
          <w:rFonts w:ascii="Arial" w:hAnsi="Arial" w:cs="Arial"/>
        </w:rPr>
        <w:t>.</w:t>
      </w:r>
    </w:p>
    <w:p w:rsidR="001D34E1" w:rsidRPr="00A745EF" w:rsidRDefault="001D34E1" w:rsidP="001D34E1">
      <w:pPr>
        <w:pStyle w:val="Akapitzlist"/>
        <w:widowControl w:val="0"/>
        <w:tabs>
          <w:tab w:val="left" w:pos="567"/>
        </w:tabs>
        <w:autoSpaceDE w:val="0"/>
        <w:autoSpaceDN w:val="0"/>
        <w:adjustRightInd w:val="0"/>
        <w:spacing w:line="360" w:lineRule="auto"/>
        <w:ind w:left="567" w:right="-20"/>
        <w:jc w:val="both"/>
        <w:rPr>
          <w:rFonts w:ascii="Arial" w:hAnsi="Arial" w:cs="Arial"/>
        </w:rPr>
      </w:pPr>
      <w:r>
        <w:rPr>
          <w:rFonts w:ascii="Arial" w:hAnsi="Arial" w:cs="Arial"/>
        </w:rPr>
        <w:t xml:space="preserve">W roku 2011 </w:t>
      </w:r>
      <w:r w:rsidRPr="00E6360E">
        <w:rPr>
          <w:rFonts w:ascii="Arial" w:hAnsi="Arial" w:cs="Arial"/>
        </w:rPr>
        <w:t>przeprowadz</w:t>
      </w:r>
      <w:r>
        <w:rPr>
          <w:rFonts w:ascii="Arial" w:hAnsi="Arial" w:cs="Arial"/>
        </w:rPr>
        <w:t>ono</w:t>
      </w:r>
      <w:r w:rsidRPr="00E6360E">
        <w:rPr>
          <w:rFonts w:ascii="Arial" w:hAnsi="Arial" w:cs="Arial"/>
          <w:b/>
        </w:rPr>
        <w:t xml:space="preserve"> </w:t>
      </w:r>
      <w:r w:rsidRPr="00E6360E">
        <w:rPr>
          <w:rFonts w:ascii="Arial" w:hAnsi="Arial" w:cs="Arial"/>
        </w:rPr>
        <w:t>postępowanie przetargowe</w:t>
      </w:r>
      <w:r w:rsidRPr="004D28EB">
        <w:rPr>
          <w:rFonts w:ascii="Arial" w:hAnsi="Arial" w:cs="Arial"/>
        </w:rPr>
        <w:t xml:space="preserve"> </w:t>
      </w:r>
      <w:r w:rsidRPr="00E6360E">
        <w:rPr>
          <w:rFonts w:ascii="Arial" w:hAnsi="Arial" w:cs="Arial"/>
        </w:rPr>
        <w:t>na realizację zadania</w:t>
      </w:r>
      <w:r w:rsidRPr="004D28EB">
        <w:rPr>
          <w:rFonts w:ascii="Arial" w:hAnsi="Arial" w:cs="Arial"/>
        </w:rPr>
        <w:t xml:space="preserve"> </w:t>
      </w:r>
      <w:r w:rsidR="006E1B52">
        <w:rPr>
          <w:rFonts w:ascii="Arial" w:hAnsi="Arial" w:cs="Arial"/>
        </w:rPr>
        <w:br/>
      </w:r>
      <w:r w:rsidRPr="00E6360E">
        <w:rPr>
          <w:rFonts w:ascii="Arial" w:hAnsi="Arial" w:cs="Arial"/>
        </w:rPr>
        <w:t>w systemie „zaprojektuj – wybuduj”, wyłoniono wykonawcę robót firmę „POLDIM” Mielec. Wartość zadania po prze</w:t>
      </w:r>
      <w:r>
        <w:rPr>
          <w:rFonts w:ascii="Arial" w:hAnsi="Arial" w:cs="Arial"/>
        </w:rPr>
        <w:t>targu wyniosła 19.206.475,- zł.</w:t>
      </w:r>
    </w:p>
    <w:p w:rsidR="001D34E1" w:rsidRPr="00782BA4" w:rsidRDefault="001D34E1" w:rsidP="001D34E1">
      <w:pPr>
        <w:pStyle w:val="Akapitzlist"/>
        <w:widowControl w:val="0"/>
        <w:tabs>
          <w:tab w:val="left" w:pos="567"/>
        </w:tabs>
        <w:autoSpaceDE w:val="0"/>
        <w:autoSpaceDN w:val="0"/>
        <w:adjustRightInd w:val="0"/>
        <w:spacing w:line="360" w:lineRule="auto"/>
        <w:ind w:left="567" w:right="-20"/>
        <w:jc w:val="both"/>
        <w:rPr>
          <w:rFonts w:eastAsia="Calibri" w:cs="Arial"/>
          <w:bCs/>
          <w:color w:val="000000"/>
        </w:rPr>
      </w:pPr>
      <w:r w:rsidRPr="00782BA4">
        <w:rPr>
          <w:rFonts w:ascii="Arial" w:hAnsi="Arial" w:cs="Arial"/>
        </w:rPr>
        <w:t>W ramach realizacji zadania planuje się budowę 1,968 km drogi oraz budowę mostu na rz</w:t>
      </w:r>
      <w:r>
        <w:rPr>
          <w:rFonts w:ascii="Arial" w:hAnsi="Arial" w:cs="Arial"/>
        </w:rPr>
        <w:t>ece Mleczce i wiaduktu nad drogą</w:t>
      </w:r>
      <w:r w:rsidRPr="00782BA4">
        <w:rPr>
          <w:rFonts w:ascii="Arial" w:hAnsi="Arial" w:cs="Arial"/>
        </w:rPr>
        <w:t xml:space="preserve"> gminną. W roku 2012 wykonano korpus drogowy wraz z podbudową i nawierzchnią w zakresie warstw</w:t>
      </w:r>
      <w:r>
        <w:rPr>
          <w:rFonts w:ascii="Arial" w:hAnsi="Arial" w:cs="Arial"/>
        </w:rPr>
        <w:t xml:space="preserve">y wiążącej na </w:t>
      </w:r>
      <w:r>
        <w:rPr>
          <w:rFonts w:ascii="Arial" w:hAnsi="Arial" w:cs="Arial"/>
        </w:rPr>
        <w:lastRenderedPageBreak/>
        <w:t xml:space="preserve">długości ok. 1 km, </w:t>
      </w:r>
      <w:r w:rsidRPr="00782BA4">
        <w:rPr>
          <w:rFonts w:ascii="Arial" w:hAnsi="Arial" w:cs="Arial"/>
        </w:rPr>
        <w:t xml:space="preserve">na pozostałym odcinku drogi wykonano korpus wraz </w:t>
      </w:r>
      <w:r w:rsidR="006E1B52">
        <w:rPr>
          <w:rFonts w:ascii="Arial" w:hAnsi="Arial" w:cs="Arial"/>
        </w:rPr>
        <w:br/>
      </w:r>
      <w:r w:rsidRPr="00782BA4">
        <w:rPr>
          <w:rFonts w:ascii="Arial" w:hAnsi="Arial" w:cs="Arial"/>
        </w:rPr>
        <w:t>z podbudową. Wybudowano wiadukt i most w zakresie pełnej konstrukcji.</w:t>
      </w:r>
    </w:p>
    <w:p w:rsidR="001D34E1" w:rsidRPr="00E6360E" w:rsidRDefault="001D34E1" w:rsidP="001D34E1">
      <w:pPr>
        <w:pStyle w:val="Akapitzlist"/>
        <w:widowControl w:val="0"/>
        <w:tabs>
          <w:tab w:val="left" w:pos="567"/>
        </w:tabs>
        <w:autoSpaceDE w:val="0"/>
        <w:autoSpaceDN w:val="0"/>
        <w:adjustRightInd w:val="0"/>
        <w:spacing w:line="360" w:lineRule="auto"/>
        <w:ind w:left="567" w:right="-20"/>
        <w:jc w:val="both"/>
        <w:rPr>
          <w:rFonts w:ascii="Arial" w:hAnsi="Arial" w:cs="Arial"/>
        </w:rPr>
      </w:pPr>
      <w:r>
        <w:rPr>
          <w:rFonts w:ascii="Arial" w:hAnsi="Arial" w:cs="Arial"/>
          <w:iCs/>
        </w:rPr>
        <w:t xml:space="preserve">Od początku realizacji zadania do końca 2012 roku zrealizowano zakres zadania </w:t>
      </w:r>
      <w:r w:rsidR="006E1B52">
        <w:rPr>
          <w:rFonts w:ascii="Arial" w:hAnsi="Arial" w:cs="Arial"/>
          <w:iCs/>
        </w:rPr>
        <w:br/>
      </w:r>
      <w:r>
        <w:rPr>
          <w:rFonts w:ascii="Arial" w:hAnsi="Arial" w:cs="Arial"/>
          <w:iCs/>
        </w:rPr>
        <w:t>o wartości 15.592.941,- zł, co stanowi 69,24% planowanych nakładów na realizację zadania</w:t>
      </w:r>
      <w:r w:rsidRPr="00E6360E">
        <w:rPr>
          <w:rFonts w:ascii="Arial" w:hAnsi="Arial" w:cs="Arial"/>
        </w:rPr>
        <w:t xml:space="preserve"> W</w:t>
      </w:r>
      <w:r>
        <w:rPr>
          <w:rFonts w:ascii="Arial" w:hAnsi="Arial" w:cs="Arial"/>
          <w:iCs/>
        </w:rPr>
        <w:t xml:space="preserve"> </w:t>
      </w:r>
      <w:r w:rsidRPr="00E6360E">
        <w:rPr>
          <w:rFonts w:ascii="Arial" w:hAnsi="Arial" w:cs="Arial"/>
          <w:iCs/>
        </w:rPr>
        <w:t xml:space="preserve">2012 roku na realizację zadania wydatkowano kwotę </w:t>
      </w:r>
      <w:r>
        <w:rPr>
          <w:rFonts w:ascii="Arial" w:hAnsi="Arial" w:cs="Arial"/>
          <w:iCs/>
        </w:rPr>
        <w:t>14.692.941</w:t>
      </w:r>
      <w:r w:rsidRPr="00E6360E">
        <w:rPr>
          <w:rFonts w:ascii="Arial" w:hAnsi="Arial" w:cs="Arial"/>
          <w:iCs/>
        </w:rPr>
        <w:t xml:space="preserve">,- zł, </w:t>
      </w:r>
      <w:r w:rsidRPr="00E6360E">
        <w:rPr>
          <w:rFonts w:ascii="Arial" w:hAnsi="Arial" w:cs="Arial"/>
        </w:rPr>
        <w:t>na:</w:t>
      </w:r>
    </w:p>
    <w:p w:rsidR="001D34E1" w:rsidRPr="00E6360E" w:rsidRDefault="001D34E1" w:rsidP="00316C0B">
      <w:pPr>
        <w:pStyle w:val="Akapitzlist"/>
        <w:widowControl w:val="0"/>
        <w:numPr>
          <w:ilvl w:val="0"/>
          <w:numId w:val="450"/>
        </w:numPr>
        <w:tabs>
          <w:tab w:val="left" w:pos="567"/>
        </w:tabs>
        <w:autoSpaceDE w:val="0"/>
        <w:autoSpaceDN w:val="0"/>
        <w:adjustRightInd w:val="0"/>
        <w:spacing w:line="360" w:lineRule="auto"/>
        <w:ind w:left="993" w:right="-20" w:hanging="142"/>
        <w:contextualSpacing/>
        <w:jc w:val="both"/>
        <w:rPr>
          <w:rFonts w:ascii="Arial" w:hAnsi="Arial" w:cs="Arial"/>
        </w:rPr>
      </w:pPr>
      <w:r>
        <w:rPr>
          <w:rFonts w:ascii="Arial" w:hAnsi="Arial" w:cs="Arial"/>
        </w:rPr>
        <w:t>wykonanie dokumentacji projektowej wraz z uzyskaniem pozwolenia na realizację inwestycji drogowej oraz realizację inwestycji</w:t>
      </w:r>
      <w:r w:rsidRPr="00E6360E">
        <w:rPr>
          <w:rFonts w:ascii="Arial" w:hAnsi="Arial" w:cs="Arial"/>
        </w:rPr>
        <w:t xml:space="preserve"> – </w:t>
      </w:r>
      <w:r>
        <w:rPr>
          <w:rFonts w:ascii="Arial" w:hAnsi="Arial" w:cs="Arial"/>
        </w:rPr>
        <w:t>13.939.951</w:t>
      </w:r>
      <w:r w:rsidRPr="00E6360E">
        <w:rPr>
          <w:rFonts w:ascii="Arial" w:hAnsi="Arial" w:cs="Arial"/>
        </w:rPr>
        <w:t>,-</w:t>
      </w:r>
      <w:r>
        <w:rPr>
          <w:rFonts w:ascii="Arial" w:hAnsi="Arial" w:cs="Arial"/>
        </w:rPr>
        <w:t xml:space="preserve"> </w:t>
      </w:r>
      <w:r w:rsidRPr="00E6360E">
        <w:rPr>
          <w:rFonts w:ascii="Arial" w:hAnsi="Arial" w:cs="Arial"/>
        </w:rPr>
        <w:t>zł</w:t>
      </w:r>
      <w:r>
        <w:rPr>
          <w:rFonts w:ascii="Arial" w:hAnsi="Arial" w:cs="Arial"/>
        </w:rPr>
        <w:t>,</w:t>
      </w:r>
    </w:p>
    <w:p w:rsidR="001D34E1" w:rsidRPr="00D279AE" w:rsidRDefault="001D34E1" w:rsidP="00316C0B">
      <w:pPr>
        <w:pStyle w:val="Akapitzlist"/>
        <w:widowControl w:val="0"/>
        <w:numPr>
          <w:ilvl w:val="0"/>
          <w:numId w:val="450"/>
        </w:numPr>
        <w:tabs>
          <w:tab w:val="left" w:pos="567"/>
        </w:tabs>
        <w:autoSpaceDE w:val="0"/>
        <w:autoSpaceDN w:val="0"/>
        <w:adjustRightInd w:val="0"/>
        <w:spacing w:line="360" w:lineRule="auto"/>
        <w:ind w:left="993" w:right="-20" w:hanging="142"/>
        <w:contextualSpacing/>
        <w:jc w:val="both"/>
        <w:rPr>
          <w:rFonts w:ascii="Arial" w:hAnsi="Arial" w:cs="Arial"/>
        </w:rPr>
      </w:pPr>
      <w:r w:rsidRPr="00D279AE">
        <w:rPr>
          <w:rFonts w:ascii="Arial" w:hAnsi="Arial" w:cs="Arial"/>
        </w:rPr>
        <w:t>pełnienie funkcji inżyniera kontraktu – 183.530,-</w:t>
      </w:r>
      <w:r>
        <w:rPr>
          <w:rFonts w:ascii="Arial" w:hAnsi="Arial" w:cs="Arial"/>
        </w:rPr>
        <w:t xml:space="preserve"> </w:t>
      </w:r>
      <w:r w:rsidRPr="00D279AE">
        <w:rPr>
          <w:rFonts w:ascii="Arial" w:hAnsi="Arial" w:cs="Arial"/>
        </w:rPr>
        <w:t>zł</w:t>
      </w:r>
      <w:r>
        <w:rPr>
          <w:rFonts w:ascii="Arial" w:hAnsi="Arial" w:cs="Arial"/>
        </w:rPr>
        <w:t>,</w:t>
      </w:r>
    </w:p>
    <w:p w:rsidR="001D34E1" w:rsidRPr="00D279AE" w:rsidRDefault="001D34E1" w:rsidP="00316C0B">
      <w:pPr>
        <w:pStyle w:val="Akapitzlist"/>
        <w:widowControl w:val="0"/>
        <w:numPr>
          <w:ilvl w:val="0"/>
          <w:numId w:val="450"/>
        </w:numPr>
        <w:tabs>
          <w:tab w:val="left" w:pos="567"/>
        </w:tabs>
        <w:autoSpaceDE w:val="0"/>
        <w:autoSpaceDN w:val="0"/>
        <w:adjustRightInd w:val="0"/>
        <w:spacing w:line="360" w:lineRule="auto"/>
        <w:ind w:left="993" w:right="-20" w:hanging="142"/>
        <w:contextualSpacing/>
        <w:jc w:val="both"/>
        <w:rPr>
          <w:rFonts w:ascii="Arial" w:hAnsi="Arial" w:cs="Arial"/>
        </w:rPr>
      </w:pPr>
      <w:r w:rsidRPr="00D279AE">
        <w:rPr>
          <w:rFonts w:ascii="Arial" w:hAnsi="Arial" w:cs="Arial"/>
        </w:rPr>
        <w:t>odszkodowania za składnik nabytego gruntu – 20.001,-</w:t>
      </w:r>
      <w:r>
        <w:rPr>
          <w:rFonts w:ascii="Arial" w:hAnsi="Arial" w:cs="Arial"/>
        </w:rPr>
        <w:t xml:space="preserve"> </w:t>
      </w:r>
      <w:r w:rsidRPr="00D279AE">
        <w:rPr>
          <w:rFonts w:ascii="Arial" w:hAnsi="Arial" w:cs="Arial"/>
        </w:rPr>
        <w:t>zł</w:t>
      </w:r>
      <w:r>
        <w:rPr>
          <w:rFonts w:ascii="Arial" w:hAnsi="Arial" w:cs="Arial"/>
        </w:rPr>
        <w:t>,</w:t>
      </w:r>
    </w:p>
    <w:p w:rsidR="001D34E1" w:rsidRDefault="001D34E1" w:rsidP="00316C0B">
      <w:pPr>
        <w:pStyle w:val="Akapitzlist"/>
        <w:widowControl w:val="0"/>
        <w:numPr>
          <w:ilvl w:val="0"/>
          <w:numId w:val="450"/>
        </w:numPr>
        <w:tabs>
          <w:tab w:val="left" w:pos="567"/>
        </w:tabs>
        <w:autoSpaceDE w:val="0"/>
        <w:autoSpaceDN w:val="0"/>
        <w:adjustRightInd w:val="0"/>
        <w:spacing w:line="360" w:lineRule="auto"/>
        <w:ind w:left="993" w:right="-23" w:hanging="142"/>
        <w:contextualSpacing/>
        <w:jc w:val="both"/>
        <w:rPr>
          <w:rFonts w:ascii="Arial" w:hAnsi="Arial" w:cs="Arial"/>
        </w:rPr>
      </w:pPr>
      <w:r w:rsidRPr="00D279AE">
        <w:rPr>
          <w:rFonts w:ascii="Arial" w:hAnsi="Arial" w:cs="Arial"/>
        </w:rPr>
        <w:t>wykupy gruntów – 549.459,-</w:t>
      </w:r>
      <w:r>
        <w:rPr>
          <w:rFonts w:ascii="Arial" w:hAnsi="Arial" w:cs="Arial"/>
        </w:rPr>
        <w:t xml:space="preserve"> </w:t>
      </w:r>
      <w:r w:rsidRPr="00D279AE">
        <w:rPr>
          <w:rFonts w:ascii="Arial" w:hAnsi="Arial" w:cs="Arial"/>
        </w:rPr>
        <w:t>zł</w:t>
      </w:r>
      <w:r>
        <w:rPr>
          <w:rFonts w:ascii="Arial" w:hAnsi="Arial" w:cs="Arial"/>
        </w:rPr>
        <w:t>.</w:t>
      </w:r>
    </w:p>
    <w:p w:rsidR="001D34E1" w:rsidRPr="00755984" w:rsidRDefault="001D34E1" w:rsidP="001D34E1">
      <w:pPr>
        <w:pStyle w:val="Akapitzlist"/>
        <w:widowControl w:val="0"/>
        <w:tabs>
          <w:tab w:val="left" w:pos="567"/>
        </w:tabs>
        <w:autoSpaceDE w:val="0"/>
        <w:autoSpaceDN w:val="0"/>
        <w:adjustRightInd w:val="0"/>
        <w:spacing w:line="360" w:lineRule="auto"/>
        <w:ind w:left="567" w:right="-23"/>
        <w:jc w:val="both"/>
        <w:rPr>
          <w:rFonts w:ascii="Arial" w:hAnsi="Arial" w:cs="Arial"/>
        </w:rPr>
      </w:pPr>
      <w:r w:rsidRPr="003729C8">
        <w:rPr>
          <w:rFonts w:ascii="Arial" w:hAnsi="Arial" w:cs="Arial"/>
        </w:rPr>
        <w:t>Zadanie zostało dofinansowane z pomocy finansowej z Gminy Adamówka w kwocie 24.721,- zł oraz z Gminy Sieniawa w kwocie 40.164,- zł.</w:t>
      </w:r>
    </w:p>
    <w:p w:rsidR="001D34E1" w:rsidRDefault="001D34E1" w:rsidP="00316C0B">
      <w:pPr>
        <w:pStyle w:val="Akapitzlist"/>
        <w:widowControl w:val="0"/>
        <w:numPr>
          <w:ilvl w:val="0"/>
          <w:numId w:val="442"/>
        </w:numPr>
        <w:tabs>
          <w:tab w:val="left" w:pos="0"/>
        </w:tabs>
        <w:autoSpaceDE w:val="0"/>
        <w:autoSpaceDN w:val="0"/>
        <w:adjustRightInd w:val="0"/>
        <w:spacing w:line="360" w:lineRule="auto"/>
        <w:ind w:left="284" w:right="-23" w:hanging="283"/>
        <w:jc w:val="both"/>
        <w:rPr>
          <w:rFonts w:ascii="Arial" w:hAnsi="Arial" w:cs="Arial"/>
        </w:rPr>
      </w:pPr>
      <w:r w:rsidRPr="00A352F2">
        <w:rPr>
          <w:rFonts w:ascii="Arial" w:hAnsi="Arial" w:cs="Arial"/>
        </w:rPr>
        <w:t>Odbudowa mostu na ulicy 3</w:t>
      </w:r>
      <w:r w:rsidRPr="00E6360E">
        <w:rPr>
          <w:rFonts w:ascii="Arial" w:hAnsi="Arial" w:cs="Arial"/>
        </w:rPr>
        <w:t xml:space="preserve"> Maja w Ropczycach</w:t>
      </w:r>
    </w:p>
    <w:p w:rsidR="001D34E1" w:rsidRPr="00C6139E" w:rsidRDefault="001D34E1" w:rsidP="001D34E1">
      <w:pPr>
        <w:pStyle w:val="Akapitzlist"/>
        <w:widowControl w:val="0"/>
        <w:tabs>
          <w:tab w:val="left" w:pos="0"/>
        </w:tabs>
        <w:autoSpaceDE w:val="0"/>
        <w:autoSpaceDN w:val="0"/>
        <w:adjustRightInd w:val="0"/>
        <w:spacing w:line="360" w:lineRule="auto"/>
        <w:ind w:left="284" w:right="-23"/>
        <w:jc w:val="both"/>
        <w:rPr>
          <w:rFonts w:ascii="Arial" w:hAnsi="Arial" w:cs="Arial"/>
        </w:rPr>
      </w:pPr>
      <w:r w:rsidRPr="00C6139E">
        <w:rPr>
          <w:rFonts w:ascii="Arial" w:hAnsi="Arial" w:cs="Arial"/>
        </w:rPr>
        <w:t>Planowane łączne nakłady finansowane na realizację zadania: 2.980.556,- zł.</w:t>
      </w:r>
    </w:p>
    <w:p w:rsidR="001D34E1" w:rsidRPr="00C6139E" w:rsidRDefault="001D34E1" w:rsidP="001D34E1">
      <w:pPr>
        <w:pStyle w:val="Akapitzlist"/>
        <w:widowControl w:val="0"/>
        <w:tabs>
          <w:tab w:val="left" w:pos="0"/>
          <w:tab w:val="left" w:pos="284"/>
        </w:tabs>
        <w:autoSpaceDE w:val="0"/>
        <w:autoSpaceDN w:val="0"/>
        <w:adjustRightInd w:val="0"/>
        <w:spacing w:line="360" w:lineRule="auto"/>
        <w:ind w:left="284" w:right="-23"/>
        <w:jc w:val="both"/>
        <w:rPr>
          <w:rFonts w:ascii="Arial" w:hAnsi="Arial" w:cs="Arial"/>
        </w:rPr>
      </w:pPr>
      <w:r w:rsidRPr="00C6139E">
        <w:rPr>
          <w:rFonts w:ascii="Arial" w:hAnsi="Arial" w:cs="Arial"/>
          <w:bCs/>
          <w:color w:val="000000"/>
        </w:rPr>
        <w:t xml:space="preserve">Zadanie ujęte w </w:t>
      </w:r>
      <w:r w:rsidRPr="00C6139E">
        <w:rPr>
          <w:rFonts w:ascii="Arial" w:hAnsi="Arial" w:cs="Arial"/>
        </w:rPr>
        <w:t>wykazie przedsięwzięć do Wieloletniej Prognozy Finanso</w:t>
      </w:r>
      <w:r>
        <w:rPr>
          <w:rFonts w:ascii="Arial" w:hAnsi="Arial" w:cs="Arial"/>
        </w:rPr>
        <w:t>wej Województwa Podkarpackiego.</w:t>
      </w:r>
    </w:p>
    <w:p w:rsidR="001D34E1" w:rsidRPr="00C6139E" w:rsidRDefault="001D34E1" w:rsidP="001D34E1">
      <w:pPr>
        <w:pStyle w:val="Akapitzlist"/>
        <w:widowControl w:val="0"/>
        <w:tabs>
          <w:tab w:val="left" w:pos="0"/>
        </w:tabs>
        <w:autoSpaceDE w:val="0"/>
        <w:autoSpaceDN w:val="0"/>
        <w:adjustRightInd w:val="0"/>
        <w:spacing w:line="360" w:lineRule="auto"/>
        <w:ind w:left="284" w:right="-23"/>
        <w:jc w:val="both"/>
        <w:rPr>
          <w:rFonts w:ascii="Arial" w:hAnsi="Arial" w:cs="Arial"/>
        </w:rPr>
      </w:pPr>
      <w:r w:rsidRPr="00C6139E">
        <w:rPr>
          <w:rFonts w:ascii="Arial" w:hAnsi="Arial" w:cs="Arial"/>
        </w:rPr>
        <w:t>Okres realizacji lata: 2011</w:t>
      </w:r>
      <w:r>
        <w:rPr>
          <w:rFonts w:ascii="Arial" w:hAnsi="Arial" w:cs="Arial"/>
        </w:rPr>
        <w:t xml:space="preserve"> </w:t>
      </w:r>
      <w:r w:rsidRPr="00C6139E">
        <w:rPr>
          <w:rFonts w:ascii="Arial" w:hAnsi="Arial" w:cs="Arial"/>
        </w:rPr>
        <w:t>- 2013.</w:t>
      </w:r>
    </w:p>
    <w:p w:rsidR="001D34E1" w:rsidRPr="006A32E3" w:rsidRDefault="001D34E1" w:rsidP="001D34E1">
      <w:pPr>
        <w:pStyle w:val="Akapitzlist"/>
        <w:tabs>
          <w:tab w:val="left" w:pos="0"/>
          <w:tab w:val="left" w:pos="284"/>
        </w:tabs>
        <w:spacing w:line="360" w:lineRule="auto"/>
        <w:ind w:left="284"/>
        <w:jc w:val="both"/>
        <w:rPr>
          <w:rFonts w:ascii="Arial" w:hAnsi="Arial" w:cs="Arial"/>
          <w:iCs/>
        </w:rPr>
      </w:pPr>
      <w:r w:rsidRPr="006A32E3">
        <w:rPr>
          <w:rFonts w:ascii="Arial" w:hAnsi="Arial" w:cs="Arial"/>
        </w:rPr>
        <w:t>Po przeprowadzonym postępowaniu pr</w:t>
      </w:r>
      <w:r>
        <w:rPr>
          <w:rFonts w:ascii="Arial" w:hAnsi="Arial" w:cs="Arial"/>
        </w:rPr>
        <w:t>zetargowym na zaprojektowanie i </w:t>
      </w:r>
      <w:r w:rsidRPr="006A32E3">
        <w:rPr>
          <w:rFonts w:ascii="Arial" w:hAnsi="Arial" w:cs="Arial"/>
        </w:rPr>
        <w:t xml:space="preserve">wykonanie odbudowy mostu </w:t>
      </w:r>
      <w:r>
        <w:rPr>
          <w:rFonts w:ascii="Arial" w:hAnsi="Arial" w:cs="Arial"/>
        </w:rPr>
        <w:t xml:space="preserve">zawarto w dniu 28.12.2011 r. umowę </w:t>
      </w:r>
      <w:r w:rsidRPr="006A32E3">
        <w:rPr>
          <w:rFonts w:ascii="Arial" w:hAnsi="Arial" w:cs="Arial"/>
        </w:rPr>
        <w:t>z wykonawcą MOTA ENGIL. Wartość podp</w:t>
      </w:r>
      <w:r>
        <w:rPr>
          <w:rFonts w:ascii="Arial" w:hAnsi="Arial" w:cs="Arial"/>
        </w:rPr>
        <w:t>isanej umowy na roboty wynosi 1.949.332,-</w:t>
      </w:r>
      <w:r w:rsidRPr="006A32E3">
        <w:rPr>
          <w:rFonts w:ascii="Arial" w:hAnsi="Arial" w:cs="Arial"/>
        </w:rPr>
        <w:t xml:space="preserve"> zł. </w:t>
      </w:r>
      <w:r>
        <w:rPr>
          <w:rFonts w:ascii="Arial" w:hAnsi="Arial" w:cs="Arial"/>
        </w:rPr>
        <w:t xml:space="preserve">Wydana została decyzja </w:t>
      </w:r>
      <w:r w:rsidRPr="006A32E3">
        <w:rPr>
          <w:rFonts w:ascii="Arial" w:hAnsi="Arial" w:cs="Arial"/>
        </w:rPr>
        <w:t>o środowiskowych uwarunkowaniach zgody na realizację przedsięwzięcia. Wystąpiono z wnioskiem o wydanie pozwolenia na budowę i zgłoszenia budowy.</w:t>
      </w:r>
      <w:r w:rsidRPr="006A32E3">
        <w:rPr>
          <w:rFonts w:ascii="Arial" w:hAnsi="Arial" w:cs="Arial"/>
          <w:iCs/>
        </w:rPr>
        <w:t xml:space="preserve"> </w:t>
      </w:r>
      <w:r w:rsidRPr="006A32E3">
        <w:rPr>
          <w:rFonts w:ascii="Arial" w:hAnsi="Arial" w:cs="Arial"/>
        </w:rPr>
        <w:t>W ramach realizacji zadania opracowano dokumentację techniczną</w:t>
      </w:r>
      <w:r>
        <w:rPr>
          <w:rFonts w:ascii="Arial" w:hAnsi="Arial" w:cs="Arial"/>
        </w:rPr>
        <w:t xml:space="preserve"> zaś w kolejnych etapach planuje się wykonać: </w:t>
      </w:r>
      <w:r w:rsidRPr="006A32E3">
        <w:rPr>
          <w:rFonts w:ascii="Arial" w:hAnsi="Arial" w:cs="Arial"/>
        </w:rPr>
        <w:t>roboty przygoto</w:t>
      </w:r>
      <w:r>
        <w:rPr>
          <w:rFonts w:ascii="Arial" w:hAnsi="Arial" w:cs="Arial"/>
        </w:rPr>
        <w:t>wawcze, roboty ziemne, rozbiórkę</w:t>
      </w:r>
      <w:r w:rsidRPr="006A32E3">
        <w:rPr>
          <w:rFonts w:ascii="Arial" w:hAnsi="Arial" w:cs="Arial"/>
        </w:rPr>
        <w:t xml:space="preserve"> istniejącego obiektu mostowego, </w:t>
      </w:r>
      <w:r>
        <w:rPr>
          <w:rFonts w:ascii="Arial" w:hAnsi="Arial" w:cs="Arial"/>
        </w:rPr>
        <w:t>nowy</w:t>
      </w:r>
      <w:r w:rsidRPr="006A32E3">
        <w:rPr>
          <w:rFonts w:ascii="Arial" w:hAnsi="Arial" w:cs="Arial"/>
        </w:rPr>
        <w:t xml:space="preserve"> obi</w:t>
      </w:r>
      <w:r>
        <w:rPr>
          <w:rFonts w:ascii="Arial" w:hAnsi="Arial" w:cs="Arial"/>
        </w:rPr>
        <w:t>ekt mostowy</w:t>
      </w:r>
      <w:r w:rsidRPr="006A32E3">
        <w:rPr>
          <w:rFonts w:ascii="Arial" w:hAnsi="Arial" w:cs="Arial"/>
        </w:rPr>
        <w:t xml:space="preserve"> wraz z dojazdami, roboty wykończeniowe. Odbudowany obiekt będzie charakteryzował się zwiększonymi parametrami techniczn</w:t>
      </w:r>
      <w:r>
        <w:rPr>
          <w:rFonts w:ascii="Arial" w:hAnsi="Arial" w:cs="Arial"/>
        </w:rPr>
        <w:t>ymi a mianowicie: nośność 40 t,</w:t>
      </w:r>
      <w:r w:rsidRPr="006A32E3">
        <w:rPr>
          <w:rFonts w:ascii="Arial" w:hAnsi="Arial" w:cs="Arial"/>
        </w:rPr>
        <w:t xml:space="preserve"> długość mostu 2</w:t>
      </w:r>
      <w:r>
        <w:rPr>
          <w:rFonts w:ascii="Arial" w:hAnsi="Arial" w:cs="Arial"/>
        </w:rPr>
        <w:t>9,25 m, szerokość jezdni 7,0 m.</w:t>
      </w:r>
    </w:p>
    <w:p w:rsidR="001D34E1" w:rsidRPr="00C6139E" w:rsidRDefault="001D34E1" w:rsidP="001D34E1">
      <w:pPr>
        <w:pStyle w:val="Akapitzlist"/>
        <w:tabs>
          <w:tab w:val="left" w:pos="284"/>
        </w:tabs>
        <w:spacing w:line="360" w:lineRule="auto"/>
        <w:ind w:left="284"/>
        <w:jc w:val="both"/>
        <w:rPr>
          <w:rFonts w:ascii="Arial" w:hAnsi="Arial" w:cs="Arial"/>
        </w:rPr>
      </w:pPr>
      <w:r w:rsidRPr="00C6139E">
        <w:rPr>
          <w:rFonts w:ascii="Arial" w:hAnsi="Arial" w:cs="Arial"/>
          <w:iCs/>
        </w:rPr>
        <w:t>W 2012 roku na realizację zadania wydatkowano kwotę 99.876,-</w:t>
      </w:r>
      <w:r>
        <w:rPr>
          <w:rFonts w:ascii="Arial" w:hAnsi="Arial" w:cs="Arial"/>
          <w:iCs/>
        </w:rPr>
        <w:t xml:space="preserve"> </w:t>
      </w:r>
      <w:r w:rsidRPr="00C6139E">
        <w:rPr>
          <w:rFonts w:ascii="Arial" w:hAnsi="Arial" w:cs="Arial"/>
          <w:iCs/>
        </w:rPr>
        <w:t>zł, co sta</w:t>
      </w:r>
      <w:r>
        <w:rPr>
          <w:rFonts w:ascii="Arial" w:hAnsi="Arial" w:cs="Arial"/>
          <w:iCs/>
        </w:rPr>
        <w:t xml:space="preserve">nowi 3,35% planowanych nakładów na realizację zadania. Środki wydatkowano na </w:t>
      </w:r>
      <w:r w:rsidRPr="00C6139E">
        <w:rPr>
          <w:rFonts w:ascii="Arial" w:hAnsi="Arial" w:cs="Arial"/>
        </w:rPr>
        <w:t>opracowanie dokumentacji technicznej.</w:t>
      </w:r>
    </w:p>
    <w:p w:rsidR="001D34E1" w:rsidRPr="00771623" w:rsidRDefault="001D34E1" w:rsidP="00316C0B">
      <w:pPr>
        <w:pStyle w:val="Akapitzlist"/>
        <w:widowControl w:val="0"/>
        <w:numPr>
          <w:ilvl w:val="0"/>
          <w:numId w:val="442"/>
        </w:numPr>
        <w:tabs>
          <w:tab w:val="left" w:pos="284"/>
          <w:tab w:val="left" w:pos="426"/>
        </w:tabs>
        <w:autoSpaceDE w:val="0"/>
        <w:autoSpaceDN w:val="0"/>
        <w:adjustRightInd w:val="0"/>
        <w:spacing w:line="360" w:lineRule="auto"/>
        <w:ind w:left="284" w:right="-23" w:hanging="284"/>
        <w:jc w:val="both"/>
        <w:rPr>
          <w:rFonts w:ascii="Arial" w:hAnsi="Arial" w:cs="Arial"/>
        </w:rPr>
      </w:pPr>
      <w:r w:rsidRPr="00771623">
        <w:rPr>
          <w:rFonts w:ascii="Arial" w:hAnsi="Arial" w:cs="Arial"/>
        </w:rPr>
        <w:t>Rozbudowa drogi wojewódzkiej Nr 985 N</w:t>
      </w:r>
      <w:r>
        <w:rPr>
          <w:rFonts w:ascii="Arial" w:hAnsi="Arial" w:cs="Arial"/>
        </w:rPr>
        <w:t xml:space="preserve">agnajów - Baranów Sandomierski </w:t>
      </w:r>
      <w:r w:rsidRPr="00771623">
        <w:rPr>
          <w:rFonts w:ascii="Arial" w:hAnsi="Arial" w:cs="Arial"/>
        </w:rPr>
        <w:t>- Mielec - Dębica na odc. Mielec - Dębica etap II</w:t>
      </w:r>
    </w:p>
    <w:p w:rsidR="001D34E1" w:rsidRPr="00C6139E" w:rsidRDefault="001D34E1" w:rsidP="001D34E1">
      <w:pPr>
        <w:pStyle w:val="Akapitzlist"/>
        <w:widowControl w:val="0"/>
        <w:autoSpaceDE w:val="0"/>
        <w:autoSpaceDN w:val="0"/>
        <w:adjustRightInd w:val="0"/>
        <w:spacing w:line="360" w:lineRule="auto"/>
        <w:ind w:left="284" w:right="-23"/>
        <w:jc w:val="both"/>
        <w:rPr>
          <w:rFonts w:ascii="Arial" w:hAnsi="Arial" w:cs="Arial"/>
        </w:rPr>
      </w:pPr>
      <w:r w:rsidRPr="00C6139E">
        <w:rPr>
          <w:rFonts w:ascii="Arial" w:hAnsi="Arial" w:cs="Arial"/>
        </w:rPr>
        <w:t xml:space="preserve">Planowane łączne nakłady finansowane na realizację zadania: </w:t>
      </w:r>
      <w:r>
        <w:rPr>
          <w:rFonts w:ascii="Arial" w:hAnsi="Arial" w:cs="Arial"/>
        </w:rPr>
        <w:t>12.000.</w:t>
      </w:r>
      <w:r w:rsidRPr="00771623">
        <w:rPr>
          <w:rFonts w:ascii="Arial" w:hAnsi="Arial" w:cs="Arial"/>
        </w:rPr>
        <w:t>000,-</w:t>
      </w:r>
      <w:r w:rsidRPr="00C6139E">
        <w:rPr>
          <w:rFonts w:ascii="Arial" w:hAnsi="Arial" w:cs="Arial"/>
        </w:rPr>
        <w:t xml:space="preserve"> zł.</w:t>
      </w:r>
    </w:p>
    <w:p w:rsidR="001D34E1" w:rsidRPr="00C6139E" w:rsidRDefault="001D34E1" w:rsidP="001D34E1">
      <w:pPr>
        <w:pStyle w:val="Akapitzlist"/>
        <w:widowControl w:val="0"/>
        <w:autoSpaceDE w:val="0"/>
        <w:autoSpaceDN w:val="0"/>
        <w:adjustRightInd w:val="0"/>
        <w:spacing w:line="360" w:lineRule="auto"/>
        <w:ind w:left="284" w:right="-23"/>
        <w:jc w:val="both"/>
        <w:rPr>
          <w:rFonts w:ascii="Arial" w:hAnsi="Arial" w:cs="Arial"/>
        </w:rPr>
      </w:pPr>
      <w:r w:rsidRPr="00C6139E">
        <w:rPr>
          <w:rFonts w:ascii="Arial" w:hAnsi="Arial" w:cs="Arial"/>
          <w:bCs/>
          <w:color w:val="000000"/>
        </w:rPr>
        <w:lastRenderedPageBreak/>
        <w:t xml:space="preserve">Zadanie ujęte w </w:t>
      </w:r>
      <w:r w:rsidRPr="00C6139E">
        <w:rPr>
          <w:rFonts w:ascii="Arial" w:hAnsi="Arial" w:cs="Arial"/>
        </w:rPr>
        <w:t>wykazie przedsięwzięć do Wieloletniej Prognozy Finansowej Województwa Pod</w:t>
      </w:r>
      <w:r>
        <w:rPr>
          <w:rFonts w:ascii="Arial" w:hAnsi="Arial" w:cs="Arial"/>
        </w:rPr>
        <w:t>karpackiego.</w:t>
      </w:r>
    </w:p>
    <w:p w:rsidR="001D34E1" w:rsidRPr="00C6139E" w:rsidRDefault="001D34E1" w:rsidP="001D34E1">
      <w:pPr>
        <w:pStyle w:val="Akapitzlist"/>
        <w:widowControl w:val="0"/>
        <w:autoSpaceDE w:val="0"/>
        <w:autoSpaceDN w:val="0"/>
        <w:adjustRightInd w:val="0"/>
        <w:spacing w:line="360" w:lineRule="auto"/>
        <w:ind w:left="284" w:right="-23"/>
        <w:jc w:val="both"/>
        <w:rPr>
          <w:rFonts w:ascii="Arial" w:hAnsi="Arial" w:cs="Arial"/>
        </w:rPr>
      </w:pPr>
      <w:r w:rsidRPr="00C6139E">
        <w:rPr>
          <w:rFonts w:ascii="Arial" w:hAnsi="Arial" w:cs="Arial"/>
        </w:rPr>
        <w:t>Okres realizacji lata: 2011</w:t>
      </w:r>
      <w:r>
        <w:rPr>
          <w:rFonts w:ascii="Arial" w:hAnsi="Arial" w:cs="Arial"/>
        </w:rPr>
        <w:t xml:space="preserve"> </w:t>
      </w:r>
      <w:r w:rsidRPr="00C6139E">
        <w:rPr>
          <w:rFonts w:ascii="Arial" w:hAnsi="Arial" w:cs="Arial"/>
        </w:rPr>
        <w:t>- 2013.</w:t>
      </w:r>
    </w:p>
    <w:p w:rsidR="001D34E1" w:rsidRPr="003A750F" w:rsidRDefault="001D34E1" w:rsidP="001D34E1">
      <w:pPr>
        <w:widowControl w:val="0"/>
        <w:tabs>
          <w:tab w:val="left" w:pos="284"/>
        </w:tabs>
        <w:autoSpaceDE w:val="0"/>
        <w:autoSpaceDN w:val="0"/>
        <w:adjustRightInd w:val="0"/>
        <w:spacing w:line="360" w:lineRule="auto"/>
        <w:ind w:left="284" w:right="-23"/>
        <w:jc w:val="both"/>
        <w:rPr>
          <w:rFonts w:ascii="Arial" w:hAnsi="Arial" w:cs="Arial"/>
        </w:rPr>
      </w:pPr>
      <w:r w:rsidRPr="00771623">
        <w:rPr>
          <w:rFonts w:ascii="Arial" w:hAnsi="Arial" w:cs="Arial"/>
        </w:rPr>
        <w:t>Zadanie jest realizowane w systemie „zaprojektuj – wybuduj”</w:t>
      </w:r>
      <w:r>
        <w:rPr>
          <w:rFonts w:ascii="Arial" w:hAnsi="Arial" w:cs="Arial"/>
        </w:rPr>
        <w:t>.</w:t>
      </w:r>
      <w:r w:rsidRPr="00771623">
        <w:rPr>
          <w:rFonts w:ascii="Arial" w:hAnsi="Arial" w:cs="Arial"/>
        </w:rPr>
        <w:t xml:space="preserve"> </w:t>
      </w:r>
      <w:r>
        <w:rPr>
          <w:rFonts w:ascii="Arial" w:hAnsi="Arial" w:cs="Arial"/>
        </w:rPr>
        <w:t xml:space="preserve">W </w:t>
      </w:r>
      <w:r w:rsidRPr="00771623">
        <w:rPr>
          <w:rFonts w:ascii="Arial" w:hAnsi="Arial" w:cs="Arial"/>
        </w:rPr>
        <w:t>wyniku przeprowadzonego przetargu nieograniczonego został wyłoniony wykonawca robót budowlanych firma „MPDiM Rzeszów”. Wartość robót po przetargu wyniosła 10</w:t>
      </w:r>
      <w:r>
        <w:rPr>
          <w:rFonts w:ascii="Arial" w:hAnsi="Arial" w:cs="Arial"/>
        </w:rPr>
        <w:t>.</w:t>
      </w:r>
      <w:r w:rsidRPr="00771623">
        <w:rPr>
          <w:rFonts w:ascii="Arial" w:hAnsi="Arial" w:cs="Arial"/>
        </w:rPr>
        <w:t>881</w:t>
      </w:r>
      <w:r>
        <w:rPr>
          <w:rFonts w:ascii="Arial" w:hAnsi="Arial" w:cs="Arial"/>
        </w:rPr>
        <w:t xml:space="preserve">.250,- zł. W </w:t>
      </w:r>
      <w:r w:rsidRPr="00771623">
        <w:rPr>
          <w:rFonts w:ascii="Arial" w:hAnsi="Arial" w:cs="Arial"/>
        </w:rPr>
        <w:t xml:space="preserve">ramach zadania planuje się rozbudować 2,29 km drogi wraz </w:t>
      </w:r>
      <w:r w:rsidR="006E1B52">
        <w:rPr>
          <w:rFonts w:ascii="Arial" w:hAnsi="Arial" w:cs="Arial"/>
        </w:rPr>
        <w:br/>
      </w:r>
      <w:r w:rsidRPr="00771623">
        <w:rPr>
          <w:rFonts w:ascii="Arial" w:hAnsi="Arial" w:cs="Arial"/>
        </w:rPr>
        <w:t>z rozbudową skrzyżowania na typ</w:t>
      </w:r>
      <w:r>
        <w:rPr>
          <w:rFonts w:ascii="Arial" w:hAnsi="Arial" w:cs="Arial"/>
        </w:rPr>
        <w:t xml:space="preserve"> małe rondo, budowę chodników i </w:t>
      </w:r>
      <w:r w:rsidRPr="00771623">
        <w:rPr>
          <w:rFonts w:ascii="Arial" w:hAnsi="Arial" w:cs="Arial"/>
        </w:rPr>
        <w:t xml:space="preserve">ścieżek rowerowych. W roku 2012 wykonano studium wykonalności, mapę do celów projektowych, dokumentację </w:t>
      </w:r>
      <w:r>
        <w:rPr>
          <w:rFonts w:ascii="Arial" w:hAnsi="Arial" w:cs="Arial"/>
        </w:rPr>
        <w:t>geologiczną, projekt budowlany</w:t>
      </w:r>
      <w:r w:rsidRPr="00771623">
        <w:rPr>
          <w:rFonts w:ascii="Arial" w:hAnsi="Arial" w:cs="Arial"/>
        </w:rPr>
        <w:t xml:space="preserve"> dla budowy kładki na potoku Budzisz</w:t>
      </w:r>
      <w:r>
        <w:rPr>
          <w:rFonts w:ascii="Arial" w:hAnsi="Arial" w:cs="Arial"/>
        </w:rPr>
        <w:t>,</w:t>
      </w:r>
      <w:r w:rsidRPr="00771623">
        <w:rPr>
          <w:rFonts w:ascii="Arial" w:hAnsi="Arial" w:cs="Arial"/>
        </w:rPr>
        <w:t xml:space="preserve"> projekt zmienny dla obniżenia niwelety w sąsiedztwie wiaduktu kolejowego ul. Sandomierska, uzyskano na powyższe projekty budowlane ostateczne decyzje </w:t>
      </w:r>
      <w:r w:rsidR="00833803">
        <w:rPr>
          <w:rFonts w:ascii="Arial" w:hAnsi="Arial" w:cs="Arial"/>
        </w:rPr>
        <w:t>o zezwoleniu na realizację inwestycji drogowej</w:t>
      </w:r>
      <w:r w:rsidRPr="00771623">
        <w:rPr>
          <w:rFonts w:ascii="Arial" w:hAnsi="Arial" w:cs="Arial"/>
        </w:rPr>
        <w:t xml:space="preserve">. Przebudowano gazociąg wysokoprężny, wykonano roboty przygotowawcze, wykonano chodnik i ścieżkę </w:t>
      </w:r>
      <w:r>
        <w:rPr>
          <w:rFonts w:ascii="Arial" w:hAnsi="Arial" w:cs="Arial"/>
        </w:rPr>
        <w:t>przy ul. </w:t>
      </w:r>
      <w:r w:rsidRPr="00771623">
        <w:rPr>
          <w:rFonts w:ascii="Arial" w:hAnsi="Arial" w:cs="Arial"/>
        </w:rPr>
        <w:t>Rzeszowskiej bez nawierzchni jezdnej.</w:t>
      </w:r>
      <w:r w:rsidRPr="00C6139E">
        <w:rPr>
          <w:rFonts w:ascii="Arial" w:hAnsi="Arial" w:cs="Arial"/>
          <w:sz w:val="20"/>
          <w:szCs w:val="20"/>
        </w:rPr>
        <w:t xml:space="preserve"> </w:t>
      </w:r>
      <w:r w:rsidRPr="00E6360E">
        <w:rPr>
          <w:rFonts w:ascii="Arial" w:hAnsi="Arial" w:cs="Arial"/>
        </w:rPr>
        <w:t>W</w:t>
      </w:r>
      <w:r>
        <w:rPr>
          <w:rFonts w:ascii="Arial" w:hAnsi="Arial" w:cs="Arial"/>
          <w:iCs/>
        </w:rPr>
        <w:t xml:space="preserve"> </w:t>
      </w:r>
      <w:r w:rsidRPr="00E6360E">
        <w:rPr>
          <w:rFonts w:ascii="Arial" w:hAnsi="Arial" w:cs="Arial"/>
          <w:iCs/>
        </w:rPr>
        <w:t>2012 roku na realizację zadania wydatkowano kwotę</w:t>
      </w:r>
      <w:r>
        <w:rPr>
          <w:rFonts w:ascii="Arial" w:hAnsi="Arial" w:cs="Arial"/>
          <w:iCs/>
        </w:rPr>
        <w:t xml:space="preserve"> 4.592.089,- zł</w:t>
      </w:r>
      <w:r w:rsidRPr="00E6360E">
        <w:rPr>
          <w:rFonts w:ascii="Arial" w:hAnsi="Arial" w:cs="Arial"/>
          <w:iCs/>
        </w:rPr>
        <w:t>,</w:t>
      </w:r>
      <w:r>
        <w:rPr>
          <w:rFonts w:ascii="Arial" w:hAnsi="Arial" w:cs="Arial"/>
          <w:iCs/>
        </w:rPr>
        <w:t xml:space="preserve"> co stanowi 38,26</w:t>
      </w:r>
      <w:r w:rsidRPr="00BD7D7F">
        <w:rPr>
          <w:rFonts w:ascii="Arial" w:hAnsi="Arial" w:cs="Arial"/>
          <w:iCs/>
        </w:rPr>
        <w:t>% planowanych nakładów na realizację zadania</w:t>
      </w:r>
      <w:r>
        <w:rPr>
          <w:rFonts w:ascii="Arial" w:hAnsi="Arial" w:cs="Arial"/>
          <w:iCs/>
        </w:rPr>
        <w:t>. Środki wydatkowano</w:t>
      </w:r>
      <w:r>
        <w:rPr>
          <w:rFonts w:ascii="Arial" w:hAnsi="Arial" w:cs="Arial"/>
        </w:rPr>
        <w:t xml:space="preserve"> </w:t>
      </w:r>
      <w:r w:rsidRPr="003A750F">
        <w:rPr>
          <w:rFonts w:ascii="Arial" w:hAnsi="Arial" w:cs="Arial"/>
        </w:rPr>
        <w:t>na:</w:t>
      </w:r>
    </w:p>
    <w:p w:rsidR="001D34E1" w:rsidRPr="00665D25" w:rsidRDefault="001D34E1" w:rsidP="00316C0B">
      <w:pPr>
        <w:pStyle w:val="Akapitzlist"/>
        <w:widowControl w:val="0"/>
        <w:numPr>
          <w:ilvl w:val="0"/>
          <w:numId w:val="458"/>
        </w:numPr>
        <w:tabs>
          <w:tab w:val="left" w:pos="709"/>
        </w:tabs>
        <w:autoSpaceDE w:val="0"/>
        <w:autoSpaceDN w:val="0"/>
        <w:adjustRightInd w:val="0"/>
        <w:spacing w:line="360" w:lineRule="auto"/>
        <w:ind w:left="426" w:right="-23" w:firstLine="0"/>
        <w:jc w:val="both"/>
        <w:rPr>
          <w:rFonts w:ascii="Arial" w:hAnsi="Arial" w:cs="Arial"/>
          <w:sz w:val="20"/>
          <w:szCs w:val="20"/>
        </w:rPr>
      </w:pPr>
      <w:r w:rsidRPr="00771623">
        <w:rPr>
          <w:rFonts w:ascii="Arial" w:hAnsi="Arial" w:cs="Arial"/>
        </w:rPr>
        <w:t>ro</w:t>
      </w:r>
      <w:r>
        <w:rPr>
          <w:rFonts w:ascii="Arial" w:hAnsi="Arial" w:cs="Arial"/>
        </w:rPr>
        <w:t>boty projektowo - budowlane – 4.484.250,- zł,</w:t>
      </w:r>
    </w:p>
    <w:p w:rsidR="001D34E1" w:rsidRDefault="001D34E1" w:rsidP="00316C0B">
      <w:pPr>
        <w:pStyle w:val="Akapitzlist"/>
        <w:widowControl w:val="0"/>
        <w:numPr>
          <w:ilvl w:val="0"/>
          <w:numId w:val="458"/>
        </w:numPr>
        <w:tabs>
          <w:tab w:val="left" w:pos="709"/>
        </w:tabs>
        <w:autoSpaceDE w:val="0"/>
        <w:autoSpaceDN w:val="0"/>
        <w:adjustRightInd w:val="0"/>
        <w:spacing w:line="360" w:lineRule="auto"/>
        <w:ind w:left="426" w:right="-23" w:firstLine="0"/>
        <w:jc w:val="both"/>
        <w:rPr>
          <w:rFonts w:ascii="Arial" w:hAnsi="Arial" w:cs="Arial"/>
          <w:sz w:val="20"/>
          <w:szCs w:val="20"/>
        </w:rPr>
      </w:pPr>
      <w:r w:rsidRPr="00665D25">
        <w:rPr>
          <w:rFonts w:ascii="Arial" w:hAnsi="Arial" w:cs="Arial"/>
        </w:rPr>
        <w:t>pełnienie fu</w:t>
      </w:r>
      <w:r>
        <w:rPr>
          <w:rFonts w:ascii="Arial" w:hAnsi="Arial" w:cs="Arial"/>
        </w:rPr>
        <w:t>nkcji inżyniera kontraktu – 107.</w:t>
      </w:r>
      <w:r w:rsidRPr="00665D25">
        <w:rPr>
          <w:rFonts w:ascii="Arial" w:hAnsi="Arial" w:cs="Arial"/>
        </w:rPr>
        <w:t>839,- zł.</w:t>
      </w:r>
      <w:r w:rsidRPr="00665D25">
        <w:rPr>
          <w:rFonts w:ascii="Arial" w:hAnsi="Arial" w:cs="Arial"/>
          <w:sz w:val="20"/>
          <w:szCs w:val="20"/>
        </w:rPr>
        <w:t xml:space="preserve"> </w:t>
      </w:r>
    </w:p>
    <w:p w:rsidR="001D34E1" w:rsidRDefault="001D34E1" w:rsidP="00316C0B">
      <w:pPr>
        <w:pStyle w:val="Akapitzlist"/>
        <w:widowControl w:val="0"/>
        <w:numPr>
          <w:ilvl w:val="0"/>
          <w:numId w:val="442"/>
        </w:numPr>
        <w:tabs>
          <w:tab w:val="left" w:pos="284"/>
        </w:tabs>
        <w:autoSpaceDE w:val="0"/>
        <w:autoSpaceDN w:val="0"/>
        <w:adjustRightInd w:val="0"/>
        <w:spacing w:line="360" w:lineRule="auto"/>
        <w:ind w:left="284" w:right="-23" w:hanging="284"/>
        <w:jc w:val="both"/>
        <w:rPr>
          <w:rFonts w:ascii="Arial" w:hAnsi="Arial" w:cs="Arial"/>
        </w:rPr>
      </w:pPr>
      <w:r w:rsidRPr="00F44F9C">
        <w:rPr>
          <w:rFonts w:ascii="Arial" w:hAnsi="Arial" w:cs="Arial"/>
        </w:rPr>
        <w:t xml:space="preserve">Rozbudowa drogi wojewódzkiej Nr 892 Zagórz-Komańcza i drogi wojewódzkiej 897 Tylawa </w:t>
      </w:r>
      <w:r w:rsidR="005D0A20">
        <w:rPr>
          <w:rFonts w:ascii="Arial" w:hAnsi="Arial" w:cs="Arial"/>
        </w:rPr>
        <w:t>–</w:t>
      </w:r>
      <w:r w:rsidRPr="00F44F9C">
        <w:rPr>
          <w:rFonts w:ascii="Arial" w:hAnsi="Arial" w:cs="Arial"/>
        </w:rPr>
        <w:t xml:space="preserve"> Komańcza</w:t>
      </w:r>
      <w:r w:rsidR="005D0A20">
        <w:rPr>
          <w:rFonts w:ascii="Arial" w:hAnsi="Arial" w:cs="Arial"/>
        </w:rPr>
        <w:t xml:space="preserve"> –</w:t>
      </w:r>
      <w:r w:rsidRPr="00F44F9C">
        <w:rPr>
          <w:rFonts w:ascii="Arial" w:hAnsi="Arial" w:cs="Arial"/>
        </w:rPr>
        <w:t xml:space="preserve"> Radoszyce – Cisna </w:t>
      </w:r>
      <w:r w:rsidR="005D0A20">
        <w:rPr>
          <w:rFonts w:ascii="Arial" w:hAnsi="Arial" w:cs="Arial"/>
        </w:rPr>
        <w:t>–</w:t>
      </w:r>
      <w:r w:rsidRPr="00F44F9C">
        <w:rPr>
          <w:rFonts w:ascii="Arial" w:hAnsi="Arial" w:cs="Arial"/>
        </w:rPr>
        <w:t xml:space="preserve"> Ustrzyki Górne – Wołosate </w:t>
      </w:r>
      <w:r w:rsidR="005D0A20">
        <w:rPr>
          <w:rFonts w:ascii="Arial" w:hAnsi="Arial" w:cs="Arial"/>
        </w:rPr>
        <w:t>–</w:t>
      </w:r>
      <w:r w:rsidRPr="00F44F9C">
        <w:rPr>
          <w:rFonts w:ascii="Arial" w:hAnsi="Arial" w:cs="Arial"/>
        </w:rPr>
        <w:t xml:space="preserve"> Granica Państwa odcinek Komańcza </w:t>
      </w:r>
      <w:r w:rsidR="005D0A20">
        <w:rPr>
          <w:rFonts w:ascii="Arial" w:hAnsi="Arial" w:cs="Arial"/>
        </w:rPr>
        <w:t xml:space="preserve">– </w:t>
      </w:r>
      <w:r w:rsidRPr="00F44F9C">
        <w:rPr>
          <w:rFonts w:ascii="Arial" w:hAnsi="Arial" w:cs="Arial"/>
        </w:rPr>
        <w:t>Radoszyce</w:t>
      </w:r>
    </w:p>
    <w:p w:rsidR="001D34E1" w:rsidRPr="00327B0F" w:rsidRDefault="001D34E1" w:rsidP="001D34E1">
      <w:pPr>
        <w:widowControl w:val="0"/>
        <w:tabs>
          <w:tab w:val="left" w:pos="426"/>
        </w:tabs>
        <w:autoSpaceDE w:val="0"/>
        <w:autoSpaceDN w:val="0"/>
        <w:adjustRightInd w:val="0"/>
        <w:spacing w:line="360" w:lineRule="auto"/>
        <w:ind w:right="-23" w:firstLine="284"/>
        <w:jc w:val="both"/>
        <w:rPr>
          <w:rFonts w:ascii="Arial" w:hAnsi="Arial" w:cs="Arial"/>
        </w:rPr>
      </w:pPr>
      <w:r w:rsidRPr="00327B0F">
        <w:rPr>
          <w:rFonts w:ascii="Arial" w:hAnsi="Arial" w:cs="Arial"/>
        </w:rPr>
        <w:t xml:space="preserve">Planowane łączne nakłady finansowane na realizację zadania: </w:t>
      </w:r>
      <w:r>
        <w:rPr>
          <w:rFonts w:ascii="Arial" w:hAnsi="Arial" w:cs="Arial"/>
        </w:rPr>
        <w:t xml:space="preserve">121.605.748,- </w:t>
      </w:r>
      <w:r w:rsidRPr="00327B0F">
        <w:rPr>
          <w:rFonts w:ascii="Arial" w:hAnsi="Arial" w:cs="Arial"/>
        </w:rPr>
        <w:t>zł.</w:t>
      </w:r>
    </w:p>
    <w:p w:rsidR="001D34E1" w:rsidRPr="00327B0F" w:rsidRDefault="001D34E1" w:rsidP="001D34E1">
      <w:pPr>
        <w:widowControl w:val="0"/>
        <w:tabs>
          <w:tab w:val="left" w:pos="567"/>
        </w:tabs>
        <w:autoSpaceDE w:val="0"/>
        <w:autoSpaceDN w:val="0"/>
        <w:adjustRightInd w:val="0"/>
        <w:spacing w:line="360" w:lineRule="auto"/>
        <w:ind w:left="284" w:right="-23"/>
        <w:jc w:val="both"/>
        <w:rPr>
          <w:rFonts w:ascii="Arial" w:hAnsi="Arial" w:cs="Arial"/>
        </w:rPr>
      </w:pPr>
      <w:r w:rsidRPr="00327B0F">
        <w:rPr>
          <w:rFonts w:ascii="Arial" w:hAnsi="Arial" w:cs="Arial"/>
          <w:bCs/>
          <w:color w:val="000000"/>
        </w:rPr>
        <w:t xml:space="preserve">Zadanie ujęte w </w:t>
      </w:r>
      <w:r w:rsidRPr="00327B0F">
        <w:rPr>
          <w:rFonts w:ascii="Arial" w:hAnsi="Arial" w:cs="Arial"/>
        </w:rPr>
        <w:t>wykazie przedsięwzięć do Wie</w:t>
      </w:r>
      <w:r>
        <w:rPr>
          <w:rFonts w:ascii="Arial" w:hAnsi="Arial" w:cs="Arial"/>
        </w:rPr>
        <w:t>loletniej Prognozy Finansowej Wo</w:t>
      </w:r>
      <w:r w:rsidRPr="00327B0F">
        <w:rPr>
          <w:rFonts w:ascii="Arial" w:hAnsi="Arial" w:cs="Arial"/>
        </w:rPr>
        <w:t xml:space="preserve">jewództwa Podkarpackiego. </w:t>
      </w:r>
    </w:p>
    <w:p w:rsidR="001D34E1" w:rsidRDefault="001D34E1" w:rsidP="001D34E1">
      <w:pPr>
        <w:pStyle w:val="Akapitzlist"/>
        <w:widowControl w:val="0"/>
        <w:tabs>
          <w:tab w:val="left" w:pos="426"/>
        </w:tabs>
        <w:autoSpaceDE w:val="0"/>
        <w:autoSpaceDN w:val="0"/>
        <w:adjustRightInd w:val="0"/>
        <w:spacing w:line="360" w:lineRule="auto"/>
        <w:ind w:left="284" w:right="-23"/>
        <w:jc w:val="both"/>
        <w:rPr>
          <w:rFonts w:ascii="Arial" w:hAnsi="Arial" w:cs="Arial"/>
        </w:rPr>
      </w:pPr>
      <w:r w:rsidRPr="00327B0F">
        <w:rPr>
          <w:rFonts w:ascii="Arial" w:hAnsi="Arial" w:cs="Arial"/>
        </w:rPr>
        <w:t>Okres realizacji lata: 2011</w:t>
      </w:r>
      <w:r>
        <w:rPr>
          <w:rFonts w:ascii="Arial" w:hAnsi="Arial" w:cs="Arial"/>
        </w:rPr>
        <w:t xml:space="preserve"> - 2013.</w:t>
      </w:r>
    </w:p>
    <w:p w:rsidR="001D34E1" w:rsidRPr="00BD7D7F" w:rsidRDefault="001D34E1" w:rsidP="001D34E1">
      <w:pPr>
        <w:widowControl w:val="0"/>
        <w:tabs>
          <w:tab w:val="left" w:pos="284"/>
        </w:tabs>
        <w:autoSpaceDE w:val="0"/>
        <w:autoSpaceDN w:val="0"/>
        <w:adjustRightInd w:val="0"/>
        <w:spacing w:line="360" w:lineRule="auto"/>
        <w:ind w:left="284" w:right="-23"/>
        <w:jc w:val="both"/>
        <w:rPr>
          <w:rFonts w:ascii="Arial" w:hAnsi="Arial" w:cs="Arial"/>
          <w:sz w:val="20"/>
          <w:szCs w:val="20"/>
        </w:rPr>
      </w:pPr>
      <w:r>
        <w:rPr>
          <w:rFonts w:ascii="Arial" w:hAnsi="Arial" w:cs="Arial"/>
        </w:rPr>
        <w:t>W</w:t>
      </w:r>
      <w:r w:rsidRPr="00F44F9C">
        <w:rPr>
          <w:rFonts w:ascii="Arial" w:hAnsi="Arial" w:cs="Arial"/>
        </w:rPr>
        <w:t xml:space="preserve"> wyniku przeprowadzonego przetargu nieograniczonego został wyłoniony wykonawca robót budowlanych firma „BUDIMEX Warszawa”. Wartość robót </w:t>
      </w:r>
      <w:r>
        <w:rPr>
          <w:rFonts w:ascii="Arial" w:hAnsi="Arial" w:cs="Arial"/>
        </w:rPr>
        <w:t xml:space="preserve">po przetargu wyniosła 119.140.958,- </w:t>
      </w:r>
      <w:r w:rsidRPr="00F44F9C">
        <w:rPr>
          <w:rFonts w:ascii="Arial" w:hAnsi="Arial" w:cs="Arial"/>
        </w:rPr>
        <w:t>zł. W ramach realizacji zadania planuje się</w:t>
      </w:r>
      <w:r w:rsidRPr="00E47375">
        <w:rPr>
          <w:rFonts w:ascii="Arial" w:hAnsi="Arial" w:cs="Arial"/>
        </w:rPr>
        <w:t xml:space="preserve">: </w:t>
      </w:r>
      <w:r w:rsidRPr="00F44F9C">
        <w:rPr>
          <w:rFonts w:ascii="Arial" w:hAnsi="Arial" w:cs="Arial"/>
        </w:rPr>
        <w:t>przebudować 28,605 km drogi z przebudową 10 mostów oraz budową trzech mostów objazdowych. W roku 2012 wykonano roboty przygotowawcze, wykonano roboty związane z branżą teletechniczną, elektryczną</w:t>
      </w:r>
      <w:r>
        <w:rPr>
          <w:rFonts w:ascii="Arial" w:hAnsi="Arial" w:cs="Arial"/>
        </w:rPr>
        <w:t xml:space="preserve">, </w:t>
      </w:r>
      <w:r w:rsidRPr="00F44F9C">
        <w:rPr>
          <w:rFonts w:ascii="Arial" w:hAnsi="Arial" w:cs="Arial"/>
        </w:rPr>
        <w:t xml:space="preserve">gazociągi, odwodnienie drogi, rozpoczęto prace na obiektach mostowych polegające na robotach rozbiórkowych </w:t>
      </w:r>
      <w:r w:rsidR="006E1B52">
        <w:rPr>
          <w:rFonts w:ascii="Arial" w:hAnsi="Arial" w:cs="Arial"/>
        </w:rPr>
        <w:br/>
      </w:r>
      <w:r w:rsidRPr="00F44F9C">
        <w:rPr>
          <w:rFonts w:ascii="Arial" w:hAnsi="Arial" w:cs="Arial"/>
        </w:rPr>
        <w:t>i przygotowawczych, rozpoczęto budowę mostów tymczasowych wraz z dojazdami</w:t>
      </w:r>
      <w:r>
        <w:rPr>
          <w:rFonts w:ascii="Arial" w:hAnsi="Arial" w:cs="Arial"/>
        </w:rPr>
        <w:t>.</w:t>
      </w:r>
      <w:r w:rsidRPr="00E6360E">
        <w:rPr>
          <w:rFonts w:ascii="Arial" w:hAnsi="Arial" w:cs="Arial"/>
        </w:rPr>
        <w:t xml:space="preserve"> </w:t>
      </w:r>
      <w:r w:rsidR="006E1B52">
        <w:rPr>
          <w:rFonts w:ascii="Arial" w:hAnsi="Arial" w:cs="Arial"/>
        </w:rPr>
        <w:br/>
      </w:r>
      <w:r w:rsidRPr="00E6360E">
        <w:rPr>
          <w:rFonts w:ascii="Arial" w:hAnsi="Arial" w:cs="Arial"/>
        </w:rPr>
        <w:lastRenderedPageBreak/>
        <w:t>W</w:t>
      </w:r>
      <w:r>
        <w:rPr>
          <w:rFonts w:ascii="Arial" w:hAnsi="Arial" w:cs="Arial"/>
          <w:iCs/>
        </w:rPr>
        <w:t xml:space="preserve"> </w:t>
      </w:r>
      <w:r w:rsidRPr="00E6360E">
        <w:rPr>
          <w:rFonts w:ascii="Arial" w:hAnsi="Arial" w:cs="Arial"/>
          <w:iCs/>
        </w:rPr>
        <w:t>2012 roku na realizację zadania wydatkowano kwotę</w:t>
      </w:r>
      <w:r>
        <w:rPr>
          <w:rFonts w:ascii="Arial" w:hAnsi="Arial" w:cs="Arial"/>
          <w:iCs/>
        </w:rPr>
        <w:t xml:space="preserve"> 14.578.005,- zł</w:t>
      </w:r>
      <w:r w:rsidRPr="00E6360E">
        <w:rPr>
          <w:rFonts w:ascii="Arial" w:hAnsi="Arial" w:cs="Arial"/>
          <w:iCs/>
        </w:rPr>
        <w:t>,</w:t>
      </w:r>
      <w:r>
        <w:rPr>
          <w:rFonts w:ascii="Arial" w:hAnsi="Arial" w:cs="Arial"/>
          <w:iCs/>
        </w:rPr>
        <w:t xml:space="preserve"> co stanowi </w:t>
      </w:r>
      <w:r w:rsidRPr="00BA3F94">
        <w:rPr>
          <w:rFonts w:ascii="Arial" w:hAnsi="Arial" w:cs="Arial"/>
        </w:rPr>
        <w:t xml:space="preserve">11,99% </w:t>
      </w:r>
      <w:r w:rsidRPr="00BA3F94">
        <w:rPr>
          <w:rFonts w:ascii="Arial" w:hAnsi="Arial" w:cs="Arial"/>
          <w:iCs/>
        </w:rPr>
        <w:t>planowanych nakładów na realizację zadania</w:t>
      </w:r>
      <w:r>
        <w:rPr>
          <w:rFonts w:ascii="Arial" w:hAnsi="Arial" w:cs="Arial"/>
          <w:iCs/>
        </w:rPr>
        <w:t>. Środki wydatkowano na:</w:t>
      </w:r>
    </w:p>
    <w:p w:rsidR="001D34E1" w:rsidRPr="00665D25" w:rsidRDefault="001D34E1" w:rsidP="00316C0B">
      <w:pPr>
        <w:pStyle w:val="Akapitzlist"/>
        <w:widowControl w:val="0"/>
        <w:numPr>
          <w:ilvl w:val="0"/>
          <w:numId w:val="458"/>
        </w:numPr>
        <w:tabs>
          <w:tab w:val="left" w:pos="709"/>
        </w:tabs>
        <w:autoSpaceDE w:val="0"/>
        <w:autoSpaceDN w:val="0"/>
        <w:adjustRightInd w:val="0"/>
        <w:spacing w:line="360" w:lineRule="auto"/>
        <w:ind w:left="426" w:right="-23" w:firstLine="0"/>
        <w:jc w:val="both"/>
        <w:rPr>
          <w:rFonts w:ascii="Arial" w:hAnsi="Arial" w:cs="Arial"/>
          <w:sz w:val="20"/>
          <w:szCs w:val="20"/>
        </w:rPr>
      </w:pPr>
      <w:r>
        <w:rPr>
          <w:rFonts w:ascii="Arial" w:hAnsi="Arial" w:cs="Arial"/>
        </w:rPr>
        <w:t>roboty</w:t>
      </w:r>
      <w:r w:rsidRPr="00771623">
        <w:rPr>
          <w:rFonts w:ascii="Arial" w:hAnsi="Arial" w:cs="Arial"/>
        </w:rPr>
        <w:t xml:space="preserve"> budowlane – </w:t>
      </w:r>
      <w:r>
        <w:rPr>
          <w:rFonts w:ascii="Arial" w:hAnsi="Arial" w:cs="Arial"/>
        </w:rPr>
        <w:t>montażowe – 14.515.588,- zł,</w:t>
      </w:r>
    </w:p>
    <w:p w:rsidR="001D34E1" w:rsidRDefault="001D34E1" w:rsidP="00316C0B">
      <w:pPr>
        <w:pStyle w:val="Akapitzlist"/>
        <w:widowControl w:val="0"/>
        <w:numPr>
          <w:ilvl w:val="0"/>
          <w:numId w:val="458"/>
        </w:numPr>
        <w:tabs>
          <w:tab w:val="left" w:pos="709"/>
        </w:tabs>
        <w:autoSpaceDE w:val="0"/>
        <w:autoSpaceDN w:val="0"/>
        <w:adjustRightInd w:val="0"/>
        <w:spacing w:line="360" w:lineRule="auto"/>
        <w:ind w:left="426" w:right="-23" w:firstLine="0"/>
        <w:jc w:val="both"/>
        <w:rPr>
          <w:rFonts w:ascii="Arial" w:hAnsi="Arial" w:cs="Arial"/>
          <w:sz w:val="20"/>
          <w:szCs w:val="20"/>
        </w:rPr>
      </w:pPr>
      <w:r w:rsidRPr="00665D25">
        <w:rPr>
          <w:rFonts w:ascii="Arial" w:hAnsi="Arial" w:cs="Arial"/>
        </w:rPr>
        <w:t xml:space="preserve">pełnienie funkcji inżyniera kontraktu – </w:t>
      </w:r>
      <w:r>
        <w:rPr>
          <w:rFonts w:ascii="Arial" w:hAnsi="Arial" w:cs="Arial"/>
        </w:rPr>
        <w:t>62.417</w:t>
      </w:r>
      <w:r w:rsidRPr="00665D25">
        <w:rPr>
          <w:rFonts w:ascii="Arial" w:hAnsi="Arial" w:cs="Arial"/>
        </w:rPr>
        <w:t>,- zł.</w:t>
      </w:r>
    </w:p>
    <w:p w:rsidR="001D34E1" w:rsidRPr="007A37DE" w:rsidRDefault="001D34E1" w:rsidP="00316C0B">
      <w:pPr>
        <w:pStyle w:val="Akapitzlist"/>
        <w:widowControl w:val="0"/>
        <w:numPr>
          <w:ilvl w:val="0"/>
          <w:numId w:val="442"/>
        </w:numPr>
        <w:tabs>
          <w:tab w:val="left" w:pos="284"/>
        </w:tabs>
        <w:autoSpaceDE w:val="0"/>
        <w:autoSpaceDN w:val="0"/>
        <w:adjustRightInd w:val="0"/>
        <w:spacing w:line="360" w:lineRule="auto"/>
        <w:ind w:left="284" w:right="-23" w:hanging="283"/>
        <w:jc w:val="both"/>
        <w:rPr>
          <w:rFonts w:ascii="Arial" w:hAnsi="Arial" w:cs="Arial"/>
        </w:rPr>
      </w:pPr>
      <w:r w:rsidRPr="00A352F2">
        <w:rPr>
          <w:rFonts w:ascii="Arial" w:hAnsi="Arial" w:cs="Arial"/>
        </w:rPr>
        <w:t>Rozbudowa drogi wojewódzkiej</w:t>
      </w:r>
      <w:r w:rsidRPr="007A37DE">
        <w:rPr>
          <w:rFonts w:ascii="Arial" w:hAnsi="Arial" w:cs="Arial"/>
        </w:rPr>
        <w:t xml:space="preserve"> </w:t>
      </w:r>
      <w:r>
        <w:rPr>
          <w:rFonts w:ascii="Arial" w:hAnsi="Arial" w:cs="Arial"/>
        </w:rPr>
        <w:t>N</w:t>
      </w:r>
      <w:r w:rsidRPr="007A37DE">
        <w:rPr>
          <w:rFonts w:ascii="Arial" w:hAnsi="Arial" w:cs="Arial"/>
        </w:rPr>
        <w:t>r 869 łącząc</w:t>
      </w:r>
      <w:r>
        <w:rPr>
          <w:rFonts w:ascii="Arial" w:hAnsi="Arial" w:cs="Arial"/>
        </w:rPr>
        <w:t>ej węzeł A-4 Rzeszów-Zachodni z </w:t>
      </w:r>
      <w:r w:rsidRPr="007A37DE">
        <w:rPr>
          <w:rFonts w:ascii="Arial" w:hAnsi="Arial" w:cs="Arial"/>
        </w:rPr>
        <w:t>węzłem S-19 Jasionka połączon</w:t>
      </w:r>
      <w:r w:rsidR="005D0A20">
        <w:rPr>
          <w:rFonts w:ascii="Arial" w:hAnsi="Arial" w:cs="Arial"/>
        </w:rPr>
        <w:t xml:space="preserve">ej </w:t>
      </w:r>
      <w:r w:rsidRPr="007A37DE">
        <w:rPr>
          <w:rFonts w:ascii="Arial" w:hAnsi="Arial" w:cs="Arial"/>
        </w:rPr>
        <w:t>w sposób bezkolizyjny z istniejącymi drogami krajowymi - Nr 9 Radom - Barwinek i Nr 19 Kuźnica - Rzeszów oraz lini</w:t>
      </w:r>
      <w:r>
        <w:rPr>
          <w:rFonts w:ascii="Arial" w:hAnsi="Arial" w:cs="Arial"/>
        </w:rPr>
        <w:t>ą</w:t>
      </w:r>
      <w:r w:rsidRPr="007A37DE">
        <w:rPr>
          <w:rFonts w:ascii="Arial" w:hAnsi="Arial" w:cs="Arial"/>
        </w:rPr>
        <w:t xml:space="preserve"> kolejową L71.</w:t>
      </w:r>
    </w:p>
    <w:p w:rsidR="001D34E1" w:rsidRPr="007A37DE" w:rsidRDefault="001D34E1" w:rsidP="001D34E1">
      <w:pPr>
        <w:pStyle w:val="Akapitzlist"/>
        <w:widowControl w:val="0"/>
        <w:tabs>
          <w:tab w:val="left" w:pos="426"/>
        </w:tabs>
        <w:autoSpaceDE w:val="0"/>
        <w:autoSpaceDN w:val="0"/>
        <w:adjustRightInd w:val="0"/>
        <w:spacing w:line="360" w:lineRule="auto"/>
        <w:ind w:left="284" w:right="-23"/>
        <w:jc w:val="both"/>
        <w:rPr>
          <w:rFonts w:ascii="Arial" w:hAnsi="Arial" w:cs="Arial"/>
        </w:rPr>
      </w:pPr>
      <w:r w:rsidRPr="007A37DE">
        <w:rPr>
          <w:rFonts w:ascii="Arial" w:hAnsi="Arial" w:cs="Arial"/>
        </w:rPr>
        <w:t>Planowane łączne nakłady finansowane na realizację zadania: 41.859.205,-</w:t>
      </w:r>
      <w:r>
        <w:rPr>
          <w:rFonts w:ascii="Arial" w:hAnsi="Arial" w:cs="Arial"/>
        </w:rPr>
        <w:t xml:space="preserve"> </w:t>
      </w:r>
      <w:r w:rsidRPr="007A37DE">
        <w:rPr>
          <w:rFonts w:ascii="Arial" w:hAnsi="Arial" w:cs="Arial"/>
        </w:rPr>
        <w:t>zł.</w:t>
      </w:r>
    </w:p>
    <w:p w:rsidR="001D34E1" w:rsidRPr="007A37DE" w:rsidRDefault="001D34E1" w:rsidP="001D34E1">
      <w:pPr>
        <w:widowControl w:val="0"/>
        <w:tabs>
          <w:tab w:val="left" w:pos="567"/>
        </w:tabs>
        <w:autoSpaceDE w:val="0"/>
        <w:autoSpaceDN w:val="0"/>
        <w:adjustRightInd w:val="0"/>
        <w:spacing w:line="360" w:lineRule="auto"/>
        <w:ind w:left="284" w:right="-23"/>
        <w:jc w:val="both"/>
        <w:rPr>
          <w:rFonts w:ascii="Arial" w:hAnsi="Arial" w:cs="Arial"/>
        </w:rPr>
      </w:pPr>
      <w:r w:rsidRPr="007A37DE">
        <w:rPr>
          <w:rFonts w:ascii="Arial" w:hAnsi="Arial" w:cs="Arial"/>
          <w:bCs/>
          <w:color w:val="000000"/>
        </w:rPr>
        <w:t xml:space="preserve">Zadanie ujęte w </w:t>
      </w:r>
      <w:r w:rsidRPr="007A37DE">
        <w:rPr>
          <w:rFonts w:ascii="Arial" w:hAnsi="Arial" w:cs="Arial"/>
        </w:rPr>
        <w:t>wykazie przedsięwzięć do Wieloletniej Prognozy Finansowej Woje</w:t>
      </w:r>
      <w:r>
        <w:rPr>
          <w:rFonts w:ascii="Arial" w:hAnsi="Arial" w:cs="Arial"/>
        </w:rPr>
        <w:t>wództwa Podkarpackiego.</w:t>
      </w:r>
    </w:p>
    <w:p w:rsidR="001D34E1" w:rsidRDefault="001D34E1" w:rsidP="001D34E1">
      <w:pPr>
        <w:widowControl w:val="0"/>
        <w:tabs>
          <w:tab w:val="left" w:pos="426"/>
        </w:tabs>
        <w:autoSpaceDE w:val="0"/>
        <w:autoSpaceDN w:val="0"/>
        <w:adjustRightInd w:val="0"/>
        <w:spacing w:line="360" w:lineRule="auto"/>
        <w:ind w:left="284" w:right="-23"/>
        <w:jc w:val="both"/>
        <w:rPr>
          <w:rFonts w:ascii="Arial" w:hAnsi="Arial" w:cs="Arial"/>
        </w:rPr>
      </w:pPr>
      <w:r w:rsidRPr="007A37DE">
        <w:rPr>
          <w:rFonts w:ascii="Arial" w:hAnsi="Arial" w:cs="Arial"/>
        </w:rPr>
        <w:t>Okres realizacji lata: 2012</w:t>
      </w:r>
      <w:r>
        <w:rPr>
          <w:rFonts w:ascii="Arial" w:hAnsi="Arial" w:cs="Arial"/>
        </w:rPr>
        <w:t xml:space="preserve"> - 2015.</w:t>
      </w:r>
    </w:p>
    <w:p w:rsidR="001D34E1" w:rsidRPr="00360B66" w:rsidRDefault="001D34E1" w:rsidP="001D34E1">
      <w:pPr>
        <w:spacing w:line="360" w:lineRule="auto"/>
        <w:ind w:left="284"/>
        <w:jc w:val="both"/>
        <w:rPr>
          <w:rFonts w:ascii="Arial" w:hAnsi="Arial" w:cs="Arial"/>
        </w:rPr>
      </w:pPr>
      <w:r w:rsidRPr="00360B66">
        <w:rPr>
          <w:rFonts w:ascii="Arial" w:hAnsi="Arial" w:cs="Arial"/>
        </w:rPr>
        <w:t xml:space="preserve">W ramach niniejszego projektu przewidziana jest budowa skrzyżowania dwupoziomowego drogi wojewódzkiej </w:t>
      </w:r>
      <w:r>
        <w:rPr>
          <w:rFonts w:ascii="Arial" w:hAnsi="Arial" w:cs="Arial"/>
        </w:rPr>
        <w:t xml:space="preserve">Nr 869 z </w:t>
      </w:r>
      <w:r w:rsidRPr="00360B66">
        <w:rPr>
          <w:rFonts w:ascii="Arial" w:hAnsi="Arial" w:cs="Arial"/>
        </w:rPr>
        <w:t xml:space="preserve">drogą krajową </w:t>
      </w:r>
      <w:r>
        <w:rPr>
          <w:rFonts w:ascii="Arial" w:hAnsi="Arial" w:cs="Arial"/>
        </w:rPr>
        <w:t>N</w:t>
      </w:r>
      <w:r w:rsidRPr="00360B66">
        <w:rPr>
          <w:rFonts w:ascii="Arial" w:hAnsi="Arial" w:cs="Arial"/>
        </w:rPr>
        <w:t xml:space="preserve">r 9 oraz wiaduktu nad linią kolejową L-71. W ramach projektu planowane jest również połączenie drogowe do Specjalnej Strefy Ekonomicznej Euro-Park Mielec Podstrefy Głogów Małopolski </w:t>
      </w:r>
      <w:r w:rsidR="000E3997">
        <w:rPr>
          <w:rFonts w:ascii="Arial" w:hAnsi="Arial" w:cs="Arial"/>
        </w:rPr>
        <w:br/>
      </w:r>
      <w:r w:rsidRPr="00360B66">
        <w:rPr>
          <w:rFonts w:ascii="Arial" w:hAnsi="Arial" w:cs="Arial"/>
        </w:rPr>
        <w:t xml:space="preserve">w Rogoźnicy z drogi wojewódzkiej </w:t>
      </w:r>
      <w:r>
        <w:rPr>
          <w:rFonts w:ascii="Arial" w:hAnsi="Arial" w:cs="Arial"/>
        </w:rPr>
        <w:t xml:space="preserve">Nr </w:t>
      </w:r>
      <w:r w:rsidRPr="00360B66">
        <w:rPr>
          <w:rFonts w:ascii="Arial" w:hAnsi="Arial" w:cs="Arial"/>
        </w:rPr>
        <w:t>869. Zakres niniejszej inwestycji obejmuje: rozbudowę ok. 500</w:t>
      </w:r>
      <w:r>
        <w:rPr>
          <w:rFonts w:ascii="Arial" w:hAnsi="Arial" w:cs="Arial"/>
        </w:rPr>
        <w:t xml:space="preserve"> </w:t>
      </w:r>
      <w:r w:rsidRPr="00360B66">
        <w:rPr>
          <w:rFonts w:ascii="Arial" w:hAnsi="Arial" w:cs="Arial"/>
        </w:rPr>
        <w:t xml:space="preserve">m istniejącego odcinka drogi wojewódzkiej </w:t>
      </w:r>
      <w:r>
        <w:rPr>
          <w:rFonts w:ascii="Arial" w:hAnsi="Arial" w:cs="Arial"/>
        </w:rPr>
        <w:t>N</w:t>
      </w:r>
      <w:r w:rsidRPr="00360B66">
        <w:rPr>
          <w:rFonts w:ascii="Arial" w:hAnsi="Arial" w:cs="Arial"/>
        </w:rPr>
        <w:t xml:space="preserve">r 869, rozbudowę ok. 600m drogi krajowej </w:t>
      </w:r>
      <w:r>
        <w:rPr>
          <w:rFonts w:ascii="Arial" w:hAnsi="Arial" w:cs="Arial"/>
        </w:rPr>
        <w:t xml:space="preserve">Nr 9 – w </w:t>
      </w:r>
      <w:r w:rsidRPr="00360B66">
        <w:rPr>
          <w:rFonts w:ascii="Arial" w:hAnsi="Arial" w:cs="Arial"/>
        </w:rPr>
        <w:t xml:space="preserve">obrębie zmiany wybudowany zostanie wiadukt z jezdnią do jazdy na wprost oraz jezdnie łączące się z </w:t>
      </w:r>
      <w:r>
        <w:rPr>
          <w:rFonts w:ascii="Arial" w:hAnsi="Arial" w:cs="Arial"/>
        </w:rPr>
        <w:t>drogą wojewódzką Nr 869, b</w:t>
      </w:r>
      <w:r w:rsidRPr="00360B66">
        <w:rPr>
          <w:rFonts w:ascii="Arial" w:hAnsi="Arial" w:cs="Arial"/>
        </w:rPr>
        <w:t xml:space="preserve">udowę </w:t>
      </w:r>
      <w:r w:rsidR="006E1B52">
        <w:rPr>
          <w:rFonts w:ascii="Arial" w:hAnsi="Arial" w:cs="Arial"/>
        </w:rPr>
        <w:br/>
      </w:r>
      <w:r w:rsidRPr="00360B66">
        <w:rPr>
          <w:rFonts w:ascii="Arial" w:hAnsi="Arial" w:cs="Arial"/>
        </w:rPr>
        <w:t xml:space="preserve">2 skrzyżowań typu „średnie rondo” w ramach rozbudowy </w:t>
      </w:r>
      <w:r>
        <w:rPr>
          <w:rFonts w:ascii="Arial" w:hAnsi="Arial" w:cs="Arial"/>
        </w:rPr>
        <w:t>drogi wojewódzkiej Nr 869</w:t>
      </w:r>
      <w:r w:rsidRPr="00360B66">
        <w:rPr>
          <w:rFonts w:ascii="Arial" w:hAnsi="Arial" w:cs="Arial"/>
        </w:rPr>
        <w:t>, budowę nowego odcinka drogi od ronda do Specjalnej Strefy Ekonomicznej Euro</w:t>
      </w:r>
      <w:r>
        <w:rPr>
          <w:rFonts w:ascii="Arial" w:hAnsi="Arial" w:cs="Arial"/>
        </w:rPr>
        <w:t xml:space="preserve"> </w:t>
      </w:r>
      <w:r w:rsidRPr="00360B66">
        <w:rPr>
          <w:rFonts w:ascii="Arial" w:hAnsi="Arial" w:cs="Arial"/>
        </w:rPr>
        <w:t>-</w:t>
      </w:r>
      <w:r>
        <w:rPr>
          <w:rFonts w:ascii="Arial" w:hAnsi="Arial" w:cs="Arial"/>
        </w:rPr>
        <w:t xml:space="preserve"> </w:t>
      </w:r>
      <w:r w:rsidRPr="00360B66">
        <w:rPr>
          <w:rFonts w:ascii="Arial" w:hAnsi="Arial" w:cs="Arial"/>
        </w:rPr>
        <w:t xml:space="preserve">Park Mielec Podstrefy </w:t>
      </w:r>
      <w:r>
        <w:rPr>
          <w:rFonts w:ascii="Arial" w:hAnsi="Arial" w:cs="Arial"/>
        </w:rPr>
        <w:t xml:space="preserve">Głogów Małopolski w Rogoźnicy o </w:t>
      </w:r>
      <w:r w:rsidRPr="00360B66">
        <w:rPr>
          <w:rFonts w:ascii="Arial" w:hAnsi="Arial" w:cs="Arial"/>
        </w:rPr>
        <w:t>długości ok. 700m</w:t>
      </w:r>
      <w:r>
        <w:rPr>
          <w:rFonts w:ascii="Arial" w:hAnsi="Arial" w:cs="Arial"/>
        </w:rPr>
        <w:t>.</w:t>
      </w:r>
    </w:p>
    <w:p w:rsidR="001D34E1" w:rsidRPr="00360B66" w:rsidRDefault="001D34E1" w:rsidP="001D34E1">
      <w:pPr>
        <w:widowControl w:val="0"/>
        <w:tabs>
          <w:tab w:val="left" w:pos="426"/>
        </w:tabs>
        <w:autoSpaceDE w:val="0"/>
        <w:autoSpaceDN w:val="0"/>
        <w:adjustRightInd w:val="0"/>
        <w:spacing w:line="360" w:lineRule="auto"/>
        <w:ind w:left="284" w:right="-23"/>
        <w:jc w:val="both"/>
        <w:rPr>
          <w:rFonts w:ascii="Arial" w:hAnsi="Arial" w:cs="Arial"/>
        </w:rPr>
      </w:pPr>
      <w:r w:rsidRPr="00360B66">
        <w:rPr>
          <w:rFonts w:ascii="Arial" w:hAnsi="Arial" w:cs="Arial"/>
        </w:rPr>
        <w:t>W ramach projektu planowana jest budowa 2</w:t>
      </w:r>
      <w:r>
        <w:rPr>
          <w:rFonts w:ascii="Arial" w:hAnsi="Arial" w:cs="Arial"/>
        </w:rPr>
        <w:t xml:space="preserve"> obiektów mostowych: wiaduktu w </w:t>
      </w:r>
      <w:r w:rsidRPr="00360B66">
        <w:rPr>
          <w:rFonts w:ascii="Arial" w:hAnsi="Arial" w:cs="Arial"/>
        </w:rPr>
        <w:t xml:space="preserve">ciągu drogi krajowej </w:t>
      </w:r>
      <w:r>
        <w:rPr>
          <w:rFonts w:ascii="Arial" w:hAnsi="Arial" w:cs="Arial"/>
        </w:rPr>
        <w:t>Nr 9 nad drogą wojewódzką N</w:t>
      </w:r>
      <w:r w:rsidRPr="00360B66">
        <w:rPr>
          <w:rFonts w:ascii="Arial" w:hAnsi="Arial" w:cs="Arial"/>
        </w:rPr>
        <w:t>r 869 o długości ok. 80m (klasa obciążenia A), wiaduktu nad linią ko</w:t>
      </w:r>
      <w:r>
        <w:rPr>
          <w:rFonts w:ascii="Arial" w:hAnsi="Arial" w:cs="Arial"/>
        </w:rPr>
        <w:t xml:space="preserve">lejową L-71 o długości ok. 40m </w:t>
      </w:r>
      <w:r w:rsidRPr="00360B66">
        <w:rPr>
          <w:rFonts w:ascii="Arial" w:hAnsi="Arial" w:cs="Arial"/>
        </w:rPr>
        <w:t>(klasa obciążenia A).</w:t>
      </w:r>
    </w:p>
    <w:p w:rsidR="001D34E1" w:rsidRDefault="001D34E1" w:rsidP="001D34E1">
      <w:pPr>
        <w:widowControl w:val="0"/>
        <w:tabs>
          <w:tab w:val="left" w:pos="284"/>
        </w:tabs>
        <w:autoSpaceDE w:val="0"/>
        <w:autoSpaceDN w:val="0"/>
        <w:adjustRightInd w:val="0"/>
        <w:spacing w:line="360" w:lineRule="auto"/>
        <w:ind w:left="284" w:right="-23"/>
        <w:jc w:val="both"/>
        <w:rPr>
          <w:rFonts w:ascii="Arial" w:hAnsi="Arial" w:cs="Arial"/>
          <w:iCs/>
        </w:rPr>
      </w:pPr>
      <w:r>
        <w:rPr>
          <w:rFonts w:ascii="Arial" w:hAnsi="Arial" w:cs="Arial"/>
        </w:rPr>
        <w:t xml:space="preserve">Po </w:t>
      </w:r>
      <w:r w:rsidRPr="007A37DE">
        <w:rPr>
          <w:rFonts w:ascii="Arial" w:hAnsi="Arial" w:cs="Arial"/>
        </w:rPr>
        <w:t>przeprowadzonym postępowaniu przetargowym w dniu 05.09.2012</w:t>
      </w:r>
      <w:r>
        <w:rPr>
          <w:rFonts w:ascii="Arial" w:hAnsi="Arial" w:cs="Arial"/>
        </w:rPr>
        <w:t xml:space="preserve"> </w:t>
      </w:r>
      <w:r w:rsidRPr="007A37DE">
        <w:rPr>
          <w:rFonts w:ascii="Arial" w:hAnsi="Arial" w:cs="Arial"/>
        </w:rPr>
        <w:t>r</w:t>
      </w:r>
      <w:r>
        <w:rPr>
          <w:rFonts w:ascii="Arial" w:hAnsi="Arial" w:cs="Arial"/>
        </w:rPr>
        <w:t>.</w:t>
      </w:r>
      <w:r w:rsidRPr="007A37DE">
        <w:rPr>
          <w:rFonts w:ascii="Arial" w:hAnsi="Arial" w:cs="Arial"/>
        </w:rPr>
        <w:t xml:space="preserve">, wyłoniono wykonawcę robót firmę „Strabag” Pruszków. Wartość zadania po przetargu </w:t>
      </w:r>
      <w:r>
        <w:rPr>
          <w:rFonts w:ascii="Arial" w:hAnsi="Arial" w:cs="Arial"/>
        </w:rPr>
        <w:t>wyniosła</w:t>
      </w:r>
      <w:r w:rsidRPr="007A37DE">
        <w:rPr>
          <w:rFonts w:ascii="Arial" w:hAnsi="Arial" w:cs="Arial"/>
        </w:rPr>
        <w:t xml:space="preserve"> 33.170.648,- zł. </w:t>
      </w:r>
      <w:r w:rsidRPr="00E6360E">
        <w:rPr>
          <w:rFonts w:ascii="Arial" w:hAnsi="Arial" w:cs="Arial"/>
        </w:rPr>
        <w:t>W</w:t>
      </w:r>
      <w:r>
        <w:rPr>
          <w:rFonts w:ascii="Arial" w:hAnsi="Arial" w:cs="Arial"/>
          <w:iCs/>
        </w:rPr>
        <w:t xml:space="preserve"> </w:t>
      </w:r>
      <w:r w:rsidRPr="00E6360E">
        <w:rPr>
          <w:rFonts w:ascii="Arial" w:hAnsi="Arial" w:cs="Arial"/>
          <w:iCs/>
        </w:rPr>
        <w:t>2012 roku na realizację zadania wydatkowano kwotę</w:t>
      </w:r>
      <w:r>
        <w:rPr>
          <w:rFonts w:ascii="Arial" w:hAnsi="Arial" w:cs="Arial"/>
          <w:iCs/>
        </w:rPr>
        <w:t xml:space="preserve"> 300.000,- zł, co stanowi </w:t>
      </w:r>
      <w:r>
        <w:rPr>
          <w:rFonts w:ascii="Arial" w:hAnsi="Arial" w:cs="Arial"/>
        </w:rPr>
        <w:t>0,71</w:t>
      </w:r>
      <w:r w:rsidRPr="00BA3F94">
        <w:rPr>
          <w:rFonts w:ascii="Arial" w:hAnsi="Arial" w:cs="Arial"/>
        </w:rPr>
        <w:t xml:space="preserve">% </w:t>
      </w:r>
      <w:r w:rsidRPr="00BA3F94">
        <w:rPr>
          <w:rFonts w:ascii="Arial" w:hAnsi="Arial" w:cs="Arial"/>
          <w:iCs/>
        </w:rPr>
        <w:t>planowanych nakładów na realizację zadania.</w:t>
      </w:r>
      <w:r>
        <w:rPr>
          <w:rFonts w:ascii="Arial" w:hAnsi="Arial" w:cs="Arial"/>
          <w:iCs/>
        </w:rPr>
        <w:t xml:space="preserve"> Środki wydatkowano na:</w:t>
      </w:r>
    </w:p>
    <w:p w:rsidR="001D34E1" w:rsidRPr="007A37DE" w:rsidRDefault="001D34E1" w:rsidP="00316C0B">
      <w:pPr>
        <w:pStyle w:val="Akapitzlist"/>
        <w:numPr>
          <w:ilvl w:val="0"/>
          <w:numId w:val="460"/>
        </w:numPr>
        <w:tabs>
          <w:tab w:val="left" w:pos="709"/>
        </w:tabs>
        <w:spacing w:line="360" w:lineRule="auto"/>
        <w:ind w:left="709" w:hanging="425"/>
        <w:jc w:val="both"/>
        <w:rPr>
          <w:rFonts w:ascii="Arial" w:hAnsi="Arial" w:cs="Arial"/>
          <w:b/>
        </w:rPr>
      </w:pPr>
      <w:r w:rsidRPr="007A37DE">
        <w:rPr>
          <w:rFonts w:ascii="Arial" w:hAnsi="Arial" w:cs="Arial"/>
        </w:rPr>
        <w:t xml:space="preserve">opracowanie programu funkcjonalno użytkowego </w:t>
      </w:r>
      <w:r>
        <w:rPr>
          <w:rFonts w:ascii="Arial" w:hAnsi="Arial" w:cs="Arial"/>
        </w:rPr>
        <w:t>– 49.200,-</w:t>
      </w:r>
      <w:r w:rsidRPr="007A37DE">
        <w:rPr>
          <w:rFonts w:ascii="Arial" w:hAnsi="Arial" w:cs="Arial"/>
        </w:rPr>
        <w:t xml:space="preserve"> zł,</w:t>
      </w:r>
    </w:p>
    <w:p w:rsidR="001D34E1" w:rsidRPr="00FF7E56" w:rsidRDefault="001D34E1" w:rsidP="00316C0B">
      <w:pPr>
        <w:pStyle w:val="Akapitzlist"/>
        <w:numPr>
          <w:ilvl w:val="0"/>
          <w:numId w:val="460"/>
        </w:numPr>
        <w:tabs>
          <w:tab w:val="left" w:pos="709"/>
        </w:tabs>
        <w:spacing w:line="360" w:lineRule="auto"/>
        <w:ind w:left="709" w:hanging="425"/>
        <w:jc w:val="both"/>
        <w:rPr>
          <w:rFonts w:ascii="Arial" w:hAnsi="Arial" w:cs="Arial"/>
          <w:b/>
        </w:rPr>
      </w:pPr>
      <w:r w:rsidRPr="007A37DE">
        <w:rPr>
          <w:rFonts w:ascii="Arial" w:hAnsi="Arial" w:cs="Arial"/>
        </w:rPr>
        <w:t>pe</w:t>
      </w:r>
      <w:r>
        <w:rPr>
          <w:rFonts w:ascii="Arial" w:hAnsi="Arial" w:cs="Arial"/>
        </w:rPr>
        <w:t xml:space="preserve">łnienie nadzoru inwestorskiego – 3.666,- </w:t>
      </w:r>
      <w:r w:rsidRPr="007A37DE">
        <w:rPr>
          <w:rFonts w:ascii="Arial" w:hAnsi="Arial" w:cs="Arial"/>
        </w:rPr>
        <w:t>zł,</w:t>
      </w:r>
    </w:p>
    <w:p w:rsidR="001D34E1" w:rsidRPr="00FF7E56" w:rsidRDefault="001D34E1" w:rsidP="00316C0B">
      <w:pPr>
        <w:pStyle w:val="Akapitzlist"/>
        <w:numPr>
          <w:ilvl w:val="0"/>
          <w:numId w:val="460"/>
        </w:numPr>
        <w:tabs>
          <w:tab w:val="left" w:pos="709"/>
        </w:tabs>
        <w:spacing w:line="360" w:lineRule="auto"/>
        <w:ind w:left="709" w:hanging="425"/>
        <w:jc w:val="both"/>
        <w:rPr>
          <w:rFonts w:ascii="Arial" w:hAnsi="Arial" w:cs="Arial"/>
          <w:b/>
        </w:rPr>
      </w:pPr>
      <w:r w:rsidRPr="007A37DE">
        <w:rPr>
          <w:rFonts w:ascii="Arial" w:hAnsi="Arial" w:cs="Arial"/>
        </w:rPr>
        <w:t xml:space="preserve"> wykonanie </w:t>
      </w:r>
      <w:r>
        <w:rPr>
          <w:rFonts w:ascii="Arial" w:hAnsi="Arial" w:cs="Arial"/>
        </w:rPr>
        <w:t xml:space="preserve">części dokumentacji projektowej – 240.000,- </w:t>
      </w:r>
      <w:r w:rsidRPr="007A37DE">
        <w:rPr>
          <w:rFonts w:ascii="Arial" w:hAnsi="Arial" w:cs="Arial"/>
        </w:rPr>
        <w:t>zł</w:t>
      </w:r>
      <w:r>
        <w:rPr>
          <w:rFonts w:ascii="Arial" w:hAnsi="Arial" w:cs="Arial"/>
        </w:rPr>
        <w:t>,</w:t>
      </w:r>
    </w:p>
    <w:p w:rsidR="001D34E1" w:rsidRDefault="001D34E1" w:rsidP="00316C0B">
      <w:pPr>
        <w:pStyle w:val="Akapitzlist"/>
        <w:numPr>
          <w:ilvl w:val="0"/>
          <w:numId w:val="460"/>
        </w:numPr>
        <w:tabs>
          <w:tab w:val="left" w:pos="709"/>
        </w:tabs>
        <w:spacing w:line="360" w:lineRule="auto"/>
        <w:ind w:left="709" w:hanging="425"/>
        <w:jc w:val="both"/>
        <w:rPr>
          <w:rFonts w:ascii="Arial" w:hAnsi="Arial" w:cs="Arial"/>
          <w:b/>
        </w:rPr>
      </w:pPr>
      <w:r w:rsidRPr="007A37DE">
        <w:rPr>
          <w:rFonts w:ascii="Arial" w:hAnsi="Arial" w:cs="Arial"/>
        </w:rPr>
        <w:lastRenderedPageBreak/>
        <w:t xml:space="preserve"> </w:t>
      </w:r>
      <w:r>
        <w:rPr>
          <w:rFonts w:ascii="Arial" w:hAnsi="Arial" w:cs="Arial"/>
        </w:rPr>
        <w:t xml:space="preserve">wykonanie </w:t>
      </w:r>
      <w:r w:rsidRPr="007A37DE">
        <w:rPr>
          <w:rFonts w:ascii="Arial" w:hAnsi="Arial" w:cs="Arial"/>
        </w:rPr>
        <w:t>doku</w:t>
      </w:r>
      <w:r>
        <w:rPr>
          <w:rFonts w:ascii="Arial" w:hAnsi="Arial" w:cs="Arial"/>
        </w:rPr>
        <w:t xml:space="preserve">mentacji geologicznej – 7.134,- </w:t>
      </w:r>
      <w:r w:rsidRPr="007A37DE">
        <w:rPr>
          <w:rFonts w:ascii="Arial" w:hAnsi="Arial" w:cs="Arial"/>
        </w:rPr>
        <w:t>zł.</w:t>
      </w:r>
    </w:p>
    <w:p w:rsidR="001D34E1" w:rsidRPr="00581AAE" w:rsidRDefault="001D34E1" w:rsidP="00316C0B">
      <w:pPr>
        <w:pStyle w:val="Akapitzlist"/>
        <w:numPr>
          <w:ilvl w:val="0"/>
          <w:numId w:val="441"/>
        </w:numPr>
        <w:tabs>
          <w:tab w:val="left" w:pos="142"/>
          <w:tab w:val="left" w:pos="426"/>
        </w:tabs>
        <w:spacing w:line="360" w:lineRule="auto"/>
        <w:ind w:left="142" w:hanging="284"/>
        <w:contextualSpacing/>
        <w:jc w:val="both"/>
        <w:rPr>
          <w:rFonts w:ascii="Arial" w:hAnsi="Arial" w:cs="Arial"/>
        </w:rPr>
      </w:pPr>
      <w:r w:rsidRPr="00581AAE">
        <w:rPr>
          <w:rFonts w:ascii="Arial" w:hAnsi="Arial" w:cs="Arial"/>
        </w:rPr>
        <w:t>Zwrot do Ministerstwa Finansów</w:t>
      </w:r>
      <w:r w:rsidR="009369E5">
        <w:rPr>
          <w:rFonts w:ascii="Arial" w:hAnsi="Arial" w:cs="Arial"/>
        </w:rPr>
        <w:t xml:space="preserve"> oraz Ministerstwa Rozwoju Regionalnego</w:t>
      </w:r>
      <w:r w:rsidRPr="00581AAE">
        <w:rPr>
          <w:rFonts w:ascii="Arial" w:hAnsi="Arial" w:cs="Arial"/>
        </w:rPr>
        <w:t xml:space="preserve"> części dotacji otrzymanej na realizację </w:t>
      </w:r>
      <w:r>
        <w:rPr>
          <w:rFonts w:ascii="Arial" w:hAnsi="Arial" w:cs="Arial"/>
        </w:rPr>
        <w:t xml:space="preserve">zadań </w:t>
      </w:r>
      <w:r w:rsidRPr="00581AAE">
        <w:rPr>
          <w:rFonts w:ascii="Arial" w:hAnsi="Arial" w:cs="Arial"/>
        </w:rPr>
        <w:t>w ramach Regionalnego Programu Operacyjnego Województwa Podkarpackiego na lata 2007</w:t>
      </w:r>
      <w:r>
        <w:rPr>
          <w:rFonts w:ascii="Arial" w:hAnsi="Arial" w:cs="Arial"/>
        </w:rPr>
        <w:t xml:space="preserve"> </w:t>
      </w:r>
      <w:r w:rsidRPr="00581AAE">
        <w:rPr>
          <w:rFonts w:ascii="Arial" w:hAnsi="Arial" w:cs="Arial"/>
        </w:rPr>
        <w:t>-</w:t>
      </w:r>
      <w:r>
        <w:rPr>
          <w:rFonts w:ascii="Arial" w:hAnsi="Arial" w:cs="Arial"/>
        </w:rPr>
        <w:t xml:space="preserve"> </w:t>
      </w:r>
      <w:r w:rsidRPr="00581AAE">
        <w:rPr>
          <w:rFonts w:ascii="Arial" w:hAnsi="Arial" w:cs="Arial"/>
        </w:rPr>
        <w:t>2013</w:t>
      </w:r>
      <w:r>
        <w:rPr>
          <w:rFonts w:ascii="Arial" w:hAnsi="Arial" w:cs="Arial"/>
        </w:rPr>
        <w:t xml:space="preserve"> w kwocie 3.126.326,- zł, w tym:</w:t>
      </w:r>
    </w:p>
    <w:p w:rsidR="001D34E1" w:rsidRPr="00581AAE" w:rsidRDefault="001D34E1" w:rsidP="00316C0B">
      <w:pPr>
        <w:pStyle w:val="Akapitzlist"/>
        <w:numPr>
          <w:ilvl w:val="0"/>
          <w:numId w:val="492"/>
        </w:numPr>
        <w:spacing w:line="360" w:lineRule="auto"/>
        <w:ind w:left="709" w:hanging="425"/>
        <w:contextualSpacing/>
        <w:jc w:val="both"/>
        <w:rPr>
          <w:rFonts w:ascii="Arial" w:hAnsi="Arial" w:cs="Arial"/>
        </w:rPr>
      </w:pPr>
      <w:r w:rsidRPr="00581AAE">
        <w:rPr>
          <w:rFonts w:ascii="Arial" w:hAnsi="Arial" w:cs="Arial"/>
        </w:rPr>
        <w:t>Budowa obwodowej Grębowa w ciągu drogi wojewódzkiej Nr 871 Nagnajów - Tarnobrzeg - Gręb</w:t>
      </w:r>
      <w:r>
        <w:rPr>
          <w:rFonts w:ascii="Arial" w:hAnsi="Arial" w:cs="Arial"/>
        </w:rPr>
        <w:t>ów - Stalowa Wola – 1.852.391,-</w:t>
      </w:r>
      <w:r w:rsidRPr="00581AAE">
        <w:rPr>
          <w:rFonts w:ascii="Arial" w:hAnsi="Arial" w:cs="Arial"/>
        </w:rPr>
        <w:t xml:space="preserve"> zł,</w:t>
      </w:r>
    </w:p>
    <w:p w:rsidR="001D34E1" w:rsidRDefault="001D34E1" w:rsidP="00316C0B">
      <w:pPr>
        <w:pStyle w:val="Akapitzlist"/>
        <w:numPr>
          <w:ilvl w:val="0"/>
          <w:numId w:val="492"/>
        </w:numPr>
        <w:spacing w:line="360" w:lineRule="auto"/>
        <w:ind w:left="709" w:hanging="425"/>
        <w:contextualSpacing/>
        <w:jc w:val="both"/>
        <w:rPr>
          <w:rFonts w:ascii="Arial" w:hAnsi="Arial" w:cs="Arial"/>
        </w:rPr>
      </w:pPr>
      <w:r w:rsidRPr="00581AAE">
        <w:rPr>
          <w:rFonts w:ascii="Arial" w:hAnsi="Arial" w:cs="Arial"/>
        </w:rPr>
        <w:t>Przebudowa wiaduktu w ciągu drogi wojewódzkiej Nr 875 Mielec - Kolbuszowa - Sokołów Małopolski - Leż</w:t>
      </w:r>
      <w:r>
        <w:rPr>
          <w:rFonts w:ascii="Arial" w:hAnsi="Arial" w:cs="Arial"/>
        </w:rPr>
        <w:t>ajsk w miejscowości Mielec -  1.244.912,-</w:t>
      </w:r>
      <w:r w:rsidRPr="00581AAE">
        <w:rPr>
          <w:rFonts w:ascii="Arial" w:hAnsi="Arial" w:cs="Arial"/>
        </w:rPr>
        <w:t xml:space="preserve"> zł,</w:t>
      </w:r>
    </w:p>
    <w:p w:rsidR="001D34E1" w:rsidRDefault="001D34E1" w:rsidP="00316C0B">
      <w:pPr>
        <w:pStyle w:val="Akapitzlist"/>
        <w:numPr>
          <w:ilvl w:val="0"/>
          <w:numId w:val="492"/>
        </w:numPr>
        <w:spacing w:line="360" w:lineRule="auto"/>
        <w:ind w:left="709" w:hanging="425"/>
        <w:contextualSpacing/>
        <w:jc w:val="both"/>
        <w:rPr>
          <w:rFonts w:ascii="Arial" w:hAnsi="Arial" w:cs="Arial"/>
        </w:rPr>
      </w:pPr>
      <w:r w:rsidRPr="00581AAE">
        <w:rPr>
          <w:rFonts w:ascii="Arial" w:hAnsi="Arial" w:cs="Arial"/>
        </w:rPr>
        <w:t>Budowa drogi dojazdowej do przejścia granicznego oraz p</w:t>
      </w:r>
      <w:r>
        <w:rPr>
          <w:rFonts w:ascii="Arial" w:hAnsi="Arial" w:cs="Arial"/>
        </w:rPr>
        <w:t xml:space="preserve">rzebudowa drogi wojewódzkiej Nr </w:t>
      </w:r>
      <w:r w:rsidRPr="00581AAE">
        <w:rPr>
          <w:rFonts w:ascii="Arial" w:hAnsi="Arial" w:cs="Arial"/>
        </w:rPr>
        <w:t xml:space="preserve">866 Dachnów - Lubaczów </w:t>
      </w:r>
      <w:r>
        <w:rPr>
          <w:rFonts w:ascii="Arial" w:hAnsi="Arial" w:cs="Arial"/>
        </w:rPr>
        <w:t xml:space="preserve">– </w:t>
      </w:r>
      <w:r w:rsidRPr="00581AAE">
        <w:rPr>
          <w:rFonts w:ascii="Arial" w:hAnsi="Arial" w:cs="Arial"/>
        </w:rPr>
        <w:t>Krowica Hołodowska - Granica Państwa na odcinku Lubaczów-Budomierz – 22.434,- zł,</w:t>
      </w:r>
    </w:p>
    <w:p w:rsidR="001D34E1" w:rsidRPr="00581AAE" w:rsidRDefault="001D34E1" w:rsidP="00316C0B">
      <w:pPr>
        <w:pStyle w:val="Akapitzlist"/>
        <w:numPr>
          <w:ilvl w:val="0"/>
          <w:numId w:val="492"/>
        </w:numPr>
        <w:spacing w:line="360" w:lineRule="auto"/>
        <w:ind w:left="709" w:hanging="425"/>
        <w:contextualSpacing/>
        <w:jc w:val="both"/>
        <w:rPr>
          <w:rFonts w:ascii="Arial" w:hAnsi="Arial" w:cs="Arial"/>
        </w:rPr>
      </w:pPr>
      <w:r w:rsidRPr="00581AAE">
        <w:rPr>
          <w:rFonts w:ascii="Arial" w:hAnsi="Arial" w:cs="Arial"/>
        </w:rPr>
        <w:t>Rozbudowa drogi wojewódzkiej Nr 858 Zarzecze - Biłgoraj - Z</w:t>
      </w:r>
      <w:r>
        <w:rPr>
          <w:rFonts w:ascii="Arial" w:hAnsi="Arial" w:cs="Arial"/>
        </w:rPr>
        <w:t xml:space="preserve">wierzyniec - Szczebrzeszyn odc. </w:t>
      </w:r>
      <w:r w:rsidRPr="00581AAE">
        <w:rPr>
          <w:rFonts w:ascii="Arial" w:hAnsi="Arial" w:cs="Arial"/>
        </w:rPr>
        <w:t>Zarzecze - Granica Województwa</w:t>
      </w:r>
      <w:r w:rsidRPr="00581AAE">
        <w:t xml:space="preserve"> </w:t>
      </w:r>
      <w:r>
        <w:t xml:space="preserve">– </w:t>
      </w:r>
      <w:r w:rsidRPr="00581AAE">
        <w:rPr>
          <w:rFonts w:ascii="Arial" w:hAnsi="Arial" w:cs="Arial"/>
        </w:rPr>
        <w:t>6.589,-</w:t>
      </w:r>
      <w:r>
        <w:rPr>
          <w:rFonts w:ascii="Arial" w:hAnsi="Arial" w:cs="Arial"/>
        </w:rPr>
        <w:t xml:space="preserve"> zł.</w:t>
      </w:r>
    </w:p>
    <w:p w:rsidR="001D34E1" w:rsidRDefault="001D34E1" w:rsidP="00316C0B">
      <w:pPr>
        <w:numPr>
          <w:ilvl w:val="0"/>
          <w:numId w:val="441"/>
        </w:numPr>
        <w:tabs>
          <w:tab w:val="left" w:pos="284"/>
        </w:tabs>
        <w:spacing w:line="360" w:lineRule="auto"/>
        <w:ind w:left="284" w:hanging="426"/>
        <w:jc w:val="both"/>
        <w:rPr>
          <w:rFonts w:ascii="Arial" w:hAnsi="Arial" w:cs="Arial"/>
        </w:rPr>
      </w:pPr>
      <w:r w:rsidRPr="00E6360E">
        <w:rPr>
          <w:rFonts w:ascii="Arial" w:hAnsi="Arial" w:cs="Arial"/>
        </w:rPr>
        <w:t xml:space="preserve">Wydatki na </w:t>
      </w:r>
      <w:r>
        <w:rPr>
          <w:rFonts w:ascii="Arial" w:hAnsi="Arial" w:cs="Arial"/>
        </w:rPr>
        <w:t xml:space="preserve">realizację zadań inwestycyjnych w ramach </w:t>
      </w:r>
      <w:r w:rsidRPr="00E6360E">
        <w:rPr>
          <w:rFonts w:ascii="Arial" w:hAnsi="Arial" w:cs="Arial"/>
        </w:rPr>
        <w:t>Programu Operacyjnego Rozwój Polski Wschodniej na lata 2007</w:t>
      </w:r>
      <w:r>
        <w:rPr>
          <w:rFonts w:ascii="Arial" w:hAnsi="Arial" w:cs="Arial"/>
        </w:rPr>
        <w:t xml:space="preserve"> </w:t>
      </w:r>
      <w:r w:rsidRPr="00E6360E">
        <w:rPr>
          <w:rFonts w:ascii="Arial" w:hAnsi="Arial" w:cs="Arial"/>
        </w:rPr>
        <w:t>-</w:t>
      </w:r>
      <w:r>
        <w:rPr>
          <w:rFonts w:ascii="Arial" w:hAnsi="Arial" w:cs="Arial"/>
        </w:rPr>
        <w:t xml:space="preserve"> </w:t>
      </w:r>
      <w:r w:rsidRPr="00E6360E">
        <w:rPr>
          <w:rFonts w:ascii="Arial" w:hAnsi="Arial" w:cs="Arial"/>
        </w:rPr>
        <w:t xml:space="preserve">2013 </w:t>
      </w:r>
      <w:r>
        <w:rPr>
          <w:rFonts w:ascii="Arial" w:hAnsi="Arial" w:cs="Arial"/>
        </w:rPr>
        <w:t>w kwocie 31.275.730,- zł, z tego:</w:t>
      </w:r>
    </w:p>
    <w:p w:rsidR="001D34E1" w:rsidRDefault="001D34E1" w:rsidP="00316C0B">
      <w:pPr>
        <w:pStyle w:val="Akapitzlist"/>
        <w:numPr>
          <w:ilvl w:val="0"/>
          <w:numId w:val="459"/>
        </w:numPr>
        <w:spacing w:line="360" w:lineRule="auto"/>
        <w:ind w:left="709" w:hanging="425"/>
        <w:contextualSpacing/>
        <w:jc w:val="both"/>
        <w:rPr>
          <w:rFonts w:ascii="Arial" w:hAnsi="Arial" w:cs="Arial"/>
        </w:rPr>
      </w:pPr>
      <w:r w:rsidRPr="00A352F2">
        <w:rPr>
          <w:rFonts w:ascii="Arial" w:hAnsi="Arial" w:cs="Arial"/>
        </w:rPr>
        <w:t>„Likwidacja barier rozwojowych</w:t>
      </w:r>
      <w:r w:rsidRPr="00BA3F94">
        <w:rPr>
          <w:rFonts w:ascii="Arial" w:hAnsi="Arial" w:cs="Arial"/>
        </w:rPr>
        <w:t xml:space="preserve"> – most na Wiśle z rozbudową drogi wojewódzkiej Nr 764 oraz połączeniem z drogą wojewódzką Nr 875” w</w:t>
      </w:r>
      <w:r>
        <w:rPr>
          <w:rFonts w:ascii="Arial" w:hAnsi="Arial" w:cs="Arial"/>
        </w:rPr>
        <w:t> </w:t>
      </w:r>
      <w:r w:rsidRPr="00BA3F94">
        <w:rPr>
          <w:rFonts w:ascii="Arial" w:hAnsi="Arial" w:cs="Arial"/>
        </w:rPr>
        <w:t>ramach Programu Operacyjnego Rozwój Polski Wschodniej na lata 2007-2013</w:t>
      </w:r>
    </w:p>
    <w:p w:rsidR="001D34E1" w:rsidRPr="00BA3F94" w:rsidRDefault="001D34E1" w:rsidP="001D34E1">
      <w:pPr>
        <w:pStyle w:val="Akapitzlist"/>
        <w:spacing w:line="360" w:lineRule="auto"/>
        <w:ind w:left="709"/>
        <w:jc w:val="both"/>
        <w:rPr>
          <w:rFonts w:ascii="Arial" w:hAnsi="Arial" w:cs="Arial"/>
        </w:rPr>
      </w:pPr>
      <w:r>
        <w:rPr>
          <w:rFonts w:ascii="Arial" w:hAnsi="Arial" w:cs="Arial"/>
        </w:rPr>
        <w:t>Zad</w:t>
      </w:r>
      <w:r w:rsidRPr="00BA3F94">
        <w:rPr>
          <w:rFonts w:ascii="Arial" w:hAnsi="Arial" w:cs="Arial"/>
        </w:rPr>
        <w:t>anie ujęte w wykazie przedsięwzięć do Wieloletniej Prognozy Finansowej Województwa Podkarpackiego.</w:t>
      </w:r>
    </w:p>
    <w:p w:rsidR="001D34E1" w:rsidRPr="00E6360E" w:rsidRDefault="001D34E1" w:rsidP="001D34E1">
      <w:pPr>
        <w:pStyle w:val="Akapitzlist"/>
        <w:widowControl w:val="0"/>
        <w:autoSpaceDE w:val="0"/>
        <w:autoSpaceDN w:val="0"/>
        <w:adjustRightInd w:val="0"/>
        <w:spacing w:line="360" w:lineRule="auto"/>
        <w:ind w:left="709" w:right="-20"/>
        <w:jc w:val="both"/>
        <w:rPr>
          <w:rFonts w:ascii="Arial" w:hAnsi="Arial" w:cs="Arial"/>
        </w:rPr>
      </w:pPr>
      <w:r w:rsidRPr="00E6360E">
        <w:rPr>
          <w:rFonts w:ascii="Arial" w:hAnsi="Arial" w:cs="Arial"/>
        </w:rPr>
        <w:t>Okres realizacji zadania: lata 2009 – 2014.</w:t>
      </w:r>
    </w:p>
    <w:p w:rsidR="001D34E1" w:rsidRPr="00E6360E" w:rsidRDefault="001D34E1" w:rsidP="001D34E1">
      <w:pPr>
        <w:pStyle w:val="Akapitzlist"/>
        <w:widowControl w:val="0"/>
        <w:autoSpaceDE w:val="0"/>
        <w:autoSpaceDN w:val="0"/>
        <w:adjustRightInd w:val="0"/>
        <w:spacing w:line="360" w:lineRule="auto"/>
        <w:ind w:left="709" w:right="-20"/>
        <w:jc w:val="both"/>
        <w:rPr>
          <w:rFonts w:ascii="Arial" w:hAnsi="Arial" w:cs="Arial"/>
        </w:rPr>
      </w:pPr>
      <w:r w:rsidRPr="00E6360E">
        <w:rPr>
          <w:rFonts w:ascii="Arial" w:hAnsi="Arial" w:cs="Arial"/>
        </w:rPr>
        <w:t>Planowane łączne nakłady finansowe na</w:t>
      </w:r>
      <w:r>
        <w:rPr>
          <w:rFonts w:ascii="Arial" w:hAnsi="Arial" w:cs="Arial"/>
        </w:rPr>
        <w:t xml:space="preserve"> realizację zadania: 236.800.998</w:t>
      </w:r>
      <w:r w:rsidRPr="00E6360E">
        <w:rPr>
          <w:rFonts w:ascii="Arial" w:hAnsi="Arial" w:cs="Arial"/>
        </w:rPr>
        <w:t xml:space="preserve">,- zł. </w:t>
      </w:r>
    </w:p>
    <w:p w:rsidR="001D34E1" w:rsidRPr="00E02123" w:rsidRDefault="001D34E1" w:rsidP="001D34E1">
      <w:pPr>
        <w:pStyle w:val="Akapitzlist"/>
        <w:spacing w:line="360" w:lineRule="auto"/>
        <w:ind w:left="709"/>
        <w:jc w:val="both"/>
        <w:rPr>
          <w:rFonts w:ascii="Arial" w:hAnsi="Arial" w:cs="Arial"/>
        </w:rPr>
      </w:pPr>
      <w:r w:rsidRPr="00E02123">
        <w:rPr>
          <w:rFonts w:ascii="Arial" w:hAnsi="Arial" w:cs="Arial"/>
        </w:rPr>
        <w:t xml:space="preserve">W ramach realizacji zadania została opracowana koncepcja programowo – przestrzenna mostu na Wiśle wraz z dojazdami do mostu oraz nowym przebiegiem drogi wojewódzkiej do połączenia z drogą Nr 875. Zadanie zostało podzielone na etapy. Odcinek od </w:t>
      </w:r>
      <w:r>
        <w:rPr>
          <w:rFonts w:ascii="Arial" w:hAnsi="Arial" w:cs="Arial"/>
        </w:rPr>
        <w:t xml:space="preserve">km 74+272 do </w:t>
      </w:r>
      <w:r w:rsidRPr="00E02123">
        <w:rPr>
          <w:rFonts w:ascii="Arial" w:hAnsi="Arial" w:cs="Arial"/>
        </w:rPr>
        <w:t>76+287 w tym połowa długości mostu przez Wisłę ok. 2,015 km wykonuje konsorcjum firm: „Mosty Łódź” Lider - wykonawca mostu przez rzekę Wisłę i Stary Breń, „Wistal” Gdynia - wykonawca konstrukcji stalowej mostu, „Kieleckie Przedsiębiorstwo Robót Drogowych” – wykonawca części drogowej. Wartość robót wynosi 92.055.179,-</w:t>
      </w:r>
      <w:r>
        <w:rPr>
          <w:rFonts w:ascii="Arial" w:hAnsi="Arial" w:cs="Arial"/>
        </w:rPr>
        <w:t xml:space="preserve"> zł.</w:t>
      </w:r>
    </w:p>
    <w:p w:rsidR="001D34E1" w:rsidRPr="00E02123" w:rsidRDefault="001D34E1" w:rsidP="001D34E1">
      <w:pPr>
        <w:pStyle w:val="Akapitzlist"/>
        <w:spacing w:line="360" w:lineRule="auto"/>
        <w:ind w:left="709"/>
        <w:jc w:val="both"/>
        <w:rPr>
          <w:rFonts w:ascii="Arial" w:hAnsi="Arial" w:cs="Arial"/>
          <w:b/>
        </w:rPr>
      </w:pPr>
      <w:r w:rsidRPr="00E02123">
        <w:rPr>
          <w:rFonts w:ascii="Arial" w:hAnsi="Arial" w:cs="Arial"/>
        </w:rPr>
        <w:t xml:space="preserve">Wykonawcą kolejnego odcinka zadania w km 76+287 – 85+516,20 w wyniku przeprowadzonego postępowania w trybie „zaprojektuj – wybuduj” jest firma „MOTA ENGIL” CENTRAL EUROPA. Wartość robót wg zawartej umowy wynosi </w:t>
      </w:r>
      <w:r w:rsidRPr="00E02123">
        <w:rPr>
          <w:rFonts w:ascii="Arial" w:hAnsi="Arial" w:cs="Arial"/>
        </w:rPr>
        <w:lastRenderedPageBreak/>
        <w:t>116.252.790,- zł. W ramach zadania planuje się przebudowę drogi na odc.</w:t>
      </w:r>
      <w:r w:rsidRPr="00A75B48">
        <w:rPr>
          <w:rFonts w:ascii="Arial" w:hAnsi="Arial" w:cs="Arial"/>
        </w:rPr>
        <w:t xml:space="preserve"> </w:t>
      </w:r>
      <w:r w:rsidRPr="00E02123">
        <w:rPr>
          <w:rFonts w:ascii="Arial" w:hAnsi="Arial" w:cs="Arial"/>
        </w:rPr>
        <w:t xml:space="preserve">Gawłuszowice – Tuszów Narodowy </w:t>
      </w:r>
      <w:r>
        <w:rPr>
          <w:rFonts w:ascii="Arial" w:hAnsi="Arial" w:cs="Arial"/>
        </w:rPr>
        <w:t>od km 76+287 – 85+516,20 wraz z </w:t>
      </w:r>
      <w:r w:rsidRPr="00E02123">
        <w:rPr>
          <w:rFonts w:ascii="Arial" w:hAnsi="Arial" w:cs="Arial"/>
        </w:rPr>
        <w:t>budową mostu na rzece Wisłoce. W 2012 roku wykonano palowanie pod fundamenty na rzece Wisło</w:t>
      </w:r>
      <w:r>
        <w:rPr>
          <w:rFonts w:ascii="Arial" w:hAnsi="Arial" w:cs="Arial"/>
        </w:rPr>
        <w:t>ce oraz część korpusów podpór i </w:t>
      </w:r>
      <w:r w:rsidRPr="00E02123">
        <w:rPr>
          <w:rFonts w:ascii="Arial" w:hAnsi="Arial" w:cs="Arial"/>
        </w:rPr>
        <w:t>wzmocnienie podłoża pod nasypy przy przyczółku od strony Gawłuszowic.</w:t>
      </w:r>
    </w:p>
    <w:p w:rsidR="001D34E1" w:rsidRPr="00E6360E" w:rsidRDefault="001D34E1" w:rsidP="001D34E1">
      <w:pPr>
        <w:spacing w:line="360" w:lineRule="auto"/>
        <w:ind w:left="709"/>
        <w:jc w:val="both"/>
        <w:rPr>
          <w:rFonts w:ascii="Arial" w:hAnsi="Arial" w:cs="Arial"/>
        </w:rPr>
      </w:pPr>
      <w:r w:rsidRPr="00E6360E">
        <w:rPr>
          <w:rFonts w:ascii="Arial" w:hAnsi="Arial" w:cs="Arial"/>
        </w:rPr>
        <w:t xml:space="preserve">Przedmiotowe zadanie realizuje Województwo Świętokrzyskie we współpracy </w:t>
      </w:r>
      <w:r w:rsidR="006E1B52">
        <w:rPr>
          <w:rFonts w:ascii="Arial" w:hAnsi="Arial" w:cs="Arial"/>
        </w:rPr>
        <w:br/>
      </w:r>
      <w:r w:rsidRPr="00E6360E">
        <w:rPr>
          <w:rFonts w:ascii="Arial" w:hAnsi="Arial" w:cs="Arial"/>
        </w:rPr>
        <w:t xml:space="preserve">z Województwem Podkarpackim. </w:t>
      </w:r>
    </w:p>
    <w:p w:rsidR="001D34E1" w:rsidRDefault="001D34E1" w:rsidP="001D34E1">
      <w:pPr>
        <w:spacing w:line="360" w:lineRule="auto"/>
        <w:ind w:left="709"/>
        <w:jc w:val="both"/>
        <w:rPr>
          <w:rFonts w:ascii="Arial" w:hAnsi="Arial" w:cs="Arial"/>
          <w:color w:val="000000"/>
        </w:rPr>
      </w:pPr>
      <w:r>
        <w:rPr>
          <w:rFonts w:ascii="Arial" w:hAnsi="Arial" w:cs="Arial"/>
          <w:iCs/>
        </w:rPr>
        <w:t xml:space="preserve">Od początku realizacji zadania do końca 2012 roku zrealizowano zakres zadania </w:t>
      </w:r>
      <w:r w:rsidR="006E1B52">
        <w:rPr>
          <w:rFonts w:ascii="Arial" w:hAnsi="Arial" w:cs="Arial"/>
          <w:iCs/>
        </w:rPr>
        <w:br/>
      </w:r>
      <w:r>
        <w:rPr>
          <w:rFonts w:ascii="Arial" w:hAnsi="Arial" w:cs="Arial"/>
          <w:iCs/>
        </w:rPr>
        <w:t>o wartości 22.993.281,-zł, co stanowi 9,71% planowanych nakładów na realizację zadania.</w:t>
      </w:r>
      <w:r w:rsidRPr="00E6360E">
        <w:rPr>
          <w:rFonts w:ascii="Arial" w:hAnsi="Arial" w:cs="Arial"/>
        </w:rPr>
        <w:t xml:space="preserve"> W </w:t>
      </w:r>
      <w:r w:rsidRPr="00E6360E">
        <w:rPr>
          <w:rFonts w:ascii="Arial" w:hAnsi="Arial" w:cs="Arial"/>
          <w:iCs/>
        </w:rPr>
        <w:t>2012 roku na realizację zadania wydatkowano kwotę</w:t>
      </w:r>
      <w:r w:rsidRPr="00E6360E">
        <w:rPr>
          <w:rFonts w:ascii="Arial" w:hAnsi="Arial" w:cs="Arial"/>
        </w:rPr>
        <w:t xml:space="preserve"> </w:t>
      </w:r>
      <w:r>
        <w:rPr>
          <w:rFonts w:ascii="Arial" w:hAnsi="Arial" w:cs="Arial"/>
          <w:color w:val="000000"/>
        </w:rPr>
        <w:t>18.579.627,-</w:t>
      </w:r>
      <w:r w:rsidRPr="00E6360E">
        <w:rPr>
          <w:rFonts w:ascii="Arial" w:hAnsi="Arial" w:cs="Arial"/>
          <w:color w:val="000000"/>
        </w:rPr>
        <w:t xml:space="preserve"> zł</w:t>
      </w:r>
      <w:r>
        <w:rPr>
          <w:rFonts w:ascii="Arial" w:hAnsi="Arial" w:cs="Arial"/>
          <w:color w:val="000000"/>
        </w:rPr>
        <w:t xml:space="preserve"> na:</w:t>
      </w:r>
    </w:p>
    <w:p w:rsidR="001D34E1" w:rsidRPr="00744033" w:rsidRDefault="001D34E1" w:rsidP="00316C0B">
      <w:pPr>
        <w:pStyle w:val="Akapitzlist"/>
        <w:numPr>
          <w:ilvl w:val="0"/>
          <w:numId w:val="461"/>
        </w:numPr>
        <w:tabs>
          <w:tab w:val="left" w:pos="993"/>
        </w:tabs>
        <w:spacing w:line="360" w:lineRule="auto"/>
        <w:ind w:left="1134" w:hanging="425"/>
        <w:contextualSpacing/>
        <w:jc w:val="both"/>
        <w:rPr>
          <w:rFonts w:ascii="Arial" w:hAnsi="Arial" w:cs="Arial"/>
          <w:b/>
        </w:rPr>
      </w:pPr>
      <w:r w:rsidRPr="00744033">
        <w:rPr>
          <w:rFonts w:ascii="Arial" w:hAnsi="Arial" w:cs="Arial"/>
        </w:rPr>
        <w:t>roboty budowlano – montażowe – 17.048.771,-</w:t>
      </w:r>
      <w:r>
        <w:rPr>
          <w:rFonts w:ascii="Arial" w:hAnsi="Arial" w:cs="Arial"/>
        </w:rPr>
        <w:t xml:space="preserve"> </w:t>
      </w:r>
      <w:r w:rsidRPr="00744033">
        <w:rPr>
          <w:rFonts w:ascii="Arial" w:hAnsi="Arial" w:cs="Arial"/>
        </w:rPr>
        <w:t>zł,</w:t>
      </w:r>
    </w:p>
    <w:p w:rsidR="001D34E1" w:rsidRPr="00744033" w:rsidRDefault="001D34E1" w:rsidP="00316C0B">
      <w:pPr>
        <w:pStyle w:val="Akapitzlist"/>
        <w:numPr>
          <w:ilvl w:val="0"/>
          <w:numId w:val="461"/>
        </w:numPr>
        <w:tabs>
          <w:tab w:val="left" w:pos="993"/>
        </w:tabs>
        <w:spacing w:after="200" w:line="360" w:lineRule="auto"/>
        <w:ind w:left="1134" w:hanging="425"/>
        <w:contextualSpacing/>
        <w:jc w:val="both"/>
        <w:rPr>
          <w:rFonts w:ascii="Arial" w:hAnsi="Arial" w:cs="Arial"/>
          <w:b/>
        </w:rPr>
      </w:pPr>
      <w:r w:rsidRPr="00744033">
        <w:rPr>
          <w:rFonts w:ascii="Arial" w:hAnsi="Arial" w:cs="Arial"/>
        </w:rPr>
        <w:t>opracowanie koncepcji programowo – przestrzennej – 1.254.600,-</w:t>
      </w:r>
      <w:r>
        <w:rPr>
          <w:rFonts w:ascii="Arial" w:hAnsi="Arial" w:cs="Arial"/>
        </w:rPr>
        <w:t xml:space="preserve"> </w:t>
      </w:r>
      <w:r w:rsidRPr="00744033">
        <w:rPr>
          <w:rFonts w:ascii="Arial" w:hAnsi="Arial" w:cs="Arial"/>
        </w:rPr>
        <w:t>zł</w:t>
      </w:r>
      <w:r>
        <w:rPr>
          <w:rFonts w:ascii="Arial" w:hAnsi="Arial" w:cs="Arial"/>
        </w:rPr>
        <w:t>,</w:t>
      </w:r>
    </w:p>
    <w:p w:rsidR="001D34E1" w:rsidRPr="00755984" w:rsidRDefault="001D34E1" w:rsidP="00316C0B">
      <w:pPr>
        <w:pStyle w:val="Akapitzlist"/>
        <w:numPr>
          <w:ilvl w:val="0"/>
          <w:numId w:val="461"/>
        </w:numPr>
        <w:tabs>
          <w:tab w:val="left" w:pos="993"/>
        </w:tabs>
        <w:spacing w:after="200" w:line="360" w:lineRule="auto"/>
        <w:ind w:left="1134" w:hanging="425"/>
        <w:contextualSpacing/>
        <w:jc w:val="both"/>
        <w:rPr>
          <w:rFonts w:ascii="Arial" w:hAnsi="Arial" w:cs="Arial"/>
          <w:b/>
        </w:rPr>
      </w:pPr>
      <w:r w:rsidRPr="00744033">
        <w:rPr>
          <w:rFonts w:ascii="Arial" w:hAnsi="Arial" w:cs="Arial"/>
        </w:rPr>
        <w:t>pełnienie funkcji inżyniera kontraktu – 168.963,-zł,</w:t>
      </w:r>
    </w:p>
    <w:p w:rsidR="001D34E1" w:rsidRPr="00755984" w:rsidRDefault="001D34E1" w:rsidP="00316C0B">
      <w:pPr>
        <w:pStyle w:val="Akapitzlist"/>
        <w:numPr>
          <w:ilvl w:val="0"/>
          <w:numId w:val="461"/>
        </w:numPr>
        <w:tabs>
          <w:tab w:val="left" w:pos="993"/>
        </w:tabs>
        <w:spacing w:after="200" w:line="360" w:lineRule="auto"/>
        <w:ind w:left="1134" w:hanging="425"/>
        <w:contextualSpacing/>
        <w:jc w:val="both"/>
        <w:rPr>
          <w:rFonts w:ascii="Arial" w:hAnsi="Arial" w:cs="Arial"/>
          <w:b/>
        </w:rPr>
      </w:pPr>
      <w:r w:rsidRPr="00755984">
        <w:rPr>
          <w:rFonts w:ascii="Arial" w:hAnsi="Arial" w:cs="Arial"/>
        </w:rPr>
        <w:t xml:space="preserve">opracowanie wniosku o dofinansowanie oraz studium wykonalności </w:t>
      </w:r>
      <w:r>
        <w:rPr>
          <w:rFonts w:ascii="Arial" w:hAnsi="Arial" w:cs="Arial"/>
        </w:rPr>
        <w:br/>
      </w:r>
      <w:r w:rsidRPr="00755984">
        <w:rPr>
          <w:rFonts w:ascii="Arial" w:hAnsi="Arial" w:cs="Arial"/>
        </w:rPr>
        <w:t>– 22.938,-</w:t>
      </w:r>
      <w:r>
        <w:rPr>
          <w:rFonts w:ascii="Arial" w:hAnsi="Arial" w:cs="Arial"/>
        </w:rPr>
        <w:t xml:space="preserve"> </w:t>
      </w:r>
      <w:r w:rsidRPr="00755984">
        <w:rPr>
          <w:rFonts w:ascii="Arial" w:hAnsi="Arial" w:cs="Arial"/>
        </w:rPr>
        <w:t>zł</w:t>
      </w:r>
      <w:r>
        <w:rPr>
          <w:rFonts w:ascii="Arial" w:hAnsi="Arial" w:cs="Arial"/>
        </w:rPr>
        <w:t>,</w:t>
      </w:r>
    </w:p>
    <w:p w:rsidR="001D34E1" w:rsidRPr="00755984" w:rsidRDefault="001D34E1" w:rsidP="00316C0B">
      <w:pPr>
        <w:pStyle w:val="Akapitzlist"/>
        <w:numPr>
          <w:ilvl w:val="0"/>
          <w:numId w:val="461"/>
        </w:numPr>
        <w:tabs>
          <w:tab w:val="left" w:pos="993"/>
        </w:tabs>
        <w:spacing w:after="200" w:line="360" w:lineRule="auto"/>
        <w:ind w:left="1134" w:hanging="425"/>
        <w:contextualSpacing/>
        <w:jc w:val="both"/>
        <w:rPr>
          <w:rFonts w:ascii="Arial" w:hAnsi="Arial" w:cs="Arial"/>
          <w:b/>
        </w:rPr>
      </w:pPr>
      <w:r w:rsidRPr="00755984">
        <w:rPr>
          <w:rFonts w:ascii="Arial" w:hAnsi="Arial" w:cs="Arial"/>
        </w:rPr>
        <w:t xml:space="preserve"> zarządzanie i nadzór nad realizacją inwestycji – 47.530,-</w:t>
      </w:r>
      <w:r>
        <w:rPr>
          <w:rFonts w:ascii="Arial" w:hAnsi="Arial" w:cs="Arial"/>
        </w:rPr>
        <w:t xml:space="preserve"> </w:t>
      </w:r>
      <w:r w:rsidRPr="00755984">
        <w:rPr>
          <w:rFonts w:ascii="Arial" w:hAnsi="Arial" w:cs="Arial"/>
        </w:rPr>
        <w:t>zł</w:t>
      </w:r>
      <w:r>
        <w:rPr>
          <w:rFonts w:ascii="Arial" w:hAnsi="Arial" w:cs="Arial"/>
        </w:rPr>
        <w:t>,</w:t>
      </w:r>
    </w:p>
    <w:p w:rsidR="001D34E1" w:rsidRPr="00755984" w:rsidRDefault="001D34E1" w:rsidP="00316C0B">
      <w:pPr>
        <w:pStyle w:val="Akapitzlist"/>
        <w:numPr>
          <w:ilvl w:val="0"/>
          <w:numId w:val="461"/>
        </w:numPr>
        <w:tabs>
          <w:tab w:val="left" w:pos="993"/>
        </w:tabs>
        <w:spacing w:after="200" w:line="360" w:lineRule="auto"/>
        <w:ind w:left="1134" w:hanging="425"/>
        <w:contextualSpacing/>
        <w:jc w:val="both"/>
        <w:rPr>
          <w:rFonts w:ascii="Arial" w:hAnsi="Arial" w:cs="Arial"/>
          <w:b/>
        </w:rPr>
      </w:pPr>
      <w:r>
        <w:rPr>
          <w:rFonts w:ascii="Arial" w:hAnsi="Arial" w:cs="Arial"/>
        </w:rPr>
        <w:t>pełnienie funkcji inspektora n</w:t>
      </w:r>
      <w:r w:rsidRPr="00755984">
        <w:rPr>
          <w:rFonts w:ascii="Arial" w:hAnsi="Arial" w:cs="Arial"/>
        </w:rPr>
        <w:t>adzoru – 6.150,-</w:t>
      </w:r>
      <w:r>
        <w:rPr>
          <w:rFonts w:ascii="Arial" w:hAnsi="Arial" w:cs="Arial"/>
        </w:rPr>
        <w:t xml:space="preserve"> </w:t>
      </w:r>
      <w:r w:rsidRPr="00755984">
        <w:rPr>
          <w:rFonts w:ascii="Arial" w:hAnsi="Arial" w:cs="Arial"/>
        </w:rPr>
        <w:t>zł,</w:t>
      </w:r>
    </w:p>
    <w:p w:rsidR="001D34E1" w:rsidRPr="00755984" w:rsidRDefault="001D34E1" w:rsidP="00316C0B">
      <w:pPr>
        <w:pStyle w:val="Akapitzlist"/>
        <w:numPr>
          <w:ilvl w:val="0"/>
          <w:numId w:val="461"/>
        </w:numPr>
        <w:tabs>
          <w:tab w:val="left" w:pos="709"/>
        </w:tabs>
        <w:spacing w:after="200" w:line="360" w:lineRule="auto"/>
        <w:ind w:left="993" w:hanging="284"/>
        <w:contextualSpacing/>
        <w:jc w:val="both"/>
        <w:rPr>
          <w:rFonts w:ascii="Arial" w:hAnsi="Arial" w:cs="Arial"/>
          <w:b/>
        </w:rPr>
      </w:pPr>
      <w:r w:rsidRPr="00755984">
        <w:rPr>
          <w:rFonts w:ascii="Arial" w:hAnsi="Arial" w:cs="Arial"/>
        </w:rPr>
        <w:t>wypisy z rejestru gruntów, odpisy z ksiąg wieczystych, refinansowanie kosztów sporządzenia operatów szacunkowych, odtworzenie granic pasa drogowego – 30.675,-</w:t>
      </w:r>
      <w:r>
        <w:rPr>
          <w:rFonts w:ascii="Arial" w:hAnsi="Arial" w:cs="Arial"/>
        </w:rPr>
        <w:t xml:space="preserve"> </w:t>
      </w:r>
      <w:r w:rsidRPr="00755984">
        <w:rPr>
          <w:rFonts w:ascii="Arial" w:hAnsi="Arial" w:cs="Arial"/>
        </w:rPr>
        <w:t>zł.</w:t>
      </w:r>
    </w:p>
    <w:p w:rsidR="001D34E1" w:rsidRDefault="001D34E1" w:rsidP="00316C0B">
      <w:pPr>
        <w:pStyle w:val="Akapitzlist"/>
        <w:numPr>
          <w:ilvl w:val="0"/>
          <w:numId w:val="495"/>
        </w:numPr>
        <w:spacing w:line="360" w:lineRule="auto"/>
        <w:ind w:left="709"/>
        <w:contextualSpacing/>
        <w:jc w:val="both"/>
        <w:rPr>
          <w:rFonts w:ascii="Arial" w:hAnsi="Arial" w:cs="Arial"/>
        </w:rPr>
      </w:pPr>
      <w:r w:rsidRPr="00A352F2">
        <w:rPr>
          <w:rFonts w:ascii="Arial" w:hAnsi="Arial" w:cs="Arial"/>
        </w:rPr>
        <w:t>Budowa drogi obwodowej Mielca</w:t>
      </w:r>
      <w:r w:rsidRPr="009C0FAA">
        <w:rPr>
          <w:rFonts w:ascii="Arial" w:hAnsi="Arial" w:cs="Arial"/>
        </w:rPr>
        <w:t xml:space="preserve"> w ciągu drogi wojewódzkiej Nr 985 Nagnajów – Dębica przebiegającej od miejscowości Tuszów Narodowy w km 20+636 do ulicy Dębickiej w km 38+522 wraz z niezbędną infrastrukturą techniczną, budowlami </w:t>
      </w:r>
      <w:r w:rsidR="006E1B52">
        <w:rPr>
          <w:rFonts w:ascii="Arial" w:hAnsi="Arial" w:cs="Arial"/>
        </w:rPr>
        <w:br/>
      </w:r>
      <w:r w:rsidRPr="009C0FAA">
        <w:rPr>
          <w:rFonts w:ascii="Arial" w:hAnsi="Arial" w:cs="Arial"/>
        </w:rPr>
        <w:t>i urządzeniami budowl</w:t>
      </w:r>
      <w:r>
        <w:rPr>
          <w:rFonts w:ascii="Arial" w:hAnsi="Arial" w:cs="Arial"/>
        </w:rPr>
        <w:t>anymi</w:t>
      </w:r>
    </w:p>
    <w:p w:rsidR="001D34E1" w:rsidRPr="009C0FAA" w:rsidRDefault="001D34E1" w:rsidP="001D34E1">
      <w:pPr>
        <w:pStyle w:val="Akapitzlist"/>
        <w:spacing w:line="360" w:lineRule="auto"/>
        <w:ind w:left="709"/>
        <w:jc w:val="both"/>
        <w:rPr>
          <w:rFonts w:ascii="Arial" w:hAnsi="Arial" w:cs="Arial"/>
        </w:rPr>
      </w:pPr>
      <w:r w:rsidRPr="009C0FAA">
        <w:rPr>
          <w:rFonts w:ascii="Arial" w:hAnsi="Arial" w:cs="Arial"/>
        </w:rPr>
        <w:t>Zadanie ujęte w wykazie przedsięwzięć do Wieloletniej Prognozy Finansowej Województwa Podkarpackiego.</w:t>
      </w:r>
    </w:p>
    <w:p w:rsidR="001D34E1" w:rsidRPr="00E6360E" w:rsidRDefault="001D34E1" w:rsidP="001D34E1">
      <w:pPr>
        <w:pStyle w:val="Akapitzlist"/>
        <w:widowControl w:val="0"/>
        <w:tabs>
          <w:tab w:val="left" w:pos="709"/>
          <w:tab w:val="left" w:pos="993"/>
          <w:tab w:val="left" w:pos="1134"/>
        </w:tabs>
        <w:autoSpaceDE w:val="0"/>
        <w:autoSpaceDN w:val="0"/>
        <w:adjustRightInd w:val="0"/>
        <w:spacing w:line="360" w:lineRule="auto"/>
        <w:ind w:left="709" w:right="-20"/>
        <w:jc w:val="both"/>
        <w:rPr>
          <w:rFonts w:ascii="Arial" w:hAnsi="Arial" w:cs="Arial"/>
        </w:rPr>
      </w:pPr>
      <w:r w:rsidRPr="00E6360E">
        <w:rPr>
          <w:rFonts w:ascii="Arial" w:hAnsi="Arial" w:cs="Arial"/>
        </w:rPr>
        <w:t>Okres realizacji zadania: lata 20</w:t>
      </w:r>
      <w:r>
        <w:rPr>
          <w:rFonts w:ascii="Arial" w:hAnsi="Arial" w:cs="Arial"/>
        </w:rPr>
        <w:t>12</w:t>
      </w:r>
      <w:r w:rsidRPr="00E6360E">
        <w:rPr>
          <w:rFonts w:ascii="Arial" w:hAnsi="Arial" w:cs="Arial"/>
        </w:rPr>
        <w:t xml:space="preserve"> – 2014.</w:t>
      </w:r>
    </w:p>
    <w:p w:rsidR="001D34E1" w:rsidRPr="009D4ADC" w:rsidRDefault="001D34E1" w:rsidP="001D34E1">
      <w:pPr>
        <w:pStyle w:val="Akapitzlist"/>
        <w:widowControl w:val="0"/>
        <w:tabs>
          <w:tab w:val="left" w:pos="709"/>
          <w:tab w:val="left" w:pos="1134"/>
        </w:tabs>
        <w:autoSpaceDE w:val="0"/>
        <w:autoSpaceDN w:val="0"/>
        <w:adjustRightInd w:val="0"/>
        <w:spacing w:line="360" w:lineRule="auto"/>
        <w:ind w:left="709" w:right="-20"/>
        <w:jc w:val="both"/>
        <w:rPr>
          <w:rFonts w:ascii="Arial" w:hAnsi="Arial" w:cs="Arial"/>
        </w:rPr>
      </w:pPr>
      <w:r w:rsidRPr="00C53FB0">
        <w:rPr>
          <w:rFonts w:ascii="Arial" w:hAnsi="Arial" w:cs="Arial"/>
        </w:rPr>
        <w:t>Planowane łączne nakłady finansowe na realizację zadania: 300.000.000,- zł</w:t>
      </w:r>
      <w:r>
        <w:rPr>
          <w:rFonts w:ascii="Arial" w:hAnsi="Arial" w:cs="Arial"/>
        </w:rPr>
        <w:t xml:space="preserve">. </w:t>
      </w:r>
      <w:r w:rsidRPr="009C0FAA">
        <w:rPr>
          <w:rFonts w:ascii="Arial" w:hAnsi="Arial" w:cs="Arial"/>
        </w:rPr>
        <w:t>Zadanie zostało podzielone na trzy etapy. Wartość kosztorysowa robót budowlanych pierwszego etapu za</w:t>
      </w:r>
      <w:r>
        <w:rPr>
          <w:rFonts w:ascii="Arial" w:hAnsi="Arial" w:cs="Arial"/>
        </w:rPr>
        <w:t xml:space="preserve">dania wynosiła 44.102.548,- zł. W </w:t>
      </w:r>
      <w:r w:rsidRPr="009C0FAA">
        <w:rPr>
          <w:rFonts w:ascii="Arial" w:hAnsi="Arial" w:cs="Arial"/>
        </w:rPr>
        <w:t>wyniku przeprowadzonego przetargu nieograniczonego został wyłoniony wykonawca robót budowlanych firma „BUDIMEX”. Wartość robót po przetargu na roboty budowlane wyniosła 27.416.258,- zł. W</w:t>
      </w:r>
      <w:r>
        <w:rPr>
          <w:rFonts w:ascii="Arial" w:hAnsi="Arial" w:cs="Arial"/>
        </w:rPr>
        <w:t xml:space="preserve"> </w:t>
      </w:r>
      <w:r w:rsidRPr="009C0FAA">
        <w:rPr>
          <w:rFonts w:ascii="Arial" w:hAnsi="Arial" w:cs="Arial"/>
        </w:rPr>
        <w:t xml:space="preserve">ramach realizacji zadania planuje się </w:t>
      </w:r>
      <w:r w:rsidRPr="009C0FAA">
        <w:rPr>
          <w:rFonts w:ascii="Arial" w:hAnsi="Arial" w:cs="Arial"/>
        </w:rPr>
        <w:lastRenderedPageBreak/>
        <w:t>wykonać budowę odcinka drogi, dwóch obiektów mostowych kwalifikowanych jako „średnie” przejścia dla zwierząt. W roku 2012 wykonano korpus drogowy w pełnym zakresie łącznie z nawierzch</w:t>
      </w:r>
      <w:r>
        <w:rPr>
          <w:rFonts w:ascii="Arial" w:hAnsi="Arial" w:cs="Arial"/>
        </w:rPr>
        <w:t xml:space="preserve">nią oraz jeden obiekt mostowy w zakresie konstrukcji </w:t>
      </w:r>
      <w:r w:rsidR="006E1B52">
        <w:rPr>
          <w:rFonts w:ascii="Arial" w:hAnsi="Arial" w:cs="Arial"/>
        </w:rPr>
        <w:br/>
      </w:r>
      <w:r>
        <w:rPr>
          <w:rFonts w:ascii="Arial" w:hAnsi="Arial" w:cs="Arial"/>
        </w:rPr>
        <w:t xml:space="preserve">i </w:t>
      </w:r>
      <w:r w:rsidRPr="009C0FAA">
        <w:rPr>
          <w:rFonts w:ascii="Arial" w:hAnsi="Arial" w:cs="Arial"/>
        </w:rPr>
        <w:t xml:space="preserve">drugi </w:t>
      </w:r>
      <w:r>
        <w:rPr>
          <w:rFonts w:ascii="Arial" w:hAnsi="Arial" w:cs="Arial"/>
        </w:rPr>
        <w:t xml:space="preserve">w </w:t>
      </w:r>
      <w:r w:rsidRPr="009C0FAA">
        <w:rPr>
          <w:rFonts w:ascii="Arial" w:hAnsi="Arial" w:cs="Arial"/>
        </w:rPr>
        <w:t xml:space="preserve">zakresie odwodnienia. </w:t>
      </w:r>
      <w:r>
        <w:rPr>
          <w:rFonts w:ascii="Arial" w:hAnsi="Arial" w:cs="Arial"/>
        </w:rPr>
        <w:t xml:space="preserve">W </w:t>
      </w:r>
      <w:r w:rsidRPr="009C0FAA">
        <w:rPr>
          <w:rFonts w:ascii="Arial" w:hAnsi="Arial" w:cs="Arial"/>
        </w:rPr>
        <w:t>grudniu 20</w:t>
      </w:r>
      <w:r>
        <w:rPr>
          <w:rFonts w:ascii="Arial" w:hAnsi="Arial" w:cs="Arial"/>
        </w:rPr>
        <w:t xml:space="preserve">12 roku została zawarta umowa </w:t>
      </w:r>
      <w:r w:rsidR="006E1B52">
        <w:rPr>
          <w:rFonts w:ascii="Arial" w:hAnsi="Arial" w:cs="Arial"/>
        </w:rPr>
        <w:br/>
      </w:r>
      <w:r>
        <w:rPr>
          <w:rFonts w:ascii="Arial" w:hAnsi="Arial" w:cs="Arial"/>
        </w:rPr>
        <w:t xml:space="preserve">z </w:t>
      </w:r>
      <w:r w:rsidRPr="009C0FAA">
        <w:rPr>
          <w:rFonts w:ascii="Arial" w:hAnsi="Arial" w:cs="Arial"/>
        </w:rPr>
        <w:t>wykonawcą na rea</w:t>
      </w:r>
      <w:r>
        <w:rPr>
          <w:rFonts w:ascii="Arial" w:hAnsi="Arial" w:cs="Arial"/>
        </w:rPr>
        <w:t>lizację trzeciego etapu zadania.</w:t>
      </w:r>
      <w:r w:rsidRPr="00816A20">
        <w:rPr>
          <w:rFonts w:ascii="Arial" w:hAnsi="Arial" w:cs="Arial"/>
        </w:rPr>
        <w:t xml:space="preserve"> </w:t>
      </w:r>
      <w:r>
        <w:rPr>
          <w:rFonts w:ascii="Arial" w:hAnsi="Arial" w:cs="Arial"/>
        </w:rPr>
        <w:t>W</w:t>
      </w:r>
      <w:r w:rsidRPr="009C0FAA">
        <w:rPr>
          <w:rFonts w:ascii="Arial" w:hAnsi="Arial" w:cs="Arial"/>
        </w:rPr>
        <w:t xml:space="preserve"> roku 2013 planuje się podpisanie umowy na realizację drugiego etapu zadania</w:t>
      </w:r>
      <w:r>
        <w:rPr>
          <w:rFonts w:ascii="Arial" w:hAnsi="Arial" w:cs="Arial"/>
        </w:rPr>
        <w:t>.</w:t>
      </w:r>
    </w:p>
    <w:p w:rsidR="001D34E1" w:rsidRPr="00844E97" w:rsidRDefault="001D34E1" w:rsidP="001D34E1">
      <w:pPr>
        <w:pStyle w:val="Akapitzlist"/>
        <w:tabs>
          <w:tab w:val="left" w:pos="709"/>
        </w:tabs>
        <w:spacing w:line="360" w:lineRule="auto"/>
        <w:ind w:left="709"/>
        <w:jc w:val="both"/>
        <w:rPr>
          <w:rFonts w:ascii="Arial" w:hAnsi="Arial" w:cs="Arial"/>
        </w:rPr>
      </w:pPr>
      <w:r w:rsidRPr="00E6360E">
        <w:rPr>
          <w:rFonts w:ascii="Arial" w:hAnsi="Arial" w:cs="Arial"/>
        </w:rPr>
        <w:t xml:space="preserve">W </w:t>
      </w:r>
      <w:r w:rsidRPr="00E6360E">
        <w:rPr>
          <w:rFonts w:ascii="Arial" w:hAnsi="Arial" w:cs="Arial"/>
          <w:iCs/>
        </w:rPr>
        <w:t>2012 roku na realizację zadania wydatkowano kwotę</w:t>
      </w:r>
      <w:r w:rsidRPr="00E6360E">
        <w:rPr>
          <w:rFonts w:ascii="Arial" w:hAnsi="Arial" w:cs="Arial"/>
        </w:rPr>
        <w:t xml:space="preserve"> </w:t>
      </w:r>
      <w:r w:rsidRPr="00844E97">
        <w:rPr>
          <w:rFonts w:ascii="Arial" w:hAnsi="Arial" w:cs="Arial"/>
        </w:rPr>
        <w:t>12.696.103,-</w:t>
      </w:r>
      <w:r>
        <w:rPr>
          <w:rFonts w:ascii="Arial" w:hAnsi="Arial" w:cs="Arial"/>
        </w:rPr>
        <w:t xml:space="preserve"> zł</w:t>
      </w:r>
      <w:r w:rsidRPr="00844E97">
        <w:rPr>
          <w:rFonts w:ascii="Arial" w:hAnsi="Arial" w:cs="Arial"/>
        </w:rPr>
        <w:t xml:space="preserve">, </w:t>
      </w:r>
      <w:r>
        <w:rPr>
          <w:rFonts w:ascii="Arial" w:hAnsi="Arial" w:cs="Arial"/>
        </w:rPr>
        <w:t>co stanowi 4,23% planowanych nakładów na realizację zadania. Środki wydatkowano</w:t>
      </w:r>
      <w:r w:rsidRPr="00844E97">
        <w:rPr>
          <w:rFonts w:ascii="Arial" w:hAnsi="Arial" w:cs="Arial"/>
        </w:rPr>
        <w:t xml:space="preserve"> na:</w:t>
      </w:r>
    </w:p>
    <w:p w:rsidR="001D34E1" w:rsidRPr="00844E97" w:rsidRDefault="001D34E1" w:rsidP="00316C0B">
      <w:pPr>
        <w:pStyle w:val="Akapitzlist"/>
        <w:numPr>
          <w:ilvl w:val="0"/>
          <w:numId w:val="497"/>
        </w:numPr>
        <w:tabs>
          <w:tab w:val="left" w:pos="709"/>
        </w:tabs>
        <w:spacing w:line="360" w:lineRule="auto"/>
        <w:ind w:left="993" w:hanging="284"/>
        <w:contextualSpacing/>
        <w:jc w:val="both"/>
        <w:rPr>
          <w:rFonts w:ascii="Arial" w:hAnsi="Arial" w:cs="Arial"/>
        </w:rPr>
      </w:pPr>
      <w:r w:rsidRPr="00844E97">
        <w:rPr>
          <w:rFonts w:ascii="Arial" w:hAnsi="Arial" w:cs="Arial"/>
        </w:rPr>
        <w:t>roboty budowlano – montażowe – 12.050.442,-</w:t>
      </w:r>
      <w:r>
        <w:rPr>
          <w:rFonts w:ascii="Arial" w:hAnsi="Arial" w:cs="Arial"/>
        </w:rPr>
        <w:t xml:space="preserve"> </w:t>
      </w:r>
      <w:r w:rsidRPr="00844E97">
        <w:rPr>
          <w:rFonts w:ascii="Arial" w:hAnsi="Arial" w:cs="Arial"/>
        </w:rPr>
        <w:t>zł</w:t>
      </w:r>
      <w:r>
        <w:rPr>
          <w:rFonts w:ascii="Arial" w:hAnsi="Arial" w:cs="Arial"/>
        </w:rPr>
        <w:t>,</w:t>
      </w:r>
    </w:p>
    <w:p w:rsidR="001D34E1" w:rsidRPr="00844E97" w:rsidRDefault="001D34E1" w:rsidP="00316C0B">
      <w:pPr>
        <w:numPr>
          <w:ilvl w:val="0"/>
          <w:numId w:val="496"/>
        </w:numPr>
        <w:spacing w:line="360" w:lineRule="auto"/>
        <w:ind w:left="993" w:hanging="284"/>
        <w:jc w:val="both"/>
        <w:rPr>
          <w:rFonts w:ascii="Arial" w:hAnsi="Arial" w:cs="Arial"/>
        </w:rPr>
      </w:pPr>
      <w:r w:rsidRPr="00844E97">
        <w:rPr>
          <w:rFonts w:ascii="Arial" w:hAnsi="Arial" w:cs="Arial"/>
        </w:rPr>
        <w:t xml:space="preserve">pełnienie funkcji inżyniera kontraktu – </w:t>
      </w:r>
      <w:r>
        <w:rPr>
          <w:rFonts w:ascii="Arial" w:hAnsi="Arial" w:cs="Arial"/>
        </w:rPr>
        <w:t>323.295,- zł,</w:t>
      </w:r>
    </w:p>
    <w:p w:rsidR="001D34E1" w:rsidRPr="00844E97" w:rsidRDefault="001D34E1" w:rsidP="00316C0B">
      <w:pPr>
        <w:numPr>
          <w:ilvl w:val="0"/>
          <w:numId w:val="496"/>
        </w:numPr>
        <w:spacing w:line="360" w:lineRule="auto"/>
        <w:ind w:left="993" w:hanging="284"/>
        <w:jc w:val="both"/>
        <w:rPr>
          <w:rFonts w:ascii="Arial" w:hAnsi="Arial" w:cs="Arial"/>
        </w:rPr>
      </w:pPr>
      <w:r w:rsidRPr="00844E97">
        <w:rPr>
          <w:rFonts w:ascii="Arial" w:hAnsi="Arial" w:cs="Arial"/>
        </w:rPr>
        <w:t>wypłatę odszkodowań za składniki majątkowe, wypisy z rejestru gruntów, odpisy z ksiąg wieczystych, opłaty sądowe od wniosków o wpis w księgach wieczystych, opłaty notarialne, opłaty i koszty sądowe od wniosków o depozyt odszkodowań, wznowienie granic pasa drogowego – 319.366,-</w:t>
      </w:r>
      <w:r>
        <w:rPr>
          <w:rFonts w:ascii="Arial" w:hAnsi="Arial" w:cs="Arial"/>
        </w:rPr>
        <w:t xml:space="preserve"> </w:t>
      </w:r>
      <w:r w:rsidRPr="00844E97">
        <w:rPr>
          <w:rFonts w:ascii="Arial" w:hAnsi="Arial" w:cs="Arial"/>
        </w:rPr>
        <w:t>zł</w:t>
      </w:r>
      <w:r>
        <w:rPr>
          <w:rFonts w:ascii="Arial" w:hAnsi="Arial" w:cs="Arial"/>
        </w:rPr>
        <w:t>,</w:t>
      </w:r>
    </w:p>
    <w:p w:rsidR="001D34E1" w:rsidRDefault="001D34E1" w:rsidP="00316C0B">
      <w:pPr>
        <w:numPr>
          <w:ilvl w:val="0"/>
          <w:numId w:val="496"/>
        </w:numPr>
        <w:spacing w:line="360" w:lineRule="auto"/>
        <w:ind w:left="993" w:hanging="284"/>
        <w:jc w:val="both"/>
        <w:rPr>
          <w:rFonts w:ascii="Arial" w:hAnsi="Arial" w:cs="Arial"/>
        </w:rPr>
      </w:pPr>
      <w:r w:rsidRPr="00844E97">
        <w:rPr>
          <w:rFonts w:ascii="Arial" w:hAnsi="Arial" w:cs="Arial"/>
        </w:rPr>
        <w:t xml:space="preserve"> studium wykonalności – 3.000,-</w:t>
      </w:r>
      <w:r>
        <w:rPr>
          <w:rFonts w:ascii="Arial" w:hAnsi="Arial" w:cs="Arial"/>
        </w:rPr>
        <w:t xml:space="preserve"> </w:t>
      </w:r>
      <w:r w:rsidRPr="00844E97">
        <w:rPr>
          <w:rFonts w:ascii="Arial" w:hAnsi="Arial" w:cs="Arial"/>
        </w:rPr>
        <w:t>zł</w:t>
      </w:r>
      <w:r>
        <w:rPr>
          <w:rFonts w:ascii="Arial" w:hAnsi="Arial" w:cs="Arial"/>
        </w:rPr>
        <w:t>,</w:t>
      </w:r>
    </w:p>
    <w:p w:rsidR="001D34E1" w:rsidRDefault="001D34E1" w:rsidP="001D34E1">
      <w:pPr>
        <w:spacing w:line="360" w:lineRule="auto"/>
        <w:ind w:left="709"/>
        <w:jc w:val="both"/>
        <w:rPr>
          <w:rFonts w:ascii="Arial" w:hAnsi="Arial" w:cs="Arial"/>
        </w:rPr>
      </w:pPr>
      <w:r w:rsidRPr="003A750F">
        <w:rPr>
          <w:rFonts w:ascii="Arial" w:hAnsi="Arial" w:cs="Arial"/>
        </w:rPr>
        <w:t>Zadanie zostało dofinansowane z po</w:t>
      </w:r>
      <w:r>
        <w:rPr>
          <w:rFonts w:ascii="Arial" w:hAnsi="Arial" w:cs="Arial"/>
        </w:rPr>
        <w:t>mocy finansowej z Miasta Mielec w </w:t>
      </w:r>
      <w:r w:rsidRPr="003A750F">
        <w:rPr>
          <w:rFonts w:ascii="Arial" w:hAnsi="Arial" w:cs="Arial"/>
        </w:rPr>
        <w:t xml:space="preserve">kwocie </w:t>
      </w:r>
      <w:r>
        <w:rPr>
          <w:rFonts w:ascii="Arial" w:hAnsi="Arial" w:cs="Arial"/>
        </w:rPr>
        <w:t>2.000.000</w:t>
      </w:r>
      <w:r w:rsidRPr="003A750F">
        <w:rPr>
          <w:rFonts w:ascii="Arial" w:hAnsi="Arial" w:cs="Arial"/>
        </w:rPr>
        <w:t>,-</w:t>
      </w:r>
      <w:r>
        <w:rPr>
          <w:rFonts w:ascii="Arial" w:hAnsi="Arial" w:cs="Arial"/>
        </w:rPr>
        <w:t xml:space="preserve"> </w:t>
      </w:r>
      <w:r w:rsidRPr="003A750F">
        <w:rPr>
          <w:rFonts w:ascii="Arial" w:hAnsi="Arial" w:cs="Arial"/>
        </w:rPr>
        <w:t>zł.</w:t>
      </w:r>
    </w:p>
    <w:p w:rsidR="001D34E1" w:rsidRPr="00E6360E" w:rsidRDefault="001D34E1" w:rsidP="00316C0B">
      <w:pPr>
        <w:pStyle w:val="Akapitzlist"/>
        <w:numPr>
          <w:ilvl w:val="0"/>
          <w:numId w:val="441"/>
        </w:numPr>
        <w:spacing w:line="360" w:lineRule="auto"/>
        <w:ind w:left="426" w:hanging="284"/>
        <w:jc w:val="both"/>
        <w:rPr>
          <w:rFonts w:ascii="Arial" w:hAnsi="Arial" w:cs="Arial"/>
        </w:rPr>
      </w:pPr>
      <w:r w:rsidRPr="00E6360E">
        <w:rPr>
          <w:rFonts w:ascii="Arial" w:hAnsi="Arial" w:cs="Arial"/>
        </w:rPr>
        <w:t>Pozostałe inwestycje na drogach wojewódzkich w kwocie</w:t>
      </w:r>
      <w:r>
        <w:rPr>
          <w:rFonts w:ascii="Arial" w:hAnsi="Arial" w:cs="Arial"/>
        </w:rPr>
        <w:t xml:space="preserve"> 34.909.864</w:t>
      </w:r>
      <w:r w:rsidRPr="00E6360E">
        <w:rPr>
          <w:rFonts w:ascii="Arial" w:hAnsi="Arial" w:cs="Arial"/>
        </w:rPr>
        <w:t>,-</w:t>
      </w:r>
      <w:r>
        <w:rPr>
          <w:rFonts w:ascii="Arial" w:hAnsi="Arial" w:cs="Arial"/>
        </w:rPr>
        <w:t xml:space="preserve"> </w:t>
      </w:r>
      <w:r w:rsidRPr="00E6360E">
        <w:rPr>
          <w:rFonts w:ascii="Arial" w:hAnsi="Arial" w:cs="Arial"/>
        </w:rPr>
        <w:t>zł</w:t>
      </w:r>
      <w:r>
        <w:rPr>
          <w:rFonts w:ascii="Arial" w:hAnsi="Arial" w:cs="Arial"/>
        </w:rPr>
        <w:t>, w </w:t>
      </w:r>
      <w:r w:rsidRPr="00E6360E">
        <w:rPr>
          <w:rFonts w:ascii="Arial" w:hAnsi="Arial" w:cs="Arial"/>
        </w:rPr>
        <w:t>tym:</w:t>
      </w:r>
    </w:p>
    <w:p w:rsidR="001D34E1" w:rsidRDefault="001D34E1" w:rsidP="00316C0B">
      <w:pPr>
        <w:pStyle w:val="Akapitzlist"/>
        <w:numPr>
          <w:ilvl w:val="0"/>
          <w:numId w:val="445"/>
        </w:numPr>
        <w:spacing w:line="360" w:lineRule="auto"/>
        <w:jc w:val="both"/>
        <w:rPr>
          <w:rFonts w:ascii="Arial" w:hAnsi="Arial" w:cs="Arial"/>
        </w:rPr>
      </w:pPr>
      <w:r w:rsidRPr="00C5682A">
        <w:rPr>
          <w:rFonts w:ascii="Arial" w:hAnsi="Arial" w:cs="Arial"/>
        </w:rPr>
        <w:t>Opracowanie koncepcji rozbudowy drogi wojewódzkiej Nr 988 Babica - War</w:t>
      </w:r>
      <w:r>
        <w:rPr>
          <w:rFonts w:ascii="Arial" w:hAnsi="Arial" w:cs="Arial"/>
        </w:rPr>
        <w:t>zyce na odc. Babica – Twierdza</w:t>
      </w:r>
    </w:p>
    <w:p w:rsidR="001D34E1" w:rsidRPr="00C5682A" w:rsidRDefault="001D34E1" w:rsidP="001D34E1">
      <w:pPr>
        <w:pStyle w:val="Akapitzlist"/>
        <w:tabs>
          <w:tab w:val="left" w:pos="284"/>
        </w:tabs>
        <w:spacing w:line="360" w:lineRule="auto"/>
        <w:ind w:left="644"/>
        <w:jc w:val="both"/>
        <w:rPr>
          <w:rFonts w:ascii="Arial" w:hAnsi="Arial" w:cs="Arial"/>
        </w:rPr>
      </w:pPr>
      <w:r w:rsidRPr="00C5682A">
        <w:rPr>
          <w:rFonts w:ascii="Arial" w:hAnsi="Arial" w:cs="Arial"/>
        </w:rPr>
        <w:t>Zadanie ujęte w wykazie przedsięwzięć do Wieloletniej Prognozy Finansowej Województwa Podkarpackiego.</w:t>
      </w:r>
    </w:p>
    <w:p w:rsidR="001D34E1" w:rsidRPr="00E6360E" w:rsidRDefault="001D34E1" w:rsidP="001D34E1">
      <w:pPr>
        <w:pStyle w:val="Akapitzlist"/>
        <w:widowControl w:val="0"/>
        <w:tabs>
          <w:tab w:val="left" w:pos="284"/>
        </w:tabs>
        <w:autoSpaceDE w:val="0"/>
        <w:autoSpaceDN w:val="0"/>
        <w:adjustRightInd w:val="0"/>
        <w:spacing w:line="360" w:lineRule="auto"/>
        <w:ind w:left="644" w:right="-20"/>
        <w:jc w:val="both"/>
        <w:rPr>
          <w:rFonts w:ascii="Arial" w:hAnsi="Arial" w:cs="Arial"/>
        </w:rPr>
      </w:pPr>
      <w:r w:rsidRPr="00E6360E">
        <w:rPr>
          <w:rFonts w:ascii="Arial" w:hAnsi="Arial" w:cs="Arial"/>
        </w:rPr>
        <w:t>Okres realizacji zadania: lata 20</w:t>
      </w:r>
      <w:r>
        <w:rPr>
          <w:rFonts w:ascii="Arial" w:hAnsi="Arial" w:cs="Arial"/>
        </w:rPr>
        <w:t>12</w:t>
      </w:r>
      <w:r w:rsidRPr="00E6360E">
        <w:rPr>
          <w:rFonts w:ascii="Arial" w:hAnsi="Arial" w:cs="Arial"/>
        </w:rPr>
        <w:t xml:space="preserve"> – 201</w:t>
      </w:r>
      <w:r>
        <w:rPr>
          <w:rFonts w:ascii="Arial" w:hAnsi="Arial" w:cs="Arial"/>
        </w:rPr>
        <w:t>3</w:t>
      </w:r>
      <w:r w:rsidRPr="00E6360E">
        <w:rPr>
          <w:rFonts w:ascii="Arial" w:hAnsi="Arial" w:cs="Arial"/>
        </w:rPr>
        <w:t>.</w:t>
      </w:r>
    </w:p>
    <w:p w:rsidR="001D34E1" w:rsidRPr="00E6360E" w:rsidRDefault="001D34E1" w:rsidP="001D34E1">
      <w:pPr>
        <w:pStyle w:val="Akapitzlist"/>
        <w:widowControl w:val="0"/>
        <w:tabs>
          <w:tab w:val="left" w:pos="284"/>
        </w:tabs>
        <w:autoSpaceDE w:val="0"/>
        <w:autoSpaceDN w:val="0"/>
        <w:adjustRightInd w:val="0"/>
        <w:spacing w:line="360" w:lineRule="auto"/>
        <w:ind w:left="644" w:right="-20"/>
        <w:jc w:val="both"/>
        <w:rPr>
          <w:rFonts w:ascii="Arial" w:hAnsi="Arial" w:cs="Arial"/>
        </w:rPr>
      </w:pPr>
      <w:r w:rsidRPr="00E6360E">
        <w:rPr>
          <w:rFonts w:ascii="Arial" w:hAnsi="Arial" w:cs="Arial"/>
        </w:rPr>
        <w:t>Planowane łączne nakłady finansowe na</w:t>
      </w:r>
      <w:r>
        <w:rPr>
          <w:rFonts w:ascii="Arial" w:hAnsi="Arial" w:cs="Arial"/>
        </w:rPr>
        <w:t xml:space="preserve"> realizację zadania: 371.340,- zł.</w:t>
      </w:r>
    </w:p>
    <w:p w:rsidR="001D34E1" w:rsidRDefault="001D34E1" w:rsidP="001D34E1">
      <w:pPr>
        <w:pStyle w:val="Akapitzlist"/>
        <w:spacing w:line="360" w:lineRule="auto"/>
        <w:ind w:left="644"/>
        <w:jc w:val="both"/>
        <w:rPr>
          <w:rFonts w:ascii="Arial" w:hAnsi="Arial" w:cs="Arial"/>
        </w:rPr>
      </w:pPr>
      <w:r>
        <w:rPr>
          <w:rFonts w:ascii="Arial" w:hAnsi="Arial" w:cs="Arial"/>
        </w:rPr>
        <w:t xml:space="preserve">Po </w:t>
      </w:r>
      <w:r w:rsidRPr="00C5682A">
        <w:rPr>
          <w:rFonts w:ascii="Arial" w:hAnsi="Arial" w:cs="Arial"/>
        </w:rPr>
        <w:t>przeprowadzonym postępowaniu przetargowym w dniu 02.08.2012</w:t>
      </w:r>
      <w:r>
        <w:rPr>
          <w:rFonts w:ascii="Arial" w:hAnsi="Arial" w:cs="Arial"/>
        </w:rPr>
        <w:t xml:space="preserve"> </w:t>
      </w:r>
      <w:r w:rsidRPr="00C5682A">
        <w:rPr>
          <w:rFonts w:ascii="Arial" w:hAnsi="Arial" w:cs="Arial"/>
        </w:rPr>
        <w:t>r</w:t>
      </w:r>
      <w:r>
        <w:rPr>
          <w:rFonts w:ascii="Arial" w:hAnsi="Arial" w:cs="Arial"/>
        </w:rPr>
        <w:t>.</w:t>
      </w:r>
      <w:r w:rsidRPr="00C5682A">
        <w:rPr>
          <w:rFonts w:ascii="Arial" w:hAnsi="Arial" w:cs="Arial"/>
        </w:rPr>
        <w:t xml:space="preserve">, wyłoniono wykonawcę robót firmę „Promost Consulting” Rzeszów. Wartość zadania po przetargu wyniosła </w:t>
      </w:r>
      <w:r>
        <w:rPr>
          <w:rFonts w:ascii="Arial" w:hAnsi="Arial" w:cs="Arial"/>
        </w:rPr>
        <w:t>293.970,-</w:t>
      </w:r>
      <w:r w:rsidRPr="00C5682A">
        <w:rPr>
          <w:rFonts w:ascii="Arial" w:hAnsi="Arial" w:cs="Arial"/>
        </w:rPr>
        <w:t xml:space="preserve"> zł. W roku 2012 wydatkowano kwotę </w:t>
      </w:r>
      <w:r>
        <w:rPr>
          <w:rFonts w:ascii="Arial" w:hAnsi="Arial" w:cs="Arial"/>
        </w:rPr>
        <w:t>71.</w:t>
      </w:r>
      <w:r w:rsidRPr="00C02966">
        <w:rPr>
          <w:rFonts w:ascii="Arial" w:hAnsi="Arial" w:cs="Arial"/>
        </w:rPr>
        <w:t>340,-</w:t>
      </w:r>
      <w:r>
        <w:rPr>
          <w:rFonts w:ascii="Arial" w:hAnsi="Arial" w:cs="Arial"/>
        </w:rPr>
        <w:t xml:space="preserve"> </w:t>
      </w:r>
      <w:r w:rsidRPr="00C02966">
        <w:rPr>
          <w:rFonts w:ascii="Arial" w:hAnsi="Arial" w:cs="Arial"/>
        </w:rPr>
        <w:t>zł</w:t>
      </w:r>
      <w:r w:rsidR="00FC6BB8">
        <w:rPr>
          <w:rFonts w:ascii="Arial" w:hAnsi="Arial" w:cs="Arial"/>
        </w:rPr>
        <w:t>, co stanowi 19,2</w:t>
      </w:r>
      <w:r w:rsidR="006D11CF">
        <w:rPr>
          <w:rFonts w:ascii="Arial" w:hAnsi="Arial" w:cs="Arial"/>
        </w:rPr>
        <w:t>0</w:t>
      </w:r>
      <w:r w:rsidR="00FC6BB8">
        <w:rPr>
          <w:rFonts w:ascii="Arial" w:hAnsi="Arial" w:cs="Arial"/>
        </w:rPr>
        <w:t>%</w:t>
      </w:r>
      <w:r w:rsidR="006D11CF">
        <w:rPr>
          <w:rFonts w:ascii="Arial" w:hAnsi="Arial" w:cs="Arial"/>
        </w:rPr>
        <w:t xml:space="preserve"> planowanych łącznych nakładów na realizację zadania</w:t>
      </w:r>
      <w:r w:rsidRPr="00C02966">
        <w:rPr>
          <w:rFonts w:ascii="Arial" w:hAnsi="Arial" w:cs="Arial"/>
        </w:rPr>
        <w:t>.</w:t>
      </w:r>
      <w:r w:rsidRPr="00C5682A">
        <w:rPr>
          <w:rFonts w:ascii="Arial" w:hAnsi="Arial" w:cs="Arial"/>
        </w:rPr>
        <w:t xml:space="preserve"> Termin zakończenia zadania </w:t>
      </w:r>
      <w:r>
        <w:rPr>
          <w:rFonts w:ascii="Arial" w:hAnsi="Arial" w:cs="Arial"/>
        </w:rPr>
        <w:t xml:space="preserve">– </w:t>
      </w:r>
      <w:r w:rsidRPr="00C5682A">
        <w:rPr>
          <w:rFonts w:ascii="Arial" w:hAnsi="Arial" w:cs="Arial"/>
        </w:rPr>
        <w:t>październik 2013</w:t>
      </w:r>
      <w:r>
        <w:rPr>
          <w:rFonts w:ascii="Arial" w:hAnsi="Arial" w:cs="Arial"/>
        </w:rPr>
        <w:t xml:space="preserve"> </w:t>
      </w:r>
      <w:r w:rsidRPr="00C5682A">
        <w:rPr>
          <w:rFonts w:ascii="Arial" w:hAnsi="Arial" w:cs="Arial"/>
        </w:rPr>
        <w:t>r.</w:t>
      </w:r>
    </w:p>
    <w:p w:rsidR="001D34E1" w:rsidRDefault="001D34E1" w:rsidP="00316C0B">
      <w:pPr>
        <w:pStyle w:val="Akapitzlist"/>
        <w:numPr>
          <w:ilvl w:val="0"/>
          <w:numId w:val="445"/>
        </w:numPr>
        <w:spacing w:line="360" w:lineRule="auto"/>
        <w:jc w:val="both"/>
        <w:rPr>
          <w:rFonts w:ascii="Arial" w:hAnsi="Arial" w:cs="Arial"/>
        </w:rPr>
      </w:pPr>
      <w:r w:rsidRPr="00406EDE">
        <w:rPr>
          <w:rFonts w:ascii="Arial" w:hAnsi="Arial" w:cs="Arial"/>
        </w:rPr>
        <w:t>Przebudowa mostu przez potok bez naz</w:t>
      </w:r>
      <w:r>
        <w:rPr>
          <w:rFonts w:ascii="Arial" w:hAnsi="Arial" w:cs="Arial"/>
        </w:rPr>
        <w:t>wy w miejscowości Krzemienica w </w:t>
      </w:r>
      <w:r w:rsidRPr="00406EDE">
        <w:rPr>
          <w:rFonts w:ascii="Arial" w:hAnsi="Arial" w:cs="Arial"/>
        </w:rPr>
        <w:t>ciągu drogi wojewódzkiej Nr 881 Sokołów Małopolski - Łańcut - Kańczuga – Żurawica. Wartość kosztoryso</w:t>
      </w:r>
      <w:r>
        <w:rPr>
          <w:rFonts w:ascii="Arial" w:hAnsi="Arial" w:cs="Arial"/>
        </w:rPr>
        <w:t>wa zadania wynosiła 2.493.956,-</w:t>
      </w:r>
      <w:r w:rsidRPr="00406EDE">
        <w:rPr>
          <w:rFonts w:ascii="Arial" w:hAnsi="Arial" w:cs="Arial"/>
        </w:rPr>
        <w:t xml:space="preserve"> zł. Po przeprowadzonym postępowaniu przetargowym w dniu 16.08.2012</w:t>
      </w:r>
      <w:r>
        <w:rPr>
          <w:rFonts w:ascii="Arial" w:hAnsi="Arial" w:cs="Arial"/>
        </w:rPr>
        <w:t xml:space="preserve"> </w:t>
      </w:r>
      <w:r w:rsidRPr="00406EDE">
        <w:rPr>
          <w:rFonts w:ascii="Arial" w:hAnsi="Arial" w:cs="Arial"/>
        </w:rPr>
        <w:t>r</w:t>
      </w:r>
      <w:r>
        <w:rPr>
          <w:rFonts w:ascii="Arial" w:hAnsi="Arial" w:cs="Arial"/>
        </w:rPr>
        <w:t>.</w:t>
      </w:r>
      <w:r w:rsidRPr="00406EDE">
        <w:rPr>
          <w:rFonts w:ascii="Arial" w:hAnsi="Arial" w:cs="Arial"/>
        </w:rPr>
        <w:t xml:space="preserve">, wyłoniono wykonawcę robót </w:t>
      </w:r>
      <w:r w:rsidRPr="00406EDE">
        <w:rPr>
          <w:rFonts w:ascii="Arial" w:hAnsi="Arial" w:cs="Arial"/>
        </w:rPr>
        <w:lastRenderedPageBreak/>
        <w:t xml:space="preserve">firmę – „INTOP” Tarnobrzeg. Wartość zadania po przetargu wraz z </w:t>
      </w:r>
      <w:r>
        <w:rPr>
          <w:rFonts w:ascii="Arial" w:hAnsi="Arial" w:cs="Arial"/>
        </w:rPr>
        <w:t xml:space="preserve">robotami dodatkowymi wyniosła 1.780.247,- zł. Wydatkowano kwotę </w:t>
      </w:r>
      <w:r w:rsidRPr="00C02966">
        <w:rPr>
          <w:rFonts w:ascii="Arial" w:hAnsi="Arial" w:cs="Arial"/>
        </w:rPr>
        <w:t>1.790.006,- zł</w:t>
      </w:r>
      <w:r>
        <w:rPr>
          <w:rFonts w:ascii="Arial" w:hAnsi="Arial" w:cs="Arial"/>
        </w:rPr>
        <w:t>, z tego na:</w:t>
      </w:r>
    </w:p>
    <w:p w:rsidR="001D34E1" w:rsidRDefault="001D34E1" w:rsidP="00316C0B">
      <w:pPr>
        <w:pStyle w:val="Akapitzlist"/>
        <w:numPr>
          <w:ilvl w:val="0"/>
          <w:numId w:val="465"/>
        </w:numPr>
        <w:spacing w:line="360" w:lineRule="auto"/>
        <w:ind w:left="993" w:hanging="284"/>
        <w:jc w:val="both"/>
        <w:rPr>
          <w:rFonts w:ascii="Arial" w:hAnsi="Arial" w:cs="Arial"/>
        </w:rPr>
      </w:pPr>
      <w:r w:rsidRPr="00406EDE">
        <w:rPr>
          <w:rFonts w:ascii="Arial" w:hAnsi="Arial" w:cs="Arial"/>
        </w:rPr>
        <w:t xml:space="preserve">roboty budowlane </w:t>
      </w:r>
      <w:r>
        <w:rPr>
          <w:rFonts w:ascii="Arial" w:hAnsi="Arial" w:cs="Arial"/>
        </w:rPr>
        <w:t>– 1.780.247,- zł,</w:t>
      </w:r>
    </w:p>
    <w:p w:rsidR="001D34E1" w:rsidRDefault="001D34E1" w:rsidP="00316C0B">
      <w:pPr>
        <w:pStyle w:val="Akapitzlist"/>
        <w:numPr>
          <w:ilvl w:val="0"/>
          <w:numId w:val="465"/>
        </w:numPr>
        <w:spacing w:line="360" w:lineRule="auto"/>
        <w:ind w:left="993" w:hanging="284"/>
        <w:jc w:val="both"/>
        <w:rPr>
          <w:rFonts w:ascii="Arial" w:hAnsi="Arial" w:cs="Arial"/>
        </w:rPr>
      </w:pPr>
      <w:r w:rsidRPr="00406EDE">
        <w:rPr>
          <w:rFonts w:ascii="Arial" w:hAnsi="Arial" w:cs="Arial"/>
        </w:rPr>
        <w:t xml:space="preserve"> badania laboratoryjne próbek </w:t>
      </w:r>
      <w:r>
        <w:rPr>
          <w:rFonts w:ascii="Arial" w:hAnsi="Arial" w:cs="Arial"/>
        </w:rPr>
        <w:t>– 1.297,- zł,</w:t>
      </w:r>
    </w:p>
    <w:p w:rsidR="001D34E1" w:rsidRDefault="001D34E1" w:rsidP="00316C0B">
      <w:pPr>
        <w:pStyle w:val="Akapitzlist"/>
        <w:numPr>
          <w:ilvl w:val="0"/>
          <w:numId w:val="465"/>
        </w:numPr>
        <w:spacing w:line="360" w:lineRule="auto"/>
        <w:ind w:left="993" w:hanging="284"/>
        <w:jc w:val="both"/>
        <w:rPr>
          <w:rFonts w:ascii="Arial" w:hAnsi="Arial" w:cs="Arial"/>
        </w:rPr>
      </w:pPr>
      <w:r w:rsidRPr="00406EDE">
        <w:rPr>
          <w:rFonts w:ascii="Arial" w:hAnsi="Arial" w:cs="Arial"/>
        </w:rPr>
        <w:t xml:space="preserve"> pełnienie funkcji inspektora nadzoru </w:t>
      </w:r>
      <w:r>
        <w:rPr>
          <w:rFonts w:ascii="Arial" w:hAnsi="Arial" w:cs="Arial"/>
        </w:rPr>
        <w:t>– 8.462,-</w:t>
      </w:r>
      <w:r w:rsidRPr="00406EDE">
        <w:rPr>
          <w:rFonts w:ascii="Arial" w:hAnsi="Arial" w:cs="Arial"/>
        </w:rPr>
        <w:t xml:space="preserve"> zł</w:t>
      </w:r>
      <w:r>
        <w:rPr>
          <w:rFonts w:ascii="Arial" w:hAnsi="Arial" w:cs="Arial"/>
        </w:rPr>
        <w:t>.</w:t>
      </w:r>
    </w:p>
    <w:p w:rsidR="001D34E1" w:rsidRPr="00406EDE" w:rsidRDefault="001D34E1" w:rsidP="001D34E1">
      <w:pPr>
        <w:pStyle w:val="Akapitzlist"/>
        <w:spacing w:line="360" w:lineRule="auto"/>
        <w:ind w:left="567"/>
        <w:jc w:val="both"/>
        <w:rPr>
          <w:rFonts w:ascii="Arial" w:hAnsi="Arial" w:cs="Arial"/>
        </w:rPr>
      </w:pPr>
      <w:r w:rsidRPr="00406EDE">
        <w:rPr>
          <w:rFonts w:ascii="Arial" w:hAnsi="Arial" w:cs="Arial"/>
        </w:rPr>
        <w:t xml:space="preserve">Zadanie zakończono </w:t>
      </w:r>
      <w:r>
        <w:rPr>
          <w:rFonts w:ascii="Arial" w:hAnsi="Arial" w:cs="Arial"/>
        </w:rPr>
        <w:t xml:space="preserve">– </w:t>
      </w:r>
      <w:r w:rsidRPr="00406EDE">
        <w:rPr>
          <w:rFonts w:ascii="Arial" w:hAnsi="Arial" w:cs="Arial"/>
        </w:rPr>
        <w:t>listopad 2012</w:t>
      </w:r>
      <w:r>
        <w:rPr>
          <w:rFonts w:ascii="Arial" w:hAnsi="Arial" w:cs="Arial"/>
        </w:rPr>
        <w:t xml:space="preserve"> </w:t>
      </w:r>
      <w:r w:rsidRPr="00406EDE">
        <w:rPr>
          <w:rFonts w:ascii="Arial" w:hAnsi="Arial" w:cs="Arial"/>
        </w:rPr>
        <w:t xml:space="preserve">r. </w:t>
      </w:r>
      <w:r w:rsidRPr="00CF7DFE">
        <w:rPr>
          <w:rFonts w:ascii="Arial" w:hAnsi="Arial" w:cs="Arial"/>
        </w:rPr>
        <w:t>Zadanie dofinansowane ze śr</w:t>
      </w:r>
      <w:r>
        <w:rPr>
          <w:rFonts w:ascii="Arial" w:hAnsi="Arial" w:cs="Arial"/>
        </w:rPr>
        <w:t>odków rezerwy subwencji ogólnej budżetu państwa w kwocie 862.000,- zł.</w:t>
      </w:r>
    </w:p>
    <w:p w:rsidR="001D34E1" w:rsidRDefault="001D34E1" w:rsidP="00316C0B">
      <w:pPr>
        <w:pStyle w:val="Akapitzlist"/>
        <w:numPr>
          <w:ilvl w:val="0"/>
          <w:numId w:val="445"/>
        </w:numPr>
        <w:spacing w:line="360" w:lineRule="auto"/>
        <w:jc w:val="both"/>
        <w:rPr>
          <w:rFonts w:ascii="Arial" w:hAnsi="Arial" w:cs="Arial"/>
        </w:rPr>
      </w:pPr>
      <w:r w:rsidRPr="00E6360E">
        <w:rPr>
          <w:rFonts w:ascii="Arial" w:hAnsi="Arial" w:cs="Arial"/>
        </w:rPr>
        <w:t>Budowa mostu stałego przez rzekę Wisłok w miejscowości Nowa Wieś Czudecka w ciągu drogi wojewódzkiej Nr 988 Babica – Warzyce w km 5+419,94. Wartość kosztorysowa zadania wynosiła 11.999.505,- zł. Po przeprowadzonym postępowaniu przetargowym w dniu 06.02.2012 r. wyłoniono wykonawcę robót firmę – SKANSKA. Wartość zadania po przetargu wyniosła 7.975.940,-</w:t>
      </w:r>
      <w:r>
        <w:rPr>
          <w:rFonts w:ascii="Arial" w:hAnsi="Arial" w:cs="Arial"/>
        </w:rPr>
        <w:t xml:space="preserve"> </w:t>
      </w:r>
      <w:r w:rsidRPr="00E6360E">
        <w:rPr>
          <w:rFonts w:ascii="Arial" w:hAnsi="Arial" w:cs="Arial"/>
        </w:rPr>
        <w:t xml:space="preserve">zł. </w:t>
      </w:r>
      <w:r>
        <w:rPr>
          <w:rFonts w:ascii="Arial" w:hAnsi="Arial" w:cs="Arial"/>
        </w:rPr>
        <w:t>W</w:t>
      </w:r>
      <w:r w:rsidRPr="00E6360E">
        <w:rPr>
          <w:rFonts w:ascii="Arial" w:hAnsi="Arial" w:cs="Arial"/>
        </w:rPr>
        <w:t xml:space="preserve">ydatkowano kwotę </w:t>
      </w:r>
      <w:r>
        <w:rPr>
          <w:rFonts w:ascii="Arial" w:hAnsi="Arial" w:cs="Arial"/>
        </w:rPr>
        <w:t>8.155.984,-</w:t>
      </w:r>
      <w:r w:rsidRPr="00E6360E">
        <w:rPr>
          <w:rFonts w:ascii="Arial" w:hAnsi="Arial" w:cs="Arial"/>
        </w:rPr>
        <w:t xml:space="preserve"> zł</w:t>
      </w:r>
      <w:r>
        <w:rPr>
          <w:rFonts w:ascii="Arial" w:hAnsi="Arial" w:cs="Arial"/>
        </w:rPr>
        <w:t>, z tego na:</w:t>
      </w:r>
    </w:p>
    <w:p w:rsidR="001D34E1" w:rsidRDefault="001D34E1" w:rsidP="00316C0B">
      <w:pPr>
        <w:pStyle w:val="Akapitzlist"/>
        <w:numPr>
          <w:ilvl w:val="0"/>
          <w:numId w:val="464"/>
        </w:numPr>
        <w:spacing w:line="360" w:lineRule="auto"/>
        <w:ind w:left="993" w:hanging="426"/>
        <w:jc w:val="both"/>
        <w:rPr>
          <w:rFonts w:ascii="Arial" w:hAnsi="Arial" w:cs="Arial"/>
        </w:rPr>
      </w:pPr>
      <w:r>
        <w:rPr>
          <w:rFonts w:ascii="Arial" w:hAnsi="Arial" w:cs="Arial"/>
        </w:rPr>
        <w:t>roboty budowlane – 8.109.701,- zł,</w:t>
      </w:r>
    </w:p>
    <w:p w:rsidR="001D34E1" w:rsidRDefault="001D34E1" w:rsidP="00316C0B">
      <w:pPr>
        <w:pStyle w:val="Akapitzlist"/>
        <w:numPr>
          <w:ilvl w:val="0"/>
          <w:numId w:val="464"/>
        </w:numPr>
        <w:spacing w:line="360" w:lineRule="auto"/>
        <w:ind w:left="993" w:hanging="426"/>
        <w:jc w:val="both"/>
        <w:rPr>
          <w:rFonts w:ascii="Arial" w:hAnsi="Arial" w:cs="Arial"/>
        </w:rPr>
      </w:pPr>
      <w:r>
        <w:rPr>
          <w:rFonts w:ascii="Arial" w:hAnsi="Arial" w:cs="Arial"/>
        </w:rPr>
        <w:t>pełnienie nadzoru autorskiego – 17.774,- zł,</w:t>
      </w:r>
    </w:p>
    <w:p w:rsidR="001D34E1" w:rsidRDefault="001D34E1" w:rsidP="00316C0B">
      <w:pPr>
        <w:pStyle w:val="Akapitzlist"/>
        <w:numPr>
          <w:ilvl w:val="0"/>
          <w:numId w:val="464"/>
        </w:numPr>
        <w:spacing w:line="360" w:lineRule="auto"/>
        <w:ind w:left="993" w:hanging="426"/>
        <w:jc w:val="both"/>
        <w:rPr>
          <w:rFonts w:ascii="Arial" w:hAnsi="Arial" w:cs="Arial"/>
        </w:rPr>
      </w:pPr>
      <w:r>
        <w:rPr>
          <w:rFonts w:ascii="Arial" w:hAnsi="Arial" w:cs="Arial"/>
        </w:rPr>
        <w:t>badania laboratoryjne próbek – 1.449,- zł,</w:t>
      </w:r>
    </w:p>
    <w:p w:rsidR="001D34E1" w:rsidRPr="00CF7DFE" w:rsidRDefault="001D34E1" w:rsidP="00316C0B">
      <w:pPr>
        <w:pStyle w:val="Akapitzlist"/>
        <w:numPr>
          <w:ilvl w:val="0"/>
          <w:numId w:val="464"/>
        </w:numPr>
        <w:spacing w:line="360" w:lineRule="auto"/>
        <w:ind w:left="993" w:hanging="426"/>
        <w:jc w:val="both"/>
        <w:rPr>
          <w:rFonts w:ascii="Arial" w:hAnsi="Arial" w:cs="Arial"/>
        </w:rPr>
      </w:pPr>
      <w:r>
        <w:rPr>
          <w:rFonts w:ascii="Arial" w:hAnsi="Arial" w:cs="Arial"/>
        </w:rPr>
        <w:t>pełnienie funkcji inspektora n</w:t>
      </w:r>
      <w:r w:rsidRPr="00744033">
        <w:rPr>
          <w:rFonts w:ascii="Arial" w:hAnsi="Arial" w:cs="Arial"/>
        </w:rPr>
        <w:t>adzoru</w:t>
      </w:r>
      <w:r>
        <w:rPr>
          <w:rFonts w:ascii="Arial" w:hAnsi="Arial" w:cs="Arial"/>
        </w:rPr>
        <w:t xml:space="preserve"> – 27.060,- zł.</w:t>
      </w:r>
    </w:p>
    <w:p w:rsidR="001D34E1" w:rsidRPr="00CF7DFE" w:rsidRDefault="001D34E1" w:rsidP="001D34E1">
      <w:pPr>
        <w:spacing w:line="360" w:lineRule="auto"/>
        <w:ind w:left="567"/>
        <w:jc w:val="both"/>
        <w:rPr>
          <w:rFonts w:ascii="Arial" w:hAnsi="Arial" w:cs="Arial"/>
        </w:rPr>
      </w:pPr>
      <w:r>
        <w:rPr>
          <w:rFonts w:ascii="Arial" w:hAnsi="Arial" w:cs="Arial"/>
        </w:rPr>
        <w:t>Zadanie zakończono – listopad 2012 r.</w:t>
      </w:r>
      <w:r w:rsidRPr="00CF7DFE">
        <w:rPr>
          <w:rFonts w:ascii="Arial" w:hAnsi="Arial" w:cs="Arial"/>
        </w:rPr>
        <w:t xml:space="preserve"> Zadanie dofinansowane ze śr</w:t>
      </w:r>
      <w:r>
        <w:rPr>
          <w:rFonts w:ascii="Arial" w:hAnsi="Arial" w:cs="Arial"/>
        </w:rPr>
        <w:t>odków rezerwy subwencji ogólnej budżetu państwa w kwocie 4.077.000,- zł.</w:t>
      </w:r>
    </w:p>
    <w:p w:rsidR="001D34E1" w:rsidRDefault="001D34E1" w:rsidP="00316C0B">
      <w:pPr>
        <w:pStyle w:val="Akapitzlist"/>
        <w:numPr>
          <w:ilvl w:val="0"/>
          <w:numId w:val="445"/>
        </w:numPr>
        <w:spacing w:line="360" w:lineRule="auto"/>
        <w:jc w:val="both"/>
        <w:rPr>
          <w:rFonts w:ascii="Arial" w:hAnsi="Arial" w:cs="Arial"/>
        </w:rPr>
      </w:pPr>
      <w:r w:rsidRPr="00E6360E">
        <w:rPr>
          <w:rFonts w:ascii="Arial" w:hAnsi="Arial" w:cs="Arial"/>
        </w:rPr>
        <w:t>Rozbudowa drogi wojewódzkiej Nr 865 Jarosław – Bełżec w km 1+287,30 – 3+674,40 i Nr 870 Sieniawa – Jarosław w km 19+750 – 20+349,29 – Etap II.</w:t>
      </w:r>
      <w:r w:rsidRPr="00E6360E">
        <w:rPr>
          <w:rFonts w:ascii="Arial" w:hAnsi="Arial" w:cs="Arial"/>
          <w:b/>
        </w:rPr>
        <w:t xml:space="preserve"> </w:t>
      </w:r>
      <w:r w:rsidRPr="00E6360E">
        <w:rPr>
          <w:rFonts w:ascii="Arial" w:hAnsi="Arial" w:cs="Arial"/>
        </w:rPr>
        <w:t>Wartość kosztorysowa zadania wynosiła 4.807.849,- zł, po przeprowadzonym postępowaniu przetargowym w dniu 19.03.2012 r. wyłoniono wykonawcę robót firmę – Lubaczowskie Przedsiębiorstwo Robót Drogowych. Wartość zadania po przetargu wyniosła 3.158.559,-</w:t>
      </w:r>
      <w:r>
        <w:rPr>
          <w:rFonts w:ascii="Arial" w:hAnsi="Arial" w:cs="Arial"/>
        </w:rPr>
        <w:t xml:space="preserve"> </w:t>
      </w:r>
      <w:r w:rsidRPr="00E6360E">
        <w:rPr>
          <w:rFonts w:ascii="Arial" w:hAnsi="Arial" w:cs="Arial"/>
        </w:rPr>
        <w:t xml:space="preserve">zł. </w:t>
      </w:r>
      <w:r w:rsidRPr="00E6360E">
        <w:rPr>
          <w:rFonts w:ascii="Arial" w:hAnsi="Arial" w:cs="Arial"/>
          <w:iCs/>
        </w:rPr>
        <w:t xml:space="preserve">W 2012 roku wydatkowano kwotę </w:t>
      </w:r>
      <w:r>
        <w:rPr>
          <w:rFonts w:ascii="Arial" w:hAnsi="Arial" w:cs="Arial"/>
        </w:rPr>
        <w:t>3.193.266,- zł,- z tego na:</w:t>
      </w:r>
    </w:p>
    <w:p w:rsidR="001D34E1" w:rsidRDefault="001D34E1" w:rsidP="00316C0B">
      <w:pPr>
        <w:pStyle w:val="Akapitzlist"/>
        <w:numPr>
          <w:ilvl w:val="0"/>
          <w:numId w:val="463"/>
        </w:numPr>
        <w:spacing w:line="360" w:lineRule="auto"/>
        <w:jc w:val="both"/>
        <w:rPr>
          <w:rFonts w:ascii="Arial" w:hAnsi="Arial" w:cs="Arial"/>
        </w:rPr>
      </w:pPr>
      <w:r>
        <w:rPr>
          <w:rFonts w:ascii="Arial" w:hAnsi="Arial" w:cs="Arial"/>
        </w:rPr>
        <w:t>roboty budowlane – 3.149.870,- zł,</w:t>
      </w:r>
    </w:p>
    <w:p w:rsidR="001D34E1" w:rsidRDefault="001D34E1" w:rsidP="00316C0B">
      <w:pPr>
        <w:pStyle w:val="Akapitzlist"/>
        <w:numPr>
          <w:ilvl w:val="0"/>
          <w:numId w:val="463"/>
        </w:numPr>
        <w:spacing w:line="360" w:lineRule="auto"/>
        <w:jc w:val="both"/>
        <w:rPr>
          <w:rFonts w:ascii="Arial" w:hAnsi="Arial" w:cs="Arial"/>
        </w:rPr>
      </w:pPr>
      <w:r>
        <w:rPr>
          <w:rFonts w:ascii="Arial" w:hAnsi="Arial" w:cs="Arial"/>
        </w:rPr>
        <w:t>pełnienie funkcji inspektora n</w:t>
      </w:r>
      <w:r w:rsidRPr="00744033">
        <w:rPr>
          <w:rFonts w:ascii="Arial" w:hAnsi="Arial" w:cs="Arial"/>
        </w:rPr>
        <w:t>adzoru</w:t>
      </w:r>
      <w:r>
        <w:rPr>
          <w:rFonts w:ascii="Arial" w:hAnsi="Arial" w:cs="Arial"/>
        </w:rPr>
        <w:t xml:space="preserve"> – 38.991,- zł,</w:t>
      </w:r>
    </w:p>
    <w:p w:rsidR="001D34E1" w:rsidRDefault="001D34E1" w:rsidP="00316C0B">
      <w:pPr>
        <w:pStyle w:val="Akapitzlist"/>
        <w:numPr>
          <w:ilvl w:val="0"/>
          <w:numId w:val="463"/>
        </w:numPr>
        <w:spacing w:line="360" w:lineRule="auto"/>
        <w:jc w:val="both"/>
        <w:rPr>
          <w:rFonts w:ascii="Arial" w:hAnsi="Arial" w:cs="Arial"/>
        </w:rPr>
      </w:pPr>
      <w:r>
        <w:rPr>
          <w:rFonts w:ascii="Arial" w:hAnsi="Arial" w:cs="Arial"/>
        </w:rPr>
        <w:t>wypisy z rejestru gruntów i opracowanie kosztorysu – 4.405,- zł.</w:t>
      </w:r>
    </w:p>
    <w:p w:rsidR="001D34E1" w:rsidRPr="00E03B62" w:rsidRDefault="001D34E1" w:rsidP="001D34E1">
      <w:pPr>
        <w:spacing w:line="360" w:lineRule="auto"/>
        <w:ind w:left="567"/>
        <w:jc w:val="both"/>
        <w:rPr>
          <w:rFonts w:ascii="Arial" w:hAnsi="Arial" w:cs="Arial"/>
        </w:rPr>
      </w:pPr>
      <w:r>
        <w:rPr>
          <w:rFonts w:ascii="Arial" w:hAnsi="Arial" w:cs="Arial"/>
        </w:rPr>
        <w:t>Zadanie zakończono</w:t>
      </w:r>
      <w:r w:rsidRPr="00E03B62">
        <w:rPr>
          <w:rFonts w:ascii="Arial" w:hAnsi="Arial" w:cs="Arial"/>
        </w:rPr>
        <w:t xml:space="preserve"> – </w:t>
      </w:r>
      <w:r>
        <w:rPr>
          <w:rFonts w:ascii="Arial" w:hAnsi="Arial" w:cs="Arial"/>
        </w:rPr>
        <w:t>październik</w:t>
      </w:r>
      <w:r w:rsidRPr="00E03B62">
        <w:rPr>
          <w:rFonts w:ascii="Arial" w:hAnsi="Arial" w:cs="Arial"/>
        </w:rPr>
        <w:t xml:space="preserve"> 2012 r.</w:t>
      </w:r>
      <w:r>
        <w:rPr>
          <w:rFonts w:ascii="Arial" w:hAnsi="Arial" w:cs="Arial"/>
        </w:rPr>
        <w:t xml:space="preserve"> </w:t>
      </w:r>
      <w:r w:rsidRPr="00CF7DFE">
        <w:rPr>
          <w:rFonts w:ascii="Arial" w:hAnsi="Arial" w:cs="Arial"/>
        </w:rPr>
        <w:t>Zadanie dofinansowane ze śr</w:t>
      </w:r>
      <w:r>
        <w:rPr>
          <w:rFonts w:ascii="Arial" w:hAnsi="Arial" w:cs="Arial"/>
        </w:rPr>
        <w:t>odków rezerwy subwencji ogólnej budżetu państwa w kwocie 35.000,- zł.</w:t>
      </w:r>
    </w:p>
    <w:p w:rsidR="001D34E1" w:rsidRDefault="001D34E1" w:rsidP="00316C0B">
      <w:pPr>
        <w:pStyle w:val="Akapitzlist"/>
        <w:numPr>
          <w:ilvl w:val="0"/>
          <w:numId w:val="445"/>
        </w:numPr>
        <w:spacing w:line="360" w:lineRule="auto"/>
        <w:jc w:val="both"/>
        <w:rPr>
          <w:rFonts w:ascii="Arial" w:hAnsi="Arial" w:cs="Arial"/>
        </w:rPr>
      </w:pPr>
      <w:r w:rsidRPr="00E6360E">
        <w:rPr>
          <w:rFonts w:ascii="Arial" w:hAnsi="Arial" w:cs="Arial"/>
          <w:bCs/>
          <w:iCs/>
        </w:rPr>
        <w:t xml:space="preserve">Przebudowa i rozbudowa skrzyżowania dla rozwiązania drogi wojewódzkiej Nr 881 Sokołów Małopolski – Żurawica z drogą wojewódzką Nr 835 Lublin – Grabownica </w:t>
      </w:r>
      <w:r w:rsidRPr="00E6360E">
        <w:rPr>
          <w:rFonts w:ascii="Arial" w:hAnsi="Arial" w:cs="Arial"/>
          <w:bCs/>
          <w:iCs/>
        </w:rPr>
        <w:lastRenderedPageBreak/>
        <w:t>Starzeńska w m. Kańczuga</w:t>
      </w:r>
      <w:r w:rsidRPr="00E6360E">
        <w:rPr>
          <w:rFonts w:ascii="Arial" w:hAnsi="Arial" w:cs="Arial"/>
        </w:rPr>
        <w:t>. Wartość kosztorysowa zadania wynosiła 3.281.647,-</w:t>
      </w:r>
      <w:r>
        <w:rPr>
          <w:rFonts w:ascii="Arial" w:hAnsi="Arial" w:cs="Arial"/>
        </w:rPr>
        <w:t xml:space="preserve"> </w:t>
      </w:r>
      <w:r w:rsidRPr="00E6360E">
        <w:rPr>
          <w:rFonts w:ascii="Arial" w:hAnsi="Arial" w:cs="Arial"/>
        </w:rPr>
        <w:t>zł, po przeprowadzo</w:t>
      </w:r>
      <w:r>
        <w:rPr>
          <w:rFonts w:ascii="Arial" w:hAnsi="Arial" w:cs="Arial"/>
        </w:rPr>
        <w:t>nym postępowaniu przetargowym w </w:t>
      </w:r>
      <w:r w:rsidRPr="00E6360E">
        <w:rPr>
          <w:rFonts w:ascii="Arial" w:hAnsi="Arial" w:cs="Arial"/>
        </w:rPr>
        <w:t>dniu 19.01.2012 r. wyłoniono wykonawcę robót firmę – MPDiM Rzeszów. Wartość zadania po przetargu wyniosła 1.761.493,-</w:t>
      </w:r>
      <w:r>
        <w:rPr>
          <w:rFonts w:ascii="Arial" w:hAnsi="Arial" w:cs="Arial"/>
        </w:rPr>
        <w:t xml:space="preserve"> </w:t>
      </w:r>
      <w:r w:rsidRPr="00E6360E">
        <w:rPr>
          <w:rFonts w:ascii="Arial" w:hAnsi="Arial" w:cs="Arial"/>
        </w:rPr>
        <w:t xml:space="preserve">zł. </w:t>
      </w:r>
      <w:r w:rsidRPr="00E6360E">
        <w:rPr>
          <w:rFonts w:ascii="Arial" w:hAnsi="Arial" w:cs="Arial"/>
          <w:iCs/>
        </w:rPr>
        <w:t xml:space="preserve">W 2012 roku wydatkowano kwotę </w:t>
      </w:r>
      <w:r>
        <w:rPr>
          <w:rFonts w:ascii="Arial" w:hAnsi="Arial" w:cs="Arial"/>
        </w:rPr>
        <w:t>1.791.032</w:t>
      </w:r>
      <w:r w:rsidRPr="00E6360E">
        <w:rPr>
          <w:rFonts w:ascii="Arial" w:hAnsi="Arial" w:cs="Arial"/>
        </w:rPr>
        <w:t>,-</w:t>
      </w:r>
      <w:r>
        <w:rPr>
          <w:rFonts w:ascii="Arial" w:hAnsi="Arial" w:cs="Arial"/>
        </w:rPr>
        <w:t xml:space="preserve"> </w:t>
      </w:r>
      <w:r w:rsidRPr="00E6360E">
        <w:rPr>
          <w:rFonts w:ascii="Arial" w:hAnsi="Arial" w:cs="Arial"/>
        </w:rPr>
        <w:t>zł na</w:t>
      </w:r>
      <w:r>
        <w:rPr>
          <w:rFonts w:ascii="Arial" w:hAnsi="Arial" w:cs="Arial"/>
        </w:rPr>
        <w:t>:</w:t>
      </w:r>
    </w:p>
    <w:p w:rsidR="001D34E1" w:rsidRDefault="001D34E1" w:rsidP="00316C0B">
      <w:pPr>
        <w:pStyle w:val="Akapitzlist"/>
        <w:numPr>
          <w:ilvl w:val="0"/>
          <w:numId w:val="462"/>
        </w:numPr>
        <w:spacing w:line="360" w:lineRule="auto"/>
        <w:ind w:left="993" w:hanging="284"/>
        <w:jc w:val="both"/>
        <w:rPr>
          <w:rFonts w:ascii="Arial" w:hAnsi="Arial" w:cs="Arial"/>
        </w:rPr>
      </w:pPr>
      <w:r>
        <w:rPr>
          <w:rFonts w:ascii="Arial" w:hAnsi="Arial" w:cs="Arial"/>
        </w:rPr>
        <w:t xml:space="preserve">roboty budowlane </w:t>
      </w:r>
      <w:r w:rsidR="00001C16">
        <w:rPr>
          <w:rFonts w:ascii="Arial" w:hAnsi="Arial" w:cs="Arial"/>
        </w:rPr>
        <w:t xml:space="preserve">wraz z robotami dodatkowymi </w:t>
      </w:r>
      <w:r>
        <w:rPr>
          <w:rFonts w:ascii="Arial" w:hAnsi="Arial" w:cs="Arial"/>
        </w:rPr>
        <w:t>– 1.778.160,- zł,</w:t>
      </w:r>
    </w:p>
    <w:p w:rsidR="001D34E1" w:rsidRDefault="001D34E1" w:rsidP="00316C0B">
      <w:pPr>
        <w:pStyle w:val="Akapitzlist"/>
        <w:numPr>
          <w:ilvl w:val="0"/>
          <w:numId w:val="462"/>
        </w:numPr>
        <w:spacing w:line="360" w:lineRule="auto"/>
        <w:ind w:left="993" w:hanging="284"/>
        <w:jc w:val="both"/>
        <w:rPr>
          <w:rFonts w:ascii="Arial" w:hAnsi="Arial" w:cs="Arial"/>
        </w:rPr>
      </w:pPr>
      <w:r w:rsidRPr="00744033">
        <w:rPr>
          <w:rFonts w:ascii="Arial" w:hAnsi="Arial" w:cs="Arial"/>
        </w:rPr>
        <w:t>pełnienie funkcji Inspektora Nadzoru</w:t>
      </w:r>
      <w:r>
        <w:rPr>
          <w:rFonts w:ascii="Arial" w:hAnsi="Arial" w:cs="Arial"/>
        </w:rPr>
        <w:t xml:space="preserve"> – 12.300,- zł,</w:t>
      </w:r>
    </w:p>
    <w:p w:rsidR="001D34E1" w:rsidRDefault="001D34E1" w:rsidP="00316C0B">
      <w:pPr>
        <w:pStyle w:val="Akapitzlist"/>
        <w:numPr>
          <w:ilvl w:val="0"/>
          <w:numId w:val="462"/>
        </w:numPr>
        <w:spacing w:line="360" w:lineRule="auto"/>
        <w:ind w:left="993" w:hanging="284"/>
        <w:jc w:val="both"/>
        <w:rPr>
          <w:rFonts w:ascii="Arial" w:hAnsi="Arial" w:cs="Arial"/>
        </w:rPr>
      </w:pPr>
      <w:r>
        <w:rPr>
          <w:rFonts w:ascii="Arial" w:hAnsi="Arial" w:cs="Arial"/>
        </w:rPr>
        <w:t>wykonanie  przyłącza do sieci elektroenergetycznej – 530,- zł,</w:t>
      </w:r>
    </w:p>
    <w:p w:rsidR="001D34E1" w:rsidRDefault="001D34E1" w:rsidP="00316C0B">
      <w:pPr>
        <w:pStyle w:val="Akapitzlist"/>
        <w:numPr>
          <w:ilvl w:val="0"/>
          <w:numId w:val="462"/>
        </w:numPr>
        <w:spacing w:line="360" w:lineRule="auto"/>
        <w:ind w:left="993" w:hanging="284"/>
        <w:jc w:val="both"/>
        <w:rPr>
          <w:rFonts w:ascii="Arial" w:hAnsi="Arial" w:cs="Arial"/>
        </w:rPr>
      </w:pPr>
      <w:r>
        <w:rPr>
          <w:rFonts w:ascii="Arial" w:hAnsi="Arial" w:cs="Arial"/>
        </w:rPr>
        <w:t>wypisy i wyrysy – 42,- zł.</w:t>
      </w:r>
    </w:p>
    <w:p w:rsidR="001D34E1" w:rsidRPr="00E03B62" w:rsidRDefault="001D34E1" w:rsidP="001D34E1">
      <w:pPr>
        <w:spacing w:line="360" w:lineRule="auto"/>
        <w:ind w:left="709"/>
        <w:jc w:val="both"/>
        <w:rPr>
          <w:rFonts w:ascii="Arial" w:hAnsi="Arial" w:cs="Arial"/>
        </w:rPr>
      </w:pPr>
      <w:r>
        <w:rPr>
          <w:rFonts w:ascii="Arial" w:hAnsi="Arial" w:cs="Arial"/>
        </w:rPr>
        <w:t xml:space="preserve">Zadanie zakończono – sierpień </w:t>
      </w:r>
      <w:r w:rsidRPr="00E03B62">
        <w:rPr>
          <w:rFonts w:ascii="Arial" w:hAnsi="Arial" w:cs="Arial"/>
        </w:rPr>
        <w:t>2012 r.</w:t>
      </w:r>
    </w:p>
    <w:p w:rsidR="001D34E1" w:rsidRPr="009773AD" w:rsidRDefault="001D34E1" w:rsidP="00316C0B">
      <w:pPr>
        <w:pStyle w:val="Akapitzlist"/>
        <w:numPr>
          <w:ilvl w:val="0"/>
          <w:numId w:val="445"/>
        </w:numPr>
        <w:spacing w:line="360" w:lineRule="auto"/>
        <w:jc w:val="both"/>
        <w:rPr>
          <w:rFonts w:ascii="Arial" w:hAnsi="Arial" w:cs="Arial"/>
        </w:rPr>
      </w:pPr>
      <w:r w:rsidRPr="00E6360E">
        <w:rPr>
          <w:rFonts w:ascii="Arial" w:hAnsi="Arial" w:cs="Arial"/>
        </w:rPr>
        <w:t xml:space="preserve">Wykonanie zabezpieczenia spływu wód opadowych z jezdni drogi wojewódzkiej Nr 986 w m. Glinik na podstawie dokumentacji technicznej pn.: „Przebudowa drogi wojewódzkiej Nr 986 </w:t>
      </w:r>
      <w:r>
        <w:rPr>
          <w:rFonts w:ascii="Arial" w:hAnsi="Arial" w:cs="Arial"/>
        </w:rPr>
        <w:t>Tuszyma – Ropczyce – Wiśniowa w </w:t>
      </w:r>
      <w:r w:rsidRPr="00E6360E">
        <w:rPr>
          <w:rFonts w:ascii="Arial" w:hAnsi="Arial" w:cs="Arial"/>
        </w:rPr>
        <w:t>km 30+793 – km 31+773 w m. Glinik, Wielopole Skrzyński</w:t>
      </w:r>
      <w:r>
        <w:rPr>
          <w:rFonts w:ascii="Arial" w:hAnsi="Arial" w:cs="Arial"/>
        </w:rPr>
        <w:t>e na działce nr </w:t>
      </w:r>
      <w:r w:rsidRPr="00E6360E">
        <w:rPr>
          <w:rFonts w:ascii="Arial" w:hAnsi="Arial" w:cs="Arial"/>
        </w:rPr>
        <w:t>246/1 wraz z budową chodnika lewostronnego, zjazdów i zatoki postojowej”. Wartość kosztorysowa zadania wynosiła 188.385,- zł, po przeprowadzonym postępowaniu przetargowym w dniu 19.03.2012 r., wyłoniono wykonawcę robót firmę – Grzegorz Konieczkowa. Wartość zadania po przetargu wyniosła 104.136,- zł. Wydatkowano kwotę 104.136,</w:t>
      </w:r>
      <w:r>
        <w:rPr>
          <w:rFonts w:ascii="Arial" w:hAnsi="Arial" w:cs="Arial"/>
        </w:rPr>
        <w:t xml:space="preserve"> </w:t>
      </w:r>
      <w:r w:rsidRPr="00E6360E">
        <w:rPr>
          <w:rFonts w:ascii="Arial" w:hAnsi="Arial" w:cs="Arial"/>
        </w:rPr>
        <w:t>-zł</w:t>
      </w:r>
      <w:r w:rsidRPr="00FC5D9F">
        <w:rPr>
          <w:rFonts w:ascii="Arial" w:hAnsi="Arial" w:cs="Arial"/>
        </w:rPr>
        <w:t xml:space="preserve"> </w:t>
      </w:r>
      <w:r w:rsidRPr="00E6360E">
        <w:rPr>
          <w:rFonts w:ascii="Arial" w:hAnsi="Arial" w:cs="Arial"/>
        </w:rPr>
        <w:t>na roboty budowlane</w:t>
      </w:r>
      <w:r>
        <w:rPr>
          <w:rFonts w:ascii="Arial" w:hAnsi="Arial" w:cs="Arial"/>
        </w:rPr>
        <w:t>.</w:t>
      </w:r>
      <w:r w:rsidRPr="00E6360E">
        <w:rPr>
          <w:rFonts w:ascii="Arial" w:hAnsi="Arial" w:cs="Arial"/>
        </w:rPr>
        <w:t xml:space="preserve"> Zadanie zakończono</w:t>
      </w:r>
      <w:r>
        <w:rPr>
          <w:rFonts w:ascii="Arial" w:hAnsi="Arial" w:cs="Arial"/>
        </w:rPr>
        <w:t xml:space="preserve"> –</w:t>
      </w:r>
      <w:r w:rsidRPr="00E6360E">
        <w:rPr>
          <w:rFonts w:ascii="Arial" w:hAnsi="Arial" w:cs="Arial"/>
        </w:rPr>
        <w:t xml:space="preserve"> </w:t>
      </w:r>
      <w:r>
        <w:rPr>
          <w:rFonts w:ascii="Arial" w:hAnsi="Arial" w:cs="Arial"/>
        </w:rPr>
        <w:t>maj</w:t>
      </w:r>
      <w:r w:rsidRPr="009773AD">
        <w:rPr>
          <w:rFonts w:ascii="Arial" w:hAnsi="Arial" w:cs="Arial"/>
        </w:rPr>
        <w:t xml:space="preserve"> 2012 r</w:t>
      </w:r>
      <w:r>
        <w:rPr>
          <w:rFonts w:ascii="Arial" w:hAnsi="Arial" w:cs="Arial"/>
        </w:rPr>
        <w:t>.</w:t>
      </w:r>
    </w:p>
    <w:p w:rsidR="001D34E1" w:rsidRDefault="001D34E1" w:rsidP="00316C0B">
      <w:pPr>
        <w:pStyle w:val="Akapitzlist"/>
        <w:numPr>
          <w:ilvl w:val="0"/>
          <w:numId w:val="445"/>
        </w:numPr>
        <w:spacing w:line="360" w:lineRule="auto"/>
        <w:jc w:val="both"/>
        <w:rPr>
          <w:rFonts w:ascii="Arial" w:hAnsi="Arial" w:cs="Arial"/>
        </w:rPr>
      </w:pPr>
      <w:r w:rsidRPr="00981324">
        <w:rPr>
          <w:rFonts w:ascii="Arial" w:hAnsi="Arial" w:cs="Arial"/>
        </w:rPr>
        <w:t>Budowa drogi wojewódzkiej Nr 867 Sieniawa – Hrebenne na obszarze województwa podkarpackiego odcinek Prusie – Gr. Województwa w km 74+119 – 76+297. Wartoś</w:t>
      </w:r>
      <w:r>
        <w:rPr>
          <w:rFonts w:ascii="Arial" w:hAnsi="Arial" w:cs="Arial"/>
        </w:rPr>
        <w:t>ć kosztorysowa zadania wynosiła 4.995.015,-</w:t>
      </w:r>
      <w:r w:rsidRPr="00981324">
        <w:rPr>
          <w:rFonts w:ascii="Arial" w:hAnsi="Arial" w:cs="Arial"/>
        </w:rPr>
        <w:t xml:space="preserve"> zł</w:t>
      </w:r>
      <w:r>
        <w:rPr>
          <w:rFonts w:ascii="Arial" w:hAnsi="Arial" w:cs="Arial"/>
        </w:rPr>
        <w:t>,</w:t>
      </w:r>
      <w:r w:rsidRPr="00981324">
        <w:rPr>
          <w:rFonts w:ascii="Arial" w:hAnsi="Arial" w:cs="Arial"/>
        </w:rPr>
        <w:t xml:space="preserve"> po przeprowadzonym postępowaniu przetargowym w dniu 03</w:t>
      </w:r>
      <w:r>
        <w:rPr>
          <w:rFonts w:ascii="Arial" w:hAnsi="Arial" w:cs="Arial"/>
        </w:rPr>
        <w:t>.04</w:t>
      </w:r>
      <w:r w:rsidRPr="00981324">
        <w:rPr>
          <w:rFonts w:ascii="Arial" w:hAnsi="Arial" w:cs="Arial"/>
        </w:rPr>
        <w:t>.2012</w:t>
      </w:r>
      <w:r>
        <w:rPr>
          <w:rFonts w:ascii="Arial" w:hAnsi="Arial" w:cs="Arial"/>
        </w:rPr>
        <w:t xml:space="preserve"> </w:t>
      </w:r>
      <w:r w:rsidRPr="00981324">
        <w:rPr>
          <w:rFonts w:ascii="Arial" w:hAnsi="Arial" w:cs="Arial"/>
        </w:rPr>
        <w:t>r</w:t>
      </w:r>
      <w:r>
        <w:rPr>
          <w:rFonts w:ascii="Arial" w:hAnsi="Arial" w:cs="Arial"/>
        </w:rPr>
        <w:t>.</w:t>
      </w:r>
      <w:r w:rsidRPr="00981324">
        <w:rPr>
          <w:rFonts w:ascii="Arial" w:hAnsi="Arial" w:cs="Arial"/>
        </w:rPr>
        <w:t>, wyłoniono wykonawcę robót firmę – „</w:t>
      </w:r>
      <w:r>
        <w:rPr>
          <w:rFonts w:ascii="Arial" w:hAnsi="Arial" w:cs="Arial"/>
          <w:bCs/>
        </w:rPr>
        <w:t xml:space="preserve">Budowa Dróg i </w:t>
      </w:r>
      <w:r w:rsidRPr="00981324">
        <w:rPr>
          <w:rFonts w:ascii="Arial" w:hAnsi="Arial" w:cs="Arial"/>
          <w:bCs/>
        </w:rPr>
        <w:t xml:space="preserve">Mostów, Marcin Babiś”. </w:t>
      </w:r>
      <w:r w:rsidRPr="00981324">
        <w:rPr>
          <w:rFonts w:ascii="Arial" w:hAnsi="Arial" w:cs="Arial"/>
        </w:rPr>
        <w:t>Wartość</w:t>
      </w:r>
      <w:r>
        <w:rPr>
          <w:rFonts w:ascii="Arial" w:hAnsi="Arial" w:cs="Arial"/>
        </w:rPr>
        <w:t xml:space="preserve"> zadania po przetargu wyniosła 4.641.737,-</w:t>
      </w:r>
      <w:r w:rsidRPr="00981324">
        <w:rPr>
          <w:rFonts w:ascii="Arial" w:hAnsi="Arial" w:cs="Arial"/>
        </w:rPr>
        <w:t xml:space="preserve"> zł. </w:t>
      </w:r>
      <w:r>
        <w:rPr>
          <w:rFonts w:ascii="Arial" w:hAnsi="Arial" w:cs="Arial"/>
        </w:rPr>
        <w:t xml:space="preserve">Wydatkowano </w:t>
      </w:r>
      <w:r w:rsidRPr="00C02966">
        <w:rPr>
          <w:rFonts w:ascii="Arial" w:hAnsi="Arial" w:cs="Arial"/>
        </w:rPr>
        <w:t>2.350.603,- zł</w:t>
      </w:r>
      <w:r>
        <w:rPr>
          <w:rFonts w:ascii="Arial" w:hAnsi="Arial" w:cs="Arial"/>
        </w:rPr>
        <w:t>, z tego na:</w:t>
      </w:r>
    </w:p>
    <w:p w:rsidR="001D34E1" w:rsidRDefault="001D34E1" w:rsidP="00316C0B">
      <w:pPr>
        <w:pStyle w:val="Akapitzlist"/>
        <w:numPr>
          <w:ilvl w:val="0"/>
          <w:numId w:val="466"/>
        </w:numPr>
        <w:tabs>
          <w:tab w:val="left" w:pos="567"/>
          <w:tab w:val="left" w:pos="993"/>
        </w:tabs>
        <w:spacing w:line="360" w:lineRule="auto"/>
        <w:ind w:left="993" w:hanging="284"/>
        <w:contextualSpacing/>
        <w:jc w:val="both"/>
        <w:rPr>
          <w:rFonts w:ascii="Arial" w:hAnsi="Arial" w:cs="Arial"/>
        </w:rPr>
      </w:pPr>
      <w:r>
        <w:rPr>
          <w:rFonts w:ascii="Arial" w:hAnsi="Arial" w:cs="Arial"/>
        </w:rPr>
        <w:t>roboty budowlane – 2.337.439,- zł,</w:t>
      </w:r>
    </w:p>
    <w:p w:rsidR="001D34E1" w:rsidRDefault="001D34E1" w:rsidP="00316C0B">
      <w:pPr>
        <w:pStyle w:val="Akapitzlist"/>
        <w:numPr>
          <w:ilvl w:val="0"/>
          <w:numId w:val="466"/>
        </w:numPr>
        <w:tabs>
          <w:tab w:val="left" w:pos="567"/>
          <w:tab w:val="left" w:pos="993"/>
        </w:tabs>
        <w:spacing w:line="360" w:lineRule="auto"/>
        <w:ind w:left="993" w:hanging="284"/>
        <w:contextualSpacing/>
        <w:jc w:val="both"/>
        <w:rPr>
          <w:rFonts w:ascii="Arial" w:hAnsi="Arial" w:cs="Arial"/>
        </w:rPr>
      </w:pPr>
      <w:r w:rsidRPr="00981324">
        <w:rPr>
          <w:rFonts w:ascii="Arial" w:hAnsi="Arial" w:cs="Arial"/>
        </w:rPr>
        <w:t xml:space="preserve">pełnienie funkcji inspektora nadzoru </w:t>
      </w:r>
      <w:r>
        <w:rPr>
          <w:rFonts w:ascii="Arial" w:hAnsi="Arial" w:cs="Arial"/>
        </w:rPr>
        <w:t>– 13.</w:t>
      </w:r>
      <w:r w:rsidRPr="00981324">
        <w:rPr>
          <w:rFonts w:ascii="Arial" w:hAnsi="Arial" w:cs="Arial"/>
        </w:rPr>
        <w:t>152,</w:t>
      </w:r>
      <w:r>
        <w:rPr>
          <w:rFonts w:ascii="Arial" w:hAnsi="Arial" w:cs="Arial"/>
        </w:rPr>
        <w:t>-</w:t>
      </w:r>
      <w:r w:rsidRPr="00981324">
        <w:rPr>
          <w:rFonts w:ascii="Arial" w:hAnsi="Arial" w:cs="Arial"/>
        </w:rPr>
        <w:t xml:space="preserve"> zł,</w:t>
      </w:r>
    </w:p>
    <w:p w:rsidR="001D34E1" w:rsidRPr="00F52696" w:rsidRDefault="001D34E1" w:rsidP="00316C0B">
      <w:pPr>
        <w:pStyle w:val="Akapitzlist"/>
        <w:numPr>
          <w:ilvl w:val="0"/>
          <w:numId w:val="466"/>
        </w:numPr>
        <w:tabs>
          <w:tab w:val="left" w:pos="567"/>
          <w:tab w:val="left" w:pos="993"/>
        </w:tabs>
        <w:spacing w:line="360" w:lineRule="auto"/>
        <w:ind w:left="993" w:hanging="284"/>
        <w:contextualSpacing/>
        <w:jc w:val="both"/>
        <w:rPr>
          <w:rFonts w:ascii="Arial" w:hAnsi="Arial" w:cs="Arial"/>
        </w:rPr>
      </w:pPr>
      <w:r w:rsidRPr="00981324">
        <w:rPr>
          <w:rFonts w:ascii="Arial" w:hAnsi="Arial" w:cs="Arial"/>
          <w:b/>
        </w:rPr>
        <w:t xml:space="preserve"> </w:t>
      </w:r>
      <w:r w:rsidRPr="00981324">
        <w:rPr>
          <w:rFonts w:ascii="Arial" w:hAnsi="Arial" w:cs="Arial"/>
        </w:rPr>
        <w:t>za wypi</w:t>
      </w:r>
      <w:r>
        <w:rPr>
          <w:rFonts w:ascii="Arial" w:hAnsi="Arial" w:cs="Arial"/>
        </w:rPr>
        <w:t xml:space="preserve">sy z rejestru gruntu – 12,- </w:t>
      </w:r>
      <w:r w:rsidRPr="00981324">
        <w:rPr>
          <w:rFonts w:ascii="Arial" w:hAnsi="Arial" w:cs="Arial"/>
        </w:rPr>
        <w:t>zł.</w:t>
      </w:r>
    </w:p>
    <w:p w:rsidR="001D34E1" w:rsidRPr="00F52696" w:rsidRDefault="001D34E1" w:rsidP="001D34E1">
      <w:pPr>
        <w:tabs>
          <w:tab w:val="left" w:pos="567"/>
          <w:tab w:val="left" w:pos="993"/>
        </w:tabs>
        <w:spacing w:line="360" w:lineRule="auto"/>
        <w:ind w:left="567"/>
        <w:jc w:val="both"/>
        <w:rPr>
          <w:rFonts w:ascii="Arial" w:hAnsi="Arial" w:cs="Arial"/>
        </w:rPr>
      </w:pPr>
      <w:r w:rsidRPr="00F52696">
        <w:rPr>
          <w:rFonts w:ascii="Arial" w:hAnsi="Arial" w:cs="Arial"/>
        </w:rPr>
        <w:t xml:space="preserve"> Zadanie zakończono</w:t>
      </w:r>
      <w:r>
        <w:rPr>
          <w:rFonts w:ascii="Arial" w:hAnsi="Arial" w:cs="Arial"/>
        </w:rPr>
        <w:t xml:space="preserve"> –</w:t>
      </w:r>
      <w:r w:rsidRPr="00F52696">
        <w:rPr>
          <w:rFonts w:ascii="Arial" w:hAnsi="Arial" w:cs="Arial"/>
        </w:rPr>
        <w:t xml:space="preserve"> grudzień 2012</w:t>
      </w:r>
      <w:r>
        <w:rPr>
          <w:rFonts w:ascii="Arial" w:hAnsi="Arial" w:cs="Arial"/>
        </w:rPr>
        <w:t xml:space="preserve"> </w:t>
      </w:r>
      <w:r w:rsidRPr="00F52696">
        <w:rPr>
          <w:rFonts w:ascii="Arial" w:hAnsi="Arial" w:cs="Arial"/>
        </w:rPr>
        <w:t>r.</w:t>
      </w:r>
    </w:p>
    <w:p w:rsidR="001D34E1" w:rsidRPr="00F52696" w:rsidRDefault="001D34E1" w:rsidP="00316C0B">
      <w:pPr>
        <w:pStyle w:val="Akapitzlist"/>
        <w:numPr>
          <w:ilvl w:val="0"/>
          <w:numId w:val="445"/>
        </w:numPr>
        <w:spacing w:line="360" w:lineRule="auto"/>
        <w:jc w:val="both"/>
        <w:rPr>
          <w:rFonts w:ascii="Arial" w:hAnsi="Arial" w:cs="Arial"/>
        </w:rPr>
      </w:pPr>
      <w:r w:rsidRPr="00981324">
        <w:rPr>
          <w:rFonts w:ascii="Arial" w:hAnsi="Arial" w:cs="Arial"/>
        </w:rPr>
        <w:t xml:space="preserve">Przebudowa drogi wojewódzkiej Nr 870 Sieniawa </w:t>
      </w:r>
      <w:r>
        <w:rPr>
          <w:rFonts w:ascii="Arial" w:hAnsi="Arial" w:cs="Arial"/>
        </w:rPr>
        <w:t xml:space="preserve">- Jarosław km 13+000 ÷ 13+731,1 w m. </w:t>
      </w:r>
      <w:r w:rsidRPr="00981324">
        <w:rPr>
          <w:rFonts w:ascii="Arial" w:hAnsi="Arial" w:cs="Arial"/>
        </w:rPr>
        <w:t>Wiązownica. Wartość kosztorysowa zadania wynosił</w:t>
      </w:r>
      <w:r>
        <w:rPr>
          <w:rFonts w:ascii="Arial" w:hAnsi="Arial" w:cs="Arial"/>
        </w:rPr>
        <w:t xml:space="preserve">a 1.926.208,- zł, po </w:t>
      </w:r>
      <w:r w:rsidRPr="00981324">
        <w:rPr>
          <w:rFonts w:ascii="Arial" w:hAnsi="Arial" w:cs="Arial"/>
        </w:rPr>
        <w:t>przeprowadzonym postępowaniu przetargowym w dniu 13.02.2012</w:t>
      </w:r>
      <w:r>
        <w:rPr>
          <w:rFonts w:ascii="Arial" w:hAnsi="Arial" w:cs="Arial"/>
        </w:rPr>
        <w:t xml:space="preserve"> </w:t>
      </w:r>
      <w:r w:rsidRPr="00981324">
        <w:rPr>
          <w:rFonts w:ascii="Arial" w:hAnsi="Arial" w:cs="Arial"/>
        </w:rPr>
        <w:t>r</w:t>
      </w:r>
      <w:r>
        <w:rPr>
          <w:rFonts w:ascii="Arial" w:hAnsi="Arial" w:cs="Arial"/>
        </w:rPr>
        <w:t>.</w:t>
      </w:r>
      <w:r w:rsidRPr="00981324">
        <w:rPr>
          <w:rFonts w:ascii="Arial" w:hAnsi="Arial" w:cs="Arial"/>
        </w:rPr>
        <w:t xml:space="preserve">, wyłoniono wykonawcę robót firmę – „Jarosławskie Przedsiębiorstwo Robót </w:t>
      </w:r>
      <w:r w:rsidRPr="00981324">
        <w:rPr>
          <w:rFonts w:ascii="Arial" w:hAnsi="Arial" w:cs="Arial"/>
        </w:rPr>
        <w:lastRenderedPageBreak/>
        <w:t>Drogowych</w:t>
      </w:r>
      <w:r w:rsidRPr="00981324">
        <w:rPr>
          <w:rFonts w:ascii="Arial" w:hAnsi="Arial" w:cs="Arial"/>
          <w:bCs/>
        </w:rPr>
        <w:t xml:space="preserve">”. </w:t>
      </w:r>
      <w:r w:rsidRPr="00981324">
        <w:rPr>
          <w:rFonts w:ascii="Arial" w:hAnsi="Arial" w:cs="Arial"/>
        </w:rPr>
        <w:t xml:space="preserve">Wartość </w:t>
      </w:r>
      <w:r>
        <w:rPr>
          <w:rFonts w:ascii="Arial" w:hAnsi="Arial" w:cs="Arial"/>
        </w:rPr>
        <w:t>zadania po przetargu wyniosła 1.559.420,-</w:t>
      </w:r>
      <w:r w:rsidRPr="00981324">
        <w:rPr>
          <w:rFonts w:ascii="Arial" w:hAnsi="Arial" w:cs="Arial"/>
        </w:rPr>
        <w:t xml:space="preserve"> zł. </w:t>
      </w:r>
      <w:r>
        <w:rPr>
          <w:rFonts w:ascii="Arial" w:hAnsi="Arial" w:cs="Arial"/>
        </w:rPr>
        <w:t>W</w:t>
      </w:r>
      <w:r w:rsidRPr="00981324">
        <w:rPr>
          <w:rFonts w:ascii="Arial" w:hAnsi="Arial" w:cs="Arial"/>
        </w:rPr>
        <w:t xml:space="preserve">ydatkowano </w:t>
      </w:r>
      <w:r>
        <w:rPr>
          <w:rFonts w:ascii="Arial" w:hAnsi="Arial" w:cs="Arial"/>
        </w:rPr>
        <w:t>kwotę</w:t>
      </w:r>
      <w:r w:rsidRPr="00981324">
        <w:rPr>
          <w:rFonts w:ascii="Arial" w:hAnsi="Arial" w:cs="Arial"/>
        </w:rPr>
        <w:t xml:space="preserve"> </w:t>
      </w:r>
      <w:r w:rsidRPr="00C02966">
        <w:rPr>
          <w:rFonts w:ascii="Arial" w:hAnsi="Arial" w:cs="Arial"/>
        </w:rPr>
        <w:t>1.559.481,-</w:t>
      </w:r>
      <w:r>
        <w:rPr>
          <w:rFonts w:ascii="Arial" w:hAnsi="Arial" w:cs="Arial"/>
        </w:rPr>
        <w:t xml:space="preserve"> </w:t>
      </w:r>
      <w:r w:rsidRPr="00C02966">
        <w:rPr>
          <w:rFonts w:ascii="Arial" w:hAnsi="Arial" w:cs="Arial"/>
        </w:rPr>
        <w:t>zł, z tego</w:t>
      </w:r>
      <w:r>
        <w:rPr>
          <w:rFonts w:ascii="Arial" w:hAnsi="Arial" w:cs="Arial"/>
        </w:rPr>
        <w:t xml:space="preserve"> na</w:t>
      </w:r>
      <w:r w:rsidRPr="00C02966">
        <w:rPr>
          <w:rFonts w:ascii="Arial" w:hAnsi="Arial" w:cs="Arial"/>
        </w:rPr>
        <w:t>:</w:t>
      </w:r>
    </w:p>
    <w:p w:rsidR="001D34E1" w:rsidRDefault="001D34E1" w:rsidP="00316C0B">
      <w:pPr>
        <w:pStyle w:val="Akapitzlist"/>
        <w:numPr>
          <w:ilvl w:val="0"/>
          <w:numId w:val="467"/>
        </w:numPr>
        <w:spacing w:line="360" w:lineRule="auto"/>
        <w:ind w:left="993" w:hanging="284"/>
        <w:jc w:val="both"/>
        <w:rPr>
          <w:rFonts w:ascii="Arial" w:hAnsi="Arial" w:cs="Arial"/>
        </w:rPr>
      </w:pPr>
      <w:r w:rsidRPr="00981324">
        <w:rPr>
          <w:rFonts w:ascii="Arial" w:hAnsi="Arial" w:cs="Arial"/>
        </w:rPr>
        <w:t xml:space="preserve">roboty budowlane </w:t>
      </w:r>
      <w:r>
        <w:rPr>
          <w:rFonts w:ascii="Arial" w:hAnsi="Arial" w:cs="Arial"/>
        </w:rPr>
        <w:t>– 1.559.420,- zł,</w:t>
      </w:r>
    </w:p>
    <w:p w:rsidR="001D34E1" w:rsidRPr="00F52696" w:rsidRDefault="001D34E1" w:rsidP="00316C0B">
      <w:pPr>
        <w:pStyle w:val="Akapitzlist"/>
        <w:numPr>
          <w:ilvl w:val="0"/>
          <w:numId w:val="467"/>
        </w:numPr>
        <w:spacing w:line="360" w:lineRule="auto"/>
        <w:ind w:left="993" w:hanging="284"/>
        <w:jc w:val="both"/>
        <w:rPr>
          <w:rFonts w:ascii="Arial" w:hAnsi="Arial" w:cs="Arial"/>
        </w:rPr>
      </w:pPr>
      <w:r w:rsidRPr="00F52696">
        <w:rPr>
          <w:rFonts w:ascii="Arial" w:hAnsi="Arial" w:cs="Arial"/>
        </w:rPr>
        <w:t>badania labora</w:t>
      </w:r>
      <w:r>
        <w:rPr>
          <w:rFonts w:ascii="Arial" w:hAnsi="Arial" w:cs="Arial"/>
        </w:rPr>
        <w:t>toryjne próbek drogowych – 61,-</w:t>
      </w:r>
      <w:r w:rsidRPr="00F52696">
        <w:rPr>
          <w:rFonts w:ascii="Arial" w:hAnsi="Arial" w:cs="Arial"/>
        </w:rPr>
        <w:t xml:space="preserve"> zł</w:t>
      </w:r>
      <w:r>
        <w:rPr>
          <w:rFonts w:ascii="Arial" w:hAnsi="Arial" w:cs="Arial"/>
        </w:rPr>
        <w:t>.</w:t>
      </w:r>
    </w:p>
    <w:p w:rsidR="001D34E1" w:rsidRPr="00F52696" w:rsidRDefault="001D34E1" w:rsidP="001D34E1">
      <w:pPr>
        <w:spacing w:line="360" w:lineRule="auto"/>
        <w:ind w:left="709"/>
        <w:jc w:val="both"/>
        <w:rPr>
          <w:rFonts w:ascii="Arial" w:hAnsi="Arial" w:cs="Arial"/>
        </w:rPr>
      </w:pPr>
      <w:r>
        <w:rPr>
          <w:rFonts w:ascii="Arial" w:hAnsi="Arial" w:cs="Arial"/>
        </w:rPr>
        <w:t xml:space="preserve">Zadanie zakończono – </w:t>
      </w:r>
      <w:r w:rsidRPr="00F52696">
        <w:rPr>
          <w:rFonts w:ascii="Arial" w:hAnsi="Arial" w:cs="Arial"/>
        </w:rPr>
        <w:t>sierpień 2012</w:t>
      </w:r>
      <w:r>
        <w:rPr>
          <w:rFonts w:ascii="Arial" w:hAnsi="Arial" w:cs="Arial"/>
        </w:rPr>
        <w:t xml:space="preserve"> </w:t>
      </w:r>
      <w:r w:rsidRPr="00F52696">
        <w:rPr>
          <w:rFonts w:ascii="Arial" w:hAnsi="Arial" w:cs="Arial"/>
        </w:rPr>
        <w:t>r.</w:t>
      </w:r>
    </w:p>
    <w:p w:rsidR="001D34E1" w:rsidRPr="00981324" w:rsidRDefault="001D34E1" w:rsidP="00316C0B">
      <w:pPr>
        <w:pStyle w:val="Akapitzlist"/>
        <w:numPr>
          <w:ilvl w:val="0"/>
          <w:numId w:val="445"/>
        </w:numPr>
        <w:spacing w:line="360" w:lineRule="auto"/>
        <w:jc w:val="both"/>
        <w:rPr>
          <w:rFonts w:ascii="Arial" w:hAnsi="Arial" w:cs="Arial"/>
        </w:rPr>
      </w:pPr>
      <w:r w:rsidRPr="00981324">
        <w:rPr>
          <w:rFonts w:ascii="Arial" w:hAnsi="Arial" w:cs="Arial"/>
          <w:bCs/>
          <w:color w:val="000000"/>
        </w:rPr>
        <w:t xml:space="preserve">Wykonanie parkingu w ciągu drogi wojewódzkiej Nr 870 Sieniawa – Jarosław </w:t>
      </w:r>
      <w:r w:rsidRPr="00981324">
        <w:rPr>
          <w:rFonts w:ascii="Arial" w:hAnsi="Arial" w:cs="Arial"/>
          <w:bCs/>
          <w:color w:val="000000"/>
        </w:rPr>
        <w:br/>
        <w:t>w miejscowości Wiązownica w km 13+673 – 13+712</w:t>
      </w:r>
      <w:r w:rsidRPr="00981324">
        <w:rPr>
          <w:rFonts w:ascii="Arial" w:hAnsi="Arial" w:cs="Arial"/>
          <w:color w:val="555555"/>
        </w:rPr>
        <w:t xml:space="preserve">. </w:t>
      </w:r>
      <w:r w:rsidRPr="00981324">
        <w:rPr>
          <w:rFonts w:ascii="Arial" w:hAnsi="Arial" w:cs="Arial"/>
        </w:rPr>
        <w:t>Wartość k</w:t>
      </w:r>
      <w:r>
        <w:rPr>
          <w:rFonts w:ascii="Arial" w:hAnsi="Arial" w:cs="Arial"/>
        </w:rPr>
        <w:t xml:space="preserve">osztorysowa zadania wynosiła 16.603,- zł, po </w:t>
      </w:r>
      <w:r w:rsidRPr="00981324">
        <w:rPr>
          <w:rFonts w:ascii="Arial" w:hAnsi="Arial" w:cs="Arial"/>
        </w:rPr>
        <w:t xml:space="preserve">przeprowadzonym postępowaniu przetargowym </w:t>
      </w:r>
      <w:r w:rsidR="006E1B52">
        <w:rPr>
          <w:rFonts w:ascii="Arial" w:hAnsi="Arial" w:cs="Arial"/>
        </w:rPr>
        <w:br/>
      </w:r>
      <w:r w:rsidRPr="00981324">
        <w:rPr>
          <w:rFonts w:ascii="Arial" w:hAnsi="Arial" w:cs="Arial"/>
        </w:rPr>
        <w:t>w dniu 27.08.2012</w:t>
      </w:r>
      <w:r>
        <w:rPr>
          <w:rFonts w:ascii="Arial" w:hAnsi="Arial" w:cs="Arial"/>
        </w:rPr>
        <w:t xml:space="preserve"> </w:t>
      </w:r>
      <w:r w:rsidRPr="00981324">
        <w:rPr>
          <w:rFonts w:ascii="Arial" w:hAnsi="Arial" w:cs="Arial"/>
        </w:rPr>
        <w:t>r</w:t>
      </w:r>
      <w:r>
        <w:rPr>
          <w:rFonts w:ascii="Arial" w:hAnsi="Arial" w:cs="Arial"/>
        </w:rPr>
        <w:t>.</w:t>
      </w:r>
      <w:r w:rsidRPr="00981324">
        <w:rPr>
          <w:rFonts w:ascii="Arial" w:hAnsi="Arial" w:cs="Arial"/>
        </w:rPr>
        <w:t>, wyłoniono wykonawcę robót firmę – „DUMAR</w:t>
      </w:r>
      <w:r w:rsidRPr="00981324">
        <w:rPr>
          <w:rFonts w:ascii="Arial" w:hAnsi="Arial" w:cs="Arial"/>
          <w:bCs/>
        </w:rPr>
        <w:t xml:space="preserve">” Roźwienica. </w:t>
      </w:r>
      <w:r w:rsidRPr="00981324">
        <w:rPr>
          <w:rFonts w:ascii="Arial" w:hAnsi="Arial" w:cs="Arial"/>
        </w:rPr>
        <w:t>Wartość z</w:t>
      </w:r>
      <w:r>
        <w:rPr>
          <w:rFonts w:ascii="Arial" w:hAnsi="Arial" w:cs="Arial"/>
        </w:rPr>
        <w:t xml:space="preserve">adania po przetargu wyniosła 16.075,- </w:t>
      </w:r>
      <w:r w:rsidRPr="00981324">
        <w:rPr>
          <w:rFonts w:ascii="Arial" w:hAnsi="Arial" w:cs="Arial"/>
        </w:rPr>
        <w:t xml:space="preserve">zł. </w:t>
      </w:r>
      <w:r>
        <w:rPr>
          <w:rFonts w:ascii="Arial" w:hAnsi="Arial" w:cs="Arial"/>
        </w:rPr>
        <w:t>W</w:t>
      </w:r>
      <w:r w:rsidRPr="00981324">
        <w:rPr>
          <w:rFonts w:ascii="Arial" w:hAnsi="Arial" w:cs="Arial"/>
        </w:rPr>
        <w:t xml:space="preserve">ydatkowano kwotę </w:t>
      </w:r>
      <w:r>
        <w:rPr>
          <w:rFonts w:ascii="Arial" w:hAnsi="Arial" w:cs="Arial"/>
        </w:rPr>
        <w:t>16</w:t>
      </w:r>
      <w:r w:rsidRPr="00703029">
        <w:rPr>
          <w:rFonts w:ascii="Arial" w:hAnsi="Arial" w:cs="Arial"/>
        </w:rPr>
        <w:t>.075,-</w:t>
      </w:r>
      <w:r>
        <w:rPr>
          <w:rFonts w:ascii="Arial" w:hAnsi="Arial" w:cs="Arial"/>
        </w:rPr>
        <w:t xml:space="preserve"> </w:t>
      </w:r>
      <w:r w:rsidRPr="00703029">
        <w:rPr>
          <w:rFonts w:ascii="Arial" w:hAnsi="Arial" w:cs="Arial"/>
        </w:rPr>
        <w:t>zł</w:t>
      </w:r>
      <w:r>
        <w:rPr>
          <w:rFonts w:ascii="Arial" w:hAnsi="Arial" w:cs="Arial"/>
        </w:rPr>
        <w:t xml:space="preserve"> na </w:t>
      </w:r>
      <w:r w:rsidRPr="00981324">
        <w:rPr>
          <w:rFonts w:ascii="Arial" w:hAnsi="Arial" w:cs="Arial"/>
        </w:rPr>
        <w:t>roboty budowlane</w:t>
      </w:r>
      <w:r>
        <w:rPr>
          <w:rFonts w:ascii="Arial" w:hAnsi="Arial" w:cs="Arial"/>
        </w:rPr>
        <w:t>.</w:t>
      </w:r>
      <w:r w:rsidRPr="00981324">
        <w:rPr>
          <w:rFonts w:ascii="Arial" w:hAnsi="Arial" w:cs="Arial"/>
        </w:rPr>
        <w:t xml:space="preserve"> Zadanie zakończono </w:t>
      </w:r>
      <w:r>
        <w:rPr>
          <w:rFonts w:ascii="Arial" w:hAnsi="Arial" w:cs="Arial"/>
        </w:rPr>
        <w:t xml:space="preserve">– </w:t>
      </w:r>
      <w:r w:rsidRPr="00981324">
        <w:rPr>
          <w:rFonts w:ascii="Arial" w:hAnsi="Arial" w:cs="Arial"/>
        </w:rPr>
        <w:t>wrzesień 2012</w:t>
      </w:r>
      <w:r>
        <w:rPr>
          <w:rFonts w:ascii="Arial" w:hAnsi="Arial" w:cs="Arial"/>
        </w:rPr>
        <w:t xml:space="preserve"> </w:t>
      </w:r>
      <w:r w:rsidRPr="00981324">
        <w:rPr>
          <w:rFonts w:ascii="Arial" w:hAnsi="Arial" w:cs="Arial"/>
        </w:rPr>
        <w:t>r.</w:t>
      </w:r>
    </w:p>
    <w:p w:rsidR="001D34E1" w:rsidRPr="00981324" w:rsidRDefault="001D34E1" w:rsidP="00316C0B">
      <w:pPr>
        <w:pStyle w:val="Akapitzlist"/>
        <w:numPr>
          <w:ilvl w:val="0"/>
          <w:numId w:val="445"/>
        </w:numPr>
        <w:spacing w:line="360" w:lineRule="auto"/>
        <w:jc w:val="both"/>
        <w:rPr>
          <w:rFonts w:ascii="Arial" w:hAnsi="Arial" w:cs="Arial"/>
        </w:rPr>
      </w:pPr>
      <w:r w:rsidRPr="00981324">
        <w:rPr>
          <w:rFonts w:ascii="Arial" w:hAnsi="Arial" w:cs="Arial"/>
        </w:rPr>
        <w:t>Wykonanie odwodnienia drogi na ul</w:t>
      </w:r>
      <w:r>
        <w:rPr>
          <w:rFonts w:ascii="Arial" w:hAnsi="Arial" w:cs="Arial"/>
        </w:rPr>
        <w:t xml:space="preserve">. Kolbuszowskiej w ciągu drogi </w:t>
      </w:r>
      <w:r w:rsidRPr="00981324">
        <w:rPr>
          <w:rFonts w:ascii="Arial" w:hAnsi="Arial" w:cs="Arial"/>
        </w:rPr>
        <w:t>wojewódzkiej Nr 987 w miejscowości Sędziszów Małopolski. Wartość ko</w:t>
      </w:r>
      <w:r>
        <w:rPr>
          <w:rFonts w:ascii="Arial" w:hAnsi="Arial" w:cs="Arial"/>
        </w:rPr>
        <w:t xml:space="preserve">sztorysowa zadania wynosiła 158.503,- zł, po </w:t>
      </w:r>
      <w:r w:rsidRPr="00981324">
        <w:rPr>
          <w:rFonts w:ascii="Arial" w:hAnsi="Arial" w:cs="Arial"/>
        </w:rPr>
        <w:t>przeprowadzonym postępowaniu przetargowym w dniu 05.04.2012</w:t>
      </w:r>
      <w:r>
        <w:rPr>
          <w:rFonts w:ascii="Arial" w:hAnsi="Arial" w:cs="Arial"/>
        </w:rPr>
        <w:t xml:space="preserve"> </w:t>
      </w:r>
      <w:r w:rsidRPr="00981324">
        <w:rPr>
          <w:rFonts w:ascii="Arial" w:hAnsi="Arial" w:cs="Arial"/>
        </w:rPr>
        <w:t>r</w:t>
      </w:r>
      <w:r>
        <w:rPr>
          <w:rFonts w:ascii="Arial" w:hAnsi="Arial" w:cs="Arial"/>
        </w:rPr>
        <w:t>.</w:t>
      </w:r>
      <w:r w:rsidRPr="00981324">
        <w:rPr>
          <w:rFonts w:ascii="Arial" w:hAnsi="Arial" w:cs="Arial"/>
        </w:rPr>
        <w:t>, wyłoniono wykonawcę robót firmę – „Przedsiębiorstwo Budowlano – Drogowe FACHMAN”</w:t>
      </w:r>
      <w:r w:rsidRPr="00981324">
        <w:rPr>
          <w:rFonts w:ascii="Arial" w:hAnsi="Arial" w:cs="Arial"/>
          <w:bCs/>
        </w:rPr>
        <w:t xml:space="preserve">. </w:t>
      </w:r>
      <w:r w:rsidRPr="00981324">
        <w:rPr>
          <w:rFonts w:ascii="Arial" w:hAnsi="Arial" w:cs="Arial"/>
        </w:rPr>
        <w:t xml:space="preserve">Wartość zadania </w:t>
      </w:r>
      <w:r>
        <w:rPr>
          <w:rFonts w:ascii="Arial" w:hAnsi="Arial" w:cs="Arial"/>
        </w:rPr>
        <w:t>po przetargu wyniosła 130.291,- zł. W</w:t>
      </w:r>
      <w:r w:rsidRPr="00981324">
        <w:rPr>
          <w:rFonts w:ascii="Arial" w:hAnsi="Arial" w:cs="Arial"/>
        </w:rPr>
        <w:t xml:space="preserve">ydatkowano kwotę </w:t>
      </w:r>
      <w:r>
        <w:rPr>
          <w:rFonts w:ascii="Arial" w:hAnsi="Arial" w:cs="Arial"/>
        </w:rPr>
        <w:t>130</w:t>
      </w:r>
      <w:r w:rsidRPr="008B24A4">
        <w:rPr>
          <w:rFonts w:ascii="Arial" w:hAnsi="Arial" w:cs="Arial"/>
        </w:rPr>
        <w:t>.291,-</w:t>
      </w:r>
      <w:r>
        <w:rPr>
          <w:rFonts w:ascii="Arial" w:hAnsi="Arial" w:cs="Arial"/>
        </w:rPr>
        <w:t xml:space="preserve"> </w:t>
      </w:r>
      <w:r w:rsidRPr="008B24A4">
        <w:rPr>
          <w:rFonts w:ascii="Arial" w:hAnsi="Arial" w:cs="Arial"/>
        </w:rPr>
        <w:t>zł</w:t>
      </w:r>
      <w:r>
        <w:rPr>
          <w:rFonts w:ascii="Arial" w:hAnsi="Arial" w:cs="Arial"/>
        </w:rPr>
        <w:t xml:space="preserve"> na roboty budowlane. Zadanie zakończono – l</w:t>
      </w:r>
      <w:r w:rsidRPr="00981324">
        <w:rPr>
          <w:rFonts w:ascii="Arial" w:hAnsi="Arial" w:cs="Arial"/>
        </w:rPr>
        <w:t>ipiec 2012</w:t>
      </w:r>
      <w:r>
        <w:rPr>
          <w:rFonts w:ascii="Arial" w:hAnsi="Arial" w:cs="Arial"/>
        </w:rPr>
        <w:t xml:space="preserve"> </w:t>
      </w:r>
      <w:r w:rsidRPr="00981324">
        <w:rPr>
          <w:rFonts w:ascii="Arial" w:hAnsi="Arial" w:cs="Arial"/>
        </w:rPr>
        <w:t>r.</w:t>
      </w:r>
    </w:p>
    <w:p w:rsidR="001D34E1" w:rsidRDefault="001D34E1" w:rsidP="00316C0B">
      <w:pPr>
        <w:pStyle w:val="Akapitzlist"/>
        <w:numPr>
          <w:ilvl w:val="0"/>
          <w:numId w:val="445"/>
        </w:numPr>
        <w:spacing w:line="360" w:lineRule="auto"/>
        <w:jc w:val="both"/>
        <w:rPr>
          <w:rFonts w:ascii="Arial" w:hAnsi="Arial" w:cs="Arial"/>
        </w:rPr>
      </w:pPr>
      <w:r w:rsidRPr="00981324">
        <w:rPr>
          <w:rFonts w:ascii="Arial" w:hAnsi="Arial" w:cs="Arial"/>
        </w:rPr>
        <w:t>Rozbudowa skrzyżowania drogi wojewódz</w:t>
      </w:r>
      <w:r>
        <w:rPr>
          <w:rFonts w:ascii="Arial" w:hAnsi="Arial" w:cs="Arial"/>
        </w:rPr>
        <w:t xml:space="preserve">kiej Nr 985 Nagnajów – Dębica w km 6+401,8 z </w:t>
      </w:r>
      <w:r w:rsidRPr="00981324">
        <w:rPr>
          <w:rFonts w:ascii="Arial" w:hAnsi="Arial" w:cs="Arial"/>
        </w:rPr>
        <w:t xml:space="preserve">drogą wojewódzką Nr 872 Łoniów – Majdan Królewski w km 6+242,50 </w:t>
      </w:r>
      <w:r w:rsidR="006E1B52">
        <w:rPr>
          <w:rFonts w:ascii="Arial" w:hAnsi="Arial" w:cs="Arial"/>
        </w:rPr>
        <w:br/>
      </w:r>
      <w:r w:rsidRPr="00981324">
        <w:rPr>
          <w:rFonts w:ascii="Arial" w:hAnsi="Arial" w:cs="Arial"/>
        </w:rPr>
        <w:t xml:space="preserve">w m. Baranów Sandomierski wraz z przebudową niezbędnej infrastruktury. Wartość </w:t>
      </w:r>
      <w:r>
        <w:rPr>
          <w:rFonts w:ascii="Arial" w:hAnsi="Arial" w:cs="Arial"/>
        </w:rPr>
        <w:t>kosztorysowa zadania wynosiła 1.223.905,-</w:t>
      </w:r>
      <w:r w:rsidRPr="00981324">
        <w:rPr>
          <w:rFonts w:ascii="Arial" w:hAnsi="Arial" w:cs="Arial"/>
        </w:rPr>
        <w:t xml:space="preserve"> zł po przeprowadzonym postępowaniu przetargowym w dniu 08.03.2012</w:t>
      </w:r>
      <w:r>
        <w:rPr>
          <w:rFonts w:ascii="Arial" w:hAnsi="Arial" w:cs="Arial"/>
        </w:rPr>
        <w:t xml:space="preserve"> </w:t>
      </w:r>
      <w:r w:rsidRPr="00981324">
        <w:rPr>
          <w:rFonts w:ascii="Arial" w:hAnsi="Arial" w:cs="Arial"/>
        </w:rPr>
        <w:t>r</w:t>
      </w:r>
      <w:r>
        <w:rPr>
          <w:rFonts w:ascii="Arial" w:hAnsi="Arial" w:cs="Arial"/>
        </w:rPr>
        <w:t>.</w:t>
      </w:r>
      <w:r w:rsidRPr="00981324">
        <w:rPr>
          <w:rFonts w:ascii="Arial" w:hAnsi="Arial" w:cs="Arial"/>
        </w:rPr>
        <w:t>, wyłoniono wykonawcę robót firmę – „</w:t>
      </w:r>
      <w:r>
        <w:rPr>
          <w:rFonts w:ascii="Arial" w:hAnsi="Arial" w:cs="Arial"/>
        </w:rPr>
        <w:t xml:space="preserve">MOTA ENGIL”. Wartość zadania po </w:t>
      </w:r>
      <w:r w:rsidRPr="00981324">
        <w:rPr>
          <w:rFonts w:ascii="Arial" w:hAnsi="Arial" w:cs="Arial"/>
        </w:rPr>
        <w:t>przetargu wyn</w:t>
      </w:r>
      <w:r>
        <w:rPr>
          <w:rFonts w:ascii="Arial" w:hAnsi="Arial" w:cs="Arial"/>
        </w:rPr>
        <w:t>iosła 971.620,-</w:t>
      </w:r>
      <w:r w:rsidRPr="00981324">
        <w:rPr>
          <w:rFonts w:ascii="Arial" w:hAnsi="Arial" w:cs="Arial"/>
        </w:rPr>
        <w:t xml:space="preserve"> zł.</w:t>
      </w:r>
      <w:r>
        <w:rPr>
          <w:rFonts w:ascii="Arial" w:hAnsi="Arial" w:cs="Arial"/>
        </w:rPr>
        <w:t xml:space="preserve"> Wydatkowano 994.464,- zł, z tego na:</w:t>
      </w:r>
    </w:p>
    <w:p w:rsidR="001D34E1" w:rsidRDefault="001D34E1" w:rsidP="00316C0B">
      <w:pPr>
        <w:pStyle w:val="Akapitzlist"/>
        <w:numPr>
          <w:ilvl w:val="0"/>
          <w:numId w:val="468"/>
        </w:numPr>
        <w:tabs>
          <w:tab w:val="left" w:pos="993"/>
        </w:tabs>
        <w:spacing w:line="360" w:lineRule="auto"/>
        <w:ind w:left="993" w:hanging="284"/>
        <w:jc w:val="both"/>
        <w:rPr>
          <w:rFonts w:ascii="Arial" w:hAnsi="Arial" w:cs="Arial"/>
        </w:rPr>
      </w:pPr>
      <w:r>
        <w:rPr>
          <w:rFonts w:ascii="Arial" w:hAnsi="Arial" w:cs="Arial"/>
        </w:rPr>
        <w:t>roboty budowlane – 971.620,- zł,</w:t>
      </w:r>
    </w:p>
    <w:p w:rsidR="001D34E1" w:rsidRDefault="001D34E1" w:rsidP="00316C0B">
      <w:pPr>
        <w:pStyle w:val="Akapitzlist"/>
        <w:numPr>
          <w:ilvl w:val="0"/>
          <w:numId w:val="468"/>
        </w:numPr>
        <w:tabs>
          <w:tab w:val="left" w:pos="993"/>
        </w:tabs>
        <w:spacing w:line="360" w:lineRule="auto"/>
        <w:ind w:left="993" w:hanging="284"/>
        <w:jc w:val="both"/>
        <w:rPr>
          <w:rFonts w:ascii="Arial" w:hAnsi="Arial" w:cs="Arial"/>
        </w:rPr>
      </w:pPr>
      <w:r w:rsidRPr="00981324">
        <w:rPr>
          <w:rFonts w:ascii="Arial" w:hAnsi="Arial" w:cs="Arial"/>
        </w:rPr>
        <w:t xml:space="preserve"> pełnienie funkcji inspektora nadzoru </w:t>
      </w:r>
      <w:r>
        <w:rPr>
          <w:rFonts w:ascii="Arial" w:hAnsi="Arial" w:cs="Arial"/>
        </w:rPr>
        <w:t>– 22.140,- zł,</w:t>
      </w:r>
    </w:p>
    <w:p w:rsidR="001D34E1" w:rsidRDefault="001D34E1" w:rsidP="00316C0B">
      <w:pPr>
        <w:pStyle w:val="Akapitzlist"/>
        <w:numPr>
          <w:ilvl w:val="0"/>
          <w:numId w:val="468"/>
        </w:numPr>
        <w:tabs>
          <w:tab w:val="left" w:pos="993"/>
        </w:tabs>
        <w:spacing w:line="360" w:lineRule="auto"/>
        <w:ind w:left="993" w:hanging="284"/>
        <w:jc w:val="both"/>
        <w:rPr>
          <w:rFonts w:ascii="Arial" w:hAnsi="Arial" w:cs="Arial"/>
        </w:rPr>
      </w:pPr>
      <w:r w:rsidRPr="00981324">
        <w:rPr>
          <w:rFonts w:ascii="Arial" w:hAnsi="Arial" w:cs="Arial"/>
        </w:rPr>
        <w:t>przyłącz do siec</w:t>
      </w:r>
      <w:r>
        <w:rPr>
          <w:rFonts w:ascii="Arial" w:hAnsi="Arial" w:cs="Arial"/>
        </w:rPr>
        <w:t>i elektro-energetycznej – 704,-</w:t>
      </w:r>
      <w:r w:rsidRPr="00981324">
        <w:rPr>
          <w:rFonts w:ascii="Arial" w:hAnsi="Arial" w:cs="Arial"/>
        </w:rPr>
        <w:t xml:space="preserve"> zł.</w:t>
      </w:r>
    </w:p>
    <w:p w:rsidR="001D34E1" w:rsidRPr="00E0138B" w:rsidRDefault="001D34E1" w:rsidP="001D34E1">
      <w:pPr>
        <w:spacing w:line="360" w:lineRule="auto"/>
        <w:ind w:left="709"/>
        <w:jc w:val="both"/>
        <w:rPr>
          <w:rFonts w:ascii="Arial" w:hAnsi="Arial" w:cs="Arial"/>
        </w:rPr>
      </w:pPr>
      <w:r w:rsidRPr="00E0138B">
        <w:rPr>
          <w:rFonts w:ascii="Arial" w:hAnsi="Arial" w:cs="Arial"/>
        </w:rPr>
        <w:t xml:space="preserve">Zadanie zakończono </w:t>
      </w:r>
      <w:r>
        <w:rPr>
          <w:rFonts w:ascii="Arial" w:hAnsi="Arial" w:cs="Arial"/>
        </w:rPr>
        <w:t xml:space="preserve">– </w:t>
      </w:r>
      <w:r w:rsidRPr="00E0138B">
        <w:rPr>
          <w:rFonts w:ascii="Arial" w:hAnsi="Arial" w:cs="Arial"/>
        </w:rPr>
        <w:t>sierpień 2012</w:t>
      </w:r>
      <w:r>
        <w:rPr>
          <w:rFonts w:ascii="Arial" w:hAnsi="Arial" w:cs="Arial"/>
        </w:rPr>
        <w:t xml:space="preserve"> </w:t>
      </w:r>
      <w:r w:rsidRPr="00E0138B">
        <w:rPr>
          <w:rFonts w:ascii="Arial" w:hAnsi="Arial" w:cs="Arial"/>
        </w:rPr>
        <w:t>r.</w:t>
      </w:r>
    </w:p>
    <w:p w:rsidR="001D34E1" w:rsidRPr="00DE60FB" w:rsidRDefault="001D34E1" w:rsidP="00316C0B">
      <w:pPr>
        <w:pStyle w:val="Akapitzlist"/>
        <w:numPr>
          <w:ilvl w:val="0"/>
          <w:numId w:val="445"/>
        </w:numPr>
        <w:spacing w:line="360" w:lineRule="auto"/>
        <w:jc w:val="both"/>
        <w:rPr>
          <w:rFonts w:ascii="Arial" w:hAnsi="Arial" w:cs="Arial"/>
        </w:rPr>
      </w:pPr>
      <w:r w:rsidRPr="00DE60FB">
        <w:rPr>
          <w:rFonts w:ascii="Arial" w:hAnsi="Arial" w:cs="Arial"/>
        </w:rPr>
        <w:t>Zakup wraz z montażem elementów bezpieczeństwa ruchu i elementów chroniących użytkowników dróg (bariery energochłonne, ekrany zabezpieczające, znaki interaktywne) w ciągu dróg wojewódzkich administrowanych przez PZDW</w:t>
      </w:r>
      <w:r>
        <w:rPr>
          <w:rFonts w:ascii="Arial" w:hAnsi="Arial" w:cs="Arial"/>
        </w:rPr>
        <w:t xml:space="preserve"> </w:t>
      </w:r>
      <w:r w:rsidR="006E1B52">
        <w:rPr>
          <w:rFonts w:ascii="Arial" w:hAnsi="Arial" w:cs="Arial"/>
        </w:rPr>
        <w:br/>
      </w:r>
      <w:r>
        <w:rPr>
          <w:rFonts w:ascii="Arial" w:hAnsi="Arial" w:cs="Arial"/>
        </w:rPr>
        <w:t>w kwocie 395.714,-</w:t>
      </w:r>
      <w:r w:rsidRPr="00DE60FB">
        <w:rPr>
          <w:rFonts w:ascii="Arial" w:hAnsi="Arial" w:cs="Arial"/>
        </w:rPr>
        <w:t xml:space="preserve"> zł</w:t>
      </w:r>
      <w:r>
        <w:rPr>
          <w:rFonts w:ascii="Arial" w:hAnsi="Arial" w:cs="Arial"/>
        </w:rPr>
        <w:t>, z tego:</w:t>
      </w:r>
    </w:p>
    <w:p w:rsidR="001D34E1" w:rsidRPr="002C6E3D" w:rsidRDefault="001D34E1" w:rsidP="00316C0B">
      <w:pPr>
        <w:pStyle w:val="Akapitzlist"/>
        <w:numPr>
          <w:ilvl w:val="0"/>
          <w:numId w:val="518"/>
        </w:numPr>
        <w:spacing w:line="360" w:lineRule="auto"/>
        <w:ind w:left="993" w:hanging="284"/>
        <w:jc w:val="both"/>
        <w:rPr>
          <w:rFonts w:ascii="Arial" w:hAnsi="Arial" w:cs="Arial"/>
        </w:rPr>
      </w:pPr>
      <w:r w:rsidRPr="002C6E3D">
        <w:rPr>
          <w:rFonts w:ascii="Arial" w:hAnsi="Arial" w:cs="Arial"/>
          <w:bCs/>
        </w:rPr>
        <w:lastRenderedPageBreak/>
        <w:t>Zakup wraz z montażem barier linowych (skarpow</w:t>
      </w:r>
      <w:r>
        <w:rPr>
          <w:rFonts w:ascii="Arial" w:hAnsi="Arial" w:cs="Arial"/>
          <w:bCs/>
        </w:rPr>
        <w:t xml:space="preserve">ych) w ciągu drogi wojewódzkiej Nr </w:t>
      </w:r>
      <w:r w:rsidRPr="002C6E3D">
        <w:rPr>
          <w:rFonts w:ascii="Arial" w:hAnsi="Arial" w:cs="Arial"/>
          <w:bCs/>
        </w:rPr>
        <w:t xml:space="preserve">854 Annopol - Kosin - Antoniów – </w:t>
      </w:r>
      <w:r>
        <w:rPr>
          <w:rFonts w:ascii="Arial" w:hAnsi="Arial" w:cs="Arial"/>
          <w:bCs/>
        </w:rPr>
        <w:t xml:space="preserve">Gorzyce km 23+695 – 23+924 w m. </w:t>
      </w:r>
      <w:r w:rsidRPr="002C6E3D">
        <w:rPr>
          <w:rFonts w:ascii="Arial" w:hAnsi="Arial" w:cs="Arial"/>
          <w:bCs/>
        </w:rPr>
        <w:t xml:space="preserve">Wrzawy. </w:t>
      </w:r>
      <w:r w:rsidRPr="002C6E3D">
        <w:rPr>
          <w:rFonts w:ascii="Arial" w:hAnsi="Arial" w:cs="Arial"/>
        </w:rPr>
        <w:t>Wartość kosztorysowa zadania wynosiła 68.703,- zł po przeprowadzonym postępowaniu przetargowym w dniu 10.03.2012</w:t>
      </w:r>
      <w:r>
        <w:rPr>
          <w:rFonts w:ascii="Arial" w:hAnsi="Arial" w:cs="Arial"/>
        </w:rPr>
        <w:t xml:space="preserve"> </w:t>
      </w:r>
      <w:r w:rsidRPr="002C6E3D">
        <w:rPr>
          <w:rFonts w:ascii="Arial" w:hAnsi="Arial" w:cs="Arial"/>
        </w:rPr>
        <w:t>r</w:t>
      </w:r>
      <w:r>
        <w:rPr>
          <w:rFonts w:ascii="Arial" w:hAnsi="Arial" w:cs="Arial"/>
        </w:rPr>
        <w:t>.</w:t>
      </w:r>
      <w:r w:rsidRPr="002C6E3D">
        <w:rPr>
          <w:rFonts w:ascii="Arial" w:hAnsi="Arial" w:cs="Arial"/>
        </w:rPr>
        <w:t>, wyłoniono wykonawcę robót firmę – „Prowerk Kraków”. Wartość zadania po przetargu wyniosła 66.593,- zł. Zadanie zakończono – maj 2012</w:t>
      </w:r>
      <w:r>
        <w:rPr>
          <w:rFonts w:ascii="Arial" w:hAnsi="Arial" w:cs="Arial"/>
        </w:rPr>
        <w:t xml:space="preserve"> </w:t>
      </w:r>
      <w:r w:rsidRPr="002C6E3D">
        <w:rPr>
          <w:rFonts w:ascii="Arial" w:hAnsi="Arial" w:cs="Arial"/>
        </w:rPr>
        <w:t>r.</w:t>
      </w:r>
    </w:p>
    <w:p w:rsidR="001D34E1" w:rsidRPr="002C6E3D" w:rsidRDefault="001D34E1" w:rsidP="00316C0B">
      <w:pPr>
        <w:pStyle w:val="Akapitzlist"/>
        <w:numPr>
          <w:ilvl w:val="0"/>
          <w:numId w:val="518"/>
        </w:numPr>
        <w:spacing w:line="360" w:lineRule="auto"/>
        <w:ind w:left="993" w:hanging="284"/>
        <w:jc w:val="both"/>
        <w:rPr>
          <w:rFonts w:ascii="Arial" w:hAnsi="Arial" w:cs="Arial"/>
        </w:rPr>
      </w:pPr>
      <w:r w:rsidRPr="002C6E3D">
        <w:rPr>
          <w:rFonts w:ascii="Arial" w:hAnsi="Arial" w:cs="Arial"/>
          <w:bCs/>
          <w:iCs/>
        </w:rPr>
        <w:t xml:space="preserve">Zakup wraz z montażem poręczy sztywnych ochronnych w ciągu drogi wojewódzkiej Nr 875 Sokołów Młp. – Leżajsk km 68+038 – 68+226 strona lewa w m. Brzóza Królewska. </w:t>
      </w:r>
      <w:r w:rsidRPr="002C6E3D">
        <w:rPr>
          <w:rFonts w:ascii="Arial" w:hAnsi="Arial" w:cs="Arial"/>
        </w:rPr>
        <w:t>Wartość kosztorysowa zadania wynosiła 36.998,-</w:t>
      </w:r>
      <w:r>
        <w:rPr>
          <w:rFonts w:ascii="Arial" w:hAnsi="Arial" w:cs="Arial"/>
        </w:rPr>
        <w:t xml:space="preserve"> </w:t>
      </w:r>
      <w:r w:rsidRPr="002C6E3D">
        <w:rPr>
          <w:rFonts w:ascii="Arial" w:hAnsi="Arial" w:cs="Arial"/>
        </w:rPr>
        <w:t>zł, po przeprowadzonym postępowaniu przetargowym w dniu 20.03.2012</w:t>
      </w:r>
      <w:r>
        <w:rPr>
          <w:rFonts w:ascii="Arial" w:hAnsi="Arial" w:cs="Arial"/>
        </w:rPr>
        <w:t xml:space="preserve"> </w:t>
      </w:r>
      <w:r w:rsidRPr="002C6E3D">
        <w:rPr>
          <w:rFonts w:ascii="Arial" w:hAnsi="Arial" w:cs="Arial"/>
        </w:rPr>
        <w:t>r</w:t>
      </w:r>
      <w:r>
        <w:rPr>
          <w:rFonts w:ascii="Arial" w:hAnsi="Arial" w:cs="Arial"/>
        </w:rPr>
        <w:t>.</w:t>
      </w:r>
      <w:r w:rsidRPr="002C6E3D">
        <w:rPr>
          <w:rFonts w:ascii="Arial" w:hAnsi="Arial" w:cs="Arial"/>
        </w:rPr>
        <w:t>, wyłoniono wykonawcę robót firmę – „Tioman Toruń”. Wartość zadania po przetargu wyniosła 38.571,- zł. Zadanie zakończono – maj 2012 r.</w:t>
      </w:r>
    </w:p>
    <w:p w:rsidR="001D34E1" w:rsidRPr="002C6E3D" w:rsidRDefault="001D34E1" w:rsidP="00316C0B">
      <w:pPr>
        <w:pStyle w:val="Akapitzlist"/>
        <w:numPr>
          <w:ilvl w:val="0"/>
          <w:numId w:val="518"/>
        </w:numPr>
        <w:spacing w:line="360" w:lineRule="auto"/>
        <w:ind w:left="993" w:hanging="284"/>
        <w:jc w:val="both"/>
        <w:rPr>
          <w:rFonts w:ascii="Arial" w:hAnsi="Arial" w:cs="Arial"/>
        </w:rPr>
      </w:pPr>
      <w:r w:rsidRPr="002C6E3D">
        <w:rPr>
          <w:rFonts w:ascii="Arial" w:hAnsi="Arial" w:cs="Arial"/>
        </w:rPr>
        <w:t xml:space="preserve">Zakup wraz z montażem ogrodzenia łańcuchowego w m. Radomyśl Wielki </w:t>
      </w:r>
      <w:r w:rsidR="006E1B52">
        <w:rPr>
          <w:rFonts w:ascii="Arial" w:hAnsi="Arial" w:cs="Arial"/>
        </w:rPr>
        <w:br/>
      </w:r>
      <w:r w:rsidRPr="002C6E3D">
        <w:rPr>
          <w:rFonts w:ascii="Arial" w:hAnsi="Arial" w:cs="Arial"/>
        </w:rPr>
        <w:t>w rejonie skrzyżowania drogi wojewódzki</w:t>
      </w:r>
      <w:r>
        <w:rPr>
          <w:rFonts w:ascii="Arial" w:hAnsi="Arial" w:cs="Arial"/>
        </w:rPr>
        <w:t>ej Nr 984 Lisia Góra – Mielec z </w:t>
      </w:r>
      <w:r w:rsidRPr="002C6E3D">
        <w:rPr>
          <w:rFonts w:ascii="Arial" w:hAnsi="Arial" w:cs="Arial"/>
        </w:rPr>
        <w:t>drogą powiatową Radomyśl Wielki – Dulcza Mała w km 23+032. Wartość kosztorysowa zadania wynosiła 15.172,- zł, po przeprowadzonym postępowaniu przetargowym w dniu 25.09.2012</w:t>
      </w:r>
      <w:r>
        <w:rPr>
          <w:rFonts w:ascii="Arial" w:hAnsi="Arial" w:cs="Arial"/>
        </w:rPr>
        <w:t xml:space="preserve"> </w:t>
      </w:r>
      <w:r w:rsidRPr="002C6E3D">
        <w:rPr>
          <w:rFonts w:ascii="Arial" w:hAnsi="Arial" w:cs="Arial"/>
        </w:rPr>
        <w:t>r</w:t>
      </w:r>
      <w:r>
        <w:rPr>
          <w:rFonts w:ascii="Arial" w:hAnsi="Arial" w:cs="Arial"/>
        </w:rPr>
        <w:t>.</w:t>
      </w:r>
      <w:r w:rsidRPr="002C6E3D">
        <w:rPr>
          <w:rFonts w:ascii="Arial" w:hAnsi="Arial" w:cs="Arial"/>
        </w:rPr>
        <w:t>, wyło</w:t>
      </w:r>
      <w:r>
        <w:rPr>
          <w:rFonts w:ascii="Arial" w:hAnsi="Arial" w:cs="Arial"/>
        </w:rPr>
        <w:t>niono wykonawcę robót firmę – „</w:t>
      </w:r>
      <w:r w:rsidRPr="002C6E3D">
        <w:rPr>
          <w:rFonts w:ascii="Arial" w:hAnsi="Arial" w:cs="Arial"/>
        </w:rPr>
        <w:t>EFEKTAR” Tarnów. Wartość zadania po przetargu wyniosła 17.804,- zł. Zadanie zakończono – październik 2012</w:t>
      </w:r>
      <w:r>
        <w:rPr>
          <w:rFonts w:ascii="Arial" w:hAnsi="Arial" w:cs="Arial"/>
        </w:rPr>
        <w:t xml:space="preserve"> </w:t>
      </w:r>
      <w:r w:rsidRPr="002C6E3D">
        <w:rPr>
          <w:rFonts w:ascii="Arial" w:hAnsi="Arial" w:cs="Arial"/>
        </w:rPr>
        <w:t>r.</w:t>
      </w:r>
    </w:p>
    <w:p w:rsidR="001D34E1" w:rsidRPr="002C6E3D" w:rsidRDefault="001D34E1" w:rsidP="00316C0B">
      <w:pPr>
        <w:pStyle w:val="Akapitzlist"/>
        <w:numPr>
          <w:ilvl w:val="0"/>
          <w:numId w:val="518"/>
        </w:numPr>
        <w:spacing w:line="360" w:lineRule="auto"/>
        <w:ind w:left="993" w:hanging="284"/>
        <w:contextualSpacing/>
        <w:jc w:val="both"/>
        <w:rPr>
          <w:rFonts w:ascii="Arial" w:hAnsi="Arial" w:cs="Arial"/>
        </w:rPr>
      </w:pPr>
      <w:r w:rsidRPr="002C6E3D">
        <w:rPr>
          <w:rFonts w:ascii="Arial" w:hAnsi="Arial" w:cs="Arial"/>
        </w:rPr>
        <w:t>Zakup wraz z montażem oznakowania interaktywneg</w:t>
      </w:r>
      <w:r>
        <w:rPr>
          <w:rFonts w:ascii="Arial" w:hAnsi="Arial" w:cs="Arial"/>
        </w:rPr>
        <w:t xml:space="preserve">o na przejściach dla pieszych w </w:t>
      </w:r>
      <w:r w:rsidRPr="002C6E3D">
        <w:rPr>
          <w:rFonts w:ascii="Arial" w:hAnsi="Arial" w:cs="Arial"/>
        </w:rPr>
        <w:t>ciągu drogi wojewódzkiej Nr 985 w m. Chorzelów. Wartość kosztorysowa zadania wynosiła 165.000,- zł, po przeprowadzonym postępowaniu przetargowym w dniu 18.07.2012</w:t>
      </w:r>
      <w:r>
        <w:rPr>
          <w:rFonts w:ascii="Arial" w:hAnsi="Arial" w:cs="Arial"/>
        </w:rPr>
        <w:t xml:space="preserve"> </w:t>
      </w:r>
      <w:r w:rsidRPr="002C6E3D">
        <w:rPr>
          <w:rFonts w:ascii="Arial" w:hAnsi="Arial" w:cs="Arial"/>
        </w:rPr>
        <w:t>r</w:t>
      </w:r>
      <w:r>
        <w:rPr>
          <w:rFonts w:ascii="Arial" w:hAnsi="Arial" w:cs="Arial"/>
        </w:rPr>
        <w:t>.</w:t>
      </w:r>
      <w:r w:rsidRPr="002C6E3D">
        <w:rPr>
          <w:rFonts w:ascii="Arial" w:hAnsi="Arial" w:cs="Arial"/>
        </w:rPr>
        <w:t>, wyłoniono wykonawcę robót firmę – „Ti</w:t>
      </w:r>
      <w:r>
        <w:rPr>
          <w:rFonts w:ascii="Arial" w:hAnsi="Arial" w:cs="Arial"/>
        </w:rPr>
        <w:t xml:space="preserve">oman” Toruń. Wartość zadania po </w:t>
      </w:r>
      <w:r w:rsidRPr="002C6E3D">
        <w:rPr>
          <w:rFonts w:ascii="Arial" w:hAnsi="Arial" w:cs="Arial"/>
        </w:rPr>
        <w:t>przetargu wyniosła 157.932,-</w:t>
      </w:r>
      <w:r>
        <w:rPr>
          <w:rFonts w:ascii="Arial" w:hAnsi="Arial" w:cs="Arial"/>
        </w:rPr>
        <w:t xml:space="preserve"> </w:t>
      </w:r>
      <w:r w:rsidRPr="002C6E3D">
        <w:rPr>
          <w:rFonts w:ascii="Arial" w:hAnsi="Arial" w:cs="Arial"/>
        </w:rPr>
        <w:t>zł. Zadanie zakończono – sierpień 2012</w:t>
      </w:r>
      <w:r>
        <w:rPr>
          <w:rFonts w:ascii="Arial" w:hAnsi="Arial" w:cs="Arial"/>
        </w:rPr>
        <w:t xml:space="preserve"> </w:t>
      </w:r>
      <w:r w:rsidRPr="002C6E3D">
        <w:rPr>
          <w:rFonts w:ascii="Arial" w:hAnsi="Arial" w:cs="Arial"/>
        </w:rPr>
        <w:t>r.</w:t>
      </w:r>
    </w:p>
    <w:p w:rsidR="001D34E1" w:rsidRPr="002C6E3D" w:rsidRDefault="001D34E1" w:rsidP="00316C0B">
      <w:pPr>
        <w:pStyle w:val="Akapitzlist"/>
        <w:numPr>
          <w:ilvl w:val="0"/>
          <w:numId w:val="518"/>
        </w:numPr>
        <w:spacing w:line="360" w:lineRule="auto"/>
        <w:ind w:left="993" w:hanging="284"/>
        <w:jc w:val="both"/>
        <w:rPr>
          <w:rFonts w:ascii="Arial" w:hAnsi="Arial" w:cs="Arial"/>
        </w:rPr>
      </w:pPr>
      <w:r w:rsidRPr="002C6E3D">
        <w:rPr>
          <w:rFonts w:ascii="Arial" w:hAnsi="Arial" w:cs="Arial"/>
          <w:bCs/>
          <w:iCs/>
        </w:rPr>
        <w:t xml:space="preserve">Zakup wraz z montażem urządzeń emitujących sygnał dźwiękowy dla niewidomych na skrzyżowaniu drogi </w:t>
      </w:r>
      <w:r w:rsidRPr="002C6E3D">
        <w:rPr>
          <w:rFonts w:ascii="Arial" w:hAnsi="Arial" w:cs="Arial"/>
        </w:rPr>
        <w:t xml:space="preserve">wojewódzkiej Nr 871 Tarnobrzeg – Stalowa Wola na ulicy KEN -ul. Niezłomnych i ul. KEN z ul. Wojska Polskiego </w:t>
      </w:r>
      <w:r w:rsidR="006E1B52">
        <w:rPr>
          <w:rFonts w:ascii="Arial" w:hAnsi="Arial" w:cs="Arial"/>
        </w:rPr>
        <w:br/>
      </w:r>
      <w:r w:rsidRPr="002C6E3D">
        <w:rPr>
          <w:rFonts w:ascii="Arial" w:hAnsi="Arial" w:cs="Arial"/>
        </w:rPr>
        <w:t>w m. Stalowa Wola. Wartość kosztorysowa zadania wynosiła 24.366,-</w:t>
      </w:r>
      <w:r>
        <w:rPr>
          <w:rFonts w:ascii="Arial" w:hAnsi="Arial" w:cs="Arial"/>
        </w:rPr>
        <w:t xml:space="preserve"> </w:t>
      </w:r>
      <w:r w:rsidRPr="002C6E3D">
        <w:rPr>
          <w:rFonts w:ascii="Arial" w:hAnsi="Arial" w:cs="Arial"/>
        </w:rPr>
        <w:t>zł, po przeprowadzonym postępowaniu przetargowym w dniu 22.08.2012</w:t>
      </w:r>
      <w:r>
        <w:rPr>
          <w:rFonts w:ascii="Arial" w:hAnsi="Arial" w:cs="Arial"/>
        </w:rPr>
        <w:t xml:space="preserve"> </w:t>
      </w:r>
      <w:r w:rsidRPr="002C6E3D">
        <w:rPr>
          <w:rFonts w:ascii="Arial" w:hAnsi="Arial" w:cs="Arial"/>
        </w:rPr>
        <w:t>r., wyłoniono wykonawcę robót firmę – „Viatar” Tarnów. Wartość zadania po przetargu wyniosła 21.100,-</w:t>
      </w:r>
      <w:r>
        <w:rPr>
          <w:rFonts w:ascii="Arial" w:hAnsi="Arial" w:cs="Arial"/>
        </w:rPr>
        <w:t xml:space="preserve"> </w:t>
      </w:r>
      <w:r w:rsidRPr="002C6E3D">
        <w:rPr>
          <w:rFonts w:ascii="Arial" w:hAnsi="Arial" w:cs="Arial"/>
        </w:rPr>
        <w:t>zł. Zadanie zakończono wrzesień –</w:t>
      </w:r>
      <w:r>
        <w:rPr>
          <w:rFonts w:ascii="Arial" w:hAnsi="Arial" w:cs="Arial"/>
        </w:rPr>
        <w:t xml:space="preserve"> </w:t>
      </w:r>
      <w:r w:rsidRPr="002C6E3D">
        <w:rPr>
          <w:rFonts w:ascii="Arial" w:hAnsi="Arial" w:cs="Arial"/>
        </w:rPr>
        <w:t>2012</w:t>
      </w:r>
      <w:r>
        <w:rPr>
          <w:rFonts w:ascii="Arial" w:hAnsi="Arial" w:cs="Arial"/>
        </w:rPr>
        <w:t xml:space="preserve"> </w:t>
      </w:r>
      <w:r w:rsidRPr="002C6E3D">
        <w:rPr>
          <w:rFonts w:ascii="Arial" w:hAnsi="Arial" w:cs="Arial"/>
        </w:rPr>
        <w:t>r.</w:t>
      </w:r>
    </w:p>
    <w:p w:rsidR="001D34E1" w:rsidRPr="002C6E3D" w:rsidRDefault="001D34E1" w:rsidP="00316C0B">
      <w:pPr>
        <w:pStyle w:val="Akapitzlist"/>
        <w:numPr>
          <w:ilvl w:val="0"/>
          <w:numId w:val="518"/>
        </w:numPr>
        <w:spacing w:line="360" w:lineRule="auto"/>
        <w:ind w:left="993" w:hanging="284"/>
        <w:jc w:val="both"/>
        <w:rPr>
          <w:rFonts w:ascii="Arial" w:hAnsi="Arial" w:cs="Arial"/>
        </w:rPr>
      </w:pPr>
      <w:r w:rsidRPr="002C6E3D">
        <w:rPr>
          <w:rFonts w:ascii="Arial" w:hAnsi="Arial" w:cs="Arial"/>
        </w:rPr>
        <w:t xml:space="preserve">Zakup wraz z montażem oznakowania interaktywnego na przejściu dla pieszych w ciągu drogi woj. 875 Mielec – Leżajsk w m. Przyłęk. Wartość kosztorysowa </w:t>
      </w:r>
      <w:r w:rsidRPr="002C6E3D">
        <w:rPr>
          <w:rFonts w:ascii="Arial" w:hAnsi="Arial" w:cs="Arial"/>
        </w:rPr>
        <w:lastRenderedPageBreak/>
        <w:t>zadania wynosiła 10.750,- zł, po przeprowadzonym postępowaniu przetargowym w dniu 05.12.2012</w:t>
      </w:r>
      <w:r>
        <w:rPr>
          <w:rFonts w:ascii="Arial" w:hAnsi="Arial" w:cs="Arial"/>
        </w:rPr>
        <w:t xml:space="preserve"> </w:t>
      </w:r>
      <w:r w:rsidRPr="002C6E3D">
        <w:rPr>
          <w:rFonts w:ascii="Arial" w:hAnsi="Arial" w:cs="Arial"/>
        </w:rPr>
        <w:t>r., wyłoniono wykonawcę robót firmę – „Wi</w:t>
      </w:r>
      <w:r>
        <w:rPr>
          <w:rFonts w:ascii="Arial" w:hAnsi="Arial" w:cs="Arial"/>
        </w:rPr>
        <w:t xml:space="preserve">med” Tuchów. Wartość zadania po </w:t>
      </w:r>
      <w:r w:rsidRPr="002C6E3D">
        <w:rPr>
          <w:rFonts w:ascii="Arial" w:hAnsi="Arial" w:cs="Arial"/>
        </w:rPr>
        <w:t xml:space="preserve">przetargu wyniosła 10.578,- zł. Zadanie zakończono – </w:t>
      </w:r>
      <w:r>
        <w:rPr>
          <w:rFonts w:ascii="Arial" w:hAnsi="Arial" w:cs="Arial"/>
        </w:rPr>
        <w:t xml:space="preserve">grudzień </w:t>
      </w:r>
      <w:r w:rsidRPr="002C6E3D">
        <w:rPr>
          <w:rFonts w:ascii="Arial" w:hAnsi="Arial" w:cs="Arial"/>
        </w:rPr>
        <w:t>2012</w:t>
      </w:r>
      <w:r>
        <w:rPr>
          <w:rFonts w:ascii="Arial" w:hAnsi="Arial" w:cs="Arial"/>
        </w:rPr>
        <w:t xml:space="preserve"> </w:t>
      </w:r>
      <w:r w:rsidRPr="002C6E3D">
        <w:rPr>
          <w:rFonts w:ascii="Arial" w:hAnsi="Arial" w:cs="Arial"/>
        </w:rPr>
        <w:t>r.</w:t>
      </w:r>
    </w:p>
    <w:p w:rsidR="001D34E1" w:rsidRPr="002C6E3D" w:rsidRDefault="001D34E1" w:rsidP="00316C0B">
      <w:pPr>
        <w:pStyle w:val="Akapitzlist"/>
        <w:numPr>
          <w:ilvl w:val="0"/>
          <w:numId w:val="518"/>
        </w:numPr>
        <w:spacing w:line="360" w:lineRule="auto"/>
        <w:ind w:left="993" w:hanging="284"/>
        <w:jc w:val="both"/>
        <w:rPr>
          <w:rFonts w:ascii="Arial" w:hAnsi="Arial" w:cs="Arial"/>
        </w:rPr>
      </w:pPr>
      <w:r w:rsidRPr="002C6E3D">
        <w:rPr>
          <w:rFonts w:ascii="Arial" w:hAnsi="Arial" w:cs="Arial"/>
          <w:bCs/>
          <w:iCs/>
        </w:rPr>
        <w:t>Zakup wraz z montażem oznakowania interaktywnego na przejściach dla pieszych.</w:t>
      </w:r>
      <w:r w:rsidRPr="002C6E3D">
        <w:rPr>
          <w:bCs/>
          <w:iCs/>
          <w:color w:val="555555"/>
        </w:rPr>
        <w:t xml:space="preserve"> </w:t>
      </w:r>
      <w:r w:rsidRPr="002C6E3D">
        <w:rPr>
          <w:rFonts w:ascii="Arial" w:hAnsi="Arial" w:cs="Arial"/>
        </w:rPr>
        <w:t>Wartość kosztorysowa zadania wynosiła 153.695,- zł, po przeprowadzonym postępowaniu przetargowym w dniu 06.06.2012</w:t>
      </w:r>
      <w:r>
        <w:rPr>
          <w:rFonts w:ascii="Arial" w:hAnsi="Arial" w:cs="Arial"/>
        </w:rPr>
        <w:t xml:space="preserve"> </w:t>
      </w:r>
      <w:r w:rsidRPr="002C6E3D">
        <w:rPr>
          <w:rFonts w:ascii="Arial" w:hAnsi="Arial" w:cs="Arial"/>
        </w:rPr>
        <w:t>r</w:t>
      </w:r>
      <w:r>
        <w:rPr>
          <w:rFonts w:ascii="Arial" w:hAnsi="Arial" w:cs="Arial"/>
        </w:rPr>
        <w:t>.</w:t>
      </w:r>
      <w:r w:rsidRPr="002C6E3D">
        <w:rPr>
          <w:rFonts w:ascii="Arial" w:hAnsi="Arial" w:cs="Arial"/>
        </w:rPr>
        <w:t>, wyłoniono wykonawcę robót firmę – „Viatar” Tarnów. Wartość zadania po przetargu wyniosła 83.136,-</w:t>
      </w:r>
      <w:r>
        <w:rPr>
          <w:rFonts w:ascii="Arial" w:hAnsi="Arial" w:cs="Arial"/>
        </w:rPr>
        <w:t xml:space="preserve"> </w:t>
      </w:r>
      <w:r w:rsidRPr="002C6E3D">
        <w:rPr>
          <w:rFonts w:ascii="Arial" w:hAnsi="Arial" w:cs="Arial"/>
        </w:rPr>
        <w:t>zł. Zadanie zakończono – sierpień 2012</w:t>
      </w:r>
      <w:r>
        <w:rPr>
          <w:rFonts w:ascii="Arial" w:hAnsi="Arial" w:cs="Arial"/>
        </w:rPr>
        <w:t xml:space="preserve"> </w:t>
      </w:r>
      <w:r w:rsidRPr="002C6E3D">
        <w:rPr>
          <w:rFonts w:ascii="Arial" w:hAnsi="Arial" w:cs="Arial"/>
        </w:rPr>
        <w:t>r</w:t>
      </w:r>
      <w:r w:rsidRPr="002C6E3D">
        <w:rPr>
          <w:rFonts w:ascii="Arial" w:hAnsi="Arial" w:cs="Arial"/>
          <w:sz w:val="20"/>
          <w:szCs w:val="20"/>
        </w:rPr>
        <w:t>.</w:t>
      </w:r>
    </w:p>
    <w:p w:rsidR="001D34E1" w:rsidRPr="00C1524F" w:rsidRDefault="001D34E1" w:rsidP="00316C0B">
      <w:pPr>
        <w:pStyle w:val="Akapitzlist"/>
        <w:numPr>
          <w:ilvl w:val="0"/>
          <w:numId w:val="445"/>
        </w:numPr>
        <w:spacing w:line="360" w:lineRule="auto"/>
        <w:jc w:val="both"/>
        <w:rPr>
          <w:rFonts w:ascii="Arial" w:hAnsi="Arial" w:cs="Arial"/>
        </w:rPr>
      </w:pPr>
      <w:r>
        <w:rPr>
          <w:rFonts w:ascii="Arial" w:hAnsi="Arial" w:cs="Arial"/>
          <w:bCs/>
        </w:rPr>
        <w:t xml:space="preserve">Budowy chodników i dróg pieszo – rowerowych  w ciągu dróg wojewódzkich </w:t>
      </w:r>
      <w:r w:rsidR="006E1B52">
        <w:rPr>
          <w:rFonts w:ascii="Arial" w:hAnsi="Arial" w:cs="Arial"/>
          <w:bCs/>
        </w:rPr>
        <w:br/>
      </w:r>
      <w:r>
        <w:rPr>
          <w:rFonts w:ascii="Arial" w:hAnsi="Arial" w:cs="Arial"/>
          <w:bCs/>
        </w:rPr>
        <w:t>w kwocie 14.357.472,- zł, z tego:</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dla pieszych w ciągu drogi wojewódz</w:t>
      </w:r>
      <w:r>
        <w:rPr>
          <w:rFonts w:ascii="Arial" w:hAnsi="Arial" w:cs="Arial"/>
        </w:rPr>
        <w:t xml:space="preserve">kiej Nr 985 Nagnajów – Dębica w m. </w:t>
      </w:r>
      <w:r w:rsidRPr="00B76FD8">
        <w:rPr>
          <w:rFonts w:ascii="Arial" w:hAnsi="Arial" w:cs="Arial"/>
          <w:bCs/>
        </w:rPr>
        <w:t>Malinie</w:t>
      </w:r>
      <w:r w:rsidRPr="00B76FD8">
        <w:rPr>
          <w:rFonts w:ascii="Arial" w:hAnsi="Arial" w:cs="Arial"/>
        </w:rPr>
        <w:t xml:space="preserve"> w km 23+177 – 23+209 str. prawa „za rowem” na d</w:t>
      </w:r>
      <w:r>
        <w:rPr>
          <w:rFonts w:ascii="Arial" w:hAnsi="Arial" w:cs="Arial"/>
        </w:rPr>
        <w:t xml:space="preserve">ziałce gruntowej Nr ewid. 520 w </w:t>
      </w:r>
      <w:r w:rsidRPr="00B76FD8">
        <w:rPr>
          <w:rFonts w:ascii="Arial" w:hAnsi="Arial" w:cs="Arial"/>
        </w:rPr>
        <w:t>obrębie Malinie w jednostce ewidencyjnej Tuszów Narodowy. Wartość ko</w:t>
      </w:r>
      <w:r>
        <w:rPr>
          <w:rFonts w:ascii="Arial" w:hAnsi="Arial" w:cs="Arial"/>
        </w:rPr>
        <w:t>sztorysowa zadania wynosiła 10.715,-</w:t>
      </w:r>
      <w:r w:rsidRPr="00B76FD8">
        <w:rPr>
          <w:rFonts w:ascii="Arial" w:hAnsi="Arial" w:cs="Arial"/>
        </w:rPr>
        <w:t xml:space="preserve"> zł</w:t>
      </w:r>
      <w:r>
        <w:rPr>
          <w:rFonts w:ascii="Arial" w:hAnsi="Arial" w:cs="Arial"/>
        </w:rPr>
        <w:t>,</w:t>
      </w:r>
      <w:r w:rsidRPr="00B76FD8">
        <w:rPr>
          <w:rFonts w:ascii="Arial" w:hAnsi="Arial" w:cs="Arial"/>
        </w:rPr>
        <w:t xml:space="preserve"> po przeprowadzo</w:t>
      </w:r>
      <w:r>
        <w:rPr>
          <w:rFonts w:ascii="Arial" w:hAnsi="Arial" w:cs="Arial"/>
        </w:rPr>
        <w:t>nym postępowaniu przetargowym w </w:t>
      </w:r>
      <w:r w:rsidRPr="00B76FD8">
        <w:rPr>
          <w:rFonts w:ascii="Arial" w:hAnsi="Arial" w:cs="Arial"/>
        </w:rPr>
        <w:t>dniu13.09.2012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„Bruk-Dar” Dariusz Skawiński. Wartość zadania po przetargu wyniosła </w:t>
      </w:r>
      <w:r w:rsidRPr="00C02966">
        <w:rPr>
          <w:rFonts w:ascii="Arial" w:hAnsi="Arial" w:cs="Arial"/>
        </w:rPr>
        <w:t>9.665,-</w:t>
      </w:r>
      <w:r>
        <w:rPr>
          <w:rFonts w:ascii="Arial" w:hAnsi="Arial" w:cs="Arial"/>
        </w:rPr>
        <w:t xml:space="preserve"> </w:t>
      </w:r>
      <w:r w:rsidRPr="00C02966">
        <w:rPr>
          <w:rFonts w:ascii="Arial" w:hAnsi="Arial" w:cs="Arial"/>
        </w:rPr>
        <w:t>zł.</w:t>
      </w:r>
      <w:r>
        <w:rPr>
          <w:rFonts w:ascii="Arial" w:hAnsi="Arial" w:cs="Arial"/>
        </w:rPr>
        <w:t xml:space="preserve"> W </w:t>
      </w:r>
      <w:r w:rsidRPr="00B76FD8">
        <w:rPr>
          <w:rFonts w:ascii="Arial" w:hAnsi="Arial" w:cs="Arial"/>
        </w:rPr>
        <w:t>ramach realizacji zadania wybudowano 32 mb chodnika. Zadanie zakończono</w:t>
      </w:r>
      <w:r>
        <w:rPr>
          <w:rFonts w:ascii="Arial" w:hAnsi="Arial" w:cs="Arial"/>
        </w:rPr>
        <w:t xml:space="preserve"> –</w:t>
      </w:r>
      <w:r w:rsidRPr="00B76FD8">
        <w:rPr>
          <w:rFonts w:ascii="Arial" w:hAnsi="Arial" w:cs="Arial"/>
        </w:rPr>
        <w:t xml:space="preserve"> październik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w ciągu drogi wojewódzkie</w:t>
      </w:r>
      <w:r>
        <w:rPr>
          <w:rFonts w:ascii="Arial" w:hAnsi="Arial" w:cs="Arial"/>
        </w:rPr>
        <w:t xml:space="preserve">j Nr 990 Twierdza – Krosno w m. </w:t>
      </w:r>
      <w:r w:rsidRPr="00B76FD8">
        <w:rPr>
          <w:rFonts w:ascii="Arial" w:hAnsi="Arial" w:cs="Arial"/>
          <w:bCs/>
        </w:rPr>
        <w:t>Ustrobna</w:t>
      </w:r>
      <w:r w:rsidRPr="00B76FD8">
        <w:rPr>
          <w:rFonts w:ascii="Arial" w:hAnsi="Arial" w:cs="Arial"/>
        </w:rPr>
        <w:t xml:space="preserve"> w km 10+044</w:t>
      </w:r>
      <w:r>
        <w:rPr>
          <w:rFonts w:ascii="Arial" w:hAnsi="Arial" w:cs="Arial"/>
        </w:rPr>
        <w:t xml:space="preserve"> </w:t>
      </w:r>
      <w:r w:rsidRPr="00B76FD8">
        <w:rPr>
          <w:rFonts w:ascii="Arial" w:hAnsi="Arial" w:cs="Arial"/>
        </w:rPr>
        <w:t>÷</w:t>
      </w:r>
      <w:r>
        <w:rPr>
          <w:rFonts w:ascii="Arial" w:hAnsi="Arial" w:cs="Arial"/>
        </w:rPr>
        <w:t xml:space="preserve"> </w:t>
      </w:r>
      <w:r w:rsidRPr="00B76FD8">
        <w:rPr>
          <w:rFonts w:ascii="Arial" w:hAnsi="Arial" w:cs="Arial"/>
        </w:rPr>
        <w:t>10+261 str. prawa.</w:t>
      </w:r>
      <w:r w:rsidRPr="00926AC1">
        <w:rPr>
          <w:rFonts w:ascii="Arial" w:hAnsi="Arial" w:cs="Arial"/>
        </w:rPr>
        <w:t xml:space="preserve"> </w:t>
      </w:r>
      <w:r w:rsidRPr="00B76FD8">
        <w:rPr>
          <w:rFonts w:ascii="Arial" w:hAnsi="Arial" w:cs="Arial"/>
        </w:rPr>
        <w:t>Wartość ko</w:t>
      </w:r>
      <w:r>
        <w:rPr>
          <w:rFonts w:ascii="Arial" w:hAnsi="Arial" w:cs="Arial"/>
        </w:rPr>
        <w:t>sztorysowa zadania wynosiła 275.316,-</w:t>
      </w:r>
      <w:r w:rsidRPr="00B76FD8">
        <w:rPr>
          <w:rFonts w:ascii="Arial" w:hAnsi="Arial" w:cs="Arial"/>
        </w:rPr>
        <w:t xml:space="preserve"> zł</w:t>
      </w:r>
      <w:r>
        <w:rPr>
          <w:rFonts w:ascii="Arial" w:hAnsi="Arial" w:cs="Arial"/>
        </w:rPr>
        <w:t xml:space="preserve">, po </w:t>
      </w:r>
      <w:r w:rsidRPr="00B76FD8">
        <w:rPr>
          <w:rFonts w:ascii="Arial" w:hAnsi="Arial" w:cs="Arial"/>
        </w:rPr>
        <w:t xml:space="preserve">przeprowadzonym postępowaniu przetargowym </w:t>
      </w:r>
      <w:r w:rsidR="006E1B52">
        <w:rPr>
          <w:rFonts w:ascii="Arial" w:hAnsi="Arial" w:cs="Arial"/>
        </w:rPr>
        <w:br/>
      </w:r>
      <w:r w:rsidRPr="00B76FD8">
        <w:rPr>
          <w:rFonts w:ascii="Arial" w:hAnsi="Arial" w:cs="Arial"/>
        </w:rPr>
        <w:t>w dniu 12.06.2012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„P.U.D. Chabaj” Chorkówka. Wartość zadania po przetargu wyniosła </w:t>
      </w:r>
      <w:r w:rsidRPr="00C02966">
        <w:rPr>
          <w:rFonts w:ascii="Arial" w:hAnsi="Arial" w:cs="Arial"/>
        </w:rPr>
        <w:t>187.065,- zł.</w:t>
      </w:r>
      <w:r w:rsidRPr="00B76FD8">
        <w:rPr>
          <w:rFonts w:ascii="Arial" w:hAnsi="Arial" w:cs="Arial"/>
        </w:rPr>
        <w:t xml:space="preserve"> W ramach realizacji zadania wybudowano 217 mb chodnika. Zadanie zakończono </w:t>
      </w:r>
      <w:r>
        <w:rPr>
          <w:rFonts w:ascii="Arial" w:hAnsi="Arial" w:cs="Arial"/>
        </w:rPr>
        <w:t xml:space="preserve">– </w:t>
      </w:r>
      <w:r w:rsidRPr="00B76FD8">
        <w:rPr>
          <w:rFonts w:ascii="Arial" w:hAnsi="Arial" w:cs="Arial"/>
        </w:rPr>
        <w:t>sierpień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oraz placów parkingowych na 120 miejsc par</w:t>
      </w:r>
      <w:r>
        <w:rPr>
          <w:rFonts w:ascii="Arial" w:hAnsi="Arial" w:cs="Arial"/>
        </w:rPr>
        <w:t xml:space="preserve">kingowych </w:t>
      </w:r>
      <w:r w:rsidR="006E1B52">
        <w:rPr>
          <w:rFonts w:ascii="Arial" w:hAnsi="Arial" w:cs="Arial"/>
        </w:rPr>
        <w:br/>
      </w:r>
      <w:r>
        <w:rPr>
          <w:rFonts w:ascii="Arial" w:hAnsi="Arial" w:cs="Arial"/>
        </w:rPr>
        <w:t xml:space="preserve">w ciągu drogi woj. Nr </w:t>
      </w:r>
      <w:r w:rsidRPr="00B76FD8">
        <w:rPr>
          <w:rFonts w:ascii="Arial" w:hAnsi="Arial" w:cs="Arial"/>
        </w:rPr>
        <w:t xml:space="preserve">866 Dachnów - Lubaczów - Krowica Hołodowska - gr. Państwa </w:t>
      </w:r>
      <w:r w:rsidRPr="00B76FD8">
        <w:rPr>
          <w:rFonts w:ascii="Arial" w:hAnsi="Arial" w:cs="Arial"/>
          <w:bCs/>
        </w:rPr>
        <w:t>ul. Arcybiskupa Baziaka</w:t>
      </w:r>
      <w:r>
        <w:rPr>
          <w:rFonts w:ascii="Arial" w:hAnsi="Arial" w:cs="Arial"/>
        </w:rPr>
        <w:t xml:space="preserve"> w km </w:t>
      </w:r>
      <w:r w:rsidRPr="00B76FD8">
        <w:rPr>
          <w:rFonts w:ascii="Arial" w:hAnsi="Arial" w:cs="Arial"/>
        </w:rPr>
        <w:t>5+014 - 5+423 str. prawa. Wartość</w:t>
      </w:r>
      <w:r>
        <w:rPr>
          <w:rFonts w:ascii="Arial" w:hAnsi="Arial" w:cs="Arial"/>
        </w:rPr>
        <w:t xml:space="preserve"> kosztorysowa zadania wynosiła 986.781,-</w:t>
      </w:r>
      <w:r w:rsidRPr="00B76FD8">
        <w:rPr>
          <w:rFonts w:ascii="Arial" w:hAnsi="Arial" w:cs="Arial"/>
        </w:rPr>
        <w:t xml:space="preserve"> zł</w:t>
      </w:r>
      <w:r>
        <w:rPr>
          <w:rFonts w:ascii="Arial" w:hAnsi="Arial" w:cs="Arial"/>
        </w:rPr>
        <w:t xml:space="preserve">, po </w:t>
      </w:r>
      <w:r w:rsidRPr="00B76FD8">
        <w:rPr>
          <w:rFonts w:ascii="Arial" w:hAnsi="Arial" w:cs="Arial"/>
        </w:rPr>
        <w:t>przeprowadzonym postępowaniu przetargowym w dniu 18.06.2012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„Zakład Wapienno Piaskowy Bełżec”. Wartość zadania po przetargu wyniosła </w:t>
      </w:r>
      <w:r w:rsidRPr="00C02966">
        <w:rPr>
          <w:rFonts w:ascii="Arial" w:hAnsi="Arial" w:cs="Arial"/>
        </w:rPr>
        <w:t>616.092,- zł.</w:t>
      </w:r>
      <w:r w:rsidRPr="00B76FD8">
        <w:rPr>
          <w:rFonts w:ascii="Arial" w:hAnsi="Arial" w:cs="Arial"/>
        </w:rPr>
        <w:t xml:space="preserve"> W ramach realizacji za</w:t>
      </w:r>
      <w:r>
        <w:rPr>
          <w:rFonts w:ascii="Arial" w:hAnsi="Arial" w:cs="Arial"/>
        </w:rPr>
        <w:t xml:space="preserve">dania wybudowano </w:t>
      </w:r>
      <w:r w:rsidRPr="00B76FD8">
        <w:rPr>
          <w:rFonts w:ascii="Arial" w:hAnsi="Arial" w:cs="Arial"/>
        </w:rPr>
        <w:t>409 mb chodnika. Zadanie zakończono</w:t>
      </w:r>
      <w:r>
        <w:rPr>
          <w:rFonts w:ascii="Arial" w:hAnsi="Arial" w:cs="Arial"/>
        </w:rPr>
        <w:t xml:space="preserve"> –</w:t>
      </w:r>
      <w:r w:rsidRPr="00B76FD8">
        <w:rPr>
          <w:rFonts w:ascii="Arial" w:hAnsi="Arial" w:cs="Arial"/>
        </w:rPr>
        <w:t xml:space="preserve"> listopad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lastRenderedPageBreak/>
        <w:t>Budowa chodnika w ciągu drog</w:t>
      </w:r>
      <w:r w:rsidR="00DE5050">
        <w:rPr>
          <w:rFonts w:ascii="Arial" w:hAnsi="Arial" w:cs="Arial"/>
        </w:rPr>
        <w:t>i</w:t>
      </w:r>
      <w:r w:rsidRPr="00B76FD8">
        <w:rPr>
          <w:rFonts w:ascii="Arial" w:hAnsi="Arial" w:cs="Arial"/>
        </w:rPr>
        <w:t xml:space="preserve"> wojewódzk</w:t>
      </w:r>
      <w:r w:rsidR="00DE5050">
        <w:rPr>
          <w:rFonts w:ascii="Arial" w:hAnsi="Arial" w:cs="Arial"/>
        </w:rPr>
        <w:t>iej</w:t>
      </w:r>
      <w:r w:rsidRPr="00B76FD8">
        <w:rPr>
          <w:rFonts w:ascii="Arial" w:hAnsi="Arial" w:cs="Arial"/>
        </w:rPr>
        <w:t xml:space="preserve"> 988 Babica - Wa</w:t>
      </w:r>
      <w:r>
        <w:rPr>
          <w:rFonts w:ascii="Arial" w:hAnsi="Arial" w:cs="Arial"/>
        </w:rPr>
        <w:t xml:space="preserve">rzyce w km 12+348 - 12+729 w m. </w:t>
      </w:r>
      <w:r w:rsidRPr="00B76FD8">
        <w:rPr>
          <w:rFonts w:ascii="Arial" w:hAnsi="Arial" w:cs="Arial"/>
          <w:bCs/>
        </w:rPr>
        <w:t>Żarnowa.</w:t>
      </w:r>
      <w:r w:rsidRPr="00B76FD8">
        <w:rPr>
          <w:rFonts w:ascii="Arial" w:hAnsi="Arial" w:cs="Arial"/>
          <w:b/>
          <w:bCs/>
        </w:rPr>
        <w:t xml:space="preserve"> </w:t>
      </w:r>
      <w:r w:rsidRPr="00B76FD8">
        <w:rPr>
          <w:rFonts w:ascii="Arial" w:hAnsi="Arial" w:cs="Arial"/>
        </w:rPr>
        <w:t>Wartość ko</w:t>
      </w:r>
      <w:r>
        <w:rPr>
          <w:rFonts w:ascii="Arial" w:hAnsi="Arial" w:cs="Arial"/>
        </w:rPr>
        <w:t>sztorysowa zadania wynosiła 442.104,-</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w:t>
      </w:r>
      <w:r>
        <w:rPr>
          <w:rFonts w:ascii="Arial" w:hAnsi="Arial" w:cs="Arial"/>
        </w:rPr>
        <w:t>14.06.2012 r.,</w:t>
      </w:r>
      <w:r w:rsidRPr="00B76FD8">
        <w:rPr>
          <w:rFonts w:ascii="Arial" w:hAnsi="Arial" w:cs="Arial"/>
        </w:rPr>
        <w:t xml:space="preserve"> wyłoniono wykonawcę robót </w:t>
      </w:r>
      <w:r>
        <w:rPr>
          <w:rFonts w:ascii="Arial" w:hAnsi="Arial" w:cs="Arial"/>
        </w:rPr>
        <w:t xml:space="preserve">firmę – „EURO CARGO” Strzyżów. </w:t>
      </w:r>
      <w:r w:rsidRPr="00B76FD8">
        <w:rPr>
          <w:rFonts w:ascii="Arial" w:hAnsi="Arial" w:cs="Arial"/>
        </w:rPr>
        <w:t xml:space="preserve">Wartość zadania po przetargu wyniosła </w:t>
      </w:r>
      <w:r w:rsidRPr="00C02966">
        <w:rPr>
          <w:rFonts w:ascii="Arial" w:hAnsi="Arial" w:cs="Arial"/>
        </w:rPr>
        <w:t>195.351,- zł.</w:t>
      </w:r>
      <w:r w:rsidRPr="00B76FD8">
        <w:rPr>
          <w:rFonts w:ascii="Arial" w:hAnsi="Arial" w:cs="Arial"/>
        </w:rPr>
        <w:t xml:space="preserve"> W ramach realizacji zadania wybudowano 381 mb chodnika. Zadanie zakończono </w:t>
      </w:r>
      <w:r>
        <w:rPr>
          <w:rFonts w:ascii="Arial" w:hAnsi="Arial" w:cs="Arial"/>
        </w:rPr>
        <w:t>–</w:t>
      </w:r>
      <w:r w:rsidRPr="00B76FD8">
        <w:rPr>
          <w:rFonts w:ascii="Arial" w:hAnsi="Arial" w:cs="Arial"/>
        </w:rPr>
        <w:t xml:space="preserve">wrzesień </w:t>
      </w:r>
      <w:r>
        <w:rPr>
          <w:rFonts w:ascii="Arial" w:hAnsi="Arial" w:cs="Arial"/>
        </w:rPr>
        <w:br/>
      </w:r>
      <w:r w:rsidRPr="00B76FD8">
        <w:rPr>
          <w:rFonts w:ascii="Arial" w:hAnsi="Arial" w:cs="Arial"/>
        </w:rPr>
        <w:t>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w ciągu drogi wojewódz</w:t>
      </w:r>
      <w:r>
        <w:rPr>
          <w:rFonts w:ascii="Arial" w:hAnsi="Arial" w:cs="Arial"/>
        </w:rPr>
        <w:t xml:space="preserve">kiej Nr 989 Strzyżów - Lutcza w km 1+149 - 1+313 w m. </w:t>
      </w:r>
      <w:r w:rsidRPr="00B76FD8">
        <w:rPr>
          <w:rFonts w:ascii="Arial" w:hAnsi="Arial" w:cs="Arial"/>
          <w:bCs/>
        </w:rPr>
        <w:t>Strzyżów</w:t>
      </w:r>
      <w:r w:rsidRPr="00B76FD8">
        <w:rPr>
          <w:rFonts w:ascii="Arial" w:hAnsi="Arial" w:cs="Arial"/>
        </w:rPr>
        <w:t>. Wartość k</w:t>
      </w:r>
      <w:r>
        <w:rPr>
          <w:rFonts w:ascii="Arial" w:hAnsi="Arial" w:cs="Arial"/>
        </w:rPr>
        <w:t>osztorysowa zadania wynosiła 97.500,-</w:t>
      </w:r>
      <w:r w:rsidRPr="00B76FD8">
        <w:rPr>
          <w:rFonts w:ascii="Arial" w:hAnsi="Arial" w:cs="Arial"/>
        </w:rPr>
        <w:t xml:space="preserve"> zł</w:t>
      </w:r>
      <w:r>
        <w:rPr>
          <w:rFonts w:ascii="Arial" w:hAnsi="Arial" w:cs="Arial"/>
        </w:rPr>
        <w:t>,</w:t>
      </w:r>
      <w:r w:rsidRPr="00B76FD8">
        <w:rPr>
          <w:rFonts w:ascii="Arial" w:hAnsi="Arial" w:cs="Arial"/>
        </w:rPr>
        <w:t xml:space="preserve"> po przeprowadzo</w:t>
      </w:r>
      <w:r>
        <w:rPr>
          <w:rFonts w:ascii="Arial" w:hAnsi="Arial" w:cs="Arial"/>
        </w:rPr>
        <w:t>nym postępowaniu przetargowym w </w:t>
      </w:r>
      <w:r w:rsidRPr="00B76FD8">
        <w:rPr>
          <w:rFonts w:ascii="Arial" w:hAnsi="Arial" w:cs="Arial"/>
        </w:rPr>
        <w:t>dniu 14.06.2012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„EURO - CARGO” Strzyżów. Wartość zadania po przetargu wyniosła </w:t>
      </w:r>
      <w:r w:rsidRPr="00C02966">
        <w:rPr>
          <w:rFonts w:ascii="Arial" w:hAnsi="Arial" w:cs="Arial"/>
        </w:rPr>
        <w:t>55.978,- zł.</w:t>
      </w:r>
      <w:r>
        <w:rPr>
          <w:rFonts w:ascii="Arial" w:hAnsi="Arial" w:cs="Arial"/>
        </w:rPr>
        <w:t xml:space="preserve"> </w:t>
      </w:r>
      <w:r w:rsidRPr="00C02966">
        <w:rPr>
          <w:rFonts w:ascii="Arial" w:hAnsi="Arial" w:cs="Arial"/>
        </w:rPr>
        <w:t>W</w:t>
      </w:r>
      <w:r>
        <w:rPr>
          <w:rFonts w:ascii="Arial" w:hAnsi="Arial" w:cs="Arial"/>
        </w:rPr>
        <w:t> </w:t>
      </w:r>
      <w:r w:rsidRPr="00B76FD8">
        <w:rPr>
          <w:rFonts w:ascii="Arial" w:hAnsi="Arial" w:cs="Arial"/>
        </w:rPr>
        <w:t xml:space="preserve">ramach realizacji zadania wybudowano 164 </w:t>
      </w:r>
      <w:r>
        <w:rPr>
          <w:rFonts w:ascii="Arial" w:hAnsi="Arial" w:cs="Arial"/>
        </w:rPr>
        <w:t xml:space="preserve">mb chodnika. Zadanie zakończono – </w:t>
      </w:r>
      <w:r w:rsidRPr="00B76FD8">
        <w:rPr>
          <w:rFonts w:ascii="Arial" w:hAnsi="Arial" w:cs="Arial"/>
        </w:rPr>
        <w:t>sierpień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Pr>
          <w:rFonts w:ascii="Arial" w:hAnsi="Arial" w:cs="Arial"/>
        </w:rPr>
        <w:t xml:space="preserve">Budowa chodnika </w:t>
      </w:r>
      <w:r w:rsidRPr="00B76FD8">
        <w:rPr>
          <w:rFonts w:ascii="Arial" w:hAnsi="Arial" w:cs="Arial"/>
        </w:rPr>
        <w:t>w ciągu drogi wojewódzkiej Nr 988 Ba</w:t>
      </w:r>
      <w:r>
        <w:rPr>
          <w:rFonts w:ascii="Arial" w:hAnsi="Arial" w:cs="Arial"/>
        </w:rPr>
        <w:t>bica – Warzyce w </w:t>
      </w:r>
      <w:r w:rsidRPr="00B76FD8">
        <w:rPr>
          <w:rFonts w:ascii="Arial" w:hAnsi="Arial" w:cs="Arial"/>
        </w:rPr>
        <w:t xml:space="preserve">km 8+851,5 - 8+900 w m. </w:t>
      </w:r>
      <w:r w:rsidRPr="00B76FD8">
        <w:rPr>
          <w:rFonts w:ascii="Arial" w:hAnsi="Arial" w:cs="Arial"/>
          <w:bCs/>
        </w:rPr>
        <w:t>Zaborów.</w:t>
      </w:r>
      <w:r w:rsidRPr="00B76FD8">
        <w:rPr>
          <w:rFonts w:ascii="Arial" w:hAnsi="Arial" w:cs="Arial"/>
        </w:rPr>
        <w:t xml:space="preserve"> Wartość</w:t>
      </w:r>
      <w:r>
        <w:rPr>
          <w:rFonts w:ascii="Arial" w:hAnsi="Arial" w:cs="Arial"/>
        </w:rPr>
        <w:t xml:space="preserve"> kosztorysowa zadania wynosiła 34.650,-</w:t>
      </w:r>
      <w:r w:rsidRPr="00B76FD8">
        <w:rPr>
          <w:rFonts w:ascii="Arial" w:hAnsi="Arial" w:cs="Arial"/>
        </w:rPr>
        <w:t xml:space="preserve"> zł</w:t>
      </w:r>
      <w:r>
        <w:rPr>
          <w:rFonts w:ascii="Arial" w:hAnsi="Arial" w:cs="Arial"/>
        </w:rPr>
        <w:t>,</w:t>
      </w:r>
      <w:r w:rsidRPr="00B76FD8">
        <w:rPr>
          <w:rFonts w:ascii="Arial" w:hAnsi="Arial" w:cs="Arial"/>
        </w:rPr>
        <w:t xml:space="preserve"> po przeprowadzo</w:t>
      </w:r>
      <w:r>
        <w:rPr>
          <w:rFonts w:ascii="Arial" w:hAnsi="Arial" w:cs="Arial"/>
        </w:rPr>
        <w:t>nym postępowaniu przetargowym w </w:t>
      </w:r>
      <w:r w:rsidRPr="00B76FD8">
        <w:rPr>
          <w:rFonts w:ascii="Arial" w:hAnsi="Arial" w:cs="Arial"/>
        </w:rPr>
        <w:t>dniu 06.06.2012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„EURO - CARGO” Strzyżów. Wartość zadania po przetargu wyniosła </w:t>
      </w:r>
      <w:r w:rsidRPr="00C02966">
        <w:rPr>
          <w:rFonts w:ascii="Arial" w:hAnsi="Arial" w:cs="Arial"/>
        </w:rPr>
        <w:t>23.686,-</w:t>
      </w:r>
      <w:r>
        <w:rPr>
          <w:rFonts w:ascii="Arial" w:hAnsi="Arial" w:cs="Arial"/>
        </w:rPr>
        <w:t xml:space="preserve"> </w:t>
      </w:r>
      <w:r w:rsidRPr="00C02966">
        <w:rPr>
          <w:rFonts w:ascii="Arial" w:hAnsi="Arial" w:cs="Arial"/>
        </w:rPr>
        <w:t>zł.</w:t>
      </w:r>
      <w:r w:rsidRPr="003B6F9F">
        <w:rPr>
          <w:rFonts w:ascii="Arial" w:hAnsi="Arial" w:cs="Arial"/>
        </w:rPr>
        <w:t xml:space="preserve"> </w:t>
      </w:r>
      <w:r>
        <w:rPr>
          <w:rFonts w:ascii="Arial" w:hAnsi="Arial" w:cs="Arial"/>
        </w:rPr>
        <w:t>W </w:t>
      </w:r>
      <w:r w:rsidRPr="00B76FD8">
        <w:rPr>
          <w:rFonts w:ascii="Arial" w:hAnsi="Arial" w:cs="Arial"/>
        </w:rPr>
        <w:t xml:space="preserve">ramach realizacji zadania wybudowano 49 mb chodnika. Zadanie zakończono lipiec </w:t>
      </w:r>
      <w:r>
        <w:rPr>
          <w:rFonts w:ascii="Arial" w:hAnsi="Arial" w:cs="Arial"/>
        </w:rPr>
        <w:t xml:space="preserve">– </w:t>
      </w:r>
      <w:r w:rsidRPr="00B76FD8">
        <w:rPr>
          <w:rFonts w:ascii="Arial" w:hAnsi="Arial" w:cs="Arial"/>
        </w:rPr>
        <w:t>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Budowa chodnika w </w:t>
      </w:r>
      <w:r w:rsidRPr="00B76FD8">
        <w:rPr>
          <w:rFonts w:ascii="Arial" w:hAnsi="Arial" w:cs="Arial"/>
          <w:bCs/>
        </w:rPr>
        <w:t>Czudcu i Przedmieściu Czudeckim</w:t>
      </w:r>
      <w:r w:rsidRPr="00B76FD8">
        <w:rPr>
          <w:rFonts w:ascii="Arial" w:hAnsi="Arial" w:cs="Arial"/>
        </w:rPr>
        <w:t xml:space="preserve"> w ciągu drogi wojewódzkiej Nr 988 Babica - Warzyce w km 0+791 - 1+184.</w:t>
      </w:r>
      <w:r w:rsidRPr="00B76FD8">
        <w:rPr>
          <w:rFonts w:ascii="Arial" w:hAnsi="Arial" w:cs="Arial"/>
          <w:b/>
        </w:rPr>
        <w:t xml:space="preserve"> </w:t>
      </w:r>
      <w:r w:rsidRPr="00B76FD8">
        <w:rPr>
          <w:rFonts w:ascii="Arial" w:hAnsi="Arial" w:cs="Arial"/>
        </w:rPr>
        <w:t>Wartoś</w:t>
      </w:r>
      <w:r>
        <w:rPr>
          <w:rFonts w:ascii="Arial" w:hAnsi="Arial" w:cs="Arial"/>
        </w:rPr>
        <w:t>ć kosztorysowa zadania wynosiła 201.001,-</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06.06.2012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„EURO - CARGO” Strzyżów. Wartość zadania po przetargu wyniosła </w:t>
      </w:r>
      <w:r w:rsidRPr="00C02966">
        <w:rPr>
          <w:rFonts w:ascii="Arial" w:hAnsi="Arial" w:cs="Arial"/>
        </w:rPr>
        <w:t>126.676,- zł</w:t>
      </w:r>
      <w:r w:rsidRPr="003B6F9F">
        <w:rPr>
          <w:rFonts w:ascii="Arial" w:hAnsi="Arial" w:cs="Arial"/>
        </w:rPr>
        <w:t xml:space="preserve">. </w:t>
      </w:r>
      <w:r w:rsidRPr="00B76FD8">
        <w:rPr>
          <w:rFonts w:ascii="Arial" w:hAnsi="Arial" w:cs="Arial"/>
        </w:rPr>
        <w:t xml:space="preserve">W ramach realizacji zadania wybudowano 393 mb chodnika. Zadanie zakończono </w:t>
      </w:r>
      <w:r>
        <w:rPr>
          <w:rFonts w:ascii="Arial" w:hAnsi="Arial" w:cs="Arial"/>
        </w:rPr>
        <w:t xml:space="preserve">– </w:t>
      </w:r>
      <w:r w:rsidRPr="00B76FD8">
        <w:rPr>
          <w:rFonts w:ascii="Arial" w:hAnsi="Arial" w:cs="Arial"/>
        </w:rPr>
        <w:t>wrzesień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kanału odwodnienia drogi w ciągu drogi wojewódzkiej Nr 887 Brzozów - Rymanów - Daliowa po str. prawej w km 8+941</w:t>
      </w:r>
      <w:r>
        <w:rPr>
          <w:rFonts w:ascii="Arial" w:hAnsi="Arial" w:cs="Arial"/>
        </w:rPr>
        <w:t xml:space="preserve"> </w:t>
      </w:r>
      <w:r w:rsidRPr="00B76FD8">
        <w:rPr>
          <w:rFonts w:ascii="Arial" w:hAnsi="Arial" w:cs="Arial"/>
        </w:rPr>
        <w:t>÷</w:t>
      </w:r>
      <w:r>
        <w:rPr>
          <w:rFonts w:ascii="Arial" w:hAnsi="Arial" w:cs="Arial"/>
        </w:rPr>
        <w:t xml:space="preserve"> </w:t>
      </w:r>
      <w:r w:rsidRPr="00B76FD8">
        <w:rPr>
          <w:rFonts w:ascii="Arial" w:hAnsi="Arial" w:cs="Arial"/>
        </w:rPr>
        <w:t>9+258 oraz budowa chodnika dla pieszych w km 9+132</w:t>
      </w:r>
      <w:r>
        <w:rPr>
          <w:rFonts w:ascii="Arial" w:hAnsi="Arial" w:cs="Arial"/>
        </w:rPr>
        <w:t xml:space="preserve"> </w:t>
      </w:r>
      <w:r w:rsidRPr="00B76FD8">
        <w:rPr>
          <w:rFonts w:ascii="Arial" w:hAnsi="Arial" w:cs="Arial"/>
        </w:rPr>
        <w:t>÷</w:t>
      </w:r>
      <w:r>
        <w:rPr>
          <w:rFonts w:ascii="Arial" w:hAnsi="Arial" w:cs="Arial"/>
        </w:rPr>
        <w:t xml:space="preserve"> </w:t>
      </w:r>
      <w:r w:rsidRPr="00B76FD8">
        <w:rPr>
          <w:rFonts w:ascii="Arial" w:hAnsi="Arial" w:cs="Arial"/>
        </w:rPr>
        <w:t>9+283 oraz w km 9+258</w:t>
      </w:r>
      <w:r>
        <w:rPr>
          <w:rFonts w:ascii="Arial" w:hAnsi="Arial" w:cs="Arial"/>
        </w:rPr>
        <w:t xml:space="preserve"> </w:t>
      </w:r>
      <w:r w:rsidRPr="00B76FD8">
        <w:rPr>
          <w:rFonts w:ascii="Arial" w:hAnsi="Arial" w:cs="Arial"/>
        </w:rPr>
        <w:t>÷</w:t>
      </w:r>
      <w:r>
        <w:rPr>
          <w:rFonts w:ascii="Arial" w:hAnsi="Arial" w:cs="Arial"/>
        </w:rPr>
        <w:t xml:space="preserve"> </w:t>
      </w:r>
      <w:r w:rsidRPr="00B76FD8">
        <w:rPr>
          <w:rFonts w:ascii="Arial" w:hAnsi="Arial" w:cs="Arial"/>
        </w:rPr>
        <w:t>9+270 oraz budowa chodnika dla pieszych w km 8+997</w:t>
      </w:r>
      <w:r>
        <w:rPr>
          <w:rFonts w:ascii="Arial" w:hAnsi="Arial" w:cs="Arial"/>
        </w:rPr>
        <w:t xml:space="preserve"> </w:t>
      </w:r>
      <w:r w:rsidRPr="00B76FD8">
        <w:rPr>
          <w:rFonts w:ascii="Arial" w:hAnsi="Arial" w:cs="Arial"/>
        </w:rPr>
        <w:t>÷</w:t>
      </w:r>
      <w:r>
        <w:rPr>
          <w:rFonts w:ascii="Arial" w:hAnsi="Arial" w:cs="Arial"/>
        </w:rPr>
        <w:t xml:space="preserve"> 9+132 w m. </w:t>
      </w:r>
      <w:r w:rsidRPr="00B76FD8">
        <w:rPr>
          <w:rFonts w:ascii="Arial" w:hAnsi="Arial" w:cs="Arial"/>
          <w:bCs/>
        </w:rPr>
        <w:t>Trześniów.</w:t>
      </w:r>
      <w:r w:rsidRPr="003B6F9F">
        <w:rPr>
          <w:rFonts w:ascii="Arial" w:hAnsi="Arial" w:cs="Arial"/>
        </w:rPr>
        <w:t xml:space="preserve"> </w:t>
      </w:r>
      <w:r w:rsidRPr="00B76FD8">
        <w:rPr>
          <w:rFonts w:ascii="Arial" w:hAnsi="Arial" w:cs="Arial"/>
        </w:rPr>
        <w:t>Wartoś</w:t>
      </w:r>
      <w:r>
        <w:rPr>
          <w:rFonts w:ascii="Arial" w:hAnsi="Arial" w:cs="Arial"/>
        </w:rPr>
        <w:t xml:space="preserve">ć kosztorysowa zadania wynosiła 277.569,- zł, </w:t>
      </w:r>
      <w:r w:rsidRPr="00B76FD8">
        <w:rPr>
          <w:rFonts w:ascii="Arial" w:hAnsi="Arial" w:cs="Arial"/>
        </w:rPr>
        <w:t>po przeprowadzonym postępowaniu przetargowym w dniu 13.06.2012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„Przedsiębiorstwo Usług Drogowych CHABAJ” Chorkówka. Wartość </w:t>
      </w:r>
      <w:r w:rsidRPr="00B76FD8">
        <w:rPr>
          <w:rFonts w:ascii="Arial" w:hAnsi="Arial" w:cs="Arial"/>
        </w:rPr>
        <w:lastRenderedPageBreak/>
        <w:t xml:space="preserve">zadania po przetargu wyniosła </w:t>
      </w:r>
      <w:r w:rsidRPr="00C02966">
        <w:rPr>
          <w:rFonts w:ascii="Arial" w:hAnsi="Arial" w:cs="Arial"/>
        </w:rPr>
        <w:t>274.709,-</w:t>
      </w:r>
      <w:r w:rsidRPr="003B6F9F">
        <w:rPr>
          <w:rFonts w:ascii="Arial" w:hAnsi="Arial" w:cs="Arial"/>
        </w:rPr>
        <w:t xml:space="preserve"> </w:t>
      </w:r>
      <w:r w:rsidRPr="00C02966">
        <w:rPr>
          <w:rFonts w:ascii="Arial" w:hAnsi="Arial" w:cs="Arial"/>
        </w:rPr>
        <w:t>zł.</w:t>
      </w:r>
      <w:r w:rsidRPr="003B6F9F">
        <w:rPr>
          <w:rFonts w:ascii="Arial" w:hAnsi="Arial" w:cs="Arial"/>
        </w:rPr>
        <w:t xml:space="preserve"> </w:t>
      </w:r>
      <w:r w:rsidRPr="00B76FD8">
        <w:rPr>
          <w:rFonts w:ascii="Arial" w:hAnsi="Arial" w:cs="Arial"/>
        </w:rPr>
        <w:t xml:space="preserve">W ramach realizacji </w:t>
      </w:r>
      <w:r>
        <w:rPr>
          <w:rFonts w:ascii="Arial" w:hAnsi="Arial" w:cs="Arial"/>
        </w:rPr>
        <w:t>zadania wybudowano</w:t>
      </w:r>
      <w:r w:rsidRPr="00B76FD8">
        <w:rPr>
          <w:rFonts w:ascii="Arial" w:hAnsi="Arial" w:cs="Arial"/>
        </w:rPr>
        <w:t xml:space="preserve"> 615 mb chodnika. Zadanie zakończono </w:t>
      </w:r>
      <w:r>
        <w:rPr>
          <w:rFonts w:ascii="Arial" w:hAnsi="Arial" w:cs="Arial"/>
        </w:rPr>
        <w:t xml:space="preserve">– </w:t>
      </w:r>
      <w:r w:rsidRPr="00B76FD8">
        <w:rPr>
          <w:rFonts w:ascii="Arial" w:hAnsi="Arial" w:cs="Arial"/>
        </w:rPr>
        <w:t>wrzesień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Budowa kanału odwodnienia drogi w ciągu drogi wojewódzkiej Nr 887 Brzozów - Rymanów - Daliowa po str. </w:t>
      </w:r>
      <w:r>
        <w:rPr>
          <w:rFonts w:ascii="Arial" w:hAnsi="Arial" w:cs="Arial"/>
        </w:rPr>
        <w:t>prawej w km 6+903 ÷ 7+014 i w km 7+014 ÷ 7+314</w:t>
      </w:r>
      <w:r w:rsidRPr="00B76FD8">
        <w:rPr>
          <w:rFonts w:ascii="Arial" w:hAnsi="Arial" w:cs="Arial"/>
        </w:rPr>
        <w:t xml:space="preserve"> w m. </w:t>
      </w:r>
      <w:r w:rsidRPr="00B76FD8">
        <w:rPr>
          <w:rFonts w:ascii="Arial" w:hAnsi="Arial" w:cs="Arial"/>
          <w:bCs/>
        </w:rPr>
        <w:t>Jasionów.</w:t>
      </w:r>
      <w:r w:rsidRPr="003B6F9F">
        <w:rPr>
          <w:rFonts w:ascii="Arial" w:hAnsi="Arial" w:cs="Arial"/>
        </w:rPr>
        <w:t xml:space="preserve"> </w:t>
      </w:r>
      <w:r w:rsidRPr="00B76FD8">
        <w:rPr>
          <w:rFonts w:ascii="Arial" w:hAnsi="Arial" w:cs="Arial"/>
        </w:rPr>
        <w:t>Wartość ko</w:t>
      </w:r>
      <w:r>
        <w:rPr>
          <w:rFonts w:ascii="Arial" w:hAnsi="Arial" w:cs="Arial"/>
        </w:rPr>
        <w:t>sztorysowa zadania wynosiła 258.782,-</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13.05.2012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„Przedsiębiorstwo Usług Drogowych CHABAJ” Chorkówka. Wartość zadania po przetargu wyniosła </w:t>
      </w:r>
      <w:r w:rsidRPr="00C02966">
        <w:rPr>
          <w:rFonts w:ascii="Arial" w:hAnsi="Arial" w:cs="Arial"/>
        </w:rPr>
        <w:t>218.003,- zł.</w:t>
      </w:r>
      <w:r w:rsidRPr="003B6F9F">
        <w:rPr>
          <w:rFonts w:ascii="Arial" w:hAnsi="Arial" w:cs="Arial"/>
        </w:rPr>
        <w:t xml:space="preserve"> </w:t>
      </w:r>
      <w:r w:rsidR="006E1B52">
        <w:rPr>
          <w:rFonts w:ascii="Arial" w:hAnsi="Arial" w:cs="Arial"/>
        </w:rPr>
        <w:br/>
      </w:r>
      <w:r w:rsidRPr="00B76FD8">
        <w:rPr>
          <w:rFonts w:ascii="Arial" w:hAnsi="Arial" w:cs="Arial"/>
        </w:rPr>
        <w:t xml:space="preserve">W ramach realizacji zadania wybudowano 285 mb chodnika. Zadanie zakończono </w:t>
      </w:r>
      <w:r>
        <w:rPr>
          <w:rFonts w:ascii="Arial" w:hAnsi="Arial" w:cs="Arial"/>
        </w:rPr>
        <w:t xml:space="preserve">– </w:t>
      </w:r>
      <w:r w:rsidRPr="00B76FD8">
        <w:rPr>
          <w:rFonts w:ascii="Arial" w:hAnsi="Arial" w:cs="Arial"/>
        </w:rPr>
        <w:t>listopad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w ciągu drogi wojewódzkiej Nr 896 Us</w:t>
      </w:r>
      <w:r>
        <w:rPr>
          <w:rFonts w:ascii="Arial" w:hAnsi="Arial" w:cs="Arial"/>
        </w:rPr>
        <w:t xml:space="preserve">trzyki Dolne - Ustrzyki Górne w m. </w:t>
      </w:r>
      <w:r w:rsidRPr="00B76FD8">
        <w:rPr>
          <w:rFonts w:ascii="Arial" w:hAnsi="Arial" w:cs="Arial"/>
          <w:bCs/>
        </w:rPr>
        <w:t>Ustrzyki Górne</w:t>
      </w:r>
      <w:r w:rsidRPr="00B76FD8">
        <w:rPr>
          <w:rFonts w:ascii="Arial" w:hAnsi="Arial" w:cs="Arial"/>
        </w:rPr>
        <w:t xml:space="preserve"> w km 44+220</w:t>
      </w:r>
      <w:r>
        <w:rPr>
          <w:rFonts w:ascii="Arial" w:hAnsi="Arial" w:cs="Arial"/>
        </w:rPr>
        <w:t xml:space="preserve"> </w:t>
      </w:r>
      <w:r w:rsidRPr="00B76FD8">
        <w:rPr>
          <w:rFonts w:ascii="Arial" w:hAnsi="Arial" w:cs="Arial"/>
        </w:rPr>
        <w:t>÷</w:t>
      </w:r>
      <w:r>
        <w:rPr>
          <w:rFonts w:ascii="Arial" w:hAnsi="Arial" w:cs="Arial"/>
        </w:rPr>
        <w:t xml:space="preserve"> </w:t>
      </w:r>
      <w:r w:rsidRPr="00B76FD8">
        <w:rPr>
          <w:rFonts w:ascii="Arial" w:hAnsi="Arial" w:cs="Arial"/>
        </w:rPr>
        <w:t>44+585. Wartoś</w:t>
      </w:r>
      <w:r>
        <w:rPr>
          <w:rFonts w:ascii="Arial" w:hAnsi="Arial" w:cs="Arial"/>
        </w:rPr>
        <w:t xml:space="preserve">ć kosztorysowa zadania wynosiła 449.584,- </w:t>
      </w:r>
      <w:r w:rsidRPr="00B76FD8">
        <w:rPr>
          <w:rFonts w:ascii="Arial" w:hAnsi="Arial" w:cs="Arial"/>
        </w:rPr>
        <w:t>zł</w:t>
      </w:r>
      <w:r>
        <w:rPr>
          <w:rFonts w:ascii="Arial" w:hAnsi="Arial" w:cs="Arial"/>
        </w:rPr>
        <w:t>,</w:t>
      </w:r>
      <w:r w:rsidRPr="00B76FD8">
        <w:rPr>
          <w:rFonts w:ascii="Arial" w:hAnsi="Arial" w:cs="Arial"/>
        </w:rPr>
        <w:t xml:space="preserve"> po przeprowadzonym postępowaniu przetargowym w dniu 05.10.2012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„La Strada” Sanok. Wartość zadania po przetargu wyniosła </w:t>
      </w:r>
      <w:r w:rsidRPr="00C02966">
        <w:rPr>
          <w:rFonts w:ascii="Arial" w:hAnsi="Arial" w:cs="Arial"/>
        </w:rPr>
        <w:t>579.848,- zł.</w:t>
      </w:r>
      <w:r w:rsidRPr="003B6F9F">
        <w:rPr>
          <w:rFonts w:ascii="Arial" w:hAnsi="Arial" w:cs="Arial"/>
        </w:rPr>
        <w:t xml:space="preserve"> </w:t>
      </w:r>
      <w:r w:rsidRPr="00B76FD8">
        <w:rPr>
          <w:rFonts w:ascii="Arial" w:hAnsi="Arial" w:cs="Arial"/>
        </w:rPr>
        <w:t xml:space="preserve">W ramach realizacji zadania wybudowano 365 mb chodnika. Zadanie zakończono </w:t>
      </w:r>
      <w:r>
        <w:rPr>
          <w:rFonts w:ascii="Arial" w:hAnsi="Arial" w:cs="Arial"/>
        </w:rPr>
        <w:t xml:space="preserve">– grudzień </w:t>
      </w:r>
      <w:r w:rsidRPr="00B76FD8">
        <w:rPr>
          <w:rFonts w:ascii="Arial" w:hAnsi="Arial" w:cs="Arial"/>
        </w:rPr>
        <w:t>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i zatok autobusowych w c</w:t>
      </w:r>
      <w:r>
        <w:rPr>
          <w:rFonts w:ascii="Arial" w:hAnsi="Arial" w:cs="Arial"/>
        </w:rPr>
        <w:t>iągu drogi wojewódzkiej Nr 877 w km 46+</w:t>
      </w:r>
      <w:r w:rsidRPr="00B76FD8">
        <w:rPr>
          <w:rFonts w:ascii="Arial" w:hAnsi="Arial" w:cs="Arial"/>
        </w:rPr>
        <w:t xml:space="preserve">935 – 46+975 oraz w km 46+975 - 47+115 w m. </w:t>
      </w:r>
      <w:r w:rsidRPr="00B76FD8">
        <w:rPr>
          <w:rFonts w:ascii="Arial" w:hAnsi="Arial" w:cs="Arial"/>
          <w:bCs/>
        </w:rPr>
        <w:t>Wysoka</w:t>
      </w:r>
      <w:r w:rsidRPr="00B76FD8">
        <w:rPr>
          <w:rFonts w:ascii="Arial" w:hAnsi="Arial" w:cs="Arial"/>
        </w:rPr>
        <w:t>. Wartoś</w:t>
      </w:r>
      <w:r>
        <w:rPr>
          <w:rFonts w:ascii="Arial" w:hAnsi="Arial" w:cs="Arial"/>
        </w:rPr>
        <w:t>ć kosztorysowa zadania wynosiła 119.876,-</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11.06.2012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wyłoniono wykonawcę robót firmę – „Zakład Komunalny Sp. z o.</w:t>
      </w:r>
      <w:r>
        <w:rPr>
          <w:rFonts w:ascii="Arial" w:hAnsi="Arial" w:cs="Arial"/>
        </w:rPr>
        <w:t xml:space="preserve"> </w:t>
      </w:r>
      <w:r w:rsidRPr="00B76FD8">
        <w:rPr>
          <w:rFonts w:ascii="Arial" w:hAnsi="Arial" w:cs="Arial"/>
        </w:rPr>
        <w:t xml:space="preserve">o.” Żołynia. Wartość zadania po przetargu wyniosła </w:t>
      </w:r>
      <w:r w:rsidRPr="00C02966">
        <w:rPr>
          <w:rFonts w:ascii="Arial" w:hAnsi="Arial" w:cs="Arial"/>
        </w:rPr>
        <w:t>117.053,-</w:t>
      </w:r>
      <w:r>
        <w:rPr>
          <w:rFonts w:ascii="Arial" w:hAnsi="Arial" w:cs="Arial"/>
        </w:rPr>
        <w:t xml:space="preserve"> </w:t>
      </w:r>
      <w:r w:rsidRPr="00C02966">
        <w:rPr>
          <w:rFonts w:ascii="Arial" w:hAnsi="Arial" w:cs="Arial"/>
        </w:rPr>
        <w:t>zł.</w:t>
      </w:r>
      <w:r w:rsidRPr="003B6F9F">
        <w:rPr>
          <w:rFonts w:ascii="Arial" w:hAnsi="Arial" w:cs="Arial"/>
        </w:rPr>
        <w:t xml:space="preserve"> </w:t>
      </w:r>
      <w:r w:rsidRPr="00B76FD8">
        <w:rPr>
          <w:rFonts w:ascii="Arial" w:hAnsi="Arial" w:cs="Arial"/>
        </w:rPr>
        <w:t>W ramach</w:t>
      </w:r>
      <w:r>
        <w:rPr>
          <w:rFonts w:ascii="Arial" w:hAnsi="Arial" w:cs="Arial"/>
        </w:rPr>
        <w:t xml:space="preserve"> realizacji zadania wybudowano </w:t>
      </w:r>
      <w:r w:rsidRPr="00B76FD8">
        <w:rPr>
          <w:rFonts w:ascii="Arial" w:hAnsi="Arial" w:cs="Arial"/>
        </w:rPr>
        <w:t xml:space="preserve">180 mb chodnika. Zadanie zakończono </w:t>
      </w:r>
      <w:r>
        <w:rPr>
          <w:rFonts w:ascii="Arial" w:hAnsi="Arial" w:cs="Arial"/>
        </w:rPr>
        <w:t xml:space="preserve">– </w:t>
      </w:r>
      <w:r w:rsidRPr="00B76FD8">
        <w:rPr>
          <w:rFonts w:ascii="Arial" w:hAnsi="Arial" w:cs="Arial"/>
        </w:rPr>
        <w:t>październik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w ciągu drogi wojewód</w:t>
      </w:r>
      <w:r>
        <w:rPr>
          <w:rFonts w:ascii="Arial" w:hAnsi="Arial" w:cs="Arial"/>
        </w:rPr>
        <w:t xml:space="preserve">zkiej Nr 881 Łańcut – Kańczuga w km 25+713 - 25+860 </w:t>
      </w:r>
      <w:r w:rsidRPr="00B76FD8">
        <w:rPr>
          <w:rFonts w:ascii="Arial" w:hAnsi="Arial" w:cs="Arial"/>
        </w:rPr>
        <w:t xml:space="preserve">i w km 25+860 - 26+328,46 w m. </w:t>
      </w:r>
      <w:r w:rsidRPr="00B76FD8">
        <w:rPr>
          <w:rFonts w:ascii="Arial" w:hAnsi="Arial" w:cs="Arial"/>
          <w:bCs/>
        </w:rPr>
        <w:t>Sonina</w:t>
      </w:r>
      <w:r w:rsidRPr="00B76FD8">
        <w:rPr>
          <w:rFonts w:ascii="Arial" w:hAnsi="Arial" w:cs="Arial"/>
        </w:rPr>
        <w:t>. Wartość kosztorysowa za</w:t>
      </w:r>
      <w:r>
        <w:rPr>
          <w:rFonts w:ascii="Arial" w:hAnsi="Arial" w:cs="Arial"/>
        </w:rPr>
        <w:t>dania wynosiła 449.202,-</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14.06.2012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„DROG - BRUK” Jarosław. Wartość zadania po przetargu wyniosła </w:t>
      </w:r>
      <w:r w:rsidRPr="00C02966">
        <w:rPr>
          <w:rFonts w:ascii="Arial" w:hAnsi="Arial" w:cs="Arial"/>
        </w:rPr>
        <w:t>449.839,- zł.</w:t>
      </w:r>
      <w:r w:rsidRPr="003B6F9F">
        <w:rPr>
          <w:rFonts w:ascii="Arial" w:hAnsi="Arial" w:cs="Arial"/>
        </w:rPr>
        <w:t xml:space="preserve"> </w:t>
      </w:r>
      <w:r w:rsidRPr="00B76FD8">
        <w:rPr>
          <w:rFonts w:ascii="Arial" w:hAnsi="Arial" w:cs="Arial"/>
        </w:rPr>
        <w:t>W ramach</w:t>
      </w:r>
      <w:r>
        <w:rPr>
          <w:rFonts w:ascii="Arial" w:hAnsi="Arial" w:cs="Arial"/>
        </w:rPr>
        <w:t xml:space="preserve"> realizacji zadania wybudowano </w:t>
      </w:r>
      <w:r w:rsidRPr="00B76FD8">
        <w:rPr>
          <w:rFonts w:ascii="Arial" w:hAnsi="Arial" w:cs="Arial"/>
        </w:rPr>
        <w:t xml:space="preserve">615 mb chodnika. Zadanie zakończono </w:t>
      </w:r>
      <w:r>
        <w:rPr>
          <w:rFonts w:ascii="Arial" w:hAnsi="Arial" w:cs="Arial"/>
        </w:rPr>
        <w:t xml:space="preserve">– </w:t>
      </w:r>
      <w:r w:rsidRPr="00B76FD8">
        <w:rPr>
          <w:rFonts w:ascii="Arial" w:hAnsi="Arial" w:cs="Arial"/>
        </w:rPr>
        <w:t>październik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Budowa chodnika w ciągu drogi wojewódzkiej Nr 867 Sieniawa – Oleszyce – Hrebenne w km 30+436,40 - 31+022,46  w m. </w:t>
      </w:r>
      <w:r w:rsidRPr="00B76FD8">
        <w:rPr>
          <w:rFonts w:ascii="Arial" w:hAnsi="Arial" w:cs="Arial"/>
          <w:bCs/>
        </w:rPr>
        <w:t>Oleszyce</w:t>
      </w:r>
      <w:r w:rsidRPr="00B76FD8">
        <w:rPr>
          <w:rFonts w:ascii="Arial" w:hAnsi="Arial" w:cs="Arial"/>
        </w:rPr>
        <w:t xml:space="preserve">. Wartość </w:t>
      </w:r>
      <w:r>
        <w:rPr>
          <w:rFonts w:ascii="Arial" w:hAnsi="Arial" w:cs="Arial"/>
        </w:rPr>
        <w:t>kosztorysowa zadania wynosiła 499.136,-</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w:t>
      </w:r>
      <w:r w:rsidRPr="00B76FD8">
        <w:rPr>
          <w:rFonts w:ascii="Arial" w:hAnsi="Arial" w:cs="Arial"/>
        </w:rPr>
        <w:lastRenderedPageBreak/>
        <w:t>przetargowym w dniu 20.06.2012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wyłoniono wykonawcę robót firmę – „TRANS DRÓG” Roźwienica. Wartość za</w:t>
      </w:r>
      <w:r>
        <w:rPr>
          <w:rFonts w:ascii="Arial" w:hAnsi="Arial" w:cs="Arial"/>
        </w:rPr>
        <w:t>dania po przetargu wyniosła 369.217,-</w:t>
      </w:r>
      <w:r w:rsidRPr="00B76FD8">
        <w:rPr>
          <w:rFonts w:ascii="Arial" w:hAnsi="Arial" w:cs="Arial"/>
        </w:rPr>
        <w:t xml:space="preserve"> zł.</w:t>
      </w:r>
      <w:r w:rsidRPr="00B76FD8">
        <w:rPr>
          <w:rFonts w:ascii="Arial" w:hAnsi="Arial" w:cs="Arial"/>
          <w:b/>
        </w:rPr>
        <w:t xml:space="preserve"> </w:t>
      </w:r>
      <w:r w:rsidRPr="00B76FD8">
        <w:rPr>
          <w:rFonts w:ascii="Arial" w:hAnsi="Arial" w:cs="Arial"/>
        </w:rPr>
        <w:t>W ramach realizacji zadania wydatkowano kwotę</w:t>
      </w:r>
      <w:r w:rsidRPr="00C02966">
        <w:rPr>
          <w:rFonts w:ascii="Arial" w:hAnsi="Arial" w:cs="Arial"/>
        </w:rPr>
        <w:t xml:space="preserve"> 72.031,- zł </w:t>
      </w:r>
      <w:r>
        <w:rPr>
          <w:rFonts w:ascii="Arial" w:hAnsi="Arial" w:cs="Arial"/>
        </w:rPr>
        <w:t>na</w:t>
      </w:r>
      <w:r w:rsidRPr="00B76FD8">
        <w:rPr>
          <w:rFonts w:ascii="Arial" w:hAnsi="Arial" w:cs="Arial"/>
        </w:rPr>
        <w:t xml:space="preserve"> roboty przygotowawcze polegające na wykonaniu robót ziemnych. Zadanie zakończono</w:t>
      </w:r>
      <w:r>
        <w:rPr>
          <w:rFonts w:ascii="Arial" w:hAnsi="Arial" w:cs="Arial"/>
        </w:rPr>
        <w:t xml:space="preserve"> – grudzień </w:t>
      </w:r>
      <w:r w:rsidRPr="00B76FD8">
        <w:rPr>
          <w:rFonts w:ascii="Arial" w:hAnsi="Arial" w:cs="Arial"/>
        </w:rPr>
        <w:t>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Budowa chodnika w ciągu drogi wojewódzkiej Nr 894 Hoczew - Czarna w km 5+800 - 6+100 str. prawa i 6+356÷6+725 str. prawa w m. </w:t>
      </w:r>
      <w:r w:rsidRPr="00B76FD8">
        <w:rPr>
          <w:rFonts w:ascii="Arial" w:hAnsi="Arial" w:cs="Arial"/>
          <w:bCs/>
        </w:rPr>
        <w:t>Berezka.</w:t>
      </w:r>
      <w:r w:rsidRPr="00B76FD8">
        <w:rPr>
          <w:rFonts w:ascii="Arial" w:hAnsi="Arial" w:cs="Arial"/>
        </w:rPr>
        <w:t xml:space="preserve"> Wartość</w:t>
      </w:r>
      <w:r>
        <w:rPr>
          <w:rFonts w:ascii="Arial" w:hAnsi="Arial" w:cs="Arial"/>
        </w:rPr>
        <w:t xml:space="preserve"> kosztorysowa zadania wynosiła 537.408,- </w:t>
      </w:r>
      <w:r w:rsidRPr="00B76FD8">
        <w:rPr>
          <w:rFonts w:ascii="Arial" w:hAnsi="Arial" w:cs="Arial"/>
        </w:rPr>
        <w:t>zł</w:t>
      </w:r>
      <w:r>
        <w:rPr>
          <w:rFonts w:ascii="Arial" w:hAnsi="Arial" w:cs="Arial"/>
        </w:rPr>
        <w:t>,</w:t>
      </w:r>
      <w:r w:rsidRPr="00B76FD8">
        <w:rPr>
          <w:rFonts w:ascii="Arial" w:hAnsi="Arial" w:cs="Arial"/>
        </w:rPr>
        <w:t xml:space="preserve"> po przeprowadzonym postępowaniu przetargowym w dniu 11.06.2012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„P.H.U. Srebrny” Gogołów. Wartość zadania po przetargu wyniosła </w:t>
      </w:r>
      <w:r w:rsidRPr="00C02966">
        <w:rPr>
          <w:rFonts w:ascii="Arial" w:hAnsi="Arial" w:cs="Arial"/>
        </w:rPr>
        <w:t>303.776,- zł.</w:t>
      </w:r>
      <w:r w:rsidRPr="00B76FD8">
        <w:rPr>
          <w:rFonts w:ascii="Arial" w:hAnsi="Arial" w:cs="Arial"/>
          <w:b/>
        </w:rPr>
        <w:t xml:space="preserve"> </w:t>
      </w:r>
      <w:r w:rsidRPr="00B76FD8">
        <w:rPr>
          <w:rFonts w:ascii="Arial" w:hAnsi="Arial" w:cs="Arial"/>
        </w:rPr>
        <w:t xml:space="preserve">W ramach realizacji zadania wybudowano 669 mb chodnika. Zadanie zakończono </w:t>
      </w:r>
      <w:r>
        <w:rPr>
          <w:rFonts w:ascii="Arial" w:hAnsi="Arial" w:cs="Arial"/>
        </w:rPr>
        <w:t xml:space="preserve">– </w:t>
      </w:r>
      <w:r w:rsidRPr="00B76FD8">
        <w:rPr>
          <w:rFonts w:ascii="Arial" w:hAnsi="Arial" w:cs="Arial"/>
        </w:rPr>
        <w:t>listopad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w ciągu drogi wojewódzkiej Nr 878 Rzeszów – Dylągów</w:t>
      </w:r>
      <w:r>
        <w:rPr>
          <w:rFonts w:ascii="Arial" w:hAnsi="Arial" w:cs="Arial"/>
        </w:rPr>
        <w:t xml:space="preserve">ka </w:t>
      </w:r>
      <w:r w:rsidR="006E1B52">
        <w:rPr>
          <w:rFonts w:ascii="Arial" w:hAnsi="Arial" w:cs="Arial"/>
        </w:rPr>
        <w:br/>
      </w:r>
      <w:r>
        <w:rPr>
          <w:rFonts w:ascii="Arial" w:hAnsi="Arial" w:cs="Arial"/>
        </w:rPr>
        <w:t>w km 9+215 - 9+450 str. lewa</w:t>
      </w:r>
      <w:r w:rsidRPr="00B76FD8">
        <w:rPr>
          <w:rFonts w:ascii="Arial" w:hAnsi="Arial" w:cs="Arial"/>
        </w:rPr>
        <w:t xml:space="preserve"> w m.</w:t>
      </w:r>
      <w:r w:rsidRPr="003B6F9F">
        <w:rPr>
          <w:rFonts w:ascii="Arial" w:hAnsi="Arial" w:cs="Arial"/>
          <w:bCs/>
        </w:rPr>
        <w:t xml:space="preserve"> </w:t>
      </w:r>
      <w:r w:rsidRPr="00B76FD8">
        <w:rPr>
          <w:rFonts w:ascii="Arial" w:hAnsi="Arial" w:cs="Arial"/>
          <w:bCs/>
        </w:rPr>
        <w:t>Kielnarowa</w:t>
      </w:r>
      <w:r w:rsidRPr="00B76FD8">
        <w:rPr>
          <w:rFonts w:ascii="Arial" w:hAnsi="Arial" w:cs="Arial"/>
        </w:rPr>
        <w:t xml:space="preserve">. Wartość </w:t>
      </w:r>
      <w:r>
        <w:rPr>
          <w:rFonts w:ascii="Arial" w:hAnsi="Arial" w:cs="Arial"/>
        </w:rPr>
        <w:t xml:space="preserve">kosztorysowa zadania wynosiła 299.321,- </w:t>
      </w:r>
      <w:r w:rsidRPr="00B76FD8">
        <w:rPr>
          <w:rFonts w:ascii="Arial" w:hAnsi="Arial" w:cs="Arial"/>
        </w:rPr>
        <w:t>zł</w:t>
      </w:r>
      <w:r>
        <w:rPr>
          <w:rFonts w:ascii="Arial" w:hAnsi="Arial" w:cs="Arial"/>
        </w:rPr>
        <w:t xml:space="preserve">, po </w:t>
      </w:r>
      <w:r w:rsidRPr="00B76FD8">
        <w:rPr>
          <w:rFonts w:ascii="Arial" w:hAnsi="Arial" w:cs="Arial"/>
        </w:rPr>
        <w:t>przeprowadzonym p</w:t>
      </w:r>
      <w:r>
        <w:rPr>
          <w:rFonts w:ascii="Arial" w:hAnsi="Arial" w:cs="Arial"/>
        </w:rPr>
        <w:t xml:space="preserve">ostępowaniu przetargowym </w:t>
      </w:r>
      <w:r w:rsidR="006E1B52">
        <w:rPr>
          <w:rFonts w:ascii="Arial" w:hAnsi="Arial" w:cs="Arial"/>
        </w:rPr>
        <w:br/>
      </w:r>
      <w:r>
        <w:rPr>
          <w:rFonts w:ascii="Arial" w:hAnsi="Arial" w:cs="Arial"/>
        </w:rPr>
        <w:t xml:space="preserve">w dniu </w:t>
      </w:r>
      <w:r w:rsidRPr="00B76FD8">
        <w:rPr>
          <w:rFonts w:ascii="Arial" w:hAnsi="Arial" w:cs="Arial"/>
        </w:rPr>
        <w:t>18.06.2012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„DROG - BRUK” Jarosław. Wartość zadania po przetargu wyniosła </w:t>
      </w:r>
      <w:r w:rsidRPr="00C02966">
        <w:rPr>
          <w:rFonts w:ascii="Arial" w:hAnsi="Arial" w:cs="Arial"/>
        </w:rPr>
        <w:t>210.849</w:t>
      </w:r>
      <w:r>
        <w:rPr>
          <w:rFonts w:ascii="Arial" w:hAnsi="Arial" w:cs="Arial"/>
        </w:rPr>
        <w:t xml:space="preserve">,- </w:t>
      </w:r>
      <w:r w:rsidRPr="00C02966">
        <w:rPr>
          <w:rFonts w:ascii="Arial" w:hAnsi="Arial" w:cs="Arial"/>
        </w:rPr>
        <w:t>zł.</w:t>
      </w:r>
      <w:r w:rsidRPr="00B76FD8">
        <w:rPr>
          <w:rFonts w:ascii="Arial" w:hAnsi="Arial" w:cs="Arial"/>
        </w:rPr>
        <w:t xml:space="preserve"> W ramach real</w:t>
      </w:r>
      <w:r>
        <w:rPr>
          <w:rFonts w:ascii="Arial" w:hAnsi="Arial" w:cs="Arial"/>
        </w:rPr>
        <w:t xml:space="preserve">izacji zadania wybudowano 235 </w:t>
      </w:r>
      <w:r w:rsidRPr="00B76FD8">
        <w:rPr>
          <w:rFonts w:ascii="Arial" w:hAnsi="Arial" w:cs="Arial"/>
        </w:rPr>
        <w:t xml:space="preserve">mb chodnika. Zadanie zakończono </w:t>
      </w:r>
      <w:r>
        <w:rPr>
          <w:rFonts w:ascii="Arial" w:hAnsi="Arial" w:cs="Arial"/>
        </w:rPr>
        <w:t xml:space="preserve">– </w:t>
      </w:r>
      <w:r w:rsidRPr="00B76FD8">
        <w:rPr>
          <w:rFonts w:ascii="Arial" w:hAnsi="Arial" w:cs="Arial"/>
        </w:rPr>
        <w:t>wrzesień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w ciągu drogi wojewódzkiej Nr 896 Ustrzyki Dolne – Ustrz</w:t>
      </w:r>
      <w:r>
        <w:rPr>
          <w:rFonts w:ascii="Arial" w:hAnsi="Arial" w:cs="Arial"/>
        </w:rPr>
        <w:t>yki Górne w km</w:t>
      </w:r>
      <w:r w:rsidRPr="00B76FD8">
        <w:rPr>
          <w:rFonts w:ascii="Arial" w:hAnsi="Arial" w:cs="Arial"/>
        </w:rPr>
        <w:t xml:space="preserve"> 1+880 - 2+025 w m. </w:t>
      </w:r>
      <w:r w:rsidRPr="00B76FD8">
        <w:rPr>
          <w:rFonts w:ascii="Arial" w:hAnsi="Arial" w:cs="Arial"/>
          <w:bCs/>
        </w:rPr>
        <w:t>Ustrzyki Dolne.</w:t>
      </w:r>
      <w:r w:rsidRPr="00B76FD8">
        <w:rPr>
          <w:rFonts w:ascii="Arial" w:hAnsi="Arial" w:cs="Arial"/>
        </w:rPr>
        <w:t xml:space="preserve"> Wartoś</w:t>
      </w:r>
      <w:r>
        <w:rPr>
          <w:rFonts w:ascii="Arial" w:hAnsi="Arial" w:cs="Arial"/>
        </w:rPr>
        <w:t>ć kosztorysowa zadania wynosiła 199.967,-</w:t>
      </w:r>
      <w:r w:rsidRPr="00B76FD8">
        <w:rPr>
          <w:rFonts w:ascii="Arial" w:hAnsi="Arial" w:cs="Arial"/>
        </w:rPr>
        <w:t xml:space="preserve"> zł</w:t>
      </w:r>
      <w:r>
        <w:rPr>
          <w:rFonts w:ascii="Arial" w:hAnsi="Arial" w:cs="Arial"/>
        </w:rPr>
        <w:t xml:space="preserve">, po </w:t>
      </w:r>
      <w:r w:rsidRPr="00B76FD8">
        <w:rPr>
          <w:rFonts w:ascii="Arial" w:hAnsi="Arial" w:cs="Arial"/>
        </w:rPr>
        <w:t>przeprowadzonym postępowaniu przetargowym w dniu 11.06</w:t>
      </w:r>
      <w:r>
        <w:rPr>
          <w:rFonts w:ascii="Arial" w:hAnsi="Arial" w:cs="Arial"/>
        </w:rPr>
        <w:t>.</w:t>
      </w:r>
      <w:r w:rsidRPr="00B76FD8">
        <w:rPr>
          <w:rFonts w:ascii="Arial" w:hAnsi="Arial" w:cs="Arial"/>
        </w:rPr>
        <w:t>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„P.H.U. Srebrny” Gogołów. Wartość zadania po przetargu wyniosła </w:t>
      </w:r>
      <w:r w:rsidRPr="00C02966">
        <w:rPr>
          <w:rFonts w:ascii="Arial" w:hAnsi="Arial" w:cs="Arial"/>
        </w:rPr>
        <w:t>180.449,- zł.</w:t>
      </w:r>
      <w:r w:rsidRPr="00B76FD8">
        <w:rPr>
          <w:rFonts w:ascii="Arial" w:hAnsi="Arial" w:cs="Arial"/>
        </w:rPr>
        <w:t xml:space="preserve"> W ramach re</w:t>
      </w:r>
      <w:r>
        <w:rPr>
          <w:rFonts w:ascii="Arial" w:hAnsi="Arial" w:cs="Arial"/>
        </w:rPr>
        <w:t>alizacji zadania wybudowano 145</w:t>
      </w:r>
      <w:r w:rsidRPr="00B76FD8">
        <w:rPr>
          <w:rFonts w:ascii="Arial" w:hAnsi="Arial" w:cs="Arial"/>
        </w:rPr>
        <w:t xml:space="preserve"> mb chodnika. Zadanie zakończono </w:t>
      </w:r>
      <w:r>
        <w:rPr>
          <w:rFonts w:ascii="Arial" w:hAnsi="Arial" w:cs="Arial"/>
        </w:rPr>
        <w:t xml:space="preserve">– </w:t>
      </w:r>
      <w:r w:rsidRPr="00B76FD8">
        <w:rPr>
          <w:rFonts w:ascii="Arial" w:hAnsi="Arial" w:cs="Arial"/>
        </w:rPr>
        <w:t>grudzień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w ciągu drogi</w:t>
      </w:r>
      <w:r>
        <w:rPr>
          <w:rFonts w:ascii="Arial" w:hAnsi="Arial" w:cs="Arial"/>
        </w:rPr>
        <w:t xml:space="preserve"> wojewódzkiej Nr 982 Szczucin - Jaślany</w:t>
      </w:r>
      <w:r w:rsidRPr="00B76FD8">
        <w:rPr>
          <w:rFonts w:ascii="Arial" w:hAnsi="Arial" w:cs="Arial"/>
        </w:rPr>
        <w:t xml:space="preserve"> w km 27+343,15 - 27+510 str.</w:t>
      </w:r>
      <w:r>
        <w:rPr>
          <w:rFonts w:ascii="Arial" w:hAnsi="Arial" w:cs="Arial"/>
        </w:rPr>
        <w:t xml:space="preserve"> </w:t>
      </w:r>
      <w:r w:rsidRPr="00B76FD8">
        <w:rPr>
          <w:rFonts w:ascii="Arial" w:hAnsi="Arial" w:cs="Arial"/>
        </w:rPr>
        <w:t>prawa oraz w km</w:t>
      </w:r>
      <w:r>
        <w:rPr>
          <w:rFonts w:ascii="Arial" w:hAnsi="Arial" w:cs="Arial"/>
        </w:rPr>
        <w:t xml:space="preserve"> 28+062,25 - 28+419 str. lewa </w:t>
      </w:r>
      <w:r w:rsidR="006E1B52">
        <w:rPr>
          <w:rFonts w:ascii="Arial" w:hAnsi="Arial" w:cs="Arial"/>
        </w:rPr>
        <w:br/>
      </w:r>
      <w:r>
        <w:rPr>
          <w:rFonts w:ascii="Arial" w:hAnsi="Arial" w:cs="Arial"/>
        </w:rPr>
        <w:t>w </w:t>
      </w:r>
      <w:r w:rsidRPr="00B76FD8">
        <w:rPr>
          <w:rFonts w:ascii="Arial" w:hAnsi="Arial" w:cs="Arial"/>
        </w:rPr>
        <w:t xml:space="preserve">m. </w:t>
      </w:r>
      <w:r w:rsidRPr="00B76FD8">
        <w:rPr>
          <w:rFonts w:ascii="Arial" w:hAnsi="Arial" w:cs="Arial"/>
          <w:bCs/>
        </w:rPr>
        <w:t>Gawłuszowice.</w:t>
      </w:r>
      <w:r w:rsidRPr="00B76FD8">
        <w:rPr>
          <w:rFonts w:ascii="Arial" w:hAnsi="Arial" w:cs="Arial"/>
        </w:rPr>
        <w:t xml:space="preserve"> Wartość</w:t>
      </w:r>
      <w:r>
        <w:rPr>
          <w:rFonts w:ascii="Arial" w:hAnsi="Arial" w:cs="Arial"/>
        </w:rPr>
        <w:t xml:space="preserve"> kosztorysowa zadania wynosiła 652.701,- </w:t>
      </w:r>
      <w:r w:rsidRPr="00B76FD8">
        <w:rPr>
          <w:rFonts w:ascii="Arial" w:hAnsi="Arial" w:cs="Arial"/>
        </w:rPr>
        <w:t>zł</w:t>
      </w:r>
      <w:r>
        <w:rPr>
          <w:rFonts w:ascii="Arial" w:hAnsi="Arial" w:cs="Arial"/>
        </w:rPr>
        <w:t>,</w:t>
      </w:r>
      <w:r w:rsidRPr="00B76FD8">
        <w:rPr>
          <w:rFonts w:ascii="Arial" w:hAnsi="Arial" w:cs="Arial"/>
        </w:rPr>
        <w:t xml:space="preserve"> po przeprowadzonym postępowaniu przetargowym w dniu 12.06.2012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„F.B.P.U. Bruk - Bud” Mielec. Wartość zadania po przetargu wyniosła </w:t>
      </w:r>
      <w:r w:rsidRPr="00C02966">
        <w:rPr>
          <w:rFonts w:ascii="Arial" w:hAnsi="Arial" w:cs="Arial"/>
        </w:rPr>
        <w:t>320.932,- zł.</w:t>
      </w:r>
      <w:r w:rsidRPr="00B76FD8">
        <w:rPr>
          <w:rFonts w:ascii="Arial" w:hAnsi="Arial" w:cs="Arial"/>
        </w:rPr>
        <w:t xml:space="preserve"> W ramach realizacji zadania wybudowano 524 mb chodnika. Zadanie zakończono </w:t>
      </w:r>
      <w:r>
        <w:rPr>
          <w:rFonts w:ascii="Arial" w:hAnsi="Arial" w:cs="Arial"/>
        </w:rPr>
        <w:t xml:space="preserve">– </w:t>
      </w:r>
      <w:r w:rsidRPr="00B76FD8">
        <w:rPr>
          <w:rFonts w:ascii="Arial" w:hAnsi="Arial" w:cs="Arial"/>
        </w:rPr>
        <w:t>wrzesień 2012</w:t>
      </w:r>
      <w:r>
        <w:rPr>
          <w:rFonts w:ascii="Arial" w:hAnsi="Arial" w:cs="Arial"/>
        </w:rPr>
        <w:t xml:space="preserve"> </w:t>
      </w:r>
      <w:r w:rsidRPr="00B76FD8">
        <w:rPr>
          <w:rFonts w:ascii="Arial" w:hAnsi="Arial" w:cs="Arial"/>
        </w:rPr>
        <w:t>r.</w:t>
      </w:r>
    </w:p>
    <w:p w:rsidR="001D34E1" w:rsidRPr="00A352F2"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lastRenderedPageBreak/>
        <w:t>Budowa chodnika w ciągu drogi wojewódzkiej Nr 835 Lublin - Przeworsk - Dynów - Grabownica St</w:t>
      </w:r>
      <w:r>
        <w:rPr>
          <w:rFonts w:ascii="Arial" w:hAnsi="Arial" w:cs="Arial"/>
        </w:rPr>
        <w:t xml:space="preserve">arzeńska w km 192+125 ÷ 192+395 </w:t>
      </w:r>
      <w:r w:rsidRPr="00B76FD8">
        <w:rPr>
          <w:rFonts w:ascii="Arial" w:hAnsi="Arial" w:cs="Arial"/>
        </w:rPr>
        <w:t xml:space="preserve">i w km 192+630 - 192+693 str. prawa w m. </w:t>
      </w:r>
      <w:r>
        <w:rPr>
          <w:rFonts w:ascii="Arial" w:hAnsi="Arial" w:cs="Arial"/>
          <w:bCs/>
        </w:rPr>
        <w:t xml:space="preserve">Dynów, ul. </w:t>
      </w:r>
      <w:r w:rsidRPr="00B76FD8">
        <w:rPr>
          <w:rFonts w:ascii="Arial" w:hAnsi="Arial" w:cs="Arial"/>
          <w:bCs/>
        </w:rPr>
        <w:t>Karolówka</w:t>
      </w:r>
      <w:r w:rsidRPr="00B76FD8">
        <w:rPr>
          <w:rFonts w:ascii="Arial" w:hAnsi="Arial" w:cs="Arial"/>
        </w:rPr>
        <w:t>. Wartość ko</w:t>
      </w:r>
      <w:r>
        <w:rPr>
          <w:rFonts w:ascii="Arial" w:hAnsi="Arial" w:cs="Arial"/>
        </w:rPr>
        <w:t>sztorysowa zadania wynosiła 192.438,-</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t>
      </w:r>
      <w:r w:rsidR="006E1B52">
        <w:rPr>
          <w:rFonts w:ascii="Arial" w:hAnsi="Arial" w:cs="Arial"/>
        </w:rPr>
        <w:br/>
      </w:r>
      <w:r w:rsidRPr="00B76FD8">
        <w:rPr>
          <w:rFonts w:ascii="Arial" w:hAnsi="Arial" w:cs="Arial"/>
        </w:rPr>
        <w:t>w dniu</w:t>
      </w:r>
      <w:r>
        <w:rPr>
          <w:rFonts w:ascii="Arial" w:hAnsi="Arial" w:cs="Arial"/>
        </w:rPr>
        <w:t xml:space="preserve"> </w:t>
      </w:r>
      <w:r w:rsidRPr="00B76FD8">
        <w:rPr>
          <w:rFonts w:ascii="Arial" w:hAnsi="Arial" w:cs="Arial"/>
        </w:rPr>
        <w:t>19.07.2012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„Trans Dróg” Jarosław. Wartość zadania po przetargu wyniosła </w:t>
      </w:r>
      <w:r w:rsidRPr="00C02966">
        <w:rPr>
          <w:rFonts w:ascii="Arial" w:hAnsi="Arial" w:cs="Arial"/>
        </w:rPr>
        <w:t>127.673,-</w:t>
      </w:r>
      <w:r>
        <w:rPr>
          <w:rFonts w:ascii="Arial" w:hAnsi="Arial" w:cs="Arial"/>
        </w:rPr>
        <w:t xml:space="preserve"> </w:t>
      </w:r>
      <w:r w:rsidRPr="00C02966">
        <w:rPr>
          <w:rFonts w:ascii="Arial" w:hAnsi="Arial" w:cs="Arial"/>
        </w:rPr>
        <w:t>zł.</w:t>
      </w:r>
      <w:r w:rsidRPr="00B76FD8">
        <w:rPr>
          <w:rFonts w:ascii="Arial" w:hAnsi="Arial" w:cs="Arial"/>
        </w:rPr>
        <w:t xml:space="preserve"> W ramach r</w:t>
      </w:r>
      <w:r>
        <w:rPr>
          <w:rFonts w:ascii="Arial" w:hAnsi="Arial" w:cs="Arial"/>
        </w:rPr>
        <w:t>ealizacji zadania wybudowano</w:t>
      </w:r>
      <w:r w:rsidRPr="00B76FD8">
        <w:rPr>
          <w:rFonts w:ascii="Arial" w:hAnsi="Arial" w:cs="Arial"/>
        </w:rPr>
        <w:t xml:space="preserve"> 333 mb chodnika. Zadanie </w:t>
      </w:r>
      <w:r w:rsidRPr="00A352F2">
        <w:rPr>
          <w:rFonts w:ascii="Arial" w:hAnsi="Arial" w:cs="Arial"/>
        </w:rPr>
        <w:t>zakończono – październik 2012</w:t>
      </w:r>
      <w:r>
        <w:rPr>
          <w:rFonts w:ascii="Arial" w:hAnsi="Arial" w:cs="Arial"/>
        </w:rPr>
        <w:t xml:space="preserve"> </w:t>
      </w:r>
      <w:r w:rsidRPr="00A352F2">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Budowa chodnika w ciągu drogi wojewódzkiej Nr 986 Tuszyma - Wiśniowa </w:t>
      </w:r>
      <w:r w:rsidR="006E1B52">
        <w:rPr>
          <w:rFonts w:ascii="Arial" w:hAnsi="Arial" w:cs="Arial"/>
        </w:rPr>
        <w:br/>
      </w:r>
      <w:r w:rsidRPr="00B76FD8">
        <w:rPr>
          <w:rFonts w:ascii="Arial" w:hAnsi="Arial" w:cs="Arial"/>
        </w:rPr>
        <w:t>w km 30+990 - 31+174 w km 31+983 - 30+990 i w km 31+174</w:t>
      </w:r>
      <w:r>
        <w:rPr>
          <w:rFonts w:ascii="Arial" w:hAnsi="Arial" w:cs="Arial"/>
        </w:rPr>
        <w:t xml:space="preserve"> </w:t>
      </w:r>
      <w:r w:rsidRPr="00B76FD8">
        <w:rPr>
          <w:rFonts w:ascii="Arial" w:hAnsi="Arial" w:cs="Arial"/>
        </w:rPr>
        <w:t>÷</w:t>
      </w:r>
      <w:r>
        <w:rPr>
          <w:rFonts w:ascii="Arial" w:hAnsi="Arial" w:cs="Arial"/>
        </w:rPr>
        <w:t xml:space="preserve"> </w:t>
      </w:r>
      <w:r w:rsidRPr="00B76FD8">
        <w:rPr>
          <w:rFonts w:ascii="Arial" w:hAnsi="Arial" w:cs="Arial"/>
        </w:rPr>
        <w:t xml:space="preserve">31+179 oraz rowu krytego w km 31+174 - 31+181 w m. </w:t>
      </w:r>
      <w:r w:rsidRPr="00B76FD8">
        <w:rPr>
          <w:rFonts w:ascii="Arial" w:hAnsi="Arial" w:cs="Arial"/>
          <w:bCs/>
        </w:rPr>
        <w:t>Glinik.</w:t>
      </w:r>
      <w:r w:rsidRPr="00B76FD8">
        <w:rPr>
          <w:rFonts w:ascii="Arial" w:hAnsi="Arial" w:cs="Arial"/>
        </w:rPr>
        <w:t xml:space="preserve"> Wartość kosztorysowa </w:t>
      </w:r>
      <w:r>
        <w:rPr>
          <w:rFonts w:ascii="Arial" w:hAnsi="Arial" w:cs="Arial"/>
        </w:rPr>
        <w:t xml:space="preserve">zadania wynosiła 201.753,- zł, </w:t>
      </w:r>
      <w:r w:rsidRPr="00B76FD8">
        <w:rPr>
          <w:rFonts w:ascii="Arial" w:hAnsi="Arial" w:cs="Arial"/>
        </w:rPr>
        <w:t>po przeprowadzonym postępowaniu przetargowym w dniu 15.06.2012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wyłoniono wykonawc</w:t>
      </w:r>
      <w:r>
        <w:rPr>
          <w:rFonts w:ascii="Arial" w:hAnsi="Arial" w:cs="Arial"/>
        </w:rPr>
        <w:t>ę robót firmę – „P.PU.H. Witmar</w:t>
      </w:r>
      <w:r w:rsidRPr="00B76FD8">
        <w:rPr>
          <w:rFonts w:ascii="Arial" w:hAnsi="Arial" w:cs="Arial"/>
        </w:rPr>
        <w:t xml:space="preserve">” Wiśniowa. Wartość zadania po przetargu wyniosła </w:t>
      </w:r>
      <w:r w:rsidRPr="00C02966">
        <w:rPr>
          <w:rFonts w:ascii="Arial" w:hAnsi="Arial" w:cs="Arial"/>
        </w:rPr>
        <w:t>183.967,- zł.</w:t>
      </w:r>
      <w:r>
        <w:rPr>
          <w:rFonts w:ascii="Arial" w:hAnsi="Arial" w:cs="Arial"/>
        </w:rPr>
        <w:t xml:space="preserve"> </w:t>
      </w:r>
      <w:r w:rsidRPr="00B76FD8">
        <w:rPr>
          <w:rFonts w:ascii="Arial" w:hAnsi="Arial" w:cs="Arial"/>
        </w:rPr>
        <w:t xml:space="preserve">W ramach realizacji zadania wybudowano 1818 mb chodnika. Zadanie zakończono </w:t>
      </w:r>
      <w:r>
        <w:rPr>
          <w:rFonts w:ascii="Arial" w:hAnsi="Arial" w:cs="Arial"/>
        </w:rPr>
        <w:t xml:space="preserve">– </w:t>
      </w:r>
      <w:r w:rsidRPr="00B76FD8">
        <w:rPr>
          <w:rFonts w:ascii="Arial" w:hAnsi="Arial" w:cs="Arial"/>
        </w:rPr>
        <w:t>październik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Przebudowa drogi wojewódzkiej Nr 881 Sokołów - Łańcut - Żur</w:t>
      </w:r>
      <w:r>
        <w:rPr>
          <w:rFonts w:ascii="Arial" w:hAnsi="Arial" w:cs="Arial"/>
        </w:rPr>
        <w:t xml:space="preserve">awica - dostosowanie pobocza do </w:t>
      </w:r>
      <w:r w:rsidRPr="00B76FD8">
        <w:rPr>
          <w:rFonts w:ascii="Arial" w:hAnsi="Arial" w:cs="Arial"/>
        </w:rPr>
        <w:t xml:space="preserve">ruchu pieszych w m. </w:t>
      </w:r>
      <w:r w:rsidRPr="00B76FD8">
        <w:rPr>
          <w:rFonts w:ascii="Arial" w:hAnsi="Arial" w:cs="Arial"/>
          <w:bCs/>
        </w:rPr>
        <w:t>Trzeboś</w:t>
      </w:r>
      <w:r w:rsidRPr="00B76FD8">
        <w:rPr>
          <w:rFonts w:ascii="Arial" w:hAnsi="Arial" w:cs="Arial"/>
        </w:rPr>
        <w:t xml:space="preserve"> w km 2+890</w:t>
      </w:r>
      <w:r>
        <w:rPr>
          <w:rFonts w:ascii="Arial" w:hAnsi="Arial" w:cs="Arial"/>
        </w:rPr>
        <w:t xml:space="preserve"> </w:t>
      </w:r>
      <w:r w:rsidRPr="00B76FD8">
        <w:rPr>
          <w:rFonts w:ascii="Arial" w:hAnsi="Arial" w:cs="Arial"/>
        </w:rPr>
        <w:t>÷</w:t>
      </w:r>
      <w:r>
        <w:rPr>
          <w:rFonts w:ascii="Arial" w:hAnsi="Arial" w:cs="Arial"/>
        </w:rPr>
        <w:t xml:space="preserve"> </w:t>
      </w:r>
      <w:r w:rsidRPr="00B76FD8">
        <w:rPr>
          <w:rFonts w:ascii="Arial" w:hAnsi="Arial" w:cs="Arial"/>
        </w:rPr>
        <w:t>4+05</w:t>
      </w:r>
      <w:r>
        <w:rPr>
          <w:rFonts w:ascii="Arial" w:hAnsi="Arial" w:cs="Arial"/>
        </w:rPr>
        <w:t xml:space="preserve">0 na podstawie dokumentacji pn. </w:t>
      </w:r>
      <w:r w:rsidRPr="00B76FD8">
        <w:rPr>
          <w:rFonts w:ascii="Arial" w:hAnsi="Arial" w:cs="Arial"/>
        </w:rPr>
        <w:t>P</w:t>
      </w:r>
      <w:r>
        <w:rPr>
          <w:rFonts w:ascii="Arial" w:hAnsi="Arial" w:cs="Arial"/>
        </w:rPr>
        <w:t>rzebudowa drogi wojewódzkiej Nr </w:t>
      </w:r>
      <w:r w:rsidRPr="00B76FD8">
        <w:rPr>
          <w:rFonts w:ascii="Arial" w:hAnsi="Arial" w:cs="Arial"/>
        </w:rPr>
        <w:t xml:space="preserve">881 Sokołów - Łańcut - Żurawica - dostosowanie pobocza do ruchu pieszych wraz </w:t>
      </w:r>
      <w:r w:rsidR="006E1B52">
        <w:rPr>
          <w:rFonts w:ascii="Arial" w:hAnsi="Arial" w:cs="Arial"/>
        </w:rPr>
        <w:br/>
      </w:r>
      <w:r w:rsidRPr="00B76FD8">
        <w:rPr>
          <w:rFonts w:ascii="Arial" w:hAnsi="Arial" w:cs="Arial"/>
        </w:rPr>
        <w:t>z odwodnieniem i zabezpieczeni</w:t>
      </w:r>
      <w:r>
        <w:rPr>
          <w:rFonts w:ascii="Arial" w:hAnsi="Arial" w:cs="Arial"/>
        </w:rPr>
        <w:t xml:space="preserve">em kolidującej infrastruktury w m. </w:t>
      </w:r>
      <w:r w:rsidRPr="00B76FD8">
        <w:rPr>
          <w:rFonts w:ascii="Arial" w:hAnsi="Arial" w:cs="Arial"/>
        </w:rPr>
        <w:t>Trzebuska, Kąty i Trzeboś od km 2+555 do km 6+052</w:t>
      </w:r>
      <w:r w:rsidRPr="00E97182">
        <w:rPr>
          <w:rFonts w:ascii="Arial" w:hAnsi="Arial" w:cs="Arial"/>
          <w:bCs/>
        </w:rPr>
        <w:t xml:space="preserve">. </w:t>
      </w:r>
      <w:r w:rsidRPr="00B76FD8">
        <w:rPr>
          <w:rFonts w:ascii="Arial" w:hAnsi="Arial" w:cs="Arial"/>
        </w:rPr>
        <w:t>Wartość ko</w:t>
      </w:r>
      <w:r>
        <w:rPr>
          <w:rFonts w:ascii="Arial" w:hAnsi="Arial" w:cs="Arial"/>
        </w:rPr>
        <w:t>sztorysowa zadania wynosiła 600.002,-</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t>
      </w:r>
      <w:r w:rsidR="006E1B52">
        <w:rPr>
          <w:rFonts w:ascii="Arial" w:hAnsi="Arial" w:cs="Arial"/>
        </w:rPr>
        <w:br/>
      </w:r>
      <w:r w:rsidRPr="00B76FD8">
        <w:rPr>
          <w:rFonts w:ascii="Arial" w:hAnsi="Arial" w:cs="Arial"/>
        </w:rPr>
        <w:t>w dniu 24.08.2012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wyłoniono wykonawcę r</w:t>
      </w:r>
      <w:r>
        <w:rPr>
          <w:rFonts w:ascii="Arial" w:hAnsi="Arial" w:cs="Arial"/>
        </w:rPr>
        <w:t>obót firmę – „MG Infrastruktura</w:t>
      </w:r>
      <w:r w:rsidRPr="00B76FD8">
        <w:rPr>
          <w:rFonts w:ascii="Arial" w:hAnsi="Arial" w:cs="Arial"/>
        </w:rPr>
        <w:t xml:space="preserve">”. Wartość zadania po przetargu wyniosła </w:t>
      </w:r>
      <w:r w:rsidRPr="00C02966">
        <w:rPr>
          <w:rFonts w:ascii="Arial" w:hAnsi="Arial" w:cs="Arial"/>
        </w:rPr>
        <w:t>599.813,</w:t>
      </w:r>
      <w:r>
        <w:rPr>
          <w:rFonts w:ascii="Arial" w:hAnsi="Arial" w:cs="Arial"/>
        </w:rPr>
        <w:t xml:space="preserve">- </w:t>
      </w:r>
      <w:r w:rsidRPr="00C02966">
        <w:rPr>
          <w:rFonts w:ascii="Arial" w:hAnsi="Arial" w:cs="Arial"/>
        </w:rPr>
        <w:t>zł.</w:t>
      </w:r>
      <w:r w:rsidRPr="00B76FD8">
        <w:rPr>
          <w:rFonts w:ascii="Arial" w:hAnsi="Arial" w:cs="Arial"/>
          <w:b/>
        </w:rPr>
        <w:t xml:space="preserve"> </w:t>
      </w:r>
      <w:r w:rsidRPr="00B76FD8">
        <w:rPr>
          <w:rFonts w:ascii="Arial" w:hAnsi="Arial" w:cs="Arial"/>
        </w:rPr>
        <w:t>W ramach rea</w:t>
      </w:r>
      <w:r>
        <w:rPr>
          <w:rFonts w:ascii="Arial" w:hAnsi="Arial" w:cs="Arial"/>
        </w:rPr>
        <w:t>lizacji zadania wybudowano 1 160</w:t>
      </w:r>
      <w:r w:rsidRPr="00B76FD8">
        <w:rPr>
          <w:rFonts w:ascii="Arial" w:hAnsi="Arial" w:cs="Arial"/>
        </w:rPr>
        <w:t xml:space="preserve"> mb chodnika. Zadanie zakończono </w:t>
      </w:r>
      <w:r>
        <w:rPr>
          <w:rFonts w:ascii="Arial" w:hAnsi="Arial" w:cs="Arial"/>
        </w:rPr>
        <w:t xml:space="preserve">– </w:t>
      </w:r>
      <w:r w:rsidRPr="00B76FD8">
        <w:rPr>
          <w:rFonts w:ascii="Arial" w:hAnsi="Arial" w:cs="Arial"/>
        </w:rPr>
        <w:t>grudzień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Budowa chodnika w ciągu drogi wojewódzkiej Nr 984 Lisia Góra - Mielec </w:t>
      </w:r>
      <w:r w:rsidR="006E1B52">
        <w:rPr>
          <w:rFonts w:ascii="Arial" w:hAnsi="Arial" w:cs="Arial"/>
        </w:rPr>
        <w:br/>
      </w:r>
      <w:r w:rsidRPr="00B76FD8">
        <w:rPr>
          <w:rFonts w:ascii="Arial" w:hAnsi="Arial" w:cs="Arial"/>
        </w:rPr>
        <w:t xml:space="preserve">w m. </w:t>
      </w:r>
      <w:r w:rsidRPr="00B76FD8">
        <w:rPr>
          <w:rFonts w:ascii="Arial" w:hAnsi="Arial" w:cs="Arial"/>
          <w:bCs/>
        </w:rPr>
        <w:t>Wola Mielecka</w:t>
      </w:r>
      <w:r>
        <w:rPr>
          <w:rFonts w:ascii="Arial" w:hAnsi="Arial" w:cs="Arial"/>
        </w:rPr>
        <w:t xml:space="preserve"> w </w:t>
      </w:r>
      <w:r w:rsidRPr="00B76FD8">
        <w:rPr>
          <w:rFonts w:ascii="Arial" w:hAnsi="Arial" w:cs="Arial"/>
        </w:rPr>
        <w:t xml:space="preserve">km 35+388 - 35+629 na podstawie dokumentacji pn. Przebudowa drogi wojewódzkiej Nr 984 polegająca na budowie chodnika </w:t>
      </w:r>
      <w:r w:rsidR="006E1B52">
        <w:rPr>
          <w:rFonts w:ascii="Arial" w:hAnsi="Arial" w:cs="Arial"/>
        </w:rPr>
        <w:br/>
      </w:r>
      <w:r w:rsidRPr="00B76FD8">
        <w:rPr>
          <w:rFonts w:ascii="Arial" w:hAnsi="Arial" w:cs="Arial"/>
        </w:rPr>
        <w:t>w ciągu drogi wojewódzkiej Nr 984 Lisia Góra - Mielec w</w:t>
      </w:r>
      <w:r>
        <w:rPr>
          <w:rFonts w:ascii="Arial" w:hAnsi="Arial" w:cs="Arial"/>
        </w:rPr>
        <w:t> </w:t>
      </w:r>
      <w:r w:rsidRPr="00B76FD8">
        <w:rPr>
          <w:rFonts w:ascii="Arial" w:hAnsi="Arial" w:cs="Arial"/>
        </w:rPr>
        <w:t>km</w:t>
      </w:r>
      <w:r>
        <w:rPr>
          <w:rFonts w:ascii="Arial" w:hAnsi="Arial" w:cs="Arial"/>
        </w:rPr>
        <w:t> </w:t>
      </w:r>
      <w:r w:rsidRPr="00B76FD8">
        <w:rPr>
          <w:rFonts w:ascii="Arial" w:hAnsi="Arial" w:cs="Arial"/>
        </w:rPr>
        <w:t>35+388,00</w:t>
      </w:r>
      <w:r>
        <w:rPr>
          <w:rFonts w:ascii="Arial" w:hAnsi="Arial" w:cs="Arial"/>
        </w:rPr>
        <w:t xml:space="preserve"> </w:t>
      </w:r>
      <w:r w:rsidRPr="00B76FD8">
        <w:rPr>
          <w:rFonts w:ascii="Arial" w:hAnsi="Arial" w:cs="Arial"/>
        </w:rPr>
        <w:t>÷</w:t>
      </w:r>
      <w:r>
        <w:rPr>
          <w:rFonts w:ascii="Arial" w:hAnsi="Arial" w:cs="Arial"/>
        </w:rPr>
        <w:t xml:space="preserve"> </w:t>
      </w:r>
      <w:r w:rsidRPr="00B76FD8">
        <w:rPr>
          <w:rFonts w:ascii="Arial" w:hAnsi="Arial" w:cs="Arial"/>
        </w:rPr>
        <w:t>35+875,00 str. lewa w m. Wola Mielecka. Wartość ko</w:t>
      </w:r>
      <w:r>
        <w:rPr>
          <w:rFonts w:ascii="Arial" w:hAnsi="Arial" w:cs="Arial"/>
        </w:rPr>
        <w:t xml:space="preserve">sztorysowa zadania wynosiła 198.414,- </w:t>
      </w:r>
      <w:r w:rsidRPr="00B76FD8">
        <w:rPr>
          <w:rFonts w:ascii="Arial" w:hAnsi="Arial" w:cs="Arial"/>
        </w:rPr>
        <w:t>zł</w:t>
      </w:r>
      <w:r>
        <w:rPr>
          <w:rFonts w:ascii="Arial" w:hAnsi="Arial" w:cs="Arial"/>
        </w:rPr>
        <w:t>,</w:t>
      </w:r>
      <w:r w:rsidRPr="00B76FD8">
        <w:rPr>
          <w:rFonts w:ascii="Arial" w:hAnsi="Arial" w:cs="Arial"/>
        </w:rPr>
        <w:t xml:space="preserve"> po przeprowadzonym postępowaniu przetargowym </w:t>
      </w:r>
      <w:r w:rsidR="006E1B52">
        <w:rPr>
          <w:rFonts w:ascii="Arial" w:hAnsi="Arial" w:cs="Arial"/>
        </w:rPr>
        <w:br/>
      </w:r>
      <w:r w:rsidRPr="00B76FD8">
        <w:rPr>
          <w:rFonts w:ascii="Arial" w:hAnsi="Arial" w:cs="Arial"/>
        </w:rPr>
        <w:t>w dniu 01.10.2012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wyłoniono wykonawcę robó</w:t>
      </w:r>
      <w:r>
        <w:rPr>
          <w:rFonts w:ascii="Arial" w:hAnsi="Arial" w:cs="Arial"/>
        </w:rPr>
        <w:t xml:space="preserve">t firmę – „Usługi Transportowe </w:t>
      </w:r>
      <w:r>
        <w:rPr>
          <w:rFonts w:ascii="Arial" w:hAnsi="Arial" w:cs="Arial"/>
        </w:rPr>
        <w:lastRenderedPageBreak/>
        <w:t>Ziemne, Drogowe Instalacyjne W</w:t>
      </w:r>
      <w:r w:rsidRPr="00B76FD8">
        <w:rPr>
          <w:rFonts w:ascii="Arial" w:hAnsi="Arial" w:cs="Arial"/>
        </w:rPr>
        <w:t xml:space="preserve">odno - Kanalizacyjne”. Wartość zadania po przetargu wyniosła </w:t>
      </w:r>
      <w:r w:rsidRPr="00471A9E">
        <w:rPr>
          <w:rFonts w:ascii="Arial" w:hAnsi="Arial" w:cs="Arial"/>
        </w:rPr>
        <w:t>177.084,-</w:t>
      </w:r>
      <w:r>
        <w:rPr>
          <w:rFonts w:ascii="Arial" w:hAnsi="Arial" w:cs="Arial"/>
        </w:rPr>
        <w:t xml:space="preserve"> </w:t>
      </w:r>
      <w:r w:rsidRPr="00471A9E">
        <w:rPr>
          <w:rFonts w:ascii="Arial" w:hAnsi="Arial" w:cs="Arial"/>
        </w:rPr>
        <w:t>zł.</w:t>
      </w:r>
      <w:r w:rsidRPr="00B76FD8">
        <w:rPr>
          <w:rFonts w:ascii="Arial" w:hAnsi="Arial" w:cs="Arial"/>
          <w:b/>
        </w:rPr>
        <w:t xml:space="preserve"> </w:t>
      </w:r>
      <w:r>
        <w:rPr>
          <w:rFonts w:ascii="Arial" w:hAnsi="Arial" w:cs="Arial"/>
        </w:rPr>
        <w:t>W </w:t>
      </w:r>
      <w:r w:rsidRPr="00B76FD8">
        <w:rPr>
          <w:rFonts w:ascii="Arial" w:hAnsi="Arial" w:cs="Arial"/>
        </w:rPr>
        <w:t xml:space="preserve">ramach realizacji zadania wybudowano 241 </w:t>
      </w:r>
      <w:r>
        <w:rPr>
          <w:rFonts w:ascii="Arial" w:hAnsi="Arial" w:cs="Arial"/>
        </w:rPr>
        <w:t xml:space="preserve">mb chodnika. Zadanie zakończono – </w:t>
      </w:r>
      <w:r w:rsidRPr="00B76FD8">
        <w:rPr>
          <w:rFonts w:ascii="Arial" w:hAnsi="Arial" w:cs="Arial"/>
        </w:rPr>
        <w:t>listopad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Budowa chodnika w ciągu drogi wojewódzkiej Nr 835 Lublin - Grabownica Starzeńska w km 177+565 - 178+220 w m. </w:t>
      </w:r>
      <w:r w:rsidRPr="00B76FD8">
        <w:rPr>
          <w:rFonts w:ascii="Arial" w:hAnsi="Arial" w:cs="Arial"/>
          <w:bCs/>
        </w:rPr>
        <w:t>Jawornik Polski.</w:t>
      </w:r>
      <w:r w:rsidRPr="00B76FD8">
        <w:rPr>
          <w:rFonts w:ascii="Arial" w:hAnsi="Arial" w:cs="Arial"/>
          <w:b/>
          <w:bCs/>
        </w:rPr>
        <w:t xml:space="preserve"> </w:t>
      </w:r>
      <w:r w:rsidRPr="00B76FD8">
        <w:rPr>
          <w:rFonts w:ascii="Arial" w:hAnsi="Arial" w:cs="Arial"/>
        </w:rPr>
        <w:t>Wartość ko</w:t>
      </w:r>
      <w:r>
        <w:rPr>
          <w:rFonts w:ascii="Arial" w:hAnsi="Arial" w:cs="Arial"/>
        </w:rPr>
        <w:t>sztorysowa zadania wynosiła 553.519,-</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24.09.2012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„ARIS” Rzeszów. Wartość zadania po przetargu wyniosła </w:t>
      </w:r>
      <w:r w:rsidRPr="00471A9E">
        <w:rPr>
          <w:rFonts w:ascii="Arial" w:hAnsi="Arial" w:cs="Arial"/>
        </w:rPr>
        <w:t>431.628, zł.</w:t>
      </w:r>
      <w:r w:rsidRPr="00B76FD8">
        <w:rPr>
          <w:rFonts w:ascii="Arial" w:hAnsi="Arial" w:cs="Arial"/>
          <w:b/>
        </w:rPr>
        <w:t xml:space="preserve"> </w:t>
      </w:r>
      <w:r w:rsidR="006E1B52">
        <w:rPr>
          <w:rFonts w:ascii="Arial" w:hAnsi="Arial" w:cs="Arial"/>
          <w:b/>
        </w:rPr>
        <w:br/>
      </w:r>
      <w:r w:rsidRPr="00B76FD8">
        <w:rPr>
          <w:rFonts w:ascii="Arial" w:hAnsi="Arial" w:cs="Arial"/>
        </w:rPr>
        <w:t>W ramac</w:t>
      </w:r>
      <w:r>
        <w:rPr>
          <w:rFonts w:ascii="Arial" w:hAnsi="Arial" w:cs="Arial"/>
        </w:rPr>
        <w:t>h realizacji zadania wybudowano 655</w:t>
      </w:r>
      <w:r w:rsidRPr="00B76FD8">
        <w:rPr>
          <w:rFonts w:ascii="Arial" w:hAnsi="Arial" w:cs="Arial"/>
        </w:rPr>
        <w:t xml:space="preserve"> mb chodnika. Zadanie zakończono </w:t>
      </w:r>
      <w:r>
        <w:rPr>
          <w:rFonts w:ascii="Arial" w:hAnsi="Arial" w:cs="Arial"/>
        </w:rPr>
        <w:t xml:space="preserve">– listopad </w:t>
      </w:r>
      <w:r w:rsidRPr="00B76FD8">
        <w:rPr>
          <w:rFonts w:ascii="Arial" w:hAnsi="Arial" w:cs="Arial"/>
        </w:rPr>
        <w:t>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w:t>
      </w:r>
      <w:r>
        <w:rPr>
          <w:rFonts w:ascii="Arial" w:hAnsi="Arial" w:cs="Arial"/>
        </w:rPr>
        <w:t>dowa chodnika w ciągu drogi wojewódzkiej</w:t>
      </w:r>
      <w:r w:rsidRPr="00B76FD8">
        <w:rPr>
          <w:rFonts w:ascii="Arial" w:hAnsi="Arial" w:cs="Arial"/>
        </w:rPr>
        <w:t xml:space="preserve"> Nr 986 Tuszyma - Ropczyce - Wiśniowa w km 41+207,54</w:t>
      </w:r>
      <w:r>
        <w:rPr>
          <w:rFonts w:ascii="Arial" w:hAnsi="Arial" w:cs="Arial"/>
        </w:rPr>
        <w:t xml:space="preserve"> - km 41+368,99 w m. Szufnarowa</w:t>
      </w:r>
      <w:r w:rsidRPr="00B76FD8">
        <w:rPr>
          <w:rFonts w:ascii="Arial" w:hAnsi="Arial" w:cs="Arial"/>
        </w:rPr>
        <w:t xml:space="preserve"> na podstawie dokumentacji pn. Rozbudowa drogi woj. Nr 986 Tuszyma Ropczyce - Wiśniowa w m. Wiśniowa </w:t>
      </w:r>
      <w:r>
        <w:rPr>
          <w:rFonts w:ascii="Arial" w:hAnsi="Arial" w:cs="Arial"/>
        </w:rPr>
        <w:t>w km 40+638,57 - 41+368,99 w m. </w:t>
      </w:r>
      <w:r w:rsidRPr="00B76FD8">
        <w:rPr>
          <w:rFonts w:ascii="Arial" w:hAnsi="Arial" w:cs="Arial"/>
          <w:bCs/>
        </w:rPr>
        <w:t>Szufnarowa.</w:t>
      </w:r>
      <w:r w:rsidRPr="00B76FD8">
        <w:rPr>
          <w:rFonts w:ascii="Arial" w:hAnsi="Arial" w:cs="Arial"/>
        </w:rPr>
        <w:t xml:space="preserve"> Wartość ko</w:t>
      </w:r>
      <w:r>
        <w:rPr>
          <w:rFonts w:ascii="Arial" w:hAnsi="Arial" w:cs="Arial"/>
        </w:rPr>
        <w:t>sztorysowa zadania wynosiła 108.915,-</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01.10.2012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„Budowa Dróg Usługi Spychaczem”. Wartość zadania po przetargu wyniosła </w:t>
      </w:r>
      <w:r w:rsidRPr="00471A9E">
        <w:rPr>
          <w:rFonts w:ascii="Arial" w:hAnsi="Arial" w:cs="Arial"/>
        </w:rPr>
        <w:t>56.663,-</w:t>
      </w:r>
      <w:r>
        <w:rPr>
          <w:rFonts w:ascii="Arial" w:hAnsi="Arial" w:cs="Arial"/>
        </w:rPr>
        <w:t xml:space="preserve"> </w:t>
      </w:r>
      <w:r w:rsidRPr="00471A9E">
        <w:rPr>
          <w:rFonts w:ascii="Arial" w:hAnsi="Arial" w:cs="Arial"/>
        </w:rPr>
        <w:t>zł.</w:t>
      </w:r>
      <w:r w:rsidRPr="006D0B85">
        <w:rPr>
          <w:rFonts w:ascii="Arial" w:hAnsi="Arial" w:cs="Arial"/>
        </w:rPr>
        <w:t xml:space="preserve"> </w:t>
      </w:r>
      <w:r w:rsidRPr="00B76FD8">
        <w:rPr>
          <w:rFonts w:ascii="Arial" w:hAnsi="Arial" w:cs="Arial"/>
        </w:rPr>
        <w:t>W ramach rea</w:t>
      </w:r>
      <w:r>
        <w:rPr>
          <w:rFonts w:ascii="Arial" w:hAnsi="Arial" w:cs="Arial"/>
        </w:rPr>
        <w:t xml:space="preserve">lizacji zadania wybudowano 161 </w:t>
      </w:r>
      <w:r w:rsidRPr="00B76FD8">
        <w:rPr>
          <w:rFonts w:ascii="Arial" w:hAnsi="Arial" w:cs="Arial"/>
        </w:rPr>
        <w:t xml:space="preserve">mb chodnika. Zadanie zakończono </w:t>
      </w:r>
      <w:r>
        <w:rPr>
          <w:rFonts w:ascii="Arial" w:hAnsi="Arial" w:cs="Arial"/>
        </w:rPr>
        <w:t xml:space="preserve">– </w:t>
      </w:r>
      <w:r w:rsidRPr="00B76FD8">
        <w:rPr>
          <w:rFonts w:ascii="Arial" w:hAnsi="Arial" w:cs="Arial"/>
        </w:rPr>
        <w:t>listopad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w ciągu drogi woj</w:t>
      </w:r>
      <w:r>
        <w:rPr>
          <w:rFonts w:ascii="Arial" w:hAnsi="Arial" w:cs="Arial"/>
        </w:rPr>
        <w:t>ewódzkiej</w:t>
      </w:r>
      <w:r w:rsidRPr="00B76FD8">
        <w:rPr>
          <w:rFonts w:ascii="Arial" w:hAnsi="Arial" w:cs="Arial"/>
        </w:rPr>
        <w:t xml:space="preserve"> Nr 986 Tuszyma - Ropczyce - Wiśniowa w km 45+886,78 - 46+143,37 w m. Wiśniowa na podstawie dokumentacji pn. Rozbudowa drogi woj. Nr 986 Tuszyma Ropczyce - Wiśniowa w m. </w:t>
      </w:r>
      <w:r w:rsidRPr="00B76FD8">
        <w:rPr>
          <w:rFonts w:ascii="Arial" w:hAnsi="Arial" w:cs="Arial"/>
          <w:bCs/>
        </w:rPr>
        <w:t>Wiśniowa</w:t>
      </w:r>
      <w:r w:rsidRPr="00B76FD8">
        <w:rPr>
          <w:rFonts w:ascii="Arial" w:hAnsi="Arial" w:cs="Arial"/>
        </w:rPr>
        <w:t xml:space="preserve"> w km 45+639,46 - 46+143,37. Wartość ko</w:t>
      </w:r>
      <w:r>
        <w:rPr>
          <w:rFonts w:ascii="Arial" w:hAnsi="Arial" w:cs="Arial"/>
        </w:rPr>
        <w:t xml:space="preserve">sztorysowa zadania wynosiła 289.216,- </w:t>
      </w:r>
      <w:r w:rsidRPr="00B76FD8">
        <w:rPr>
          <w:rFonts w:ascii="Arial" w:hAnsi="Arial" w:cs="Arial"/>
        </w:rPr>
        <w:t>zł</w:t>
      </w:r>
      <w:r>
        <w:rPr>
          <w:rFonts w:ascii="Arial" w:hAnsi="Arial" w:cs="Arial"/>
        </w:rPr>
        <w:t>,</w:t>
      </w:r>
      <w:r w:rsidRPr="00B76FD8">
        <w:rPr>
          <w:rFonts w:ascii="Arial" w:hAnsi="Arial" w:cs="Arial"/>
        </w:rPr>
        <w:t xml:space="preserve"> po przeprowadzonym postępowaniu przetargowym </w:t>
      </w:r>
      <w:r w:rsidR="006E1B52">
        <w:rPr>
          <w:rFonts w:ascii="Arial" w:hAnsi="Arial" w:cs="Arial"/>
        </w:rPr>
        <w:br/>
      </w:r>
      <w:r w:rsidRPr="00B76FD8">
        <w:rPr>
          <w:rFonts w:ascii="Arial" w:hAnsi="Arial" w:cs="Arial"/>
        </w:rPr>
        <w:t>w dniu 01.10.2012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wyłoniono wykonawcę robót firmę – „MPD</w:t>
      </w:r>
      <w:r>
        <w:rPr>
          <w:rFonts w:ascii="Arial" w:hAnsi="Arial" w:cs="Arial"/>
        </w:rPr>
        <w:t xml:space="preserve">IM” Rzeszów. Wartość zadania po </w:t>
      </w:r>
      <w:r w:rsidRPr="00B76FD8">
        <w:rPr>
          <w:rFonts w:ascii="Arial" w:hAnsi="Arial" w:cs="Arial"/>
        </w:rPr>
        <w:t xml:space="preserve">przetargu wyniosła </w:t>
      </w:r>
      <w:r w:rsidRPr="00471A9E">
        <w:rPr>
          <w:rFonts w:ascii="Arial" w:hAnsi="Arial" w:cs="Arial"/>
        </w:rPr>
        <w:t>284.287,-</w:t>
      </w:r>
      <w:r>
        <w:rPr>
          <w:rFonts w:ascii="Arial" w:hAnsi="Arial" w:cs="Arial"/>
        </w:rPr>
        <w:t xml:space="preserve"> </w:t>
      </w:r>
      <w:r w:rsidRPr="00471A9E">
        <w:rPr>
          <w:rFonts w:ascii="Arial" w:hAnsi="Arial" w:cs="Arial"/>
        </w:rPr>
        <w:t>zł.</w:t>
      </w:r>
      <w:r w:rsidRPr="00B76FD8">
        <w:rPr>
          <w:rFonts w:ascii="Arial" w:hAnsi="Arial" w:cs="Arial"/>
          <w:b/>
        </w:rPr>
        <w:t xml:space="preserve"> </w:t>
      </w:r>
      <w:r w:rsidRPr="00B76FD8">
        <w:rPr>
          <w:rFonts w:ascii="Arial" w:hAnsi="Arial" w:cs="Arial"/>
        </w:rPr>
        <w:t xml:space="preserve">W ramach realizacji zadania wybudowano 504 mb chodnika. Zadanie zakończono </w:t>
      </w:r>
      <w:r>
        <w:rPr>
          <w:rFonts w:ascii="Arial" w:hAnsi="Arial" w:cs="Arial"/>
        </w:rPr>
        <w:t xml:space="preserve">– </w:t>
      </w:r>
      <w:r w:rsidRPr="00B76FD8">
        <w:rPr>
          <w:rFonts w:ascii="Arial" w:hAnsi="Arial" w:cs="Arial"/>
        </w:rPr>
        <w:t>listopad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Budowa chodnika w ciągu drogi woj. Nr 835 Lublin - Przeworsk - Dynów - Grabownica Starzeńska w km 181+536,5 - 182+292 str. lewa w m. </w:t>
      </w:r>
      <w:r w:rsidRPr="00B76FD8">
        <w:rPr>
          <w:rFonts w:ascii="Arial" w:hAnsi="Arial" w:cs="Arial"/>
          <w:bCs/>
        </w:rPr>
        <w:t>Szklary</w:t>
      </w:r>
      <w:r w:rsidRPr="00B76FD8">
        <w:rPr>
          <w:rFonts w:ascii="Arial" w:hAnsi="Arial" w:cs="Arial"/>
        </w:rPr>
        <w:t xml:space="preserve"> na podstawie dokumentacji pod nazwą: Budowa chodnika w ciągu drogi wojewódzkiej Nr 835 Lublin Przeworsk - Dynów - Grabownica Starzeńska w km 181+536,5 - 183+010 str. lewa oraz w km 181+536,5 -</w:t>
      </w:r>
      <w:r>
        <w:rPr>
          <w:rFonts w:ascii="Arial" w:hAnsi="Arial" w:cs="Arial"/>
        </w:rPr>
        <w:t xml:space="preserve"> 182+292 str. </w:t>
      </w:r>
      <w:r w:rsidRPr="00B76FD8">
        <w:rPr>
          <w:rFonts w:ascii="Arial" w:hAnsi="Arial" w:cs="Arial"/>
        </w:rPr>
        <w:t xml:space="preserve">lewa </w:t>
      </w:r>
      <w:r w:rsidR="006E1B52">
        <w:rPr>
          <w:rFonts w:ascii="Arial" w:hAnsi="Arial" w:cs="Arial"/>
        </w:rPr>
        <w:br/>
      </w:r>
      <w:r w:rsidRPr="00B76FD8">
        <w:rPr>
          <w:rFonts w:ascii="Arial" w:hAnsi="Arial" w:cs="Arial"/>
        </w:rPr>
        <w:t>w m. Szklary.</w:t>
      </w:r>
      <w:r w:rsidRPr="00B76FD8">
        <w:rPr>
          <w:rFonts w:ascii="Arial" w:hAnsi="Arial" w:cs="Arial"/>
          <w:b/>
          <w:bCs/>
        </w:rPr>
        <w:t xml:space="preserve"> </w:t>
      </w:r>
      <w:r w:rsidRPr="00B76FD8">
        <w:rPr>
          <w:rFonts w:ascii="Arial" w:hAnsi="Arial" w:cs="Arial"/>
        </w:rPr>
        <w:t>Wartość ko</w:t>
      </w:r>
      <w:r>
        <w:rPr>
          <w:rFonts w:ascii="Arial" w:hAnsi="Arial" w:cs="Arial"/>
        </w:rPr>
        <w:t>sztorysowa zadania wynosiła 599.721,-</w:t>
      </w:r>
      <w:r w:rsidRPr="00B76FD8">
        <w:rPr>
          <w:rFonts w:ascii="Arial" w:hAnsi="Arial" w:cs="Arial"/>
        </w:rPr>
        <w:t xml:space="preserve"> zł</w:t>
      </w:r>
      <w:r>
        <w:rPr>
          <w:rFonts w:ascii="Arial" w:hAnsi="Arial" w:cs="Arial"/>
        </w:rPr>
        <w:t xml:space="preserve">, po </w:t>
      </w:r>
      <w:r w:rsidRPr="00B76FD8">
        <w:rPr>
          <w:rFonts w:ascii="Arial" w:hAnsi="Arial" w:cs="Arial"/>
        </w:rPr>
        <w:t>przeprowadzonym postępowaniu przetargowym w dniu 11.10.2012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t>
      </w:r>
      <w:r w:rsidRPr="00B76FD8">
        <w:rPr>
          <w:rFonts w:ascii="Arial" w:hAnsi="Arial" w:cs="Arial"/>
        </w:rPr>
        <w:lastRenderedPageBreak/>
        <w:t xml:space="preserve">wyłoniono wykonawcę robót firmę – „Bieżące Utrzymanie Dróg”. Wartość zadania po przetargu wyniosła </w:t>
      </w:r>
      <w:r w:rsidRPr="00471A9E">
        <w:rPr>
          <w:rFonts w:ascii="Arial" w:hAnsi="Arial" w:cs="Arial"/>
        </w:rPr>
        <w:t>598.695,-</w:t>
      </w:r>
      <w:r>
        <w:rPr>
          <w:rFonts w:ascii="Arial" w:hAnsi="Arial" w:cs="Arial"/>
        </w:rPr>
        <w:t xml:space="preserve"> </w:t>
      </w:r>
      <w:r w:rsidRPr="00471A9E">
        <w:rPr>
          <w:rFonts w:ascii="Arial" w:hAnsi="Arial" w:cs="Arial"/>
        </w:rPr>
        <w:t>zł.</w:t>
      </w:r>
      <w:r w:rsidRPr="00B76FD8">
        <w:rPr>
          <w:rFonts w:ascii="Arial" w:hAnsi="Arial" w:cs="Arial"/>
          <w:b/>
        </w:rPr>
        <w:t xml:space="preserve"> </w:t>
      </w:r>
      <w:r w:rsidRPr="00B76FD8">
        <w:rPr>
          <w:rFonts w:ascii="Arial" w:hAnsi="Arial" w:cs="Arial"/>
        </w:rPr>
        <w:t xml:space="preserve">W ramach realizacji zadania wybudowano 756 mb chodnika. Zadanie zakończono </w:t>
      </w:r>
      <w:r>
        <w:rPr>
          <w:rFonts w:ascii="Arial" w:hAnsi="Arial" w:cs="Arial"/>
        </w:rPr>
        <w:t xml:space="preserve">– grudzień </w:t>
      </w:r>
      <w:r w:rsidRPr="00B76FD8">
        <w:rPr>
          <w:rFonts w:ascii="Arial" w:hAnsi="Arial" w:cs="Arial"/>
        </w:rPr>
        <w:t>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Budowa chodnika w ciągu drogi woj. Nr 986 Tuszyma - Ropczyce </w:t>
      </w:r>
      <w:r>
        <w:rPr>
          <w:rFonts w:ascii="Arial" w:hAnsi="Arial" w:cs="Arial"/>
        </w:rPr>
        <w:t xml:space="preserve">- Wiśniowa </w:t>
      </w:r>
      <w:r w:rsidR="006E1B52">
        <w:rPr>
          <w:rFonts w:ascii="Arial" w:hAnsi="Arial" w:cs="Arial"/>
        </w:rPr>
        <w:br/>
      </w:r>
      <w:r>
        <w:rPr>
          <w:rFonts w:ascii="Arial" w:hAnsi="Arial" w:cs="Arial"/>
        </w:rPr>
        <w:t>w km 23+061 - 23+300 oraz w km 23+300 - 23+360 w m. </w:t>
      </w:r>
      <w:r w:rsidRPr="00B76FD8">
        <w:rPr>
          <w:rFonts w:ascii="Arial" w:hAnsi="Arial" w:cs="Arial"/>
          <w:bCs/>
        </w:rPr>
        <w:t>Okonin/Łączki Kucharskie</w:t>
      </w:r>
      <w:r w:rsidRPr="00B76FD8">
        <w:rPr>
          <w:rFonts w:ascii="Arial" w:hAnsi="Arial" w:cs="Arial"/>
        </w:rPr>
        <w:t xml:space="preserve"> na podstawie dokumentacji pn. Przebudowa drogi wojewódzkiej Nr 986 Tuszyma - Ropczyce - Wiśniowa w km 23+061 - 23+909,31 wraz z budow</w:t>
      </w:r>
      <w:r>
        <w:rPr>
          <w:rFonts w:ascii="Arial" w:hAnsi="Arial" w:cs="Arial"/>
        </w:rPr>
        <w:t>ą chodnika (po stronie lewej) w </w:t>
      </w:r>
      <w:r w:rsidRPr="00B76FD8">
        <w:rPr>
          <w:rFonts w:ascii="Arial" w:hAnsi="Arial" w:cs="Arial"/>
        </w:rPr>
        <w:t>m. Okonin/Łączki Kucharskie.</w:t>
      </w:r>
      <w:r w:rsidRPr="00B76FD8">
        <w:rPr>
          <w:rFonts w:ascii="Arial" w:hAnsi="Arial" w:cs="Arial"/>
          <w:b/>
          <w:bCs/>
        </w:rPr>
        <w:t xml:space="preserve"> </w:t>
      </w:r>
      <w:r w:rsidRPr="00B76FD8">
        <w:rPr>
          <w:rFonts w:ascii="Arial" w:hAnsi="Arial" w:cs="Arial"/>
        </w:rPr>
        <w:t>Wartość ko</w:t>
      </w:r>
      <w:r>
        <w:rPr>
          <w:rFonts w:ascii="Arial" w:hAnsi="Arial" w:cs="Arial"/>
        </w:rPr>
        <w:t>sztorysowa zadania wynosiła 234.888,-</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17.10.2012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wyłoniono wykonawcę robót firmę – „WOD</w:t>
      </w:r>
      <w:r>
        <w:rPr>
          <w:rFonts w:ascii="Arial" w:hAnsi="Arial" w:cs="Arial"/>
        </w:rPr>
        <w:t xml:space="preserve">MEL” Dębica. Wartość zadania po </w:t>
      </w:r>
      <w:r w:rsidRPr="00B76FD8">
        <w:rPr>
          <w:rFonts w:ascii="Arial" w:hAnsi="Arial" w:cs="Arial"/>
        </w:rPr>
        <w:t xml:space="preserve">przetargu wyniosła </w:t>
      </w:r>
      <w:r w:rsidRPr="00471A9E">
        <w:rPr>
          <w:rFonts w:ascii="Arial" w:hAnsi="Arial" w:cs="Arial"/>
        </w:rPr>
        <w:t>199.989,-</w:t>
      </w:r>
      <w:r>
        <w:rPr>
          <w:rFonts w:ascii="Arial" w:hAnsi="Arial" w:cs="Arial"/>
        </w:rPr>
        <w:t xml:space="preserve"> </w:t>
      </w:r>
      <w:r w:rsidRPr="00471A9E">
        <w:rPr>
          <w:rFonts w:ascii="Arial" w:hAnsi="Arial" w:cs="Arial"/>
        </w:rPr>
        <w:t>zł.</w:t>
      </w:r>
      <w:r w:rsidRPr="00B76FD8">
        <w:rPr>
          <w:rFonts w:ascii="Arial" w:hAnsi="Arial" w:cs="Arial"/>
          <w:b/>
        </w:rPr>
        <w:t xml:space="preserve"> </w:t>
      </w:r>
      <w:r w:rsidRPr="00B76FD8">
        <w:rPr>
          <w:rFonts w:ascii="Arial" w:hAnsi="Arial" w:cs="Arial"/>
        </w:rPr>
        <w:t>W ramach</w:t>
      </w:r>
      <w:r>
        <w:rPr>
          <w:rFonts w:ascii="Arial" w:hAnsi="Arial" w:cs="Arial"/>
        </w:rPr>
        <w:t xml:space="preserve"> realizacji zadania wybudowano </w:t>
      </w:r>
      <w:r w:rsidRPr="00B76FD8">
        <w:rPr>
          <w:rFonts w:ascii="Arial" w:hAnsi="Arial" w:cs="Arial"/>
        </w:rPr>
        <w:t xml:space="preserve">299 mb chodnika. Zadanie zakończono </w:t>
      </w:r>
      <w:r>
        <w:rPr>
          <w:rFonts w:ascii="Arial" w:hAnsi="Arial" w:cs="Arial"/>
        </w:rPr>
        <w:t xml:space="preserve">– </w:t>
      </w:r>
      <w:r w:rsidRPr="00B76FD8">
        <w:rPr>
          <w:rFonts w:ascii="Arial" w:hAnsi="Arial" w:cs="Arial"/>
        </w:rPr>
        <w:t>grudzień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w ciągu drogi woj. Nr 8</w:t>
      </w:r>
      <w:r>
        <w:rPr>
          <w:rFonts w:ascii="Arial" w:hAnsi="Arial" w:cs="Arial"/>
        </w:rPr>
        <w:t xml:space="preserve">77 Naklik - Leżajsk - Szklary w km 33+685 - 34+079 str. </w:t>
      </w:r>
      <w:r w:rsidRPr="00B76FD8">
        <w:rPr>
          <w:rFonts w:ascii="Arial" w:hAnsi="Arial" w:cs="Arial"/>
        </w:rPr>
        <w:t>lewa i w km 33+768</w:t>
      </w:r>
      <w:r>
        <w:rPr>
          <w:rFonts w:ascii="Arial" w:hAnsi="Arial" w:cs="Arial"/>
        </w:rPr>
        <w:t xml:space="preserve"> </w:t>
      </w:r>
      <w:r w:rsidRPr="00B76FD8">
        <w:rPr>
          <w:rFonts w:ascii="Arial" w:hAnsi="Arial" w:cs="Arial"/>
        </w:rPr>
        <w:t>÷</w:t>
      </w:r>
      <w:r>
        <w:rPr>
          <w:rFonts w:ascii="Arial" w:hAnsi="Arial" w:cs="Arial"/>
        </w:rPr>
        <w:t xml:space="preserve"> 34+079 str. prawa w m. </w:t>
      </w:r>
      <w:r w:rsidRPr="00B76FD8">
        <w:rPr>
          <w:rFonts w:ascii="Arial" w:hAnsi="Arial" w:cs="Arial"/>
          <w:bCs/>
        </w:rPr>
        <w:t>Rakszawa</w:t>
      </w:r>
      <w:r>
        <w:rPr>
          <w:rFonts w:ascii="Arial" w:hAnsi="Arial" w:cs="Arial"/>
        </w:rPr>
        <w:t xml:space="preserve"> na podstawie dokumentacji pn. </w:t>
      </w:r>
      <w:r w:rsidRPr="00B76FD8">
        <w:rPr>
          <w:rFonts w:ascii="Arial" w:hAnsi="Arial" w:cs="Arial"/>
        </w:rPr>
        <w:t>Budowa chodnika w ciągu drogi wojewódzkiej Nr 877 Naklik - Leżajsk - Szklary w km 33+553 - 34+675 w m. Rakszawa. Wartość ko</w:t>
      </w:r>
      <w:r>
        <w:rPr>
          <w:rFonts w:ascii="Arial" w:hAnsi="Arial" w:cs="Arial"/>
        </w:rPr>
        <w:t xml:space="preserve">sztorysowa zadania wynosiła 604.657,- zł, po </w:t>
      </w:r>
      <w:r w:rsidRPr="00B76FD8">
        <w:rPr>
          <w:rFonts w:ascii="Arial" w:hAnsi="Arial" w:cs="Arial"/>
        </w:rPr>
        <w:t>przeprowadzonym postępowaniu przetargowym w dniu 11.10.2012r</w:t>
      </w:r>
      <w:r>
        <w:rPr>
          <w:rFonts w:ascii="Arial" w:hAnsi="Arial" w:cs="Arial"/>
        </w:rPr>
        <w:t xml:space="preserve"> r.</w:t>
      </w:r>
      <w:r w:rsidRPr="00B76FD8">
        <w:rPr>
          <w:rFonts w:ascii="Arial" w:hAnsi="Arial" w:cs="Arial"/>
        </w:rPr>
        <w:t xml:space="preserve">, wyłoniono wykonawcę robót firmę – „BRUX”. Wartość zadania po przetargu wyniosła </w:t>
      </w:r>
      <w:r w:rsidRPr="00471A9E">
        <w:rPr>
          <w:rFonts w:ascii="Arial" w:hAnsi="Arial" w:cs="Arial"/>
        </w:rPr>
        <w:t>479.577,-</w:t>
      </w:r>
      <w:r>
        <w:rPr>
          <w:rFonts w:ascii="Arial" w:hAnsi="Arial" w:cs="Arial"/>
        </w:rPr>
        <w:t xml:space="preserve"> </w:t>
      </w:r>
      <w:r w:rsidRPr="00471A9E">
        <w:rPr>
          <w:rFonts w:ascii="Arial" w:hAnsi="Arial" w:cs="Arial"/>
        </w:rPr>
        <w:t>zł.</w:t>
      </w:r>
      <w:r w:rsidRPr="00B76FD8">
        <w:rPr>
          <w:rFonts w:ascii="Arial" w:hAnsi="Arial" w:cs="Arial"/>
          <w:b/>
        </w:rPr>
        <w:t xml:space="preserve"> </w:t>
      </w:r>
      <w:r w:rsidRPr="00B76FD8">
        <w:rPr>
          <w:rFonts w:ascii="Arial" w:hAnsi="Arial" w:cs="Arial"/>
        </w:rPr>
        <w:t>W ramach realiz</w:t>
      </w:r>
      <w:r>
        <w:rPr>
          <w:rFonts w:ascii="Arial" w:hAnsi="Arial" w:cs="Arial"/>
        </w:rPr>
        <w:t>acji zadania wybudowano 705</w:t>
      </w:r>
      <w:r w:rsidRPr="00B76FD8">
        <w:rPr>
          <w:rFonts w:ascii="Arial" w:hAnsi="Arial" w:cs="Arial"/>
        </w:rPr>
        <w:t xml:space="preserve"> mb chodnika. Zadanie zakończono </w:t>
      </w:r>
      <w:r>
        <w:rPr>
          <w:rFonts w:ascii="Arial" w:hAnsi="Arial" w:cs="Arial"/>
        </w:rPr>
        <w:t xml:space="preserve">– </w:t>
      </w:r>
      <w:r w:rsidRPr="00B76FD8">
        <w:rPr>
          <w:rFonts w:ascii="Arial" w:hAnsi="Arial" w:cs="Arial"/>
        </w:rPr>
        <w:t>listopad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Budowa chodnika </w:t>
      </w:r>
      <w:r>
        <w:rPr>
          <w:rFonts w:ascii="Arial" w:hAnsi="Arial" w:cs="Arial"/>
        </w:rPr>
        <w:t>przy drodze wojewódzkiej Nr 877</w:t>
      </w:r>
      <w:r w:rsidRPr="00B76FD8">
        <w:rPr>
          <w:rFonts w:ascii="Arial" w:hAnsi="Arial" w:cs="Arial"/>
        </w:rPr>
        <w:t xml:space="preserve"> w km 24+625 - 25+100 </w:t>
      </w:r>
      <w:r w:rsidR="006E1B52">
        <w:rPr>
          <w:rFonts w:ascii="Arial" w:hAnsi="Arial" w:cs="Arial"/>
        </w:rPr>
        <w:br/>
      </w:r>
      <w:r w:rsidRPr="00B76FD8">
        <w:rPr>
          <w:rFonts w:ascii="Arial" w:hAnsi="Arial" w:cs="Arial"/>
        </w:rPr>
        <w:t xml:space="preserve">w m. </w:t>
      </w:r>
      <w:r w:rsidRPr="00B76FD8">
        <w:rPr>
          <w:rFonts w:ascii="Arial" w:hAnsi="Arial" w:cs="Arial"/>
          <w:bCs/>
        </w:rPr>
        <w:t>Biedaczów</w:t>
      </w:r>
      <w:r w:rsidRPr="00B76FD8">
        <w:rPr>
          <w:rFonts w:ascii="Arial" w:hAnsi="Arial" w:cs="Arial"/>
        </w:rPr>
        <w:t xml:space="preserve"> na podstawie dokumentacji pn. Budowa chodnika w ciągu drogi wojewódzkiej Nr 877 Naklik - Leżajsk - Łańcut - Dylągówka - Szklary w km 24+225 - 25+859 w m. Biedaczów. Wartość ko</w:t>
      </w:r>
      <w:r>
        <w:rPr>
          <w:rFonts w:ascii="Arial" w:hAnsi="Arial" w:cs="Arial"/>
        </w:rPr>
        <w:t xml:space="preserve">sztorysowa zadania wynosiła 500.632,- </w:t>
      </w:r>
      <w:r w:rsidRPr="00B76FD8">
        <w:rPr>
          <w:rFonts w:ascii="Arial" w:hAnsi="Arial" w:cs="Arial"/>
        </w:rPr>
        <w:t>zł</w:t>
      </w:r>
      <w:r>
        <w:rPr>
          <w:rFonts w:ascii="Arial" w:hAnsi="Arial" w:cs="Arial"/>
        </w:rPr>
        <w:t>,</w:t>
      </w:r>
      <w:r w:rsidRPr="00B76FD8">
        <w:rPr>
          <w:rFonts w:ascii="Arial" w:hAnsi="Arial" w:cs="Arial"/>
        </w:rPr>
        <w:t xml:space="preserve"> po przeprowadzonym postępowaniu przetargowym w dniu 15.10.2012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wyłoniono wykonawcę robót firmę – „EVE” Biłgoraj. Wartość zadania p</w:t>
      </w:r>
      <w:r>
        <w:rPr>
          <w:rFonts w:ascii="Arial" w:hAnsi="Arial" w:cs="Arial"/>
        </w:rPr>
        <w:t xml:space="preserve">o </w:t>
      </w:r>
      <w:r w:rsidRPr="00B76FD8">
        <w:rPr>
          <w:rFonts w:ascii="Arial" w:hAnsi="Arial" w:cs="Arial"/>
        </w:rPr>
        <w:t xml:space="preserve">przetargu wyniosła </w:t>
      </w:r>
      <w:r w:rsidRPr="00471A9E">
        <w:rPr>
          <w:rFonts w:ascii="Arial" w:hAnsi="Arial" w:cs="Arial"/>
        </w:rPr>
        <w:t>445.148,-</w:t>
      </w:r>
      <w:r>
        <w:rPr>
          <w:rFonts w:ascii="Arial" w:hAnsi="Arial" w:cs="Arial"/>
        </w:rPr>
        <w:t xml:space="preserve"> </w:t>
      </w:r>
      <w:r w:rsidRPr="00471A9E">
        <w:rPr>
          <w:rFonts w:ascii="Arial" w:hAnsi="Arial" w:cs="Arial"/>
        </w:rPr>
        <w:t>zł.</w:t>
      </w:r>
      <w:r w:rsidRPr="00B76FD8">
        <w:rPr>
          <w:rFonts w:ascii="Arial" w:hAnsi="Arial" w:cs="Arial"/>
          <w:b/>
        </w:rPr>
        <w:t xml:space="preserve"> </w:t>
      </w:r>
      <w:r>
        <w:rPr>
          <w:rFonts w:ascii="Arial" w:hAnsi="Arial" w:cs="Arial"/>
        </w:rPr>
        <w:t>W </w:t>
      </w:r>
      <w:r w:rsidRPr="00B76FD8">
        <w:rPr>
          <w:rFonts w:ascii="Arial" w:hAnsi="Arial" w:cs="Arial"/>
        </w:rPr>
        <w:t xml:space="preserve">ramach realizacji zadania wybudowano 475 mb chodnika. Zadanie zakończono </w:t>
      </w:r>
      <w:r>
        <w:rPr>
          <w:rFonts w:ascii="Arial" w:hAnsi="Arial" w:cs="Arial"/>
        </w:rPr>
        <w:t xml:space="preserve">– </w:t>
      </w:r>
      <w:r w:rsidRPr="00B76FD8">
        <w:rPr>
          <w:rFonts w:ascii="Arial" w:hAnsi="Arial" w:cs="Arial"/>
        </w:rPr>
        <w:t>grudzień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Budowa chodnika w ciągu drogi wojewódzkiej Nr 983 Sadkowa Góra - Wola Mielecka w km 8+146,8 - 954,80 w m. </w:t>
      </w:r>
      <w:r w:rsidRPr="00B76FD8">
        <w:rPr>
          <w:rFonts w:ascii="Arial" w:hAnsi="Arial" w:cs="Arial"/>
          <w:bCs/>
        </w:rPr>
        <w:t>Rzędzianowice</w:t>
      </w:r>
      <w:r w:rsidRPr="00B76FD8">
        <w:rPr>
          <w:rFonts w:ascii="Arial" w:hAnsi="Arial" w:cs="Arial"/>
        </w:rPr>
        <w:t xml:space="preserve"> </w:t>
      </w:r>
      <w:r>
        <w:rPr>
          <w:rFonts w:ascii="Arial" w:hAnsi="Arial" w:cs="Arial"/>
        </w:rPr>
        <w:t xml:space="preserve">na </w:t>
      </w:r>
      <w:r w:rsidRPr="00B76FD8">
        <w:rPr>
          <w:rFonts w:ascii="Arial" w:hAnsi="Arial" w:cs="Arial"/>
        </w:rPr>
        <w:t xml:space="preserve">podstawie dokumentacji pn. Przebudowa drogi wojewódzkiej Nr 983 Sadkowa Góra – Wola Mielecka na odc. w km 8+146,00 - km 9+553,00 w m. Rzędzianowice. </w:t>
      </w:r>
      <w:r w:rsidRPr="00B76FD8">
        <w:rPr>
          <w:rFonts w:ascii="Arial" w:hAnsi="Arial" w:cs="Arial"/>
        </w:rPr>
        <w:lastRenderedPageBreak/>
        <w:t>Wartość ko</w:t>
      </w:r>
      <w:r>
        <w:rPr>
          <w:rFonts w:ascii="Arial" w:hAnsi="Arial" w:cs="Arial"/>
        </w:rPr>
        <w:t>sztorysowa zadania wynosiła 591.768,-</w:t>
      </w:r>
      <w:r w:rsidRPr="00B76FD8">
        <w:rPr>
          <w:rFonts w:ascii="Arial" w:hAnsi="Arial" w:cs="Arial"/>
        </w:rPr>
        <w:t>zł</w:t>
      </w:r>
      <w:r>
        <w:rPr>
          <w:rFonts w:ascii="Arial" w:hAnsi="Arial" w:cs="Arial"/>
        </w:rPr>
        <w:t>,</w:t>
      </w:r>
      <w:r w:rsidRPr="00B76FD8">
        <w:rPr>
          <w:rFonts w:ascii="Arial" w:hAnsi="Arial" w:cs="Arial"/>
        </w:rPr>
        <w:t xml:space="preserve"> po przeprowadzonym postępowaniu przetargowym w dniu 22.10.2012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wyłoniono wykonawcę robót firmę – „F.P.H.</w:t>
      </w:r>
      <w:r>
        <w:rPr>
          <w:rFonts w:ascii="Arial" w:hAnsi="Arial" w:cs="Arial"/>
        </w:rPr>
        <w:t xml:space="preserve">U. Brukpol”. Wartość zadania po </w:t>
      </w:r>
      <w:r w:rsidRPr="00B76FD8">
        <w:rPr>
          <w:rFonts w:ascii="Arial" w:hAnsi="Arial" w:cs="Arial"/>
        </w:rPr>
        <w:t xml:space="preserve">przetargu wyniosła </w:t>
      </w:r>
      <w:r w:rsidRPr="0034606C">
        <w:rPr>
          <w:rFonts w:ascii="Arial" w:hAnsi="Arial" w:cs="Arial"/>
        </w:rPr>
        <w:t>584.292,-</w:t>
      </w:r>
      <w:r>
        <w:rPr>
          <w:rFonts w:ascii="Arial" w:hAnsi="Arial" w:cs="Arial"/>
        </w:rPr>
        <w:t xml:space="preserve"> </w:t>
      </w:r>
      <w:r w:rsidRPr="0034606C">
        <w:rPr>
          <w:rFonts w:ascii="Arial" w:hAnsi="Arial" w:cs="Arial"/>
        </w:rPr>
        <w:t>zł.</w:t>
      </w:r>
      <w:r w:rsidRPr="006D0B85">
        <w:rPr>
          <w:rFonts w:ascii="Arial" w:hAnsi="Arial" w:cs="Arial"/>
        </w:rPr>
        <w:t xml:space="preserve"> </w:t>
      </w:r>
      <w:r w:rsidRPr="00B76FD8">
        <w:rPr>
          <w:rFonts w:ascii="Arial" w:hAnsi="Arial" w:cs="Arial"/>
        </w:rPr>
        <w:t>W ramac</w:t>
      </w:r>
      <w:r>
        <w:rPr>
          <w:rFonts w:ascii="Arial" w:hAnsi="Arial" w:cs="Arial"/>
        </w:rPr>
        <w:t>h realizacji zadania wybudowano 808</w:t>
      </w:r>
      <w:r w:rsidRPr="00B76FD8">
        <w:rPr>
          <w:rFonts w:ascii="Arial" w:hAnsi="Arial" w:cs="Arial"/>
        </w:rPr>
        <w:t xml:space="preserve"> mb chodnik</w:t>
      </w:r>
      <w:r>
        <w:rPr>
          <w:rFonts w:ascii="Arial" w:hAnsi="Arial" w:cs="Arial"/>
        </w:rPr>
        <w:t xml:space="preserve">a. Zadanie zakończono – grudzień </w:t>
      </w:r>
      <w:r w:rsidRPr="00B76FD8">
        <w:rPr>
          <w:rFonts w:ascii="Arial" w:hAnsi="Arial" w:cs="Arial"/>
        </w:rPr>
        <w:t>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dla pieszych w ciągu drogi</w:t>
      </w:r>
      <w:r>
        <w:rPr>
          <w:rFonts w:ascii="Arial" w:hAnsi="Arial" w:cs="Arial"/>
        </w:rPr>
        <w:t xml:space="preserve"> wojewódzkiej </w:t>
      </w:r>
      <w:r w:rsidRPr="00B76FD8">
        <w:rPr>
          <w:rFonts w:ascii="Arial" w:hAnsi="Arial" w:cs="Arial"/>
        </w:rPr>
        <w:t>Nr 993 Gorli</w:t>
      </w:r>
      <w:r>
        <w:rPr>
          <w:rFonts w:ascii="Arial" w:hAnsi="Arial" w:cs="Arial"/>
        </w:rPr>
        <w:t xml:space="preserve">ce - Nowy Żmigród - Dukla w km </w:t>
      </w:r>
      <w:r w:rsidRPr="00B76FD8">
        <w:rPr>
          <w:rFonts w:ascii="Arial" w:hAnsi="Arial" w:cs="Arial"/>
        </w:rPr>
        <w:t xml:space="preserve">38+980 - 39+836 str. prawa w  m. </w:t>
      </w:r>
      <w:r w:rsidRPr="00B76FD8">
        <w:rPr>
          <w:rFonts w:ascii="Arial" w:hAnsi="Arial" w:cs="Arial"/>
          <w:bCs/>
        </w:rPr>
        <w:t>Iwla</w:t>
      </w:r>
      <w:r w:rsidRPr="00B76FD8">
        <w:rPr>
          <w:rFonts w:ascii="Arial" w:hAnsi="Arial" w:cs="Arial"/>
        </w:rPr>
        <w:t xml:space="preserve"> - etap </w:t>
      </w:r>
      <w:r>
        <w:rPr>
          <w:rFonts w:ascii="Arial" w:hAnsi="Arial" w:cs="Arial"/>
        </w:rPr>
        <w:t>I na podstawie dokumentacji pn. Budowa chodnika dla pieszych w </w:t>
      </w:r>
      <w:r w:rsidRPr="00B76FD8">
        <w:rPr>
          <w:rFonts w:ascii="Arial" w:hAnsi="Arial" w:cs="Arial"/>
        </w:rPr>
        <w:t>ciągu dr. woj. 993 Gorlice - Nowy Żmigród - Dukla w km 38+080 - 38+375 oraz w km 38+983,25 - 40+318 str. prawa w m. Iwla, Teodorówka, Nadole oraz zatok autobuso</w:t>
      </w:r>
      <w:r>
        <w:rPr>
          <w:rFonts w:ascii="Arial" w:hAnsi="Arial" w:cs="Arial"/>
        </w:rPr>
        <w:t>wych w km 40+628 str. lewa w m. </w:t>
      </w:r>
      <w:r w:rsidRPr="00B76FD8">
        <w:rPr>
          <w:rFonts w:ascii="Arial" w:hAnsi="Arial" w:cs="Arial"/>
        </w:rPr>
        <w:t>Teo</w:t>
      </w:r>
      <w:r>
        <w:rPr>
          <w:rFonts w:ascii="Arial" w:hAnsi="Arial" w:cs="Arial"/>
        </w:rPr>
        <w:t xml:space="preserve">dorówka oraz 41+702 str. lewa w m. Nadole. </w:t>
      </w:r>
      <w:r w:rsidRPr="00B76FD8">
        <w:rPr>
          <w:rFonts w:ascii="Arial" w:hAnsi="Arial" w:cs="Arial"/>
        </w:rPr>
        <w:t>Wartość ko</w:t>
      </w:r>
      <w:r>
        <w:rPr>
          <w:rFonts w:ascii="Arial" w:hAnsi="Arial" w:cs="Arial"/>
        </w:rPr>
        <w:t>sztorysowa zadania wynosiła 424.068,-</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28.09.2012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„GOR - BUD” Gorlice. Wartość zadania po przetargu wyniosła </w:t>
      </w:r>
      <w:r w:rsidRPr="0034606C">
        <w:rPr>
          <w:rFonts w:ascii="Arial" w:hAnsi="Arial" w:cs="Arial"/>
        </w:rPr>
        <w:t>213.167,-</w:t>
      </w:r>
      <w:r>
        <w:rPr>
          <w:rFonts w:ascii="Arial" w:hAnsi="Arial" w:cs="Arial"/>
        </w:rPr>
        <w:t xml:space="preserve"> </w:t>
      </w:r>
      <w:r w:rsidRPr="0034606C">
        <w:rPr>
          <w:rFonts w:ascii="Arial" w:hAnsi="Arial" w:cs="Arial"/>
        </w:rPr>
        <w:t>zł.</w:t>
      </w:r>
      <w:r w:rsidRPr="00B76FD8">
        <w:rPr>
          <w:rFonts w:ascii="Arial" w:hAnsi="Arial" w:cs="Arial"/>
          <w:b/>
        </w:rPr>
        <w:t xml:space="preserve"> </w:t>
      </w:r>
      <w:r w:rsidRPr="00B76FD8">
        <w:rPr>
          <w:rFonts w:ascii="Arial" w:hAnsi="Arial" w:cs="Arial"/>
        </w:rPr>
        <w:t>W ramach realizacji zadania wybudowano 856 mb chodnika. Zadanie zakończono</w:t>
      </w:r>
      <w:r>
        <w:rPr>
          <w:rFonts w:ascii="Arial" w:hAnsi="Arial" w:cs="Arial"/>
        </w:rPr>
        <w:t xml:space="preserve"> – </w:t>
      </w:r>
      <w:r w:rsidRPr="00B76FD8">
        <w:rPr>
          <w:rFonts w:ascii="Arial" w:hAnsi="Arial" w:cs="Arial"/>
        </w:rPr>
        <w:t>grudzień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dla pieszych w ciągu drogi wojewódzkiej Nr 835 Lublin - Przeworsk - Grabownica Starzeńska w km 210+363 - 210+768 oraz w km 211+355,89 - 211+437,64 w m. </w:t>
      </w:r>
      <w:r w:rsidRPr="00B76FD8">
        <w:rPr>
          <w:rFonts w:ascii="Arial" w:hAnsi="Arial" w:cs="Arial"/>
          <w:bCs/>
        </w:rPr>
        <w:t>Dydnia</w:t>
      </w:r>
      <w:r w:rsidRPr="00B76FD8">
        <w:rPr>
          <w:rFonts w:ascii="Arial" w:hAnsi="Arial" w:cs="Arial"/>
        </w:rPr>
        <w:t xml:space="preserve"> na podstawie dokumentacji pn. Budowa chodnika dla pieszych w ciągu drogi wojewódzkiej Nr 835 Lublin - Przeworsk - Grabownica Starzeńska po stronie lewej w km 210+363 - 211+627 w miejscowości Dydnia.</w:t>
      </w:r>
      <w:r w:rsidRPr="00B76FD8">
        <w:rPr>
          <w:rFonts w:ascii="Arial" w:hAnsi="Arial" w:cs="Arial"/>
          <w:b/>
          <w:bCs/>
        </w:rPr>
        <w:t xml:space="preserve"> </w:t>
      </w:r>
      <w:r w:rsidRPr="00B76FD8">
        <w:rPr>
          <w:rFonts w:ascii="Arial" w:hAnsi="Arial" w:cs="Arial"/>
        </w:rPr>
        <w:t>Wartość kosztorysowa z</w:t>
      </w:r>
      <w:r>
        <w:rPr>
          <w:rFonts w:ascii="Arial" w:hAnsi="Arial" w:cs="Arial"/>
        </w:rPr>
        <w:t xml:space="preserve">adania wynosiła 399.566,- zł, po </w:t>
      </w:r>
      <w:r w:rsidRPr="00B76FD8">
        <w:rPr>
          <w:rFonts w:ascii="Arial" w:hAnsi="Arial" w:cs="Arial"/>
        </w:rPr>
        <w:t>przeprowadzonym postępowaniu przetargowym w dniu 12.10.2012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„JAR” Kielnarowa. Wartość zadania po przetargu wyniosła </w:t>
      </w:r>
      <w:r w:rsidRPr="0034606C">
        <w:rPr>
          <w:rFonts w:ascii="Arial" w:hAnsi="Arial" w:cs="Arial"/>
        </w:rPr>
        <w:t>399.999,-</w:t>
      </w:r>
      <w:r>
        <w:rPr>
          <w:rFonts w:ascii="Arial" w:hAnsi="Arial" w:cs="Arial"/>
        </w:rPr>
        <w:t xml:space="preserve"> </w:t>
      </w:r>
      <w:r w:rsidRPr="0034606C">
        <w:rPr>
          <w:rFonts w:ascii="Arial" w:hAnsi="Arial" w:cs="Arial"/>
        </w:rPr>
        <w:t>zł.</w:t>
      </w:r>
      <w:r>
        <w:rPr>
          <w:rFonts w:ascii="Arial" w:hAnsi="Arial" w:cs="Arial"/>
          <w:b/>
        </w:rPr>
        <w:t xml:space="preserve"> </w:t>
      </w:r>
      <w:r w:rsidRPr="00B76FD8">
        <w:rPr>
          <w:rFonts w:ascii="Arial" w:hAnsi="Arial" w:cs="Arial"/>
        </w:rPr>
        <w:t>W ramach</w:t>
      </w:r>
      <w:r>
        <w:rPr>
          <w:rFonts w:ascii="Arial" w:hAnsi="Arial" w:cs="Arial"/>
        </w:rPr>
        <w:t xml:space="preserve"> realizacji zadania wybudowano </w:t>
      </w:r>
      <w:r w:rsidRPr="00B76FD8">
        <w:rPr>
          <w:rFonts w:ascii="Arial" w:hAnsi="Arial" w:cs="Arial"/>
        </w:rPr>
        <w:t xml:space="preserve">487 mb chodnika. Zadanie zakończono </w:t>
      </w:r>
      <w:r>
        <w:rPr>
          <w:rFonts w:ascii="Arial" w:hAnsi="Arial" w:cs="Arial"/>
        </w:rPr>
        <w:t xml:space="preserve">– </w:t>
      </w:r>
      <w:r w:rsidRPr="00B76FD8">
        <w:rPr>
          <w:rFonts w:ascii="Arial" w:hAnsi="Arial" w:cs="Arial"/>
        </w:rPr>
        <w:t>grudzień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Budowa chodnika w ciągu drogi wojewódzkiej Nr 835 </w:t>
      </w:r>
      <w:r>
        <w:rPr>
          <w:rFonts w:ascii="Arial" w:hAnsi="Arial" w:cs="Arial"/>
        </w:rPr>
        <w:t xml:space="preserve">w km 162+694,00 - 163+177,30 na </w:t>
      </w:r>
      <w:r w:rsidRPr="00B76FD8">
        <w:rPr>
          <w:rFonts w:ascii="Arial" w:hAnsi="Arial" w:cs="Arial"/>
        </w:rPr>
        <w:t>podstawie dokumentacji pn. Rozbudowa drogi wojewódzkiej 835 Lublin - Pr</w:t>
      </w:r>
      <w:r>
        <w:rPr>
          <w:rFonts w:ascii="Arial" w:hAnsi="Arial" w:cs="Arial"/>
        </w:rPr>
        <w:t>zeworsk - Grabownica Starzeńska</w:t>
      </w:r>
      <w:r w:rsidRPr="00B76FD8">
        <w:rPr>
          <w:rFonts w:ascii="Arial" w:hAnsi="Arial" w:cs="Arial"/>
        </w:rPr>
        <w:t xml:space="preserve">. Budowa chodnika </w:t>
      </w:r>
      <w:r w:rsidR="006E1B52">
        <w:rPr>
          <w:rFonts w:ascii="Arial" w:hAnsi="Arial" w:cs="Arial"/>
        </w:rPr>
        <w:br/>
      </w:r>
      <w:r w:rsidRPr="00B76FD8">
        <w:rPr>
          <w:rFonts w:ascii="Arial" w:hAnsi="Arial" w:cs="Arial"/>
        </w:rPr>
        <w:t xml:space="preserve">w miejscowości </w:t>
      </w:r>
      <w:r w:rsidRPr="00B76FD8">
        <w:rPr>
          <w:rFonts w:ascii="Arial" w:hAnsi="Arial" w:cs="Arial"/>
          <w:bCs/>
        </w:rPr>
        <w:t>Siedleczka</w:t>
      </w:r>
      <w:r w:rsidRPr="00B76FD8">
        <w:rPr>
          <w:rFonts w:ascii="Arial" w:hAnsi="Arial" w:cs="Arial"/>
        </w:rPr>
        <w:t xml:space="preserve"> w km 162+694 - 163+642,07 strona lewa. Wartość kosztorysowa za</w:t>
      </w:r>
      <w:r>
        <w:rPr>
          <w:rFonts w:ascii="Arial" w:hAnsi="Arial" w:cs="Arial"/>
        </w:rPr>
        <w:t xml:space="preserve">dania wynosiła 239.999,- zł po </w:t>
      </w:r>
      <w:r w:rsidRPr="00B76FD8">
        <w:rPr>
          <w:rFonts w:ascii="Arial" w:hAnsi="Arial" w:cs="Arial"/>
        </w:rPr>
        <w:t>przeprowadzonym postępowaniu przetargowym w dniu 26.10.2012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„Granit” Zarzecze. Wartość zadania po przetargu wyniosła </w:t>
      </w:r>
      <w:r w:rsidRPr="0034606C">
        <w:rPr>
          <w:rFonts w:ascii="Arial" w:hAnsi="Arial" w:cs="Arial"/>
        </w:rPr>
        <w:t>229.265,-</w:t>
      </w:r>
      <w:r>
        <w:rPr>
          <w:rFonts w:ascii="Arial" w:hAnsi="Arial" w:cs="Arial"/>
        </w:rPr>
        <w:t xml:space="preserve"> </w:t>
      </w:r>
      <w:r w:rsidRPr="0034606C">
        <w:rPr>
          <w:rFonts w:ascii="Arial" w:hAnsi="Arial" w:cs="Arial"/>
        </w:rPr>
        <w:t>zł.</w:t>
      </w:r>
      <w:r w:rsidRPr="00B76FD8">
        <w:rPr>
          <w:rFonts w:ascii="Arial" w:hAnsi="Arial" w:cs="Arial"/>
          <w:b/>
        </w:rPr>
        <w:t xml:space="preserve"> </w:t>
      </w:r>
      <w:r w:rsidRPr="00B76FD8">
        <w:rPr>
          <w:rFonts w:ascii="Arial" w:hAnsi="Arial" w:cs="Arial"/>
        </w:rPr>
        <w:lastRenderedPageBreak/>
        <w:t>W ramach realizacji zadan</w:t>
      </w:r>
      <w:r>
        <w:rPr>
          <w:rFonts w:ascii="Arial" w:hAnsi="Arial" w:cs="Arial"/>
        </w:rPr>
        <w:t>ia wybudowano 483</w:t>
      </w:r>
      <w:r w:rsidRPr="00B76FD8">
        <w:rPr>
          <w:rFonts w:ascii="Arial" w:hAnsi="Arial" w:cs="Arial"/>
        </w:rPr>
        <w:t xml:space="preserve"> mb chodnika. Zadanie zakończono </w:t>
      </w:r>
      <w:r>
        <w:rPr>
          <w:rFonts w:ascii="Arial" w:hAnsi="Arial" w:cs="Arial"/>
        </w:rPr>
        <w:t xml:space="preserve">– </w:t>
      </w:r>
      <w:r w:rsidRPr="00B76FD8">
        <w:rPr>
          <w:rFonts w:ascii="Arial" w:hAnsi="Arial" w:cs="Arial"/>
        </w:rPr>
        <w:t>grudzień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w ciągu drogi wojewódzkiej Nr 982 Szczucin - Jaślany w km 15+313 - 15+621 w m. Wola Otałęska na podstawie dokumentacji pn. Przebudowa drogi wojewódzkiej Nr 982 Szczucin – Jaślany w km 14+370</w:t>
      </w:r>
      <w:r>
        <w:rPr>
          <w:rFonts w:ascii="Arial" w:hAnsi="Arial" w:cs="Arial"/>
        </w:rPr>
        <w:t xml:space="preserve"> </w:t>
      </w:r>
      <w:r w:rsidRPr="00B76FD8">
        <w:rPr>
          <w:rFonts w:ascii="Arial" w:hAnsi="Arial" w:cs="Arial"/>
        </w:rPr>
        <w:t>÷</w:t>
      </w:r>
      <w:r>
        <w:rPr>
          <w:rFonts w:ascii="Arial" w:hAnsi="Arial" w:cs="Arial"/>
        </w:rPr>
        <w:t xml:space="preserve"> </w:t>
      </w:r>
      <w:r w:rsidRPr="00B76FD8">
        <w:rPr>
          <w:rFonts w:ascii="Arial" w:hAnsi="Arial" w:cs="Arial"/>
        </w:rPr>
        <w:t xml:space="preserve">16+100 w m. </w:t>
      </w:r>
      <w:r w:rsidRPr="00B76FD8">
        <w:rPr>
          <w:rFonts w:ascii="Arial" w:hAnsi="Arial" w:cs="Arial"/>
          <w:bCs/>
        </w:rPr>
        <w:t>Wola Otałęska</w:t>
      </w:r>
      <w:r>
        <w:rPr>
          <w:rFonts w:ascii="Arial" w:hAnsi="Arial" w:cs="Arial"/>
        </w:rPr>
        <w:t xml:space="preserve"> </w:t>
      </w:r>
      <w:r w:rsidRPr="00B76FD8">
        <w:rPr>
          <w:rFonts w:ascii="Arial" w:hAnsi="Arial" w:cs="Arial"/>
        </w:rPr>
        <w:t>w zakresie wykonania chodnika dla pieszych. Wartość k</w:t>
      </w:r>
      <w:r>
        <w:rPr>
          <w:rFonts w:ascii="Arial" w:hAnsi="Arial" w:cs="Arial"/>
        </w:rPr>
        <w:t xml:space="preserve">osztorysowa zadania wynosiła 89.674,- </w:t>
      </w:r>
      <w:r w:rsidRPr="00B76FD8">
        <w:rPr>
          <w:rFonts w:ascii="Arial" w:hAnsi="Arial" w:cs="Arial"/>
        </w:rPr>
        <w:t>zł</w:t>
      </w:r>
      <w:r>
        <w:rPr>
          <w:rFonts w:ascii="Arial" w:hAnsi="Arial" w:cs="Arial"/>
        </w:rPr>
        <w:t>,</w:t>
      </w:r>
      <w:r w:rsidRPr="00B76FD8">
        <w:rPr>
          <w:rFonts w:ascii="Arial" w:hAnsi="Arial" w:cs="Arial"/>
        </w:rPr>
        <w:t xml:space="preserve"> po przeprowadzonym postępowaniu przetargowym w dniu 18.10.2012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„F.P.H.U. Brukpol”. Wartość zadania po przetargu wyniosła </w:t>
      </w:r>
      <w:r w:rsidRPr="0034606C">
        <w:rPr>
          <w:rFonts w:ascii="Arial" w:hAnsi="Arial" w:cs="Arial"/>
        </w:rPr>
        <w:t>112.408,-</w:t>
      </w:r>
      <w:r>
        <w:rPr>
          <w:rFonts w:ascii="Arial" w:hAnsi="Arial" w:cs="Arial"/>
        </w:rPr>
        <w:t xml:space="preserve"> </w:t>
      </w:r>
      <w:r w:rsidRPr="0034606C">
        <w:rPr>
          <w:rFonts w:ascii="Arial" w:hAnsi="Arial" w:cs="Arial"/>
        </w:rPr>
        <w:t>zł.</w:t>
      </w:r>
      <w:r w:rsidRPr="00B76FD8">
        <w:rPr>
          <w:rFonts w:ascii="Arial" w:hAnsi="Arial" w:cs="Arial"/>
          <w:b/>
        </w:rPr>
        <w:t xml:space="preserve"> </w:t>
      </w:r>
      <w:r w:rsidRPr="00B76FD8">
        <w:rPr>
          <w:rFonts w:ascii="Arial" w:hAnsi="Arial" w:cs="Arial"/>
        </w:rPr>
        <w:t>W ramach rea</w:t>
      </w:r>
      <w:r>
        <w:rPr>
          <w:rFonts w:ascii="Arial" w:hAnsi="Arial" w:cs="Arial"/>
        </w:rPr>
        <w:t xml:space="preserve">lizacji zadania wybudowano 308 </w:t>
      </w:r>
      <w:r w:rsidRPr="00B76FD8">
        <w:rPr>
          <w:rFonts w:ascii="Arial" w:hAnsi="Arial" w:cs="Arial"/>
        </w:rPr>
        <w:t>mb chodnika. Zadanie zakończono</w:t>
      </w:r>
      <w:r>
        <w:rPr>
          <w:rFonts w:ascii="Arial" w:hAnsi="Arial" w:cs="Arial"/>
        </w:rPr>
        <w:t xml:space="preserve"> –</w:t>
      </w:r>
      <w:r w:rsidRPr="00B76FD8">
        <w:rPr>
          <w:rFonts w:ascii="Arial" w:hAnsi="Arial" w:cs="Arial"/>
        </w:rPr>
        <w:t xml:space="preserve"> grudzień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w ciągu drogi wojewó</w:t>
      </w:r>
      <w:r>
        <w:rPr>
          <w:rFonts w:ascii="Arial" w:hAnsi="Arial" w:cs="Arial"/>
        </w:rPr>
        <w:t>dzkiej Nr 894 Hoczew - Czarna w </w:t>
      </w:r>
      <w:r w:rsidRPr="00B76FD8">
        <w:rPr>
          <w:rFonts w:ascii="Arial" w:hAnsi="Arial" w:cs="Arial"/>
        </w:rPr>
        <w:t>m.</w:t>
      </w:r>
      <w:r w:rsidRPr="00B76FD8">
        <w:rPr>
          <w:rFonts w:ascii="Arial" w:hAnsi="Arial" w:cs="Arial"/>
          <w:b/>
          <w:bCs/>
        </w:rPr>
        <w:t xml:space="preserve"> </w:t>
      </w:r>
      <w:r w:rsidRPr="00B76FD8">
        <w:rPr>
          <w:rFonts w:ascii="Arial" w:hAnsi="Arial" w:cs="Arial"/>
          <w:bCs/>
        </w:rPr>
        <w:t>Średnia Wieś</w:t>
      </w:r>
      <w:r>
        <w:rPr>
          <w:rFonts w:ascii="Arial" w:hAnsi="Arial" w:cs="Arial"/>
        </w:rPr>
        <w:t xml:space="preserve"> w km </w:t>
      </w:r>
      <w:r w:rsidRPr="00B76FD8">
        <w:rPr>
          <w:rFonts w:ascii="Arial" w:hAnsi="Arial" w:cs="Arial"/>
        </w:rPr>
        <w:t>2+289 - 2+48</w:t>
      </w:r>
      <w:r>
        <w:rPr>
          <w:rFonts w:ascii="Arial" w:hAnsi="Arial" w:cs="Arial"/>
        </w:rPr>
        <w:t>0 na podstawie dokumentacji pn. </w:t>
      </w:r>
      <w:r w:rsidRPr="00B76FD8">
        <w:rPr>
          <w:rFonts w:ascii="Arial" w:hAnsi="Arial" w:cs="Arial"/>
        </w:rPr>
        <w:t xml:space="preserve">Budowa chodnika dla pieszych w ciągu drogi wojewódzkiej </w:t>
      </w:r>
      <w:r w:rsidRPr="0091254D">
        <w:rPr>
          <w:rFonts w:ascii="Arial" w:hAnsi="Arial" w:cs="Arial"/>
        </w:rPr>
        <w:t>Nr</w:t>
      </w:r>
      <w:r>
        <w:rPr>
          <w:rFonts w:ascii="Arial" w:hAnsi="Arial" w:cs="Arial"/>
        </w:rPr>
        <w:t xml:space="preserve"> 894</w:t>
      </w:r>
      <w:r w:rsidRPr="00B76FD8">
        <w:rPr>
          <w:rFonts w:ascii="Arial" w:hAnsi="Arial" w:cs="Arial"/>
        </w:rPr>
        <w:t xml:space="preserve"> km 2+097 – 3+262 str. lewa w m. </w:t>
      </w:r>
      <w:r w:rsidRPr="00B76FD8">
        <w:rPr>
          <w:rFonts w:ascii="Arial" w:hAnsi="Arial" w:cs="Arial"/>
          <w:bCs/>
        </w:rPr>
        <w:t>Średnia Wieś.</w:t>
      </w:r>
      <w:r w:rsidRPr="00B76FD8">
        <w:rPr>
          <w:rFonts w:ascii="Arial" w:hAnsi="Arial" w:cs="Arial"/>
          <w:b/>
          <w:bCs/>
        </w:rPr>
        <w:t xml:space="preserve"> </w:t>
      </w:r>
      <w:r w:rsidRPr="00B76FD8">
        <w:rPr>
          <w:rFonts w:ascii="Arial" w:hAnsi="Arial" w:cs="Arial"/>
        </w:rPr>
        <w:t>Wartość koszt</w:t>
      </w:r>
      <w:r>
        <w:rPr>
          <w:rFonts w:ascii="Arial" w:hAnsi="Arial" w:cs="Arial"/>
        </w:rPr>
        <w:t>orysowa zadania wynosiła 164.653,-</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17.10.2012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„P.H.U. Srebrny”. Wartość zadania po przetargu wyniosła </w:t>
      </w:r>
      <w:r>
        <w:rPr>
          <w:rFonts w:ascii="Arial" w:hAnsi="Arial" w:cs="Arial"/>
        </w:rPr>
        <w:t>171.</w:t>
      </w:r>
      <w:r w:rsidRPr="0034606C">
        <w:rPr>
          <w:rFonts w:ascii="Arial" w:hAnsi="Arial" w:cs="Arial"/>
        </w:rPr>
        <w:t>314,-</w:t>
      </w:r>
      <w:r>
        <w:rPr>
          <w:rFonts w:ascii="Arial" w:hAnsi="Arial" w:cs="Arial"/>
        </w:rPr>
        <w:t xml:space="preserve"> </w:t>
      </w:r>
      <w:r w:rsidRPr="0034606C">
        <w:rPr>
          <w:rFonts w:ascii="Arial" w:hAnsi="Arial" w:cs="Arial"/>
        </w:rPr>
        <w:t>zł.</w:t>
      </w:r>
      <w:r w:rsidRPr="00B76FD8">
        <w:rPr>
          <w:rFonts w:ascii="Arial" w:hAnsi="Arial" w:cs="Arial"/>
          <w:b/>
        </w:rPr>
        <w:t xml:space="preserve"> </w:t>
      </w:r>
      <w:r>
        <w:rPr>
          <w:rFonts w:ascii="Arial" w:hAnsi="Arial" w:cs="Arial"/>
        </w:rPr>
        <w:t>W </w:t>
      </w:r>
      <w:r w:rsidRPr="00B76FD8">
        <w:rPr>
          <w:rFonts w:ascii="Arial" w:hAnsi="Arial" w:cs="Arial"/>
        </w:rPr>
        <w:t>ramach realizacji zadania wybudowano 191 mb chodnika. Zadanie zakończono</w:t>
      </w:r>
      <w:r>
        <w:rPr>
          <w:rFonts w:ascii="Arial" w:hAnsi="Arial" w:cs="Arial"/>
        </w:rPr>
        <w:t xml:space="preserve"> –</w:t>
      </w:r>
      <w:r w:rsidRPr="00B76FD8">
        <w:rPr>
          <w:rFonts w:ascii="Arial" w:hAnsi="Arial" w:cs="Arial"/>
        </w:rPr>
        <w:t xml:space="preserve"> listopad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zatoki autobusowej w ciągu drogi woj</w:t>
      </w:r>
      <w:r>
        <w:rPr>
          <w:rFonts w:ascii="Arial" w:hAnsi="Arial" w:cs="Arial"/>
        </w:rPr>
        <w:t>ewódzkiej Nr</w:t>
      </w:r>
      <w:r w:rsidRPr="00B76FD8">
        <w:rPr>
          <w:rFonts w:ascii="Arial" w:hAnsi="Arial" w:cs="Arial"/>
        </w:rPr>
        <w:t xml:space="preserve"> 886 w km 3+875 na podstawie dokumentacji pn. Budowa zatoki autobusowej w ciągu drogi wojewódzkiej Nr 886 Domaradz - Sanok km 3+875 po stronie lewej w</w:t>
      </w:r>
      <w:r>
        <w:rPr>
          <w:rFonts w:ascii="Arial" w:hAnsi="Arial" w:cs="Arial"/>
        </w:rPr>
        <w:t> </w:t>
      </w:r>
      <w:r w:rsidRPr="00B76FD8">
        <w:rPr>
          <w:rFonts w:ascii="Arial" w:hAnsi="Arial" w:cs="Arial"/>
        </w:rPr>
        <w:t xml:space="preserve">miejscowości </w:t>
      </w:r>
      <w:r w:rsidRPr="00B76FD8">
        <w:rPr>
          <w:rFonts w:ascii="Arial" w:hAnsi="Arial" w:cs="Arial"/>
          <w:bCs/>
        </w:rPr>
        <w:t>Blizne.</w:t>
      </w:r>
      <w:r w:rsidRPr="00B76FD8">
        <w:rPr>
          <w:rFonts w:ascii="Arial" w:hAnsi="Arial" w:cs="Arial"/>
          <w:b/>
          <w:bCs/>
        </w:rPr>
        <w:t xml:space="preserve"> </w:t>
      </w:r>
      <w:r w:rsidRPr="00B76FD8">
        <w:rPr>
          <w:rFonts w:ascii="Arial" w:hAnsi="Arial" w:cs="Arial"/>
        </w:rPr>
        <w:t>Wartość kosztory</w:t>
      </w:r>
      <w:r>
        <w:rPr>
          <w:rFonts w:ascii="Arial" w:hAnsi="Arial" w:cs="Arial"/>
        </w:rPr>
        <w:t>sowa zadania wynosiła 123.233,-</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27.09.2012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„MAYKI” Niebylec. Wartość zadania po przetargu wyniosła </w:t>
      </w:r>
      <w:r w:rsidRPr="0034606C">
        <w:rPr>
          <w:rFonts w:ascii="Arial" w:hAnsi="Arial" w:cs="Arial"/>
        </w:rPr>
        <w:t>74.708,- zł.</w:t>
      </w:r>
      <w:r w:rsidRPr="00B76FD8">
        <w:rPr>
          <w:rFonts w:ascii="Arial" w:hAnsi="Arial" w:cs="Arial"/>
        </w:rPr>
        <w:t xml:space="preserve"> Zadanie zakończono </w:t>
      </w:r>
      <w:r>
        <w:rPr>
          <w:rFonts w:ascii="Arial" w:hAnsi="Arial" w:cs="Arial"/>
        </w:rPr>
        <w:t xml:space="preserve">– </w:t>
      </w:r>
      <w:r w:rsidRPr="00B76FD8">
        <w:rPr>
          <w:rFonts w:ascii="Arial" w:hAnsi="Arial" w:cs="Arial"/>
        </w:rPr>
        <w:t>listopad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Budowa chodnika w ciągu drogi wojewódzkiej Nr 886 Domaradz - Sanok km 15+464 - 16+003,97 po str. lewej w m. </w:t>
      </w:r>
      <w:r w:rsidRPr="00B76FD8">
        <w:rPr>
          <w:rFonts w:ascii="Arial" w:hAnsi="Arial" w:cs="Arial"/>
          <w:bCs/>
        </w:rPr>
        <w:t>Humniska.</w:t>
      </w:r>
      <w:r w:rsidRPr="00B76FD8">
        <w:rPr>
          <w:rFonts w:ascii="Arial" w:hAnsi="Arial" w:cs="Arial"/>
          <w:b/>
          <w:bCs/>
        </w:rPr>
        <w:t xml:space="preserve"> </w:t>
      </w:r>
      <w:r w:rsidRPr="00B76FD8">
        <w:rPr>
          <w:rFonts w:ascii="Arial" w:hAnsi="Arial" w:cs="Arial"/>
        </w:rPr>
        <w:t>Wartość koszt</w:t>
      </w:r>
      <w:r>
        <w:rPr>
          <w:rFonts w:ascii="Arial" w:hAnsi="Arial" w:cs="Arial"/>
        </w:rPr>
        <w:t xml:space="preserve">orysowa zadania wynosiła 443.657,- zł, po </w:t>
      </w:r>
      <w:r w:rsidRPr="00B76FD8">
        <w:rPr>
          <w:rFonts w:ascii="Arial" w:hAnsi="Arial" w:cs="Arial"/>
        </w:rPr>
        <w:t>przeprowadzonym postępowaniu przetargowym w dniu 28.09.2012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„EKPOL”. Wartość zadania po przetargu wyniosła </w:t>
      </w:r>
      <w:r w:rsidRPr="0034606C">
        <w:rPr>
          <w:rFonts w:ascii="Arial" w:hAnsi="Arial" w:cs="Arial"/>
        </w:rPr>
        <w:t>354.916,-</w:t>
      </w:r>
      <w:r>
        <w:rPr>
          <w:rFonts w:ascii="Arial" w:hAnsi="Arial" w:cs="Arial"/>
        </w:rPr>
        <w:t xml:space="preserve"> </w:t>
      </w:r>
      <w:r w:rsidRPr="0034606C">
        <w:rPr>
          <w:rFonts w:ascii="Arial" w:hAnsi="Arial" w:cs="Arial"/>
        </w:rPr>
        <w:t xml:space="preserve">zł. </w:t>
      </w:r>
      <w:r w:rsidRPr="00B76FD8">
        <w:rPr>
          <w:rFonts w:ascii="Arial" w:hAnsi="Arial" w:cs="Arial"/>
        </w:rPr>
        <w:t>W ramach</w:t>
      </w:r>
      <w:r>
        <w:rPr>
          <w:rFonts w:ascii="Arial" w:hAnsi="Arial" w:cs="Arial"/>
        </w:rPr>
        <w:t xml:space="preserve"> realizacji zadania wybudowano </w:t>
      </w:r>
      <w:r w:rsidRPr="00B76FD8">
        <w:rPr>
          <w:rFonts w:ascii="Arial" w:hAnsi="Arial" w:cs="Arial"/>
        </w:rPr>
        <w:t xml:space="preserve">539 mb chodnika. Zadanie zakończono </w:t>
      </w:r>
      <w:r>
        <w:rPr>
          <w:rFonts w:ascii="Arial" w:hAnsi="Arial" w:cs="Arial"/>
        </w:rPr>
        <w:t xml:space="preserve">– </w:t>
      </w:r>
      <w:r w:rsidRPr="00B76FD8">
        <w:rPr>
          <w:rFonts w:ascii="Arial" w:hAnsi="Arial" w:cs="Arial"/>
        </w:rPr>
        <w:t>listopad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lastRenderedPageBreak/>
        <w:t xml:space="preserve">Budowa chodnika w ciągu drogi wojewódzkiej Nr 835 Lublin - Przeworsk - Grabownica Starzeńska w km 135+243 - 136+483 w m. </w:t>
      </w:r>
      <w:r w:rsidRPr="00B76FD8">
        <w:rPr>
          <w:rFonts w:ascii="Arial" w:hAnsi="Arial" w:cs="Arial"/>
          <w:bCs/>
        </w:rPr>
        <w:t>Ubieszyn, Tryńcza</w:t>
      </w:r>
      <w:r w:rsidRPr="00B76FD8">
        <w:rPr>
          <w:rFonts w:ascii="Arial" w:hAnsi="Arial" w:cs="Arial"/>
        </w:rPr>
        <w:t xml:space="preserve"> na </w:t>
      </w:r>
      <w:r>
        <w:rPr>
          <w:rFonts w:ascii="Arial" w:hAnsi="Arial" w:cs="Arial"/>
        </w:rPr>
        <w:t xml:space="preserve">podstawie dokumentacji pn. </w:t>
      </w:r>
      <w:r w:rsidRPr="00B76FD8">
        <w:rPr>
          <w:rFonts w:ascii="Arial" w:hAnsi="Arial" w:cs="Arial"/>
        </w:rPr>
        <w:t>Przebudowa drogi bud</w:t>
      </w:r>
      <w:r>
        <w:rPr>
          <w:rFonts w:ascii="Arial" w:hAnsi="Arial" w:cs="Arial"/>
        </w:rPr>
        <w:t>owa chodnika w ciągu drogi woj.</w:t>
      </w:r>
      <w:r w:rsidRPr="00B76FD8">
        <w:rPr>
          <w:rFonts w:ascii="Arial" w:hAnsi="Arial" w:cs="Arial"/>
        </w:rPr>
        <w:t xml:space="preserve"> Nr 835 Lublin - Przeworsk - Grabownica Starzeńska w km 135+243 - 136+483 w m. Ubieszyn, Tryńcza. Wartość kosztorysowa zadania wynosiła </w:t>
      </w:r>
      <w:r>
        <w:rPr>
          <w:rFonts w:ascii="Arial" w:hAnsi="Arial" w:cs="Arial"/>
        </w:rPr>
        <w:t xml:space="preserve">519.285,- </w:t>
      </w:r>
      <w:r w:rsidRPr="00B76FD8">
        <w:rPr>
          <w:rFonts w:ascii="Arial" w:hAnsi="Arial" w:cs="Arial"/>
        </w:rPr>
        <w:t>zł</w:t>
      </w:r>
      <w:r>
        <w:rPr>
          <w:rFonts w:ascii="Arial" w:hAnsi="Arial" w:cs="Arial"/>
        </w:rPr>
        <w:t>,</w:t>
      </w:r>
      <w:r w:rsidRPr="00B76FD8">
        <w:rPr>
          <w:rFonts w:ascii="Arial" w:hAnsi="Arial" w:cs="Arial"/>
        </w:rPr>
        <w:t xml:space="preserve"> po przeprowadzonym postępowaniu przetargowym w dniu</w:t>
      </w:r>
      <w:r>
        <w:rPr>
          <w:rFonts w:ascii="Arial" w:hAnsi="Arial" w:cs="Arial"/>
        </w:rPr>
        <w:t xml:space="preserve"> </w:t>
      </w:r>
      <w:r w:rsidRPr="00B76FD8">
        <w:rPr>
          <w:rFonts w:ascii="Arial" w:hAnsi="Arial" w:cs="Arial"/>
        </w:rPr>
        <w:t>28.09.2012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„F.P.H.U. Sieniawa”. Wartość zadania po przetargu wyniosła </w:t>
      </w:r>
      <w:r w:rsidRPr="0034606C">
        <w:rPr>
          <w:rFonts w:ascii="Arial" w:hAnsi="Arial" w:cs="Arial"/>
        </w:rPr>
        <w:t>489.515,-</w:t>
      </w:r>
      <w:r>
        <w:rPr>
          <w:rFonts w:ascii="Arial" w:hAnsi="Arial" w:cs="Arial"/>
        </w:rPr>
        <w:t xml:space="preserve"> </w:t>
      </w:r>
      <w:r w:rsidRPr="0034606C">
        <w:rPr>
          <w:rFonts w:ascii="Arial" w:hAnsi="Arial" w:cs="Arial"/>
        </w:rPr>
        <w:t>zł.</w:t>
      </w:r>
      <w:r w:rsidRPr="00B76FD8">
        <w:rPr>
          <w:rFonts w:ascii="Arial" w:hAnsi="Arial" w:cs="Arial"/>
          <w:b/>
        </w:rPr>
        <w:t xml:space="preserve"> </w:t>
      </w:r>
      <w:r w:rsidRPr="00B76FD8">
        <w:rPr>
          <w:rFonts w:ascii="Arial" w:hAnsi="Arial" w:cs="Arial"/>
        </w:rPr>
        <w:t xml:space="preserve">W ramach realizacji zadania wybudowano 1240 mb chodnika. Zadanie zakończono </w:t>
      </w:r>
      <w:r>
        <w:rPr>
          <w:rFonts w:ascii="Arial" w:hAnsi="Arial" w:cs="Arial"/>
        </w:rPr>
        <w:t xml:space="preserve">– </w:t>
      </w:r>
      <w:r w:rsidRPr="00B76FD8">
        <w:rPr>
          <w:rFonts w:ascii="Arial" w:hAnsi="Arial" w:cs="Arial"/>
        </w:rPr>
        <w:t xml:space="preserve">listopad </w:t>
      </w:r>
      <w:r>
        <w:rPr>
          <w:rFonts w:ascii="Arial" w:hAnsi="Arial" w:cs="Arial"/>
        </w:rPr>
        <w:br/>
      </w:r>
      <w:r w:rsidRPr="00B76FD8">
        <w:rPr>
          <w:rFonts w:ascii="Arial" w:hAnsi="Arial" w:cs="Arial"/>
        </w:rPr>
        <w:t>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w ciągu drogi</w:t>
      </w:r>
      <w:r>
        <w:rPr>
          <w:rFonts w:ascii="Arial" w:hAnsi="Arial" w:cs="Arial"/>
        </w:rPr>
        <w:t xml:space="preserve"> wojewódzkiej</w:t>
      </w:r>
      <w:r w:rsidRPr="00B76FD8">
        <w:rPr>
          <w:rFonts w:ascii="Arial" w:hAnsi="Arial" w:cs="Arial"/>
        </w:rPr>
        <w:t xml:space="preserve"> Nr 835 Lublin - Przeworsk - Grabownica Starzeńska w km 119+603,50 - 121+239,32 str. lewa i w km 120+458</w:t>
      </w:r>
      <w:r>
        <w:rPr>
          <w:rFonts w:ascii="Arial" w:hAnsi="Arial" w:cs="Arial"/>
        </w:rPr>
        <w:t xml:space="preserve">,50 - 120+575,20 strona prawa w m. </w:t>
      </w:r>
      <w:r w:rsidRPr="00B76FD8">
        <w:rPr>
          <w:rFonts w:ascii="Arial" w:hAnsi="Arial" w:cs="Arial"/>
          <w:bCs/>
        </w:rPr>
        <w:t>Adamówka</w:t>
      </w:r>
      <w:r w:rsidRPr="00B76FD8">
        <w:rPr>
          <w:rFonts w:ascii="Arial" w:hAnsi="Arial" w:cs="Arial"/>
        </w:rPr>
        <w:t xml:space="preserve"> na podstawie do</w:t>
      </w:r>
      <w:r>
        <w:rPr>
          <w:rFonts w:ascii="Arial" w:hAnsi="Arial" w:cs="Arial"/>
        </w:rPr>
        <w:t>kumentacji pn. Przebudowa drogi wojewódzkiej</w:t>
      </w:r>
      <w:r w:rsidRPr="00B76FD8">
        <w:rPr>
          <w:rFonts w:ascii="Arial" w:hAnsi="Arial" w:cs="Arial"/>
        </w:rPr>
        <w:t xml:space="preserve"> Nr 835 Lublin - Przeworsk - Grabownica Starzeńska </w:t>
      </w:r>
      <w:r>
        <w:rPr>
          <w:rFonts w:ascii="Arial" w:hAnsi="Arial" w:cs="Arial"/>
        </w:rPr>
        <w:t>budowa chodnika w m. Adamówka w </w:t>
      </w:r>
      <w:r w:rsidRPr="00B76FD8">
        <w:rPr>
          <w:rFonts w:ascii="Arial" w:hAnsi="Arial" w:cs="Arial"/>
        </w:rPr>
        <w:t>km</w:t>
      </w:r>
      <w:r>
        <w:rPr>
          <w:rFonts w:ascii="Arial" w:hAnsi="Arial" w:cs="Arial"/>
        </w:rPr>
        <w:t xml:space="preserve"> 119+603,50 - 121+239,32 strona</w:t>
      </w:r>
      <w:r w:rsidRPr="00B76FD8">
        <w:rPr>
          <w:rFonts w:ascii="Arial" w:hAnsi="Arial" w:cs="Arial"/>
        </w:rPr>
        <w:t xml:space="preserve"> lewa i w km 120+458,50 - 120+575,20 str. prawa. Wartość kosztory</w:t>
      </w:r>
      <w:r>
        <w:rPr>
          <w:rFonts w:ascii="Arial" w:hAnsi="Arial" w:cs="Arial"/>
        </w:rPr>
        <w:t>sowa zadania wynosiła 880.623,-</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12.09.2012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„DRO - BRUK”. Wartość zadania po przetargu wyniosła </w:t>
      </w:r>
      <w:r w:rsidRPr="0034606C">
        <w:rPr>
          <w:rFonts w:ascii="Arial" w:hAnsi="Arial" w:cs="Arial"/>
        </w:rPr>
        <w:t>827.586,-</w:t>
      </w:r>
      <w:r>
        <w:rPr>
          <w:rFonts w:ascii="Arial" w:hAnsi="Arial" w:cs="Arial"/>
        </w:rPr>
        <w:t xml:space="preserve"> </w:t>
      </w:r>
      <w:r w:rsidRPr="0034606C">
        <w:rPr>
          <w:rFonts w:ascii="Arial" w:hAnsi="Arial" w:cs="Arial"/>
        </w:rPr>
        <w:t>zł.</w:t>
      </w:r>
      <w:r w:rsidRPr="00B76FD8">
        <w:rPr>
          <w:rFonts w:ascii="Arial" w:hAnsi="Arial" w:cs="Arial"/>
          <w:b/>
        </w:rPr>
        <w:t xml:space="preserve"> </w:t>
      </w:r>
      <w:r w:rsidR="006E1B52">
        <w:rPr>
          <w:rFonts w:ascii="Arial" w:hAnsi="Arial" w:cs="Arial"/>
          <w:b/>
        </w:rPr>
        <w:br/>
      </w:r>
      <w:r w:rsidRPr="00B76FD8">
        <w:rPr>
          <w:rFonts w:ascii="Arial" w:hAnsi="Arial" w:cs="Arial"/>
        </w:rPr>
        <w:t>W ramach</w:t>
      </w:r>
      <w:r>
        <w:rPr>
          <w:rFonts w:ascii="Arial" w:hAnsi="Arial" w:cs="Arial"/>
        </w:rPr>
        <w:t xml:space="preserve"> realizacji zadania wybudowano </w:t>
      </w:r>
      <w:r w:rsidRPr="00B76FD8">
        <w:rPr>
          <w:rFonts w:ascii="Arial" w:hAnsi="Arial" w:cs="Arial"/>
        </w:rPr>
        <w:t xml:space="preserve">1753 mb chodnika. Zadanie zakończono </w:t>
      </w:r>
      <w:r>
        <w:rPr>
          <w:rFonts w:ascii="Arial" w:hAnsi="Arial" w:cs="Arial"/>
        </w:rPr>
        <w:t xml:space="preserve">– </w:t>
      </w:r>
      <w:r w:rsidRPr="00B76FD8">
        <w:rPr>
          <w:rFonts w:ascii="Arial" w:hAnsi="Arial" w:cs="Arial"/>
        </w:rPr>
        <w:t>grudzień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t>
      </w:r>
      <w:r>
        <w:rPr>
          <w:rFonts w:ascii="Arial" w:hAnsi="Arial" w:cs="Arial"/>
        </w:rPr>
        <w:t xml:space="preserve">wa chodnika w m. Pakoszówka - </w:t>
      </w:r>
      <w:r w:rsidRPr="00B76FD8">
        <w:rPr>
          <w:rFonts w:ascii="Arial" w:hAnsi="Arial" w:cs="Arial"/>
        </w:rPr>
        <w:t>w ciągu drogi wojewódzkiej Nr 886 Domaradz - S</w:t>
      </w:r>
      <w:r>
        <w:rPr>
          <w:rFonts w:ascii="Arial" w:hAnsi="Arial" w:cs="Arial"/>
        </w:rPr>
        <w:t xml:space="preserve">anok w </w:t>
      </w:r>
      <w:r w:rsidRPr="00B76FD8">
        <w:rPr>
          <w:rFonts w:ascii="Arial" w:hAnsi="Arial" w:cs="Arial"/>
        </w:rPr>
        <w:t>km 22+962</w:t>
      </w:r>
      <w:r>
        <w:rPr>
          <w:rFonts w:ascii="Arial" w:hAnsi="Arial" w:cs="Arial"/>
        </w:rPr>
        <w:t xml:space="preserve"> </w:t>
      </w:r>
      <w:r w:rsidRPr="00B76FD8">
        <w:rPr>
          <w:rFonts w:ascii="Arial" w:hAnsi="Arial" w:cs="Arial"/>
        </w:rPr>
        <w:t>÷</w:t>
      </w:r>
      <w:r>
        <w:rPr>
          <w:rFonts w:ascii="Arial" w:hAnsi="Arial" w:cs="Arial"/>
        </w:rPr>
        <w:t xml:space="preserve"> </w:t>
      </w:r>
      <w:r w:rsidRPr="00B76FD8">
        <w:rPr>
          <w:rFonts w:ascii="Arial" w:hAnsi="Arial" w:cs="Arial"/>
        </w:rPr>
        <w:t xml:space="preserve">23+185 str. lewa w m. </w:t>
      </w:r>
      <w:r w:rsidRPr="00B76FD8">
        <w:rPr>
          <w:rFonts w:ascii="Arial" w:hAnsi="Arial" w:cs="Arial"/>
          <w:bCs/>
        </w:rPr>
        <w:t>Pakoszówka</w:t>
      </w:r>
      <w:r w:rsidRPr="00B76FD8">
        <w:rPr>
          <w:rFonts w:ascii="Arial" w:hAnsi="Arial" w:cs="Arial"/>
        </w:rPr>
        <w:t xml:space="preserve"> na podstawie do</w:t>
      </w:r>
      <w:r>
        <w:rPr>
          <w:rFonts w:ascii="Arial" w:hAnsi="Arial" w:cs="Arial"/>
        </w:rPr>
        <w:t>kumentacji pn: Budowa chodnika w m. Pakoszówka – w </w:t>
      </w:r>
      <w:r w:rsidRPr="00B76FD8">
        <w:rPr>
          <w:rFonts w:ascii="Arial" w:hAnsi="Arial" w:cs="Arial"/>
        </w:rPr>
        <w:t>ciągu drogi wojewódzkiej Nr 886 Domaradz - Sanok w km 22+962 - 23+628 str. lewa. Wartość ko</w:t>
      </w:r>
      <w:r>
        <w:rPr>
          <w:rFonts w:ascii="Arial" w:hAnsi="Arial" w:cs="Arial"/>
        </w:rPr>
        <w:t xml:space="preserve">sztorysowa zadania wynosiła 301.874,- </w:t>
      </w:r>
      <w:r w:rsidRPr="00B76FD8">
        <w:rPr>
          <w:rFonts w:ascii="Arial" w:hAnsi="Arial" w:cs="Arial"/>
        </w:rPr>
        <w:t>zł</w:t>
      </w:r>
      <w:r>
        <w:rPr>
          <w:rFonts w:ascii="Arial" w:hAnsi="Arial" w:cs="Arial"/>
        </w:rPr>
        <w:t xml:space="preserve">, po </w:t>
      </w:r>
      <w:r w:rsidRPr="00B76FD8">
        <w:rPr>
          <w:rFonts w:ascii="Arial" w:hAnsi="Arial" w:cs="Arial"/>
        </w:rPr>
        <w:t>przeprowadzonym postępowaniu przetargowym w dniu 22.10.2012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„Rymtar” Rymanów Zdrój. Wartość zadania po przetargu wyniosła </w:t>
      </w:r>
      <w:r w:rsidRPr="0034606C">
        <w:rPr>
          <w:rFonts w:ascii="Arial" w:hAnsi="Arial" w:cs="Arial"/>
        </w:rPr>
        <w:t>245.159,-</w:t>
      </w:r>
      <w:r>
        <w:rPr>
          <w:rFonts w:ascii="Arial" w:hAnsi="Arial" w:cs="Arial"/>
        </w:rPr>
        <w:t xml:space="preserve"> </w:t>
      </w:r>
      <w:r w:rsidRPr="0034606C">
        <w:rPr>
          <w:rFonts w:ascii="Arial" w:hAnsi="Arial" w:cs="Arial"/>
        </w:rPr>
        <w:t xml:space="preserve">zł. </w:t>
      </w:r>
      <w:r>
        <w:rPr>
          <w:rFonts w:ascii="Arial" w:hAnsi="Arial" w:cs="Arial"/>
        </w:rPr>
        <w:t xml:space="preserve">W </w:t>
      </w:r>
      <w:r w:rsidRPr="00B76FD8">
        <w:rPr>
          <w:rFonts w:ascii="Arial" w:hAnsi="Arial" w:cs="Arial"/>
        </w:rPr>
        <w:t>ramac</w:t>
      </w:r>
      <w:r>
        <w:rPr>
          <w:rFonts w:ascii="Arial" w:hAnsi="Arial" w:cs="Arial"/>
        </w:rPr>
        <w:t>h realizacji zadania wybudowano</w:t>
      </w:r>
      <w:r w:rsidRPr="00B76FD8">
        <w:rPr>
          <w:rFonts w:ascii="Arial" w:hAnsi="Arial" w:cs="Arial"/>
        </w:rPr>
        <w:t xml:space="preserve"> 223 mb chodnika. Zadanie zakończono </w:t>
      </w:r>
      <w:r>
        <w:rPr>
          <w:rFonts w:ascii="Arial" w:hAnsi="Arial" w:cs="Arial"/>
        </w:rPr>
        <w:t xml:space="preserve">– </w:t>
      </w:r>
      <w:r w:rsidRPr="00B76FD8">
        <w:rPr>
          <w:rFonts w:ascii="Arial" w:hAnsi="Arial" w:cs="Arial"/>
        </w:rPr>
        <w:t>grudzień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Rozbudowa drogi w zakresie budowy zatoki autobusowej w ciągu drogi wojewódzkiej Nr 887 Brzozów - Daliowa w m. </w:t>
      </w:r>
      <w:r w:rsidRPr="00B76FD8">
        <w:rPr>
          <w:rFonts w:ascii="Arial" w:hAnsi="Arial" w:cs="Arial"/>
          <w:bCs/>
        </w:rPr>
        <w:t>Ladzin</w:t>
      </w:r>
      <w:r w:rsidRPr="00B76FD8">
        <w:rPr>
          <w:rFonts w:ascii="Arial" w:hAnsi="Arial" w:cs="Arial"/>
        </w:rPr>
        <w:t xml:space="preserve"> w km 19+299 (koniec skosu wyjazdowego - strona lewa). Wartość kosztor</w:t>
      </w:r>
      <w:r>
        <w:rPr>
          <w:rFonts w:ascii="Arial" w:hAnsi="Arial" w:cs="Arial"/>
        </w:rPr>
        <w:t>ysowa zadania wynosiła 53.750,-</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w:t>
      </w:r>
      <w:r w:rsidRPr="00B76FD8">
        <w:rPr>
          <w:rFonts w:ascii="Arial" w:hAnsi="Arial" w:cs="Arial"/>
        </w:rPr>
        <w:lastRenderedPageBreak/>
        <w:t>09.10.2012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„Drogbud” Golcowa. Wartość zadania po przetargu wyniosła </w:t>
      </w:r>
      <w:r w:rsidRPr="0034606C">
        <w:rPr>
          <w:rFonts w:ascii="Arial" w:hAnsi="Arial" w:cs="Arial"/>
        </w:rPr>
        <w:t>57.685,-</w:t>
      </w:r>
      <w:r>
        <w:rPr>
          <w:rFonts w:ascii="Arial" w:hAnsi="Arial" w:cs="Arial"/>
        </w:rPr>
        <w:t xml:space="preserve"> </w:t>
      </w:r>
      <w:r w:rsidRPr="0034606C">
        <w:rPr>
          <w:rFonts w:ascii="Arial" w:hAnsi="Arial" w:cs="Arial"/>
        </w:rPr>
        <w:t>zł.</w:t>
      </w:r>
      <w:r w:rsidRPr="00B76FD8">
        <w:rPr>
          <w:rFonts w:ascii="Arial" w:hAnsi="Arial" w:cs="Arial"/>
          <w:b/>
        </w:rPr>
        <w:t xml:space="preserve"> </w:t>
      </w:r>
      <w:r w:rsidRPr="00B76FD8">
        <w:rPr>
          <w:rFonts w:ascii="Arial" w:hAnsi="Arial" w:cs="Arial"/>
        </w:rPr>
        <w:t xml:space="preserve">Zadanie zakończono </w:t>
      </w:r>
      <w:r>
        <w:rPr>
          <w:rFonts w:ascii="Arial" w:hAnsi="Arial" w:cs="Arial"/>
        </w:rPr>
        <w:t xml:space="preserve">– </w:t>
      </w:r>
      <w:r w:rsidRPr="00B76FD8">
        <w:rPr>
          <w:rFonts w:ascii="Arial" w:hAnsi="Arial" w:cs="Arial"/>
        </w:rPr>
        <w:t xml:space="preserve">listopad </w:t>
      </w:r>
      <w:r>
        <w:rPr>
          <w:rFonts w:ascii="Arial" w:hAnsi="Arial" w:cs="Arial"/>
        </w:rPr>
        <w:br/>
      </w:r>
      <w:r w:rsidRPr="00B76FD8">
        <w:rPr>
          <w:rFonts w:ascii="Arial" w:hAnsi="Arial" w:cs="Arial"/>
        </w:rPr>
        <w:t>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Przebudowa pasa drogowego drogi wojewódzkiej Nr 991 Lutc</w:t>
      </w:r>
      <w:r>
        <w:rPr>
          <w:rFonts w:ascii="Arial" w:hAnsi="Arial" w:cs="Arial"/>
        </w:rPr>
        <w:t xml:space="preserve">za - Krosno - budowa chodnika w </w:t>
      </w:r>
      <w:r w:rsidRPr="00B76FD8">
        <w:rPr>
          <w:rFonts w:ascii="Arial" w:hAnsi="Arial" w:cs="Arial"/>
        </w:rPr>
        <w:t>km 14+951,80 - 15+237 na podstawie dokumentacji technicznej pn. Przebudowa pasa drogowego drogi wojewódzkiej Nr 991 Lutcza – Krosno w km 14+951,80</w:t>
      </w:r>
      <w:r>
        <w:rPr>
          <w:rFonts w:ascii="Arial" w:hAnsi="Arial" w:cs="Arial"/>
        </w:rPr>
        <w:t xml:space="preserve"> </w:t>
      </w:r>
      <w:r w:rsidRPr="00B76FD8">
        <w:rPr>
          <w:rFonts w:ascii="Arial" w:hAnsi="Arial" w:cs="Arial"/>
        </w:rPr>
        <w:t>÷</w:t>
      </w:r>
      <w:r>
        <w:rPr>
          <w:rFonts w:ascii="Arial" w:hAnsi="Arial" w:cs="Arial"/>
        </w:rPr>
        <w:t xml:space="preserve"> </w:t>
      </w:r>
      <w:r w:rsidRPr="00B76FD8">
        <w:rPr>
          <w:rFonts w:ascii="Arial" w:hAnsi="Arial" w:cs="Arial"/>
        </w:rPr>
        <w:t xml:space="preserve">15+761 w m. </w:t>
      </w:r>
      <w:r w:rsidRPr="00B76FD8">
        <w:rPr>
          <w:rFonts w:ascii="Arial" w:hAnsi="Arial" w:cs="Arial"/>
          <w:bCs/>
        </w:rPr>
        <w:t>Korczyna</w:t>
      </w:r>
      <w:r w:rsidRPr="00B76FD8">
        <w:rPr>
          <w:rFonts w:ascii="Arial" w:hAnsi="Arial" w:cs="Arial"/>
        </w:rPr>
        <w:t>. Wartość</w:t>
      </w:r>
      <w:r>
        <w:rPr>
          <w:rFonts w:ascii="Arial" w:hAnsi="Arial" w:cs="Arial"/>
        </w:rPr>
        <w:t xml:space="preserve"> kosztorysowa zadania wynosiła 199.997,-</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12.10.2012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„Mayki” Niebylec. Wartość zadania po przetargu wyniosła </w:t>
      </w:r>
      <w:r w:rsidRPr="0034606C">
        <w:rPr>
          <w:rFonts w:ascii="Arial" w:hAnsi="Arial" w:cs="Arial"/>
        </w:rPr>
        <w:t>173.029,-</w:t>
      </w:r>
      <w:r>
        <w:rPr>
          <w:rFonts w:ascii="Arial" w:hAnsi="Arial" w:cs="Arial"/>
        </w:rPr>
        <w:t xml:space="preserve"> </w:t>
      </w:r>
      <w:r w:rsidRPr="0034606C">
        <w:rPr>
          <w:rFonts w:ascii="Arial" w:hAnsi="Arial" w:cs="Arial"/>
        </w:rPr>
        <w:t>zł.</w:t>
      </w:r>
      <w:r w:rsidRPr="00B76FD8">
        <w:rPr>
          <w:rFonts w:ascii="Arial" w:hAnsi="Arial" w:cs="Arial"/>
          <w:b/>
        </w:rPr>
        <w:t xml:space="preserve"> </w:t>
      </w:r>
      <w:r w:rsidR="006E1B52">
        <w:rPr>
          <w:rFonts w:ascii="Arial" w:hAnsi="Arial" w:cs="Arial"/>
          <w:b/>
        </w:rPr>
        <w:br/>
      </w:r>
      <w:r w:rsidRPr="00B76FD8">
        <w:rPr>
          <w:rFonts w:ascii="Arial" w:hAnsi="Arial" w:cs="Arial"/>
        </w:rPr>
        <w:t>W ramach re</w:t>
      </w:r>
      <w:r>
        <w:rPr>
          <w:rFonts w:ascii="Arial" w:hAnsi="Arial" w:cs="Arial"/>
        </w:rPr>
        <w:t>alizacji zadania wybudowano 286</w:t>
      </w:r>
      <w:r w:rsidRPr="00B76FD8">
        <w:rPr>
          <w:rFonts w:ascii="Arial" w:hAnsi="Arial" w:cs="Arial"/>
        </w:rPr>
        <w:t xml:space="preserve"> mb chodnika. Zadanie zakończono </w:t>
      </w:r>
      <w:r w:rsidR="000E3997">
        <w:rPr>
          <w:rFonts w:ascii="Arial" w:hAnsi="Arial" w:cs="Arial"/>
        </w:rPr>
        <w:t xml:space="preserve">– </w:t>
      </w:r>
      <w:r w:rsidRPr="00B76FD8">
        <w:rPr>
          <w:rFonts w:ascii="Arial" w:hAnsi="Arial" w:cs="Arial"/>
        </w:rPr>
        <w:t>listopad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Przebudowa drogi wojewódzkiej Nr 835 Lublin - Przeworsk - Grabownica Starzeńska - Budowa chodnika w ciągu </w:t>
      </w:r>
      <w:r w:rsidRPr="00B76FD8">
        <w:rPr>
          <w:rFonts w:ascii="Arial" w:hAnsi="Arial" w:cs="Arial"/>
          <w:bCs/>
        </w:rPr>
        <w:t>ul. Gorliczyńskiej w Przeworsku</w:t>
      </w:r>
      <w:r w:rsidRPr="00B76FD8">
        <w:rPr>
          <w:rFonts w:ascii="Arial" w:hAnsi="Arial" w:cs="Arial"/>
        </w:rPr>
        <w:t xml:space="preserve"> od km 147+718 do km 147+831,3 str. prawa. Wartość kosztory</w:t>
      </w:r>
      <w:r>
        <w:rPr>
          <w:rFonts w:ascii="Arial" w:hAnsi="Arial" w:cs="Arial"/>
        </w:rPr>
        <w:t>sowa zadania wynosiła 192.461,-</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07.11.2012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„PBDiM” Leżajsk. Wartość zadania po przetargu wyniosła </w:t>
      </w:r>
      <w:r w:rsidRPr="0034606C">
        <w:rPr>
          <w:rFonts w:ascii="Arial" w:hAnsi="Arial" w:cs="Arial"/>
        </w:rPr>
        <w:t>195.483,-</w:t>
      </w:r>
      <w:r>
        <w:rPr>
          <w:rFonts w:ascii="Arial" w:hAnsi="Arial" w:cs="Arial"/>
        </w:rPr>
        <w:t xml:space="preserve"> </w:t>
      </w:r>
      <w:r w:rsidRPr="0034606C">
        <w:rPr>
          <w:rFonts w:ascii="Arial" w:hAnsi="Arial" w:cs="Arial"/>
        </w:rPr>
        <w:t>zł.</w:t>
      </w:r>
      <w:r w:rsidRPr="00B76FD8">
        <w:rPr>
          <w:rFonts w:ascii="Arial" w:hAnsi="Arial" w:cs="Arial"/>
          <w:b/>
        </w:rPr>
        <w:t xml:space="preserve"> </w:t>
      </w:r>
      <w:r>
        <w:rPr>
          <w:rFonts w:ascii="Arial" w:hAnsi="Arial" w:cs="Arial"/>
        </w:rPr>
        <w:t>W </w:t>
      </w:r>
      <w:r w:rsidRPr="00B76FD8">
        <w:rPr>
          <w:rFonts w:ascii="Arial" w:hAnsi="Arial" w:cs="Arial"/>
        </w:rPr>
        <w:t>ramach re</w:t>
      </w:r>
      <w:r>
        <w:rPr>
          <w:rFonts w:ascii="Arial" w:hAnsi="Arial" w:cs="Arial"/>
        </w:rPr>
        <w:t>alizacji zadania wybudowano 113</w:t>
      </w:r>
      <w:r w:rsidRPr="00B76FD8">
        <w:rPr>
          <w:rFonts w:ascii="Arial" w:hAnsi="Arial" w:cs="Arial"/>
        </w:rPr>
        <w:t xml:space="preserve"> mb chodnika. Zadanie zakończono </w:t>
      </w:r>
      <w:r>
        <w:rPr>
          <w:rFonts w:ascii="Arial" w:hAnsi="Arial" w:cs="Arial"/>
        </w:rPr>
        <w:t xml:space="preserve">– </w:t>
      </w:r>
      <w:r w:rsidRPr="00B76FD8">
        <w:rPr>
          <w:rFonts w:ascii="Arial" w:hAnsi="Arial" w:cs="Arial"/>
        </w:rPr>
        <w:t>grudzień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Pr>
          <w:rFonts w:ascii="Arial" w:hAnsi="Arial" w:cs="Arial"/>
        </w:rPr>
        <w:t xml:space="preserve">Przebudowa </w:t>
      </w:r>
      <w:r w:rsidRPr="00B76FD8">
        <w:rPr>
          <w:rFonts w:ascii="Arial" w:hAnsi="Arial" w:cs="Arial"/>
        </w:rPr>
        <w:t>drogi wojewódzkiej Nr 985 Nagnajów - Mielec - Dębica w km 21+274,40 - 21+548,70 polegająca na budowie c</w:t>
      </w:r>
      <w:r>
        <w:rPr>
          <w:rFonts w:ascii="Arial" w:hAnsi="Arial" w:cs="Arial"/>
        </w:rPr>
        <w:t>iągu pieszo-jezdnego po stronie</w:t>
      </w:r>
      <w:r w:rsidRPr="00B76FD8">
        <w:rPr>
          <w:rFonts w:ascii="Arial" w:hAnsi="Arial" w:cs="Arial"/>
        </w:rPr>
        <w:t xml:space="preserve"> prawej w granicach pasa drogowego w m. </w:t>
      </w:r>
      <w:r w:rsidRPr="00B76FD8">
        <w:rPr>
          <w:rFonts w:ascii="Arial" w:hAnsi="Arial" w:cs="Arial"/>
          <w:bCs/>
        </w:rPr>
        <w:t>Tuszów Narodowy</w:t>
      </w:r>
      <w:r w:rsidRPr="00B76FD8">
        <w:rPr>
          <w:rFonts w:ascii="Arial" w:hAnsi="Arial" w:cs="Arial"/>
        </w:rPr>
        <w:t xml:space="preserve"> na podst</w:t>
      </w:r>
      <w:r>
        <w:rPr>
          <w:rFonts w:ascii="Arial" w:hAnsi="Arial" w:cs="Arial"/>
        </w:rPr>
        <w:t xml:space="preserve">awie dokumentacji technicznej. </w:t>
      </w:r>
      <w:r w:rsidRPr="00B76FD8">
        <w:rPr>
          <w:rFonts w:ascii="Arial" w:hAnsi="Arial" w:cs="Arial"/>
        </w:rPr>
        <w:t>Wartość kosztory</w:t>
      </w:r>
      <w:r>
        <w:rPr>
          <w:rFonts w:ascii="Arial" w:hAnsi="Arial" w:cs="Arial"/>
        </w:rPr>
        <w:t>sowa zadania wynosiła 233.026,-</w:t>
      </w:r>
      <w:r w:rsidRPr="00B76FD8">
        <w:rPr>
          <w:rFonts w:ascii="Arial" w:hAnsi="Arial" w:cs="Arial"/>
        </w:rPr>
        <w:t xml:space="preserve"> zł po przeprowadzonym postępowaniu przetargowym w dniu 26.10.2012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wyłoniono wykonawcę robót firmę – „</w:t>
      </w:r>
      <w:r>
        <w:rPr>
          <w:rFonts w:ascii="Arial" w:hAnsi="Arial" w:cs="Arial"/>
        </w:rPr>
        <w:t xml:space="preserve">PRD” Mielec. Wartość zadania po </w:t>
      </w:r>
      <w:r w:rsidRPr="00B76FD8">
        <w:rPr>
          <w:rFonts w:ascii="Arial" w:hAnsi="Arial" w:cs="Arial"/>
        </w:rPr>
        <w:t xml:space="preserve">przetargu wyniosła </w:t>
      </w:r>
      <w:r w:rsidRPr="0034606C">
        <w:rPr>
          <w:rFonts w:ascii="Arial" w:hAnsi="Arial" w:cs="Arial"/>
        </w:rPr>
        <w:t>149.371,-</w:t>
      </w:r>
      <w:r>
        <w:rPr>
          <w:rFonts w:ascii="Arial" w:hAnsi="Arial" w:cs="Arial"/>
        </w:rPr>
        <w:t xml:space="preserve"> </w:t>
      </w:r>
      <w:r w:rsidRPr="0034606C">
        <w:rPr>
          <w:rFonts w:ascii="Arial" w:hAnsi="Arial" w:cs="Arial"/>
        </w:rPr>
        <w:t>zł.</w:t>
      </w:r>
      <w:r w:rsidRPr="00B76FD8">
        <w:rPr>
          <w:rFonts w:ascii="Arial" w:hAnsi="Arial" w:cs="Arial"/>
          <w:b/>
        </w:rPr>
        <w:t xml:space="preserve"> </w:t>
      </w:r>
      <w:r w:rsidRPr="00B76FD8">
        <w:rPr>
          <w:rFonts w:ascii="Arial" w:hAnsi="Arial" w:cs="Arial"/>
        </w:rPr>
        <w:t>W ramach realizacji zada</w:t>
      </w:r>
      <w:r>
        <w:rPr>
          <w:rFonts w:ascii="Arial" w:hAnsi="Arial" w:cs="Arial"/>
        </w:rPr>
        <w:t>nia wybudowano</w:t>
      </w:r>
      <w:r w:rsidRPr="00B76FD8">
        <w:rPr>
          <w:rFonts w:ascii="Arial" w:hAnsi="Arial" w:cs="Arial"/>
        </w:rPr>
        <w:t xml:space="preserve"> 274 </w:t>
      </w:r>
      <w:r>
        <w:rPr>
          <w:rFonts w:ascii="Arial" w:hAnsi="Arial" w:cs="Arial"/>
        </w:rPr>
        <w:t xml:space="preserve">mb chodnika. Zadanie zakończono – </w:t>
      </w:r>
      <w:r w:rsidRPr="00B76FD8">
        <w:rPr>
          <w:rFonts w:ascii="Arial" w:hAnsi="Arial" w:cs="Arial"/>
        </w:rPr>
        <w:t>listopad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Budowa chodnika wraz z zatoką autobusową w ciągu drogi wojewódzkiej </w:t>
      </w:r>
      <w:r w:rsidR="006E1B52">
        <w:rPr>
          <w:rFonts w:ascii="Arial" w:hAnsi="Arial" w:cs="Arial"/>
        </w:rPr>
        <w:br/>
      </w:r>
      <w:r w:rsidRPr="00B76FD8">
        <w:rPr>
          <w:rFonts w:ascii="Arial" w:hAnsi="Arial" w:cs="Arial"/>
        </w:rPr>
        <w:t xml:space="preserve">Nr 835 Lublin - Przeworsk - Grabownica Starzeńska w km 157+092 - 157+164,60 w m. </w:t>
      </w:r>
      <w:r w:rsidRPr="00B76FD8">
        <w:rPr>
          <w:rFonts w:ascii="Arial" w:hAnsi="Arial" w:cs="Arial"/>
          <w:bCs/>
        </w:rPr>
        <w:t>Mikulice</w:t>
      </w:r>
      <w:r w:rsidRPr="00B76FD8">
        <w:rPr>
          <w:rFonts w:ascii="Arial" w:hAnsi="Arial" w:cs="Arial"/>
        </w:rPr>
        <w:t xml:space="preserve"> na podstawie dokumentacji pn. Budowa chodnika oraz zatok postojowych w ciągu drogi wojewódzkiej Nr 835 Lublin - Przeworsk - Grabownica Starzeńska w km 15</w:t>
      </w:r>
      <w:r>
        <w:rPr>
          <w:rFonts w:ascii="Arial" w:hAnsi="Arial" w:cs="Arial"/>
        </w:rPr>
        <w:t xml:space="preserve">6+790 - 157+164,60 str. prawa w m. </w:t>
      </w:r>
      <w:r w:rsidRPr="00B76FD8">
        <w:rPr>
          <w:rFonts w:ascii="Arial" w:hAnsi="Arial" w:cs="Arial"/>
        </w:rPr>
        <w:t>Mikulice.</w:t>
      </w:r>
      <w:r w:rsidRPr="00B76FD8">
        <w:rPr>
          <w:rFonts w:ascii="Arial" w:hAnsi="Arial" w:cs="Arial"/>
          <w:b/>
        </w:rPr>
        <w:t xml:space="preserve"> </w:t>
      </w:r>
      <w:r w:rsidRPr="00B76FD8">
        <w:rPr>
          <w:rFonts w:ascii="Arial" w:hAnsi="Arial" w:cs="Arial"/>
        </w:rPr>
        <w:t>Wartość kosztor</w:t>
      </w:r>
      <w:r>
        <w:rPr>
          <w:rFonts w:ascii="Arial" w:hAnsi="Arial" w:cs="Arial"/>
        </w:rPr>
        <w:t>ysowa zadania wynosiła 91.460,-</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12.10.2012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wy</w:t>
      </w:r>
      <w:r>
        <w:rPr>
          <w:rFonts w:ascii="Arial" w:hAnsi="Arial" w:cs="Arial"/>
        </w:rPr>
        <w:t xml:space="preserve">łoniono wykonawcę robót </w:t>
      </w:r>
      <w:r>
        <w:rPr>
          <w:rFonts w:ascii="Arial" w:hAnsi="Arial" w:cs="Arial"/>
        </w:rPr>
        <w:lastRenderedPageBreak/>
        <w:t>firmę –</w:t>
      </w:r>
      <w:r w:rsidRPr="00B76FD8">
        <w:rPr>
          <w:rFonts w:ascii="Arial" w:hAnsi="Arial" w:cs="Arial"/>
        </w:rPr>
        <w:t xml:space="preserve"> „Drog - Bruk” Jarosław. Wartość zadania po przetargu wyniosła </w:t>
      </w:r>
      <w:r w:rsidRPr="0034606C">
        <w:rPr>
          <w:rFonts w:ascii="Arial" w:hAnsi="Arial" w:cs="Arial"/>
        </w:rPr>
        <w:t>85.167,-</w:t>
      </w:r>
      <w:r>
        <w:rPr>
          <w:rFonts w:ascii="Arial" w:hAnsi="Arial" w:cs="Arial"/>
        </w:rPr>
        <w:t xml:space="preserve"> </w:t>
      </w:r>
      <w:r w:rsidRPr="0034606C">
        <w:rPr>
          <w:rFonts w:ascii="Arial" w:hAnsi="Arial" w:cs="Arial"/>
        </w:rPr>
        <w:t>zł.</w:t>
      </w:r>
      <w:r w:rsidRPr="00B76FD8">
        <w:rPr>
          <w:rFonts w:ascii="Arial" w:hAnsi="Arial" w:cs="Arial"/>
          <w:b/>
        </w:rPr>
        <w:t xml:space="preserve"> </w:t>
      </w:r>
      <w:r w:rsidRPr="00B76FD8">
        <w:rPr>
          <w:rFonts w:ascii="Arial" w:hAnsi="Arial" w:cs="Arial"/>
        </w:rPr>
        <w:t>W ramac</w:t>
      </w:r>
      <w:r>
        <w:rPr>
          <w:rFonts w:ascii="Arial" w:hAnsi="Arial" w:cs="Arial"/>
        </w:rPr>
        <w:t>h realizacji zadania wybudowano</w:t>
      </w:r>
      <w:r w:rsidRPr="00B76FD8">
        <w:rPr>
          <w:rFonts w:ascii="Arial" w:hAnsi="Arial" w:cs="Arial"/>
        </w:rPr>
        <w:t xml:space="preserve"> 72 mb chodnika. Zadanie zakończono </w:t>
      </w:r>
      <w:r>
        <w:rPr>
          <w:rFonts w:ascii="Arial" w:hAnsi="Arial" w:cs="Arial"/>
        </w:rPr>
        <w:t xml:space="preserve">– </w:t>
      </w:r>
      <w:r w:rsidRPr="00B76FD8">
        <w:rPr>
          <w:rFonts w:ascii="Arial" w:hAnsi="Arial" w:cs="Arial"/>
        </w:rPr>
        <w:t>listopad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Przebudowa drogi wojewódzkiej Nr 866 Dachnów – Luba</w:t>
      </w:r>
      <w:r>
        <w:rPr>
          <w:rFonts w:ascii="Arial" w:hAnsi="Arial" w:cs="Arial"/>
        </w:rPr>
        <w:t xml:space="preserve">czów – Krowica Hołodowska – gr. </w:t>
      </w:r>
      <w:r w:rsidRPr="00B76FD8">
        <w:rPr>
          <w:rFonts w:ascii="Arial" w:hAnsi="Arial" w:cs="Arial"/>
        </w:rPr>
        <w:t xml:space="preserve">Państwa </w:t>
      </w:r>
      <w:r w:rsidRPr="00B76FD8">
        <w:rPr>
          <w:rFonts w:ascii="Arial" w:hAnsi="Arial" w:cs="Arial"/>
          <w:bCs/>
        </w:rPr>
        <w:t>ul. Mickiewicza w Lubaczowie</w:t>
      </w:r>
      <w:r w:rsidRPr="00B76FD8">
        <w:rPr>
          <w:rFonts w:ascii="Arial" w:hAnsi="Arial" w:cs="Arial"/>
        </w:rPr>
        <w:t xml:space="preserve"> - budowa ciągu pieszo-jezdnego w km 4+200 – 4+364 str. prawa oraz zatoki autobusowej w km 4+068 str. lewa. Wartość ko</w:t>
      </w:r>
      <w:r>
        <w:rPr>
          <w:rFonts w:ascii="Arial" w:hAnsi="Arial" w:cs="Arial"/>
        </w:rPr>
        <w:t>sztorysowa zadania wynosiła 360.176,-</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01.10.2012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wyłoniono wykonawcę robót firmę – „Rysza</w:t>
      </w:r>
      <w:r>
        <w:rPr>
          <w:rFonts w:ascii="Arial" w:hAnsi="Arial" w:cs="Arial"/>
        </w:rPr>
        <w:t>rda Bąska Skup i Sprzedaż Złomu</w:t>
      </w:r>
      <w:r w:rsidRPr="00B76FD8">
        <w:rPr>
          <w:rFonts w:ascii="Arial" w:hAnsi="Arial" w:cs="Arial"/>
        </w:rPr>
        <w:t xml:space="preserve">”. Wartość zadania po przetargu wyniosła </w:t>
      </w:r>
      <w:r w:rsidRPr="0034606C">
        <w:rPr>
          <w:rFonts w:ascii="Arial" w:hAnsi="Arial" w:cs="Arial"/>
        </w:rPr>
        <w:t>184.719,-</w:t>
      </w:r>
      <w:r>
        <w:rPr>
          <w:rFonts w:ascii="Arial" w:hAnsi="Arial" w:cs="Arial"/>
        </w:rPr>
        <w:t xml:space="preserve"> </w:t>
      </w:r>
      <w:r w:rsidRPr="0034606C">
        <w:rPr>
          <w:rFonts w:ascii="Arial" w:hAnsi="Arial" w:cs="Arial"/>
        </w:rPr>
        <w:t>zł.</w:t>
      </w:r>
      <w:r w:rsidRPr="00B76FD8">
        <w:rPr>
          <w:rFonts w:ascii="Arial" w:hAnsi="Arial" w:cs="Arial"/>
          <w:b/>
        </w:rPr>
        <w:t xml:space="preserve"> </w:t>
      </w:r>
      <w:r w:rsidRPr="00B76FD8">
        <w:rPr>
          <w:rFonts w:ascii="Arial" w:hAnsi="Arial" w:cs="Arial"/>
        </w:rPr>
        <w:t>W ramach re</w:t>
      </w:r>
      <w:r>
        <w:rPr>
          <w:rFonts w:ascii="Arial" w:hAnsi="Arial" w:cs="Arial"/>
        </w:rPr>
        <w:t>alizacji zadania wybudowano 164</w:t>
      </w:r>
      <w:r w:rsidRPr="00B76FD8">
        <w:rPr>
          <w:rFonts w:ascii="Arial" w:hAnsi="Arial" w:cs="Arial"/>
        </w:rPr>
        <w:t xml:space="preserve"> mb chodnika. Zadanie zakończono </w:t>
      </w:r>
      <w:r w:rsidR="00622A3D">
        <w:rPr>
          <w:rFonts w:ascii="Arial" w:hAnsi="Arial" w:cs="Arial"/>
        </w:rPr>
        <w:t xml:space="preserve">– </w:t>
      </w:r>
      <w:r w:rsidRPr="00B76FD8">
        <w:rPr>
          <w:rFonts w:ascii="Arial" w:hAnsi="Arial" w:cs="Arial"/>
        </w:rPr>
        <w:t>listopad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Budowa kanału odwodnienia drogi w ciągu drogi wojewódzkiej Nr 887 Brzozów - Rymanów - Daliowa w m. </w:t>
      </w:r>
      <w:r w:rsidRPr="00B76FD8">
        <w:rPr>
          <w:rFonts w:ascii="Arial" w:hAnsi="Arial" w:cs="Arial"/>
          <w:bCs/>
        </w:rPr>
        <w:t>Jasionów</w:t>
      </w:r>
      <w:r w:rsidRPr="00B76FD8">
        <w:rPr>
          <w:rFonts w:ascii="Arial" w:hAnsi="Arial" w:cs="Arial"/>
        </w:rPr>
        <w:t xml:space="preserve"> - przebudowa częśc</w:t>
      </w:r>
      <w:r>
        <w:rPr>
          <w:rFonts w:ascii="Arial" w:hAnsi="Arial" w:cs="Arial"/>
        </w:rPr>
        <w:t xml:space="preserve">i przelotowej przepustu </w:t>
      </w:r>
      <w:r w:rsidRPr="00B76FD8">
        <w:rPr>
          <w:rFonts w:ascii="Arial" w:hAnsi="Arial" w:cs="Arial"/>
        </w:rPr>
        <w:t>w km 7+314,15. Wartość kosz</w:t>
      </w:r>
      <w:r>
        <w:rPr>
          <w:rFonts w:ascii="Arial" w:hAnsi="Arial" w:cs="Arial"/>
        </w:rPr>
        <w:t>torysowa zadania wynosiła 56.999,</w:t>
      </w:r>
      <w:r w:rsidRPr="00B76FD8">
        <w:rPr>
          <w:rFonts w:ascii="Arial" w:hAnsi="Arial" w:cs="Arial"/>
        </w:rPr>
        <w:t xml:space="preserve"> zł po ud</w:t>
      </w:r>
      <w:r>
        <w:rPr>
          <w:rFonts w:ascii="Arial" w:hAnsi="Arial" w:cs="Arial"/>
        </w:rPr>
        <w:t xml:space="preserve">zieleniu zamówienia </w:t>
      </w:r>
      <w:r w:rsidRPr="00B76FD8">
        <w:rPr>
          <w:rFonts w:ascii="Arial" w:hAnsi="Arial" w:cs="Arial"/>
        </w:rPr>
        <w:t>wyłoniono wykonawcę robót firmę – „Spółdzielnia Kółek Rolniczych w</w:t>
      </w:r>
      <w:r>
        <w:rPr>
          <w:rFonts w:ascii="Arial" w:hAnsi="Arial" w:cs="Arial"/>
        </w:rPr>
        <w:t> </w:t>
      </w:r>
      <w:r w:rsidRPr="00B76FD8">
        <w:rPr>
          <w:rFonts w:ascii="Arial" w:hAnsi="Arial" w:cs="Arial"/>
        </w:rPr>
        <w:t xml:space="preserve">Dydni”. Wartość zadania po udzielonym zamówieniu wyniosła </w:t>
      </w:r>
      <w:r>
        <w:rPr>
          <w:rFonts w:ascii="Arial" w:hAnsi="Arial" w:cs="Arial"/>
        </w:rPr>
        <w:t>–</w:t>
      </w:r>
      <w:r w:rsidRPr="00B76FD8">
        <w:rPr>
          <w:rFonts w:ascii="Arial" w:hAnsi="Arial" w:cs="Arial"/>
        </w:rPr>
        <w:t xml:space="preserve"> </w:t>
      </w:r>
      <w:r w:rsidRPr="0034606C">
        <w:rPr>
          <w:rFonts w:ascii="Arial" w:hAnsi="Arial" w:cs="Arial"/>
        </w:rPr>
        <w:t>40.242,-</w:t>
      </w:r>
      <w:r>
        <w:rPr>
          <w:rFonts w:ascii="Arial" w:hAnsi="Arial" w:cs="Arial"/>
        </w:rPr>
        <w:t xml:space="preserve"> </w:t>
      </w:r>
      <w:r w:rsidRPr="0034606C">
        <w:rPr>
          <w:rFonts w:ascii="Arial" w:hAnsi="Arial" w:cs="Arial"/>
        </w:rPr>
        <w:t>zł</w:t>
      </w:r>
      <w:r w:rsidRPr="00B76FD8">
        <w:rPr>
          <w:rFonts w:ascii="Arial" w:hAnsi="Arial" w:cs="Arial"/>
          <w:b/>
        </w:rPr>
        <w:t xml:space="preserve">. </w:t>
      </w:r>
      <w:r w:rsidRPr="00B76FD8">
        <w:rPr>
          <w:rFonts w:ascii="Arial" w:hAnsi="Arial" w:cs="Arial"/>
        </w:rPr>
        <w:t xml:space="preserve">Zadanie zakończono </w:t>
      </w:r>
      <w:r>
        <w:rPr>
          <w:rFonts w:ascii="Arial" w:hAnsi="Arial" w:cs="Arial"/>
        </w:rPr>
        <w:t xml:space="preserve">– </w:t>
      </w:r>
      <w:r w:rsidRPr="00B76FD8">
        <w:rPr>
          <w:rFonts w:ascii="Arial" w:hAnsi="Arial" w:cs="Arial"/>
        </w:rPr>
        <w:t>listopad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chodnika w ciągu drogi wojewó</w:t>
      </w:r>
      <w:r>
        <w:rPr>
          <w:rFonts w:ascii="Arial" w:hAnsi="Arial" w:cs="Arial"/>
        </w:rPr>
        <w:t xml:space="preserve">dzkiej Nr 894 Hoczew – Czarna w km 5+537 - 5+709 str. </w:t>
      </w:r>
      <w:r w:rsidRPr="00B76FD8">
        <w:rPr>
          <w:rFonts w:ascii="Arial" w:hAnsi="Arial" w:cs="Arial"/>
        </w:rPr>
        <w:t xml:space="preserve">lewa i 5+700 – 5+800 str. prawa w miejscowości </w:t>
      </w:r>
      <w:r w:rsidRPr="00B76FD8">
        <w:rPr>
          <w:rFonts w:ascii="Arial" w:hAnsi="Arial" w:cs="Arial"/>
          <w:bCs/>
        </w:rPr>
        <w:t>Berezka</w:t>
      </w:r>
      <w:r>
        <w:rPr>
          <w:rFonts w:ascii="Arial" w:hAnsi="Arial" w:cs="Arial"/>
        </w:rPr>
        <w:t xml:space="preserve"> na podstawie dokumentacji pn. </w:t>
      </w:r>
      <w:r w:rsidRPr="00B76FD8">
        <w:rPr>
          <w:rFonts w:ascii="Arial" w:hAnsi="Arial" w:cs="Arial"/>
        </w:rPr>
        <w:t>„CHODNIK – w miejscowości Berezka przy drodze wojewó</w:t>
      </w:r>
      <w:r>
        <w:rPr>
          <w:rFonts w:ascii="Arial" w:hAnsi="Arial" w:cs="Arial"/>
        </w:rPr>
        <w:t xml:space="preserve">dzkiej Nr 894 Hoczew – Czarna w </w:t>
      </w:r>
      <w:r w:rsidRPr="00B76FD8">
        <w:rPr>
          <w:rFonts w:ascii="Arial" w:hAnsi="Arial" w:cs="Arial"/>
        </w:rPr>
        <w:t>km 5+537 – 5+709 (str. lewa) 172mb i w km 5+700 – 6+725 (str. prawa) 1025 mb (łącznie 1197mb). Wartość kosztory</w:t>
      </w:r>
      <w:r>
        <w:rPr>
          <w:rFonts w:ascii="Arial" w:hAnsi="Arial" w:cs="Arial"/>
        </w:rPr>
        <w:t>sowa zadania wynosiła 242.536,-</w:t>
      </w:r>
      <w:r w:rsidRPr="00B76FD8">
        <w:rPr>
          <w:rFonts w:ascii="Arial" w:hAnsi="Arial" w:cs="Arial"/>
        </w:rPr>
        <w:t xml:space="preserve"> zł</w:t>
      </w:r>
      <w:r>
        <w:rPr>
          <w:rFonts w:ascii="Arial" w:hAnsi="Arial" w:cs="Arial"/>
        </w:rPr>
        <w:t>,</w:t>
      </w:r>
      <w:r w:rsidRPr="00B76FD8">
        <w:rPr>
          <w:rFonts w:ascii="Arial" w:hAnsi="Arial" w:cs="Arial"/>
        </w:rPr>
        <w:t xml:space="preserve"> po przeprowadzonym postępowaniu przetargowym w dniu 02.11.2012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„La Strada” Sanok. Wartość zadania po przetargu wyniosła </w:t>
      </w:r>
      <w:r w:rsidRPr="00354132">
        <w:rPr>
          <w:rFonts w:ascii="Arial" w:hAnsi="Arial" w:cs="Arial"/>
        </w:rPr>
        <w:t>266.346,-</w:t>
      </w:r>
      <w:r>
        <w:rPr>
          <w:rFonts w:ascii="Arial" w:hAnsi="Arial" w:cs="Arial"/>
        </w:rPr>
        <w:t xml:space="preserve"> </w:t>
      </w:r>
      <w:r w:rsidRPr="00354132">
        <w:rPr>
          <w:rFonts w:ascii="Arial" w:hAnsi="Arial" w:cs="Arial"/>
        </w:rPr>
        <w:t>zł.</w:t>
      </w:r>
      <w:r>
        <w:rPr>
          <w:rFonts w:ascii="Arial" w:hAnsi="Arial" w:cs="Arial"/>
        </w:rPr>
        <w:t xml:space="preserve"> </w:t>
      </w:r>
      <w:r w:rsidRPr="00B76FD8">
        <w:rPr>
          <w:rFonts w:ascii="Arial" w:hAnsi="Arial" w:cs="Arial"/>
        </w:rPr>
        <w:t xml:space="preserve">W ramach realizacji zadania wybudowano 272 mb chodnika. Zadanie zakończono </w:t>
      </w:r>
      <w:r>
        <w:rPr>
          <w:rFonts w:ascii="Arial" w:hAnsi="Arial" w:cs="Arial"/>
        </w:rPr>
        <w:t xml:space="preserve">– </w:t>
      </w:r>
      <w:r w:rsidRPr="00B76FD8">
        <w:rPr>
          <w:rFonts w:ascii="Arial" w:hAnsi="Arial" w:cs="Arial"/>
        </w:rPr>
        <w:t>grudzień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Budowa chodn</w:t>
      </w:r>
      <w:r>
        <w:rPr>
          <w:rFonts w:ascii="Arial" w:hAnsi="Arial" w:cs="Arial"/>
        </w:rPr>
        <w:t>ika w ciągu drogi wojewódzkiej Nr 988 Babica - Warzyce w </w:t>
      </w:r>
      <w:r w:rsidRPr="00B76FD8">
        <w:rPr>
          <w:rFonts w:ascii="Arial" w:hAnsi="Arial" w:cs="Arial"/>
        </w:rPr>
        <w:t xml:space="preserve">km 12+194 - 12+348 w m. </w:t>
      </w:r>
      <w:r w:rsidRPr="00B76FD8">
        <w:rPr>
          <w:rFonts w:ascii="Arial" w:hAnsi="Arial" w:cs="Arial"/>
          <w:bCs/>
        </w:rPr>
        <w:t>Żarnowa.</w:t>
      </w:r>
      <w:r w:rsidRPr="00B76FD8">
        <w:rPr>
          <w:rFonts w:ascii="Arial" w:hAnsi="Arial" w:cs="Arial"/>
          <w:b/>
          <w:bCs/>
        </w:rPr>
        <w:t xml:space="preserve"> </w:t>
      </w:r>
      <w:r w:rsidRPr="00B76FD8">
        <w:rPr>
          <w:rFonts w:ascii="Arial" w:hAnsi="Arial" w:cs="Arial"/>
        </w:rPr>
        <w:t>Wartość kosztory</w:t>
      </w:r>
      <w:r>
        <w:rPr>
          <w:rFonts w:ascii="Arial" w:hAnsi="Arial" w:cs="Arial"/>
        </w:rPr>
        <w:t>sowa zadania wynosiła 247.291,-</w:t>
      </w:r>
      <w:r w:rsidR="006E1B52">
        <w:rPr>
          <w:rFonts w:ascii="Arial" w:hAnsi="Arial" w:cs="Arial"/>
        </w:rPr>
        <w:t>z</w:t>
      </w:r>
      <w:r w:rsidRPr="00B76FD8">
        <w:rPr>
          <w:rFonts w:ascii="Arial" w:hAnsi="Arial" w:cs="Arial"/>
        </w:rPr>
        <w:t>ł</w:t>
      </w:r>
      <w:r>
        <w:rPr>
          <w:rFonts w:ascii="Arial" w:hAnsi="Arial" w:cs="Arial"/>
        </w:rPr>
        <w:t>,</w:t>
      </w:r>
      <w:r w:rsidR="006E1B52">
        <w:rPr>
          <w:rFonts w:ascii="Arial" w:hAnsi="Arial" w:cs="Arial"/>
        </w:rPr>
        <w:t xml:space="preserve"> </w:t>
      </w:r>
      <w:r w:rsidRPr="00B76FD8">
        <w:rPr>
          <w:rFonts w:ascii="Arial" w:hAnsi="Arial" w:cs="Arial"/>
        </w:rPr>
        <w:t>po przeprowadzonym postępowaniu przetargowym w dniu 02.11.2012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„Euro Cargo” Strzyżów. Wartość zadania po przetargu wyniosła </w:t>
      </w:r>
      <w:r w:rsidRPr="00354132">
        <w:rPr>
          <w:rFonts w:ascii="Arial" w:hAnsi="Arial" w:cs="Arial"/>
        </w:rPr>
        <w:t>144.802,-</w:t>
      </w:r>
      <w:r>
        <w:rPr>
          <w:rFonts w:ascii="Arial" w:hAnsi="Arial" w:cs="Arial"/>
        </w:rPr>
        <w:t xml:space="preserve"> </w:t>
      </w:r>
      <w:r w:rsidRPr="00354132">
        <w:rPr>
          <w:rFonts w:ascii="Arial" w:hAnsi="Arial" w:cs="Arial"/>
        </w:rPr>
        <w:t>zł.</w:t>
      </w:r>
      <w:r w:rsidRPr="00B76FD8">
        <w:rPr>
          <w:rFonts w:ascii="Arial" w:hAnsi="Arial" w:cs="Arial"/>
          <w:b/>
        </w:rPr>
        <w:t xml:space="preserve"> </w:t>
      </w:r>
      <w:r w:rsidRPr="00B76FD8">
        <w:rPr>
          <w:rFonts w:ascii="Arial" w:hAnsi="Arial" w:cs="Arial"/>
        </w:rPr>
        <w:t>W ramach re</w:t>
      </w:r>
      <w:r>
        <w:rPr>
          <w:rFonts w:ascii="Arial" w:hAnsi="Arial" w:cs="Arial"/>
        </w:rPr>
        <w:t>alizacji zadania wybudowano 154</w:t>
      </w:r>
      <w:r w:rsidRPr="00B76FD8">
        <w:rPr>
          <w:rFonts w:ascii="Arial" w:hAnsi="Arial" w:cs="Arial"/>
        </w:rPr>
        <w:t xml:space="preserve"> mb chodnika. Zadanie zakończono </w:t>
      </w:r>
      <w:r>
        <w:rPr>
          <w:rFonts w:ascii="Arial" w:hAnsi="Arial" w:cs="Arial"/>
        </w:rPr>
        <w:t>–</w:t>
      </w:r>
      <w:r w:rsidR="00622A3D">
        <w:rPr>
          <w:rFonts w:ascii="Arial" w:hAnsi="Arial" w:cs="Arial"/>
        </w:rPr>
        <w:t xml:space="preserve"> </w:t>
      </w:r>
      <w:r w:rsidRPr="00B76FD8">
        <w:rPr>
          <w:rFonts w:ascii="Arial" w:hAnsi="Arial" w:cs="Arial"/>
        </w:rPr>
        <w:t>grudzień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lastRenderedPageBreak/>
        <w:t>Budowa chodnika w ciągu drogi wojewódzkiej Nr 871 Nagnajów – Grębów – Stalowa Wola w</w:t>
      </w:r>
      <w:r>
        <w:rPr>
          <w:rFonts w:ascii="Arial" w:hAnsi="Arial" w:cs="Arial"/>
        </w:rPr>
        <w:t xml:space="preserve"> km 27+555 - 28+071 strona lewa</w:t>
      </w:r>
      <w:r w:rsidRPr="00B76FD8">
        <w:rPr>
          <w:rFonts w:ascii="Arial" w:hAnsi="Arial" w:cs="Arial"/>
        </w:rPr>
        <w:t xml:space="preserve"> i w km 27+805 - 28+217 strona prawa w m. </w:t>
      </w:r>
      <w:r w:rsidRPr="00B76FD8">
        <w:rPr>
          <w:rFonts w:ascii="Arial" w:hAnsi="Arial" w:cs="Arial"/>
          <w:bCs/>
        </w:rPr>
        <w:t>Jamnica</w:t>
      </w:r>
      <w:r w:rsidRPr="00B76FD8">
        <w:rPr>
          <w:rFonts w:ascii="Arial" w:hAnsi="Arial" w:cs="Arial"/>
        </w:rPr>
        <w:t xml:space="preserve"> na podstawie dokumentacji pn: Budowa chodn</w:t>
      </w:r>
      <w:r>
        <w:rPr>
          <w:rFonts w:ascii="Arial" w:hAnsi="Arial" w:cs="Arial"/>
        </w:rPr>
        <w:t xml:space="preserve">ika </w:t>
      </w:r>
      <w:r w:rsidR="006E1B52">
        <w:rPr>
          <w:rFonts w:ascii="Arial" w:hAnsi="Arial" w:cs="Arial"/>
        </w:rPr>
        <w:br/>
      </w:r>
      <w:r>
        <w:rPr>
          <w:rFonts w:ascii="Arial" w:hAnsi="Arial" w:cs="Arial"/>
        </w:rPr>
        <w:t xml:space="preserve">w ciągu drogi wojewódzkiej </w:t>
      </w:r>
      <w:r w:rsidRPr="00B76FD8">
        <w:rPr>
          <w:rFonts w:ascii="Arial" w:hAnsi="Arial" w:cs="Arial"/>
        </w:rPr>
        <w:t>Nr 871 Nagnajów – Grębów – Stalowa Wola w m. Stale i Jamnica. Wartość kosztory</w:t>
      </w:r>
      <w:r>
        <w:rPr>
          <w:rFonts w:ascii="Arial" w:hAnsi="Arial" w:cs="Arial"/>
        </w:rPr>
        <w:t xml:space="preserve">sowa zadania wynosiła 803.348,- zł, po </w:t>
      </w:r>
      <w:r w:rsidRPr="00B76FD8">
        <w:rPr>
          <w:rFonts w:ascii="Arial" w:hAnsi="Arial" w:cs="Arial"/>
        </w:rPr>
        <w:t>przeprowadzonym postępowaniu przetargowym w dniu 12.11.2012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„ARIS” Rzeszów. Wartość zadania po przetargu wyniosła </w:t>
      </w:r>
      <w:r w:rsidRPr="00354132">
        <w:rPr>
          <w:rFonts w:ascii="Arial" w:hAnsi="Arial" w:cs="Arial"/>
        </w:rPr>
        <w:t>661.199,-</w:t>
      </w:r>
      <w:r>
        <w:rPr>
          <w:rFonts w:ascii="Arial" w:hAnsi="Arial" w:cs="Arial"/>
        </w:rPr>
        <w:t xml:space="preserve"> </w:t>
      </w:r>
      <w:r w:rsidRPr="00354132">
        <w:rPr>
          <w:rFonts w:ascii="Arial" w:hAnsi="Arial" w:cs="Arial"/>
        </w:rPr>
        <w:t>zł.</w:t>
      </w:r>
      <w:r w:rsidRPr="00B76FD8">
        <w:rPr>
          <w:rFonts w:ascii="Arial" w:hAnsi="Arial" w:cs="Arial"/>
          <w:b/>
        </w:rPr>
        <w:t xml:space="preserve"> </w:t>
      </w:r>
      <w:r w:rsidRPr="00B76FD8">
        <w:rPr>
          <w:rFonts w:ascii="Arial" w:hAnsi="Arial" w:cs="Arial"/>
        </w:rPr>
        <w:t>W ramach</w:t>
      </w:r>
      <w:r>
        <w:rPr>
          <w:rFonts w:ascii="Arial" w:hAnsi="Arial" w:cs="Arial"/>
        </w:rPr>
        <w:t xml:space="preserve"> realizacji zadania wybudowano </w:t>
      </w:r>
      <w:r w:rsidRPr="00B76FD8">
        <w:rPr>
          <w:rFonts w:ascii="Arial" w:hAnsi="Arial" w:cs="Arial"/>
        </w:rPr>
        <w:t>928 mb chodnika. Zadanie zakończono</w:t>
      </w:r>
      <w:r>
        <w:rPr>
          <w:rFonts w:ascii="Arial" w:hAnsi="Arial" w:cs="Arial"/>
        </w:rPr>
        <w:t xml:space="preserve"> – </w:t>
      </w:r>
      <w:r w:rsidRPr="00B76FD8">
        <w:rPr>
          <w:rFonts w:ascii="Arial" w:hAnsi="Arial" w:cs="Arial"/>
        </w:rPr>
        <w:t xml:space="preserve"> grudzień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Przebudowa drogi wojewódzkiej Nr 866 Dachnów – Luba</w:t>
      </w:r>
      <w:r>
        <w:rPr>
          <w:rFonts w:ascii="Arial" w:hAnsi="Arial" w:cs="Arial"/>
        </w:rPr>
        <w:t xml:space="preserve">czów – Krowica Hołodowska – gr. </w:t>
      </w:r>
      <w:r w:rsidRPr="00B76FD8">
        <w:rPr>
          <w:rFonts w:ascii="Arial" w:hAnsi="Arial" w:cs="Arial"/>
        </w:rPr>
        <w:t xml:space="preserve">Państwa </w:t>
      </w:r>
      <w:r w:rsidRPr="00B76FD8">
        <w:rPr>
          <w:rFonts w:ascii="Arial" w:hAnsi="Arial" w:cs="Arial"/>
          <w:bCs/>
        </w:rPr>
        <w:t>ul. Mickiewicza w Lubaczowie</w:t>
      </w:r>
      <w:r w:rsidRPr="00B76FD8">
        <w:rPr>
          <w:rFonts w:ascii="Arial" w:hAnsi="Arial" w:cs="Arial"/>
        </w:rPr>
        <w:t xml:space="preserve"> - budowa ciągu pieszo-jezdnego w km 4+200 – 4+364 str. prawa oraz zatoki autobusowej w km 4+068 str. lewa - </w:t>
      </w:r>
      <w:r w:rsidRPr="00B76FD8">
        <w:rPr>
          <w:rFonts w:ascii="Arial" w:hAnsi="Arial" w:cs="Arial"/>
          <w:bCs/>
        </w:rPr>
        <w:t>zabezpieczenie gazociągu.</w:t>
      </w:r>
      <w:r w:rsidRPr="00B76FD8">
        <w:rPr>
          <w:rFonts w:ascii="Arial" w:hAnsi="Arial" w:cs="Arial"/>
          <w:b/>
          <w:bCs/>
        </w:rPr>
        <w:t xml:space="preserve"> </w:t>
      </w:r>
      <w:r w:rsidRPr="00B76FD8">
        <w:rPr>
          <w:rFonts w:ascii="Arial" w:hAnsi="Arial" w:cs="Arial"/>
        </w:rPr>
        <w:t>Wartość kosztor</w:t>
      </w:r>
      <w:r>
        <w:rPr>
          <w:rFonts w:ascii="Arial" w:hAnsi="Arial" w:cs="Arial"/>
        </w:rPr>
        <w:t xml:space="preserve">ysowa zadania wynosiła 18.296,- </w:t>
      </w:r>
      <w:r w:rsidRPr="00B76FD8">
        <w:rPr>
          <w:rFonts w:ascii="Arial" w:hAnsi="Arial" w:cs="Arial"/>
        </w:rPr>
        <w:t>zł</w:t>
      </w:r>
      <w:r>
        <w:rPr>
          <w:rFonts w:ascii="Arial" w:hAnsi="Arial" w:cs="Arial"/>
        </w:rPr>
        <w:t>,</w:t>
      </w:r>
      <w:r w:rsidRPr="00B76FD8">
        <w:rPr>
          <w:rFonts w:ascii="Arial" w:hAnsi="Arial" w:cs="Arial"/>
        </w:rPr>
        <w:t xml:space="preserve"> po przeprowadzonym postępowaniu przetargowym w dniu 23.11.2012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„Ryszarda Bąska Skup </w:t>
      </w:r>
      <w:r w:rsidR="006E1B52">
        <w:rPr>
          <w:rFonts w:ascii="Arial" w:hAnsi="Arial" w:cs="Arial"/>
        </w:rPr>
        <w:br/>
      </w:r>
      <w:r w:rsidRPr="00B76FD8">
        <w:rPr>
          <w:rFonts w:ascii="Arial" w:hAnsi="Arial" w:cs="Arial"/>
        </w:rPr>
        <w:t xml:space="preserve">i Sprzedaż Złomu”. Wartość zadania po przetargu wyniosła </w:t>
      </w:r>
      <w:r w:rsidRPr="00354132">
        <w:rPr>
          <w:rFonts w:ascii="Arial" w:hAnsi="Arial" w:cs="Arial"/>
        </w:rPr>
        <w:t>16.692,-</w:t>
      </w:r>
      <w:r>
        <w:rPr>
          <w:rFonts w:ascii="Arial" w:hAnsi="Arial" w:cs="Arial"/>
        </w:rPr>
        <w:t xml:space="preserve"> </w:t>
      </w:r>
      <w:r w:rsidRPr="00354132">
        <w:rPr>
          <w:rFonts w:ascii="Arial" w:hAnsi="Arial" w:cs="Arial"/>
        </w:rPr>
        <w:t>zł.</w:t>
      </w:r>
      <w:r w:rsidRPr="00B76FD8">
        <w:rPr>
          <w:rFonts w:ascii="Arial" w:hAnsi="Arial" w:cs="Arial"/>
          <w:b/>
        </w:rPr>
        <w:t xml:space="preserve"> </w:t>
      </w:r>
      <w:r w:rsidR="006E1B52">
        <w:rPr>
          <w:rFonts w:ascii="Arial" w:hAnsi="Arial" w:cs="Arial"/>
          <w:b/>
        </w:rPr>
        <w:br/>
      </w:r>
      <w:r w:rsidRPr="00B76FD8">
        <w:rPr>
          <w:rFonts w:ascii="Arial" w:hAnsi="Arial" w:cs="Arial"/>
        </w:rPr>
        <w:t>W ramach rea</w:t>
      </w:r>
      <w:r>
        <w:rPr>
          <w:rFonts w:ascii="Arial" w:hAnsi="Arial" w:cs="Arial"/>
        </w:rPr>
        <w:t xml:space="preserve">lizacji zadania wybudowano 164 </w:t>
      </w:r>
      <w:r w:rsidRPr="00B76FD8">
        <w:rPr>
          <w:rFonts w:ascii="Arial" w:hAnsi="Arial" w:cs="Arial"/>
        </w:rPr>
        <w:t xml:space="preserve">mb chodnika. Zadanie zakończono </w:t>
      </w:r>
      <w:r>
        <w:rPr>
          <w:rFonts w:ascii="Arial" w:hAnsi="Arial" w:cs="Arial"/>
        </w:rPr>
        <w:t xml:space="preserve">– </w:t>
      </w:r>
      <w:r w:rsidRPr="00B76FD8">
        <w:rPr>
          <w:rFonts w:ascii="Arial" w:hAnsi="Arial" w:cs="Arial"/>
        </w:rPr>
        <w:t>grudzień 2012</w:t>
      </w:r>
      <w:r>
        <w:rPr>
          <w:rFonts w:ascii="Arial" w:hAnsi="Arial" w:cs="Arial"/>
        </w:rPr>
        <w:t xml:space="preserve"> </w:t>
      </w:r>
      <w:r w:rsidRPr="00B76FD8">
        <w:rPr>
          <w:rFonts w:ascii="Arial" w:hAnsi="Arial" w:cs="Arial"/>
        </w:rPr>
        <w:t>r.</w:t>
      </w:r>
    </w:p>
    <w:p w:rsidR="001D34E1" w:rsidRPr="00B76FD8" w:rsidRDefault="001D34E1" w:rsidP="00316C0B">
      <w:pPr>
        <w:pStyle w:val="Akapitzlist"/>
        <w:numPr>
          <w:ilvl w:val="0"/>
          <w:numId w:val="469"/>
        </w:numPr>
        <w:spacing w:line="360" w:lineRule="auto"/>
        <w:ind w:left="993" w:hanging="284"/>
        <w:jc w:val="both"/>
        <w:rPr>
          <w:rFonts w:ascii="Arial" w:hAnsi="Arial" w:cs="Arial"/>
          <w:b/>
        </w:rPr>
      </w:pPr>
      <w:r w:rsidRPr="00B76FD8">
        <w:rPr>
          <w:rFonts w:ascii="Arial" w:hAnsi="Arial" w:cs="Arial"/>
        </w:rPr>
        <w:t xml:space="preserve">Budowa chodnika dla pieszych w ciągu dr. woj. 993 Gorlice - Nowy Żmigród - Dukla w km  38+980 - 39+836 str. prawa w  m. </w:t>
      </w:r>
      <w:r w:rsidRPr="00B76FD8">
        <w:rPr>
          <w:rFonts w:ascii="Arial" w:hAnsi="Arial" w:cs="Arial"/>
          <w:bCs/>
        </w:rPr>
        <w:t>Iwla</w:t>
      </w:r>
      <w:r w:rsidRPr="00B76FD8">
        <w:rPr>
          <w:rFonts w:ascii="Arial" w:hAnsi="Arial" w:cs="Arial"/>
        </w:rPr>
        <w:t xml:space="preserve"> - etap I na podstawie dokumentacji pn.: Budowa chodnika dla pieszych w ciągu dr. woj. 993 Gorlice - Nowy Żmigród - Dukla w km 38+080 - 38+375 oraz w km 38+983,25 - 40+318 str. prawa w m. Iwla, Teodorówka, N</w:t>
      </w:r>
      <w:r>
        <w:rPr>
          <w:rFonts w:ascii="Arial" w:hAnsi="Arial" w:cs="Arial"/>
        </w:rPr>
        <w:t xml:space="preserve">adole oraz zatok autobusowych w </w:t>
      </w:r>
      <w:r w:rsidRPr="00B76FD8">
        <w:rPr>
          <w:rFonts w:ascii="Arial" w:hAnsi="Arial" w:cs="Arial"/>
        </w:rPr>
        <w:t>km 40+628 str. lewa w m. Teodorówka oraz 41+702 str. lewa w m. Nadole - roboty nie uwzględnione w zadaniu podstawowym. Wartość ko</w:t>
      </w:r>
      <w:r>
        <w:rPr>
          <w:rFonts w:ascii="Arial" w:hAnsi="Arial" w:cs="Arial"/>
        </w:rPr>
        <w:t>sztorysowa zadania wynosiła 141.418,-</w:t>
      </w:r>
      <w:r w:rsidRPr="00B76FD8">
        <w:rPr>
          <w:rFonts w:ascii="Arial" w:hAnsi="Arial" w:cs="Arial"/>
        </w:rPr>
        <w:t xml:space="preserve"> zł po przeprowadzonym postępowaniu przetargowym w dniu 28.11.2012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xml:space="preserve">, wyłoniono wykonawcę robót firmę – „Gor - Bud Gorlice”. Wartość zadania po przetargu wyniosła </w:t>
      </w:r>
      <w:r w:rsidRPr="00354132">
        <w:rPr>
          <w:rFonts w:ascii="Arial" w:hAnsi="Arial" w:cs="Arial"/>
        </w:rPr>
        <w:t>180.432,-</w:t>
      </w:r>
      <w:r>
        <w:rPr>
          <w:rFonts w:ascii="Arial" w:hAnsi="Arial" w:cs="Arial"/>
        </w:rPr>
        <w:t xml:space="preserve"> </w:t>
      </w:r>
      <w:r w:rsidRPr="00354132">
        <w:rPr>
          <w:rFonts w:ascii="Arial" w:hAnsi="Arial" w:cs="Arial"/>
        </w:rPr>
        <w:t>zł.</w:t>
      </w:r>
      <w:r w:rsidRPr="00B76FD8">
        <w:rPr>
          <w:rFonts w:ascii="Arial" w:hAnsi="Arial" w:cs="Arial"/>
          <w:b/>
        </w:rPr>
        <w:t xml:space="preserve"> </w:t>
      </w:r>
      <w:r>
        <w:rPr>
          <w:rFonts w:ascii="Arial" w:hAnsi="Arial" w:cs="Arial"/>
        </w:rPr>
        <w:t xml:space="preserve">W </w:t>
      </w:r>
      <w:r w:rsidRPr="00B76FD8">
        <w:rPr>
          <w:rFonts w:ascii="Arial" w:hAnsi="Arial" w:cs="Arial"/>
        </w:rPr>
        <w:t xml:space="preserve">ramach realizacji zadania wybudowano 856 mb chodnika. Zadanie zakończono </w:t>
      </w:r>
      <w:r>
        <w:rPr>
          <w:rFonts w:ascii="Arial" w:hAnsi="Arial" w:cs="Arial"/>
        </w:rPr>
        <w:t xml:space="preserve">– </w:t>
      </w:r>
      <w:r w:rsidRPr="00B76FD8">
        <w:rPr>
          <w:rFonts w:ascii="Arial" w:hAnsi="Arial" w:cs="Arial"/>
        </w:rPr>
        <w:t>grudzień 2012</w:t>
      </w:r>
      <w:r>
        <w:rPr>
          <w:rFonts w:ascii="Arial" w:hAnsi="Arial" w:cs="Arial"/>
        </w:rPr>
        <w:t xml:space="preserve"> </w:t>
      </w:r>
      <w:r w:rsidRPr="00B76FD8">
        <w:rPr>
          <w:rFonts w:ascii="Arial" w:hAnsi="Arial" w:cs="Arial"/>
        </w:rPr>
        <w:t>r.</w:t>
      </w:r>
    </w:p>
    <w:p w:rsidR="001D34E1" w:rsidRPr="003F0B28" w:rsidRDefault="001D34E1" w:rsidP="00316C0B">
      <w:pPr>
        <w:pStyle w:val="Akapitzlist"/>
        <w:numPr>
          <w:ilvl w:val="0"/>
          <w:numId w:val="469"/>
        </w:numPr>
        <w:spacing w:line="360" w:lineRule="auto"/>
        <w:ind w:left="993" w:hanging="284"/>
        <w:jc w:val="both"/>
        <w:rPr>
          <w:rFonts w:ascii="Arial" w:hAnsi="Arial" w:cs="Arial"/>
        </w:rPr>
      </w:pPr>
      <w:r w:rsidRPr="003F0B28">
        <w:rPr>
          <w:rFonts w:ascii="Arial" w:hAnsi="Arial" w:cs="Arial"/>
        </w:rPr>
        <w:t xml:space="preserve">Badania laboratoryjne oraz wypisy i wyrysy z ewidencji gruntów </w:t>
      </w:r>
      <w:r w:rsidR="00622A3D" w:rsidRPr="003F0B28">
        <w:rPr>
          <w:rFonts w:ascii="Arial" w:hAnsi="Arial" w:cs="Arial"/>
        </w:rPr>
        <w:t xml:space="preserve">dotyczące budowy chodników </w:t>
      </w:r>
      <w:r w:rsidRPr="003F0B28">
        <w:rPr>
          <w:rFonts w:ascii="Arial" w:hAnsi="Arial" w:cs="Arial"/>
        </w:rPr>
        <w:t>– 2.608,- zł.</w:t>
      </w:r>
    </w:p>
    <w:p w:rsidR="007D12E8" w:rsidRPr="000A2DFA" w:rsidRDefault="001D34E1" w:rsidP="000A2DFA">
      <w:pPr>
        <w:pStyle w:val="Akapitzlist"/>
        <w:numPr>
          <w:ilvl w:val="0"/>
          <w:numId w:val="469"/>
        </w:numPr>
        <w:spacing w:line="360" w:lineRule="auto"/>
        <w:ind w:left="993" w:hanging="284"/>
        <w:jc w:val="both"/>
        <w:rPr>
          <w:rFonts w:ascii="Arial" w:hAnsi="Arial" w:cs="Arial"/>
        </w:rPr>
      </w:pPr>
      <w:r w:rsidRPr="00B76FD8">
        <w:rPr>
          <w:rFonts w:ascii="Arial" w:hAnsi="Arial" w:cs="Arial"/>
        </w:rPr>
        <w:t>Bud</w:t>
      </w:r>
      <w:r>
        <w:rPr>
          <w:rFonts w:ascii="Arial" w:hAnsi="Arial" w:cs="Arial"/>
        </w:rPr>
        <w:t>o</w:t>
      </w:r>
      <w:r w:rsidRPr="00B76FD8">
        <w:rPr>
          <w:rFonts w:ascii="Arial" w:hAnsi="Arial" w:cs="Arial"/>
        </w:rPr>
        <w:t>wa chodników i zatok postojowych w ciągu drogi w</w:t>
      </w:r>
      <w:r>
        <w:rPr>
          <w:rFonts w:ascii="Arial" w:hAnsi="Arial" w:cs="Arial"/>
        </w:rPr>
        <w:t>ojewódzkiej Nr </w:t>
      </w:r>
      <w:r w:rsidRPr="00B76FD8">
        <w:rPr>
          <w:rFonts w:ascii="Arial" w:hAnsi="Arial" w:cs="Arial"/>
        </w:rPr>
        <w:t>884 Przemyśl – Dynów – Domaradz. Wartość</w:t>
      </w:r>
      <w:r>
        <w:rPr>
          <w:rFonts w:ascii="Arial" w:hAnsi="Arial" w:cs="Arial"/>
        </w:rPr>
        <w:t xml:space="preserve"> kosztorysowa zadania wynosiła 1.514.479,- zł,</w:t>
      </w:r>
      <w:r w:rsidR="00622A3D">
        <w:rPr>
          <w:rFonts w:ascii="Arial" w:hAnsi="Arial" w:cs="Arial"/>
        </w:rPr>
        <w:t xml:space="preserve"> </w:t>
      </w:r>
      <w:r w:rsidRPr="00B76FD8">
        <w:rPr>
          <w:rFonts w:ascii="Arial" w:hAnsi="Arial" w:cs="Arial"/>
        </w:rPr>
        <w:t xml:space="preserve">po przeprowadzonym postępowaniu przetargowym w dniu </w:t>
      </w:r>
      <w:r w:rsidRPr="00B76FD8">
        <w:rPr>
          <w:rFonts w:ascii="Arial" w:hAnsi="Arial" w:cs="Arial"/>
        </w:rPr>
        <w:lastRenderedPageBreak/>
        <w:t>28.02.2012</w:t>
      </w:r>
      <w:r>
        <w:rPr>
          <w:rFonts w:ascii="Arial" w:hAnsi="Arial" w:cs="Arial"/>
        </w:rPr>
        <w:t xml:space="preserve"> </w:t>
      </w:r>
      <w:r w:rsidRPr="00B76FD8">
        <w:rPr>
          <w:rFonts w:ascii="Arial" w:hAnsi="Arial" w:cs="Arial"/>
        </w:rPr>
        <w:t>r</w:t>
      </w:r>
      <w:r>
        <w:rPr>
          <w:rFonts w:ascii="Arial" w:hAnsi="Arial" w:cs="Arial"/>
        </w:rPr>
        <w:t>.</w:t>
      </w:r>
      <w:r w:rsidRPr="00B76FD8">
        <w:rPr>
          <w:rFonts w:ascii="Arial" w:hAnsi="Arial" w:cs="Arial"/>
        </w:rPr>
        <w:t>, wyłoniono wykonawcę robót firmę – „EURO-CARGO” Strzyżów. Wartość za</w:t>
      </w:r>
      <w:r>
        <w:rPr>
          <w:rFonts w:ascii="Arial" w:hAnsi="Arial" w:cs="Arial"/>
        </w:rPr>
        <w:t>dania po przetargu wyniosła 971.616,- zł. N</w:t>
      </w:r>
      <w:r w:rsidRPr="00B76FD8">
        <w:rPr>
          <w:rFonts w:ascii="Arial" w:hAnsi="Arial" w:cs="Arial"/>
        </w:rPr>
        <w:t>a roboty budowl</w:t>
      </w:r>
      <w:r>
        <w:rPr>
          <w:rFonts w:ascii="Arial" w:hAnsi="Arial" w:cs="Arial"/>
        </w:rPr>
        <w:t xml:space="preserve">ane wydatkowano kwotę 970.820,- </w:t>
      </w:r>
      <w:r w:rsidRPr="00B76FD8">
        <w:rPr>
          <w:rFonts w:ascii="Arial" w:hAnsi="Arial" w:cs="Arial"/>
        </w:rPr>
        <w:t>z</w:t>
      </w:r>
      <w:r>
        <w:rPr>
          <w:rFonts w:ascii="Arial" w:hAnsi="Arial" w:cs="Arial"/>
        </w:rPr>
        <w:t xml:space="preserve">ł oraz za wypisy i wyrysy 22,- zł. Łącznie na </w:t>
      </w:r>
      <w:r w:rsidRPr="00B76FD8">
        <w:rPr>
          <w:rFonts w:ascii="Arial" w:hAnsi="Arial" w:cs="Arial"/>
        </w:rPr>
        <w:t xml:space="preserve">zadanie </w:t>
      </w:r>
      <w:r>
        <w:rPr>
          <w:rFonts w:ascii="Arial" w:hAnsi="Arial" w:cs="Arial"/>
        </w:rPr>
        <w:t>wydatkowano</w:t>
      </w:r>
      <w:r w:rsidRPr="00B709C0">
        <w:rPr>
          <w:rFonts w:ascii="Arial" w:hAnsi="Arial" w:cs="Arial"/>
        </w:rPr>
        <w:t xml:space="preserve"> </w:t>
      </w:r>
      <w:r w:rsidRPr="00354132">
        <w:rPr>
          <w:rFonts w:ascii="Arial" w:hAnsi="Arial" w:cs="Arial"/>
        </w:rPr>
        <w:t>970.842,-</w:t>
      </w:r>
      <w:r>
        <w:rPr>
          <w:rFonts w:ascii="Arial" w:hAnsi="Arial" w:cs="Arial"/>
        </w:rPr>
        <w:t xml:space="preserve"> </w:t>
      </w:r>
      <w:r w:rsidRPr="00354132">
        <w:rPr>
          <w:rFonts w:ascii="Arial" w:hAnsi="Arial" w:cs="Arial"/>
        </w:rPr>
        <w:t>zł.</w:t>
      </w:r>
      <w:r>
        <w:rPr>
          <w:rFonts w:ascii="Arial" w:hAnsi="Arial" w:cs="Arial"/>
        </w:rPr>
        <w:t xml:space="preserve"> Zadanie zakończono – </w:t>
      </w:r>
      <w:r w:rsidRPr="00B76FD8">
        <w:rPr>
          <w:rFonts w:ascii="Arial" w:hAnsi="Arial" w:cs="Arial"/>
        </w:rPr>
        <w:t>lipiec 2012</w:t>
      </w:r>
      <w:r>
        <w:rPr>
          <w:rFonts w:ascii="Arial" w:hAnsi="Arial" w:cs="Arial"/>
        </w:rPr>
        <w:t xml:space="preserve"> </w:t>
      </w:r>
      <w:r w:rsidRPr="00B76FD8">
        <w:rPr>
          <w:rFonts w:ascii="Arial" w:hAnsi="Arial" w:cs="Arial"/>
        </w:rPr>
        <w:t>r.</w:t>
      </w:r>
    </w:p>
    <w:tbl>
      <w:tblPr>
        <w:tblW w:w="8520" w:type="dxa"/>
        <w:tblInd w:w="1063" w:type="dxa"/>
        <w:tblCellMar>
          <w:left w:w="70" w:type="dxa"/>
          <w:right w:w="70" w:type="dxa"/>
        </w:tblCellMar>
        <w:tblLook w:val="04A0"/>
      </w:tblPr>
      <w:tblGrid>
        <w:gridCol w:w="440"/>
        <w:gridCol w:w="4379"/>
        <w:gridCol w:w="1858"/>
        <w:gridCol w:w="1843"/>
      </w:tblGrid>
      <w:tr w:rsidR="001D34E1" w:rsidRPr="005105A9" w:rsidTr="000A2DFA">
        <w:trPr>
          <w:trHeight w:val="1215"/>
        </w:trPr>
        <w:tc>
          <w:tcPr>
            <w:tcW w:w="8520" w:type="dxa"/>
            <w:gridSpan w:val="4"/>
            <w:tcBorders>
              <w:top w:val="nil"/>
              <w:left w:val="nil"/>
              <w:bottom w:val="single" w:sz="4" w:space="0" w:color="auto"/>
              <w:right w:val="nil"/>
            </w:tcBorders>
            <w:shd w:val="clear" w:color="auto" w:fill="auto"/>
            <w:noWrap/>
            <w:vAlign w:val="center"/>
            <w:hideMark/>
          </w:tcPr>
          <w:p w:rsidR="001D34E1" w:rsidRPr="009A4C76" w:rsidRDefault="001D34E1" w:rsidP="006F73C2">
            <w:pPr>
              <w:pStyle w:val="Akapitzlist"/>
              <w:ind w:left="284"/>
              <w:jc w:val="center"/>
              <w:rPr>
                <w:rFonts w:ascii="Arial" w:hAnsi="Arial" w:cs="Arial"/>
              </w:rPr>
            </w:pPr>
            <w:r w:rsidRPr="00E54EDA">
              <w:rPr>
                <w:rFonts w:ascii="Arial" w:hAnsi="Arial" w:cs="Arial"/>
              </w:rPr>
              <w:t xml:space="preserve">Pomoc finansowa </w:t>
            </w:r>
            <w:r>
              <w:rPr>
                <w:rFonts w:ascii="Arial" w:hAnsi="Arial" w:cs="Arial"/>
              </w:rPr>
              <w:t>otrzymana od</w:t>
            </w:r>
            <w:r w:rsidRPr="00E54EDA">
              <w:rPr>
                <w:rFonts w:ascii="Arial" w:hAnsi="Arial" w:cs="Arial"/>
              </w:rPr>
              <w:t xml:space="preserve"> jednost</w:t>
            </w:r>
            <w:r>
              <w:rPr>
                <w:rFonts w:ascii="Arial" w:hAnsi="Arial" w:cs="Arial"/>
              </w:rPr>
              <w:t>ek</w:t>
            </w:r>
            <w:r w:rsidRPr="00E54EDA">
              <w:rPr>
                <w:rFonts w:ascii="Arial" w:hAnsi="Arial" w:cs="Arial"/>
              </w:rPr>
              <w:t xml:space="preserve"> samorządu terytorialnego na budowę chodników przy drogach wojewódzkich w 201</w:t>
            </w:r>
            <w:r>
              <w:rPr>
                <w:rFonts w:ascii="Arial" w:hAnsi="Arial" w:cs="Arial"/>
              </w:rPr>
              <w:t xml:space="preserve">2 </w:t>
            </w:r>
            <w:r w:rsidRPr="00E54EDA">
              <w:rPr>
                <w:rFonts w:ascii="Arial" w:hAnsi="Arial" w:cs="Arial"/>
              </w:rPr>
              <w:t>roku</w:t>
            </w:r>
          </w:p>
        </w:tc>
      </w:tr>
      <w:tr w:rsidR="001D34E1" w:rsidRPr="00B94BF7" w:rsidTr="000A2DFA">
        <w:trPr>
          <w:trHeight w:val="255"/>
        </w:trPr>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34E1" w:rsidRPr="009A4C76" w:rsidRDefault="001D34E1" w:rsidP="006F73C2">
            <w:pPr>
              <w:jc w:val="center"/>
              <w:rPr>
                <w:rFonts w:ascii="Arial" w:hAnsi="Arial" w:cs="Arial"/>
                <w:b/>
                <w:bCs/>
                <w:sz w:val="20"/>
                <w:szCs w:val="20"/>
              </w:rPr>
            </w:pPr>
            <w:r w:rsidRPr="009A4C76">
              <w:rPr>
                <w:rFonts w:ascii="Arial" w:hAnsi="Arial" w:cs="Arial"/>
                <w:b/>
                <w:bCs/>
                <w:sz w:val="20"/>
                <w:szCs w:val="20"/>
              </w:rPr>
              <w:t>Lp.</w:t>
            </w:r>
          </w:p>
        </w:tc>
        <w:tc>
          <w:tcPr>
            <w:tcW w:w="4379" w:type="dxa"/>
            <w:tcBorders>
              <w:top w:val="single" w:sz="4" w:space="0" w:color="auto"/>
              <w:left w:val="nil"/>
              <w:bottom w:val="single" w:sz="4" w:space="0" w:color="auto"/>
              <w:right w:val="single" w:sz="4" w:space="0" w:color="auto"/>
            </w:tcBorders>
            <w:shd w:val="clear" w:color="auto" w:fill="FFFFFF" w:themeFill="background1"/>
            <w:vAlign w:val="center"/>
            <w:hideMark/>
          </w:tcPr>
          <w:p w:rsidR="001D34E1" w:rsidRPr="009A4C76" w:rsidRDefault="001D34E1" w:rsidP="006F73C2">
            <w:pPr>
              <w:jc w:val="center"/>
              <w:rPr>
                <w:rFonts w:ascii="Arial" w:hAnsi="Arial" w:cs="Arial"/>
                <w:b/>
                <w:bCs/>
                <w:sz w:val="20"/>
                <w:szCs w:val="20"/>
              </w:rPr>
            </w:pPr>
            <w:r w:rsidRPr="009A4C76">
              <w:rPr>
                <w:rFonts w:ascii="Arial" w:hAnsi="Arial" w:cs="Arial"/>
                <w:b/>
                <w:bCs/>
                <w:sz w:val="20"/>
                <w:szCs w:val="20"/>
              </w:rPr>
              <w:t>Nazwa zadania</w:t>
            </w:r>
          </w:p>
        </w:tc>
        <w:tc>
          <w:tcPr>
            <w:tcW w:w="18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D34E1" w:rsidRPr="009A4C76" w:rsidRDefault="001D34E1" w:rsidP="006F73C2">
            <w:pPr>
              <w:jc w:val="center"/>
              <w:rPr>
                <w:rFonts w:ascii="Arial" w:hAnsi="Arial" w:cs="Arial"/>
                <w:b/>
                <w:bCs/>
                <w:sz w:val="20"/>
                <w:szCs w:val="20"/>
              </w:rPr>
            </w:pPr>
            <w:r w:rsidRPr="009A4C76">
              <w:rPr>
                <w:rFonts w:ascii="Arial" w:hAnsi="Arial" w:cs="Arial"/>
                <w:b/>
                <w:bCs/>
                <w:sz w:val="20"/>
                <w:szCs w:val="20"/>
              </w:rPr>
              <w:t>Gmina</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1D34E1" w:rsidRPr="009A4C76" w:rsidRDefault="001D34E1" w:rsidP="006F73C2">
            <w:pPr>
              <w:jc w:val="center"/>
              <w:rPr>
                <w:rFonts w:ascii="Arial" w:hAnsi="Arial" w:cs="Arial"/>
                <w:b/>
                <w:bCs/>
                <w:sz w:val="20"/>
                <w:szCs w:val="20"/>
              </w:rPr>
            </w:pPr>
            <w:r w:rsidRPr="009A4C76">
              <w:rPr>
                <w:rFonts w:ascii="Arial" w:hAnsi="Arial" w:cs="Arial"/>
                <w:b/>
                <w:bCs/>
                <w:sz w:val="20"/>
                <w:szCs w:val="20"/>
              </w:rPr>
              <w:t>Kwota pomocy finansowej w zł</w:t>
            </w:r>
          </w:p>
        </w:tc>
      </w:tr>
      <w:tr w:rsidR="001D34E1" w:rsidRPr="00B94BF7" w:rsidTr="000A2DFA">
        <w:trPr>
          <w:trHeight w:val="76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1</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w:t>
            </w:r>
            <w:r>
              <w:rPr>
                <w:rFonts w:ascii="Arial" w:hAnsi="Arial" w:cs="Arial"/>
                <w:color w:val="000000"/>
                <w:sz w:val="18"/>
                <w:szCs w:val="18"/>
              </w:rPr>
              <w:t>a w ciągu drogi wojewódzkiej Nr </w:t>
            </w:r>
            <w:r w:rsidRPr="00B94BF7">
              <w:rPr>
                <w:rFonts w:ascii="Arial" w:hAnsi="Arial" w:cs="Arial"/>
                <w:color w:val="000000"/>
                <w:sz w:val="18"/>
                <w:szCs w:val="18"/>
              </w:rPr>
              <w:t>990 Twier</w:t>
            </w:r>
            <w:r>
              <w:rPr>
                <w:rFonts w:ascii="Arial" w:hAnsi="Arial" w:cs="Arial"/>
                <w:color w:val="000000"/>
                <w:sz w:val="18"/>
                <w:szCs w:val="18"/>
              </w:rPr>
              <w:t>dza – Krosno w m. Ustrobna w km </w:t>
            </w:r>
            <w:r w:rsidRPr="00B94BF7">
              <w:rPr>
                <w:rFonts w:ascii="Arial" w:hAnsi="Arial" w:cs="Arial"/>
                <w:color w:val="000000"/>
                <w:sz w:val="18"/>
                <w:szCs w:val="18"/>
              </w:rPr>
              <w:t>10+044÷10+261 str. prawa</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Wojaszówka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120.</w:t>
            </w:r>
            <w:r w:rsidRPr="00B94BF7">
              <w:rPr>
                <w:rFonts w:ascii="Arial" w:hAnsi="Arial" w:cs="Arial"/>
                <w:sz w:val="18"/>
                <w:szCs w:val="18"/>
              </w:rPr>
              <w:t>000</w:t>
            </w:r>
          </w:p>
        </w:tc>
      </w:tr>
      <w:tr w:rsidR="001D34E1" w:rsidRPr="00B94BF7" w:rsidTr="000A2DFA">
        <w:trPr>
          <w:trHeight w:val="1124"/>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2</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sz w:val="18"/>
                <w:szCs w:val="18"/>
              </w:rPr>
            </w:pPr>
            <w:r w:rsidRPr="00B94BF7">
              <w:rPr>
                <w:rFonts w:ascii="Arial" w:hAnsi="Arial" w:cs="Arial"/>
                <w:sz w:val="18"/>
                <w:szCs w:val="18"/>
              </w:rPr>
              <w:t>Budowa chodnika oraz placów parkingowych na 120 miejsc parkingowych w ciągu drogi woj. Nr 866 Dachnów - Lubaczów - Krowica Hołodowska - gr. Państwa ul. Arcybiskupa Baziaka w km 5+014 - 5+423 str. prawa</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Lubaczów</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493.</w:t>
            </w:r>
            <w:r w:rsidRPr="00B94BF7">
              <w:rPr>
                <w:rFonts w:ascii="Arial" w:hAnsi="Arial" w:cs="Arial"/>
                <w:sz w:val="18"/>
                <w:szCs w:val="18"/>
              </w:rPr>
              <w:t>391</w:t>
            </w:r>
          </w:p>
        </w:tc>
      </w:tr>
      <w:tr w:rsidR="001D34E1" w:rsidRPr="00B94BF7" w:rsidTr="000A2DFA">
        <w:trPr>
          <w:trHeight w:val="1172"/>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Przebudowa drogi woj. Nr 866 Dachnów – Lubaczów – Krowi</w:t>
            </w:r>
            <w:r>
              <w:rPr>
                <w:rFonts w:ascii="Arial" w:hAnsi="Arial" w:cs="Arial"/>
                <w:color w:val="000000"/>
                <w:sz w:val="18"/>
                <w:szCs w:val="18"/>
              </w:rPr>
              <w:t>ca Hołodowska – gr. Państwa ul. </w:t>
            </w:r>
            <w:r w:rsidRPr="00B94BF7">
              <w:rPr>
                <w:rFonts w:ascii="Arial" w:hAnsi="Arial" w:cs="Arial"/>
                <w:color w:val="000000"/>
                <w:sz w:val="18"/>
                <w:szCs w:val="18"/>
              </w:rPr>
              <w:t>Mickiewicza w Lubaczowie - budowa ciągu pieszo-jezdnego w km 4+200 – 4+364 str. prawa oraz zatoki autobusowej w km 4+068 str. lewa</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1214"/>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Przebudowa drogi woj. Nr 866 Dachnów – Lubaczów – Krowica Hołodowska – gr. Państwa u</w:t>
            </w:r>
            <w:r>
              <w:rPr>
                <w:rFonts w:ascii="Arial" w:hAnsi="Arial" w:cs="Arial"/>
                <w:color w:val="000000"/>
                <w:sz w:val="18"/>
                <w:szCs w:val="18"/>
              </w:rPr>
              <w:t>l. </w:t>
            </w:r>
            <w:r w:rsidRPr="00B94BF7">
              <w:rPr>
                <w:rFonts w:ascii="Arial" w:hAnsi="Arial" w:cs="Arial"/>
                <w:color w:val="000000"/>
                <w:sz w:val="18"/>
                <w:szCs w:val="18"/>
              </w:rPr>
              <w:t>Mickiewicza w Lubaczowie - budowa ciągu pieszo-jezdnego w km 4+200 – 4+364 str. prawa oraz zatoki autobusowej w km 4+068 str. lewa - zabezpieczenie gazociągu</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551"/>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3</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w ciągu dr.woj. 988 Babica - Warzyce w km 12+348 - 12+729 w m. Żarnowa</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Strzyżów</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200.</w:t>
            </w:r>
            <w:r w:rsidRPr="00B94BF7">
              <w:rPr>
                <w:rFonts w:ascii="Arial" w:hAnsi="Arial" w:cs="Arial"/>
                <w:sz w:val="18"/>
                <w:szCs w:val="18"/>
              </w:rPr>
              <w:t>000</w:t>
            </w:r>
          </w:p>
        </w:tc>
      </w:tr>
      <w:tr w:rsidR="001D34E1" w:rsidRPr="00B94BF7" w:rsidTr="000A2DFA">
        <w:trPr>
          <w:trHeight w:val="573"/>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w ciągu dr. woj. Nr 989 Strzyżów - Lutcza w km 1+149 - 1+313 m Strzyżów.</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76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Roboty uzupełniające - Budowa chodnika w ciągu dr. woj. Nr 989 Strzyżów - Lutcza w km 1+149 - 1+313 m. Strzyżów.</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762"/>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Pr>
                <w:rFonts w:ascii="Arial" w:hAnsi="Arial" w:cs="Arial"/>
                <w:color w:val="000000"/>
                <w:sz w:val="18"/>
                <w:szCs w:val="18"/>
              </w:rPr>
              <w:t>Budowa chodnika w ciągu drogi wojewódzkiej Nr </w:t>
            </w:r>
            <w:r w:rsidRPr="00B94BF7">
              <w:rPr>
                <w:rFonts w:ascii="Arial" w:hAnsi="Arial" w:cs="Arial"/>
                <w:color w:val="000000"/>
                <w:sz w:val="18"/>
                <w:szCs w:val="18"/>
              </w:rPr>
              <w:t>988 Babica</w:t>
            </w:r>
            <w:r>
              <w:rPr>
                <w:rFonts w:ascii="Arial" w:hAnsi="Arial" w:cs="Arial"/>
                <w:color w:val="000000"/>
                <w:sz w:val="18"/>
                <w:szCs w:val="18"/>
              </w:rPr>
              <w:t xml:space="preserve"> - Warzyce w km 12+194 - 12+348 w </w:t>
            </w:r>
            <w:r w:rsidRPr="00B94BF7">
              <w:rPr>
                <w:rFonts w:ascii="Arial" w:hAnsi="Arial" w:cs="Arial"/>
                <w:color w:val="000000"/>
                <w:sz w:val="18"/>
                <w:szCs w:val="18"/>
              </w:rPr>
              <w:t>m. Żarnowa</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76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4</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sz w:val="18"/>
                <w:szCs w:val="18"/>
              </w:rPr>
            </w:pPr>
            <w:r w:rsidRPr="00B94BF7">
              <w:rPr>
                <w:rFonts w:ascii="Arial" w:hAnsi="Arial" w:cs="Arial"/>
                <w:sz w:val="18"/>
                <w:szCs w:val="18"/>
              </w:rPr>
              <w:t>Budowa chodnika</w:t>
            </w:r>
            <w:r>
              <w:rPr>
                <w:rFonts w:ascii="Arial" w:hAnsi="Arial" w:cs="Arial"/>
                <w:sz w:val="18"/>
                <w:szCs w:val="18"/>
              </w:rPr>
              <w:t xml:space="preserve"> w ciągu drogi wojewódzkiej Nr </w:t>
            </w:r>
            <w:r w:rsidRPr="00B94BF7">
              <w:rPr>
                <w:rFonts w:ascii="Arial" w:hAnsi="Arial" w:cs="Arial"/>
                <w:sz w:val="18"/>
                <w:szCs w:val="18"/>
              </w:rPr>
              <w:t>988 Babica –</w:t>
            </w:r>
            <w:r>
              <w:rPr>
                <w:rFonts w:ascii="Arial" w:hAnsi="Arial" w:cs="Arial"/>
                <w:sz w:val="18"/>
                <w:szCs w:val="18"/>
              </w:rPr>
              <w:t xml:space="preserve"> Warzyce w km 8+851,5 - 8+900 w </w:t>
            </w:r>
            <w:r w:rsidRPr="00B94BF7">
              <w:rPr>
                <w:rFonts w:ascii="Arial" w:hAnsi="Arial" w:cs="Arial"/>
                <w:sz w:val="18"/>
                <w:szCs w:val="18"/>
              </w:rPr>
              <w:t>m. Zaborów</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Czudec</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10.</w:t>
            </w:r>
            <w:r w:rsidRPr="00B94BF7">
              <w:rPr>
                <w:rFonts w:ascii="Arial" w:hAnsi="Arial" w:cs="Arial"/>
                <w:sz w:val="18"/>
                <w:szCs w:val="18"/>
              </w:rPr>
              <w:t>000</w:t>
            </w:r>
          </w:p>
        </w:tc>
      </w:tr>
      <w:tr w:rsidR="001D34E1" w:rsidRPr="00B94BF7" w:rsidTr="000A2DFA">
        <w:trPr>
          <w:trHeight w:val="62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5</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w Czudcu i Przedmieściu Czudeckim w c.</w:t>
            </w:r>
            <w:r>
              <w:rPr>
                <w:rFonts w:ascii="Arial" w:hAnsi="Arial" w:cs="Arial"/>
                <w:color w:val="000000"/>
                <w:sz w:val="18"/>
                <w:szCs w:val="18"/>
              </w:rPr>
              <w:t xml:space="preserve"> </w:t>
            </w:r>
            <w:r w:rsidRPr="00B94BF7">
              <w:rPr>
                <w:rFonts w:ascii="Arial" w:hAnsi="Arial" w:cs="Arial"/>
                <w:color w:val="000000"/>
                <w:sz w:val="18"/>
                <w:szCs w:val="18"/>
              </w:rPr>
              <w:t>dr. wojewódzkiej Nr 988 Babica - Warzyce w km 0+791 - 1+184</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Czudec</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100.</w:t>
            </w:r>
            <w:r w:rsidRPr="00B94BF7">
              <w:rPr>
                <w:rFonts w:ascii="Arial" w:hAnsi="Arial" w:cs="Arial"/>
                <w:sz w:val="18"/>
                <w:szCs w:val="18"/>
              </w:rPr>
              <w:t>000</w:t>
            </w:r>
          </w:p>
        </w:tc>
      </w:tr>
      <w:tr w:rsidR="001D34E1" w:rsidRPr="00B94BF7" w:rsidTr="000A2DFA">
        <w:trPr>
          <w:trHeight w:val="112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6</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sz w:val="18"/>
                <w:szCs w:val="18"/>
              </w:rPr>
            </w:pPr>
            <w:r w:rsidRPr="00B94BF7">
              <w:rPr>
                <w:rFonts w:ascii="Arial" w:hAnsi="Arial" w:cs="Arial"/>
                <w:sz w:val="18"/>
                <w:szCs w:val="18"/>
              </w:rPr>
              <w:t>Budow</w:t>
            </w:r>
            <w:r>
              <w:rPr>
                <w:rFonts w:ascii="Arial" w:hAnsi="Arial" w:cs="Arial"/>
                <w:sz w:val="18"/>
                <w:szCs w:val="18"/>
              </w:rPr>
              <w:t>a kanału odwodnienia drogi w cią</w:t>
            </w:r>
            <w:r w:rsidRPr="00B94BF7">
              <w:rPr>
                <w:rFonts w:ascii="Arial" w:hAnsi="Arial" w:cs="Arial"/>
                <w:sz w:val="18"/>
                <w:szCs w:val="18"/>
              </w:rPr>
              <w:t>gu drogi wojewódzkiej Nr 887 Brzozów - Rymanów - Daliowa po str. prawej w km 8+941÷9+258 oraz budowa chodnika dla pieszych w km 9+132÷9+283 w m. Trześniów</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Haczów</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100.</w:t>
            </w:r>
            <w:r w:rsidRPr="00B94BF7">
              <w:rPr>
                <w:rFonts w:ascii="Arial" w:hAnsi="Arial" w:cs="Arial"/>
                <w:sz w:val="18"/>
                <w:szCs w:val="18"/>
              </w:rPr>
              <w:t>000</w:t>
            </w:r>
          </w:p>
        </w:tc>
      </w:tr>
      <w:tr w:rsidR="001D34E1" w:rsidRPr="00B94BF7" w:rsidTr="000A2DFA">
        <w:trPr>
          <w:trHeight w:val="1316"/>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sz w:val="18"/>
                <w:szCs w:val="18"/>
              </w:rPr>
            </w:pPr>
            <w:r w:rsidRPr="00B94BF7">
              <w:rPr>
                <w:rFonts w:ascii="Arial" w:hAnsi="Arial" w:cs="Arial"/>
                <w:sz w:val="18"/>
                <w:szCs w:val="18"/>
              </w:rPr>
              <w:t>Roboty uzupełniające - Budowa kanału odwodnienia drog</w:t>
            </w:r>
            <w:r>
              <w:rPr>
                <w:rFonts w:ascii="Arial" w:hAnsi="Arial" w:cs="Arial"/>
                <w:sz w:val="18"/>
                <w:szCs w:val="18"/>
              </w:rPr>
              <w:t>i w ciągu drogi wojewódzkiej Nr </w:t>
            </w:r>
            <w:r w:rsidRPr="00B94BF7">
              <w:rPr>
                <w:rFonts w:ascii="Arial" w:hAnsi="Arial" w:cs="Arial"/>
                <w:sz w:val="18"/>
                <w:szCs w:val="18"/>
              </w:rPr>
              <w:t>887 Brzozów – Rymanów – Daliowa po str. prawej w km 9+258÷9+270 oraz budowa chodnika dla pieszych w km 8+997÷9+132 w m. Trześniów</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102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lastRenderedPageBreak/>
              <w:t>7</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sz w:val="18"/>
                <w:szCs w:val="18"/>
              </w:rPr>
            </w:pPr>
            <w:r w:rsidRPr="00B94BF7">
              <w:rPr>
                <w:rFonts w:ascii="Arial" w:hAnsi="Arial" w:cs="Arial"/>
                <w:sz w:val="18"/>
                <w:szCs w:val="18"/>
              </w:rPr>
              <w:t>Budowa k</w:t>
            </w:r>
            <w:r>
              <w:rPr>
                <w:rFonts w:ascii="Arial" w:hAnsi="Arial" w:cs="Arial"/>
                <w:sz w:val="18"/>
                <w:szCs w:val="18"/>
              </w:rPr>
              <w:t>anału odwodnienia drogi w cią</w:t>
            </w:r>
            <w:r w:rsidRPr="00B94BF7">
              <w:rPr>
                <w:rFonts w:ascii="Arial" w:hAnsi="Arial" w:cs="Arial"/>
                <w:sz w:val="18"/>
                <w:szCs w:val="18"/>
              </w:rPr>
              <w:t>gu drogi wojewódzkiej Nr 887 Brzozów - Rymanów - Daliowa po str</w:t>
            </w:r>
            <w:r>
              <w:rPr>
                <w:rFonts w:ascii="Arial" w:hAnsi="Arial" w:cs="Arial"/>
                <w:sz w:val="18"/>
                <w:szCs w:val="18"/>
              </w:rPr>
              <w:t>. prawej w km 7+014÷7+314 w m. </w:t>
            </w:r>
            <w:r w:rsidRPr="00B94BF7">
              <w:rPr>
                <w:rFonts w:ascii="Arial" w:hAnsi="Arial" w:cs="Arial"/>
                <w:sz w:val="18"/>
                <w:szCs w:val="18"/>
              </w:rPr>
              <w:t>Jasionów</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Haczów</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100.</w:t>
            </w:r>
            <w:r w:rsidRPr="00B94BF7">
              <w:rPr>
                <w:rFonts w:ascii="Arial" w:hAnsi="Arial" w:cs="Arial"/>
                <w:sz w:val="18"/>
                <w:szCs w:val="18"/>
              </w:rPr>
              <w:t>000</w:t>
            </w:r>
          </w:p>
        </w:tc>
      </w:tr>
      <w:tr w:rsidR="001D34E1" w:rsidRPr="00B94BF7" w:rsidTr="000A2DFA">
        <w:trPr>
          <w:trHeight w:val="102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sz w:val="18"/>
                <w:szCs w:val="18"/>
              </w:rPr>
            </w:pPr>
            <w:r w:rsidRPr="00B94BF7">
              <w:rPr>
                <w:rFonts w:ascii="Arial" w:hAnsi="Arial" w:cs="Arial"/>
                <w:sz w:val="18"/>
                <w:szCs w:val="18"/>
              </w:rPr>
              <w:t>Roboty uzupełniające - Budowa kanału odwodnienia drog</w:t>
            </w:r>
            <w:r>
              <w:rPr>
                <w:rFonts w:ascii="Arial" w:hAnsi="Arial" w:cs="Arial"/>
                <w:sz w:val="18"/>
                <w:szCs w:val="18"/>
              </w:rPr>
              <w:t>i w ciągu drogi wojewódzkiej Nr </w:t>
            </w:r>
            <w:r w:rsidRPr="00B94BF7">
              <w:rPr>
                <w:rFonts w:ascii="Arial" w:hAnsi="Arial" w:cs="Arial"/>
                <w:sz w:val="18"/>
                <w:szCs w:val="18"/>
              </w:rPr>
              <w:t xml:space="preserve">887 Brzozów - Rymanów - Daliowa </w:t>
            </w:r>
            <w:r>
              <w:rPr>
                <w:rFonts w:ascii="Arial" w:hAnsi="Arial" w:cs="Arial"/>
                <w:sz w:val="18"/>
                <w:szCs w:val="18"/>
              </w:rPr>
              <w:t>po str. prawej w km 6+903÷7+014</w:t>
            </w:r>
            <w:r w:rsidRPr="00B94BF7">
              <w:rPr>
                <w:rFonts w:ascii="Arial" w:hAnsi="Arial" w:cs="Arial"/>
                <w:sz w:val="18"/>
                <w:szCs w:val="18"/>
              </w:rPr>
              <w:t xml:space="preserve"> w m. Jasionów</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1106"/>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kanału odwodnienia drogi w ciągu drogi wojewódzkiej Nr 887 Brzozów - Rymanów - Daliowa w m. Jasionów - przebudowa części przelotowej przepustu ø80 cm w km 7+314,15</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76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8</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w c.</w:t>
            </w:r>
            <w:r>
              <w:rPr>
                <w:rFonts w:ascii="Arial" w:hAnsi="Arial" w:cs="Arial"/>
                <w:color w:val="000000"/>
                <w:sz w:val="18"/>
                <w:szCs w:val="18"/>
              </w:rPr>
              <w:t xml:space="preserve"> </w:t>
            </w:r>
            <w:r w:rsidRPr="00B94BF7">
              <w:rPr>
                <w:rFonts w:ascii="Arial" w:hAnsi="Arial" w:cs="Arial"/>
                <w:color w:val="000000"/>
                <w:sz w:val="18"/>
                <w:szCs w:val="18"/>
              </w:rPr>
              <w:t>dr.</w:t>
            </w:r>
            <w:r>
              <w:rPr>
                <w:rFonts w:ascii="Arial" w:hAnsi="Arial" w:cs="Arial"/>
                <w:color w:val="000000"/>
                <w:sz w:val="18"/>
                <w:szCs w:val="18"/>
              </w:rPr>
              <w:t xml:space="preserve"> </w:t>
            </w:r>
            <w:r w:rsidRPr="00B94BF7">
              <w:rPr>
                <w:rFonts w:ascii="Arial" w:hAnsi="Arial" w:cs="Arial"/>
                <w:color w:val="000000"/>
                <w:sz w:val="18"/>
                <w:szCs w:val="18"/>
              </w:rPr>
              <w:t xml:space="preserve">woj. Nr 896 Ustrzyki Dolne - Ustrzyki </w:t>
            </w:r>
            <w:r>
              <w:rPr>
                <w:rFonts w:ascii="Arial" w:hAnsi="Arial" w:cs="Arial"/>
                <w:color w:val="000000"/>
                <w:sz w:val="18"/>
                <w:szCs w:val="18"/>
              </w:rPr>
              <w:t>Górne  w m. Ustrzyki Górne w km </w:t>
            </w:r>
            <w:r w:rsidRPr="00B94BF7">
              <w:rPr>
                <w:rFonts w:ascii="Arial" w:hAnsi="Arial" w:cs="Arial"/>
                <w:color w:val="000000"/>
                <w:sz w:val="18"/>
                <w:szCs w:val="18"/>
              </w:rPr>
              <w:t>44+220÷44+585</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Lutowiska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200.</w:t>
            </w:r>
            <w:r w:rsidRPr="00B94BF7">
              <w:rPr>
                <w:rFonts w:ascii="Arial" w:hAnsi="Arial" w:cs="Arial"/>
                <w:sz w:val="18"/>
                <w:szCs w:val="18"/>
              </w:rPr>
              <w:t>000</w:t>
            </w:r>
          </w:p>
        </w:tc>
      </w:tr>
      <w:tr w:rsidR="001D34E1" w:rsidRPr="00B94BF7" w:rsidTr="000A2DFA">
        <w:trPr>
          <w:trHeight w:val="76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9</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 xml:space="preserve">Budowa chodnika i zatok autobusowych w c. dr. wojewódzkiej </w:t>
            </w:r>
            <w:r>
              <w:rPr>
                <w:rFonts w:ascii="Arial" w:hAnsi="Arial" w:cs="Arial"/>
                <w:color w:val="000000"/>
                <w:sz w:val="18"/>
                <w:szCs w:val="18"/>
              </w:rPr>
              <w:t>Nr 877  w km 46+975÷47+115 w m. </w:t>
            </w:r>
            <w:r w:rsidRPr="00B94BF7">
              <w:rPr>
                <w:rFonts w:ascii="Arial" w:hAnsi="Arial" w:cs="Arial"/>
                <w:color w:val="000000"/>
                <w:sz w:val="18"/>
                <w:szCs w:val="18"/>
              </w:rPr>
              <w:t>Wysoka.</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Łańcut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50.</w:t>
            </w:r>
            <w:r w:rsidRPr="00B94BF7">
              <w:rPr>
                <w:rFonts w:ascii="Arial" w:hAnsi="Arial" w:cs="Arial"/>
                <w:sz w:val="18"/>
                <w:szCs w:val="18"/>
              </w:rPr>
              <w:t>000</w:t>
            </w:r>
          </w:p>
        </w:tc>
      </w:tr>
      <w:tr w:rsidR="001D34E1" w:rsidRPr="00B94BF7" w:rsidTr="000A2DFA">
        <w:trPr>
          <w:trHeight w:val="102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Roboty uzupełniające - Budowa chodnika w ciągu drogi wojewódzkiej Nr 877 Naklik – Leżajsk – Łańcut – Dylągówka – Szklary w km 46+935÷46+975 w m. Wysoka.</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76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10</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w c.</w:t>
            </w:r>
            <w:r>
              <w:rPr>
                <w:rFonts w:ascii="Arial" w:hAnsi="Arial" w:cs="Arial"/>
                <w:color w:val="000000"/>
                <w:sz w:val="18"/>
                <w:szCs w:val="18"/>
              </w:rPr>
              <w:t xml:space="preserve"> </w:t>
            </w:r>
            <w:r w:rsidRPr="00B94BF7">
              <w:rPr>
                <w:rFonts w:ascii="Arial" w:hAnsi="Arial" w:cs="Arial"/>
                <w:color w:val="000000"/>
                <w:sz w:val="18"/>
                <w:szCs w:val="18"/>
              </w:rPr>
              <w:t>dr. wojewódzkiej Nr 881 Łańcut - Kańcz</w:t>
            </w:r>
            <w:r>
              <w:rPr>
                <w:rFonts w:ascii="Arial" w:hAnsi="Arial" w:cs="Arial"/>
                <w:color w:val="000000"/>
                <w:sz w:val="18"/>
                <w:szCs w:val="18"/>
              </w:rPr>
              <w:t>uga  w km 25+860÷26+328,46 w m. </w:t>
            </w:r>
            <w:r w:rsidRPr="00B94BF7">
              <w:rPr>
                <w:rFonts w:ascii="Arial" w:hAnsi="Arial" w:cs="Arial"/>
                <w:color w:val="000000"/>
                <w:sz w:val="18"/>
                <w:szCs w:val="18"/>
              </w:rPr>
              <w:t>Sonina.</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Łańcut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200.</w:t>
            </w:r>
            <w:r w:rsidRPr="00B94BF7">
              <w:rPr>
                <w:rFonts w:ascii="Arial" w:hAnsi="Arial" w:cs="Arial"/>
                <w:sz w:val="18"/>
                <w:szCs w:val="18"/>
              </w:rPr>
              <w:t>000</w:t>
            </w:r>
          </w:p>
        </w:tc>
      </w:tr>
      <w:tr w:rsidR="001D34E1" w:rsidRPr="00B94BF7" w:rsidTr="000A2DFA">
        <w:trPr>
          <w:trHeight w:val="84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Roboty uzupełniające - Budowa chodnika w ciągu drogi wojewódz</w:t>
            </w:r>
            <w:r>
              <w:rPr>
                <w:rFonts w:ascii="Arial" w:hAnsi="Arial" w:cs="Arial"/>
                <w:color w:val="000000"/>
                <w:sz w:val="18"/>
                <w:szCs w:val="18"/>
              </w:rPr>
              <w:t>kiej Nr 881 Łańcut – Kańczuga w </w:t>
            </w:r>
            <w:r w:rsidRPr="00B94BF7">
              <w:rPr>
                <w:rFonts w:ascii="Arial" w:hAnsi="Arial" w:cs="Arial"/>
                <w:color w:val="000000"/>
                <w:sz w:val="18"/>
                <w:szCs w:val="18"/>
              </w:rPr>
              <w:t>km 25+713÷25+860 w m. Sonina.</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959"/>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12</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w c. dr. woj. Nr 894 Hoczew - Czarn</w:t>
            </w:r>
            <w:r>
              <w:rPr>
                <w:rFonts w:ascii="Arial" w:hAnsi="Arial" w:cs="Arial"/>
                <w:color w:val="000000"/>
                <w:sz w:val="18"/>
                <w:szCs w:val="18"/>
              </w:rPr>
              <w:t>a w km 5+800÷6+100 str. prawa i </w:t>
            </w:r>
            <w:r w:rsidRPr="00B94BF7">
              <w:rPr>
                <w:rFonts w:ascii="Arial" w:hAnsi="Arial" w:cs="Arial"/>
                <w:color w:val="000000"/>
                <w:sz w:val="18"/>
                <w:szCs w:val="18"/>
              </w:rPr>
              <w:t>6+356÷6+725 str. prawa w m. Berezka.</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Solina</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250.</w:t>
            </w:r>
            <w:r w:rsidRPr="00B94BF7">
              <w:rPr>
                <w:rFonts w:ascii="Arial" w:hAnsi="Arial" w:cs="Arial"/>
                <w:sz w:val="18"/>
                <w:szCs w:val="18"/>
              </w:rPr>
              <w:t>000,</w:t>
            </w:r>
          </w:p>
        </w:tc>
      </w:tr>
      <w:tr w:rsidR="001D34E1" w:rsidRPr="00B94BF7" w:rsidTr="000A2DFA">
        <w:trPr>
          <w:trHeight w:val="200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w:t>
            </w:r>
            <w:r>
              <w:rPr>
                <w:rFonts w:ascii="Arial" w:hAnsi="Arial" w:cs="Arial"/>
                <w:color w:val="000000"/>
                <w:sz w:val="18"/>
                <w:szCs w:val="18"/>
              </w:rPr>
              <w:t>a w ciągu drogi wojewódzkiej Nr </w:t>
            </w:r>
            <w:r w:rsidRPr="00B94BF7">
              <w:rPr>
                <w:rFonts w:ascii="Arial" w:hAnsi="Arial" w:cs="Arial"/>
                <w:color w:val="000000"/>
                <w:sz w:val="18"/>
                <w:szCs w:val="18"/>
              </w:rPr>
              <w:t>894 Hoczew –</w:t>
            </w:r>
            <w:r>
              <w:rPr>
                <w:rFonts w:ascii="Arial" w:hAnsi="Arial" w:cs="Arial"/>
                <w:color w:val="000000"/>
                <w:sz w:val="18"/>
                <w:szCs w:val="18"/>
              </w:rPr>
              <w:t xml:space="preserve"> Czarna w km 5+537 - 5+709 str. </w:t>
            </w:r>
            <w:r w:rsidRPr="00B94BF7">
              <w:rPr>
                <w:rFonts w:ascii="Arial" w:hAnsi="Arial" w:cs="Arial"/>
                <w:color w:val="000000"/>
                <w:sz w:val="18"/>
                <w:szCs w:val="18"/>
              </w:rPr>
              <w:t>le</w:t>
            </w:r>
            <w:r>
              <w:rPr>
                <w:rFonts w:ascii="Arial" w:hAnsi="Arial" w:cs="Arial"/>
                <w:color w:val="000000"/>
                <w:sz w:val="18"/>
                <w:szCs w:val="18"/>
              </w:rPr>
              <w:t>wa i 5+700 – 5+800 str. prawa w </w:t>
            </w:r>
            <w:r w:rsidRPr="00B94BF7">
              <w:rPr>
                <w:rFonts w:ascii="Arial" w:hAnsi="Arial" w:cs="Arial"/>
                <w:color w:val="000000"/>
                <w:sz w:val="18"/>
                <w:szCs w:val="18"/>
              </w:rPr>
              <w:t>miejscowości Berezka na podstawie dokumentacji pn.: „CHODNIK – w miejscowości Berezka przy drodze wojewódzkiej nr 894 Hoczew – Czarna</w:t>
            </w:r>
            <w:r>
              <w:rPr>
                <w:rFonts w:ascii="Arial" w:hAnsi="Arial" w:cs="Arial"/>
                <w:color w:val="000000"/>
                <w:sz w:val="18"/>
                <w:szCs w:val="18"/>
              </w:rPr>
              <w:t xml:space="preserve"> w km 5+537 – 5+709 (str. lewa) 172mb i </w:t>
            </w:r>
            <w:r w:rsidRPr="00B94BF7">
              <w:rPr>
                <w:rFonts w:ascii="Arial" w:hAnsi="Arial" w:cs="Arial"/>
                <w:color w:val="000000"/>
                <w:sz w:val="18"/>
                <w:szCs w:val="18"/>
              </w:rPr>
              <w:t>w km 5+700 – 6+725 (str. prawa) 1025 mb (łącznie 1197mb)”</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76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13</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w:t>
            </w:r>
            <w:r>
              <w:rPr>
                <w:rFonts w:ascii="Arial" w:hAnsi="Arial" w:cs="Arial"/>
                <w:color w:val="000000"/>
                <w:sz w:val="18"/>
                <w:szCs w:val="18"/>
              </w:rPr>
              <w:t>a w ciągu drogi wojewódzkiej Nr </w:t>
            </w:r>
            <w:r w:rsidRPr="00B94BF7">
              <w:rPr>
                <w:rFonts w:ascii="Arial" w:hAnsi="Arial" w:cs="Arial"/>
                <w:color w:val="000000"/>
                <w:sz w:val="18"/>
                <w:szCs w:val="18"/>
              </w:rPr>
              <w:t>878 Rzeszów – Dyląg</w:t>
            </w:r>
            <w:r>
              <w:rPr>
                <w:rFonts w:ascii="Arial" w:hAnsi="Arial" w:cs="Arial"/>
                <w:color w:val="000000"/>
                <w:sz w:val="18"/>
                <w:szCs w:val="18"/>
              </w:rPr>
              <w:t>ówka w km 9+215÷9+450 str. lewa</w:t>
            </w:r>
            <w:r w:rsidRPr="00B94BF7">
              <w:rPr>
                <w:rFonts w:ascii="Arial" w:hAnsi="Arial" w:cs="Arial"/>
                <w:color w:val="000000"/>
                <w:sz w:val="18"/>
                <w:szCs w:val="18"/>
              </w:rPr>
              <w:t xml:space="preserve"> w m. Kielnarowa.</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Tyczyn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150.</w:t>
            </w:r>
            <w:r w:rsidRPr="00B94BF7">
              <w:rPr>
                <w:rFonts w:ascii="Arial" w:hAnsi="Arial" w:cs="Arial"/>
                <w:sz w:val="18"/>
                <w:szCs w:val="18"/>
              </w:rPr>
              <w:t>000</w:t>
            </w:r>
          </w:p>
        </w:tc>
      </w:tr>
      <w:tr w:rsidR="001D34E1" w:rsidRPr="00B94BF7" w:rsidTr="000A2DFA">
        <w:trPr>
          <w:trHeight w:val="76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14</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sz w:val="18"/>
                <w:szCs w:val="18"/>
              </w:rPr>
            </w:pPr>
            <w:r w:rsidRPr="00B94BF7">
              <w:rPr>
                <w:rFonts w:ascii="Arial" w:hAnsi="Arial" w:cs="Arial"/>
                <w:sz w:val="18"/>
                <w:szCs w:val="18"/>
              </w:rPr>
              <w:t>Budowa chodnika w</w:t>
            </w:r>
            <w:r>
              <w:rPr>
                <w:rFonts w:ascii="Arial" w:hAnsi="Arial" w:cs="Arial"/>
                <w:sz w:val="18"/>
                <w:szCs w:val="18"/>
              </w:rPr>
              <w:t xml:space="preserve"> ciągu drogi wojewódzkiej Nr </w:t>
            </w:r>
            <w:r w:rsidRPr="00B94BF7">
              <w:rPr>
                <w:rFonts w:ascii="Arial" w:hAnsi="Arial" w:cs="Arial"/>
                <w:sz w:val="18"/>
                <w:szCs w:val="18"/>
              </w:rPr>
              <w:t>896 Ustrz</w:t>
            </w:r>
            <w:r>
              <w:rPr>
                <w:rFonts w:ascii="Arial" w:hAnsi="Arial" w:cs="Arial"/>
                <w:sz w:val="18"/>
                <w:szCs w:val="18"/>
              </w:rPr>
              <w:t>yki Dolne – Ustrzyki Górne w km</w:t>
            </w:r>
            <w:r w:rsidRPr="00B94BF7">
              <w:rPr>
                <w:rFonts w:ascii="Arial" w:hAnsi="Arial" w:cs="Arial"/>
                <w:sz w:val="18"/>
                <w:szCs w:val="18"/>
              </w:rPr>
              <w:t xml:space="preserve"> 1+880 - 2+025 w m. Ustrzyki Dolne.</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Ustrzyki Dolne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70.</w:t>
            </w:r>
            <w:r w:rsidRPr="00B94BF7">
              <w:rPr>
                <w:rFonts w:ascii="Arial" w:hAnsi="Arial" w:cs="Arial"/>
                <w:sz w:val="18"/>
                <w:szCs w:val="18"/>
              </w:rPr>
              <w:t>000</w:t>
            </w:r>
          </w:p>
        </w:tc>
      </w:tr>
      <w:tr w:rsidR="001D34E1" w:rsidRPr="00B94BF7" w:rsidTr="000A2DFA">
        <w:trPr>
          <w:trHeight w:val="10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15</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 xml:space="preserve">Budowa chodnika w ciągu dr. </w:t>
            </w:r>
            <w:r>
              <w:rPr>
                <w:rFonts w:ascii="Arial" w:hAnsi="Arial" w:cs="Arial"/>
                <w:color w:val="000000"/>
                <w:sz w:val="18"/>
                <w:szCs w:val="18"/>
              </w:rPr>
              <w:t xml:space="preserve">woj. Nr 982 Szczucin - Jaślany </w:t>
            </w:r>
            <w:r w:rsidRPr="00B94BF7">
              <w:rPr>
                <w:rFonts w:ascii="Arial" w:hAnsi="Arial" w:cs="Arial"/>
                <w:color w:val="000000"/>
                <w:sz w:val="18"/>
                <w:szCs w:val="18"/>
              </w:rPr>
              <w:t xml:space="preserve">w km 27+343,15 - 27+510 str. prawa oraz w km 28+062,25 - 28+419 </w:t>
            </w:r>
            <w:r>
              <w:rPr>
                <w:rFonts w:ascii="Arial" w:hAnsi="Arial" w:cs="Arial"/>
                <w:color w:val="000000"/>
                <w:sz w:val="18"/>
                <w:szCs w:val="18"/>
              </w:rPr>
              <w:t>str. lewa w m. </w:t>
            </w:r>
            <w:r w:rsidRPr="00B94BF7">
              <w:rPr>
                <w:rFonts w:ascii="Arial" w:hAnsi="Arial" w:cs="Arial"/>
                <w:color w:val="000000"/>
                <w:sz w:val="18"/>
                <w:szCs w:val="18"/>
              </w:rPr>
              <w:t>Gawłuszowice.</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Gawłuszowice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100.</w:t>
            </w:r>
            <w:r w:rsidRPr="00B94BF7">
              <w:rPr>
                <w:rFonts w:ascii="Arial" w:hAnsi="Arial" w:cs="Arial"/>
                <w:sz w:val="18"/>
                <w:szCs w:val="18"/>
              </w:rPr>
              <w:t>000</w:t>
            </w:r>
          </w:p>
        </w:tc>
      </w:tr>
      <w:tr w:rsidR="001D34E1" w:rsidRPr="00B94BF7" w:rsidTr="000A2DFA">
        <w:trPr>
          <w:trHeight w:val="127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16</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w c.</w:t>
            </w:r>
            <w:r>
              <w:rPr>
                <w:rFonts w:ascii="Arial" w:hAnsi="Arial" w:cs="Arial"/>
                <w:color w:val="000000"/>
                <w:sz w:val="18"/>
                <w:szCs w:val="18"/>
              </w:rPr>
              <w:t xml:space="preserve"> </w:t>
            </w:r>
            <w:r w:rsidRPr="00B94BF7">
              <w:rPr>
                <w:rFonts w:ascii="Arial" w:hAnsi="Arial" w:cs="Arial"/>
                <w:color w:val="000000"/>
                <w:sz w:val="18"/>
                <w:szCs w:val="18"/>
              </w:rPr>
              <w:t>dr.</w:t>
            </w:r>
            <w:r>
              <w:rPr>
                <w:rFonts w:ascii="Arial" w:hAnsi="Arial" w:cs="Arial"/>
                <w:color w:val="000000"/>
                <w:sz w:val="18"/>
                <w:szCs w:val="18"/>
              </w:rPr>
              <w:t xml:space="preserve"> </w:t>
            </w:r>
            <w:r w:rsidRPr="00B94BF7">
              <w:rPr>
                <w:rFonts w:ascii="Arial" w:hAnsi="Arial" w:cs="Arial"/>
                <w:color w:val="000000"/>
                <w:sz w:val="18"/>
                <w:szCs w:val="18"/>
              </w:rPr>
              <w:t>woj. Nr 835 Lublin - Przeworsk -</w:t>
            </w:r>
            <w:r>
              <w:rPr>
                <w:rFonts w:ascii="Arial" w:hAnsi="Arial" w:cs="Arial"/>
                <w:color w:val="000000"/>
                <w:sz w:val="18"/>
                <w:szCs w:val="18"/>
              </w:rPr>
              <w:t xml:space="preserve"> Dynów - Grabownica Starzeńska w km </w:t>
            </w:r>
            <w:r w:rsidRPr="00B94BF7">
              <w:rPr>
                <w:rFonts w:ascii="Arial" w:hAnsi="Arial" w:cs="Arial"/>
                <w:color w:val="000000"/>
                <w:sz w:val="18"/>
                <w:szCs w:val="18"/>
              </w:rPr>
              <w:t>192+125÷192+395  i w km 192+630 - 192+693 str. prawa w m.</w:t>
            </w:r>
            <w:r>
              <w:rPr>
                <w:rFonts w:ascii="Arial" w:hAnsi="Arial" w:cs="Arial"/>
                <w:color w:val="000000"/>
                <w:sz w:val="18"/>
                <w:szCs w:val="18"/>
              </w:rPr>
              <w:t xml:space="preserve"> </w:t>
            </w:r>
            <w:r w:rsidRPr="00B94BF7">
              <w:rPr>
                <w:rFonts w:ascii="Arial" w:hAnsi="Arial" w:cs="Arial"/>
                <w:color w:val="000000"/>
                <w:sz w:val="18"/>
                <w:szCs w:val="18"/>
              </w:rPr>
              <w:t>Dynów, ul.</w:t>
            </w:r>
            <w:r>
              <w:rPr>
                <w:rFonts w:ascii="Arial" w:hAnsi="Arial" w:cs="Arial"/>
                <w:color w:val="000000"/>
                <w:sz w:val="18"/>
                <w:szCs w:val="18"/>
              </w:rPr>
              <w:t xml:space="preserve"> </w:t>
            </w:r>
            <w:r w:rsidRPr="00B94BF7">
              <w:rPr>
                <w:rFonts w:ascii="Arial" w:hAnsi="Arial" w:cs="Arial"/>
                <w:color w:val="000000"/>
                <w:sz w:val="18"/>
                <w:szCs w:val="18"/>
              </w:rPr>
              <w:t>Karolówka.</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Dynów</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80.</w:t>
            </w:r>
            <w:r w:rsidRPr="00B94BF7">
              <w:rPr>
                <w:rFonts w:ascii="Arial" w:hAnsi="Arial" w:cs="Arial"/>
                <w:sz w:val="18"/>
                <w:szCs w:val="18"/>
              </w:rPr>
              <w:t>000</w:t>
            </w:r>
          </w:p>
        </w:tc>
      </w:tr>
      <w:tr w:rsidR="001D34E1" w:rsidRPr="00B94BF7" w:rsidTr="000A2DFA">
        <w:trPr>
          <w:trHeight w:val="765"/>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lastRenderedPageBreak/>
              <w:t>17</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w:t>
            </w:r>
            <w:r>
              <w:rPr>
                <w:rFonts w:ascii="Arial" w:hAnsi="Arial" w:cs="Arial"/>
                <w:color w:val="000000"/>
                <w:sz w:val="18"/>
                <w:szCs w:val="18"/>
              </w:rPr>
              <w:t>a w ciągu drogi wojewódzkiej Nr </w:t>
            </w:r>
            <w:r w:rsidRPr="00B94BF7">
              <w:rPr>
                <w:rFonts w:ascii="Arial" w:hAnsi="Arial" w:cs="Arial"/>
                <w:color w:val="000000"/>
                <w:sz w:val="18"/>
                <w:szCs w:val="18"/>
              </w:rPr>
              <w:t>986 Tuszyma - Wiśniowa w km 30+990 - 31+174 w m. Glinik.</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Wielopole Skrzyńskie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50.</w:t>
            </w:r>
            <w:r w:rsidRPr="00B94BF7">
              <w:rPr>
                <w:rFonts w:ascii="Arial" w:hAnsi="Arial" w:cs="Arial"/>
                <w:sz w:val="18"/>
                <w:szCs w:val="18"/>
              </w:rPr>
              <w:t>000</w:t>
            </w:r>
          </w:p>
        </w:tc>
      </w:tr>
      <w:tr w:rsidR="001D34E1" w:rsidRPr="00B94BF7" w:rsidTr="000A2DFA">
        <w:trPr>
          <w:trHeight w:val="1134"/>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Roboty uzupełniające. Budowa chodnika w ciągu drogi wojewódzk</w:t>
            </w:r>
            <w:r>
              <w:rPr>
                <w:rFonts w:ascii="Arial" w:hAnsi="Arial" w:cs="Arial"/>
                <w:color w:val="000000"/>
                <w:sz w:val="18"/>
                <w:szCs w:val="18"/>
              </w:rPr>
              <w:t>iej Nr 986 Tuszyma - Wiśniowa w </w:t>
            </w:r>
            <w:r w:rsidRPr="00B94BF7">
              <w:rPr>
                <w:rFonts w:ascii="Arial" w:hAnsi="Arial" w:cs="Arial"/>
                <w:color w:val="000000"/>
                <w:sz w:val="18"/>
                <w:szCs w:val="18"/>
              </w:rPr>
              <w:t>km 31+983÷30+990 i w km 31+174÷31+179 oraz rowu krytego w km 31+174÷31+181 w m. Glinik.</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2129"/>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18</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sz w:val="18"/>
                <w:szCs w:val="18"/>
              </w:rPr>
            </w:pPr>
            <w:r w:rsidRPr="00B94BF7">
              <w:rPr>
                <w:rFonts w:ascii="Arial" w:hAnsi="Arial" w:cs="Arial"/>
                <w:sz w:val="18"/>
                <w:szCs w:val="18"/>
              </w:rPr>
              <w:t>Przebudowa drogi wojewódzkiej Nr 881 Sokołów - Łańcut - Żurawica - dostosowanie pobocza do ruchu pieszych w m. Trzeboś w km 2+890÷4+050 na podstawie dokumentacji pn.: Przebudowa drogi wojewódzkiej Nr 881 Sokołów - Łańcut - Żurawica - dostosowanie pobocza do ruchu pieszych wraz z odwodnieniem i zabezpieczeniem kolidującej infrastruktury w m. Trzebuska, Kąty i Trzeboś od km 2+555 do km 6+052</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Sokołów Małopolski</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300.</w:t>
            </w:r>
            <w:r w:rsidRPr="00B94BF7">
              <w:rPr>
                <w:rFonts w:ascii="Arial" w:hAnsi="Arial" w:cs="Arial"/>
                <w:sz w:val="18"/>
                <w:szCs w:val="18"/>
              </w:rPr>
              <w:t>000</w:t>
            </w:r>
          </w:p>
        </w:tc>
      </w:tr>
      <w:tr w:rsidR="001D34E1" w:rsidRPr="00B94BF7" w:rsidTr="000A2DFA">
        <w:trPr>
          <w:trHeight w:val="102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sz w:val="18"/>
                <w:szCs w:val="18"/>
              </w:rPr>
            </w:pPr>
            <w:r w:rsidRPr="00B94BF7">
              <w:rPr>
                <w:rFonts w:ascii="Arial" w:hAnsi="Arial" w:cs="Arial"/>
                <w:sz w:val="18"/>
                <w:szCs w:val="18"/>
              </w:rPr>
              <w:t>Roboty uzupełniające - Przebudowa drogi wojewódzkiej Nr 881 Sokołów - Łańcut - Żurawica - dostosowanie pobocza do ruchu pieszych w m. Trzeboś w km 2+890÷4+050</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177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19</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w:t>
            </w:r>
            <w:r>
              <w:rPr>
                <w:rFonts w:ascii="Arial" w:hAnsi="Arial" w:cs="Arial"/>
                <w:color w:val="000000"/>
                <w:sz w:val="18"/>
                <w:szCs w:val="18"/>
              </w:rPr>
              <w:t>a w ciągu drogi wojewódzkiej nr </w:t>
            </w:r>
            <w:r w:rsidRPr="00B94BF7">
              <w:rPr>
                <w:rFonts w:ascii="Arial" w:hAnsi="Arial" w:cs="Arial"/>
                <w:color w:val="000000"/>
                <w:sz w:val="18"/>
                <w:szCs w:val="18"/>
              </w:rPr>
              <w:t>984 Lisia Gór</w:t>
            </w:r>
            <w:r>
              <w:rPr>
                <w:rFonts w:ascii="Arial" w:hAnsi="Arial" w:cs="Arial"/>
                <w:color w:val="000000"/>
                <w:sz w:val="18"/>
                <w:szCs w:val="18"/>
              </w:rPr>
              <w:t>a - Mielec w m. Wola Mielecka w </w:t>
            </w:r>
            <w:r w:rsidRPr="00B94BF7">
              <w:rPr>
                <w:rFonts w:ascii="Arial" w:hAnsi="Arial" w:cs="Arial"/>
                <w:color w:val="000000"/>
                <w:sz w:val="18"/>
                <w:szCs w:val="18"/>
              </w:rPr>
              <w:t>km 35+388÷35+629 na podstawie dokumentacji pn.: Przebudowa drogi wojewódzkiej Nr 984 polegająca na budowie chodnika w ciągu drogi wojewódzkiej Nr 984 Lisia Góra - Mielec w km 35+388,00÷35+875,00 str. lewa w m. Wola Mielecka</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Mielec</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100.</w:t>
            </w:r>
            <w:r w:rsidRPr="00B94BF7">
              <w:rPr>
                <w:rFonts w:ascii="Arial" w:hAnsi="Arial" w:cs="Arial"/>
                <w:sz w:val="18"/>
                <w:szCs w:val="18"/>
              </w:rPr>
              <w:t>000</w:t>
            </w:r>
          </w:p>
        </w:tc>
      </w:tr>
      <w:tr w:rsidR="001D34E1" w:rsidRPr="00B94BF7" w:rsidTr="000A2DFA">
        <w:trPr>
          <w:trHeight w:val="76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20</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w:t>
            </w:r>
            <w:r>
              <w:rPr>
                <w:rFonts w:ascii="Arial" w:hAnsi="Arial" w:cs="Arial"/>
                <w:color w:val="000000"/>
                <w:sz w:val="18"/>
                <w:szCs w:val="18"/>
              </w:rPr>
              <w:t>a w ciągu drogi wojewódzkiej Nr </w:t>
            </w:r>
            <w:r w:rsidRPr="00B94BF7">
              <w:rPr>
                <w:rFonts w:ascii="Arial" w:hAnsi="Arial" w:cs="Arial"/>
                <w:color w:val="000000"/>
                <w:sz w:val="18"/>
                <w:szCs w:val="18"/>
              </w:rPr>
              <w:t>835 Lubl</w:t>
            </w:r>
            <w:r>
              <w:rPr>
                <w:rFonts w:ascii="Arial" w:hAnsi="Arial" w:cs="Arial"/>
                <w:color w:val="000000"/>
                <w:sz w:val="18"/>
                <w:szCs w:val="18"/>
              </w:rPr>
              <w:t>in - Grabownica Starzeńska w km </w:t>
            </w:r>
            <w:r w:rsidRPr="00B94BF7">
              <w:rPr>
                <w:rFonts w:ascii="Arial" w:hAnsi="Arial" w:cs="Arial"/>
                <w:color w:val="000000"/>
                <w:sz w:val="18"/>
                <w:szCs w:val="18"/>
              </w:rPr>
              <w:t>177+565÷178+220 w m. Jawornik Polski.</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Jawornik Polski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276.</w:t>
            </w:r>
            <w:r w:rsidRPr="00B94BF7">
              <w:rPr>
                <w:rFonts w:ascii="Arial" w:hAnsi="Arial" w:cs="Arial"/>
                <w:sz w:val="18"/>
                <w:szCs w:val="18"/>
              </w:rPr>
              <w:t>750</w:t>
            </w:r>
          </w:p>
        </w:tc>
      </w:tr>
      <w:tr w:rsidR="001D34E1" w:rsidRPr="00B94BF7" w:rsidTr="000A2DFA">
        <w:trPr>
          <w:trHeight w:val="1488"/>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21</w:t>
            </w: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w ciągu drogi woj.. Nr 986 Tuszyma - Ropczyce - Wiśniowa w km 41+207,54 - km 41+368,99 w m. Szufnarowa  na podstawie dokumentacji pn.: Rozbudowa drogi woj. Nr 986 Tuszyma Ropczyce - Wiśniowa w m. Wiśniowa w km 40+638,57 - 41+368,99 w m. Szufnarowa.</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Wiśniowa</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200.</w:t>
            </w:r>
            <w:r w:rsidRPr="00B94BF7">
              <w:rPr>
                <w:rFonts w:ascii="Arial" w:hAnsi="Arial" w:cs="Arial"/>
                <w:sz w:val="18"/>
                <w:szCs w:val="18"/>
              </w:rPr>
              <w:t>000</w:t>
            </w:r>
          </w:p>
        </w:tc>
      </w:tr>
      <w:tr w:rsidR="001D34E1" w:rsidRPr="00B94BF7" w:rsidTr="000A2DFA">
        <w:trPr>
          <w:trHeight w:val="155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w ciągu drogi woj.. Nr 98</w:t>
            </w:r>
            <w:r>
              <w:rPr>
                <w:rFonts w:ascii="Arial" w:hAnsi="Arial" w:cs="Arial"/>
                <w:color w:val="000000"/>
                <w:sz w:val="18"/>
                <w:szCs w:val="18"/>
              </w:rPr>
              <w:t>6 Tuszyma - Ropczyce - Wiśniowa</w:t>
            </w:r>
            <w:r w:rsidRPr="00B94BF7">
              <w:rPr>
                <w:rFonts w:ascii="Arial" w:hAnsi="Arial" w:cs="Arial"/>
                <w:color w:val="000000"/>
                <w:sz w:val="18"/>
                <w:szCs w:val="18"/>
              </w:rPr>
              <w:t xml:space="preserve"> w km 45+886,78 - 46+143,37 w m. Wiśniowa na podstawie d</w:t>
            </w:r>
            <w:r>
              <w:rPr>
                <w:rFonts w:ascii="Arial" w:hAnsi="Arial" w:cs="Arial"/>
                <w:color w:val="000000"/>
                <w:sz w:val="18"/>
                <w:szCs w:val="18"/>
              </w:rPr>
              <w:t>okumentacji pn.:</w:t>
            </w:r>
            <w:r w:rsidRPr="00B94BF7">
              <w:rPr>
                <w:rFonts w:ascii="Arial" w:hAnsi="Arial" w:cs="Arial"/>
                <w:color w:val="000000"/>
                <w:sz w:val="18"/>
                <w:szCs w:val="18"/>
              </w:rPr>
              <w:t xml:space="preserve"> Rozbudowa drogi woj. Nr 986 Tuszyma Ropc</w:t>
            </w:r>
            <w:r>
              <w:rPr>
                <w:rFonts w:ascii="Arial" w:hAnsi="Arial" w:cs="Arial"/>
                <w:color w:val="000000"/>
                <w:sz w:val="18"/>
                <w:szCs w:val="18"/>
              </w:rPr>
              <w:t>zyce - Wiśniowa w m. Wiśniowa w </w:t>
            </w:r>
            <w:r w:rsidRPr="00B94BF7">
              <w:rPr>
                <w:rFonts w:ascii="Arial" w:hAnsi="Arial" w:cs="Arial"/>
                <w:color w:val="000000"/>
                <w:sz w:val="18"/>
                <w:szCs w:val="18"/>
              </w:rPr>
              <w:t>km 45+639,46 - 46+143,37</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1702"/>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22</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 xml:space="preserve">Budowa chodnika w ciągu drogi woj. Nr 835 Lublin - Przeworsk - </w:t>
            </w:r>
            <w:r>
              <w:rPr>
                <w:rFonts w:ascii="Arial" w:hAnsi="Arial" w:cs="Arial"/>
                <w:color w:val="000000"/>
                <w:sz w:val="18"/>
                <w:szCs w:val="18"/>
              </w:rPr>
              <w:t>Dynów - Grabownica Starzeńska w </w:t>
            </w:r>
            <w:r w:rsidRPr="00B94BF7">
              <w:rPr>
                <w:rFonts w:ascii="Arial" w:hAnsi="Arial" w:cs="Arial"/>
                <w:color w:val="000000"/>
                <w:sz w:val="18"/>
                <w:szCs w:val="18"/>
              </w:rPr>
              <w:t>km 181+536,5 ÷182+292 str. lewa w m. Szklary na podstawie dokumentacji pod nazwą: Budowa chodnika w ciągu drogi wojewódzkiej Nr 835 Lublin Przeworsk - Dyn</w:t>
            </w:r>
            <w:r>
              <w:rPr>
                <w:rFonts w:ascii="Arial" w:hAnsi="Arial" w:cs="Arial"/>
                <w:color w:val="000000"/>
                <w:sz w:val="18"/>
                <w:szCs w:val="18"/>
              </w:rPr>
              <w:t>ów - Grabownica Starzeńska w km </w:t>
            </w:r>
            <w:r w:rsidRPr="00B94BF7">
              <w:rPr>
                <w:rFonts w:ascii="Arial" w:hAnsi="Arial" w:cs="Arial"/>
                <w:color w:val="000000"/>
                <w:sz w:val="18"/>
                <w:szCs w:val="18"/>
              </w:rPr>
              <w:t>181+536,5 - 183+010 str. lewa w</w:t>
            </w:r>
            <w:r>
              <w:rPr>
                <w:rFonts w:ascii="Arial" w:hAnsi="Arial" w:cs="Arial"/>
                <w:color w:val="000000"/>
                <w:sz w:val="18"/>
                <w:szCs w:val="18"/>
              </w:rPr>
              <w:t xml:space="preserve"> </w:t>
            </w:r>
            <w:r w:rsidRPr="00B94BF7">
              <w:rPr>
                <w:rFonts w:ascii="Arial" w:hAnsi="Arial" w:cs="Arial"/>
                <w:color w:val="000000"/>
                <w:sz w:val="18"/>
                <w:szCs w:val="18"/>
              </w:rPr>
              <w:t>m. Szklary.</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Hyżne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300.</w:t>
            </w:r>
            <w:r w:rsidRPr="00B94BF7">
              <w:rPr>
                <w:rFonts w:ascii="Arial" w:hAnsi="Arial" w:cs="Arial"/>
                <w:sz w:val="18"/>
                <w:szCs w:val="18"/>
              </w:rPr>
              <w:t>000</w:t>
            </w:r>
          </w:p>
        </w:tc>
      </w:tr>
      <w:tr w:rsidR="001D34E1" w:rsidRPr="00B94BF7" w:rsidTr="000A2DFA">
        <w:trPr>
          <w:trHeight w:val="102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Pr>
                <w:rFonts w:ascii="Arial" w:hAnsi="Arial" w:cs="Arial"/>
                <w:color w:val="000000"/>
                <w:sz w:val="18"/>
                <w:szCs w:val="18"/>
              </w:rPr>
              <w:t>Roboty uzupełniają</w:t>
            </w:r>
            <w:r w:rsidRPr="00B94BF7">
              <w:rPr>
                <w:rFonts w:ascii="Arial" w:hAnsi="Arial" w:cs="Arial"/>
                <w:color w:val="000000"/>
                <w:sz w:val="18"/>
                <w:szCs w:val="18"/>
              </w:rPr>
              <w:t>ce - Budowa chodnika w ciągu drogi woj. Nr 835 Lublin - Przeworsk - Dynów - Grabownica Starzeńska w km 181+536,5 ÷182+292 str. lewa w m. Szklary</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1984"/>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lastRenderedPageBreak/>
              <w:t>23</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w ciągu drogi woj. Nr 986 Tuszyma - Ropczyce - Wiśniowa w km 23+061 - 23+300</w:t>
            </w:r>
            <w:r>
              <w:rPr>
                <w:rFonts w:ascii="Arial" w:hAnsi="Arial" w:cs="Arial"/>
                <w:color w:val="000000"/>
                <w:sz w:val="18"/>
                <w:szCs w:val="18"/>
              </w:rPr>
              <w:t xml:space="preserve"> w m. Okonin/Łączki Kucharskie </w:t>
            </w:r>
            <w:r w:rsidRPr="00B94BF7">
              <w:rPr>
                <w:rFonts w:ascii="Arial" w:hAnsi="Arial" w:cs="Arial"/>
                <w:color w:val="000000"/>
                <w:sz w:val="18"/>
                <w:szCs w:val="18"/>
              </w:rPr>
              <w:t>na podstawie dokumentacji pn.: Przebudowa drogi wojewódzkiej</w:t>
            </w:r>
            <w:r>
              <w:rPr>
                <w:rFonts w:ascii="Arial" w:hAnsi="Arial" w:cs="Arial"/>
                <w:color w:val="000000"/>
                <w:sz w:val="18"/>
                <w:szCs w:val="18"/>
              </w:rPr>
              <w:t xml:space="preserve"> Nr 986 Tuszyma - Ropczyce - Wiś</w:t>
            </w:r>
            <w:r w:rsidRPr="00B94BF7">
              <w:rPr>
                <w:rFonts w:ascii="Arial" w:hAnsi="Arial" w:cs="Arial"/>
                <w:color w:val="000000"/>
                <w:sz w:val="18"/>
                <w:szCs w:val="18"/>
              </w:rPr>
              <w:t>niowa w km 23+061÷23+909,31 wraz z budową chodnika (po stronie lewej) w m. Okonin/Łączki Kucharskie.</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Ropczyce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100.</w:t>
            </w:r>
            <w:r w:rsidRPr="00B94BF7">
              <w:rPr>
                <w:rFonts w:ascii="Arial" w:hAnsi="Arial" w:cs="Arial"/>
                <w:sz w:val="18"/>
                <w:szCs w:val="18"/>
              </w:rPr>
              <w:t>000</w:t>
            </w:r>
          </w:p>
        </w:tc>
      </w:tr>
      <w:tr w:rsidR="001D34E1" w:rsidRPr="00B94BF7" w:rsidTr="000A2DFA">
        <w:trPr>
          <w:trHeight w:val="102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Roboty uzupełniające - Budowa chodnika w ciągu drogi woj. Nr 986 Tuszyma - Ropczyce - Wiśniowa w km 23+300÷23+360 w m. Okonin/Łączki Kucharskie</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15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24</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sz w:val="18"/>
                <w:szCs w:val="18"/>
              </w:rPr>
            </w:pPr>
            <w:r w:rsidRPr="00B94BF7">
              <w:rPr>
                <w:rFonts w:ascii="Arial" w:hAnsi="Arial" w:cs="Arial"/>
                <w:sz w:val="18"/>
                <w:szCs w:val="18"/>
              </w:rPr>
              <w:t>Budowa chodnika w ciągu drogi woj. Nr 877 Naklik - Leżaj</w:t>
            </w:r>
            <w:r>
              <w:rPr>
                <w:rFonts w:ascii="Arial" w:hAnsi="Arial" w:cs="Arial"/>
                <w:sz w:val="18"/>
                <w:szCs w:val="18"/>
              </w:rPr>
              <w:t>s</w:t>
            </w:r>
            <w:r w:rsidRPr="00B94BF7">
              <w:rPr>
                <w:rFonts w:ascii="Arial" w:hAnsi="Arial" w:cs="Arial"/>
                <w:sz w:val="18"/>
                <w:szCs w:val="18"/>
              </w:rPr>
              <w:t>k - Szklary</w:t>
            </w:r>
            <w:r>
              <w:rPr>
                <w:rFonts w:ascii="Arial" w:hAnsi="Arial" w:cs="Arial"/>
                <w:sz w:val="18"/>
                <w:szCs w:val="18"/>
              </w:rPr>
              <w:t xml:space="preserve"> w km 33+685÷34+079 str. lewa i </w:t>
            </w:r>
            <w:r w:rsidRPr="00B94BF7">
              <w:rPr>
                <w:rFonts w:ascii="Arial" w:hAnsi="Arial" w:cs="Arial"/>
                <w:sz w:val="18"/>
                <w:szCs w:val="18"/>
              </w:rPr>
              <w:t>w km 33+768÷34+079 str. prawa w m. Rakszawa na podstawie dokumen</w:t>
            </w:r>
            <w:r>
              <w:rPr>
                <w:rFonts w:ascii="Arial" w:hAnsi="Arial" w:cs="Arial"/>
                <w:sz w:val="18"/>
                <w:szCs w:val="18"/>
              </w:rPr>
              <w:t>tacji pn.: Budowa chodnika w cią</w:t>
            </w:r>
            <w:r w:rsidRPr="00B94BF7">
              <w:rPr>
                <w:rFonts w:ascii="Arial" w:hAnsi="Arial" w:cs="Arial"/>
                <w:sz w:val="18"/>
                <w:szCs w:val="18"/>
              </w:rPr>
              <w:t>gu drogi wojewódzkiej Nr 877 Naklik - Leżajsk - Szklary w km 33+553÷34+675 w m. Rakszawa</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Rakszawa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300.</w:t>
            </w:r>
            <w:r w:rsidRPr="00B94BF7">
              <w:rPr>
                <w:rFonts w:ascii="Arial" w:hAnsi="Arial" w:cs="Arial"/>
                <w:sz w:val="18"/>
                <w:szCs w:val="18"/>
              </w:rPr>
              <w:t>000</w:t>
            </w:r>
          </w:p>
        </w:tc>
      </w:tr>
      <w:tr w:rsidR="001D34E1" w:rsidRPr="00B94BF7" w:rsidTr="000A2DFA">
        <w:trPr>
          <w:trHeight w:val="155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25</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sz w:val="18"/>
                <w:szCs w:val="18"/>
              </w:rPr>
            </w:pPr>
            <w:r w:rsidRPr="00B94BF7">
              <w:rPr>
                <w:rFonts w:ascii="Arial" w:hAnsi="Arial" w:cs="Arial"/>
                <w:sz w:val="18"/>
                <w:szCs w:val="18"/>
              </w:rPr>
              <w:t>Budowa chodnika przy drodze wojewódzkiej Nr 877  w km 24+625 ÷25+100 w m. Biedaczów na podstawie dokumentacji pn.:</w:t>
            </w:r>
            <w:r>
              <w:rPr>
                <w:rFonts w:ascii="Arial" w:hAnsi="Arial" w:cs="Arial"/>
                <w:sz w:val="18"/>
                <w:szCs w:val="18"/>
              </w:rPr>
              <w:t xml:space="preserve"> Budowa chodnika w </w:t>
            </w:r>
            <w:r w:rsidRPr="00B94BF7">
              <w:rPr>
                <w:rFonts w:ascii="Arial" w:hAnsi="Arial" w:cs="Arial"/>
                <w:sz w:val="18"/>
                <w:szCs w:val="18"/>
              </w:rPr>
              <w:t>ciągu drogi woj</w:t>
            </w:r>
            <w:r>
              <w:rPr>
                <w:rFonts w:ascii="Arial" w:hAnsi="Arial" w:cs="Arial"/>
                <w:sz w:val="18"/>
                <w:szCs w:val="18"/>
              </w:rPr>
              <w:t>e</w:t>
            </w:r>
            <w:r w:rsidRPr="00B94BF7">
              <w:rPr>
                <w:rFonts w:ascii="Arial" w:hAnsi="Arial" w:cs="Arial"/>
                <w:sz w:val="18"/>
                <w:szCs w:val="18"/>
              </w:rPr>
              <w:t>wódzkiej Nr 877 Naklik - Leżajsk - Ła</w:t>
            </w:r>
            <w:r>
              <w:rPr>
                <w:rFonts w:ascii="Arial" w:hAnsi="Arial" w:cs="Arial"/>
                <w:sz w:val="18"/>
                <w:szCs w:val="18"/>
              </w:rPr>
              <w:t>ńcut - Dylągówka - Szklary w km </w:t>
            </w:r>
            <w:r w:rsidRPr="00B94BF7">
              <w:rPr>
                <w:rFonts w:ascii="Arial" w:hAnsi="Arial" w:cs="Arial"/>
                <w:sz w:val="18"/>
                <w:szCs w:val="18"/>
              </w:rPr>
              <w:t>24+225÷25+859 w m. Biedaczów</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Leżajsk</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250.</w:t>
            </w:r>
            <w:r w:rsidRPr="00B94BF7">
              <w:rPr>
                <w:rFonts w:ascii="Arial" w:hAnsi="Arial" w:cs="Arial"/>
                <w:sz w:val="18"/>
                <w:szCs w:val="18"/>
              </w:rPr>
              <w:t>000</w:t>
            </w:r>
          </w:p>
        </w:tc>
      </w:tr>
      <w:tr w:rsidR="001D34E1" w:rsidRPr="00B94BF7" w:rsidTr="000A2DFA">
        <w:trPr>
          <w:trHeight w:val="16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26</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w:t>
            </w:r>
            <w:r>
              <w:rPr>
                <w:rFonts w:ascii="Arial" w:hAnsi="Arial" w:cs="Arial"/>
                <w:color w:val="000000"/>
                <w:sz w:val="18"/>
                <w:szCs w:val="18"/>
              </w:rPr>
              <w:t>a w ciągu drogi wojewódzkiej Nr </w:t>
            </w:r>
            <w:r w:rsidRPr="00B94BF7">
              <w:rPr>
                <w:rFonts w:ascii="Arial" w:hAnsi="Arial" w:cs="Arial"/>
                <w:color w:val="000000"/>
                <w:sz w:val="18"/>
                <w:szCs w:val="18"/>
              </w:rPr>
              <w:t>983 Sadkowa Góra - Wola Mielecka w km 8+146,8+954,80 w m. Rzędzianowice (km podany z uchwały o pomocy finansowej)  na podstawie dokumentacji pn.: Przebudowa drogi wojewódzkiej Nr 983 Sadkowa</w:t>
            </w:r>
            <w:r>
              <w:rPr>
                <w:rFonts w:ascii="Arial" w:hAnsi="Arial" w:cs="Arial"/>
                <w:color w:val="000000"/>
                <w:sz w:val="18"/>
                <w:szCs w:val="18"/>
              </w:rPr>
              <w:t xml:space="preserve"> Góra – Wola Mielecka na odc. w </w:t>
            </w:r>
            <w:r w:rsidRPr="00B94BF7">
              <w:rPr>
                <w:rFonts w:ascii="Arial" w:hAnsi="Arial" w:cs="Arial"/>
                <w:color w:val="000000"/>
                <w:sz w:val="18"/>
                <w:szCs w:val="18"/>
              </w:rPr>
              <w:t>km 8+146,00- km 9+553,00 w m. Rzędzianowice.</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Mielec</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300.</w:t>
            </w:r>
            <w:r w:rsidRPr="00B94BF7">
              <w:rPr>
                <w:rFonts w:ascii="Arial" w:hAnsi="Arial" w:cs="Arial"/>
                <w:sz w:val="18"/>
                <w:szCs w:val="18"/>
              </w:rPr>
              <w:t>000</w:t>
            </w:r>
          </w:p>
        </w:tc>
      </w:tr>
      <w:tr w:rsidR="001D34E1" w:rsidRPr="00B94BF7" w:rsidTr="000A2DFA">
        <w:trPr>
          <w:trHeight w:val="2123"/>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27</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dla pieszych w ciągu dr. woj. 993 Gorlice - Nowy Żmigród - Dukla w km  38+980 - 39+836 str. prawa w  m. Iwla - etap I na podstawie dokumentacji pn.:</w:t>
            </w:r>
            <w:r>
              <w:rPr>
                <w:rFonts w:ascii="Arial" w:hAnsi="Arial" w:cs="Arial"/>
                <w:color w:val="000000"/>
                <w:sz w:val="18"/>
                <w:szCs w:val="18"/>
              </w:rPr>
              <w:t xml:space="preserve"> Budowa chodnika dla pieszych w </w:t>
            </w:r>
            <w:r w:rsidRPr="00B94BF7">
              <w:rPr>
                <w:rFonts w:ascii="Arial" w:hAnsi="Arial" w:cs="Arial"/>
                <w:color w:val="000000"/>
                <w:sz w:val="18"/>
                <w:szCs w:val="18"/>
              </w:rPr>
              <w:t>ciągu dr. woj. 993 Gorlice - Nowy Żmigród - Dukla w km 38+080 - 38+375 oraz w km 38+983,25 - 40+318 str. prawa w m. Iwla, Teodorówka, Nadole oraz zatok autob</w:t>
            </w:r>
            <w:r>
              <w:rPr>
                <w:rFonts w:ascii="Arial" w:hAnsi="Arial" w:cs="Arial"/>
                <w:color w:val="000000"/>
                <w:sz w:val="18"/>
                <w:szCs w:val="18"/>
              </w:rPr>
              <w:t xml:space="preserve">usowych w km 40+628 str. lewa w </w:t>
            </w:r>
            <w:r w:rsidRPr="00B94BF7">
              <w:rPr>
                <w:rFonts w:ascii="Arial" w:hAnsi="Arial" w:cs="Arial"/>
                <w:color w:val="000000"/>
                <w:sz w:val="18"/>
                <w:szCs w:val="18"/>
              </w:rPr>
              <w:t>m. Teodorówka oraz 41+702 str. lewa w m. Nadole.</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Dukla</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200.</w:t>
            </w:r>
            <w:r w:rsidRPr="00B94BF7">
              <w:rPr>
                <w:rFonts w:ascii="Arial" w:hAnsi="Arial" w:cs="Arial"/>
                <w:sz w:val="18"/>
                <w:szCs w:val="18"/>
              </w:rPr>
              <w:t>000</w:t>
            </w:r>
          </w:p>
        </w:tc>
      </w:tr>
      <w:tr w:rsidR="001D34E1" w:rsidRPr="00B94BF7" w:rsidTr="000A2DFA">
        <w:trPr>
          <w:trHeight w:val="2523"/>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dla pieszych w ciągu dr. woj. 993 Gorlice - Nowy Żmigród - Dukla w km  38+980 - 39+836 str. prawa w  m. Iwla - etap I na podstawie dokumentacji pn.:</w:t>
            </w:r>
            <w:r>
              <w:rPr>
                <w:rFonts w:ascii="Arial" w:hAnsi="Arial" w:cs="Arial"/>
                <w:color w:val="000000"/>
                <w:sz w:val="18"/>
                <w:szCs w:val="18"/>
              </w:rPr>
              <w:t xml:space="preserve"> Budowa chodnika dla pieszych w </w:t>
            </w:r>
            <w:r w:rsidRPr="00B94BF7">
              <w:rPr>
                <w:rFonts w:ascii="Arial" w:hAnsi="Arial" w:cs="Arial"/>
                <w:color w:val="000000"/>
                <w:sz w:val="18"/>
                <w:szCs w:val="18"/>
              </w:rPr>
              <w:t>ciągu dr. woj. 993 Gorlice - Nowy Żmigród - Dukla w km 38+080 - 38+375 oraz w km 38+983,25 - 40+318 str. prawa w m. Iwla, Teodorówka, Nadole oraz zato</w:t>
            </w:r>
            <w:r>
              <w:rPr>
                <w:rFonts w:ascii="Arial" w:hAnsi="Arial" w:cs="Arial"/>
                <w:color w:val="000000"/>
                <w:sz w:val="18"/>
                <w:szCs w:val="18"/>
              </w:rPr>
              <w:t>k autobusowych w </w:t>
            </w:r>
            <w:r w:rsidRPr="00B94BF7">
              <w:rPr>
                <w:rFonts w:ascii="Arial" w:hAnsi="Arial" w:cs="Arial"/>
                <w:color w:val="000000"/>
                <w:sz w:val="18"/>
                <w:szCs w:val="18"/>
              </w:rPr>
              <w:t>km 40+628 str. lewa w m. Teodorówka oraz 41+702 str. lewa w m. Nadole - roboty nie uwzględnione w zadaniu podstawowym</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1842"/>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lastRenderedPageBreak/>
              <w:t>28</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dla pieszych w ciągu dr. woj. 835 Lublin - Przeworsk - Grabownica Starzeńska w km 210+363 - 210+768 w m. Dydnia na podstawie dokumentacji pn.:</w:t>
            </w:r>
            <w:r>
              <w:rPr>
                <w:rFonts w:ascii="Arial" w:hAnsi="Arial" w:cs="Arial"/>
                <w:color w:val="000000"/>
                <w:sz w:val="18"/>
                <w:szCs w:val="18"/>
              </w:rPr>
              <w:t xml:space="preserve"> Budowa chodnika dla pieszych w </w:t>
            </w:r>
            <w:r w:rsidRPr="00B94BF7">
              <w:rPr>
                <w:rFonts w:ascii="Arial" w:hAnsi="Arial" w:cs="Arial"/>
                <w:color w:val="000000"/>
                <w:sz w:val="18"/>
                <w:szCs w:val="18"/>
              </w:rPr>
              <w:t>ciągu drogi wojewódzkiej Nr 835 Lublin - Przeworsk - Grabownica Starzeńska po stronie lewej w km 210+363 - 211+627 w miejscowości Dydnia</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Dydnia</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200.</w:t>
            </w:r>
            <w:r w:rsidRPr="00B94BF7">
              <w:rPr>
                <w:rFonts w:ascii="Arial" w:hAnsi="Arial" w:cs="Arial"/>
                <w:sz w:val="18"/>
                <w:szCs w:val="18"/>
              </w:rPr>
              <w:t>000</w:t>
            </w:r>
          </w:p>
        </w:tc>
      </w:tr>
      <w:tr w:rsidR="001D34E1" w:rsidRPr="00B94BF7" w:rsidTr="000A2DFA">
        <w:trPr>
          <w:trHeight w:val="1020"/>
        </w:trPr>
        <w:tc>
          <w:tcPr>
            <w:tcW w:w="440" w:type="dxa"/>
            <w:vMerge/>
            <w:tcBorders>
              <w:top w:val="single" w:sz="4" w:space="0" w:color="auto"/>
              <w:left w:val="single" w:sz="4" w:space="0" w:color="auto"/>
              <w:bottom w:val="single" w:sz="4" w:space="0" w:color="auto"/>
              <w:right w:val="single" w:sz="4" w:space="0" w:color="auto"/>
            </w:tcBorders>
            <w:vAlign w:val="center"/>
            <w:hideMark/>
          </w:tcPr>
          <w:p w:rsidR="001D34E1" w:rsidRPr="00354132" w:rsidRDefault="001D34E1" w:rsidP="006F73C2">
            <w:pPr>
              <w:jc w:val="center"/>
              <w:rPr>
                <w:rFonts w:ascii="Arial" w:hAnsi="Arial" w:cs="Arial"/>
                <w:sz w:val="18"/>
                <w:szCs w:val="18"/>
              </w:rPr>
            </w:pP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Roboty uzupełniające - Budowa chodnika dla pieszych w ciągu dr. woj. 835 Lublin - Przeworsk - Grabownica Starzeńska w km 211+355,89÷211+437,64 w m. Dydnia.</w:t>
            </w:r>
          </w:p>
        </w:tc>
        <w:tc>
          <w:tcPr>
            <w:tcW w:w="1858"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center"/>
              <w:rPr>
                <w:rFonts w:ascii="Arial" w:hAnsi="Arial" w:cs="Arial"/>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B94BF7" w:rsidRDefault="001D34E1" w:rsidP="006F73C2">
            <w:pPr>
              <w:jc w:val="right"/>
              <w:rPr>
                <w:rFonts w:ascii="Arial" w:hAnsi="Arial" w:cs="Arial"/>
                <w:sz w:val="18"/>
                <w:szCs w:val="18"/>
              </w:rPr>
            </w:pPr>
          </w:p>
        </w:tc>
      </w:tr>
      <w:tr w:rsidR="001D34E1" w:rsidRPr="00B94BF7" w:rsidTr="000A2DFA">
        <w:trPr>
          <w:trHeight w:val="1514"/>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29</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w ciągu dr. woj. 835 w km 162+694,00 - 163+177,30 na podstawie dokumentacji pn.: Rozbudowa drogi wojewódzkiej 835 Lublin - Przeworsk - Grabownica Starzeńska . Budowa chodnika w miejscowości Siedleczka w km 162+694 - 163+642,07 strona lewa</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Kańczuga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120.</w:t>
            </w:r>
            <w:r w:rsidRPr="00B94BF7">
              <w:rPr>
                <w:rFonts w:ascii="Arial" w:hAnsi="Arial" w:cs="Arial"/>
                <w:sz w:val="18"/>
                <w:szCs w:val="18"/>
              </w:rPr>
              <w:t>000</w:t>
            </w:r>
          </w:p>
        </w:tc>
      </w:tr>
      <w:tr w:rsidR="001D34E1" w:rsidRPr="00B94BF7" w:rsidTr="000A2DFA">
        <w:trPr>
          <w:trHeight w:val="1553"/>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30</w:t>
            </w: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 xml:space="preserve">Budowa chodnika w c. dr. </w:t>
            </w:r>
            <w:r>
              <w:rPr>
                <w:rFonts w:ascii="Arial" w:hAnsi="Arial" w:cs="Arial"/>
                <w:color w:val="000000"/>
                <w:sz w:val="18"/>
                <w:szCs w:val="18"/>
              </w:rPr>
              <w:t xml:space="preserve">woj. Nr 982 Szczucin - Jaślany </w:t>
            </w:r>
            <w:r w:rsidRPr="00B94BF7">
              <w:rPr>
                <w:rFonts w:ascii="Arial" w:hAnsi="Arial" w:cs="Arial"/>
                <w:color w:val="000000"/>
                <w:sz w:val="18"/>
                <w:szCs w:val="18"/>
              </w:rPr>
              <w:t>w km 15+313 - 15+621 w m. Wola Otałęska na podstawie dokumentacji pn.: Przebudowa drogi wojewódzkiej Nr 982 Szczucin – Jaślany w km 14+370÷16+100 w m. Wola Otałęska w zakresie wykonania chodnika dla pieszych</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Czermin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45.</w:t>
            </w:r>
            <w:r w:rsidRPr="00B94BF7">
              <w:rPr>
                <w:rFonts w:ascii="Arial" w:hAnsi="Arial" w:cs="Arial"/>
                <w:sz w:val="18"/>
                <w:szCs w:val="18"/>
              </w:rPr>
              <w:t>000</w:t>
            </w:r>
          </w:p>
        </w:tc>
      </w:tr>
      <w:tr w:rsidR="001D34E1" w:rsidRPr="00B94BF7" w:rsidTr="000A2DFA">
        <w:trPr>
          <w:trHeight w:val="1261"/>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31</w:t>
            </w: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w c.</w:t>
            </w:r>
            <w:r>
              <w:rPr>
                <w:rFonts w:ascii="Arial" w:hAnsi="Arial" w:cs="Arial"/>
                <w:color w:val="000000"/>
                <w:sz w:val="18"/>
                <w:szCs w:val="18"/>
              </w:rPr>
              <w:t xml:space="preserve"> </w:t>
            </w:r>
            <w:r w:rsidRPr="00B94BF7">
              <w:rPr>
                <w:rFonts w:ascii="Arial" w:hAnsi="Arial" w:cs="Arial"/>
                <w:color w:val="000000"/>
                <w:sz w:val="18"/>
                <w:szCs w:val="18"/>
              </w:rPr>
              <w:t>dr.</w:t>
            </w:r>
            <w:r>
              <w:rPr>
                <w:rFonts w:ascii="Arial" w:hAnsi="Arial" w:cs="Arial"/>
                <w:color w:val="000000"/>
                <w:sz w:val="18"/>
                <w:szCs w:val="18"/>
              </w:rPr>
              <w:t xml:space="preserve"> woj. Nr 894 Hoczew - Czarna w</w:t>
            </w:r>
            <w:r w:rsidRPr="00B94BF7">
              <w:rPr>
                <w:rFonts w:ascii="Arial" w:hAnsi="Arial" w:cs="Arial"/>
                <w:color w:val="000000"/>
                <w:sz w:val="18"/>
                <w:szCs w:val="18"/>
              </w:rPr>
              <w:t xml:space="preserve"> m. Średnia Wieś w km 2+289-2+480 na podstawie dokumentacji pn.:</w:t>
            </w:r>
            <w:r>
              <w:rPr>
                <w:rFonts w:ascii="Arial" w:hAnsi="Arial" w:cs="Arial"/>
                <w:color w:val="000000"/>
                <w:sz w:val="18"/>
                <w:szCs w:val="18"/>
              </w:rPr>
              <w:t xml:space="preserve"> </w:t>
            </w:r>
            <w:r w:rsidRPr="00B94BF7">
              <w:rPr>
                <w:rFonts w:ascii="Arial" w:hAnsi="Arial" w:cs="Arial"/>
                <w:color w:val="000000"/>
                <w:sz w:val="18"/>
                <w:szCs w:val="18"/>
              </w:rPr>
              <w:t>Budowa chodnika dla pieszych w ciągu drogi wojewódzkiej Nr km 2+097 – 3+262 str. lewa w m. Średnia Wieś</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Lesko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30.</w:t>
            </w:r>
            <w:r w:rsidRPr="00B94BF7">
              <w:rPr>
                <w:rFonts w:ascii="Arial" w:hAnsi="Arial" w:cs="Arial"/>
                <w:sz w:val="18"/>
                <w:szCs w:val="18"/>
              </w:rPr>
              <w:t>000</w:t>
            </w:r>
          </w:p>
        </w:tc>
      </w:tr>
      <w:tr w:rsidR="001D34E1" w:rsidRPr="00B94BF7" w:rsidTr="000A2DFA">
        <w:trPr>
          <w:trHeight w:val="127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32</w:t>
            </w: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zatoki autobusowej w ciągu drogi woj. 886 w km 3+875 na podstawie dokumentacji pn.: Budowa zatoki autobusowej w ciągu drogi wojewódzkiej Nr 886 Domaradz - Sanok km 3+875 po stronie lewej w miejscowości Blizne</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Jasienica Rosielna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59.</w:t>
            </w:r>
            <w:r w:rsidRPr="00B94BF7">
              <w:rPr>
                <w:rFonts w:ascii="Arial" w:hAnsi="Arial" w:cs="Arial"/>
                <w:sz w:val="18"/>
                <w:szCs w:val="18"/>
              </w:rPr>
              <w:t>616</w:t>
            </w:r>
          </w:p>
        </w:tc>
      </w:tr>
      <w:tr w:rsidR="001D34E1" w:rsidRPr="00B94BF7" w:rsidTr="000A2DFA">
        <w:trPr>
          <w:trHeight w:val="82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33</w:t>
            </w: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w:t>
            </w:r>
            <w:r>
              <w:rPr>
                <w:rFonts w:ascii="Arial" w:hAnsi="Arial" w:cs="Arial"/>
                <w:color w:val="000000"/>
                <w:sz w:val="18"/>
                <w:szCs w:val="18"/>
              </w:rPr>
              <w:t>a w ciągu drogi wojewódzkiej Nr </w:t>
            </w:r>
            <w:r w:rsidRPr="00B94BF7">
              <w:rPr>
                <w:rFonts w:ascii="Arial" w:hAnsi="Arial" w:cs="Arial"/>
                <w:color w:val="000000"/>
                <w:sz w:val="18"/>
                <w:szCs w:val="18"/>
              </w:rPr>
              <w:t>886 Domaradz - Sanok km 15+464÷16+003,97 po str. lewej w m. Humniska</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Brzozów</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67.</w:t>
            </w:r>
            <w:r w:rsidRPr="00B94BF7">
              <w:rPr>
                <w:rFonts w:ascii="Arial" w:hAnsi="Arial" w:cs="Arial"/>
                <w:sz w:val="18"/>
                <w:szCs w:val="18"/>
              </w:rPr>
              <w:t>000</w:t>
            </w:r>
          </w:p>
        </w:tc>
      </w:tr>
      <w:tr w:rsidR="001D34E1" w:rsidRPr="00B94BF7" w:rsidTr="000A2DFA">
        <w:trPr>
          <w:trHeight w:val="1691"/>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34</w:t>
            </w: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w ciągu drogi woj. Nr 835 Lublin - Przeworsk - Grabownica Starzeńska w km 135+243 - 136+483 w m. Ubieszyn, Tryńcza na podstawie dokumentacji pn. Przebudowa drogi bud</w:t>
            </w:r>
            <w:r>
              <w:rPr>
                <w:rFonts w:ascii="Arial" w:hAnsi="Arial" w:cs="Arial"/>
                <w:color w:val="000000"/>
                <w:sz w:val="18"/>
                <w:szCs w:val="18"/>
              </w:rPr>
              <w:t>owa chodnika w ciągu drogi woj.</w:t>
            </w:r>
            <w:r w:rsidRPr="00B94BF7">
              <w:rPr>
                <w:rFonts w:ascii="Arial" w:hAnsi="Arial" w:cs="Arial"/>
                <w:color w:val="000000"/>
                <w:sz w:val="18"/>
                <w:szCs w:val="18"/>
              </w:rPr>
              <w:t xml:space="preserve"> Nr 835 Lublin - Przeworsk - Grabownica Starzeńska w km 135+243 - 136+483 w m. Ubieszyn, Tryńcza</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Tryńcza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240.</w:t>
            </w:r>
            <w:r w:rsidRPr="00B94BF7">
              <w:rPr>
                <w:rFonts w:ascii="Arial" w:hAnsi="Arial" w:cs="Arial"/>
                <w:sz w:val="18"/>
                <w:szCs w:val="18"/>
              </w:rPr>
              <w:t>000</w:t>
            </w:r>
          </w:p>
        </w:tc>
      </w:tr>
      <w:tr w:rsidR="001D34E1" w:rsidRPr="00B94BF7" w:rsidTr="000A2DFA">
        <w:trPr>
          <w:trHeight w:val="2113"/>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35</w:t>
            </w: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w ciągu drogi woj. Nr 835 Lublin - Przeworsk - Grabownica Starzeńska w km 119+603,50 - 121+239,32 str. l i w km120+458,50 - 120+575,</w:t>
            </w:r>
            <w:r>
              <w:rPr>
                <w:rFonts w:ascii="Arial" w:hAnsi="Arial" w:cs="Arial"/>
                <w:color w:val="000000"/>
                <w:sz w:val="18"/>
                <w:szCs w:val="18"/>
              </w:rPr>
              <w:t>20 str.</w:t>
            </w:r>
            <w:r w:rsidRPr="00B94BF7">
              <w:rPr>
                <w:rFonts w:ascii="Arial" w:hAnsi="Arial" w:cs="Arial"/>
                <w:color w:val="000000"/>
                <w:sz w:val="18"/>
                <w:szCs w:val="18"/>
              </w:rPr>
              <w:t xml:space="preserve"> p. w m. Adamówka na podstawie dok</w:t>
            </w:r>
            <w:r>
              <w:rPr>
                <w:rFonts w:ascii="Arial" w:hAnsi="Arial" w:cs="Arial"/>
                <w:color w:val="000000"/>
                <w:sz w:val="18"/>
                <w:szCs w:val="18"/>
              </w:rPr>
              <w:t>umentacji pn. Przebudowa drogi woj</w:t>
            </w:r>
            <w:r w:rsidRPr="00B94BF7">
              <w:rPr>
                <w:rFonts w:ascii="Arial" w:hAnsi="Arial" w:cs="Arial"/>
                <w:color w:val="000000"/>
                <w:sz w:val="18"/>
                <w:szCs w:val="18"/>
              </w:rPr>
              <w:t>. Nr 835 Lublin - Przeworsk - Grabownica Starzeńska budowa chodnika w m. Adamówka w km 119+603,50 - 121+239,32 str. l i w km 120+458,50 - 120+575,20 str. p.</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Adamówka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394.</w:t>
            </w:r>
            <w:r w:rsidRPr="00B94BF7">
              <w:rPr>
                <w:rFonts w:ascii="Arial" w:hAnsi="Arial" w:cs="Arial"/>
                <w:sz w:val="18"/>
                <w:szCs w:val="18"/>
              </w:rPr>
              <w:t>100</w:t>
            </w:r>
          </w:p>
        </w:tc>
      </w:tr>
      <w:tr w:rsidR="001D34E1" w:rsidRPr="00B94BF7" w:rsidTr="000A2DFA">
        <w:trPr>
          <w:trHeight w:val="155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lastRenderedPageBreak/>
              <w:t>36</w:t>
            </w: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t>
            </w:r>
            <w:r>
              <w:rPr>
                <w:rFonts w:ascii="Arial" w:hAnsi="Arial" w:cs="Arial"/>
                <w:color w:val="000000"/>
                <w:sz w:val="18"/>
                <w:szCs w:val="18"/>
              </w:rPr>
              <w:t xml:space="preserve">wa chodnika w m. Pakoszówka - </w:t>
            </w:r>
            <w:r w:rsidRPr="00B94BF7">
              <w:rPr>
                <w:rFonts w:ascii="Arial" w:hAnsi="Arial" w:cs="Arial"/>
                <w:color w:val="000000"/>
                <w:sz w:val="18"/>
                <w:szCs w:val="18"/>
              </w:rPr>
              <w:t>w ciągu drogi wojewód</w:t>
            </w:r>
            <w:r>
              <w:rPr>
                <w:rFonts w:ascii="Arial" w:hAnsi="Arial" w:cs="Arial"/>
                <w:color w:val="000000"/>
                <w:sz w:val="18"/>
                <w:szCs w:val="18"/>
              </w:rPr>
              <w:t>zkiej Nr 886 Domaradz - Sanok w </w:t>
            </w:r>
            <w:r w:rsidRPr="00B94BF7">
              <w:rPr>
                <w:rFonts w:ascii="Arial" w:hAnsi="Arial" w:cs="Arial"/>
                <w:color w:val="000000"/>
                <w:sz w:val="18"/>
                <w:szCs w:val="18"/>
              </w:rPr>
              <w:t>km 22+962÷23+185 str. lewa w m. Pakoszówka na podstawie d</w:t>
            </w:r>
            <w:r>
              <w:rPr>
                <w:rFonts w:ascii="Arial" w:hAnsi="Arial" w:cs="Arial"/>
                <w:color w:val="000000"/>
                <w:sz w:val="18"/>
                <w:szCs w:val="18"/>
              </w:rPr>
              <w:t>okumentacji pn: Budowa chodnika</w:t>
            </w:r>
            <w:r w:rsidRPr="00B94BF7">
              <w:rPr>
                <w:rFonts w:ascii="Arial" w:hAnsi="Arial" w:cs="Arial"/>
                <w:color w:val="000000"/>
                <w:sz w:val="18"/>
                <w:szCs w:val="18"/>
              </w:rPr>
              <w:t xml:space="preserve"> w m. Pakoszówka -</w:t>
            </w:r>
            <w:r>
              <w:rPr>
                <w:rFonts w:ascii="Arial" w:hAnsi="Arial" w:cs="Arial"/>
                <w:color w:val="000000"/>
                <w:sz w:val="18"/>
                <w:szCs w:val="18"/>
              </w:rPr>
              <w:t xml:space="preserve">  w ciągu drogi wojewódzkiej Nr </w:t>
            </w:r>
            <w:r w:rsidRPr="00B94BF7">
              <w:rPr>
                <w:rFonts w:ascii="Arial" w:hAnsi="Arial" w:cs="Arial"/>
                <w:color w:val="000000"/>
                <w:sz w:val="18"/>
                <w:szCs w:val="18"/>
              </w:rPr>
              <w:t>886 Domaradz - Sanok w km 22+962 - 23+628 str. lewa.</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Sanok</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100.</w:t>
            </w:r>
            <w:r w:rsidRPr="00B94BF7">
              <w:rPr>
                <w:rFonts w:ascii="Arial" w:hAnsi="Arial" w:cs="Arial"/>
                <w:sz w:val="18"/>
                <w:szCs w:val="18"/>
              </w:rPr>
              <w:t>000</w:t>
            </w:r>
          </w:p>
        </w:tc>
      </w:tr>
      <w:tr w:rsidR="001D34E1" w:rsidRPr="00B94BF7" w:rsidTr="000A2DFA">
        <w:trPr>
          <w:trHeight w:val="9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37</w:t>
            </w: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Rozbudowa drogi w zakresie budowy zatoki autobusowej w ciągu drogi wojewódzkiej Nr 887 Brzozów - Daliowa w m. Ladzin w km 19+299 (koniec skosu wyjazdowego - strona lewa).</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Rymanów</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25.</w:t>
            </w:r>
            <w:r w:rsidRPr="00B94BF7">
              <w:rPr>
                <w:rFonts w:ascii="Arial" w:hAnsi="Arial" w:cs="Arial"/>
                <w:sz w:val="18"/>
                <w:szCs w:val="18"/>
              </w:rPr>
              <w:t>000</w:t>
            </w:r>
          </w:p>
        </w:tc>
      </w:tr>
      <w:tr w:rsidR="001D34E1" w:rsidRPr="00B94BF7" w:rsidTr="000A2DFA">
        <w:trPr>
          <w:trHeight w:val="139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38</w:t>
            </w: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Przebudowa pasa drogowego drogi wojewódzkiej Nr 991 Lutcza - Krosno - budowa chodnika w km 14+951,80 -15+237 na podstawie dokumentacji technicznej pn.: Przebudowa pasa drogowego drogi wojewódzkiej Nr 991 Lutcza – Krosno w km 14+951,80÷15+761 w m. Korczyna.</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Korczyna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50.</w:t>
            </w:r>
            <w:r w:rsidRPr="00B94BF7">
              <w:rPr>
                <w:rFonts w:ascii="Arial" w:hAnsi="Arial" w:cs="Arial"/>
                <w:sz w:val="18"/>
                <w:szCs w:val="18"/>
              </w:rPr>
              <w:t>000</w:t>
            </w:r>
          </w:p>
        </w:tc>
      </w:tr>
      <w:tr w:rsidR="001D34E1" w:rsidRPr="00B94BF7" w:rsidTr="000A2DFA">
        <w:trPr>
          <w:trHeight w:val="111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39</w:t>
            </w: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Przebudowa drogi wojewódzkiej Nr 835 Lublin - Przeworsk - Grabownica Starzeńska - Budowa chodnika w ciągu ul. Gorliczyńskiej w Przeworsku od km 147+718 do km 147+831,3 str. prawa.</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Przeworsk</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30.</w:t>
            </w:r>
            <w:r w:rsidRPr="00B94BF7">
              <w:rPr>
                <w:rFonts w:ascii="Arial" w:hAnsi="Arial" w:cs="Arial"/>
                <w:sz w:val="18"/>
                <w:szCs w:val="18"/>
              </w:rPr>
              <w:t>000</w:t>
            </w:r>
          </w:p>
        </w:tc>
      </w:tr>
      <w:tr w:rsidR="001D34E1" w:rsidRPr="00B94BF7" w:rsidTr="000A2DFA">
        <w:trPr>
          <w:trHeight w:val="156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40</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rPr>
                <w:rFonts w:ascii="Arial" w:hAnsi="Arial" w:cs="Arial"/>
                <w:sz w:val="18"/>
                <w:szCs w:val="18"/>
              </w:rPr>
            </w:pPr>
            <w:r w:rsidRPr="00B94BF7">
              <w:rPr>
                <w:rFonts w:ascii="Arial" w:hAnsi="Arial" w:cs="Arial"/>
                <w:sz w:val="18"/>
                <w:szCs w:val="18"/>
              </w:rPr>
              <w:t>Przebudowa  drogi wojewódzkiej Nr 985 Nagnajów - Mielec - Dębica w km 21+274,40 - 21+548,70 polegająca na budowie ciągu pieszo-jezdnego po stronie  prawej w granicach pasa drogowego w m. Tuszów Narodowy na podstawie dokumentacji technicznej j.</w:t>
            </w:r>
            <w:r>
              <w:rPr>
                <w:rFonts w:ascii="Arial" w:hAnsi="Arial" w:cs="Arial"/>
                <w:sz w:val="18"/>
                <w:szCs w:val="18"/>
              </w:rPr>
              <w:t xml:space="preserve"> </w:t>
            </w:r>
            <w:r w:rsidRPr="00B94BF7">
              <w:rPr>
                <w:rFonts w:ascii="Arial" w:hAnsi="Arial" w:cs="Arial"/>
                <w:sz w:val="18"/>
                <w:szCs w:val="18"/>
              </w:rPr>
              <w:t>w.</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Tuszów Narodowy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100.</w:t>
            </w:r>
            <w:r w:rsidRPr="00B94BF7">
              <w:rPr>
                <w:rFonts w:ascii="Arial" w:hAnsi="Arial" w:cs="Arial"/>
                <w:sz w:val="18"/>
                <w:szCs w:val="18"/>
              </w:rPr>
              <w:t>000</w:t>
            </w:r>
          </w:p>
        </w:tc>
      </w:tr>
      <w:tr w:rsidR="001D34E1" w:rsidRPr="00B94BF7" w:rsidTr="000A2DFA">
        <w:trPr>
          <w:trHeight w:val="183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41</w:t>
            </w: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chodnika wraz z zatoką autobusową</w:t>
            </w:r>
            <w:r>
              <w:rPr>
                <w:rFonts w:ascii="Arial" w:hAnsi="Arial" w:cs="Arial"/>
                <w:color w:val="000000"/>
                <w:sz w:val="18"/>
                <w:szCs w:val="18"/>
              </w:rPr>
              <w:t xml:space="preserve"> w </w:t>
            </w:r>
            <w:r w:rsidRPr="00B94BF7">
              <w:rPr>
                <w:rFonts w:ascii="Arial" w:hAnsi="Arial" w:cs="Arial"/>
                <w:color w:val="000000"/>
                <w:sz w:val="18"/>
                <w:szCs w:val="18"/>
              </w:rPr>
              <w:t>ciągu drogi wojewódzkiej Nr 835 Lublin - Przeworsk - Grabownica Starzeńska w km 157+092÷157+164,60 w m. Mikulice na podstawie dokumentacji pn.: Budowa chodnika oraz zatok postojowych w ciągu drogi wojewódzkiej Nr 835 Lublin - Przeworsk - Grabownica Starzeńska w km 156+790÷157+164,60 str. prawa w m. Mikulice</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Gać</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45.</w:t>
            </w:r>
            <w:r w:rsidRPr="00B94BF7">
              <w:rPr>
                <w:rFonts w:ascii="Arial" w:hAnsi="Arial" w:cs="Arial"/>
                <w:sz w:val="18"/>
                <w:szCs w:val="18"/>
              </w:rPr>
              <w:t>730</w:t>
            </w:r>
          </w:p>
        </w:tc>
      </w:tr>
      <w:tr w:rsidR="001D34E1" w:rsidRPr="00B94BF7" w:rsidTr="000A2DFA">
        <w:trPr>
          <w:trHeight w:val="167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54132" w:rsidRDefault="001D34E1" w:rsidP="006F73C2">
            <w:pPr>
              <w:jc w:val="center"/>
              <w:rPr>
                <w:rFonts w:ascii="Arial" w:hAnsi="Arial" w:cs="Arial"/>
                <w:sz w:val="18"/>
                <w:szCs w:val="18"/>
              </w:rPr>
            </w:pPr>
            <w:r w:rsidRPr="00354132">
              <w:rPr>
                <w:rFonts w:ascii="Arial" w:hAnsi="Arial" w:cs="Arial"/>
                <w:sz w:val="18"/>
                <w:szCs w:val="18"/>
              </w:rPr>
              <w:t>42</w:t>
            </w:r>
          </w:p>
        </w:tc>
        <w:tc>
          <w:tcPr>
            <w:tcW w:w="4379" w:type="dxa"/>
            <w:tcBorders>
              <w:top w:val="single" w:sz="4" w:space="0" w:color="auto"/>
              <w:left w:val="nil"/>
              <w:bottom w:val="single" w:sz="4" w:space="0" w:color="auto"/>
              <w:right w:val="single" w:sz="4" w:space="0" w:color="auto"/>
            </w:tcBorders>
            <w:shd w:val="clear" w:color="000000" w:fill="FFFFFF"/>
            <w:vAlign w:val="center"/>
            <w:hideMark/>
          </w:tcPr>
          <w:p w:rsidR="001D34E1" w:rsidRPr="00B94BF7" w:rsidRDefault="001D34E1" w:rsidP="006F73C2">
            <w:pPr>
              <w:rPr>
                <w:rFonts w:ascii="Arial" w:hAnsi="Arial" w:cs="Arial"/>
                <w:color w:val="000000"/>
                <w:sz w:val="18"/>
                <w:szCs w:val="18"/>
              </w:rPr>
            </w:pPr>
            <w:r w:rsidRPr="00B94BF7">
              <w:rPr>
                <w:rFonts w:ascii="Arial" w:hAnsi="Arial" w:cs="Arial"/>
                <w:color w:val="000000"/>
                <w:sz w:val="18"/>
                <w:szCs w:val="18"/>
              </w:rPr>
              <w:t>Budowa chodnik</w:t>
            </w:r>
            <w:r>
              <w:rPr>
                <w:rFonts w:ascii="Arial" w:hAnsi="Arial" w:cs="Arial"/>
                <w:color w:val="000000"/>
                <w:sz w:val="18"/>
                <w:szCs w:val="18"/>
              </w:rPr>
              <w:t>a w ciągu drogi wojewódzkiej Nr </w:t>
            </w:r>
            <w:r w:rsidRPr="00B94BF7">
              <w:rPr>
                <w:rFonts w:ascii="Arial" w:hAnsi="Arial" w:cs="Arial"/>
                <w:color w:val="000000"/>
                <w:sz w:val="18"/>
                <w:szCs w:val="18"/>
              </w:rPr>
              <w:t>871 Nagnajów – Grębów – Stalowa Wola w km 27+555 - 28+071 strona lewa i w km 27+805 - 28</w:t>
            </w:r>
            <w:r>
              <w:rPr>
                <w:rFonts w:ascii="Arial" w:hAnsi="Arial" w:cs="Arial"/>
                <w:color w:val="000000"/>
                <w:sz w:val="18"/>
                <w:szCs w:val="18"/>
              </w:rPr>
              <w:t xml:space="preserve">+217 strona prawa w m. Jamnica </w:t>
            </w:r>
            <w:r w:rsidRPr="00B94BF7">
              <w:rPr>
                <w:rFonts w:ascii="Arial" w:hAnsi="Arial" w:cs="Arial"/>
                <w:color w:val="000000"/>
                <w:sz w:val="18"/>
                <w:szCs w:val="18"/>
              </w:rPr>
              <w:t>na podstawie dokumentacji pn: Budowa chodnika w ciągu drogi wojewódzkiej Nr 871 Nagnajów – Grębów – Stalowa Wola w m. Stale i Jamnica</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sz w:val="18"/>
                <w:szCs w:val="18"/>
              </w:rPr>
            </w:pPr>
            <w:r w:rsidRPr="00B94BF7">
              <w:rPr>
                <w:rFonts w:ascii="Arial" w:hAnsi="Arial" w:cs="Arial"/>
                <w:sz w:val="18"/>
                <w:szCs w:val="18"/>
              </w:rPr>
              <w:t>Grębów</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sz w:val="18"/>
                <w:szCs w:val="18"/>
              </w:rPr>
            </w:pPr>
            <w:r>
              <w:rPr>
                <w:rFonts w:ascii="Arial" w:hAnsi="Arial" w:cs="Arial"/>
                <w:sz w:val="18"/>
                <w:szCs w:val="18"/>
              </w:rPr>
              <w:t>242.</w:t>
            </w:r>
            <w:r w:rsidRPr="00B94BF7">
              <w:rPr>
                <w:rFonts w:ascii="Arial" w:hAnsi="Arial" w:cs="Arial"/>
                <w:sz w:val="18"/>
                <w:szCs w:val="18"/>
              </w:rPr>
              <w:t>000</w:t>
            </w:r>
          </w:p>
        </w:tc>
      </w:tr>
      <w:tr w:rsidR="001D34E1" w:rsidRPr="00B94BF7" w:rsidTr="000A2DFA">
        <w:trPr>
          <w:trHeight w:val="46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5105A9" w:rsidRDefault="001D34E1" w:rsidP="006F73C2">
            <w:pPr>
              <w:jc w:val="center"/>
              <w:rPr>
                <w:rFonts w:ascii="Arial" w:hAnsi="Arial" w:cs="Arial"/>
                <w:b/>
                <w:bCs/>
              </w:rPr>
            </w:pPr>
          </w:p>
        </w:tc>
        <w:tc>
          <w:tcPr>
            <w:tcW w:w="4379"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b/>
                <w:bCs/>
                <w:sz w:val="18"/>
                <w:szCs w:val="18"/>
              </w:rPr>
            </w:pPr>
            <w:r w:rsidRPr="00B94BF7">
              <w:rPr>
                <w:rFonts w:ascii="Arial" w:hAnsi="Arial" w:cs="Arial"/>
                <w:b/>
                <w:bCs/>
                <w:sz w:val="18"/>
                <w:szCs w:val="18"/>
              </w:rPr>
              <w:t>RAZEM</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center"/>
              <w:rPr>
                <w:rFonts w:ascii="Arial" w:hAnsi="Arial" w:cs="Arial"/>
                <w:b/>
                <w:bCs/>
                <w:sz w:val="18"/>
                <w:szCs w:val="18"/>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B94BF7" w:rsidRDefault="001D34E1" w:rsidP="006F73C2">
            <w:pPr>
              <w:jc w:val="right"/>
              <w:rPr>
                <w:rFonts w:ascii="Arial" w:hAnsi="Arial" w:cs="Arial"/>
                <w:b/>
                <w:bCs/>
                <w:sz w:val="18"/>
                <w:szCs w:val="18"/>
              </w:rPr>
            </w:pPr>
            <w:r>
              <w:rPr>
                <w:rFonts w:ascii="Arial" w:hAnsi="Arial" w:cs="Arial"/>
                <w:b/>
                <w:bCs/>
                <w:sz w:val="18"/>
                <w:szCs w:val="18"/>
              </w:rPr>
              <w:t>6.348.</w:t>
            </w:r>
            <w:r w:rsidRPr="00B94BF7">
              <w:rPr>
                <w:rFonts w:ascii="Arial" w:hAnsi="Arial" w:cs="Arial"/>
                <w:b/>
                <w:bCs/>
                <w:sz w:val="18"/>
                <w:szCs w:val="18"/>
              </w:rPr>
              <w:t>587</w:t>
            </w:r>
          </w:p>
        </w:tc>
      </w:tr>
    </w:tbl>
    <w:p w:rsidR="001D34E1" w:rsidRPr="00E6360E" w:rsidRDefault="001D34E1" w:rsidP="001D34E1">
      <w:pPr>
        <w:pStyle w:val="Akapitzlist"/>
        <w:spacing w:line="360" w:lineRule="auto"/>
        <w:ind w:left="644"/>
        <w:jc w:val="both"/>
        <w:rPr>
          <w:rFonts w:ascii="Arial" w:hAnsi="Arial" w:cs="Arial"/>
        </w:rPr>
      </w:pPr>
    </w:p>
    <w:p w:rsidR="001D34E1" w:rsidRDefault="001D34E1" w:rsidP="00316C0B">
      <w:pPr>
        <w:pStyle w:val="Akapitzlist"/>
        <w:numPr>
          <w:ilvl w:val="0"/>
          <w:numId w:val="441"/>
        </w:numPr>
        <w:spacing w:line="360" w:lineRule="auto"/>
        <w:ind w:left="284" w:hanging="284"/>
        <w:jc w:val="both"/>
        <w:rPr>
          <w:rFonts w:ascii="Arial" w:hAnsi="Arial" w:cs="Arial"/>
        </w:rPr>
      </w:pPr>
      <w:r w:rsidRPr="00E6360E">
        <w:rPr>
          <w:rFonts w:ascii="Arial" w:hAnsi="Arial" w:cs="Arial"/>
        </w:rPr>
        <w:t xml:space="preserve">Dokumentacje techniczne w kwocie </w:t>
      </w:r>
      <w:r>
        <w:rPr>
          <w:rFonts w:ascii="Arial" w:hAnsi="Arial" w:cs="Arial"/>
        </w:rPr>
        <w:t>1.590.808</w:t>
      </w:r>
      <w:r w:rsidRPr="00E6360E">
        <w:rPr>
          <w:rFonts w:ascii="Arial" w:hAnsi="Arial" w:cs="Arial"/>
        </w:rPr>
        <w:t xml:space="preserve">,- zł, z tego: </w:t>
      </w:r>
    </w:p>
    <w:p w:rsidR="001D34E1" w:rsidRPr="00121853" w:rsidRDefault="001D34E1" w:rsidP="00316C0B">
      <w:pPr>
        <w:pStyle w:val="Akapitzlist"/>
        <w:numPr>
          <w:ilvl w:val="0"/>
          <w:numId w:val="446"/>
        </w:numPr>
        <w:spacing w:line="360" w:lineRule="auto"/>
        <w:jc w:val="both"/>
        <w:rPr>
          <w:rFonts w:ascii="Arial" w:hAnsi="Arial" w:cs="Arial"/>
        </w:rPr>
      </w:pPr>
      <w:r w:rsidRPr="00A352F2">
        <w:rPr>
          <w:rFonts w:ascii="Arial" w:hAnsi="Arial" w:cs="Arial"/>
        </w:rPr>
        <w:t>O</w:t>
      </w:r>
      <w:r w:rsidRPr="00A352F2">
        <w:rPr>
          <w:rFonts w:ascii="Arial" w:hAnsi="Arial" w:cs="Arial"/>
          <w:bCs/>
        </w:rPr>
        <w:t>pracowanie</w:t>
      </w:r>
      <w:r>
        <w:rPr>
          <w:rFonts w:ascii="Arial" w:hAnsi="Arial" w:cs="Arial"/>
          <w:bCs/>
        </w:rPr>
        <w:t xml:space="preserve"> dokumentacji projektowej i </w:t>
      </w:r>
      <w:r w:rsidRPr="00121853">
        <w:rPr>
          <w:rFonts w:ascii="Arial" w:hAnsi="Arial" w:cs="Arial"/>
          <w:bCs/>
        </w:rPr>
        <w:t>uzyskanie decyzji o zezwoleniu na realizację inwestycji drogowej z rygorem natychmiastowej wykonalności dla zadania pn. „Rozbudowa drogi wojewódzkiej Nr 872 Łoniów – Świniary – rzeka Wisła – Baranów Sandomierski – Wola Baranowska – Majdan Królewski – Bojanów – Nisko na odcinku</w:t>
      </w:r>
      <w:r>
        <w:rPr>
          <w:rFonts w:ascii="Arial" w:hAnsi="Arial" w:cs="Arial"/>
          <w:bCs/>
        </w:rPr>
        <w:t xml:space="preserve"> od km 49+932 do km 50+767, Zadanie Nr 1:</w:t>
      </w:r>
      <w:r w:rsidRPr="00121853">
        <w:rPr>
          <w:rFonts w:ascii="Arial" w:hAnsi="Arial" w:cs="Arial"/>
          <w:bCs/>
        </w:rPr>
        <w:t xml:space="preserve"> Rozbudowa drogi wojewódzkiej Nr 872 Łoniów – Świniary – rzeka Wisła – Baranów Sandomierski – Wola Baranowska – Majdan Królewski – Bojanów – </w:t>
      </w:r>
      <w:r w:rsidRPr="00121853">
        <w:rPr>
          <w:rFonts w:ascii="Arial" w:hAnsi="Arial" w:cs="Arial"/>
          <w:bCs/>
        </w:rPr>
        <w:lastRenderedPageBreak/>
        <w:t>Nisko w km 49+932 -</w:t>
      </w:r>
      <w:r>
        <w:rPr>
          <w:rFonts w:ascii="Arial" w:hAnsi="Arial" w:cs="Arial"/>
          <w:bCs/>
        </w:rPr>
        <w:t xml:space="preserve"> </w:t>
      </w:r>
      <w:r w:rsidRPr="00121853">
        <w:rPr>
          <w:rFonts w:ascii="Arial" w:hAnsi="Arial" w:cs="Arial"/>
          <w:bCs/>
        </w:rPr>
        <w:t>50+314,50 wraz z m</w:t>
      </w:r>
      <w:r>
        <w:rPr>
          <w:rFonts w:ascii="Arial" w:hAnsi="Arial" w:cs="Arial"/>
          <w:bCs/>
        </w:rPr>
        <w:t xml:space="preserve">ostem na starorzeczu rzeki Łęg </w:t>
      </w:r>
      <w:r w:rsidRPr="00121853">
        <w:rPr>
          <w:rFonts w:ascii="Arial" w:hAnsi="Arial" w:cs="Arial"/>
          <w:bCs/>
        </w:rPr>
        <w:t>w km 50+0</w:t>
      </w:r>
      <w:r>
        <w:rPr>
          <w:rFonts w:ascii="Arial" w:hAnsi="Arial" w:cs="Arial"/>
          <w:bCs/>
        </w:rPr>
        <w:t xml:space="preserve">97 w miejscowości Przyszów. Zadanie Nr 2: </w:t>
      </w:r>
      <w:r w:rsidRPr="00121853">
        <w:rPr>
          <w:rFonts w:ascii="Arial" w:hAnsi="Arial" w:cs="Arial"/>
          <w:bCs/>
        </w:rPr>
        <w:t>Rozbudowa drogi wojewódzkiej Nr 872 Łoniów – Świniary – rzeka Wisła – Baranów Sandomierski – Wola Baranowska – Majdan Królewski – Bojanów – Nisko w km 50+314,50 -</w:t>
      </w:r>
      <w:r>
        <w:rPr>
          <w:rFonts w:ascii="Arial" w:hAnsi="Arial" w:cs="Arial"/>
          <w:bCs/>
        </w:rPr>
        <w:t xml:space="preserve"> </w:t>
      </w:r>
      <w:r w:rsidRPr="00121853">
        <w:rPr>
          <w:rFonts w:ascii="Arial" w:hAnsi="Arial" w:cs="Arial"/>
          <w:bCs/>
        </w:rPr>
        <w:t>50+767 wraz z mostem na rzece Łęg w</w:t>
      </w:r>
      <w:r>
        <w:rPr>
          <w:rFonts w:ascii="Arial" w:hAnsi="Arial" w:cs="Arial"/>
          <w:bCs/>
        </w:rPr>
        <w:t xml:space="preserve"> km 50+567 w </w:t>
      </w:r>
      <w:r w:rsidRPr="00121853">
        <w:rPr>
          <w:rFonts w:ascii="Arial" w:hAnsi="Arial" w:cs="Arial"/>
          <w:bCs/>
        </w:rPr>
        <w:t>miejscowości Przyszów</w:t>
      </w:r>
      <w:r w:rsidRPr="00121853">
        <w:rPr>
          <w:rFonts w:ascii="Arial" w:hAnsi="Arial" w:cs="Arial"/>
          <w:bCs/>
          <w:i/>
          <w:iCs/>
        </w:rPr>
        <w:t>”</w:t>
      </w:r>
      <w:r w:rsidRPr="00121853">
        <w:rPr>
          <w:rFonts w:ascii="Arial" w:hAnsi="Arial" w:cs="Arial"/>
        </w:rPr>
        <w:t xml:space="preserve">. Wartość </w:t>
      </w:r>
      <w:r>
        <w:rPr>
          <w:rFonts w:ascii="Arial" w:hAnsi="Arial" w:cs="Arial"/>
        </w:rPr>
        <w:t xml:space="preserve">szacunkowa zadania wynosiła 499.770,- </w:t>
      </w:r>
      <w:r w:rsidRPr="00121853">
        <w:rPr>
          <w:rFonts w:ascii="Arial" w:hAnsi="Arial" w:cs="Arial"/>
        </w:rPr>
        <w:t>zł, po przeprowadzonym postępowaniu przetargowym w dniu 28.05.2012</w:t>
      </w:r>
      <w:r>
        <w:rPr>
          <w:rFonts w:ascii="Arial" w:hAnsi="Arial" w:cs="Arial"/>
        </w:rPr>
        <w:t xml:space="preserve"> </w:t>
      </w:r>
      <w:r w:rsidRPr="00121853">
        <w:rPr>
          <w:rFonts w:ascii="Arial" w:hAnsi="Arial" w:cs="Arial"/>
        </w:rPr>
        <w:t>r</w:t>
      </w:r>
      <w:r>
        <w:rPr>
          <w:rFonts w:ascii="Arial" w:hAnsi="Arial" w:cs="Arial"/>
        </w:rPr>
        <w:t>.</w:t>
      </w:r>
      <w:r w:rsidRPr="00121853">
        <w:rPr>
          <w:rFonts w:ascii="Arial" w:hAnsi="Arial" w:cs="Arial"/>
        </w:rPr>
        <w:t>, wyłoniono wykonawcę robót firmę „BIK - Kopczyk” Rzeszów. Wartość zadania po przetargu na wykonanie dokum</w:t>
      </w:r>
      <w:r>
        <w:rPr>
          <w:rFonts w:ascii="Arial" w:hAnsi="Arial" w:cs="Arial"/>
        </w:rPr>
        <w:t>entacji projektowej wyniosła 78.572,-</w:t>
      </w:r>
      <w:r w:rsidRPr="00121853">
        <w:rPr>
          <w:rFonts w:ascii="Arial" w:hAnsi="Arial" w:cs="Arial"/>
        </w:rPr>
        <w:t xml:space="preserve"> zł oraz na </w:t>
      </w:r>
      <w:r w:rsidRPr="00121853">
        <w:rPr>
          <w:rFonts w:ascii="Arial" w:hAnsi="Arial" w:cs="Arial"/>
          <w:iCs/>
        </w:rPr>
        <w:t xml:space="preserve">pełnienie nadzoru autorskiego </w:t>
      </w:r>
      <w:r>
        <w:rPr>
          <w:rFonts w:ascii="Arial" w:hAnsi="Arial" w:cs="Arial"/>
        </w:rPr>
        <w:t>3.223,- zł. W</w:t>
      </w:r>
      <w:r w:rsidRPr="00121853">
        <w:rPr>
          <w:rFonts w:ascii="Arial" w:hAnsi="Arial" w:cs="Arial"/>
        </w:rPr>
        <w:t xml:space="preserve"> roku 2012 wydatkowano kwotę </w:t>
      </w:r>
      <w:r w:rsidRPr="00175DDF">
        <w:rPr>
          <w:rFonts w:ascii="Arial" w:hAnsi="Arial" w:cs="Arial"/>
        </w:rPr>
        <w:t>19.951,-</w:t>
      </w:r>
      <w:r>
        <w:rPr>
          <w:rFonts w:ascii="Arial" w:hAnsi="Arial" w:cs="Arial"/>
        </w:rPr>
        <w:t xml:space="preserve"> </w:t>
      </w:r>
      <w:r w:rsidRPr="00175DDF">
        <w:rPr>
          <w:rFonts w:ascii="Arial" w:hAnsi="Arial" w:cs="Arial"/>
        </w:rPr>
        <w:t>zł.</w:t>
      </w:r>
      <w:r w:rsidRPr="00121853">
        <w:rPr>
          <w:rFonts w:ascii="Arial" w:hAnsi="Arial" w:cs="Arial"/>
        </w:rPr>
        <w:t xml:space="preserve"> Termin zakończenia zadania</w:t>
      </w:r>
      <w:r>
        <w:rPr>
          <w:rFonts w:ascii="Arial" w:hAnsi="Arial" w:cs="Arial"/>
        </w:rPr>
        <w:t xml:space="preserve"> </w:t>
      </w:r>
      <w:r>
        <w:rPr>
          <w:rFonts w:ascii="Arial" w:hAnsi="Arial" w:cs="Arial"/>
        </w:rPr>
        <w:br/>
        <w:t>–</w:t>
      </w:r>
      <w:r w:rsidRPr="00121853">
        <w:rPr>
          <w:rFonts w:ascii="Arial" w:hAnsi="Arial" w:cs="Arial"/>
        </w:rPr>
        <w:t xml:space="preserve"> 2014</w:t>
      </w:r>
      <w:r>
        <w:rPr>
          <w:rFonts w:ascii="Arial" w:hAnsi="Arial" w:cs="Arial"/>
        </w:rPr>
        <w:t xml:space="preserve"> </w:t>
      </w:r>
      <w:r w:rsidRPr="00121853">
        <w:rPr>
          <w:rFonts w:ascii="Arial" w:hAnsi="Arial" w:cs="Arial"/>
        </w:rPr>
        <w:t>r.</w:t>
      </w:r>
    </w:p>
    <w:p w:rsidR="001D34E1" w:rsidRDefault="001D34E1" w:rsidP="00316C0B">
      <w:pPr>
        <w:pStyle w:val="Akapitzlist"/>
        <w:numPr>
          <w:ilvl w:val="0"/>
          <w:numId w:val="446"/>
        </w:numPr>
        <w:spacing w:line="360" w:lineRule="auto"/>
        <w:jc w:val="both"/>
        <w:rPr>
          <w:rFonts w:ascii="Arial" w:hAnsi="Arial" w:cs="Arial"/>
        </w:rPr>
      </w:pPr>
      <w:r w:rsidRPr="00A352F2">
        <w:rPr>
          <w:rFonts w:ascii="Arial" w:hAnsi="Arial" w:cs="Arial"/>
        </w:rPr>
        <w:t>Opracowanie</w:t>
      </w:r>
      <w:r w:rsidRPr="00121853">
        <w:rPr>
          <w:rFonts w:ascii="Arial" w:hAnsi="Arial" w:cs="Arial"/>
        </w:rPr>
        <w:t xml:space="preserve"> dokumentacji projektowej i uzyskanie decyzji o zezwoleniu na realizację inwestycji drogowej z rygorem natychmiastowej wykonalności dla zadania pn:</w:t>
      </w:r>
      <w:r>
        <w:rPr>
          <w:rFonts w:ascii="Arial" w:hAnsi="Arial" w:cs="Arial"/>
        </w:rPr>
        <w:t xml:space="preserve"> „Rozbudowa drogi wojewódzkiej </w:t>
      </w:r>
      <w:r w:rsidRPr="00121853">
        <w:rPr>
          <w:rFonts w:ascii="Arial" w:hAnsi="Arial" w:cs="Arial"/>
        </w:rPr>
        <w:t xml:space="preserve">Nr 897 Tylawa – Komańcza – Cisna – Ustrzyki Górne – Wołosate na odcinku od km 67+568 do km 67+868 wraz </w:t>
      </w:r>
      <w:r w:rsidR="007D12E8">
        <w:rPr>
          <w:rFonts w:ascii="Arial" w:hAnsi="Arial" w:cs="Arial"/>
        </w:rPr>
        <w:br/>
      </w:r>
      <w:r w:rsidRPr="00121853">
        <w:rPr>
          <w:rFonts w:ascii="Arial" w:hAnsi="Arial" w:cs="Arial"/>
        </w:rPr>
        <w:t>z mostem</w:t>
      </w:r>
      <w:r>
        <w:rPr>
          <w:rFonts w:ascii="Arial" w:hAnsi="Arial" w:cs="Arial"/>
        </w:rPr>
        <w:t xml:space="preserve"> na rzece Solinka w km 67+718 w </w:t>
      </w:r>
      <w:r w:rsidRPr="00121853">
        <w:rPr>
          <w:rFonts w:ascii="Arial" w:hAnsi="Arial" w:cs="Arial"/>
        </w:rPr>
        <w:t xml:space="preserve">miejscowości Cisna” </w:t>
      </w:r>
      <w:r w:rsidRPr="00121853">
        <w:rPr>
          <w:rFonts w:ascii="Arial" w:hAnsi="Arial" w:cs="Arial"/>
          <w:iCs/>
        </w:rPr>
        <w:t xml:space="preserve">oraz pełnienie nadzoru autorskiego. </w:t>
      </w:r>
      <w:r w:rsidRPr="00121853">
        <w:rPr>
          <w:rFonts w:ascii="Arial" w:hAnsi="Arial" w:cs="Arial"/>
        </w:rPr>
        <w:t>Wartość s</w:t>
      </w:r>
      <w:r>
        <w:rPr>
          <w:rFonts w:ascii="Arial" w:hAnsi="Arial" w:cs="Arial"/>
        </w:rPr>
        <w:t xml:space="preserve">zacunkowa zadania wynosiła 337.836,- </w:t>
      </w:r>
      <w:r w:rsidRPr="00121853">
        <w:rPr>
          <w:rFonts w:ascii="Arial" w:hAnsi="Arial" w:cs="Arial"/>
        </w:rPr>
        <w:t>zł, po przeprowadz</w:t>
      </w:r>
      <w:r>
        <w:rPr>
          <w:rFonts w:ascii="Arial" w:hAnsi="Arial" w:cs="Arial"/>
        </w:rPr>
        <w:t xml:space="preserve">onym postępowaniu przetargowym </w:t>
      </w:r>
      <w:r w:rsidRPr="00121853">
        <w:rPr>
          <w:rFonts w:ascii="Arial" w:hAnsi="Arial" w:cs="Arial"/>
        </w:rPr>
        <w:t>w dniu 23.05.2012</w:t>
      </w:r>
      <w:r>
        <w:rPr>
          <w:rFonts w:ascii="Arial" w:hAnsi="Arial" w:cs="Arial"/>
        </w:rPr>
        <w:t xml:space="preserve"> </w:t>
      </w:r>
      <w:r w:rsidRPr="00121853">
        <w:rPr>
          <w:rFonts w:ascii="Arial" w:hAnsi="Arial" w:cs="Arial"/>
        </w:rPr>
        <w:t>r</w:t>
      </w:r>
      <w:r>
        <w:rPr>
          <w:rFonts w:ascii="Arial" w:hAnsi="Arial" w:cs="Arial"/>
        </w:rPr>
        <w:t>.</w:t>
      </w:r>
      <w:r w:rsidRPr="00121853">
        <w:rPr>
          <w:rFonts w:ascii="Arial" w:hAnsi="Arial" w:cs="Arial"/>
        </w:rPr>
        <w:t xml:space="preserve">, wyłoniono wykonawcę robót firmę „BIK - Kopczyk” Rzeszów. </w:t>
      </w:r>
      <w:r>
        <w:rPr>
          <w:rFonts w:ascii="Arial" w:hAnsi="Arial" w:cs="Arial"/>
        </w:rPr>
        <w:t xml:space="preserve">Wartość zadania po przetargu na </w:t>
      </w:r>
      <w:r w:rsidRPr="00121853">
        <w:rPr>
          <w:rFonts w:ascii="Arial" w:hAnsi="Arial" w:cs="Arial"/>
        </w:rPr>
        <w:t>wykonan</w:t>
      </w:r>
      <w:r>
        <w:rPr>
          <w:rFonts w:ascii="Arial" w:hAnsi="Arial" w:cs="Arial"/>
        </w:rPr>
        <w:t>ie dokumentacji projektowej i </w:t>
      </w:r>
      <w:r w:rsidRPr="00121853">
        <w:rPr>
          <w:rFonts w:ascii="Arial" w:hAnsi="Arial" w:cs="Arial"/>
        </w:rPr>
        <w:t xml:space="preserve">uzyskanie decyzji o zezwoleniu na realizację zadania </w:t>
      </w:r>
      <w:r w:rsidRPr="0008114A">
        <w:rPr>
          <w:rFonts w:ascii="Arial" w:hAnsi="Arial" w:cs="Arial"/>
        </w:rPr>
        <w:t>wyniosła</w:t>
      </w:r>
      <w:r w:rsidRPr="00121853">
        <w:rPr>
          <w:rFonts w:ascii="Arial" w:hAnsi="Arial" w:cs="Arial"/>
          <w:i/>
        </w:rPr>
        <w:t xml:space="preserve"> </w:t>
      </w:r>
      <w:r>
        <w:rPr>
          <w:rFonts w:ascii="Arial" w:hAnsi="Arial" w:cs="Arial"/>
        </w:rPr>
        <w:t>48.880,-</w:t>
      </w:r>
      <w:r w:rsidRPr="00121853">
        <w:rPr>
          <w:rFonts w:ascii="Arial" w:hAnsi="Arial" w:cs="Arial"/>
        </w:rPr>
        <w:t xml:space="preserve"> zł</w:t>
      </w:r>
      <w:r>
        <w:rPr>
          <w:rFonts w:ascii="Arial" w:hAnsi="Arial" w:cs="Arial"/>
        </w:rPr>
        <w:t>,</w:t>
      </w:r>
      <w:r w:rsidRPr="00121853">
        <w:rPr>
          <w:rFonts w:ascii="Arial" w:hAnsi="Arial" w:cs="Arial"/>
        </w:rPr>
        <w:t xml:space="preserve"> na </w:t>
      </w:r>
      <w:r>
        <w:rPr>
          <w:rFonts w:ascii="Arial" w:hAnsi="Arial" w:cs="Arial"/>
          <w:iCs/>
        </w:rPr>
        <w:t xml:space="preserve">pełnienie nadzoru autorskiego: </w:t>
      </w:r>
      <w:r w:rsidR="000A2DFA">
        <w:rPr>
          <w:rFonts w:ascii="Arial" w:hAnsi="Arial" w:cs="Arial"/>
          <w:iCs/>
        </w:rPr>
        <w:br/>
      </w:r>
      <w:r>
        <w:rPr>
          <w:rFonts w:ascii="Arial" w:hAnsi="Arial" w:cs="Arial"/>
          <w:iCs/>
        </w:rPr>
        <w:t>2.841,-</w:t>
      </w:r>
      <w:r w:rsidRPr="00121853">
        <w:rPr>
          <w:rFonts w:ascii="Arial" w:hAnsi="Arial" w:cs="Arial"/>
          <w:iCs/>
        </w:rPr>
        <w:t xml:space="preserve"> zł. W</w:t>
      </w:r>
      <w:r w:rsidRPr="00121853">
        <w:rPr>
          <w:rFonts w:ascii="Arial" w:hAnsi="Arial" w:cs="Arial"/>
        </w:rPr>
        <w:t xml:space="preserve"> roku 2012 wydatkowano kwotę </w:t>
      </w:r>
      <w:r w:rsidRPr="00175DDF">
        <w:rPr>
          <w:rFonts w:ascii="Arial" w:hAnsi="Arial" w:cs="Arial"/>
        </w:rPr>
        <w:t>11.205,-</w:t>
      </w:r>
      <w:r>
        <w:rPr>
          <w:rFonts w:ascii="Arial" w:hAnsi="Arial" w:cs="Arial"/>
        </w:rPr>
        <w:t xml:space="preserve"> </w:t>
      </w:r>
      <w:r w:rsidRPr="00175DDF">
        <w:rPr>
          <w:rFonts w:ascii="Arial" w:hAnsi="Arial" w:cs="Arial"/>
        </w:rPr>
        <w:t>zł.</w:t>
      </w:r>
      <w:r w:rsidRPr="00121853">
        <w:rPr>
          <w:rFonts w:ascii="Arial" w:hAnsi="Arial" w:cs="Arial"/>
        </w:rPr>
        <w:t xml:space="preserve"> Termin zakończenia zadania </w:t>
      </w:r>
      <w:r>
        <w:rPr>
          <w:rFonts w:ascii="Arial" w:hAnsi="Arial" w:cs="Arial"/>
        </w:rPr>
        <w:t xml:space="preserve">– </w:t>
      </w:r>
      <w:r w:rsidRPr="00121853">
        <w:rPr>
          <w:rFonts w:ascii="Arial" w:hAnsi="Arial" w:cs="Arial"/>
        </w:rPr>
        <w:t>2014</w:t>
      </w:r>
      <w:r>
        <w:rPr>
          <w:rFonts w:ascii="Arial" w:hAnsi="Arial" w:cs="Arial"/>
        </w:rPr>
        <w:t xml:space="preserve"> </w:t>
      </w:r>
      <w:r w:rsidRPr="00121853">
        <w:rPr>
          <w:rFonts w:ascii="Arial" w:hAnsi="Arial" w:cs="Arial"/>
        </w:rPr>
        <w:t>r.</w:t>
      </w:r>
    </w:p>
    <w:p w:rsidR="001D34E1" w:rsidRDefault="001D34E1" w:rsidP="00316C0B">
      <w:pPr>
        <w:pStyle w:val="Akapitzlist"/>
        <w:numPr>
          <w:ilvl w:val="0"/>
          <w:numId w:val="446"/>
        </w:numPr>
        <w:spacing w:line="360" w:lineRule="auto"/>
        <w:jc w:val="both"/>
        <w:rPr>
          <w:rFonts w:ascii="Arial" w:hAnsi="Arial" w:cs="Arial"/>
        </w:rPr>
      </w:pPr>
      <w:r w:rsidRPr="00A352F2">
        <w:rPr>
          <w:rFonts w:ascii="Arial" w:hAnsi="Arial" w:cs="Arial"/>
          <w:bCs/>
          <w:iCs/>
        </w:rPr>
        <w:t>Opracowanie dokumentacji</w:t>
      </w:r>
      <w:r w:rsidRPr="00121853">
        <w:rPr>
          <w:rFonts w:ascii="Arial" w:hAnsi="Arial" w:cs="Arial"/>
          <w:bCs/>
          <w:iCs/>
        </w:rPr>
        <w:t xml:space="preserve"> projektowej i uzyskanie decyzji o zezwoleniu na rea</w:t>
      </w:r>
      <w:r>
        <w:rPr>
          <w:rFonts w:ascii="Arial" w:hAnsi="Arial" w:cs="Arial"/>
          <w:bCs/>
          <w:iCs/>
        </w:rPr>
        <w:t xml:space="preserve">lizację inwestycji  drogowej z </w:t>
      </w:r>
      <w:r w:rsidRPr="00121853">
        <w:rPr>
          <w:rFonts w:ascii="Arial" w:hAnsi="Arial" w:cs="Arial"/>
          <w:bCs/>
          <w:iCs/>
        </w:rPr>
        <w:t>rygorem natychmiastowej wykonalności dla zada</w:t>
      </w:r>
      <w:r>
        <w:rPr>
          <w:rFonts w:ascii="Arial" w:hAnsi="Arial" w:cs="Arial"/>
          <w:bCs/>
          <w:iCs/>
        </w:rPr>
        <w:t xml:space="preserve">nia pn. „Rozbudowa skrzyżowania drogi wojewódzkiej Nr 861 Bojanów – Kopki w km 25+875 z drogą powiatową </w:t>
      </w:r>
      <w:r w:rsidRPr="00121853">
        <w:rPr>
          <w:rFonts w:ascii="Arial" w:hAnsi="Arial" w:cs="Arial"/>
          <w:bCs/>
          <w:iCs/>
        </w:rPr>
        <w:t>Nr 1082R” oraz pełnienie nadzoru autorskiego.</w:t>
      </w:r>
      <w:r w:rsidRPr="00121853">
        <w:rPr>
          <w:rFonts w:ascii="Arial" w:hAnsi="Arial" w:cs="Arial"/>
          <w:bCs/>
          <w:iCs/>
          <w:color w:val="555555"/>
        </w:rPr>
        <w:t xml:space="preserve"> </w:t>
      </w:r>
      <w:r>
        <w:rPr>
          <w:rFonts w:ascii="Arial" w:hAnsi="Arial" w:cs="Arial"/>
        </w:rPr>
        <w:t>Wartość szacunkowa</w:t>
      </w:r>
      <w:r w:rsidRPr="00121853">
        <w:rPr>
          <w:rFonts w:ascii="Arial" w:hAnsi="Arial" w:cs="Arial"/>
        </w:rPr>
        <w:t xml:space="preserve"> </w:t>
      </w:r>
      <w:r>
        <w:rPr>
          <w:rFonts w:ascii="Arial" w:hAnsi="Arial" w:cs="Arial"/>
        </w:rPr>
        <w:t xml:space="preserve">zadania wynosiła 137.448,- zł, po </w:t>
      </w:r>
      <w:r w:rsidRPr="00121853">
        <w:rPr>
          <w:rFonts w:ascii="Arial" w:hAnsi="Arial" w:cs="Arial"/>
        </w:rPr>
        <w:t>przeprowadzonym postępowaniu przetargowym w dniu 22.05.2012</w:t>
      </w:r>
      <w:r>
        <w:rPr>
          <w:rFonts w:ascii="Arial" w:hAnsi="Arial" w:cs="Arial"/>
        </w:rPr>
        <w:t xml:space="preserve"> </w:t>
      </w:r>
      <w:r w:rsidRPr="00121853">
        <w:rPr>
          <w:rFonts w:ascii="Arial" w:hAnsi="Arial" w:cs="Arial"/>
        </w:rPr>
        <w:t>r</w:t>
      </w:r>
      <w:r>
        <w:rPr>
          <w:rFonts w:ascii="Arial" w:hAnsi="Arial" w:cs="Arial"/>
        </w:rPr>
        <w:t>.</w:t>
      </w:r>
      <w:r w:rsidRPr="00121853">
        <w:rPr>
          <w:rFonts w:ascii="Arial" w:hAnsi="Arial" w:cs="Arial"/>
        </w:rPr>
        <w:t>, wyłoniono wykonawcę robót firmę „BIK - Kopczyk” Rzeszów. Wartość zadania po przetargu na wykonanie dokumentacji projekt</w:t>
      </w:r>
      <w:r>
        <w:rPr>
          <w:rFonts w:ascii="Arial" w:hAnsi="Arial" w:cs="Arial"/>
        </w:rPr>
        <w:t>owej i uzyskanie decyzji o </w:t>
      </w:r>
      <w:r w:rsidRPr="00121853">
        <w:rPr>
          <w:rFonts w:ascii="Arial" w:hAnsi="Arial" w:cs="Arial"/>
        </w:rPr>
        <w:t>zezwoleniu na realizację zadania</w:t>
      </w:r>
      <w:r>
        <w:rPr>
          <w:rFonts w:ascii="Arial" w:hAnsi="Arial" w:cs="Arial"/>
        </w:rPr>
        <w:t xml:space="preserve"> wyniosła</w:t>
      </w:r>
      <w:r w:rsidRPr="00121853">
        <w:rPr>
          <w:rFonts w:ascii="Arial" w:hAnsi="Arial" w:cs="Arial"/>
          <w:i/>
        </w:rPr>
        <w:t xml:space="preserve"> </w:t>
      </w:r>
      <w:r>
        <w:rPr>
          <w:rFonts w:ascii="Arial" w:hAnsi="Arial" w:cs="Arial"/>
        </w:rPr>
        <w:t>61.746,-</w:t>
      </w:r>
      <w:r w:rsidRPr="00121853">
        <w:rPr>
          <w:rFonts w:ascii="Arial" w:hAnsi="Arial" w:cs="Arial"/>
        </w:rPr>
        <w:t xml:space="preserve"> zł</w:t>
      </w:r>
      <w:r>
        <w:rPr>
          <w:rFonts w:ascii="Arial" w:hAnsi="Arial" w:cs="Arial"/>
        </w:rPr>
        <w:t>,</w:t>
      </w:r>
      <w:r w:rsidRPr="00121853">
        <w:rPr>
          <w:rFonts w:ascii="Arial" w:hAnsi="Arial" w:cs="Arial"/>
        </w:rPr>
        <w:t xml:space="preserve"> na </w:t>
      </w:r>
      <w:r w:rsidRPr="00121853">
        <w:rPr>
          <w:rFonts w:ascii="Arial" w:hAnsi="Arial" w:cs="Arial"/>
          <w:iCs/>
        </w:rPr>
        <w:t>pełnienie</w:t>
      </w:r>
      <w:r>
        <w:rPr>
          <w:rFonts w:ascii="Arial" w:hAnsi="Arial" w:cs="Arial"/>
          <w:iCs/>
        </w:rPr>
        <w:t xml:space="preserve"> nadzoru autorskiego: 3.690,-</w:t>
      </w:r>
      <w:r w:rsidRPr="00121853">
        <w:rPr>
          <w:rFonts w:ascii="Arial" w:hAnsi="Arial" w:cs="Arial"/>
          <w:iCs/>
        </w:rPr>
        <w:t xml:space="preserve"> zł. W</w:t>
      </w:r>
      <w:r w:rsidRPr="00121853">
        <w:rPr>
          <w:rFonts w:ascii="Arial" w:hAnsi="Arial" w:cs="Arial"/>
        </w:rPr>
        <w:t xml:space="preserve"> roku 2012 wydatkowano kwotę </w:t>
      </w:r>
      <w:r w:rsidRPr="00175DDF">
        <w:rPr>
          <w:rFonts w:ascii="Arial" w:hAnsi="Arial" w:cs="Arial"/>
        </w:rPr>
        <w:t>18.450,-</w:t>
      </w:r>
      <w:r>
        <w:rPr>
          <w:rFonts w:ascii="Arial" w:hAnsi="Arial" w:cs="Arial"/>
        </w:rPr>
        <w:t xml:space="preserve"> </w:t>
      </w:r>
      <w:r w:rsidRPr="00175DDF">
        <w:rPr>
          <w:rFonts w:ascii="Arial" w:hAnsi="Arial" w:cs="Arial"/>
        </w:rPr>
        <w:t>zł.</w:t>
      </w:r>
      <w:r w:rsidRPr="00121853">
        <w:rPr>
          <w:rFonts w:ascii="Arial" w:hAnsi="Arial" w:cs="Arial"/>
        </w:rPr>
        <w:t xml:space="preserve"> Termin zakończenia zadania </w:t>
      </w:r>
      <w:r>
        <w:rPr>
          <w:rFonts w:ascii="Arial" w:hAnsi="Arial" w:cs="Arial"/>
        </w:rPr>
        <w:t xml:space="preserve">– </w:t>
      </w:r>
      <w:r w:rsidRPr="00121853">
        <w:rPr>
          <w:rFonts w:ascii="Arial" w:hAnsi="Arial" w:cs="Arial"/>
        </w:rPr>
        <w:t>2014</w:t>
      </w:r>
      <w:r>
        <w:rPr>
          <w:rFonts w:ascii="Arial" w:hAnsi="Arial" w:cs="Arial"/>
        </w:rPr>
        <w:t xml:space="preserve"> </w:t>
      </w:r>
      <w:r w:rsidRPr="00121853">
        <w:rPr>
          <w:rFonts w:ascii="Arial" w:hAnsi="Arial" w:cs="Arial"/>
        </w:rPr>
        <w:t>r.</w:t>
      </w:r>
    </w:p>
    <w:p w:rsidR="001D34E1" w:rsidRDefault="001D34E1" w:rsidP="00316C0B">
      <w:pPr>
        <w:pStyle w:val="Akapitzlist"/>
        <w:numPr>
          <w:ilvl w:val="0"/>
          <w:numId w:val="446"/>
        </w:numPr>
        <w:spacing w:line="360" w:lineRule="auto"/>
        <w:jc w:val="both"/>
        <w:rPr>
          <w:rFonts w:ascii="Arial" w:hAnsi="Arial" w:cs="Arial"/>
        </w:rPr>
      </w:pPr>
      <w:r w:rsidRPr="00A352F2">
        <w:rPr>
          <w:rFonts w:ascii="Arial" w:hAnsi="Arial" w:cs="Arial"/>
          <w:bCs/>
        </w:rPr>
        <w:lastRenderedPageBreak/>
        <w:t>Opracowanie</w:t>
      </w:r>
      <w:r w:rsidRPr="00121853">
        <w:rPr>
          <w:rFonts w:ascii="Arial" w:hAnsi="Arial" w:cs="Arial"/>
          <w:bCs/>
        </w:rPr>
        <w:t xml:space="preserve"> dokumentacji projektowej dla zadania pn. „Przebudowa drogi wojewódzkiej Nr</w:t>
      </w:r>
      <w:r>
        <w:rPr>
          <w:rFonts w:ascii="Arial" w:hAnsi="Arial" w:cs="Arial"/>
          <w:bCs/>
        </w:rPr>
        <w:t xml:space="preserve"> </w:t>
      </w:r>
      <w:r w:rsidRPr="00121853">
        <w:rPr>
          <w:rFonts w:ascii="Arial" w:hAnsi="Arial" w:cs="Arial"/>
          <w:bCs/>
        </w:rPr>
        <w:t>989 Strzyżów – Lutc</w:t>
      </w:r>
      <w:r>
        <w:rPr>
          <w:rFonts w:ascii="Arial" w:hAnsi="Arial" w:cs="Arial"/>
          <w:bCs/>
        </w:rPr>
        <w:t xml:space="preserve">za w km 3+740 do km 3+780 wraz z przebudową przepustu w km 3+760 w </w:t>
      </w:r>
      <w:r w:rsidRPr="00121853">
        <w:rPr>
          <w:rFonts w:ascii="Arial" w:hAnsi="Arial" w:cs="Arial"/>
          <w:bCs/>
        </w:rPr>
        <w:t>miejscowości Godowa</w:t>
      </w:r>
      <w:r w:rsidRPr="00121853">
        <w:rPr>
          <w:rFonts w:ascii="Arial" w:hAnsi="Arial" w:cs="Arial"/>
          <w:bCs/>
          <w:i/>
          <w:iCs/>
        </w:rPr>
        <w:t xml:space="preserve">. </w:t>
      </w:r>
      <w:r w:rsidRPr="00121853">
        <w:rPr>
          <w:rFonts w:ascii="Arial" w:hAnsi="Arial" w:cs="Arial"/>
        </w:rPr>
        <w:t xml:space="preserve">Wartość </w:t>
      </w:r>
      <w:r>
        <w:rPr>
          <w:rFonts w:ascii="Arial" w:hAnsi="Arial" w:cs="Arial"/>
        </w:rPr>
        <w:t xml:space="preserve">szacunkowa zadania wynosiła 91.590,- zł, po </w:t>
      </w:r>
      <w:r w:rsidRPr="00121853">
        <w:rPr>
          <w:rFonts w:ascii="Arial" w:hAnsi="Arial" w:cs="Arial"/>
        </w:rPr>
        <w:t>przeprowadzonym postępowaniu przetargowym w dniu 23.05.2012</w:t>
      </w:r>
      <w:r>
        <w:rPr>
          <w:rFonts w:ascii="Arial" w:hAnsi="Arial" w:cs="Arial"/>
        </w:rPr>
        <w:t xml:space="preserve"> </w:t>
      </w:r>
      <w:r w:rsidRPr="00121853">
        <w:rPr>
          <w:rFonts w:ascii="Arial" w:hAnsi="Arial" w:cs="Arial"/>
        </w:rPr>
        <w:t>r</w:t>
      </w:r>
      <w:r>
        <w:rPr>
          <w:rFonts w:ascii="Arial" w:hAnsi="Arial" w:cs="Arial"/>
        </w:rPr>
        <w:t>.</w:t>
      </w:r>
      <w:r w:rsidRPr="00121853">
        <w:rPr>
          <w:rFonts w:ascii="Arial" w:hAnsi="Arial" w:cs="Arial"/>
        </w:rPr>
        <w:t>, wyłoniono wykonawcę robót firmę „BIK - Kopczyk” Rzeszów. Wartość zadania po przetargu na wyko</w:t>
      </w:r>
      <w:r>
        <w:rPr>
          <w:rFonts w:ascii="Arial" w:hAnsi="Arial" w:cs="Arial"/>
        </w:rPr>
        <w:t xml:space="preserve">nanie dokumentacji projektowej </w:t>
      </w:r>
      <w:r w:rsidRPr="00121853">
        <w:rPr>
          <w:rFonts w:ascii="Arial" w:hAnsi="Arial" w:cs="Arial"/>
        </w:rPr>
        <w:t xml:space="preserve">wyniosła </w:t>
      </w:r>
      <w:r>
        <w:rPr>
          <w:rFonts w:ascii="Arial" w:hAnsi="Arial" w:cs="Arial"/>
        </w:rPr>
        <w:t xml:space="preserve">13.038,- </w:t>
      </w:r>
      <w:r w:rsidRPr="00121853">
        <w:rPr>
          <w:rFonts w:ascii="Arial" w:hAnsi="Arial" w:cs="Arial"/>
        </w:rPr>
        <w:t>zł</w:t>
      </w:r>
      <w:r>
        <w:rPr>
          <w:rFonts w:ascii="Arial" w:hAnsi="Arial" w:cs="Arial"/>
        </w:rPr>
        <w:t>,</w:t>
      </w:r>
      <w:r w:rsidRPr="00121853">
        <w:rPr>
          <w:rFonts w:ascii="Arial" w:hAnsi="Arial" w:cs="Arial"/>
        </w:rPr>
        <w:t xml:space="preserve"> na </w:t>
      </w:r>
      <w:r w:rsidRPr="00121853">
        <w:rPr>
          <w:rFonts w:ascii="Arial" w:hAnsi="Arial" w:cs="Arial"/>
          <w:iCs/>
        </w:rPr>
        <w:t>p</w:t>
      </w:r>
      <w:r>
        <w:rPr>
          <w:rFonts w:ascii="Arial" w:hAnsi="Arial" w:cs="Arial"/>
          <w:iCs/>
        </w:rPr>
        <w:t>ełnienie nadzoru autorskiego: 258,-</w:t>
      </w:r>
      <w:r w:rsidRPr="00121853">
        <w:rPr>
          <w:rFonts w:ascii="Arial" w:hAnsi="Arial" w:cs="Arial"/>
          <w:iCs/>
        </w:rPr>
        <w:t xml:space="preserve"> zł. </w:t>
      </w:r>
      <w:r w:rsidR="007D12E8">
        <w:rPr>
          <w:rFonts w:ascii="Arial" w:hAnsi="Arial" w:cs="Arial"/>
          <w:iCs/>
        </w:rPr>
        <w:br/>
      </w:r>
      <w:r w:rsidRPr="00121853">
        <w:rPr>
          <w:rFonts w:ascii="Arial" w:hAnsi="Arial" w:cs="Arial"/>
          <w:iCs/>
        </w:rPr>
        <w:t>W</w:t>
      </w:r>
      <w:r>
        <w:rPr>
          <w:rFonts w:ascii="Arial" w:hAnsi="Arial" w:cs="Arial"/>
        </w:rPr>
        <w:t xml:space="preserve"> roku 2012 wydatkowano kwotę</w:t>
      </w:r>
      <w:r w:rsidRPr="00121853">
        <w:rPr>
          <w:rFonts w:ascii="Arial" w:hAnsi="Arial" w:cs="Arial"/>
        </w:rPr>
        <w:t xml:space="preserve"> </w:t>
      </w:r>
      <w:r w:rsidRPr="00175DDF">
        <w:rPr>
          <w:rFonts w:ascii="Arial" w:hAnsi="Arial" w:cs="Arial"/>
        </w:rPr>
        <w:t>5.658,-</w:t>
      </w:r>
      <w:r>
        <w:rPr>
          <w:rFonts w:ascii="Arial" w:hAnsi="Arial" w:cs="Arial"/>
        </w:rPr>
        <w:t xml:space="preserve"> </w:t>
      </w:r>
      <w:r w:rsidRPr="00175DDF">
        <w:rPr>
          <w:rFonts w:ascii="Arial" w:hAnsi="Arial" w:cs="Arial"/>
        </w:rPr>
        <w:t>zł.</w:t>
      </w:r>
      <w:r w:rsidRPr="00121853">
        <w:rPr>
          <w:rFonts w:ascii="Arial" w:hAnsi="Arial" w:cs="Arial"/>
        </w:rPr>
        <w:t xml:space="preserve"> Termin zakończenia zadania </w:t>
      </w:r>
      <w:r>
        <w:rPr>
          <w:rFonts w:ascii="Arial" w:hAnsi="Arial" w:cs="Arial"/>
        </w:rPr>
        <w:t xml:space="preserve">– </w:t>
      </w:r>
      <w:r w:rsidRPr="00121853">
        <w:rPr>
          <w:rFonts w:ascii="Arial" w:hAnsi="Arial" w:cs="Arial"/>
        </w:rPr>
        <w:t>2014</w:t>
      </w:r>
      <w:r>
        <w:rPr>
          <w:rFonts w:ascii="Arial" w:hAnsi="Arial" w:cs="Arial"/>
        </w:rPr>
        <w:t xml:space="preserve"> </w:t>
      </w:r>
      <w:r w:rsidRPr="00121853">
        <w:rPr>
          <w:rFonts w:ascii="Arial" w:hAnsi="Arial" w:cs="Arial"/>
        </w:rPr>
        <w:t>r.</w:t>
      </w:r>
    </w:p>
    <w:p w:rsidR="001D34E1" w:rsidRDefault="001D34E1" w:rsidP="00316C0B">
      <w:pPr>
        <w:pStyle w:val="Akapitzlist"/>
        <w:numPr>
          <w:ilvl w:val="0"/>
          <w:numId w:val="446"/>
        </w:numPr>
        <w:spacing w:line="360" w:lineRule="auto"/>
        <w:jc w:val="both"/>
        <w:rPr>
          <w:rFonts w:ascii="Arial" w:hAnsi="Arial" w:cs="Arial"/>
        </w:rPr>
      </w:pPr>
      <w:r w:rsidRPr="00A352F2">
        <w:rPr>
          <w:rFonts w:ascii="Arial" w:hAnsi="Arial" w:cs="Arial"/>
        </w:rPr>
        <w:t>Opracowanie</w:t>
      </w:r>
      <w:r w:rsidRPr="00121853">
        <w:rPr>
          <w:rFonts w:ascii="Arial" w:hAnsi="Arial" w:cs="Arial"/>
        </w:rPr>
        <w:t xml:space="preserve"> dokumentacji projektowej dla zadania pn. Przebudowa drogi wojewódzkiej Nr 989 Strzyżów – Lutcz</w:t>
      </w:r>
      <w:r>
        <w:rPr>
          <w:rFonts w:ascii="Arial" w:hAnsi="Arial" w:cs="Arial"/>
        </w:rPr>
        <w:t>a w km 2+186 do km 2+266 wraz z </w:t>
      </w:r>
      <w:r w:rsidRPr="00121853">
        <w:rPr>
          <w:rFonts w:ascii="Arial" w:hAnsi="Arial" w:cs="Arial"/>
        </w:rPr>
        <w:t>przebudową przepustu w km 2+226 w m. Godowa i przebudową rowu Nr 5 będącego urządzeniem melioracji wodnych szczegółowych. Wartość szacun</w:t>
      </w:r>
      <w:r>
        <w:rPr>
          <w:rFonts w:ascii="Arial" w:hAnsi="Arial" w:cs="Arial"/>
        </w:rPr>
        <w:t>kowa zadania wynosiła 19.188,-</w:t>
      </w:r>
      <w:r w:rsidRPr="00121853">
        <w:rPr>
          <w:rFonts w:ascii="Arial" w:hAnsi="Arial" w:cs="Arial"/>
        </w:rPr>
        <w:t xml:space="preserve"> zł, po przeprowadzonym postępowaniu przetargowym </w:t>
      </w:r>
      <w:r w:rsidR="007D12E8">
        <w:rPr>
          <w:rFonts w:ascii="Arial" w:hAnsi="Arial" w:cs="Arial"/>
        </w:rPr>
        <w:br/>
      </w:r>
      <w:r w:rsidRPr="00121853">
        <w:rPr>
          <w:rFonts w:ascii="Arial" w:hAnsi="Arial" w:cs="Arial"/>
        </w:rPr>
        <w:t>w dniu 29.05.2012</w:t>
      </w:r>
      <w:r>
        <w:rPr>
          <w:rFonts w:ascii="Arial" w:hAnsi="Arial" w:cs="Arial"/>
        </w:rPr>
        <w:t xml:space="preserve"> </w:t>
      </w:r>
      <w:r w:rsidRPr="00121853">
        <w:rPr>
          <w:rFonts w:ascii="Arial" w:hAnsi="Arial" w:cs="Arial"/>
        </w:rPr>
        <w:t>r</w:t>
      </w:r>
      <w:r>
        <w:rPr>
          <w:rFonts w:ascii="Arial" w:hAnsi="Arial" w:cs="Arial"/>
        </w:rPr>
        <w:t>.</w:t>
      </w:r>
      <w:r w:rsidRPr="00121853">
        <w:rPr>
          <w:rFonts w:ascii="Arial" w:hAnsi="Arial" w:cs="Arial"/>
        </w:rPr>
        <w:t>, wyłoniono wykonawcę robót firmę „BIK - Kopczyk” Rzeszów. Wartość zadania po przetargu na wyk</w:t>
      </w:r>
      <w:r>
        <w:rPr>
          <w:rFonts w:ascii="Arial" w:hAnsi="Arial" w:cs="Arial"/>
        </w:rPr>
        <w:t>onanie dokumentacji projektowej</w:t>
      </w:r>
      <w:r w:rsidRPr="00121853">
        <w:rPr>
          <w:rFonts w:ascii="Arial" w:hAnsi="Arial" w:cs="Arial"/>
        </w:rPr>
        <w:t xml:space="preserve"> wyniosła</w:t>
      </w:r>
      <w:r w:rsidRPr="00121853">
        <w:rPr>
          <w:rFonts w:ascii="Arial" w:hAnsi="Arial" w:cs="Arial"/>
          <w:i/>
        </w:rPr>
        <w:t xml:space="preserve"> </w:t>
      </w:r>
      <w:r>
        <w:rPr>
          <w:rFonts w:ascii="Arial" w:hAnsi="Arial" w:cs="Arial"/>
        </w:rPr>
        <w:t>19.188,-</w:t>
      </w:r>
      <w:r w:rsidRPr="00121853">
        <w:rPr>
          <w:rFonts w:ascii="Arial" w:hAnsi="Arial" w:cs="Arial"/>
        </w:rPr>
        <w:t xml:space="preserve"> zł</w:t>
      </w:r>
      <w:r>
        <w:rPr>
          <w:rFonts w:ascii="Arial" w:hAnsi="Arial" w:cs="Arial"/>
        </w:rPr>
        <w:t>,</w:t>
      </w:r>
      <w:r w:rsidRPr="00121853">
        <w:rPr>
          <w:rFonts w:ascii="Arial" w:hAnsi="Arial" w:cs="Arial"/>
        </w:rPr>
        <w:t xml:space="preserve"> na </w:t>
      </w:r>
      <w:r w:rsidRPr="00121853">
        <w:rPr>
          <w:rFonts w:ascii="Arial" w:hAnsi="Arial" w:cs="Arial"/>
          <w:iCs/>
        </w:rPr>
        <w:t>p</w:t>
      </w:r>
      <w:r>
        <w:rPr>
          <w:rFonts w:ascii="Arial" w:hAnsi="Arial" w:cs="Arial"/>
          <w:iCs/>
        </w:rPr>
        <w:t>ełnienie nadzoru autorskiego: 1.353,-</w:t>
      </w:r>
      <w:r w:rsidRPr="00121853">
        <w:rPr>
          <w:rFonts w:ascii="Arial" w:hAnsi="Arial" w:cs="Arial"/>
          <w:iCs/>
        </w:rPr>
        <w:t xml:space="preserve"> zł. W</w:t>
      </w:r>
      <w:r w:rsidRPr="00121853">
        <w:rPr>
          <w:rFonts w:ascii="Arial" w:hAnsi="Arial" w:cs="Arial"/>
        </w:rPr>
        <w:t xml:space="preserve"> roku 2012 wydatkowano kwotę</w:t>
      </w:r>
      <w:r>
        <w:rPr>
          <w:rFonts w:ascii="Arial" w:hAnsi="Arial" w:cs="Arial"/>
          <w:b/>
        </w:rPr>
        <w:t xml:space="preserve"> </w:t>
      </w:r>
      <w:r w:rsidRPr="00175DDF">
        <w:rPr>
          <w:rFonts w:ascii="Arial" w:hAnsi="Arial" w:cs="Arial"/>
        </w:rPr>
        <w:t>9.963,-</w:t>
      </w:r>
      <w:r>
        <w:rPr>
          <w:rFonts w:ascii="Arial" w:hAnsi="Arial" w:cs="Arial"/>
        </w:rPr>
        <w:t xml:space="preserve"> </w:t>
      </w:r>
      <w:r w:rsidRPr="00175DDF">
        <w:rPr>
          <w:rFonts w:ascii="Arial" w:hAnsi="Arial" w:cs="Arial"/>
        </w:rPr>
        <w:t>zł.</w:t>
      </w:r>
      <w:r w:rsidRPr="00121853">
        <w:rPr>
          <w:rFonts w:ascii="Arial" w:hAnsi="Arial" w:cs="Arial"/>
          <w:b/>
        </w:rPr>
        <w:t xml:space="preserve"> </w:t>
      </w:r>
      <w:r w:rsidRPr="00121853">
        <w:rPr>
          <w:rFonts w:ascii="Arial" w:hAnsi="Arial" w:cs="Arial"/>
        </w:rPr>
        <w:t xml:space="preserve">Termin zakończenia zadania </w:t>
      </w:r>
      <w:r>
        <w:rPr>
          <w:rFonts w:ascii="Arial" w:hAnsi="Arial" w:cs="Arial"/>
        </w:rPr>
        <w:t xml:space="preserve">– </w:t>
      </w:r>
      <w:r w:rsidRPr="00121853">
        <w:rPr>
          <w:rFonts w:ascii="Arial" w:hAnsi="Arial" w:cs="Arial"/>
        </w:rPr>
        <w:t>2014</w:t>
      </w:r>
      <w:r>
        <w:rPr>
          <w:rFonts w:ascii="Arial" w:hAnsi="Arial" w:cs="Arial"/>
        </w:rPr>
        <w:t xml:space="preserve"> </w:t>
      </w:r>
      <w:r w:rsidRPr="00121853">
        <w:rPr>
          <w:rFonts w:ascii="Arial" w:hAnsi="Arial" w:cs="Arial"/>
        </w:rPr>
        <w:t>r.</w:t>
      </w:r>
    </w:p>
    <w:p w:rsidR="001D34E1" w:rsidRDefault="001D34E1" w:rsidP="00316C0B">
      <w:pPr>
        <w:pStyle w:val="Akapitzlist"/>
        <w:numPr>
          <w:ilvl w:val="0"/>
          <w:numId w:val="446"/>
        </w:numPr>
        <w:spacing w:line="360" w:lineRule="auto"/>
        <w:jc w:val="both"/>
        <w:rPr>
          <w:rFonts w:ascii="Arial" w:hAnsi="Arial" w:cs="Arial"/>
        </w:rPr>
      </w:pPr>
      <w:r w:rsidRPr="00A352F2">
        <w:rPr>
          <w:rFonts w:ascii="Arial" w:hAnsi="Arial" w:cs="Arial"/>
        </w:rPr>
        <w:t>Opracowanie dokumentacji</w:t>
      </w:r>
      <w:r w:rsidRPr="00121853">
        <w:rPr>
          <w:rFonts w:ascii="Arial" w:hAnsi="Arial" w:cs="Arial"/>
        </w:rPr>
        <w:t xml:space="preserve"> projektowej dla zadania pn. „P</w:t>
      </w:r>
      <w:r>
        <w:rPr>
          <w:rFonts w:ascii="Arial" w:hAnsi="Arial" w:cs="Arial"/>
        </w:rPr>
        <w:t xml:space="preserve">rzebudowa drogi wojewódzkiej Nr </w:t>
      </w:r>
      <w:r w:rsidRPr="00121853">
        <w:rPr>
          <w:rFonts w:ascii="Arial" w:hAnsi="Arial" w:cs="Arial"/>
        </w:rPr>
        <w:t xml:space="preserve">986 Tuszyma – Ropczyce – </w:t>
      </w:r>
      <w:r>
        <w:rPr>
          <w:rFonts w:ascii="Arial" w:hAnsi="Arial" w:cs="Arial"/>
        </w:rPr>
        <w:t xml:space="preserve">Wiśniowa w km 34+550 - 34+900 </w:t>
      </w:r>
      <w:r w:rsidR="00490959">
        <w:rPr>
          <w:rFonts w:ascii="Arial" w:hAnsi="Arial" w:cs="Arial"/>
        </w:rPr>
        <w:br/>
      </w:r>
      <w:r>
        <w:rPr>
          <w:rFonts w:ascii="Arial" w:hAnsi="Arial" w:cs="Arial"/>
        </w:rPr>
        <w:t xml:space="preserve">i zabezpieczenie osuwiska w km 34+600÷34+850 w </w:t>
      </w:r>
      <w:r w:rsidRPr="00121853">
        <w:rPr>
          <w:rFonts w:ascii="Arial" w:hAnsi="Arial" w:cs="Arial"/>
        </w:rPr>
        <w:t>miejscowości Wielopole Skrzyńskie” oraz pełnienie nadzoru autorskiego. Wartość szacun</w:t>
      </w:r>
      <w:r>
        <w:rPr>
          <w:rFonts w:ascii="Arial" w:hAnsi="Arial" w:cs="Arial"/>
        </w:rPr>
        <w:t>kowa zadania wynosiła 156.736,-</w:t>
      </w:r>
      <w:r w:rsidRPr="00121853">
        <w:rPr>
          <w:rFonts w:ascii="Arial" w:hAnsi="Arial" w:cs="Arial"/>
        </w:rPr>
        <w:t xml:space="preserve"> zł, po przeprowadzonym postępowaniu przetargowym w dniu 09.07.2012</w:t>
      </w:r>
      <w:r>
        <w:rPr>
          <w:rFonts w:ascii="Arial" w:hAnsi="Arial" w:cs="Arial"/>
        </w:rPr>
        <w:t xml:space="preserve"> </w:t>
      </w:r>
      <w:r w:rsidRPr="00121853">
        <w:rPr>
          <w:rFonts w:ascii="Arial" w:hAnsi="Arial" w:cs="Arial"/>
        </w:rPr>
        <w:t>r</w:t>
      </w:r>
      <w:r>
        <w:rPr>
          <w:rFonts w:ascii="Arial" w:hAnsi="Arial" w:cs="Arial"/>
        </w:rPr>
        <w:t>.</w:t>
      </w:r>
      <w:r w:rsidRPr="00121853">
        <w:rPr>
          <w:rFonts w:ascii="Arial" w:hAnsi="Arial" w:cs="Arial"/>
        </w:rPr>
        <w:t>, wyłoniono wykonawcę ro</w:t>
      </w:r>
      <w:r>
        <w:rPr>
          <w:rFonts w:ascii="Arial" w:hAnsi="Arial" w:cs="Arial"/>
        </w:rPr>
        <w:t xml:space="preserve">bót firmę „MK MOSTY- Krzysztof </w:t>
      </w:r>
      <w:r w:rsidRPr="00121853">
        <w:rPr>
          <w:rFonts w:ascii="Arial" w:hAnsi="Arial" w:cs="Arial"/>
        </w:rPr>
        <w:t>Mac” Rzeszów. Wartość zadania po przetargu na wykonanie dokumen</w:t>
      </w:r>
      <w:r>
        <w:rPr>
          <w:rFonts w:ascii="Arial" w:hAnsi="Arial" w:cs="Arial"/>
        </w:rPr>
        <w:t>tacji projektowej wyniosła 98.154,-</w:t>
      </w:r>
      <w:r w:rsidRPr="00121853">
        <w:rPr>
          <w:rFonts w:ascii="Arial" w:hAnsi="Arial" w:cs="Arial"/>
        </w:rPr>
        <w:t xml:space="preserve"> zł. </w:t>
      </w:r>
      <w:r w:rsidRPr="00121853">
        <w:rPr>
          <w:rFonts w:ascii="Arial" w:hAnsi="Arial" w:cs="Arial"/>
          <w:iCs/>
        </w:rPr>
        <w:t>W</w:t>
      </w:r>
      <w:r>
        <w:rPr>
          <w:rFonts w:ascii="Arial" w:hAnsi="Arial" w:cs="Arial"/>
        </w:rPr>
        <w:t> </w:t>
      </w:r>
      <w:r w:rsidRPr="00121853">
        <w:rPr>
          <w:rFonts w:ascii="Arial" w:hAnsi="Arial" w:cs="Arial"/>
        </w:rPr>
        <w:t>roku 2012 wydatkowano kwotę</w:t>
      </w:r>
      <w:r>
        <w:rPr>
          <w:rFonts w:ascii="Arial" w:hAnsi="Arial" w:cs="Arial"/>
          <w:b/>
        </w:rPr>
        <w:t xml:space="preserve"> </w:t>
      </w:r>
      <w:r w:rsidRPr="00175DDF">
        <w:rPr>
          <w:rFonts w:ascii="Arial" w:hAnsi="Arial" w:cs="Arial"/>
        </w:rPr>
        <w:t>17.835,-</w:t>
      </w:r>
      <w:r>
        <w:rPr>
          <w:rFonts w:ascii="Arial" w:hAnsi="Arial" w:cs="Arial"/>
        </w:rPr>
        <w:t xml:space="preserve"> </w:t>
      </w:r>
      <w:r w:rsidRPr="00175DDF">
        <w:rPr>
          <w:rFonts w:ascii="Arial" w:hAnsi="Arial" w:cs="Arial"/>
        </w:rPr>
        <w:t>zł.</w:t>
      </w:r>
      <w:r w:rsidRPr="00121853">
        <w:rPr>
          <w:rFonts w:ascii="Arial" w:hAnsi="Arial" w:cs="Arial"/>
          <w:b/>
        </w:rPr>
        <w:t xml:space="preserve"> </w:t>
      </w:r>
      <w:r w:rsidRPr="00121853">
        <w:rPr>
          <w:rFonts w:ascii="Arial" w:hAnsi="Arial" w:cs="Arial"/>
        </w:rPr>
        <w:t xml:space="preserve">Termin zakończenia zadania </w:t>
      </w:r>
      <w:r>
        <w:rPr>
          <w:rFonts w:ascii="Arial" w:hAnsi="Arial" w:cs="Arial"/>
        </w:rPr>
        <w:t>–</w:t>
      </w:r>
      <w:r w:rsidR="000E3997">
        <w:rPr>
          <w:rFonts w:ascii="Arial" w:hAnsi="Arial" w:cs="Arial"/>
        </w:rPr>
        <w:t xml:space="preserve"> </w:t>
      </w:r>
      <w:r w:rsidRPr="00121853">
        <w:rPr>
          <w:rFonts w:ascii="Arial" w:hAnsi="Arial" w:cs="Arial"/>
        </w:rPr>
        <w:t>2014</w:t>
      </w:r>
      <w:r>
        <w:rPr>
          <w:rFonts w:ascii="Arial" w:hAnsi="Arial" w:cs="Arial"/>
        </w:rPr>
        <w:t xml:space="preserve"> </w:t>
      </w:r>
      <w:r w:rsidRPr="00121853">
        <w:rPr>
          <w:rFonts w:ascii="Arial" w:hAnsi="Arial" w:cs="Arial"/>
        </w:rPr>
        <w:t>r.</w:t>
      </w:r>
    </w:p>
    <w:p w:rsidR="001D34E1" w:rsidRDefault="001D34E1" w:rsidP="00316C0B">
      <w:pPr>
        <w:pStyle w:val="Akapitzlist"/>
        <w:numPr>
          <w:ilvl w:val="0"/>
          <w:numId w:val="446"/>
        </w:numPr>
        <w:spacing w:line="360" w:lineRule="auto"/>
        <w:jc w:val="both"/>
        <w:rPr>
          <w:rFonts w:ascii="Arial" w:hAnsi="Arial" w:cs="Arial"/>
        </w:rPr>
      </w:pPr>
      <w:r w:rsidRPr="00A352F2">
        <w:rPr>
          <w:rFonts w:ascii="Arial" w:hAnsi="Arial" w:cs="Arial"/>
        </w:rPr>
        <w:t>Opracowanie programu</w:t>
      </w:r>
      <w:r>
        <w:rPr>
          <w:rFonts w:ascii="Arial" w:hAnsi="Arial" w:cs="Arial"/>
        </w:rPr>
        <w:t xml:space="preserve"> funkcjonalno – u</w:t>
      </w:r>
      <w:r w:rsidRPr="00121853">
        <w:rPr>
          <w:rFonts w:ascii="Arial" w:hAnsi="Arial" w:cs="Arial"/>
        </w:rPr>
        <w:t xml:space="preserve">żytkowego dla zadania pn. „Rozbudowa drogi wojewódzkiej Nr 875 Mielec – Kolbuszowa – Leżajsk na odcinku Kolbuszowa – Sokołów </w:t>
      </w:r>
      <w:r>
        <w:rPr>
          <w:rFonts w:ascii="Arial" w:hAnsi="Arial" w:cs="Arial"/>
        </w:rPr>
        <w:t>Małopolski”. Wartość szacunkowa</w:t>
      </w:r>
      <w:r w:rsidRPr="00121853">
        <w:rPr>
          <w:rFonts w:ascii="Arial" w:hAnsi="Arial" w:cs="Arial"/>
        </w:rPr>
        <w:t xml:space="preserve"> zadania</w:t>
      </w:r>
      <w:r>
        <w:rPr>
          <w:rFonts w:ascii="Arial" w:hAnsi="Arial" w:cs="Arial"/>
        </w:rPr>
        <w:t xml:space="preserve"> wynosiła 124.968,-</w:t>
      </w:r>
      <w:r w:rsidRPr="00121853">
        <w:rPr>
          <w:rFonts w:ascii="Arial" w:hAnsi="Arial" w:cs="Arial"/>
        </w:rPr>
        <w:t xml:space="preserve"> zł, po przeprowadzo</w:t>
      </w:r>
      <w:r>
        <w:rPr>
          <w:rFonts w:ascii="Arial" w:hAnsi="Arial" w:cs="Arial"/>
        </w:rPr>
        <w:t>nym postępowaniu przetargowym w </w:t>
      </w:r>
      <w:r w:rsidRPr="00121853">
        <w:rPr>
          <w:rFonts w:ascii="Arial" w:hAnsi="Arial" w:cs="Arial"/>
        </w:rPr>
        <w:t>dniu 02.08.2012</w:t>
      </w:r>
      <w:r>
        <w:rPr>
          <w:rFonts w:ascii="Arial" w:hAnsi="Arial" w:cs="Arial"/>
        </w:rPr>
        <w:t xml:space="preserve"> </w:t>
      </w:r>
      <w:r w:rsidRPr="00121853">
        <w:rPr>
          <w:rFonts w:ascii="Arial" w:hAnsi="Arial" w:cs="Arial"/>
        </w:rPr>
        <w:t>r</w:t>
      </w:r>
      <w:r>
        <w:rPr>
          <w:rFonts w:ascii="Arial" w:hAnsi="Arial" w:cs="Arial"/>
        </w:rPr>
        <w:t>.</w:t>
      </w:r>
      <w:r w:rsidRPr="00121853">
        <w:rPr>
          <w:rFonts w:ascii="Arial" w:hAnsi="Arial" w:cs="Arial"/>
        </w:rPr>
        <w:t>, wyłoniono wykonawcę robót firmę „Promost Consulting” Rzeszów. Wartość zadania po przetargu na wykonanie doku</w:t>
      </w:r>
      <w:r>
        <w:rPr>
          <w:rFonts w:ascii="Arial" w:hAnsi="Arial" w:cs="Arial"/>
        </w:rPr>
        <w:t xml:space="preserve">mentacji projektowej wyniosła 118.080,- </w:t>
      </w:r>
      <w:r w:rsidRPr="00121853">
        <w:rPr>
          <w:rFonts w:ascii="Arial" w:hAnsi="Arial" w:cs="Arial"/>
        </w:rPr>
        <w:t>zł.</w:t>
      </w:r>
      <w:r w:rsidRPr="00121853">
        <w:rPr>
          <w:rFonts w:ascii="Arial" w:hAnsi="Arial" w:cs="Arial"/>
          <w:iCs/>
        </w:rPr>
        <w:t xml:space="preserve"> W</w:t>
      </w:r>
      <w:r w:rsidRPr="00121853">
        <w:rPr>
          <w:rFonts w:ascii="Arial" w:hAnsi="Arial" w:cs="Arial"/>
        </w:rPr>
        <w:t xml:space="preserve"> roku 2012 wydatkowano kwotę</w:t>
      </w:r>
      <w:r w:rsidRPr="002A0AE2">
        <w:rPr>
          <w:rFonts w:ascii="Arial" w:hAnsi="Arial" w:cs="Arial"/>
        </w:rPr>
        <w:t xml:space="preserve"> </w:t>
      </w:r>
      <w:r w:rsidRPr="00175DDF">
        <w:rPr>
          <w:rFonts w:ascii="Arial" w:hAnsi="Arial" w:cs="Arial"/>
        </w:rPr>
        <w:t>34.440,- zł.</w:t>
      </w:r>
      <w:r w:rsidRPr="00121853">
        <w:rPr>
          <w:rFonts w:ascii="Arial" w:hAnsi="Arial" w:cs="Arial"/>
          <w:b/>
        </w:rPr>
        <w:t xml:space="preserve"> </w:t>
      </w:r>
      <w:r w:rsidRPr="00121853">
        <w:rPr>
          <w:rFonts w:ascii="Arial" w:hAnsi="Arial" w:cs="Arial"/>
        </w:rPr>
        <w:t xml:space="preserve">Termin zakończenia zadania </w:t>
      </w:r>
      <w:r>
        <w:rPr>
          <w:rFonts w:ascii="Arial" w:hAnsi="Arial" w:cs="Arial"/>
        </w:rPr>
        <w:t xml:space="preserve">– </w:t>
      </w:r>
      <w:r w:rsidRPr="00121853">
        <w:rPr>
          <w:rFonts w:ascii="Arial" w:hAnsi="Arial" w:cs="Arial"/>
        </w:rPr>
        <w:t>2014</w:t>
      </w:r>
      <w:r>
        <w:rPr>
          <w:rFonts w:ascii="Arial" w:hAnsi="Arial" w:cs="Arial"/>
        </w:rPr>
        <w:t xml:space="preserve"> </w:t>
      </w:r>
      <w:r w:rsidRPr="00121853">
        <w:rPr>
          <w:rFonts w:ascii="Arial" w:hAnsi="Arial" w:cs="Arial"/>
        </w:rPr>
        <w:t>r.</w:t>
      </w:r>
    </w:p>
    <w:p w:rsidR="001D34E1" w:rsidRPr="00121853" w:rsidRDefault="001D34E1" w:rsidP="00316C0B">
      <w:pPr>
        <w:pStyle w:val="Akapitzlist"/>
        <w:numPr>
          <w:ilvl w:val="0"/>
          <w:numId w:val="446"/>
        </w:numPr>
        <w:spacing w:line="360" w:lineRule="auto"/>
        <w:jc w:val="both"/>
        <w:rPr>
          <w:rFonts w:ascii="Arial" w:hAnsi="Arial" w:cs="Arial"/>
        </w:rPr>
      </w:pPr>
      <w:r w:rsidRPr="00121853">
        <w:rPr>
          <w:rFonts w:ascii="Arial" w:hAnsi="Arial" w:cs="Arial"/>
        </w:rPr>
        <w:lastRenderedPageBreak/>
        <w:t>„</w:t>
      </w:r>
      <w:r w:rsidRPr="00A352F2">
        <w:rPr>
          <w:rFonts w:ascii="Arial" w:hAnsi="Arial" w:cs="Arial"/>
        </w:rPr>
        <w:t>Opracowanie programu</w:t>
      </w:r>
      <w:r>
        <w:rPr>
          <w:rFonts w:ascii="Arial" w:hAnsi="Arial" w:cs="Arial"/>
        </w:rPr>
        <w:t xml:space="preserve"> funkcjonalno – u</w:t>
      </w:r>
      <w:r w:rsidRPr="00121853">
        <w:rPr>
          <w:rFonts w:ascii="Arial" w:hAnsi="Arial" w:cs="Arial"/>
        </w:rPr>
        <w:t>żytkowego dla</w:t>
      </w:r>
      <w:r>
        <w:rPr>
          <w:rFonts w:ascii="Arial" w:hAnsi="Arial" w:cs="Arial"/>
        </w:rPr>
        <w:t xml:space="preserve"> zadania pn. Rozbudowa </w:t>
      </w:r>
      <w:r w:rsidR="00490959">
        <w:rPr>
          <w:rFonts w:ascii="Arial" w:hAnsi="Arial" w:cs="Arial"/>
        </w:rPr>
        <w:br/>
      </w:r>
      <w:r>
        <w:rPr>
          <w:rFonts w:ascii="Arial" w:hAnsi="Arial" w:cs="Arial"/>
        </w:rPr>
        <w:t>i budowa</w:t>
      </w:r>
      <w:r w:rsidRPr="00121853">
        <w:rPr>
          <w:rFonts w:ascii="Arial" w:hAnsi="Arial" w:cs="Arial"/>
        </w:rPr>
        <w:t xml:space="preserve"> drogi </w:t>
      </w:r>
      <w:r>
        <w:rPr>
          <w:rFonts w:ascii="Arial" w:hAnsi="Arial" w:cs="Arial"/>
        </w:rPr>
        <w:t>wojewódzkiej</w:t>
      </w:r>
      <w:r w:rsidRPr="00121853">
        <w:rPr>
          <w:rFonts w:ascii="Arial" w:hAnsi="Arial" w:cs="Arial"/>
        </w:rPr>
        <w:t xml:space="preserve"> Nr</w:t>
      </w:r>
      <w:r>
        <w:rPr>
          <w:rFonts w:ascii="Arial" w:hAnsi="Arial" w:cs="Arial"/>
        </w:rPr>
        <w:t xml:space="preserve"> 835 Lublin – Przeworsk – Dynów</w:t>
      </w:r>
      <w:r w:rsidRPr="00121853">
        <w:rPr>
          <w:rFonts w:ascii="Arial" w:hAnsi="Arial" w:cs="Arial"/>
        </w:rPr>
        <w:t xml:space="preserve"> – Grabownica Starzeńska na odcinku Przeworsk – Dynów – Grabownica Starzeńska”</w:t>
      </w:r>
      <w:r w:rsidRPr="00121853">
        <w:rPr>
          <w:rFonts w:ascii="Arial" w:hAnsi="Arial" w:cs="Arial"/>
          <w:iCs/>
        </w:rPr>
        <w:t xml:space="preserve">. </w:t>
      </w:r>
      <w:r>
        <w:rPr>
          <w:rFonts w:ascii="Arial" w:hAnsi="Arial" w:cs="Arial"/>
        </w:rPr>
        <w:t>Wartość szacunkowa zadania wynosiła 350.304,-</w:t>
      </w:r>
      <w:r w:rsidRPr="00121853">
        <w:rPr>
          <w:rFonts w:ascii="Arial" w:hAnsi="Arial" w:cs="Arial"/>
        </w:rPr>
        <w:t xml:space="preserve"> zł, po przeprowadzonym postępowaniu przetargowym w dniu 10.08.2012</w:t>
      </w:r>
      <w:r>
        <w:rPr>
          <w:rFonts w:ascii="Arial" w:hAnsi="Arial" w:cs="Arial"/>
        </w:rPr>
        <w:t xml:space="preserve"> </w:t>
      </w:r>
      <w:r w:rsidRPr="00121853">
        <w:rPr>
          <w:rFonts w:ascii="Arial" w:hAnsi="Arial" w:cs="Arial"/>
        </w:rPr>
        <w:t>r</w:t>
      </w:r>
      <w:r>
        <w:rPr>
          <w:rFonts w:ascii="Arial" w:hAnsi="Arial" w:cs="Arial"/>
        </w:rPr>
        <w:t>.</w:t>
      </w:r>
      <w:r w:rsidRPr="00121853">
        <w:rPr>
          <w:rFonts w:ascii="Arial" w:hAnsi="Arial" w:cs="Arial"/>
        </w:rPr>
        <w:t>, wyłoniono wykonawcę robót firmę „Promost Consulting” Rzeszów. Wartość za</w:t>
      </w:r>
      <w:r>
        <w:rPr>
          <w:rFonts w:ascii="Arial" w:hAnsi="Arial" w:cs="Arial"/>
        </w:rPr>
        <w:t>dania po przetargu wyniosła 313.</w:t>
      </w:r>
      <w:r w:rsidRPr="00121853">
        <w:rPr>
          <w:rFonts w:ascii="Arial" w:hAnsi="Arial" w:cs="Arial"/>
        </w:rPr>
        <w:t>650,</w:t>
      </w:r>
      <w:r>
        <w:rPr>
          <w:rFonts w:ascii="Arial" w:hAnsi="Arial" w:cs="Arial"/>
        </w:rPr>
        <w:t>-</w:t>
      </w:r>
      <w:r w:rsidRPr="00121853">
        <w:rPr>
          <w:rFonts w:ascii="Arial" w:hAnsi="Arial" w:cs="Arial"/>
        </w:rPr>
        <w:t xml:space="preserve"> zł. </w:t>
      </w:r>
      <w:r w:rsidRPr="00121853">
        <w:rPr>
          <w:rFonts w:ascii="Arial" w:hAnsi="Arial" w:cs="Arial"/>
          <w:iCs/>
        </w:rPr>
        <w:t>W</w:t>
      </w:r>
      <w:r w:rsidRPr="00121853">
        <w:rPr>
          <w:rFonts w:ascii="Arial" w:hAnsi="Arial" w:cs="Arial"/>
        </w:rPr>
        <w:t xml:space="preserve"> roku 2012 wydatkowano kwotę</w:t>
      </w:r>
      <w:r w:rsidRPr="00244E21">
        <w:rPr>
          <w:rFonts w:ascii="Arial" w:hAnsi="Arial" w:cs="Arial"/>
        </w:rPr>
        <w:t xml:space="preserve"> </w:t>
      </w:r>
      <w:r w:rsidRPr="00175DDF">
        <w:rPr>
          <w:rFonts w:ascii="Arial" w:hAnsi="Arial" w:cs="Arial"/>
        </w:rPr>
        <w:t>93.480,</w:t>
      </w:r>
      <w:r>
        <w:rPr>
          <w:rFonts w:ascii="Arial" w:hAnsi="Arial" w:cs="Arial"/>
        </w:rPr>
        <w:t>-</w:t>
      </w:r>
      <w:r w:rsidRPr="00175DDF">
        <w:rPr>
          <w:rFonts w:ascii="Arial" w:hAnsi="Arial" w:cs="Arial"/>
        </w:rPr>
        <w:t xml:space="preserve"> zł.</w:t>
      </w:r>
      <w:r w:rsidRPr="002A0AE2">
        <w:rPr>
          <w:rFonts w:ascii="Arial" w:hAnsi="Arial" w:cs="Arial"/>
        </w:rPr>
        <w:t xml:space="preserve"> </w:t>
      </w:r>
      <w:r>
        <w:rPr>
          <w:rFonts w:ascii="Arial" w:hAnsi="Arial" w:cs="Arial"/>
        </w:rPr>
        <w:t xml:space="preserve">Termin zakończenia zadania – </w:t>
      </w:r>
      <w:r w:rsidRPr="00121853">
        <w:rPr>
          <w:rFonts w:ascii="Arial" w:hAnsi="Arial" w:cs="Arial"/>
        </w:rPr>
        <w:t>2014</w:t>
      </w:r>
      <w:r>
        <w:rPr>
          <w:rFonts w:ascii="Arial" w:hAnsi="Arial" w:cs="Arial"/>
        </w:rPr>
        <w:t xml:space="preserve"> </w:t>
      </w:r>
      <w:r w:rsidRPr="00121853">
        <w:rPr>
          <w:rFonts w:ascii="Arial" w:hAnsi="Arial" w:cs="Arial"/>
        </w:rPr>
        <w:t>r.</w:t>
      </w:r>
    </w:p>
    <w:p w:rsidR="001D34E1" w:rsidRDefault="001D34E1" w:rsidP="00316C0B">
      <w:pPr>
        <w:pStyle w:val="Akapitzlist"/>
        <w:numPr>
          <w:ilvl w:val="0"/>
          <w:numId w:val="446"/>
        </w:numPr>
        <w:spacing w:line="360" w:lineRule="auto"/>
        <w:jc w:val="both"/>
        <w:rPr>
          <w:rFonts w:ascii="Arial" w:hAnsi="Arial" w:cs="Arial"/>
        </w:rPr>
      </w:pPr>
      <w:r w:rsidRPr="00A352F2">
        <w:rPr>
          <w:rFonts w:ascii="Arial" w:hAnsi="Arial" w:cs="Arial"/>
        </w:rPr>
        <w:t>Opracowanie programu</w:t>
      </w:r>
      <w:r w:rsidRPr="00121853">
        <w:rPr>
          <w:rFonts w:ascii="Arial" w:hAnsi="Arial" w:cs="Arial"/>
        </w:rPr>
        <w:t xml:space="preserve"> funkcjonalno - użytkowego dla zadania pn. "Rozbudowa </w:t>
      </w:r>
      <w:r w:rsidR="00490959">
        <w:rPr>
          <w:rFonts w:ascii="Arial" w:hAnsi="Arial" w:cs="Arial"/>
        </w:rPr>
        <w:br/>
      </w:r>
      <w:r w:rsidRPr="00121853">
        <w:rPr>
          <w:rFonts w:ascii="Arial" w:hAnsi="Arial" w:cs="Arial"/>
        </w:rPr>
        <w:t>i budowa drogi wojewódzkiej Nr 865 Jarosław - Oleszyce - Cieszanów – Bełżec”. Wartość szacunkowa  zada</w:t>
      </w:r>
      <w:r>
        <w:rPr>
          <w:rFonts w:ascii="Arial" w:hAnsi="Arial" w:cs="Arial"/>
        </w:rPr>
        <w:t>nia wynosiła 317.930,-</w:t>
      </w:r>
      <w:r w:rsidRPr="00121853">
        <w:rPr>
          <w:rFonts w:ascii="Arial" w:hAnsi="Arial" w:cs="Arial"/>
        </w:rPr>
        <w:t xml:space="preserve"> zł, po przeprowadzonym postępowaniu przetargowym w dniu 10.08.2012</w:t>
      </w:r>
      <w:r>
        <w:rPr>
          <w:rFonts w:ascii="Arial" w:hAnsi="Arial" w:cs="Arial"/>
        </w:rPr>
        <w:t xml:space="preserve"> </w:t>
      </w:r>
      <w:r w:rsidRPr="00121853">
        <w:rPr>
          <w:rFonts w:ascii="Arial" w:hAnsi="Arial" w:cs="Arial"/>
        </w:rPr>
        <w:t>r</w:t>
      </w:r>
      <w:r>
        <w:rPr>
          <w:rFonts w:ascii="Arial" w:hAnsi="Arial" w:cs="Arial"/>
        </w:rPr>
        <w:t>.</w:t>
      </w:r>
      <w:r w:rsidRPr="00121853">
        <w:rPr>
          <w:rFonts w:ascii="Arial" w:hAnsi="Arial" w:cs="Arial"/>
        </w:rPr>
        <w:t>, wyłoniono wykonawcę robót firmę „Promost Consulting” Rzeszów. Wartość zadania po przetargu na wykonanie dokumen</w:t>
      </w:r>
      <w:r>
        <w:rPr>
          <w:rFonts w:ascii="Arial" w:hAnsi="Arial" w:cs="Arial"/>
        </w:rPr>
        <w:t>tacji projektowej wyniosła 279.210,-</w:t>
      </w:r>
      <w:r w:rsidRPr="00121853">
        <w:rPr>
          <w:rFonts w:ascii="Arial" w:hAnsi="Arial" w:cs="Arial"/>
        </w:rPr>
        <w:t xml:space="preserve"> zł. </w:t>
      </w:r>
      <w:r w:rsidRPr="00121853">
        <w:rPr>
          <w:rFonts w:ascii="Arial" w:hAnsi="Arial" w:cs="Arial"/>
          <w:iCs/>
        </w:rPr>
        <w:t>W</w:t>
      </w:r>
      <w:r w:rsidRPr="00121853">
        <w:rPr>
          <w:rFonts w:ascii="Arial" w:hAnsi="Arial" w:cs="Arial"/>
        </w:rPr>
        <w:t xml:space="preserve"> roku 2012 wydatkowano kwotę</w:t>
      </w:r>
      <w:r w:rsidRPr="00244E21">
        <w:rPr>
          <w:rFonts w:ascii="Arial" w:hAnsi="Arial" w:cs="Arial"/>
        </w:rPr>
        <w:t xml:space="preserve"> </w:t>
      </w:r>
      <w:r w:rsidRPr="00175DDF">
        <w:rPr>
          <w:rFonts w:ascii="Arial" w:hAnsi="Arial" w:cs="Arial"/>
        </w:rPr>
        <w:t>83.640,-</w:t>
      </w:r>
      <w:r>
        <w:rPr>
          <w:rFonts w:ascii="Arial" w:hAnsi="Arial" w:cs="Arial"/>
        </w:rPr>
        <w:t xml:space="preserve"> </w:t>
      </w:r>
      <w:r w:rsidRPr="00175DDF">
        <w:rPr>
          <w:rFonts w:ascii="Arial" w:hAnsi="Arial" w:cs="Arial"/>
        </w:rPr>
        <w:t>zł.</w:t>
      </w:r>
      <w:r w:rsidRPr="00244E21">
        <w:rPr>
          <w:rFonts w:ascii="Arial" w:hAnsi="Arial" w:cs="Arial"/>
        </w:rPr>
        <w:t xml:space="preserve"> </w:t>
      </w:r>
      <w:r w:rsidRPr="00121853">
        <w:rPr>
          <w:rFonts w:ascii="Arial" w:hAnsi="Arial" w:cs="Arial"/>
        </w:rPr>
        <w:t xml:space="preserve">Termin zakończenia zadania </w:t>
      </w:r>
      <w:r>
        <w:rPr>
          <w:rFonts w:ascii="Arial" w:hAnsi="Arial" w:cs="Arial"/>
        </w:rPr>
        <w:t xml:space="preserve">– </w:t>
      </w:r>
      <w:r w:rsidRPr="00121853">
        <w:rPr>
          <w:rFonts w:ascii="Arial" w:hAnsi="Arial" w:cs="Arial"/>
        </w:rPr>
        <w:t>2014</w:t>
      </w:r>
      <w:r>
        <w:rPr>
          <w:rFonts w:ascii="Arial" w:hAnsi="Arial" w:cs="Arial"/>
        </w:rPr>
        <w:t xml:space="preserve"> </w:t>
      </w:r>
      <w:r w:rsidRPr="00121853">
        <w:rPr>
          <w:rFonts w:ascii="Arial" w:hAnsi="Arial" w:cs="Arial"/>
        </w:rPr>
        <w:t>r.</w:t>
      </w:r>
    </w:p>
    <w:p w:rsidR="001D34E1" w:rsidRDefault="001D34E1" w:rsidP="00316C0B">
      <w:pPr>
        <w:pStyle w:val="Akapitzlist"/>
        <w:numPr>
          <w:ilvl w:val="0"/>
          <w:numId w:val="446"/>
        </w:numPr>
        <w:spacing w:line="360" w:lineRule="auto"/>
        <w:jc w:val="both"/>
        <w:rPr>
          <w:rFonts w:ascii="Arial" w:hAnsi="Arial" w:cs="Arial"/>
        </w:rPr>
      </w:pPr>
      <w:r w:rsidRPr="00A352F2">
        <w:rPr>
          <w:rFonts w:ascii="Arial" w:hAnsi="Arial" w:cs="Arial"/>
        </w:rPr>
        <w:t>Opracowanie programu</w:t>
      </w:r>
      <w:r w:rsidRPr="00121853">
        <w:rPr>
          <w:rFonts w:ascii="Arial" w:hAnsi="Arial" w:cs="Arial"/>
        </w:rPr>
        <w:t xml:space="preserve"> funkcjonalno - użytkowego dla zadania pn. "Budowa drogi wojewódzkiej Nr 855 Olbięcin </w:t>
      </w:r>
      <w:r>
        <w:rPr>
          <w:rFonts w:ascii="Arial" w:hAnsi="Arial" w:cs="Arial"/>
        </w:rPr>
        <w:t>- Zaklików - S</w:t>
      </w:r>
      <w:r w:rsidRPr="00121853">
        <w:rPr>
          <w:rFonts w:ascii="Arial" w:hAnsi="Arial" w:cs="Arial"/>
        </w:rPr>
        <w:t>talowa Wola na odcinku Stalowa Wola - Brandwica". Wartość szacunko</w:t>
      </w:r>
      <w:r>
        <w:rPr>
          <w:rFonts w:ascii="Arial" w:hAnsi="Arial" w:cs="Arial"/>
        </w:rPr>
        <w:t>wa  zadania wynosiła 45.600,-</w:t>
      </w:r>
      <w:r w:rsidRPr="00121853">
        <w:rPr>
          <w:rFonts w:ascii="Arial" w:hAnsi="Arial" w:cs="Arial"/>
        </w:rPr>
        <w:t xml:space="preserve"> zł, po przeprowadzonym postępowaniu przetargowym w dniu 04.09.2012</w:t>
      </w:r>
      <w:r>
        <w:rPr>
          <w:rFonts w:ascii="Arial" w:hAnsi="Arial" w:cs="Arial"/>
        </w:rPr>
        <w:t xml:space="preserve"> </w:t>
      </w:r>
      <w:r w:rsidRPr="00121853">
        <w:rPr>
          <w:rFonts w:ascii="Arial" w:hAnsi="Arial" w:cs="Arial"/>
        </w:rPr>
        <w:t>r</w:t>
      </w:r>
      <w:r>
        <w:rPr>
          <w:rFonts w:ascii="Arial" w:hAnsi="Arial" w:cs="Arial"/>
        </w:rPr>
        <w:t>.</w:t>
      </w:r>
      <w:r w:rsidRPr="00121853">
        <w:rPr>
          <w:rFonts w:ascii="Arial" w:hAnsi="Arial" w:cs="Arial"/>
        </w:rPr>
        <w:t xml:space="preserve">, wyłoniono wykonawcę robót firmę „Promost Consulting” Rzeszów. Wartość zadania po przetargu na wykonanie dokumentacji </w:t>
      </w:r>
      <w:r>
        <w:rPr>
          <w:rFonts w:ascii="Arial" w:hAnsi="Arial" w:cs="Arial"/>
        </w:rPr>
        <w:t>projektowej wyniosła 55.350,-</w:t>
      </w:r>
      <w:r w:rsidRPr="00121853">
        <w:rPr>
          <w:rFonts w:ascii="Arial" w:hAnsi="Arial" w:cs="Arial"/>
        </w:rPr>
        <w:t xml:space="preserve"> zł. </w:t>
      </w:r>
      <w:r w:rsidRPr="00121853">
        <w:rPr>
          <w:rFonts w:ascii="Arial" w:hAnsi="Arial" w:cs="Arial"/>
          <w:iCs/>
        </w:rPr>
        <w:t>W</w:t>
      </w:r>
      <w:r w:rsidRPr="00121853">
        <w:rPr>
          <w:rFonts w:ascii="Arial" w:hAnsi="Arial" w:cs="Arial"/>
        </w:rPr>
        <w:t xml:space="preserve"> roku 2012 wydatkowano kwotę</w:t>
      </w:r>
      <w:r>
        <w:rPr>
          <w:rFonts w:ascii="Arial" w:hAnsi="Arial" w:cs="Arial"/>
          <w:b/>
        </w:rPr>
        <w:t xml:space="preserve"> </w:t>
      </w:r>
      <w:r w:rsidRPr="00175DDF">
        <w:rPr>
          <w:rFonts w:ascii="Arial" w:hAnsi="Arial" w:cs="Arial"/>
        </w:rPr>
        <w:t>16.605,</w:t>
      </w:r>
      <w:r>
        <w:rPr>
          <w:rFonts w:ascii="Arial" w:hAnsi="Arial" w:cs="Arial"/>
        </w:rPr>
        <w:t>-</w:t>
      </w:r>
      <w:r w:rsidRPr="00175DDF">
        <w:rPr>
          <w:rFonts w:ascii="Arial" w:hAnsi="Arial" w:cs="Arial"/>
        </w:rPr>
        <w:t xml:space="preserve"> zł</w:t>
      </w:r>
      <w:r w:rsidRPr="00244E21">
        <w:rPr>
          <w:rFonts w:ascii="Arial" w:hAnsi="Arial" w:cs="Arial"/>
        </w:rPr>
        <w:t xml:space="preserve">. </w:t>
      </w:r>
      <w:r w:rsidRPr="00121853">
        <w:rPr>
          <w:rFonts w:ascii="Arial" w:hAnsi="Arial" w:cs="Arial"/>
        </w:rPr>
        <w:t xml:space="preserve">Termin zakończenia zadania </w:t>
      </w:r>
      <w:r>
        <w:rPr>
          <w:rFonts w:ascii="Arial" w:hAnsi="Arial" w:cs="Arial"/>
        </w:rPr>
        <w:t xml:space="preserve">– </w:t>
      </w:r>
      <w:r w:rsidRPr="00121853">
        <w:rPr>
          <w:rFonts w:ascii="Arial" w:hAnsi="Arial" w:cs="Arial"/>
        </w:rPr>
        <w:t>2014</w:t>
      </w:r>
      <w:r>
        <w:rPr>
          <w:rFonts w:ascii="Arial" w:hAnsi="Arial" w:cs="Arial"/>
        </w:rPr>
        <w:t xml:space="preserve"> </w:t>
      </w:r>
      <w:r w:rsidRPr="00121853">
        <w:rPr>
          <w:rFonts w:ascii="Arial" w:hAnsi="Arial" w:cs="Arial"/>
        </w:rPr>
        <w:t>r.</w:t>
      </w:r>
    </w:p>
    <w:p w:rsidR="001D34E1" w:rsidRDefault="001D34E1" w:rsidP="00316C0B">
      <w:pPr>
        <w:pStyle w:val="Akapitzlist"/>
        <w:numPr>
          <w:ilvl w:val="0"/>
          <w:numId w:val="446"/>
        </w:numPr>
        <w:spacing w:line="360" w:lineRule="auto"/>
        <w:jc w:val="both"/>
        <w:rPr>
          <w:rFonts w:ascii="Arial" w:hAnsi="Arial" w:cs="Arial"/>
        </w:rPr>
      </w:pPr>
      <w:r w:rsidRPr="00A352F2">
        <w:rPr>
          <w:rFonts w:ascii="Arial" w:hAnsi="Arial" w:cs="Arial"/>
          <w:bCs/>
        </w:rPr>
        <w:t>Opracowanie programu funkcjonalno</w:t>
      </w:r>
      <w:r>
        <w:rPr>
          <w:rFonts w:ascii="Arial" w:hAnsi="Arial" w:cs="Arial"/>
          <w:bCs/>
        </w:rPr>
        <w:t xml:space="preserve"> – u</w:t>
      </w:r>
      <w:r w:rsidRPr="00121853">
        <w:rPr>
          <w:rFonts w:ascii="Arial" w:hAnsi="Arial" w:cs="Arial"/>
          <w:bCs/>
        </w:rPr>
        <w:t>żytkowego dla zadania pn. „Budowa łącznika drogi wojewódzkiej Nr 992 Jasło - Zarzecze - Nowy Żmigród - Krempna</w:t>
      </w:r>
      <w:r>
        <w:rPr>
          <w:rFonts w:ascii="Arial" w:hAnsi="Arial" w:cs="Arial"/>
          <w:bCs/>
        </w:rPr>
        <w:t xml:space="preserve"> - Świątkowa - Grab - Ożenna - G</w:t>
      </w:r>
      <w:r w:rsidRPr="00121853">
        <w:rPr>
          <w:rFonts w:ascii="Arial" w:hAnsi="Arial" w:cs="Arial"/>
          <w:bCs/>
        </w:rPr>
        <w:t>ra</w:t>
      </w:r>
      <w:r>
        <w:rPr>
          <w:rFonts w:ascii="Arial" w:hAnsi="Arial" w:cs="Arial"/>
          <w:bCs/>
        </w:rPr>
        <w:t>nica Państwa z drogą krajową Nr </w:t>
      </w:r>
      <w:r w:rsidRPr="00121853">
        <w:rPr>
          <w:rFonts w:ascii="Arial" w:hAnsi="Arial" w:cs="Arial"/>
          <w:bCs/>
        </w:rPr>
        <w:t xml:space="preserve">28 </w:t>
      </w:r>
      <w:r w:rsidR="00490959">
        <w:rPr>
          <w:rFonts w:ascii="Arial" w:hAnsi="Arial" w:cs="Arial"/>
          <w:bCs/>
        </w:rPr>
        <w:br/>
      </w:r>
      <w:r w:rsidRPr="00121853">
        <w:rPr>
          <w:rFonts w:ascii="Arial" w:hAnsi="Arial" w:cs="Arial"/>
          <w:bCs/>
        </w:rPr>
        <w:t>w miejscowości Jasło”.</w:t>
      </w:r>
      <w:r w:rsidRPr="00121853">
        <w:rPr>
          <w:rFonts w:ascii="Arial" w:hAnsi="Arial" w:cs="Arial"/>
        </w:rPr>
        <w:t xml:space="preserve"> Wartość s</w:t>
      </w:r>
      <w:r>
        <w:rPr>
          <w:rFonts w:ascii="Arial" w:hAnsi="Arial" w:cs="Arial"/>
        </w:rPr>
        <w:t>zacunkowa zadania wynosiła 25.000,-</w:t>
      </w:r>
      <w:r w:rsidRPr="00121853">
        <w:rPr>
          <w:rFonts w:ascii="Arial" w:hAnsi="Arial" w:cs="Arial"/>
        </w:rPr>
        <w:t xml:space="preserve"> zł, po przeprowadzonym postępowaniu przetargowym w dniu 16.10.2012</w:t>
      </w:r>
      <w:r>
        <w:rPr>
          <w:rFonts w:ascii="Arial" w:hAnsi="Arial" w:cs="Arial"/>
        </w:rPr>
        <w:t xml:space="preserve"> </w:t>
      </w:r>
      <w:r w:rsidRPr="00121853">
        <w:rPr>
          <w:rFonts w:ascii="Arial" w:hAnsi="Arial" w:cs="Arial"/>
        </w:rPr>
        <w:t>r</w:t>
      </w:r>
      <w:r>
        <w:rPr>
          <w:rFonts w:ascii="Arial" w:hAnsi="Arial" w:cs="Arial"/>
        </w:rPr>
        <w:t>.</w:t>
      </w:r>
      <w:r w:rsidRPr="00121853">
        <w:rPr>
          <w:rFonts w:ascii="Arial" w:hAnsi="Arial" w:cs="Arial"/>
        </w:rPr>
        <w:t>, wyłoniono wykonawcę robót firmę „Promost Consulting” Rzeszów. Wartość zadania</w:t>
      </w:r>
      <w:r>
        <w:rPr>
          <w:rFonts w:ascii="Arial" w:hAnsi="Arial" w:cs="Arial"/>
        </w:rPr>
        <w:t xml:space="preserve"> po przetargu wyniosła 35.670,-</w:t>
      </w:r>
      <w:r w:rsidRPr="00121853">
        <w:rPr>
          <w:rFonts w:ascii="Arial" w:hAnsi="Arial" w:cs="Arial"/>
        </w:rPr>
        <w:t xml:space="preserve"> zł. </w:t>
      </w:r>
      <w:r w:rsidRPr="00121853">
        <w:rPr>
          <w:rFonts w:ascii="Arial" w:hAnsi="Arial" w:cs="Arial"/>
          <w:iCs/>
        </w:rPr>
        <w:t>W</w:t>
      </w:r>
      <w:r>
        <w:rPr>
          <w:rFonts w:ascii="Arial" w:hAnsi="Arial" w:cs="Arial"/>
        </w:rPr>
        <w:t xml:space="preserve"> roku 2012 wydatkowano kwotę</w:t>
      </w:r>
      <w:r w:rsidRPr="00121853">
        <w:rPr>
          <w:rFonts w:ascii="Arial" w:hAnsi="Arial" w:cs="Arial"/>
        </w:rPr>
        <w:t xml:space="preserve"> </w:t>
      </w:r>
      <w:r w:rsidRPr="00175DDF">
        <w:rPr>
          <w:rFonts w:ascii="Arial" w:hAnsi="Arial" w:cs="Arial"/>
        </w:rPr>
        <w:t>4.280,-</w:t>
      </w:r>
      <w:r>
        <w:rPr>
          <w:rFonts w:ascii="Arial" w:hAnsi="Arial" w:cs="Arial"/>
        </w:rPr>
        <w:t xml:space="preserve"> </w:t>
      </w:r>
      <w:r w:rsidRPr="00175DDF">
        <w:rPr>
          <w:rFonts w:ascii="Arial" w:hAnsi="Arial" w:cs="Arial"/>
        </w:rPr>
        <w:t>zł.</w:t>
      </w:r>
      <w:r w:rsidRPr="00244E21">
        <w:rPr>
          <w:rFonts w:ascii="Arial" w:hAnsi="Arial" w:cs="Arial"/>
        </w:rPr>
        <w:t xml:space="preserve"> </w:t>
      </w:r>
      <w:r w:rsidRPr="00121853">
        <w:rPr>
          <w:rFonts w:ascii="Arial" w:hAnsi="Arial" w:cs="Arial"/>
        </w:rPr>
        <w:t xml:space="preserve">Termin zakończenia zadania </w:t>
      </w:r>
      <w:r>
        <w:rPr>
          <w:rFonts w:ascii="Arial" w:hAnsi="Arial" w:cs="Arial"/>
        </w:rPr>
        <w:t xml:space="preserve">– </w:t>
      </w:r>
      <w:r w:rsidRPr="00121853">
        <w:rPr>
          <w:rFonts w:ascii="Arial" w:hAnsi="Arial" w:cs="Arial"/>
        </w:rPr>
        <w:t>2014</w:t>
      </w:r>
      <w:r>
        <w:rPr>
          <w:rFonts w:ascii="Arial" w:hAnsi="Arial" w:cs="Arial"/>
        </w:rPr>
        <w:t xml:space="preserve"> </w:t>
      </w:r>
      <w:r w:rsidRPr="00121853">
        <w:rPr>
          <w:rFonts w:ascii="Arial" w:hAnsi="Arial" w:cs="Arial"/>
        </w:rPr>
        <w:t>r.</w:t>
      </w:r>
    </w:p>
    <w:p w:rsidR="001D34E1" w:rsidRDefault="001D34E1" w:rsidP="00316C0B">
      <w:pPr>
        <w:pStyle w:val="Akapitzlist"/>
        <w:numPr>
          <w:ilvl w:val="0"/>
          <w:numId w:val="446"/>
        </w:numPr>
        <w:spacing w:line="360" w:lineRule="auto"/>
        <w:jc w:val="both"/>
        <w:rPr>
          <w:rFonts w:ascii="Arial" w:hAnsi="Arial" w:cs="Arial"/>
        </w:rPr>
      </w:pPr>
      <w:r w:rsidRPr="00A352F2">
        <w:rPr>
          <w:rFonts w:ascii="Arial" w:hAnsi="Arial" w:cs="Arial"/>
          <w:bCs/>
          <w:iCs/>
        </w:rPr>
        <w:t>Opracowanie programu funkcjonalno</w:t>
      </w:r>
      <w:r w:rsidRPr="00121853">
        <w:rPr>
          <w:rFonts w:ascii="Arial" w:hAnsi="Arial" w:cs="Arial"/>
          <w:bCs/>
          <w:iCs/>
        </w:rPr>
        <w:t xml:space="preserve"> - </w:t>
      </w:r>
      <w:r>
        <w:rPr>
          <w:rFonts w:ascii="Arial" w:hAnsi="Arial" w:cs="Arial"/>
          <w:bCs/>
          <w:iCs/>
        </w:rPr>
        <w:t>u</w:t>
      </w:r>
      <w:r w:rsidRPr="00121853">
        <w:rPr>
          <w:rFonts w:ascii="Arial" w:hAnsi="Arial" w:cs="Arial"/>
          <w:bCs/>
          <w:iCs/>
        </w:rPr>
        <w:t>żytkowego dla zadania pn. Budowa łącznika węzła „Przeworsk” z drogą krajow</w:t>
      </w:r>
      <w:r>
        <w:rPr>
          <w:rFonts w:ascii="Arial" w:hAnsi="Arial" w:cs="Arial"/>
          <w:bCs/>
          <w:iCs/>
        </w:rPr>
        <w:t>ą Nr 4 w miejscowości Gwizdaj w </w:t>
      </w:r>
      <w:r w:rsidRPr="00121853">
        <w:rPr>
          <w:rFonts w:ascii="Arial" w:hAnsi="Arial" w:cs="Arial"/>
          <w:bCs/>
          <w:iCs/>
        </w:rPr>
        <w:t>ciągu drogi wojewódzkiej Nr 835 Lublin – Wysokie – Biłgoraj – Sieniawa – Przeworsk – Kańczuga – Dynów – Grabownica Starzeńska”.</w:t>
      </w:r>
      <w:r w:rsidRPr="00244E21">
        <w:rPr>
          <w:rFonts w:ascii="Arial" w:hAnsi="Arial" w:cs="Arial"/>
          <w:bCs/>
          <w:iCs/>
          <w:color w:val="555555"/>
        </w:rPr>
        <w:t xml:space="preserve"> </w:t>
      </w:r>
      <w:r w:rsidRPr="00121853">
        <w:rPr>
          <w:rFonts w:ascii="Arial" w:hAnsi="Arial" w:cs="Arial"/>
        </w:rPr>
        <w:t>Wartość szacun</w:t>
      </w:r>
      <w:r>
        <w:rPr>
          <w:rFonts w:ascii="Arial" w:hAnsi="Arial" w:cs="Arial"/>
        </w:rPr>
        <w:t>kowa zadania wynosiła 50.000,-</w:t>
      </w:r>
      <w:r w:rsidRPr="00121853">
        <w:rPr>
          <w:rFonts w:ascii="Arial" w:hAnsi="Arial" w:cs="Arial"/>
        </w:rPr>
        <w:t xml:space="preserve"> zł, po przeprowadzonym postępowaniu przetargowym w dniu </w:t>
      </w:r>
      <w:r w:rsidRPr="00121853">
        <w:rPr>
          <w:rFonts w:ascii="Arial" w:hAnsi="Arial" w:cs="Arial"/>
        </w:rPr>
        <w:lastRenderedPageBreak/>
        <w:t>26.11.2012</w:t>
      </w:r>
      <w:r>
        <w:rPr>
          <w:rFonts w:ascii="Arial" w:hAnsi="Arial" w:cs="Arial"/>
        </w:rPr>
        <w:t xml:space="preserve"> </w:t>
      </w:r>
      <w:r w:rsidRPr="00121853">
        <w:rPr>
          <w:rFonts w:ascii="Arial" w:hAnsi="Arial" w:cs="Arial"/>
        </w:rPr>
        <w:t>r</w:t>
      </w:r>
      <w:r>
        <w:rPr>
          <w:rFonts w:ascii="Arial" w:hAnsi="Arial" w:cs="Arial"/>
        </w:rPr>
        <w:t>.</w:t>
      </w:r>
      <w:r w:rsidRPr="00121853">
        <w:rPr>
          <w:rFonts w:ascii="Arial" w:hAnsi="Arial" w:cs="Arial"/>
        </w:rPr>
        <w:t>, wyłoniono wykonawcę robót firmę „Promost Consulting” Rzeszów. Wartość z</w:t>
      </w:r>
      <w:r>
        <w:rPr>
          <w:rFonts w:ascii="Arial" w:hAnsi="Arial" w:cs="Arial"/>
        </w:rPr>
        <w:t>adania po przetargu wyniosła 49.200,-</w:t>
      </w:r>
      <w:r w:rsidRPr="00121853">
        <w:rPr>
          <w:rFonts w:ascii="Arial" w:hAnsi="Arial" w:cs="Arial"/>
        </w:rPr>
        <w:t xml:space="preserve"> zł. </w:t>
      </w:r>
      <w:r w:rsidRPr="00121853">
        <w:rPr>
          <w:rFonts w:ascii="Arial" w:hAnsi="Arial" w:cs="Arial"/>
          <w:iCs/>
        </w:rPr>
        <w:t>W</w:t>
      </w:r>
      <w:r w:rsidRPr="00121853">
        <w:rPr>
          <w:rFonts w:ascii="Arial" w:hAnsi="Arial" w:cs="Arial"/>
        </w:rPr>
        <w:t xml:space="preserve"> roku 2012 wydatkowano kwotę</w:t>
      </w:r>
      <w:r w:rsidRPr="00175DDF">
        <w:rPr>
          <w:rFonts w:ascii="Arial" w:hAnsi="Arial" w:cs="Arial"/>
        </w:rPr>
        <w:t xml:space="preserve"> 4.920,-</w:t>
      </w:r>
      <w:r>
        <w:rPr>
          <w:rFonts w:ascii="Arial" w:hAnsi="Arial" w:cs="Arial"/>
        </w:rPr>
        <w:t xml:space="preserve"> </w:t>
      </w:r>
      <w:r w:rsidRPr="00175DDF">
        <w:rPr>
          <w:rFonts w:ascii="Arial" w:hAnsi="Arial" w:cs="Arial"/>
        </w:rPr>
        <w:t xml:space="preserve">zł. </w:t>
      </w:r>
      <w:r w:rsidRPr="00121853">
        <w:rPr>
          <w:rFonts w:ascii="Arial" w:hAnsi="Arial" w:cs="Arial"/>
        </w:rPr>
        <w:t xml:space="preserve">Termin zakończenia zadania </w:t>
      </w:r>
      <w:r>
        <w:rPr>
          <w:rFonts w:ascii="Arial" w:hAnsi="Arial" w:cs="Arial"/>
        </w:rPr>
        <w:t xml:space="preserve">– </w:t>
      </w:r>
      <w:r w:rsidRPr="00121853">
        <w:rPr>
          <w:rFonts w:ascii="Arial" w:hAnsi="Arial" w:cs="Arial"/>
        </w:rPr>
        <w:t>2014</w:t>
      </w:r>
      <w:r>
        <w:rPr>
          <w:rFonts w:ascii="Arial" w:hAnsi="Arial" w:cs="Arial"/>
        </w:rPr>
        <w:t xml:space="preserve"> </w:t>
      </w:r>
      <w:r w:rsidRPr="00121853">
        <w:rPr>
          <w:rFonts w:ascii="Arial" w:hAnsi="Arial" w:cs="Arial"/>
        </w:rPr>
        <w:t>r.</w:t>
      </w:r>
    </w:p>
    <w:p w:rsidR="001D34E1" w:rsidRDefault="001D34E1" w:rsidP="00316C0B">
      <w:pPr>
        <w:pStyle w:val="Akapitzlist"/>
        <w:numPr>
          <w:ilvl w:val="0"/>
          <w:numId w:val="446"/>
        </w:numPr>
        <w:spacing w:line="360" w:lineRule="auto"/>
        <w:jc w:val="both"/>
        <w:rPr>
          <w:rFonts w:ascii="Arial" w:hAnsi="Arial" w:cs="Arial"/>
        </w:rPr>
      </w:pPr>
      <w:r w:rsidRPr="00121853">
        <w:rPr>
          <w:rFonts w:ascii="Arial" w:hAnsi="Arial" w:cs="Arial"/>
        </w:rPr>
        <w:t>„</w:t>
      </w:r>
      <w:r w:rsidRPr="00A352F2">
        <w:rPr>
          <w:rFonts w:ascii="Arial" w:hAnsi="Arial" w:cs="Arial"/>
        </w:rPr>
        <w:t>Opracowanie programu</w:t>
      </w:r>
      <w:r>
        <w:rPr>
          <w:rFonts w:ascii="Arial" w:hAnsi="Arial" w:cs="Arial"/>
        </w:rPr>
        <w:t xml:space="preserve"> funkcjonalno – użytkowego dla zadania pn. </w:t>
      </w:r>
      <w:r w:rsidRPr="00121853">
        <w:rPr>
          <w:rFonts w:ascii="Arial" w:hAnsi="Arial" w:cs="Arial"/>
        </w:rPr>
        <w:t>Rozbudowa drogi wojewódzkiej Nr 867 Sieniawa – Oleszyce – Hrebenne</w:t>
      </w:r>
      <w:r>
        <w:rPr>
          <w:rFonts w:ascii="Arial" w:hAnsi="Arial" w:cs="Arial"/>
        </w:rPr>
        <w:t xml:space="preserve"> na odcinku Sieniawa – Oleszyce – Lubaczów i budowa drogi obwodowej m. </w:t>
      </w:r>
      <w:r w:rsidRPr="00121853">
        <w:rPr>
          <w:rFonts w:ascii="Arial" w:hAnsi="Arial" w:cs="Arial"/>
        </w:rPr>
        <w:t>Oleszyce i m. Lubaczów”</w:t>
      </w:r>
      <w:r w:rsidRPr="00121853">
        <w:rPr>
          <w:rFonts w:ascii="Arial" w:hAnsi="Arial" w:cs="Arial"/>
          <w:iCs/>
        </w:rPr>
        <w:t xml:space="preserve">. </w:t>
      </w:r>
      <w:r w:rsidRPr="00121853">
        <w:rPr>
          <w:rFonts w:ascii="Arial" w:hAnsi="Arial" w:cs="Arial"/>
        </w:rPr>
        <w:t>Wartość szacunk</w:t>
      </w:r>
      <w:r>
        <w:rPr>
          <w:rFonts w:ascii="Arial" w:hAnsi="Arial" w:cs="Arial"/>
        </w:rPr>
        <w:t>owa zadania wynosiła 190.000,-</w:t>
      </w:r>
      <w:r w:rsidRPr="00121853">
        <w:rPr>
          <w:rFonts w:ascii="Arial" w:hAnsi="Arial" w:cs="Arial"/>
        </w:rPr>
        <w:t xml:space="preserve"> zł, po przeprowadzonym postępowaniu przetargowym w dniu 26.11.2012</w:t>
      </w:r>
      <w:r>
        <w:rPr>
          <w:rFonts w:ascii="Arial" w:hAnsi="Arial" w:cs="Arial"/>
        </w:rPr>
        <w:t xml:space="preserve"> </w:t>
      </w:r>
      <w:r w:rsidRPr="00121853">
        <w:rPr>
          <w:rFonts w:ascii="Arial" w:hAnsi="Arial" w:cs="Arial"/>
        </w:rPr>
        <w:t>r</w:t>
      </w:r>
      <w:r>
        <w:rPr>
          <w:rFonts w:ascii="Arial" w:hAnsi="Arial" w:cs="Arial"/>
        </w:rPr>
        <w:t>.</w:t>
      </w:r>
      <w:r w:rsidRPr="00121853">
        <w:rPr>
          <w:rFonts w:ascii="Arial" w:hAnsi="Arial" w:cs="Arial"/>
        </w:rPr>
        <w:t xml:space="preserve">, wyłoniono wykonawcę robót firmę „Promost Consulting” Rzeszów. Wartość zadania </w:t>
      </w:r>
      <w:r>
        <w:rPr>
          <w:rFonts w:ascii="Arial" w:hAnsi="Arial" w:cs="Arial"/>
        </w:rPr>
        <w:t>po przetargu wyniosła 182.040,-</w:t>
      </w:r>
      <w:r w:rsidRPr="00121853">
        <w:rPr>
          <w:rFonts w:ascii="Arial" w:hAnsi="Arial" w:cs="Arial"/>
        </w:rPr>
        <w:t xml:space="preserve"> zł. </w:t>
      </w:r>
      <w:r w:rsidRPr="00121853">
        <w:rPr>
          <w:rFonts w:ascii="Arial" w:hAnsi="Arial" w:cs="Arial"/>
          <w:iCs/>
        </w:rPr>
        <w:t>W</w:t>
      </w:r>
      <w:r w:rsidRPr="00121853">
        <w:rPr>
          <w:rFonts w:ascii="Arial" w:hAnsi="Arial" w:cs="Arial"/>
        </w:rPr>
        <w:t xml:space="preserve"> roku 2012 wydatkowano kwotę </w:t>
      </w:r>
      <w:r w:rsidRPr="00175DDF">
        <w:rPr>
          <w:rFonts w:ascii="Arial" w:hAnsi="Arial" w:cs="Arial"/>
        </w:rPr>
        <w:t>5.461,-</w:t>
      </w:r>
      <w:r>
        <w:rPr>
          <w:rFonts w:ascii="Arial" w:hAnsi="Arial" w:cs="Arial"/>
        </w:rPr>
        <w:t xml:space="preserve"> </w:t>
      </w:r>
      <w:r w:rsidRPr="00175DDF">
        <w:rPr>
          <w:rFonts w:ascii="Arial" w:hAnsi="Arial" w:cs="Arial"/>
        </w:rPr>
        <w:t>zł.</w:t>
      </w:r>
      <w:r w:rsidRPr="00121853">
        <w:rPr>
          <w:rFonts w:ascii="Arial" w:hAnsi="Arial" w:cs="Arial"/>
          <w:b/>
        </w:rPr>
        <w:t xml:space="preserve"> </w:t>
      </w:r>
      <w:r w:rsidRPr="00121853">
        <w:rPr>
          <w:rFonts w:ascii="Arial" w:hAnsi="Arial" w:cs="Arial"/>
        </w:rPr>
        <w:t xml:space="preserve">Termin zakończenia zadania </w:t>
      </w:r>
      <w:r>
        <w:rPr>
          <w:rFonts w:ascii="Arial" w:hAnsi="Arial" w:cs="Arial"/>
        </w:rPr>
        <w:t xml:space="preserve">– </w:t>
      </w:r>
      <w:r w:rsidRPr="00121853">
        <w:rPr>
          <w:rFonts w:ascii="Arial" w:hAnsi="Arial" w:cs="Arial"/>
        </w:rPr>
        <w:t>2014</w:t>
      </w:r>
      <w:r>
        <w:rPr>
          <w:rFonts w:ascii="Arial" w:hAnsi="Arial" w:cs="Arial"/>
        </w:rPr>
        <w:t xml:space="preserve"> </w:t>
      </w:r>
      <w:r w:rsidRPr="00121853">
        <w:rPr>
          <w:rFonts w:ascii="Arial" w:hAnsi="Arial" w:cs="Arial"/>
        </w:rPr>
        <w:t>r.</w:t>
      </w:r>
    </w:p>
    <w:p w:rsidR="001D34E1" w:rsidRPr="00E54EDA" w:rsidRDefault="001D34E1" w:rsidP="001D34E1">
      <w:pPr>
        <w:pStyle w:val="Akapitzlist"/>
        <w:spacing w:line="360" w:lineRule="auto"/>
        <w:ind w:left="644"/>
        <w:jc w:val="both"/>
        <w:rPr>
          <w:rFonts w:ascii="Arial" w:hAnsi="Arial" w:cs="Arial"/>
        </w:rPr>
      </w:pPr>
      <w:r w:rsidRPr="00A352F2">
        <w:rPr>
          <w:rFonts w:ascii="Arial" w:hAnsi="Arial" w:cs="Arial"/>
        </w:rPr>
        <w:t xml:space="preserve">Opracowania dokumentacji dla zadań wymienionych w punktach 1 - 13 realizowane były w ramach przedsięwzięcia „Opracowanie dokumentacji projektowych i uzyskanie decyzji o zezwoleniu na realizację inwestycji drogowych” ujętego w wykazie przedsięwzięć do Wieloletniej Prognozy Finansowej Województwa Podkarpackiego o planowanych łącznych nakładach finansowych </w:t>
      </w:r>
      <w:r w:rsidR="00490959">
        <w:rPr>
          <w:rFonts w:ascii="Arial" w:hAnsi="Arial" w:cs="Arial"/>
        </w:rPr>
        <w:br/>
      </w:r>
      <w:r w:rsidRPr="00A352F2">
        <w:rPr>
          <w:rFonts w:ascii="Arial" w:hAnsi="Arial" w:cs="Arial"/>
        </w:rPr>
        <w:t>w kwocie 2.230.000,- zł, realizowanego w latach 2012 – 2014. Poniesione w 2012 roku wydatki w kwocie 325.888,-</w:t>
      </w:r>
      <w:r>
        <w:rPr>
          <w:rFonts w:ascii="Arial" w:hAnsi="Arial" w:cs="Arial"/>
        </w:rPr>
        <w:t xml:space="preserve"> </w:t>
      </w:r>
      <w:r w:rsidRPr="00A352F2">
        <w:rPr>
          <w:rFonts w:ascii="Arial" w:hAnsi="Arial" w:cs="Arial"/>
        </w:rPr>
        <w:t>zł stanowią 14,61% planowanych nakładów na realizację zadania.</w:t>
      </w:r>
    </w:p>
    <w:p w:rsidR="001D34E1" w:rsidRPr="00E6360E" w:rsidRDefault="001D34E1" w:rsidP="00316C0B">
      <w:pPr>
        <w:pStyle w:val="Akapitzlist"/>
        <w:numPr>
          <w:ilvl w:val="0"/>
          <w:numId w:val="446"/>
        </w:numPr>
        <w:spacing w:line="360" w:lineRule="auto"/>
        <w:jc w:val="both"/>
        <w:rPr>
          <w:rFonts w:ascii="Arial" w:hAnsi="Arial" w:cs="Arial"/>
        </w:rPr>
      </w:pPr>
      <w:r w:rsidRPr="00A352F2">
        <w:rPr>
          <w:rFonts w:ascii="Arial" w:hAnsi="Arial" w:cs="Arial"/>
        </w:rPr>
        <w:t>Opracowanie dokumentacji projektowej</w:t>
      </w:r>
      <w:r w:rsidRPr="00E6360E">
        <w:rPr>
          <w:rFonts w:ascii="Arial" w:hAnsi="Arial" w:cs="Arial"/>
        </w:rPr>
        <w:t xml:space="preserve"> i uzyskanie decyzji o zezwoleniu na realizację inwestycji drogowej z klauzulą ostat</w:t>
      </w:r>
      <w:r>
        <w:rPr>
          <w:rFonts w:ascii="Arial" w:hAnsi="Arial" w:cs="Arial"/>
        </w:rPr>
        <w:t>eczności dla zadania pn. </w:t>
      </w:r>
      <w:r w:rsidRPr="00E6360E">
        <w:rPr>
          <w:rFonts w:ascii="Arial" w:hAnsi="Arial" w:cs="Arial"/>
        </w:rPr>
        <w:t>Budowa wschodniej obwodnicy miasta Brzozowa. Wartość szacunkowa  zadania wynosiła 1.350.000,- zł, po przeprowadzonym postępowaniu przetargowym w dniu 11.10.2010</w:t>
      </w:r>
      <w:r>
        <w:rPr>
          <w:rFonts w:ascii="Arial" w:hAnsi="Arial" w:cs="Arial"/>
        </w:rPr>
        <w:t xml:space="preserve"> </w:t>
      </w:r>
      <w:r w:rsidRPr="00E6360E">
        <w:rPr>
          <w:rFonts w:ascii="Arial" w:hAnsi="Arial" w:cs="Arial"/>
        </w:rPr>
        <w:t xml:space="preserve">r., wyłoniono wykonawcę robót firmę Arcadis Warszawa. Wartość zadania po przetargu wyniosła 380.446,- zł. W 2012 r. wydatkowano kwotę </w:t>
      </w:r>
      <w:r w:rsidRPr="00A352F2">
        <w:rPr>
          <w:rFonts w:ascii="Arial" w:hAnsi="Arial" w:cs="Arial"/>
        </w:rPr>
        <w:t>134.807,-</w:t>
      </w:r>
      <w:r>
        <w:rPr>
          <w:rFonts w:ascii="Arial" w:hAnsi="Arial" w:cs="Arial"/>
        </w:rPr>
        <w:t xml:space="preserve"> </w:t>
      </w:r>
      <w:r w:rsidRPr="00A352F2">
        <w:rPr>
          <w:rFonts w:ascii="Arial" w:hAnsi="Arial" w:cs="Arial"/>
        </w:rPr>
        <w:t>zł.</w:t>
      </w:r>
      <w:r w:rsidRPr="00A352F2">
        <w:rPr>
          <w:rFonts w:ascii="Arial" w:hAnsi="Arial" w:cs="Arial"/>
          <w:b/>
        </w:rPr>
        <w:t xml:space="preserve"> </w:t>
      </w:r>
      <w:r w:rsidRPr="00A352F2">
        <w:rPr>
          <w:rFonts w:ascii="Arial" w:hAnsi="Arial" w:cs="Arial"/>
        </w:rPr>
        <w:t>Zadanie</w:t>
      </w:r>
      <w:r w:rsidRPr="00E6360E">
        <w:rPr>
          <w:rFonts w:ascii="Arial" w:hAnsi="Arial" w:cs="Arial"/>
        </w:rPr>
        <w:t xml:space="preserve"> zakończono w marcu 2012 r.</w:t>
      </w:r>
    </w:p>
    <w:p w:rsidR="001D34E1" w:rsidRDefault="001D34E1" w:rsidP="00316C0B">
      <w:pPr>
        <w:pStyle w:val="Akapitzlist"/>
        <w:numPr>
          <w:ilvl w:val="0"/>
          <w:numId w:val="446"/>
        </w:numPr>
        <w:spacing w:line="360" w:lineRule="auto"/>
        <w:jc w:val="both"/>
        <w:rPr>
          <w:rFonts w:ascii="Arial" w:hAnsi="Arial" w:cs="Arial"/>
        </w:rPr>
      </w:pPr>
      <w:r w:rsidRPr="00A352F2">
        <w:rPr>
          <w:rFonts w:ascii="Arial" w:hAnsi="Arial" w:cs="Arial"/>
        </w:rPr>
        <w:t>Opracowanie dokumentacji projektowej</w:t>
      </w:r>
      <w:r>
        <w:rPr>
          <w:rFonts w:ascii="Arial" w:hAnsi="Arial" w:cs="Arial"/>
        </w:rPr>
        <w:t xml:space="preserve"> i uzyskanie decyzji</w:t>
      </w:r>
      <w:r w:rsidRPr="00E6360E">
        <w:rPr>
          <w:rFonts w:ascii="Arial" w:hAnsi="Arial" w:cs="Arial"/>
        </w:rPr>
        <w:t xml:space="preserve"> o zezwoleniu na</w:t>
      </w:r>
      <w:r>
        <w:rPr>
          <w:rFonts w:ascii="Arial" w:hAnsi="Arial" w:cs="Arial"/>
        </w:rPr>
        <w:t xml:space="preserve"> realizację inwestycji drogowej</w:t>
      </w:r>
      <w:r w:rsidRPr="00E6360E">
        <w:rPr>
          <w:rFonts w:ascii="Arial" w:hAnsi="Arial" w:cs="Arial"/>
        </w:rPr>
        <w:t xml:space="preserve"> z klauzulą ostateczności dla n/w zadań: Rozbudowa drogi wojewódzkiej Nr 890 Kuźmina - Krościenko wraz z mostem przez potok Karaszyn w miejscowości Liskowate km 21+932 ÷ 22+072. Rozbudowa drogi wojewódzkiej Nr 890 Kuźmina - Krościenko wraz z mostem przez potok Karaszyn w miejscowości Liskowate km 22+155 ÷ 22+285. Wartość szacunkowa zadania wynosiła 373.200,-</w:t>
      </w:r>
      <w:r>
        <w:rPr>
          <w:rFonts w:ascii="Arial" w:hAnsi="Arial" w:cs="Arial"/>
        </w:rPr>
        <w:t xml:space="preserve"> </w:t>
      </w:r>
      <w:r w:rsidRPr="00E6360E">
        <w:rPr>
          <w:rFonts w:ascii="Arial" w:hAnsi="Arial" w:cs="Arial"/>
        </w:rPr>
        <w:t>zł, po przeprowadzonym postępowaniu przetargowym w dniu 15.09.2010</w:t>
      </w:r>
      <w:r>
        <w:rPr>
          <w:rFonts w:ascii="Arial" w:hAnsi="Arial" w:cs="Arial"/>
        </w:rPr>
        <w:t xml:space="preserve"> </w:t>
      </w:r>
      <w:r w:rsidRPr="00E6360E">
        <w:rPr>
          <w:rFonts w:ascii="Arial" w:hAnsi="Arial" w:cs="Arial"/>
        </w:rPr>
        <w:t xml:space="preserve">r., wyłoniono wykonawcę robót firmę ”EKKOM” Kraków. Wartość </w:t>
      </w:r>
      <w:r w:rsidRPr="00E6360E">
        <w:rPr>
          <w:rFonts w:ascii="Arial" w:hAnsi="Arial" w:cs="Arial"/>
        </w:rPr>
        <w:lastRenderedPageBreak/>
        <w:t>zadania po przetargu wyniosła 152.520,- zł.</w:t>
      </w:r>
      <w:r>
        <w:rPr>
          <w:rFonts w:ascii="Arial" w:hAnsi="Arial" w:cs="Arial"/>
        </w:rPr>
        <w:t xml:space="preserve"> W</w:t>
      </w:r>
      <w:r w:rsidRPr="00E6360E">
        <w:rPr>
          <w:rFonts w:ascii="Arial" w:hAnsi="Arial" w:cs="Arial"/>
        </w:rPr>
        <w:t xml:space="preserve"> 2012 r. wydatkowano kwotę 78.720,-</w:t>
      </w:r>
      <w:r>
        <w:rPr>
          <w:rFonts w:ascii="Arial" w:hAnsi="Arial" w:cs="Arial"/>
        </w:rPr>
        <w:t xml:space="preserve"> </w:t>
      </w:r>
      <w:r w:rsidRPr="00E6360E">
        <w:rPr>
          <w:rFonts w:ascii="Arial" w:hAnsi="Arial" w:cs="Arial"/>
        </w:rPr>
        <w:t>zł.</w:t>
      </w:r>
      <w:r w:rsidRPr="00843E0E">
        <w:rPr>
          <w:rFonts w:ascii="Arial" w:hAnsi="Arial" w:cs="Arial"/>
        </w:rPr>
        <w:t xml:space="preserve"> </w:t>
      </w:r>
      <w:r w:rsidRPr="00E6360E">
        <w:rPr>
          <w:rFonts w:ascii="Arial" w:hAnsi="Arial" w:cs="Arial"/>
        </w:rPr>
        <w:t>Zadanie</w:t>
      </w:r>
      <w:r w:rsidRPr="00E6360E">
        <w:rPr>
          <w:rFonts w:ascii="Arial" w:hAnsi="Arial" w:cs="Arial"/>
          <w:b/>
        </w:rPr>
        <w:t xml:space="preserve"> </w:t>
      </w:r>
      <w:r w:rsidRPr="00E6360E">
        <w:rPr>
          <w:rFonts w:ascii="Arial" w:hAnsi="Arial" w:cs="Arial"/>
        </w:rPr>
        <w:t>zakończono w marcu 2012</w:t>
      </w:r>
      <w:r>
        <w:rPr>
          <w:rFonts w:ascii="Arial" w:hAnsi="Arial" w:cs="Arial"/>
        </w:rPr>
        <w:t xml:space="preserve"> </w:t>
      </w:r>
      <w:r w:rsidRPr="00E6360E">
        <w:rPr>
          <w:rFonts w:ascii="Arial" w:hAnsi="Arial" w:cs="Arial"/>
        </w:rPr>
        <w:t>r.</w:t>
      </w:r>
    </w:p>
    <w:p w:rsidR="001D34E1" w:rsidRPr="00AC2CF1" w:rsidRDefault="001D34E1" w:rsidP="00316C0B">
      <w:pPr>
        <w:pStyle w:val="Akapitzlist"/>
        <w:numPr>
          <w:ilvl w:val="0"/>
          <w:numId w:val="446"/>
        </w:numPr>
        <w:spacing w:line="360" w:lineRule="auto"/>
        <w:jc w:val="both"/>
        <w:rPr>
          <w:rFonts w:ascii="Arial" w:hAnsi="Arial" w:cs="Arial"/>
        </w:rPr>
      </w:pPr>
      <w:r w:rsidRPr="00A352F2">
        <w:rPr>
          <w:rFonts w:ascii="Arial" w:hAnsi="Arial" w:cs="Arial"/>
        </w:rPr>
        <w:t>Opracowanie dokumentacji</w:t>
      </w:r>
      <w:r w:rsidRPr="00AC2CF1">
        <w:rPr>
          <w:rFonts w:ascii="Arial" w:hAnsi="Arial" w:cs="Arial"/>
        </w:rPr>
        <w:t xml:space="preserve"> projektowej i uzyskanie decyzji o zezwoleniu na realizację inwestycji drogowej z klauzulą natychmiastowej wykonalności dla zadania pn. Budowa drogi wojewódzkiej Nr 867 Sieniawa - Hrebenne na obszarze województwa podkarpackiego, odcinek Prusie - granica województwa km 74+119 ÷ 76+297. Wartość szacunkowa zadania wynosiła 120.000,-</w:t>
      </w:r>
      <w:r>
        <w:rPr>
          <w:rFonts w:ascii="Arial" w:hAnsi="Arial" w:cs="Arial"/>
        </w:rPr>
        <w:t xml:space="preserve"> </w:t>
      </w:r>
      <w:r w:rsidRPr="00AC2CF1">
        <w:rPr>
          <w:rFonts w:ascii="Arial" w:hAnsi="Arial" w:cs="Arial"/>
        </w:rPr>
        <w:t>zł, po przeprowadzonym postępowaniu przetargowym w dniu 03.09.2010</w:t>
      </w:r>
      <w:r>
        <w:rPr>
          <w:rFonts w:ascii="Arial" w:hAnsi="Arial" w:cs="Arial"/>
        </w:rPr>
        <w:t xml:space="preserve"> </w:t>
      </w:r>
      <w:r w:rsidRPr="00AC2CF1">
        <w:rPr>
          <w:rFonts w:ascii="Arial" w:hAnsi="Arial" w:cs="Arial"/>
        </w:rPr>
        <w:t>r., wyłoniono wykonawcę robót firmę ”Promost Consulting” Rzeszów. Wartość zadania po przetargu wyniosła 123.000,- zł. W 2012 r. wydatkowano kwotę 100.820,- zł. Zadanie zakończono w marcu 2012</w:t>
      </w:r>
      <w:r>
        <w:rPr>
          <w:rFonts w:ascii="Arial" w:hAnsi="Arial" w:cs="Arial"/>
        </w:rPr>
        <w:t xml:space="preserve"> </w:t>
      </w:r>
      <w:r w:rsidRPr="00AC2CF1">
        <w:rPr>
          <w:rFonts w:ascii="Arial" w:hAnsi="Arial" w:cs="Arial"/>
        </w:rPr>
        <w:t>r.</w:t>
      </w:r>
      <w:r w:rsidRPr="00AC2CF1">
        <w:rPr>
          <w:rFonts w:ascii="Arial" w:eastAsia="Calibri" w:hAnsi="Arial" w:cs="Arial"/>
          <w:b/>
        </w:rPr>
        <w:t xml:space="preserve"> </w:t>
      </w:r>
    </w:p>
    <w:p w:rsidR="001D34E1" w:rsidRPr="00121853" w:rsidRDefault="001D34E1" w:rsidP="00316C0B">
      <w:pPr>
        <w:pStyle w:val="Akapitzlist"/>
        <w:numPr>
          <w:ilvl w:val="0"/>
          <w:numId w:val="446"/>
        </w:numPr>
        <w:spacing w:line="360" w:lineRule="auto"/>
        <w:jc w:val="both"/>
        <w:rPr>
          <w:rFonts w:ascii="Arial" w:hAnsi="Arial" w:cs="Arial"/>
        </w:rPr>
      </w:pPr>
      <w:r w:rsidRPr="00B61E67">
        <w:rPr>
          <w:rFonts w:ascii="Arial" w:hAnsi="Arial" w:cs="Arial"/>
          <w:bCs/>
          <w:iCs/>
        </w:rPr>
        <w:t>Rozbudowa drogi wojewódzkiej</w:t>
      </w:r>
      <w:r w:rsidRPr="00121853">
        <w:rPr>
          <w:rFonts w:ascii="Arial" w:hAnsi="Arial" w:cs="Arial"/>
          <w:bCs/>
          <w:iCs/>
        </w:rPr>
        <w:t xml:space="preserve"> Nr 880 Jarosław – Pruchnik w km 0+000 - 16+776. </w:t>
      </w:r>
      <w:r>
        <w:rPr>
          <w:rFonts w:ascii="Arial" w:hAnsi="Arial" w:cs="Arial"/>
        </w:rPr>
        <w:t>Wartość szacunkowa zadania wynosiła 687.470,-</w:t>
      </w:r>
      <w:r w:rsidRPr="00121853">
        <w:rPr>
          <w:rFonts w:ascii="Arial" w:hAnsi="Arial" w:cs="Arial"/>
        </w:rPr>
        <w:t xml:space="preserve"> zł, po przeprowadzonym postępowaniu przetargo</w:t>
      </w:r>
      <w:r>
        <w:rPr>
          <w:rFonts w:ascii="Arial" w:hAnsi="Arial" w:cs="Arial"/>
        </w:rPr>
        <w:t>wym w dniu</w:t>
      </w:r>
      <w:r w:rsidRPr="00121853">
        <w:rPr>
          <w:rFonts w:ascii="Arial" w:hAnsi="Arial" w:cs="Arial"/>
        </w:rPr>
        <w:t xml:space="preserve"> 25.05.2010</w:t>
      </w:r>
      <w:r>
        <w:rPr>
          <w:rFonts w:ascii="Arial" w:hAnsi="Arial" w:cs="Arial"/>
        </w:rPr>
        <w:t xml:space="preserve"> </w:t>
      </w:r>
      <w:r w:rsidRPr="00121853">
        <w:rPr>
          <w:rFonts w:ascii="Arial" w:hAnsi="Arial" w:cs="Arial"/>
        </w:rPr>
        <w:t>r</w:t>
      </w:r>
      <w:r>
        <w:rPr>
          <w:rFonts w:ascii="Arial" w:hAnsi="Arial" w:cs="Arial"/>
        </w:rPr>
        <w:t>.</w:t>
      </w:r>
      <w:r w:rsidRPr="00121853">
        <w:rPr>
          <w:rFonts w:ascii="Arial" w:hAnsi="Arial" w:cs="Arial"/>
        </w:rPr>
        <w:t xml:space="preserve">, wyłoniono wykonawcę robót firmę „CGM” Warszawa. Wartość zadania </w:t>
      </w:r>
      <w:r>
        <w:rPr>
          <w:rFonts w:ascii="Arial" w:hAnsi="Arial" w:cs="Arial"/>
        </w:rPr>
        <w:t>po przetargu wyniosła 681.370,-</w:t>
      </w:r>
      <w:r w:rsidRPr="00121853">
        <w:rPr>
          <w:rFonts w:ascii="Arial" w:hAnsi="Arial" w:cs="Arial"/>
        </w:rPr>
        <w:t xml:space="preserve"> zł. </w:t>
      </w:r>
      <w:r w:rsidR="00490959">
        <w:rPr>
          <w:rFonts w:ascii="Arial" w:hAnsi="Arial" w:cs="Arial"/>
        </w:rPr>
        <w:br/>
      </w:r>
      <w:r w:rsidRPr="00121853">
        <w:rPr>
          <w:rFonts w:ascii="Arial" w:hAnsi="Arial" w:cs="Arial"/>
        </w:rPr>
        <w:t>w wyniku podpisanego aneksu w dniu 07.06.2010</w:t>
      </w:r>
      <w:r>
        <w:rPr>
          <w:rFonts w:ascii="Arial" w:hAnsi="Arial" w:cs="Arial"/>
        </w:rPr>
        <w:t xml:space="preserve"> r.</w:t>
      </w:r>
      <w:r w:rsidRPr="00121853">
        <w:rPr>
          <w:rFonts w:ascii="Arial" w:hAnsi="Arial" w:cs="Arial"/>
        </w:rPr>
        <w:t>, wykonawcą zadania została fi</w:t>
      </w:r>
      <w:r>
        <w:rPr>
          <w:rFonts w:ascii="Arial" w:hAnsi="Arial" w:cs="Arial"/>
        </w:rPr>
        <w:t xml:space="preserve">rma ”EGIS” Rzeszów za kwotę 686.955,- zł. W </w:t>
      </w:r>
      <w:r w:rsidRPr="00121853">
        <w:rPr>
          <w:rFonts w:ascii="Arial" w:hAnsi="Arial" w:cs="Arial"/>
        </w:rPr>
        <w:t>roku 2012 w</w:t>
      </w:r>
      <w:r>
        <w:rPr>
          <w:rFonts w:ascii="Arial" w:hAnsi="Arial" w:cs="Arial"/>
        </w:rPr>
        <w:t>ydatkowano kwotę</w:t>
      </w:r>
      <w:r w:rsidRPr="00121853">
        <w:rPr>
          <w:rFonts w:ascii="Arial" w:hAnsi="Arial" w:cs="Arial"/>
        </w:rPr>
        <w:t xml:space="preserve"> </w:t>
      </w:r>
      <w:r w:rsidRPr="00175DDF">
        <w:rPr>
          <w:rFonts w:ascii="Arial" w:hAnsi="Arial" w:cs="Arial"/>
        </w:rPr>
        <w:t>686.955,-</w:t>
      </w:r>
      <w:r>
        <w:rPr>
          <w:rFonts w:ascii="Arial" w:hAnsi="Arial" w:cs="Arial"/>
        </w:rPr>
        <w:t xml:space="preserve"> </w:t>
      </w:r>
      <w:r w:rsidRPr="00175DDF">
        <w:rPr>
          <w:rFonts w:ascii="Arial" w:hAnsi="Arial" w:cs="Arial"/>
        </w:rPr>
        <w:t>zł.</w:t>
      </w:r>
      <w:r w:rsidRPr="00121853">
        <w:rPr>
          <w:rFonts w:ascii="Arial" w:hAnsi="Arial" w:cs="Arial"/>
        </w:rPr>
        <w:t xml:space="preserve"> Zadanie zakończono </w:t>
      </w:r>
      <w:r>
        <w:rPr>
          <w:rFonts w:ascii="Arial" w:hAnsi="Arial" w:cs="Arial"/>
        </w:rPr>
        <w:t xml:space="preserve">– </w:t>
      </w:r>
      <w:r w:rsidRPr="00121853">
        <w:rPr>
          <w:rFonts w:ascii="Arial" w:hAnsi="Arial" w:cs="Arial"/>
        </w:rPr>
        <w:t>grudzień 2012</w:t>
      </w:r>
      <w:r>
        <w:rPr>
          <w:rFonts w:ascii="Arial" w:hAnsi="Arial" w:cs="Arial"/>
        </w:rPr>
        <w:t xml:space="preserve"> </w:t>
      </w:r>
      <w:r w:rsidRPr="00121853">
        <w:rPr>
          <w:rFonts w:ascii="Arial" w:hAnsi="Arial" w:cs="Arial"/>
        </w:rPr>
        <w:t>r.</w:t>
      </w:r>
      <w:r w:rsidRPr="00121853">
        <w:rPr>
          <w:rFonts w:ascii="Arial" w:eastAsia="Calibri" w:hAnsi="Arial" w:cs="Arial"/>
          <w:b/>
        </w:rPr>
        <w:t xml:space="preserve"> </w:t>
      </w:r>
    </w:p>
    <w:p w:rsidR="001D34E1" w:rsidRPr="00E729D3" w:rsidRDefault="001D34E1" w:rsidP="00316C0B">
      <w:pPr>
        <w:pStyle w:val="Akapitzlist"/>
        <w:numPr>
          <w:ilvl w:val="0"/>
          <w:numId w:val="446"/>
        </w:numPr>
        <w:spacing w:line="360" w:lineRule="auto"/>
        <w:jc w:val="both"/>
        <w:rPr>
          <w:rFonts w:ascii="Arial" w:hAnsi="Arial" w:cs="Arial"/>
        </w:rPr>
      </w:pPr>
      <w:r w:rsidRPr="00B61E67">
        <w:rPr>
          <w:rFonts w:ascii="Arial" w:hAnsi="Arial" w:cs="Arial"/>
        </w:rPr>
        <w:t>Budowa ciągu pieszo</w:t>
      </w:r>
      <w:r w:rsidRPr="00121853">
        <w:rPr>
          <w:rFonts w:ascii="Arial" w:hAnsi="Arial" w:cs="Arial"/>
        </w:rPr>
        <w:t xml:space="preserve">-rowerowego w m. Dąbrowa Rzeczycka - Rzeczyca Okrągła od km </w:t>
      </w:r>
      <w:r>
        <w:rPr>
          <w:rFonts w:ascii="Arial" w:hAnsi="Arial" w:cs="Arial"/>
        </w:rPr>
        <w:t xml:space="preserve">ok. </w:t>
      </w:r>
      <w:r w:rsidRPr="00121853">
        <w:rPr>
          <w:rFonts w:ascii="Arial" w:hAnsi="Arial" w:cs="Arial"/>
        </w:rPr>
        <w:t>31+950 - 32+300 stron</w:t>
      </w:r>
      <w:r>
        <w:rPr>
          <w:rFonts w:ascii="Arial" w:hAnsi="Arial" w:cs="Arial"/>
        </w:rPr>
        <w:t>a lewa oraz Rzeczyca Długa w km </w:t>
      </w:r>
      <w:r w:rsidRPr="00121853">
        <w:rPr>
          <w:rFonts w:ascii="Arial" w:hAnsi="Arial" w:cs="Arial"/>
        </w:rPr>
        <w:t xml:space="preserve">ok. 35+100 - 35+940 strona prawa, w ciągu drogi wojewódzkiej Nr 855 Olbięcin - Zaklików - Stalowa Wola. Wartość </w:t>
      </w:r>
      <w:r>
        <w:rPr>
          <w:rFonts w:ascii="Arial" w:hAnsi="Arial" w:cs="Arial"/>
        </w:rPr>
        <w:t>szacunkowa  zadania wynosiła 40.415,-</w:t>
      </w:r>
      <w:r w:rsidRPr="00121853">
        <w:rPr>
          <w:rFonts w:ascii="Arial" w:hAnsi="Arial" w:cs="Arial"/>
        </w:rPr>
        <w:t xml:space="preserve"> zł, po udzieleniu zamówienia, wyłoniono wykonawcę robót firmę „Attila” Rzeszów. Wartość za</w:t>
      </w:r>
      <w:r>
        <w:rPr>
          <w:rFonts w:ascii="Arial" w:hAnsi="Arial" w:cs="Arial"/>
        </w:rPr>
        <w:t xml:space="preserve">dania po przetargu wyniosła 24.477,- </w:t>
      </w:r>
      <w:r w:rsidRPr="00121853">
        <w:rPr>
          <w:rFonts w:ascii="Arial" w:hAnsi="Arial" w:cs="Arial"/>
        </w:rPr>
        <w:t>zł</w:t>
      </w:r>
      <w:r w:rsidR="00070683">
        <w:rPr>
          <w:rFonts w:ascii="Arial" w:hAnsi="Arial" w:cs="Arial"/>
        </w:rPr>
        <w:t>,</w:t>
      </w:r>
      <w:r w:rsidRPr="00121853">
        <w:rPr>
          <w:rFonts w:ascii="Arial" w:hAnsi="Arial" w:cs="Arial"/>
        </w:rPr>
        <w:t xml:space="preserve"> w roku 2012 wydatkowano kwotę </w:t>
      </w:r>
      <w:r w:rsidRPr="00175DDF">
        <w:rPr>
          <w:rFonts w:ascii="Arial" w:hAnsi="Arial" w:cs="Arial"/>
        </w:rPr>
        <w:t>20.805,-</w:t>
      </w:r>
      <w:r>
        <w:rPr>
          <w:rFonts w:ascii="Arial" w:hAnsi="Arial" w:cs="Arial"/>
        </w:rPr>
        <w:t xml:space="preserve"> </w:t>
      </w:r>
      <w:r w:rsidRPr="00175DDF">
        <w:rPr>
          <w:rFonts w:ascii="Arial" w:hAnsi="Arial" w:cs="Arial"/>
        </w:rPr>
        <w:t xml:space="preserve">zł. </w:t>
      </w:r>
      <w:r>
        <w:rPr>
          <w:rFonts w:ascii="Arial" w:hAnsi="Arial" w:cs="Arial"/>
        </w:rPr>
        <w:t>Zadanie zakończono –</w:t>
      </w:r>
      <w:r w:rsidRPr="00121853">
        <w:rPr>
          <w:rFonts w:ascii="Arial" w:hAnsi="Arial" w:cs="Arial"/>
        </w:rPr>
        <w:t xml:space="preserve"> wrzesień 2012</w:t>
      </w:r>
      <w:r>
        <w:rPr>
          <w:rFonts w:ascii="Arial" w:hAnsi="Arial" w:cs="Arial"/>
        </w:rPr>
        <w:t xml:space="preserve"> </w:t>
      </w:r>
      <w:r w:rsidRPr="00121853">
        <w:rPr>
          <w:rFonts w:ascii="Arial" w:hAnsi="Arial" w:cs="Arial"/>
        </w:rPr>
        <w:t>r.</w:t>
      </w:r>
    </w:p>
    <w:p w:rsidR="001D34E1" w:rsidRDefault="001D34E1" w:rsidP="00316C0B">
      <w:pPr>
        <w:pStyle w:val="Akapitzlist"/>
        <w:numPr>
          <w:ilvl w:val="0"/>
          <w:numId w:val="446"/>
        </w:numPr>
        <w:spacing w:line="360" w:lineRule="auto"/>
        <w:jc w:val="both"/>
        <w:rPr>
          <w:rFonts w:ascii="Arial" w:hAnsi="Arial" w:cs="Arial"/>
        </w:rPr>
      </w:pPr>
      <w:r w:rsidRPr="00B61E67">
        <w:rPr>
          <w:rFonts w:ascii="Arial" w:hAnsi="Arial" w:cs="Arial"/>
        </w:rPr>
        <w:t>Wykonanie projektu budowlanego</w:t>
      </w:r>
      <w:r w:rsidRPr="00121853">
        <w:rPr>
          <w:rFonts w:ascii="Arial" w:hAnsi="Arial" w:cs="Arial"/>
        </w:rPr>
        <w:t xml:space="preserve"> wraz z uzyskaniem pozwol</w:t>
      </w:r>
      <w:r>
        <w:rPr>
          <w:rFonts w:ascii="Arial" w:hAnsi="Arial" w:cs="Arial"/>
        </w:rPr>
        <w:t>enia na budowę dla zadania pn. „Z</w:t>
      </w:r>
      <w:r w:rsidRPr="00121853">
        <w:rPr>
          <w:rFonts w:ascii="Arial" w:hAnsi="Arial" w:cs="Arial"/>
        </w:rPr>
        <w:t>abezpieczenie osuwiska i odbudowa korpusu drogi wojewó</w:t>
      </w:r>
      <w:r>
        <w:rPr>
          <w:rFonts w:ascii="Arial" w:hAnsi="Arial" w:cs="Arial"/>
        </w:rPr>
        <w:t xml:space="preserve">dzkiej </w:t>
      </w:r>
      <w:r w:rsidR="00490959">
        <w:rPr>
          <w:rFonts w:ascii="Arial" w:hAnsi="Arial" w:cs="Arial"/>
        </w:rPr>
        <w:br/>
      </w:r>
      <w:r>
        <w:rPr>
          <w:rFonts w:ascii="Arial" w:hAnsi="Arial" w:cs="Arial"/>
        </w:rPr>
        <w:t xml:space="preserve">Nr 877 Naklik - Szklary w </w:t>
      </w:r>
      <w:r w:rsidRPr="00121853">
        <w:rPr>
          <w:rFonts w:ascii="Arial" w:hAnsi="Arial" w:cs="Arial"/>
        </w:rPr>
        <w:t>km 62+692</w:t>
      </w:r>
      <w:r>
        <w:rPr>
          <w:rFonts w:ascii="Arial" w:hAnsi="Arial" w:cs="Arial"/>
        </w:rPr>
        <w:t xml:space="preserve"> </w:t>
      </w:r>
      <w:r w:rsidRPr="00121853">
        <w:rPr>
          <w:rFonts w:ascii="Arial" w:hAnsi="Arial" w:cs="Arial"/>
        </w:rPr>
        <w:t>– 62+737 w m. Wólka Hyżnieńska”. Wartość k</w:t>
      </w:r>
      <w:r>
        <w:rPr>
          <w:rFonts w:ascii="Arial" w:hAnsi="Arial" w:cs="Arial"/>
        </w:rPr>
        <w:t>osztorysowa zadania wynosiła 65.367,- zł, po udzieleniu zamówienia, wyłoniono wykonawcę firmę</w:t>
      </w:r>
      <w:r w:rsidRPr="00121853">
        <w:rPr>
          <w:rFonts w:ascii="Arial" w:hAnsi="Arial" w:cs="Arial"/>
        </w:rPr>
        <w:t xml:space="preserve"> - „ALGEO Grabownic</w:t>
      </w:r>
      <w:r>
        <w:rPr>
          <w:rFonts w:ascii="Arial" w:hAnsi="Arial" w:cs="Arial"/>
        </w:rPr>
        <w:t>a”. Warto</w:t>
      </w:r>
      <w:r w:rsidR="00070683">
        <w:rPr>
          <w:rFonts w:ascii="Arial" w:hAnsi="Arial" w:cs="Arial"/>
        </w:rPr>
        <w:t>ść zadania wyniosła 65.697,- zł.</w:t>
      </w:r>
      <w:r>
        <w:rPr>
          <w:rFonts w:ascii="Arial" w:hAnsi="Arial" w:cs="Arial"/>
        </w:rPr>
        <w:t xml:space="preserve"> </w:t>
      </w:r>
      <w:r w:rsidR="00490959">
        <w:rPr>
          <w:rFonts w:ascii="Arial" w:hAnsi="Arial" w:cs="Arial"/>
        </w:rPr>
        <w:br/>
      </w:r>
      <w:r w:rsidR="00070683">
        <w:rPr>
          <w:rFonts w:ascii="Arial" w:hAnsi="Arial" w:cs="Arial"/>
        </w:rPr>
        <w:t>W</w:t>
      </w:r>
      <w:r>
        <w:rPr>
          <w:rFonts w:ascii="Arial" w:hAnsi="Arial" w:cs="Arial"/>
        </w:rPr>
        <w:t xml:space="preserve"> roku 2012 </w:t>
      </w:r>
      <w:r w:rsidR="00070683">
        <w:rPr>
          <w:rFonts w:ascii="Arial" w:hAnsi="Arial" w:cs="Arial"/>
        </w:rPr>
        <w:t xml:space="preserve">wydatkowano </w:t>
      </w:r>
      <w:r>
        <w:rPr>
          <w:rFonts w:ascii="Arial" w:hAnsi="Arial" w:cs="Arial"/>
        </w:rPr>
        <w:t xml:space="preserve">kwotę 19.710,- zł. </w:t>
      </w:r>
      <w:r w:rsidRPr="00121853">
        <w:rPr>
          <w:rFonts w:ascii="Arial" w:hAnsi="Arial" w:cs="Arial"/>
        </w:rPr>
        <w:t xml:space="preserve">Zadanie zakończono </w:t>
      </w:r>
      <w:r>
        <w:rPr>
          <w:rFonts w:ascii="Arial" w:hAnsi="Arial" w:cs="Arial"/>
        </w:rPr>
        <w:t xml:space="preserve">– </w:t>
      </w:r>
      <w:r w:rsidR="00622A3D">
        <w:rPr>
          <w:rFonts w:ascii="Arial" w:hAnsi="Arial" w:cs="Arial"/>
        </w:rPr>
        <w:t>grudzień</w:t>
      </w:r>
      <w:r>
        <w:rPr>
          <w:rFonts w:ascii="Arial" w:hAnsi="Arial" w:cs="Arial"/>
        </w:rPr>
        <w:t xml:space="preserve"> </w:t>
      </w:r>
      <w:r w:rsidRPr="00121853">
        <w:rPr>
          <w:rFonts w:ascii="Arial" w:hAnsi="Arial" w:cs="Arial"/>
        </w:rPr>
        <w:t>2012</w:t>
      </w:r>
      <w:r>
        <w:rPr>
          <w:rFonts w:ascii="Arial" w:hAnsi="Arial" w:cs="Arial"/>
        </w:rPr>
        <w:t xml:space="preserve"> </w:t>
      </w:r>
      <w:r w:rsidRPr="00121853">
        <w:rPr>
          <w:rFonts w:ascii="Arial" w:hAnsi="Arial" w:cs="Arial"/>
        </w:rPr>
        <w:t>r.</w:t>
      </w:r>
    </w:p>
    <w:p w:rsidR="001D34E1" w:rsidRPr="00121853" w:rsidRDefault="001D34E1" w:rsidP="00316C0B">
      <w:pPr>
        <w:pStyle w:val="Akapitzlist"/>
        <w:numPr>
          <w:ilvl w:val="0"/>
          <w:numId w:val="446"/>
        </w:numPr>
        <w:spacing w:line="360" w:lineRule="auto"/>
        <w:jc w:val="both"/>
        <w:rPr>
          <w:rFonts w:ascii="Arial" w:hAnsi="Arial" w:cs="Arial"/>
        </w:rPr>
      </w:pPr>
      <w:r w:rsidRPr="00B61E67">
        <w:rPr>
          <w:rFonts w:ascii="Arial" w:hAnsi="Arial" w:cs="Arial"/>
          <w:bCs/>
        </w:rPr>
        <w:t>Opracowanie projektu wykonawczego</w:t>
      </w:r>
      <w:r w:rsidRPr="00121853">
        <w:rPr>
          <w:rFonts w:ascii="Arial" w:hAnsi="Arial" w:cs="Arial"/>
          <w:bCs/>
        </w:rPr>
        <w:t xml:space="preserve"> na podstawie zatwierdzonego projektu budo</w:t>
      </w:r>
      <w:r>
        <w:rPr>
          <w:rFonts w:ascii="Arial" w:hAnsi="Arial" w:cs="Arial"/>
          <w:bCs/>
        </w:rPr>
        <w:t>wlanego dla zadania pod nazwą: W</w:t>
      </w:r>
      <w:r w:rsidRPr="00121853">
        <w:rPr>
          <w:rFonts w:ascii="Arial" w:hAnsi="Arial" w:cs="Arial"/>
          <w:bCs/>
        </w:rPr>
        <w:t xml:space="preserve">ykonanie konstrukcji oporowej (pale </w:t>
      </w:r>
      <w:r w:rsidRPr="00121853">
        <w:rPr>
          <w:rFonts w:ascii="Arial" w:hAnsi="Arial" w:cs="Arial"/>
          <w:bCs/>
        </w:rPr>
        <w:lastRenderedPageBreak/>
        <w:t>żelbetowe) oraz robót budowlanych polegających na wykonaniu odprowadzenia wód z terenu osuwiska i drogi i przebudowa odcinka drogi wojewódzkiej na dz.44/2, 124/2, 136, 138/2, 145/8 obr. Wólka Hyżneńska, 1662/14, 1662/16, 1663/12, 1665/2, 1702/2 obr. Hyżne w km 62+632,5 – 62+850,32</w:t>
      </w:r>
      <w:r>
        <w:rPr>
          <w:rFonts w:ascii="Arial" w:hAnsi="Arial" w:cs="Arial"/>
          <w:bCs/>
        </w:rPr>
        <w:t xml:space="preserve">” w części w </w:t>
      </w:r>
      <w:r w:rsidRPr="00121853">
        <w:rPr>
          <w:rFonts w:ascii="Arial" w:hAnsi="Arial" w:cs="Arial"/>
          <w:bCs/>
        </w:rPr>
        <w:t>ramach inwesty</w:t>
      </w:r>
      <w:r>
        <w:rPr>
          <w:rFonts w:ascii="Arial" w:hAnsi="Arial" w:cs="Arial"/>
          <w:bCs/>
        </w:rPr>
        <w:t>cji: „Zabezpieczenie osuwiska i </w:t>
      </w:r>
      <w:r w:rsidRPr="00121853">
        <w:rPr>
          <w:rFonts w:ascii="Arial" w:hAnsi="Arial" w:cs="Arial"/>
          <w:bCs/>
        </w:rPr>
        <w:t xml:space="preserve">korpusu drogowego w ciągu drogi wojewódzkiej </w:t>
      </w:r>
      <w:r>
        <w:rPr>
          <w:rFonts w:ascii="Arial" w:hAnsi="Arial" w:cs="Arial"/>
          <w:bCs/>
        </w:rPr>
        <w:t>Nr 877 Naklik – Szklary w </w:t>
      </w:r>
      <w:r w:rsidRPr="00121853">
        <w:rPr>
          <w:rFonts w:ascii="Arial" w:hAnsi="Arial" w:cs="Arial"/>
          <w:bCs/>
        </w:rPr>
        <w:t xml:space="preserve">km 62+692 – 62+737w m. Wólka Hyżneńska”. </w:t>
      </w:r>
      <w:r>
        <w:rPr>
          <w:rFonts w:ascii="Arial" w:hAnsi="Arial" w:cs="Arial"/>
        </w:rPr>
        <w:t>Wartość szacunkowa zadania wynosiła 31.965,-zł,</w:t>
      </w:r>
      <w:r w:rsidRPr="00121853">
        <w:rPr>
          <w:rFonts w:ascii="Arial" w:hAnsi="Arial" w:cs="Arial"/>
        </w:rPr>
        <w:t xml:space="preserve"> po przeprowadzonym postępowaniu przetargowym w dniu 03.10.2012</w:t>
      </w:r>
      <w:r>
        <w:rPr>
          <w:rFonts w:ascii="Arial" w:hAnsi="Arial" w:cs="Arial"/>
        </w:rPr>
        <w:t xml:space="preserve"> </w:t>
      </w:r>
      <w:r w:rsidRPr="00121853">
        <w:rPr>
          <w:rFonts w:ascii="Arial" w:hAnsi="Arial" w:cs="Arial"/>
        </w:rPr>
        <w:t>r</w:t>
      </w:r>
      <w:r>
        <w:rPr>
          <w:rFonts w:ascii="Arial" w:hAnsi="Arial" w:cs="Arial"/>
        </w:rPr>
        <w:t>.</w:t>
      </w:r>
      <w:r w:rsidRPr="00121853">
        <w:rPr>
          <w:rFonts w:ascii="Arial" w:hAnsi="Arial" w:cs="Arial"/>
        </w:rPr>
        <w:t>, wyłoniono wykonawcę robót firmę „MOSTEK Patrycjusz Mostek” Rzeszów. Wartość</w:t>
      </w:r>
      <w:r>
        <w:rPr>
          <w:rFonts w:ascii="Arial" w:hAnsi="Arial" w:cs="Arial"/>
        </w:rPr>
        <w:t xml:space="preserve"> zadania po przetargu wyniosła 11.931,- </w:t>
      </w:r>
      <w:r w:rsidRPr="00121853">
        <w:rPr>
          <w:rFonts w:ascii="Arial" w:hAnsi="Arial" w:cs="Arial"/>
        </w:rPr>
        <w:t>zł.</w:t>
      </w:r>
      <w:r w:rsidRPr="00121853">
        <w:rPr>
          <w:rFonts w:ascii="Arial" w:hAnsi="Arial" w:cs="Arial"/>
          <w:iCs/>
        </w:rPr>
        <w:t xml:space="preserve"> W</w:t>
      </w:r>
      <w:r w:rsidRPr="00121853">
        <w:rPr>
          <w:rFonts w:ascii="Arial" w:hAnsi="Arial" w:cs="Arial"/>
        </w:rPr>
        <w:t xml:space="preserve"> roku 2012 wydatkowano kwotę</w:t>
      </w:r>
      <w:r w:rsidRPr="00843E0E">
        <w:rPr>
          <w:rFonts w:ascii="Arial" w:hAnsi="Arial" w:cs="Arial"/>
        </w:rPr>
        <w:t xml:space="preserve"> </w:t>
      </w:r>
      <w:r w:rsidRPr="00175DDF">
        <w:rPr>
          <w:rFonts w:ascii="Arial" w:hAnsi="Arial" w:cs="Arial"/>
        </w:rPr>
        <w:t>11.931,-</w:t>
      </w:r>
      <w:r>
        <w:rPr>
          <w:rFonts w:ascii="Arial" w:hAnsi="Arial" w:cs="Arial"/>
        </w:rPr>
        <w:t xml:space="preserve"> </w:t>
      </w:r>
      <w:r w:rsidRPr="00175DDF">
        <w:rPr>
          <w:rFonts w:ascii="Arial" w:hAnsi="Arial" w:cs="Arial"/>
        </w:rPr>
        <w:t>zł.</w:t>
      </w:r>
      <w:r w:rsidRPr="00121853">
        <w:rPr>
          <w:rFonts w:ascii="Arial" w:hAnsi="Arial" w:cs="Arial"/>
          <w:b/>
        </w:rPr>
        <w:t xml:space="preserve"> </w:t>
      </w:r>
      <w:r w:rsidRPr="00121853">
        <w:rPr>
          <w:rFonts w:ascii="Arial" w:hAnsi="Arial" w:cs="Arial"/>
        </w:rPr>
        <w:t xml:space="preserve">Zadanie zakończono </w:t>
      </w:r>
      <w:r>
        <w:rPr>
          <w:rFonts w:ascii="Arial" w:hAnsi="Arial" w:cs="Arial"/>
        </w:rPr>
        <w:t xml:space="preserve">– </w:t>
      </w:r>
      <w:r w:rsidRPr="00121853">
        <w:rPr>
          <w:rFonts w:ascii="Arial" w:hAnsi="Arial" w:cs="Arial"/>
        </w:rPr>
        <w:t>listopad 2012</w:t>
      </w:r>
      <w:r>
        <w:rPr>
          <w:rFonts w:ascii="Arial" w:hAnsi="Arial" w:cs="Arial"/>
        </w:rPr>
        <w:t xml:space="preserve"> </w:t>
      </w:r>
      <w:r w:rsidRPr="00121853">
        <w:rPr>
          <w:rFonts w:ascii="Arial" w:hAnsi="Arial" w:cs="Arial"/>
        </w:rPr>
        <w:t>r</w:t>
      </w:r>
      <w:r w:rsidRPr="00843E0E">
        <w:rPr>
          <w:rFonts w:ascii="Arial" w:hAnsi="Arial" w:cs="Arial"/>
        </w:rPr>
        <w:t>.</w:t>
      </w:r>
    </w:p>
    <w:p w:rsidR="001D34E1" w:rsidRDefault="001D34E1" w:rsidP="00316C0B">
      <w:pPr>
        <w:pStyle w:val="Akapitzlist"/>
        <w:numPr>
          <w:ilvl w:val="0"/>
          <w:numId w:val="446"/>
        </w:numPr>
        <w:spacing w:line="360" w:lineRule="auto"/>
        <w:jc w:val="both"/>
        <w:rPr>
          <w:rFonts w:ascii="Arial" w:hAnsi="Arial" w:cs="Arial"/>
        </w:rPr>
      </w:pPr>
      <w:r w:rsidRPr="00B61E67">
        <w:rPr>
          <w:rFonts w:ascii="Arial" w:hAnsi="Arial" w:cs="Arial"/>
        </w:rPr>
        <w:t>Opracowanie dokumentacji</w:t>
      </w:r>
      <w:r w:rsidRPr="00121853">
        <w:rPr>
          <w:rFonts w:ascii="Arial" w:hAnsi="Arial" w:cs="Arial"/>
        </w:rPr>
        <w:t xml:space="preserve"> technicznej na przebudow</w:t>
      </w:r>
      <w:r>
        <w:rPr>
          <w:rFonts w:ascii="Arial" w:hAnsi="Arial" w:cs="Arial"/>
        </w:rPr>
        <w:t xml:space="preserve">ę mostu przez potok bez nazwy w </w:t>
      </w:r>
      <w:r w:rsidRPr="00121853">
        <w:rPr>
          <w:rFonts w:ascii="Arial" w:hAnsi="Arial" w:cs="Arial"/>
        </w:rPr>
        <w:t xml:space="preserve">miejscowości Cisna w ciągu drogi wojewódzkiej Nr 893 Lesko – Cisna w km 36+649”. </w:t>
      </w:r>
      <w:r w:rsidRPr="00121853">
        <w:rPr>
          <w:rFonts w:ascii="Arial" w:hAnsi="Arial" w:cs="Arial"/>
          <w:iCs/>
        </w:rPr>
        <w:t>W</w:t>
      </w:r>
      <w:r w:rsidRPr="00121853">
        <w:rPr>
          <w:rFonts w:ascii="Arial" w:hAnsi="Arial" w:cs="Arial"/>
        </w:rPr>
        <w:t xml:space="preserve"> roku 2012 podpisano ugodę z wykonawcą „Ardanuy Ingenieria S.A.” </w:t>
      </w:r>
      <w:r w:rsidRPr="003F0B28">
        <w:rPr>
          <w:rFonts w:ascii="Arial" w:hAnsi="Arial" w:cs="Arial"/>
        </w:rPr>
        <w:t>Warszawa -</w:t>
      </w:r>
      <w:r w:rsidRPr="00121853">
        <w:rPr>
          <w:rFonts w:ascii="Arial" w:hAnsi="Arial" w:cs="Arial"/>
        </w:rPr>
        <w:t xml:space="preserve"> wydatkowano kwotę </w:t>
      </w:r>
      <w:r w:rsidRPr="00175DDF">
        <w:rPr>
          <w:rFonts w:ascii="Arial" w:hAnsi="Arial" w:cs="Arial"/>
        </w:rPr>
        <w:t>141.450,</w:t>
      </w:r>
      <w:r>
        <w:rPr>
          <w:rFonts w:ascii="Arial" w:hAnsi="Arial" w:cs="Arial"/>
        </w:rPr>
        <w:t xml:space="preserve">- </w:t>
      </w:r>
      <w:r w:rsidRPr="00175DDF">
        <w:rPr>
          <w:rFonts w:ascii="Arial" w:hAnsi="Arial" w:cs="Arial"/>
        </w:rPr>
        <w:t>zł</w:t>
      </w:r>
      <w:r w:rsidRPr="00843E0E">
        <w:rPr>
          <w:rFonts w:ascii="Arial" w:hAnsi="Arial" w:cs="Arial"/>
        </w:rPr>
        <w:t xml:space="preserve"> </w:t>
      </w:r>
      <w:r w:rsidRPr="00121853">
        <w:rPr>
          <w:rFonts w:ascii="Arial" w:hAnsi="Arial" w:cs="Arial"/>
        </w:rPr>
        <w:t>w ramach przedmiotowej ugody.</w:t>
      </w:r>
    </w:p>
    <w:p w:rsidR="001D34E1" w:rsidRPr="00121853" w:rsidRDefault="001D34E1" w:rsidP="00316C0B">
      <w:pPr>
        <w:pStyle w:val="Akapitzlist"/>
        <w:numPr>
          <w:ilvl w:val="0"/>
          <w:numId w:val="446"/>
        </w:numPr>
        <w:spacing w:line="360" w:lineRule="auto"/>
        <w:jc w:val="both"/>
        <w:rPr>
          <w:rFonts w:ascii="Arial" w:hAnsi="Arial" w:cs="Arial"/>
        </w:rPr>
      </w:pPr>
      <w:r w:rsidRPr="00121853">
        <w:rPr>
          <w:rFonts w:ascii="Arial" w:hAnsi="Arial" w:cs="Arial"/>
        </w:rPr>
        <w:t>„Rozbudowa drogi wojewódzkiej Nr 892 Zagórz</w:t>
      </w:r>
      <w:r>
        <w:rPr>
          <w:rFonts w:ascii="Arial" w:hAnsi="Arial" w:cs="Arial"/>
        </w:rPr>
        <w:t xml:space="preserve"> </w:t>
      </w:r>
      <w:r w:rsidRPr="00121853">
        <w:rPr>
          <w:rFonts w:ascii="Arial" w:hAnsi="Arial" w:cs="Arial"/>
        </w:rPr>
        <w:t>-</w:t>
      </w:r>
      <w:r>
        <w:rPr>
          <w:rFonts w:ascii="Arial" w:hAnsi="Arial" w:cs="Arial"/>
        </w:rPr>
        <w:t xml:space="preserve"> </w:t>
      </w:r>
      <w:r w:rsidRPr="00121853">
        <w:rPr>
          <w:rFonts w:ascii="Arial" w:hAnsi="Arial" w:cs="Arial"/>
        </w:rPr>
        <w:t>Komańcza i drogi wojewódzkiej 897 Tylawa - Komańcza- Radoszyce – Cisna - Ustrzyki Górne - Wołosate- Granica Państwa odcinek Komańcza Radoszyce”. Wartość szacu</w:t>
      </w:r>
      <w:r>
        <w:rPr>
          <w:rFonts w:ascii="Arial" w:hAnsi="Arial" w:cs="Arial"/>
        </w:rPr>
        <w:t xml:space="preserve">nkowa zadania wynosiła 55.350,- </w:t>
      </w:r>
      <w:r w:rsidRPr="00121853">
        <w:rPr>
          <w:rFonts w:ascii="Arial" w:hAnsi="Arial" w:cs="Arial"/>
        </w:rPr>
        <w:t>zł, po udzieleniu zamówienia wyłoniono wykonawcę firmę” Rzeczoznawstwo i Projektowanie” Sanok. Wartość zadania po udzielonym zamówieniu wynio</w:t>
      </w:r>
      <w:r>
        <w:rPr>
          <w:rFonts w:ascii="Arial" w:hAnsi="Arial" w:cs="Arial"/>
        </w:rPr>
        <w:t>sła 54.735,-</w:t>
      </w:r>
      <w:r w:rsidRPr="00121853">
        <w:rPr>
          <w:rFonts w:ascii="Arial" w:hAnsi="Arial" w:cs="Arial"/>
        </w:rPr>
        <w:t xml:space="preserve"> zł</w:t>
      </w:r>
      <w:r>
        <w:rPr>
          <w:rFonts w:ascii="Arial" w:hAnsi="Arial" w:cs="Arial"/>
        </w:rPr>
        <w:t>,</w:t>
      </w:r>
      <w:r w:rsidRPr="00121853">
        <w:rPr>
          <w:rFonts w:ascii="Arial" w:hAnsi="Arial" w:cs="Arial"/>
        </w:rPr>
        <w:t xml:space="preserve"> </w:t>
      </w:r>
      <w:r>
        <w:rPr>
          <w:rFonts w:ascii="Arial" w:hAnsi="Arial" w:cs="Arial"/>
        </w:rPr>
        <w:t xml:space="preserve">w roku 2012 wydatkowano kwotę w </w:t>
      </w:r>
      <w:r w:rsidRPr="00121853">
        <w:rPr>
          <w:rFonts w:ascii="Arial" w:hAnsi="Arial" w:cs="Arial"/>
        </w:rPr>
        <w:t xml:space="preserve">wysokości </w:t>
      </w:r>
      <w:r w:rsidRPr="00175DDF">
        <w:rPr>
          <w:rFonts w:ascii="Arial" w:hAnsi="Arial" w:cs="Arial"/>
        </w:rPr>
        <w:t>50.430,-</w:t>
      </w:r>
      <w:r>
        <w:rPr>
          <w:rFonts w:ascii="Arial" w:hAnsi="Arial" w:cs="Arial"/>
        </w:rPr>
        <w:t xml:space="preserve"> </w:t>
      </w:r>
      <w:r w:rsidRPr="00175DDF">
        <w:rPr>
          <w:rFonts w:ascii="Arial" w:hAnsi="Arial" w:cs="Arial"/>
        </w:rPr>
        <w:t>zł.</w:t>
      </w:r>
      <w:r w:rsidRPr="00843E0E">
        <w:rPr>
          <w:rFonts w:ascii="Arial" w:hAnsi="Arial" w:cs="Arial"/>
        </w:rPr>
        <w:t xml:space="preserve"> </w:t>
      </w:r>
      <w:r>
        <w:rPr>
          <w:rFonts w:ascii="Arial" w:hAnsi="Arial" w:cs="Arial"/>
        </w:rPr>
        <w:t xml:space="preserve">Zadanie zakończono – </w:t>
      </w:r>
      <w:r w:rsidRPr="00121853">
        <w:rPr>
          <w:rFonts w:ascii="Arial" w:hAnsi="Arial" w:cs="Arial"/>
        </w:rPr>
        <w:t>grudzień 2012</w:t>
      </w:r>
      <w:r>
        <w:rPr>
          <w:rFonts w:ascii="Arial" w:hAnsi="Arial" w:cs="Arial"/>
        </w:rPr>
        <w:t xml:space="preserve"> </w:t>
      </w:r>
      <w:r w:rsidRPr="00121853">
        <w:rPr>
          <w:rFonts w:ascii="Arial" w:hAnsi="Arial" w:cs="Arial"/>
        </w:rPr>
        <w:t>r.</w:t>
      </w:r>
    </w:p>
    <w:p w:rsidR="001D34E1" w:rsidRDefault="001D34E1" w:rsidP="00316C0B">
      <w:pPr>
        <w:pStyle w:val="Akapitzlist"/>
        <w:numPr>
          <w:ilvl w:val="0"/>
          <w:numId w:val="446"/>
        </w:numPr>
        <w:spacing w:line="360" w:lineRule="auto"/>
        <w:jc w:val="both"/>
        <w:rPr>
          <w:rFonts w:ascii="Arial" w:hAnsi="Arial" w:cs="Arial"/>
        </w:rPr>
      </w:pPr>
      <w:r w:rsidRPr="00121853">
        <w:rPr>
          <w:rFonts w:ascii="Arial" w:hAnsi="Arial" w:cs="Arial"/>
        </w:rPr>
        <w:t>Zmiany w dokumentacji projektowej dotyczące zadania</w:t>
      </w:r>
      <w:r w:rsidRPr="00843E0E">
        <w:rPr>
          <w:rFonts w:ascii="Arial" w:hAnsi="Arial" w:cs="Arial"/>
        </w:rPr>
        <w:t xml:space="preserve"> </w:t>
      </w:r>
      <w:r w:rsidRPr="00121853">
        <w:rPr>
          <w:rFonts w:ascii="Arial" w:hAnsi="Arial" w:cs="Arial"/>
        </w:rPr>
        <w:t>„Rozbudowa drogi wojewódzkiej Nr 985 Nagnajów - Baranów Sandomie</w:t>
      </w:r>
      <w:r>
        <w:rPr>
          <w:rFonts w:ascii="Arial" w:hAnsi="Arial" w:cs="Arial"/>
        </w:rPr>
        <w:t xml:space="preserve">rski </w:t>
      </w:r>
      <w:r w:rsidRPr="00121853">
        <w:rPr>
          <w:rFonts w:ascii="Arial" w:hAnsi="Arial" w:cs="Arial"/>
        </w:rPr>
        <w:t>- Mielec - Dębica na odc. Mielec - Dębica etap II”</w:t>
      </w:r>
      <w:r w:rsidRPr="00843E0E">
        <w:rPr>
          <w:rFonts w:ascii="Arial" w:hAnsi="Arial" w:cs="Arial"/>
        </w:rPr>
        <w:t xml:space="preserve"> – 15.</w:t>
      </w:r>
      <w:r>
        <w:rPr>
          <w:rFonts w:ascii="Arial" w:hAnsi="Arial" w:cs="Arial"/>
        </w:rPr>
        <w:t>750,- zł oraz 3.542,- zł</w:t>
      </w:r>
      <w:r w:rsidRPr="00121853">
        <w:rPr>
          <w:rFonts w:ascii="Arial" w:hAnsi="Arial" w:cs="Arial"/>
        </w:rPr>
        <w:t xml:space="preserve"> za pełnienie nadzoru autorskiego. Łącznie wydatkowano kwotę </w:t>
      </w:r>
      <w:r w:rsidRPr="00175DDF">
        <w:rPr>
          <w:rFonts w:ascii="Arial" w:hAnsi="Arial" w:cs="Arial"/>
        </w:rPr>
        <w:t>19.292,-</w:t>
      </w:r>
      <w:r>
        <w:rPr>
          <w:rFonts w:ascii="Arial" w:hAnsi="Arial" w:cs="Arial"/>
        </w:rPr>
        <w:t xml:space="preserve"> </w:t>
      </w:r>
      <w:r w:rsidRPr="00175DDF">
        <w:rPr>
          <w:rFonts w:ascii="Arial" w:hAnsi="Arial" w:cs="Arial"/>
        </w:rPr>
        <w:t>zł.</w:t>
      </w:r>
    </w:p>
    <w:p w:rsidR="001D34E1" w:rsidRDefault="001D34E1" w:rsidP="00316C0B">
      <w:pPr>
        <w:pStyle w:val="Akapitzlist"/>
        <w:numPr>
          <w:ilvl w:val="0"/>
          <w:numId w:val="441"/>
        </w:numPr>
        <w:spacing w:line="360" w:lineRule="auto"/>
        <w:ind w:left="284" w:hanging="284"/>
        <w:jc w:val="both"/>
        <w:rPr>
          <w:rFonts w:ascii="Arial" w:hAnsi="Arial" w:cs="Arial"/>
        </w:rPr>
      </w:pPr>
      <w:r>
        <w:rPr>
          <w:rFonts w:ascii="Arial" w:hAnsi="Arial" w:cs="Arial"/>
        </w:rPr>
        <w:t>Regulacja stanów prawnych gruntów pod zadania inwestycyjne na sieci dróg wojewódzkich obejmująca:</w:t>
      </w:r>
    </w:p>
    <w:p w:rsidR="001D34E1" w:rsidRPr="00E6360E" w:rsidRDefault="001D34E1" w:rsidP="00316C0B">
      <w:pPr>
        <w:pStyle w:val="Akapitzlist"/>
        <w:numPr>
          <w:ilvl w:val="0"/>
          <w:numId w:val="447"/>
        </w:numPr>
        <w:spacing w:line="360" w:lineRule="auto"/>
        <w:jc w:val="both"/>
        <w:rPr>
          <w:rFonts w:ascii="Arial" w:hAnsi="Arial" w:cs="Arial"/>
        </w:rPr>
      </w:pPr>
      <w:r>
        <w:rPr>
          <w:rFonts w:ascii="Arial" w:hAnsi="Arial" w:cs="Arial"/>
        </w:rPr>
        <w:t>Wykupy gruntów w kwocie 3.727.025</w:t>
      </w:r>
      <w:r w:rsidRPr="00E6360E">
        <w:rPr>
          <w:rFonts w:ascii="Arial" w:hAnsi="Arial" w:cs="Arial"/>
        </w:rPr>
        <w:t>,-</w:t>
      </w:r>
      <w:r>
        <w:rPr>
          <w:rFonts w:ascii="Arial" w:hAnsi="Arial" w:cs="Arial"/>
        </w:rPr>
        <w:t xml:space="preserve"> </w:t>
      </w:r>
      <w:r w:rsidRPr="00E6360E">
        <w:rPr>
          <w:rFonts w:ascii="Arial" w:hAnsi="Arial" w:cs="Arial"/>
        </w:rPr>
        <w:t xml:space="preserve">zł o łącznej powierzchni </w:t>
      </w:r>
      <w:r>
        <w:rPr>
          <w:rFonts w:ascii="Arial" w:hAnsi="Arial" w:cs="Arial"/>
        </w:rPr>
        <w:t>24,7614 ha, w t</w:t>
      </w:r>
      <w:r w:rsidRPr="00E6360E">
        <w:rPr>
          <w:rFonts w:ascii="Arial" w:hAnsi="Arial" w:cs="Arial"/>
        </w:rPr>
        <w:t>ym:</w:t>
      </w:r>
    </w:p>
    <w:p w:rsidR="001D34E1" w:rsidRDefault="001D34E1" w:rsidP="00316C0B">
      <w:pPr>
        <w:pStyle w:val="Akapitzlist"/>
        <w:numPr>
          <w:ilvl w:val="0"/>
          <w:numId w:val="510"/>
        </w:numPr>
        <w:spacing w:line="360" w:lineRule="auto"/>
        <w:ind w:left="993" w:hanging="284"/>
        <w:jc w:val="both"/>
        <w:rPr>
          <w:rFonts w:ascii="Arial" w:hAnsi="Arial" w:cs="Arial"/>
        </w:rPr>
      </w:pPr>
      <w:r w:rsidRPr="00E6360E">
        <w:rPr>
          <w:rFonts w:ascii="Arial" w:hAnsi="Arial" w:cs="Arial"/>
        </w:rPr>
        <w:t xml:space="preserve">nabycie działek w ramach realizacji inwestycji drogowej pn. „Budowa drogi obwodowej Mielca w ciągu drogi wojewódzkiej Nr 985 Nagnajów – Dębica przebiegającej od miejscowości Tuszów Narodowy w km 20+636 do ulicy </w:t>
      </w:r>
      <w:r w:rsidRPr="00E6360E">
        <w:rPr>
          <w:rFonts w:ascii="Arial" w:hAnsi="Arial" w:cs="Arial"/>
        </w:rPr>
        <w:lastRenderedPageBreak/>
        <w:t xml:space="preserve">Dębickiej w km 38+522 – Etapy III, I i II wraz z niezbędną infrastrukturą techniczną, budowlami i urządzeniami budowlanymi” </w:t>
      </w:r>
      <w:r>
        <w:rPr>
          <w:rFonts w:ascii="Arial" w:hAnsi="Arial" w:cs="Arial"/>
        </w:rPr>
        <w:t xml:space="preserve">– </w:t>
      </w:r>
      <w:r w:rsidRPr="00175DDF">
        <w:rPr>
          <w:rFonts w:ascii="Arial" w:hAnsi="Arial" w:cs="Arial"/>
        </w:rPr>
        <w:t>3.059.390,- zł,</w:t>
      </w:r>
    </w:p>
    <w:p w:rsidR="001D34E1" w:rsidRPr="00563C98" w:rsidRDefault="001D34E1" w:rsidP="00316C0B">
      <w:pPr>
        <w:pStyle w:val="Akapitzlist"/>
        <w:numPr>
          <w:ilvl w:val="0"/>
          <w:numId w:val="510"/>
        </w:numPr>
        <w:spacing w:line="360" w:lineRule="auto"/>
        <w:ind w:left="993" w:hanging="284"/>
        <w:jc w:val="both"/>
        <w:rPr>
          <w:rFonts w:ascii="Arial" w:hAnsi="Arial" w:cs="Arial"/>
        </w:rPr>
      </w:pPr>
      <w:r w:rsidRPr="00563C98">
        <w:rPr>
          <w:rFonts w:ascii="Arial" w:hAnsi="Arial" w:cs="Arial"/>
        </w:rPr>
        <w:t>nabycie działek w ramach realizacji inwestycji drogowej pn. ”Stabilizacja osuwiska położonego przy drodze wojewód</w:t>
      </w:r>
      <w:r>
        <w:rPr>
          <w:rFonts w:ascii="Arial" w:hAnsi="Arial" w:cs="Arial"/>
        </w:rPr>
        <w:t>zkiej Nr 877 Naklik – Szklary w </w:t>
      </w:r>
      <w:r w:rsidRPr="00563C98">
        <w:rPr>
          <w:rFonts w:ascii="Arial" w:hAnsi="Arial" w:cs="Arial"/>
        </w:rPr>
        <w:t xml:space="preserve">miejscowości Wólka Hyżneńska polegająca na budowie konstrukcji oporowych odwodnień powierzchniowych i drenażu oraz wykonywaniu nowych </w:t>
      </w:r>
      <w:r w:rsidR="00490959">
        <w:rPr>
          <w:rFonts w:ascii="Arial" w:hAnsi="Arial" w:cs="Arial"/>
        </w:rPr>
        <w:br/>
      </w:r>
      <w:r w:rsidRPr="00563C98">
        <w:rPr>
          <w:rFonts w:ascii="Arial" w:hAnsi="Arial" w:cs="Arial"/>
        </w:rPr>
        <w:t xml:space="preserve">i likwidacji istniejącego przepustu w miejscowości Wólka Hyżneńska, oraz na działkach położonych w miejscowości Hyżne” </w:t>
      </w:r>
      <w:r w:rsidRPr="00A44FFD">
        <w:rPr>
          <w:rFonts w:ascii="Arial" w:hAnsi="Arial" w:cs="Arial"/>
        </w:rPr>
        <w:t xml:space="preserve">– </w:t>
      </w:r>
      <w:r w:rsidRPr="00175DDF">
        <w:rPr>
          <w:rFonts w:ascii="Arial" w:hAnsi="Arial" w:cs="Arial"/>
        </w:rPr>
        <w:t>3.987,-</w:t>
      </w:r>
      <w:r>
        <w:rPr>
          <w:rFonts w:ascii="Arial" w:hAnsi="Arial" w:cs="Arial"/>
        </w:rPr>
        <w:t xml:space="preserve"> </w:t>
      </w:r>
      <w:r w:rsidRPr="00175DDF">
        <w:rPr>
          <w:rFonts w:ascii="Arial" w:hAnsi="Arial" w:cs="Arial"/>
        </w:rPr>
        <w:t>zł,</w:t>
      </w:r>
    </w:p>
    <w:p w:rsidR="001D34E1" w:rsidRPr="00563C98" w:rsidRDefault="001D34E1" w:rsidP="00316C0B">
      <w:pPr>
        <w:pStyle w:val="Akapitzlist"/>
        <w:numPr>
          <w:ilvl w:val="0"/>
          <w:numId w:val="510"/>
        </w:numPr>
        <w:spacing w:line="360" w:lineRule="auto"/>
        <w:ind w:left="993" w:hanging="284"/>
        <w:jc w:val="both"/>
        <w:rPr>
          <w:rFonts w:ascii="Arial" w:hAnsi="Arial" w:cs="Arial"/>
        </w:rPr>
      </w:pPr>
      <w:r w:rsidRPr="00563C98">
        <w:rPr>
          <w:rFonts w:ascii="Arial" w:hAnsi="Arial" w:cs="Arial"/>
        </w:rPr>
        <w:t>nabycie działek w ramach realizacji inwestycji drogowej pn „Rozbudowa drogi wojewódzkiej Nr 875 na odcinku Mielec – Kolbuszowa od km 5+964,79 do km 23+261,40 i od 23+768,37 do km 26+770,37 wraz</w:t>
      </w:r>
      <w:r>
        <w:rPr>
          <w:rFonts w:ascii="Arial" w:hAnsi="Arial" w:cs="Arial"/>
        </w:rPr>
        <w:t> </w:t>
      </w:r>
      <w:r w:rsidRPr="00563C98">
        <w:rPr>
          <w:rFonts w:ascii="Arial" w:hAnsi="Arial" w:cs="Arial"/>
        </w:rPr>
        <w:t>z</w:t>
      </w:r>
      <w:r>
        <w:rPr>
          <w:rFonts w:ascii="Arial" w:hAnsi="Arial" w:cs="Arial"/>
        </w:rPr>
        <w:t> </w:t>
      </w:r>
      <w:r w:rsidRPr="00563C98">
        <w:rPr>
          <w:rFonts w:ascii="Arial" w:hAnsi="Arial" w:cs="Arial"/>
        </w:rPr>
        <w:t>niezbędną infrastrukturą techniczną, budowlami i urządzeniami budowlanymi”</w:t>
      </w:r>
      <w:r>
        <w:rPr>
          <w:rFonts w:ascii="Arial" w:hAnsi="Arial" w:cs="Arial"/>
        </w:rPr>
        <w:t xml:space="preserve"> </w:t>
      </w:r>
      <w:r w:rsidRPr="00563C98">
        <w:rPr>
          <w:rFonts w:ascii="Arial" w:hAnsi="Arial" w:cs="Arial"/>
        </w:rPr>
        <w:t xml:space="preserve">- </w:t>
      </w:r>
      <w:r w:rsidRPr="00175DDF">
        <w:rPr>
          <w:rFonts w:ascii="Arial" w:hAnsi="Arial" w:cs="Arial"/>
        </w:rPr>
        <w:t>23.767,-</w:t>
      </w:r>
      <w:r>
        <w:rPr>
          <w:rFonts w:ascii="Arial" w:hAnsi="Arial" w:cs="Arial"/>
        </w:rPr>
        <w:t xml:space="preserve"> </w:t>
      </w:r>
      <w:r w:rsidRPr="00175DDF">
        <w:rPr>
          <w:rFonts w:ascii="Arial" w:hAnsi="Arial" w:cs="Arial"/>
        </w:rPr>
        <w:t>zł,</w:t>
      </w:r>
    </w:p>
    <w:p w:rsidR="001D34E1" w:rsidRPr="00563C98" w:rsidRDefault="001D34E1" w:rsidP="00316C0B">
      <w:pPr>
        <w:pStyle w:val="Akapitzlist"/>
        <w:numPr>
          <w:ilvl w:val="0"/>
          <w:numId w:val="510"/>
        </w:numPr>
        <w:spacing w:line="360" w:lineRule="auto"/>
        <w:ind w:left="993" w:hanging="284"/>
        <w:jc w:val="both"/>
        <w:rPr>
          <w:rFonts w:ascii="Arial" w:hAnsi="Arial" w:cs="Arial"/>
        </w:rPr>
      </w:pPr>
      <w:r w:rsidRPr="00563C98">
        <w:rPr>
          <w:rFonts w:ascii="Arial" w:hAnsi="Arial" w:cs="Arial"/>
        </w:rPr>
        <w:t xml:space="preserve">nabycie z mocy prawa własności działek położonych w obrębie Nadole, nabytych pod poszerzenie drogi wojewódzkiej Nr 993 Gorlice – Nowy Żmigród – Dukla </w:t>
      </w:r>
      <w:r>
        <w:rPr>
          <w:rFonts w:ascii="Arial" w:hAnsi="Arial" w:cs="Arial"/>
        </w:rPr>
        <w:t>– 2.749,</w:t>
      </w:r>
      <w:r w:rsidRPr="00175DDF">
        <w:rPr>
          <w:rFonts w:ascii="Arial" w:hAnsi="Arial" w:cs="Arial"/>
        </w:rPr>
        <w:t>-</w:t>
      </w:r>
      <w:r>
        <w:rPr>
          <w:rFonts w:ascii="Arial" w:hAnsi="Arial" w:cs="Arial"/>
        </w:rPr>
        <w:t xml:space="preserve"> </w:t>
      </w:r>
      <w:r w:rsidRPr="00175DDF">
        <w:rPr>
          <w:rFonts w:ascii="Arial" w:hAnsi="Arial" w:cs="Arial"/>
        </w:rPr>
        <w:t>zł,</w:t>
      </w:r>
    </w:p>
    <w:p w:rsidR="001D34E1" w:rsidRPr="00563C98" w:rsidRDefault="001D34E1" w:rsidP="00316C0B">
      <w:pPr>
        <w:pStyle w:val="Akapitzlist"/>
        <w:numPr>
          <w:ilvl w:val="0"/>
          <w:numId w:val="510"/>
        </w:numPr>
        <w:spacing w:line="360" w:lineRule="auto"/>
        <w:ind w:left="993" w:hanging="284"/>
        <w:jc w:val="both"/>
        <w:rPr>
          <w:rFonts w:ascii="Arial" w:hAnsi="Arial" w:cs="Arial"/>
        </w:rPr>
      </w:pPr>
      <w:r w:rsidRPr="00563C98">
        <w:rPr>
          <w:rFonts w:ascii="Arial" w:hAnsi="Arial" w:cs="Arial"/>
        </w:rPr>
        <w:t>nabycie działek położonych</w:t>
      </w:r>
      <w:r w:rsidR="00DE5050">
        <w:rPr>
          <w:rFonts w:ascii="Arial" w:hAnsi="Arial" w:cs="Arial"/>
        </w:rPr>
        <w:t xml:space="preserve"> w obrębie Teodorówka pod poszerzenie drogi </w:t>
      </w:r>
      <w:r w:rsidRPr="00563C98">
        <w:rPr>
          <w:rFonts w:ascii="Arial" w:hAnsi="Arial" w:cs="Arial"/>
        </w:rPr>
        <w:t xml:space="preserve">wojewódzkiej Nr 993 Gorlice – Nowy Żmigród – Dukla </w:t>
      </w:r>
      <w:r w:rsidRPr="00A44FFD">
        <w:rPr>
          <w:rFonts w:ascii="Arial" w:hAnsi="Arial" w:cs="Arial"/>
        </w:rPr>
        <w:t xml:space="preserve">– </w:t>
      </w:r>
      <w:r w:rsidRPr="00175DDF">
        <w:rPr>
          <w:rFonts w:ascii="Arial" w:hAnsi="Arial" w:cs="Arial"/>
        </w:rPr>
        <w:t>20.493,- zł,</w:t>
      </w:r>
    </w:p>
    <w:p w:rsidR="001D34E1" w:rsidRPr="00563C98" w:rsidRDefault="001D34E1" w:rsidP="00316C0B">
      <w:pPr>
        <w:pStyle w:val="Akapitzlist"/>
        <w:numPr>
          <w:ilvl w:val="0"/>
          <w:numId w:val="510"/>
        </w:numPr>
        <w:spacing w:line="360" w:lineRule="auto"/>
        <w:ind w:left="993" w:hanging="284"/>
        <w:jc w:val="both"/>
        <w:rPr>
          <w:rFonts w:ascii="Arial" w:hAnsi="Arial" w:cs="Arial"/>
        </w:rPr>
      </w:pPr>
      <w:r w:rsidRPr="00563C98">
        <w:rPr>
          <w:rFonts w:ascii="Arial" w:hAnsi="Arial" w:cs="Arial"/>
        </w:rPr>
        <w:t xml:space="preserve">nabycie działek położonych w obrębie Prusie w związku z realizacją inwestycji drogowej pn. „Budowa drogi wojewódzkiej Nr 867 Sieniawa – Hrebenne na odcinku w km 73+400 do km 74+119” </w:t>
      </w:r>
      <w:r w:rsidRPr="00175DDF">
        <w:rPr>
          <w:rFonts w:ascii="Arial" w:hAnsi="Arial" w:cs="Arial"/>
        </w:rPr>
        <w:t>– 189.625</w:t>
      </w:r>
      <w:r w:rsidRPr="00A44FFD">
        <w:rPr>
          <w:rFonts w:ascii="Arial" w:hAnsi="Arial" w:cs="Arial"/>
        </w:rPr>
        <w:t>,</w:t>
      </w:r>
      <w:r w:rsidRPr="00A22DE5">
        <w:rPr>
          <w:rFonts w:ascii="Arial" w:hAnsi="Arial" w:cs="Arial"/>
        </w:rPr>
        <w:t>-</w:t>
      </w:r>
      <w:r>
        <w:rPr>
          <w:rFonts w:ascii="Arial" w:hAnsi="Arial" w:cs="Arial"/>
        </w:rPr>
        <w:t xml:space="preserve"> </w:t>
      </w:r>
      <w:r w:rsidRPr="00A22DE5">
        <w:rPr>
          <w:rFonts w:ascii="Arial" w:hAnsi="Arial" w:cs="Arial"/>
        </w:rPr>
        <w:t>zł</w:t>
      </w:r>
      <w:r w:rsidRPr="00175DDF">
        <w:rPr>
          <w:rFonts w:ascii="Arial" w:hAnsi="Arial" w:cs="Arial"/>
        </w:rPr>
        <w:t>,</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63C98">
        <w:rPr>
          <w:rFonts w:ascii="Arial" w:hAnsi="Arial" w:cs="Arial"/>
        </w:rPr>
        <w:t>nabycie działek w miejscowości Jarosław obręb 3 oraz w obrębie Szówsko w ramach</w:t>
      </w:r>
      <w:r>
        <w:rPr>
          <w:rFonts w:ascii="Arial" w:hAnsi="Arial" w:cs="Arial"/>
        </w:rPr>
        <w:t xml:space="preserve"> realizacji inwestycji drogowej pn. ”Rozbudowa drogi wojewódzkiej </w:t>
      </w:r>
      <w:r w:rsidR="00490959">
        <w:rPr>
          <w:rFonts w:ascii="Arial" w:hAnsi="Arial" w:cs="Arial"/>
        </w:rPr>
        <w:br/>
      </w:r>
      <w:r w:rsidRPr="00563C98">
        <w:rPr>
          <w:rFonts w:ascii="Arial" w:hAnsi="Arial" w:cs="Arial"/>
        </w:rPr>
        <w:t>Nr 865 Jarosław – Oleszyce – Cieszanów – Bełżec od km 1+287,30 do km 3+674,40 i Nr 870 Sieniawa – Wiązownica – Jarosław od km 19+750 do km 20+349,29 oraz budowa ronda na skrzyżowaniu dr</w:t>
      </w:r>
      <w:r>
        <w:rPr>
          <w:rFonts w:ascii="Arial" w:hAnsi="Arial" w:cs="Arial"/>
        </w:rPr>
        <w:t xml:space="preserve">óg wojewódzkich Nr 870 </w:t>
      </w:r>
      <w:r w:rsidR="00490959">
        <w:rPr>
          <w:rFonts w:ascii="Arial" w:hAnsi="Arial" w:cs="Arial"/>
        </w:rPr>
        <w:br/>
      </w:r>
      <w:r>
        <w:rPr>
          <w:rFonts w:ascii="Arial" w:hAnsi="Arial" w:cs="Arial"/>
        </w:rPr>
        <w:t xml:space="preserve">i Nr 865 w </w:t>
      </w:r>
      <w:r w:rsidRPr="00563C98">
        <w:rPr>
          <w:rFonts w:ascii="Arial" w:hAnsi="Arial" w:cs="Arial"/>
        </w:rPr>
        <w:t xml:space="preserve">miejscowości Szówsko” </w:t>
      </w:r>
      <w:r w:rsidRPr="005A374E">
        <w:rPr>
          <w:rFonts w:ascii="Arial" w:hAnsi="Arial" w:cs="Arial"/>
        </w:rPr>
        <w:t>– 28.829, zł,</w:t>
      </w:r>
    </w:p>
    <w:p w:rsidR="001D34E1" w:rsidRPr="00563C98" w:rsidRDefault="001D34E1" w:rsidP="00316C0B">
      <w:pPr>
        <w:pStyle w:val="Akapitzlist"/>
        <w:numPr>
          <w:ilvl w:val="0"/>
          <w:numId w:val="510"/>
        </w:numPr>
        <w:spacing w:line="360" w:lineRule="auto"/>
        <w:ind w:left="993" w:hanging="284"/>
        <w:jc w:val="both"/>
        <w:rPr>
          <w:rFonts w:ascii="Arial" w:hAnsi="Arial" w:cs="Arial"/>
        </w:rPr>
      </w:pPr>
      <w:r w:rsidRPr="00563C98">
        <w:rPr>
          <w:rFonts w:ascii="Arial" w:hAnsi="Arial" w:cs="Arial"/>
        </w:rPr>
        <w:t>nabycie udziału</w:t>
      </w:r>
      <w:r>
        <w:rPr>
          <w:rFonts w:ascii="Arial" w:hAnsi="Arial" w:cs="Arial"/>
        </w:rPr>
        <w:t xml:space="preserve">, </w:t>
      </w:r>
      <w:r w:rsidRPr="00563C98">
        <w:rPr>
          <w:rFonts w:ascii="Arial" w:hAnsi="Arial" w:cs="Arial"/>
        </w:rPr>
        <w:t>części prawa własności działki poł</w:t>
      </w:r>
      <w:r w:rsidR="00DE5050">
        <w:rPr>
          <w:rFonts w:ascii="Arial" w:hAnsi="Arial" w:cs="Arial"/>
        </w:rPr>
        <w:t xml:space="preserve">ożonej w obrębie Jeżowe </w:t>
      </w:r>
      <w:r w:rsidRPr="00563C98">
        <w:rPr>
          <w:rFonts w:ascii="Arial" w:hAnsi="Arial" w:cs="Arial"/>
        </w:rPr>
        <w:t>pod drogę wojewódzką Nr 861 Bojanów – Kopki</w:t>
      </w:r>
      <w:r>
        <w:rPr>
          <w:rFonts w:ascii="Arial" w:hAnsi="Arial" w:cs="Arial"/>
        </w:rPr>
        <w:t xml:space="preserve"> </w:t>
      </w:r>
      <w:r w:rsidRPr="00563C98">
        <w:rPr>
          <w:rFonts w:ascii="Arial" w:hAnsi="Arial" w:cs="Arial"/>
        </w:rPr>
        <w:t xml:space="preserve">- </w:t>
      </w:r>
      <w:r w:rsidRPr="005A374E">
        <w:rPr>
          <w:rFonts w:ascii="Arial" w:hAnsi="Arial" w:cs="Arial"/>
        </w:rPr>
        <w:t>1.875,- zł,</w:t>
      </w:r>
    </w:p>
    <w:p w:rsidR="001D34E1" w:rsidRPr="00563C98" w:rsidRDefault="001D34E1" w:rsidP="00316C0B">
      <w:pPr>
        <w:pStyle w:val="Akapitzlist"/>
        <w:numPr>
          <w:ilvl w:val="0"/>
          <w:numId w:val="510"/>
        </w:numPr>
        <w:spacing w:line="360" w:lineRule="auto"/>
        <w:ind w:left="993" w:hanging="284"/>
        <w:jc w:val="both"/>
        <w:rPr>
          <w:rFonts w:ascii="Arial" w:hAnsi="Arial" w:cs="Arial"/>
        </w:rPr>
      </w:pPr>
      <w:r w:rsidRPr="00563C98">
        <w:rPr>
          <w:rFonts w:ascii="Arial" w:hAnsi="Arial" w:cs="Arial"/>
        </w:rPr>
        <w:t>nabycie działek w miejscowości Dębica w ramach realizacji inwestycji drogowej pn.”Rozbudowa drogi wojewódzkiej Nr 985 na odcinku od km 60+126 – 62+620 (nowy km 60+126,00 – 62+458,60), z wyłączeniem odcinka od km 61+007,70 – 6</w:t>
      </w:r>
      <w:r>
        <w:rPr>
          <w:rFonts w:ascii="Arial" w:hAnsi="Arial" w:cs="Arial"/>
        </w:rPr>
        <w:t>1+070,00, wraz z odwodnieniem i </w:t>
      </w:r>
      <w:r w:rsidRPr="00563C98">
        <w:rPr>
          <w:rFonts w:ascii="Arial" w:hAnsi="Arial" w:cs="Arial"/>
        </w:rPr>
        <w:t xml:space="preserve">zabezpieczeniem urządzeń infrastruktury technicznej” </w:t>
      </w:r>
      <w:r w:rsidRPr="005A374E">
        <w:rPr>
          <w:rFonts w:ascii="Arial" w:hAnsi="Arial" w:cs="Arial"/>
        </w:rPr>
        <w:t>– 39.953,- zł,</w:t>
      </w:r>
    </w:p>
    <w:p w:rsidR="001D34E1" w:rsidRPr="00563C98" w:rsidRDefault="001D34E1" w:rsidP="00316C0B">
      <w:pPr>
        <w:pStyle w:val="Akapitzlist"/>
        <w:numPr>
          <w:ilvl w:val="0"/>
          <w:numId w:val="510"/>
        </w:numPr>
        <w:spacing w:line="360" w:lineRule="auto"/>
        <w:ind w:left="993" w:hanging="284"/>
        <w:jc w:val="both"/>
        <w:rPr>
          <w:rFonts w:ascii="Arial" w:hAnsi="Arial" w:cs="Arial"/>
        </w:rPr>
      </w:pPr>
      <w:r w:rsidRPr="00563C98">
        <w:rPr>
          <w:rFonts w:ascii="Arial" w:hAnsi="Arial" w:cs="Arial"/>
        </w:rPr>
        <w:lastRenderedPageBreak/>
        <w:t xml:space="preserve">nabycie </w:t>
      </w:r>
      <w:r>
        <w:rPr>
          <w:rFonts w:ascii="Arial" w:hAnsi="Arial" w:cs="Arial"/>
        </w:rPr>
        <w:t>działek położonych w </w:t>
      </w:r>
      <w:r w:rsidRPr="00563C98">
        <w:rPr>
          <w:rFonts w:ascii="Arial" w:hAnsi="Arial" w:cs="Arial"/>
        </w:rPr>
        <w:t>obrębie Trześniów w związku z rea</w:t>
      </w:r>
      <w:r>
        <w:rPr>
          <w:rFonts w:ascii="Arial" w:hAnsi="Arial" w:cs="Arial"/>
        </w:rPr>
        <w:t>lizacją inwestycji drogowej pn. </w:t>
      </w:r>
      <w:r w:rsidRPr="00563C98">
        <w:rPr>
          <w:rFonts w:ascii="Arial" w:hAnsi="Arial" w:cs="Arial"/>
        </w:rPr>
        <w:t>,,Rozbudowa drogi wojewódzkie</w:t>
      </w:r>
      <w:r>
        <w:rPr>
          <w:rFonts w:ascii="Arial" w:hAnsi="Arial" w:cs="Arial"/>
        </w:rPr>
        <w:t>j Nr 887 Brzozów – Daliowa w km </w:t>
      </w:r>
      <w:r w:rsidRPr="00563C98">
        <w:rPr>
          <w:rFonts w:ascii="Arial" w:hAnsi="Arial" w:cs="Arial"/>
        </w:rPr>
        <w:t>11+085,48 do 12+300,</w:t>
      </w:r>
      <w:r>
        <w:rPr>
          <w:rFonts w:ascii="Arial" w:hAnsi="Arial" w:cs="Arial"/>
        </w:rPr>
        <w:t xml:space="preserve">56 wraz z budową nowego mostu </w:t>
      </w:r>
      <w:r w:rsidR="00490959">
        <w:rPr>
          <w:rFonts w:ascii="Arial" w:hAnsi="Arial" w:cs="Arial"/>
        </w:rPr>
        <w:br/>
      </w:r>
      <w:r>
        <w:rPr>
          <w:rFonts w:ascii="Arial" w:hAnsi="Arial" w:cs="Arial"/>
        </w:rPr>
        <w:t xml:space="preserve">w </w:t>
      </w:r>
      <w:r w:rsidRPr="00563C98">
        <w:rPr>
          <w:rFonts w:ascii="Arial" w:hAnsi="Arial" w:cs="Arial"/>
        </w:rPr>
        <w:t>miejscu istniejącego przez rzekę Wisłok w Bziance wra</w:t>
      </w:r>
      <w:r>
        <w:rPr>
          <w:rFonts w:ascii="Arial" w:hAnsi="Arial" w:cs="Arial"/>
        </w:rPr>
        <w:t xml:space="preserve">z z infrastrukturą techniczną i </w:t>
      </w:r>
      <w:r w:rsidRPr="00563C98">
        <w:rPr>
          <w:rFonts w:ascii="Arial" w:hAnsi="Arial" w:cs="Arial"/>
        </w:rPr>
        <w:t xml:space="preserve">robotami towarzyszącymi” w ramach </w:t>
      </w:r>
      <w:r>
        <w:rPr>
          <w:rFonts w:ascii="Arial" w:hAnsi="Arial" w:cs="Arial"/>
        </w:rPr>
        <w:t>zadania inwestycyjnego ,,</w:t>
      </w:r>
      <w:r w:rsidRPr="00563C98">
        <w:rPr>
          <w:rFonts w:ascii="Arial" w:hAnsi="Arial" w:cs="Arial"/>
        </w:rPr>
        <w:t>Przebudowa mostu przez rzekę Wisłok w Bziance w ciągu drogi wojewódz</w:t>
      </w:r>
      <w:r>
        <w:rPr>
          <w:rFonts w:ascii="Arial" w:hAnsi="Arial" w:cs="Arial"/>
        </w:rPr>
        <w:t xml:space="preserve">kiej Nr 887 Brzozów – Daliowa w </w:t>
      </w:r>
      <w:r w:rsidRPr="00563C98">
        <w:rPr>
          <w:rFonts w:ascii="Arial" w:hAnsi="Arial" w:cs="Arial"/>
        </w:rPr>
        <w:t>km 12+127,00”</w:t>
      </w:r>
      <w:r w:rsidRPr="00A44FFD">
        <w:rPr>
          <w:rFonts w:ascii="Arial" w:hAnsi="Arial" w:cs="Arial"/>
        </w:rPr>
        <w:t xml:space="preserve"> </w:t>
      </w:r>
      <w:r w:rsidRPr="005A374E">
        <w:rPr>
          <w:rFonts w:ascii="Arial" w:hAnsi="Arial" w:cs="Arial"/>
        </w:rPr>
        <w:t>– 3.276,-</w:t>
      </w:r>
      <w:r>
        <w:rPr>
          <w:rFonts w:ascii="Arial" w:hAnsi="Arial" w:cs="Arial"/>
        </w:rPr>
        <w:t xml:space="preserve"> </w:t>
      </w:r>
      <w:r w:rsidRPr="005A374E">
        <w:rPr>
          <w:rFonts w:ascii="Arial" w:hAnsi="Arial" w:cs="Arial"/>
        </w:rPr>
        <w:t>zł,</w:t>
      </w:r>
    </w:p>
    <w:p w:rsidR="001D34E1" w:rsidRPr="00563C98" w:rsidRDefault="001D34E1" w:rsidP="00316C0B">
      <w:pPr>
        <w:pStyle w:val="Akapitzlist"/>
        <w:numPr>
          <w:ilvl w:val="0"/>
          <w:numId w:val="510"/>
        </w:numPr>
        <w:spacing w:line="360" w:lineRule="auto"/>
        <w:ind w:left="993" w:hanging="284"/>
        <w:jc w:val="both"/>
        <w:rPr>
          <w:rFonts w:ascii="Arial" w:hAnsi="Arial" w:cs="Arial"/>
        </w:rPr>
      </w:pPr>
      <w:r w:rsidRPr="00563C98">
        <w:rPr>
          <w:rFonts w:ascii="Arial" w:hAnsi="Arial" w:cs="Arial"/>
        </w:rPr>
        <w:t>nabycie własności działki położonej w obrębie Polańczyk pod poszerzenie drogi wojewódzkiej Nr 894 Hoczew – Wołkowyja – Czarna</w:t>
      </w:r>
      <w:r>
        <w:rPr>
          <w:rFonts w:ascii="Arial" w:hAnsi="Arial" w:cs="Arial"/>
          <w:b/>
        </w:rPr>
        <w:t xml:space="preserve"> </w:t>
      </w:r>
      <w:r w:rsidRPr="005A374E">
        <w:rPr>
          <w:rFonts w:ascii="Arial" w:hAnsi="Arial" w:cs="Arial"/>
        </w:rPr>
        <w:t>– 1.453,- zł,</w:t>
      </w:r>
    </w:p>
    <w:p w:rsidR="001D34E1" w:rsidRPr="00563C98" w:rsidRDefault="001D34E1" w:rsidP="00316C0B">
      <w:pPr>
        <w:pStyle w:val="Akapitzlist"/>
        <w:numPr>
          <w:ilvl w:val="0"/>
          <w:numId w:val="510"/>
        </w:numPr>
        <w:spacing w:line="360" w:lineRule="auto"/>
        <w:ind w:left="993" w:hanging="284"/>
        <w:jc w:val="both"/>
        <w:rPr>
          <w:rFonts w:ascii="Arial" w:hAnsi="Arial" w:cs="Arial"/>
        </w:rPr>
      </w:pPr>
      <w:r w:rsidRPr="00563C98">
        <w:rPr>
          <w:rFonts w:ascii="Arial" w:hAnsi="Arial" w:cs="Arial"/>
        </w:rPr>
        <w:t>nabycie prawa własności działki położonej w obrębie Myczków pod poszerzenie drogi wojewódzkiej Nr 894 Hoczew – Wołkowyja – Czarna –</w:t>
      </w:r>
      <w:r>
        <w:rPr>
          <w:rFonts w:ascii="Arial" w:hAnsi="Arial" w:cs="Arial"/>
          <w:b/>
        </w:rPr>
        <w:t xml:space="preserve"> </w:t>
      </w:r>
      <w:r w:rsidRPr="005A374E">
        <w:rPr>
          <w:rFonts w:ascii="Arial" w:hAnsi="Arial" w:cs="Arial"/>
        </w:rPr>
        <w:t>922,-</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63C98">
        <w:rPr>
          <w:rFonts w:ascii="Arial" w:hAnsi="Arial" w:cs="Arial"/>
        </w:rPr>
        <w:t>nabycie z mocy prawa własności działek położon</w:t>
      </w:r>
      <w:r w:rsidR="00DE5050">
        <w:rPr>
          <w:rFonts w:ascii="Arial" w:hAnsi="Arial" w:cs="Arial"/>
        </w:rPr>
        <w:t xml:space="preserve">ych w obrębie Berezka </w:t>
      </w:r>
      <w:r w:rsidRPr="00563C98">
        <w:rPr>
          <w:rFonts w:ascii="Arial" w:hAnsi="Arial" w:cs="Arial"/>
        </w:rPr>
        <w:t xml:space="preserve">pod poszerzenie drogi wojewódzkiej Nr 894 Hoczew – Wołkowyja – </w:t>
      </w:r>
      <w:r w:rsidR="00DE5050">
        <w:rPr>
          <w:rFonts w:ascii="Arial" w:hAnsi="Arial" w:cs="Arial"/>
        </w:rPr>
        <w:t xml:space="preserve">Czarna – </w:t>
      </w:r>
      <w:r w:rsidRPr="005A374E">
        <w:rPr>
          <w:rFonts w:ascii="Arial" w:hAnsi="Arial" w:cs="Arial"/>
        </w:rPr>
        <w:t>2.973,</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t>nabycie działek w obrębie Biedaczów w ramach real</w:t>
      </w:r>
      <w:r>
        <w:rPr>
          <w:rFonts w:ascii="Arial" w:hAnsi="Arial" w:cs="Arial"/>
        </w:rPr>
        <w:t xml:space="preserve">izacji inwestycji drogowej pn.: </w:t>
      </w:r>
      <w:r w:rsidRPr="005A374E">
        <w:rPr>
          <w:rFonts w:ascii="Arial" w:hAnsi="Arial" w:cs="Arial"/>
        </w:rPr>
        <w:t>„Budowa chodnika w ciągu drogi wojewódzkiej Nr 877 Naklik – Leżajsk – Łańcut – Dylągówka – Szklary w miejscowości Biedaczów w km 24+625 do 25+100” – 5.547,</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t>nabycie działki położonej w miejscowości Rzędzianowice pod poszerzenie drogi wojewódzkiej Nr 983 Sadkowa Góra – Mielec – 470,</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t>nabycie działek w obrębie Łańcut pod po</w:t>
      </w:r>
      <w:r>
        <w:rPr>
          <w:rFonts w:ascii="Arial" w:hAnsi="Arial" w:cs="Arial"/>
        </w:rPr>
        <w:t>szerzenie drogi wojewódzkiej Nr </w:t>
      </w:r>
      <w:r w:rsidRPr="005A374E">
        <w:rPr>
          <w:rFonts w:ascii="Arial" w:hAnsi="Arial" w:cs="Arial"/>
        </w:rPr>
        <w:t>877 Naklik – Leżajsk – Łańcut – Szklary – 53.000,</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t>nabycie działek w obrębie Orłów pod po</w:t>
      </w:r>
      <w:r>
        <w:rPr>
          <w:rFonts w:ascii="Arial" w:hAnsi="Arial" w:cs="Arial"/>
        </w:rPr>
        <w:t>szerzenie drogi wojewódzkiej Nr </w:t>
      </w:r>
      <w:r w:rsidRPr="005A374E">
        <w:rPr>
          <w:rFonts w:ascii="Arial" w:hAnsi="Arial" w:cs="Arial"/>
        </w:rPr>
        <w:t>983 Sadkowa Góra – Mie</w:t>
      </w:r>
      <w:r>
        <w:rPr>
          <w:rFonts w:ascii="Arial" w:hAnsi="Arial" w:cs="Arial"/>
        </w:rPr>
        <w:t xml:space="preserve">lec – 47.300,- </w:t>
      </w:r>
      <w:r w:rsidRPr="005A374E">
        <w:rPr>
          <w:rFonts w:ascii="Arial" w:hAnsi="Arial" w:cs="Arial"/>
        </w:rPr>
        <w:t>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t>nabycie działek położonych w obrębie Żołynia, w ramach realizacji inwestycji pn. „Budowa chodnika dla pieszych w ciągu drogi wojewódzkiej Nr 877 Naklik – Leżajsk – Szklary km 26+080 do km 26+643 po stronie prawej w Bikówce”- 1.998,</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t>nabyc</w:t>
      </w:r>
      <w:r>
        <w:rPr>
          <w:rFonts w:ascii="Arial" w:hAnsi="Arial" w:cs="Arial"/>
        </w:rPr>
        <w:t>ie działek położonych w obrębie</w:t>
      </w:r>
      <w:r w:rsidRPr="005A374E">
        <w:rPr>
          <w:rFonts w:ascii="Arial" w:hAnsi="Arial" w:cs="Arial"/>
        </w:rPr>
        <w:t xml:space="preserve"> Cisna, w ramach rea</w:t>
      </w:r>
      <w:r>
        <w:rPr>
          <w:rFonts w:ascii="Arial" w:hAnsi="Arial" w:cs="Arial"/>
        </w:rPr>
        <w:t xml:space="preserve">lizacji inwestycji drogowej pn. </w:t>
      </w:r>
      <w:r w:rsidRPr="001C5ED9">
        <w:rPr>
          <w:rFonts w:ascii="Arial" w:hAnsi="Arial" w:cs="Arial"/>
        </w:rPr>
        <w:t>„Rozbudowa drogi wojewódzkiej Nr 893 Lesko - Cisna od km 36+559,28 do km 36+730,85 wraz z przebudo</w:t>
      </w:r>
      <w:r>
        <w:rPr>
          <w:rFonts w:ascii="Arial" w:hAnsi="Arial" w:cs="Arial"/>
        </w:rPr>
        <w:t>wą mostu w </w:t>
      </w:r>
      <w:r w:rsidRPr="001C5ED9">
        <w:rPr>
          <w:rFonts w:ascii="Arial" w:hAnsi="Arial" w:cs="Arial"/>
        </w:rPr>
        <w:t xml:space="preserve">km 36+649 </w:t>
      </w:r>
      <w:r w:rsidR="000A2DFA">
        <w:rPr>
          <w:rFonts w:ascii="Arial" w:hAnsi="Arial" w:cs="Arial"/>
        </w:rPr>
        <w:br/>
      </w:r>
      <w:r w:rsidRPr="001C5ED9">
        <w:rPr>
          <w:rFonts w:ascii="Arial" w:hAnsi="Arial" w:cs="Arial"/>
        </w:rPr>
        <w:t>w miejscowo</w:t>
      </w:r>
      <w:r w:rsidRPr="005A374E">
        <w:rPr>
          <w:rFonts w:ascii="Arial" w:hAnsi="Arial" w:cs="Arial"/>
        </w:rPr>
        <w:t>ści Cisna” – 12.284,-</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lastRenderedPageBreak/>
        <w:t>nabycie działek położonych w obrębie Radomyśl nad Sanem, przeznaczonych pod drogę wojewódzką Nr 856 Antoniów – Radomyśl nad Sanem – Dąbrowa Rzeczycka – 6.080,-</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t>nabycie działki położonej w obrębie Kielnarowa, wywłaszczoną pod drogę wojewódzką Nr 878 Rzeszów – Dylągówka – 2.004,</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t>nabycie działek położonych w Nowym Żmigrodzie w ramach realizacji inwestycji drogowej pn. „Rozbudowa skrzyżowania zwykłego na skrzyżowanie typu rondo w ciągu drogi wojewódzkiej Nr 992 Jasło – Zarzecze – Nowy Żmigród – Świątkowa – Grab – Ożenna – Granica Państwa w km 16+106,06 w Nowym Żmigrodzie” – 11.668,</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t>nabycie działek położonych w Soninie w ramach rea</w:t>
      </w:r>
      <w:r>
        <w:rPr>
          <w:rFonts w:ascii="Arial" w:hAnsi="Arial" w:cs="Arial"/>
        </w:rPr>
        <w:t xml:space="preserve">lizacji inwestycji drogowej pn. </w:t>
      </w:r>
      <w:r w:rsidRPr="005A374E">
        <w:rPr>
          <w:rFonts w:ascii="Arial" w:hAnsi="Arial" w:cs="Arial"/>
        </w:rPr>
        <w:t xml:space="preserve">„Rozbudowa drogi wojewódzkiej Nr 881 Sokołów – Żurawica </w:t>
      </w:r>
      <w:r w:rsidR="00490959">
        <w:rPr>
          <w:rFonts w:ascii="Arial" w:hAnsi="Arial" w:cs="Arial"/>
        </w:rPr>
        <w:br/>
      </w:r>
      <w:r w:rsidRPr="005A374E">
        <w:rPr>
          <w:rFonts w:ascii="Arial" w:hAnsi="Arial" w:cs="Arial"/>
        </w:rPr>
        <w:t>w miejscowości Sonina od km 25+336,89 do km 26+946,31 poprzez budowę poszerzenia jezdni oraz budowę c</w:t>
      </w:r>
      <w:r>
        <w:rPr>
          <w:rFonts w:ascii="Arial" w:hAnsi="Arial" w:cs="Arial"/>
        </w:rPr>
        <w:t xml:space="preserve">hodnika dla pieszych” – 35.465,- </w:t>
      </w:r>
      <w:r w:rsidRPr="005A374E">
        <w:rPr>
          <w:rFonts w:ascii="Arial" w:hAnsi="Arial" w:cs="Arial"/>
        </w:rPr>
        <w:t>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t xml:space="preserve">nabycie działek położonych w obrębie Kolbuszowa Dolna w ramach realizacji inwestycji drogowej pn. „Budowa obwodnicy miejscowości Kolbuszowa w ciągu drogi wojewódzkiej </w:t>
      </w:r>
      <w:r>
        <w:rPr>
          <w:rFonts w:ascii="Arial" w:hAnsi="Arial" w:cs="Arial"/>
        </w:rPr>
        <w:t>Nr 875 Mielec – Leżajsk – od km </w:t>
      </w:r>
      <w:r w:rsidRPr="005A374E">
        <w:rPr>
          <w:rFonts w:ascii="Arial" w:hAnsi="Arial" w:cs="Arial"/>
        </w:rPr>
        <w:t>26+770,37 do skrzyżowania z drogą krajową Nr 9 w km 164+927,00 wraz z niezbędną infrastrukturą techni</w:t>
      </w:r>
      <w:r>
        <w:rPr>
          <w:rFonts w:ascii="Arial" w:hAnsi="Arial" w:cs="Arial"/>
        </w:rPr>
        <w:t xml:space="preserve">czną, budowlami i urządzeniami </w:t>
      </w:r>
      <w:r w:rsidRPr="005A374E">
        <w:rPr>
          <w:rFonts w:ascii="Arial" w:hAnsi="Arial" w:cs="Arial"/>
        </w:rPr>
        <w:t>budowlanymi” - 32.562,</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t xml:space="preserve">nabycie działek położonych w obrębie Kańczuga pod poszerzenie drogi wojewódzkiej Nr 881 Sokołów Małopolski – Łańcut – Kańczuga – Pruchnik – Żurawica </w:t>
      </w:r>
      <w:r>
        <w:rPr>
          <w:rFonts w:ascii="Arial" w:hAnsi="Arial" w:cs="Arial"/>
        </w:rPr>
        <w:t>–</w:t>
      </w:r>
      <w:r w:rsidRPr="005A374E">
        <w:rPr>
          <w:rFonts w:ascii="Arial" w:hAnsi="Arial" w:cs="Arial"/>
        </w:rPr>
        <w:t xml:space="preserve"> 356,-</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t>nabycie działek położonych w ob</w:t>
      </w:r>
      <w:r>
        <w:rPr>
          <w:rFonts w:ascii="Arial" w:hAnsi="Arial" w:cs="Arial"/>
        </w:rPr>
        <w:t>rębie Wola Otałęska w związku z </w:t>
      </w:r>
      <w:r w:rsidRPr="005A374E">
        <w:rPr>
          <w:rFonts w:ascii="Arial" w:hAnsi="Arial" w:cs="Arial"/>
        </w:rPr>
        <w:t>realizacją inwestycji drogowej pn. ,,Przebudowa odcinka drogi wojewódz</w:t>
      </w:r>
      <w:r>
        <w:rPr>
          <w:rFonts w:ascii="Arial" w:hAnsi="Arial" w:cs="Arial"/>
        </w:rPr>
        <w:t>kiej Nr 982 Szczucin – Jaślany w km 14+370 - 16+100 w </w:t>
      </w:r>
      <w:r w:rsidRPr="005A374E">
        <w:rPr>
          <w:rFonts w:ascii="Arial" w:hAnsi="Arial" w:cs="Arial"/>
        </w:rPr>
        <w:t xml:space="preserve">miejscowości Wola Otałęska </w:t>
      </w:r>
      <w:r w:rsidR="00490959">
        <w:rPr>
          <w:rFonts w:ascii="Arial" w:hAnsi="Arial" w:cs="Arial"/>
        </w:rPr>
        <w:br/>
      </w:r>
      <w:r w:rsidRPr="005A374E">
        <w:rPr>
          <w:rFonts w:ascii="Arial" w:hAnsi="Arial" w:cs="Arial"/>
        </w:rPr>
        <w:t>w zakresie budowy chodnika dla pieszych” – 37.499,</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t xml:space="preserve">nabycie działek położonych w obrębie Liskowate w ramach realizacji inwestycji drogowej pn. Rozbudowa drogi wojewódzkiej Nr 890 Kuźmina - Krościenko na odcinku od km 21+800 do km 22+474, „Zadanie Nr 1 - Rozbudowa drogi wojewódzkiej Nr </w:t>
      </w:r>
      <w:r>
        <w:rPr>
          <w:rFonts w:ascii="Arial" w:hAnsi="Arial" w:cs="Arial"/>
        </w:rPr>
        <w:t>890 Kuźmina - Krościenko wraz z </w:t>
      </w:r>
      <w:r w:rsidRPr="005A374E">
        <w:rPr>
          <w:rFonts w:ascii="Arial" w:hAnsi="Arial" w:cs="Arial"/>
        </w:rPr>
        <w:t>mostem przez potok bez nazwy w miejscowości Liskowate w km 21+932</w:t>
      </w:r>
      <w:r>
        <w:rPr>
          <w:rFonts w:ascii="Arial" w:hAnsi="Arial" w:cs="Arial"/>
        </w:rPr>
        <w:t xml:space="preserve"> </w:t>
      </w:r>
      <w:r w:rsidRPr="005A374E">
        <w:rPr>
          <w:rFonts w:ascii="Arial" w:hAnsi="Arial" w:cs="Arial"/>
        </w:rPr>
        <w:t>÷</w:t>
      </w:r>
      <w:r>
        <w:rPr>
          <w:rFonts w:ascii="Arial" w:hAnsi="Arial" w:cs="Arial"/>
        </w:rPr>
        <w:t xml:space="preserve"> </w:t>
      </w:r>
      <w:r w:rsidRPr="005A374E">
        <w:rPr>
          <w:rFonts w:ascii="Arial" w:hAnsi="Arial" w:cs="Arial"/>
        </w:rPr>
        <w:t>22+072. Zadanie Nr 2 - Rozbudowa drogi wojewódzkiej Nr 890 Kuźmina - Krościenko wraz z mostem przez potok Kraszyn w miejscowości Liskowat</w:t>
      </w:r>
      <w:r>
        <w:rPr>
          <w:rFonts w:ascii="Arial" w:hAnsi="Arial" w:cs="Arial"/>
        </w:rPr>
        <w:t xml:space="preserve">e w km 22+155 ÷ 22+285” – 20.325,- </w:t>
      </w:r>
      <w:r w:rsidRPr="005A374E">
        <w:rPr>
          <w:rFonts w:ascii="Arial" w:hAnsi="Arial" w:cs="Arial"/>
        </w:rPr>
        <w:t>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lastRenderedPageBreak/>
        <w:t>nabycie działek położonych w obrębie Radoszyce w związku z realizacją inwestycji drogowej pn. ,,Rozbudowa drogi wojewódzkiej Nr 897 Tylawa – Komańcza – Radoszyce – Cisna – Ustrzyki Górne – Wołosate – Granica Państwa, odcinek Komańcza – Radoszyce od km 33+000 (33+159,29 rzeczywisty) do km 39+300 (39+284,68 rzeczywisty) wraz z niezbędną infrastrukturą techniczną, budow</w:t>
      </w:r>
      <w:r>
        <w:rPr>
          <w:rFonts w:ascii="Arial" w:hAnsi="Arial" w:cs="Arial"/>
        </w:rPr>
        <w:t>lami i urządzeniami budowlanymi</w:t>
      </w:r>
      <w:r w:rsidRPr="005A374E">
        <w:rPr>
          <w:rFonts w:ascii="Arial" w:hAnsi="Arial" w:cs="Arial"/>
        </w:rPr>
        <w:t xml:space="preserve"> - 1.666,</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t>nabycie działek w położonych w obrębie Komańcza w związku z realizacją inwestycji drogowej pn. ,,Rozbudowa drogi wojewódzkiej Nr 897 Tylawa – Komańcza – Radoszyce – Cisna – Ustrzyki Górne – Wołosate – Granica Państwa, odcinek Komańcza – Radoszyce od km 33+000 (33+159,29 rzeczywisty) do km 39+300 (39+284,68 rzeczywisty) wraz z niezbędną infrastrukturą techniczną, budowlami i urzą</w:t>
      </w:r>
      <w:r>
        <w:rPr>
          <w:rFonts w:ascii="Arial" w:hAnsi="Arial" w:cs="Arial"/>
        </w:rPr>
        <w:t xml:space="preserve">dzeniami budowlanymi - 19.879,- </w:t>
      </w:r>
      <w:r w:rsidRPr="005A374E">
        <w:rPr>
          <w:rFonts w:ascii="Arial" w:hAnsi="Arial" w:cs="Arial"/>
        </w:rPr>
        <w:t>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t>nabycie działek w położonych w obrębie Szufnarowa w ramach realizacji inwestycji drogowej pn. „Rozbudowa wraz z przebudową drogi wojewódzkiej Nr 986 Tuszyma – Ropczyce – Wiśniowa od km 40+638,57 do km 41+207,54 oraz od km 4</w:t>
      </w:r>
      <w:r>
        <w:rPr>
          <w:rFonts w:ascii="Arial" w:hAnsi="Arial" w:cs="Arial"/>
        </w:rPr>
        <w:t>5+639,46 do km 45+886,78 wraz z </w:t>
      </w:r>
      <w:r w:rsidRPr="005A374E">
        <w:rPr>
          <w:rFonts w:ascii="Arial" w:hAnsi="Arial" w:cs="Arial"/>
        </w:rPr>
        <w:t>niezbędną infrastrukturą techniczną” – 5.665,</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t>nabycie działek w położonych w obrębie Dynów w ramach realizacji inwestycji drogowej pn. „Rozbudowa drogi wojewódzkiej Nr 835 Lublin – Przeworsk – Grabownica Starzeńska odc. ul. Karolówka w Dynowie od km 191+800 do km 192+700” – 8.357,- zł,</w:t>
      </w:r>
    </w:p>
    <w:p w:rsidR="001D34E1" w:rsidRPr="005A374E" w:rsidRDefault="001D34E1" w:rsidP="00316C0B">
      <w:pPr>
        <w:pStyle w:val="Akapitzlist"/>
        <w:numPr>
          <w:ilvl w:val="0"/>
          <w:numId w:val="510"/>
        </w:numPr>
        <w:spacing w:line="360" w:lineRule="auto"/>
        <w:ind w:left="993" w:hanging="284"/>
        <w:jc w:val="both"/>
        <w:rPr>
          <w:rFonts w:ascii="Arial" w:hAnsi="Arial" w:cs="Arial"/>
        </w:rPr>
      </w:pPr>
      <w:r w:rsidRPr="005A374E">
        <w:rPr>
          <w:rFonts w:ascii="Arial" w:hAnsi="Arial" w:cs="Arial"/>
        </w:rPr>
        <w:t>nabycie działek położonych w obrębie Zarzecze w ramach realizacji inwestycji drogowej pn. „Rozbudowa drogi wojewódzkiej Nr 858 na odcinku 2+500,00 (0+000,00) do km 3+251,12 (0+751,12) wraz niezbędną infrastrukturą, budowlami i urządzeniami budowlanymi” w ramach inwestycji pn.: „Rozbudowa drogi wojewódzkiej Nr 858 Zarzecze – Biłgoraj – Zwierzyniec – Szczebrzeszyn, rozb</w:t>
      </w:r>
      <w:r>
        <w:rPr>
          <w:rFonts w:ascii="Arial" w:hAnsi="Arial" w:cs="Arial"/>
        </w:rPr>
        <w:t>udowa drogi wojewódzkiej wraz z </w:t>
      </w:r>
      <w:r w:rsidRPr="005A374E">
        <w:rPr>
          <w:rFonts w:ascii="Arial" w:hAnsi="Arial" w:cs="Arial"/>
        </w:rPr>
        <w:t>budową wiaduktu nad linią LHS km 2+500 do km 3+251,12” – 45.608,-</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447"/>
        </w:numPr>
        <w:spacing w:line="360" w:lineRule="auto"/>
        <w:jc w:val="both"/>
        <w:rPr>
          <w:rFonts w:ascii="Arial" w:hAnsi="Arial" w:cs="Arial"/>
        </w:rPr>
      </w:pPr>
      <w:r w:rsidRPr="005A374E">
        <w:rPr>
          <w:rFonts w:ascii="Arial" w:hAnsi="Arial" w:cs="Arial"/>
        </w:rPr>
        <w:t>Pozostałe wydatki w</w:t>
      </w:r>
      <w:r>
        <w:rPr>
          <w:rFonts w:ascii="Arial" w:hAnsi="Arial" w:cs="Arial"/>
        </w:rPr>
        <w:t xml:space="preserve"> kwocie 1.599.437</w:t>
      </w:r>
      <w:r w:rsidRPr="005A374E">
        <w:rPr>
          <w:rFonts w:ascii="Arial" w:hAnsi="Arial" w:cs="Arial"/>
        </w:rPr>
        <w:t>,-</w:t>
      </w:r>
      <w:r>
        <w:rPr>
          <w:rFonts w:ascii="Arial" w:hAnsi="Arial" w:cs="Arial"/>
        </w:rPr>
        <w:t xml:space="preserve"> </w:t>
      </w:r>
      <w:r w:rsidRPr="001C5ED9">
        <w:rPr>
          <w:rFonts w:ascii="Arial" w:hAnsi="Arial" w:cs="Arial"/>
        </w:rPr>
        <w:t>zł obejmujące wypłaty odszkodowań za składniki majątkowe gruntów, opłaty sądowe związane z odpisami z ksiąg wieczystych, opłaty za wypisy i wyrysy,</w:t>
      </w:r>
      <w:r w:rsidRPr="005A374E">
        <w:rPr>
          <w:rFonts w:ascii="Arial" w:hAnsi="Arial" w:cs="Arial"/>
        </w:rPr>
        <w:t xml:space="preserve"> opłaty i koszty związane z wpłatą do depozytów sądowych odszkodowań za działki, opłat</w:t>
      </w:r>
      <w:r>
        <w:rPr>
          <w:rFonts w:ascii="Arial" w:hAnsi="Arial" w:cs="Arial"/>
        </w:rPr>
        <w:t>y sądowe od wniosków o </w:t>
      </w:r>
      <w:r w:rsidRPr="005A374E">
        <w:rPr>
          <w:rFonts w:ascii="Arial" w:hAnsi="Arial" w:cs="Arial"/>
        </w:rPr>
        <w:t>wpis w księgach wieczystych, opłaty notarialne,</w:t>
      </w:r>
      <w:r>
        <w:rPr>
          <w:rFonts w:ascii="Arial" w:hAnsi="Arial" w:cs="Arial"/>
        </w:rPr>
        <w:t xml:space="preserve"> sporządzenie map z </w:t>
      </w:r>
      <w:r w:rsidRPr="005A374E">
        <w:rPr>
          <w:rFonts w:ascii="Arial" w:hAnsi="Arial" w:cs="Arial"/>
        </w:rPr>
        <w:t xml:space="preserve">projektem podziału działek, zakup kopii map zasadniczych, koszty sporządzenia mapy uzupełniającej </w:t>
      </w:r>
      <w:r w:rsidRPr="005A374E">
        <w:rPr>
          <w:rFonts w:ascii="Arial" w:hAnsi="Arial" w:cs="Arial"/>
        </w:rPr>
        <w:lastRenderedPageBreak/>
        <w:t>akt</w:t>
      </w:r>
      <w:r>
        <w:rPr>
          <w:rFonts w:ascii="Arial" w:hAnsi="Arial" w:cs="Arial"/>
        </w:rPr>
        <w:t xml:space="preserve">ualizacji danych ewidencyjnych </w:t>
      </w:r>
      <w:r w:rsidRPr="005A374E">
        <w:rPr>
          <w:rFonts w:ascii="Arial" w:hAnsi="Arial" w:cs="Arial"/>
        </w:rPr>
        <w:t>działek, wznowienie granic pasa drogowego, koszty sporządzenia operatów szacunkowych</w:t>
      </w:r>
      <w:r>
        <w:rPr>
          <w:rFonts w:ascii="Arial" w:hAnsi="Arial" w:cs="Arial"/>
        </w:rPr>
        <w:t xml:space="preserve">, dzierżawę gruntów, </w:t>
      </w:r>
      <w:r w:rsidRPr="005A374E">
        <w:rPr>
          <w:rFonts w:ascii="Arial" w:hAnsi="Arial" w:cs="Arial"/>
        </w:rPr>
        <w:t>w tym dla zadań:</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 xml:space="preserve">„Przebudowa mostu przez rzekę Solinkę w m. Cisna w ciągu drogi wojewódzkiej Nr 897 Tylawa – Komańcza Cisna – Ustrzyki Górne – Wołosate </w:t>
      </w:r>
      <w:r w:rsidR="00490959">
        <w:rPr>
          <w:rFonts w:ascii="Arial" w:hAnsi="Arial" w:cs="Arial"/>
        </w:rPr>
        <w:br/>
      </w:r>
      <w:r w:rsidRPr="005A374E">
        <w:rPr>
          <w:rFonts w:ascii="Arial" w:hAnsi="Arial" w:cs="Arial"/>
        </w:rPr>
        <w:t>w km 67+718”– 50,-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„Rozbudowa drogi wojewódzkiej Nr 865 Jarosław – O</w:t>
      </w:r>
      <w:r>
        <w:rPr>
          <w:rFonts w:ascii="Arial" w:hAnsi="Arial" w:cs="Arial"/>
        </w:rPr>
        <w:t xml:space="preserve">leszyce – Cieszanów – Bełżec od </w:t>
      </w:r>
      <w:r w:rsidRPr="005A374E">
        <w:rPr>
          <w:rFonts w:ascii="Arial" w:hAnsi="Arial" w:cs="Arial"/>
        </w:rPr>
        <w:t>km 1+287,30 do km 3+674,40 i Nr 870 Sieniawa – Wiązownica – Jarosław od km 19+750 do km 20+349,29 oraz budowa ronda na skrzyżowaniu dróg</w:t>
      </w:r>
      <w:r>
        <w:rPr>
          <w:rFonts w:ascii="Arial" w:hAnsi="Arial" w:cs="Arial"/>
        </w:rPr>
        <w:t xml:space="preserve"> wojewódzkich Nr 870 i Nr 865 w </w:t>
      </w:r>
      <w:r w:rsidRPr="005A374E">
        <w:rPr>
          <w:rFonts w:ascii="Arial" w:hAnsi="Arial" w:cs="Arial"/>
        </w:rPr>
        <w:t>miejscowości Szówsko” – 6.153,-</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„Stabilizacja osuwiska położonego przy drodze wojewód</w:t>
      </w:r>
      <w:r>
        <w:rPr>
          <w:rFonts w:ascii="Arial" w:hAnsi="Arial" w:cs="Arial"/>
        </w:rPr>
        <w:t xml:space="preserve">zkiej Nr 877 Naklik – Szklary w </w:t>
      </w:r>
      <w:r w:rsidRPr="005A374E">
        <w:rPr>
          <w:rFonts w:ascii="Arial" w:hAnsi="Arial" w:cs="Arial"/>
        </w:rPr>
        <w:t>miejscowości Wólka Hyżneńska polegająca na budowie konstrukcji oporowych, odwodnień powierzchniowych i drenażu oraz wykonywaniu nowych i likwidacji istniejącego przepustu na działkach położonych w miejscowości Wólka Hyżneńska, oraz na działkach Nr ewid. 1662/10, 1662/11, 1663/1, 1665, 1702 położonych w miejscowości Hyżne, gmina Hyżne”</w:t>
      </w:r>
      <w:r>
        <w:rPr>
          <w:rFonts w:ascii="Arial" w:hAnsi="Arial" w:cs="Arial"/>
        </w:rPr>
        <w:t xml:space="preserve"> </w:t>
      </w:r>
      <w:r w:rsidRPr="005A374E">
        <w:rPr>
          <w:rFonts w:ascii="Arial" w:hAnsi="Arial" w:cs="Arial"/>
        </w:rPr>
        <w:t>– 360,-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Pr>
          <w:rFonts w:ascii="Arial" w:hAnsi="Arial" w:cs="Arial"/>
        </w:rPr>
        <w:t>„</w:t>
      </w:r>
      <w:r w:rsidRPr="005A374E">
        <w:rPr>
          <w:rFonts w:ascii="Arial" w:hAnsi="Arial" w:cs="Arial"/>
        </w:rPr>
        <w:t>Budowa drogi obwodowej Mielca w ciągu drogi wojewódzkiej Nr 985 Nagnajów – Dębica przebiegającej od miejscowości Tuszów Narodowy w km 20+636 do ulicy Dębickiej w km 38</w:t>
      </w:r>
      <w:r>
        <w:rPr>
          <w:rFonts w:ascii="Arial" w:hAnsi="Arial" w:cs="Arial"/>
        </w:rPr>
        <w:t>+522 – Etapy III, I i II wraz z </w:t>
      </w:r>
      <w:r w:rsidRPr="005A374E">
        <w:rPr>
          <w:rFonts w:ascii="Arial" w:hAnsi="Arial" w:cs="Arial"/>
        </w:rPr>
        <w:t>niezbędną infrast</w:t>
      </w:r>
      <w:r>
        <w:rPr>
          <w:rFonts w:ascii="Arial" w:hAnsi="Arial" w:cs="Arial"/>
        </w:rPr>
        <w:t xml:space="preserve">rukturą techniczną, budowlami i </w:t>
      </w:r>
      <w:r w:rsidRPr="005A374E">
        <w:rPr>
          <w:rFonts w:ascii="Arial" w:hAnsi="Arial" w:cs="Arial"/>
        </w:rPr>
        <w:t>urządzeniami budowlanymi"</w:t>
      </w:r>
      <w:r>
        <w:rPr>
          <w:rFonts w:ascii="Arial" w:hAnsi="Arial" w:cs="Arial"/>
        </w:rPr>
        <w:t xml:space="preserve"> </w:t>
      </w:r>
      <w:r w:rsidRPr="005A374E">
        <w:rPr>
          <w:rFonts w:ascii="Arial" w:hAnsi="Arial" w:cs="Arial"/>
        </w:rPr>
        <w:t>– 1.312.559,-</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"Rozbudowa drogi wojewódzkiej Nr 985 na odcinku od km 60+126 – 62+620 (nowy km 60+126,00 – 62+458,60), z wyłączeniem odcinka od</w:t>
      </w:r>
      <w:r>
        <w:rPr>
          <w:rFonts w:ascii="Arial" w:hAnsi="Arial" w:cs="Arial"/>
        </w:rPr>
        <w:t xml:space="preserve"> km 61+007,70 – 61+070,00, wraz z </w:t>
      </w:r>
      <w:r w:rsidRPr="005A374E">
        <w:rPr>
          <w:rFonts w:ascii="Arial" w:hAnsi="Arial" w:cs="Arial"/>
        </w:rPr>
        <w:t>odwodnieniem i zabezpieczeniem urządzeń infrastruktury techniczne</w:t>
      </w:r>
      <w:r>
        <w:rPr>
          <w:rFonts w:ascii="Arial" w:hAnsi="Arial" w:cs="Arial"/>
        </w:rPr>
        <w:t>j”</w:t>
      </w:r>
      <w:r w:rsidRPr="005A374E">
        <w:rPr>
          <w:rFonts w:ascii="Arial" w:hAnsi="Arial" w:cs="Arial"/>
        </w:rPr>
        <w:t>– 21.228,-</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„Rozbudowa drogi wojewódzkiej Nr 872 (Droga 9) Łoniów – Świniary – rzeka Wisła – Baranów Sandomierski – Wola Baranowska – Majdan Królewski – Bojanów – Nisko</w:t>
      </w:r>
      <w:r>
        <w:rPr>
          <w:rFonts w:ascii="Arial" w:hAnsi="Arial" w:cs="Arial"/>
        </w:rPr>
        <w:t xml:space="preserve"> w km 49+932 - 50+314,50 wraz z </w:t>
      </w:r>
      <w:r w:rsidRPr="005A374E">
        <w:rPr>
          <w:rFonts w:ascii="Arial" w:hAnsi="Arial" w:cs="Arial"/>
        </w:rPr>
        <w:t xml:space="preserve">przebudową mostu na rzece Łęg w miejscowości Przyszów km 50+097” oraz „Rozbudowa drogi wojewódzkiej Nr 872 (Droga 9) Łoniów – Świniary – rzeka Wisła – Baranów Sandomierski – Wola Baranowska – Majdan Królewski </w:t>
      </w:r>
      <w:r>
        <w:rPr>
          <w:rFonts w:ascii="Arial" w:hAnsi="Arial" w:cs="Arial"/>
        </w:rPr>
        <w:t>– Bojanów – Nisko km 50+314,50 -</w:t>
      </w:r>
      <w:r w:rsidRPr="005A374E">
        <w:rPr>
          <w:rFonts w:ascii="Arial" w:hAnsi="Arial" w:cs="Arial"/>
        </w:rPr>
        <w:t xml:space="preserve"> 50+767 wraz z przebudową mostu na rzece Łęg w miejscowości Przyszów w km 50+567” – 93,-</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 xml:space="preserve">„Rozbudowa drogi woj. 855 Olbięcin – Zaklików – Stalowa Wola wraz z drogowymi obiektami inżynierskimi, urządzeniami oraz instalacjami </w:t>
      </w:r>
      <w:r w:rsidRPr="005A374E">
        <w:rPr>
          <w:rFonts w:ascii="Arial" w:hAnsi="Arial" w:cs="Arial"/>
        </w:rPr>
        <w:lastRenderedPageBreak/>
        <w:t>stanowiącymi całość techniczno – użytkową, przebudową dróg innych kategorii, si</w:t>
      </w:r>
      <w:r>
        <w:rPr>
          <w:rFonts w:ascii="Arial" w:hAnsi="Arial" w:cs="Arial"/>
        </w:rPr>
        <w:t xml:space="preserve">eci uzbrojenia terenu, budową i </w:t>
      </w:r>
      <w:r w:rsidRPr="005A374E">
        <w:rPr>
          <w:rFonts w:ascii="Arial" w:hAnsi="Arial" w:cs="Arial"/>
        </w:rPr>
        <w:t>rozbiórką objazdów tymczasowych w km 10+964 – 38+772,41</w:t>
      </w:r>
      <w:r>
        <w:rPr>
          <w:rFonts w:ascii="Arial" w:hAnsi="Arial" w:cs="Arial"/>
        </w:rPr>
        <w:t xml:space="preserve"> (od gr. województwa do ul. </w:t>
      </w:r>
      <w:r w:rsidRPr="005A374E">
        <w:rPr>
          <w:rFonts w:ascii="Arial" w:hAnsi="Arial" w:cs="Arial"/>
        </w:rPr>
        <w:t>Podskarp</w:t>
      </w:r>
      <w:r>
        <w:rPr>
          <w:rFonts w:ascii="Arial" w:hAnsi="Arial" w:cs="Arial"/>
        </w:rPr>
        <w:t xml:space="preserve">owej – DK 77 </w:t>
      </w:r>
      <w:r w:rsidR="00490959">
        <w:rPr>
          <w:rFonts w:ascii="Arial" w:hAnsi="Arial" w:cs="Arial"/>
        </w:rPr>
        <w:br/>
      </w:r>
      <w:r>
        <w:rPr>
          <w:rFonts w:ascii="Arial" w:hAnsi="Arial" w:cs="Arial"/>
        </w:rPr>
        <w:t xml:space="preserve">w Stalowej Woli) z </w:t>
      </w:r>
      <w:r w:rsidRPr="005A374E">
        <w:rPr>
          <w:rFonts w:ascii="Arial" w:hAnsi="Arial" w:cs="Arial"/>
        </w:rPr>
        <w:t>wyłączeniem odcinków km 14+800 – 15+500; 18+595,38 – 19+119,53; 19+123,63 – 19+190,15; 19+228,58 – 25+447,61; 28+611,88 – 29+207,72; 29+242,48 – 29+995,38; 36+993,70 – 37+303,70” – 1.355,-</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„Rozbudowa drogi wojewódzkiej Nr 880 Jarosław – Pruchnik w km 0+000 - 16+776”</w:t>
      </w:r>
      <w:r>
        <w:rPr>
          <w:rFonts w:ascii="Arial" w:hAnsi="Arial" w:cs="Arial"/>
        </w:rPr>
        <w:t xml:space="preserve"> </w:t>
      </w:r>
      <w:r w:rsidRPr="005A374E">
        <w:rPr>
          <w:rFonts w:ascii="Arial" w:hAnsi="Arial" w:cs="Arial"/>
        </w:rPr>
        <w:t>– 96,-</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„Rozbudowa skrzyżowania zwykłego na skrzyżowanie t</w:t>
      </w:r>
      <w:r>
        <w:rPr>
          <w:rFonts w:ascii="Arial" w:hAnsi="Arial" w:cs="Arial"/>
        </w:rPr>
        <w:t xml:space="preserve">ypu rondo w ciągu drogi woj. Nr </w:t>
      </w:r>
      <w:r w:rsidRPr="005A374E">
        <w:rPr>
          <w:rFonts w:ascii="Arial" w:hAnsi="Arial" w:cs="Arial"/>
        </w:rPr>
        <w:t>992 Jasło – Zarzecze – Nowy Żmigród –</w:t>
      </w:r>
      <w:r>
        <w:rPr>
          <w:rFonts w:ascii="Arial" w:hAnsi="Arial" w:cs="Arial"/>
        </w:rPr>
        <w:t xml:space="preserve"> Świątkowa – Grab – Ożenna </w:t>
      </w:r>
      <w:r w:rsidR="00490959">
        <w:rPr>
          <w:rFonts w:ascii="Arial" w:hAnsi="Arial" w:cs="Arial"/>
        </w:rPr>
        <w:br/>
      </w:r>
      <w:r>
        <w:rPr>
          <w:rFonts w:ascii="Arial" w:hAnsi="Arial" w:cs="Arial"/>
        </w:rPr>
        <w:t xml:space="preserve">w m. </w:t>
      </w:r>
      <w:r w:rsidRPr="005A374E">
        <w:rPr>
          <w:rFonts w:ascii="Arial" w:hAnsi="Arial" w:cs="Arial"/>
        </w:rPr>
        <w:t>Nowy Żmigród km 16+106,06</w:t>
      </w:r>
      <w:r>
        <w:rPr>
          <w:rFonts w:ascii="Arial" w:hAnsi="Arial" w:cs="Arial"/>
        </w:rPr>
        <w:t>”</w:t>
      </w:r>
      <w:r w:rsidRPr="005A374E">
        <w:rPr>
          <w:rFonts w:ascii="Arial" w:hAnsi="Arial" w:cs="Arial"/>
        </w:rPr>
        <w:t xml:space="preserve"> – 6.064,</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„Budowa drogi wojewódzkiej Nr 867 Sieniawa – Hrebenne na obszarze województwa podkarpackiego, odcinek Prusie – gr. woj. w km 74+119 do km 76+297” – 6.791,</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„Budowa chodnika dla pieszych w ciągu drogi wojewódzkiej Nr 877 Naklik – Leżajsk – Szklary km 26+080 d</w:t>
      </w:r>
      <w:r>
        <w:rPr>
          <w:rFonts w:ascii="Arial" w:hAnsi="Arial" w:cs="Arial"/>
        </w:rPr>
        <w:t>o km 26+643 po stronie prawej w </w:t>
      </w:r>
      <w:r w:rsidRPr="005A374E">
        <w:rPr>
          <w:rFonts w:ascii="Arial" w:hAnsi="Arial" w:cs="Arial"/>
        </w:rPr>
        <w:t>Bikówce”</w:t>
      </w:r>
      <w:r>
        <w:rPr>
          <w:rFonts w:ascii="Arial" w:hAnsi="Arial" w:cs="Arial"/>
        </w:rPr>
        <w:t xml:space="preserve"> </w:t>
      </w:r>
      <w:r w:rsidRPr="005A374E">
        <w:rPr>
          <w:rFonts w:ascii="Arial" w:hAnsi="Arial" w:cs="Arial"/>
        </w:rPr>
        <w:t>– 17.587,</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 xml:space="preserve">„Rozbudowa drogi wojewódzkiej Nr 858 Zarzecze – Biłgoraj – Zwierzyniec – Szczebrzeszyn wraz z budową wiaduktu nad </w:t>
      </w:r>
      <w:r>
        <w:rPr>
          <w:rFonts w:ascii="Arial" w:hAnsi="Arial" w:cs="Arial"/>
        </w:rPr>
        <w:t xml:space="preserve">linią LHS km 2+500 ÷ 3+251,12” </w:t>
      </w:r>
      <w:r w:rsidRPr="005A374E">
        <w:rPr>
          <w:rFonts w:ascii="Arial" w:hAnsi="Arial" w:cs="Arial"/>
        </w:rPr>
        <w:t>– 42.977,</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„Rozbudowa drogi wojewódzkiej Nr 877 Naklik – Leżajsk – Łańcut – Dylągówka – Szklary odcinek g</w:t>
      </w:r>
      <w:r>
        <w:rPr>
          <w:rFonts w:ascii="Arial" w:hAnsi="Arial" w:cs="Arial"/>
        </w:rPr>
        <w:t xml:space="preserve">ranica województwa – Leżajsk km </w:t>
      </w:r>
      <w:r w:rsidRPr="005A374E">
        <w:rPr>
          <w:rFonts w:ascii="Arial" w:hAnsi="Arial" w:cs="Arial"/>
        </w:rPr>
        <w:t>1+510 do 14+875 wraz z niezbędną infrastrukturą techniczną, budowlami i urządzeniami budowlanymi z wyłączeniem odcinków w km 7+953,20 – 8+217,30 (centrum miejscowości Kuryłówka) i w km 10+053,00 (most na rzece San</w:t>
      </w:r>
      <w:r>
        <w:rPr>
          <w:rFonts w:ascii="Arial" w:hAnsi="Arial" w:cs="Arial"/>
        </w:rPr>
        <w:t>)”</w:t>
      </w:r>
      <w:r w:rsidRPr="005A374E">
        <w:rPr>
          <w:rFonts w:ascii="Arial" w:hAnsi="Arial" w:cs="Arial"/>
        </w:rPr>
        <w:t xml:space="preserve"> – 1.960,</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,,Przebudowa drogi wojewódzkiej Nr 982 Szczucin –</w:t>
      </w:r>
      <w:r>
        <w:rPr>
          <w:rFonts w:ascii="Arial" w:hAnsi="Arial" w:cs="Arial"/>
        </w:rPr>
        <w:t xml:space="preserve"> Jaślany w km 14+370 – 16+100 w </w:t>
      </w:r>
      <w:r w:rsidRPr="005A374E">
        <w:rPr>
          <w:rFonts w:ascii="Arial" w:hAnsi="Arial" w:cs="Arial"/>
        </w:rPr>
        <w:t>miejscowości Wola Otałęska w zakresie budowy chodnika dla pieszych”</w:t>
      </w:r>
      <w:r>
        <w:rPr>
          <w:rFonts w:ascii="Arial" w:hAnsi="Arial" w:cs="Arial"/>
        </w:rPr>
        <w:t xml:space="preserve"> </w:t>
      </w:r>
      <w:r w:rsidRPr="005A374E">
        <w:rPr>
          <w:rFonts w:ascii="Arial" w:hAnsi="Arial" w:cs="Arial"/>
        </w:rPr>
        <w:t>– 32.955,</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„Rozbudowa drogi wojewódzkiej Nr 893 Lesko - Cisna od km 36+559,28 do km 36+730,85 wraz z</w:t>
      </w:r>
      <w:r>
        <w:rPr>
          <w:rFonts w:ascii="Arial" w:hAnsi="Arial" w:cs="Arial"/>
        </w:rPr>
        <w:t xml:space="preserve"> przebudową mostu w km 36+649 w </w:t>
      </w:r>
      <w:r w:rsidRPr="005A374E">
        <w:rPr>
          <w:rFonts w:ascii="Arial" w:hAnsi="Arial" w:cs="Arial"/>
        </w:rPr>
        <w:t>miejscowości Cisna”</w:t>
      </w:r>
      <w:r>
        <w:rPr>
          <w:rFonts w:ascii="Arial" w:hAnsi="Arial" w:cs="Arial"/>
        </w:rPr>
        <w:t xml:space="preserve"> </w:t>
      </w:r>
      <w:r w:rsidRPr="005A374E">
        <w:rPr>
          <w:rFonts w:ascii="Arial" w:hAnsi="Arial" w:cs="Arial"/>
        </w:rPr>
        <w:t>– 68.683,</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,,Przebudowa mostu przez rzekę Wisłok w Bziance w ciągu drogi wojewódzkiej Nr 887 Brzozów – Daliowa w km 12+127,00</w:t>
      </w:r>
      <w:r>
        <w:rPr>
          <w:rFonts w:ascii="Arial" w:hAnsi="Arial" w:cs="Arial"/>
        </w:rPr>
        <w:t>”</w:t>
      </w:r>
      <w:r w:rsidRPr="005A374E">
        <w:rPr>
          <w:rFonts w:ascii="Arial" w:hAnsi="Arial" w:cs="Arial"/>
        </w:rPr>
        <w:t xml:space="preserve"> – 2.600,</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lastRenderedPageBreak/>
        <w:t>„Rozbudowa drogi wojewódzkiej Nr 881 Sokołów – Żu</w:t>
      </w:r>
      <w:r>
        <w:rPr>
          <w:rFonts w:ascii="Arial" w:hAnsi="Arial" w:cs="Arial"/>
        </w:rPr>
        <w:t xml:space="preserve">rawica w miejscowości Sonina od </w:t>
      </w:r>
      <w:r w:rsidRPr="005A374E">
        <w:rPr>
          <w:rFonts w:ascii="Arial" w:hAnsi="Arial" w:cs="Arial"/>
        </w:rPr>
        <w:t>km 25+336,89 do km 26+946,31 poprzez budowę poszerzenia jezdni oraz budowę chodnika dla pieszych” – 21.260,</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„Budowa wschodniej obwodnicy miasta Brzozow</w:t>
      </w:r>
      <w:r>
        <w:rPr>
          <w:rFonts w:ascii="Arial" w:hAnsi="Arial" w:cs="Arial"/>
        </w:rPr>
        <w:t xml:space="preserve">a w ciągu drogi wojewódzkiej Nr </w:t>
      </w:r>
      <w:r w:rsidRPr="005A374E">
        <w:rPr>
          <w:rFonts w:ascii="Arial" w:hAnsi="Arial" w:cs="Arial"/>
        </w:rPr>
        <w:t>886 Domaradz - Sanok” – 11.033,</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„Rozbudowa drogi w zakresie budowy zatoki autobusowe</w:t>
      </w:r>
      <w:r>
        <w:rPr>
          <w:rFonts w:ascii="Arial" w:hAnsi="Arial" w:cs="Arial"/>
        </w:rPr>
        <w:t xml:space="preserve">j w ciągu drogi wojewódzkiej Nr </w:t>
      </w:r>
      <w:r w:rsidRPr="005A374E">
        <w:rPr>
          <w:rFonts w:ascii="Arial" w:hAnsi="Arial" w:cs="Arial"/>
        </w:rPr>
        <w:t>887 Brzozów – Daliowa w mi</w:t>
      </w:r>
      <w:r>
        <w:rPr>
          <w:rFonts w:ascii="Arial" w:hAnsi="Arial" w:cs="Arial"/>
        </w:rPr>
        <w:t xml:space="preserve">ejscowości Rymanów w km 20+778 </w:t>
      </w:r>
      <w:r w:rsidRPr="005A374E">
        <w:rPr>
          <w:rFonts w:ascii="Arial" w:hAnsi="Arial" w:cs="Arial"/>
        </w:rPr>
        <w:t>– strona lewa</w:t>
      </w:r>
      <w:r>
        <w:rPr>
          <w:rFonts w:ascii="Arial" w:hAnsi="Arial" w:cs="Arial"/>
        </w:rPr>
        <w:t>”</w:t>
      </w:r>
      <w:r w:rsidRPr="005A374E">
        <w:rPr>
          <w:rFonts w:ascii="Arial" w:hAnsi="Arial" w:cs="Arial"/>
        </w:rPr>
        <w:t xml:space="preserve"> – 2.500,</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„Rozbudowa drogi wojewódzkiej Nr 835 Lublin – Biłgoraj – Sieniawa – Przeworsk – Kańczuga – Grabownica Starzeńska w km 212+347 – 212+641 wraz z budową mostu trwałego na potoku Jabłonka km 212+514 w miejscowości Wydrna</w:t>
      </w:r>
      <w:r>
        <w:rPr>
          <w:rFonts w:ascii="Arial" w:hAnsi="Arial" w:cs="Arial"/>
        </w:rPr>
        <w:t xml:space="preserve">” </w:t>
      </w:r>
      <w:r w:rsidRPr="005A374E">
        <w:rPr>
          <w:rFonts w:ascii="Arial" w:hAnsi="Arial" w:cs="Arial"/>
        </w:rPr>
        <w:t>– 192,</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„Budowa chodnika w ciągu drogi wojewódzkiej Nr 877 Naklik – Leżajsk – Łańcut – Dylągówka – Szklary w miejscowości Biedaczów w km 24+625 do 25+100” – 915,</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„Przebudowa i rozbudowa skrzyżowania dla rozwiązania drogi wojewódzkiej Nr 881 Sokołów Małopolski – Żurawica z drogą wojewódzką Nr 835 Lublin – Grabownica Starzeńska</w:t>
      </w:r>
      <w:r>
        <w:rPr>
          <w:rFonts w:ascii="Arial" w:hAnsi="Arial" w:cs="Arial"/>
        </w:rPr>
        <w:t xml:space="preserve"> wraz z sygnalizacją świetlną w </w:t>
      </w:r>
      <w:r w:rsidRPr="005A374E">
        <w:rPr>
          <w:rFonts w:ascii="Arial" w:hAnsi="Arial" w:cs="Arial"/>
        </w:rPr>
        <w:t>miejscowości</w:t>
      </w:r>
      <w:r>
        <w:rPr>
          <w:rFonts w:ascii="Arial" w:hAnsi="Arial" w:cs="Arial"/>
        </w:rPr>
        <w:t xml:space="preserve"> Kańczuga, pow. Przeworsk, woj. </w:t>
      </w:r>
      <w:r w:rsidRPr="005A374E">
        <w:rPr>
          <w:rFonts w:ascii="Arial" w:hAnsi="Arial" w:cs="Arial"/>
        </w:rPr>
        <w:t>Podkarpackie</w:t>
      </w:r>
      <w:r>
        <w:rPr>
          <w:rFonts w:ascii="Arial" w:hAnsi="Arial" w:cs="Arial"/>
        </w:rPr>
        <w:t>”</w:t>
      </w:r>
      <w:r w:rsidRPr="005A374E">
        <w:rPr>
          <w:rFonts w:ascii="Arial" w:hAnsi="Arial" w:cs="Arial"/>
        </w:rPr>
        <w:t xml:space="preserve"> – 5.896,</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„Rozbudowa drogi wojewódzkiej Nr 897 Tylawa – Komańcza – Radoszyce – Cisna – Ustrzyki Górne - Wołosate – granica państwa, odcinek Komańcza – Radoszyce km 33+000 (33+159,29 rzeczywisty) do km 39+300 (39+284,68 rzeczywisty) wraz z</w:t>
      </w:r>
      <w:r>
        <w:rPr>
          <w:rFonts w:ascii="Arial" w:hAnsi="Arial" w:cs="Arial"/>
        </w:rPr>
        <w:t xml:space="preserve"> </w:t>
      </w:r>
      <w:r w:rsidRPr="005A374E">
        <w:rPr>
          <w:rFonts w:ascii="Arial" w:hAnsi="Arial" w:cs="Arial"/>
        </w:rPr>
        <w:t xml:space="preserve">niezbędną infrastrukturą techniczną, budowlami </w:t>
      </w:r>
      <w:r w:rsidR="00490959">
        <w:rPr>
          <w:rFonts w:ascii="Arial" w:hAnsi="Arial" w:cs="Arial"/>
        </w:rPr>
        <w:br/>
      </w:r>
      <w:r w:rsidRPr="005A374E">
        <w:rPr>
          <w:rFonts w:ascii="Arial" w:hAnsi="Arial" w:cs="Arial"/>
        </w:rPr>
        <w:t>i</w:t>
      </w:r>
      <w:r>
        <w:rPr>
          <w:rFonts w:ascii="Arial" w:hAnsi="Arial" w:cs="Arial"/>
        </w:rPr>
        <w:t xml:space="preserve"> </w:t>
      </w:r>
      <w:r w:rsidRPr="005A374E">
        <w:rPr>
          <w:rFonts w:ascii="Arial" w:hAnsi="Arial" w:cs="Arial"/>
        </w:rPr>
        <w:t>urządzeniami budowlanymi” – 2.963,</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„Rozbudowa drogi wojewódzkiej Nr 892 Zagórz – Komańcza od km 0+000 (0+045,74 rzeczywisty) do km 28+</w:t>
      </w:r>
      <w:r>
        <w:rPr>
          <w:rFonts w:ascii="Arial" w:hAnsi="Arial" w:cs="Arial"/>
        </w:rPr>
        <w:t>706 (28+651 rzeczywisty) wraz z </w:t>
      </w:r>
      <w:r w:rsidRPr="005A374E">
        <w:rPr>
          <w:rFonts w:ascii="Arial" w:hAnsi="Arial" w:cs="Arial"/>
        </w:rPr>
        <w:t>niezbędną infrastrukturą techniczną, budowlami i urządzeniami budowlanymi</w:t>
      </w:r>
      <w:r>
        <w:rPr>
          <w:rFonts w:ascii="Arial" w:hAnsi="Arial" w:cs="Arial"/>
        </w:rPr>
        <w:t>”</w:t>
      </w:r>
      <w:r w:rsidRPr="005A374E">
        <w:rPr>
          <w:rFonts w:ascii="Arial" w:hAnsi="Arial" w:cs="Arial"/>
        </w:rPr>
        <w:t xml:space="preserve"> – 11.435,</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 xml:space="preserve">„Rozbudowa drogi wojewódzkiej Nr </w:t>
      </w:r>
      <w:r>
        <w:rPr>
          <w:rFonts w:ascii="Arial" w:hAnsi="Arial" w:cs="Arial"/>
        </w:rPr>
        <w:t>890 Kuźmina – Krościenko wraz z </w:t>
      </w:r>
      <w:r w:rsidRPr="005A374E">
        <w:rPr>
          <w:rFonts w:ascii="Arial" w:hAnsi="Arial" w:cs="Arial"/>
        </w:rPr>
        <w:t xml:space="preserve">mostem przez potok Karaszyn w miejscowości Liskowate km 21+932 – 22+072, Rozbudowa drogi wojewódzkiej Nr 890 Kuźmina – Krościenko wraz </w:t>
      </w:r>
      <w:r>
        <w:rPr>
          <w:rFonts w:ascii="Arial" w:hAnsi="Arial" w:cs="Arial"/>
        </w:rPr>
        <w:t xml:space="preserve">z mostem przez potok Karaszyn w </w:t>
      </w:r>
      <w:r w:rsidRPr="005A374E">
        <w:rPr>
          <w:rFonts w:ascii="Arial" w:hAnsi="Arial" w:cs="Arial"/>
        </w:rPr>
        <w:t>miejscowości Liskowate km 22+155 – 22+285</w:t>
      </w:r>
      <w:r>
        <w:rPr>
          <w:rFonts w:ascii="Arial" w:hAnsi="Arial" w:cs="Arial"/>
        </w:rPr>
        <w:t>”</w:t>
      </w:r>
      <w:r w:rsidRPr="005A374E">
        <w:rPr>
          <w:rFonts w:ascii="Arial" w:hAnsi="Arial" w:cs="Arial"/>
        </w:rPr>
        <w:t xml:space="preserve"> – 1.260,</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lastRenderedPageBreak/>
        <w:t>„Rozbudowa drogi wojewódzkiej Nr 835 Lublin – Przeworsk – Grabownica Starzeńska odc. ul. Karolówka w Dynowi</w:t>
      </w:r>
      <w:r>
        <w:rPr>
          <w:rFonts w:ascii="Arial" w:hAnsi="Arial" w:cs="Arial"/>
        </w:rPr>
        <w:t xml:space="preserve">e od km 191+800 do km 192+700” </w:t>
      </w:r>
      <w:r w:rsidRPr="005A374E">
        <w:rPr>
          <w:rFonts w:ascii="Arial" w:hAnsi="Arial" w:cs="Arial"/>
        </w:rPr>
        <w:t>– 3.884,</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„Rozbudowa drogi w zakresie budowy zatoki autobusowe</w:t>
      </w:r>
      <w:r>
        <w:rPr>
          <w:rFonts w:ascii="Arial" w:hAnsi="Arial" w:cs="Arial"/>
        </w:rPr>
        <w:t xml:space="preserve">j w ciągu drogi wojewódzkiej Nr </w:t>
      </w:r>
      <w:r w:rsidRPr="005A374E">
        <w:rPr>
          <w:rFonts w:ascii="Arial" w:hAnsi="Arial" w:cs="Arial"/>
        </w:rPr>
        <w:t>887 Brzozów – Daliowa w miejscowości Ladzin w km 19+299 (koniec skosu wyjazdowego – strona lewa)</w:t>
      </w:r>
      <w:r>
        <w:rPr>
          <w:rFonts w:ascii="Arial" w:hAnsi="Arial" w:cs="Arial"/>
        </w:rPr>
        <w:t>”</w:t>
      </w:r>
      <w:r w:rsidRPr="005A374E">
        <w:rPr>
          <w:rFonts w:ascii="Arial" w:hAnsi="Arial" w:cs="Arial"/>
        </w:rPr>
        <w:t xml:space="preserve"> – 640,</w:t>
      </w:r>
      <w:r>
        <w:rPr>
          <w:rFonts w:ascii="Arial" w:hAnsi="Arial" w:cs="Arial"/>
        </w:rPr>
        <w:t>-</w:t>
      </w:r>
      <w:r w:rsidRPr="005A374E">
        <w:rPr>
          <w:rFonts w:ascii="Arial" w:hAnsi="Arial" w:cs="Arial"/>
        </w:rPr>
        <w:t xml:space="preserve"> 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„Rozbudowa drogi wojewódzkiej Nr 986 Tuszyma – Ropczyce – Wiśniowa od km 40+638,57 do km 41+207,54 oraz od km 45+639,46 do km 45+886,78” – 6.789,</w:t>
      </w:r>
      <w:r>
        <w:rPr>
          <w:rFonts w:ascii="Arial" w:hAnsi="Arial" w:cs="Arial"/>
        </w:rPr>
        <w:t xml:space="preserve">- </w:t>
      </w:r>
      <w:r w:rsidRPr="005A374E">
        <w:rPr>
          <w:rFonts w:ascii="Arial" w:hAnsi="Arial" w:cs="Arial"/>
        </w:rPr>
        <w:t>zł,</w:t>
      </w:r>
    </w:p>
    <w:p w:rsidR="001D34E1"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„Rozbudowa drogi wojewódzkiej Nr 881 Sokołów Młp. – Łańc</w:t>
      </w:r>
      <w:r>
        <w:rPr>
          <w:rFonts w:ascii="Arial" w:hAnsi="Arial" w:cs="Arial"/>
        </w:rPr>
        <w:t xml:space="preserve">ut – Kańczuga – Żurawica w </w:t>
      </w:r>
      <w:r w:rsidRPr="005A374E">
        <w:rPr>
          <w:rFonts w:ascii="Arial" w:hAnsi="Arial" w:cs="Arial"/>
        </w:rPr>
        <w:t xml:space="preserve">związku z przebudową mostu przez potok bez nazwy </w:t>
      </w:r>
      <w:r w:rsidR="00490959">
        <w:rPr>
          <w:rFonts w:ascii="Arial" w:hAnsi="Arial" w:cs="Arial"/>
        </w:rPr>
        <w:br/>
      </w:r>
      <w:r w:rsidRPr="005A374E">
        <w:rPr>
          <w:rFonts w:ascii="Arial" w:hAnsi="Arial" w:cs="Arial"/>
        </w:rPr>
        <w:t>w</w:t>
      </w:r>
      <w:r>
        <w:rPr>
          <w:rFonts w:ascii="Arial" w:hAnsi="Arial" w:cs="Arial"/>
        </w:rPr>
        <w:t xml:space="preserve"> </w:t>
      </w:r>
      <w:r w:rsidRPr="005A374E">
        <w:rPr>
          <w:rFonts w:ascii="Arial" w:hAnsi="Arial" w:cs="Arial"/>
        </w:rPr>
        <w:t xml:space="preserve">miejscowości Krzemienica km 21+027 wraz z rozwiązaniem skrzyżowania </w:t>
      </w:r>
      <w:r w:rsidR="00490959">
        <w:rPr>
          <w:rFonts w:ascii="Arial" w:hAnsi="Arial" w:cs="Arial"/>
        </w:rPr>
        <w:br/>
      </w:r>
      <w:r w:rsidRPr="005A374E">
        <w:rPr>
          <w:rFonts w:ascii="Arial" w:hAnsi="Arial" w:cs="Arial"/>
        </w:rPr>
        <w:t xml:space="preserve">z drogą powiatową przez wieś Krzemienica Nr 1522R” </w:t>
      </w:r>
      <w:r w:rsidR="00623620">
        <w:rPr>
          <w:rFonts w:ascii="Arial" w:hAnsi="Arial" w:cs="Arial"/>
        </w:rPr>
        <w:t xml:space="preserve">– </w:t>
      </w:r>
      <w:r w:rsidRPr="005A374E">
        <w:rPr>
          <w:rFonts w:ascii="Arial" w:hAnsi="Arial" w:cs="Arial"/>
        </w:rPr>
        <w:t>2.200,</w:t>
      </w:r>
      <w:r>
        <w:rPr>
          <w:rFonts w:ascii="Arial" w:hAnsi="Arial" w:cs="Arial"/>
        </w:rPr>
        <w:t xml:space="preserve">- </w:t>
      </w:r>
      <w:r w:rsidRPr="005A374E">
        <w:rPr>
          <w:rFonts w:ascii="Arial" w:hAnsi="Arial" w:cs="Arial"/>
        </w:rPr>
        <w:t>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Pr>
          <w:rFonts w:ascii="Arial" w:hAnsi="Arial" w:cs="Arial"/>
        </w:rPr>
        <w:t>„Rozbudowa drogi wojewódzkiej Nr 877 Naklik – Leżajsk – Łańcut – Dylągówka – Szklary odc. Granica Województwa – Leżajsk” – 1.506,-zł.</w:t>
      </w:r>
    </w:p>
    <w:p w:rsidR="001D34E1" w:rsidRPr="005A374E" w:rsidRDefault="001D34E1" w:rsidP="00316C0B">
      <w:pPr>
        <w:pStyle w:val="Akapitzlist"/>
        <w:numPr>
          <w:ilvl w:val="0"/>
          <w:numId w:val="511"/>
        </w:numPr>
        <w:tabs>
          <w:tab w:val="left" w:pos="284"/>
        </w:tabs>
        <w:spacing w:line="360" w:lineRule="auto"/>
        <w:ind w:left="993" w:hanging="284"/>
        <w:contextualSpacing/>
        <w:jc w:val="both"/>
        <w:rPr>
          <w:rFonts w:ascii="Arial" w:hAnsi="Arial" w:cs="Arial"/>
        </w:rPr>
      </w:pPr>
      <w:r w:rsidRPr="005A374E">
        <w:rPr>
          <w:rFonts w:ascii="Arial" w:hAnsi="Arial" w:cs="Arial"/>
        </w:rPr>
        <w:t>pozostałe realizowane zadania inwestycyjne – 5.453,</w:t>
      </w:r>
      <w:r>
        <w:rPr>
          <w:rFonts w:ascii="Arial" w:hAnsi="Arial" w:cs="Arial"/>
        </w:rPr>
        <w:t>-</w:t>
      </w:r>
      <w:r w:rsidRPr="005A374E">
        <w:rPr>
          <w:rFonts w:ascii="Arial" w:hAnsi="Arial" w:cs="Arial"/>
        </w:rPr>
        <w:t xml:space="preserve"> zł.</w:t>
      </w:r>
    </w:p>
    <w:p w:rsidR="001D34E1" w:rsidRPr="005A374E" w:rsidRDefault="001D34E1" w:rsidP="00316C0B">
      <w:pPr>
        <w:numPr>
          <w:ilvl w:val="0"/>
          <w:numId w:val="441"/>
        </w:numPr>
        <w:tabs>
          <w:tab w:val="left" w:pos="284"/>
          <w:tab w:val="left" w:pos="426"/>
        </w:tabs>
        <w:spacing w:line="360" w:lineRule="auto"/>
        <w:ind w:hanging="502"/>
        <w:jc w:val="both"/>
        <w:rPr>
          <w:rFonts w:ascii="Arial" w:hAnsi="Arial" w:cs="Arial"/>
        </w:rPr>
      </w:pPr>
      <w:r w:rsidRPr="005A374E">
        <w:rPr>
          <w:rFonts w:ascii="Arial" w:hAnsi="Arial" w:cs="Arial"/>
        </w:rPr>
        <w:t>Inwestycje zaplecza technicznego w kwocie 393.0</w:t>
      </w:r>
      <w:r>
        <w:rPr>
          <w:rFonts w:ascii="Arial" w:hAnsi="Arial" w:cs="Arial"/>
        </w:rPr>
        <w:t>50</w:t>
      </w:r>
      <w:r w:rsidRPr="005A374E">
        <w:rPr>
          <w:rFonts w:ascii="Arial" w:hAnsi="Arial" w:cs="Arial"/>
        </w:rPr>
        <w:t>,-</w:t>
      </w:r>
      <w:r>
        <w:rPr>
          <w:rFonts w:ascii="Arial" w:hAnsi="Arial" w:cs="Arial"/>
        </w:rPr>
        <w:t xml:space="preserve"> </w:t>
      </w:r>
      <w:r w:rsidRPr="005A374E">
        <w:rPr>
          <w:rFonts w:ascii="Arial" w:hAnsi="Arial" w:cs="Arial"/>
        </w:rPr>
        <w:t>zł, z tego:</w:t>
      </w:r>
    </w:p>
    <w:p w:rsidR="001D34E1" w:rsidRPr="005A374E" w:rsidRDefault="001D34E1" w:rsidP="00316C0B">
      <w:pPr>
        <w:pStyle w:val="Akapitzlist"/>
        <w:numPr>
          <w:ilvl w:val="0"/>
          <w:numId w:val="486"/>
        </w:numPr>
        <w:spacing w:line="360" w:lineRule="auto"/>
        <w:jc w:val="both"/>
        <w:rPr>
          <w:rFonts w:ascii="Arial" w:hAnsi="Arial" w:cs="Arial"/>
        </w:rPr>
      </w:pPr>
      <w:r w:rsidRPr="005A374E">
        <w:rPr>
          <w:rFonts w:ascii="Arial" w:eastAsia="Calibri" w:hAnsi="Arial" w:cs="Arial"/>
        </w:rPr>
        <w:t xml:space="preserve">Budowa zadaszenia metalowego na sprzęt do zimowego i bieżącego utrzymania dróg na bazie RDW Jarosław w m. Koniaczów. </w:t>
      </w:r>
      <w:r>
        <w:rPr>
          <w:rFonts w:ascii="Arial" w:hAnsi="Arial" w:cs="Arial"/>
        </w:rPr>
        <w:t>Wartość kosztorysowa</w:t>
      </w:r>
      <w:r w:rsidRPr="005A374E">
        <w:rPr>
          <w:rFonts w:ascii="Arial" w:hAnsi="Arial" w:cs="Arial"/>
        </w:rPr>
        <w:t xml:space="preserve"> zadania wynosiła 249.111,</w:t>
      </w:r>
      <w:r>
        <w:rPr>
          <w:rFonts w:ascii="Arial" w:hAnsi="Arial" w:cs="Arial"/>
        </w:rPr>
        <w:t xml:space="preserve">- </w:t>
      </w:r>
      <w:r w:rsidRPr="005A374E">
        <w:rPr>
          <w:rFonts w:ascii="Arial" w:hAnsi="Arial" w:cs="Arial"/>
        </w:rPr>
        <w:t>zł, po przeprowadzonym postępowaniu przetargowym w dniu 17.02.2012</w:t>
      </w:r>
      <w:r>
        <w:rPr>
          <w:rFonts w:ascii="Arial" w:hAnsi="Arial" w:cs="Arial"/>
        </w:rPr>
        <w:t xml:space="preserve"> </w:t>
      </w:r>
      <w:r w:rsidRPr="005A374E">
        <w:rPr>
          <w:rFonts w:ascii="Arial" w:hAnsi="Arial" w:cs="Arial"/>
        </w:rPr>
        <w:t>r</w:t>
      </w:r>
      <w:r>
        <w:rPr>
          <w:rFonts w:ascii="Arial" w:hAnsi="Arial" w:cs="Arial"/>
        </w:rPr>
        <w:t>.</w:t>
      </w:r>
      <w:r w:rsidRPr="005A374E">
        <w:rPr>
          <w:rFonts w:ascii="Arial" w:hAnsi="Arial" w:cs="Arial"/>
        </w:rPr>
        <w:t>, w</w:t>
      </w:r>
      <w:r>
        <w:rPr>
          <w:rFonts w:ascii="Arial" w:hAnsi="Arial" w:cs="Arial"/>
        </w:rPr>
        <w:t>yłoniono wykonawcę robót firmę</w:t>
      </w:r>
      <w:r w:rsidRPr="005A374E">
        <w:rPr>
          <w:rFonts w:ascii="Arial" w:hAnsi="Arial" w:cs="Arial"/>
        </w:rPr>
        <w:t xml:space="preserve"> „Przedsiębiorstwo Budowlano – Drogowe Fachamn”</w:t>
      </w:r>
      <w:r w:rsidRPr="005A374E">
        <w:rPr>
          <w:rFonts w:ascii="Arial" w:hAnsi="Arial" w:cs="Arial"/>
          <w:bCs/>
        </w:rPr>
        <w:t xml:space="preserve"> Dębica. </w:t>
      </w:r>
      <w:r w:rsidRPr="005A374E">
        <w:rPr>
          <w:rFonts w:ascii="Arial" w:hAnsi="Arial" w:cs="Arial"/>
        </w:rPr>
        <w:t>Wartość zadania po przetargu wyniosła 204.180,</w:t>
      </w:r>
      <w:r>
        <w:rPr>
          <w:rFonts w:ascii="Arial" w:hAnsi="Arial" w:cs="Arial"/>
        </w:rPr>
        <w:t xml:space="preserve">- </w:t>
      </w:r>
      <w:r w:rsidRPr="005A374E">
        <w:rPr>
          <w:rFonts w:ascii="Arial" w:hAnsi="Arial" w:cs="Arial"/>
        </w:rPr>
        <w:t>zł. Do</w:t>
      </w:r>
      <w:r>
        <w:rPr>
          <w:rFonts w:ascii="Arial" w:hAnsi="Arial" w:cs="Arial"/>
        </w:rPr>
        <w:t>datkowo wydatkowano kwotę 632,-</w:t>
      </w:r>
      <w:r w:rsidRPr="005A374E">
        <w:rPr>
          <w:rFonts w:ascii="Arial" w:hAnsi="Arial" w:cs="Arial"/>
        </w:rPr>
        <w:t xml:space="preserve"> zł za badanie betonu i opłatę do sanepidu. Łącznie na zadanie wydatkowano kwotę 204.812,</w:t>
      </w:r>
      <w:r>
        <w:rPr>
          <w:rFonts w:ascii="Arial" w:hAnsi="Arial" w:cs="Arial"/>
        </w:rPr>
        <w:t xml:space="preserve">- </w:t>
      </w:r>
      <w:r w:rsidRPr="005A374E">
        <w:rPr>
          <w:rFonts w:ascii="Arial" w:hAnsi="Arial" w:cs="Arial"/>
        </w:rPr>
        <w:t>zł. Zadanie zakończono – listopad 2012</w:t>
      </w:r>
      <w:r>
        <w:rPr>
          <w:rFonts w:ascii="Arial" w:hAnsi="Arial" w:cs="Arial"/>
        </w:rPr>
        <w:t xml:space="preserve"> </w:t>
      </w:r>
      <w:r w:rsidRPr="005A374E">
        <w:rPr>
          <w:rFonts w:ascii="Arial" w:hAnsi="Arial" w:cs="Arial"/>
        </w:rPr>
        <w:t>r.</w:t>
      </w:r>
    </w:p>
    <w:p w:rsidR="001D34E1" w:rsidRPr="005A374E" w:rsidRDefault="001D34E1" w:rsidP="00316C0B">
      <w:pPr>
        <w:pStyle w:val="Akapitzlist"/>
        <w:numPr>
          <w:ilvl w:val="0"/>
          <w:numId w:val="486"/>
        </w:numPr>
        <w:spacing w:line="360" w:lineRule="auto"/>
        <w:jc w:val="both"/>
        <w:rPr>
          <w:rFonts w:ascii="Arial" w:hAnsi="Arial" w:cs="Arial"/>
        </w:rPr>
      </w:pPr>
      <w:r w:rsidRPr="005A374E">
        <w:rPr>
          <w:rFonts w:ascii="Arial" w:hAnsi="Arial" w:cs="Arial"/>
        </w:rPr>
        <w:t>„Opracowanie Dokumentacji Technicznej na budowę wiaty na materiały do zimowego utrzymania dróg woj</w:t>
      </w:r>
      <w:r>
        <w:rPr>
          <w:rFonts w:ascii="Arial" w:hAnsi="Arial" w:cs="Arial"/>
        </w:rPr>
        <w:t>ewódzkich na bazie RDW Jarosław położonej w </w:t>
      </w:r>
      <w:r w:rsidRPr="005A374E">
        <w:rPr>
          <w:rFonts w:ascii="Arial" w:hAnsi="Arial" w:cs="Arial"/>
        </w:rPr>
        <w:t>m. Ruszelczyce oraz pełnienie nadzoru autorskiego”.</w:t>
      </w:r>
      <w:r w:rsidRPr="005A374E">
        <w:rPr>
          <w:rFonts w:ascii="Arial" w:hAnsi="Arial" w:cs="Arial"/>
          <w:color w:val="555555"/>
        </w:rPr>
        <w:t xml:space="preserve"> </w:t>
      </w:r>
      <w:r w:rsidRPr="005A374E">
        <w:rPr>
          <w:rFonts w:ascii="Arial" w:hAnsi="Arial" w:cs="Arial"/>
        </w:rPr>
        <w:t>Wartość kosztory</w:t>
      </w:r>
      <w:r>
        <w:rPr>
          <w:rFonts w:ascii="Arial" w:hAnsi="Arial" w:cs="Arial"/>
        </w:rPr>
        <w:t xml:space="preserve">sowa </w:t>
      </w:r>
      <w:r w:rsidRPr="005A374E">
        <w:rPr>
          <w:rFonts w:ascii="Arial" w:hAnsi="Arial" w:cs="Arial"/>
        </w:rPr>
        <w:t>zadania wynosiła 50.994,</w:t>
      </w:r>
      <w:r>
        <w:rPr>
          <w:rFonts w:ascii="Arial" w:hAnsi="Arial" w:cs="Arial"/>
        </w:rPr>
        <w:t xml:space="preserve">- zł, po </w:t>
      </w:r>
      <w:r w:rsidRPr="005A374E">
        <w:rPr>
          <w:rFonts w:ascii="Arial" w:hAnsi="Arial" w:cs="Arial"/>
        </w:rPr>
        <w:t>przeprowadzon</w:t>
      </w:r>
      <w:r>
        <w:rPr>
          <w:rFonts w:ascii="Arial" w:hAnsi="Arial" w:cs="Arial"/>
        </w:rPr>
        <w:t xml:space="preserve">ym postępowaniu </w:t>
      </w:r>
      <w:r w:rsidRPr="005A374E">
        <w:rPr>
          <w:rFonts w:ascii="Arial" w:hAnsi="Arial" w:cs="Arial"/>
        </w:rPr>
        <w:t>przetargowym w dniu 19.06.2012</w:t>
      </w:r>
      <w:r>
        <w:rPr>
          <w:rFonts w:ascii="Arial" w:hAnsi="Arial" w:cs="Arial"/>
        </w:rPr>
        <w:t xml:space="preserve"> </w:t>
      </w:r>
      <w:r w:rsidRPr="005A374E">
        <w:rPr>
          <w:rFonts w:ascii="Arial" w:hAnsi="Arial" w:cs="Arial"/>
        </w:rPr>
        <w:t>r</w:t>
      </w:r>
      <w:r>
        <w:rPr>
          <w:rFonts w:ascii="Arial" w:hAnsi="Arial" w:cs="Arial"/>
        </w:rPr>
        <w:t>.</w:t>
      </w:r>
      <w:r w:rsidRPr="005A374E">
        <w:rPr>
          <w:rFonts w:ascii="Arial" w:hAnsi="Arial" w:cs="Arial"/>
        </w:rPr>
        <w:t xml:space="preserve">, </w:t>
      </w:r>
      <w:r>
        <w:rPr>
          <w:rFonts w:ascii="Arial" w:hAnsi="Arial" w:cs="Arial"/>
        </w:rPr>
        <w:t>wyłoniono wykonawcę robót firmę</w:t>
      </w:r>
      <w:r w:rsidRPr="005A374E">
        <w:rPr>
          <w:rFonts w:ascii="Arial" w:hAnsi="Arial" w:cs="Arial"/>
        </w:rPr>
        <w:t xml:space="preserve"> „PJP SERVICES SC”</w:t>
      </w:r>
      <w:r w:rsidRPr="005A374E">
        <w:rPr>
          <w:rFonts w:ascii="Arial" w:hAnsi="Arial" w:cs="Arial"/>
          <w:bCs/>
        </w:rPr>
        <w:t xml:space="preserve"> Warszawa. </w:t>
      </w:r>
      <w:r w:rsidRPr="005A374E">
        <w:rPr>
          <w:rFonts w:ascii="Arial" w:hAnsi="Arial" w:cs="Arial"/>
        </w:rPr>
        <w:t>Wartość zadania po przetargu wyniosła  30.381,</w:t>
      </w:r>
      <w:r>
        <w:rPr>
          <w:rFonts w:ascii="Arial" w:hAnsi="Arial" w:cs="Arial"/>
        </w:rPr>
        <w:t xml:space="preserve">- </w:t>
      </w:r>
      <w:r w:rsidRPr="005A374E">
        <w:rPr>
          <w:rFonts w:ascii="Arial" w:hAnsi="Arial" w:cs="Arial"/>
        </w:rPr>
        <w:t xml:space="preserve">zł. Zadanie zakończono </w:t>
      </w:r>
      <w:r>
        <w:rPr>
          <w:rFonts w:ascii="Arial" w:hAnsi="Arial" w:cs="Arial"/>
        </w:rPr>
        <w:t xml:space="preserve">– </w:t>
      </w:r>
      <w:r w:rsidRPr="005A374E">
        <w:rPr>
          <w:rFonts w:ascii="Arial" w:hAnsi="Arial" w:cs="Arial"/>
        </w:rPr>
        <w:t>listopad 2012</w:t>
      </w:r>
      <w:r>
        <w:rPr>
          <w:rFonts w:ascii="Arial" w:hAnsi="Arial" w:cs="Arial"/>
        </w:rPr>
        <w:t xml:space="preserve"> </w:t>
      </w:r>
      <w:r w:rsidRPr="005A374E">
        <w:rPr>
          <w:rFonts w:ascii="Arial" w:hAnsi="Arial" w:cs="Arial"/>
        </w:rPr>
        <w:t>r.</w:t>
      </w:r>
    </w:p>
    <w:p w:rsidR="001D34E1" w:rsidRPr="005A374E" w:rsidRDefault="001D34E1" w:rsidP="00316C0B">
      <w:pPr>
        <w:pStyle w:val="Akapitzlist"/>
        <w:numPr>
          <w:ilvl w:val="0"/>
          <w:numId w:val="486"/>
        </w:numPr>
        <w:spacing w:line="360" w:lineRule="auto"/>
        <w:jc w:val="both"/>
        <w:rPr>
          <w:rFonts w:ascii="Arial" w:hAnsi="Arial" w:cs="Arial"/>
        </w:rPr>
      </w:pPr>
      <w:r w:rsidRPr="005A374E">
        <w:rPr>
          <w:rFonts w:ascii="Arial" w:eastAsia="Calibri" w:hAnsi="Arial" w:cs="Arial"/>
        </w:rPr>
        <w:t>Opracowanie dokumentacji technicznej na budowę wiaty na materiały do zimowego utrzymania dróg wojewódzkich</w:t>
      </w:r>
      <w:r>
        <w:rPr>
          <w:rFonts w:ascii="Arial" w:eastAsia="Calibri" w:hAnsi="Arial" w:cs="Arial"/>
        </w:rPr>
        <w:t xml:space="preserve"> na bazie RDW Stalowa Wola w m. </w:t>
      </w:r>
      <w:r w:rsidRPr="005A374E">
        <w:rPr>
          <w:rFonts w:ascii="Arial" w:eastAsia="Calibri" w:hAnsi="Arial" w:cs="Arial"/>
        </w:rPr>
        <w:t xml:space="preserve">Nowa Dęba. </w:t>
      </w:r>
      <w:r>
        <w:rPr>
          <w:rFonts w:ascii="Arial" w:hAnsi="Arial" w:cs="Arial"/>
        </w:rPr>
        <w:lastRenderedPageBreak/>
        <w:t>Wartość kosztorysowa</w:t>
      </w:r>
      <w:r w:rsidRPr="005A374E">
        <w:rPr>
          <w:rFonts w:ascii="Arial" w:hAnsi="Arial" w:cs="Arial"/>
        </w:rPr>
        <w:t xml:space="preserve"> zadania wynosiła 50.994,-</w:t>
      </w:r>
      <w:r>
        <w:rPr>
          <w:rFonts w:ascii="Arial" w:hAnsi="Arial" w:cs="Arial"/>
        </w:rPr>
        <w:t xml:space="preserve"> </w:t>
      </w:r>
      <w:r w:rsidRPr="005A374E">
        <w:rPr>
          <w:rFonts w:ascii="Arial" w:hAnsi="Arial" w:cs="Arial"/>
        </w:rPr>
        <w:t>zł</w:t>
      </w:r>
      <w:r>
        <w:rPr>
          <w:rFonts w:ascii="Arial" w:hAnsi="Arial" w:cs="Arial"/>
        </w:rPr>
        <w:t>,</w:t>
      </w:r>
      <w:r w:rsidRPr="005A374E">
        <w:rPr>
          <w:rFonts w:ascii="Arial" w:hAnsi="Arial" w:cs="Arial"/>
        </w:rPr>
        <w:t xml:space="preserve"> po przeprowadzo</w:t>
      </w:r>
      <w:r>
        <w:rPr>
          <w:rFonts w:ascii="Arial" w:hAnsi="Arial" w:cs="Arial"/>
        </w:rPr>
        <w:t xml:space="preserve">nym postępowaniu przetargowym w </w:t>
      </w:r>
      <w:r w:rsidRPr="005A374E">
        <w:rPr>
          <w:rFonts w:ascii="Arial" w:hAnsi="Arial" w:cs="Arial"/>
        </w:rPr>
        <w:t>dniu 28.03.2012</w:t>
      </w:r>
      <w:r>
        <w:rPr>
          <w:rFonts w:ascii="Arial" w:hAnsi="Arial" w:cs="Arial"/>
        </w:rPr>
        <w:t xml:space="preserve"> </w:t>
      </w:r>
      <w:r w:rsidRPr="005A374E">
        <w:rPr>
          <w:rFonts w:ascii="Arial" w:hAnsi="Arial" w:cs="Arial"/>
        </w:rPr>
        <w:t>r</w:t>
      </w:r>
      <w:r>
        <w:rPr>
          <w:rFonts w:ascii="Arial" w:hAnsi="Arial" w:cs="Arial"/>
        </w:rPr>
        <w:t>.</w:t>
      </w:r>
      <w:r w:rsidRPr="005A374E">
        <w:rPr>
          <w:rFonts w:ascii="Arial" w:hAnsi="Arial" w:cs="Arial"/>
        </w:rPr>
        <w:t>, w</w:t>
      </w:r>
      <w:r>
        <w:rPr>
          <w:rFonts w:ascii="Arial" w:hAnsi="Arial" w:cs="Arial"/>
        </w:rPr>
        <w:t xml:space="preserve">yłoniono wykonawcę robót firmę </w:t>
      </w:r>
      <w:r w:rsidRPr="005A374E">
        <w:rPr>
          <w:rFonts w:ascii="Arial" w:hAnsi="Arial" w:cs="Arial"/>
        </w:rPr>
        <w:t xml:space="preserve"> „PJP SERVICES SC”</w:t>
      </w:r>
      <w:r w:rsidRPr="005A374E">
        <w:rPr>
          <w:rFonts w:ascii="Arial" w:hAnsi="Arial" w:cs="Arial"/>
          <w:bCs/>
        </w:rPr>
        <w:t xml:space="preserve"> Warszawa. </w:t>
      </w:r>
      <w:r w:rsidRPr="005A374E">
        <w:rPr>
          <w:rFonts w:ascii="Arial" w:hAnsi="Arial" w:cs="Arial"/>
        </w:rPr>
        <w:t>Wartość</w:t>
      </w:r>
      <w:r>
        <w:rPr>
          <w:rFonts w:ascii="Arial" w:hAnsi="Arial" w:cs="Arial"/>
        </w:rPr>
        <w:t xml:space="preserve"> zadania po przetargu wyniosła </w:t>
      </w:r>
      <w:r w:rsidRPr="005A374E">
        <w:rPr>
          <w:rFonts w:ascii="Arial" w:hAnsi="Arial" w:cs="Arial"/>
        </w:rPr>
        <w:t>45.510,</w:t>
      </w:r>
      <w:r>
        <w:rPr>
          <w:rFonts w:ascii="Arial" w:hAnsi="Arial" w:cs="Arial"/>
        </w:rPr>
        <w:t xml:space="preserve">- </w:t>
      </w:r>
      <w:r w:rsidRPr="005A374E">
        <w:rPr>
          <w:rFonts w:ascii="Arial" w:hAnsi="Arial" w:cs="Arial"/>
        </w:rPr>
        <w:t>zł. Zadanie zakończono – listopad 2012</w:t>
      </w:r>
      <w:r>
        <w:rPr>
          <w:rFonts w:ascii="Arial" w:hAnsi="Arial" w:cs="Arial"/>
        </w:rPr>
        <w:t xml:space="preserve"> </w:t>
      </w:r>
      <w:r w:rsidRPr="005A374E">
        <w:rPr>
          <w:rFonts w:ascii="Arial" w:hAnsi="Arial" w:cs="Arial"/>
        </w:rPr>
        <w:t>r.</w:t>
      </w:r>
    </w:p>
    <w:p w:rsidR="001D34E1" w:rsidRPr="005A374E" w:rsidRDefault="001D34E1" w:rsidP="00316C0B">
      <w:pPr>
        <w:pStyle w:val="Akapitzlist"/>
        <w:numPr>
          <w:ilvl w:val="0"/>
          <w:numId w:val="486"/>
        </w:numPr>
        <w:spacing w:line="360" w:lineRule="auto"/>
        <w:jc w:val="both"/>
        <w:rPr>
          <w:rFonts w:ascii="Arial" w:hAnsi="Arial" w:cs="Arial"/>
        </w:rPr>
      </w:pPr>
      <w:r w:rsidRPr="005A374E">
        <w:rPr>
          <w:rFonts w:ascii="Arial" w:eastAsia="Calibri" w:hAnsi="Arial" w:cs="Arial"/>
        </w:rPr>
        <w:t>Opracowanie dokumentacji technicznej na budowę wiaty na materiały do zimowego utrzymania dróg wojewódzkich n</w:t>
      </w:r>
      <w:r>
        <w:rPr>
          <w:rFonts w:ascii="Arial" w:eastAsia="Calibri" w:hAnsi="Arial" w:cs="Arial"/>
        </w:rPr>
        <w:t>a bazie RDW Ustrzyki Dolne w m. </w:t>
      </w:r>
      <w:r w:rsidRPr="005A374E">
        <w:rPr>
          <w:rFonts w:ascii="Arial" w:eastAsia="Calibri" w:hAnsi="Arial" w:cs="Arial"/>
        </w:rPr>
        <w:t>Ustianowa.</w:t>
      </w:r>
      <w:r w:rsidRPr="005A374E">
        <w:rPr>
          <w:rFonts w:ascii="Arial" w:hAnsi="Arial" w:cs="Arial"/>
        </w:rPr>
        <w:t xml:space="preserve"> Wartość ko</w:t>
      </w:r>
      <w:r>
        <w:rPr>
          <w:rFonts w:ascii="Arial" w:hAnsi="Arial" w:cs="Arial"/>
        </w:rPr>
        <w:t>sztorysowa</w:t>
      </w:r>
      <w:r w:rsidRPr="005A374E">
        <w:rPr>
          <w:rFonts w:ascii="Arial" w:hAnsi="Arial" w:cs="Arial"/>
        </w:rPr>
        <w:t xml:space="preserve"> zadania wynosiła 40.054,</w:t>
      </w:r>
      <w:r>
        <w:rPr>
          <w:rFonts w:ascii="Arial" w:hAnsi="Arial" w:cs="Arial"/>
        </w:rPr>
        <w:t xml:space="preserve">- </w:t>
      </w:r>
      <w:r w:rsidRPr="005A374E">
        <w:rPr>
          <w:rFonts w:ascii="Arial" w:hAnsi="Arial" w:cs="Arial"/>
        </w:rPr>
        <w:t>zł, po przeprowadzonym postępowaniu przetargowym w dniu 28.03.2012</w:t>
      </w:r>
      <w:r>
        <w:rPr>
          <w:rFonts w:ascii="Arial" w:hAnsi="Arial" w:cs="Arial"/>
        </w:rPr>
        <w:t xml:space="preserve"> </w:t>
      </w:r>
      <w:r w:rsidRPr="005A374E">
        <w:rPr>
          <w:rFonts w:ascii="Arial" w:hAnsi="Arial" w:cs="Arial"/>
        </w:rPr>
        <w:t>r</w:t>
      </w:r>
      <w:r>
        <w:rPr>
          <w:rFonts w:ascii="Arial" w:hAnsi="Arial" w:cs="Arial"/>
        </w:rPr>
        <w:t>.</w:t>
      </w:r>
      <w:r w:rsidRPr="005A374E">
        <w:rPr>
          <w:rFonts w:ascii="Arial" w:hAnsi="Arial" w:cs="Arial"/>
        </w:rPr>
        <w:t xml:space="preserve"> , w</w:t>
      </w:r>
      <w:r>
        <w:rPr>
          <w:rFonts w:ascii="Arial" w:hAnsi="Arial" w:cs="Arial"/>
        </w:rPr>
        <w:t>yłoniono wykonawcę robót firmę</w:t>
      </w:r>
      <w:r w:rsidRPr="005A374E">
        <w:rPr>
          <w:rFonts w:ascii="Arial" w:hAnsi="Arial" w:cs="Arial"/>
        </w:rPr>
        <w:t xml:space="preserve"> „PJP SERVICES SC”</w:t>
      </w:r>
      <w:r w:rsidRPr="005A374E">
        <w:rPr>
          <w:rFonts w:ascii="Arial" w:hAnsi="Arial" w:cs="Arial"/>
          <w:bCs/>
        </w:rPr>
        <w:t xml:space="preserve"> Warszawa. </w:t>
      </w:r>
      <w:r w:rsidRPr="005A374E">
        <w:rPr>
          <w:rFonts w:ascii="Arial" w:hAnsi="Arial" w:cs="Arial"/>
        </w:rPr>
        <w:t>Wartość zadania po przetargu wyniosła 50.430,</w:t>
      </w:r>
      <w:r>
        <w:rPr>
          <w:rFonts w:ascii="Arial" w:hAnsi="Arial" w:cs="Arial"/>
        </w:rPr>
        <w:t xml:space="preserve">- </w:t>
      </w:r>
      <w:r w:rsidRPr="005A374E">
        <w:rPr>
          <w:rFonts w:ascii="Arial" w:hAnsi="Arial" w:cs="Arial"/>
        </w:rPr>
        <w:t>zł. Zadanie zakończono</w:t>
      </w:r>
      <w:r>
        <w:rPr>
          <w:rFonts w:ascii="Arial" w:hAnsi="Arial" w:cs="Arial"/>
        </w:rPr>
        <w:t xml:space="preserve"> – listopad </w:t>
      </w:r>
      <w:r w:rsidRPr="005A374E">
        <w:rPr>
          <w:rFonts w:ascii="Arial" w:hAnsi="Arial" w:cs="Arial"/>
        </w:rPr>
        <w:t>2012</w:t>
      </w:r>
      <w:r>
        <w:rPr>
          <w:rFonts w:ascii="Arial" w:hAnsi="Arial" w:cs="Arial"/>
        </w:rPr>
        <w:t xml:space="preserve"> </w:t>
      </w:r>
      <w:r w:rsidRPr="005A374E">
        <w:rPr>
          <w:rFonts w:ascii="Arial" w:hAnsi="Arial" w:cs="Arial"/>
        </w:rPr>
        <w:t>r.</w:t>
      </w:r>
    </w:p>
    <w:p w:rsidR="001D34E1" w:rsidRPr="005A374E" w:rsidRDefault="001D34E1" w:rsidP="00316C0B">
      <w:pPr>
        <w:pStyle w:val="Akapitzlist"/>
        <w:numPr>
          <w:ilvl w:val="0"/>
          <w:numId w:val="486"/>
        </w:numPr>
        <w:spacing w:line="360" w:lineRule="auto"/>
        <w:jc w:val="both"/>
        <w:rPr>
          <w:rFonts w:ascii="Arial" w:hAnsi="Arial" w:cs="Arial"/>
        </w:rPr>
      </w:pPr>
      <w:r w:rsidRPr="005A374E">
        <w:rPr>
          <w:rFonts w:ascii="Arial" w:eastAsia="Calibri" w:hAnsi="Arial" w:cs="Arial"/>
        </w:rPr>
        <w:t>Opracowanie dokumentacji technicznej na adaptację istniejącego budynku dla potrzeb socjalnych na bazie RDW Rymanów położonej w m. Wysoczany.</w:t>
      </w:r>
      <w:r w:rsidRPr="005A374E">
        <w:rPr>
          <w:rFonts w:ascii="Arial" w:hAnsi="Arial" w:cs="Arial"/>
        </w:rPr>
        <w:t xml:space="preserve"> Wartość kosztorysowa zadania wynosiła 49.945,</w:t>
      </w:r>
      <w:r>
        <w:rPr>
          <w:rFonts w:ascii="Arial" w:hAnsi="Arial" w:cs="Arial"/>
        </w:rPr>
        <w:t xml:space="preserve">- </w:t>
      </w:r>
      <w:r w:rsidRPr="005A374E">
        <w:rPr>
          <w:rFonts w:ascii="Arial" w:hAnsi="Arial" w:cs="Arial"/>
        </w:rPr>
        <w:t>zł, po przeprowadzonym postępowaniu przetargowym w dniu 29.03.2012</w:t>
      </w:r>
      <w:r>
        <w:rPr>
          <w:rFonts w:ascii="Arial" w:hAnsi="Arial" w:cs="Arial"/>
        </w:rPr>
        <w:t xml:space="preserve"> </w:t>
      </w:r>
      <w:r w:rsidRPr="005A374E">
        <w:rPr>
          <w:rFonts w:ascii="Arial" w:hAnsi="Arial" w:cs="Arial"/>
        </w:rPr>
        <w:t>r</w:t>
      </w:r>
      <w:r>
        <w:rPr>
          <w:rFonts w:ascii="Arial" w:hAnsi="Arial" w:cs="Arial"/>
        </w:rPr>
        <w:t>.,</w:t>
      </w:r>
      <w:r w:rsidRPr="005A374E">
        <w:rPr>
          <w:rFonts w:ascii="Arial" w:hAnsi="Arial" w:cs="Arial"/>
        </w:rPr>
        <w:t xml:space="preserve"> w</w:t>
      </w:r>
      <w:r>
        <w:rPr>
          <w:rFonts w:ascii="Arial" w:hAnsi="Arial" w:cs="Arial"/>
        </w:rPr>
        <w:t>yłoniono wykonawcę robót firmę</w:t>
      </w:r>
      <w:r w:rsidRPr="005A374E">
        <w:rPr>
          <w:rFonts w:ascii="Arial" w:hAnsi="Arial" w:cs="Arial"/>
        </w:rPr>
        <w:t xml:space="preserve"> „W.J. Jurasz”</w:t>
      </w:r>
      <w:r w:rsidRPr="005A374E">
        <w:rPr>
          <w:rFonts w:ascii="Arial" w:hAnsi="Arial" w:cs="Arial"/>
          <w:bCs/>
        </w:rPr>
        <w:t xml:space="preserve"> Mielec. </w:t>
      </w:r>
      <w:r w:rsidRPr="005A374E">
        <w:rPr>
          <w:rFonts w:ascii="Arial" w:hAnsi="Arial" w:cs="Arial"/>
        </w:rPr>
        <w:t>Wartość</w:t>
      </w:r>
      <w:r>
        <w:rPr>
          <w:rFonts w:ascii="Arial" w:hAnsi="Arial" w:cs="Arial"/>
        </w:rPr>
        <w:t xml:space="preserve"> zadania po przetargu wyniosła </w:t>
      </w:r>
      <w:r w:rsidRPr="005A374E">
        <w:rPr>
          <w:rFonts w:ascii="Arial" w:hAnsi="Arial" w:cs="Arial"/>
        </w:rPr>
        <w:t>36.900,</w:t>
      </w:r>
      <w:r>
        <w:rPr>
          <w:rFonts w:ascii="Arial" w:hAnsi="Arial" w:cs="Arial"/>
        </w:rPr>
        <w:t>-</w:t>
      </w:r>
      <w:r w:rsidRPr="005A374E">
        <w:rPr>
          <w:rFonts w:ascii="Arial" w:hAnsi="Arial" w:cs="Arial"/>
        </w:rPr>
        <w:t xml:space="preserve"> zł. Zadanie zakończono – grudzień 2012</w:t>
      </w:r>
      <w:r>
        <w:rPr>
          <w:rFonts w:ascii="Arial" w:hAnsi="Arial" w:cs="Arial"/>
        </w:rPr>
        <w:t xml:space="preserve"> </w:t>
      </w:r>
      <w:r w:rsidRPr="005A374E">
        <w:rPr>
          <w:rFonts w:ascii="Arial" w:hAnsi="Arial" w:cs="Arial"/>
        </w:rPr>
        <w:t>r.</w:t>
      </w:r>
    </w:p>
    <w:p w:rsidR="001D34E1" w:rsidRDefault="001D34E1" w:rsidP="00316C0B">
      <w:pPr>
        <w:pStyle w:val="Akapitzlist"/>
        <w:numPr>
          <w:ilvl w:val="0"/>
          <w:numId w:val="486"/>
        </w:numPr>
        <w:spacing w:line="360" w:lineRule="auto"/>
        <w:jc w:val="both"/>
        <w:rPr>
          <w:rFonts w:ascii="Arial" w:hAnsi="Arial" w:cs="Arial"/>
        </w:rPr>
      </w:pPr>
      <w:r w:rsidRPr="001C5ED9">
        <w:rPr>
          <w:rFonts w:ascii="Arial" w:eastAsia="Calibri" w:hAnsi="Arial" w:cs="Arial"/>
        </w:rPr>
        <w:t>Modernizacja sieci gazowej i c.</w:t>
      </w:r>
      <w:r>
        <w:rPr>
          <w:rFonts w:ascii="Arial" w:eastAsia="Calibri" w:hAnsi="Arial" w:cs="Arial"/>
        </w:rPr>
        <w:t xml:space="preserve"> </w:t>
      </w:r>
      <w:r w:rsidRPr="001C5ED9">
        <w:rPr>
          <w:rFonts w:ascii="Arial" w:eastAsia="Calibri" w:hAnsi="Arial" w:cs="Arial"/>
        </w:rPr>
        <w:t>o. dla potrzeb budynków</w:t>
      </w:r>
      <w:r>
        <w:rPr>
          <w:rFonts w:ascii="Arial" w:eastAsia="Calibri" w:hAnsi="Arial" w:cs="Arial"/>
        </w:rPr>
        <w:t xml:space="preserve"> administracyjnych, biurowych i </w:t>
      </w:r>
      <w:r w:rsidRPr="001C5ED9">
        <w:rPr>
          <w:rFonts w:ascii="Arial" w:eastAsia="Calibri" w:hAnsi="Arial" w:cs="Arial"/>
        </w:rPr>
        <w:t xml:space="preserve">magazynowych na bazie RDW Rymanów. </w:t>
      </w:r>
      <w:r w:rsidRPr="001C5ED9">
        <w:rPr>
          <w:rFonts w:ascii="Arial" w:hAnsi="Arial" w:cs="Arial"/>
        </w:rPr>
        <w:t>Wartość kosztorysowa  zadania wynosiła 40.000,- zł wykonawcą robót była firma „Zakład Gazowniczy Rymanów”</w:t>
      </w:r>
      <w:r w:rsidRPr="001C5ED9">
        <w:rPr>
          <w:rFonts w:ascii="Arial" w:hAnsi="Arial" w:cs="Arial"/>
          <w:bCs/>
        </w:rPr>
        <w:t xml:space="preserve">. </w:t>
      </w:r>
      <w:r w:rsidRPr="001C5ED9">
        <w:rPr>
          <w:rFonts w:ascii="Arial" w:hAnsi="Arial" w:cs="Arial"/>
        </w:rPr>
        <w:t>Wartość zadania wyniosła 4.07</w:t>
      </w:r>
      <w:r>
        <w:rPr>
          <w:rFonts w:ascii="Arial" w:hAnsi="Arial" w:cs="Arial"/>
        </w:rPr>
        <w:t>6</w:t>
      </w:r>
      <w:r w:rsidRPr="001C5ED9">
        <w:rPr>
          <w:rFonts w:ascii="Arial" w:hAnsi="Arial" w:cs="Arial"/>
        </w:rPr>
        <w:t>,-</w:t>
      </w:r>
      <w:r>
        <w:rPr>
          <w:rFonts w:ascii="Arial" w:hAnsi="Arial" w:cs="Arial"/>
        </w:rPr>
        <w:t xml:space="preserve"> </w:t>
      </w:r>
      <w:r w:rsidRPr="001C5ED9">
        <w:rPr>
          <w:rFonts w:ascii="Arial" w:hAnsi="Arial" w:cs="Arial"/>
        </w:rPr>
        <w:t>zł. Zrealizowano pierwszy etap zadania. Zadanie zakończono – sierpień 2012</w:t>
      </w:r>
      <w:r>
        <w:rPr>
          <w:rFonts w:ascii="Arial" w:hAnsi="Arial" w:cs="Arial"/>
        </w:rPr>
        <w:t xml:space="preserve"> </w:t>
      </w:r>
      <w:r w:rsidRPr="001C5ED9">
        <w:rPr>
          <w:rFonts w:ascii="Arial" w:hAnsi="Arial" w:cs="Arial"/>
        </w:rPr>
        <w:t>r</w:t>
      </w:r>
      <w:r>
        <w:rPr>
          <w:rFonts w:ascii="Arial" w:hAnsi="Arial" w:cs="Arial"/>
        </w:rPr>
        <w:t>.</w:t>
      </w:r>
      <w:r w:rsidRPr="001C5ED9">
        <w:rPr>
          <w:rFonts w:ascii="Arial" w:hAnsi="Arial" w:cs="Arial"/>
        </w:rPr>
        <w:t xml:space="preserve"> </w:t>
      </w:r>
    </w:p>
    <w:p w:rsidR="001D34E1" w:rsidRPr="001C5ED9" w:rsidRDefault="001D34E1" w:rsidP="00316C0B">
      <w:pPr>
        <w:pStyle w:val="Akapitzlist"/>
        <w:numPr>
          <w:ilvl w:val="0"/>
          <w:numId w:val="486"/>
        </w:numPr>
        <w:spacing w:line="360" w:lineRule="auto"/>
        <w:jc w:val="both"/>
        <w:rPr>
          <w:rFonts w:ascii="Arial" w:hAnsi="Arial" w:cs="Arial"/>
        </w:rPr>
      </w:pPr>
      <w:r w:rsidRPr="001C5ED9">
        <w:rPr>
          <w:rFonts w:ascii="Arial" w:eastAsia="Calibri" w:hAnsi="Arial" w:cs="Arial"/>
        </w:rPr>
        <w:t>Montaż instalacji grzewczej zasilanej gazem na ba</w:t>
      </w:r>
      <w:r>
        <w:rPr>
          <w:rFonts w:ascii="Arial" w:eastAsia="Calibri" w:hAnsi="Arial" w:cs="Arial"/>
        </w:rPr>
        <w:t xml:space="preserve">zie materiałowej RDW Jarosław </w:t>
      </w:r>
      <w:r w:rsidR="000A2DFA">
        <w:rPr>
          <w:rFonts w:ascii="Arial" w:eastAsia="Calibri" w:hAnsi="Arial" w:cs="Arial"/>
        </w:rPr>
        <w:br/>
      </w:r>
      <w:r>
        <w:rPr>
          <w:rFonts w:ascii="Arial" w:eastAsia="Calibri" w:hAnsi="Arial" w:cs="Arial"/>
        </w:rPr>
        <w:t>w</w:t>
      </w:r>
      <w:r w:rsidR="00DE5050">
        <w:rPr>
          <w:rFonts w:ascii="Arial" w:eastAsia="Calibri" w:hAnsi="Arial" w:cs="Arial"/>
        </w:rPr>
        <w:t xml:space="preserve"> </w:t>
      </w:r>
      <w:r w:rsidRPr="001C5ED9">
        <w:rPr>
          <w:rFonts w:ascii="Arial" w:eastAsia="Calibri" w:hAnsi="Arial" w:cs="Arial"/>
        </w:rPr>
        <w:t>Ruszelczycach.</w:t>
      </w:r>
      <w:r w:rsidRPr="001C5ED9">
        <w:rPr>
          <w:rFonts w:ascii="Arial" w:hAnsi="Arial" w:cs="Arial"/>
        </w:rPr>
        <w:t xml:space="preserve"> Wartość kosztorysowa zadania wynosiła 21.000,</w:t>
      </w:r>
      <w:r>
        <w:rPr>
          <w:rFonts w:ascii="Arial" w:hAnsi="Arial" w:cs="Arial"/>
        </w:rPr>
        <w:t xml:space="preserve">- </w:t>
      </w:r>
      <w:r w:rsidRPr="001C5ED9">
        <w:rPr>
          <w:rFonts w:ascii="Arial" w:hAnsi="Arial" w:cs="Arial"/>
        </w:rPr>
        <w:t>zł</w:t>
      </w:r>
      <w:r>
        <w:rPr>
          <w:rFonts w:ascii="Arial" w:hAnsi="Arial" w:cs="Arial"/>
        </w:rPr>
        <w:t>, po udzieleniu zamówienia wyłoniono wykonawcę robót firmę</w:t>
      </w:r>
      <w:r w:rsidRPr="001C5ED9">
        <w:rPr>
          <w:rFonts w:ascii="Arial" w:hAnsi="Arial" w:cs="Arial"/>
        </w:rPr>
        <w:t xml:space="preserve"> „GASPOL Warszawa” Region południowy</w:t>
      </w:r>
      <w:r w:rsidRPr="001C5ED9">
        <w:rPr>
          <w:rFonts w:ascii="Arial" w:hAnsi="Arial" w:cs="Arial"/>
          <w:bCs/>
        </w:rPr>
        <w:t xml:space="preserve">. </w:t>
      </w:r>
      <w:r w:rsidRPr="001C5ED9">
        <w:rPr>
          <w:rFonts w:ascii="Arial" w:hAnsi="Arial" w:cs="Arial"/>
        </w:rPr>
        <w:t>Wartość zadania wyniosła 20.907,</w:t>
      </w:r>
      <w:r>
        <w:rPr>
          <w:rFonts w:ascii="Arial" w:hAnsi="Arial" w:cs="Arial"/>
        </w:rPr>
        <w:t xml:space="preserve">- </w:t>
      </w:r>
      <w:r w:rsidRPr="001C5ED9">
        <w:rPr>
          <w:rFonts w:ascii="Arial" w:hAnsi="Arial" w:cs="Arial"/>
        </w:rPr>
        <w:t xml:space="preserve">zł. Wydatkowano kwotę </w:t>
      </w:r>
      <w:r w:rsidR="000A2DFA">
        <w:rPr>
          <w:rFonts w:ascii="Arial" w:hAnsi="Arial" w:cs="Arial"/>
        </w:rPr>
        <w:br/>
      </w:r>
      <w:r w:rsidRPr="001C5ED9">
        <w:rPr>
          <w:rFonts w:ascii="Arial" w:hAnsi="Arial" w:cs="Arial"/>
        </w:rPr>
        <w:t>34,</w:t>
      </w:r>
      <w:r>
        <w:rPr>
          <w:rFonts w:ascii="Arial" w:hAnsi="Arial" w:cs="Arial"/>
        </w:rPr>
        <w:t>-</w:t>
      </w:r>
      <w:r w:rsidRPr="001C5ED9">
        <w:rPr>
          <w:rFonts w:ascii="Arial" w:hAnsi="Arial" w:cs="Arial"/>
        </w:rPr>
        <w:t xml:space="preserve"> zł na opłatę skarbową. Łącznie na zadanie wydatkowano 20.941,</w:t>
      </w:r>
      <w:r>
        <w:rPr>
          <w:rFonts w:ascii="Arial" w:hAnsi="Arial" w:cs="Arial"/>
        </w:rPr>
        <w:t xml:space="preserve">- </w:t>
      </w:r>
      <w:r w:rsidRPr="001C5ED9">
        <w:rPr>
          <w:rFonts w:ascii="Arial" w:hAnsi="Arial" w:cs="Arial"/>
        </w:rPr>
        <w:t>zł. Zadanie zakończono – grudzień 2012</w:t>
      </w:r>
      <w:r>
        <w:rPr>
          <w:rFonts w:ascii="Arial" w:hAnsi="Arial" w:cs="Arial"/>
        </w:rPr>
        <w:t xml:space="preserve"> </w:t>
      </w:r>
      <w:r w:rsidRPr="001C5ED9">
        <w:rPr>
          <w:rFonts w:ascii="Arial" w:hAnsi="Arial" w:cs="Arial"/>
        </w:rPr>
        <w:t>r.</w:t>
      </w:r>
    </w:p>
    <w:p w:rsidR="001D34E1" w:rsidRDefault="001D34E1" w:rsidP="00316C0B">
      <w:pPr>
        <w:numPr>
          <w:ilvl w:val="0"/>
          <w:numId w:val="441"/>
        </w:numPr>
        <w:tabs>
          <w:tab w:val="left" w:pos="284"/>
          <w:tab w:val="left" w:pos="426"/>
        </w:tabs>
        <w:spacing w:line="360" w:lineRule="auto"/>
        <w:ind w:hanging="502"/>
        <w:jc w:val="both"/>
        <w:rPr>
          <w:rFonts w:ascii="Arial" w:hAnsi="Arial" w:cs="Arial"/>
        </w:rPr>
      </w:pPr>
      <w:r w:rsidRPr="00E6360E">
        <w:rPr>
          <w:rFonts w:ascii="Arial" w:hAnsi="Arial" w:cs="Arial"/>
        </w:rPr>
        <w:t xml:space="preserve">Zakupy środków trwałych w kwocie </w:t>
      </w:r>
      <w:r>
        <w:rPr>
          <w:rFonts w:ascii="Arial" w:hAnsi="Arial" w:cs="Arial"/>
        </w:rPr>
        <w:t>851.081</w:t>
      </w:r>
      <w:r w:rsidRPr="00E6360E">
        <w:rPr>
          <w:rFonts w:ascii="Arial" w:hAnsi="Arial" w:cs="Arial"/>
        </w:rPr>
        <w:t xml:space="preserve">,- zł, w tym: </w:t>
      </w:r>
    </w:p>
    <w:p w:rsidR="001D34E1" w:rsidRPr="00E6360E" w:rsidRDefault="001D34E1" w:rsidP="00316C0B">
      <w:pPr>
        <w:pStyle w:val="Akapitzlist"/>
        <w:numPr>
          <w:ilvl w:val="0"/>
          <w:numId w:val="449"/>
        </w:numPr>
        <w:tabs>
          <w:tab w:val="left" w:pos="284"/>
          <w:tab w:val="left" w:pos="567"/>
        </w:tabs>
        <w:spacing w:line="360" w:lineRule="auto"/>
        <w:jc w:val="both"/>
        <w:rPr>
          <w:rFonts w:ascii="Arial" w:hAnsi="Arial" w:cs="Arial"/>
        </w:rPr>
      </w:pPr>
      <w:r w:rsidRPr="00E6360E">
        <w:rPr>
          <w:rFonts w:ascii="Arial" w:hAnsi="Arial" w:cs="Arial"/>
        </w:rPr>
        <w:t xml:space="preserve">sprzętu do letniego i zimowego utrzymania dróg wojewódzkich w kwocie </w:t>
      </w:r>
      <w:r w:rsidRPr="00E6360E">
        <w:rPr>
          <w:rFonts w:ascii="Arial" w:hAnsi="Arial" w:cs="Arial"/>
        </w:rPr>
        <w:br/>
      </w:r>
      <w:r>
        <w:rPr>
          <w:rFonts w:ascii="Arial" w:hAnsi="Arial" w:cs="Arial"/>
        </w:rPr>
        <w:t>653.292</w:t>
      </w:r>
      <w:r w:rsidRPr="00E6360E">
        <w:rPr>
          <w:rFonts w:ascii="Arial" w:hAnsi="Arial" w:cs="Arial"/>
        </w:rPr>
        <w:t>,-</w:t>
      </w:r>
      <w:r>
        <w:rPr>
          <w:rFonts w:ascii="Arial" w:hAnsi="Arial" w:cs="Arial"/>
        </w:rPr>
        <w:t xml:space="preserve"> </w:t>
      </w:r>
      <w:r w:rsidRPr="00E6360E">
        <w:rPr>
          <w:rFonts w:ascii="Arial" w:hAnsi="Arial" w:cs="Arial"/>
        </w:rPr>
        <w:t>zł, w tym:</w:t>
      </w:r>
    </w:p>
    <w:p w:rsidR="001D34E1" w:rsidRPr="00E6360E" w:rsidRDefault="001D34E1" w:rsidP="00316C0B">
      <w:pPr>
        <w:pStyle w:val="Akapitzlist"/>
        <w:numPr>
          <w:ilvl w:val="0"/>
          <w:numId w:val="451"/>
        </w:numPr>
        <w:tabs>
          <w:tab w:val="left" w:pos="284"/>
          <w:tab w:val="left" w:pos="426"/>
        </w:tabs>
        <w:spacing w:line="360" w:lineRule="auto"/>
        <w:ind w:left="1134" w:hanging="130"/>
        <w:jc w:val="both"/>
        <w:rPr>
          <w:rFonts w:ascii="Arial" w:hAnsi="Arial" w:cs="Arial"/>
        </w:rPr>
      </w:pPr>
      <w:r w:rsidRPr="00E6360E">
        <w:rPr>
          <w:rFonts w:ascii="Arial" w:hAnsi="Arial" w:cs="Arial"/>
        </w:rPr>
        <w:t>ciągnika</w:t>
      </w:r>
      <w:r w:rsidRPr="00E6360E">
        <w:rPr>
          <w:rFonts w:ascii="Arial" w:hAnsi="Arial" w:cs="Arial"/>
          <w:bCs/>
        </w:rPr>
        <w:t xml:space="preserve"> z kosiarką wysięgnikową – 328.410,-</w:t>
      </w:r>
      <w:r>
        <w:rPr>
          <w:rFonts w:ascii="Arial" w:hAnsi="Arial" w:cs="Arial"/>
          <w:bCs/>
        </w:rPr>
        <w:t xml:space="preserve"> </w:t>
      </w:r>
      <w:r w:rsidRPr="00E6360E">
        <w:rPr>
          <w:rFonts w:ascii="Arial" w:hAnsi="Arial" w:cs="Arial"/>
          <w:bCs/>
        </w:rPr>
        <w:t>zł</w:t>
      </w:r>
      <w:r>
        <w:rPr>
          <w:rFonts w:ascii="Arial" w:hAnsi="Arial" w:cs="Arial"/>
          <w:bCs/>
        </w:rPr>
        <w:t>,</w:t>
      </w:r>
    </w:p>
    <w:p w:rsidR="001D34E1" w:rsidRPr="00C96B88" w:rsidRDefault="001D34E1" w:rsidP="00316C0B">
      <w:pPr>
        <w:pStyle w:val="Akapitzlist"/>
        <w:numPr>
          <w:ilvl w:val="0"/>
          <w:numId w:val="451"/>
        </w:numPr>
        <w:tabs>
          <w:tab w:val="left" w:pos="284"/>
          <w:tab w:val="left" w:pos="426"/>
        </w:tabs>
        <w:spacing w:line="360" w:lineRule="auto"/>
        <w:ind w:left="1134" w:hanging="130"/>
        <w:jc w:val="both"/>
        <w:rPr>
          <w:rFonts w:ascii="Arial" w:hAnsi="Arial" w:cs="Arial"/>
        </w:rPr>
      </w:pPr>
      <w:r w:rsidRPr="00E6360E">
        <w:rPr>
          <w:rFonts w:ascii="Arial" w:hAnsi="Arial" w:cs="Arial"/>
          <w:iCs/>
        </w:rPr>
        <w:t>dwóch samoch</w:t>
      </w:r>
      <w:r>
        <w:rPr>
          <w:rFonts w:ascii="Arial" w:hAnsi="Arial" w:cs="Arial"/>
          <w:iCs/>
        </w:rPr>
        <w:t>odów ciężarowych  – 306.762,- zł,</w:t>
      </w:r>
    </w:p>
    <w:p w:rsidR="001D34E1" w:rsidRPr="001056AF" w:rsidRDefault="001D34E1" w:rsidP="00316C0B">
      <w:pPr>
        <w:pStyle w:val="Akapitzlist"/>
        <w:numPr>
          <w:ilvl w:val="0"/>
          <w:numId w:val="451"/>
        </w:numPr>
        <w:tabs>
          <w:tab w:val="left" w:pos="284"/>
          <w:tab w:val="left" w:pos="426"/>
        </w:tabs>
        <w:spacing w:line="360" w:lineRule="auto"/>
        <w:ind w:left="1134" w:hanging="130"/>
        <w:jc w:val="both"/>
        <w:rPr>
          <w:rFonts w:ascii="Arial" w:hAnsi="Arial" w:cs="Arial"/>
        </w:rPr>
      </w:pPr>
      <w:r w:rsidRPr="001056AF">
        <w:rPr>
          <w:rFonts w:ascii="Arial" w:hAnsi="Arial" w:cs="Arial"/>
        </w:rPr>
        <w:t>dwóch elektrycznych młotów wyburzeniowych wraz z</w:t>
      </w:r>
      <w:r>
        <w:rPr>
          <w:rFonts w:ascii="Arial" w:hAnsi="Arial" w:cs="Arial"/>
        </w:rPr>
        <w:t xml:space="preserve"> </w:t>
      </w:r>
      <w:r w:rsidRPr="001056AF">
        <w:rPr>
          <w:rFonts w:ascii="Arial" w:hAnsi="Arial" w:cs="Arial"/>
        </w:rPr>
        <w:t>wypo</w:t>
      </w:r>
      <w:r>
        <w:rPr>
          <w:rFonts w:ascii="Arial" w:hAnsi="Arial" w:cs="Arial"/>
        </w:rPr>
        <w:t>sażeniem dodatkowym dla potrzeb</w:t>
      </w:r>
      <w:r w:rsidRPr="001056AF">
        <w:rPr>
          <w:rFonts w:ascii="Arial" w:hAnsi="Arial" w:cs="Arial"/>
        </w:rPr>
        <w:t xml:space="preserve"> jednostek terenowych PZDW – 13.200,-</w:t>
      </w:r>
      <w:r>
        <w:rPr>
          <w:rFonts w:ascii="Arial" w:hAnsi="Arial" w:cs="Arial"/>
        </w:rPr>
        <w:t xml:space="preserve"> </w:t>
      </w:r>
      <w:r w:rsidRPr="001056AF">
        <w:rPr>
          <w:rFonts w:ascii="Arial" w:hAnsi="Arial" w:cs="Arial"/>
        </w:rPr>
        <w:t>zł,</w:t>
      </w:r>
    </w:p>
    <w:p w:rsidR="001D34E1" w:rsidRPr="001056AF" w:rsidRDefault="001D34E1" w:rsidP="00316C0B">
      <w:pPr>
        <w:pStyle w:val="Akapitzlist"/>
        <w:numPr>
          <w:ilvl w:val="0"/>
          <w:numId w:val="451"/>
        </w:numPr>
        <w:tabs>
          <w:tab w:val="left" w:pos="284"/>
          <w:tab w:val="left" w:pos="426"/>
        </w:tabs>
        <w:spacing w:line="360" w:lineRule="auto"/>
        <w:ind w:left="1134" w:hanging="130"/>
        <w:jc w:val="both"/>
        <w:rPr>
          <w:rFonts w:ascii="Arial" w:hAnsi="Arial" w:cs="Arial"/>
        </w:rPr>
      </w:pPr>
      <w:r>
        <w:rPr>
          <w:rFonts w:ascii="Arial" w:hAnsi="Arial" w:cs="Arial"/>
        </w:rPr>
        <w:lastRenderedPageBreak/>
        <w:t>kontenera KP7 do b</w:t>
      </w:r>
      <w:r w:rsidRPr="001056AF">
        <w:rPr>
          <w:rFonts w:ascii="Arial" w:hAnsi="Arial" w:cs="Arial"/>
        </w:rPr>
        <w:t>azy materiałowej w Wysoczanach – 4.920,-</w:t>
      </w:r>
      <w:r>
        <w:rPr>
          <w:rFonts w:ascii="Arial" w:hAnsi="Arial" w:cs="Arial"/>
        </w:rPr>
        <w:t xml:space="preserve"> </w:t>
      </w:r>
      <w:r w:rsidRPr="001056AF">
        <w:rPr>
          <w:rFonts w:ascii="Arial" w:hAnsi="Arial" w:cs="Arial"/>
        </w:rPr>
        <w:t>zł</w:t>
      </w:r>
      <w:r>
        <w:rPr>
          <w:rFonts w:ascii="Arial" w:hAnsi="Arial" w:cs="Arial"/>
        </w:rPr>
        <w:t>,</w:t>
      </w:r>
    </w:p>
    <w:p w:rsidR="001D34E1" w:rsidRPr="00E6360E" w:rsidRDefault="001D34E1" w:rsidP="00316C0B">
      <w:pPr>
        <w:pStyle w:val="Akapitzlist"/>
        <w:numPr>
          <w:ilvl w:val="0"/>
          <w:numId w:val="449"/>
        </w:numPr>
        <w:tabs>
          <w:tab w:val="left" w:pos="284"/>
          <w:tab w:val="left" w:pos="426"/>
        </w:tabs>
        <w:spacing w:line="360" w:lineRule="auto"/>
        <w:ind w:left="567" w:hanging="283"/>
        <w:jc w:val="both"/>
        <w:rPr>
          <w:rFonts w:ascii="Arial" w:hAnsi="Arial" w:cs="Arial"/>
        </w:rPr>
      </w:pPr>
      <w:r w:rsidRPr="00E6360E">
        <w:rPr>
          <w:rFonts w:ascii="Arial" w:hAnsi="Arial" w:cs="Arial"/>
        </w:rPr>
        <w:t>sprzętu komputerowego i oprogramowania w kwocie</w:t>
      </w:r>
      <w:r>
        <w:rPr>
          <w:rFonts w:ascii="Arial" w:hAnsi="Arial" w:cs="Arial"/>
        </w:rPr>
        <w:t xml:space="preserve"> 179.592</w:t>
      </w:r>
      <w:r w:rsidRPr="00E6360E">
        <w:rPr>
          <w:rFonts w:ascii="Arial" w:hAnsi="Arial" w:cs="Arial"/>
        </w:rPr>
        <w:t>,- z</w:t>
      </w:r>
      <w:r w:rsidRPr="00826092">
        <w:rPr>
          <w:rFonts w:ascii="Arial" w:hAnsi="Arial" w:cs="Arial"/>
        </w:rPr>
        <w:t>ł,</w:t>
      </w:r>
    </w:p>
    <w:p w:rsidR="001D34E1" w:rsidRPr="00E6360E" w:rsidRDefault="001D34E1" w:rsidP="00316C0B">
      <w:pPr>
        <w:pStyle w:val="Akapitzlist"/>
        <w:numPr>
          <w:ilvl w:val="0"/>
          <w:numId w:val="449"/>
        </w:numPr>
        <w:tabs>
          <w:tab w:val="left" w:pos="284"/>
          <w:tab w:val="left" w:pos="426"/>
        </w:tabs>
        <w:spacing w:line="360" w:lineRule="auto"/>
        <w:ind w:left="567" w:hanging="283"/>
        <w:jc w:val="both"/>
        <w:rPr>
          <w:rFonts w:ascii="Arial" w:hAnsi="Arial" w:cs="Arial"/>
        </w:rPr>
      </w:pPr>
      <w:r w:rsidRPr="00E6360E">
        <w:rPr>
          <w:rFonts w:ascii="Arial" w:hAnsi="Arial" w:cs="Arial"/>
        </w:rPr>
        <w:t>programu auto cad do projektowania, przeglądania i weryfikowania projektów technicznych z zakresu dróg i mostów w kwocie</w:t>
      </w:r>
      <w:r>
        <w:rPr>
          <w:rFonts w:ascii="Arial" w:hAnsi="Arial" w:cs="Arial"/>
        </w:rPr>
        <w:t>18.197</w:t>
      </w:r>
      <w:r w:rsidRPr="00E6360E">
        <w:rPr>
          <w:rFonts w:ascii="Arial" w:hAnsi="Arial" w:cs="Arial"/>
        </w:rPr>
        <w:t>,-</w:t>
      </w:r>
      <w:r>
        <w:rPr>
          <w:rFonts w:ascii="Arial" w:hAnsi="Arial" w:cs="Arial"/>
        </w:rPr>
        <w:t xml:space="preserve"> </w:t>
      </w:r>
      <w:r w:rsidRPr="00E6360E">
        <w:rPr>
          <w:rFonts w:ascii="Arial" w:hAnsi="Arial" w:cs="Arial"/>
        </w:rPr>
        <w:t>zł.</w:t>
      </w:r>
    </w:p>
    <w:p w:rsidR="001D34E1" w:rsidRPr="00B31BBF" w:rsidRDefault="001D34E1" w:rsidP="00316C0B">
      <w:pPr>
        <w:numPr>
          <w:ilvl w:val="0"/>
          <w:numId w:val="441"/>
        </w:numPr>
        <w:tabs>
          <w:tab w:val="left" w:pos="284"/>
          <w:tab w:val="left" w:pos="426"/>
        </w:tabs>
        <w:spacing w:line="360" w:lineRule="auto"/>
        <w:ind w:hanging="502"/>
        <w:jc w:val="both"/>
        <w:rPr>
          <w:rFonts w:ascii="Arial" w:hAnsi="Arial" w:cs="Arial"/>
        </w:rPr>
      </w:pPr>
      <w:r w:rsidRPr="00B31BBF">
        <w:rPr>
          <w:rFonts w:ascii="Arial" w:hAnsi="Arial" w:cs="Arial"/>
        </w:rPr>
        <w:t>Dotację</w:t>
      </w:r>
      <w:r>
        <w:rPr>
          <w:rFonts w:ascii="Arial" w:hAnsi="Arial" w:cs="Arial"/>
        </w:rPr>
        <w:t xml:space="preserve"> zaplanowaną w kwocie 420.000,- zł</w:t>
      </w:r>
      <w:r w:rsidRPr="00B31BBF">
        <w:rPr>
          <w:rFonts w:ascii="Arial" w:hAnsi="Arial" w:cs="Arial"/>
        </w:rPr>
        <w:t xml:space="preserve"> dla Gminy Rzeszów na realizację powierzonego zadania własnego Województwa Podkarpackiego pn.</w:t>
      </w:r>
      <w:r>
        <w:rPr>
          <w:rFonts w:ascii="Arial" w:hAnsi="Arial" w:cs="Arial"/>
        </w:rPr>
        <w:t xml:space="preserve"> </w:t>
      </w:r>
      <w:r w:rsidRPr="00B31BBF">
        <w:rPr>
          <w:rFonts w:ascii="Arial" w:hAnsi="Arial" w:cs="Arial"/>
        </w:rPr>
        <w:t>”</w:t>
      </w:r>
      <w:r w:rsidRPr="00B31BBF">
        <w:rPr>
          <w:rFonts w:ascii="Arial" w:eastAsia="Batang" w:hAnsi="Arial" w:cs="Arial"/>
          <w:bCs/>
        </w:rPr>
        <w:t xml:space="preserve">Przygotowanie i realizacja budowy łącznika drogi wojewódzkiej Nr 878 Rzeszów – Dylągówka </w:t>
      </w:r>
      <w:r w:rsidR="00490959">
        <w:rPr>
          <w:rFonts w:ascii="Arial" w:eastAsia="Batang" w:hAnsi="Arial" w:cs="Arial"/>
          <w:bCs/>
        </w:rPr>
        <w:br/>
      </w:r>
      <w:r w:rsidRPr="00B31BBF">
        <w:rPr>
          <w:rFonts w:ascii="Arial" w:eastAsia="Batang" w:hAnsi="Arial" w:cs="Arial"/>
          <w:bCs/>
        </w:rPr>
        <w:t xml:space="preserve">w zakresie realizacji odcinka pozamiejskiego” </w:t>
      </w:r>
      <w:r>
        <w:rPr>
          <w:rFonts w:ascii="Arial" w:eastAsia="Batang" w:hAnsi="Arial" w:cs="Arial"/>
          <w:bCs/>
        </w:rPr>
        <w:t xml:space="preserve">wykonaną </w:t>
      </w:r>
      <w:r>
        <w:rPr>
          <w:rFonts w:ascii="Arial" w:hAnsi="Arial" w:cs="Arial"/>
        </w:rPr>
        <w:t>w kwocie 13.143</w:t>
      </w:r>
      <w:r w:rsidRPr="00B31BBF">
        <w:rPr>
          <w:rFonts w:ascii="Arial" w:hAnsi="Arial" w:cs="Arial"/>
        </w:rPr>
        <w:t>,- zł.</w:t>
      </w:r>
    </w:p>
    <w:p w:rsidR="001D34E1" w:rsidRPr="004D322E" w:rsidRDefault="001D34E1" w:rsidP="001D34E1">
      <w:pPr>
        <w:autoSpaceDE w:val="0"/>
        <w:autoSpaceDN w:val="0"/>
        <w:spacing w:line="360" w:lineRule="auto"/>
        <w:jc w:val="both"/>
        <w:rPr>
          <w:rFonts w:ascii="Arial" w:hAnsi="Arial" w:cs="Arial"/>
          <w:bCs/>
        </w:rPr>
      </w:pPr>
      <w:r w:rsidRPr="004D322E">
        <w:rPr>
          <w:rFonts w:ascii="Arial" w:hAnsi="Arial" w:cs="Arial"/>
          <w:bCs/>
        </w:rPr>
        <w:t>Przyczyny niewykonani</w:t>
      </w:r>
      <w:r>
        <w:rPr>
          <w:rFonts w:ascii="Arial" w:hAnsi="Arial" w:cs="Arial"/>
          <w:bCs/>
        </w:rPr>
        <w:t>a planowanych wydatków:</w:t>
      </w:r>
    </w:p>
    <w:p w:rsidR="001D34E1" w:rsidRPr="004D322E" w:rsidRDefault="001D34E1" w:rsidP="00316C0B">
      <w:pPr>
        <w:pStyle w:val="Akapitzlist"/>
        <w:numPr>
          <w:ilvl w:val="0"/>
          <w:numId w:val="391"/>
        </w:numPr>
        <w:spacing w:line="360" w:lineRule="auto"/>
        <w:ind w:left="426" w:hanging="426"/>
        <w:jc w:val="both"/>
        <w:rPr>
          <w:rFonts w:ascii="Arial" w:hAnsi="Arial" w:cs="Arial"/>
        </w:rPr>
      </w:pPr>
      <w:r w:rsidRPr="004D322E">
        <w:rPr>
          <w:rFonts w:ascii="Arial" w:eastAsia="Batang" w:hAnsi="Arial" w:cs="Arial"/>
          <w:bCs/>
        </w:rPr>
        <w:t>oszczędności na wydatkach bieżących jednostki Podkarpackiego Zarządu Dróg Wojewódzkich w Rzeszowie,</w:t>
      </w:r>
    </w:p>
    <w:p w:rsidR="001D34E1" w:rsidRPr="004D322E" w:rsidRDefault="001D34E1" w:rsidP="00316C0B">
      <w:pPr>
        <w:pStyle w:val="Akapitzlist"/>
        <w:numPr>
          <w:ilvl w:val="0"/>
          <w:numId w:val="391"/>
        </w:numPr>
        <w:spacing w:line="360" w:lineRule="auto"/>
        <w:ind w:left="426" w:hanging="426"/>
        <w:jc w:val="both"/>
        <w:rPr>
          <w:rFonts w:ascii="Arial" w:hAnsi="Arial" w:cs="Arial"/>
        </w:rPr>
      </w:pPr>
      <w:r w:rsidRPr="004D322E">
        <w:rPr>
          <w:rFonts w:ascii="Arial" w:eastAsia="Batang" w:hAnsi="Arial" w:cs="Arial"/>
          <w:bCs/>
        </w:rPr>
        <w:t>korzystne warunki pogodowe w miesiącach zimowych, które pozwoliły ograniczyć wydatki związane z zimowym utrzymaniem dróg zwłaszcza na usługi sprzętowe,</w:t>
      </w:r>
    </w:p>
    <w:p w:rsidR="001D34E1" w:rsidRPr="004D322E" w:rsidRDefault="001D34E1" w:rsidP="00316C0B">
      <w:pPr>
        <w:pStyle w:val="Akapitzlist"/>
        <w:numPr>
          <w:ilvl w:val="0"/>
          <w:numId w:val="391"/>
        </w:numPr>
        <w:spacing w:line="360" w:lineRule="auto"/>
        <w:ind w:left="426" w:hanging="426"/>
        <w:jc w:val="both"/>
        <w:rPr>
          <w:rFonts w:ascii="Arial" w:hAnsi="Arial" w:cs="Arial"/>
        </w:rPr>
      </w:pPr>
      <w:r w:rsidRPr="004D322E">
        <w:rPr>
          <w:rFonts w:ascii="Arial" w:hAnsi="Arial" w:cs="Arial"/>
        </w:rPr>
        <w:t>oszczędności poprzetargowe na realizowanych zadaniach,</w:t>
      </w:r>
    </w:p>
    <w:p w:rsidR="001D34E1" w:rsidRPr="00986FE8" w:rsidRDefault="001D34E1" w:rsidP="00316C0B">
      <w:pPr>
        <w:pStyle w:val="Akapitzlist"/>
        <w:numPr>
          <w:ilvl w:val="0"/>
          <w:numId w:val="391"/>
        </w:numPr>
        <w:spacing w:line="360" w:lineRule="auto"/>
        <w:ind w:left="426" w:hanging="426"/>
        <w:jc w:val="both"/>
        <w:rPr>
          <w:rFonts w:ascii="Arial" w:hAnsi="Arial" w:cs="Arial"/>
        </w:rPr>
      </w:pPr>
      <w:r>
        <w:rPr>
          <w:rFonts w:ascii="Arial" w:hAnsi="Arial" w:cs="Arial"/>
        </w:rPr>
        <w:t>niesprzyjające warunki</w:t>
      </w:r>
      <w:r w:rsidRPr="00986FE8">
        <w:rPr>
          <w:rFonts w:ascii="Arial" w:hAnsi="Arial" w:cs="Arial"/>
        </w:rPr>
        <w:t xml:space="preserve"> </w:t>
      </w:r>
      <w:r>
        <w:rPr>
          <w:rFonts w:ascii="Arial" w:hAnsi="Arial" w:cs="Arial"/>
        </w:rPr>
        <w:t xml:space="preserve">atmosferyczne </w:t>
      </w:r>
      <w:r w:rsidRPr="00986FE8">
        <w:rPr>
          <w:rFonts w:ascii="Arial" w:hAnsi="Arial" w:cs="Arial"/>
        </w:rPr>
        <w:t>w końcowym okresie realizacji zadań</w:t>
      </w:r>
      <w:r>
        <w:rPr>
          <w:rFonts w:ascii="Arial" w:hAnsi="Arial" w:cs="Arial"/>
        </w:rPr>
        <w:t xml:space="preserve"> związanych z budową</w:t>
      </w:r>
      <w:r w:rsidRPr="00986FE8">
        <w:rPr>
          <w:rFonts w:ascii="Arial" w:hAnsi="Arial" w:cs="Arial"/>
        </w:rPr>
        <w:t xml:space="preserve"> chodników i dróg pieszo – rowerowych w ciągu dróg wojewó</w:t>
      </w:r>
      <w:r>
        <w:rPr>
          <w:rFonts w:ascii="Arial" w:hAnsi="Arial" w:cs="Arial"/>
        </w:rPr>
        <w:t>dzkich spowodowały</w:t>
      </w:r>
      <w:r w:rsidRPr="00986FE8">
        <w:rPr>
          <w:rFonts w:ascii="Arial" w:hAnsi="Arial" w:cs="Arial"/>
        </w:rPr>
        <w:t xml:space="preserve"> spowolnienie realizac</w:t>
      </w:r>
      <w:r>
        <w:rPr>
          <w:rFonts w:ascii="Arial" w:hAnsi="Arial" w:cs="Arial"/>
        </w:rPr>
        <w:t>ji tych zadań a w </w:t>
      </w:r>
      <w:r w:rsidRPr="00986FE8">
        <w:rPr>
          <w:rFonts w:ascii="Arial" w:hAnsi="Arial" w:cs="Arial"/>
        </w:rPr>
        <w:t>konsekwencji brak czasu</w:t>
      </w:r>
      <w:r>
        <w:rPr>
          <w:rFonts w:ascii="Arial" w:hAnsi="Arial" w:cs="Arial"/>
        </w:rPr>
        <w:t xml:space="preserve"> na wykonanie robót uzupełniających oraz oszczędności na zaplanowanych do wykonania zadaniach,</w:t>
      </w:r>
    </w:p>
    <w:p w:rsidR="001D34E1" w:rsidRPr="004D322E" w:rsidRDefault="001D34E1" w:rsidP="00316C0B">
      <w:pPr>
        <w:pStyle w:val="Akapitzlist"/>
        <w:numPr>
          <w:ilvl w:val="0"/>
          <w:numId w:val="391"/>
        </w:numPr>
        <w:spacing w:line="360" w:lineRule="auto"/>
        <w:ind w:left="426" w:hanging="426"/>
        <w:jc w:val="both"/>
        <w:rPr>
          <w:rFonts w:ascii="Arial" w:hAnsi="Arial" w:cs="Arial"/>
        </w:rPr>
      </w:pPr>
      <w:r>
        <w:rPr>
          <w:rFonts w:ascii="Arial" w:hAnsi="Arial" w:cs="Arial"/>
        </w:rPr>
        <w:t>niewykorzystanie środków na regu</w:t>
      </w:r>
      <w:r w:rsidRPr="00986FE8">
        <w:rPr>
          <w:rFonts w:ascii="Arial" w:hAnsi="Arial" w:cs="Arial"/>
        </w:rPr>
        <w:t xml:space="preserve">lację stanów </w:t>
      </w:r>
      <w:r>
        <w:rPr>
          <w:rFonts w:ascii="Arial" w:hAnsi="Arial" w:cs="Arial"/>
        </w:rPr>
        <w:t>prawnych gruntów na skutek</w:t>
      </w:r>
      <w:r w:rsidRPr="00986FE8">
        <w:rPr>
          <w:rFonts w:ascii="Arial" w:hAnsi="Arial" w:cs="Arial"/>
        </w:rPr>
        <w:t xml:space="preserve"> niewypłaceni</w:t>
      </w:r>
      <w:r>
        <w:rPr>
          <w:rFonts w:ascii="Arial" w:hAnsi="Arial" w:cs="Arial"/>
        </w:rPr>
        <w:t>a</w:t>
      </w:r>
      <w:r w:rsidRPr="00986FE8">
        <w:rPr>
          <w:rFonts w:ascii="Arial" w:hAnsi="Arial" w:cs="Arial"/>
        </w:rPr>
        <w:t xml:space="preserve"> odszkodowań za nieruchomości nabyte przez Województwo Podkarpackie ustalone decyzjami administracyjnymi wydanymi przez Wojewodę Podkarpackiego od których zostały złożone odwołania do Ministra Transportu, Budownictwa i Gospodarki Morskiej (płatność za grunty będzie uzależniona od rozstrzygnięcia tychże odwołań przez Ministra) oraz dla których w Sądzie Rejonowym toczy się postępowanie o wpłatę do depozytu. </w:t>
      </w:r>
    </w:p>
    <w:p w:rsidR="001D34E1" w:rsidRDefault="001D34E1" w:rsidP="001D34E1">
      <w:pPr>
        <w:pStyle w:val="Akapitzlist"/>
        <w:spacing w:line="360" w:lineRule="auto"/>
        <w:ind w:left="426"/>
        <w:jc w:val="both"/>
        <w:rPr>
          <w:rFonts w:ascii="Arial" w:hAnsi="Arial" w:cs="Arial"/>
        </w:rPr>
      </w:pPr>
      <w:r w:rsidRPr="004D322E">
        <w:rPr>
          <w:rFonts w:ascii="Arial" w:hAnsi="Arial" w:cs="Arial"/>
        </w:rPr>
        <w:t>Dotyczy to odszkodowań za nieruchomości nabyte w ramach inwestycji:</w:t>
      </w:r>
      <w:r w:rsidRPr="00915EA6">
        <w:rPr>
          <w:rFonts w:ascii="Arial" w:hAnsi="Arial" w:cs="Arial"/>
        </w:rPr>
        <w:t xml:space="preserve"> „Rozbudowa drogi wojewódzkiej nr 881 Sokołów – Żurawica w miejscowości Sonina od km 25+336,89 do km 26+946,31 poprzez budowę poszerzenia jezdni oraz budowę chodnika dla pieszych”,- „Rozbudowa drogi wojewódzkiej Nr 865 Jarosław – Oleszyce – Cieszanów – Bełżec </w:t>
      </w:r>
      <w:r>
        <w:rPr>
          <w:rFonts w:ascii="Arial" w:hAnsi="Arial" w:cs="Arial"/>
        </w:rPr>
        <w:t>od km 1+287,30 do km 3+674,40 i </w:t>
      </w:r>
      <w:r w:rsidRPr="00915EA6">
        <w:rPr>
          <w:rFonts w:ascii="Arial" w:hAnsi="Arial" w:cs="Arial"/>
        </w:rPr>
        <w:t xml:space="preserve">nr 870 Sieniawa – Wiązownica – Jarosław od km 19+750 do km 20+349,29 oraz budowa ronda na skrzyżowaniu dróg </w:t>
      </w:r>
      <w:r>
        <w:rPr>
          <w:rFonts w:ascii="Arial" w:hAnsi="Arial" w:cs="Arial"/>
        </w:rPr>
        <w:t>wojewódzkich Nr 870 i Nr 865 w </w:t>
      </w:r>
      <w:r w:rsidRPr="00915EA6">
        <w:rPr>
          <w:rFonts w:ascii="Arial" w:hAnsi="Arial" w:cs="Arial"/>
        </w:rPr>
        <w:t>miejscowości Szówsko”</w:t>
      </w:r>
      <w:r>
        <w:rPr>
          <w:rFonts w:ascii="Arial" w:hAnsi="Arial" w:cs="Arial"/>
        </w:rPr>
        <w:t>,</w:t>
      </w:r>
    </w:p>
    <w:p w:rsidR="001D34E1" w:rsidRPr="00B374DB" w:rsidRDefault="001D34E1" w:rsidP="00316C0B">
      <w:pPr>
        <w:pStyle w:val="Akapitzlist"/>
        <w:numPr>
          <w:ilvl w:val="0"/>
          <w:numId w:val="498"/>
        </w:numPr>
        <w:spacing w:line="360" w:lineRule="auto"/>
        <w:ind w:left="426" w:hanging="426"/>
        <w:jc w:val="both"/>
        <w:rPr>
          <w:rFonts w:ascii="Arial" w:hAnsi="Arial" w:cs="Arial"/>
        </w:rPr>
      </w:pPr>
      <w:r>
        <w:rPr>
          <w:rFonts w:ascii="Arial" w:hAnsi="Arial" w:cs="Arial"/>
        </w:rPr>
        <w:lastRenderedPageBreak/>
        <w:t>niewypłacenie</w:t>
      </w:r>
      <w:r w:rsidRPr="00B374DB">
        <w:rPr>
          <w:rFonts w:ascii="Arial" w:hAnsi="Arial" w:cs="Arial"/>
        </w:rPr>
        <w:t xml:space="preserve"> odszkodowa</w:t>
      </w:r>
      <w:r>
        <w:rPr>
          <w:rFonts w:ascii="Arial" w:hAnsi="Arial" w:cs="Arial"/>
        </w:rPr>
        <w:t>ń</w:t>
      </w:r>
      <w:r w:rsidRPr="00B374DB">
        <w:rPr>
          <w:rFonts w:ascii="Arial" w:hAnsi="Arial" w:cs="Arial"/>
        </w:rPr>
        <w:t xml:space="preserve"> za nieruchomości nabyte na podstawie decyzji </w:t>
      </w:r>
      <w:r>
        <w:rPr>
          <w:rFonts w:ascii="Arial" w:hAnsi="Arial" w:cs="Arial"/>
        </w:rPr>
        <w:t>o zezwoleniu na realizację inwestycji drogowej</w:t>
      </w:r>
      <w:r w:rsidRPr="00B374DB">
        <w:rPr>
          <w:rFonts w:ascii="Arial" w:hAnsi="Arial" w:cs="Arial"/>
        </w:rPr>
        <w:t xml:space="preserve"> na zadaniu </w:t>
      </w:r>
      <w:r>
        <w:rPr>
          <w:rFonts w:ascii="Arial" w:hAnsi="Arial" w:cs="Arial"/>
        </w:rPr>
        <w:t>„</w:t>
      </w:r>
      <w:r w:rsidRPr="00B374DB">
        <w:rPr>
          <w:rFonts w:ascii="Arial" w:hAnsi="Arial" w:cs="Arial"/>
        </w:rPr>
        <w:t>Likwidacja barier rozwojowych - most na Wiśle z rozbudową drogi wojewódzkiej Nr 764 oraz połączeniem z drogą wojewódzką Nr 875</w:t>
      </w:r>
      <w:r>
        <w:rPr>
          <w:rFonts w:ascii="Arial" w:hAnsi="Arial" w:cs="Arial"/>
        </w:rPr>
        <w:t xml:space="preserve">”. Część </w:t>
      </w:r>
      <w:r w:rsidRPr="00B374DB">
        <w:rPr>
          <w:rFonts w:ascii="Arial" w:hAnsi="Arial" w:cs="Arial"/>
        </w:rPr>
        <w:t>środków była przeznaczona na w</w:t>
      </w:r>
      <w:r>
        <w:rPr>
          <w:rFonts w:ascii="Arial" w:hAnsi="Arial" w:cs="Arial"/>
        </w:rPr>
        <w:t xml:space="preserve">ypłaty odszkodowań za grunty, a </w:t>
      </w:r>
      <w:r w:rsidRPr="00B374DB">
        <w:rPr>
          <w:rFonts w:ascii="Arial" w:hAnsi="Arial" w:cs="Arial"/>
        </w:rPr>
        <w:t>pozostałe na wypłatę odszkodowań za składniki majątkowe na gruncie. Na wymienione zadanie zostały wydane dwie decyzje</w:t>
      </w:r>
      <w:r>
        <w:rPr>
          <w:rFonts w:ascii="Arial" w:hAnsi="Arial" w:cs="Arial"/>
        </w:rPr>
        <w:t>:</w:t>
      </w:r>
      <w:r w:rsidRPr="00B374DB">
        <w:rPr>
          <w:rFonts w:ascii="Arial" w:hAnsi="Arial" w:cs="Arial"/>
        </w:rPr>
        <w:t xml:space="preserve"> Wojewody Świętokrzyskiego i Wojewody Podkarpackiego. Decyzja Wojewody Ś</w:t>
      </w:r>
      <w:r>
        <w:rPr>
          <w:rFonts w:ascii="Arial" w:hAnsi="Arial" w:cs="Arial"/>
        </w:rPr>
        <w:t>więtokrzyskiego jest ostateczna,</w:t>
      </w:r>
      <w:r w:rsidRPr="00B374DB">
        <w:rPr>
          <w:rFonts w:ascii="Arial" w:hAnsi="Arial" w:cs="Arial"/>
        </w:rPr>
        <w:t xml:space="preserve"> ale Wojewoda nie wydał decyzji odszkodowawczych. Decyzja Wojewody Podkarpackiego nie uzyskała klauzuli </w:t>
      </w:r>
      <w:r>
        <w:rPr>
          <w:rFonts w:ascii="Arial" w:hAnsi="Arial" w:cs="Arial"/>
        </w:rPr>
        <w:t xml:space="preserve">ostateczności, </w:t>
      </w:r>
      <w:r w:rsidRPr="00B374DB">
        <w:rPr>
          <w:rFonts w:ascii="Arial" w:hAnsi="Arial" w:cs="Arial"/>
        </w:rPr>
        <w:t>bo złożono od niej odwołanie do Ministra Transportu, Budow</w:t>
      </w:r>
      <w:r>
        <w:rPr>
          <w:rFonts w:ascii="Arial" w:hAnsi="Arial" w:cs="Arial"/>
        </w:rPr>
        <w:t xml:space="preserve">nictwa </w:t>
      </w:r>
      <w:r w:rsidR="00490959">
        <w:rPr>
          <w:rFonts w:ascii="Arial" w:hAnsi="Arial" w:cs="Arial"/>
        </w:rPr>
        <w:br/>
      </w:r>
      <w:r>
        <w:rPr>
          <w:rFonts w:ascii="Arial" w:hAnsi="Arial" w:cs="Arial"/>
        </w:rPr>
        <w:t xml:space="preserve">i Gospodarki Morskiej, w </w:t>
      </w:r>
      <w:r w:rsidRPr="00B374DB">
        <w:rPr>
          <w:rFonts w:ascii="Arial" w:hAnsi="Arial" w:cs="Arial"/>
        </w:rPr>
        <w:t>związku z czym procedura wypłaty odszkodowań nie mogła być rozpoczęta. Wypłata odszkodowań powinna rozpocząć się w roku 2013</w:t>
      </w:r>
      <w:r>
        <w:rPr>
          <w:rFonts w:ascii="Arial" w:hAnsi="Arial" w:cs="Arial"/>
        </w:rPr>
        <w:t>,</w:t>
      </w:r>
    </w:p>
    <w:p w:rsidR="001D34E1" w:rsidRDefault="001D34E1" w:rsidP="00316C0B">
      <w:pPr>
        <w:numPr>
          <w:ilvl w:val="0"/>
          <w:numId w:val="515"/>
        </w:numPr>
        <w:spacing w:line="360" w:lineRule="auto"/>
        <w:ind w:left="426" w:hanging="426"/>
        <w:jc w:val="both"/>
        <w:rPr>
          <w:rFonts w:ascii="Arial" w:hAnsi="Arial" w:cs="Arial"/>
        </w:rPr>
      </w:pPr>
      <w:r>
        <w:rPr>
          <w:rFonts w:ascii="Arial" w:hAnsi="Arial" w:cs="Arial"/>
        </w:rPr>
        <w:t>niewykorzystanie środków</w:t>
      </w:r>
      <w:r w:rsidRPr="00915EA6">
        <w:rPr>
          <w:rFonts w:ascii="Arial" w:hAnsi="Arial" w:cs="Arial"/>
        </w:rPr>
        <w:t xml:space="preserve"> na nadzór au</w:t>
      </w:r>
      <w:r>
        <w:rPr>
          <w:rFonts w:ascii="Arial" w:hAnsi="Arial" w:cs="Arial"/>
        </w:rPr>
        <w:t xml:space="preserve">torski, nadzór archeologiczny i </w:t>
      </w:r>
      <w:r w:rsidRPr="00915EA6">
        <w:rPr>
          <w:rFonts w:ascii="Arial" w:hAnsi="Arial" w:cs="Arial"/>
        </w:rPr>
        <w:t xml:space="preserve">wypłaty odszkodowań za nieruchomości nabyte na podstawie wydanej decyzji </w:t>
      </w:r>
      <w:r>
        <w:rPr>
          <w:rFonts w:ascii="Arial" w:hAnsi="Arial" w:cs="Arial"/>
        </w:rPr>
        <w:t>o zezwoleniu na realizację inwestycji drogowej</w:t>
      </w:r>
      <w:r w:rsidRPr="00915EA6">
        <w:rPr>
          <w:rFonts w:ascii="Arial" w:hAnsi="Arial" w:cs="Arial"/>
        </w:rPr>
        <w:t xml:space="preserve"> na zadaniu: „Budowa drogi obwodowej Mielca </w:t>
      </w:r>
      <w:r w:rsidR="00490959">
        <w:rPr>
          <w:rFonts w:ascii="Arial" w:hAnsi="Arial" w:cs="Arial"/>
        </w:rPr>
        <w:br/>
      </w:r>
      <w:r w:rsidRPr="00915EA6">
        <w:rPr>
          <w:rFonts w:ascii="Arial" w:hAnsi="Arial" w:cs="Arial"/>
        </w:rPr>
        <w:t xml:space="preserve">w ciągu drogi wojewódzkiej Nr 985 Nagnajów – Dębica przebiegającej od miejscowości Tuszów Narodowy w km 20+636 do ulicy Dębickiej w km 38+522 wraz z niezbędną </w:t>
      </w:r>
      <w:r w:rsidRPr="00937D8A">
        <w:rPr>
          <w:rFonts w:ascii="Arial" w:hAnsi="Arial" w:cs="Arial"/>
        </w:rPr>
        <w:t xml:space="preserve">infrastrukturą techniczną, budowlami i urządzeniami budowlanymi”. </w:t>
      </w:r>
      <w:r w:rsidR="00490959">
        <w:rPr>
          <w:rFonts w:ascii="Arial" w:hAnsi="Arial" w:cs="Arial"/>
        </w:rPr>
        <w:br/>
      </w:r>
      <w:r w:rsidRPr="00937D8A">
        <w:rPr>
          <w:rFonts w:ascii="Arial" w:hAnsi="Arial" w:cs="Arial"/>
        </w:rPr>
        <w:t xml:space="preserve">W toku realizacji inwestycji nie pojawiły się zdarzenia wymagające zlecenia nadzoru archeologicznego czy nadzoru autorskiego. Z kolei wypłata części odszkodowań za nieruchomości </w:t>
      </w:r>
      <w:r>
        <w:rPr>
          <w:rFonts w:ascii="Arial" w:hAnsi="Arial" w:cs="Arial"/>
        </w:rPr>
        <w:t xml:space="preserve">uległa przesunięciu z </w:t>
      </w:r>
      <w:r w:rsidRPr="00937D8A">
        <w:rPr>
          <w:rFonts w:ascii="Arial" w:hAnsi="Arial" w:cs="Arial"/>
        </w:rPr>
        <w:t>uwagi na nieuregulowany stan prawny części działek oraz toczące się postępowania odwoławcze od decyzji Wojewody ustalających wysokość odszkodowań,</w:t>
      </w:r>
    </w:p>
    <w:p w:rsidR="001D34E1" w:rsidRPr="00937D8A" w:rsidRDefault="001D34E1" w:rsidP="00316C0B">
      <w:pPr>
        <w:numPr>
          <w:ilvl w:val="0"/>
          <w:numId w:val="515"/>
        </w:numPr>
        <w:spacing w:line="360" w:lineRule="auto"/>
        <w:ind w:left="426" w:hanging="426"/>
        <w:jc w:val="both"/>
        <w:rPr>
          <w:rFonts w:ascii="Arial" w:hAnsi="Arial" w:cs="Arial"/>
        </w:rPr>
      </w:pPr>
      <w:r>
        <w:rPr>
          <w:rFonts w:ascii="Arial" w:hAnsi="Arial" w:cs="Arial"/>
        </w:rPr>
        <w:t>niewykorzystanie środków</w:t>
      </w:r>
      <w:r w:rsidRPr="00915EA6">
        <w:rPr>
          <w:rFonts w:ascii="Arial" w:hAnsi="Arial" w:cs="Arial"/>
        </w:rPr>
        <w:t xml:space="preserve"> </w:t>
      </w:r>
      <w:r w:rsidRPr="00937D8A">
        <w:rPr>
          <w:rFonts w:ascii="Arial" w:hAnsi="Arial" w:cs="Arial"/>
        </w:rPr>
        <w:t xml:space="preserve">na odszkodowania za nieruchomości nabyte na podstawie wydanej decyzji </w:t>
      </w:r>
      <w:r>
        <w:rPr>
          <w:rFonts w:ascii="Arial" w:hAnsi="Arial" w:cs="Arial"/>
        </w:rPr>
        <w:t>o zezwoleniu na realizację inwestycji drogowej</w:t>
      </w:r>
      <w:r w:rsidRPr="00937D8A">
        <w:rPr>
          <w:rFonts w:ascii="Arial" w:hAnsi="Arial" w:cs="Arial"/>
        </w:rPr>
        <w:t xml:space="preserve"> na zadaniu „Przygotowanie i realizacja budowy łącznika drogi wojewódzkiej Nr 835 Lublin – granica województwa – Przeworsk – Kańczuga – Dynów – Grabownica Starzeńska”. Wypłata części odszkodowań za nieruchomości uległa przesunięciu ze względu na fakt, iż Wojewoda nie wydał jeszcze wszystkich decyzji ustalających wysokość odszkodowań, na podstawie których realizowana jest wypłata,</w:t>
      </w:r>
    </w:p>
    <w:p w:rsidR="001D34E1" w:rsidRDefault="001D34E1" w:rsidP="00316C0B">
      <w:pPr>
        <w:numPr>
          <w:ilvl w:val="0"/>
          <w:numId w:val="513"/>
        </w:numPr>
        <w:spacing w:line="360" w:lineRule="auto"/>
        <w:ind w:left="426" w:hanging="426"/>
        <w:jc w:val="both"/>
        <w:rPr>
          <w:rFonts w:ascii="Arial" w:hAnsi="Arial" w:cs="Arial"/>
        </w:rPr>
      </w:pPr>
      <w:r>
        <w:rPr>
          <w:rFonts w:ascii="Arial" w:hAnsi="Arial" w:cs="Arial"/>
        </w:rPr>
        <w:t>niewykorzystanie środków</w:t>
      </w:r>
      <w:r w:rsidRPr="00915EA6">
        <w:rPr>
          <w:rFonts w:ascii="Arial" w:hAnsi="Arial" w:cs="Arial"/>
        </w:rPr>
        <w:t xml:space="preserve"> </w:t>
      </w:r>
      <w:r>
        <w:rPr>
          <w:rFonts w:ascii="Arial" w:hAnsi="Arial" w:cs="Arial"/>
        </w:rPr>
        <w:t xml:space="preserve">na </w:t>
      </w:r>
      <w:r w:rsidRPr="009C7136">
        <w:rPr>
          <w:rFonts w:ascii="Arial" w:hAnsi="Arial" w:cs="Arial"/>
        </w:rPr>
        <w:t>nadzór archeologiczny, obsługę prawną i nadzór autorski na zadaniu „Rozbudowa drogi wojewódzkiej Nr 855 Olbięcin</w:t>
      </w:r>
      <w:r>
        <w:rPr>
          <w:rFonts w:ascii="Arial" w:hAnsi="Arial" w:cs="Arial"/>
        </w:rPr>
        <w:t xml:space="preserve"> - Zaklików - Stalowa Wola odc. G</w:t>
      </w:r>
      <w:r w:rsidRPr="009C7136">
        <w:rPr>
          <w:rFonts w:ascii="Arial" w:hAnsi="Arial" w:cs="Arial"/>
        </w:rPr>
        <w:t xml:space="preserve">ranica </w:t>
      </w:r>
      <w:r>
        <w:rPr>
          <w:rFonts w:ascii="Arial" w:hAnsi="Arial" w:cs="Arial"/>
        </w:rPr>
        <w:t>województwa - Stalowa Wola. N</w:t>
      </w:r>
      <w:r w:rsidRPr="009C7136">
        <w:rPr>
          <w:rFonts w:ascii="Arial" w:hAnsi="Arial" w:cs="Arial"/>
        </w:rPr>
        <w:t xml:space="preserve">ie pojawiły się zdarzenia wymagające zlecenia nadzoru archeologicznego czy zlecenia dodatkowej obsługi </w:t>
      </w:r>
      <w:r w:rsidRPr="009C7136">
        <w:rPr>
          <w:rFonts w:ascii="Arial" w:hAnsi="Arial" w:cs="Arial"/>
        </w:rPr>
        <w:lastRenderedPageBreak/>
        <w:t>prawnej. Pojawiło się również mniej problemów wymagających interwencji projektanta i w efekcie na nadzór autorski wydano mniejsze kwoty od zakładanych</w:t>
      </w:r>
      <w:r>
        <w:rPr>
          <w:rFonts w:ascii="Arial" w:hAnsi="Arial" w:cs="Arial"/>
        </w:rPr>
        <w:t>,</w:t>
      </w:r>
    </w:p>
    <w:p w:rsidR="001D34E1" w:rsidRPr="009C7136" w:rsidRDefault="001D34E1" w:rsidP="00316C0B">
      <w:pPr>
        <w:numPr>
          <w:ilvl w:val="0"/>
          <w:numId w:val="513"/>
        </w:numPr>
        <w:spacing w:line="360" w:lineRule="auto"/>
        <w:ind w:left="426" w:hanging="426"/>
        <w:jc w:val="both"/>
        <w:rPr>
          <w:rFonts w:ascii="Arial" w:hAnsi="Arial" w:cs="Arial"/>
        </w:rPr>
      </w:pPr>
      <w:r>
        <w:rPr>
          <w:rFonts w:ascii="Arial" w:hAnsi="Arial" w:cs="Arial"/>
        </w:rPr>
        <w:t>niewykorzystanie środków</w:t>
      </w:r>
      <w:r w:rsidRPr="00915EA6">
        <w:rPr>
          <w:rFonts w:ascii="Arial" w:hAnsi="Arial" w:cs="Arial"/>
        </w:rPr>
        <w:t xml:space="preserve"> </w:t>
      </w:r>
      <w:r w:rsidRPr="009C7136">
        <w:rPr>
          <w:rFonts w:ascii="Arial" w:hAnsi="Arial" w:cs="Arial"/>
        </w:rPr>
        <w:t>na nadzór archeologiczny, obsługę prawną oraz wypłatę odszkod</w:t>
      </w:r>
      <w:r>
        <w:rPr>
          <w:rFonts w:ascii="Arial" w:hAnsi="Arial" w:cs="Arial"/>
        </w:rPr>
        <w:t xml:space="preserve">owań za nieruchomości nabyte na </w:t>
      </w:r>
      <w:r w:rsidRPr="009C7136">
        <w:rPr>
          <w:rFonts w:ascii="Arial" w:hAnsi="Arial" w:cs="Arial"/>
        </w:rPr>
        <w:t xml:space="preserve">podstawie decyzji </w:t>
      </w:r>
      <w:r>
        <w:rPr>
          <w:rFonts w:ascii="Arial" w:hAnsi="Arial" w:cs="Arial"/>
        </w:rPr>
        <w:t xml:space="preserve">o zezwoleniu na realizację inwestycji drogowej </w:t>
      </w:r>
      <w:r w:rsidRPr="009C7136">
        <w:rPr>
          <w:rFonts w:ascii="Arial" w:hAnsi="Arial" w:cs="Arial"/>
        </w:rPr>
        <w:t>na zadaniu „Rozbudowa drogi wojewódzkiej Nr 858 Zarzecze - Biłgoraj - Z</w:t>
      </w:r>
      <w:r>
        <w:rPr>
          <w:rFonts w:ascii="Arial" w:hAnsi="Arial" w:cs="Arial"/>
        </w:rPr>
        <w:t>wierzyniec - Szczebrzeszyn odc. Zarzecze - G</w:t>
      </w:r>
      <w:r w:rsidRPr="009C7136">
        <w:rPr>
          <w:rFonts w:ascii="Arial" w:hAnsi="Arial" w:cs="Arial"/>
        </w:rPr>
        <w:t>ranica województwa</w:t>
      </w:r>
      <w:r>
        <w:rPr>
          <w:rFonts w:ascii="Arial" w:hAnsi="Arial" w:cs="Arial"/>
        </w:rPr>
        <w:t>”.</w:t>
      </w:r>
      <w:r w:rsidRPr="009C7136">
        <w:rPr>
          <w:rFonts w:ascii="Arial" w:hAnsi="Arial" w:cs="Arial"/>
        </w:rPr>
        <w:t xml:space="preserve"> </w:t>
      </w:r>
      <w:r>
        <w:rPr>
          <w:rFonts w:ascii="Arial" w:hAnsi="Arial" w:cs="Arial"/>
        </w:rPr>
        <w:t>W</w:t>
      </w:r>
      <w:r w:rsidRPr="009C7136">
        <w:rPr>
          <w:rFonts w:ascii="Arial" w:hAnsi="Arial" w:cs="Arial"/>
        </w:rPr>
        <w:t xml:space="preserve"> toku realizacji inwestycji dotychczas nie pojawiły się zdarzenia wymagające zlecenia nadzoru archeologicznego czy dodatkowej obsługi prawnej. </w:t>
      </w:r>
      <w:r w:rsidR="00490959">
        <w:rPr>
          <w:rFonts w:ascii="Arial" w:hAnsi="Arial" w:cs="Arial"/>
        </w:rPr>
        <w:br/>
      </w:r>
      <w:r w:rsidRPr="009C7136">
        <w:rPr>
          <w:rFonts w:ascii="Arial" w:hAnsi="Arial" w:cs="Arial"/>
        </w:rPr>
        <w:t>Z kolei wypłata części odszkodowań za nieruchomości uległa przesunięciu z uwagi na nieuregulowany stan prawny części działek oraz toczące się postępowanie spadkowe</w:t>
      </w:r>
      <w:r>
        <w:rPr>
          <w:rFonts w:ascii="Arial" w:hAnsi="Arial" w:cs="Arial"/>
        </w:rPr>
        <w:t>,</w:t>
      </w:r>
    </w:p>
    <w:p w:rsidR="001D34E1" w:rsidRDefault="001D34E1" w:rsidP="00316C0B">
      <w:pPr>
        <w:numPr>
          <w:ilvl w:val="0"/>
          <w:numId w:val="513"/>
        </w:numPr>
        <w:spacing w:line="360" w:lineRule="auto"/>
        <w:ind w:left="426" w:hanging="426"/>
        <w:jc w:val="both"/>
        <w:rPr>
          <w:rFonts w:ascii="Arial" w:hAnsi="Arial" w:cs="Arial"/>
        </w:rPr>
      </w:pPr>
      <w:r>
        <w:rPr>
          <w:rFonts w:ascii="Arial" w:hAnsi="Arial" w:cs="Arial"/>
        </w:rPr>
        <w:t>niewykorzystanie środków</w:t>
      </w:r>
      <w:r w:rsidRPr="00915EA6">
        <w:rPr>
          <w:rFonts w:ascii="Arial" w:hAnsi="Arial" w:cs="Arial"/>
        </w:rPr>
        <w:t xml:space="preserve"> </w:t>
      </w:r>
      <w:r w:rsidRPr="00986FE8">
        <w:rPr>
          <w:rFonts w:ascii="Arial" w:hAnsi="Arial" w:cs="Arial"/>
        </w:rPr>
        <w:t xml:space="preserve">na wypłatę odszkodowań za nieruchomości nabywane na podstawie wydanej decyzji </w:t>
      </w:r>
      <w:r>
        <w:rPr>
          <w:rFonts w:ascii="Arial" w:hAnsi="Arial" w:cs="Arial"/>
        </w:rPr>
        <w:t>o zezwoleniu na realizację inwestycji drogowej</w:t>
      </w:r>
      <w:r w:rsidRPr="00986FE8">
        <w:rPr>
          <w:rFonts w:ascii="Arial" w:hAnsi="Arial" w:cs="Arial"/>
        </w:rPr>
        <w:t xml:space="preserve"> na zadaniu  R</w:t>
      </w:r>
      <w:r>
        <w:rPr>
          <w:rFonts w:ascii="Arial" w:hAnsi="Arial" w:cs="Arial"/>
        </w:rPr>
        <w:t xml:space="preserve">ozbudowa drogi wojewódzkiej Nr </w:t>
      </w:r>
      <w:r w:rsidRPr="00986FE8">
        <w:rPr>
          <w:rFonts w:ascii="Arial" w:hAnsi="Arial" w:cs="Arial"/>
        </w:rPr>
        <w:t xml:space="preserve">985 Nagnajów - Baranów Sandomierski - Mielec - Dębica </w:t>
      </w:r>
      <w:r>
        <w:rPr>
          <w:rFonts w:ascii="Arial" w:hAnsi="Arial" w:cs="Arial"/>
        </w:rPr>
        <w:t>n</w:t>
      </w:r>
      <w:r w:rsidR="00934338">
        <w:rPr>
          <w:rFonts w:ascii="Arial" w:hAnsi="Arial" w:cs="Arial"/>
        </w:rPr>
        <w:t>a odc. Mielec - Dębica etap II. O</w:t>
      </w:r>
      <w:r w:rsidRPr="00986FE8">
        <w:rPr>
          <w:rFonts w:ascii="Arial" w:hAnsi="Arial" w:cs="Arial"/>
        </w:rPr>
        <w:t>statnia decyzja ZRID w r</w:t>
      </w:r>
      <w:r>
        <w:rPr>
          <w:rFonts w:ascii="Arial" w:hAnsi="Arial" w:cs="Arial"/>
        </w:rPr>
        <w:t>amach projektu została wydana w </w:t>
      </w:r>
      <w:r w:rsidRPr="00986FE8">
        <w:rPr>
          <w:rFonts w:ascii="Arial" w:hAnsi="Arial" w:cs="Arial"/>
        </w:rPr>
        <w:t>listopadzie 2012 r., wypłata ostatnich odszkodowań uległa przesunięciu na rok 2013</w:t>
      </w:r>
      <w:r>
        <w:rPr>
          <w:rFonts w:ascii="Arial" w:hAnsi="Arial" w:cs="Arial"/>
        </w:rPr>
        <w:t>,</w:t>
      </w:r>
    </w:p>
    <w:p w:rsidR="001D34E1" w:rsidRPr="00986FE8" w:rsidRDefault="001D34E1" w:rsidP="00316C0B">
      <w:pPr>
        <w:numPr>
          <w:ilvl w:val="0"/>
          <w:numId w:val="513"/>
        </w:numPr>
        <w:spacing w:line="360" w:lineRule="auto"/>
        <w:ind w:left="426" w:hanging="426"/>
        <w:jc w:val="both"/>
        <w:rPr>
          <w:rFonts w:ascii="Arial" w:hAnsi="Arial" w:cs="Arial"/>
        </w:rPr>
      </w:pPr>
      <w:r>
        <w:rPr>
          <w:rFonts w:ascii="Arial" w:hAnsi="Arial" w:cs="Arial"/>
        </w:rPr>
        <w:t>niewykorzystanie środków</w:t>
      </w:r>
      <w:r w:rsidRPr="00915EA6">
        <w:rPr>
          <w:rFonts w:ascii="Arial" w:hAnsi="Arial" w:cs="Arial"/>
        </w:rPr>
        <w:t xml:space="preserve"> </w:t>
      </w:r>
      <w:r w:rsidRPr="00986FE8">
        <w:rPr>
          <w:rFonts w:ascii="Arial" w:hAnsi="Arial" w:cs="Arial"/>
        </w:rPr>
        <w:t>na nadzór a</w:t>
      </w:r>
      <w:r>
        <w:rPr>
          <w:rFonts w:ascii="Arial" w:hAnsi="Arial" w:cs="Arial"/>
        </w:rPr>
        <w:t xml:space="preserve">rcheologiczny, obsługę prawną i </w:t>
      </w:r>
      <w:r w:rsidRPr="00986FE8">
        <w:rPr>
          <w:rFonts w:ascii="Arial" w:hAnsi="Arial" w:cs="Arial"/>
        </w:rPr>
        <w:t>wypłatę odszkodow</w:t>
      </w:r>
      <w:r>
        <w:rPr>
          <w:rFonts w:ascii="Arial" w:hAnsi="Arial" w:cs="Arial"/>
        </w:rPr>
        <w:t xml:space="preserve">ań za nieruchomości nabywane na </w:t>
      </w:r>
      <w:r w:rsidRPr="00986FE8">
        <w:rPr>
          <w:rFonts w:ascii="Arial" w:hAnsi="Arial" w:cs="Arial"/>
        </w:rPr>
        <w:t xml:space="preserve">podstawie wydanej decyzji </w:t>
      </w:r>
      <w:r>
        <w:rPr>
          <w:rFonts w:ascii="Arial" w:hAnsi="Arial" w:cs="Arial"/>
        </w:rPr>
        <w:t>o zezwoleniu na realizację inwestycji</w:t>
      </w:r>
      <w:r w:rsidRPr="00986FE8">
        <w:rPr>
          <w:rFonts w:ascii="Arial" w:hAnsi="Arial" w:cs="Arial"/>
        </w:rPr>
        <w:t xml:space="preserve"> na zadaniu „Rozbudowa drogi wojewódzkiej Nr 877 Naklik - Leżajsk - Ła</w:t>
      </w:r>
      <w:r>
        <w:rPr>
          <w:rFonts w:ascii="Arial" w:hAnsi="Arial" w:cs="Arial"/>
        </w:rPr>
        <w:t xml:space="preserve">ńcut - Dylągówka - Szklary odc. </w:t>
      </w:r>
      <w:r w:rsidRPr="00986FE8">
        <w:rPr>
          <w:rFonts w:ascii="Arial" w:hAnsi="Arial" w:cs="Arial"/>
        </w:rPr>
        <w:t>granica województwa – Leżajsk</w:t>
      </w:r>
      <w:r>
        <w:rPr>
          <w:rFonts w:ascii="Arial" w:hAnsi="Arial" w:cs="Arial"/>
        </w:rPr>
        <w:t xml:space="preserve">”. </w:t>
      </w:r>
      <w:r w:rsidRPr="00986FE8">
        <w:rPr>
          <w:rFonts w:ascii="Arial" w:hAnsi="Arial" w:cs="Arial"/>
        </w:rPr>
        <w:t>Niewykorzystanie ww. środków wynikało z faktu, że w toku realizacji inwestycji nie pojawiły się zdarzenia wymagające zlecenia nadzoru archeologicznego czy dodatkowej obsługi prawnej. Z kolei wypłata odszkodowań za nieruchomości nie mogła zostać zre</w:t>
      </w:r>
      <w:r>
        <w:rPr>
          <w:rFonts w:ascii="Arial" w:hAnsi="Arial" w:cs="Arial"/>
        </w:rPr>
        <w:t xml:space="preserve">alizowana z uwagi na fakt, iż w </w:t>
      </w:r>
      <w:r w:rsidRPr="00986FE8">
        <w:rPr>
          <w:rFonts w:ascii="Arial" w:hAnsi="Arial" w:cs="Arial"/>
        </w:rPr>
        <w:t>dalszym ciągu trwa postępowanie odwoławcze od decy</w:t>
      </w:r>
      <w:r>
        <w:rPr>
          <w:rFonts w:ascii="Arial" w:hAnsi="Arial" w:cs="Arial"/>
        </w:rPr>
        <w:t xml:space="preserve">zji ZRID wydanej w roku 2011, a </w:t>
      </w:r>
      <w:r w:rsidRPr="00986FE8">
        <w:rPr>
          <w:rFonts w:ascii="Arial" w:hAnsi="Arial" w:cs="Arial"/>
        </w:rPr>
        <w:t>wypłata odszkodowań nie może rozpoc</w:t>
      </w:r>
      <w:r>
        <w:rPr>
          <w:rFonts w:ascii="Arial" w:hAnsi="Arial" w:cs="Arial"/>
        </w:rPr>
        <w:t>ząć się przed jego zakończeniem</w:t>
      </w:r>
      <w:r w:rsidRPr="00986FE8">
        <w:rPr>
          <w:rFonts w:ascii="Arial" w:hAnsi="Arial" w:cs="Arial"/>
        </w:rPr>
        <w:t xml:space="preserve"> i uzyskaniem przez decyzję ZRID</w:t>
      </w:r>
      <w:r>
        <w:rPr>
          <w:rFonts w:ascii="Arial" w:hAnsi="Arial" w:cs="Arial"/>
        </w:rPr>
        <w:t xml:space="preserve"> klauzuli ostateczności,</w:t>
      </w:r>
    </w:p>
    <w:p w:rsidR="001D34E1" w:rsidRPr="00915EA6" w:rsidRDefault="001D34E1" w:rsidP="00316C0B">
      <w:pPr>
        <w:numPr>
          <w:ilvl w:val="0"/>
          <w:numId w:val="513"/>
        </w:numPr>
        <w:spacing w:line="360" w:lineRule="auto"/>
        <w:ind w:left="426" w:hanging="426"/>
        <w:jc w:val="both"/>
        <w:rPr>
          <w:rFonts w:ascii="Arial" w:hAnsi="Arial" w:cs="Arial"/>
        </w:rPr>
      </w:pPr>
      <w:r>
        <w:rPr>
          <w:rFonts w:ascii="Arial" w:hAnsi="Arial" w:cs="Arial"/>
        </w:rPr>
        <w:t>niewykorzystanie środków</w:t>
      </w:r>
      <w:r w:rsidRPr="00915EA6">
        <w:rPr>
          <w:rFonts w:ascii="Arial" w:hAnsi="Arial" w:cs="Arial"/>
        </w:rPr>
        <w:t xml:space="preserve"> na roboty budowlane, inżyniera kontraktu, nadzór archeologiczny, nadzór autorski i wypłaty odszkodowań za nieruchomości nabyte na podstawie wydanej decyzji </w:t>
      </w:r>
      <w:r>
        <w:rPr>
          <w:rFonts w:ascii="Arial" w:hAnsi="Arial" w:cs="Arial"/>
        </w:rPr>
        <w:t>o zezwoleniu na realizacje inwestycji</w:t>
      </w:r>
      <w:r w:rsidRPr="00915EA6">
        <w:rPr>
          <w:rFonts w:ascii="Arial" w:hAnsi="Arial" w:cs="Arial"/>
        </w:rPr>
        <w:t xml:space="preserve"> na zadaniu ”Rozbudowa drogi wojewódzkiej Nr 892 Zagórz – Komańcza i drogi wojewódzkiej Nr 897 Tylawa – Komańcza – Radoszyce – Cisna – Ustrzyki Górne – Wołosate Granica Państwa odc. Komańcza – Radoszyce.</w:t>
      </w:r>
      <w:r>
        <w:rPr>
          <w:rFonts w:ascii="Arial" w:hAnsi="Arial" w:cs="Arial"/>
        </w:rPr>
        <w:t xml:space="preserve"> </w:t>
      </w:r>
      <w:r w:rsidRPr="00915EA6">
        <w:rPr>
          <w:rFonts w:ascii="Arial" w:hAnsi="Arial" w:cs="Arial"/>
        </w:rPr>
        <w:t>Niewykonanie zaplanowanych</w:t>
      </w:r>
      <w:r>
        <w:rPr>
          <w:rFonts w:ascii="Arial" w:hAnsi="Arial" w:cs="Arial"/>
        </w:rPr>
        <w:t xml:space="preserve"> wydatków </w:t>
      </w:r>
      <w:r>
        <w:rPr>
          <w:rFonts w:ascii="Arial" w:hAnsi="Arial" w:cs="Arial"/>
        </w:rPr>
        <w:lastRenderedPageBreak/>
        <w:t>wynikało z opóźnień w </w:t>
      </w:r>
      <w:r w:rsidRPr="00915EA6">
        <w:rPr>
          <w:rFonts w:ascii="Arial" w:hAnsi="Arial" w:cs="Arial"/>
        </w:rPr>
        <w:t>wykonawstwi</w:t>
      </w:r>
      <w:r>
        <w:rPr>
          <w:rFonts w:ascii="Arial" w:hAnsi="Arial" w:cs="Arial"/>
        </w:rPr>
        <w:t>e robót budowlanych. W z</w:t>
      </w:r>
      <w:r w:rsidRPr="00915EA6">
        <w:rPr>
          <w:rFonts w:ascii="Arial" w:hAnsi="Arial" w:cs="Arial"/>
        </w:rPr>
        <w:t xml:space="preserve">wiązku </w:t>
      </w:r>
      <w:r w:rsidR="00490959">
        <w:rPr>
          <w:rFonts w:ascii="Arial" w:hAnsi="Arial" w:cs="Arial"/>
        </w:rPr>
        <w:br/>
      </w:r>
      <w:r w:rsidRPr="00915EA6">
        <w:rPr>
          <w:rFonts w:ascii="Arial" w:hAnsi="Arial" w:cs="Arial"/>
        </w:rPr>
        <w:t>z niewykonaniem zakład</w:t>
      </w:r>
      <w:r>
        <w:rPr>
          <w:rFonts w:ascii="Arial" w:hAnsi="Arial" w:cs="Arial"/>
        </w:rPr>
        <w:t xml:space="preserve">anego harmonogramu rzeczowego i </w:t>
      </w:r>
      <w:r w:rsidRPr="00915EA6">
        <w:rPr>
          <w:rFonts w:ascii="Arial" w:hAnsi="Arial" w:cs="Arial"/>
        </w:rPr>
        <w:t>finansowego na rok 2012 naliczono kary umowne i w</w:t>
      </w:r>
      <w:r>
        <w:rPr>
          <w:rFonts w:ascii="Arial" w:hAnsi="Arial" w:cs="Arial"/>
        </w:rPr>
        <w:t>ystawiono notę obciążeniową na w</w:t>
      </w:r>
      <w:r w:rsidRPr="00915EA6">
        <w:rPr>
          <w:rFonts w:ascii="Arial" w:hAnsi="Arial" w:cs="Arial"/>
        </w:rPr>
        <w:t>ykonawcę robót budowlanych – firmę Budimex S.A. Ponadto w roku 2012 nie pojawiły się zdarzenia wymagające zlecenia nadzoru arch</w:t>
      </w:r>
      <w:r>
        <w:rPr>
          <w:rFonts w:ascii="Arial" w:hAnsi="Arial" w:cs="Arial"/>
        </w:rPr>
        <w:t xml:space="preserve">eologicznego czy autorskiego. Z </w:t>
      </w:r>
      <w:r w:rsidRPr="00915EA6">
        <w:rPr>
          <w:rFonts w:ascii="Arial" w:hAnsi="Arial" w:cs="Arial"/>
        </w:rPr>
        <w:t>kolei wypłata części odszkodowań za nieruchomości uległa przesunięciu ze względu na fakt, iż Wojewoda nie wydał jeszcze wszystkich decyzji ustalających wysokość odszkodowań, na podstawie których r</w:t>
      </w:r>
      <w:r>
        <w:rPr>
          <w:rFonts w:ascii="Arial" w:hAnsi="Arial" w:cs="Arial"/>
        </w:rPr>
        <w:t>ealizowana jest wypłata środków,</w:t>
      </w:r>
    </w:p>
    <w:p w:rsidR="001D34E1" w:rsidRPr="00915EA6" w:rsidRDefault="001D34E1" w:rsidP="00316C0B">
      <w:pPr>
        <w:numPr>
          <w:ilvl w:val="0"/>
          <w:numId w:val="513"/>
        </w:numPr>
        <w:spacing w:line="360" w:lineRule="auto"/>
        <w:ind w:left="426" w:hanging="426"/>
        <w:jc w:val="both"/>
        <w:rPr>
          <w:rFonts w:ascii="Arial" w:hAnsi="Arial" w:cs="Arial"/>
        </w:rPr>
      </w:pPr>
      <w:r>
        <w:rPr>
          <w:rFonts w:ascii="Arial" w:hAnsi="Arial" w:cs="Arial"/>
        </w:rPr>
        <w:t>niewykorzystanie środków</w:t>
      </w:r>
      <w:r w:rsidRPr="00915EA6">
        <w:rPr>
          <w:rFonts w:ascii="Arial" w:hAnsi="Arial" w:cs="Arial"/>
        </w:rPr>
        <w:t xml:space="preserve"> na odszkodowania za nieruchomości n</w:t>
      </w:r>
      <w:r>
        <w:rPr>
          <w:rFonts w:ascii="Arial" w:hAnsi="Arial" w:cs="Arial"/>
        </w:rPr>
        <w:t>abyte na podstawie decyzji o zezwoleniu na realizację inwestycji drogowej na zadaniu „</w:t>
      </w:r>
      <w:r w:rsidRPr="00915EA6">
        <w:rPr>
          <w:rFonts w:ascii="Arial" w:hAnsi="Arial" w:cs="Arial"/>
        </w:rPr>
        <w:t>Budowa drogi dojazdowej do przejścia granicznego oraz p</w:t>
      </w:r>
      <w:r>
        <w:rPr>
          <w:rFonts w:ascii="Arial" w:hAnsi="Arial" w:cs="Arial"/>
        </w:rPr>
        <w:t xml:space="preserve">rzebudowa drogi wojewódzkiej Nr </w:t>
      </w:r>
      <w:r w:rsidRPr="00915EA6">
        <w:rPr>
          <w:rFonts w:ascii="Arial" w:hAnsi="Arial" w:cs="Arial"/>
        </w:rPr>
        <w:t xml:space="preserve">866 Dachnów - Lubaczów - Krowica Hołodowska - Granica Państwa na odcinku Lubaczów </w:t>
      </w:r>
      <w:r>
        <w:rPr>
          <w:rFonts w:ascii="Arial" w:hAnsi="Arial" w:cs="Arial"/>
        </w:rPr>
        <w:t>–</w:t>
      </w:r>
      <w:r w:rsidRPr="00915EA6">
        <w:rPr>
          <w:rFonts w:ascii="Arial" w:hAnsi="Arial" w:cs="Arial"/>
        </w:rPr>
        <w:t xml:space="preserve"> Budomierz</w:t>
      </w:r>
      <w:r>
        <w:rPr>
          <w:rFonts w:ascii="Arial" w:hAnsi="Arial" w:cs="Arial"/>
        </w:rPr>
        <w:t xml:space="preserve">”. </w:t>
      </w:r>
      <w:r w:rsidRPr="00915EA6">
        <w:rPr>
          <w:rFonts w:ascii="Arial" w:hAnsi="Arial" w:cs="Arial"/>
        </w:rPr>
        <w:t>Wypłata części odszkodowań</w:t>
      </w:r>
      <w:r>
        <w:rPr>
          <w:rFonts w:ascii="Arial" w:hAnsi="Arial" w:cs="Arial"/>
        </w:rPr>
        <w:t xml:space="preserve"> nie była możliwa w roku 2012 z </w:t>
      </w:r>
      <w:r w:rsidRPr="00915EA6">
        <w:rPr>
          <w:rFonts w:ascii="Arial" w:hAnsi="Arial" w:cs="Arial"/>
        </w:rPr>
        <w:t>uwagi na toczące się postępowania odwoławcze od decyzji Wojewody ustalających wysokość odszkodowań – wypłata środków będzie możliwa dopiero po z</w:t>
      </w:r>
      <w:r>
        <w:rPr>
          <w:rFonts w:ascii="Arial" w:hAnsi="Arial" w:cs="Arial"/>
        </w:rPr>
        <w:t>akończeniu procesu odwoławczego,</w:t>
      </w:r>
    </w:p>
    <w:p w:rsidR="001D34E1" w:rsidRPr="00915EA6" w:rsidRDefault="001D34E1" w:rsidP="00316C0B">
      <w:pPr>
        <w:numPr>
          <w:ilvl w:val="0"/>
          <w:numId w:val="513"/>
        </w:numPr>
        <w:spacing w:line="360" w:lineRule="auto"/>
        <w:ind w:left="426" w:hanging="426"/>
        <w:jc w:val="both"/>
        <w:rPr>
          <w:rFonts w:ascii="Arial" w:hAnsi="Arial" w:cs="Arial"/>
        </w:rPr>
      </w:pPr>
      <w:r>
        <w:rPr>
          <w:rFonts w:ascii="Arial" w:hAnsi="Arial" w:cs="Arial"/>
        </w:rPr>
        <w:t>niewykorzystanie środków</w:t>
      </w:r>
      <w:r w:rsidRPr="00915EA6">
        <w:rPr>
          <w:rFonts w:ascii="Arial" w:hAnsi="Arial" w:cs="Arial"/>
        </w:rPr>
        <w:t xml:space="preserve"> na: zadaniu „Budowa drogi wojewódzkiej Nr 867 Sieniawa – Hrebenne na obszarze województwa podkarpackiego odcinek Prusie – </w:t>
      </w:r>
      <w:r>
        <w:rPr>
          <w:rFonts w:ascii="Arial" w:hAnsi="Arial" w:cs="Arial"/>
        </w:rPr>
        <w:t>G</w:t>
      </w:r>
      <w:r w:rsidRPr="00915EA6">
        <w:rPr>
          <w:rFonts w:ascii="Arial" w:hAnsi="Arial" w:cs="Arial"/>
        </w:rPr>
        <w:t>r. województwa w</w:t>
      </w:r>
      <w:r>
        <w:rPr>
          <w:rFonts w:ascii="Arial" w:hAnsi="Arial" w:cs="Arial"/>
        </w:rPr>
        <w:t xml:space="preserve"> km </w:t>
      </w:r>
      <w:r w:rsidRPr="00915EA6">
        <w:rPr>
          <w:rFonts w:ascii="Arial" w:hAnsi="Arial" w:cs="Arial"/>
        </w:rPr>
        <w:t>74+119 – 76+297.</w:t>
      </w:r>
      <w:r>
        <w:rPr>
          <w:rFonts w:ascii="Arial" w:hAnsi="Arial" w:cs="Arial"/>
          <w:b/>
        </w:rPr>
        <w:t xml:space="preserve"> </w:t>
      </w:r>
      <w:r w:rsidRPr="00B61E67">
        <w:rPr>
          <w:rFonts w:ascii="Arial" w:hAnsi="Arial" w:cs="Arial"/>
        </w:rPr>
        <w:t>N</w:t>
      </w:r>
      <w:r w:rsidRPr="00915EA6">
        <w:rPr>
          <w:rFonts w:ascii="Arial" w:hAnsi="Arial" w:cs="Arial"/>
        </w:rPr>
        <w:t>iesprzyjające warunki atmosferyczne uniemożliwiły zrealizowan</w:t>
      </w:r>
      <w:r>
        <w:rPr>
          <w:rFonts w:ascii="Arial" w:hAnsi="Arial" w:cs="Arial"/>
        </w:rPr>
        <w:t>ie całego zakresu robót. Odstąpiono od umowy. W</w:t>
      </w:r>
      <w:r w:rsidRPr="00915EA6">
        <w:rPr>
          <w:rFonts w:ascii="Arial" w:hAnsi="Arial" w:cs="Arial"/>
        </w:rPr>
        <w:t xml:space="preserve">ykonawcy </w:t>
      </w:r>
      <w:r>
        <w:rPr>
          <w:rFonts w:ascii="Arial" w:hAnsi="Arial" w:cs="Arial"/>
        </w:rPr>
        <w:t xml:space="preserve">wypłacono </w:t>
      </w:r>
      <w:r w:rsidRPr="00915EA6">
        <w:rPr>
          <w:rFonts w:ascii="Arial" w:hAnsi="Arial" w:cs="Arial"/>
        </w:rPr>
        <w:t xml:space="preserve">wynagrodzenie należne mu z tytułu wykonania części umowy na podstawie protokołu odbioru wykonanych robót. </w:t>
      </w:r>
    </w:p>
    <w:p w:rsidR="001D34E1" w:rsidRDefault="001D34E1" w:rsidP="001D34E1">
      <w:pPr>
        <w:spacing w:line="360" w:lineRule="auto"/>
        <w:ind w:left="426"/>
        <w:jc w:val="both"/>
        <w:rPr>
          <w:rFonts w:ascii="Arial" w:hAnsi="Arial" w:cs="Arial"/>
        </w:rPr>
      </w:pPr>
      <w:r w:rsidRPr="00915EA6">
        <w:rPr>
          <w:rFonts w:ascii="Arial" w:hAnsi="Arial" w:cs="Arial"/>
        </w:rPr>
        <w:t xml:space="preserve">Realizacja zadania przy niesprzyjających warunkach atmosferycznych mogłaby </w:t>
      </w:r>
      <w:r w:rsidR="00490959">
        <w:rPr>
          <w:rFonts w:ascii="Arial" w:hAnsi="Arial" w:cs="Arial"/>
        </w:rPr>
        <w:br/>
      </w:r>
      <w:r w:rsidRPr="00915EA6">
        <w:rPr>
          <w:rFonts w:ascii="Arial" w:hAnsi="Arial" w:cs="Arial"/>
        </w:rPr>
        <w:t>w przyszłości skutkować generowaniem dodatkowych kosztów na poprawę nawierzchni wykonanej w nieod</w:t>
      </w:r>
      <w:r>
        <w:rPr>
          <w:rFonts w:ascii="Arial" w:hAnsi="Arial" w:cs="Arial"/>
        </w:rPr>
        <w:t>powiednich warunkach pogodowych,</w:t>
      </w:r>
    </w:p>
    <w:p w:rsidR="00490959" w:rsidRPr="000A2DFA" w:rsidRDefault="001D34E1" w:rsidP="001D34E1">
      <w:pPr>
        <w:pStyle w:val="Akapitzlist"/>
        <w:numPr>
          <w:ilvl w:val="0"/>
          <w:numId w:val="516"/>
        </w:numPr>
        <w:spacing w:line="360" w:lineRule="auto"/>
        <w:ind w:left="426" w:hanging="426"/>
        <w:contextualSpacing/>
        <w:jc w:val="both"/>
        <w:rPr>
          <w:rFonts w:ascii="Arial" w:hAnsi="Arial" w:cs="Arial"/>
        </w:rPr>
      </w:pPr>
      <w:r>
        <w:rPr>
          <w:rFonts w:ascii="Arial" w:hAnsi="Arial" w:cs="Arial"/>
        </w:rPr>
        <w:t xml:space="preserve">niewykorzystanie dotacji </w:t>
      </w:r>
      <w:r w:rsidRPr="00B61E67">
        <w:rPr>
          <w:rFonts w:ascii="Arial" w:eastAsia="Batang" w:hAnsi="Arial" w:cs="Arial"/>
          <w:bCs/>
        </w:rPr>
        <w:t>na powierzenie Gm</w:t>
      </w:r>
      <w:r>
        <w:rPr>
          <w:rFonts w:ascii="Arial" w:eastAsia="Batang" w:hAnsi="Arial" w:cs="Arial"/>
          <w:bCs/>
        </w:rPr>
        <w:t>inie Miasto Rzeszów zadania pn. </w:t>
      </w:r>
      <w:r w:rsidRPr="00B61E67">
        <w:rPr>
          <w:rFonts w:ascii="Arial" w:eastAsia="Batang" w:hAnsi="Arial" w:cs="Arial"/>
          <w:bCs/>
        </w:rPr>
        <w:t>„Przygotowanie i realizacja budowy łącznika drogi wojewódzkiej Nr 878 Rzeszów – Dylągówka w zakresie realizacji odcinka pozami</w:t>
      </w:r>
      <w:r>
        <w:rPr>
          <w:rFonts w:ascii="Arial" w:eastAsia="Batang" w:hAnsi="Arial" w:cs="Arial"/>
          <w:bCs/>
        </w:rPr>
        <w:t xml:space="preserve">ejskiego” w </w:t>
      </w:r>
      <w:r w:rsidRPr="00B61E67">
        <w:rPr>
          <w:rFonts w:ascii="Arial" w:eastAsia="Batang" w:hAnsi="Arial" w:cs="Arial"/>
          <w:bCs/>
        </w:rPr>
        <w:t xml:space="preserve">związku z wnioskiem Gminy o przesunięcie niewykorzystanej dotacji na 2013 r. </w:t>
      </w:r>
      <w:r>
        <w:rPr>
          <w:rFonts w:ascii="Arial" w:eastAsia="Batang" w:hAnsi="Arial" w:cs="Arial"/>
          <w:bCs/>
        </w:rPr>
        <w:t>na skutek wydłużenia</w:t>
      </w:r>
      <w:r w:rsidRPr="00B61E67">
        <w:rPr>
          <w:rFonts w:ascii="Arial" w:eastAsia="Batang" w:hAnsi="Arial" w:cs="Arial"/>
          <w:bCs/>
        </w:rPr>
        <w:t xml:space="preserve"> się </w:t>
      </w:r>
      <w:r>
        <w:rPr>
          <w:rFonts w:ascii="Arial" w:eastAsia="Batang" w:hAnsi="Arial" w:cs="Arial"/>
          <w:bCs/>
        </w:rPr>
        <w:t xml:space="preserve">czasu </w:t>
      </w:r>
      <w:r w:rsidRPr="00B61E67">
        <w:rPr>
          <w:rFonts w:ascii="Arial" w:eastAsia="Batang" w:hAnsi="Arial" w:cs="Arial"/>
          <w:bCs/>
        </w:rPr>
        <w:t>opracowania dokumentacji.</w:t>
      </w:r>
    </w:p>
    <w:p w:rsidR="001D34E1" w:rsidRPr="00EC251F" w:rsidRDefault="001D34E1" w:rsidP="001D34E1">
      <w:pPr>
        <w:pStyle w:val="Tekstpodstawowy2"/>
        <w:spacing w:line="360" w:lineRule="auto"/>
        <w:rPr>
          <w:rFonts w:ascii="Arial" w:hAnsi="Arial" w:cs="Arial"/>
          <w:b/>
          <w:i/>
          <w:iCs/>
          <w:sz w:val="24"/>
        </w:rPr>
      </w:pPr>
      <w:r w:rsidRPr="00EC251F">
        <w:rPr>
          <w:rFonts w:ascii="Arial" w:hAnsi="Arial" w:cs="Arial"/>
          <w:b/>
          <w:i/>
          <w:iCs/>
          <w:sz w:val="24"/>
        </w:rPr>
        <w:t>Rozdział 60014 – Drogi publiczne powiatowe</w:t>
      </w:r>
    </w:p>
    <w:p w:rsidR="001D34E1" w:rsidRPr="00EC251F" w:rsidRDefault="001D34E1" w:rsidP="001D34E1">
      <w:pPr>
        <w:pStyle w:val="Tekstpodstawowy"/>
        <w:spacing w:after="0" w:line="360" w:lineRule="auto"/>
        <w:jc w:val="both"/>
        <w:rPr>
          <w:rFonts w:ascii="Arial" w:hAnsi="Arial" w:cs="Arial"/>
          <w:iCs/>
        </w:rPr>
      </w:pPr>
      <w:r w:rsidRPr="00EC251F">
        <w:rPr>
          <w:rFonts w:ascii="Arial" w:hAnsi="Arial" w:cs="Arial"/>
          <w:iCs/>
        </w:rPr>
        <w:t>Planowane wydatki w kwocie 758.937,- zł zostały wykonane w kwocie 725.616,- zł, tj. 95,61% planu.</w:t>
      </w:r>
    </w:p>
    <w:p w:rsidR="001D34E1" w:rsidRPr="00EC251F" w:rsidRDefault="001D34E1" w:rsidP="00316C0B">
      <w:pPr>
        <w:pStyle w:val="Tekstpodstawowy"/>
        <w:numPr>
          <w:ilvl w:val="0"/>
          <w:numId w:val="487"/>
        </w:numPr>
        <w:spacing w:after="0" w:line="360" w:lineRule="auto"/>
        <w:ind w:left="284" w:hanging="142"/>
        <w:jc w:val="both"/>
        <w:rPr>
          <w:rFonts w:ascii="Arial" w:hAnsi="Arial" w:cs="Arial"/>
          <w:iCs/>
        </w:rPr>
      </w:pPr>
      <w:r w:rsidRPr="00EC251F">
        <w:rPr>
          <w:rFonts w:ascii="Arial" w:hAnsi="Arial" w:cs="Arial"/>
          <w:iCs/>
        </w:rPr>
        <w:lastRenderedPageBreak/>
        <w:t xml:space="preserve">Wydatki bieżące </w:t>
      </w:r>
      <w:r w:rsidRPr="00EC251F">
        <w:rPr>
          <w:rFonts w:ascii="Arial" w:hAnsi="Arial" w:cs="Arial"/>
        </w:rPr>
        <w:t>zaplanow</w:t>
      </w:r>
      <w:r w:rsidR="00934338">
        <w:rPr>
          <w:rFonts w:ascii="Arial" w:hAnsi="Arial" w:cs="Arial"/>
        </w:rPr>
        <w:t>ane w kwocie 33.320,- zł jako</w:t>
      </w:r>
      <w:r w:rsidRPr="00EC251F">
        <w:rPr>
          <w:rFonts w:ascii="Arial" w:hAnsi="Arial" w:cs="Arial"/>
        </w:rPr>
        <w:t xml:space="preserve"> dotacje</w:t>
      </w:r>
      <w:r w:rsidR="00934338">
        <w:rPr>
          <w:rFonts w:ascii="Arial" w:hAnsi="Arial" w:cs="Arial"/>
        </w:rPr>
        <w:t xml:space="preserve"> celowe</w:t>
      </w:r>
      <w:r w:rsidRPr="00EC251F">
        <w:rPr>
          <w:rFonts w:ascii="Arial" w:hAnsi="Arial" w:cs="Arial"/>
        </w:rPr>
        <w:t xml:space="preserve"> dla jednostek sektora f</w:t>
      </w:r>
      <w:r w:rsidR="00934338">
        <w:rPr>
          <w:rFonts w:ascii="Arial" w:hAnsi="Arial" w:cs="Arial"/>
        </w:rPr>
        <w:t>inansów publicznych 33.320,- zł,</w:t>
      </w:r>
      <w:r w:rsidRPr="00EC251F">
        <w:rPr>
          <w:rFonts w:ascii="Arial" w:hAnsi="Arial" w:cs="Arial"/>
        </w:rPr>
        <w:t xml:space="preserve"> nie zostały zrealizowane w 2012 roku. </w:t>
      </w:r>
    </w:p>
    <w:p w:rsidR="001D34E1" w:rsidRPr="00EC251F" w:rsidRDefault="001D34E1" w:rsidP="001D34E1">
      <w:pPr>
        <w:pStyle w:val="Tekstpodstawowy"/>
        <w:spacing w:after="0" w:line="360" w:lineRule="auto"/>
        <w:ind w:left="284"/>
        <w:jc w:val="both"/>
        <w:rPr>
          <w:rFonts w:ascii="Arial" w:hAnsi="Arial" w:cs="Arial"/>
          <w:iCs/>
        </w:rPr>
      </w:pPr>
      <w:r w:rsidRPr="00EC251F">
        <w:rPr>
          <w:rFonts w:ascii="Arial" w:hAnsi="Arial" w:cs="Arial"/>
          <w:iCs/>
        </w:rPr>
        <w:t>W klasyfikacji tej zaplanowano wydatki na realizację projektu kluczowego realizowanego przez Powiat Tarnobrzeski</w:t>
      </w:r>
      <w:r>
        <w:rPr>
          <w:rFonts w:ascii="Arial" w:hAnsi="Arial" w:cs="Arial"/>
          <w:iCs/>
        </w:rPr>
        <w:t xml:space="preserve"> pn. „Remont dróg powiatowych w </w:t>
      </w:r>
      <w:r w:rsidRPr="00EC251F">
        <w:rPr>
          <w:rFonts w:ascii="Arial" w:hAnsi="Arial" w:cs="Arial"/>
          <w:iCs/>
        </w:rPr>
        <w:t>Gminie Gorzyce zniszczonych w wyniku pow</w:t>
      </w:r>
      <w:r>
        <w:rPr>
          <w:rFonts w:ascii="Arial" w:hAnsi="Arial" w:cs="Arial"/>
          <w:iCs/>
        </w:rPr>
        <w:t>odzi”. Projekt został złożony w </w:t>
      </w:r>
      <w:r w:rsidRPr="00EC251F">
        <w:rPr>
          <w:rFonts w:ascii="Arial" w:hAnsi="Arial" w:cs="Arial"/>
          <w:iCs/>
        </w:rPr>
        <w:t>kwietniu 2012 roku, a umowa o dofinansowa</w:t>
      </w:r>
      <w:r>
        <w:rPr>
          <w:rFonts w:ascii="Arial" w:hAnsi="Arial" w:cs="Arial"/>
          <w:iCs/>
        </w:rPr>
        <w:t>nie podpisana w październiku. W </w:t>
      </w:r>
      <w:r w:rsidRPr="00EC251F">
        <w:rPr>
          <w:rFonts w:ascii="Arial" w:hAnsi="Arial" w:cs="Arial"/>
          <w:iCs/>
        </w:rPr>
        <w:t>2012 roku zostały złożone 2 wnioski o płatność, które oceniono pozytywnie na kwotę wydatków kwalifikowanych 246.928,45</w:t>
      </w:r>
      <w:r>
        <w:rPr>
          <w:rFonts w:ascii="Arial" w:hAnsi="Arial" w:cs="Arial"/>
          <w:iCs/>
        </w:rPr>
        <w:t>,-</w:t>
      </w:r>
      <w:r w:rsidRPr="00EC251F">
        <w:rPr>
          <w:rFonts w:ascii="Arial" w:hAnsi="Arial" w:cs="Arial"/>
          <w:iCs/>
        </w:rPr>
        <w:t xml:space="preserve"> zł. </w:t>
      </w:r>
    </w:p>
    <w:p w:rsidR="001D34E1" w:rsidRPr="00900F70" w:rsidRDefault="001D34E1" w:rsidP="00316C0B">
      <w:pPr>
        <w:pStyle w:val="Tekstpodstawowy"/>
        <w:numPr>
          <w:ilvl w:val="0"/>
          <w:numId w:val="487"/>
        </w:numPr>
        <w:spacing w:after="0" w:line="360" w:lineRule="auto"/>
        <w:ind w:left="284" w:hanging="142"/>
        <w:jc w:val="both"/>
        <w:rPr>
          <w:rFonts w:ascii="Arial" w:hAnsi="Arial" w:cs="Arial"/>
          <w:iCs/>
        </w:rPr>
      </w:pPr>
      <w:r w:rsidRPr="00900F70">
        <w:rPr>
          <w:rFonts w:ascii="Arial" w:hAnsi="Arial" w:cs="Arial"/>
          <w:iCs/>
        </w:rPr>
        <w:t xml:space="preserve">Wydatki majątkowe </w:t>
      </w:r>
      <w:r w:rsidRPr="00900F70">
        <w:rPr>
          <w:rFonts w:ascii="Arial" w:hAnsi="Arial" w:cs="Arial"/>
        </w:rPr>
        <w:t>zaplanowane w kwocie 725.617</w:t>
      </w:r>
      <w:r>
        <w:rPr>
          <w:rFonts w:ascii="Arial" w:hAnsi="Arial" w:cs="Arial"/>
        </w:rPr>
        <w:t xml:space="preserve">,- zł </w:t>
      </w:r>
      <w:r w:rsidR="00934338">
        <w:rPr>
          <w:rFonts w:ascii="Arial" w:hAnsi="Arial" w:cs="Arial"/>
        </w:rPr>
        <w:t xml:space="preserve">jako dotacja celowa dla jednostek sektora finansów publicznych, </w:t>
      </w:r>
      <w:r>
        <w:rPr>
          <w:rFonts w:ascii="Arial" w:hAnsi="Arial" w:cs="Arial"/>
        </w:rPr>
        <w:t>zostały zrealizowane w </w:t>
      </w:r>
      <w:r w:rsidRPr="00900F70">
        <w:rPr>
          <w:rFonts w:ascii="Arial" w:hAnsi="Arial" w:cs="Arial"/>
        </w:rPr>
        <w:t xml:space="preserve">wysokości </w:t>
      </w:r>
      <w:r w:rsidR="00934338">
        <w:rPr>
          <w:rFonts w:ascii="Arial" w:hAnsi="Arial" w:cs="Arial"/>
        </w:rPr>
        <w:br/>
      </w:r>
      <w:r>
        <w:rPr>
          <w:rFonts w:ascii="Arial" w:hAnsi="Arial" w:cs="Arial"/>
        </w:rPr>
        <w:t>725.616,- zł, tj.</w:t>
      </w:r>
      <w:r w:rsidRPr="00900F70">
        <w:rPr>
          <w:rFonts w:ascii="Arial" w:hAnsi="Arial" w:cs="Arial"/>
        </w:rPr>
        <w:t xml:space="preserve"> w 100% planu i dotyczyły udzielenia pomocy finansowej dla:</w:t>
      </w:r>
    </w:p>
    <w:p w:rsidR="001D34E1" w:rsidRDefault="001D34E1" w:rsidP="00316C0B">
      <w:pPr>
        <w:pStyle w:val="Tekstpodstawowy"/>
        <w:numPr>
          <w:ilvl w:val="0"/>
          <w:numId w:val="499"/>
        </w:numPr>
        <w:spacing w:after="0" w:line="360" w:lineRule="auto"/>
        <w:ind w:left="567" w:hanging="283"/>
        <w:jc w:val="both"/>
        <w:rPr>
          <w:rFonts w:ascii="Arial" w:hAnsi="Arial" w:cs="Arial"/>
          <w:iCs/>
        </w:rPr>
      </w:pPr>
      <w:r w:rsidRPr="00900F70">
        <w:rPr>
          <w:rFonts w:ascii="Arial" w:hAnsi="Arial" w:cs="Arial"/>
          <w:iCs/>
        </w:rPr>
        <w:t>Powiatu Brzozowskiego z przeznaczeniem na zadani</w:t>
      </w:r>
      <w:r>
        <w:rPr>
          <w:rFonts w:ascii="Arial" w:hAnsi="Arial" w:cs="Arial"/>
          <w:iCs/>
        </w:rPr>
        <w:t>e pn. ”</w:t>
      </w:r>
      <w:r w:rsidRPr="00900F70">
        <w:rPr>
          <w:rFonts w:ascii="Arial" w:hAnsi="Arial" w:cs="Arial"/>
          <w:iCs/>
        </w:rPr>
        <w:t xml:space="preserve">Budowa chodnika </w:t>
      </w:r>
      <w:r w:rsidR="00490959">
        <w:rPr>
          <w:rFonts w:ascii="Arial" w:hAnsi="Arial" w:cs="Arial"/>
          <w:iCs/>
        </w:rPr>
        <w:br/>
      </w:r>
      <w:r w:rsidRPr="00900F70">
        <w:rPr>
          <w:rFonts w:ascii="Arial" w:hAnsi="Arial" w:cs="Arial"/>
          <w:iCs/>
        </w:rPr>
        <w:t>w</w:t>
      </w:r>
      <w:r>
        <w:rPr>
          <w:rFonts w:ascii="Arial" w:hAnsi="Arial" w:cs="Arial"/>
          <w:iCs/>
        </w:rPr>
        <w:t xml:space="preserve"> ciągu dróg powiatowych Nr 2040</w:t>
      </w:r>
      <w:r w:rsidRPr="00900F70">
        <w:rPr>
          <w:rFonts w:ascii="Arial" w:hAnsi="Arial" w:cs="Arial"/>
          <w:iCs/>
        </w:rPr>
        <w:t xml:space="preserve">R i 2042R na odcinku Siedliska – Wołódź </w:t>
      </w:r>
      <w:r>
        <w:rPr>
          <w:rFonts w:ascii="Arial" w:hAnsi="Arial" w:cs="Arial"/>
          <w:iCs/>
        </w:rPr>
        <w:t>– Jawornik Ruski – Malawa – Stara Bircza” w kwocie 235.392,- zł,</w:t>
      </w:r>
    </w:p>
    <w:p w:rsidR="001D34E1" w:rsidRPr="00900F70" w:rsidRDefault="001D34E1" w:rsidP="00316C0B">
      <w:pPr>
        <w:pStyle w:val="Tekstpodstawowy"/>
        <w:numPr>
          <w:ilvl w:val="0"/>
          <w:numId w:val="499"/>
        </w:numPr>
        <w:spacing w:after="0" w:line="360" w:lineRule="auto"/>
        <w:ind w:left="567" w:hanging="283"/>
        <w:jc w:val="both"/>
        <w:rPr>
          <w:rFonts w:ascii="Arial" w:hAnsi="Arial" w:cs="Arial"/>
          <w:iCs/>
        </w:rPr>
      </w:pPr>
      <w:r>
        <w:rPr>
          <w:rFonts w:ascii="Arial" w:hAnsi="Arial" w:cs="Arial"/>
          <w:iCs/>
        </w:rPr>
        <w:t>Powiatu Rzeszowskiego na zadanie pn. ”Budowa chodnika w ciągu drogi powiatowej Nr 1431R na odcinku Dynów – Dąbrówka Starzeńska – Granica Powiatu” w kwocie 490.224,-zł.</w:t>
      </w:r>
    </w:p>
    <w:p w:rsidR="001D34E1" w:rsidRPr="00EC251F" w:rsidRDefault="001D34E1" w:rsidP="001D34E1">
      <w:pPr>
        <w:pStyle w:val="Tekstpodstawowy2"/>
        <w:spacing w:line="360" w:lineRule="auto"/>
        <w:rPr>
          <w:rFonts w:ascii="Arial" w:hAnsi="Arial" w:cs="Arial"/>
          <w:b/>
          <w:i/>
          <w:iCs/>
          <w:sz w:val="24"/>
        </w:rPr>
      </w:pPr>
      <w:r w:rsidRPr="00EC251F">
        <w:rPr>
          <w:rFonts w:ascii="Arial" w:hAnsi="Arial" w:cs="Arial"/>
          <w:b/>
          <w:i/>
          <w:iCs/>
          <w:sz w:val="24"/>
        </w:rPr>
        <w:t>Rozdział 60016 – Drogi publiczne gminne</w:t>
      </w:r>
    </w:p>
    <w:p w:rsidR="001D34E1" w:rsidRPr="00EC251F" w:rsidRDefault="001D34E1" w:rsidP="001D34E1">
      <w:pPr>
        <w:pStyle w:val="Tekstpodstawowy"/>
        <w:spacing w:after="0" w:line="360" w:lineRule="auto"/>
        <w:jc w:val="both"/>
        <w:rPr>
          <w:rFonts w:ascii="Arial" w:hAnsi="Arial" w:cs="Arial"/>
          <w:iCs/>
        </w:rPr>
      </w:pPr>
      <w:r w:rsidRPr="00EC251F">
        <w:rPr>
          <w:rFonts w:ascii="Arial" w:hAnsi="Arial" w:cs="Arial"/>
          <w:iCs/>
        </w:rPr>
        <w:t>Planowane wydatki w kwocie 842.040,- zł zostały wykonane w kwocie 842.037,- zł, tj. 100% planu.</w:t>
      </w:r>
    </w:p>
    <w:p w:rsidR="001D34E1" w:rsidRPr="00EC251F" w:rsidRDefault="001D34E1" w:rsidP="00316C0B">
      <w:pPr>
        <w:pStyle w:val="Tekstpodstawowy"/>
        <w:numPr>
          <w:ilvl w:val="0"/>
          <w:numId w:val="488"/>
        </w:numPr>
        <w:spacing w:after="0" w:line="360" w:lineRule="auto"/>
        <w:ind w:left="284" w:hanging="142"/>
        <w:jc w:val="both"/>
        <w:rPr>
          <w:rFonts w:ascii="Arial" w:hAnsi="Arial" w:cs="Arial"/>
          <w:iCs/>
        </w:rPr>
      </w:pPr>
      <w:r w:rsidRPr="00EC251F">
        <w:rPr>
          <w:rFonts w:ascii="Arial" w:hAnsi="Arial" w:cs="Arial"/>
          <w:iCs/>
        </w:rPr>
        <w:t xml:space="preserve">Wydatki bieżące </w:t>
      </w:r>
      <w:r w:rsidRPr="00EC251F">
        <w:rPr>
          <w:rFonts w:ascii="Arial" w:hAnsi="Arial" w:cs="Arial"/>
        </w:rPr>
        <w:t xml:space="preserve">zaplanowane w kwocie 55.403,- zł (w tym: dotacje dla jednostek sektora finansów publicznych 46.282,- zł) zostały zrealizowane w wysokości </w:t>
      </w:r>
      <w:r w:rsidR="000A2DFA">
        <w:rPr>
          <w:rFonts w:ascii="Arial" w:hAnsi="Arial" w:cs="Arial"/>
        </w:rPr>
        <w:br/>
      </w:r>
      <w:r w:rsidRPr="00EC251F">
        <w:rPr>
          <w:rFonts w:ascii="Arial" w:hAnsi="Arial" w:cs="Arial"/>
        </w:rPr>
        <w:t xml:space="preserve">55.401,- zł i </w:t>
      </w:r>
      <w:r w:rsidRPr="00EC251F">
        <w:rPr>
          <w:rFonts w:ascii="Arial" w:hAnsi="Arial" w:cs="Arial"/>
          <w:iCs/>
        </w:rPr>
        <w:t>dotyczyły:</w:t>
      </w:r>
    </w:p>
    <w:p w:rsidR="001D34E1" w:rsidRPr="00EC251F" w:rsidRDefault="001D34E1" w:rsidP="00316C0B">
      <w:pPr>
        <w:pStyle w:val="Tekstpodstawowy"/>
        <w:numPr>
          <w:ilvl w:val="0"/>
          <w:numId w:val="489"/>
        </w:numPr>
        <w:spacing w:after="0" w:line="360" w:lineRule="auto"/>
        <w:jc w:val="both"/>
        <w:rPr>
          <w:rFonts w:ascii="Arial" w:hAnsi="Arial" w:cs="Arial"/>
          <w:iCs/>
        </w:rPr>
      </w:pPr>
      <w:r w:rsidRPr="00EC251F">
        <w:rPr>
          <w:rFonts w:ascii="Arial" w:hAnsi="Arial" w:cs="Arial"/>
          <w:iCs/>
        </w:rPr>
        <w:t xml:space="preserve">zwrotu do Ministerstwa Rozwoju Regionalnego odsetek od części dotacji wykorzystanych niezgodnie z przeznaczeniem, pobranych nienależnie lub </w:t>
      </w:r>
      <w:r w:rsidR="00A34D68">
        <w:rPr>
          <w:rFonts w:ascii="Arial" w:hAnsi="Arial" w:cs="Arial"/>
          <w:iCs/>
        </w:rPr>
        <w:br/>
      </w:r>
      <w:r w:rsidRPr="00EC251F">
        <w:rPr>
          <w:rFonts w:ascii="Arial" w:hAnsi="Arial" w:cs="Arial"/>
          <w:iCs/>
        </w:rPr>
        <w:t xml:space="preserve">w nadmiernej wysokości przez beneficjentów działań w ramach </w:t>
      </w:r>
      <w:r w:rsidRPr="00EC251F">
        <w:rPr>
          <w:rFonts w:ascii="Arial" w:hAnsi="Arial" w:cs="Arial"/>
        </w:rPr>
        <w:t>Regionalnego Programu Operacyjnego Województwa Podkarpackiego w kwocie 9.120,- zł</w:t>
      </w:r>
      <w:r w:rsidRPr="00EC251F">
        <w:rPr>
          <w:rFonts w:ascii="Arial" w:hAnsi="Arial" w:cs="Arial"/>
          <w:iCs/>
        </w:rPr>
        <w:t>,</w:t>
      </w:r>
    </w:p>
    <w:p w:rsidR="001D34E1" w:rsidRPr="001601E4" w:rsidRDefault="001D34E1" w:rsidP="00316C0B">
      <w:pPr>
        <w:numPr>
          <w:ilvl w:val="0"/>
          <w:numId w:val="489"/>
        </w:numPr>
        <w:tabs>
          <w:tab w:val="left" w:pos="284"/>
        </w:tabs>
        <w:spacing w:line="360" w:lineRule="auto"/>
        <w:jc w:val="both"/>
        <w:rPr>
          <w:rFonts w:ascii="Arial" w:hAnsi="Arial" w:cs="Arial"/>
        </w:rPr>
      </w:pPr>
      <w:r w:rsidRPr="001601E4">
        <w:rPr>
          <w:rFonts w:ascii="Arial" w:hAnsi="Arial" w:cs="Arial"/>
        </w:rPr>
        <w:t xml:space="preserve">dotacji celowej dla </w:t>
      </w:r>
      <w:r w:rsidRPr="001601E4">
        <w:rPr>
          <w:rFonts w:ascii="Arial" w:hAnsi="Arial" w:cs="Arial"/>
          <w:iCs/>
        </w:rPr>
        <w:t>Gminy Gorzyce na rea</w:t>
      </w:r>
      <w:r>
        <w:rPr>
          <w:rFonts w:ascii="Arial" w:hAnsi="Arial" w:cs="Arial"/>
          <w:iCs/>
        </w:rPr>
        <w:t>lizację projektu kluczowego pn. </w:t>
      </w:r>
      <w:r w:rsidRPr="001601E4">
        <w:rPr>
          <w:rFonts w:ascii="Arial" w:hAnsi="Arial" w:cs="Arial"/>
          <w:iCs/>
        </w:rPr>
        <w:t>„Remont dróg gminnych w miejscowościach: Sokolniki, Trześń, Orliska, Zalesie Gorzyckie, Wrzawy zniszczonych w wyniku powodzi w 2010</w:t>
      </w:r>
      <w:r>
        <w:rPr>
          <w:rFonts w:ascii="Arial" w:hAnsi="Arial" w:cs="Arial"/>
          <w:iCs/>
        </w:rPr>
        <w:t xml:space="preserve"> r.” w </w:t>
      </w:r>
      <w:r w:rsidRPr="001601E4">
        <w:rPr>
          <w:rFonts w:ascii="Arial" w:hAnsi="Arial" w:cs="Arial"/>
          <w:iCs/>
        </w:rPr>
        <w:t xml:space="preserve">ramach </w:t>
      </w:r>
      <w:r w:rsidRPr="001601E4">
        <w:rPr>
          <w:rFonts w:ascii="Arial" w:hAnsi="Arial" w:cs="Arial"/>
        </w:rPr>
        <w:t xml:space="preserve">II Osi priorytetowej Regionalnego Programu Operacyjnego Województwa Podkarpackiego, działania 2.1C </w:t>
      </w:r>
      <w:r w:rsidRPr="001601E4">
        <w:rPr>
          <w:rFonts w:ascii="Arial" w:hAnsi="Arial" w:cs="Arial"/>
          <w:i/>
        </w:rPr>
        <w:t>„Drogi gminne”</w:t>
      </w:r>
      <w:r w:rsidRPr="001601E4">
        <w:rPr>
          <w:rFonts w:ascii="Arial" w:hAnsi="Arial" w:cs="Arial"/>
        </w:rPr>
        <w:t xml:space="preserve"> w kwocie 46.281,- zł. </w:t>
      </w:r>
      <w:r w:rsidRPr="001601E4">
        <w:rPr>
          <w:rFonts w:ascii="Arial" w:hAnsi="Arial" w:cs="Arial"/>
          <w:iCs/>
        </w:rPr>
        <w:t>Projekt został złożony w maju 2012</w:t>
      </w:r>
      <w:r>
        <w:rPr>
          <w:rFonts w:ascii="Arial" w:hAnsi="Arial" w:cs="Arial"/>
          <w:iCs/>
        </w:rPr>
        <w:t xml:space="preserve"> </w:t>
      </w:r>
      <w:r w:rsidRPr="001601E4">
        <w:rPr>
          <w:rFonts w:ascii="Arial" w:hAnsi="Arial" w:cs="Arial"/>
          <w:iCs/>
        </w:rPr>
        <w:t xml:space="preserve">r., </w:t>
      </w:r>
      <w:r w:rsidR="009257DF">
        <w:rPr>
          <w:rFonts w:ascii="Arial" w:hAnsi="Arial" w:cs="Arial"/>
          <w:iCs/>
        </w:rPr>
        <w:br/>
      </w:r>
      <w:r w:rsidRPr="001601E4">
        <w:rPr>
          <w:rFonts w:ascii="Arial" w:hAnsi="Arial" w:cs="Arial"/>
          <w:iCs/>
        </w:rPr>
        <w:t xml:space="preserve">a umowa o dofinansowanie została podpisana w listopadzie. Beneficjent złożył </w:t>
      </w:r>
      <w:r w:rsidR="009257DF">
        <w:rPr>
          <w:rFonts w:ascii="Arial" w:hAnsi="Arial" w:cs="Arial"/>
          <w:iCs/>
        </w:rPr>
        <w:br/>
      </w:r>
      <w:r w:rsidRPr="001601E4">
        <w:rPr>
          <w:rFonts w:ascii="Arial" w:hAnsi="Arial" w:cs="Arial"/>
          <w:iCs/>
        </w:rPr>
        <w:lastRenderedPageBreak/>
        <w:t>1 wniosek o płatność, oceniony pozytywnie na kwotę wydatków kwalifikowanych 308.540,09</w:t>
      </w:r>
      <w:r>
        <w:rPr>
          <w:rFonts w:ascii="Arial" w:hAnsi="Arial" w:cs="Arial"/>
          <w:iCs/>
        </w:rPr>
        <w:t>,-</w:t>
      </w:r>
      <w:r w:rsidRPr="001601E4">
        <w:rPr>
          <w:rFonts w:ascii="Arial" w:hAnsi="Arial" w:cs="Arial"/>
          <w:iCs/>
        </w:rPr>
        <w:t xml:space="preserve"> zł.</w:t>
      </w:r>
    </w:p>
    <w:p w:rsidR="001D34E1" w:rsidRPr="00EC251F" w:rsidRDefault="001D34E1" w:rsidP="00316C0B">
      <w:pPr>
        <w:pStyle w:val="Tekstpodstawowy"/>
        <w:numPr>
          <w:ilvl w:val="0"/>
          <w:numId w:val="488"/>
        </w:numPr>
        <w:spacing w:after="0" w:line="360" w:lineRule="auto"/>
        <w:ind w:left="284" w:hanging="142"/>
        <w:jc w:val="both"/>
        <w:rPr>
          <w:rFonts w:ascii="Arial" w:hAnsi="Arial" w:cs="Arial"/>
          <w:iCs/>
        </w:rPr>
      </w:pPr>
      <w:r w:rsidRPr="00EC251F">
        <w:rPr>
          <w:rFonts w:ascii="Arial" w:hAnsi="Arial" w:cs="Arial"/>
          <w:iCs/>
        </w:rPr>
        <w:t xml:space="preserve">Wydatki majątkowe </w:t>
      </w:r>
      <w:r w:rsidRPr="00EC251F">
        <w:rPr>
          <w:rFonts w:ascii="Arial" w:hAnsi="Arial" w:cs="Arial"/>
        </w:rPr>
        <w:t>zaplanowane w kwocie 786.637,- zł zost</w:t>
      </w:r>
      <w:r>
        <w:rPr>
          <w:rFonts w:ascii="Arial" w:hAnsi="Arial" w:cs="Arial"/>
        </w:rPr>
        <w:t>ały zrealizowane w </w:t>
      </w:r>
      <w:r w:rsidRPr="00EC251F">
        <w:rPr>
          <w:rFonts w:ascii="Arial" w:hAnsi="Arial" w:cs="Arial"/>
        </w:rPr>
        <w:t>wysokości 786.636,- zł i dotyczyły:</w:t>
      </w:r>
    </w:p>
    <w:p w:rsidR="001D34E1" w:rsidRPr="00EC251F" w:rsidRDefault="001D34E1" w:rsidP="00316C0B">
      <w:pPr>
        <w:pStyle w:val="Tekstpodstawowy"/>
        <w:numPr>
          <w:ilvl w:val="0"/>
          <w:numId w:val="490"/>
        </w:numPr>
        <w:spacing w:after="0" w:line="360" w:lineRule="auto"/>
        <w:jc w:val="both"/>
        <w:rPr>
          <w:rFonts w:ascii="Arial" w:hAnsi="Arial" w:cs="Arial"/>
          <w:iCs/>
        </w:rPr>
      </w:pPr>
      <w:r w:rsidRPr="00EC251F">
        <w:rPr>
          <w:rFonts w:ascii="Arial" w:hAnsi="Arial" w:cs="Arial"/>
          <w:iCs/>
        </w:rPr>
        <w:t xml:space="preserve">zwrotu do Ministerstwa Rozwoju Regionalnego części dotacji wykorzystanych niezgodnie z przeznaczeniem, pobranych nienależnie lub w nadmiernej wysokości przez beneficjentów działań w ramach </w:t>
      </w:r>
      <w:r w:rsidRPr="00EC251F">
        <w:rPr>
          <w:rFonts w:ascii="Arial" w:hAnsi="Arial" w:cs="Arial"/>
        </w:rPr>
        <w:t>Regionalnego Programu Operacyjnego Województwa Podkarpackiego</w:t>
      </w:r>
      <w:r w:rsidRPr="00EC251F">
        <w:rPr>
          <w:rFonts w:ascii="Arial" w:hAnsi="Arial" w:cs="Arial"/>
          <w:iCs/>
        </w:rPr>
        <w:t xml:space="preserve"> w kwocie 36.636,- zł,</w:t>
      </w:r>
    </w:p>
    <w:p w:rsidR="001D34E1" w:rsidRPr="001601E4" w:rsidRDefault="001D34E1" w:rsidP="00316C0B">
      <w:pPr>
        <w:pStyle w:val="Tekstpodstawowy"/>
        <w:numPr>
          <w:ilvl w:val="0"/>
          <w:numId w:val="490"/>
        </w:numPr>
        <w:spacing w:after="0" w:line="360" w:lineRule="auto"/>
        <w:jc w:val="both"/>
        <w:rPr>
          <w:rFonts w:ascii="Arial" w:hAnsi="Arial" w:cs="Arial"/>
          <w:iCs/>
        </w:rPr>
      </w:pPr>
      <w:r>
        <w:rPr>
          <w:rFonts w:ascii="Arial" w:hAnsi="Arial" w:cs="Arial"/>
          <w:iCs/>
        </w:rPr>
        <w:t xml:space="preserve">udzielenia </w:t>
      </w:r>
      <w:r w:rsidRPr="001601E4">
        <w:rPr>
          <w:rFonts w:ascii="Arial" w:hAnsi="Arial" w:cs="Arial"/>
          <w:iCs/>
        </w:rPr>
        <w:t>pomocy finansowej</w:t>
      </w:r>
      <w:r>
        <w:rPr>
          <w:rFonts w:ascii="Arial" w:hAnsi="Arial" w:cs="Arial"/>
          <w:iCs/>
        </w:rPr>
        <w:t xml:space="preserve"> dla Gminy Sokołów Małopolski </w:t>
      </w:r>
      <w:r w:rsidR="00993670">
        <w:rPr>
          <w:rFonts w:ascii="Arial" w:hAnsi="Arial" w:cs="Arial"/>
          <w:iCs/>
        </w:rPr>
        <w:t xml:space="preserve">zaplanowanej </w:t>
      </w:r>
      <w:r w:rsidR="000A2DFA">
        <w:rPr>
          <w:rFonts w:ascii="Arial" w:hAnsi="Arial" w:cs="Arial"/>
          <w:iCs/>
        </w:rPr>
        <w:br/>
      </w:r>
      <w:r w:rsidR="00993670">
        <w:rPr>
          <w:rFonts w:ascii="Arial" w:hAnsi="Arial" w:cs="Arial"/>
          <w:iCs/>
        </w:rPr>
        <w:t xml:space="preserve">w </w:t>
      </w:r>
      <w:r w:rsidR="00993670" w:rsidRPr="00833803">
        <w:rPr>
          <w:rFonts w:ascii="Arial" w:hAnsi="Arial" w:cs="Arial"/>
          <w:iCs/>
        </w:rPr>
        <w:t xml:space="preserve">kwocie 750.000,-zł </w:t>
      </w:r>
      <w:r w:rsidRPr="00833803">
        <w:rPr>
          <w:rFonts w:ascii="Arial" w:hAnsi="Arial" w:cs="Arial"/>
          <w:iCs/>
        </w:rPr>
        <w:t>z</w:t>
      </w:r>
      <w:r>
        <w:rPr>
          <w:rFonts w:ascii="Arial" w:hAnsi="Arial" w:cs="Arial"/>
          <w:iCs/>
        </w:rPr>
        <w:t> przeznaczeniem na zadanie pn. „</w:t>
      </w:r>
      <w:r w:rsidRPr="001601E4">
        <w:rPr>
          <w:rFonts w:ascii="Arial" w:hAnsi="Arial" w:cs="Arial"/>
          <w:iCs/>
        </w:rPr>
        <w:t xml:space="preserve">Przebudowa skrzyżowania drogi wojewódzkiej Nr 875 Mielec – Kolbuszowa – Sokołów Małopolski – </w:t>
      </w:r>
      <w:r>
        <w:rPr>
          <w:rFonts w:ascii="Arial" w:hAnsi="Arial" w:cs="Arial"/>
          <w:iCs/>
        </w:rPr>
        <w:t>Leżajsk z </w:t>
      </w:r>
      <w:r w:rsidRPr="001601E4">
        <w:rPr>
          <w:rFonts w:ascii="Arial" w:hAnsi="Arial" w:cs="Arial"/>
          <w:iCs/>
        </w:rPr>
        <w:t>drogą gminną Nr 108699R w miejscowości Wólka Niedźwiecka</w:t>
      </w:r>
      <w:r>
        <w:rPr>
          <w:rFonts w:ascii="Arial" w:hAnsi="Arial" w:cs="Arial"/>
          <w:iCs/>
        </w:rPr>
        <w:t>”</w:t>
      </w:r>
      <w:r w:rsidR="00993670">
        <w:rPr>
          <w:rFonts w:ascii="Arial" w:hAnsi="Arial" w:cs="Arial"/>
          <w:iCs/>
        </w:rPr>
        <w:t>. Środki zostały wykorzystane w kwocie 750.000,-zł.</w:t>
      </w:r>
    </w:p>
    <w:p w:rsidR="000A2DFA" w:rsidRDefault="000A2DFA" w:rsidP="001D34E1">
      <w:pPr>
        <w:pStyle w:val="Tekstpodstawowy"/>
        <w:tabs>
          <w:tab w:val="left" w:pos="0"/>
        </w:tabs>
        <w:spacing w:after="0" w:line="360" w:lineRule="auto"/>
        <w:jc w:val="both"/>
        <w:rPr>
          <w:rFonts w:ascii="Arial" w:hAnsi="Arial" w:cs="Arial"/>
          <w:b/>
          <w:i/>
        </w:rPr>
      </w:pPr>
    </w:p>
    <w:p w:rsidR="001D34E1" w:rsidRPr="00EC251F" w:rsidRDefault="001D34E1" w:rsidP="001D34E1">
      <w:pPr>
        <w:pStyle w:val="Tekstpodstawowy"/>
        <w:tabs>
          <w:tab w:val="left" w:pos="0"/>
        </w:tabs>
        <w:spacing w:after="0" w:line="360" w:lineRule="auto"/>
        <w:jc w:val="both"/>
        <w:rPr>
          <w:rFonts w:ascii="Arial" w:hAnsi="Arial" w:cs="Arial"/>
          <w:b/>
          <w:i/>
        </w:rPr>
      </w:pPr>
      <w:r w:rsidRPr="00EC251F">
        <w:rPr>
          <w:rFonts w:ascii="Arial" w:hAnsi="Arial" w:cs="Arial"/>
          <w:b/>
          <w:i/>
        </w:rPr>
        <w:t xml:space="preserve">Rozdział 60078 – Usuwanie skutków klęsk żywiołowych </w:t>
      </w:r>
    </w:p>
    <w:p w:rsidR="001D34E1" w:rsidRPr="00EC251F" w:rsidRDefault="001D34E1" w:rsidP="001D34E1">
      <w:pPr>
        <w:pStyle w:val="Tekstpodstawowy"/>
        <w:spacing w:after="0" w:line="360" w:lineRule="auto"/>
        <w:jc w:val="both"/>
        <w:rPr>
          <w:rFonts w:ascii="Arial" w:hAnsi="Arial" w:cs="Arial"/>
          <w:iCs/>
        </w:rPr>
      </w:pPr>
      <w:r w:rsidRPr="00EC251F">
        <w:rPr>
          <w:rFonts w:ascii="Arial" w:hAnsi="Arial" w:cs="Arial"/>
          <w:iCs/>
        </w:rPr>
        <w:t>Planowane wydatki w kwocie 3.578.222,- zł zostały wykonane w kwocie 3.212.18</w:t>
      </w:r>
      <w:r>
        <w:rPr>
          <w:rFonts w:ascii="Arial" w:hAnsi="Arial" w:cs="Arial"/>
          <w:iCs/>
        </w:rPr>
        <w:t>4</w:t>
      </w:r>
      <w:r w:rsidRPr="00EC251F">
        <w:rPr>
          <w:rFonts w:ascii="Arial" w:hAnsi="Arial" w:cs="Arial"/>
          <w:iCs/>
        </w:rPr>
        <w:t>,- zł, tj. 89,77% planu.</w:t>
      </w:r>
    </w:p>
    <w:p w:rsidR="001D34E1" w:rsidRPr="00C53FB0" w:rsidRDefault="001D34E1" w:rsidP="00316C0B">
      <w:pPr>
        <w:pStyle w:val="Tekstpodstawowy"/>
        <w:numPr>
          <w:ilvl w:val="0"/>
          <w:numId w:val="491"/>
        </w:numPr>
        <w:spacing w:after="0" w:line="360" w:lineRule="auto"/>
        <w:ind w:hanging="218"/>
        <w:jc w:val="both"/>
        <w:rPr>
          <w:rFonts w:ascii="Arial" w:hAnsi="Arial" w:cs="Arial"/>
          <w:iCs/>
        </w:rPr>
      </w:pPr>
      <w:r w:rsidRPr="00C53FB0">
        <w:rPr>
          <w:rFonts w:ascii="Arial" w:hAnsi="Arial" w:cs="Arial"/>
          <w:iCs/>
        </w:rPr>
        <w:t xml:space="preserve">Wydatki bieżące </w:t>
      </w:r>
      <w:r w:rsidRPr="00C53FB0">
        <w:rPr>
          <w:rFonts w:ascii="Arial" w:hAnsi="Arial" w:cs="Arial"/>
        </w:rPr>
        <w:t>zaplanowane w kwocie 2.902.251</w:t>
      </w:r>
      <w:r>
        <w:rPr>
          <w:rFonts w:ascii="Arial" w:hAnsi="Arial" w:cs="Arial"/>
        </w:rPr>
        <w:t>,- zł zostały zrealizowane w </w:t>
      </w:r>
      <w:r w:rsidRPr="00C53FB0">
        <w:rPr>
          <w:rFonts w:ascii="Arial" w:hAnsi="Arial" w:cs="Arial"/>
        </w:rPr>
        <w:t>wysokości 2.902.24</w:t>
      </w:r>
      <w:r>
        <w:rPr>
          <w:rFonts w:ascii="Arial" w:hAnsi="Arial" w:cs="Arial"/>
        </w:rPr>
        <w:t>1</w:t>
      </w:r>
      <w:r w:rsidRPr="00C53FB0">
        <w:rPr>
          <w:rFonts w:ascii="Arial" w:hAnsi="Arial" w:cs="Arial"/>
        </w:rPr>
        <w:t xml:space="preserve">,- zł i </w:t>
      </w:r>
      <w:r w:rsidRPr="00C53FB0">
        <w:rPr>
          <w:rFonts w:ascii="Arial" w:hAnsi="Arial" w:cs="Arial"/>
          <w:iCs/>
        </w:rPr>
        <w:t>zostały przeznaczone na</w:t>
      </w:r>
      <w:r>
        <w:rPr>
          <w:rFonts w:ascii="Arial" w:hAnsi="Arial" w:cs="Arial"/>
          <w:iCs/>
        </w:rPr>
        <w:t>:</w:t>
      </w:r>
    </w:p>
    <w:p w:rsidR="001D34E1" w:rsidRDefault="001D34E1" w:rsidP="00316C0B">
      <w:pPr>
        <w:pStyle w:val="Tekstpodstawowy"/>
        <w:numPr>
          <w:ilvl w:val="0"/>
          <w:numId w:val="509"/>
        </w:numPr>
        <w:tabs>
          <w:tab w:val="left" w:pos="567"/>
        </w:tabs>
        <w:spacing w:after="0" w:line="360" w:lineRule="auto"/>
        <w:ind w:left="284" w:firstLine="0"/>
        <w:jc w:val="both"/>
        <w:rPr>
          <w:rFonts w:ascii="Arial" w:hAnsi="Arial" w:cs="Arial"/>
          <w:iCs/>
        </w:rPr>
      </w:pPr>
      <w:r w:rsidRPr="00C53FB0">
        <w:rPr>
          <w:rFonts w:ascii="Arial" w:hAnsi="Arial" w:cs="Arial"/>
          <w:iCs/>
        </w:rPr>
        <w:t>realizację zadań:</w:t>
      </w:r>
    </w:p>
    <w:p w:rsidR="001D34E1" w:rsidRPr="001A3D1B" w:rsidRDefault="001D34E1" w:rsidP="00316C0B">
      <w:pPr>
        <w:pStyle w:val="Tekstpodstawowy2"/>
        <w:numPr>
          <w:ilvl w:val="0"/>
          <w:numId w:val="517"/>
        </w:numPr>
        <w:tabs>
          <w:tab w:val="left" w:pos="851"/>
        </w:tabs>
        <w:spacing w:line="360" w:lineRule="auto"/>
        <w:ind w:left="851"/>
        <w:rPr>
          <w:rFonts w:ascii="Arial" w:hAnsi="Arial" w:cs="Arial"/>
          <w:bCs/>
          <w:i/>
          <w:iCs/>
          <w:sz w:val="24"/>
        </w:rPr>
      </w:pPr>
      <w:r w:rsidRPr="00C53FB0">
        <w:rPr>
          <w:rFonts w:ascii="Arial" w:hAnsi="Arial" w:cs="Arial"/>
          <w:bCs/>
          <w:iCs/>
          <w:sz w:val="24"/>
        </w:rPr>
        <w:t>Remont drogi wojewódzkiej Nr 897 Tylawa – Wołosate w km 4+500 – 6+050 i km 15+900 – 17+900 w m. Daliowa – Moszczaniec (likwidacja szkód powodziowych 2010</w:t>
      </w:r>
      <w:r>
        <w:rPr>
          <w:rFonts w:ascii="Arial" w:hAnsi="Arial" w:cs="Arial"/>
          <w:bCs/>
          <w:iCs/>
          <w:sz w:val="24"/>
        </w:rPr>
        <w:t xml:space="preserve"> r.) – roboty wykonywane</w:t>
      </w:r>
      <w:bookmarkStart w:id="0" w:name="_GoBack"/>
      <w:bookmarkEnd w:id="0"/>
      <w:r w:rsidRPr="00C53FB0">
        <w:rPr>
          <w:rFonts w:ascii="Arial" w:hAnsi="Arial" w:cs="Arial"/>
          <w:bCs/>
          <w:iCs/>
          <w:sz w:val="24"/>
        </w:rPr>
        <w:t xml:space="preserve"> </w:t>
      </w:r>
      <w:r>
        <w:rPr>
          <w:rFonts w:ascii="Arial" w:hAnsi="Arial" w:cs="Arial"/>
          <w:bCs/>
          <w:iCs/>
          <w:sz w:val="24"/>
        </w:rPr>
        <w:t>w km 4+500 – 6+050 i km 15+900- 17+000 –</w:t>
      </w:r>
      <w:r w:rsidRPr="00C53FB0">
        <w:rPr>
          <w:rFonts w:ascii="Arial" w:hAnsi="Arial" w:cs="Arial"/>
          <w:bCs/>
          <w:iCs/>
          <w:sz w:val="24"/>
        </w:rPr>
        <w:t xml:space="preserve"> </w:t>
      </w:r>
      <w:r w:rsidRPr="001A3D1B">
        <w:rPr>
          <w:rFonts w:ascii="Arial" w:hAnsi="Arial" w:cs="Arial"/>
          <w:iCs/>
          <w:color w:val="000000"/>
          <w:sz w:val="24"/>
        </w:rPr>
        <w:t xml:space="preserve">1.094.252,- </w:t>
      </w:r>
      <w:r w:rsidRPr="001A3D1B">
        <w:rPr>
          <w:rFonts w:ascii="Arial" w:hAnsi="Arial" w:cs="Arial"/>
          <w:sz w:val="24"/>
        </w:rPr>
        <w:t>zł.</w:t>
      </w:r>
    </w:p>
    <w:p w:rsidR="001D34E1" w:rsidRPr="001A3D1B" w:rsidRDefault="001D34E1" w:rsidP="001D34E1">
      <w:pPr>
        <w:pStyle w:val="Tekstpodstawowy2"/>
        <w:tabs>
          <w:tab w:val="left" w:pos="851"/>
        </w:tabs>
        <w:spacing w:line="360" w:lineRule="auto"/>
        <w:ind w:left="851"/>
        <w:rPr>
          <w:rFonts w:ascii="Arial" w:hAnsi="Arial" w:cs="Arial"/>
          <w:bCs/>
          <w:i/>
          <w:iCs/>
          <w:sz w:val="24"/>
        </w:rPr>
      </w:pPr>
      <w:r w:rsidRPr="001A3D1B">
        <w:rPr>
          <w:rFonts w:ascii="Arial" w:hAnsi="Arial" w:cs="Arial"/>
          <w:sz w:val="24"/>
        </w:rPr>
        <w:t xml:space="preserve">Źródłem finansowania zadania były środki z Funduszu Solidarności Unii Europejskiej przeznaczone na usuwanie skutków powodzi z 2010 r. </w:t>
      </w:r>
      <w:r w:rsidR="00681B29" w:rsidRPr="001A3D1B">
        <w:rPr>
          <w:rFonts w:ascii="Arial" w:hAnsi="Arial" w:cs="Arial"/>
          <w:sz w:val="24"/>
        </w:rPr>
        <w:br/>
      </w:r>
      <w:r w:rsidRPr="001A3D1B">
        <w:rPr>
          <w:rFonts w:ascii="Arial" w:hAnsi="Arial" w:cs="Arial"/>
          <w:sz w:val="24"/>
        </w:rPr>
        <w:t xml:space="preserve">w kwocie 1.094.251,- zł oraz środki samorządu województwa w kwocie </w:t>
      </w:r>
      <w:r w:rsidR="00681B29" w:rsidRPr="001A3D1B">
        <w:rPr>
          <w:rFonts w:ascii="Arial" w:hAnsi="Arial" w:cs="Arial"/>
          <w:sz w:val="24"/>
        </w:rPr>
        <w:br/>
      </w:r>
      <w:r w:rsidRPr="001A3D1B">
        <w:rPr>
          <w:rFonts w:ascii="Arial" w:hAnsi="Arial" w:cs="Arial"/>
          <w:sz w:val="24"/>
        </w:rPr>
        <w:t>1,- zł.</w:t>
      </w:r>
    </w:p>
    <w:p w:rsidR="001D34E1" w:rsidRDefault="001D34E1" w:rsidP="00316C0B">
      <w:pPr>
        <w:pStyle w:val="Tekstpodstawowy"/>
        <w:numPr>
          <w:ilvl w:val="0"/>
          <w:numId w:val="514"/>
        </w:numPr>
        <w:tabs>
          <w:tab w:val="left" w:pos="851"/>
        </w:tabs>
        <w:spacing w:after="0" w:line="360" w:lineRule="auto"/>
        <w:ind w:left="851" w:hanging="284"/>
        <w:jc w:val="both"/>
        <w:rPr>
          <w:rFonts w:ascii="Arial" w:hAnsi="Arial" w:cs="Arial"/>
        </w:rPr>
      </w:pPr>
      <w:r>
        <w:rPr>
          <w:rFonts w:ascii="Arial" w:hAnsi="Arial" w:cs="Arial"/>
          <w:color w:val="000000"/>
        </w:rPr>
        <w:t>Remont drogi</w:t>
      </w:r>
      <w:r w:rsidRPr="00BF5734">
        <w:rPr>
          <w:rFonts w:ascii="Arial" w:hAnsi="Arial" w:cs="Arial"/>
          <w:color w:val="000000"/>
        </w:rPr>
        <w:t xml:space="preserve"> wojewódzkiej Nr</w:t>
      </w:r>
      <w:r>
        <w:rPr>
          <w:rFonts w:ascii="Arial" w:hAnsi="Arial" w:cs="Arial"/>
          <w:color w:val="000000"/>
        </w:rPr>
        <w:t xml:space="preserve"> 897 Tylawa – Wołosate w km 40+300 – 43+000 na odcinku Radoszyce - Osławica (likwidacja szkód</w:t>
      </w:r>
      <w:r w:rsidRPr="00BF5734">
        <w:rPr>
          <w:rFonts w:ascii="Arial" w:hAnsi="Arial" w:cs="Arial"/>
          <w:color w:val="000000"/>
        </w:rPr>
        <w:t xml:space="preserve"> powodziowych z roku 2010) </w:t>
      </w:r>
      <w:r>
        <w:rPr>
          <w:rFonts w:ascii="Arial" w:hAnsi="Arial" w:cs="Arial"/>
        </w:rPr>
        <w:t xml:space="preserve">– 1.460.239,- </w:t>
      </w:r>
      <w:r w:rsidRPr="00BF5734">
        <w:rPr>
          <w:rFonts w:ascii="Arial" w:hAnsi="Arial" w:cs="Arial"/>
        </w:rPr>
        <w:t xml:space="preserve">zł. </w:t>
      </w:r>
    </w:p>
    <w:p w:rsidR="001D34E1" w:rsidRDefault="001D34E1" w:rsidP="001D34E1">
      <w:pPr>
        <w:pStyle w:val="Tekstpodstawowy2"/>
        <w:spacing w:line="360" w:lineRule="auto"/>
        <w:ind w:left="851"/>
        <w:rPr>
          <w:rFonts w:ascii="Arial" w:hAnsi="Arial" w:cs="Arial"/>
          <w:sz w:val="24"/>
        </w:rPr>
      </w:pPr>
      <w:r>
        <w:rPr>
          <w:rFonts w:ascii="Arial" w:hAnsi="Arial" w:cs="Arial"/>
        </w:rPr>
        <w:t>Źródłem finansowania zadania</w:t>
      </w:r>
      <w:r w:rsidRPr="0042653D">
        <w:rPr>
          <w:rFonts w:ascii="Arial" w:hAnsi="Arial" w:cs="Arial"/>
        </w:rPr>
        <w:t xml:space="preserve"> były środki</w:t>
      </w:r>
      <w:r>
        <w:rPr>
          <w:rFonts w:ascii="Arial" w:hAnsi="Arial" w:cs="Arial"/>
          <w:sz w:val="24"/>
        </w:rPr>
        <w:t xml:space="preserve"> dotacji celowej z budżetu państwa.</w:t>
      </w:r>
    </w:p>
    <w:p w:rsidR="001D34E1" w:rsidRPr="007D5E0B" w:rsidRDefault="001D34E1" w:rsidP="00316C0B">
      <w:pPr>
        <w:pStyle w:val="Tekstpodstawowy2"/>
        <w:numPr>
          <w:ilvl w:val="0"/>
          <w:numId w:val="514"/>
        </w:numPr>
        <w:spacing w:line="360" w:lineRule="auto"/>
        <w:rPr>
          <w:rFonts w:ascii="Arial" w:hAnsi="Arial" w:cs="Arial"/>
          <w:sz w:val="24"/>
        </w:rPr>
      </w:pPr>
      <w:r w:rsidRPr="007D5E0B">
        <w:rPr>
          <w:rFonts w:ascii="Arial" w:hAnsi="Arial" w:cs="Arial"/>
          <w:sz w:val="24"/>
        </w:rPr>
        <w:t xml:space="preserve">Remont drogi Nr 897 Tylawa – Wołosate w km 39+300 – 39+500 </w:t>
      </w:r>
      <w:r w:rsidR="00681B29" w:rsidRPr="007D5E0B">
        <w:rPr>
          <w:rFonts w:ascii="Arial" w:hAnsi="Arial" w:cs="Arial"/>
          <w:sz w:val="24"/>
        </w:rPr>
        <w:br/>
      </w:r>
      <w:r w:rsidRPr="007D5E0B">
        <w:rPr>
          <w:rFonts w:ascii="Arial" w:hAnsi="Arial" w:cs="Arial"/>
          <w:sz w:val="24"/>
        </w:rPr>
        <w:t>w m. Radoszyce – 97.750,- zł.</w:t>
      </w:r>
    </w:p>
    <w:p w:rsidR="001D34E1" w:rsidRPr="007D5E0B" w:rsidRDefault="001D34E1" w:rsidP="001D34E1">
      <w:pPr>
        <w:pStyle w:val="Tekstpodstawowy2"/>
        <w:spacing w:line="360" w:lineRule="auto"/>
        <w:ind w:left="900"/>
        <w:rPr>
          <w:rFonts w:ascii="Arial" w:hAnsi="Arial" w:cs="Arial"/>
          <w:bCs/>
          <w:i/>
          <w:iCs/>
          <w:sz w:val="24"/>
        </w:rPr>
      </w:pPr>
      <w:r w:rsidRPr="007D5E0B">
        <w:rPr>
          <w:rFonts w:ascii="Arial" w:hAnsi="Arial" w:cs="Arial"/>
          <w:sz w:val="24"/>
        </w:rPr>
        <w:lastRenderedPageBreak/>
        <w:t xml:space="preserve">Źródłem finansowania zadania były środki dotacji celowej z budżetu państwa </w:t>
      </w:r>
      <w:r w:rsidR="000A2DFA">
        <w:rPr>
          <w:rFonts w:ascii="Arial" w:hAnsi="Arial" w:cs="Arial"/>
          <w:sz w:val="24"/>
        </w:rPr>
        <w:br/>
      </w:r>
      <w:r w:rsidRPr="007D5E0B">
        <w:rPr>
          <w:rFonts w:ascii="Arial" w:hAnsi="Arial" w:cs="Arial"/>
          <w:sz w:val="24"/>
        </w:rPr>
        <w:t>w kwocie 39.761,- zł oraz środki samorządu województwa w kwocie 57.989,- zł.</w:t>
      </w:r>
    </w:p>
    <w:p w:rsidR="001D34E1" w:rsidRDefault="001D34E1" w:rsidP="00316C0B">
      <w:pPr>
        <w:pStyle w:val="Tekstpodstawowy"/>
        <w:numPr>
          <w:ilvl w:val="0"/>
          <w:numId w:val="509"/>
        </w:numPr>
        <w:spacing w:after="0" w:line="360" w:lineRule="auto"/>
        <w:ind w:left="709" w:hanging="283"/>
        <w:jc w:val="both"/>
        <w:rPr>
          <w:rFonts w:ascii="Arial" w:hAnsi="Arial" w:cs="Arial"/>
          <w:iCs/>
        </w:rPr>
      </w:pPr>
      <w:r>
        <w:rPr>
          <w:rFonts w:ascii="Arial" w:hAnsi="Arial" w:cs="Arial"/>
          <w:iCs/>
        </w:rPr>
        <w:t xml:space="preserve">pomoc finansową dla Gminy Harasiuki  </w:t>
      </w:r>
      <w:r w:rsidR="007D5E0B">
        <w:rPr>
          <w:rFonts w:ascii="Arial" w:hAnsi="Arial" w:cs="Arial"/>
          <w:iCs/>
        </w:rPr>
        <w:t xml:space="preserve">zaplanowaną </w:t>
      </w:r>
      <w:r w:rsidR="007D5E0B" w:rsidRPr="00833803">
        <w:rPr>
          <w:rFonts w:ascii="Arial" w:hAnsi="Arial" w:cs="Arial"/>
          <w:iCs/>
        </w:rPr>
        <w:t xml:space="preserve">w kwocie </w:t>
      </w:r>
      <w:r w:rsidR="00833803" w:rsidRPr="00833803">
        <w:rPr>
          <w:rFonts w:ascii="Arial" w:hAnsi="Arial" w:cs="Arial"/>
          <w:iCs/>
        </w:rPr>
        <w:t xml:space="preserve">250.000,-zł </w:t>
      </w:r>
      <w:r w:rsidRPr="00833803">
        <w:rPr>
          <w:rFonts w:ascii="Arial" w:hAnsi="Arial" w:cs="Arial"/>
          <w:iCs/>
        </w:rPr>
        <w:t>na usuwanie skutków powodzi z lipca i sierpnia 2011 roku z przeznaczeniem na „Remont drogi gminnej Gózd o Nr 102104R” oraz „Remont drogi gminnej Banachy o Nr 102106R”</w:t>
      </w:r>
      <w:r w:rsidR="007D5E0B" w:rsidRPr="00833803">
        <w:rPr>
          <w:rFonts w:ascii="Arial" w:hAnsi="Arial" w:cs="Arial"/>
          <w:iCs/>
        </w:rPr>
        <w:t xml:space="preserve">. Środki zostały wykorzystane w kwocie </w:t>
      </w:r>
      <w:r w:rsidR="00833803" w:rsidRPr="00833803">
        <w:rPr>
          <w:rFonts w:ascii="Arial" w:hAnsi="Arial" w:cs="Arial"/>
          <w:iCs/>
        </w:rPr>
        <w:t>250.000</w:t>
      </w:r>
      <w:r w:rsidR="00833803">
        <w:rPr>
          <w:rFonts w:ascii="Arial" w:hAnsi="Arial" w:cs="Arial"/>
          <w:iCs/>
        </w:rPr>
        <w:t>,-zł.</w:t>
      </w:r>
    </w:p>
    <w:p w:rsidR="001D34E1" w:rsidRPr="00EC251F" w:rsidRDefault="001D34E1" w:rsidP="00316C0B">
      <w:pPr>
        <w:pStyle w:val="Tekstpodstawowy"/>
        <w:numPr>
          <w:ilvl w:val="0"/>
          <w:numId w:val="491"/>
        </w:numPr>
        <w:spacing w:after="0" w:line="360" w:lineRule="auto"/>
        <w:ind w:hanging="218"/>
        <w:jc w:val="both"/>
        <w:rPr>
          <w:rFonts w:ascii="Arial" w:hAnsi="Arial" w:cs="Arial"/>
          <w:iCs/>
        </w:rPr>
      </w:pPr>
      <w:r w:rsidRPr="00EC251F">
        <w:rPr>
          <w:rFonts w:ascii="Arial" w:hAnsi="Arial" w:cs="Arial"/>
        </w:rPr>
        <w:t>Wydatki majątkowe zap</w:t>
      </w:r>
      <w:r>
        <w:rPr>
          <w:rFonts w:ascii="Arial" w:hAnsi="Arial" w:cs="Arial"/>
        </w:rPr>
        <w:t xml:space="preserve">lanowane w kwocie 675.971,- zł jako </w:t>
      </w:r>
      <w:r w:rsidRPr="00EC251F">
        <w:rPr>
          <w:rFonts w:ascii="Arial" w:hAnsi="Arial" w:cs="Arial"/>
        </w:rPr>
        <w:t>dotacje dla jednostek sekt</w:t>
      </w:r>
      <w:r>
        <w:rPr>
          <w:rFonts w:ascii="Arial" w:hAnsi="Arial" w:cs="Arial"/>
        </w:rPr>
        <w:t>ora finansów publicznych</w:t>
      </w:r>
      <w:r w:rsidRPr="00EC251F">
        <w:rPr>
          <w:rFonts w:ascii="Arial" w:hAnsi="Arial" w:cs="Arial"/>
        </w:rPr>
        <w:t xml:space="preserve"> zostały wykonane w wysokości 309.943,- zł, </w:t>
      </w:r>
      <w:r w:rsidR="00681B29">
        <w:rPr>
          <w:rFonts w:ascii="Arial" w:hAnsi="Arial" w:cs="Arial"/>
        </w:rPr>
        <w:br/>
      </w:r>
      <w:r w:rsidRPr="00EC251F">
        <w:rPr>
          <w:rFonts w:ascii="Arial" w:hAnsi="Arial" w:cs="Arial"/>
        </w:rPr>
        <w:t xml:space="preserve">i obejmowały </w:t>
      </w:r>
      <w:r w:rsidRPr="00EC251F">
        <w:rPr>
          <w:rFonts w:ascii="Arial" w:hAnsi="Arial" w:cs="Arial"/>
          <w:iCs/>
        </w:rPr>
        <w:t>dotacje celowe dla beneficjentów realizujących projekty</w:t>
      </w:r>
      <w:r w:rsidRPr="00EC251F">
        <w:rPr>
          <w:rFonts w:ascii="Arial" w:hAnsi="Arial" w:cs="Arial"/>
        </w:rPr>
        <w:t xml:space="preserve"> </w:t>
      </w:r>
      <w:r w:rsidRPr="00EC251F">
        <w:rPr>
          <w:rFonts w:ascii="Arial" w:hAnsi="Arial" w:cs="Arial"/>
          <w:iCs/>
        </w:rPr>
        <w:t xml:space="preserve">w ramach </w:t>
      </w:r>
      <w:r w:rsidRPr="00EC251F">
        <w:rPr>
          <w:rFonts w:ascii="Arial" w:hAnsi="Arial" w:cs="Arial"/>
        </w:rPr>
        <w:t xml:space="preserve">II Osi priorytetowej Regionalnego Programu Operacyjnego Województwa Podkarpackiego, działania 2.1C </w:t>
      </w:r>
      <w:r w:rsidRPr="00EC251F">
        <w:rPr>
          <w:rFonts w:ascii="Arial" w:hAnsi="Arial" w:cs="Arial"/>
          <w:i/>
        </w:rPr>
        <w:t>„Drogi gminne”</w:t>
      </w:r>
      <w:r w:rsidRPr="00EC251F">
        <w:rPr>
          <w:rFonts w:ascii="Arial" w:hAnsi="Arial" w:cs="Arial"/>
        </w:rPr>
        <w:t>.</w:t>
      </w:r>
    </w:p>
    <w:p w:rsidR="000A2DFA" w:rsidRPr="00EC251F" w:rsidRDefault="000A2DFA" w:rsidP="001D34E1">
      <w:pPr>
        <w:spacing w:line="360" w:lineRule="auto"/>
        <w:jc w:val="both"/>
        <w:rPr>
          <w:rFonts w:ascii="Arial" w:hAnsi="Arial" w:cs="Arial"/>
        </w:rPr>
      </w:pPr>
    </w:p>
    <w:p w:rsidR="001D34E1" w:rsidRPr="00EC251F" w:rsidRDefault="001D34E1" w:rsidP="001D34E1">
      <w:pPr>
        <w:ind w:left="1077"/>
        <w:jc w:val="center"/>
        <w:rPr>
          <w:rFonts w:ascii="Arial" w:hAnsi="Arial" w:cs="Arial"/>
        </w:rPr>
      </w:pPr>
      <w:r w:rsidRPr="00EC251F">
        <w:rPr>
          <w:rFonts w:ascii="Arial" w:hAnsi="Arial" w:cs="Arial"/>
        </w:rPr>
        <w:t>Zestawienie przekazanych beneficjentom działania 2.1</w:t>
      </w:r>
    </w:p>
    <w:p w:rsidR="001D34E1" w:rsidRDefault="001D34E1" w:rsidP="001D34E1">
      <w:pPr>
        <w:ind w:left="1077"/>
        <w:jc w:val="center"/>
        <w:rPr>
          <w:rFonts w:ascii="Arial" w:hAnsi="Arial" w:cs="Arial"/>
        </w:rPr>
      </w:pPr>
      <w:r w:rsidRPr="00EC251F">
        <w:rPr>
          <w:rFonts w:ascii="Arial" w:hAnsi="Arial" w:cs="Arial"/>
        </w:rPr>
        <w:t>transz dotacji celowej w 2012 roku</w:t>
      </w:r>
    </w:p>
    <w:p w:rsidR="000A2DFA" w:rsidRPr="00EC251F" w:rsidRDefault="000A2DFA" w:rsidP="001D34E1">
      <w:pPr>
        <w:ind w:left="1077"/>
        <w:jc w:val="center"/>
        <w:rPr>
          <w:rFonts w:ascii="Arial" w:hAnsi="Arial" w:cs="Arial"/>
        </w:rPr>
      </w:pPr>
    </w:p>
    <w:tbl>
      <w:tblPr>
        <w:tblW w:w="9072" w:type="dxa"/>
        <w:tblInd w:w="496" w:type="dxa"/>
        <w:tblCellMar>
          <w:left w:w="70" w:type="dxa"/>
          <w:right w:w="70" w:type="dxa"/>
        </w:tblCellMar>
        <w:tblLook w:val="04A0"/>
      </w:tblPr>
      <w:tblGrid>
        <w:gridCol w:w="601"/>
        <w:gridCol w:w="1525"/>
        <w:gridCol w:w="3827"/>
        <w:gridCol w:w="1559"/>
        <w:gridCol w:w="1560"/>
      </w:tblGrid>
      <w:tr w:rsidR="001D34E1" w:rsidRPr="00EC251F" w:rsidTr="000A2DFA">
        <w:trPr>
          <w:trHeight w:val="300"/>
        </w:trPr>
        <w:tc>
          <w:tcPr>
            <w:tcW w:w="6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6B2625" w:rsidRDefault="001D34E1" w:rsidP="006F73C2">
            <w:pPr>
              <w:jc w:val="center"/>
              <w:rPr>
                <w:rFonts w:ascii="Arial" w:hAnsi="Arial" w:cs="Arial"/>
                <w:b/>
                <w:color w:val="000000"/>
                <w:sz w:val="18"/>
                <w:szCs w:val="18"/>
              </w:rPr>
            </w:pPr>
            <w:r w:rsidRPr="006B2625">
              <w:rPr>
                <w:rFonts w:ascii="Arial" w:hAnsi="Arial" w:cs="Arial"/>
                <w:b/>
                <w:color w:val="000000"/>
                <w:sz w:val="18"/>
                <w:szCs w:val="18"/>
              </w:rPr>
              <w:t>L.p.</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6B2625" w:rsidRDefault="001D34E1" w:rsidP="006F73C2">
            <w:pPr>
              <w:jc w:val="center"/>
              <w:rPr>
                <w:rFonts w:ascii="Arial" w:hAnsi="Arial" w:cs="Arial"/>
                <w:b/>
                <w:color w:val="000000"/>
                <w:sz w:val="18"/>
                <w:szCs w:val="18"/>
              </w:rPr>
            </w:pPr>
            <w:r w:rsidRPr="006B2625">
              <w:rPr>
                <w:rFonts w:ascii="Arial" w:hAnsi="Arial" w:cs="Arial"/>
                <w:b/>
                <w:color w:val="000000"/>
                <w:sz w:val="18"/>
                <w:szCs w:val="18"/>
              </w:rPr>
              <w:t>Podmiot</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6B2625" w:rsidRDefault="001D34E1" w:rsidP="006F73C2">
            <w:pPr>
              <w:jc w:val="center"/>
              <w:rPr>
                <w:rFonts w:ascii="Arial" w:hAnsi="Arial" w:cs="Arial"/>
                <w:b/>
                <w:color w:val="000000"/>
                <w:sz w:val="18"/>
                <w:szCs w:val="18"/>
              </w:rPr>
            </w:pPr>
            <w:r w:rsidRPr="006B2625">
              <w:rPr>
                <w:rFonts w:ascii="Arial" w:hAnsi="Arial" w:cs="Arial"/>
                <w:b/>
                <w:color w:val="000000"/>
                <w:sz w:val="18"/>
                <w:szCs w:val="18"/>
              </w:rPr>
              <w:t>Nazwa zadania / projektu</w:t>
            </w:r>
          </w:p>
        </w:tc>
        <w:tc>
          <w:tcPr>
            <w:tcW w:w="3119" w:type="dxa"/>
            <w:gridSpan w:val="2"/>
            <w:tcBorders>
              <w:top w:val="single" w:sz="4" w:space="0" w:color="auto"/>
              <w:left w:val="nil"/>
              <w:bottom w:val="single" w:sz="4" w:space="0" w:color="auto"/>
              <w:right w:val="single" w:sz="4" w:space="0" w:color="auto"/>
            </w:tcBorders>
            <w:shd w:val="clear" w:color="auto" w:fill="FFFFFF"/>
            <w:vAlign w:val="center"/>
          </w:tcPr>
          <w:p w:rsidR="001D34E1" w:rsidRPr="006B2625" w:rsidRDefault="001D34E1" w:rsidP="006F73C2">
            <w:pPr>
              <w:jc w:val="center"/>
              <w:rPr>
                <w:rFonts w:ascii="Arial" w:hAnsi="Arial" w:cs="Arial"/>
                <w:b/>
                <w:color w:val="000000"/>
                <w:sz w:val="18"/>
                <w:szCs w:val="18"/>
              </w:rPr>
            </w:pPr>
            <w:r w:rsidRPr="006B2625">
              <w:rPr>
                <w:rFonts w:ascii="Arial" w:hAnsi="Arial" w:cs="Arial"/>
                <w:b/>
                <w:color w:val="000000"/>
                <w:sz w:val="18"/>
                <w:szCs w:val="18"/>
              </w:rPr>
              <w:t>Kwota dotacji w zł</w:t>
            </w:r>
          </w:p>
        </w:tc>
      </w:tr>
      <w:tr w:rsidR="001D34E1" w:rsidRPr="00EC251F" w:rsidTr="000A2DFA">
        <w:trPr>
          <w:trHeight w:val="1020"/>
        </w:trPr>
        <w:tc>
          <w:tcPr>
            <w:tcW w:w="6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6B2625" w:rsidRDefault="001D34E1" w:rsidP="006F73C2">
            <w:pPr>
              <w:jc w:val="center"/>
              <w:rPr>
                <w:rFonts w:ascii="Arial" w:hAnsi="Arial" w:cs="Arial"/>
                <w:b/>
                <w:color w:val="000000"/>
                <w:sz w:val="18"/>
                <w:szCs w:val="18"/>
              </w:rPr>
            </w:pPr>
          </w:p>
        </w:tc>
        <w:tc>
          <w:tcPr>
            <w:tcW w:w="15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6B2625" w:rsidRDefault="001D34E1" w:rsidP="006F73C2">
            <w:pPr>
              <w:rPr>
                <w:rFonts w:ascii="Arial" w:hAnsi="Arial" w:cs="Arial"/>
                <w:b/>
                <w:color w:val="000000"/>
                <w:sz w:val="18"/>
                <w:szCs w:val="18"/>
              </w:rPr>
            </w:pPr>
          </w:p>
        </w:tc>
        <w:tc>
          <w:tcPr>
            <w:tcW w:w="38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6B2625" w:rsidRDefault="001D34E1" w:rsidP="006F73C2">
            <w:pPr>
              <w:jc w:val="center"/>
              <w:rPr>
                <w:rFonts w:ascii="Arial" w:hAnsi="Arial" w:cs="Arial"/>
                <w:b/>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1D34E1" w:rsidRPr="006B2625" w:rsidRDefault="001D34E1" w:rsidP="006F73C2">
            <w:pPr>
              <w:jc w:val="center"/>
              <w:rPr>
                <w:rFonts w:ascii="Arial" w:hAnsi="Arial" w:cs="Arial"/>
                <w:b/>
                <w:color w:val="000000"/>
                <w:sz w:val="18"/>
                <w:szCs w:val="18"/>
              </w:rPr>
            </w:pPr>
            <w:r w:rsidRPr="006B2625">
              <w:rPr>
                <w:rFonts w:ascii="Arial" w:hAnsi="Arial" w:cs="Arial"/>
                <w:b/>
                <w:color w:val="000000"/>
                <w:sz w:val="18"/>
                <w:szCs w:val="18"/>
              </w:rPr>
              <w:t>dla jednostek</w:t>
            </w:r>
            <w:r w:rsidRPr="006B2625">
              <w:rPr>
                <w:rFonts w:ascii="Arial" w:hAnsi="Arial" w:cs="Arial"/>
                <w:b/>
                <w:color w:val="000000"/>
                <w:sz w:val="18"/>
                <w:szCs w:val="18"/>
              </w:rPr>
              <w:br/>
              <w:t>sektora</w:t>
            </w:r>
            <w:r w:rsidRPr="006B2625">
              <w:rPr>
                <w:rFonts w:ascii="Arial" w:hAnsi="Arial" w:cs="Arial"/>
                <w:b/>
                <w:color w:val="000000"/>
                <w:sz w:val="18"/>
                <w:szCs w:val="18"/>
              </w:rPr>
              <w:br/>
              <w:t>finansów</w:t>
            </w:r>
            <w:r w:rsidRPr="006B2625">
              <w:rPr>
                <w:rFonts w:ascii="Arial" w:hAnsi="Arial" w:cs="Arial"/>
                <w:b/>
                <w:color w:val="000000"/>
                <w:sz w:val="18"/>
                <w:szCs w:val="18"/>
              </w:rPr>
              <w:br/>
              <w:t>publicznych</w:t>
            </w:r>
          </w:p>
        </w:tc>
        <w:tc>
          <w:tcPr>
            <w:tcW w:w="1560" w:type="dxa"/>
            <w:tcBorders>
              <w:top w:val="single" w:sz="4" w:space="0" w:color="auto"/>
              <w:left w:val="nil"/>
              <w:bottom w:val="single" w:sz="4" w:space="0" w:color="auto"/>
              <w:right w:val="single" w:sz="4" w:space="0" w:color="auto"/>
            </w:tcBorders>
            <w:shd w:val="clear" w:color="auto" w:fill="FFFFFF"/>
            <w:vAlign w:val="center"/>
          </w:tcPr>
          <w:p w:rsidR="001D34E1" w:rsidRPr="006B2625" w:rsidRDefault="001D34E1" w:rsidP="006F73C2">
            <w:pPr>
              <w:jc w:val="center"/>
              <w:rPr>
                <w:rFonts w:ascii="Arial" w:hAnsi="Arial" w:cs="Arial"/>
                <w:b/>
                <w:color w:val="000000"/>
                <w:sz w:val="18"/>
                <w:szCs w:val="18"/>
              </w:rPr>
            </w:pPr>
            <w:r w:rsidRPr="006B2625">
              <w:rPr>
                <w:rFonts w:ascii="Arial" w:hAnsi="Arial" w:cs="Arial"/>
                <w:b/>
                <w:color w:val="000000"/>
                <w:sz w:val="18"/>
                <w:szCs w:val="18"/>
              </w:rPr>
              <w:t>dla jednostek</w:t>
            </w:r>
            <w:r w:rsidRPr="006B2625">
              <w:rPr>
                <w:rFonts w:ascii="Arial" w:hAnsi="Arial" w:cs="Arial"/>
                <w:b/>
                <w:color w:val="000000"/>
                <w:sz w:val="18"/>
                <w:szCs w:val="18"/>
              </w:rPr>
              <w:br/>
              <w:t>spoza sektora</w:t>
            </w:r>
            <w:r w:rsidRPr="006B2625">
              <w:rPr>
                <w:rFonts w:ascii="Arial" w:hAnsi="Arial" w:cs="Arial"/>
                <w:b/>
                <w:color w:val="000000"/>
                <w:sz w:val="18"/>
                <w:szCs w:val="18"/>
              </w:rPr>
              <w:br/>
              <w:t>finansów</w:t>
            </w:r>
            <w:r w:rsidRPr="006B2625">
              <w:rPr>
                <w:rFonts w:ascii="Arial" w:hAnsi="Arial" w:cs="Arial"/>
                <w:b/>
                <w:color w:val="000000"/>
                <w:sz w:val="18"/>
                <w:szCs w:val="18"/>
              </w:rPr>
              <w:br/>
              <w:t>publicznych</w:t>
            </w:r>
          </w:p>
        </w:tc>
      </w:tr>
      <w:tr w:rsidR="001D34E1" w:rsidRPr="00EC251F" w:rsidTr="000A2DFA">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EC251F" w:rsidRDefault="001D34E1" w:rsidP="006F73C2">
            <w:pPr>
              <w:jc w:val="center"/>
              <w:rPr>
                <w:rFonts w:ascii="Arial" w:hAnsi="Arial" w:cs="Arial"/>
                <w:iCs/>
                <w:sz w:val="18"/>
                <w:szCs w:val="18"/>
              </w:rPr>
            </w:pPr>
            <w:r w:rsidRPr="00EC251F">
              <w:rPr>
                <w:rFonts w:ascii="Arial" w:hAnsi="Arial" w:cs="Arial"/>
                <w:iCs/>
                <w:sz w:val="18"/>
                <w:szCs w:val="18"/>
              </w:rPr>
              <w:t>1</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1D34E1" w:rsidRPr="00EC251F" w:rsidRDefault="001D34E1" w:rsidP="006F73C2">
            <w:pPr>
              <w:rPr>
                <w:rFonts w:ascii="Arial" w:hAnsi="Arial" w:cs="Arial"/>
                <w:iCs/>
                <w:sz w:val="18"/>
                <w:szCs w:val="18"/>
              </w:rPr>
            </w:pPr>
            <w:r w:rsidRPr="00EC251F">
              <w:rPr>
                <w:rFonts w:ascii="Arial" w:hAnsi="Arial" w:cs="Arial"/>
                <w:iCs/>
                <w:sz w:val="18"/>
                <w:szCs w:val="18"/>
              </w:rPr>
              <w:t>Miasto Jasło</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1D34E1" w:rsidRPr="00EC251F" w:rsidRDefault="001D34E1" w:rsidP="006F73C2">
            <w:pPr>
              <w:rPr>
                <w:rFonts w:ascii="Arial" w:hAnsi="Arial" w:cs="Arial"/>
                <w:iCs/>
                <w:sz w:val="18"/>
                <w:szCs w:val="18"/>
              </w:rPr>
            </w:pPr>
            <w:r w:rsidRPr="00EC251F">
              <w:rPr>
                <w:rFonts w:ascii="Arial" w:hAnsi="Arial" w:cs="Arial"/>
                <w:iCs/>
                <w:sz w:val="18"/>
                <w:szCs w:val="18"/>
              </w:rPr>
              <w:t>Przebudowa ulicy Krajowickiej Miasta Jasła zniszczonej w wyniku powodzi</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EC251F" w:rsidRDefault="001D34E1" w:rsidP="006F73C2">
            <w:pPr>
              <w:jc w:val="right"/>
              <w:rPr>
                <w:rFonts w:ascii="Arial" w:hAnsi="Arial" w:cs="Arial"/>
                <w:iCs/>
                <w:sz w:val="18"/>
                <w:szCs w:val="18"/>
              </w:rPr>
            </w:pPr>
            <w:r w:rsidRPr="00EC251F">
              <w:rPr>
                <w:rFonts w:ascii="Arial" w:hAnsi="Arial" w:cs="Arial"/>
                <w:iCs/>
                <w:sz w:val="18"/>
                <w:szCs w:val="18"/>
              </w:rPr>
              <w:t>259.655,88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EC251F" w:rsidRDefault="001D34E1" w:rsidP="006F73C2">
            <w:pPr>
              <w:jc w:val="right"/>
              <w:rPr>
                <w:rFonts w:ascii="Arial" w:hAnsi="Arial" w:cs="Arial"/>
                <w:iCs/>
                <w:sz w:val="18"/>
                <w:szCs w:val="18"/>
              </w:rPr>
            </w:pPr>
            <w:r w:rsidRPr="00EC251F">
              <w:rPr>
                <w:rFonts w:ascii="Arial" w:hAnsi="Arial" w:cs="Arial"/>
                <w:iCs/>
                <w:sz w:val="18"/>
                <w:szCs w:val="18"/>
              </w:rPr>
              <w:t>0,00</w:t>
            </w:r>
          </w:p>
        </w:tc>
      </w:tr>
      <w:tr w:rsidR="001D34E1" w:rsidRPr="00EC251F" w:rsidTr="000A2DFA">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EC251F" w:rsidRDefault="001D34E1" w:rsidP="006F73C2">
            <w:pPr>
              <w:jc w:val="center"/>
              <w:rPr>
                <w:rFonts w:ascii="Arial" w:hAnsi="Arial" w:cs="Arial"/>
                <w:iCs/>
                <w:sz w:val="18"/>
                <w:szCs w:val="18"/>
              </w:rPr>
            </w:pPr>
            <w:r w:rsidRPr="00EC251F">
              <w:rPr>
                <w:rFonts w:ascii="Arial" w:hAnsi="Arial" w:cs="Arial"/>
                <w:iCs/>
                <w:sz w:val="18"/>
                <w:szCs w:val="18"/>
              </w:rPr>
              <w:t>2</w:t>
            </w: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1D34E1" w:rsidRPr="00EC251F" w:rsidRDefault="001D34E1" w:rsidP="006F73C2">
            <w:pPr>
              <w:rPr>
                <w:rFonts w:ascii="Arial" w:hAnsi="Arial" w:cs="Arial"/>
                <w:iCs/>
                <w:sz w:val="18"/>
                <w:szCs w:val="18"/>
              </w:rPr>
            </w:pPr>
            <w:r w:rsidRPr="00EC251F">
              <w:rPr>
                <w:rFonts w:ascii="Arial" w:hAnsi="Arial" w:cs="Arial"/>
                <w:iCs/>
                <w:sz w:val="18"/>
                <w:szCs w:val="18"/>
              </w:rPr>
              <w:t>Miasto Jasło</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1D34E1" w:rsidRPr="00EC251F" w:rsidRDefault="001D34E1" w:rsidP="006F73C2">
            <w:pPr>
              <w:rPr>
                <w:rFonts w:ascii="Arial" w:hAnsi="Arial" w:cs="Arial"/>
                <w:iCs/>
                <w:sz w:val="18"/>
                <w:szCs w:val="18"/>
              </w:rPr>
            </w:pPr>
            <w:r w:rsidRPr="00EC251F">
              <w:rPr>
                <w:rFonts w:ascii="Arial" w:hAnsi="Arial" w:cs="Arial"/>
                <w:iCs/>
                <w:sz w:val="18"/>
                <w:szCs w:val="18"/>
              </w:rPr>
              <w:t>Odbudowa infrastruktury komunikacyjnej Miasta Jasła zniszczonej w wyniku powodzi</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EC251F" w:rsidRDefault="001D34E1" w:rsidP="006F73C2">
            <w:pPr>
              <w:jc w:val="right"/>
              <w:rPr>
                <w:rFonts w:ascii="Arial" w:hAnsi="Arial" w:cs="Arial"/>
                <w:iCs/>
                <w:sz w:val="18"/>
                <w:szCs w:val="18"/>
              </w:rPr>
            </w:pPr>
            <w:r w:rsidRPr="00EC251F">
              <w:rPr>
                <w:rFonts w:ascii="Arial" w:hAnsi="Arial" w:cs="Arial"/>
                <w:iCs/>
                <w:sz w:val="18"/>
                <w:szCs w:val="18"/>
              </w:rPr>
              <w:t>50.286,94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EC251F" w:rsidRDefault="001D34E1" w:rsidP="006F73C2">
            <w:pPr>
              <w:jc w:val="right"/>
              <w:rPr>
                <w:rFonts w:ascii="Arial" w:hAnsi="Arial" w:cs="Arial"/>
                <w:iCs/>
                <w:sz w:val="18"/>
                <w:szCs w:val="18"/>
              </w:rPr>
            </w:pPr>
            <w:r w:rsidRPr="00EC251F">
              <w:rPr>
                <w:rFonts w:ascii="Arial" w:hAnsi="Arial" w:cs="Arial"/>
                <w:iCs/>
                <w:sz w:val="18"/>
                <w:szCs w:val="18"/>
              </w:rPr>
              <w:t>0,00</w:t>
            </w:r>
          </w:p>
        </w:tc>
      </w:tr>
      <w:tr w:rsidR="001D34E1" w:rsidRPr="00EC251F" w:rsidTr="000A2DFA">
        <w:trPr>
          <w:trHeight w:val="425"/>
        </w:trPr>
        <w:tc>
          <w:tcPr>
            <w:tcW w:w="595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D34E1" w:rsidRPr="00EC251F" w:rsidRDefault="001D34E1" w:rsidP="006F73C2">
            <w:pPr>
              <w:jc w:val="center"/>
              <w:rPr>
                <w:rFonts w:ascii="Arial" w:hAnsi="Arial" w:cs="Arial"/>
                <w:b/>
                <w:iCs/>
                <w:sz w:val="18"/>
                <w:szCs w:val="18"/>
              </w:rPr>
            </w:pPr>
            <w:r w:rsidRPr="00EC251F">
              <w:rPr>
                <w:rFonts w:ascii="Arial" w:hAnsi="Arial" w:cs="Arial"/>
                <w:b/>
                <w:iCs/>
                <w:sz w:val="18"/>
                <w:szCs w:val="18"/>
              </w:rPr>
              <w:t>Razem</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1D34E1" w:rsidRPr="00EC251F" w:rsidRDefault="001D34E1" w:rsidP="006F73C2">
            <w:pPr>
              <w:jc w:val="right"/>
              <w:rPr>
                <w:rFonts w:ascii="Arial" w:hAnsi="Arial" w:cs="Arial"/>
                <w:b/>
                <w:iCs/>
                <w:sz w:val="18"/>
                <w:szCs w:val="18"/>
              </w:rPr>
            </w:pPr>
            <w:r w:rsidRPr="00EC251F">
              <w:rPr>
                <w:rFonts w:ascii="Arial" w:hAnsi="Arial" w:cs="Arial"/>
                <w:b/>
                <w:iCs/>
                <w:sz w:val="18"/>
                <w:szCs w:val="18"/>
              </w:rPr>
              <w:t>309.942,82</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1D34E1" w:rsidRPr="00EC251F" w:rsidRDefault="001D34E1" w:rsidP="006F73C2">
            <w:pPr>
              <w:jc w:val="right"/>
              <w:rPr>
                <w:rFonts w:ascii="Arial" w:hAnsi="Arial" w:cs="Arial"/>
                <w:b/>
                <w:iCs/>
                <w:sz w:val="18"/>
                <w:szCs w:val="18"/>
              </w:rPr>
            </w:pPr>
            <w:r w:rsidRPr="00EC251F">
              <w:rPr>
                <w:rFonts w:ascii="Arial" w:hAnsi="Arial" w:cs="Arial"/>
                <w:b/>
                <w:iCs/>
                <w:sz w:val="18"/>
                <w:szCs w:val="18"/>
              </w:rPr>
              <w:t>0,00</w:t>
            </w:r>
          </w:p>
        </w:tc>
      </w:tr>
    </w:tbl>
    <w:p w:rsidR="001D34E1" w:rsidRDefault="001D34E1" w:rsidP="001D34E1">
      <w:pPr>
        <w:spacing w:line="360" w:lineRule="auto"/>
        <w:ind w:left="426"/>
        <w:jc w:val="both"/>
        <w:rPr>
          <w:rFonts w:ascii="Arial" w:hAnsi="Arial" w:cs="Arial"/>
          <w:bCs/>
        </w:rPr>
      </w:pPr>
    </w:p>
    <w:p w:rsidR="001D34E1" w:rsidRDefault="001D34E1" w:rsidP="001D34E1">
      <w:pPr>
        <w:spacing w:line="360" w:lineRule="auto"/>
        <w:ind w:left="426"/>
        <w:jc w:val="both"/>
        <w:rPr>
          <w:rFonts w:ascii="Arial" w:hAnsi="Arial" w:cs="Arial"/>
          <w:bCs/>
        </w:rPr>
      </w:pPr>
      <w:r w:rsidRPr="005A3FD0">
        <w:rPr>
          <w:rFonts w:ascii="Arial" w:hAnsi="Arial" w:cs="Arial"/>
          <w:bCs/>
        </w:rPr>
        <w:t>W klasyfikacji tej zaplanowano wydatki na realizację projektów kluczowych realizowanych przez Powiat Jasielski oraz dw</w:t>
      </w:r>
      <w:r>
        <w:rPr>
          <w:rFonts w:ascii="Arial" w:hAnsi="Arial" w:cs="Arial"/>
          <w:bCs/>
        </w:rPr>
        <w:t>a przez Miasto Jasło. Wnioski o </w:t>
      </w:r>
      <w:r w:rsidRPr="005A3FD0">
        <w:rPr>
          <w:rFonts w:ascii="Arial" w:hAnsi="Arial" w:cs="Arial"/>
          <w:bCs/>
        </w:rPr>
        <w:t>dofinansowanie zostały złożone odpowiednio w</w:t>
      </w:r>
      <w:r>
        <w:rPr>
          <w:rFonts w:ascii="Arial" w:hAnsi="Arial" w:cs="Arial"/>
          <w:bCs/>
        </w:rPr>
        <w:t xml:space="preserve"> okresie maj - lipiec 2012 roku, </w:t>
      </w:r>
      <w:r w:rsidR="00681B29">
        <w:rPr>
          <w:rFonts w:ascii="Arial" w:hAnsi="Arial" w:cs="Arial"/>
          <w:bCs/>
        </w:rPr>
        <w:br/>
      </w:r>
      <w:r w:rsidRPr="005A3FD0">
        <w:rPr>
          <w:rFonts w:ascii="Arial" w:hAnsi="Arial" w:cs="Arial"/>
          <w:bCs/>
        </w:rPr>
        <w:t>a umowy o dofinansowanie podpisane w okresie październik</w:t>
      </w:r>
      <w:r>
        <w:rPr>
          <w:rFonts w:ascii="Arial" w:hAnsi="Arial" w:cs="Arial"/>
          <w:bCs/>
        </w:rPr>
        <w:t xml:space="preserve"> </w:t>
      </w:r>
      <w:r w:rsidRPr="005A3FD0">
        <w:rPr>
          <w:rFonts w:ascii="Arial" w:hAnsi="Arial" w:cs="Arial"/>
          <w:bCs/>
        </w:rPr>
        <w:t>-</w:t>
      </w:r>
      <w:r>
        <w:rPr>
          <w:rFonts w:ascii="Arial" w:hAnsi="Arial" w:cs="Arial"/>
          <w:bCs/>
        </w:rPr>
        <w:t xml:space="preserve"> </w:t>
      </w:r>
      <w:r w:rsidRPr="005A3FD0">
        <w:rPr>
          <w:rFonts w:ascii="Arial" w:hAnsi="Arial" w:cs="Arial"/>
          <w:bCs/>
        </w:rPr>
        <w:t>listopad. Złożonych zostało 7 wniosków o płatność, pozytywnie ocenionych 6 na kwotę wydatków kwalifikowanych 4.044.870,55</w:t>
      </w:r>
      <w:r>
        <w:rPr>
          <w:rFonts w:ascii="Arial" w:hAnsi="Arial" w:cs="Arial"/>
          <w:bCs/>
        </w:rPr>
        <w:t>,-</w:t>
      </w:r>
      <w:r w:rsidRPr="005A3FD0">
        <w:rPr>
          <w:rFonts w:ascii="Arial" w:hAnsi="Arial" w:cs="Arial"/>
          <w:bCs/>
        </w:rPr>
        <w:t xml:space="preserve"> zł.</w:t>
      </w:r>
    </w:p>
    <w:p w:rsidR="001D34E1" w:rsidRPr="00391AFF" w:rsidRDefault="001D34E1" w:rsidP="001D34E1">
      <w:pPr>
        <w:spacing w:line="360" w:lineRule="auto"/>
        <w:jc w:val="both"/>
        <w:rPr>
          <w:rFonts w:ascii="Arial" w:hAnsi="Arial" w:cs="Arial"/>
          <w:b/>
          <w:i/>
        </w:rPr>
      </w:pPr>
      <w:r w:rsidRPr="00391AFF">
        <w:rPr>
          <w:rFonts w:ascii="Arial" w:hAnsi="Arial" w:cs="Arial"/>
          <w:b/>
          <w:i/>
        </w:rPr>
        <w:t>Rozdział 60095 – Pozostała działalność</w:t>
      </w:r>
    </w:p>
    <w:p w:rsidR="001D34E1" w:rsidRPr="005A3FD0" w:rsidRDefault="001D34E1" w:rsidP="001D34E1">
      <w:pPr>
        <w:spacing w:line="360" w:lineRule="auto"/>
        <w:jc w:val="both"/>
        <w:rPr>
          <w:rFonts w:ascii="Arial" w:hAnsi="Arial" w:cs="Arial"/>
          <w:bCs/>
        </w:rPr>
      </w:pPr>
      <w:r w:rsidRPr="00575C35">
        <w:rPr>
          <w:rFonts w:ascii="Arial" w:hAnsi="Arial" w:cs="Arial"/>
        </w:rPr>
        <w:t xml:space="preserve">Zaplanowane wydatki majątkowe w kwocie </w:t>
      </w:r>
      <w:r>
        <w:rPr>
          <w:rFonts w:ascii="Arial" w:hAnsi="Arial" w:cs="Arial"/>
        </w:rPr>
        <w:t>3.561.800</w:t>
      </w:r>
      <w:r w:rsidRPr="00575C35">
        <w:rPr>
          <w:rFonts w:ascii="Arial" w:hAnsi="Arial" w:cs="Arial"/>
        </w:rPr>
        <w:t>,-</w:t>
      </w:r>
      <w:r>
        <w:rPr>
          <w:rFonts w:ascii="Arial" w:hAnsi="Arial" w:cs="Arial"/>
        </w:rPr>
        <w:t xml:space="preserve"> zł zostały wykonane w </w:t>
      </w:r>
      <w:r w:rsidRPr="00575C35">
        <w:rPr>
          <w:rFonts w:ascii="Arial" w:hAnsi="Arial" w:cs="Arial"/>
        </w:rPr>
        <w:t>100% planu i zostały przeznaczone na wniesienie wkładu pieniężnego do Spółki Port Lotniczy „Rzeszów – Jasionka” Sp. z o.o. w zamian za objęcie nowych udziałów.</w:t>
      </w:r>
    </w:p>
    <w:p w:rsidR="001D34E1" w:rsidRDefault="001D34E1" w:rsidP="001D34E1"/>
    <w:p w:rsidR="001A3D1B" w:rsidRDefault="001A3D1B" w:rsidP="001D34E1">
      <w:pPr>
        <w:spacing w:line="360" w:lineRule="auto"/>
        <w:jc w:val="both"/>
        <w:rPr>
          <w:rFonts w:ascii="Arial" w:hAnsi="Arial" w:cs="Arial"/>
          <w:b/>
        </w:rPr>
      </w:pPr>
    </w:p>
    <w:p w:rsidR="001A3D1B" w:rsidRDefault="001A3D1B" w:rsidP="001D34E1">
      <w:pPr>
        <w:spacing w:line="360" w:lineRule="auto"/>
        <w:jc w:val="both"/>
        <w:rPr>
          <w:rFonts w:ascii="Arial" w:hAnsi="Arial" w:cs="Arial"/>
          <w:b/>
        </w:rPr>
      </w:pPr>
    </w:p>
    <w:p w:rsidR="001D34E1" w:rsidRPr="00D87C77" w:rsidRDefault="001D34E1" w:rsidP="001D34E1">
      <w:pPr>
        <w:spacing w:line="360" w:lineRule="auto"/>
        <w:jc w:val="both"/>
        <w:rPr>
          <w:rFonts w:ascii="Arial" w:hAnsi="Arial" w:cs="Arial"/>
          <w:b/>
        </w:rPr>
      </w:pPr>
      <w:r w:rsidRPr="00D87C77">
        <w:rPr>
          <w:rFonts w:ascii="Arial" w:hAnsi="Arial" w:cs="Arial"/>
          <w:b/>
        </w:rPr>
        <w:lastRenderedPageBreak/>
        <w:t>DZIAŁ 630 – TURYSTYKA</w:t>
      </w:r>
    </w:p>
    <w:p w:rsidR="001D34E1" w:rsidRPr="00D87C77" w:rsidRDefault="001D34E1" w:rsidP="001D34E1">
      <w:pPr>
        <w:spacing w:line="360" w:lineRule="auto"/>
        <w:jc w:val="both"/>
        <w:rPr>
          <w:rFonts w:ascii="Arial" w:hAnsi="Arial" w:cs="Arial"/>
          <w:b/>
          <w:i/>
        </w:rPr>
      </w:pPr>
      <w:r w:rsidRPr="00D87C77">
        <w:rPr>
          <w:rFonts w:ascii="Arial" w:hAnsi="Arial" w:cs="Arial"/>
          <w:b/>
          <w:i/>
        </w:rPr>
        <w:t>Rozdział 63003 – Zadania w zakresie upowszechniania turystyki</w:t>
      </w:r>
    </w:p>
    <w:p w:rsidR="001D34E1" w:rsidRPr="00D87C77" w:rsidRDefault="001D34E1" w:rsidP="001D34E1">
      <w:pPr>
        <w:spacing w:line="360" w:lineRule="auto"/>
        <w:jc w:val="both"/>
        <w:rPr>
          <w:rFonts w:ascii="Arial" w:hAnsi="Arial" w:cs="Arial"/>
        </w:rPr>
      </w:pPr>
      <w:r w:rsidRPr="00D87C77">
        <w:rPr>
          <w:rFonts w:ascii="Arial" w:hAnsi="Arial" w:cs="Arial"/>
        </w:rPr>
        <w:t>Zaplanowane wydatki bieżące w kwocie 750.000,-zł</w:t>
      </w:r>
      <w:r>
        <w:rPr>
          <w:rFonts w:ascii="Arial" w:hAnsi="Arial" w:cs="Arial"/>
        </w:rPr>
        <w:t xml:space="preserve"> (w tym dotacje celowe dla jednostek spoza sektora finansów publicznych w kwocie 400.000,-zł)</w:t>
      </w:r>
      <w:r w:rsidRPr="00D87C77">
        <w:rPr>
          <w:rFonts w:ascii="Arial" w:hAnsi="Arial" w:cs="Arial"/>
        </w:rPr>
        <w:t xml:space="preserve"> zostały zrealizowane </w:t>
      </w:r>
      <w:r w:rsidR="00681B29">
        <w:rPr>
          <w:rFonts w:ascii="Arial" w:hAnsi="Arial" w:cs="Arial"/>
        </w:rPr>
        <w:br/>
      </w:r>
      <w:r w:rsidRPr="00D87C77">
        <w:rPr>
          <w:rFonts w:ascii="Arial" w:hAnsi="Arial" w:cs="Arial"/>
        </w:rPr>
        <w:t>w wysokości 749.814,-zł, tj.  99,98</w:t>
      </w:r>
      <w:r>
        <w:rPr>
          <w:rFonts w:ascii="Arial" w:hAnsi="Arial" w:cs="Arial"/>
        </w:rPr>
        <w:t>% planu i obejmowały</w:t>
      </w:r>
      <w:r w:rsidRPr="00D87C77">
        <w:rPr>
          <w:rFonts w:ascii="Arial" w:hAnsi="Arial" w:cs="Arial"/>
        </w:rPr>
        <w:t>:</w:t>
      </w:r>
    </w:p>
    <w:p w:rsidR="001D34E1" w:rsidRPr="00D87C77" w:rsidRDefault="001D34E1" w:rsidP="00316C0B">
      <w:pPr>
        <w:pStyle w:val="Akapitzlist"/>
        <w:numPr>
          <w:ilvl w:val="0"/>
          <w:numId w:val="153"/>
        </w:numPr>
        <w:suppressAutoHyphens/>
        <w:autoSpaceDN w:val="0"/>
        <w:spacing w:line="360" w:lineRule="auto"/>
        <w:ind w:left="426" w:hanging="426"/>
        <w:jc w:val="both"/>
        <w:rPr>
          <w:rFonts w:ascii="Arial" w:hAnsi="Arial" w:cs="Arial"/>
        </w:rPr>
      </w:pPr>
      <w:r>
        <w:rPr>
          <w:rFonts w:ascii="Arial" w:hAnsi="Arial" w:cs="Arial"/>
        </w:rPr>
        <w:t>przekazanie</w:t>
      </w:r>
      <w:r w:rsidRPr="00D87C77">
        <w:rPr>
          <w:rFonts w:ascii="Arial" w:hAnsi="Arial" w:cs="Arial"/>
        </w:rPr>
        <w:t xml:space="preserve"> składki członkowskiej dla Podkarpackiej Regionalnej Organizacji Turystycznej w kwocie 350.000,- zł,</w:t>
      </w:r>
    </w:p>
    <w:p w:rsidR="001D34E1" w:rsidRPr="00F51B9C" w:rsidRDefault="001D34E1" w:rsidP="00316C0B">
      <w:pPr>
        <w:pStyle w:val="Akapitzlist"/>
        <w:numPr>
          <w:ilvl w:val="0"/>
          <w:numId w:val="153"/>
        </w:numPr>
        <w:suppressAutoHyphens/>
        <w:autoSpaceDN w:val="0"/>
        <w:spacing w:line="360" w:lineRule="auto"/>
        <w:ind w:left="426" w:hanging="426"/>
        <w:jc w:val="both"/>
        <w:rPr>
          <w:rFonts w:ascii="Arial" w:hAnsi="Arial" w:cs="Arial"/>
        </w:rPr>
      </w:pPr>
      <w:r>
        <w:rPr>
          <w:rFonts w:ascii="Arial" w:hAnsi="Arial" w:cs="Arial"/>
        </w:rPr>
        <w:t>dotacje</w:t>
      </w:r>
      <w:r w:rsidRPr="00F51B9C">
        <w:rPr>
          <w:rFonts w:ascii="Arial" w:hAnsi="Arial" w:cs="Arial"/>
        </w:rPr>
        <w:t xml:space="preserve"> celow</w:t>
      </w:r>
      <w:r>
        <w:rPr>
          <w:rFonts w:ascii="Arial" w:hAnsi="Arial" w:cs="Arial"/>
        </w:rPr>
        <w:t>e</w:t>
      </w:r>
      <w:r w:rsidRPr="00F51B9C">
        <w:rPr>
          <w:rFonts w:ascii="Arial" w:hAnsi="Arial" w:cs="Arial"/>
        </w:rPr>
        <w:t xml:space="preserve"> </w:t>
      </w:r>
      <w:r>
        <w:rPr>
          <w:rFonts w:ascii="Arial" w:hAnsi="Arial" w:cs="Arial"/>
        </w:rPr>
        <w:t>dla jednostek spoza sektora finansów publicznych</w:t>
      </w:r>
      <w:r w:rsidRPr="00F51B9C">
        <w:rPr>
          <w:rFonts w:ascii="Arial" w:hAnsi="Arial" w:cs="Arial"/>
        </w:rPr>
        <w:t xml:space="preserve"> na realizację zadań publicznych Województwa Podkarpackiego w zakresie rozwoju turystyki </w:t>
      </w:r>
      <w:r w:rsidR="00681B29">
        <w:rPr>
          <w:rFonts w:ascii="Arial" w:hAnsi="Arial" w:cs="Arial"/>
        </w:rPr>
        <w:br/>
      </w:r>
      <w:r w:rsidRPr="00F51B9C">
        <w:rPr>
          <w:rFonts w:ascii="Arial" w:hAnsi="Arial" w:cs="Arial"/>
        </w:rPr>
        <w:t>w 2012 r. w kwocie 399.814,-zł.</w:t>
      </w:r>
    </w:p>
    <w:p w:rsidR="000A2DFA" w:rsidRPr="001A3D1B" w:rsidRDefault="000A2DFA" w:rsidP="001A3D1B">
      <w:pPr>
        <w:suppressAutoHyphens/>
        <w:autoSpaceDN w:val="0"/>
        <w:spacing w:line="360" w:lineRule="auto"/>
        <w:jc w:val="both"/>
        <w:rPr>
          <w:rFonts w:ascii="Arial" w:hAnsi="Arial" w:cs="Arial"/>
          <w:color w:val="FF0000"/>
        </w:rPr>
      </w:pPr>
    </w:p>
    <w:p w:rsidR="001D34E1" w:rsidRPr="00F51B9C" w:rsidRDefault="001D34E1" w:rsidP="001D34E1">
      <w:pPr>
        <w:pStyle w:val="Akapitzlist"/>
        <w:suppressAutoHyphens/>
        <w:autoSpaceDN w:val="0"/>
        <w:spacing w:line="360" w:lineRule="auto"/>
        <w:ind w:left="426"/>
        <w:jc w:val="center"/>
        <w:rPr>
          <w:rFonts w:ascii="Arial" w:hAnsi="Arial" w:cs="Arial"/>
        </w:rPr>
      </w:pPr>
      <w:r w:rsidRPr="00F51B9C">
        <w:rPr>
          <w:rFonts w:ascii="Arial" w:hAnsi="Arial" w:cs="Arial"/>
        </w:rPr>
        <w:t>Zestawienie udzielonych dotacji w 2012r.</w:t>
      </w:r>
    </w:p>
    <w:tbl>
      <w:tblPr>
        <w:tblW w:w="9072" w:type="dxa"/>
        <w:tblInd w:w="534" w:type="dxa"/>
        <w:tblLayout w:type="fixed"/>
        <w:tblCellMar>
          <w:left w:w="10" w:type="dxa"/>
          <w:right w:w="10" w:type="dxa"/>
        </w:tblCellMar>
        <w:tblLook w:val="04A0"/>
      </w:tblPr>
      <w:tblGrid>
        <w:gridCol w:w="567"/>
        <w:gridCol w:w="2409"/>
        <w:gridCol w:w="4536"/>
        <w:gridCol w:w="1560"/>
      </w:tblGrid>
      <w:tr w:rsidR="001D34E1" w:rsidRPr="005B74D6" w:rsidTr="006F73C2">
        <w:trPr>
          <w:trHeight w:val="766"/>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4C0E53" w:rsidRDefault="001D34E1" w:rsidP="006F73C2">
            <w:pPr>
              <w:jc w:val="center"/>
              <w:rPr>
                <w:rFonts w:ascii="Arial" w:hAnsi="Arial" w:cs="Arial"/>
                <w:b/>
                <w:sz w:val="20"/>
                <w:szCs w:val="20"/>
              </w:rPr>
            </w:pPr>
            <w:r w:rsidRPr="004C0E53">
              <w:rPr>
                <w:rFonts w:ascii="Arial" w:hAnsi="Arial" w:cs="Arial"/>
                <w:b/>
                <w:sz w:val="20"/>
                <w:szCs w:val="20"/>
              </w:rPr>
              <w:t>Lp.</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4C0E53" w:rsidRDefault="001D34E1" w:rsidP="006F73C2">
            <w:pPr>
              <w:jc w:val="center"/>
              <w:rPr>
                <w:rFonts w:ascii="Arial" w:hAnsi="Arial"/>
                <w:b/>
                <w:sz w:val="20"/>
                <w:szCs w:val="20"/>
              </w:rPr>
            </w:pPr>
            <w:r w:rsidRPr="004C0E53">
              <w:rPr>
                <w:rFonts w:ascii="Arial" w:hAnsi="Arial" w:cs="Arial"/>
                <w:b/>
                <w:sz w:val="20"/>
                <w:szCs w:val="20"/>
              </w:rPr>
              <w:t>Nazwa podmiotu</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4C0E53" w:rsidRDefault="001D34E1" w:rsidP="006F73C2">
            <w:pPr>
              <w:jc w:val="center"/>
              <w:rPr>
                <w:rFonts w:ascii="Arial" w:hAnsi="Arial"/>
                <w:b/>
                <w:sz w:val="20"/>
                <w:szCs w:val="20"/>
              </w:rPr>
            </w:pPr>
            <w:r w:rsidRPr="004C0E53">
              <w:rPr>
                <w:rFonts w:ascii="Arial" w:hAnsi="Arial" w:cs="Arial"/>
                <w:b/>
                <w:sz w:val="20"/>
                <w:szCs w:val="20"/>
              </w:rPr>
              <w:t>Nazwa zadania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4C0E53" w:rsidRDefault="001D34E1" w:rsidP="006F73C2">
            <w:pPr>
              <w:jc w:val="center"/>
              <w:rPr>
                <w:rFonts w:ascii="Arial" w:hAnsi="Arial"/>
                <w:b/>
                <w:sz w:val="20"/>
                <w:szCs w:val="20"/>
              </w:rPr>
            </w:pPr>
            <w:r w:rsidRPr="004C0E53">
              <w:rPr>
                <w:rFonts w:ascii="Arial" w:hAnsi="Arial" w:cs="Arial"/>
                <w:b/>
                <w:sz w:val="20"/>
                <w:szCs w:val="20"/>
              </w:rPr>
              <w:t xml:space="preserve">Kwota dotacji </w:t>
            </w:r>
            <w:r w:rsidRPr="004C0E53">
              <w:rPr>
                <w:rFonts w:ascii="Arial" w:hAnsi="Arial" w:cs="Arial"/>
                <w:b/>
                <w:sz w:val="20"/>
                <w:szCs w:val="20"/>
              </w:rPr>
              <w:br/>
              <w:t>w zł</w:t>
            </w:r>
            <w:r>
              <w:rPr>
                <w:rFonts w:ascii="Arial" w:hAnsi="Arial" w:cs="Arial"/>
                <w:b/>
                <w:sz w:val="20"/>
                <w:szCs w:val="20"/>
              </w:rPr>
              <w:t xml:space="preserve"> </w:t>
            </w:r>
            <w:r>
              <w:rPr>
                <w:rFonts w:ascii="Arial" w:hAnsi="Arial" w:cs="Arial"/>
                <w:b/>
                <w:sz w:val="20"/>
                <w:szCs w:val="20"/>
              </w:rPr>
              <w:br/>
              <w:t>(dla jednostek spoza sektora finansów publicznych)</w:t>
            </w:r>
          </w:p>
        </w:tc>
      </w:tr>
      <w:tr w:rsidR="001D34E1" w:rsidRPr="005B74D6" w:rsidTr="006F73C2">
        <w:trPr>
          <w:trHeight w:val="21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center"/>
              <w:rPr>
                <w:rFonts w:ascii="Arial" w:hAnsi="Arial" w:cs="Arial"/>
                <w:sz w:val="16"/>
                <w:szCs w:val="16"/>
              </w:rPr>
            </w:pPr>
            <w:r w:rsidRPr="006C576A">
              <w:rPr>
                <w:rFonts w:ascii="Arial" w:hAnsi="Arial" w:cs="Arial"/>
                <w:sz w:val="16"/>
                <w:szCs w:val="16"/>
              </w:rPr>
              <w:t>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center"/>
              <w:rPr>
                <w:rFonts w:ascii="Arial" w:hAnsi="Arial" w:cs="Arial"/>
                <w:sz w:val="16"/>
                <w:szCs w:val="16"/>
              </w:rPr>
            </w:pPr>
            <w:r w:rsidRPr="006C576A">
              <w:rPr>
                <w:rFonts w:ascii="Arial" w:hAnsi="Arial" w:cs="Arial"/>
                <w:sz w:val="16"/>
                <w:szCs w:val="16"/>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center"/>
              <w:rPr>
                <w:rFonts w:ascii="Arial" w:hAnsi="Arial" w:cs="Arial"/>
                <w:sz w:val="16"/>
                <w:szCs w:val="16"/>
              </w:rPr>
            </w:pPr>
            <w:r w:rsidRPr="006C576A">
              <w:rPr>
                <w:rFonts w:ascii="Arial" w:hAnsi="Arial" w:cs="Arial"/>
                <w:sz w:val="16"/>
                <w:szCs w:val="16"/>
              </w:rPr>
              <w:t>3</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center"/>
              <w:rPr>
                <w:rFonts w:ascii="Arial" w:hAnsi="Arial" w:cs="Arial"/>
                <w:sz w:val="16"/>
                <w:szCs w:val="16"/>
              </w:rPr>
            </w:pPr>
            <w:r w:rsidRPr="006C576A">
              <w:rPr>
                <w:rFonts w:ascii="Arial" w:hAnsi="Arial" w:cs="Arial"/>
                <w:sz w:val="16"/>
                <w:szCs w:val="16"/>
              </w:rPr>
              <w:t>4</w:t>
            </w:r>
          </w:p>
        </w:tc>
      </w:tr>
      <w:tr w:rsidR="001D34E1" w:rsidRPr="005B74D6" w:rsidTr="006F73C2">
        <w:trPr>
          <w:trHeight w:val="56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center"/>
              <w:rPr>
                <w:rFonts w:ascii="Arial" w:hAnsi="Arial" w:cs="Arial"/>
                <w:sz w:val="20"/>
                <w:szCs w:val="20"/>
              </w:rPr>
            </w:pPr>
            <w:r w:rsidRPr="006C576A">
              <w:rPr>
                <w:rFonts w:ascii="Arial" w:hAnsi="Arial" w:cs="Arial"/>
                <w:sz w:val="20"/>
                <w:szCs w:val="20"/>
              </w:rPr>
              <w:t>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Bieszczadzkie Towarzystwo Cyklistów w Ustrzykach Dolnych</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VII Międzynarodowy Rajd Rowerowy „Śladami Przygód Dobrego Wojaka Szwejka”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right"/>
              <w:rPr>
                <w:rFonts w:ascii="Arial" w:hAnsi="Arial" w:cs="Arial"/>
                <w:sz w:val="20"/>
                <w:szCs w:val="20"/>
              </w:rPr>
            </w:pPr>
            <w:r w:rsidRPr="006C576A">
              <w:rPr>
                <w:rFonts w:ascii="Arial" w:hAnsi="Arial" w:cs="Arial"/>
                <w:sz w:val="20"/>
                <w:szCs w:val="20"/>
              </w:rPr>
              <w:t>15 000,00</w:t>
            </w:r>
          </w:p>
        </w:tc>
      </w:tr>
      <w:tr w:rsidR="001D34E1" w:rsidRPr="005B74D6" w:rsidTr="006F73C2">
        <w:trPr>
          <w:trHeight w:val="42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center"/>
              <w:rPr>
                <w:rFonts w:ascii="Arial" w:hAnsi="Arial" w:cs="Arial"/>
                <w:sz w:val="20"/>
                <w:szCs w:val="20"/>
              </w:rPr>
            </w:pPr>
            <w:r w:rsidRPr="006C576A">
              <w:rPr>
                <w:rFonts w:ascii="Arial" w:hAnsi="Arial" w:cs="Arial"/>
                <w:sz w:val="20"/>
                <w:szCs w:val="20"/>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PTTK Oddział "Ziemia Sanocka" w Sanoku</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Odnowienie turystycznych szlaków pieszych wraz z infrastrukturą towarzyszącą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right"/>
              <w:rPr>
                <w:rFonts w:ascii="Arial" w:hAnsi="Arial"/>
                <w:sz w:val="20"/>
                <w:szCs w:val="20"/>
              </w:rPr>
            </w:pPr>
            <w:r w:rsidRPr="006C576A">
              <w:rPr>
                <w:rFonts w:ascii="Arial" w:hAnsi="Arial" w:cs="Arial"/>
                <w:sz w:val="20"/>
                <w:szCs w:val="20"/>
              </w:rPr>
              <w:t>28 008,00</w:t>
            </w:r>
          </w:p>
        </w:tc>
      </w:tr>
      <w:tr w:rsidR="001D34E1" w:rsidRPr="005B74D6" w:rsidTr="006F73C2">
        <w:trPr>
          <w:trHeight w:val="564"/>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center"/>
              <w:rPr>
                <w:rFonts w:ascii="Arial" w:hAnsi="Arial" w:cs="Arial"/>
                <w:sz w:val="20"/>
                <w:szCs w:val="20"/>
              </w:rPr>
            </w:pPr>
            <w:r w:rsidRPr="006C576A">
              <w:rPr>
                <w:rFonts w:ascii="Arial" w:hAnsi="Arial" w:cs="Arial"/>
                <w:sz w:val="20"/>
                <w:szCs w:val="20"/>
              </w:rPr>
              <w:t>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Międzyszkolny Oddział PTTK z Przeworska w Przeworsku</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Promocja atrakcji i produktów turystycznych województwa podkarpackiego poprzez konkursy</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right"/>
              <w:rPr>
                <w:rFonts w:ascii="Arial" w:hAnsi="Arial" w:cs="Arial"/>
                <w:sz w:val="20"/>
                <w:szCs w:val="20"/>
              </w:rPr>
            </w:pPr>
            <w:r w:rsidRPr="006C576A">
              <w:rPr>
                <w:rFonts w:ascii="Arial" w:hAnsi="Arial" w:cs="Arial"/>
                <w:sz w:val="20"/>
                <w:szCs w:val="20"/>
              </w:rPr>
              <w:t>15 000,00</w:t>
            </w:r>
          </w:p>
        </w:tc>
      </w:tr>
      <w:tr w:rsidR="001D34E1" w:rsidRPr="005B74D6" w:rsidTr="006F73C2">
        <w:trPr>
          <w:trHeight w:val="405"/>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center"/>
              <w:rPr>
                <w:rFonts w:ascii="Arial" w:hAnsi="Arial" w:cs="Arial"/>
                <w:sz w:val="20"/>
                <w:szCs w:val="20"/>
              </w:rPr>
            </w:pPr>
            <w:r w:rsidRPr="006C576A">
              <w:rPr>
                <w:rFonts w:ascii="Arial" w:hAnsi="Arial" w:cs="Arial"/>
                <w:sz w:val="20"/>
                <w:szCs w:val="20"/>
              </w:rPr>
              <w:t>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PTTK Oddział w Krośnie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Odnowienie turystycznych szlaków pieszych wraz z infrastrukturą towarzyszącą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right"/>
              <w:rPr>
                <w:rFonts w:ascii="Arial" w:hAnsi="Arial" w:cs="Arial"/>
                <w:sz w:val="20"/>
                <w:szCs w:val="20"/>
              </w:rPr>
            </w:pPr>
            <w:r w:rsidRPr="006C576A">
              <w:rPr>
                <w:rFonts w:ascii="Arial" w:hAnsi="Arial" w:cs="Arial"/>
                <w:sz w:val="20"/>
                <w:szCs w:val="20"/>
              </w:rPr>
              <w:t>25 192,00</w:t>
            </w:r>
          </w:p>
        </w:tc>
      </w:tr>
      <w:tr w:rsidR="001D34E1" w:rsidRPr="005B74D6" w:rsidTr="006F73C2">
        <w:trPr>
          <w:trHeight w:val="65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center"/>
              <w:rPr>
                <w:rFonts w:ascii="Arial" w:hAnsi="Arial" w:cs="Arial"/>
                <w:sz w:val="20"/>
                <w:szCs w:val="20"/>
              </w:rPr>
            </w:pPr>
            <w:r w:rsidRPr="006C576A">
              <w:rPr>
                <w:rFonts w:ascii="Arial" w:hAnsi="Arial" w:cs="Arial"/>
                <w:sz w:val="20"/>
                <w:szCs w:val="20"/>
              </w:rPr>
              <w:t>5.</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Caritas Diecezji Rzeszowskiej w Rzeszowie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Wzmocnienie oferty turystycznej w Bieszczadach przez promocję nowej obwodnicy prowadzącej dolinami Sanu, Solinki i Osławy</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tabs>
                <w:tab w:val="left" w:pos="1593"/>
              </w:tabs>
              <w:jc w:val="right"/>
              <w:rPr>
                <w:rFonts w:ascii="Arial" w:hAnsi="Arial" w:cs="Arial"/>
                <w:sz w:val="20"/>
                <w:szCs w:val="20"/>
              </w:rPr>
            </w:pPr>
            <w:r w:rsidRPr="006C576A">
              <w:rPr>
                <w:rFonts w:ascii="Arial" w:hAnsi="Arial" w:cs="Arial"/>
                <w:sz w:val="20"/>
                <w:szCs w:val="20"/>
              </w:rPr>
              <w:t>24 000,00</w:t>
            </w:r>
          </w:p>
        </w:tc>
      </w:tr>
      <w:tr w:rsidR="001D34E1" w:rsidRPr="005B74D6" w:rsidTr="006F73C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center"/>
              <w:rPr>
                <w:rFonts w:ascii="Arial" w:hAnsi="Arial" w:cs="Arial"/>
                <w:sz w:val="20"/>
                <w:szCs w:val="20"/>
              </w:rPr>
            </w:pPr>
            <w:r w:rsidRPr="006C576A">
              <w:rPr>
                <w:rFonts w:ascii="Arial" w:hAnsi="Arial" w:cs="Arial"/>
                <w:sz w:val="20"/>
                <w:szCs w:val="20"/>
              </w:rPr>
              <w:t>6.</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Podkarpacka Regionalna  Organizacja Turystyczna w  Rzeszowie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"Szlak Podkarpackiego Jadła i Wina"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right"/>
              <w:rPr>
                <w:rFonts w:ascii="Arial" w:hAnsi="Arial" w:cs="Arial"/>
                <w:sz w:val="20"/>
                <w:szCs w:val="20"/>
              </w:rPr>
            </w:pPr>
            <w:r w:rsidRPr="006C576A">
              <w:rPr>
                <w:rFonts w:ascii="Arial" w:hAnsi="Arial" w:cs="Arial"/>
                <w:sz w:val="20"/>
                <w:szCs w:val="20"/>
              </w:rPr>
              <w:t>28 482,50</w:t>
            </w:r>
          </w:p>
        </w:tc>
      </w:tr>
      <w:tr w:rsidR="001D34E1" w:rsidRPr="005B74D6" w:rsidTr="006F73C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center"/>
              <w:rPr>
                <w:rFonts w:ascii="Arial" w:hAnsi="Arial" w:cs="Arial"/>
                <w:sz w:val="20"/>
                <w:szCs w:val="20"/>
              </w:rPr>
            </w:pPr>
            <w:r w:rsidRPr="006C576A">
              <w:rPr>
                <w:rFonts w:ascii="Arial" w:hAnsi="Arial" w:cs="Arial"/>
                <w:sz w:val="20"/>
                <w:szCs w:val="20"/>
              </w:rPr>
              <w:t>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Stowarzyszenie na Rzecz Rozwoju i Promocji Podkarpacia "Pro Carpathia" w Rzeszowie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"Historyczny kanon tradycyjnych produktów etnosu Podkarpacia"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right"/>
              <w:rPr>
                <w:rFonts w:ascii="Arial" w:hAnsi="Arial" w:cs="Arial"/>
                <w:sz w:val="20"/>
                <w:szCs w:val="20"/>
              </w:rPr>
            </w:pPr>
            <w:r w:rsidRPr="006C576A">
              <w:rPr>
                <w:rFonts w:ascii="Arial" w:hAnsi="Arial" w:cs="Arial"/>
                <w:sz w:val="20"/>
                <w:szCs w:val="20"/>
              </w:rPr>
              <w:t>28 000,00</w:t>
            </w:r>
          </w:p>
        </w:tc>
      </w:tr>
      <w:tr w:rsidR="001D34E1" w:rsidRPr="005B74D6" w:rsidTr="006F73C2">
        <w:trPr>
          <w:trHeight w:val="455"/>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center"/>
              <w:rPr>
                <w:rFonts w:ascii="Arial" w:hAnsi="Arial" w:cs="Arial"/>
                <w:sz w:val="20"/>
                <w:szCs w:val="20"/>
              </w:rPr>
            </w:pPr>
            <w:r w:rsidRPr="006C576A">
              <w:rPr>
                <w:rFonts w:ascii="Arial" w:hAnsi="Arial" w:cs="Arial"/>
                <w:sz w:val="20"/>
                <w:szCs w:val="20"/>
              </w:rPr>
              <w:t>8.</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Fundacja Bieszczadzka w Ustrzykach Dolnych</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cs="Arial"/>
                <w:sz w:val="20"/>
                <w:szCs w:val="20"/>
              </w:rPr>
            </w:pPr>
            <w:r w:rsidRPr="006C576A">
              <w:rPr>
                <w:rFonts w:ascii="Arial" w:hAnsi="Arial" w:cs="Arial"/>
                <w:sz w:val="20"/>
                <w:szCs w:val="20"/>
              </w:rPr>
              <w:t>GoToCarpathia - certyfikat jakości usług i produktów ekoturystycznych w Karpatach Wschodnich</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right"/>
              <w:rPr>
                <w:rFonts w:ascii="Arial" w:hAnsi="Arial" w:cs="Arial"/>
                <w:sz w:val="20"/>
                <w:szCs w:val="20"/>
              </w:rPr>
            </w:pPr>
            <w:r w:rsidRPr="006C576A">
              <w:rPr>
                <w:rFonts w:ascii="Arial" w:hAnsi="Arial" w:cs="Arial"/>
                <w:sz w:val="20"/>
                <w:szCs w:val="20"/>
              </w:rPr>
              <w:t>27 000,00</w:t>
            </w:r>
          </w:p>
        </w:tc>
      </w:tr>
      <w:tr w:rsidR="001D34E1" w:rsidRPr="005B74D6" w:rsidTr="006F73C2">
        <w:trPr>
          <w:trHeight w:val="394"/>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center"/>
              <w:rPr>
                <w:rFonts w:ascii="Arial" w:hAnsi="Arial" w:cs="Arial"/>
                <w:sz w:val="20"/>
                <w:szCs w:val="20"/>
              </w:rPr>
            </w:pPr>
            <w:r w:rsidRPr="006C576A">
              <w:rPr>
                <w:rFonts w:ascii="Arial" w:hAnsi="Arial" w:cs="Arial"/>
                <w:sz w:val="20"/>
                <w:szCs w:val="20"/>
              </w:rPr>
              <w:t>9.</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Towarzystwo Gimnastyczne "Sokół" w Dynowie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Wykonanie oznakowania trasy rowerowej "Doliną Sanu"</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right"/>
              <w:rPr>
                <w:rFonts w:ascii="Arial" w:hAnsi="Arial" w:cs="Arial"/>
                <w:sz w:val="20"/>
                <w:szCs w:val="20"/>
              </w:rPr>
            </w:pPr>
            <w:r w:rsidRPr="006C576A">
              <w:rPr>
                <w:rFonts w:ascii="Arial" w:hAnsi="Arial" w:cs="Arial"/>
                <w:sz w:val="20"/>
                <w:szCs w:val="20"/>
              </w:rPr>
              <w:t>26 000,00</w:t>
            </w:r>
          </w:p>
        </w:tc>
      </w:tr>
      <w:tr w:rsidR="001D34E1" w:rsidRPr="005B74D6" w:rsidTr="006F73C2">
        <w:trPr>
          <w:trHeight w:val="124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center"/>
              <w:rPr>
                <w:rFonts w:ascii="Arial" w:hAnsi="Arial" w:cs="Arial"/>
                <w:sz w:val="20"/>
                <w:szCs w:val="20"/>
              </w:rPr>
            </w:pPr>
            <w:r w:rsidRPr="006C576A">
              <w:rPr>
                <w:rFonts w:ascii="Arial" w:hAnsi="Arial" w:cs="Arial"/>
                <w:sz w:val="20"/>
                <w:szCs w:val="20"/>
              </w:rPr>
              <w:lastRenderedPageBreak/>
              <w:t>10.</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4E1" w:rsidRPr="006C576A" w:rsidRDefault="001D34E1" w:rsidP="006F73C2">
            <w:pPr>
              <w:rPr>
                <w:rFonts w:ascii="Arial" w:hAnsi="Arial"/>
                <w:sz w:val="20"/>
                <w:szCs w:val="20"/>
              </w:rPr>
            </w:pPr>
            <w:r w:rsidRPr="006C576A">
              <w:rPr>
                <w:rFonts w:ascii="Arial" w:hAnsi="Arial" w:cs="Arial"/>
                <w:sz w:val="20"/>
                <w:szCs w:val="20"/>
              </w:rPr>
              <w:t>Bieszczadzkie Forum</w:t>
            </w:r>
          </w:p>
          <w:p w:rsidR="001D34E1" w:rsidRPr="006C576A" w:rsidRDefault="001D34E1" w:rsidP="006F73C2">
            <w:pPr>
              <w:rPr>
                <w:rFonts w:ascii="Arial" w:hAnsi="Arial" w:cs="Arial"/>
                <w:sz w:val="20"/>
                <w:szCs w:val="20"/>
              </w:rPr>
            </w:pPr>
            <w:r w:rsidRPr="006C576A">
              <w:rPr>
                <w:rFonts w:ascii="Arial" w:hAnsi="Arial" w:cs="Arial"/>
                <w:sz w:val="20"/>
                <w:szCs w:val="20"/>
              </w:rPr>
              <w:t>Europejskie w Lesku</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Polańczyk –  4 żywioły. Tworzenie nowych atrakcji i produktów turystycznych w regionie oraz modernizacja już istniejących, realizacja ponadlokalnych - regionalnych, wojewódzkich, krajowych, międzynarodowych przedsięwzięć promujących turystykę regionu</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right"/>
              <w:rPr>
                <w:rFonts w:ascii="Arial" w:hAnsi="Arial" w:cs="Arial"/>
                <w:sz w:val="20"/>
                <w:szCs w:val="20"/>
              </w:rPr>
            </w:pPr>
            <w:r w:rsidRPr="006C576A">
              <w:rPr>
                <w:rFonts w:ascii="Arial" w:hAnsi="Arial" w:cs="Arial"/>
                <w:sz w:val="20"/>
                <w:szCs w:val="20"/>
              </w:rPr>
              <w:t>28 000,00</w:t>
            </w:r>
          </w:p>
        </w:tc>
      </w:tr>
      <w:tr w:rsidR="001D34E1" w:rsidRPr="005B74D6" w:rsidTr="006F73C2">
        <w:trPr>
          <w:trHeight w:val="418"/>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center"/>
              <w:rPr>
                <w:rFonts w:ascii="Arial" w:hAnsi="Arial" w:cs="Arial"/>
                <w:sz w:val="20"/>
                <w:szCs w:val="20"/>
              </w:rPr>
            </w:pPr>
            <w:r w:rsidRPr="006C576A">
              <w:rPr>
                <w:rFonts w:ascii="Arial" w:hAnsi="Arial" w:cs="Arial"/>
                <w:sz w:val="20"/>
                <w:szCs w:val="20"/>
              </w:rPr>
              <w:t>11.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Stowarzyszenie Winiarzy Podkarpacia w Boguchwale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Enoturystycznym Szlakiem Podkarpacia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right"/>
              <w:rPr>
                <w:rFonts w:ascii="Arial" w:hAnsi="Arial" w:cs="Arial"/>
                <w:sz w:val="20"/>
                <w:szCs w:val="20"/>
              </w:rPr>
            </w:pPr>
            <w:r w:rsidRPr="006C576A">
              <w:rPr>
                <w:rFonts w:ascii="Arial" w:hAnsi="Arial" w:cs="Arial"/>
                <w:sz w:val="20"/>
                <w:szCs w:val="20"/>
              </w:rPr>
              <w:t>25 000,00</w:t>
            </w:r>
          </w:p>
        </w:tc>
      </w:tr>
      <w:tr w:rsidR="001D34E1" w:rsidRPr="005B74D6" w:rsidTr="006F73C2">
        <w:trPr>
          <w:trHeight w:val="848"/>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center"/>
              <w:rPr>
                <w:rFonts w:ascii="Arial" w:hAnsi="Arial" w:cs="Arial"/>
                <w:sz w:val="20"/>
                <w:szCs w:val="20"/>
              </w:rPr>
            </w:pPr>
            <w:r w:rsidRPr="006C576A">
              <w:rPr>
                <w:rFonts w:ascii="Arial" w:hAnsi="Arial" w:cs="Arial"/>
                <w:sz w:val="20"/>
                <w:szCs w:val="20"/>
              </w:rPr>
              <w:t>12.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Educare et Servire, Fundacja Antoniego Kamińskiego w Dębicy</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Wsparcie rozwoju turystyki na terenie powiatu dębickiego poprzez promocję nowego produktu turystycznego - wioski tematycznej - "Osady Słowiańskiej"</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right"/>
              <w:rPr>
                <w:rFonts w:ascii="Arial" w:hAnsi="Arial" w:cs="Arial"/>
                <w:sz w:val="20"/>
                <w:szCs w:val="20"/>
              </w:rPr>
            </w:pPr>
            <w:r w:rsidRPr="006C576A">
              <w:rPr>
                <w:rFonts w:ascii="Arial" w:hAnsi="Arial" w:cs="Arial"/>
                <w:sz w:val="20"/>
                <w:szCs w:val="20"/>
              </w:rPr>
              <w:t>19 940,00</w:t>
            </w:r>
          </w:p>
        </w:tc>
      </w:tr>
      <w:tr w:rsidR="001D34E1" w:rsidRPr="005B74D6" w:rsidTr="006F73C2">
        <w:trPr>
          <w:trHeight w:val="69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center"/>
              <w:rPr>
                <w:rFonts w:ascii="Arial" w:hAnsi="Arial" w:cs="Arial"/>
                <w:sz w:val="20"/>
                <w:szCs w:val="20"/>
              </w:rPr>
            </w:pPr>
            <w:r w:rsidRPr="006C576A">
              <w:rPr>
                <w:rFonts w:ascii="Arial" w:hAnsi="Arial" w:cs="Arial"/>
                <w:sz w:val="20"/>
                <w:szCs w:val="20"/>
              </w:rPr>
              <w:t>13.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Towarzystwo Przyjaciół Polańczyka w Polańczyku</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rPr>
                <w:rFonts w:ascii="Arial" w:hAnsi="Arial"/>
                <w:sz w:val="20"/>
                <w:szCs w:val="20"/>
              </w:rPr>
            </w:pPr>
            <w:r w:rsidRPr="006C576A">
              <w:rPr>
                <w:rFonts w:ascii="Arial" w:hAnsi="Arial" w:cs="Arial"/>
                <w:sz w:val="20"/>
                <w:szCs w:val="20"/>
              </w:rPr>
              <w:t>"Doskonalenie i promocja regionalnego produktu turystycznego - systemu kart rabatowych w Bieszczadach"</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right"/>
              <w:rPr>
                <w:rFonts w:ascii="Arial" w:hAnsi="Arial" w:cs="Arial"/>
                <w:sz w:val="20"/>
                <w:szCs w:val="20"/>
              </w:rPr>
            </w:pPr>
            <w:r w:rsidRPr="006C576A">
              <w:rPr>
                <w:rFonts w:ascii="Arial" w:hAnsi="Arial" w:cs="Arial"/>
                <w:sz w:val="20"/>
                <w:szCs w:val="20"/>
              </w:rPr>
              <w:t>24 000,00</w:t>
            </w:r>
          </w:p>
        </w:tc>
      </w:tr>
      <w:tr w:rsidR="001D34E1" w:rsidRPr="005B74D6" w:rsidTr="006F73C2">
        <w:trPr>
          <w:trHeight w:val="842"/>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jc w:val="center"/>
              <w:rPr>
                <w:rFonts w:ascii="Arial" w:hAnsi="Arial" w:cs="Arial"/>
                <w:sz w:val="20"/>
                <w:szCs w:val="20"/>
              </w:rPr>
            </w:pPr>
            <w:r w:rsidRPr="000D7886">
              <w:rPr>
                <w:rFonts w:ascii="Arial" w:hAnsi="Arial" w:cs="Arial"/>
                <w:sz w:val="20"/>
                <w:szCs w:val="20"/>
              </w:rPr>
              <w:t>14.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rPr>
                <w:rFonts w:ascii="Arial" w:hAnsi="Arial"/>
                <w:sz w:val="20"/>
                <w:szCs w:val="20"/>
              </w:rPr>
            </w:pPr>
            <w:r w:rsidRPr="000D7886">
              <w:rPr>
                <w:rFonts w:ascii="Arial" w:hAnsi="Arial" w:cs="Arial"/>
                <w:sz w:val="20"/>
                <w:szCs w:val="20"/>
              </w:rPr>
              <w:t>Stowarzyszenie Inicjatyw Społeczno-Gospodarczych Gminy Lubaczów w Lubaczowie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rPr>
                <w:rFonts w:ascii="Arial" w:hAnsi="Arial"/>
                <w:sz w:val="20"/>
                <w:szCs w:val="20"/>
              </w:rPr>
            </w:pPr>
            <w:r w:rsidRPr="000D7886">
              <w:rPr>
                <w:rFonts w:ascii="Arial" w:hAnsi="Arial" w:cs="Arial"/>
                <w:sz w:val="20"/>
                <w:szCs w:val="20"/>
              </w:rPr>
              <w:t>Miodowa Majówka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jc w:val="right"/>
              <w:rPr>
                <w:rFonts w:ascii="Arial" w:hAnsi="Arial" w:cs="Arial"/>
                <w:sz w:val="20"/>
                <w:szCs w:val="20"/>
              </w:rPr>
            </w:pPr>
            <w:r w:rsidRPr="000D7886">
              <w:rPr>
                <w:rFonts w:ascii="Arial" w:hAnsi="Arial" w:cs="Arial"/>
                <w:sz w:val="20"/>
                <w:szCs w:val="20"/>
              </w:rPr>
              <w:t>20 000,00</w:t>
            </w:r>
          </w:p>
        </w:tc>
      </w:tr>
      <w:tr w:rsidR="001D34E1" w:rsidRPr="000D7886" w:rsidTr="006F73C2">
        <w:trPr>
          <w:trHeight w:val="69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jc w:val="center"/>
              <w:rPr>
                <w:rFonts w:ascii="Arial" w:hAnsi="Arial" w:cs="Arial"/>
                <w:sz w:val="20"/>
                <w:szCs w:val="20"/>
              </w:rPr>
            </w:pPr>
            <w:r w:rsidRPr="000D7886">
              <w:rPr>
                <w:rFonts w:ascii="Arial" w:hAnsi="Arial" w:cs="Arial"/>
                <w:sz w:val="20"/>
                <w:szCs w:val="20"/>
              </w:rPr>
              <w:t>15.</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rPr>
                <w:rFonts w:ascii="Arial" w:hAnsi="Arial"/>
                <w:sz w:val="20"/>
                <w:szCs w:val="20"/>
              </w:rPr>
            </w:pPr>
            <w:r w:rsidRPr="000D7886">
              <w:rPr>
                <w:rFonts w:ascii="Arial" w:hAnsi="Arial" w:cs="Arial"/>
                <w:sz w:val="20"/>
                <w:szCs w:val="20"/>
              </w:rPr>
              <w:t>Stowarzyszenie Żeglarskie "Jacht Klub Nisko" w Nisku</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rPr>
                <w:rFonts w:ascii="Arial" w:hAnsi="Arial"/>
                <w:sz w:val="20"/>
                <w:szCs w:val="20"/>
              </w:rPr>
            </w:pPr>
            <w:r w:rsidRPr="000D7886">
              <w:rPr>
                <w:rFonts w:ascii="Arial" w:hAnsi="Arial" w:cs="Arial"/>
                <w:sz w:val="20"/>
                <w:szCs w:val="20"/>
              </w:rPr>
              <w:t>Promocja turystyczna zbiornika wodnego "Podwolina" poprzez organizację III Niżańskich Regat Żeglarskich</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jc w:val="right"/>
              <w:rPr>
                <w:rFonts w:ascii="Arial" w:hAnsi="Arial" w:cs="Arial"/>
                <w:sz w:val="20"/>
                <w:szCs w:val="20"/>
              </w:rPr>
            </w:pPr>
            <w:r w:rsidRPr="000D7886">
              <w:rPr>
                <w:rFonts w:ascii="Arial" w:hAnsi="Arial" w:cs="Arial"/>
                <w:sz w:val="20"/>
                <w:szCs w:val="20"/>
              </w:rPr>
              <w:t>16 000,00</w:t>
            </w:r>
          </w:p>
        </w:tc>
      </w:tr>
      <w:tr w:rsidR="001D34E1" w:rsidRPr="005B74D6" w:rsidTr="006F73C2">
        <w:trPr>
          <w:trHeight w:val="556"/>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jc w:val="center"/>
              <w:rPr>
                <w:rFonts w:ascii="Arial" w:hAnsi="Arial" w:cs="Arial"/>
                <w:sz w:val="20"/>
                <w:szCs w:val="20"/>
              </w:rPr>
            </w:pPr>
            <w:r w:rsidRPr="000D7886">
              <w:rPr>
                <w:rFonts w:ascii="Arial" w:hAnsi="Arial" w:cs="Arial"/>
                <w:sz w:val="20"/>
                <w:szCs w:val="20"/>
              </w:rPr>
              <w:t>16.</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rPr>
                <w:rFonts w:ascii="Arial" w:hAnsi="Arial"/>
                <w:sz w:val="20"/>
                <w:szCs w:val="20"/>
              </w:rPr>
            </w:pPr>
            <w:r w:rsidRPr="000D7886">
              <w:rPr>
                <w:rFonts w:ascii="Arial" w:hAnsi="Arial" w:cs="Arial"/>
                <w:sz w:val="20"/>
                <w:szCs w:val="20"/>
              </w:rPr>
              <w:t>Lokalna Organizacja Turystyczna "Beskid Niski" w Krośnie</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rPr>
                <w:rFonts w:ascii="Arial" w:hAnsi="Arial"/>
                <w:sz w:val="20"/>
                <w:szCs w:val="20"/>
              </w:rPr>
            </w:pPr>
            <w:r w:rsidRPr="000D7886">
              <w:rPr>
                <w:rFonts w:ascii="Arial" w:hAnsi="Arial" w:cs="Arial"/>
                <w:sz w:val="20"/>
                <w:szCs w:val="20"/>
              </w:rPr>
              <w:t>Beskidzka Trasa Kurierska "Jaga"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jc w:val="right"/>
              <w:rPr>
                <w:rFonts w:ascii="Arial" w:hAnsi="Arial" w:cs="Arial"/>
                <w:sz w:val="20"/>
                <w:szCs w:val="20"/>
              </w:rPr>
            </w:pPr>
            <w:r w:rsidRPr="000D7886">
              <w:rPr>
                <w:rFonts w:ascii="Arial" w:hAnsi="Arial" w:cs="Arial"/>
                <w:sz w:val="20"/>
                <w:szCs w:val="20"/>
              </w:rPr>
              <w:t>20 289,44</w:t>
            </w:r>
          </w:p>
        </w:tc>
      </w:tr>
      <w:tr w:rsidR="001D34E1" w:rsidRPr="005B74D6" w:rsidTr="006F73C2">
        <w:trPr>
          <w:trHeight w:val="636"/>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jc w:val="center"/>
              <w:rPr>
                <w:rFonts w:ascii="Arial" w:hAnsi="Arial" w:cs="Arial"/>
                <w:sz w:val="20"/>
                <w:szCs w:val="20"/>
              </w:rPr>
            </w:pPr>
            <w:r w:rsidRPr="000D7886">
              <w:rPr>
                <w:rFonts w:ascii="Arial" w:hAnsi="Arial" w:cs="Arial"/>
                <w:sz w:val="20"/>
                <w:szCs w:val="20"/>
              </w:rPr>
              <w:t>17.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rPr>
                <w:rFonts w:ascii="Arial" w:hAnsi="Arial" w:cs="Arial"/>
                <w:sz w:val="20"/>
                <w:szCs w:val="20"/>
              </w:rPr>
            </w:pPr>
            <w:r w:rsidRPr="000D7886">
              <w:rPr>
                <w:rFonts w:ascii="Arial" w:hAnsi="Arial" w:cs="Arial"/>
                <w:sz w:val="20"/>
                <w:szCs w:val="20"/>
              </w:rPr>
              <w:t>Milenium Brzeźnica w Brzeźnicy</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rPr>
                <w:rFonts w:ascii="Arial" w:hAnsi="Arial"/>
                <w:sz w:val="20"/>
                <w:szCs w:val="20"/>
              </w:rPr>
            </w:pPr>
            <w:r w:rsidRPr="000D7886">
              <w:rPr>
                <w:rFonts w:ascii="Arial" w:hAnsi="Arial" w:cs="Arial"/>
                <w:sz w:val="20"/>
                <w:szCs w:val="20"/>
              </w:rPr>
              <w:t>Europejskie Centrum Pamięci i Pojednania –</w:t>
            </w:r>
            <w:r>
              <w:rPr>
                <w:rFonts w:ascii="Arial" w:hAnsi="Arial" w:cs="Arial"/>
                <w:sz w:val="20"/>
                <w:szCs w:val="20"/>
              </w:rPr>
              <w:t xml:space="preserve"> </w:t>
            </w:r>
            <w:r w:rsidRPr="000D7886">
              <w:rPr>
                <w:rFonts w:ascii="Arial" w:hAnsi="Arial" w:cs="Arial"/>
                <w:sz w:val="20"/>
                <w:szCs w:val="20"/>
              </w:rPr>
              <w:t>produkt turystyki kulturowej, jako integralny punkt na mapie turystycznej Podkarpacia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jc w:val="right"/>
              <w:rPr>
                <w:rFonts w:ascii="Arial" w:hAnsi="Arial" w:cs="Arial"/>
                <w:sz w:val="20"/>
                <w:szCs w:val="20"/>
              </w:rPr>
            </w:pPr>
            <w:r w:rsidRPr="000D7886">
              <w:rPr>
                <w:rFonts w:ascii="Arial" w:hAnsi="Arial" w:cs="Arial"/>
                <w:sz w:val="20"/>
                <w:szCs w:val="20"/>
              </w:rPr>
              <w:t>14 902,28</w:t>
            </w:r>
          </w:p>
        </w:tc>
      </w:tr>
      <w:tr w:rsidR="001D34E1" w:rsidRPr="005B74D6" w:rsidTr="006F73C2">
        <w:trPr>
          <w:trHeight w:val="82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jc w:val="center"/>
              <w:rPr>
                <w:rFonts w:ascii="Arial" w:hAnsi="Arial" w:cs="Arial"/>
                <w:sz w:val="20"/>
                <w:szCs w:val="20"/>
              </w:rPr>
            </w:pPr>
            <w:r w:rsidRPr="000D7886">
              <w:rPr>
                <w:rFonts w:ascii="Arial" w:hAnsi="Arial" w:cs="Arial"/>
                <w:sz w:val="20"/>
                <w:szCs w:val="20"/>
              </w:rPr>
              <w:t>18.</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rPr>
                <w:rFonts w:ascii="Arial" w:hAnsi="Arial"/>
                <w:sz w:val="20"/>
                <w:szCs w:val="20"/>
              </w:rPr>
            </w:pPr>
            <w:r w:rsidRPr="000D7886">
              <w:rPr>
                <w:rFonts w:ascii="Arial" w:hAnsi="Arial" w:cs="Arial"/>
                <w:sz w:val="20"/>
                <w:szCs w:val="20"/>
              </w:rPr>
              <w:t>Ośrodek Kultury i Formacji Chrześcijańskiej im. Służebnicy Bożej Anny Jenke w Jarosławiu</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rPr>
                <w:rFonts w:ascii="Arial" w:hAnsi="Arial"/>
                <w:sz w:val="20"/>
                <w:szCs w:val="20"/>
              </w:rPr>
            </w:pPr>
            <w:r w:rsidRPr="000D7886">
              <w:rPr>
                <w:rFonts w:ascii="Arial" w:hAnsi="Arial" w:cs="Arial"/>
                <w:sz w:val="20"/>
                <w:szCs w:val="20"/>
              </w:rPr>
              <w:t>„Jarosławskie Opactwo po 400 latach” dostosowanie obiektu do obsługi ruchu turystycznego oraz jego promocja w lokalnych mediach</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0D7886" w:rsidRDefault="001D34E1" w:rsidP="006F73C2">
            <w:pPr>
              <w:jc w:val="right"/>
              <w:rPr>
                <w:rFonts w:ascii="Arial" w:hAnsi="Arial" w:cs="Arial"/>
                <w:sz w:val="20"/>
                <w:szCs w:val="20"/>
              </w:rPr>
            </w:pPr>
            <w:r w:rsidRPr="000D7886">
              <w:rPr>
                <w:rFonts w:ascii="Arial" w:hAnsi="Arial" w:cs="Arial"/>
                <w:sz w:val="20"/>
                <w:szCs w:val="20"/>
              </w:rPr>
              <w:t>15 000,00</w:t>
            </w:r>
          </w:p>
        </w:tc>
      </w:tr>
      <w:tr w:rsidR="001D34E1" w:rsidRPr="005B74D6" w:rsidTr="006F73C2">
        <w:trPr>
          <w:trHeight w:val="437"/>
        </w:trPr>
        <w:tc>
          <w:tcPr>
            <w:tcW w:w="75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4E1" w:rsidRPr="006C576A" w:rsidRDefault="001D34E1" w:rsidP="006F73C2">
            <w:pPr>
              <w:jc w:val="center"/>
              <w:rPr>
                <w:rFonts w:ascii="Arial" w:hAnsi="Arial" w:cs="Arial"/>
                <w:b/>
                <w:sz w:val="20"/>
                <w:szCs w:val="20"/>
              </w:rPr>
            </w:pPr>
            <w:r w:rsidRPr="006C576A">
              <w:rPr>
                <w:rFonts w:ascii="Arial" w:hAnsi="Arial" w:cs="Arial"/>
                <w:b/>
                <w:sz w:val="20"/>
                <w:szCs w:val="20"/>
              </w:rPr>
              <w:t>RAZEM</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34E1" w:rsidRPr="006C576A" w:rsidRDefault="001D34E1" w:rsidP="006F73C2">
            <w:pPr>
              <w:jc w:val="right"/>
              <w:rPr>
                <w:rFonts w:ascii="Arial" w:hAnsi="Arial" w:cs="Arial"/>
                <w:b/>
                <w:sz w:val="20"/>
                <w:szCs w:val="20"/>
              </w:rPr>
            </w:pPr>
            <w:r>
              <w:rPr>
                <w:rFonts w:ascii="Arial" w:hAnsi="Arial" w:cs="Arial"/>
                <w:b/>
                <w:sz w:val="20"/>
                <w:szCs w:val="20"/>
              </w:rPr>
              <w:t>399 814,22</w:t>
            </w:r>
          </w:p>
        </w:tc>
      </w:tr>
    </w:tbl>
    <w:p w:rsidR="001D34E1" w:rsidRPr="005B74D6" w:rsidRDefault="001D34E1" w:rsidP="001D34E1">
      <w:pPr>
        <w:pStyle w:val="Tekstpodstawowy"/>
        <w:spacing w:after="0" w:line="360" w:lineRule="auto"/>
        <w:jc w:val="both"/>
        <w:rPr>
          <w:rFonts w:ascii="Arial" w:hAnsi="Arial" w:cs="Arial"/>
          <w:b/>
          <w:i/>
          <w:color w:val="FF0000"/>
        </w:rPr>
      </w:pPr>
    </w:p>
    <w:p w:rsidR="001D34E1" w:rsidRPr="00CC5B10" w:rsidRDefault="001D34E1" w:rsidP="001D34E1">
      <w:pPr>
        <w:pStyle w:val="Tekstpodstawowy"/>
        <w:spacing w:after="0" w:line="360" w:lineRule="auto"/>
        <w:jc w:val="both"/>
        <w:rPr>
          <w:rFonts w:ascii="Arial" w:hAnsi="Arial" w:cs="Arial"/>
          <w:b/>
          <w:i/>
          <w:color w:val="000000"/>
        </w:rPr>
      </w:pPr>
      <w:r w:rsidRPr="00CC5B10">
        <w:rPr>
          <w:rFonts w:ascii="Arial" w:hAnsi="Arial" w:cs="Arial"/>
          <w:b/>
          <w:i/>
          <w:color w:val="000000"/>
        </w:rPr>
        <w:t xml:space="preserve">Rozdział 63095 – Pozostała działalność </w:t>
      </w:r>
    </w:p>
    <w:p w:rsidR="001D34E1" w:rsidRDefault="001D34E1" w:rsidP="001D34E1">
      <w:pPr>
        <w:spacing w:line="360" w:lineRule="auto"/>
        <w:jc w:val="both"/>
        <w:rPr>
          <w:rFonts w:ascii="Arial" w:hAnsi="Arial" w:cs="Arial"/>
        </w:rPr>
      </w:pPr>
      <w:r>
        <w:rPr>
          <w:rFonts w:ascii="Arial" w:hAnsi="Arial" w:cs="Arial"/>
        </w:rPr>
        <w:t>Zaplanowane w</w:t>
      </w:r>
      <w:r w:rsidRPr="00CC5B10">
        <w:rPr>
          <w:rFonts w:ascii="Arial" w:hAnsi="Arial" w:cs="Arial"/>
        </w:rPr>
        <w:t xml:space="preserve">ydatki majątkowe w kwocie </w:t>
      </w:r>
      <w:r>
        <w:rPr>
          <w:rFonts w:ascii="Arial" w:hAnsi="Arial" w:cs="Arial"/>
        </w:rPr>
        <w:t>100.000</w:t>
      </w:r>
      <w:r w:rsidRPr="00CC5B10">
        <w:rPr>
          <w:rFonts w:ascii="Arial" w:hAnsi="Arial" w:cs="Arial"/>
        </w:rPr>
        <w:t xml:space="preserve">,- zł </w:t>
      </w:r>
      <w:r>
        <w:rPr>
          <w:rFonts w:ascii="Arial" w:hAnsi="Arial" w:cs="Arial"/>
        </w:rPr>
        <w:t>zostały wykonane w wysokości 81.215,-zł, tj. 81,22%. Przeznaczone zostały</w:t>
      </w:r>
      <w:r w:rsidRPr="00CC5B10">
        <w:rPr>
          <w:rFonts w:ascii="Arial" w:hAnsi="Arial" w:cs="Arial"/>
        </w:rPr>
        <w:t xml:space="preserve"> na</w:t>
      </w:r>
      <w:r>
        <w:rPr>
          <w:rFonts w:ascii="Arial" w:hAnsi="Arial" w:cs="Arial"/>
        </w:rPr>
        <w:t xml:space="preserve"> koszty</w:t>
      </w:r>
      <w:r w:rsidRPr="00CC5B10">
        <w:rPr>
          <w:rFonts w:ascii="Arial" w:hAnsi="Arial" w:cs="Arial"/>
        </w:rPr>
        <w:t xml:space="preserve"> </w:t>
      </w:r>
      <w:r>
        <w:rPr>
          <w:rFonts w:ascii="Arial" w:hAnsi="Arial" w:cs="Arial"/>
        </w:rPr>
        <w:t>zarządzania projektem</w:t>
      </w:r>
      <w:r w:rsidRPr="00CC5B10">
        <w:rPr>
          <w:rFonts w:ascii="Arial" w:hAnsi="Arial" w:cs="Arial"/>
        </w:rPr>
        <w:t xml:space="preserve"> pn.”Trasy rowerowe w Polsce Wschodniej” </w:t>
      </w:r>
      <w:r>
        <w:rPr>
          <w:rFonts w:ascii="Arial" w:hAnsi="Arial" w:cs="Arial"/>
        </w:rPr>
        <w:t xml:space="preserve">realizowanego przez </w:t>
      </w:r>
      <w:r w:rsidRPr="008D2AB3">
        <w:rPr>
          <w:rFonts w:ascii="Arial" w:hAnsi="Arial" w:cs="Arial"/>
        </w:rPr>
        <w:t>Podkarpacki Zarząd Dróg Wojewódzkich w Rzeszowie</w:t>
      </w:r>
      <w:r>
        <w:rPr>
          <w:rFonts w:ascii="Arial" w:hAnsi="Arial" w:cs="Arial"/>
        </w:rPr>
        <w:t xml:space="preserve"> </w:t>
      </w:r>
      <w:r w:rsidRPr="00CC5B10">
        <w:rPr>
          <w:rFonts w:ascii="Arial" w:hAnsi="Arial" w:cs="Arial"/>
        </w:rPr>
        <w:t>w ramach Programu Operacyjnego Rozwój Polski Wschodniej.</w:t>
      </w:r>
    </w:p>
    <w:p w:rsidR="001D34E1" w:rsidRPr="00CC5B10" w:rsidRDefault="001D34E1" w:rsidP="001D34E1">
      <w:pPr>
        <w:spacing w:line="360" w:lineRule="auto"/>
        <w:jc w:val="both"/>
        <w:rPr>
          <w:rFonts w:ascii="Arial" w:hAnsi="Arial" w:cs="Arial"/>
        </w:rPr>
      </w:pPr>
      <w:r w:rsidRPr="00CC5B10">
        <w:rPr>
          <w:rFonts w:ascii="Arial" w:hAnsi="Arial" w:cs="Arial"/>
        </w:rPr>
        <w:t xml:space="preserve">Zadane ujęte w </w:t>
      </w:r>
      <w:r>
        <w:rPr>
          <w:rFonts w:ascii="Arial" w:hAnsi="Arial" w:cs="Arial"/>
        </w:rPr>
        <w:t>wykazie przedsięwzięć do</w:t>
      </w:r>
      <w:r w:rsidRPr="00CC5B10">
        <w:rPr>
          <w:rFonts w:ascii="Arial" w:hAnsi="Arial" w:cs="Arial"/>
        </w:rPr>
        <w:t xml:space="preserve"> Wieloletniej Progn</w:t>
      </w:r>
      <w:r>
        <w:rPr>
          <w:rFonts w:ascii="Arial" w:hAnsi="Arial" w:cs="Arial"/>
        </w:rPr>
        <w:t>ozy</w:t>
      </w:r>
      <w:r w:rsidRPr="00CC5B10">
        <w:rPr>
          <w:rFonts w:ascii="Arial" w:hAnsi="Arial" w:cs="Arial"/>
        </w:rPr>
        <w:t xml:space="preserve"> Finans</w:t>
      </w:r>
      <w:r>
        <w:rPr>
          <w:rFonts w:ascii="Arial" w:hAnsi="Arial" w:cs="Arial"/>
        </w:rPr>
        <w:t>owej Województwa Podkarpackiego o planowanych łącznych nakładach finansowych w kwocie 65.919.923,-zł, realizowane w latach 2012-2015. Poniesione wydatki stanowią 0,1% planowanych nakładów na realizację zadania.</w:t>
      </w:r>
    </w:p>
    <w:p w:rsidR="001D34E1" w:rsidRDefault="001D34E1" w:rsidP="001D34E1">
      <w:pPr>
        <w:spacing w:line="360" w:lineRule="auto"/>
        <w:jc w:val="both"/>
        <w:rPr>
          <w:rFonts w:ascii="Arial" w:hAnsi="Arial" w:cs="Arial"/>
        </w:rPr>
      </w:pPr>
      <w:r w:rsidRPr="008D2AB3">
        <w:rPr>
          <w:rFonts w:ascii="Arial" w:hAnsi="Arial" w:cs="Arial"/>
        </w:rPr>
        <w:t>W roku 20</w:t>
      </w:r>
      <w:r>
        <w:rPr>
          <w:rFonts w:ascii="Arial" w:hAnsi="Arial" w:cs="Arial"/>
        </w:rPr>
        <w:t>12 ogłoszono przetarg</w:t>
      </w:r>
      <w:r w:rsidRPr="008D2AB3">
        <w:rPr>
          <w:rFonts w:ascii="Arial" w:hAnsi="Arial" w:cs="Arial"/>
        </w:rPr>
        <w:t xml:space="preserve"> na przygotowanie programu funkcjonalno użytkowego dla zadania pod nazwą „Trasy rowerowe w Polsce Wschodniej – województwo podkarpackie”</w:t>
      </w:r>
      <w:r w:rsidR="009B4F8D">
        <w:rPr>
          <w:rFonts w:ascii="Arial" w:hAnsi="Arial" w:cs="Arial"/>
        </w:rPr>
        <w:t>,</w:t>
      </w:r>
      <w:r w:rsidRPr="008D2AB3">
        <w:rPr>
          <w:rFonts w:ascii="Arial" w:hAnsi="Arial" w:cs="Arial"/>
        </w:rPr>
        <w:t xml:space="preserve"> w dniu 31.12.2012</w:t>
      </w:r>
      <w:r>
        <w:rPr>
          <w:rFonts w:ascii="Arial" w:hAnsi="Arial" w:cs="Arial"/>
        </w:rPr>
        <w:t xml:space="preserve"> </w:t>
      </w:r>
      <w:r w:rsidRPr="008D2AB3">
        <w:rPr>
          <w:rFonts w:ascii="Arial" w:hAnsi="Arial" w:cs="Arial"/>
        </w:rPr>
        <w:t>r</w:t>
      </w:r>
      <w:r>
        <w:rPr>
          <w:rFonts w:ascii="Arial" w:hAnsi="Arial" w:cs="Arial"/>
        </w:rPr>
        <w:t>.</w:t>
      </w:r>
      <w:r w:rsidRPr="008D2AB3">
        <w:rPr>
          <w:rFonts w:ascii="Arial" w:hAnsi="Arial" w:cs="Arial"/>
        </w:rPr>
        <w:t xml:space="preserve"> w wyniku przet</w:t>
      </w:r>
      <w:r>
        <w:rPr>
          <w:rFonts w:ascii="Arial" w:hAnsi="Arial" w:cs="Arial"/>
        </w:rPr>
        <w:t>argu podpisano umowę z wykonawcą</w:t>
      </w:r>
      <w:r w:rsidRPr="008D2AB3">
        <w:rPr>
          <w:rFonts w:ascii="Arial" w:hAnsi="Arial" w:cs="Arial"/>
        </w:rPr>
        <w:t xml:space="preserve"> </w:t>
      </w:r>
      <w:r w:rsidRPr="008D2AB3">
        <w:rPr>
          <w:rFonts w:ascii="Arial" w:hAnsi="Arial" w:cs="Arial"/>
        </w:rPr>
        <w:lastRenderedPageBreak/>
        <w:t xml:space="preserve">zadania firmą „Promost Consulting Rzeszów”. Wartość </w:t>
      </w:r>
      <w:r>
        <w:rPr>
          <w:rFonts w:ascii="Arial" w:hAnsi="Arial" w:cs="Arial"/>
        </w:rPr>
        <w:t>zadania po przetargu wyniosła 1.468.620,-</w:t>
      </w:r>
      <w:r w:rsidRPr="008D2AB3">
        <w:rPr>
          <w:rFonts w:ascii="Arial" w:hAnsi="Arial" w:cs="Arial"/>
        </w:rPr>
        <w:t xml:space="preserve"> zł. Termin </w:t>
      </w:r>
      <w:r>
        <w:rPr>
          <w:rFonts w:ascii="Arial" w:hAnsi="Arial" w:cs="Arial"/>
        </w:rPr>
        <w:t>opracowania programu funkcjonalno - użytkowego</w:t>
      </w:r>
      <w:r w:rsidRPr="008D2AB3">
        <w:rPr>
          <w:rFonts w:ascii="Arial" w:hAnsi="Arial" w:cs="Arial"/>
        </w:rPr>
        <w:t xml:space="preserve"> </w:t>
      </w:r>
      <w:r>
        <w:rPr>
          <w:rFonts w:ascii="Arial" w:hAnsi="Arial" w:cs="Arial"/>
        </w:rPr>
        <w:t>– maj 2013 rok.</w:t>
      </w:r>
    </w:p>
    <w:p w:rsidR="001D34E1" w:rsidRPr="005B74D6" w:rsidRDefault="001D34E1" w:rsidP="001D34E1">
      <w:pPr>
        <w:spacing w:line="360" w:lineRule="auto"/>
        <w:jc w:val="both"/>
        <w:rPr>
          <w:rFonts w:ascii="Arial" w:hAnsi="Arial" w:cs="Arial"/>
          <w:color w:val="FF0000"/>
        </w:rPr>
      </w:pPr>
    </w:p>
    <w:p w:rsidR="001D34E1" w:rsidRPr="002E3F2B" w:rsidRDefault="001D34E1" w:rsidP="001D34E1">
      <w:pPr>
        <w:pStyle w:val="Nagwek8"/>
        <w:spacing w:before="0" w:after="0" w:line="360" w:lineRule="auto"/>
        <w:jc w:val="both"/>
        <w:rPr>
          <w:rFonts w:ascii="Arial" w:hAnsi="Arial" w:cs="Arial"/>
          <w:b/>
          <w:i w:val="0"/>
        </w:rPr>
      </w:pPr>
      <w:r w:rsidRPr="002E3F2B">
        <w:rPr>
          <w:rFonts w:ascii="Arial" w:hAnsi="Arial" w:cs="Arial"/>
          <w:b/>
          <w:i w:val="0"/>
        </w:rPr>
        <w:t>DZIAŁ 700 – GOSPODARKA MIESZKANIOWA</w:t>
      </w:r>
    </w:p>
    <w:p w:rsidR="001D34E1" w:rsidRPr="002E3F2B" w:rsidRDefault="001D34E1" w:rsidP="001D34E1">
      <w:pPr>
        <w:pStyle w:val="Nagwek2"/>
        <w:spacing w:before="0" w:after="0" w:line="360" w:lineRule="auto"/>
        <w:jc w:val="both"/>
        <w:rPr>
          <w:bCs w:val="0"/>
          <w:sz w:val="24"/>
          <w:szCs w:val="24"/>
        </w:rPr>
      </w:pPr>
      <w:r w:rsidRPr="002E3F2B">
        <w:rPr>
          <w:bCs w:val="0"/>
          <w:sz w:val="24"/>
          <w:szCs w:val="24"/>
        </w:rPr>
        <w:t>Rozdział 70005 – Gospodarka gruntami i nieruchomościami</w:t>
      </w:r>
    </w:p>
    <w:p w:rsidR="001D34E1" w:rsidRPr="002E3F2B" w:rsidRDefault="001D34E1" w:rsidP="001D34E1">
      <w:pPr>
        <w:spacing w:line="360" w:lineRule="auto"/>
        <w:jc w:val="both"/>
        <w:rPr>
          <w:rFonts w:ascii="Arial" w:hAnsi="Arial" w:cs="Arial"/>
          <w:bCs/>
        </w:rPr>
      </w:pPr>
      <w:r w:rsidRPr="002E3F2B">
        <w:rPr>
          <w:rFonts w:ascii="Arial" w:hAnsi="Arial" w:cs="Arial"/>
          <w:bCs/>
        </w:rPr>
        <w:t>Zaplanowane wydatki w kwocie 778.393</w:t>
      </w:r>
      <w:r>
        <w:rPr>
          <w:rFonts w:ascii="Arial" w:hAnsi="Arial" w:cs="Arial"/>
          <w:bCs/>
        </w:rPr>
        <w:t>,-</w:t>
      </w:r>
      <w:r w:rsidRPr="002E3F2B">
        <w:rPr>
          <w:rFonts w:ascii="Arial" w:hAnsi="Arial" w:cs="Arial"/>
          <w:bCs/>
        </w:rPr>
        <w:t xml:space="preserve">zł zostały zrealizowane w wysokości </w:t>
      </w:r>
      <w:r w:rsidRPr="002E3F2B">
        <w:rPr>
          <w:rFonts w:ascii="Arial" w:hAnsi="Arial" w:cs="Arial"/>
          <w:bCs/>
        </w:rPr>
        <w:br/>
        <w:t>528.312,-zł, tj. 67,87</w:t>
      </w:r>
      <w:r>
        <w:rPr>
          <w:rFonts w:ascii="Arial" w:hAnsi="Arial" w:cs="Arial"/>
          <w:bCs/>
        </w:rPr>
        <w:t>% planu.</w:t>
      </w:r>
    </w:p>
    <w:p w:rsidR="001D34E1" w:rsidRPr="000E576C" w:rsidRDefault="001D34E1" w:rsidP="00316C0B">
      <w:pPr>
        <w:numPr>
          <w:ilvl w:val="0"/>
          <w:numId w:val="126"/>
        </w:numPr>
        <w:tabs>
          <w:tab w:val="left" w:pos="284"/>
          <w:tab w:val="left" w:pos="1276"/>
        </w:tabs>
        <w:spacing w:line="360" w:lineRule="auto"/>
        <w:ind w:left="284" w:hanging="142"/>
        <w:jc w:val="both"/>
        <w:rPr>
          <w:rFonts w:ascii="Arial" w:hAnsi="Arial" w:cs="Arial"/>
          <w:bCs/>
        </w:rPr>
      </w:pPr>
      <w:r w:rsidRPr="009C562A">
        <w:rPr>
          <w:rFonts w:ascii="Arial" w:hAnsi="Arial" w:cs="Arial"/>
          <w:bCs/>
        </w:rPr>
        <w:t xml:space="preserve">Wydatki bieżące zaplanowane w kwocie 725.393,-zł zostały zrealizowane </w:t>
      </w:r>
      <w:r w:rsidRPr="009C562A">
        <w:rPr>
          <w:rFonts w:ascii="Arial" w:hAnsi="Arial" w:cs="Arial"/>
          <w:bCs/>
        </w:rPr>
        <w:br/>
        <w:t xml:space="preserve">w </w:t>
      </w:r>
      <w:r w:rsidRPr="000E576C">
        <w:rPr>
          <w:rFonts w:ascii="Arial" w:hAnsi="Arial" w:cs="Arial"/>
          <w:bCs/>
        </w:rPr>
        <w:t>wysokości 486.097,-zł i obejmowały:</w:t>
      </w:r>
    </w:p>
    <w:p w:rsidR="001D34E1" w:rsidRPr="000E576C" w:rsidRDefault="001D34E1" w:rsidP="00316C0B">
      <w:pPr>
        <w:numPr>
          <w:ilvl w:val="1"/>
          <w:numId w:val="104"/>
        </w:numPr>
        <w:tabs>
          <w:tab w:val="clear" w:pos="1440"/>
          <w:tab w:val="num" w:pos="502"/>
        </w:tabs>
        <w:spacing w:line="360" w:lineRule="auto"/>
        <w:ind w:left="567" w:hanging="283"/>
        <w:jc w:val="both"/>
        <w:rPr>
          <w:rFonts w:ascii="Arial" w:hAnsi="Arial" w:cs="Arial"/>
          <w:bCs/>
        </w:rPr>
      </w:pPr>
      <w:r w:rsidRPr="000E576C">
        <w:rPr>
          <w:rFonts w:ascii="Arial" w:hAnsi="Arial" w:cs="Arial"/>
          <w:bCs/>
        </w:rPr>
        <w:t xml:space="preserve"> koszty prac związanych z uregulowaniem gruntów pod publicznymi wodami płynącymi, w stosunku do których prawa właścicielskie wykonuje marszałek województwa kwocie </w:t>
      </w:r>
      <w:r>
        <w:rPr>
          <w:rFonts w:ascii="Arial" w:hAnsi="Arial" w:cs="Arial"/>
          <w:bCs/>
        </w:rPr>
        <w:t>270.655,-zł</w:t>
      </w:r>
      <w:r w:rsidRPr="000E576C">
        <w:rPr>
          <w:rFonts w:ascii="Arial" w:hAnsi="Arial" w:cs="Arial"/>
          <w:bCs/>
        </w:rPr>
        <w:t>,</w:t>
      </w:r>
      <w:r>
        <w:rPr>
          <w:rFonts w:ascii="Arial" w:hAnsi="Arial" w:cs="Arial"/>
          <w:bCs/>
        </w:rPr>
        <w:t xml:space="preserve"> w tym</w:t>
      </w:r>
      <w:r w:rsidRPr="000E576C">
        <w:rPr>
          <w:rFonts w:ascii="Arial" w:hAnsi="Arial" w:cs="Arial"/>
          <w:bCs/>
        </w:rPr>
        <w:t xml:space="preserve"> </w:t>
      </w:r>
      <w:r w:rsidRPr="006A6D01">
        <w:rPr>
          <w:rFonts w:ascii="Arial" w:hAnsi="Arial" w:cs="Arial"/>
          <w:bCs/>
        </w:rPr>
        <w:t xml:space="preserve">odszkodowanie dla Powiatu Rzeszowskiego w formie dopłaty pieniężnej za różnicę powierzchni powstałą </w:t>
      </w:r>
      <w:r w:rsidR="00681B29">
        <w:rPr>
          <w:rFonts w:ascii="Arial" w:hAnsi="Arial" w:cs="Arial"/>
          <w:bCs/>
        </w:rPr>
        <w:br/>
      </w:r>
      <w:r w:rsidRPr="006A6D01">
        <w:rPr>
          <w:rFonts w:ascii="Arial" w:hAnsi="Arial" w:cs="Arial"/>
          <w:bCs/>
        </w:rPr>
        <w:t xml:space="preserve">w wyniku scalenia gruntów wsi Terliczka w obrębie potoku Czarna (grunty zajęte przez wody potoku Czarna) </w:t>
      </w:r>
      <w:r>
        <w:rPr>
          <w:rFonts w:ascii="Arial" w:hAnsi="Arial" w:cs="Arial"/>
          <w:bCs/>
        </w:rPr>
        <w:t xml:space="preserve">w kwocie 1.284,-zł, </w:t>
      </w:r>
      <w:r w:rsidRPr="000E576C">
        <w:rPr>
          <w:rFonts w:ascii="Arial" w:hAnsi="Arial" w:cs="Arial"/>
          <w:bCs/>
        </w:rPr>
        <w:t xml:space="preserve">finansowane z dotacji celowej </w:t>
      </w:r>
      <w:r w:rsidR="00681B29">
        <w:rPr>
          <w:rFonts w:ascii="Arial" w:hAnsi="Arial" w:cs="Arial"/>
          <w:bCs/>
        </w:rPr>
        <w:br/>
      </w:r>
      <w:r w:rsidRPr="000E576C">
        <w:rPr>
          <w:rFonts w:ascii="Arial" w:hAnsi="Arial" w:cs="Arial"/>
          <w:bCs/>
        </w:rPr>
        <w:t>z budżetu państwa,</w:t>
      </w:r>
    </w:p>
    <w:p w:rsidR="001D34E1" w:rsidRPr="005B74D6" w:rsidRDefault="001D34E1" w:rsidP="00316C0B">
      <w:pPr>
        <w:numPr>
          <w:ilvl w:val="1"/>
          <w:numId w:val="104"/>
        </w:numPr>
        <w:tabs>
          <w:tab w:val="clear" w:pos="1440"/>
          <w:tab w:val="num" w:pos="567"/>
        </w:tabs>
        <w:spacing w:line="360" w:lineRule="auto"/>
        <w:ind w:left="567" w:hanging="283"/>
        <w:jc w:val="both"/>
        <w:rPr>
          <w:rFonts w:ascii="Arial" w:hAnsi="Arial" w:cs="Arial"/>
          <w:bCs/>
          <w:color w:val="FF0000"/>
        </w:rPr>
      </w:pPr>
      <w:r w:rsidRPr="00230852">
        <w:rPr>
          <w:rFonts w:ascii="Arial" w:hAnsi="Arial" w:cs="Arial"/>
          <w:bCs/>
        </w:rPr>
        <w:t>koszty utrzymania mienia będącego w zasobie województwa, tj. koszty eksploatacji, opłaty za użytkowanie wieczyste, podatek od nieruchomości oraz koszty</w:t>
      </w:r>
      <w:r w:rsidRPr="005B74D6">
        <w:rPr>
          <w:rFonts w:ascii="Arial" w:hAnsi="Arial" w:cs="Arial"/>
          <w:bCs/>
          <w:color w:val="FF0000"/>
        </w:rPr>
        <w:t xml:space="preserve"> </w:t>
      </w:r>
      <w:r w:rsidRPr="00230852">
        <w:rPr>
          <w:rFonts w:ascii="Arial" w:hAnsi="Arial" w:cs="Arial"/>
          <w:bCs/>
        </w:rPr>
        <w:t xml:space="preserve">opracowania dokumentacji konserwatorskiej dla Zespołu Dworsko-Pałacowego </w:t>
      </w:r>
      <w:r w:rsidRPr="00230852">
        <w:rPr>
          <w:rFonts w:ascii="Arial" w:hAnsi="Arial" w:cs="Arial"/>
          <w:bCs/>
        </w:rPr>
        <w:br/>
        <w:t>w Potoku w kwocie 36.442,- zł,</w:t>
      </w:r>
    </w:p>
    <w:p w:rsidR="001D34E1" w:rsidRPr="005B74D6" w:rsidRDefault="001D34E1" w:rsidP="00316C0B">
      <w:pPr>
        <w:numPr>
          <w:ilvl w:val="1"/>
          <w:numId w:val="104"/>
        </w:numPr>
        <w:tabs>
          <w:tab w:val="clear" w:pos="1440"/>
          <w:tab w:val="num" w:pos="502"/>
        </w:tabs>
        <w:spacing w:line="360" w:lineRule="auto"/>
        <w:ind w:left="567" w:hanging="283"/>
        <w:jc w:val="both"/>
        <w:rPr>
          <w:rFonts w:ascii="Arial" w:hAnsi="Arial" w:cs="Arial"/>
          <w:bCs/>
          <w:color w:val="FF0000"/>
        </w:rPr>
      </w:pPr>
      <w:r w:rsidRPr="00291613">
        <w:rPr>
          <w:rFonts w:ascii="Arial" w:hAnsi="Arial" w:cs="Arial"/>
          <w:bCs/>
        </w:rPr>
        <w:t xml:space="preserve"> koszty sprzedaży </w:t>
      </w:r>
      <w:r w:rsidRPr="00FA79E3">
        <w:rPr>
          <w:rFonts w:ascii="Arial" w:hAnsi="Arial" w:cs="Arial"/>
          <w:bCs/>
        </w:rPr>
        <w:t>nieruchomości (ogłoszenia, wyceny, podziały, wznowienie granic, operaty, dokumentacje) w kwocie 154.73</w:t>
      </w:r>
      <w:r>
        <w:rPr>
          <w:rFonts w:ascii="Arial" w:hAnsi="Arial" w:cs="Arial"/>
          <w:bCs/>
        </w:rPr>
        <w:t>8</w:t>
      </w:r>
      <w:r w:rsidRPr="00FA79E3">
        <w:rPr>
          <w:rFonts w:ascii="Arial" w:hAnsi="Arial" w:cs="Arial"/>
          <w:bCs/>
        </w:rPr>
        <w:t>,- zł,</w:t>
      </w:r>
    </w:p>
    <w:p w:rsidR="001D34E1" w:rsidRDefault="001D34E1" w:rsidP="00316C0B">
      <w:pPr>
        <w:numPr>
          <w:ilvl w:val="1"/>
          <w:numId w:val="104"/>
        </w:numPr>
        <w:tabs>
          <w:tab w:val="clear" w:pos="1440"/>
          <w:tab w:val="num" w:pos="502"/>
        </w:tabs>
        <w:spacing w:line="360" w:lineRule="auto"/>
        <w:ind w:left="567" w:hanging="283"/>
        <w:jc w:val="both"/>
        <w:rPr>
          <w:rFonts w:ascii="Arial" w:hAnsi="Arial" w:cs="Arial"/>
          <w:bCs/>
          <w:color w:val="FF0000"/>
        </w:rPr>
      </w:pPr>
      <w:r w:rsidRPr="005B74D6">
        <w:rPr>
          <w:rFonts w:ascii="Arial" w:hAnsi="Arial" w:cs="Arial"/>
          <w:bCs/>
          <w:color w:val="FF0000"/>
        </w:rPr>
        <w:t xml:space="preserve"> </w:t>
      </w:r>
      <w:r w:rsidRPr="00FA79E3">
        <w:rPr>
          <w:rFonts w:ascii="Arial" w:hAnsi="Arial" w:cs="Arial"/>
          <w:bCs/>
        </w:rPr>
        <w:t xml:space="preserve">opłaty za wypisy i wyrysy z ewidencji gruntów i budynków, akty notarialne, odpisy </w:t>
      </w:r>
      <w:r w:rsidRPr="00FA79E3">
        <w:rPr>
          <w:rFonts w:ascii="Arial" w:hAnsi="Arial" w:cs="Arial"/>
          <w:bCs/>
        </w:rPr>
        <w:br/>
        <w:t>z ksiąg wieczystych, opłaty notarialne i sądowe, udostępnianie i sporządzanie map,</w:t>
      </w:r>
      <w:r w:rsidRPr="005B74D6">
        <w:rPr>
          <w:rFonts w:ascii="Arial" w:hAnsi="Arial" w:cs="Arial"/>
          <w:bCs/>
          <w:color w:val="FF0000"/>
        </w:rPr>
        <w:t xml:space="preserve"> </w:t>
      </w:r>
      <w:r w:rsidRPr="00FA79E3">
        <w:rPr>
          <w:rFonts w:ascii="Arial" w:hAnsi="Arial" w:cs="Arial"/>
          <w:bCs/>
        </w:rPr>
        <w:t>usługi prawnicze,</w:t>
      </w:r>
      <w:r w:rsidRPr="005B74D6">
        <w:rPr>
          <w:rFonts w:ascii="Arial" w:hAnsi="Arial" w:cs="Arial"/>
          <w:bCs/>
          <w:color w:val="FF0000"/>
        </w:rPr>
        <w:t xml:space="preserve"> </w:t>
      </w:r>
      <w:r w:rsidRPr="00230852">
        <w:rPr>
          <w:rFonts w:ascii="Arial" w:hAnsi="Arial" w:cs="Arial"/>
          <w:bCs/>
        </w:rPr>
        <w:t>koszty postępowania sądowego</w:t>
      </w:r>
      <w:r w:rsidRPr="005B74D6">
        <w:rPr>
          <w:rFonts w:ascii="Arial" w:hAnsi="Arial" w:cs="Arial"/>
          <w:bCs/>
          <w:color w:val="FF0000"/>
        </w:rPr>
        <w:t xml:space="preserve"> </w:t>
      </w:r>
      <w:r w:rsidRPr="00FA79E3">
        <w:rPr>
          <w:rFonts w:ascii="Arial" w:hAnsi="Arial" w:cs="Arial"/>
          <w:bCs/>
        </w:rPr>
        <w:t>oraz zakup znaczków sądowych</w:t>
      </w:r>
      <w:r w:rsidRPr="005B74D6">
        <w:rPr>
          <w:rFonts w:ascii="Arial" w:hAnsi="Arial" w:cs="Arial"/>
          <w:bCs/>
          <w:color w:val="FF0000"/>
        </w:rPr>
        <w:t xml:space="preserve"> </w:t>
      </w:r>
      <w:r w:rsidRPr="00230852">
        <w:rPr>
          <w:rFonts w:ascii="Arial" w:hAnsi="Arial" w:cs="Arial"/>
          <w:bCs/>
        </w:rPr>
        <w:t>w kwocie 24.262,- zł</w:t>
      </w:r>
      <w:r>
        <w:rPr>
          <w:rFonts w:ascii="Arial" w:hAnsi="Arial" w:cs="Arial"/>
          <w:bCs/>
        </w:rPr>
        <w:t>.</w:t>
      </w:r>
    </w:p>
    <w:p w:rsidR="001D34E1" w:rsidRPr="009C562A" w:rsidRDefault="001D34E1" w:rsidP="00316C0B">
      <w:pPr>
        <w:numPr>
          <w:ilvl w:val="0"/>
          <w:numId w:val="126"/>
        </w:numPr>
        <w:tabs>
          <w:tab w:val="num" w:pos="284"/>
        </w:tabs>
        <w:spacing w:line="360" w:lineRule="auto"/>
        <w:ind w:left="284" w:hanging="142"/>
        <w:jc w:val="both"/>
        <w:rPr>
          <w:rFonts w:ascii="Arial" w:hAnsi="Arial" w:cs="Arial"/>
          <w:bCs/>
        </w:rPr>
      </w:pPr>
      <w:r w:rsidRPr="009C562A">
        <w:rPr>
          <w:rFonts w:ascii="Arial" w:hAnsi="Arial" w:cs="Arial"/>
          <w:bCs/>
        </w:rPr>
        <w:t xml:space="preserve">Wydatki majątkowe zaplanowane w kwocie 53.000,-zł zostały zrealizowane </w:t>
      </w:r>
      <w:r w:rsidRPr="009C562A">
        <w:rPr>
          <w:rFonts w:ascii="Arial" w:hAnsi="Arial" w:cs="Arial"/>
          <w:bCs/>
        </w:rPr>
        <w:br/>
        <w:t>w wysokości 42.215,- zł i dotyczyły:</w:t>
      </w:r>
    </w:p>
    <w:p w:rsidR="001D34E1" w:rsidRPr="00DA6A8B" w:rsidRDefault="001D34E1" w:rsidP="00316C0B">
      <w:pPr>
        <w:numPr>
          <w:ilvl w:val="0"/>
          <w:numId w:val="130"/>
        </w:numPr>
        <w:spacing w:line="360" w:lineRule="auto"/>
        <w:ind w:left="567" w:hanging="283"/>
        <w:jc w:val="both"/>
        <w:rPr>
          <w:rFonts w:ascii="Arial" w:hAnsi="Arial" w:cs="Arial"/>
        </w:rPr>
      </w:pPr>
      <w:r w:rsidRPr="00DA6A8B">
        <w:rPr>
          <w:rFonts w:ascii="Arial" w:hAnsi="Arial" w:cs="Arial"/>
        </w:rPr>
        <w:t>nabycia nieruchomości położonej przy ul. Okrzei w Rzeszowie na działalność statutową Wojewódzkiego Domu Kultury w Rzeszowie w kwocie 1.502,- zł,</w:t>
      </w:r>
    </w:p>
    <w:p w:rsidR="001D34E1" w:rsidRPr="00DA6A8B" w:rsidRDefault="001D34E1" w:rsidP="00316C0B">
      <w:pPr>
        <w:numPr>
          <w:ilvl w:val="0"/>
          <w:numId w:val="130"/>
        </w:numPr>
        <w:spacing w:line="360" w:lineRule="auto"/>
        <w:ind w:left="567" w:hanging="283"/>
        <w:jc w:val="both"/>
        <w:rPr>
          <w:rFonts w:ascii="Arial" w:hAnsi="Arial" w:cs="Arial"/>
        </w:rPr>
      </w:pPr>
      <w:r w:rsidRPr="00DA6A8B">
        <w:rPr>
          <w:rFonts w:ascii="Arial" w:hAnsi="Arial" w:cs="Arial"/>
        </w:rPr>
        <w:t xml:space="preserve">nabycia nieruchomości położonej w Markowej dla potrzeb budowy Muzeum Polaków Ratujących Żydów na Podkarpaciu im. Rodziny Ulmów w Markowej </w:t>
      </w:r>
      <w:r w:rsidRPr="00DA6A8B">
        <w:rPr>
          <w:rFonts w:ascii="Arial" w:hAnsi="Arial" w:cs="Arial"/>
        </w:rPr>
        <w:br/>
        <w:t>w kwocie 40.713,- zł.</w:t>
      </w:r>
    </w:p>
    <w:p w:rsidR="001D34E1" w:rsidRDefault="001D34E1" w:rsidP="001D34E1">
      <w:pPr>
        <w:pStyle w:val="Tekstpodstawowy"/>
        <w:spacing w:after="0" w:line="360" w:lineRule="auto"/>
        <w:jc w:val="both"/>
        <w:rPr>
          <w:rFonts w:ascii="Arial" w:hAnsi="Arial" w:cs="Arial"/>
        </w:rPr>
      </w:pPr>
      <w:r w:rsidRPr="00DA6A8B">
        <w:rPr>
          <w:rFonts w:ascii="Arial" w:hAnsi="Arial" w:cs="Arial"/>
        </w:rPr>
        <w:t>Niewykonanie planu wydatków wynika z oszczędności związanych z</w:t>
      </w:r>
      <w:r>
        <w:rPr>
          <w:rFonts w:ascii="Arial" w:hAnsi="Arial" w:cs="Arial"/>
        </w:rPr>
        <w:t>:</w:t>
      </w:r>
    </w:p>
    <w:p w:rsidR="001D34E1" w:rsidRPr="00670CCB" w:rsidRDefault="00BE7363" w:rsidP="00316C0B">
      <w:pPr>
        <w:pStyle w:val="Tekstpodstawowy"/>
        <w:numPr>
          <w:ilvl w:val="0"/>
          <w:numId w:val="206"/>
        </w:numPr>
        <w:spacing w:after="0" w:line="360" w:lineRule="auto"/>
        <w:ind w:left="284" w:hanging="284"/>
        <w:jc w:val="both"/>
        <w:rPr>
          <w:rFonts w:ascii="Arial" w:hAnsi="Arial" w:cs="Arial"/>
          <w:bCs/>
        </w:rPr>
      </w:pPr>
      <w:r>
        <w:rPr>
          <w:rFonts w:ascii="Arial" w:hAnsi="Arial" w:cs="Arial"/>
        </w:rPr>
        <w:lastRenderedPageBreak/>
        <w:t>utrzymaniem zasobu W</w:t>
      </w:r>
      <w:r w:rsidR="001D34E1" w:rsidRPr="00DA6A8B">
        <w:rPr>
          <w:rFonts w:ascii="Arial" w:hAnsi="Arial" w:cs="Arial"/>
        </w:rPr>
        <w:t xml:space="preserve">ojewództwa Podkarpackiego na skutek </w:t>
      </w:r>
      <w:r w:rsidR="001D34E1">
        <w:rPr>
          <w:rFonts w:ascii="Arial" w:hAnsi="Arial" w:cs="Arial"/>
        </w:rPr>
        <w:t>jego zbycia w trakcie 2012r. oraz zagospodarowaniem nieruchomości przez podmioty, które przejęły obowiązki płacenia podatku od nieruchomości,</w:t>
      </w:r>
    </w:p>
    <w:p w:rsidR="001D34E1" w:rsidRPr="00670CCB" w:rsidRDefault="001D34E1" w:rsidP="00316C0B">
      <w:pPr>
        <w:pStyle w:val="Tekstpodstawowy"/>
        <w:numPr>
          <w:ilvl w:val="0"/>
          <w:numId w:val="206"/>
        </w:numPr>
        <w:spacing w:after="0" w:line="360" w:lineRule="auto"/>
        <w:ind w:left="284" w:hanging="284"/>
        <w:jc w:val="both"/>
        <w:rPr>
          <w:rFonts w:ascii="Arial" w:hAnsi="Arial" w:cs="Arial"/>
          <w:bCs/>
        </w:rPr>
      </w:pPr>
      <w:r>
        <w:rPr>
          <w:rFonts w:ascii="Arial" w:hAnsi="Arial" w:cs="Arial"/>
        </w:rPr>
        <w:t xml:space="preserve">zakupem i zamianą działek w pasach drogowych. Województwo większość działek drogowych nabyło w drodze darowizny. </w:t>
      </w:r>
    </w:p>
    <w:p w:rsidR="001D34E1" w:rsidRPr="00831929" w:rsidRDefault="001D34E1" w:rsidP="001D34E1">
      <w:pPr>
        <w:pStyle w:val="Tekstpodstawowy"/>
        <w:spacing w:after="0" w:line="360" w:lineRule="auto"/>
        <w:jc w:val="both"/>
        <w:rPr>
          <w:rFonts w:ascii="Arial" w:hAnsi="Arial" w:cs="Arial"/>
          <w:bCs/>
        </w:rPr>
      </w:pPr>
      <w:r>
        <w:rPr>
          <w:rFonts w:ascii="Arial" w:hAnsi="Arial" w:cs="Arial"/>
        </w:rPr>
        <w:t xml:space="preserve">Ponadto </w:t>
      </w:r>
      <w:r w:rsidRPr="00831929">
        <w:rPr>
          <w:rFonts w:ascii="Arial" w:hAnsi="Arial" w:cs="Arial"/>
          <w:bCs/>
        </w:rPr>
        <w:t xml:space="preserve">Wojewoda Podkarpacki decyzją nr 123 z dnia 21 listopada 2012r. dokonał blokady w kwocie 22.117,-zł w zakresie planu dotacji przeznaczonej na uzupełnienie wydatków na gospodarkę nieruchomościami, tj. na sfinansowanie prac związanych </w:t>
      </w:r>
      <w:r w:rsidR="00681B29">
        <w:rPr>
          <w:rFonts w:ascii="Arial" w:hAnsi="Arial" w:cs="Arial"/>
          <w:bCs/>
        </w:rPr>
        <w:br/>
      </w:r>
      <w:r w:rsidRPr="00831929">
        <w:rPr>
          <w:rFonts w:ascii="Arial" w:hAnsi="Arial" w:cs="Arial"/>
          <w:bCs/>
        </w:rPr>
        <w:t>z uregulowaniem gruntów pod publicznymi wodami płynącymi, w stosunku do których prawa właścicielskie wykonuje marszałek województwa.</w:t>
      </w:r>
    </w:p>
    <w:p w:rsidR="001D34E1" w:rsidRPr="005B74D6" w:rsidRDefault="001D34E1" w:rsidP="001D34E1">
      <w:pPr>
        <w:spacing w:line="360" w:lineRule="auto"/>
        <w:jc w:val="both"/>
        <w:rPr>
          <w:rFonts w:ascii="Arial" w:hAnsi="Arial" w:cs="Arial"/>
          <w:b/>
          <w:color w:val="FF0000"/>
        </w:rPr>
      </w:pPr>
    </w:p>
    <w:p w:rsidR="001D34E1" w:rsidRPr="005B11DC" w:rsidRDefault="001D34E1" w:rsidP="001D34E1">
      <w:pPr>
        <w:spacing w:line="360" w:lineRule="auto"/>
        <w:jc w:val="both"/>
        <w:rPr>
          <w:rFonts w:ascii="Arial" w:hAnsi="Arial" w:cs="Arial"/>
          <w:b/>
        </w:rPr>
      </w:pPr>
      <w:r w:rsidRPr="005B11DC">
        <w:rPr>
          <w:rFonts w:ascii="Arial" w:hAnsi="Arial" w:cs="Arial"/>
          <w:b/>
        </w:rPr>
        <w:t>DZIAŁ 710 – DZIAŁALNOŚĆ USŁUGOWA</w:t>
      </w:r>
    </w:p>
    <w:p w:rsidR="001D34E1" w:rsidRPr="005B11DC" w:rsidRDefault="001D34E1" w:rsidP="001D34E1">
      <w:pPr>
        <w:tabs>
          <w:tab w:val="left" w:pos="7920"/>
        </w:tabs>
        <w:spacing w:line="360" w:lineRule="auto"/>
        <w:jc w:val="both"/>
        <w:rPr>
          <w:rFonts w:ascii="Arial" w:hAnsi="Arial" w:cs="Arial"/>
          <w:b/>
          <w:i/>
        </w:rPr>
      </w:pPr>
      <w:r w:rsidRPr="005B11DC">
        <w:rPr>
          <w:rFonts w:ascii="Arial" w:hAnsi="Arial" w:cs="Arial"/>
          <w:b/>
          <w:i/>
        </w:rPr>
        <w:t>Rozdział 71003 – Biura planowania przestrzennego</w:t>
      </w:r>
    </w:p>
    <w:p w:rsidR="001D34E1" w:rsidRPr="005B11DC" w:rsidRDefault="001D34E1" w:rsidP="001D34E1">
      <w:pPr>
        <w:spacing w:line="360" w:lineRule="auto"/>
        <w:jc w:val="both"/>
        <w:rPr>
          <w:rFonts w:ascii="Arial" w:hAnsi="Arial" w:cs="Arial"/>
          <w:bCs/>
        </w:rPr>
      </w:pPr>
      <w:r w:rsidRPr="005B11DC">
        <w:rPr>
          <w:rFonts w:ascii="Arial" w:hAnsi="Arial" w:cs="Arial"/>
          <w:bCs/>
        </w:rPr>
        <w:t>Zaplanowa</w:t>
      </w:r>
      <w:r>
        <w:rPr>
          <w:rFonts w:ascii="Arial" w:hAnsi="Arial" w:cs="Arial"/>
          <w:bCs/>
        </w:rPr>
        <w:t>ne wydatki w kwocie 3.910.000,-</w:t>
      </w:r>
      <w:r w:rsidRPr="005B11DC">
        <w:rPr>
          <w:rFonts w:ascii="Arial" w:hAnsi="Arial" w:cs="Arial"/>
          <w:bCs/>
        </w:rPr>
        <w:t xml:space="preserve">zł na </w:t>
      </w:r>
      <w:r w:rsidRPr="005B11DC">
        <w:rPr>
          <w:rFonts w:ascii="Arial" w:hAnsi="Arial" w:cs="Arial"/>
        </w:rPr>
        <w:t xml:space="preserve">realizację zadań statutowych przez Podkarpackie Biuro Planowania Przestrzennego Rzeszowie </w:t>
      </w:r>
      <w:r w:rsidRPr="005B11DC">
        <w:rPr>
          <w:rFonts w:ascii="Arial" w:hAnsi="Arial" w:cs="Arial"/>
          <w:bCs/>
        </w:rPr>
        <w:t xml:space="preserve">zostały </w:t>
      </w:r>
      <w:r>
        <w:rPr>
          <w:rFonts w:ascii="Arial" w:hAnsi="Arial" w:cs="Arial"/>
          <w:bCs/>
        </w:rPr>
        <w:t>zrealizowane</w:t>
      </w:r>
      <w:r w:rsidRPr="005B11DC">
        <w:rPr>
          <w:rFonts w:ascii="Arial" w:hAnsi="Arial" w:cs="Arial"/>
          <w:bCs/>
        </w:rPr>
        <w:t xml:space="preserve"> </w:t>
      </w:r>
      <w:r w:rsidRPr="005B11DC">
        <w:rPr>
          <w:rFonts w:ascii="Arial" w:hAnsi="Arial" w:cs="Arial"/>
          <w:bCs/>
        </w:rPr>
        <w:br/>
        <w:t>w wysokości 3.804.725</w:t>
      </w:r>
      <w:r>
        <w:rPr>
          <w:rFonts w:ascii="Arial" w:hAnsi="Arial" w:cs="Arial"/>
          <w:bCs/>
        </w:rPr>
        <w:t>,-</w:t>
      </w:r>
      <w:r w:rsidRPr="005B11DC">
        <w:rPr>
          <w:rFonts w:ascii="Arial" w:hAnsi="Arial" w:cs="Arial"/>
          <w:bCs/>
        </w:rPr>
        <w:t xml:space="preserve">zł, tj. 97,31% planu. </w:t>
      </w:r>
    </w:p>
    <w:p w:rsidR="001D34E1" w:rsidRPr="00C953FC" w:rsidRDefault="001D34E1" w:rsidP="00316C0B">
      <w:pPr>
        <w:numPr>
          <w:ilvl w:val="6"/>
          <w:numId w:val="162"/>
        </w:numPr>
        <w:tabs>
          <w:tab w:val="left" w:pos="284"/>
        </w:tabs>
        <w:spacing w:line="360" w:lineRule="auto"/>
        <w:ind w:left="284" w:hanging="142"/>
        <w:jc w:val="both"/>
        <w:rPr>
          <w:rFonts w:ascii="Arial" w:hAnsi="Arial" w:cs="Arial"/>
        </w:rPr>
      </w:pPr>
      <w:r w:rsidRPr="00C953FC">
        <w:rPr>
          <w:rFonts w:ascii="Arial" w:hAnsi="Arial" w:cs="Arial"/>
          <w:bCs/>
        </w:rPr>
        <w:t>W</w:t>
      </w:r>
      <w:r w:rsidRPr="00C953FC">
        <w:rPr>
          <w:rFonts w:ascii="Arial" w:hAnsi="Arial" w:cs="Arial"/>
        </w:rPr>
        <w:t xml:space="preserve">ydatki bieżące zaplanowane w kwocie 3.860.000,-zł, zostały zrealizowane </w:t>
      </w:r>
      <w:r w:rsidRPr="00C953FC">
        <w:rPr>
          <w:rFonts w:ascii="Arial" w:hAnsi="Arial" w:cs="Arial"/>
        </w:rPr>
        <w:br/>
        <w:t>w wysokości 3.754.7</w:t>
      </w:r>
      <w:r>
        <w:rPr>
          <w:rFonts w:ascii="Arial" w:hAnsi="Arial" w:cs="Arial"/>
        </w:rPr>
        <w:t>70,-</w:t>
      </w:r>
      <w:r w:rsidRPr="00C953FC">
        <w:rPr>
          <w:rFonts w:ascii="Arial" w:hAnsi="Arial" w:cs="Arial"/>
        </w:rPr>
        <w:t>zł i obejmowały:</w:t>
      </w:r>
    </w:p>
    <w:p w:rsidR="001D34E1" w:rsidRPr="00C953FC" w:rsidRDefault="001D34E1" w:rsidP="00316C0B">
      <w:pPr>
        <w:numPr>
          <w:ilvl w:val="0"/>
          <w:numId w:val="161"/>
        </w:numPr>
        <w:tabs>
          <w:tab w:val="clear" w:pos="1440"/>
          <w:tab w:val="num" w:pos="567"/>
        </w:tabs>
        <w:spacing w:line="360" w:lineRule="auto"/>
        <w:ind w:left="567" w:hanging="283"/>
        <w:jc w:val="both"/>
        <w:rPr>
          <w:rFonts w:ascii="Arial" w:hAnsi="Arial" w:cs="Arial"/>
        </w:rPr>
      </w:pPr>
      <w:r w:rsidRPr="00C953FC">
        <w:rPr>
          <w:rFonts w:ascii="Arial" w:hAnsi="Arial" w:cs="Arial"/>
        </w:rPr>
        <w:t>wynagrodzenia i składki od nich naliczane w kwocie 3.163.248,- zł,</w:t>
      </w:r>
    </w:p>
    <w:p w:rsidR="001D34E1" w:rsidRPr="005B74D6" w:rsidRDefault="001D34E1" w:rsidP="00316C0B">
      <w:pPr>
        <w:numPr>
          <w:ilvl w:val="0"/>
          <w:numId w:val="161"/>
        </w:numPr>
        <w:tabs>
          <w:tab w:val="clear" w:pos="1440"/>
          <w:tab w:val="num" w:pos="567"/>
        </w:tabs>
        <w:spacing w:line="360" w:lineRule="auto"/>
        <w:ind w:left="567" w:hanging="283"/>
        <w:jc w:val="both"/>
        <w:rPr>
          <w:rFonts w:ascii="Arial" w:hAnsi="Arial" w:cs="Arial"/>
          <w:color w:val="FF0000"/>
        </w:rPr>
      </w:pPr>
      <w:r w:rsidRPr="00C953FC">
        <w:rPr>
          <w:rFonts w:ascii="Arial" w:hAnsi="Arial" w:cs="Arial"/>
        </w:rPr>
        <w:t>wydatki bieżące związane z realizacją zadań statutowych jednostki w kwocie</w:t>
      </w:r>
      <w:r w:rsidRPr="005B74D6">
        <w:rPr>
          <w:rFonts w:ascii="Arial" w:hAnsi="Arial" w:cs="Arial"/>
          <w:color w:val="FF0000"/>
        </w:rPr>
        <w:t xml:space="preserve"> </w:t>
      </w:r>
      <w:r w:rsidRPr="00C953FC">
        <w:rPr>
          <w:rFonts w:ascii="Arial" w:hAnsi="Arial" w:cs="Arial"/>
        </w:rPr>
        <w:t>584.309</w:t>
      </w:r>
      <w:r>
        <w:rPr>
          <w:rFonts w:ascii="Arial" w:hAnsi="Arial" w:cs="Arial"/>
        </w:rPr>
        <w:t>,-</w:t>
      </w:r>
      <w:r w:rsidRPr="00C953FC">
        <w:rPr>
          <w:rFonts w:ascii="Arial" w:hAnsi="Arial" w:cs="Arial"/>
        </w:rPr>
        <w:t>zł, w tym:</w:t>
      </w:r>
    </w:p>
    <w:p w:rsidR="001D34E1" w:rsidRPr="00246B75" w:rsidRDefault="001D34E1" w:rsidP="00316C0B">
      <w:pPr>
        <w:numPr>
          <w:ilvl w:val="0"/>
          <w:numId w:val="160"/>
        </w:numPr>
        <w:tabs>
          <w:tab w:val="clear" w:pos="1080"/>
          <w:tab w:val="num" w:pos="851"/>
          <w:tab w:val="num" w:pos="960"/>
        </w:tabs>
        <w:spacing w:line="360" w:lineRule="auto"/>
        <w:ind w:left="851" w:hanging="284"/>
        <w:jc w:val="both"/>
        <w:rPr>
          <w:rFonts w:ascii="Arial" w:hAnsi="Arial" w:cs="Arial"/>
          <w:bCs/>
        </w:rPr>
      </w:pPr>
      <w:r w:rsidRPr="00246B75">
        <w:rPr>
          <w:rFonts w:ascii="Arial" w:hAnsi="Arial" w:cs="Arial"/>
          <w:bCs/>
        </w:rPr>
        <w:t xml:space="preserve">koszty utrzymania pomieszczeń biurowych oraz budynków przejętych </w:t>
      </w:r>
      <w:r w:rsidRPr="00246B75">
        <w:rPr>
          <w:rFonts w:ascii="Arial" w:hAnsi="Arial" w:cs="Arial"/>
          <w:bCs/>
        </w:rPr>
        <w:br/>
        <w:t>w trwały zarząd tj. czynsze, gaz, c.o., woda, energia elektryczna, wywóz nieczystości, podatek od nieruchomości, opłaty za trwały zarząd, opłaty pocztowe i bankowe, opłaty abonamentowe, koszty serwisu, zakup licencji do prac związanych z tworzeniem bazy GIS, koszty nadzoru nad systemem Komadres, koszty zarządzania nieruchomością, monitoringu budynku w Krośnie, koszty dokształcania pracowników, przegląd</w:t>
      </w:r>
      <w:r>
        <w:rPr>
          <w:rFonts w:ascii="Arial" w:hAnsi="Arial" w:cs="Arial"/>
          <w:bCs/>
        </w:rPr>
        <w:t xml:space="preserve">ów </w:t>
      </w:r>
      <w:r w:rsidRPr="00246B75">
        <w:rPr>
          <w:rFonts w:ascii="Arial" w:hAnsi="Arial" w:cs="Arial"/>
          <w:bCs/>
        </w:rPr>
        <w:t>sprzętu biurowego</w:t>
      </w:r>
      <w:r>
        <w:rPr>
          <w:rFonts w:ascii="Arial" w:hAnsi="Arial" w:cs="Arial"/>
          <w:bCs/>
        </w:rPr>
        <w:t xml:space="preserve"> – </w:t>
      </w:r>
      <w:r w:rsidRPr="00246B75">
        <w:rPr>
          <w:rFonts w:ascii="Arial" w:hAnsi="Arial" w:cs="Arial"/>
          <w:bCs/>
        </w:rPr>
        <w:t>287.208,- zł,</w:t>
      </w:r>
    </w:p>
    <w:p w:rsidR="001D34E1" w:rsidRPr="006E646E" w:rsidRDefault="001D34E1" w:rsidP="00316C0B">
      <w:pPr>
        <w:numPr>
          <w:ilvl w:val="0"/>
          <w:numId w:val="160"/>
        </w:numPr>
        <w:tabs>
          <w:tab w:val="clear" w:pos="1080"/>
          <w:tab w:val="num" w:pos="851"/>
          <w:tab w:val="num" w:pos="960"/>
        </w:tabs>
        <w:spacing w:line="360" w:lineRule="auto"/>
        <w:ind w:left="851" w:hanging="284"/>
        <w:jc w:val="both"/>
        <w:rPr>
          <w:rFonts w:ascii="Arial" w:hAnsi="Arial" w:cs="Arial"/>
          <w:bCs/>
        </w:rPr>
      </w:pPr>
      <w:r w:rsidRPr="006E646E">
        <w:rPr>
          <w:rFonts w:ascii="Arial" w:hAnsi="Arial" w:cs="Arial"/>
          <w:bCs/>
        </w:rPr>
        <w:t>wydatki związane z delegacjami krajowymi i zagranicznymi pracowników oraz ryczałt samochodowy – 6.695,-</w:t>
      </w:r>
      <w:r>
        <w:rPr>
          <w:rFonts w:ascii="Arial" w:hAnsi="Arial" w:cs="Arial"/>
          <w:bCs/>
        </w:rPr>
        <w:t xml:space="preserve"> </w:t>
      </w:r>
      <w:r w:rsidRPr="006E646E">
        <w:rPr>
          <w:rFonts w:ascii="Arial" w:hAnsi="Arial" w:cs="Arial"/>
          <w:bCs/>
        </w:rPr>
        <w:t>zł</w:t>
      </w:r>
      <w:r>
        <w:rPr>
          <w:rFonts w:ascii="Arial" w:hAnsi="Arial" w:cs="Arial"/>
          <w:bCs/>
        </w:rPr>
        <w:t>,</w:t>
      </w:r>
    </w:p>
    <w:p w:rsidR="001D34E1" w:rsidRPr="008C28AF" w:rsidRDefault="001D34E1" w:rsidP="00316C0B">
      <w:pPr>
        <w:numPr>
          <w:ilvl w:val="0"/>
          <w:numId w:val="160"/>
        </w:numPr>
        <w:tabs>
          <w:tab w:val="clear" w:pos="1080"/>
          <w:tab w:val="num" w:pos="851"/>
          <w:tab w:val="num" w:pos="960"/>
        </w:tabs>
        <w:spacing w:line="360" w:lineRule="auto"/>
        <w:ind w:left="851" w:hanging="284"/>
        <w:jc w:val="both"/>
        <w:rPr>
          <w:rFonts w:ascii="Arial" w:hAnsi="Arial" w:cs="Arial"/>
          <w:bCs/>
        </w:rPr>
      </w:pPr>
      <w:r w:rsidRPr="008C28AF">
        <w:rPr>
          <w:rFonts w:ascii="Arial" w:hAnsi="Arial" w:cs="Arial"/>
          <w:bCs/>
        </w:rPr>
        <w:t xml:space="preserve">konserwacje i naprawy sprzętu biurowego, naprawy samochodów służbowych oraz remont nieruchomości w trwałym zarządzie w Krośnie obejmujący remont schodów wejściowych, chodnika wokół budynku, malowanie barierki, </w:t>
      </w:r>
      <w:r w:rsidRPr="008C28AF">
        <w:rPr>
          <w:rFonts w:ascii="Arial" w:hAnsi="Arial" w:cs="Arial"/>
          <w:bCs/>
        </w:rPr>
        <w:lastRenderedPageBreak/>
        <w:t>pomieszczeń biurowych, wymianę rewizji przy rurze spustowej, lamp oświetleniowych  – 39.770,- zł,</w:t>
      </w:r>
    </w:p>
    <w:p w:rsidR="001D34E1" w:rsidRPr="00633E56" w:rsidRDefault="001D34E1" w:rsidP="00316C0B">
      <w:pPr>
        <w:numPr>
          <w:ilvl w:val="0"/>
          <w:numId w:val="160"/>
        </w:numPr>
        <w:tabs>
          <w:tab w:val="clear" w:pos="1080"/>
          <w:tab w:val="num" w:pos="851"/>
          <w:tab w:val="num" w:pos="960"/>
        </w:tabs>
        <w:spacing w:line="360" w:lineRule="auto"/>
        <w:ind w:left="851" w:hanging="284"/>
        <w:jc w:val="both"/>
        <w:rPr>
          <w:rFonts w:ascii="Arial" w:hAnsi="Arial" w:cs="Arial"/>
          <w:bCs/>
        </w:rPr>
      </w:pPr>
      <w:r w:rsidRPr="00633E56">
        <w:rPr>
          <w:rFonts w:ascii="Arial" w:hAnsi="Arial" w:cs="Arial"/>
          <w:bCs/>
        </w:rPr>
        <w:t>opłaty telefoniczne i opłaty internetowe – 23.039,-</w:t>
      </w:r>
      <w:r>
        <w:rPr>
          <w:rFonts w:ascii="Arial" w:hAnsi="Arial" w:cs="Arial"/>
          <w:bCs/>
        </w:rPr>
        <w:t xml:space="preserve"> </w:t>
      </w:r>
      <w:r w:rsidRPr="00633E56">
        <w:rPr>
          <w:rFonts w:ascii="Arial" w:hAnsi="Arial" w:cs="Arial"/>
          <w:bCs/>
        </w:rPr>
        <w:t>zł,</w:t>
      </w:r>
    </w:p>
    <w:p w:rsidR="001D34E1" w:rsidRPr="006E646E" w:rsidRDefault="001D34E1" w:rsidP="00316C0B">
      <w:pPr>
        <w:numPr>
          <w:ilvl w:val="0"/>
          <w:numId w:val="160"/>
        </w:numPr>
        <w:tabs>
          <w:tab w:val="clear" w:pos="1080"/>
          <w:tab w:val="num" w:pos="851"/>
          <w:tab w:val="num" w:pos="960"/>
        </w:tabs>
        <w:spacing w:line="360" w:lineRule="auto"/>
        <w:ind w:left="851" w:hanging="284"/>
        <w:jc w:val="both"/>
        <w:rPr>
          <w:rFonts w:ascii="Arial" w:hAnsi="Arial" w:cs="Arial"/>
          <w:bCs/>
        </w:rPr>
      </w:pPr>
      <w:r w:rsidRPr="006E646E">
        <w:rPr>
          <w:rFonts w:ascii="Arial" w:hAnsi="Arial" w:cs="Arial"/>
          <w:bCs/>
        </w:rPr>
        <w:t xml:space="preserve">zakup materiałów biurowych, poligraficznych do bieżących prac projektowych, wyposażenia i oprogramowania komputerowego, prasy, publikacji, książek, paliwa i części do samochodu służbowego –  </w:t>
      </w:r>
      <w:r>
        <w:rPr>
          <w:rFonts w:ascii="Arial" w:hAnsi="Arial" w:cs="Arial"/>
          <w:bCs/>
        </w:rPr>
        <w:t>137.710</w:t>
      </w:r>
      <w:r w:rsidRPr="006E646E">
        <w:rPr>
          <w:rFonts w:ascii="Arial" w:hAnsi="Arial" w:cs="Arial"/>
          <w:bCs/>
        </w:rPr>
        <w:t>,-</w:t>
      </w:r>
      <w:r>
        <w:rPr>
          <w:rFonts w:ascii="Arial" w:hAnsi="Arial" w:cs="Arial"/>
          <w:bCs/>
        </w:rPr>
        <w:t xml:space="preserve"> </w:t>
      </w:r>
      <w:r w:rsidRPr="006E646E">
        <w:rPr>
          <w:rFonts w:ascii="Arial" w:hAnsi="Arial" w:cs="Arial"/>
          <w:bCs/>
        </w:rPr>
        <w:t>zł,</w:t>
      </w:r>
    </w:p>
    <w:p w:rsidR="001D34E1" w:rsidRPr="007A1394" w:rsidRDefault="001D34E1" w:rsidP="00316C0B">
      <w:pPr>
        <w:numPr>
          <w:ilvl w:val="0"/>
          <w:numId w:val="160"/>
        </w:numPr>
        <w:tabs>
          <w:tab w:val="clear" w:pos="1080"/>
          <w:tab w:val="num" w:pos="851"/>
          <w:tab w:val="num" w:pos="960"/>
        </w:tabs>
        <w:spacing w:line="360" w:lineRule="auto"/>
        <w:ind w:left="851" w:hanging="284"/>
        <w:jc w:val="both"/>
        <w:rPr>
          <w:rFonts w:ascii="Arial" w:hAnsi="Arial" w:cs="Arial"/>
          <w:bCs/>
        </w:rPr>
      </w:pPr>
      <w:r w:rsidRPr="007A1394">
        <w:rPr>
          <w:rFonts w:ascii="Arial" w:hAnsi="Arial" w:cs="Arial"/>
          <w:bCs/>
        </w:rPr>
        <w:t>badania okresowe pracowników – 3.115,-</w:t>
      </w:r>
      <w:r>
        <w:rPr>
          <w:rFonts w:ascii="Arial" w:hAnsi="Arial" w:cs="Arial"/>
          <w:bCs/>
        </w:rPr>
        <w:t xml:space="preserve"> </w:t>
      </w:r>
      <w:r w:rsidRPr="007A1394">
        <w:rPr>
          <w:rFonts w:ascii="Arial" w:hAnsi="Arial" w:cs="Arial"/>
          <w:bCs/>
        </w:rPr>
        <w:t>zł,</w:t>
      </w:r>
    </w:p>
    <w:p w:rsidR="001D34E1" w:rsidRPr="00633E56" w:rsidRDefault="001D34E1" w:rsidP="00316C0B">
      <w:pPr>
        <w:numPr>
          <w:ilvl w:val="0"/>
          <w:numId w:val="160"/>
        </w:numPr>
        <w:tabs>
          <w:tab w:val="clear" w:pos="1080"/>
          <w:tab w:val="num" w:pos="851"/>
          <w:tab w:val="num" w:pos="960"/>
        </w:tabs>
        <w:spacing w:line="360" w:lineRule="auto"/>
        <w:ind w:left="851" w:hanging="284"/>
        <w:jc w:val="both"/>
        <w:rPr>
          <w:rFonts w:ascii="Arial" w:hAnsi="Arial" w:cs="Arial"/>
          <w:bCs/>
        </w:rPr>
      </w:pPr>
      <w:r w:rsidRPr="00633E56">
        <w:rPr>
          <w:rFonts w:ascii="Arial" w:hAnsi="Arial" w:cs="Arial"/>
          <w:bCs/>
        </w:rPr>
        <w:t>szkolenia pracowników – 5.248,-</w:t>
      </w:r>
      <w:r>
        <w:rPr>
          <w:rFonts w:ascii="Arial" w:hAnsi="Arial" w:cs="Arial"/>
          <w:bCs/>
        </w:rPr>
        <w:t xml:space="preserve"> </w:t>
      </w:r>
      <w:r w:rsidRPr="00633E56">
        <w:rPr>
          <w:rFonts w:ascii="Arial" w:hAnsi="Arial" w:cs="Arial"/>
          <w:bCs/>
        </w:rPr>
        <w:t>zł,</w:t>
      </w:r>
    </w:p>
    <w:p w:rsidR="001D34E1" w:rsidRPr="007A1394" w:rsidRDefault="001D34E1" w:rsidP="00316C0B">
      <w:pPr>
        <w:numPr>
          <w:ilvl w:val="0"/>
          <w:numId w:val="160"/>
        </w:numPr>
        <w:tabs>
          <w:tab w:val="clear" w:pos="1080"/>
          <w:tab w:val="num" w:pos="851"/>
          <w:tab w:val="num" w:pos="960"/>
        </w:tabs>
        <w:spacing w:line="360" w:lineRule="auto"/>
        <w:ind w:left="851" w:hanging="284"/>
        <w:jc w:val="both"/>
        <w:rPr>
          <w:rFonts w:ascii="Arial" w:hAnsi="Arial" w:cs="Arial"/>
          <w:bCs/>
        </w:rPr>
      </w:pPr>
      <w:r w:rsidRPr="007A1394">
        <w:rPr>
          <w:rFonts w:ascii="Arial" w:hAnsi="Arial" w:cs="Arial"/>
          <w:bCs/>
        </w:rPr>
        <w:t>ubezpieczenie majątku i samochodów służbowych – 6.247,-</w:t>
      </w:r>
      <w:r>
        <w:rPr>
          <w:rFonts w:ascii="Arial" w:hAnsi="Arial" w:cs="Arial"/>
          <w:bCs/>
        </w:rPr>
        <w:t xml:space="preserve"> </w:t>
      </w:r>
      <w:r w:rsidRPr="007A1394">
        <w:rPr>
          <w:rFonts w:ascii="Arial" w:hAnsi="Arial" w:cs="Arial"/>
          <w:bCs/>
        </w:rPr>
        <w:t>zł,</w:t>
      </w:r>
    </w:p>
    <w:p w:rsidR="001D34E1" w:rsidRPr="007A1394" w:rsidRDefault="001D34E1" w:rsidP="00316C0B">
      <w:pPr>
        <w:numPr>
          <w:ilvl w:val="0"/>
          <w:numId w:val="160"/>
        </w:numPr>
        <w:tabs>
          <w:tab w:val="clear" w:pos="1080"/>
          <w:tab w:val="num" w:pos="851"/>
          <w:tab w:val="num" w:pos="960"/>
        </w:tabs>
        <w:spacing w:line="360" w:lineRule="auto"/>
        <w:ind w:left="851" w:hanging="284"/>
        <w:jc w:val="both"/>
        <w:rPr>
          <w:rFonts w:ascii="Arial" w:hAnsi="Arial" w:cs="Arial"/>
          <w:bCs/>
        </w:rPr>
      </w:pPr>
      <w:r w:rsidRPr="007A1394">
        <w:rPr>
          <w:rFonts w:ascii="Arial" w:hAnsi="Arial" w:cs="Arial"/>
          <w:bCs/>
        </w:rPr>
        <w:t>odpis na Zakładowy Fundusz Świadczeń Socjalnych – 75.277,-</w:t>
      </w:r>
      <w:r>
        <w:rPr>
          <w:rFonts w:ascii="Arial" w:hAnsi="Arial" w:cs="Arial"/>
          <w:bCs/>
        </w:rPr>
        <w:t xml:space="preserve"> </w:t>
      </w:r>
      <w:r w:rsidRPr="007A1394">
        <w:rPr>
          <w:rFonts w:ascii="Arial" w:hAnsi="Arial" w:cs="Arial"/>
          <w:bCs/>
        </w:rPr>
        <w:t>zł</w:t>
      </w:r>
      <w:r>
        <w:rPr>
          <w:rFonts w:ascii="Arial" w:hAnsi="Arial" w:cs="Arial"/>
          <w:bCs/>
        </w:rPr>
        <w:t>.</w:t>
      </w:r>
    </w:p>
    <w:p w:rsidR="001D34E1" w:rsidRPr="00246B75" w:rsidRDefault="001D34E1" w:rsidP="00316C0B">
      <w:pPr>
        <w:numPr>
          <w:ilvl w:val="0"/>
          <w:numId w:val="163"/>
        </w:numPr>
        <w:tabs>
          <w:tab w:val="num" w:pos="567"/>
          <w:tab w:val="num" w:pos="851"/>
        </w:tabs>
        <w:spacing w:line="360" w:lineRule="auto"/>
        <w:ind w:left="567" w:hanging="283"/>
        <w:jc w:val="both"/>
        <w:rPr>
          <w:rFonts w:ascii="Arial" w:hAnsi="Arial" w:cs="Arial"/>
          <w:bCs/>
          <w:color w:val="FF0000"/>
        </w:rPr>
      </w:pPr>
      <w:r w:rsidRPr="00C953FC">
        <w:rPr>
          <w:rFonts w:ascii="Arial" w:hAnsi="Arial" w:cs="Arial"/>
        </w:rPr>
        <w:t xml:space="preserve">świadczenia na rzecz osób fizycznych w kwocie </w:t>
      </w:r>
      <w:r>
        <w:rPr>
          <w:rFonts w:ascii="Arial" w:hAnsi="Arial" w:cs="Arial"/>
        </w:rPr>
        <w:t>7.213</w:t>
      </w:r>
      <w:r w:rsidRPr="00C953FC">
        <w:rPr>
          <w:rFonts w:ascii="Arial" w:hAnsi="Arial" w:cs="Arial"/>
        </w:rPr>
        <w:t xml:space="preserve">,- zł dotyczyły wydatków wynikających z przepisów bhp: zakup wody mineralnej, </w:t>
      </w:r>
      <w:r>
        <w:rPr>
          <w:rFonts w:ascii="Arial" w:hAnsi="Arial" w:cs="Arial"/>
        </w:rPr>
        <w:t>herbaty i mydła, dopłata do</w:t>
      </w:r>
      <w:r w:rsidRPr="00C953FC">
        <w:rPr>
          <w:rFonts w:ascii="Arial" w:hAnsi="Arial" w:cs="Arial"/>
        </w:rPr>
        <w:t xml:space="preserve"> zakupu </w:t>
      </w:r>
      <w:r>
        <w:rPr>
          <w:rFonts w:ascii="Arial" w:hAnsi="Arial" w:cs="Arial"/>
        </w:rPr>
        <w:t xml:space="preserve">przez </w:t>
      </w:r>
      <w:r w:rsidRPr="00C953FC">
        <w:rPr>
          <w:rFonts w:ascii="Arial" w:hAnsi="Arial" w:cs="Arial"/>
        </w:rPr>
        <w:t>pracownik</w:t>
      </w:r>
      <w:r>
        <w:rPr>
          <w:rFonts w:ascii="Arial" w:hAnsi="Arial" w:cs="Arial"/>
        </w:rPr>
        <w:t>ów</w:t>
      </w:r>
      <w:r w:rsidRPr="00C953FC">
        <w:rPr>
          <w:rFonts w:ascii="Arial" w:hAnsi="Arial" w:cs="Arial"/>
        </w:rPr>
        <w:t xml:space="preserve"> okularów korygujących wzrok</w:t>
      </w:r>
      <w:r>
        <w:rPr>
          <w:rFonts w:ascii="Arial" w:hAnsi="Arial" w:cs="Arial"/>
        </w:rPr>
        <w:t>.</w:t>
      </w:r>
    </w:p>
    <w:p w:rsidR="001D34E1" w:rsidRPr="008C28AF" w:rsidRDefault="001D34E1" w:rsidP="00316C0B">
      <w:pPr>
        <w:pStyle w:val="Tekstpodstawowy2"/>
        <w:numPr>
          <w:ilvl w:val="0"/>
          <w:numId w:val="162"/>
        </w:numPr>
        <w:tabs>
          <w:tab w:val="left" w:pos="284"/>
        </w:tabs>
        <w:spacing w:line="360" w:lineRule="auto"/>
        <w:ind w:left="284" w:hanging="142"/>
        <w:rPr>
          <w:rFonts w:ascii="Arial" w:hAnsi="Arial" w:cs="Arial"/>
        </w:rPr>
      </w:pPr>
      <w:r w:rsidRPr="008C28AF">
        <w:rPr>
          <w:rFonts w:ascii="Arial" w:hAnsi="Arial" w:cs="Arial"/>
          <w:sz w:val="24"/>
        </w:rPr>
        <w:t xml:space="preserve">Wydatki majątkowe zaplanowane w kwocie 50.000,-zł zostały wykonane </w:t>
      </w:r>
      <w:r w:rsidRPr="008C28AF">
        <w:rPr>
          <w:rFonts w:ascii="Arial" w:hAnsi="Arial" w:cs="Arial"/>
          <w:sz w:val="24"/>
        </w:rPr>
        <w:br/>
        <w:t>w wysokości 49.955,- zł i obejmowały zakup:</w:t>
      </w:r>
    </w:p>
    <w:p w:rsidR="001D34E1" w:rsidRPr="008C28AF" w:rsidRDefault="001D34E1" w:rsidP="00316C0B">
      <w:pPr>
        <w:pStyle w:val="Tekstpodstawowy2"/>
        <w:numPr>
          <w:ilvl w:val="0"/>
          <w:numId w:val="185"/>
        </w:numPr>
        <w:tabs>
          <w:tab w:val="left" w:pos="284"/>
        </w:tabs>
        <w:spacing w:line="360" w:lineRule="auto"/>
        <w:ind w:left="567" w:hanging="283"/>
        <w:rPr>
          <w:rFonts w:ascii="Arial" w:hAnsi="Arial" w:cs="Arial"/>
        </w:rPr>
      </w:pPr>
      <w:r w:rsidRPr="008C28AF">
        <w:rPr>
          <w:rFonts w:ascii="Arial" w:hAnsi="Arial" w:cs="Arial"/>
          <w:sz w:val="24"/>
        </w:rPr>
        <w:t>dwóch drukarek wielkoformatowych (ploterów) w kwocie 29.739,- zł,</w:t>
      </w:r>
    </w:p>
    <w:p w:rsidR="001D34E1" w:rsidRPr="008C28AF" w:rsidRDefault="001D34E1" w:rsidP="00316C0B">
      <w:pPr>
        <w:pStyle w:val="Tekstpodstawowy2"/>
        <w:numPr>
          <w:ilvl w:val="0"/>
          <w:numId w:val="185"/>
        </w:numPr>
        <w:tabs>
          <w:tab w:val="left" w:pos="284"/>
        </w:tabs>
        <w:spacing w:line="360" w:lineRule="auto"/>
        <w:ind w:left="567" w:hanging="283"/>
        <w:rPr>
          <w:rFonts w:ascii="Arial" w:hAnsi="Arial" w:cs="Arial"/>
        </w:rPr>
      </w:pPr>
      <w:r w:rsidRPr="008C28AF">
        <w:rPr>
          <w:rFonts w:ascii="Arial" w:hAnsi="Arial" w:cs="Arial"/>
          <w:sz w:val="24"/>
        </w:rPr>
        <w:t xml:space="preserve"> serwera plików w kwocie 11.217,-zł,</w:t>
      </w:r>
    </w:p>
    <w:p w:rsidR="001D34E1" w:rsidRPr="008C28AF" w:rsidRDefault="001D34E1" w:rsidP="00316C0B">
      <w:pPr>
        <w:pStyle w:val="Tekstpodstawowy2"/>
        <w:numPr>
          <w:ilvl w:val="0"/>
          <w:numId w:val="185"/>
        </w:numPr>
        <w:tabs>
          <w:tab w:val="left" w:pos="284"/>
        </w:tabs>
        <w:spacing w:line="360" w:lineRule="auto"/>
        <w:ind w:left="567" w:hanging="283"/>
        <w:rPr>
          <w:rFonts w:ascii="Arial" w:hAnsi="Arial" w:cs="Arial"/>
        </w:rPr>
      </w:pPr>
      <w:r w:rsidRPr="008C28AF">
        <w:rPr>
          <w:rFonts w:ascii="Arial" w:hAnsi="Arial" w:cs="Arial"/>
          <w:sz w:val="24"/>
        </w:rPr>
        <w:t xml:space="preserve"> dwóch zestawów komputerowych w kwocie 8.999,-zł.</w:t>
      </w:r>
    </w:p>
    <w:p w:rsidR="001D34E1" w:rsidRPr="00B124F8" w:rsidRDefault="001D34E1" w:rsidP="001D34E1">
      <w:pPr>
        <w:spacing w:line="360" w:lineRule="auto"/>
        <w:jc w:val="both"/>
        <w:rPr>
          <w:rFonts w:ascii="Arial" w:hAnsi="Arial" w:cs="Arial"/>
          <w:b/>
          <w:i/>
        </w:rPr>
      </w:pPr>
      <w:r w:rsidRPr="00B124F8">
        <w:rPr>
          <w:rFonts w:ascii="Arial" w:hAnsi="Arial" w:cs="Arial"/>
          <w:b/>
          <w:i/>
        </w:rPr>
        <w:t xml:space="preserve">Rozdział 71005 – Prace geologiczne (nieinwestycyjne) </w:t>
      </w:r>
    </w:p>
    <w:p w:rsidR="001D34E1" w:rsidRPr="00B124F8" w:rsidRDefault="001D34E1" w:rsidP="001D34E1">
      <w:pPr>
        <w:spacing w:line="360" w:lineRule="auto"/>
        <w:jc w:val="both"/>
        <w:rPr>
          <w:rFonts w:ascii="Arial" w:hAnsi="Arial" w:cs="Arial"/>
          <w:color w:val="FF0000"/>
        </w:rPr>
      </w:pPr>
      <w:r w:rsidRPr="00B124F8">
        <w:rPr>
          <w:rFonts w:ascii="Arial" w:hAnsi="Arial" w:cs="Arial"/>
        </w:rPr>
        <w:t>Zaplanowane wydatki bieżące w kwocie 7.000,- zł zostały zrealizowane w wysokości 6.150,-zł, tj. 87,86% planu i obejmowały</w:t>
      </w:r>
      <w:r>
        <w:rPr>
          <w:rFonts w:ascii="Arial" w:hAnsi="Arial" w:cs="Arial"/>
          <w:color w:val="FF0000"/>
        </w:rPr>
        <w:t xml:space="preserve"> </w:t>
      </w:r>
      <w:r w:rsidRPr="00B124F8">
        <w:rPr>
          <w:rFonts w:ascii="Arial" w:hAnsi="Arial" w:cs="Arial"/>
        </w:rPr>
        <w:t>opracowanie opinii dotyczącej możliwości ustanowienia pomnika przyrody nieożywionej.</w:t>
      </w:r>
      <w:r>
        <w:rPr>
          <w:rFonts w:ascii="Arial" w:hAnsi="Arial" w:cs="Arial"/>
          <w:color w:val="FF0000"/>
        </w:rPr>
        <w:t xml:space="preserve"> </w:t>
      </w:r>
      <w:r w:rsidRPr="00B124F8">
        <w:rPr>
          <w:rFonts w:ascii="Arial" w:hAnsi="Arial" w:cs="Arial"/>
        </w:rPr>
        <w:t>Zadanie z zakresu administracji rządowej finansowane z dotacji celowej z budżetu państwa.</w:t>
      </w:r>
    </w:p>
    <w:p w:rsidR="001D34E1" w:rsidRPr="00AF1460" w:rsidRDefault="001D34E1" w:rsidP="001D34E1">
      <w:pPr>
        <w:spacing w:line="360" w:lineRule="auto"/>
        <w:jc w:val="both"/>
        <w:rPr>
          <w:rFonts w:ascii="Arial" w:hAnsi="Arial" w:cs="Arial"/>
          <w:b/>
          <w:i/>
        </w:rPr>
      </w:pPr>
      <w:r w:rsidRPr="00AF1460">
        <w:rPr>
          <w:rFonts w:ascii="Arial" w:hAnsi="Arial" w:cs="Arial"/>
          <w:b/>
          <w:i/>
        </w:rPr>
        <w:t>Rozdział 71012</w:t>
      </w:r>
      <w:r w:rsidRPr="00AF1460">
        <w:rPr>
          <w:rFonts w:ascii="Arial" w:hAnsi="Arial" w:cs="Arial"/>
          <w:i/>
        </w:rPr>
        <w:t xml:space="preserve"> – </w:t>
      </w:r>
      <w:r w:rsidRPr="00AF1460">
        <w:rPr>
          <w:rFonts w:ascii="Arial" w:hAnsi="Arial" w:cs="Arial"/>
          <w:b/>
          <w:i/>
        </w:rPr>
        <w:t>Ośrodki dokumentacji geodezyjnej i kartograficznej</w:t>
      </w:r>
    </w:p>
    <w:p w:rsidR="001D34E1" w:rsidRPr="00AF1460" w:rsidRDefault="001D34E1" w:rsidP="001D34E1">
      <w:pPr>
        <w:pStyle w:val="Tekstpodstawowy"/>
        <w:spacing w:after="0" w:line="360" w:lineRule="auto"/>
        <w:jc w:val="both"/>
        <w:rPr>
          <w:rFonts w:ascii="Arial" w:hAnsi="Arial" w:cs="Arial"/>
        </w:rPr>
      </w:pPr>
      <w:r w:rsidRPr="00AF1460">
        <w:rPr>
          <w:rFonts w:ascii="Arial" w:hAnsi="Arial" w:cs="Arial"/>
        </w:rPr>
        <w:t xml:space="preserve">Zaplanowane wydatki w kwocie 875.000,-zł zostały zrealizowane w wysokości </w:t>
      </w:r>
      <w:r w:rsidR="000A2DFA">
        <w:rPr>
          <w:rFonts w:ascii="Arial" w:hAnsi="Arial" w:cs="Arial"/>
        </w:rPr>
        <w:br/>
      </w:r>
      <w:r w:rsidRPr="00AF1460">
        <w:rPr>
          <w:rFonts w:ascii="Arial" w:hAnsi="Arial" w:cs="Arial"/>
        </w:rPr>
        <w:t xml:space="preserve">807.588,-zł, tj. 92,30% planu. </w:t>
      </w:r>
      <w:r>
        <w:rPr>
          <w:rFonts w:ascii="Arial" w:hAnsi="Arial" w:cs="Arial"/>
        </w:rPr>
        <w:t xml:space="preserve">Wydatki związane były z utrzymaniem jednostki </w:t>
      </w:r>
      <w:r w:rsidRPr="00AF1460">
        <w:rPr>
          <w:rFonts w:ascii="Arial" w:hAnsi="Arial" w:cs="Arial"/>
        </w:rPr>
        <w:t>Wojewódzki Ośrodek Dokumentacji Geodezyjnej i Kartograficznej w Rzeszowie</w:t>
      </w:r>
    </w:p>
    <w:p w:rsidR="001D34E1" w:rsidRPr="00AF1460" w:rsidRDefault="001D34E1" w:rsidP="00316C0B">
      <w:pPr>
        <w:pStyle w:val="Tekstpodstawowy"/>
        <w:numPr>
          <w:ilvl w:val="0"/>
          <w:numId w:val="167"/>
        </w:numPr>
        <w:spacing w:after="0" w:line="360" w:lineRule="auto"/>
        <w:ind w:left="284" w:hanging="284"/>
        <w:jc w:val="both"/>
        <w:rPr>
          <w:rFonts w:ascii="Arial" w:hAnsi="Arial" w:cs="Arial"/>
        </w:rPr>
      </w:pPr>
      <w:r w:rsidRPr="00AF1460">
        <w:rPr>
          <w:rFonts w:ascii="Arial" w:hAnsi="Arial" w:cs="Arial"/>
        </w:rPr>
        <w:t>Zaplanowane wydatki bieżące w kwocie 675.000,-zł zostały wykonane w wysokości 619.92</w:t>
      </w:r>
      <w:r>
        <w:rPr>
          <w:rFonts w:ascii="Arial" w:hAnsi="Arial" w:cs="Arial"/>
        </w:rPr>
        <w:t>2</w:t>
      </w:r>
      <w:r w:rsidRPr="00AF1460">
        <w:rPr>
          <w:rFonts w:ascii="Arial" w:hAnsi="Arial" w:cs="Arial"/>
        </w:rPr>
        <w:t>,-zł i obejmowały:</w:t>
      </w:r>
    </w:p>
    <w:p w:rsidR="001D34E1" w:rsidRPr="00AF1460" w:rsidRDefault="001D34E1" w:rsidP="00316C0B">
      <w:pPr>
        <w:pStyle w:val="Tekstpodstawowy"/>
        <w:numPr>
          <w:ilvl w:val="0"/>
          <w:numId w:val="164"/>
        </w:numPr>
        <w:tabs>
          <w:tab w:val="clear" w:pos="720"/>
          <w:tab w:val="left" w:pos="567"/>
        </w:tabs>
        <w:spacing w:after="0" w:line="360" w:lineRule="auto"/>
        <w:ind w:left="567" w:hanging="283"/>
        <w:jc w:val="both"/>
        <w:rPr>
          <w:rFonts w:ascii="Arial" w:hAnsi="Arial" w:cs="Arial"/>
        </w:rPr>
      </w:pPr>
      <w:r w:rsidRPr="00AF1460">
        <w:rPr>
          <w:rFonts w:ascii="Arial" w:hAnsi="Arial" w:cs="Arial"/>
        </w:rPr>
        <w:t>wynagrodzenia i składki od nich naliczane w kwocie 397.503,-zł,</w:t>
      </w:r>
      <w:r>
        <w:rPr>
          <w:rFonts w:ascii="Arial" w:hAnsi="Arial" w:cs="Arial"/>
        </w:rPr>
        <w:t xml:space="preserve"> w tym finansowane z dotacji celowej z budżetu państwa w kwocie 251.000,-zł,</w:t>
      </w:r>
    </w:p>
    <w:p w:rsidR="001D34E1" w:rsidRPr="00AF1460" w:rsidRDefault="001D34E1" w:rsidP="00316C0B">
      <w:pPr>
        <w:pStyle w:val="Tekstpodstawowy"/>
        <w:numPr>
          <w:ilvl w:val="0"/>
          <w:numId w:val="164"/>
        </w:numPr>
        <w:tabs>
          <w:tab w:val="clear" w:pos="720"/>
          <w:tab w:val="left" w:pos="567"/>
        </w:tabs>
        <w:spacing w:after="0" w:line="360" w:lineRule="auto"/>
        <w:ind w:left="567" w:hanging="283"/>
        <w:jc w:val="both"/>
        <w:rPr>
          <w:rFonts w:ascii="Arial" w:hAnsi="Arial" w:cs="Arial"/>
        </w:rPr>
      </w:pPr>
      <w:r>
        <w:rPr>
          <w:rFonts w:ascii="Arial" w:hAnsi="Arial" w:cs="Arial"/>
        </w:rPr>
        <w:t xml:space="preserve">pozostałe </w:t>
      </w:r>
      <w:r w:rsidRPr="00AF1460">
        <w:rPr>
          <w:rFonts w:ascii="Arial" w:hAnsi="Arial" w:cs="Arial"/>
        </w:rPr>
        <w:t xml:space="preserve">wydatki bieżące związane z </w:t>
      </w:r>
      <w:r>
        <w:rPr>
          <w:rFonts w:ascii="Arial" w:hAnsi="Arial" w:cs="Arial"/>
        </w:rPr>
        <w:t>utrzymaniem</w:t>
      </w:r>
      <w:r w:rsidRPr="00AF1460">
        <w:rPr>
          <w:rFonts w:ascii="Arial" w:hAnsi="Arial" w:cs="Arial"/>
        </w:rPr>
        <w:t xml:space="preserve"> jednostki </w:t>
      </w:r>
      <w:r w:rsidRPr="00F8533C">
        <w:rPr>
          <w:rFonts w:ascii="Arial" w:hAnsi="Arial" w:cs="Arial"/>
        </w:rPr>
        <w:t>w kwocie 221.555,- zł,</w:t>
      </w:r>
      <w:r w:rsidRPr="00AF1460">
        <w:rPr>
          <w:rFonts w:ascii="Arial" w:hAnsi="Arial" w:cs="Arial"/>
        </w:rPr>
        <w:t xml:space="preserve"> w tym:</w:t>
      </w:r>
    </w:p>
    <w:p w:rsidR="001D34E1" w:rsidRPr="005B74D6" w:rsidRDefault="001D34E1" w:rsidP="00316C0B">
      <w:pPr>
        <w:pStyle w:val="Tekstpodstawowy"/>
        <w:numPr>
          <w:ilvl w:val="0"/>
          <w:numId w:val="165"/>
        </w:numPr>
        <w:spacing w:after="0" w:line="360" w:lineRule="auto"/>
        <w:ind w:left="851" w:hanging="284"/>
        <w:jc w:val="both"/>
        <w:rPr>
          <w:rFonts w:ascii="Arial" w:hAnsi="Arial" w:cs="Arial"/>
          <w:color w:val="FF0000"/>
        </w:rPr>
      </w:pPr>
      <w:r w:rsidRPr="005B74D6">
        <w:rPr>
          <w:rFonts w:ascii="Arial" w:hAnsi="Arial" w:cs="Arial"/>
          <w:color w:val="FF0000"/>
        </w:rPr>
        <w:lastRenderedPageBreak/>
        <w:t xml:space="preserve"> </w:t>
      </w:r>
      <w:r w:rsidRPr="00D2395A">
        <w:rPr>
          <w:rFonts w:ascii="Arial" w:hAnsi="Arial" w:cs="Arial"/>
        </w:rPr>
        <w:t>wydatki związane z utrzymaniem pomieszczeń tj.: opłaty za czynsze lokalowe,</w:t>
      </w:r>
      <w:r>
        <w:rPr>
          <w:rFonts w:ascii="Arial" w:hAnsi="Arial" w:cs="Arial"/>
        </w:rPr>
        <w:t xml:space="preserve"> </w:t>
      </w:r>
      <w:r w:rsidRPr="005B74D6">
        <w:rPr>
          <w:rFonts w:ascii="Arial" w:hAnsi="Arial" w:cs="Arial"/>
          <w:color w:val="FF0000"/>
        </w:rPr>
        <w:t xml:space="preserve"> </w:t>
      </w:r>
      <w:r w:rsidRPr="00D2395A">
        <w:rPr>
          <w:rFonts w:ascii="Arial" w:hAnsi="Arial" w:cs="Arial"/>
        </w:rPr>
        <w:t>za energię elektryczną i cieplną,  wodę, udział w kosztach eksploatacji budynku przy ul. Targowej,</w:t>
      </w:r>
      <w:r w:rsidRPr="005B74D6">
        <w:rPr>
          <w:rFonts w:ascii="Arial" w:hAnsi="Arial" w:cs="Arial"/>
          <w:color w:val="FF0000"/>
        </w:rPr>
        <w:t xml:space="preserve"> </w:t>
      </w:r>
      <w:r w:rsidRPr="00D2395A">
        <w:rPr>
          <w:rFonts w:ascii="Arial" w:hAnsi="Arial" w:cs="Arial"/>
        </w:rPr>
        <w:t>koszty konserwacji i naprawy urządzeń, przeglądy techniczne oraz pozostałe wydatki związane z utrzymaniem pomieszczeń – 54.486,-zł,</w:t>
      </w:r>
    </w:p>
    <w:p w:rsidR="001D34E1" w:rsidRPr="00D2395A" w:rsidRDefault="001D34E1" w:rsidP="00316C0B">
      <w:pPr>
        <w:pStyle w:val="Tekstpodstawowy"/>
        <w:numPr>
          <w:ilvl w:val="0"/>
          <w:numId w:val="165"/>
        </w:numPr>
        <w:spacing w:after="0" w:line="360" w:lineRule="auto"/>
        <w:ind w:left="851" w:hanging="284"/>
        <w:jc w:val="both"/>
        <w:rPr>
          <w:rFonts w:ascii="Arial" w:hAnsi="Arial" w:cs="Arial"/>
        </w:rPr>
      </w:pPr>
      <w:r w:rsidRPr="00D2395A">
        <w:rPr>
          <w:rFonts w:ascii="Arial" w:hAnsi="Arial" w:cs="Arial"/>
        </w:rPr>
        <w:t xml:space="preserve"> opłaty za usługi pocztowe, telekomunikacyjne, Internet – 4.</w:t>
      </w:r>
      <w:r w:rsidRPr="00F8533C">
        <w:rPr>
          <w:rFonts w:ascii="Arial" w:hAnsi="Arial" w:cs="Arial"/>
        </w:rPr>
        <w:t>15</w:t>
      </w:r>
      <w:r>
        <w:rPr>
          <w:rFonts w:ascii="Arial" w:hAnsi="Arial" w:cs="Arial"/>
        </w:rPr>
        <w:t>5</w:t>
      </w:r>
      <w:r w:rsidRPr="00D2395A">
        <w:rPr>
          <w:rFonts w:ascii="Arial" w:hAnsi="Arial" w:cs="Arial"/>
        </w:rPr>
        <w:t>,-zł,</w:t>
      </w:r>
    </w:p>
    <w:p w:rsidR="001D34E1" w:rsidRPr="009C090B" w:rsidRDefault="001D34E1" w:rsidP="00316C0B">
      <w:pPr>
        <w:pStyle w:val="Tekstpodstawowy"/>
        <w:numPr>
          <w:ilvl w:val="0"/>
          <w:numId w:val="165"/>
        </w:numPr>
        <w:spacing w:after="0" w:line="360" w:lineRule="auto"/>
        <w:ind w:left="851" w:hanging="284"/>
        <w:jc w:val="both"/>
        <w:rPr>
          <w:rFonts w:ascii="Arial" w:hAnsi="Arial" w:cs="Arial"/>
        </w:rPr>
      </w:pPr>
      <w:r>
        <w:rPr>
          <w:rFonts w:ascii="Arial" w:hAnsi="Arial" w:cs="Arial"/>
          <w:color w:val="FF0000"/>
        </w:rPr>
        <w:t xml:space="preserve"> </w:t>
      </w:r>
      <w:r w:rsidRPr="009C090B">
        <w:rPr>
          <w:rFonts w:ascii="Arial" w:hAnsi="Arial" w:cs="Arial"/>
        </w:rPr>
        <w:t>wydatki na szkolenia, delegacje służbowe oraz badania okresowe pracowników – 11.293,-zł</w:t>
      </w:r>
    </w:p>
    <w:p w:rsidR="001D34E1" w:rsidRDefault="001D34E1" w:rsidP="00316C0B">
      <w:pPr>
        <w:pStyle w:val="Tekstpodstawowy"/>
        <w:numPr>
          <w:ilvl w:val="0"/>
          <w:numId w:val="165"/>
        </w:numPr>
        <w:spacing w:after="0" w:line="360" w:lineRule="auto"/>
        <w:ind w:left="851" w:hanging="284"/>
        <w:jc w:val="both"/>
        <w:rPr>
          <w:rFonts w:ascii="Arial" w:hAnsi="Arial" w:cs="Arial"/>
        </w:rPr>
      </w:pPr>
      <w:r w:rsidRPr="005B74D6">
        <w:rPr>
          <w:rFonts w:ascii="Arial" w:hAnsi="Arial" w:cs="Arial"/>
          <w:color w:val="FF0000"/>
        </w:rPr>
        <w:t xml:space="preserve"> </w:t>
      </w:r>
      <w:r w:rsidRPr="009C090B">
        <w:rPr>
          <w:rFonts w:ascii="Arial" w:hAnsi="Arial" w:cs="Arial"/>
        </w:rPr>
        <w:t xml:space="preserve">nadzór autorski nad programami finansowo-księgowymi, opieka techniczna nad oprogramowaniem INTERGRAPHU oraz zakup i wdrożenie  Zintegrowanego Systemu Informatycznego „KOMADRES” – 71.792,-zł, </w:t>
      </w:r>
    </w:p>
    <w:p w:rsidR="001D34E1" w:rsidRPr="000A623B" w:rsidRDefault="001D34E1" w:rsidP="00316C0B">
      <w:pPr>
        <w:pStyle w:val="Tekstpodstawowy"/>
        <w:numPr>
          <w:ilvl w:val="0"/>
          <w:numId w:val="165"/>
        </w:numPr>
        <w:tabs>
          <w:tab w:val="clear" w:pos="786"/>
          <w:tab w:val="num" w:pos="567"/>
        </w:tabs>
        <w:spacing w:after="0" w:line="360" w:lineRule="auto"/>
        <w:ind w:left="851" w:hanging="284"/>
        <w:jc w:val="both"/>
        <w:rPr>
          <w:rFonts w:ascii="Arial" w:hAnsi="Arial" w:cs="Arial"/>
        </w:rPr>
      </w:pPr>
      <w:r w:rsidRPr="000A623B">
        <w:rPr>
          <w:rFonts w:ascii="Arial" w:hAnsi="Arial" w:cs="Arial"/>
        </w:rPr>
        <w:t>koszty skanowania map 1:5000 glebowo-przyrodniczych (materiały archiwalne) – 5.880,-zł,</w:t>
      </w:r>
    </w:p>
    <w:p w:rsidR="001D34E1" w:rsidRPr="005B74D6" w:rsidRDefault="001D34E1" w:rsidP="00316C0B">
      <w:pPr>
        <w:pStyle w:val="Tekstpodstawowy"/>
        <w:numPr>
          <w:ilvl w:val="0"/>
          <w:numId w:val="165"/>
        </w:numPr>
        <w:spacing w:after="0" w:line="360" w:lineRule="auto"/>
        <w:ind w:left="851" w:hanging="284"/>
        <w:jc w:val="both"/>
        <w:rPr>
          <w:rFonts w:ascii="Arial" w:hAnsi="Arial" w:cs="Arial"/>
          <w:color w:val="FF0000"/>
        </w:rPr>
      </w:pPr>
      <w:r w:rsidRPr="005B74D6">
        <w:rPr>
          <w:rFonts w:ascii="Arial" w:hAnsi="Arial" w:cs="Arial"/>
          <w:color w:val="FF0000"/>
        </w:rPr>
        <w:t xml:space="preserve"> </w:t>
      </w:r>
      <w:r w:rsidRPr="000A623B">
        <w:rPr>
          <w:rFonts w:ascii="Arial" w:hAnsi="Arial" w:cs="Arial"/>
        </w:rPr>
        <w:t>zakup usług prawniczych, transportowych, pralniczych, administrowanie sieci komputerowej  WODGiK, naprawa urządzeń biurowych, renowacja krzeseł, zakup materiałów biurowych i wyposażenia, środków czystości, programu antywirusowego, papieru, tonerów i tuszy, urządzeń zabezpieczenia sieci energetycznej UPS,  prenumerata prasy i literatury fachowej – 43.793,-zł,</w:t>
      </w:r>
    </w:p>
    <w:p w:rsidR="001D34E1" w:rsidRPr="009C090B" w:rsidRDefault="001D34E1" w:rsidP="00316C0B">
      <w:pPr>
        <w:pStyle w:val="Tekstpodstawowy"/>
        <w:numPr>
          <w:ilvl w:val="0"/>
          <w:numId w:val="165"/>
        </w:numPr>
        <w:spacing w:after="0" w:line="360" w:lineRule="auto"/>
        <w:ind w:left="851" w:hanging="284"/>
        <w:jc w:val="both"/>
        <w:rPr>
          <w:rFonts w:ascii="Arial" w:hAnsi="Arial" w:cs="Arial"/>
        </w:rPr>
      </w:pPr>
      <w:r w:rsidRPr="005B74D6">
        <w:rPr>
          <w:rFonts w:ascii="Arial" w:hAnsi="Arial" w:cs="Arial"/>
          <w:color w:val="FF0000"/>
        </w:rPr>
        <w:t xml:space="preserve"> </w:t>
      </w:r>
      <w:r w:rsidRPr="009C090B">
        <w:rPr>
          <w:rFonts w:ascii="Arial" w:hAnsi="Arial" w:cs="Arial"/>
        </w:rPr>
        <w:t>naliczenie Zakładowego Funduszu Świadczeń Socjalnych – 6.199</w:t>
      </w:r>
      <w:r>
        <w:rPr>
          <w:rFonts w:ascii="Arial" w:hAnsi="Arial" w:cs="Arial"/>
        </w:rPr>
        <w:t>-</w:t>
      </w:r>
      <w:r w:rsidRPr="009C090B">
        <w:rPr>
          <w:rFonts w:ascii="Arial" w:hAnsi="Arial" w:cs="Arial"/>
        </w:rPr>
        <w:t>zł</w:t>
      </w:r>
      <w:r>
        <w:rPr>
          <w:rFonts w:ascii="Arial" w:hAnsi="Arial" w:cs="Arial"/>
        </w:rPr>
        <w:t>,</w:t>
      </w:r>
    </w:p>
    <w:p w:rsidR="001D34E1" w:rsidRPr="009C090B" w:rsidRDefault="001D34E1" w:rsidP="00316C0B">
      <w:pPr>
        <w:pStyle w:val="Tekstpodstawowy"/>
        <w:numPr>
          <w:ilvl w:val="0"/>
          <w:numId w:val="165"/>
        </w:numPr>
        <w:spacing w:after="0" w:line="360" w:lineRule="auto"/>
        <w:ind w:left="851" w:hanging="284"/>
        <w:jc w:val="both"/>
        <w:rPr>
          <w:rFonts w:ascii="Arial" w:hAnsi="Arial" w:cs="Arial"/>
        </w:rPr>
      </w:pPr>
      <w:r w:rsidRPr="005B74D6">
        <w:rPr>
          <w:rFonts w:ascii="Arial" w:hAnsi="Arial" w:cs="Arial"/>
          <w:color w:val="FF0000"/>
        </w:rPr>
        <w:t xml:space="preserve"> </w:t>
      </w:r>
      <w:r w:rsidRPr="009C090B">
        <w:rPr>
          <w:rFonts w:ascii="Arial" w:hAnsi="Arial" w:cs="Arial"/>
        </w:rPr>
        <w:t>podatek VAT podlegający odliczeniu – 23.957,-zł</w:t>
      </w:r>
      <w:r>
        <w:rPr>
          <w:rFonts w:ascii="Arial" w:hAnsi="Arial" w:cs="Arial"/>
        </w:rPr>
        <w:t>.</w:t>
      </w:r>
    </w:p>
    <w:p w:rsidR="001D34E1" w:rsidRPr="00AF1460" w:rsidRDefault="001D34E1" w:rsidP="00316C0B">
      <w:pPr>
        <w:pStyle w:val="Tekstpodstawowy"/>
        <w:numPr>
          <w:ilvl w:val="0"/>
          <w:numId w:val="166"/>
        </w:numPr>
        <w:spacing w:after="0" w:line="360" w:lineRule="auto"/>
        <w:ind w:left="567" w:hanging="283"/>
        <w:jc w:val="both"/>
        <w:rPr>
          <w:rFonts w:ascii="Arial" w:hAnsi="Arial" w:cs="Arial"/>
        </w:rPr>
      </w:pPr>
      <w:r w:rsidRPr="00AF1460">
        <w:rPr>
          <w:rFonts w:ascii="Arial" w:hAnsi="Arial" w:cs="Arial"/>
        </w:rPr>
        <w:t xml:space="preserve">świadczenia na rzecz osób fizycznych </w:t>
      </w:r>
      <w:r>
        <w:rPr>
          <w:rFonts w:ascii="Arial" w:hAnsi="Arial" w:cs="Arial"/>
        </w:rPr>
        <w:t>w kwocie</w:t>
      </w:r>
      <w:r w:rsidRPr="00AF1460">
        <w:rPr>
          <w:rFonts w:ascii="Arial" w:hAnsi="Arial" w:cs="Arial"/>
        </w:rPr>
        <w:t xml:space="preserve"> 864</w:t>
      </w:r>
      <w:r>
        <w:rPr>
          <w:rFonts w:ascii="Arial" w:hAnsi="Arial" w:cs="Arial"/>
        </w:rPr>
        <w:t xml:space="preserve">,-zł dotyczyły wydatków </w:t>
      </w:r>
      <w:r w:rsidRPr="00AF1460">
        <w:rPr>
          <w:rFonts w:ascii="Arial" w:hAnsi="Arial" w:cs="Arial"/>
        </w:rPr>
        <w:t>wynikając</w:t>
      </w:r>
      <w:r>
        <w:rPr>
          <w:rFonts w:ascii="Arial" w:hAnsi="Arial" w:cs="Arial"/>
        </w:rPr>
        <w:t xml:space="preserve">ych z przepisów bhp: zakup środków czystości, dopłata do okularów korekcyjnych i ekwiwalent za pranie odzieży roboczej. </w:t>
      </w:r>
    </w:p>
    <w:p w:rsidR="001D34E1" w:rsidRPr="001C5963" w:rsidRDefault="001D34E1" w:rsidP="00316C0B">
      <w:pPr>
        <w:pStyle w:val="Tekstpodstawowy"/>
        <w:numPr>
          <w:ilvl w:val="0"/>
          <w:numId w:val="167"/>
        </w:numPr>
        <w:spacing w:after="0" w:line="360" w:lineRule="auto"/>
        <w:ind w:left="284" w:hanging="284"/>
        <w:jc w:val="both"/>
        <w:rPr>
          <w:rFonts w:ascii="Arial" w:hAnsi="Arial" w:cs="Arial"/>
        </w:rPr>
      </w:pPr>
      <w:r w:rsidRPr="001C5963">
        <w:rPr>
          <w:rFonts w:ascii="Arial" w:hAnsi="Arial" w:cs="Arial"/>
          <w:bCs/>
        </w:rPr>
        <w:t>Wydatki majątkowe zaplanowane  w kwocie 200.000,-zł  zostały wykonane w kwocie 187.</w:t>
      </w:r>
      <w:r>
        <w:rPr>
          <w:rFonts w:ascii="Arial" w:hAnsi="Arial" w:cs="Arial"/>
          <w:bCs/>
        </w:rPr>
        <w:t>666</w:t>
      </w:r>
      <w:r w:rsidRPr="001C5963">
        <w:rPr>
          <w:rFonts w:ascii="Arial" w:hAnsi="Arial" w:cs="Arial"/>
          <w:bCs/>
        </w:rPr>
        <w:t xml:space="preserve">,-zł </w:t>
      </w:r>
      <w:r>
        <w:rPr>
          <w:rFonts w:ascii="Arial" w:hAnsi="Arial" w:cs="Arial"/>
          <w:bCs/>
        </w:rPr>
        <w:t>i dotyczyły:</w:t>
      </w:r>
    </w:p>
    <w:p w:rsidR="001D34E1" w:rsidRPr="001C5963" w:rsidRDefault="001D34E1" w:rsidP="00316C0B">
      <w:pPr>
        <w:pStyle w:val="Tekstpodstawowy"/>
        <w:numPr>
          <w:ilvl w:val="0"/>
          <w:numId w:val="199"/>
        </w:numPr>
        <w:spacing w:after="0" w:line="360" w:lineRule="auto"/>
        <w:ind w:left="567" w:hanging="283"/>
        <w:jc w:val="both"/>
        <w:rPr>
          <w:rFonts w:ascii="Arial" w:hAnsi="Arial" w:cs="Arial"/>
        </w:rPr>
      </w:pPr>
      <w:r>
        <w:rPr>
          <w:rFonts w:ascii="Arial" w:hAnsi="Arial" w:cs="Arial"/>
          <w:bCs/>
        </w:rPr>
        <w:t xml:space="preserve">zakupu </w:t>
      </w:r>
      <w:r w:rsidRPr="001C5963">
        <w:rPr>
          <w:rFonts w:ascii="Arial" w:hAnsi="Arial" w:cs="Arial"/>
          <w:bCs/>
        </w:rPr>
        <w:t>klimatyzatora do pomieszczenia w którym znajdują się serwery</w:t>
      </w:r>
      <w:r w:rsidRPr="001C5963">
        <w:rPr>
          <w:rFonts w:ascii="Arial" w:hAnsi="Arial" w:cs="Arial"/>
        </w:rPr>
        <w:t xml:space="preserve"> </w:t>
      </w:r>
      <w:r w:rsidRPr="001C5963">
        <w:rPr>
          <w:rFonts w:ascii="Arial" w:hAnsi="Arial" w:cs="Arial"/>
          <w:bCs/>
        </w:rPr>
        <w:t>z bazami danych wojewódzkiego zasobu geodezyjnego i kartograficznego w kwocie 5.007,-zł,</w:t>
      </w:r>
    </w:p>
    <w:p w:rsidR="001D34E1" w:rsidRPr="007E19BF" w:rsidRDefault="001D34E1" w:rsidP="00316C0B">
      <w:pPr>
        <w:pStyle w:val="Tekstpodstawowy"/>
        <w:numPr>
          <w:ilvl w:val="0"/>
          <w:numId w:val="199"/>
        </w:numPr>
        <w:spacing w:after="0" w:line="360" w:lineRule="auto"/>
        <w:ind w:left="567" w:hanging="283"/>
        <w:jc w:val="both"/>
        <w:rPr>
          <w:rFonts w:ascii="Arial" w:hAnsi="Arial" w:cs="Arial"/>
        </w:rPr>
      </w:pPr>
      <w:r w:rsidRPr="007E19BF">
        <w:rPr>
          <w:rFonts w:ascii="Arial" w:hAnsi="Arial" w:cs="Arial"/>
        </w:rPr>
        <w:t>zakupu 2 zestawów komputerowych, notebooka i 2 tabletów w kwocie 102.63</w:t>
      </w:r>
      <w:r>
        <w:rPr>
          <w:rFonts w:ascii="Arial" w:hAnsi="Arial" w:cs="Arial"/>
        </w:rPr>
        <w:t>1</w:t>
      </w:r>
      <w:r w:rsidRPr="007E19BF">
        <w:rPr>
          <w:rFonts w:ascii="Arial" w:hAnsi="Arial" w:cs="Arial"/>
        </w:rPr>
        <w:t>,-zł,</w:t>
      </w:r>
    </w:p>
    <w:p w:rsidR="001D34E1" w:rsidRPr="007E19BF" w:rsidRDefault="001D34E1" w:rsidP="00316C0B">
      <w:pPr>
        <w:pStyle w:val="Tekstpodstawowy"/>
        <w:numPr>
          <w:ilvl w:val="0"/>
          <w:numId w:val="199"/>
        </w:numPr>
        <w:spacing w:after="0" w:line="360" w:lineRule="auto"/>
        <w:ind w:left="567" w:hanging="283"/>
        <w:jc w:val="both"/>
        <w:rPr>
          <w:rFonts w:ascii="Arial" w:hAnsi="Arial" w:cs="Arial"/>
        </w:rPr>
      </w:pPr>
      <w:r w:rsidRPr="007E19BF">
        <w:rPr>
          <w:rFonts w:ascii="Arial" w:hAnsi="Arial" w:cs="Arial"/>
        </w:rPr>
        <w:t>zakupu serwera w kwocie 66.020,-zł,</w:t>
      </w:r>
    </w:p>
    <w:p w:rsidR="001D34E1" w:rsidRDefault="001D34E1" w:rsidP="00316C0B">
      <w:pPr>
        <w:pStyle w:val="Tekstpodstawowy"/>
        <w:numPr>
          <w:ilvl w:val="0"/>
          <w:numId w:val="199"/>
        </w:numPr>
        <w:spacing w:after="0" w:line="360" w:lineRule="auto"/>
        <w:ind w:left="567" w:hanging="283"/>
        <w:jc w:val="both"/>
        <w:rPr>
          <w:rFonts w:ascii="Arial" w:hAnsi="Arial" w:cs="Arial"/>
        </w:rPr>
      </w:pPr>
      <w:r w:rsidRPr="007E19BF">
        <w:rPr>
          <w:rFonts w:ascii="Arial" w:hAnsi="Arial" w:cs="Arial"/>
        </w:rPr>
        <w:t>zakupu 2 UPS w kwocie 14.008,-zł.</w:t>
      </w:r>
    </w:p>
    <w:p w:rsidR="001D34E1" w:rsidRPr="007E19BF" w:rsidRDefault="001D34E1" w:rsidP="001D34E1">
      <w:pPr>
        <w:pStyle w:val="Tekstpodstawowy"/>
        <w:spacing w:after="0" w:line="360" w:lineRule="auto"/>
        <w:jc w:val="both"/>
        <w:rPr>
          <w:rFonts w:ascii="Arial" w:hAnsi="Arial" w:cs="Arial"/>
        </w:rPr>
      </w:pPr>
      <w:r w:rsidRPr="001971C4">
        <w:rPr>
          <w:rFonts w:ascii="Arial" w:hAnsi="Arial" w:cs="Arial"/>
        </w:rPr>
        <w:t xml:space="preserve">Niewykonanie planu wydatków wynika m.in. z oszczędności </w:t>
      </w:r>
      <w:r w:rsidRPr="001971C4">
        <w:rPr>
          <w:rFonts w:ascii="Arial" w:hAnsi="Arial" w:cs="Arial"/>
          <w:bCs/>
        </w:rPr>
        <w:t>na</w:t>
      </w:r>
      <w:r w:rsidRPr="00C25B1B">
        <w:rPr>
          <w:rFonts w:ascii="Arial" w:hAnsi="Arial" w:cs="Arial"/>
          <w:bCs/>
        </w:rPr>
        <w:t xml:space="preserve"> wynagrodzeniach związanych </w:t>
      </w:r>
      <w:r>
        <w:rPr>
          <w:rFonts w:ascii="Arial" w:hAnsi="Arial" w:cs="Arial"/>
          <w:bCs/>
        </w:rPr>
        <w:t xml:space="preserve">ze </w:t>
      </w:r>
      <w:r w:rsidRPr="00C25B1B">
        <w:rPr>
          <w:rFonts w:ascii="Arial" w:hAnsi="Arial" w:cs="Arial"/>
          <w:bCs/>
        </w:rPr>
        <w:t xml:space="preserve">zwolnieniami lekarskimi </w:t>
      </w:r>
      <w:r>
        <w:rPr>
          <w:rFonts w:ascii="Arial" w:hAnsi="Arial" w:cs="Arial"/>
          <w:bCs/>
        </w:rPr>
        <w:t xml:space="preserve">pracowników oraz  na wydatkach związanych </w:t>
      </w:r>
      <w:r w:rsidR="00681B29">
        <w:rPr>
          <w:rFonts w:ascii="Arial" w:hAnsi="Arial" w:cs="Arial"/>
          <w:bCs/>
        </w:rPr>
        <w:br/>
      </w:r>
      <w:r>
        <w:rPr>
          <w:rFonts w:ascii="Arial" w:hAnsi="Arial" w:cs="Arial"/>
          <w:bCs/>
        </w:rPr>
        <w:t>z funkcjonowaniem jednostki.</w:t>
      </w:r>
    </w:p>
    <w:p w:rsidR="001A3D1B" w:rsidRDefault="001A3D1B" w:rsidP="001D34E1">
      <w:pPr>
        <w:pStyle w:val="Tekstpodstawowy"/>
        <w:spacing w:after="0" w:line="360" w:lineRule="auto"/>
        <w:jc w:val="both"/>
        <w:rPr>
          <w:rFonts w:ascii="Arial" w:hAnsi="Arial" w:cs="Arial"/>
          <w:b/>
          <w:i/>
        </w:rPr>
      </w:pPr>
    </w:p>
    <w:p w:rsidR="001A3D1B" w:rsidRDefault="001A3D1B" w:rsidP="001D34E1">
      <w:pPr>
        <w:pStyle w:val="Tekstpodstawowy"/>
        <w:spacing w:after="0" w:line="360" w:lineRule="auto"/>
        <w:jc w:val="both"/>
        <w:rPr>
          <w:rFonts w:ascii="Arial" w:hAnsi="Arial" w:cs="Arial"/>
          <w:b/>
          <w:i/>
        </w:rPr>
      </w:pPr>
    </w:p>
    <w:p w:rsidR="001D34E1" w:rsidRPr="00931AF1" w:rsidRDefault="001D34E1" w:rsidP="001D34E1">
      <w:pPr>
        <w:pStyle w:val="Tekstpodstawowy"/>
        <w:spacing w:after="0" w:line="360" w:lineRule="auto"/>
        <w:jc w:val="both"/>
        <w:rPr>
          <w:rFonts w:ascii="Arial" w:hAnsi="Arial" w:cs="Arial"/>
          <w:b/>
          <w:i/>
        </w:rPr>
      </w:pPr>
      <w:r w:rsidRPr="00931AF1">
        <w:rPr>
          <w:rFonts w:ascii="Arial" w:hAnsi="Arial" w:cs="Arial"/>
          <w:b/>
          <w:i/>
        </w:rPr>
        <w:lastRenderedPageBreak/>
        <w:t>Rozdział 71013 – Prace geodezyjne i kartograficzne (nieinwestycyjne)</w:t>
      </w:r>
    </w:p>
    <w:p w:rsidR="001D34E1" w:rsidRDefault="001D34E1" w:rsidP="001D34E1">
      <w:pPr>
        <w:pStyle w:val="Tekstpodstawowy"/>
        <w:spacing w:after="0" w:line="360" w:lineRule="auto"/>
        <w:jc w:val="both"/>
        <w:rPr>
          <w:rFonts w:ascii="Arial" w:hAnsi="Arial" w:cs="Arial"/>
        </w:rPr>
      </w:pPr>
      <w:r w:rsidRPr="00931AF1">
        <w:rPr>
          <w:rFonts w:ascii="Arial" w:hAnsi="Arial" w:cs="Arial"/>
        </w:rPr>
        <w:t>Zaplanowane wydatki bieżące w kwocie 183.000</w:t>
      </w:r>
      <w:r>
        <w:rPr>
          <w:rFonts w:ascii="Arial" w:hAnsi="Arial" w:cs="Arial"/>
        </w:rPr>
        <w:t xml:space="preserve">,-zł zostały zrealizowane </w:t>
      </w:r>
      <w:r w:rsidRPr="00931AF1">
        <w:rPr>
          <w:rFonts w:ascii="Arial" w:hAnsi="Arial" w:cs="Arial"/>
        </w:rPr>
        <w:t>w wysokości 182.975,-zł, tj</w:t>
      </w:r>
      <w:r>
        <w:rPr>
          <w:rFonts w:ascii="Arial" w:hAnsi="Arial" w:cs="Arial"/>
        </w:rPr>
        <w:t>.</w:t>
      </w:r>
      <w:r w:rsidRPr="00931AF1">
        <w:rPr>
          <w:rFonts w:ascii="Arial" w:hAnsi="Arial" w:cs="Arial"/>
        </w:rPr>
        <w:t xml:space="preserve"> 99,99% planu</w:t>
      </w:r>
      <w:r>
        <w:rPr>
          <w:rFonts w:ascii="Arial" w:hAnsi="Arial" w:cs="Arial"/>
        </w:rPr>
        <w:t xml:space="preserve"> i dotyczyły:</w:t>
      </w:r>
    </w:p>
    <w:p w:rsidR="001D34E1" w:rsidRDefault="001D34E1" w:rsidP="00316C0B">
      <w:pPr>
        <w:pStyle w:val="Tekstpodstawowy"/>
        <w:numPr>
          <w:ilvl w:val="0"/>
          <w:numId w:val="198"/>
        </w:numPr>
        <w:spacing w:after="0" w:line="360" w:lineRule="auto"/>
        <w:ind w:left="284" w:hanging="284"/>
        <w:jc w:val="both"/>
        <w:rPr>
          <w:rFonts w:ascii="Arial" w:hAnsi="Arial" w:cs="Arial"/>
        </w:rPr>
      </w:pPr>
      <w:r w:rsidRPr="00AD42CA">
        <w:rPr>
          <w:rFonts w:ascii="Arial" w:hAnsi="Arial" w:cs="Arial"/>
          <w:bCs/>
          <w:iCs/>
        </w:rPr>
        <w:t>kosztów związanych z ustaleniem, aktualizacją i weryfikacją wykazów miejscowości położonych na terenach podgórskich i górskich na potrzeby oszacowania wysokości podatku rolnego w kwocie 27.000,-zł.</w:t>
      </w:r>
      <w:r w:rsidRPr="00495A09">
        <w:rPr>
          <w:rFonts w:ascii="Arial" w:hAnsi="Arial" w:cs="Arial"/>
          <w:bCs/>
          <w:iCs/>
          <w:color w:val="FF0000"/>
        </w:rPr>
        <w:t xml:space="preserve"> </w:t>
      </w:r>
      <w:r w:rsidRPr="00495A09">
        <w:rPr>
          <w:rFonts w:ascii="Arial" w:hAnsi="Arial" w:cs="Arial"/>
        </w:rPr>
        <w:t>Zadanie z zakresu administracji rządowej finansowane z dotacji celowej z budżetu państwa</w:t>
      </w:r>
      <w:r>
        <w:rPr>
          <w:rFonts w:ascii="Arial" w:hAnsi="Arial" w:cs="Arial"/>
        </w:rPr>
        <w:t>,</w:t>
      </w:r>
    </w:p>
    <w:p w:rsidR="001D34E1" w:rsidRDefault="001D34E1" w:rsidP="00316C0B">
      <w:pPr>
        <w:pStyle w:val="Tekstpodstawowy"/>
        <w:numPr>
          <w:ilvl w:val="0"/>
          <w:numId w:val="198"/>
        </w:numPr>
        <w:spacing w:after="0" w:line="360" w:lineRule="auto"/>
        <w:ind w:left="284" w:hanging="284"/>
        <w:jc w:val="both"/>
        <w:rPr>
          <w:rFonts w:ascii="Arial" w:hAnsi="Arial" w:cs="Arial"/>
        </w:rPr>
      </w:pPr>
      <w:r>
        <w:rPr>
          <w:rFonts w:ascii="Arial" w:hAnsi="Arial" w:cs="Arial"/>
        </w:rPr>
        <w:t>opracowania bazy gleb województwa podkarpackiego kwocie 155.975,-zł.</w:t>
      </w:r>
    </w:p>
    <w:p w:rsidR="001D34E1" w:rsidRPr="00B0553B" w:rsidRDefault="001D34E1" w:rsidP="001D34E1">
      <w:pPr>
        <w:pStyle w:val="Tekstpodstawowy"/>
        <w:tabs>
          <w:tab w:val="left" w:pos="567"/>
        </w:tabs>
        <w:spacing w:after="0" w:line="360" w:lineRule="auto"/>
        <w:ind w:left="284"/>
        <w:jc w:val="both"/>
        <w:rPr>
          <w:rFonts w:ascii="Arial" w:hAnsi="Arial" w:cs="Arial"/>
        </w:rPr>
      </w:pPr>
      <w:r w:rsidRPr="00B0553B">
        <w:rPr>
          <w:rFonts w:ascii="Arial" w:hAnsi="Arial" w:cs="Arial"/>
        </w:rPr>
        <w:t>Zadanie ujęte w wykazie przedsięwzięć do Wieloletniej Prognozy Finansowej Województwa Podkarpackiego o planowanych łącznych nakładach finansowych</w:t>
      </w:r>
      <w:r>
        <w:rPr>
          <w:rFonts w:ascii="Arial" w:hAnsi="Arial" w:cs="Arial"/>
        </w:rPr>
        <w:t xml:space="preserve"> </w:t>
      </w:r>
      <w:r w:rsidR="00681B29">
        <w:rPr>
          <w:rFonts w:ascii="Arial" w:hAnsi="Arial" w:cs="Arial"/>
        </w:rPr>
        <w:br/>
      </w:r>
      <w:r w:rsidRPr="00B0553B">
        <w:rPr>
          <w:rFonts w:ascii="Arial" w:hAnsi="Arial" w:cs="Arial"/>
        </w:rPr>
        <w:t xml:space="preserve">w kwocie </w:t>
      </w:r>
      <w:r>
        <w:rPr>
          <w:rFonts w:ascii="Arial" w:hAnsi="Arial" w:cs="Arial"/>
        </w:rPr>
        <w:t>1.400.000,-</w:t>
      </w:r>
      <w:r w:rsidRPr="00B0553B">
        <w:rPr>
          <w:rFonts w:ascii="Arial" w:hAnsi="Arial" w:cs="Arial"/>
        </w:rPr>
        <w:t>zł.</w:t>
      </w:r>
    </w:p>
    <w:p w:rsidR="001D34E1" w:rsidRPr="00B0553B" w:rsidRDefault="001D34E1" w:rsidP="001D34E1">
      <w:pPr>
        <w:pStyle w:val="Tekstpodstawowy"/>
        <w:tabs>
          <w:tab w:val="left" w:pos="284"/>
        </w:tabs>
        <w:spacing w:after="0" w:line="360" w:lineRule="auto"/>
        <w:ind w:left="284"/>
        <w:jc w:val="both"/>
        <w:rPr>
          <w:rFonts w:ascii="Arial" w:hAnsi="Arial" w:cs="Arial"/>
        </w:rPr>
      </w:pPr>
      <w:r w:rsidRPr="00B0553B">
        <w:rPr>
          <w:rFonts w:ascii="Arial" w:hAnsi="Arial" w:cs="Arial"/>
        </w:rPr>
        <w:t xml:space="preserve">Zadanie finansowane ze środków budżetu Województwa Podkarpackiego. </w:t>
      </w:r>
    </w:p>
    <w:p w:rsidR="001D34E1" w:rsidRPr="00B0553B" w:rsidRDefault="001D34E1" w:rsidP="001D34E1">
      <w:pPr>
        <w:pStyle w:val="Tekstpodstawowy"/>
        <w:tabs>
          <w:tab w:val="left" w:pos="284"/>
        </w:tabs>
        <w:spacing w:after="0" w:line="360" w:lineRule="auto"/>
        <w:ind w:left="284"/>
        <w:jc w:val="both"/>
        <w:rPr>
          <w:rFonts w:ascii="Arial" w:hAnsi="Arial" w:cs="Arial"/>
        </w:rPr>
      </w:pPr>
      <w:r w:rsidRPr="00B0553B">
        <w:rPr>
          <w:rFonts w:ascii="Arial" w:hAnsi="Arial" w:cs="Arial"/>
        </w:rPr>
        <w:t>Termin realizacji zadani</w:t>
      </w:r>
      <w:r>
        <w:rPr>
          <w:rFonts w:ascii="Arial" w:hAnsi="Arial" w:cs="Arial"/>
        </w:rPr>
        <w:t>a: 2011</w:t>
      </w:r>
      <w:r w:rsidRPr="00B0553B">
        <w:rPr>
          <w:rFonts w:ascii="Arial" w:hAnsi="Arial" w:cs="Arial"/>
        </w:rPr>
        <w:t>-2013.</w:t>
      </w:r>
    </w:p>
    <w:p w:rsidR="001D34E1" w:rsidRPr="0069353E" w:rsidRDefault="001D34E1" w:rsidP="001D34E1">
      <w:pPr>
        <w:pStyle w:val="Tekstpodstawowy"/>
        <w:tabs>
          <w:tab w:val="left" w:pos="709"/>
        </w:tabs>
        <w:spacing w:after="0" w:line="360" w:lineRule="auto"/>
        <w:ind w:left="284"/>
        <w:jc w:val="both"/>
        <w:rPr>
          <w:rFonts w:ascii="Arial" w:hAnsi="Arial" w:cs="Arial"/>
          <w:color w:val="FF0000"/>
        </w:rPr>
      </w:pPr>
      <w:r>
        <w:rPr>
          <w:rFonts w:ascii="Arial" w:hAnsi="Arial" w:cs="Arial"/>
        </w:rPr>
        <w:t>W 2012</w:t>
      </w:r>
      <w:r w:rsidRPr="00B0553B">
        <w:rPr>
          <w:rFonts w:ascii="Arial" w:hAnsi="Arial" w:cs="Arial"/>
        </w:rPr>
        <w:t xml:space="preserve">r. poniesiono wydatki na </w:t>
      </w:r>
      <w:r w:rsidRPr="008E7F1F">
        <w:rPr>
          <w:rFonts w:ascii="Arial" w:hAnsi="Arial" w:cs="Arial"/>
        </w:rPr>
        <w:t>wykonanie kalibracji rastrów mapy glebowo-rol</w:t>
      </w:r>
      <w:r>
        <w:rPr>
          <w:rFonts w:ascii="Arial" w:hAnsi="Arial" w:cs="Arial"/>
        </w:rPr>
        <w:t>n</w:t>
      </w:r>
      <w:r w:rsidRPr="008E7F1F">
        <w:rPr>
          <w:rFonts w:ascii="Arial" w:hAnsi="Arial" w:cs="Arial"/>
        </w:rPr>
        <w:t>iczej w skali 1:5000 i opracowanie bazy gleb obszaru powiatów: brzozowskiego, łańcuckiego, rzeszowskiego, m. Rzeszów</w:t>
      </w:r>
      <w:r w:rsidRPr="00495A09">
        <w:rPr>
          <w:rFonts w:ascii="Arial" w:hAnsi="Arial" w:cs="Arial"/>
          <w:color w:val="FF0000"/>
        </w:rPr>
        <w:t xml:space="preserve"> </w:t>
      </w:r>
      <w:r w:rsidRPr="00B0553B">
        <w:rPr>
          <w:rFonts w:ascii="Arial" w:hAnsi="Arial" w:cs="Arial"/>
        </w:rPr>
        <w:t xml:space="preserve">w kwocie </w:t>
      </w:r>
      <w:r>
        <w:rPr>
          <w:rFonts w:ascii="Arial" w:hAnsi="Arial" w:cs="Arial"/>
        </w:rPr>
        <w:t>155.975</w:t>
      </w:r>
      <w:r w:rsidRPr="00B0553B">
        <w:rPr>
          <w:rFonts w:ascii="Arial" w:hAnsi="Arial" w:cs="Arial"/>
        </w:rPr>
        <w:t xml:space="preserve">,- zł, co stanowi </w:t>
      </w:r>
      <w:r>
        <w:rPr>
          <w:rFonts w:ascii="Arial" w:hAnsi="Arial" w:cs="Arial"/>
        </w:rPr>
        <w:t>11,1</w:t>
      </w:r>
      <w:r w:rsidRPr="00B0553B">
        <w:rPr>
          <w:rFonts w:ascii="Arial" w:hAnsi="Arial" w:cs="Arial"/>
        </w:rPr>
        <w:t>%</w:t>
      </w:r>
      <w:r w:rsidRPr="00B0553B">
        <w:rPr>
          <w:rFonts w:ascii="Arial" w:hAnsi="Arial" w:cs="Arial"/>
          <w:bCs/>
        </w:rPr>
        <w:t xml:space="preserve"> </w:t>
      </w:r>
      <w:r w:rsidRPr="0069353E">
        <w:rPr>
          <w:rFonts w:ascii="Arial" w:hAnsi="Arial" w:cs="Arial"/>
          <w:bCs/>
        </w:rPr>
        <w:t>planowanych łącznych nakładów finansowych.</w:t>
      </w:r>
    </w:p>
    <w:p w:rsidR="001D34E1" w:rsidRDefault="001D34E1" w:rsidP="001D34E1">
      <w:pPr>
        <w:pStyle w:val="Tekstpodstawowy"/>
        <w:tabs>
          <w:tab w:val="left" w:pos="284"/>
        </w:tabs>
        <w:spacing w:after="0" w:line="360" w:lineRule="auto"/>
        <w:ind w:left="284"/>
        <w:jc w:val="both"/>
        <w:rPr>
          <w:rFonts w:ascii="Arial" w:hAnsi="Arial" w:cs="Arial"/>
        </w:rPr>
      </w:pPr>
      <w:r w:rsidRPr="0069353E">
        <w:rPr>
          <w:rFonts w:ascii="Arial" w:hAnsi="Arial" w:cs="Arial"/>
        </w:rPr>
        <w:t>Stan zaawansowania realizacji zadania i osiągnięte efekty:</w:t>
      </w:r>
    </w:p>
    <w:p w:rsidR="001D34E1" w:rsidRPr="00495A09" w:rsidRDefault="001D34E1" w:rsidP="001D34E1">
      <w:pPr>
        <w:pStyle w:val="Tekstpodstawowy"/>
        <w:tabs>
          <w:tab w:val="left" w:pos="284"/>
        </w:tabs>
        <w:spacing w:after="0" w:line="360" w:lineRule="auto"/>
        <w:ind w:left="284"/>
        <w:jc w:val="both"/>
        <w:rPr>
          <w:rFonts w:ascii="Arial" w:hAnsi="Arial" w:cs="Arial"/>
        </w:rPr>
      </w:pPr>
      <w:r>
        <w:rPr>
          <w:rFonts w:ascii="Arial" w:hAnsi="Arial" w:cs="Arial"/>
        </w:rPr>
        <w:t>W</w:t>
      </w:r>
      <w:r w:rsidRPr="008E7F1F">
        <w:rPr>
          <w:rFonts w:ascii="Arial" w:hAnsi="Arial" w:cs="Arial"/>
        </w:rPr>
        <w:t>ykonan</w:t>
      </w:r>
      <w:r>
        <w:rPr>
          <w:rFonts w:ascii="Arial" w:hAnsi="Arial" w:cs="Arial"/>
        </w:rPr>
        <w:t>o</w:t>
      </w:r>
      <w:r w:rsidRPr="008E7F1F">
        <w:rPr>
          <w:rFonts w:ascii="Arial" w:hAnsi="Arial" w:cs="Arial"/>
        </w:rPr>
        <w:t xml:space="preserve"> </w:t>
      </w:r>
      <w:r>
        <w:rPr>
          <w:rFonts w:ascii="Arial" w:hAnsi="Arial" w:cs="Arial"/>
        </w:rPr>
        <w:t>kalibrację</w:t>
      </w:r>
      <w:r w:rsidRPr="008E7F1F">
        <w:rPr>
          <w:rFonts w:ascii="Arial" w:hAnsi="Arial" w:cs="Arial"/>
        </w:rPr>
        <w:t xml:space="preserve"> rastrów mapy glebowo-rol</w:t>
      </w:r>
      <w:r>
        <w:rPr>
          <w:rFonts w:ascii="Arial" w:hAnsi="Arial" w:cs="Arial"/>
        </w:rPr>
        <w:t>n</w:t>
      </w:r>
      <w:r w:rsidRPr="008E7F1F">
        <w:rPr>
          <w:rFonts w:ascii="Arial" w:hAnsi="Arial" w:cs="Arial"/>
        </w:rPr>
        <w:t xml:space="preserve">iczej w skali 1:5000 i opracowano bazy gleb obszaru powiatów: brzozowskiego, łańcuckiego, rzeszowskiego, </w:t>
      </w:r>
      <w:r w:rsidR="00681B29">
        <w:rPr>
          <w:rFonts w:ascii="Arial" w:hAnsi="Arial" w:cs="Arial"/>
        </w:rPr>
        <w:br/>
      </w:r>
      <w:r w:rsidRPr="008E7F1F">
        <w:rPr>
          <w:rFonts w:ascii="Arial" w:hAnsi="Arial" w:cs="Arial"/>
        </w:rPr>
        <w:t>m. Rzeszów</w:t>
      </w:r>
      <w:r>
        <w:rPr>
          <w:rFonts w:ascii="Arial" w:hAnsi="Arial" w:cs="Arial"/>
        </w:rPr>
        <w:t xml:space="preserve">. </w:t>
      </w:r>
      <w:r w:rsidRPr="0069353E">
        <w:rPr>
          <w:rFonts w:ascii="Arial" w:hAnsi="Arial" w:cs="Arial"/>
        </w:rPr>
        <w:t>W 2013r. zostanie opracowana baza gleb województwa dla pozostałych 21 powiatów.</w:t>
      </w:r>
      <w:r>
        <w:rPr>
          <w:rFonts w:ascii="Arial" w:hAnsi="Arial" w:cs="Arial"/>
        </w:rPr>
        <w:t xml:space="preserve"> </w:t>
      </w:r>
    </w:p>
    <w:p w:rsidR="001D34E1" w:rsidRPr="00D80A65" w:rsidRDefault="001D34E1" w:rsidP="001D34E1">
      <w:pPr>
        <w:pStyle w:val="Tekstpodstawowy"/>
        <w:spacing w:after="0" w:line="360" w:lineRule="auto"/>
        <w:jc w:val="both"/>
        <w:rPr>
          <w:rFonts w:ascii="Arial" w:hAnsi="Arial" w:cs="Arial"/>
          <w:b/>
          <w:i/>
        </w:rPr>
      </w:pPr>
      <w:r w:rsidRPr="00D80A65">
        <w:rPr>
          <w:rFonts w:ascii="Arial" w:hAnsi="Arial" w:cs="Arial"/>
          <w:b/>
          <w:i/>
        </w:rPr>
        <w:t>Rozdział 71078 – Usuwanie skutków klęsk żywiołowych</w:t>
      </w:r>
    </w:p>
    <w:p w:rsidR="001D34E1" w:rsidRPr="00065E78" w:rsidRDefault="001D34E1" w:rsidP="001D34E1">
      <w:pPr>
        <w:pStyle w:val="Tekstpodstawowy"/>
        <w:spacing w:after="0" w:line="360" w:lineRule="auto"/>
        <w:jc w:val="both"/>
        <w:rPr>
          <w:rFonts w:ascii="Arial" w:hAnsi="Arial" w:cs="Arial"/>
        </w:rPr>
      </w:pPr>
      <w:r w:rsidRPr="00065E78">
        <w:rPr>
          <w:rFonts w:ascii="Arial" w:hAnsi="Arial" w:cs="Arial"/>
        </w:rPr>
        <w:t>Zaplanowane wydatki bieżące</w:t>
      </w:r>
      <w:r w:rsidRPr="00065E78">
        <w:rPr>
          <w:rFonts w:ascii="Arial" w:hAnsi="Arial" w:cs="Arial"/>
          <w:bCs/>
        </w:rPr>
        <w:t xml:space="preserve"> na programy finansowane z udziałem środków Unii Europejskiej i źródeł zagranicznych</w:t>
      </w:r>
      <w:r w:rsidRPr="00065E78">
        <w:rPr>
          <w:rFonts w:ascii="Arial" w:hAnsi="Arial" w:cs="Arial"/>
        </w:rPr>
        <w:t xml:space="preserve"> w kwocie 391.759</w:t>
      </w:r>
      <w:r>
        <w:rPr>
          <w:rFonts w:ascii="Arial" w:hAnsi="Arial" w:cs="Arial"/>
        </w:rPr>
        <w:t xml:space="preserve">,-zł </w:t>
      </w:r>
      <w:r w:rsidRPr="00065E78">
        <w:rPr>
          <w:rFonts w:ascii="Arial" w:hAnsi="Arial" w:cs="Arial"/>
        </w:rPr>
        <w:t xml:space="preserve">zostały zrealizowane </w:t>
      </w:r>
      <w:r w:rsidRPr="00065E78">
        <w:rPr>
          <w:rFonts w:ascii="Arial" w:hAnsi="Arial" w:cs="Arial"/>
        </w:rPr>
        <w:br/>
        <w:t>w wysokości 391.758</w:t>
      </w:r>
      <w:r>
        <w:rPr>
          <w:rFonts w:ascii="Arial" w:hAnsi="Arial" w:cs="Arial"/>
        </w:rPr>
        <w:t>,-</w:t>
      </w:r>
      <w:r w:rsidRPr="00065E78">
        <w:rPr>
          <w:rFonts w:ascii="Arial" w:hAnsi="Arial" w:cs="Arial"/>
        </w:rPr>
        <w:t xml:space="preserve">zł, tj. 100% i obejmowały usuwanie szkód powstałych </w:t>
      </w:r>
      <w:r w:rsidRPr="00065E78">
        <w:rPr>
          <w:rFonts w:ascii="Arial" w:hAnsi="Arial" w:cs="Arial"/>
        </w:rPr>
        <w:br/>
        <w:t xml:space="preserve">w infrastrukturze przeciwpowodziowej w wyniku powodzi z maja i czerwca 2010r. na </w:t>
      </w:r>
      <w:r w:rsidR="00681B29">
        <w:rPr>
          <w:rFonts w:ascii="Arial" w:hAnsi="Arial" w:cs="Arial"/>
        </w:rPr>
        <w:br/>
      </w:r>
      <w:r w:rsidRPr="00065E78">
        <w:rPr>
          <w:rFonts w:ascii="Arial" w:hAnsi="Arial" w:cs="Arial"/>
        </w:rPr>
        <w:t xml:space="preserve">9 zadaniach na „wodach pozostałych” w stosunku, do których Marszałek Województwa Podkarpackiego wykonuje prawa właścicielskie. </w:t>
      </w:r>
    </w:p>
    <w:p w:rsidR="001D34E1" w:rsidRPr="00065E78" w:rsidRDefault="001D34E1" w:rsidP="001D34E1">
      <w:pPr>
        <w:pStyle w:val="Tekstpodstawowy"/>
        <w:spacing w:after="0" w:line="360" w:lineRule="auto"/>
        <w:jc w:val="both"/>
        <w:rPr>
          <w:rFonts w:ascii="Arial" w:hAnsi="Arial" w:cs="Arial"/>
          <w:bCs/>
        </w:rPr>
      </w:pPr>
      <w:r w:rsidRPr="00065E78">
        <w:rPr>
          <w:rFonts w:ascii="Arial" w:hAnsi="Arial" w:cs="Arial"/>
          <w:bCs/>
        </w:rPr>
        <w:t xml:space="preserve">Zadanie finansowane ze środków Funduszu Solidarności Unii Europejskiej. </w:t>
      </w:r>
    </w:p>
    <w:p w:rsidR="001D34E1" w:rsidRPr="00306A6B" w:rsidRDefault="001D34E1" w:rsidP="001D34E1">
      <w:pPr>
        <w:pStyle w:val="Tekstpodstawowy"/>
        <w:spacing w:after="0" w:line="360" w:lineRule="auto"/>
        <w:jc w:val="both"/>
        <w:rPr>
          <w:rFonts w:ascii="Arial" w:hAnsi="Arial" w:cs="Arial"/>
          <w:b/>
          <w:i/>
        </w:rPr>
      </w:pPr>
      <w:r w:rsidRPr="00306A6B">
        <w:rPr>
          <w:rFonts w:ascii="Arial" w:hAnsi="Arial" w:cs="Arial"/>
          <w:b/>
          <w:i/>
        </w:rPr>
        <w:t>Rozdział 71095 – Pozostała działalność</w:t>
      </w:r>
    </w:p>
    <w:p w:rsidR="001D34E1" w:rsidRPr="00306A6B" w:rsidRDefault="001D34E1" w:rsidP="001D34E1">
      <w:pPr>
        <w:pStyle w:val="Tekstpodstawowy"/>
        <w:spacing w:after="0" w:line="360" w:lineRule="auto"/>
        <w:jc w:val="both"/>
        <w:rPr>
          <w:rFonts w:ascii="Arial" w:hAnsi="Arial" w:cs="Arial"/>
        </w:rPr>
      </w:pPr>
      <w:r w:rsidRPr="00306A6B">
        <w:rPr>
          <w:rFonts w:ascii="Arial" w:hAnsi="Arial" w:cs="Arial"/>
        </w:rPr>
        <w:t xml:space="preserve">Zaplanowane wydatki w kwocie 500.000,-zł zostały zrealizowane w wysokości </w:t>
      </w:r>
      <w:r w:rsidRPr="00306A6B">
        <w:rPr>
          <w:rFonts w:ascii="Arial" w:hAnsi="Arial" w:cs="Arial"/>
        </w:rPr>
        <w:br/>
      </w:r>
      <w:r>
        <w:rPr>
          <w:rFonts w:ascii="Arial" w:hAnsi="Arial" w:cs="Arial"/>
        </w:rPr>
        <w:t>499.999</w:t>
      </w:r>
      <w:r w:rsidRPr="00306A6B">
        <w:rPr>
          <w:rFonts w:ascii="Arial" w:hAnsi="Arial" w:cs="Arial"/>
        </w:rPr>
        <w:t>,-zł, tj. 100%</w:t>
      </w:r>
      <w:r w:rsidR="00170C9D">
        <w:rPr>
          <w:rFonts w:ascii="Arial" w:hAnsi="Arial" w:cs="Arial"/>
        </w:rPr>
        <w:t xml:space="preserve"> planu</w:t>
      </w:r>
      <w:r w:rsidRPr="00306A6B">
        <w:rPr>
          <w:rFonts w:ascii="Arial" w:hAnsi="Arial" w:cs="Arial"/>
        </w:rPr>
        <w:t>.</w:t>
      </w:r>
    </w:p>
    <w:p w:rsidR="001D34E1" w:rsidRPr="00C64095" w:rsidRDefault="001D34E1" w:rsidP="00316C0B">
      <w:pPr>
        <w:pStyle w:val="Nagwek6"/>
        <w:numPr>
          <w:ilvl w:val="0"/>
          <w:numId w:val="142"/>
        </w:numPr>
        <w:tabs>
          <w:tab w:val="clear" w:pos="2160"/>
          <w:tab w:val="num" w:pos="284"/>
        </w:tabs>
        <w:spacing w:before="0" w:after="0" w:line="360" w:lineRule="auto"/>
        <w:ind w:left="284" w:hanging="142"/>
        <w:jc w:val="both"/>
        <w:rPr>
          <w:rFonts w:ascii="Arial" w:hAnsi="Arial" w:cs="Arial"/>
          <w:b w:val="0"/>
          <w:sz w:val="24"/>
          <w:szCs w:val="24"/>
        </w:rPr>
      </w:pPr>
      <w:r w:rsidRPr="00306A6B">
        <w:rPr>
          <w:rFonts w:ascii="Arial" w:hAnsi="Arial" w:cs="Arial"/>
          <w:b w:val="0"/>
          <w:sz w:val="24"/>
          <w:szCs w:val="24"/>
        </w:rPr>
        <w:lastRenderedPageBreak/>
        <w:t xml:space="preserve">Wydatki bieżące </w:t>
      </w:r>
      <w:r w:rsidRPr="00A82D9D">
        <w:rPr>
          <w:rFonts w:ascii="Arial" w:hAnsi="Arial" w:cs="Arial"/>
          <w:b w:val="0"/>
          <w:sz w:val="24"/>
          <w:szCs w:val="24"/>
        </w:rPr>
        <w:t xml:space="preserve">zaplanowane w kwocie 200.000,-zł zostały zrealizowane </w:t>
      </w:r>
      <w:r w:rsidRPr="00A82D9D">
        <w:rPr>
          <w:rFonts w:ascii="Arial" w:hAnsi="Arial" w:cs="Arial"/>
          <w:b w:val="0"/>
          <w:sz w:val="24"/>
          <w:szCs w:val="24"/>
        </w:rPr>
        <w:br/>
        <w:t>w wysokości 200.000,-zł i dotyczyły</w:t>
      </w:r>
      <w:r w:rsidRPr="00A82D9D">
        <w:rPr>
          <w:rFonts w:ascii="Arial" w:hAnsi="Arial" w:cs="Arial"/>
          <w:b w:val="0"/>
          <w:color w:val="FF0000"/>
          <w:sz w:val="24"/>
          <w:szCs w:val="24"/>
        </w:rPr>
        <w:t xml:space="preserve"> </w:t>
      </w:r>
      <w:r w:rsidRPr="00A82D9D">
        <w:rPr>
          <w:rFonts w:ascii="Arial" w:hAnsi="Arial" w:cs="Arial"/>
          <w:b w:val="0"/>
          <w:sz w:val="24"/>
          <w:szCs w:val="24"/>
        </w:rPr>
        <w:t>usuwania szkód powodziowych, konserwacji oraz rozbiórki tam bobrowych na długości 6,65 km</w:t>
      </w:r>
      <w:r w:rsidRPr="00A82D9D">
        <w:rPr>
          <w:rFonts w:ascii="Arial" w:hAnsi="Arial" w:cs="Arial"/>
          <w:sz w:val="24"/>
          <w:szCs w:val="24"/>
        </w:rPr>
        <w:t xml:space="preserve"> </w:t>
      </w:r>
      <w:r w:rsidRPr="00A82D9D">
        <w:rPr>
          <w:rFonts w:ascii="Arial" w:hAnsi="Arial" w:cs="Arial"/>
          <w:b w:val="0"/>
          <w:sz w:val="24"/>
          <w:szCs w:val="24"/>
        </w:rPr>
        <w:t>„</w:t>
      </w:r>
      <w:r w:rsidRPr="00306A6B">
        <w:rPr>
          <w:rFonts w:ascii="Arial" w:hAnsi="Arial" w:cs="Arial"/>
          <w:b w:val="0"/>
          <w:sz w:val="24"/>
          <w:szCs w:val="24"/>
        </w:rPr>
        <w:t xml:space="preserve">wód pozostałych” w stosunku, do </w:t>
      </w:r>
      <w:r w:rsidRPr="00C64095">
        <w:rPr>
          <w:rFonts w:ascii="Arial" w:hAnsi="Arial" w:cs="Arial"/>
          <w:b w:val="0"/>
          <w:sz w:val="24"/>
          <w:szCs w:val="24"/>
        </w:rPr>
        <w:t xml:space="preserve">których Marszałek Województwa Podkarpackiego wykonuje prawa właścicielskie. </w:t>
      </w:r>
    </w:p>
    <w:p w:rsidR="001D34E1" w:rsidRPr="00C64095" w:rsidRDefault="001D34E1" w:rsidP="00316C0B">
      <w:pPr>
        <w:pStyle w:val="Tekstpodstawowy"/>
        <w:numPr>
          <w:ilvl w:val="2"/>
          <w:numId w:val="101"/>
        </w:numPr>
        <w:tabs>
          <w:tab w:val="clear" w:pos="2160"/>
          <w:tab w:val="num" w:pos="284"/>
        </w:tabs>
        <w:spacing w:after="0" w:line="360" w:lineRule="auto"/>
        <w:ind w:left="284" w:hanging="284"/>
        <w:jc w:val="both"/>
        <w:rPr>
          <w:rFonts w:ascii="Arial" w:hAnsi="Arial" w:cs="Arial"/>
          <w:bCs/>
        </w:rPr>
      </w:pPr>
      <w:r w:rsidRPr="00C64095">
        <w:rPr>
          <w:rFonts w:ascii="Arial" w:hAnsi="Arial" w:cs="Arial"/>
          <w:bCs/>
        </w:rPr>
        <w:t xml:space="preserve">Wydatki majątkowe zaplanowane w kwocie 300.000,- zł zostały zrealizowane </w:t>
      </w:r>
      <w:r w:rsidRPr="00C64095">
        <w:rPr>
          <w:rFonts w:ascii="Arial" w:hAnsi="Arial" w:cs="Arial"/>
          <w:bCs/>
        </w:rPr>
        <w:br/>
        <w:t xml:space="preserve">w wysokości </w:t>
      </w:r>
      <w:r>
        <w:rPr>
          <w:rFonts w:ascii="Arial" w:hAnsi="Arial" w:cs="Arial"/>
          <w:bCs/>
        </w:rPr>
        <w:t>299.999</w:t>
      </w:r>
      <w:r w:rsidRPr="00C64095">
        <w:rPr>
          <w:rFonts w:ascii="Arial" w:hAnsi="Arial" w:cs="Arial"/>
          <w:bCs/>
        </w:rPr>
        <w:t xml:space="preserve">,-zł i dotyczyły realizacji zadania „Przygotowanie dokumentacji </w:t>
      </w:r>
      <w:r w:rsidRPr="00C64095">
        <w:rPr>
          <w:rFonts w:ascii="Arial" w:hAnsi="Arial" w:cs="Arial"/>
          <w:bCs/>
        </w:rPr>
        <w:br/>
        <w:t xml:space="preserve">i terenu pod inwestycje – teren województwa podkarpackiego” z zakresu „Zabezpieczenia przed zagrożeniem powodziowym doliny Wisły na odcinku od ujścia Wisłoki do ujścia Sanny”. </w:t>
      </w:r>
    </w:p>
    <w:p w:rsidR="001D34E1" w:rsidRPr="00C64095" w:rsidRDefault="001D34E1" w:rsidP="001D34E1">
      <w:pPr>
        <w:pStyle w:val="Tekstpodstawowy"/>
        <w:spacing w:after="0" w:line="360" w:lineRule="auto"/>
        <w:ind w:left="284"/>
        <w:jc w:val="both"/>
        <w:rPr>
          <w:rFonts w:ascii="Arial" w:hAnsi="Arial" w:cs="Arial"/>
        </w:rPr>
      </w:pPr>
      <w:r w:rsidRPr="00C64095">
        <w:rPr>
          <w:rFonts w:ascii="Arial" w:hAnsi="Arial" w:cs="Arial"/>
          <w:bCs/>
        </w:rPr>
        <w:t xml:space="preserve">Zadanie ujęte </w:t>
      </w:r>
      <w:r w:rsidRPr="00C64095">
        <w:rPr>
          <w:rFonts w:ascii="Arial" w:hAnsi="Arial" w:cs="Arial"/>
        </w:rPr>
        <w:t xml:space="preserve">w wykazie przedsięwzięć do Wieloletniej Prognozy Finansowej Województwa Podkarpackiego, </w:t>
      </w:r>
      <w:r w:rsidRPr="00C64095">
        <w:rPr>
          <w:rFonts w:ascii="Arial" w:hAnsi="Arial" w:cs="Arial"/>
          <w:bCs/>
        </w:rPr>
        <w:t xml:space="preserve">realizowane </w:t>
      </w:r>
      <w:r w:rsidRPr="00C64095">
        <w:rPr>
          <w:rFonts w:ascii="Arial" w:hAnsi="Arial" w:cs="Arial"/>
        </w:rPr>
        <w:t xml:space="preserve">w ramach działu 010 – Rolnictwo </w:t>
      </w:r>
      <w:r w:rsidR="00681B29">
        <w:rPr>
          <w:rFonts w:ascii="Arial" w:hAnsi="Arial" w:cs="Arial"/>
        </w:rPr>
        <w:br/>
      </w:r>
      <w:r w:rsidRPr="00C64095">
        <w:rPr>
          <w:rFonts w:ascii="Arial" w:hAnsi="Arial" w:cs="Arial"/>
        </w:rPr>
        <w:t>i łowiectwo, rozdziału 01008 – Melioracje wodne</w:t>
      </w:r>
      <w:r w:rsidR="00170C9D">
        <w:rPr>
          <w:rFonts w:ascii="Arial" w:hAnsi="Arial" w:cs="Arial"/>
        </w:rPr>
        <w:t>, rozdziału 01078 – Usuwanie skutków klęsk żywiołowych</w:t>
      </w:r>
      <w:r w:rsidRPr="00C64095">
        <w:rPr>
          <w:rFonts w:ascii="Arial" w:hAnsi="Arial" w:cs="Arial"/>
        </w:rPr>
        <w:t xml:space="preserve"> oraz działu 710 – Działalność usługowa, rozdziału 71095 – Pozostała działalność. Zadanie szczegółowo opisane w ramach rozdziałów 01008 </w:t>
      </w:r>
      <w:r w:rsidR="000A2DFA">
        <w:rPr>
          <w:rFonts w:ascii="Arial" w:hAnsi="Arial" w:cs="Arial"/>
        </w:rPr>
        <w:br/>
      </w:r>
      <w:r w:rsidRPr="00C64095">
        <w:rPr>
          <w:rFonts w:ascii="Arial" w:hAnsi="Arial" w:cs="Arial"/>
        </w:rPr>
        <w:t>i 01078.</w:t>
      </w:r>
    </w:p>
    <w:p w:rsidR="001D34E1" w:rsidRPr="0060454D" w:rsidRDefault="001D34E1" w:rsidP="001D34E1">
      <w:pPr>
        <w:spacing w:line="360" w:lineRule="auto"/>
        <w:jc w:val="both"/>
        <w:rPr>
          <w:rFonts w:ascii="Arial" w:hAnsi="Arial" w:cs="Arial"/>
        </w:rPr>
      </w:pPr>
      <w:r w:rsidRPr="0060454D">
        <w:rPr>
          <w:rFonts w:ascii="Arial" w:hAnsi="Arial" w:cs="Arial"/>
        </w:rPr>
        <w:t>Zadania z zakresu administracji rządowej finansowane z dotacji celowej z budżetu państwa.</w:t>
      </w:r>
    </w:p>
    <w:p w:rsidR="001D34E1" w:rsidRPr="005B74D6" w:rsidRDefault="001D34E1" w:rsidP="001D34E1">
      <w:pPr>
        <w:rPr>
          <w:rFonts w:ascii="Arial" w:hAnsi="Arial"/>
          <w:color w:val="FF0000"/>
        </w:rPr>
      </w:pPr>
    </w:p>
    <w:p w:rsidR="001D34E1" w:rsidRPr="00FF5644" w:rsidRDefault="001D34E1" w:rsidP="001D34E1">
      <w:pPr>
        <w:spacing w:line="360" w:lineRule="auto"/>
        <w:jc w:val="both"/>
        <w:rPr>
          <w:rFonts w:ascii="Arial" w:hAnsi="Arial" w:cs="Arial"/>
          <w:b/>
        </w:rPr>
      </w:pPr>
      <w:r w:rsidRPr="00FF5644">
        <w:rPr>
          <w:rFonts w:ascii="Arial" w:hAnsi="Arial" w:cs="Arial"/>
          <w:b/>
        </w:rPr>
        <w:t>DZIAŁ 720 – INFORMATYKA</w:t>
      </w:r>
    </w:p>
    <w:p w:rsidR="001D34E1" w:rsidRPr="00FF5644" w:rsidRDefault="001D34E1" w:rsidP="001D34E1">
      <w:pPr>
        <w:spacing w:line="360" w:lineRule="auto"/>
        <w:jc w:val="both"/>
        <w:rPr>
          <w:rFonts w:ascii="Arial" w:hAnsi="Arial" w:cs="Arial"/>
          <w:b/>
          <w:i/>
        </w:rPr>
      </w:pPr>
      <w:r w:rsidRPr="00FF5644">
        <w:rPr>
          <w:rFonts w:ascii="Arial" w:hAnsi="Arial" w:cs="Arial"/>
          <w:b/>
          <w:i/>
        </w:rPr>
        <w:t>Rozdział 72095 – Pozostała działalność</w:t>
      </w:r>
    </w:p>
    <w:p w:rsidR="001D34E1" w:rsidRPr="00FF5644" w:rsidRDefault="001D34E1" w:rsidP="001D34E1">
      <w:pPr>
        <w:spacing w:line="360" w:lineRule="auto"/>
        <w:jc w:val="both"/>
        <w:rPr>
          <w:rFonts w:ascii="Arial" w:hAnsi="Arial" w:cs="Arial"/>
        </w:rPr>
      </w:pPr>
      <w:r w:rsidRPr="00FF5644">
        <w:rPr>
          <w:rFonts w:ascii="Arial" w:hAnsi="Arial" w:cs="Arial"/>
        </w:rPr>
        <w:t xml:space="preserve">Zaplanowane wydatki w kwocie 7.066.454,-zł zostały zrealizowane w wysokości 821.068,-zł, tj. 11,62% planu. </w:t>
      </w:r>
    </w:p>
    <w:p w:rsidR="001D34E1" w:rsidRPr="00855CE3" w:rsidRDefault="001D34E1" w:rsidP="00316C0B">
      <w:pPr>
        <w:numPr>
          <w:ilvl w:val="0"/>
          <w:numId w:val="105"/>
        </w:numPr>
        <w:tabs>
          <w:tab w:val="clear" w:pos="4860"/>
        </w:tabs>
        <w:spacing w:line="360" w:lineRule="auto"/>
        <w:ind w:left="284" w:hanging="284"/>
        <w:jc w:val="both"/>
        <w:rPr>
          <w:rFonts w:ascii="Arial" w:hAnsi="Arial" w:cs="Arial"/>
          <w:color w:val="FF0000"/>
        </w:rPr>
      </w:pPr>
      <w:r w:rsidRPr="00FF5644">
        <w:rPr>
          <w:rFonts w:ascii="Arial" w:hAnsi="Arial" w:cs="Arial"/>
        </w:rPr>
        <w:t xml:space="preserve">Wydatki bieżące zaplanowane w kwocie 7.077,-zł zostały zrealizowane </w:t>
      </w:r>
      <w:r w:rsidRPr="00FF5644">
        <w:rPr>
          <w:rFonts w:ascii="Arial" w:hAnsi="Arial" w:cs="Arial"/>
        </w:rPr>
        <w:br/>
        <w:t>w wysokości 7.07</w:t>
      </w:r>
      <w:r>
        <w:rPr>
          <w:rFonts w:ascii="Arial" w:hAnsi="Arial" w:cs="Arial"/>
        </w:rPr>
        <w:t>6</w:t>
      </w:r>
      <w:r w:rsidRPr="00FF5644">
        <w:rPr>
          <w:rFonts w:ascii="Arial" w:hAnsi="Arial" w:cs="Arial"/>
        </w:rPr>
        <w:t xml:space="preserve">,- zł i </w:t>
      </w:r>
      <w:r>
        <w:rPr>
          <w:rFonts w:ascii="Arial" w:hAnsi="Arial" w:cs="Arial"/>
        </w:rPr>
        <w:t>obejmowały:</w:t>
      </w:r>
    </w:p>
    <w:p w:rsidR="001D34E1" w:rsidRPr="00D0443C" w:rsidRDefault="001D34E1" w:rsidP="00316C0B">
      <w:pPr>
        <w:numPr>
          <w:ilvl w:val="0"/>
          <w:numId w:val="203"/>
        </w:numPr>
        <w:spacing w:line="360" w:lineRule="auto"/>
        <w:ind w:left="567" w:hanging="283"/>
        <w:jc w:val="both"/>
        <w:rPr>
          <w:rFonts w:ascii="Arial" w:hAnsi="Arial" w:cs="Arial"/>
        </w:rPr>
      </w:pPr>
      <w:r w:rsidRPr="00D0443C">
        <w:rPr>
          <w:rFonts w:ascii="Arial" w:hAnsi="Arial" w:cs="Arial"/>
        </w:rPr>
        <w:t>koszty związane z działaniami promocyjnymi na rzecz popularyzacji idei społeczeństwa informacyjnego w Województwie Podkarpackim (wykonanie kopii wydruków wielkoformatowych) w kwocie 84,-zł,</w:t>
      </w:r>
    </w:p>
    <w:p w:rsidR="001D34E1" w:rsidRPr="00D0443C" w:rsidRDefault="001D34E1" w:rsidP="00316C0B">
      <w:pPr>
        <w:numPr>
          <w:ilvl w:val="0"/>
          <w:numId w:val="203"/>
        </w:numPr>
        <w:spacing w:line="360" w:lineRule="auto"/>
        <w:ind w:left="567" w:hanging="283"/>
        <w:jc w:val="both"/>
        <w:rPr>
          <w:rFonts w:ascii="Arial" w:hAnsi="Arial" w:cs="Arial"/>
        </w:rPr>
      </w:pPr>
      <w:r w:rsidRPr="00D0443C">
        <w:rPr>
          <w:rFonts w:ascii="Arial" w:hAnsi="Arial" w:cs="Arial"/>
        </w:rPr>
        <w:t xml:space="preserve">koszty organizacji II posiedzenia Komitetu Projektu oraz I posiedzenia Komitetu Sterującego ds. projektu </w:t>
      </w:r>
      <w:r>
        <w:rPr>
          <w:rFonts w:ascii="Arial" w:hAnsi="Arial" w:cs="Arial"/>
        </w:rPr>
        <w:t>pn. „PSe</w:t>
      </w:r>
      <w:r w:rsidRPr="00D0443C">
        <w:rPr>
          <w:rFonts w:ascii="Arial" w:hAnsi="Arial" w:cs="Arial"/>
        </w:rPr>
        <w:t>AP – Podkarpacki System e-Administracji Publicznej</w:t>
      </w:r>
      <w:r w:rsidR="00C77D30">
        <w:rPr>
          <w:rFonts w:ascii="Arial" w:hAnsi="Arial" w:cs="Arial"/>
        </w:rPr>
        <w:t>”</w:t>
      </w:r>
      <w:r w:rsidRPr="00D0443C">
        <w:rPr>
          <w:rFonts w:ascii="Arial" w:hAnsi="Arial" w:cs="Arial"/>
        </w:rPr>
        <w:t xml:space="preserve"> w kwocie 1.82</w:t>
      </w:r>
      <w:r>
        <w:rPr>
          <w:rFonts w:ascii="Arial" w:hAnsi="Arial" w:cs="Arial"/>
        </w:rPr>
        <w:t>6</w:t>
      </w:r>
      <w:r w:rsidRPr="00D0443C">
        <w:rPr>
          <w:rFonts w:ascii="Arial" w:hAnsi="Arial" w:cs="Arial"/>
        </w:rPr>
        <w:t>,-zł,</w:t>
      </w:r>
    </w:p>
    <w:p w:rsidR="001D34E1" w:rsidRPr="00D0443C" w:rsidRDefault="001D34E1" w:rsidP="00316C0B">
      <w:pPr>
        <w:numPr>
          <w:ilvl w:val="0"/>
          <w:numId w:val="203"/>
        </w:numPr>
        <w:spacing w:line="360" w:lineRule="auto"/>
        <w:ind w:left="567" w:hanging="283"/>
        <w:jc w:val="both"/>
        <w:rPr>
          <w:rFonts w:ascii="Arial" w:hAnsi="Arial" w:cs="Arial"/>
        </w:rPr>
      </w:pPr>
      <w:r w:rsidRPr="00D0443C">
        <w:rPr>
          <w:rFonts w:ascii="Arial" w:hAnsi="Arial" w:cs="Arial"/>
        </w:rPr>
        <w:t xml:space="preserve">koszty </w:t>
      </w:r>
      <w:r>
        <w:rPr>
          <w:rFonts w:ascii="Arial" w:hAnsi="Arial" w:cs="Arial"/>
        </w:rPr>
        <w:t xml:space="preserve">przygotowania wniosku </w:t>
      </w:r>
      <w:r w:rsidRPr="00854701">
        <w:rPr>
          <w:rFonts w:ascii="Arial" w:hAnsi="Arial" w:cs="Arial"/>
        </w:rPr>
        <w:t>o</w:t>
      </w:r>
      <w:r w:rsidRPr="00D0443C">
        <w:rPr>
          <w:rFonts w:ascii="Arial" w:hAnsi="Arial" w:cs="Arial"/>
        </w:rPr>
        <w:t xml:space="preserve"> potwierdzenie wkładu finansowego do dużego projektu w ramach projektu</w:t>
      </w:r>
      <w:r>
        <w:rPr>
          <w:rFonts w:ascii="Arial" w:hAnsi="Arial" w:cs="Arial"/>
        </w:rPr>
        <w:t xml:space="preserve"> pn.</w:t>
      </w:r>
      <w:r w:rsidRPr="00D0443C">
        <w:rPr>
          <w:rFonts w:ascii="Arial" w:hAnsi="Arial" w:cs="Arial"/>
        </w:rPr>
        <w:t xml:space="preserve"> „Sieć Szerokopasmowa Polski Wschodniej – Województwo Podkarpackie</w:t>
      </w:r>
      <w:r>
        <w:rPr>
          <w:rFonts w:ascii="Arial" w:hAnsi="Arial" w:cs="Arial"/>
        </w:rPr>
        <w:t>”</w:t>
      </w:r>
      <w:r w:rsidRPr="00D0443C">
        <w:rPr>
          <w:rFonts w:ascii="Arial" w:hAnsi="Arial" w:cs="Arial"/>
        </w:rPr>
        <w:t xml:space="preserve"> w kwocie 5.166,-zł.</w:t>
      </w:r>
    </w:p>
    <w:p w:rsidR="001D34E1" w:rsidRPr="00F41BC7" w:rsidRDefault="001D34E1" w:rsidP="00316C0B">
      <w:pPr>
        <w:numPr>
          <w:ilvl w:val="0"/>
          <w:numId w:val="105"/>
        </w:numPr>
        <w:tabs>
          <w:tab w:val="clear" w:pos="4860"/>
        </w:tabs>
        <w:spacing w:line="360" w:lineRule="auto"/>
        <w:ind w:left="284" w:hanging="284"/>
        <w:jc w:val="both"/>
        <w:rPr>
          <w:rFonts w:ascii="Arial" w:hAnsi="Arial" w:cs="Arial"/>
        </w:rPr>
      </w:pPr>
      <w:r w:rsidRPr="00F41BC7">
        <w:rPr>
          <w:rFonts w:ascii="Arial" w:hAnsi="Arial" w:cs="Arial"/>
          <w:bCs/>
        </w:rPr>
        <w:lastRenderedPageBreak/>
        <w:t>Wydatki majątkowe zaplanowane w kwocie 7.059.377,-zł</w:t>
      </w:r>
      <w:r>
        <w:rPr>
          <w:rFonts w:ascii="Arial" w:hAnsi="Arial" w:cs="Arial"/>
          <w:bCs/>
        </w:rPr>
        <w:t xml:space="preserve"> (w tym dotacje celowe dla jednostek sektora finansów publicznych w kwocie 5.003.101,-zł)</w:t>
      </w:r>
      <w:r w:rsidRPr="00F41BC7">
        <w:rPr>
          <w:rFonts w:ascii="Arial" w:hAnsi="Arial" w:cs="Arial"/>
          <w:bCs/>
        </w:rPr>
        <w:t xml:space="preserve">, zostały zrealizowane </w:t>
      </w:r>
      <w:r w:rsidRPr="00F41BC7">
        <w:rPr>
          <w:rFonts w:ascii="Arial" w:hAnsi="Arial" w:cs="Arial"/>
          <w:bCs/>
        </w:rPr>
        <w:br/>
        <w:t xml:space="preserve">w wysokości </w:t>
      </w:r>
      <w:r>
        <w:rPr>
          <w:rFonts w:ascii="Arial" w:hAnsi="Arial" w:cs="Arial"/>
          <w:bCs/>
        </w:rPr>
        <w:t>813.992</w:t>
      </w:r>
      <w:r w:rsidRPr="00F41BC7">
        <w:rPr>
          <w:rFonts w:ascii="Arial" w:hAnsi="Arial" w:cs="Arial"/>
          <w:bCs/>
        </w:rPr>
        <w:t xml:space="preserve">,-zł i </w:t>
      </w:r>
      <w:r>
        <w:rPr>
          <w:rFonts w:ascii="Arial" w:hAnsi="Arial" w:cs="Arial"/>
          <w:bCs/>
        </w:rPr>
        <w:t>obejmowały</w:t>
      </w:r>
      <w:r w:rsidRPr="00F41BC7">
        <w:rPr>
          <w:rFonts w:ascii="Arial" w:hAnsi="Arial" w:cs="Arial"/>
          <w:bCs/>
        </w:rPr>
        <w:t>:</w:t>
      </w:r>
    </w:p>
    <w:p w:rsidR="001D34E1" w:rsidRPr="00F41BC7" w:rsidRDefault="001D34E1" w:rsidP="00316C0B">
      <w:pPr>
        <w:numPr>
          <w:ilvl w:val="0"/>
          <w:numId w:val="195"/>
        </w:numPr>
        <w:spacing w:line="360" w:lineRule="auto"/>
        <w:ind w:left="567" w:hanging="283"/>
        <w:jc w:val="both"/>
        <w:rPr>
          <w:rFonts w:ascii="Arial" w:hAnsi="Arial" w:cs="Arial"/>
        </w:rPr>
      </w:pPr>
      <w:r w:rsidRPr="00F41BC7">
        <w:rPr>
          <w:rFonts w:ascii="Arial" w:hAnsi="Arial" w:cs="Arial"/>
          <w:bCs/>
        </w:rPr>
        <w:t>wydatk</w:t>
      </w:r>
      <w:r>
        <w:rPr>
          <w:rFonts w:ascii="Arial" w:hAnsi="Arial" w:cs="Arial"/>
          <w:bCs/>
        </w:rPr>
        <w:t>i</w:t>
      </w:r>
      <w:r w:rsidRPr="00F41BC7">
        <w:rPr>
          <w:rFonts w:ascii="Arial" w:hAnsi="Arial" w:cs="Arial"/>
          <w:bCs/>
        </w:rPr>
        <w:t xml:space="preserve"> na programy finansowane z udziałem środków Unii Europejskiej i źródeł zagranicznych, z tego na realizację własnych projektów informatycznych Urzędu Marszałkowskiego Województwa Podkarpackiego w kwocie 800.669,-zł, w tym:</w:t>
      </w:r>
    </w:p>
    <w:p w:rsidR="001D34E1" w:rsidRDefault="001D34E1" w:rsidP="00316C0B">
      <w:pPr>
        <w:numPr>
          <w:ilvl w:val="0"/>
          <w:numId w:val="196"/>
        </w:numPr>
        <w:spacing w:line="360" w:lineRule="auto"/>
        <w:ind w:left="851" w:hanging="284"/>
        <w:jc w:val="both"/>
        <w:rPr>
          <w:rFonts w:ascii="Arial" w:hAnsi="Arial" w:cs="Arial"/>
        </w:rPr>
      </w:pPr>
      <w:r w:rsidRPr="002D5F18">
        <w:rPr>
          <w:rFonts w:ascii="Arial" w:hAnsi="Arial" w:cs="Arial"/>
        </w:rPr>
        <w:t xml:space="preserve">projektu pn. „PSeAP – Podkarpacki System e-Administracji Publicznej” w </w:t>
      </w:r>
      <w:r>
        <w:rPr>
          <w:rFonts w:ascii="Arial" w:hAnsi="Arial" w:cs="Arial"/>
        </w:rPr>
        <w:t>ramach Regionalnego Programu Operacyjnego Województwa P</w:t>
      </w:r>
      <w:r w:rsidRPr="002D5F18">
        <w:rPr>
          <w:rFonts w:ascii="Arial" w:hAnsi="Arial" w:cs="Arial"/>
        </w:rPr>
        <w:t>odkarpackiego</w:t>
      </w:r>
      <w:r w:rsidR="00C77D30">
        <w:rPr>
          <w:rFonts w:ascii="Arial" w:hAnsi="Arial" w:cs="Arial"/>
        </w:rPr>
        <w:t xml:space="preserve"> –</w:t>
      </w:r>
      <w:r>
        <w:rPr>
          <w:rFonts w:ascii="Arial" w:hAnsi="Arial" w:cs="Arial"/>
        </w:rPr>
        <w:t xml:space="preserve"> 145.622,-zł</w:t>
      </w:r>
      <w:r w:rsidRPr="002D5F18">
        <w:rPr>
          <w:rFonts w:ascii="Arial" w:hAnsi="Arial" w:cs="Arial"/>
        </w:rPr>
        <w:t xml:space="preserve">. </w:t>
      </w:r>
    </w:p>
    <w:p w:rsidR="001D34E1" w:rsidRPr="002D5F18" w:rsidRDefault="001D34E1" w:rsidP="001D34E1">
      <w:pPr>
        <w:spacing w:line="360" w:lineRule="auto"/>
        <w:ind w:left="993"/>
        <w:jc w:val="both"/>
        <w:rPr>
          <w:rFonts w:ascii="Arial" w:hAnsi="Arial" w:cs="Arial"/>
        </w:rPr>
      </w:pPr>
      <w:r w:rsidRPr="002D5F18">
        <w:rPr>
          <w:rFonts w:ascii="Arial" w:hAnsi="Arial" w:cs="Arial"/>
        </w:rPr>
        <w:t>Zadanie ujęte w wykazie przedsięwzięć do Wieloletniej Prognozy Finansowej Województwa Podkarpackiego o planowanych łącznych nakładach finansowych w kwocie 89.505.750,-zł.</w:t>
      </w:r>
    </w:p>
    <w:p w:rsidR="001D34E1" w:rsidRPr="002D5F18" w:rsidRDefault="001D34E1" w:rsidP="001D34E1">
      <w:pPr>
        <w:spacing w:line="360" w:lineRule="auto"/>
        <w:ind w:left="993"/>
        <w:jc w:val="both"/>
        <w:rPr>
          <w:rFonts w:ascii="Arial" w:hAnsi="Arial" w:cs="Arial"/>
        </w:rPr>
      </w:pPr>
      <w:r w:rsidRPr="002D5F18">
        <w:rPr>
          <w:rFonts w:ascii="Arial" w:hAnsi="Arial" w:cs="Arial"/>
        </w:rPr>
        <w:t>Zadanie finansowane ze środków budżetu Województwa Podkarpackiego i Unii Europejskiej.</w:t>
      </w:r>
    </w:p>
    <w:p w:rsidR="001D34E1" w:rsidRDefault="001D34E1" w:rsidP="001D34E1">
      <w:pPr>
        <w:spacing w:line="360" w:lineRule="auto"/>
        <w:ind w:left="993"/>
        <w:jc w:val="both"/>
        <w:rPr>
          <w:rFonts w:ascii="Arial" w:hAnsi="Arial" w:cs="Arial"/>
        </w:rPr>
      </w:pPr>
      <w:r w:rsidRPr="002D5F18">
        <w:rPr>
          <w:rFonts w:ascii="Arial" w:hAnsi="Arial" w:cs="Arial"/>
        </w:rPr>
        <w:t>Termin realizacji zadani</w:t>
      </w:r>
      <w:r>
        <w:rPr>
          <w:rFonts w:ascii="Arial" w:hAnsi="Arial" w:cs="Arial"/>
        </w:rPr>
        <w:t>a</w:t>
      </w:r>
      <w:r w:rsidRPr="002D5F18">
        <w:rPr>
          <w:rFonts w:ascii="Arial" w:hAnsi="Arial" w:cs="Arial"/>
        </w:rPr>
        <w:t>: 2009-2018.</w:t>
      </w:r>
    </w:p>
    <w:p w:rsidR="001D34E1" w:rsidRDefault="001D34E1" w:rsidP="001D34E1">
      <w:pPr>
        <w:spacing w:line="360" w:lineRule="auto"/>
        <w:ind w:left="993"/>
        <w:jc w:val="both"/>
        <w:rPr>
          <w:rFonts w:ascii="Arial" w:hAnsi="Arial" w:cs="Arial"/>
        </w:rPr>
      </w:pPr>
      <w:r w:rsidRPr="00B4192C">
        <w:rPr>
          <w:rFonts w:ascii="Arial" w:hAnsi="Arial" w:cs="Arial"/>
        </w:rPr>
        <w:t xml:space="preserve">W 2012r. poniesiono wydatki w kwocie 145.622,-zł finansowane ze środków budżetu Województwa Podkarpackiego w kwocie 5.953,-zł i Unii Europejskiej </w:t>
      </w:r>
      <w:r w:rsidR="00681B29">
        <w:rPr>
          <w:rFonts w:ascii="Arial" w:hAnsi="Arial" w:cs="Arial"/>
        </w:rPr>
        <w:br/>
      </w:r>
      <w:r w:rsidRPr="00B4192C">
        <w:rPr>
          <w:rFonts w:ascii="Arial" w:hAnsi="Arial" w:cs="Arial"/>
        </w:rPr>
        <w:t>w kwocie 139.669,-zł.</w:t>
      </w:r>
      <w:r>
        <w:rPr>
          <w:rFonts w:ascii="Arial" w:hAnsi="Arial" w:cs="Arial"/>
        </w:rPr>
        <w:t xml:space="preserve"> Środki wydatkowano</w:t>
      </w:r>
      <w:r w:rsidRPr="002808F8">
        <w:rPr>
          <w:rFonts w:ascii="Arial" w:hAnsi="Arial" w:cs="Arial"/>
        </w:rPr>
        <w:t xml:space="preserve"> na</w:t>
      </w:r>
      <w:r>
        <w:rPr>
          <w:rFonts w:ascii="Arial" w:hAnsi="Arial" w:cs="Arial"/>
        </w:rPr>
        <w:t xml:space="preserve"> koszty obsługi prawnej projektu, Inżyniera Kontraktu oraz dotacje celowe dla partnerów projektu. </w:t>
      </w:r>
    </w:p>
    <w:p w:rsidR="001D34E1" w:rsidRDefault="001D34E1" w:rsidP="001D34E1">
      <w:pPr>
        <w:spacing w:line="360" w:lineRule="auto"/>
        <w:ind w:left="993"/>
        <w:jc w:val="both"/>
        <w:rPr>
          <w:rFonts w:ascii="Arial" w:hAnsi="Arial" w:cs="Arial"/>
        </w:rPr>
      </w:pPr>
      <w:r>
        <w:rPr>
          <w:rFonts w:ascii="Arial" w:hAnsi="Arial" w:cs="Arial"/>
        </w:rPr>
        <w:t xml:space="preserve">Od początku realizacji zadania do końca 2012r. zrealizowano zakres zadania </w:t>
      </w:r>
      <w:r w:rsidR="00681B29">
        <w:rPr>
          <w:rFonts w:ascii="Arial" w:hAnsi="Arial" w:cs="Arial"/>
        </w:rPr>
        <w:br/>
      </w:r>
      <w:r>
        <w:rPr>
          <w:rFonts w:ascii="Arial" w:hAnsi="Arial" w:cs="Arial"/>
        </w:rPr>
        <w:t xml:space="preserve">o wartości 278.450,-zł, co stanowi 0,3% </w:t>
      </w:r>
      <w:r w:rsidR="00C77D30">
        <w:rPr>
          <w:rFonts w:ascii="Arial" w:hAnsi="Arial" w:cs="Arial"/>
        </w:rPr>
        <w:t xml:space="preserve">planowanych </w:t>
      </w:r>
      <w:r>
        <w:rPr>
          <w:rFonts w:ascii="Arial" w:hAnsi="Arial" w:cs="Arial"/>
        </w:rPr>
        <w:t>łącznych nakładów finansowych.</w:t>
      </w:r>
    </w:p>
    <w:p w:rsidR="001D34E1" w:rsidRDefault="001D34E1" w:rsidP="001D34E1">
      <w:pPr>
        <w:spacing w:line="360" w:lineRule="auto"/>
        <w:ind w:left="993"/>
        <w:jc w:val="both"/>
        <w:rPr>
          <w:rFonts w:ascii="Arial" w:hAnsi="Arial" w:cs="Arial"/>
        </w:rPr>
      </w:pPr>
      <w:r w:rsidRPr="00B4192C">
        <w:rPr>
          <w:rFonts w:ascii="Arial" w:hAnsi="Arial" w:cs="Arial"/>
        </w:rPr>
        <w:t xml:space="preserve">Stan zaawansowania realizacji zadania i osiągnięte efekty: </w:t>
      </w:r>
    </w:p>
    <w:p w:rsidR="001D34E1" w:rsidRPr="00B4192C" w:rsidRDefault="001D34E1" w:rsidP="001D34E1">
      <w:pPr>
        <w:spacing w:line="360" w:lineRule="auto"/>
        <w:ind w:left="993"/>
        <w:jc w:val="both"/>
        <w:rPr>
          <w:rFonts w:ascii="Arial" w:hAnsi="Arial" w:cs="Arial"/>
          <w:bCs/>
          <w:color w:val="FF0000"/>
        </w:rPr>
      </w:pPr>
      <w:r w:rsidRPr="00B4192C">
        <w:rPr>
          <w:rFonts w:ascii="Arial" w:hAnsi="Arial" w:cs="Arial"/>
          <w:bCs/>
        </w:rPr>
        <w:t>Po przeprowadzonych konsultacjach założeń projektu, w maju 2008 r. zostało podpisane Porozumienie z JST w sprawie realizacji projektu, a następnie dokonano zgłoszenia PSeAP na listę projektów kluczowych. W okresie czerwiec – październik 2010r. zostały zawarte umowy partnerskie i następnie złożono wniosek o dofinansowanie projektu. W czerwcu 2011r. po uzyskaniu pozytywnych opinii C</w:t>
      </w:r>
      <w:r>
        <w:rPr>
          <w:rFonts w:ascii="Arial" w:hAnsi="Arial" w:cs="Arial"/>
          <w:bCs/>
        </w:rPr>
        <w:t>entrum Projektów Informatycznych</w:t>
      </w:r>
      <w:r w:rsidRPr="00B4192C">
        <w:rPr>
          <w:rFonts w:ascii="Arial" w:hAnsi="Arial" w:cs="Arial"/>
          <w:bCs/>
        </w:rPr>
        <w:t xml:space="preserve"> oraz MSWiA podjęta została decyzja o bezwarunkowej realizacji projektu. W wyniku dalszych prac zostały podpisane aneksy do umów partnerskich, powołano przedstawicieli do reprezentowania Lidera Projektu oraz wybrano Komitet Sterujący.</w:t>
      </w:r>
      <w:r>
        <w:rPr>
          <w:rFonts w:ascii="Arial" w:hAnsi="Arial" w:cs="Arial"/>
          <w:bCs/>
        </w:rPr>
        <w:t xml:space="preserve"> W lutym 2012r. została zawarta umowa z Inżynierem Kontraktu na zarządzanie projektem a następnie kolejna umowa na wykonanie modernizacji pasywnej </w:t>
      </w:r>
      <w:r>
        <w:rPr>
          <w:rFonts w:ascii="Arial" w:hAnsi="Arial" w:cs="Arial"/>
          <w:bCs/>
        </w:rPr>
        <w:lastRenderedPageBreak/>
        <w:t>infrastruktury sieciowej urzędów JST. W październiku 2012r. dopuszczono do realizacji projektu dodatkowe jednostki samorządu terytorialnego, a także ogłoszono przetarg na wybór Generalnego Wykonawcy projektu. W grudniu 2012r. rozpoczęto odbiór grupowy zadań w poszczególnych JST (sieć LAN).</w:t>
      </w:r>
    </w:p>
    <w:p w:rsidR="001D34E1" w:rsidRDefault="001D34E1" w:rsidP="001D34E1">
      <w:pPr>
        <w:spacing w:line="360" w:lineRule="auto"/>
        <w:jc w:val="both"/>
        <w:rPr>
          <w:rFonts w:ascii="Arial" w:hAnsi="Arial" w:cs="Arial"/>
        </w:rPr>
      </w:pPr>
    </w:p>
    <w:p w:rsidR="001D34E1" w:rsidRDefault="001D34E1" w:rsidP="001D34E1">
      <w:pPr>
        <w:pStyle w:val="Akapitzlist"/>
        <w:suppressAutoHyphens/>
        <w:autoSpaceDN w:val="0"/>
        <w:spacing w:line="360" w:lineRule="auto"/>
        <w:ind w:left="426"/>
        <w:jc w:val="center"/>
        <w:rPr>
          <w:rFonts w:ascii="Arial" w:hAnsi="Arial" w:cs="Arial"/>
        </w:rPr>
      </w:pPr>
      <w:r w:rsidRPr="00F51B9C">
        <w:rPr>
          <w:rFonts w:ascii="Arial" w:hAnsi="Arial" w:cs="Arial"/>
        </w:rPr>
        <w:t xml:space="preserve">Zestawienie udzielonych dotacji  </w:t>
      </w:r>
      <w:r>
        <w:rPr>
          <w:rFonts w:ascii="Arial" w:hAnsi="Arial" w:cs="Arial"/>
        </w:rPr>
        <w:t xml:space="preserve">partnerom projektu </w:t>
      </w:r>
      <w:r w:rsidRPr="00F51B9C">
        <w:rPr>
          <w:rFonts w:ascii="Arial" w:hAnsi="Arial" w:cs="Arial"/>
        </w:rPr>
        <w:t>w 2012r.</w:t>
      </w:r>
    </w:p>
    <w:tbl>
      <w:tblPr>
        <w:tblW w:w="7797" w:type="dxa"/>
        <w:tblInd w:w="1204" w:type="dxa"/>
        <w:tblCellMar>
          <w:left w:w="70" w:type="dxa"/>
          <w:right w:w="70" w:type="dxa"/>
        </w:tblCellMar>
        <w:tblLook w:val="04A0"/>
      </w:tblPr>
      <w:tblGrid>
        <w:gridCol w:w="709"/>
        <w:gridCol w:w="4253"/>
        <w:gridCol w:w="2835"/>
      </w:tblGrid>
      <w:tr w:rsidR="001D34E1" w:rsidRPr="00762F47" w:rsidTr="006F73C2">
        <w:trPr>
          <w:trHeight w:val="5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b/>
                <w:bCs/>
                <w:color w:val="000000"/>
                <w:sz w:val="20"/>
                <w:szCs w:val="20"/>
              </w:rPr>
            </w:pPr>
            <w:r w:rsidRPr="0084022D">
              <w:rPr>
                <w:rFonts w:ascii="Arial" w:hAnsi="Arial" w:cs="Arial"/>
                <w:b/>
                <w:bCs/>
                <w:color w:val="000000"/>
                <w:sz w:val="20"/>
                <w:szCs w:val="20"/>
              </w:rPr>
              <w:t xml:space="preserve">Lp. </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b/>
                <w:bCs/>
                <w:color w:val="000000"/>
                <w:sz w:val="20"/>
                <w:szCs w:val="20"/>
              </w:rPr>
            </w:pPr>
            <w:r w:rsidRPr="0084022D">
              <w:rPr>
                <w:rFonts w:ascii="Arial" w:hAnsi="Arial" w:cs="Arial"/>
                <w:b/>
                <w:bCs/>
                <w:color w:val="000000"/>
                <w:sz w:val="20"/>
                <w:szCs w:val="20"/>
              </w:rPr>
              <w:t>Partner</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b/>
                <w:bCs/>
                <w:color w:val="000000"/>
                <w:sz w:val="20"/>
                <w:szCs w:val="20"/>
              </w:rPr>
            </w:pPr>
            <w:r w:rsidRPr="0084022D">
              <w:rPr>
                <w:rFonts w:ascii="Arial" w:hAnsi="Arial" w:cs="Arial"/>
                <w:b/>
                <w:bCs/>
                <w:color w:val="000000"/>
                <w:sz w:val="20"/>
                <w:szCs w:val="20"/>
              </w:rPr>
              <w:t>Kwota dotacji w zł</w:t>
            </w:r>
            <w:r>
              <w:rPr>
                <w:rFonts w:ascii="Arial" w:hAnsi="Arial" w:cs="Arial"/>
                <w:b/>
                <w:bCs/>
                <w:color w:val="000000"/>
                <w:sz w:val="20"/>
                <w:szCs w:val="20"/>
              </w:rPr>
              <w:t xml:space="preserve"> </w:t>
            </w:r>
            <w:r>
              <w:rPr>
                <w:rFonts w:ascii="Arial" w:hAnsi="Arial" w:cs="Arial"/>
                <w:b/>
                <w:bCs/>
                <w:color w:val="000000"/>
                <w:sz w:val="20"/>
                <w:szCs w:val="20"/>
              </w:rPr>
              <w:br/>
              <w:t>(dla jednostek sektora finansów publicznych)</w:t>
            </w:r>
          </w:p>
        </w:tc>
      </w:tr>
      <w:tr w:rsidR="001D34E1" w:rsidRPr="00762F47" w:rsidTr="000A2DFA">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2.</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3.</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Adamówka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622,03</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Baligród</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625,23</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Baranów Sandomierski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986,86</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4.</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Białobrzegi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554,24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5.</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Powiat Bieszczadzki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1 014,77</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6.</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Bircza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879,79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7.</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Błażowa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234,24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8.</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Bojanów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606,00</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9.</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Borowa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691,29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Brzostek</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706,09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Brzozów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819,10</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Powiat Brzozowski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1 866,27</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Brzyska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168,89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14.</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Bukowsko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558,23</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15.</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Chłopice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634,01</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16.</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Chmielnik</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562,80</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17.</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Cieszanów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209,00</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18.</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Cisna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556,69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19.</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Cmolas</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150,84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20.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Czarna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501,04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21.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Czarna pow. Dębicki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833,12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22.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Czermin</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552,71</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23.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Czudec</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625,54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24.</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Dębowiec</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831,63</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25.</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Domaradz</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739,12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26.</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Dubiecko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690,88</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27.</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Dukla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905,55</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28.</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Dydnia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705,72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29.</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Dynów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686,54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30.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Miejska Dynów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174,00</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31.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Dzikowiec</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622,71</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32.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Frysztak</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1 004,40</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33.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Gać</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487,96</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34.</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Gawłuszowice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636,80</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35.</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Głogów Małopolski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1 033,79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36.</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Gorzyce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778,29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lastRenderedPageBreak/>
              <w:t>37.</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Grębów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689,41</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38.</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Grodzisko Dolne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679,16</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39.</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Haczów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692,54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40.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Harasiuki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597,61</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41.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Horyniec-Zdrój</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613,31</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42.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Hyżne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532,54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43.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Iwierzyce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640,40</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44.</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Jarocin</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508,08</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45.</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Jarosław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633,92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46.</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Miejska Jarosław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2 206,04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47.</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Powiat Jarosławski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1 904,56</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48.</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Jasienica Rosielna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666,46</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49.</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Jasło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21,49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50.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Powiat Jasielski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1 298,16</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51.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Jawornik Polski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653,94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52.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Jedlicze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21,49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53.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Jeżowe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735,00</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54.</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Jodłowa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638,92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55.</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Kamień</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694,58</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56.</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Miasto i Gmina Kańczuga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687,36</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57.</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Kolbuszowa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2 258,65</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58.</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Powiat Kolbuszowski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1 420,92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59.</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Kołaczyce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191,87</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60.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Komańcza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769,53</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61.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Korczyna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760,96</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62.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Krasne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656,23</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63.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Krempna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573,68</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64.</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Miejska Krosno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42,98</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65.</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Krościenko Wyżne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581,52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66.</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Krzeszów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480,45</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67.</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Kuryłówka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630,71</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68.</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Laszki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455,64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69.</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Lesko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783,39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70.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Powiat Leski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1 101,33</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71.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Leżajsk</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852,92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72.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Miasto Leżajsk</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254,42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73.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Powiat Leżajski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1 667,23</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74.</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Lubaczów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801,09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75.</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Miejska Lubaczów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52,27</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76.</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Powiat Lubaczowski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1 277,99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77.</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Lutowiska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531,38</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78.</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Łańcut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855,06</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79.</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Miasto Łańcut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1 308,63</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80.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Majdan Królewski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646,16</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81.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Markowa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662,57</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82.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Medyka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619,16</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83.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Miejsce Piastowe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698,84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84.</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Mielec</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1 390,00</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lastRenderedPageBreak/>
              <w:t>85.</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Miejska Mielec</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2 071,59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86.</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Powiat Mielecki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2 551,77</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87.</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Narol</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943,39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88.</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Niebylec</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652,30</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89.</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Niwiska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567,84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90.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Nowa Dęba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1 129,04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91.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Nowa Sarzyna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1 008,02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92.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Nowy Żmigród</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689,49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93.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Nozdrzec</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749,25</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94.</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Oleszyce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21,49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95.</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Olszanica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756,63</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96.</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Orły</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177,30</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97.</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Osiek Jasielski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607,74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98.</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Ostrów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985,73</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99.</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Padew Narodowa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659,05</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100.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Pawłosiów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958,15</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101.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Pilzno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950,39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102.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Pruchnik</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500,83</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103.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Przecław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746,82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104.</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Przemyśl</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689,49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105.</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Miejska Przemyśl</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6 133,84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106.</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Powiat Przemyski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21,49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107.</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Przeworsk</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889,79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108.</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Miejska Przeworsk</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725,97</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109.</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Powiat Przeworski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1 534,72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110.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Pysznica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722,26</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111.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Radomyśl n/Sanem</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684,59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112.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Radymno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409,49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113.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Miasto Radymno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692,37</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114.</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Rakszawa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723,04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115.</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Raniżów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551,07</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116.</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Rokietnica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592,71</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117.</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Ropczyce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1 111,73</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118.</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Roźwienica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705,43</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119.</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i Miasto Rudnik nad Sanem</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791,89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120.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Miasto Rzeszów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7 411,98</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121.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Sanok</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1 062,16</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122.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Miasto Sanok</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2 112,79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123.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Powiat Sanocki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1 941,43</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124.</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Sędziszów Małopolski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1 177,94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125.</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Sieniawa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875,98</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126.</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Skołyszyn</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807,08</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127.</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Sokołów Małopolski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752,92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128.</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Solina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649,67</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129.</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Stalowa Wola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2 687,22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130.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Powiat Stalowowolski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1 475,20</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131.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Stary Dzików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677,32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132.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Strzyżów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1 127,11</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lastRenderedPageBreak/>
              <w:t>133.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Stubno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143,31</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134.</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Świlcza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901,57</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135.</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Powiat Tarnobrzeski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953,34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136.</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Tarnowiec</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762,45</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137.</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Tryńcza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155,52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138.</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Trzebownisko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915,14</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139.</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Tuszów Narodowy</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691,70</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140.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Tyrawa Wołoska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495,17</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141.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i Miasto Ulanów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570,01</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142.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Ustrzyki Dolne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1 021,97</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143.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Wadowice Górne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767,61</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144.</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Wiązownica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830,82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145.</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Gminy Wielkie Oczy</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744,48</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146.</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Wielopole Skrzyńskie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165,11</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147.</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Wiśniowa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604,09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148.</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Wojaszówka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435,38</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149.</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Zagórz</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706,09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150.</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Zaklików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519,59</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151.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Zaleszany</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719,58</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152.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Zarszyn</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840,62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153.</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Zarzecze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607,65</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154.</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Żołynia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678,71</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155.</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Żurawica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1 140,32</w:t>
            </w:r>
          </w:p>
        </w:tc>
      </w:tr>
      <w:tr w:rsidR="001D34E1" w:rsidRPr="00762F47" w:rsidTr="000A2DF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156.</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1D34E1" w:rsidRPr="0084022D" w:rsidRDefault="001D34E1" w:rsidP="006F73C2">
            <w:pPr>
              <w:jc w:val="center"/>
              <w:rPr>
                <w:rFonts w:ascii="Arial" w:hAnsi="Arial" w:cs="Arial"/>
                <w:color w:val="000000"/>
                <w:sz w:val="20"/>
                <w:szCs w:val="20"/>
              </w:rPr>
            </w:pPr>
            <w:r w:rsidRPr="0084022D">
              <w:rPr>
                <w:rFonts w:ascii="Arial" w:hAnsi="Arial" w:cs="Arial"/>
                <w:color w:val="000000"/>
                <w:sz w:val="20"/>
                <w:szCs w:val="20"/>
              </w:rPr>
              <w:t>Gmina Żyraków</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1D34E1" w:rsidRPr="0084022D" w:rsidRDefault="001D34E1" w:rsidP="006F73C2">
            <w:pPr>
              <w:jc w:val="right"/>
              <w:rPr>
                <w:rFonts w:ascii="Arial" w:hAnsi="Arial" w:cs="Arial"/>
                <w:color w:val="000000"/>
                <w:sz w:val="20"/>
                <w:szCs w:val="20"/>
              </w:rPr>
            </w:pPr>
            <w:r w:rsidRPr="0084022D">
              <w:rPr>
                <w:rFonts w:ascii="Arial" w:hAnsi="Arial" w:cs="Arial"/>
                <w:color w:val="000000"/>
                <w:sz w:val="20"/>
                <w:szCs w:val="20"/>
              </w:rPr>
              <w:t>738,93</w:t>
            </w:r>
          </w:p>
        </w:tc>
      </w:tr>
      <w:tr w:rsidR="001D34E1" w:rsidRPr="00762F47" w:rsidTr="000A2DFA">
        <w:trPr>
          <w:trHeight w:val="39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84022D" w:rsidRDefault="001D34E1" w:rsidP="006F73C2">
            <w:pPr>
              <w:jc w:val="center"/>
              <w:rPr>
                <w:rFonts w:ascii="Arial" w:hAnsi="Arial" w:cs="Arial"/>
                <w:b/>
                <w:bCs/>
                <w:color w:val="000000"/>
                <w:sz w:val="20"/>
                <w:szCs w:val="20"/>
              </w:rPr>
            </w:pPr>
            <w:r w:rsidRPr="0084022D">
              <w:rPr>
                <w:rFonts w:ascii="Arial" w:hAnsi="Arial" w:cs="Arial"/>
                <w:b/>
                <w:bCs/>
                <w:color w:val="000000"/>
                <w:sz w:val="20"/>
                <w:szCs w:val="20"/>
              </w:rPr>
              <w:t>RAZEM</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D34E1" w:rsidRPr="0084022D" w:rsidRDefault="001D34E1" w:rsidP="006F73C2">
            <w:pPr>
              <w:jc w:val="right"/>
              <w:rPr>
                <w:rFonts w:ascii="Arial" w:hAnsi="Arial" w:cs="Arial"/>
                <w:b/>
                <w:bCs/>
                <w:color w:val="000000"/>
                <w:sz w:val="20"/>
                <w:szCs w:val="20"/>
              </w:rPr>
            </w:pPr>
            <w:r w:rsidRPr="0084022D">
              <w:rPr>
                <w:rFonts w:ascii="Arial" w:hAnsi="Arial" w:cs="Arial"/>
                <w:b/>
                <w:bCs/>
                <w:color w:val="000000"/>
                <w:sz w:val="20"/>
                <w:szCs w:val="20"/>
              </w:rPr>
              <w:t>134 271,38</w:t>
            </w:r>
          </w:p>
        </w:tc>
      </w:tr>
    </w:tbl>
    <w:p w:rsidR="001D34E1" w:rsidRDefault="001D34E1" w:rsidP="001D34E1">
      <w:pPr>
        <w:pStyle w:val="Akapitzlist"/>
        <w:suppressAutoHyphens/>
        <w:autoSpaceDN w:val="0"/>
        <w:spacing w:line="360" w:lineRule="auto"/>
        <w:ind w:left="0"/>
        <w:rPr>
          <w:rFonts w:ascii="Arial" w:hAnsi="Arial" w:cs="Arial"/>
        </w:rPr>
      </w:pPr>
    </w:p>
    <w:p w:rsidR="001D34E1" w:rsidRDefault="001D34E1" w:rsidP="00316C0B">
      <w:pPr>
        <w:numPr>
          <w:ilvl w:val="0"/>
          <w:numId w:val="196"/>
        </w:numPr>
        <w:tabs>
          <w:tab w:val="left" w:pos="709"/>
        </w:tabs>
        <w:spacing w:line="360" w:lineRule="auto"/>
        <w:ind w:left="709" w:hanging="283"/>
        <w:jc w:val="both"/>
        <w:rPr>
          <w:rFonts w:ascii="Arial" w:hAnsi="Arial" w:cs="Arial"/>
        </w:rPr>
      </w:pPr>
      <w:r w:rsidRPr="002D5F18">
        <w:rPr>
          <w:rFonts w:ascii="Arial" w:hAnsi="Arial" w:cs="Arial"/>
        </w:rPr>
        <w:t>projektu pn. „</w:t>
      </w:r>
      <w:r w:rsidRPr="00026E92">
        <w:rPr>
          <w:rFonts w:ascii="Arial" w:hAnsi="Arial" w:cs="Arial"/>
        </w:rPr>
        <w:t>Podkarpacki System Informacji Medycznej” „PSIM”</w:t>
      </w:r>
      <w:r w:rsidRPr="002D5F18">
        <w:rPr>
          <w:rFonts w:ascii="Arial" w:hAnsi="Arial" w:cs="Arial"/>
        </w:rPr>
        <w:t xml:space="preserve"> w </w:t>
      </w:r>
      <w:r>
        <w:rPr>
          <w:rFonts w:ascii="Arial" w:hAnsi="Arial" w:cs="Arial"/>
        </w:rPr>
        <w:t>ramach Regionalnego Programu Operacyjnego Województwa P</w:t>
      </w:r>
      <w:r w:rsidRPr="002D5F18">
        <w:rPr>
          <w:rFonts w:ascii="Arial" w:hAnsi="Arial" w:cs="Arial"/>
        </w:rPr>
        <w:t>odkarpackiego</w:t>
      </w:r>
      <w:r>
        <w:rPr>
          <w:rFonts w:ascii="Arial" w:hAnsi="Arial" w:cs="Arial"/>
        </w:rPr>
        <w:t xml:space="preserve"> </w:t>
      </w:r>
      <w:r w:rsidR="00C77D30">
        <w:rPr>
          <w:rFonts w:ascii="Arial" w:hAnsi="Arial" w:cs="Arial"/>
        </w:rPr>
        <w:t>–</w:t>
      </w:r>
      <w:r>
        <w:rPr>
          <w:rFonts w:ascii="Arial" w:hAnsi="Arial" w:cs="Arial"/>
        </w:rPr>
        <w:t xml:space="preserve"> </w:t>
      </w:r>
      <w:r w:rsidR="000A2DFA">
        <w:rPr>
          <w:rFonts w:ascii="Arial" w:hAnsi="Arial" w:cs="Arial"/>
        </w:rPr>
        <w:br/>
      </w:r>
      <w:r>
        <w:rPr>
          <w:rFonts w:ascii="Arial" w:hAnsi="Arial" w:cs="Arial"/>
        </w:rPr>
        <w:t>112.392,-zł.</w:t>
      </w:r>
    </w:p>
    <w:p w:rsidR="001D34E1" w:rsidRPr="002D5F18" w:rsidRDefault="001D34E1" w:rsidP="001D34E1">
      <w:pPr>
        <w:tabs>
          <w:tab w:val="left" w:pos="709"/>
        </w:tabs>
        <w:spacing w:line="360" w:lineRule="auto"/>
        <w:ind w:left="709"/>
        <w:jc w:val="both"/>
        <w:rPr>
          <w:rFonts w:ascii="Arial" w:hAnsi="Arial" w:cs="Arial"/>
        </w:rPr>
      </w:pPr>
      <w:r w:rsidRPr="002D5F18">
        <w:rPr>
          <w:rFonts w:ascii="Arial" w:hAnsi="Arial" w:cs="Arial"/>
        </w:rPr>
        <w:t xml:space="preserve">Zadanie ujęte w wykazie przedsięwzięć do Wieloletniej Prognozy Finansowej Województwa Podkarpackiego o planowanych łącznych nakładach finansowych </w:t>
      </w:r>
      <w:r w:rsidR="000A2DFA">
        <w:rPr>
          <w:rFonts w:ascii="Arial" w:hAnsi="Arial" w:cs="Arial"/>
        </w:rPr>
        <w:br/>
      </w:r>
      <w:r w:rsidRPr="002D5F18">
        <w:rPr>
          <w:rFonts w:ascii="Arial" w:hAnsi="Arial" w:cs="Arial"/>
        </w:rPr>
        <w:t xml:space="preserve">w kwocie </w:t>
      </w:r>
      <w:r>
        <w:rPr>
          <w:rFonts w:ascii="Arial" w:hAnsi="Arial" w:cs="Arial"/>
        </w:rPr>
        <w:t>58.181.754</w:t>
      </w:r>
      <w:r w:rsidRPr="002D5F18">
        <w:rPr>
          <w:rFonts w:ascii="Arial" w:hAnsi="Arial" w:cs="Arial"/>
        </w:rPr>
        <w:t>,-zł.</w:t>
      </w:r>
    </w:p>
    <w:p w:rsidR="001D34E1" w:rsidRPr="002D5F18" w:rsidRDefault="001D34E1" w:rsidP="001D34E1">
      <w:pPr>
        <w:spacing w:line="360" w:lineRule="auto"/>
        <w:ind w:left="709"/>
        <w:jc w:val="both"/>
        <w:rPr>
          <w:rFonts w:ascii="Arial" w:hAnsi="Arial" w:cs="Arial"/>
        </w:rPr>
      </w:pPr>
      <w:r w:rsidRPr="002D5F18">
        <w:rPr>
          <w:rFonts w:ascii="Arial" w:hAnsi="Arial" w:cs="Arial"/>
        </w:rPr>
        <w:t>Zadanie finansowane ze środków budż</w:t>
      </w:r>
      <w:r>
        <w:rPr>
          <w:rFonts w:ascii="Arial" w:hAnsi="Arial" w:cs="Arial"/>
        </w:rPr>
        <w:t>etu Województwa Podkarpackiego,</w:t>
      </w:r>
      <w:r w:rsidRPr="002D5F18">
        <w:rPr>
          <w:rFonts w:ascii="Arial" w:hAnsi="Arial" w:cs="Arial"/>
        </w:rPr>
        <w:t xml:space="preserve"> Unii Europejskiej</w:t>
      </w:r>
      <w:r>
        <w:rPr>
          <w:rFonts w:ascii="Arial" w:hAnsi="Arial" w:cs="Arial"/>
        </w:rPr>
        <w:t xml:space="preserve"> i dotacji celowej z budżetu państwa.</w:t>
      </w:r>
    </w:p>
    <w:p w:rsidR="001D34E1" w:rsidRDefault="001D34E1" w:rsidP="001D34E1">
      <w:pPr>
        <w:spacing w:line="360" w:lineRule="auto"/>
        <w:ind w:left="709"/>
        <w:jc w:val="both"/>
        <w:rPr>
          <w:rFonts w:ascii="Arial" w:hAnsi="Arial" w:cs="Arial"/>
        </w:rPr>
      </w:pPr>
      <w:r w:rsidRPr="002D5F18">
        <w:rPr>
          <w:rFonts w:ascii="Arial" w:hAnsi="Arial" w:cs="Arial"/>
        </w:rPr>
        <w:t>Termin realizacji zadani</w:t>
      </w:r>
      <w:r>
        <w:rPr>
          <w:rFonts w:ascii="Arial" w:hAnsi="Arial" w:cs="Arial"/>
        </w:rPr>
        <w:t>a</w:t>
      </w:r>
      <w:r w:rsidRPr="002D5F18">
        <w:rPr>
          <w:rFonts w:ascii="Arial" w:hAnsi="Arial" w:cs="Arial"/>
        </w:rPr>
        <w:t>: 2009-2018.</w:t>
      </w:r>
    </w:p>
    <w:p w:rsidR="001D34E1" w:rsidRDefault="001D34E1" w:rsidP="001D34E1">
      <w:pPr>
        <w:spacing w:line="360" w:lineRule="auto"/>
        <w:ind w:left="709"/>
        <w:jc w:val="both"/>
        <w:rPr>
          <w:rFonts w:ascii="Arial" w:hAnsi="Arial" w:cs="Arial"/>
        </w:rPr>
      </w:pPr>
      <w:r w:rsidRPr="00777D62">
        <w:rPr>
          <w:rFonts w:ascii="Arial" w:hAnsi="Arial" w:cs="Arial"/>
        </w:rPr>
        <w:t>W 2012r. poniesiono wydatki w kwocie 112.392,-zł finansowane</w:t>
      </w:r>
      <w:r w:rsidRPr="00B4192C">
        <w:rPr>
          <w:rFonts w:ascii="Arial" w:hAnsi="Arial" w:cs="Arial"/>
        </w:rPr>
        <w:t xml:space="preserve"> ze środków budżetu Województwa Podkarpackiego w kwocie </w:t>
      </w:r>
      <w:r>
        <w:rPr>
          <w:rFonts w:ascii="Arial" w:hAnsi="Arial" w:cs="Arial"/>
        </w:rPr>
        <w:t>8.586,-zł,</w:t>
      </w:r>
      <w:r w:rsidRPr="00B4192C">
        <w:rPr>
          <w:rFonts w:ascii="Arial" w:hAnsi="Arial" w:cs="Arial"/>
        </w:rPr>
        <w:t xml:space="preserve"> Unii Europejskiej </w:t>
      </w:r>
      <w:r w:rsidR="00681B29">
        <w:rPr>
          <w:rFonts w:ascii="Arial" w:hAnsi="Arial" w:cs="Arial"/>
        </w:rPr>
        <w:br/>
      </w:r>
      <w:r w:rsidRPr="00B4192C">
        <w:rPr>
          <w:rFonts w:ascii="Arial" w:hAnsi="Arial" w:cs="Arial"/>
        </w:rPr>
        <w:t xml:space="preserve">w kwocie </w:t>
      </w:r>
      <w:r>
        <w:rPr>
          <w:rFonts w:ascii="Arial" w:hAnsi="Arial" w:cs="Arial"/>
        </w:rPr>
        <w:t>92.879</w:t>
      </w:r>
      <w:r w:rsidRPr="00B4192C">
        <w:rPr>
          <w:rFonts w:ascii="Arial" w:hAnsi="Arial" w:cs="Arial"/>
        </w:rPr>
        <w:t>,-zł</w:t>
      </w:r>
      <w:r>
        <w:rPr>
          <w:rFonts w:ascii="Arial" w:hAnsi="Arial" w:cs="Arial"/>
        </w:rPr>
        <w:t xml:space="preserve"> i dotacji celowej z budżetu państwa w kwocie 10.927,-zł. Środki wydatkowano</w:t>
      </w:r>
      <w:r w:rsidRPr="002808F8">
        <w:rPr>
          <w:rFonts w:ascii="Arial" w:hAnsi="Arial" w:cs="Arial"/>
        </w:rPr>
        <w:t xml:space="preserve"> na</w:t>
      </w:r>
      <w:r>
        <w:rPr>
          <w:rFonts w:ascii="Arial" w:hAnsi="Arial" w:cs="Arial"/>
        </w:rPr>
        <w:t xml:space="preserve"> koszty Inżyniera Kontraktu i doradztwa prawnego dla projektu.</w:t>
      </w:r>
    </w:p>
    <w:p w:rsidR="001D34E1" w:rsidRDefault="001D34E1" w:rsidP="001D34E1">
      <w:pPr>
        <w:spacing w:line="360" w:lineRule="auto"/>
        <w:ind w:left="709"/>
        <w:jc w:val="both"/>
        <w:rPr>
          <w:rFonts w:ascii="Arial" w:hAnsi="Arial" w:cs="Arial"/>
        </w:rPr>
      </w:pPr>
      <w:r>
        <w:rPr>
          <w:rFonts w:ascii="Arial" w:hAnsi="Arial" w:cs="Arial"/>
        </w:rPr>
        <w:lastRenderedPageBreak/>
        <w:t xml:space="preserve">Od początku realizacji zadania do końca 2012r. zrealizowano zakres zadania </w:t>
      </w:r>
      <w:r w:rsidR="00681B29">
        <w:rPr>
          <w:rFonts w:ascii="Arial" w:hAnsi="Arial" w:cs="Arial"/>
        </w:rPr>
        <w:br/>
      </w:r>
      <w:r>
        <w:rPr>
          <w:rFonts w:ascii="Arial" w:hAnsi="Arial" w:cs="Arial"/>
        </w:rPr>
        <w:t xml:space="preserve">o wartości 227.990,-zł, co stanowi 0,4% </w:t>
      </w:r>
      <w:r w:rsidR="00C77D30">
        <w:rPr>
          <w:rFonts w:ascii="Arial" w:hAnsi="Arial" w:cs="Arial"/>
        </w:rPr>
        <w:t xml:space="preserve">planowanych </w:t>
      </w:r>
      <w:r>
        <w:rPr>
          <w:rFonts w:ascii="Arial" w:hAnsi="Arial" w:cs="Arial"/>
        </w:rPr>
        <w:t>łącznych nakładów finansowych.</w:t>
      </w:r>
    </w:p>
    <w:p w:rsidR="001D34E1" w:rsidRPr="00777D62" w:rsidRDefault="001D34E1" w:rsidP="001D34E1">
      <w:pPr>
        <w:spacing w:line="360" w:lineRule="auto"/>
        <w:ind w:left="709"/>
        <w:jc w:val="both"/>
        <w:rPr>
          <w:rFonts w:ascii="Arial" w:hAnsi="Arial" w:cs="Arial"/>
        </w:rPr>
      </w:pPr>
      <w:r w:rsidRPr="00777D62">
        <w:rPr>
          <w:rFonts w:ascii="Arial" w:hAnsi="Arial" w:cs="Arial"/>
        </w:rPr>
        <w:t xml:space="preserve">Stan zaawansowania realizacji zadania i osiągnięte efekty: </w:t>
      </w:r>
    </w:p>
    <w:p w:rsidR="001D34E1" w:rsidRDefault="001D34E1" w:rsidP="001D34E1">
      <w:pPr>
        <w:pStyle w:val="Akapitzlist"/>
        <w:spacing w:line="360" w:lineRule="auto"/>
        <w:jc w:val="both"/>
        <w:rPr>
          <w:rFonts w:ascii="Arial" w:hAnsi="Arial" w:cs="Arial"/>
        </w:rPr>
      </w:pPr>
      <w:r w:rsidRPr="00777D62">
        <w:rPr>
          <w:rFonts w:ascii="Arial" w:hAnsi="Arial" w:cs="Arial"/>
        </w:rPr>
        <w:t xml:space="preserve">W październiku 2010r. Zarząd Województwa podjął uchwałę o przygotowaniu do realizacji projektu kluczowego wpisanego do Indykatywnego wykazu indywidualnych projektów kluczowych, w wyniku czego został złożony wniosek  </w:t>
      </w:r>
      <w:r w:rsidR="00681B29">
        <w:rPr>
          <w:rFonts w:ascii="Arial" w:hAnsi="Arial" w:cs="Arial"/>
        </w:rPr>
        <w:br/>
      </w:r>
      <w:r w:rsidRPr="00777D62">
        <w:rPr>
          <w:rFonts w:ascii="Arial" w:hAnsi="Arial" w:cs="Arial"/>
        </w:rPr>
        <w:t>o dofinansowanie do Instytucji Zarządzającej RPO WP. W grudniu 2010r. Zarząd Województwa podjął uchwałę w sprawie warunkowej decyzji o</w:t>
      </w:r>
      <w:r>
        <w:rPr>
          <w:rFonts w:ascii="Arial" w:hAnsi="Arial" w:cs="Arial"/>
        </w:rPr>
        <w:t xml:space="preserve"> realizacji projektu własnego „</w:t>
      </w:r>
      <w:r w:rsidRPr="00777D62">
        <w:rPr>
          <w:rFonts w:ascii="Arial" w:hAnsi="Arial" w:cs="Arial"/>
        </w:rPr>
        <w:t xml:space="preserve">Podkarpacki System Informacji Medycznej” PSIM”, która w maju 2011r. została potwierdzona decyzją o bezwarunkowej realizacji projektu własnego, po dokonaniu potwierdzenia komplementarności i braku nakładania się projektu przez Centrum Systemów Informacyjnych Ochrony Zdrowia. </w:t>
      </w:r>
      <w:r>
        <w:rPr>
          <w:rFonts w:ascii="Arial" w:hAnsi="Arial" w:cs="Arial"/>
        </w:rPr>
        <w:t xml:space="preserve">W 2012r. wykonano następujący zakres: </w:t>
      </w:r>
    </w:p>
    <w:p w:rsidR="001D34E1" w:rsidRDefault="001D34E1" w:rsidP="00316C0B">
      <w:pPr>
        <w:pStyle w:val="Akapitzlist"/>
        <w:numPr>
          <w:ilvl w:val="0"/>
          <w:numId w:val="244"/>
        </w:numPr>
        <w:spacing w:line="360" w:lineRule="auto"/>
        <w:ind w:left="993" w:hanging="284"/>
        <w:jc w:val="both"/>
        <w:rPr>
          <w:rFonts w:ascii="Arial" w:hAnsi="Arial" w:cs="Arial"/>
        </w:rPr>
      </w:pPr>
      <w:r>
        <w:rPr>
          <w:rFonts w:ascii="Arial" w:hAnsi="Arial" w:cs="Arial"/>
        </w:rPr>
        <w:t>w lutym przekazano informację dotyczącą</w:t>
      </w:r>
      <w:r w:rsidRPr="00024E28">
        <w:rPr>
          <w:rFonts w:ascii="Arial" w:hAnsi="Arial" w:cs="Arial"/>
        </w:rPr>
        <w:t xml:space="preserve"> stanu realizacji projektu PSIM do jednostek uczest</w:t>
      </w:r>
      <w:r>
        <w:rPr>
          <w:rFonts w:ascii="Arial" w:hAnsi="Arial" w:cs="Arial"/>
        </w:rPr>
        <w:t>niczących w realizacji projektu,</w:t>
      </w:r>
    </w:p>
    <w:p w:rsidR="001D34E1" w:rsidRDefault="001D34E1" w:rsidP="00316C0B">
      <w:pPr>
        <w:pStyle w:val="Akapitzlist"/>
        <w:numPr>
          <w:ilvl w:val="0"/>
          <w:numId w:val="244"/>
        </w:numPr>
        <w:spacing w:line="360" w:lineRule="auto"/>
        <w:ind w:left="993" w:hanging="284"/>
        <w:jc w:val="both"/>
        <w:rPr>
          <w:rFonts w:ascii="Arial" w:hAnsi="Arial" w:cs="Arial"/>
        </w:rPr>
      </w:pPr>
      <w:r>
        <w:rPr>
          <w:rFonts w:ascii="Arial" w:hAnsi="Arial" w:cs="Arial"/>
        </w:rPr>
        <w:t xml:space="preserve">w </w:t>
      </w:r>
      <w:r w:rsidRPr="00024E28">
        <w:rPr>
          <w:rFonts w:ascii="Arial" w:hAnsi="Arial" w:cs="Arial"/>
        </w:rPr>
        <w:t>marcu doszło do zmiany umowy partnerski</w:t>
      </w:r>
      <w:r>
        <w:rPr>
          <w:rFonts w:ascii="Arial" w:hAnsi="Arial" w:cs="Arial"/>
        </w:rPr>
        <w:t>ej z SPZZOZ w Nowej Dębie,</w:t>
      </w:r>
    </w:p>
    <w:p w:rsidR="001D34E1" w:rsidRDefault="001D34E1" w:rsidP="00316C0B">
      <w:pPr>
        <w:pStyle w:val="Akapitzlist"/>
        <w:numPr>
          <w:ilvl w:val="0"/>
          <w:numId w:val="244"/>
        </w:numPr>
        <w:spacing w:line="360" w:lineRule="auto"/>
        <w:ind w:left="993" w:hanging="284"/>
        <w:jc w:val="both"/>
        <w:rPr>
          <w:rFonts w:ascii="Arial" w:hAnsi="Arial" w:cs="Arial"/>
        </w:rPr>
      </w:pPr>
      <w:r>
        <w:rPr>
          <w:rFonts w:ascii="Arial" w:hAnsi="Arial" w:cs="Arial"/>
        </w:rPr>
        <w:t>w lipcu podpisano a</w:t>
      </w:r>
      <w:r w:rsidRPr="00024E28">
        <w:rPr>
          <w:rFonts w:ascii="Arial" w:hAnsi="Arial" w:cs="Arial"/>
        </w:rPr>
        <w:t>neks 8 do Istotnych Postanowień Umów Partnerskich dla szpitali: Centrum Medyczne w</w:t>
      </w:r>
      <w:r>
        <w:rPr>
          <w:rFonts w:ascii="Arial" w:hAnsi="Arial" w:cs="Arial"/>
        </w:rPr>
        <w:t xml:space="preserve"> Łańcucie, ZOZ nr 2 w Rzeszowie,</w:t>
      </w:r>
    </w:p>
    <w:p w:rsidR="001D34E1" w:rsidRDefault="001D34E1" w:rsidP="00316C0B">
      <w:pPr>
        <w:pStyle w:val="Akapitzlist"/>
        <w:numPr>
          <w:ilvl w:val="0"/>
          <w:numId w:val="244"/>
        </w:numPr>
        <w:spacing w:line="360" w:lineRule="auto"/>
        <w:ind w:left="993" w:hanging="284"/>
        <w:jc w:val="both"/>
        <w:rPr>
          <w:rFonts w:ascii="Arial" w:hAnsi="Arial" w:cs="Arial"/>
        </w:rPr>
      </w:pPr>
      <w:r>
        <w:rPr>
          <w:rFonts w:ascii="Arial" w:hAnsi="Arial" w:cs="Arial"/>
        </w:rPr>
        <w:t>w</w:t>
      </w:r>
      <w:r w:rsidRPr="00024E28">
        <w:rPr>
          <w:rFonts w:ascii="Arial" w:hAnsi="Arial" w:cs="Arial"/>
        </w:rPr>
        <w:t xml:space="preserve"> kwietniu została podpisana umowa na pełnienie</w:t>
      </w:r>
      <w:r>
        <w:rPr>
          <w:rFonts w:ascii="Arial" w:hAnsi="Arial" w:cs="Arial"/>
        </w:rPr>
        <w:t xml:space="preserve"> funkcji Inżyniera Kontraktu,</w:t>
      </w:r>
    </w:p>
    <w:p w:rsidR="001D34E1" w:rsidRDefault="001D34E1" w:rsidP="00316C0B">
      <w:pPr>
        <w:pStyle w:val="Akapitzlist"/>
        <w:numPr>
          <w:ilvl w:val="0"/>
          <w:numId w:val="244"/>
        </w:numPr>
        <w:spacing w:line="360" w:lineRule="auto"/>
        <w:ind w:left="993" w:hanging="284"/>
        <w:jc w:val="both"/>
        <w:rPr>
          <w:rFonts w:ascii="Arial" w:hAnsi="Arial" w:cs="Arial"/>
        </w:rPr>
      </w:pPr>
      <w:r>
        <w:rPr>
          <w:rFonts w:ascii="Arial" w:hAnsi="Arial" w:cs="Arial"/>
        </w:rPr>
        <w:t xml:space="preserve"> w</w:t>
      </w:r>
      <w:r w:rsidRPr="00024E28">
        <w:rPr>
          <w:rFonts w:ascii="Arial" w:hAnsi="Arial" w:cs="Arial"/>
        </w:rPr>
        <w:t> okresie  lipiec – grudzień odbyły się spotkania z Inżynierem Kontraktu. Inżynier Kontraktu przekazał raporty: w październiku za miesiąc wrzesień oraz raport kwartalny, w listopadzie raport mi</w:t>
      </w:r>
      <w:r>
        <w:rPr>
          <w:rFonts w:ascii="Arial" w:hAnsi="Arial" w:cs="Arial"/>
        </w:rPr>
        <w:t>esięczny za miesiąc październik,</w:t>
      </w:r>
    </w:p>
    <w:p w:rsidR="001D34E1" w:rsidRDefault="001D34E1" w:rsidP="00316C0B">
      <w:pPr>
        <w:pStyle w:val="Akapitzlist"/>
        <w:numPr>
          <w:ilvl w:val="0"/>
          <w:numId w:val="244"/>
        </w:numPr>
        <w:spacing w:line="360" w:lineRule="auto"/>
        <w:ind w:left="993" w:hanging="284"/>
        <w:jc w:val="both"/>
        <w:rPr>
          <w:rFonts w:ascii="Arial" w:hAnsi="Arial" w:cs="Arial"/>
        </w:rPr>
      </w:pPr>
      <w:r>
        <w:rPr>
          <w:rFonts w:ascii="Arial" w:hAnsi="Arial" w:cs="Arial"/>
        </w:rPr>
        <w:t>w</w:t>
      </w:r>
      <w:r w:rsidRPr="00024E28">
        <w:rPr>
          <w:rFonts w:ascii="Arial" w:hAnsi="Arial" w:cs="Arial"/>
        </w:rPr>
        <w:t xml:space="preserve"> lipcu omawiano </w:t>
      </w:r>
      <w:r w:rsidRPr="005E2AD4">
        <w:rPr>
          <w:rFonts w:ascii="Arial" w:hAnsi="Arial" w:cs="Arial"/>
        </w:rPr>
        <w:t>elementy OPZ</w:t>
      </w:r>
      <w:r w:rsidRPr="00024E28">
        <w:rPr>
          <w:rFonts w:ascii="Arial" w:hAnsi="Arial" w:cs="Arial"/>
        </w:rPr>
        <w:t xml:space="preserve"> w postępowaniu na Generalnego Wykonawcę Inwestycji, dotyczącego części s</w:t>
      </w:r>
      <w:r>
        <w:rPr>
          <w:rFonts w:ascii="Arial" w:hAnsi="Arial" w:cs="Arial"/>
        </w:rPr>
        <w:t>przętowej oraz części sieciowej,</w:t>
      </w:r>
    </w:p>
    <w:p w:rsidR="001D34E1" w:rsidRDefault="001D34E1" w:rsidP="00316C0B">
      <w:pPr>
        <w:pStyle w:val="Akapitzlist"/>
        <w:numPr>
          <w:ilvl w:val="0"/>
          <w:numId w:val="244"/>
        </w:numPr>
        <w:spacing w:line="360" w:lineRule="auto"/>
        <w:ind w:left="993" w:hanging="284"/>
        <w:jc w:val="both"/>
        <w:rPr>
          <w:rFonts w:ascii="Arial" w:hAnsi="Arial" w:cs="Arial"/>
        </w:rPr>
      </w:pPr>
      <w:r>
        <w:rPr>
          <w:rFonts w:ascii="Arial" w:hAnsi="Arial" w:cs="Arial"/>
        </w:rPr>
        <w:t xml:space="preserve">w listopadzie </w:t>
      </w:r>
      <w:r w:rsidRPr="00024E28">
        <w:rPr>
          <w:rFonts w:ascii="Arial" w:hAnsi="Arial" w:cs="Arial"/>
        </w:rPr>
        <w:t>Zarząd Województwa podjął uchwałę w sprawie przystąpienia do projektu „PSIM” Wojewódzkiego Zespoł</w:t>
      </w:r>
      <w:r>
        <w:rPr>
          <w:rFonts w:ascii="Arial" w:hAnsi="Arial" w:cs="Arial"/>
        </w:rPr>
        <w:t>u Specjalistycznego w Rzeszowie,</w:t>
      </w:r>
    </w:p>
    <w:p w:rsidR="001D34E1" w:rsidRDefault="001D34E1" w:rsidP="00316C0B">
      <w:pPr>
        <w:pStyle w:val="Akapitzlist"/>
        <w:numPr>
          <w:ilvl w:val="0"/>
          <w:numId w:val="244"/>
        </w:numPr>
        <w:spacing w:line="360" w:lineRule="auto"/>
        <w:ind w:left="993" w:hanging="284"/>
        <w:jc w:val="both"/>
        <w:rPr>
          <w:rFonts w:ascii="Arial" w:hAnsi="Arial" w:cs="Arial"/>
        </w:rPr>
      </w:pPr>
      <w:r>
        <w:rPr>
          <w:rFonts w:ascii="Arial" w:hAnsi="Arial" w:cs="Arial"/>
        </w:rPr>
        <w:t>d</w:t>
      </w:r>
      <w:r w:rsidRPr="00024E28">
        <w:rPr>
          <w:rFonts w:ascii="Arial" w:hAnsi="Arial" w:cs="Arial"/>
        </w:rPr>
        <w:t>o grudnia trwały prace nad przygotowaniem ostatecznej wersji dokumentacji przetargowej na wybór gen</w:t>
      </w:r>
      <w:r>
        <w:rPr>
          <w:rFonts w:ascii="Arial" w:hAnsi="Arial" w:cs="Arial"/>
        </w:rPr>
        <w:t>eralnego wykonawcę inwestycji,</w:t>
      </w:r>
    </w:p>
    <w:p w:rsidR="001D34E1" w:rsidRDefault="001D34E1" w:rsidP="00316C0B">
      <w:pPr>
        <w:pStyle w:val="Akapitzlist"/>
        <w:numPr>
          <w:ilvl w:val="0"/>
          <w:numId w:val="244"/>
        </w:numPr>
        <w:spacing w:line="360" w:lineRule="auto"/>
        <w:ind w:left="993" w:hanging="284"/>
        <w:jc w:val="both"/>
        <w:rPr>
          <w:rFonts w:ascii="Arial" w:hAnsi="Arial" w:cs="Arial"/>
        </w:rPr>
      </w:pPr>
      <w:r>
        <w:rPr>
          <w:rFonts w:ascii="Arial" w:hAnsi="Arial" w:cs="Arial"/>
        </w:rPr>
        <w:t>w</w:t>
      </w:r>
      <w:r w:rsidRPr="00024E28">
        <w:rPr>
          <w:rFonts w:ascii="Arial" w:hAnsi="Arial" w:cs="Arial"/>
        </w:rPr>
        <w:t xml:space="preserve"> grudni</w:t>
      </w:r>
      <w:r>
        <w:rPr>
          <w:rFonts w:ascii="Arial" w:hAnsi="Arial" w:cs="Arial"/>
        </w:rPr>
        <w:t>u</w:t>
      </w:r>
      <w:r w:rsidRPr="00024E28">
        <w:rPr>
          <w:rFonts w:ascii="Arial" w:hAnsi="Arial" w:cs="Arial"/>
        </w:rPr>
        <w:t xml:space="preserve"> zostały opublikowane ogłoszeni</w:t>
      </w:r>
      <w:r>
        <w:rPr>
          <w:rFonts w:ascii="Arial" w:hAnsi="Arial" w:cs="Arial"/>
        </w:rPr>
        <w:t>a</w:t>
      </w:r>
      <w:r w:rsidRPr="00024E28">
        <w:rPr>
          <w:rFonts w:ascii="Arial" w:hAnsi="Arial" w:cs="Arial"/>
        </w:rPr>
        <w:t xml:space="preserve"> o zamówieniu na „Budowę </w:t>
      </w:r>
      <w:r w:rsidR="00681B29">
        <w:rPr>
          <w:rFonts w:ascii="Arial" w:hAnsi="Arial" w:cs="Arial"/>
        </w:rPr>
        <w:br/>
      </w:r>
      <w:r w:rsidRPr="00024E28">
        <w:rPr>
          <w:rFonts w:ascii="Arial" w:hAnsi="Arial" w:cs="Arial"/>
        </w:rPr>
        <w:t>i wdrożenie Podkarpackiego Systemu Informacji Medycznej” oraz opublikowano ogłoszenia w Suplemencie do Dziennika Urzędowego Unii Europejskiej. Bardzo duże zainteresowanie projektem po stronie firm skutkujące dużą ilością pytań, oraz odwołaniami do Krajowej Izby Odwoławczej na zapisy Specyfikacj</w:t>
      </w:r>
      <w:r>
        <w:rPr>
          <w:rFonts w:ascii="Arial" w:hAnsi="Arial" w:cs="Arial"/>
        </w:rPr>
        <w:t xml:space="preserve">i </w:t>
      </w:r>
      <w:r>
        <w:rPr>
          <w:rFonts w:ascii="Arial" w:hAnsi="Arial" w:cs="Arial"/>
        </w:rPr>
        <w:lastRenderedPageBreak/>
        <w:t>Istotnych Warunków Zamówienia</w:t>
      </w:r>
      <w:r w:rsidRPr="00024E28">
        <w:rPr>
          <w:rFonts w:ascii="Arial" w:hAnsi="Arial" w:cs="Arial"/>
        </w:rPr>
        <w:t xml:space="preserve"> spowodowały konieczność przesunięcia terminu wyłonienia wykonawcy, a w rezultacie terminu realizacji projektu</w:t>
      </w:r>
      <w:r>
        <w:rPr>
          <w:rFonts w:ascii="Arial" w:hAnsi="Arial" w:cs="Arial"/>
        </w:rPr>
        <w:t>,</w:t>
      </w:r>
    </w:p>
    <w:p w:rsidR="001D34E1" w:rsidRDefault="001D34E1" w:rsidP="00316C0B">
      <w:pPr>
        <w:pStyle w:val="Akapitzlist"/>
        <w:numPr>
          <w:ilvl w:val="0"/>
          <w:numId w:val="244"/>
        </w:numPr>
        <w:spacing w:line="360" w:lineRule="auto"/>
        <w:ind w:left="993" w:hanging="284"/>
        <w:jc w:val="both"/>
        <w:rPr>
          <w:rFonts w:ascii="Arial" w:hAnsi="Arial" w:cs="Arial"/>
        </w:rPr>
      </w:pPr>
      <w:r>
        <w:rPr>
          <w:rFonts w:ascii="Arial" w:hAnsi="Arial" w:cs="Arial"/>
        </w:rPr>
        <w:t xml:space="preserve">pod koniec grudnia do Krajowej Izby Odwoławczej </w:t>
      </w:r>
      <w:r w:rsidRPr="00024E28">
        <w:rPr>
          <w:rFonts w:ascii="Arial" w:hAnsi="Arial" w:cs="Arial"/>
        </w:rPr>
        <w:t xml:space="preserve">wpłynęło odwołanie </w:t>
      </w:r>
      <w:r w:rsidR="00681B29">
        <w:rPr>
          <w:rFonts w:ascii="Arial" w:hAnsi="Arial" w:cs="Arial"/>
        </w:rPr>
        <w:br/>
      </w:r>
      <w:r w:rsidRPr="00024E28">
        <w:rPr>
          <w:rFonts w:ascii="Arial" w:hAnsi="Arial" w:cs="Arial"/>
        </w:rPr>
        <w:t>w postępowaniu o udzielenie zamówienia publicznego pn. „Budowa i wdrożenie Podkarpackieg</w:t>
      </w:r>
      <w:r>
        <w:rPr>
          <w:rFonts w:ascii="Arial" w:hAnsi="Arial" w:cs="Arial"/>
        </w:rPr>
        <w:t>o Systemu Informacji Medycznej”.</w:t>
      </w:r>
    </w:p>
    <w:p w:rsidR="001D34E1" w:rsidRPr="00024E28" w:rsidRDefault="001D34E1" w:rsidP="001D34E1">
      <w:pPr>
        <w:pStyle w:val="Akapitzlist"/>
        <w:spacing w:line="360" w:lineRule="auto"/>
        <w:ind w:left="709"/>
        <w:jc w:val="both"/>
        <w:rPr>
          <w:rFonts w:ascii="Arial" w:hAnsi="Arial" w:cs="Arial"/>
        </w:rPr>
      </w:pPr>
      <w:r>
        <w:rPr>
          <w:rFonts w:ascii="Arial" w:hAnsi="Arial" w:cs="Arial"/>
        </w:rPr>
        <w:t>Ponadto w 2012r. sporządzono i przekazano do Departamentu Wdrażania Projektów Infrastrukturalnych RPO WP UMWP 5 wniosków o płatność.</w:t>
      </w:r>
    </w:p>
    <w:p w:rsidR="001D34E1" w:rsidRPr="00144866" w:rsidRDefault="001D34E1" w:rsidP="00316C0B">
      <w:pPr>
        <w:pStyle w:val="Akapitzlist"/>
        <w:numPr>
          <w:ilvl w:val="0"/>
          <w:numId w:val="196"/>
        </w:numPr>
        <w:tabs>
          <w:tab w:val="left" w:pos="567"/>
        </w:tabs>
        <w:suppressAutoHyphens/>
        <w:autoSpaceDN w:val="0"/>
        <w:spacing w:line="360" w:lineRule="auto"/>
        <w:ind w:left="709" w:hanging="283"/>
        <w:jc w:val="both"/>
        <w:rPr>
          <w:rFonts w:ascii="Arial" w:hAnsi="Arial" w:cs="Arial"/>
        </w:rPr>
      </w:pPr>
      <w:r w:rsidRPr="00144866">
        <w:rPr>
          <w:rFonts w:ascii="Arial" w:hAnsi="Arial" w:cs="Arial"/>
        </w:rPr>
        <w:t>projektu pn. „Sieć Szerokopasmowa Polski Wschodniej – województwo podkarpackie” w ramach Programu Operac</w:t>
      </w:r>
      <w:r w:rsidR="00C77D30">
        <w:rPr>
          <w:rFonts w:ascii="Arial" w:hAnsi="Arial" w:cs="Arial"/>
        </w:rPr>
        <w:t xml:space="preserve">yjnego Rozwój Polski Wschodniej – </w:t>
      </w:r>
      <w:r w:rsidRPr="00144866">
        <w:rPr>
          <w:rFonts w:ascii="Arial" w:hAnsi="Arial" w:cs="Arial"/>
        </w:rPr>
        <w:t>542.655,-zł.</w:t>
      </w:r>
    </w:p>
    <w:p w:rsidR="001D34E1" w:rsidRPr="002D5F18" w:rsidRDefault="001D34E1" w:rsidP="001D34E1">
      <w:pPr>
        <w:tabs>
          <w:tab w:val="left" w:pos="709"/>
        </w:tabs>
        <w:spacing w:line="360" w:lineRule="auto"/>
        <w:ind w:left="709"/>
        <w:jc w:val="both"/>
        <w:rPr>
          <w:rFonts w:ascii="Arial" w:hAnsi="Arial" w:cs="Arial"/>
        </w:rPr>
      </w:pPr>
      <w:r w:rsidRPr="002D5F18">
        <w:rPr>
          <w:rFonts w:ascii="Arial" w:hAnsi="Arial" w:cs="Arial"/>
        </w:rPr>
        <w:t xml:space="preserve">Zadanie ujęte w wykazie przedsięwzięć do Wieloletniej Prognozy Finansowej Województwa Podkarpackiego o planowanych łącznych nakładach finansowych </w:t>
      </w:r>
      <w:r w:rsidR="00681B29">
        <w:rPr>
          <w:rFonts w:ascii="Arial" w:hAnsi="Arial" w:cs="Arial"/>
        </w:rPr>
        <w:br/>
      </w:r>
      <w:r w:rsidRPr="002D5F18">
        <w:rPr>
          <w:rFonts w:ascii="Arial" w:hAnsi="Arial" w:cs="Arial"/>
        </w:rPr>
        <w:t xml:space="preserve">w kwocie </w:t>
      </w:r>
      <w:r>
        <w:rPr>
          <w:rFonts w:ascii="Arial" w:hAnsi="Arial" w:cs="Arial"/>
        </w:rPr>
        <w:t>311.129.907</w:t>
      </w:r>
      <w:r w:rsidRPr="002D5F18">
        <w:rPr>
          <w:rFonts w:ascii="Arial" w:hAnsi="Arial" w:cs="Arial"/>
        </w:rPr>
        <w:t>,-zł.</w:t>
      </w:r>
    </w:p>
    <w:p w:rsidR="001D34E1" w:rsidRPr="002D5F18" w:rsidRDefault="001D34E1" w:rsidP="001D34E1">
      <w:pPr>
        <w:spacing w:line="360" w:lineRule="auto"/>
        <w:ind w:left="709"/>
        <w:jc w:val="both"/>
        <w:rPr>
          <w:rFonts w:ascii="Arial" w:hAnsi="Arial" w:cs="Arial"/>
        </w:rPr>
      </w:pPr>
      <w:r w:rsidRPr="002D5F18">
        <w:rPr>
          <w:rFonts w:ascii="Arial" w:hAnsi="Arial" w:cs="Arial"/>
        </w:rPr>
        <w:t>Zadanie finansowane ze środków budż</w:t>
      </w:r>
      <w:r>
        <w:rPr>
          <w:rFonts w:ascii="Arial" w:hAnsi="Arial" w:cs="Arial"/>
        </w:rPr>
        <w:t>etu Województwa Podkarpackiego,</w:t>
      </w:r>
      <w:r w:rsidRPr="002D5F18">
        <w:rPr>
          <w:rFonts w:ascii="Arial" w:hAnsi="Arial" w:cs="Arial"/>
        </w:rPr>
        <w:t xml:space="preserve"> Unii Europejskiej</w:t>
      </w:r>
      <w:r>
        <w:rPr>
          <w:rFonts w:ascii="Arial" w:hAnsi="Arial" w:cs="Arial"/>
        </w:rPr>
        <w:t xml:space="preserve"> i dotacji celowej z budżetu państwa.</w:t>
      </w:r>
    </w:p>
    <w:p w:rsidR="001D34E1" w:rsidRDefault="001D34E1" w:rsidP="001D34E1">
      <w:pPr>
        <w:spacing w:line="360" w:lineRule="auto"/>
        <w:ind w:left="709"/>
        <w:jc w:val="both"/>
        <w:rPr>
          <w:rFonts w:ascii="Arial" w:hAnsi="Arial" w:cs="Arial"/>
        </w:rPr>
      </w:pPr>
      <w:r w:rsidRPr="002D5F18">
        <w:rPr>
          <w:rFonts w:ascii="Arial" w:hAnsi="Arial" w:cs="Arial"/>
        </w:rPr>
        <w:t>Termin realizacji zadani</w:t>
      </w:r>
      <w:r>
        <w:rPr>
          <w:rFonts w:ascii="Arial" w:hAnsi="Arial" w:cs="Arial"/>
        </w:rPr>
        <w:t>a</w:t>
      </w:r>
      <w:r w:rsidRPr="002D5F18">
        <w:rPr>
          <w:rFonts w:ascii="Arial" w:hAnsi="Arial" w:cs="Arial"/>
        </w:rPr>
        <w:t>: 20</w:t>
      </w:r>
      <w:r>
        <w:rPr>
          <w:rFonts w:ascii="Arial" w:hAnsi="Arial" w:cs="Arial"/>
        </w:rPr>
        <w:t>10</w:t>
      </w:r>
      <w:r w:rsidRPr="002D5F18">
        <w:rPr>
          <w:rFonts w:ascii="Arial" w:hAnsi="Arial" w:cs="Arial"/>
        </w:rPr>
        <w:t>-20</w:t>
      </w:r>
      <w:r>
        <w:rPr>
          <w:rFonts w:ascii="Arial" w:hAnsi="Arial" w:cs="Arial"/>
        </w:rPr>
        <w:t>20</w:t>
      </w:r>
      <w:r w:rsidRPr="002D5F18">
        <w:rPr>
          <w:rFonts w:ascii="Arial" w:hAnsi="Arial" w:cs="Arial"/>
        </w:rPr>
        <w:t>.</w:t>
      </w:r>
    </w:p>
    <w:p w:rsidR="001D34E1" w:rsidRDefault="001D34E1" w:rsidP="001D34E1">
      <w:pPr>
        <w:spacing w:line="360" w:lineRule="auto"/>
        <w:ind w:left="709"/>
        <w:jc w:val="both"/>
        <w:rPr>
          <w:rFonts w:ascii="Arial" w:hAnsi="Arial" w:cs="Arial"/>
          <w:color w:val="FF0000"/>
        </w:rPr>
      </w:pPr>
      <w:r w:rsidRPr="006B66A6">
        <w:rPr>
          <w:rFonts w:ascii="Arial" w:hAnsi="Arial" w:cs="Arial"/>
        </w:rPr>
        <w:t>W 2012r. poniesiono wydatki w kwocie 542.655,-zł finansowane ze środków budżetu Województwa 3</w:t>
      </w:r>
      <w:r>
        <w:rPr>
          <w:rFonts w:ascii="Arial" w:hAnsi="Arial" w:cs="Arial"/>
        </w:rPr>
        <w:t>51.888,-zł</w:t>
      </w:r>
      <w:r w:rsidRPr="006B66A6">
        <w:rPr>
          <w:rFonts w:ascii="Arial" w:hAnsi="Arial" w:cs="Arial"/>
        </w:rPr>
        <w:t xml:space="preserve"> i Unii Europejskiej 190.767,- zł. </w:t>
      </w:r>
      <w:r>
        <w:rPr>
          <w:rFonts w:ascii="Arial" w:hAnsi="Arial" w:cs="Arial"/>
        </w:rPr>
        <w:t>Środki wydatkowano</w:t>
      </w:r>
      <w:r w:rsidRPr="002808F8">
        <w:rPr>
          <w:rFonts w:ascii="Arial" w:hAnsi="Arial" w:cs="Arial"/>
        </w:rPr>
        <w:t xml:space="preserve"> </w:t>
      </w:r>
      <w:r>
        <w:rPr>
          <w:rFonts w:ascii="Arial" w:hAnsi="Arial" w:cs="Arial"/>
        </w:rPr>
        <w:t xml:space="preserve">na </w:t>
      </w:r>
      <w:r w:rsidRPr="00144866">
        <w:rPr>
          <w:rFonts w:ascii="Arial" w:hAnsi="Arial" w:cs="Arial"/>
        </w:rPr>
        <w:t>wynagrodzenia i składki od nich naliczan</w:t>
      </w:r>
      <w:r w:rsidR="00C77D30">
        <w:rPr>
          <w:rFonts w:ascii="Arial" w:hAnsi="Arial" w:cs="Arial"/>
        </w:rPr>
        <w:t>e</w:t>
      </w:r>
      <w:r w:rsidRPr="00144866">
        <w:rPr>
          <w:rFonts w:ascii="Arial" w:hAnsi="Arial" w:cs="Arial"/>
        </w:rPr>
        <w:t xml:space="preserve"> osób zaangażowanych w realizację projektu, koszty delegacji, obsługi prawnej projektu oraz zakup sprzętu komputerowego.</w:t>
      </w:r>
    </w:p>
    <w:p w:rsidR="001D34E1" w:rsidRDefault="001D34E1" w:rsidP="001D34E1">
      <w:pPr>
        <w:spacing w:line="360" w:lineRule="auto"/>
        <w:ind w:left="709"/>
        <w:jc w:val="both"/>
        <w:rPr>
          <w:rFonts w:ascii="Arial" w:hAnsi="Arial" w:cs="Arial"/>
        </w:rPr>
      </w:pPr>
      <w:r>
        <w:rPr>
          <w:rFonts w:ascii="Arial" w:hAnsi="Arial" w:cs="Arial"/>
        </w:rPr>
        <w:t xml:space="preserve">Od początku realizacji zadania do końca 2012r. zrealizowano zakres zadania </w:t>
      </w:r>
      <w:r w:rsidR="00681B29">
        <w:rPr>
          <w:rFonts w:ascii="Arial" w:hAnsi="Arial" w:cs="Arial"/>
        </w:rPr>
        <w:br/>
      </w:r>
      <w:r>
        <w:rPr>
          <w:rFonts w:ascii="Arial" w:hAnsi="Arial" w:cs="Arial"/>
        </w:rPr>
        <w:t xml:space="preserve">o wartości 555.194,-zł, co stanowi 0,2% </w:t>
      </w:r>
      <w:r w:rsidR="00C77D30">
        <w:rPr>
          <w:rFonts w:ascii="Arial" w:hAnsi="Arial" w:cs="Arial"/>
        </w:rPr>
        <w:t xml:space="preserve">planowanych </w:t>
      </w:r>
      <w:r>
        <w:rPr>
          <w:rFonts w:ascii="Arial" w:hAnsi="Arial" w:cs="Arial"/>
        </w:rPr>
        <w:t>łącznych nakładów finansowych.</w:t>
      </w:r>
    </w:p>
    <w:p w:rsidR="001D34E1" w:rsidRPr="00CC0B64" w:rsidRDefault="001D34E1" w:rsidP="001D34E1">
      <w:pPr>
        <w:spacing w:line="360" w:lineRule="auto"/>
        <w:ind w:left="709"/>
        <w:jc w:val="both"/>
        <w:rPr>
          <w:rFonts w:ascii="Arial" w:hAnsi="Arial" w:cs="Arial"/>
        </w:rPr>
      </w:pPr>
      <w:r w:rsidRPr="00CC0B64">
        <w:rPr>
          <w:rFonts w:ascii="Arial" w:hAnsi="Arial" w:cs="Arial"/>
        </w:rPr>
        <w:t>Stan zaawansowania realizacji zadania i osiągnięte efekty:</w:t>
      </w:r>
    </w:p>
    <w:p w:rsidR="001D34E1" w:rsidRDefault="001D34E1" w:rsidP="001D34E1">
      <w:pPr>
        <w:pStyle w:val="Akapitzlist"/>
        <w:spacing w:line="360" w:lineRule="auto"/>
        <w:ind w:left="709"/>
        <w:jc w:val="both"/>
        <w:rPr>
          <w:rFonts w:ascii="Arial" w:hAnsi="Arial" w:cs="Arial"/>
        </w:rPr>
      </w:pPr>
      <w:r>
        <w:rPr>
          <w:rFonts w:ascii="Arial" w:hAnsi="Arial" w:cs="Arial"/>
        </w:rPr>
        <w:t xml:space="preserve">W marcu 2011 r. została zawarta z Polską Agencją Rozwoju Przedsiębiorczości umowa o dofinansowaniu projektu. W wyniku dalszej realizacji projektu Zarząd podjął decyzję w sprawie przyjęcia modelu realizacyjnego projektu  w trybie „Design, Build, Operate”, a następnie powołał strukturę organizacyjną oraz Komitet Sterujący projektem. W 2012r. zrealizowano następujący zakres: </w:t>
      </w:r>
    </w:p>
    <w:p w:rsidR="001D34E1" w:rsidRDefault="001D34E1" w:rsidP="00316C0B">
      <w:pPr>
        <w:pStyle w:val="Akapitzlist"/>
        <w:numPr>
          <w:ilvl w:val="0"/>
          <w:numId w:val="245"/>
        </w:numPr>
        <w:spacing w:line="360" w:lineRule="auto"/>
        <w:ind w:left="993" w:hanging="284"/>
        <w:jc w:val="both"/>
        <w:rPr>
          <w:rFonts w:ascii="Arial" w:hAnsi="Arial" w:cs="Arial"/>
        </w:rPr>
      </w:pPr>
      <w:r>
        <w:rPr>
          <w:rFonts w:ascii="Arial" w:hAnsi="Arial" w:cs="Arial"/>
        </w:rPr>
        <w:t>w marcu 2012r. zawarto umowę na świadczenie kompleksowej obsługi prawnej projektu,</w:t>
      </w:r>
    </w:p>
    <w:p w:rsidR="001D34E1" w:rsidRDefault="001D34E1" w:rsidP="00316C0B">
      <w:pPr>
        <w:pStyle w:val="Akapitzlist"/>
        <w:numPr>
          <w:ilvl w:val="0"/>
          <w:numId w:val="245"/>
        </w:numPr>
        <w:spacing w:line="360" w:lineRule="auto"/>
        <w:ind w:left="993" w:hanging="284"/>
        <w:jc w:val="both"/>
        <w:rPr>
          <w:rFonts w:ascii="Arial" w:hAnsi="Arial" w:cs="Arial"/>
        </w:rPr>
      </w:pPr>
      <w:r>
        <w:rPr>
          <w:rFonts w:ascii="Arial" w:hAnsi="Arial" w:cs="Arial"/>
        </w:rPr>
        <w:t xml:space="preserve">w lipcu </w:t>
      </w:r>
      <w:r w:rsidRPr="008A7AD4">
        <w:rPr>
          <w:rFonts w:ascii="Arial" w:hAnsi="Arial" w:cs="Arial"/>
          <w:bCs/>
        </w:rPr>
        <w:t>o</w:t>
      </w:r>
      <w:r w:rsidRPr="008A7AD4">
        <w:rPr>
          <w:rFonts w:ascii="Arial" w:hAnsi="Arial" w:cs="Arial"/>
        </w:rPr>
        <w:t>głoszon</w:t>
      </w:r>
      <w:r>
        <w:rPr>
          <w:rFonts w:ascii="Arial" w:hAnsi="Arial" w:cs="Arial"/>
        </w:rPr>
        <w:t>o</w:t>
      </w:r>
      <w:r w:rsidRPr="008A7AD4">
        <w:rPr>
          <w:rFonts w:ascii="Arial" w:hAnsi="Arial" w:cs="Arial"/>
        </w:rPr>
        <w:t xml:space="preserve"> postępowanie na Partnerstwo </w:t>
      </w:r>
      <w:r w:rsidRPr="006C0FF9">
        <w:rPr>
          <w:rFonts w:ascii="Arial" w:hAnsi="Arial" w:cs="Arial"/>
        </w:rPr>
        <w:t>Publiczno – Prywatne</w:t>
      </w:r>
      <w:r w:rsidRPr="006C0FF9">
        <w:rPr>
          <w:rFonts w:ascii="Arial" w:hAnsi="Arial" w:cs="Arial"/>
          <w:color w:val="FF0000"/>
        </w:rPr>
        <w:t xml:space="preserve"> </w:t>
      </w:r>
      <w:r w:rsidRPr="006C0FF9">
        <w:rPr>
          <w:rFonts w:ascii="Arial" w:hAnsi="Arial" w:cs="Arial"/>
        </w:rPr>
        <w:t xml:space="preserve">dla przedsięwzięcia polegającego na realizacji, utrzymaniu i zarządzaniu siecią </w:t>
      </w:r>
      <w:r w:rsidRPr="006C0FF9">
        <w:rPr>
          <w:rFonts w:ascii="Arial" w:hAnsi="Arial" w:cs="Arial"/>
        </w:rPr>
        <w:lastRenderedPageBreak/>
        <w:t>szerokopasmową, jak również świadcz</w:t>
      </w:r>
      <w:r>
        <w:rPr>
          <w:rFonts w:ascii="Arial" w:hAnsi="Arial" w:cs="Arial"/>
        </w:rPr>
        <w:t xml:space="preserve">eniu usług z jej wykorzystaniem oraz wydano Zarządzenie </w:t>
      </w:r>
      <w:r w:rsidRPr="006C0FF9">
        <w:rPr>
          <w:rFonts w:ascii="Arial" w:hAnsi="Arial" w:cs="Arial"/>
        </w:rPr>
        <w:t>Marszałka Województwa Podkarpackiego w sprawie powołania Zespołu Zadaniowego wspierają</w:t>
      </w:r>
      <w:r>
        <w:rPr>
          <w:rFonts w:ascii="Arial" w:hAnsi="Arial" w:cs="Arial"/>
        </w:rPr>
        <w:t>cego proces realizacji projektu,</w:t>
      </w:r>
    </w:p>
    <w:p w:rsidR="001D34E1" w:rsidRPr="006C0FF9" w:rsidRDefault="001D34E1" w:rsidP="00316C0B">
      <w:pPr>
        <w:pStyle w:val="Akapitzlist"/>
        <w:numPr>
          <w:ilvl w:val="0"/>
          <w:numId w:val="245"/>
        </w:numPr>
        <w:spacing w:line="360" w:lineRule="auto"/>
        <w:ind w:left="993" w:hanging="284"/>
        <w:jc w:val="both"/>
        <w:rPr>
          <w:rFonts w:ascii="Arial" w:hAnsi="Arial" w:cs="Arial"/>
        </w:rPr>
      </w:pPr>
      <w:r>
        <w:rPr>
          <w:rFonts w:ascii="Arial" w:hAnsi="Arial" w:cs="Arial"/>
        </w:rPr>
        <w:t xml:space="preserve">w lipcu </w:t>
      </w:r>
      <w:r w:rsidRPr="006C0FF9">
        <w:rPr>
          <w:rFonts w:ascii="Arial" w:hAnsi="Arial" w:cs="Arial"/>
        </w:rPr>
        <w:t>ogłoszono po raz drugi postępowanie na dostawę infrastruktury sprzętowej na potrzeby Zespołu zarządzającego projektem (pi</w:t>
      </w:r>
      <w:r>
        <w:rPr>
          <w:rFonts w:ascii="Arial" w:hAnsi="Arial" w:cs="Arial"/>
        </w:rPr>
        <w:t>erwsze postępowanie ogłoszone w</w:t>
      </w:r>
      <w:r w:rsidRPr="006C0FF9">
        <w:rPr>
          <w:rFonts w:ascii="Arial" w:hAnsi="Arial" w:cs="Arial"/>
        </w:rPr>
        <w:t xml:space="preserve"> maj</w:t>
      </w:r>
      <w:r>
        <w:rPr>
          <w:rFonts w:ascii="Arial" w:hAnsi="Arial" w:cs="Arial"/>
        </w:rPr>
        <w:t xml:space="preserve">u </w:t>
      </w:r>
      <w:r w:rsidRPr="006C0FF9">
        <w:rPr>
          <w:rFonts w:ascii="Arial" w:hAnsi="Arial" w:cs="Arial"/>
        </w:rPr>
        <w:t>zos</w:t>
      </w:r>
      <w:r>
        <w:rPr>
          <w:rFonts w:ascii="Arial" w:hAnsi="Arial" w:cs="Arial"/>
        </w:rPr>
        <w:t xml:space="preserve">tało unieważnione, z powodu nie </w:t>
      </w:r>
      <w:r w:rsidRPr="006C0FF9">
        <w:rPr>
          <w:rFonts w:ascii="Arial" w:hAnsi="Arial" w:cs="Arial"/>
        </w:rPr>
        <w:t xml:space="preserve">spełnienia minimalnych parametrów technicznych). W toku postępowania została wyłoniona firma  ZETO, z którą </w:t>
      </w:r>
      <w:r>
        <w:rPr>
          <w:rFonts w:ascii="Arial" w:hAnsi="Arial" w:cs="Arial"/>
        </w:rPr>
        <w:t>we</w:t>
      </w:r>
      <w:r w:rsidRPr="006C0FF9">
        <w:rPr>
          <w:rFonts w:ascii="Arial" w:hAnsi="Arial" w:cs="Arial"/>
        </w:rPr>
        <w:t xml:space="preserve"> wrześn</w:t>
      </w:r>
      <w:r>
        <w:rPr>
          <w:rFonts w:ascii="Arial" w:hAnsi="Arial" w:cs="Arial"/>
        </w:rPr>
        <w:t>iu</w:t>
      </w:r>
      <w:r w:rsidRPr="006C0FF9">
        <w:rPr>
          <w:rFonts w:ascii="Arial" w:hAnsi="Arial" w:cs="Arial"/>
        </w:rPr>
        <w:t xml:space="preserve"> podpisano umowę na dostarcz</w:t>
      </w:r>
      <w:r>
        <w:rPr>
          <w:rFonts w:ascii="Arial" w:hAnsi="Arial" w:cs="Arial"/>
        </w:rPr>
        <w:t>enie infrastruktury sprzętowej,</w:t>
      </w:r>
    </w:p>
    <w:p w:rsidR="001D34E1" w:rsidRDefault="001D34E1" w:rsidP="00316C0B">
      <w:pPr>
        <w:pStyle w:val="Akapitzlist"/>
        <w:numPr>
          <w:ilvl w:val="0"/>
          <w:numId w:val="245"/>
        </w:numPr>
        <w:spacing w:line="360" w:lineRule="auto"/>
        <w:ind w:left="993" w:hanging="284"/>
        <w:jc w:val="both"/>
        <w:rPr>
          <w:rFonts w:ascii="Arial" w:hAnsi="Arial" w:cs="Arial"/>
        </w:rPr>
      </w:pPr>
      <w:r>
        <w:rPr>
          <w:rFonts w:ascii="Arial" w:hAnsi="Arial" w:cs="Arial"/>
        </w:rPr>
        <w:t xml:space="preserve">w sierpniu </w:t>
      </w:r>
      <w:r w:rsidRPr="00981943">
        <w:rPr>
          <w:rFonts w:ascii="Arial" w:hAnsi="Arial" w:cs="Arial"/>
        </w:rPr>
        <w:t>zlecono Kancelarii Prawnej wykonanie usługi w zakresie obsługi prawnej pos</w:t>
      </w:r>
      <w:r>
        <w:rPr>
          <w:rFonts w:ascii="Arial" w:hAnsi="Arial" w:cs="Arial"/>
        </w:rPr>
        <w:t>tępowania na wybór partnera DBO,</w:t>
      </w:r>
    </w:p>
    <w:p w:rsidR="001D34E1" w:rsidRDefault="001D34E1" w:rsidP="00316C0B">
      <w:pPr>
        <w:pStyle w:val="Akapitzlist"/>
        <w:numPr>
          <w:ilvl w:val="0"/>
          <w:numId w:val="245"/>
        </w:numPr>
        <w:spacing w:line="360" w:lineRule="auto"/>
        <w:ind w:left="993" w:hanging="284"/>
        <w:jc w:val="both"/>
        <w:rPr>
          <w:rFonts w:ascii="Arial" w:hAnsi="Arial" w:cs="Arial"/>
        </w:rPr>
      </w:pPr>
      <w:r>
        <w:rPr>
          <w:rFonts w:ascii="Arial" w:hAnsi="Arial" w:cs="Arial"/>
        </w:rPr>
        <w:t xml:space="preserve">w październiku </w:t>
      </w:r>
      <w:r w:rsidRPr="00981943">
        <w:rPr>
          <w:rFonts w:ascii="Arial" w:hAnsi="Arial" w:cs="Arial"/>
        </w:rPr>
        <w:t>ogłoszon</w:t>
      </w:r>
      <w:r>
        <w:rPr>
          <w:rFonts w:ascii="Arial" w:hAnsi="Arial" w:cs="Arial"/>
        </w:rPr>
        <w:t>o</w:t>
      </w:r>
      <w:r w:rsidRPr="00981943">
        <w:rPr>
          <w:rFonts w:ascii="Arial" w:hAnsi="Arial" w:cs="Arial"/>
        </w:rPr>
        <w:t xml:space="preserve"> postępowani</w:t>
      </w:r>
      <w:r>
        <w:rPr>
          <w:rFonts w:ascii="Arial" w:hAnsi="Arial" w:cs="Arial"/>
        </w:rPr>
        <w:t>e na p</w:t>
      </w:r>
      <w:r w:rsidRPr="00981943">
        <w:rPr>
          <w:rFonts w:ascii="Arial" w:hAnsi="Arial" w:cs="Arial"/>
        </w:rPr>
        <w:t>ełnienie funkcji Inżyniera Kontraktu w zakresie zarządzania i nadzoru nad realizacją proje</w:t>
      </w:r>
      <w:r>
        <w:rPr>
          <w:rFonts w:ascii="Arial" w:hAnsi="Arial" w:cs="Arial"/>
        </w:rPr>
        <w:t>ktu,</w:t>
      </w:r>
      <w:r w:rsidRPr="00981943">
        <w:rPr>
          <w:rFonts w:ascii="Arial" w:hAnsi="Arial" w:cs="Arial"/>
        </w:rPr>
        <w:t xml:space="preserve"> a także p</w:t>
      </w:r>
      <w:r>
        <w:rPr>
          <w:rFonts w:ascii="Arial" w:hAnsi="Arial" w:cs="Arial"/>
        </w:rPr>
        <w:t>rzeprowadzenia przewidzianych w projekcie działań informacyjnych i szkoleniowych,</w:t>
      </w:r>
    </w:p>
    <w:p w:rsidR="001D34E1" w:rsidRDefault="001D34E1" w:rsidP="00316C0B">
      <w:pPr>
        <w:pStyle w:val="Akapitzlist"/>
        <w:numPr>
          <w:ilvl w:val="0"/>
          <w:numId w:val="245"/>
        </w:numPr>
        <w:spacing w:line="360" w:lineRule="auto"/>
        <w:ind w:left="993" w:hanging="284"/>
        <w:jc w:val="both"/>
        <w:rPr>
          <w:rFonts w:ascii="Arial" w:hAnsi="Arial" w:cs="Arial"/>
        </w:rPr>
      </w:pPr>
      <w:r w:rsidRPr="00981943">
        <w:rPr>
          <w:rFonts w:ascii="Arial" w:hAnsi="Arial" w:cs="Arial"/>
        </w:rPr>
        <w:t>w październiku ogłoszono postępowanie i podpisano umowę na pełnienie funkcji Doradcy Techniczno – Ekonomicznego przy realizacji projektu</w:t>
      </w:r>
      <w:r>
        <w:rPr>
          <w:rFonts w:ascii="Arial" w:hAnsi="Arial" w:cs="Arial"/>
        </w:rPr>
        <w:t xml:space="preserve"> oraz </w:t>
      </w:r>
      <w:r w:rsidRPr="00981943">
        <w:rPr>
          <w:rFonts w:ascii="Arial" w:hAnsi="Arial" w:cs="Arial"/>
        </w:rPr>
        <w:t>odebrano aktualizację Studium Wykonalności przygotowan</w:t>
      </w:r>
      <w:r>
        <w:rPr>
          <w:rFonts w:ascii="Arial" w:hAnsi="Arial" w:cs="Arial"/>
        </w:rPr>
        <w:t>ą</w:t>
      </w:r>
      <w:r w:rsidRPr="00981943">
        <w:rPr>
          <w:rFonts w:ascii="Arial" w:hAnsi="Arial" w:cs="Arial"/>
        </w:rPr>
        <w:t xml:space="preserve"> przez Doradcę Te</w:t>
      </w:r>
      <w:r>
        <w:rPr>
          <w:rFonts w:ascii="Arial" w:hAnsi="Arial" w:cs="Arial"/>
        </w:rPr>
        <w:t>chniczno – Ekonomicznego,</w:t>
      </w:r>
    </w:p>
    <w:p w:rsidR="001D34E1" w:rsidRDefault="001D34E1" w:rsidP="00316C0B">
      <w:pPr>
        <w:pStyle w:val="Akapitzlist"/>
        <w:numPr>
          <w:ilvl w:val="0"/>
          <w:numId w:val="245"/>
        </w:numPr>
        <w:spacing w:line="360" w:lineRule="auto"/>
        <w:ind w:left="993" w:hanging="284"/>
        <w:jc w:val="both"/>
        <w:rPr>
          <w:rFonts w:ascii="Arial" w:hAnsi="Arial" w:cs="Arial"/>
        </w:rPr>
      </w:pPr>
      <w:r>
        <w:rPr>
          <w:rFonts w:ascii="Arial" w:hAnsi="Arial" w:cs="Arial"/>
        </w:rPr>
        <w:t xml:space="preserve">w listopadzie </w:t>
      </w:r>
      <w:r w:rsidRPr="00981943">
        <w:rPr>
          <w:rFonts w:ascii="Arial" w:hAnsi="Arial" w:cs="Arial"/>
        </w:rPr>
        <w:t xml:space="preserve">nastąpiło otwarcie ofert w postępowaniu </w:t>
      </w:r>
      <w:r>
        <w:rPr>
          <w:rFonts w:ascii="Arial" w:hAnsi="Arial" w:cs="Arial"/>
        </w:rPr>
        <w:t>na p</w:t>
      </w:r>
      <w:r w:rsidRPr="00981943">
        <w:rPr>
          <w:rFonts w:ascii="Arial" w:hAnsi="Arial" w:cs="Arial"/>
        </w:rPr>
        <w:t>ełnienie funkcji Inżyniera Kontraktu w zakresie zarządzania i nadzoru nad realizacją projektu. W ramach postępowania złożono 4 oferty. Wszystkie oferty mieszczą si</w:t>
      </w:r>
      <w:r>
        <w:rPr>
          <w:rFonts w:ascii="Arial" w:hAnsi="Arial" w:cs="Arial"/>
        </w:rPr>
        <w:t>ę w kosztorysie inwestorskim,</w:t>
      </w:r>
    </w:p>
    <w:p w:rsidR="001D34E1" w:rsidRDefault="001D34E1" w:rsidP="00316C0B">
      <w:pPr>
        <w:pStyle w:val="Akapitzlist"/>
        <w:numPr>
          <w:ilvl w:val="0"/>
          <w:numId w:val="245"/>
        </w:numPr>
        <w:spacing w:line="360" w:lineRule="auto"/>
        <w:ind w:left="993" w:hanging="284"/>
        <w:jc w:val="both"/>
        <w:rPr>
          <w:rFonts w:ascii="Arial" w:hAnsi="Arial" w:cs="Arial"/>
        </w:rPr>
      </w:pPr>
      <w:r>
        <w:rPr>
          <w:rFonts w:ascii="Arial" w:hAnsi="Arial" w:cs="Arial"/>
        </w:rPr>
        <w:t>w grudniu p</w:t>
      </w:r>
      <w:r w:rsidRPr="00981943">
        <w:rPr>
          <w:rFonts w:ascii="Arial" w:hAnsi="Arial" w:cs="Arial"/>
        </w:rPr>
        <w:t>rzesłan</w:t>
      </w:r>
      <w:r>
        <w:rPr>
          <w:rFonts w:ascii="Arial" w:hAnsi="Arial" w:cs="Arial"/>
        </w:rPr>
        <w:t>o do PARP wniosek</w:t>
      </w:r>
      <w:r w:rsidRPr="00981943">
        <w:rPr>
          <w:rFonts w:ascii="Arial" w:hAnsi="Arial" w:cs="Arial"/>
        </w:rPr>
        <w:t xml:space="preserve"> o dofinansowanie dużego projektu</w:t>
      </w:r>
      <w:r>
        <w:rPr>
          <w:rFonts w:ascii="Arial" w:hAnsi="Arial" w:cs="Arial"/>
        </w:rPr>
        <w:t xml:space="preserve">, który </w:t>
      </w:r>
      <w:r w:rsidRPr="00981943">
        <w:rPr>
          <w:rFonts w:ascii="Arial" w:hAnsi="Arial" w:cs="Arial"/>
        </w:rPr>
        <w:t>otrzymał pozytyw</w:t>
      </w:r>
      <w:r>
        <w:rPr>
          <w:rFonts w:ascii="Arial" w:hAnsi="Arial" w:cs="Arial"/>
        </w:rPr>
        <w:t>ną opinię z Inicjatywy Jaspers,</w:t>
      </w:r>
    </w:p>
    <w:p w:rsidR="001D34E1" w:rsidRPr="00981943" w:rsidRDefault="001D34E1" w:rsidP="00316C0B">
      <w:pPr>
        <w:pStyle w:val="Akapitzlist"/>
        <w:numPr>
          <w:ilvl w:val="0"/>
          <w:numId w:val="245"/>
        </w:numPr>
        <w:spacing w:line="360" w:lineRule="auto"/>
        <w:ind w:left="993" w:hanging="284"/>
        <w:jc w:val="both"/>
        <w:rPr>
          <w:rFonts w:ascii="Arial" w:hAnsi="Arial" w:cs="Arial"/>
        </w:rPr>
      </w:pPr>
      <w:r>
        <w:rPr>
          <w:rFonts w:ascii="Arial" w:hAnsi="Arial" w:cs="Arial"/>
        </w:rPr>
        <w:t>w grudniu zakończono ocenę formalną i merytoryczną w</w:t>
      </w:r>
      <w:r w:rsidRPr="00981943">
        <w:rPr>
          <w:rFonts w:ascii="Arial" w:hAnsi="Arial" w:cs="Arial"/>
        </w:rPr>
        <w:t>niosku o potwierdzenie wkładu finansowego  dla projektu „Sieć Szerokopasmowa Polski Wschodniej - województwo podkarpackie”. Wniosek został przesłany z PARP do MRR celem zatwierdzenia i przesłania do oceny Komisji Europejskiej.</w:t>
      </w:r>
    </w:p>
    <w:p w:rsidR="001D34E1" w:rsidRPr="002E5FB2" w:rsidRDefault="001D34E1" w:rsidP="00316C0B">
      <w:pPr>
        <w:numPr>
          <w:ilvl w:val="0"/>
          <w:numId w:val="195"/>
        </w:numPr>
        <w:tabs>
          <w:tab w:val="left" w:pos="426"/>
        </w:tabs>
        <w:spacing w:line="360" w:lineRule="auto"/>
        <w:ind w:left="426" w:hanging="284"/>
        <w:jc w:val="both"/>
        <w:rPr>
          <w:rFonts w:ascii="Arial" w:hAnsi="Arial" w:cs="Arial"/>
        </w:rPr>
      </w:pPr>
      <w:r>
        <w:rPr>
          <w:rFonts w:ascii="Arial" w:hAnsi="Arial" w:cs="Arial"/>
        </w:rPr>
        <w:t>dotację celową dla Gminy Krosno na realizacje projektu pn</w:t>
      </w:r>
      <w:r w:rsidRPr="002E5FB2">
        <w:rPr>
          <w:rFonts w:ascii="Arial" w:hAnsi="Arial" w:cs="Arial"/>
        </w:rPr>
        <w:t>. „</w:t>
      </w:r>
      <w:r w:rsidRPr="002E5FB2">
        <w:rPr>
          <w:rFonts w:ascii="Arial" w:hAnsi="Arial" w:cs="Arial"/>
          <w:iCs/>
        </w:rPr>
        <w:t>Rozwój społeczeństwa informacyjnego poprzez rozbudowę sieci szerokopasmowej na terenie Gminy Krosno i Chorkówka</w:t>
      </w:r>
      <w:r>
        <w:rPr>
          <w:rFonts w:ascii="Arial" w:hAnsi="Arial" w:cs="Arial"/>
          <w:iCs/>
        </w:rPr>
        <w:t xml:space="preserve">” w ramach </w:t>
      </w:r>
      <w:r>
        <w:rPr>
          <w:rFonts w:ascii="Arial" w:hAnsi="Arial" w:cs="Arial"/>
        </w:rPr>
        <w:t xml:space="preserve"> III osi priorytetowej </w:t>
      </w:r>
      <w:r w:rsidRPr="002E5FB2">
        <w:rPr>
          <w:rFonts w:ascii="Arial" w:hAnsi="Arial" w:cs="Arial"/>
          <w:i/>
        </w:rPr>
        <w:t>„Społeczeństwo Informacyjne”</w:t>
      </w:r>
      <w:r>
        <w:rPr>
          <w:rFonts w:ascii="Arial" w:hAnsi="Arial" w:cs="Arial"/>
        </w:rPr>
        <w:t xml:space="preserve"> Regionalnego Programu Operacyjnego Województwa Podkarpackiego w kwocie 13.323,-zł.</w:t>
      </w:r>
    </w:p>
    <w:p w:rsidR="001D34E1" w:rsidRDefault="001D34E1" w:rsidP="001D34E1">
      <w:pPr>
        <w:spacing w:line="360" w:lineRule="auto"/>
        <w:jc w:val="both"/>
        <w:rPr>
          <w:rFonts w:ascii="Arial" w:hAnsi="Arial" w:cs="Arial"/>
        </w:rPr>
      </w:pPr>
      <w:r w:rsidRPr="000A4731">
        <w:rPr>
          <w:rFonts w:ascii="Arial" w:hAnsi="Arial" w:cs="Arial"/>
        </w:rPr>
        <w:lastRenderedPageBreak/>
        <w:t>Niewykon</w:t>
      </w:r>
      <w:r>
        <w:rPr>
          <w:rFonts w:ascii="Arial" w:hAnsi="Arial" w:cs="Arial"/>
        </w:rPr>
        <w:t>anie planu wydatków majątkowych związane jest z:</w:t>
      </w:r>
    </w:p>
    <w:p w:rsidR="001D34E1" w:rsidRPr="00DC3208" w:rsidRDefault="001D34E1" w:rsidP="00316C0B">
      <w:pPr>
        <w:numPr>
          <w:ilvl w:val="0"/>
          <w:numId w:val="204"/>
        </w:numPr>
        <w:spacing w:line="360" w:lineRule="auto"/>
        <w:ind w:left="284" w:hanging="284"/>
        <w:jc w:val="both"/>
        <w:rPr>
          <w:rFonts w:ascii="Arial" w:hAnsi="Arial" w:cs="Arial"/>
        </w:rPr>
      </w:pPr>
      <w:r>
        <w:rPr>
          <w:rFonts w:ascii="Arial" w:hAnsi="Arial" w:cs="Arial"/>
        </w:rPr>
        <w:t>opóźnieniami w procesie przygotowania</w:t>
      </w:r>
      <w:r w:rsidRPr="000A4731">
        <w:rPr>
          <w:rFonts w:ascii="Arial" w:hAnsi="Arial" w:cs="Arial"/>
        </w:rPr>
        <w:t xml:space="preserve"> realizacj</w:t>
      </w:r>
      <w:r>
        <w:rPr>
          <w:rFonts w:ascii="Arial" w:hAnsi="Arial" w:cs="Arial"/>
        </w:rPr>
        <w:t>i</w:t>
      </w:r>
      <w:r w:rsidRPr="000A4731">
        <w:rPr>
          <w:rFonts w:ascii="Arial" w:hAnsi="Arial" w:cs="Arial"/>
        </w:rPr>
        <w:t xml:space="preserve"> projektów informatycznych</w:t>
      </w:r>
      <w:r>
        <w:rPr>
          <w:rFonts w:ascii="Arial" w:hAnsi="Arial" w:cs="Arial"/>
        </w:rPr>
        <w:t xml:space="preserve"> wynikających z </w:t>
      </w:r>
      <w:r w:rsidRPr="000A4731">
        <w:rPr>
          <w:rFonts w:ascii="Arial" w:hAnsi="Arial" w:cs="Arial"/>
        </w:rPr>
        <w:t>dużej złożoności proje</w:t>
      </w:r>
      <w:r>
        <w:rPr>
          <w:rFonts w:ascii="Arial" w:hAnsi="Arial" w:cs="Arial"/>
        </w:rPr>
        <w:t>któw i zadań z nimi związanych oraz</w:t>
      </w:r>
      <w:r w:rsidRPr="000A4731">
        <w:rPr>
          <w:rFonts w:ascii="Arial" w:hAnsi="Arial" w:cs="Arial"/>
        </w:rPr>
        <w:t xml:space="preserve"> przedłużający</w:t>
      </w:r>
      <w:r>
        <w:rPr>
          <w:rFonts w:ascii="Arial" w:hAnsi="Arial" w:cs="Arial"/>
        </w:rPr>
        <w:t>ch</w:t>
      </w:r>
      <w:r w:rsidRPr="000A4731">
        <w:rPr>
          <w:rFonts w:ascii="Arial" w:hAnsi="Arial" w:cs="Arial"/>
        </w:rPr>
        <w:t xml:space="preserve"> się </w:t>
      </w:r>
      <w:r w:rsidRPr="00DC3208">
        <w:rPr>
          <w:rFonts w:ascii="Arial" w:hAnsi="Arial" w:cs="Arial"/>
        </w:rPr>
        <w:t>postępowa</w:t>
      </w:r>
      <w:r>
        <w:rPr>
          <w:rFonts w:ascii="Arial" w:hAnsi="Arial" w:cs="Arial"/>
        </w:rPr>
        <w:t>ń</w:t>
      </w:r>
      <w:r w:rsidRPr="00DC3208">
        <w:rPr>
          <w:rFonts w:ascii="Arial" w:hAnsi="Arial" w:cs="Arial"/>
        </w:rPr>
        <w:t xml:space="preserve"> przetargowy</w:t>
      </w:r>
      <w:r>
        <w:rPr>
          <w:rFonts w:ascii="Arial" w:hAnsi="Arial" w:cs="Arial"/>
        </w:rPr>
        <w:t>ch,</w:t>
      </w:r>
    </w:p>
    <w:p w:rsidR="001D34E1" w:rsidRPr="00374BE2" w:rsidRDefault="001D34E1" w:rsidP="00374BE2">
      <w:pPr>
        <w:numPr>
          <w:ilvl w:val="0"/>
          <w:numId w:val="204"/>
        </w:numPr>
        <w:spacing w:line="360" w:lineRule="auto"/>
        <w:ind w:left="284" w:hanging="284"/>
        <w:jc w:val="both"/>
        <w:rPr>
          <w:rFonts w:ascii="Arial" w:hAnsi="Arial" w:cs="Arial"/>
        </w:rPr>
      </w:pPr>
      <w:r w:rsidRPr="00DC3208">
        <w:rPr>
          <w:rFonts w:ascii="Arial" w:hAnsi="Arial" w:cs="Arial"/>
        </w:rPr>
        <w:t xml:space="preserve">ogłoszeniem jednego naboru wniosków o dofinansowanie projektów </w:t>
      </w:r>
      <w:r>
        <w:rPr>
          <w:rFonts w:ascii="Arial" w:hAnsi="Arial" w:cs="Arial"/>
        </w:rPr>
        <w:t>w ramach III osi priorytetowej RPO WP w</w:t>
      </w:r>
      <w:r w:rsidRPr="00DC3208">
        <w:rPr>
          <w:rFonts w:ascii="Arial" w:hAnsi="Arial" w:cs="Arial"/>
        </w:rPr>
        <w:t xml:space="preserve"> trakcie którego nie został złożony żaden projekt </w:t>
      </w:r>
      <w:r>
        <w:rPr>
          <w:rFonts w:ascii="Arial" w:hAnsi="Arial" w:cs="Arial"/>
        </w:rPr>
        <w:t>objęty</w:t>
      </w:r>
      <w:r w:rsidRPr="00DC3208">
        <w:rPr>
          <w:rFonts w:ascii="Arial" w:hAnsi="Arial" w:cs="Arial"/>
        </w:rPr>
        <w:t xml:space="preserve"> dofinansowanie</w:t>
      </w:r>
      <w:r>
        <w:rPr>
          <w:rFonts w:ascii="Arial" w:hAnsi="Arial" w:cs="Arial"/>
        </w:rPr>
        <w:t>m</w:t>
      </w:r>
      <w:r w:rsidRPr="00DC3208">
        <w:rPr>
          <w:rFonts w:ascii="Arial" w:hAnsi="Arial" w:cs="Arial"/>
        </w:rPr>
        <w:t xml:space="preserve"> z budżetu państwa. </w:t>
      </w:r>
    </w:p>
    <w:p w:rsidR="000A2DFA" w:rsidRDefault="000A2DFA" w:rsidP="001D34E1">
      <w:pPr>
        <w:spacing w:line="360" w:lineRule="auto"/>
        <w:jc w:val="both"/>
        <w:rPr>
          <w:rFonts w:ascii="Arial" w:hAnsi="Arial" w:cs="Arial"/>
          <w:b/>
          <w:bCs/>
        </w:rPr>
      </w:pPr>
    </w:p>
    <w:p w:rsidR="001D34E1" w:rsidRPr="00FE57EA" w:rsidRDefault="001D34E1" w:rsidP="001D34E1">
      <w:pPr>
        <w:spacing w:line="360" w:lineRule="auto"/>
        <w:jc w:val="both"/>
        <w:rPr>
          <w:rFonts w:ascii="Arial" w:hAnsi="Arial" w:cs="Arial"/>
          <w:b/>
          <w:bCs/>
        </w:rPr>
      </w:pPr>
      <w:r w:rsidRPr="00FE57EA">
        <w:rPr>
          <w:rFonts w:ascii="Arial" w:hAnsi="Arial" w:cs="Arial"/>
          <w:b/>
          <w:bCs/>
        </w:rPr>
        <w:t>DZIAŁ 730 – NAUKA</w:t>
      </w:r>
    </w:p>
    <w:p w:rsidR="001D34E1" w:rsidRPr="00FE57EA" w:rsidRDefault="001D34E1" w:rsidP="001D34E1">
      <w:pPr>
        <w:pStyle w:val="Nagwek9"/>
        <w:spacing w:before="0" w:after="0" w:line="360" w:lineRule="auto"/>
        <w:jc w:val="both"/>
        <w:rPr>
          <w:b/>
          <w:i/>
          <w:sz w:val="24"/>
          <w:szCs w:val="24"/>
        </w:rPr>
      </w:pPr>
      <w:r w:rsidRPr="00FE57EA">
        <w:rPr>
          <w:b/>
          <w:i/>
          <w:sz w:val="24"/>
          <w:szCs w:val="24"/>
        </w:rPr>
        <w:t>Rozdział 73095 – Pozostała działalność</w:t>
      </w:r>
    </w:p>
    <w:p w:rsidR="001D34E1" w:rsidRPr="00FE57EA" w:rsidRDefault="001D34E1" w:rsidP="001D34E1">
      <w:pPr>
        <w:pStyle w:val="Tekstpodstawowywcity3"/>
        <w:spacing w:after="0" w:line="360" w:lineRule="auto"/>
        <w:ind w:left="0"/>
        <w:jc w:val="both"/>
        <w:rPr>
          <w:rFonts w:ascii="Arial" w:hAnsi="Arial" w:cs="Arial"/>
          <w:sz w:val="24"/>
          <w:szCs w:val="24"/>
        </w:rPr>
      </w:pPr>
      <w:r w:rsidRPr="00FE57EA">
        <w:rPr>
          <w:rFonts w:ascii="Arial" w:hAnsi="Arial" w:cs="Arial"/>
          <w:sz w:val="24"/>
          <w:szCs w:val="24"/>
        </w:rPr>
        <w:t>Zaplanowane wydatki w kwocie 9.233.463,- zł, zostały wykonane w wysokości 4.507.358,- zł, tj. 48,82% planu i dotyczyły realizacji przez Urząd Marszałkowski Województwa Podkarpackiego projektu „Wzmocnienie instytucjonalnego systemu wdrażania Regionalnej Strategii Innowacji w latach 2007-2013 w województwie podkarpackim” w ramach Programu Operacyjnego Kapitał Ludzki, z tego:</w:t>
      </w:r>
    </w:p>
    <w:p w:rsidR="001D34E1" w:rsidRPr="00FE57EA" w:rsidRDefault="001D34E1" w:rsidP="00316C0B">
      <w:pPr>
        <w:pStyle w:val="Tekstpodstawowywcity3"/>
        <w:numPr>
          <w:ilvl w:val="0"/>
          <w:numId w:val="304"/>
        </w:numPr>
        <w:tabs>
          <w:tab w:val="left" w:pos="284"/>
          <w:tab w:val="left" w:pos="426"/>
        </w:tabs>
        <w:spacing w:after="0" w:line="360" w:lineRule="auto"/>
        <w:ind w:left="284" w:hanging="142"/>
        <w:jc w:val="both"/>
        <w:rPr>
          <w:rFonts w:ascii="Arial" w:hAnsi="Arial" w:cs="Arial"/>
          <w:sz w:val="24"/>
          <w:szCs w:val="24"/>
        </w:rPr>
      </w:pPr>
      <w:r w:rsidRPr="00FE57EA">
        <w:rPr>
          <w:rFonts w:ascii="Arial" w:hAnsi="Arial" w:cs="Arial"/>
          <w:sz w:val="24"/>
          <w:szCs w:val="24"/>
        </w:rPr>
        <w:t>Wydatki bieżące zaplanowane w kwocie 8.988.927,- zł (w tym: dotacje dla jednostek</w:t>
      </w:r>
      <w:r w:rsidRPr="0052438C">
        <w:rPr>
          <w:rFonts w:ascii="Arial" w:hAnsi="Arial" w:cs="Arial"/>
          <w:sz w:val="24"/>
          <w:szCs w:val="24"/>
        </w:rPr>
        <w:t xml:space="preserve"> sektora finansów </w:t>
      </w:r>
      <w:r>
        <w:rPr>
          <w:rFonts w:ascii="Arial" w:hAnsi="Arial" w:cs="Arial"/>
          <w:sz w:val="24"/>
          <w:szCs w:val="24"/>
        </w:rPr>
        <w:t>publicznych -</w:t>
      </w:r>
      <w:r w:rsidRPr="0052438C">
        <w:rPr>
          <w:rFonts w:ascii="Arial" w:hAnsi="Arial" w:cs="Arial"/>
          <w:sz w:val="24"/>
          <w:szCs w:val="24"/>
        </w:rPr>
        <w:t xml:space="preserve"> </w:t>
      </w:r>
      <w:r>
        <w:rPr>
          <w:rFonts w:ascii="Arial" w:hAnsi="Arial" w:cs="Arial"/>
          <w:sz w:val="24"/>
          <w:szCs w:val="24"/>
        </w:rPr>
        <w:t>2.753.800</w:t>
      </w:r>
      <w:r w:rsidRPr="0052438C">
        <w:rPr>
          <w:rFonts w:ascii="Arial" w:hAnsi="Arial" w:cs="Arial"/>
          <w:sz w:val="24"/>
          <w:szCs w:val="24"/>
        </w:rPr>
        <w:t xml:space="preserve">,- zł, dotacje dla jednostek spoza sektora </w:t>
      </w:r>
      <w:r w:rsidRPr="00FE57EA">
        <w:rPr>
          <w:rFonts w:ascii="Arial" w:hAnsi="Arial" w:cs="Arial"/>
          <w:sz w:val="24"/>
          <w:szCs w:val="24"/>
        </w:rPr>
        <w:t xml:space="preserve">finansów publicznych - 3.850.869,- zł) zostały zrealizowane w wysokości </w:t>
      </w:r>
      <w:r w:rsidR="00681B29">
        <w:rPr>
          <w:rFonts w:ascii="Arial" w:hAnsi="Arial" w:cs="Arial"/>
          <w:sz w:val="24"/>
          <w:szCs w:val="24"/>
        </w:rPr>
        <w:br/>
      </w:r>
      <w:r w:rsidRPr="00FE57EA">
        <w:rPr>
          <w:rFonts w:ascii="Arial" w:hAnsi="Arial" w:cs="Arial"/>
          <w:sz w:val="24"/>
          <w:szCs w:val="24"/>
        </w:rPr>
        <w:t>4.292.018,- zł i dotyczyły:</w:t>
      </w:r>
    </w:p>
    <w:p w:rsidR="001D34E1" w:rsidRPr="00FE57EA" w:rsidRDefault="001D34E1" w:rsidP="00316C0B">
      <w:pPr>
        <w:pStyle w:val="Tekstpodstawowy3"/>
        <w:numPr>
          <w:ilvl w:val="0"/>
          <w:numId w:val="284"/>
        </w:numPr>
        <w:spacing w:after="0" w:line="360" w:lineRule="auto"/>
        <w:ind w:left="567" w:hanging="283"/>
        <w:jc w:val="both"/>
        <w:rPr>
          <w:rFonts w:ascii="Arial" w:hAnsi="Arial" w:cs="Arial"/>
          <w:bCs/>
          <w:iCs/>
          <w:sz w:val="24"/>
          <w:szCs w:val="24"/>
        </w:rPr>
      </w:pPr>
      <w:r>
        <w:rPr>
          <w:rFonts w:ascii="Arial" w:hAnsi="Arial" w:cs="Arial"/>
          <w:bCs/>
          <w:iCs/>
          <w:sz w:val="24"/>
          <w:szCs w:val="24"/>
        </w:rPr>
        <w:t>wynagrodzeń i składek od nich naliczanych</w:t>
      </w:r>
      <w:r w:rsidRPr="00FE57EA">
        <w:rPr>
          <w:rFonts w:ascii="Arial" w:hAnsi="Arial" w:cs="Arial"/>
          <w:bCs/>
          <w:iCs/>
          <w:sz w:val="24"/>
          <w:szCs w:val="24"/>
        </w:rPr>
        <w:t xml:space="preserve"> w kwocie 463.890,- zł,</w:t>
      </w:r>
    </w:p>
    <w:p w:rsidR="001D34E1" w:rsidRPr="00FE57EA" w:rsidRDefault="001D34E1" w:rsidP="00316C0B">
      <w:pPr>
        <w:pStyle w:val="Tekstpodstawowy3"/>
        <w:numPr>
          <w:ilvl w:val="0"/>
          <w:numId w:val="284"/>
        </w:numPr>
        <w:spacing w:after="0" w:line="360" w:lineRule="auto"/>
        <w:ind w:left="567" w:hanging="283"/>
        <w:jc w:val="both"/>
        <w:rPr>
          <w:rFonts w:ascii="Arial" w:hAnsi="Arial" w:cs="Arial"/>
          <w:bCs/>
          <w:iCs/>
          <w:sz w:val="24"/>
          <w:szCs w:val="24"/>
        </w:rPr>
      </w:pPr>
      <w:r w:rsidRPr="00FE57EA">
        <w:rPr>
          <w:rFonts w:ascii="Arial" w:hAnsi="Arial" w:cs="Arial"/>
          <w:bCs/>
          <w:iCs/>
          <w:sz w:val="24"/>
          <w:szCs w:val="24"/>
        </w:rPr>
        <w:t>dotacji przekazanych partnerom projektu w kwocie 3.068.486,- zł,</w:t>
      </w:r>
    </w:p>
    <w:p w:rsidR="001D34E1" w:rsidRDefault="001D34E1" w:rsidP="001D34E1">
      <w:pPr>
        <w:ind w:left="720"/>
        <w:jc w:val="center"/>
        <w:rPr>
          <w:rFonts w:ascii="Arial" w:hAnsi="Arial" w:cs="Arial"/>
          <w:color w:val="FF0000"/>
          <w:highlight w:val="lightGray"/>
        </w:rPr>
      </w:pPr>
    </w:p>
    <w:p w:rsidR="001D34E1" w:rsidRPr="00A51EDA" w:rsidRDefault="001D34E1" w:rsidP="001D34E1">
      <w:pPr>
        <w:ind w:left="720"/>
        <w:jc w:val="center"/>
        <w:rPr>
          <w:rFonts w:ascii="Arial" w:hAnsi="Arial" w:cs="Arial"/>
        </w:rPr>
      </w:pPr>
      <w:r w:rsidRPr="00A51EDA">
        <w:rPr>
          <w:rFonts w:ascii="Arial" w:hAnsi="Arial" w:cs="Arial"/>
        </w:rPr>
        <w:t>Zestawienie przekazanych partnerom</w:t>
      </w:r>
    </w:p>
    <w:p w:rsidR="001D34E1" w:rsidRPr="00A51EDA" w:rsidRDefault="001D34E1" w:rsidP="001D34E1">
      <w:pPr>
        <w:ind w:left="720"/>
        <w:jc w:val="center"/>
        <w:rPr>
          <w:rFonts w:ascii="Arial" w:hAnsi="Arial" w:cs="Arial"/>
        </w:rPr>
      </w:pPr>
      <w:r w:rsidRPr="00A51EDA">
        <w:rPr>
          <w:rFonts w:ascii="Arial" w:hAnsi="Arial" w:cs="Arial"/>
        </w:rPr>
        <w:t>transz dotacji w 2012 roku</w:t>
      </w:r>
    </w:p>
    <w:p w:rsidR="001D34E1" w:rsidRPr="00AF0E6E" w:rsidRDefault="001D34E1" w:rsidP="001D34E1">
      <w:pPr>
        <w:ind w:left="720"/>
        <w:jc w:val="center"/>
        <w:rPr>
          <w:rFonts w:ascii="Arial" w:hAnsi="Arial" w:cs="Arial"/>
          <w:color w:val="FF0000"/>
          <w:highlight w:val="lightGray"/>
        </w:rPr>
      </w:pPr>
    </w:p>
    <w:tbl>
      <w:tblPr>
        <w:tblW w:w="9214" w:type="dxa"/>
        <w:tblInd w:w="354" w:type="dxa"/>
        <w:tblLayout w:type="fixed"/>
        <w:tblCellMar>
          <w:left w:w="70" w:type="dxa"/>
          <w:right w:w="70" w:type="dxa"/>
        </w:tblCellMar>
        <w:tblLook w:val="0000"/>
      </w:tblPr>
      <w:tblGrid>
        <w:gridCol w:w="425"/>
        <w:gridCol w:w="4678"/>
        <w:gridCol w:w="2126"/>
        <w:gridCol w:w="1985"/>
      </w:tblGrid>
      <w:tr w:rsidR="001D34E1" w:rsidRPr="00D57A8F" w:rsidTr="000A2DFA">
        <w:trPr>
          <w:trHeight w:hRule="exact" w:val="294"/>
        </w:trPr>
        <w:tc>
          <w:tcPr>
            <w:tcW w:w="425" w:type="dxa"/>
            <w:vMerge w:val="restart"/>
            <w:tcBorders>
              <w:top w:val="single" w:sz="4" w:space="0" w:color="auto"/>
              <w:left w:val="single" w:sz="4" w:space="0" w:color="auto"/>
              <w:right w:val="single" w:sz="4" w:space="0" w:color="auto"/>
            </w:tcBorders>
            <w:shd w:val="clear" w:color="auto" w:fill="auto"/>
            <w:noWrap/>
            <w:vAlign w:val="center"/>
          </w:tcPr>
          <w:p w:rsidR="001D34E1" w:rsidRPr="00D57A8F" w:rsidRDefault="001D34E1" w:rsidP="006F73C2">
            <w:pPr>
              <w:jc w:val="center"/>
              <w:rPr>
                <w:rFonts w:ascii="Arial" w:hAnsi="Arial" w:cs="Arial"/>
                <w:b/>
                <w:sz w:val="18"/>
                <w:szCs w:val="18"/>
              </w:rPr>
            </w:pPr>
            <w:r w:rsidRPr="00D57A8F">
              <w:rPr>
                <w:rFonts w:ascii="Arial" w:hAnsi="Arial" w:cs="Arial"/>
                <w:b/>
                <w:sz w:val="18"/>
                <w:szCs w:val="18"/>
              </w:rPr>
              <w:t>Lp.</w:t>
            </w:r>
          </w:p>
        </w:tc>
        <w:tc>
          <w:tcPr>
            <w:tcW w:w="4678" w:type="dxa"/>
            <w:vMerge w:val="restart"/>
            <w:tcBorders>
              <w:top w:val="single" w:sz="4" w:space="0" w:color="auto"/>
              <w:left w:val="nil"/>
              <w:right w:val="single" w:sz="4" w:space="0" w:color="auto"/>
            </w:tcBorders>
            <w:shd w:val="clear" w:color="auto" w:fill="auto"/>
            <w:vAlign w:val="center"/>
          </w:tcPr>
          <w:p w:rsidR="001D34E1" w:rsidRPr="00D57A8F" w:rsidRDefault="001D34E1" w:rsidP="006F73C2">
            <w:pPr>
              <w:jc w:val="center"/>
              <w:rPr>
                <w:rFonts w:ascii="Arial" w:hAnsi="Arial" w:cs="Arial"/>
                <w:b/>
                <w:sz w:val="18"/>
                <w:szCs w:val="18"/>
              </w:rPr>
            </w:pPr>
            <w:r w:rsidRPr="00D57A8F">
              <w:rPr>
                <w:rFonts w:ascii="Arial" w:hAnsi="Arial" w:cs="Arial"/>
                <w:b/>
                <w:sz w:val="18"/>
                <w:szCs w:val="18"/>
              </w:rPr>
              <w:t>Partner</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1D34E1" w:rsidRPr="00D57A8F" w:rsidRDefault="001D34E1" w:rsidP="006F73C2">
            <w:pPr>
              <w:jc w:val="center"/>
              <w:rPr>
                <w:rFonts w:ascii="Arial" w:hAnsi="Arial" w:cs="Arial"/>
                <w:b/>
                <w:sz w:val="18"/>
                <w:szCs w:val="18"/>
              </w:rPr>
            </w:pPr>
            <w:r w:rsidRPr="00D57A8F">
              <w:rPr>
                <w:rFonts w:ascii="Arial" w:hAnsi="Arial" w:cs="Arial"/>
                <w:b/>
                <w:sz w:val="18"/>
                <w:szCs w:val="18"/>
              </w:rPr>
              <w:t>Kwota dotacji w zł</w:t>
            </w:r>
          </w:p>
        </w:tc>
      </w:tr>
      <w:tr w:rsidR="001D34E1" w:rsidRPr="00D57A8F" w:rsidTr="000A2DFA">
        <w:trPr>
          <w:trHeight w:hRule="exact" w:val="890"/>
        </w:trPr>
        <w:tc>
          <w:tcPr>
            <w:tcW w:w="425" w:type="dxa"/>
            <w:vMerge/>
            <w:tcBorders>
              <w:left w:val="single" w:sz="4" w:space="0" w:color="auto"/>
              <w:bottom w:val="single" w:sz="4" w:space="0" w:color="auto"/>
              <w:right w:val="single" w:sz="4" w:space="0" w:color="auto"/>
            </w:tcBorders>
            <w:shd w:val="clear" w:color="auto" w:fill="auto"/>
            <w:noWrap/>
            <w:vAlign w:val="center"/>
          </w:tcPr>
          <w:p w:rsidR="001D34E1" w:rsidRPr="00D57A8F" w:rsidRDefault="001D34E1" w:rsidP="006F73C2">
            <w:pPr>
              <w:jc w:val="center"/>
              <w:rPr>
                <w:rFonts w:ascii="Arial" w:hAnsi="Arial" w:cs="Arial"/>
                <w:b/>
                <w:sz w:val="18"/>
                <w:szCs w:val="18"/>
              </w:rPr>
            </w:pPr>
          </w:p>
        </w:tc>
        <w:tc>
          <w:tcPr>
            <w:tcW w:w="4678" w:type="dxa"/>
            <w:vMerge/>
            <w:tcBorders>
              <w:left w:val="nil"/>
              <w:bottom w:val="single" w:sz="4" w:space="0" w:color="auto"/>
              <w:right w:val="single" w:sz="4" w:space="0" w:color="auto"/>
            </w:tcBorders>
            <w:shd w:val="clear" w:color="auto" w:fill="auto"/>
            <w:vAlign w:val="center"/>
          </w:tcPr>
          <w:p w:rsidR="001D34E1" w:rsidRPr="00D57A8F" w:rsidRDefault="001D34E1" w:rsidP="006F73C2">
            <w:pPr>
              <w:jc w:val="center"/>
              <w:rPr>
                <w:rFonts w:ascii="Arial" w:hAnsi="Arial" w:cs="Arial"/>
                <w:b/>
                <w:sz w:val="18"/>
                <w:szCs w:val="18"/>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1D34E1" w:rsidRPr="00D57A8F" w:rsidRDefault="001D34E1" w:rsidP="006F73C2">
            <w:pPr>
              <w:jc w:val="center"/>
              <w:rPr>
                <w:rFonts w:ascii="Arial" w:hAnsi="Arial" w:cs="Arial"/>
                <w:b/>
                <w:sz w:val="18"/>
                <w:szCs w:val="18"/>
              </w:rPr>
            </w:pPr>
            <w:r w:rsidRPr="00D57A8F">
              <w:rPr>
                <w:rFonts w:ascii="Arial" w:hAnsi="Arial" w:cs="Arial"/>
                <w:b/>
                <w:sz w:val="18"/>
                <w:szCs w:val="18"/>
              </w:rPr>
              <w:t>dla jednostek sektora finansów publicznych</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D34E1" w:rsidRPr="00D57A8F" w:rsidRDefault="001D34E1" w:rsidP="006F73C2">
            <w:pPr>
              <w:jc w:val="center"/>
              <w:rPr>
                <w:rFonts w:ascii="Arial" w:hAnsi="Arial" w:cs="Arial"/>
                <w:b/>
                <w:sz w:val="18"/>
                <w:szCs w:val="18"/>
              </w:rPr>
            </w:pPr>
            <w:r w:rsidRPr="00D57A8F">
              <w:rPr>
                <w:rFonts w:ascii="Arial" w:hAnsi="Arial" w:cs="Arial"/>
                <w:b/>
                <w:sz w:val="18"/>
                <w:szCs w:val="18"/>
              </w:rPr>
              <w:t>dla jednostek spoza sektora finansów publicznych</w:t>
            </w:r>
          </w:p>
        </w:tc>
      </w:tr>
      <w:tr w:rsidR="001D34E1" w:rsidRPr="00737B34" w:rsidTr="000A2DFA">
        <w:trPr>
          <w:trHeight w:val="397"/>
        </w:trPr>
        <w:tc>
          <w:tcPr>
            <w:tcW w:w="425" w:type="dxa"/>
            <w:tcBorders>
              <w:top w:val="single" w:sz="8" w:space="0" w:color="auto"/>
              <w:left w:val="single" w:sz="4" w:space="0" w:color="auto"/>
              <w:bottom w:val="single" w:sz="4" w:space="0" w:color="auto"/>
              <w:right w:val="single" w:sz="4" w:space="0" w:color="auto"/>
            </w:tcBorders>
            <w:shd w:val="clear" w:color="auto" w:fill="auto"/>
            <w:noWrap/>
            <w:vAlign w:val="center"/>
          </w:tcPr>
          <w:p w:rsidR="001D34E1" w:rsidRPr="00737B34" w:rsidRDefault="001D34E1" w:rsidP="006F73C2">
            <w:pPr>
              <w:jc w:val="center"/>
              <w:rPr>
                <w:rFonts w:ascii="Arial" w:hAnsi="Arial" w:cs="Arial"/>
                <w:sz w:val="18"/>
                <w:szCs w:val="18"/>
              </w:rPr>
            </w:pPr>
            <w:r w:rsidRPr="00737B34">
              <w:rPr>
                <w:rFonts w:ascii="Arial" w:hAnsi="Arial" w:cs="Arial"/>
                <w:sz w:val="18"/>
                <w:szCs w:val="18"/>
              </w:rPr>
              <w:t>1</w:t>
            </w:r>
          </w:p>
        </w:tc>
        <w:tc>
          <w:tcPr>
            <w:tcW w:w="4678" w:type="dxa"/>
            <w:tcBorders>
              <w:top w:val="single" w:sz="8" w:space="0" w:color="auto"/>
              <w:left w:val="nil"/>
              <w:bottom w:val="single" w:sz="4" w:space="0" w:color="auto"/>
              <w:right w:val="single" w:sz="4" w:space="0" w:color="auto"/>
            </w:tcBorders>
            <w:shd w:val="clear" w:color="auto" w:fill="auto"/>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Politechnika Rzeszowska</w:t>
            </w:r>
          </w:p>
        </w:tc>
        <w:tc>
          <w:tcPr>
            <w:tcW w:w="2126" w:type="dxa"/>
            <w:tcBorders>
              <w:top w:val="single" w:sz="8" w:space="0" w:color="auto"/>
              <w:left w:val="nil"/>
              <w:bottom w:val="single" w:sz="4" w:space="0" w:color="auto"/>
              <w:right w:val="single" w:sz="4" w:space="0" w:color="auto"/>
            </w:tcBorders>
            <w:shd w:val="clear" w:color="auto" w:fill="auto"/>
            <w:noWrap/>
            <w:vAlign w:val="center"/>
          </w:tcPr>
          <w:p w:rsidR="001D34E1" w:rsidRPr="00737B34" w:rsidRDefault="001D34E1" w:rsidP="006F73C2">
            <w:pPr>
              <w:jc w:val="right"/>
              <w:rPr>
                <w:rFonts w:ascii="Arial" w:hAnsi="Arial" w:cs="Arial"/>
                <w:sz w:val="18"/>
                <w:szCs w:val="18"/>
              </w:rPr>
            </w:pPr>
            <w:r w:rsidRPr="00737B34">
              <w:rPr>
                <w:rFonts w:ascii="Arial" w:hAnsi="Arial" w:cs="Arial"/>
                <w:sz w:val="18"/>
                <w:szCs w:val="18"/>
              </w:rPr>
              <w:t>765.632,01</w:t>
            </w:r>
          </w:p>
        </w:tc>
        <w:tc>
          <w:tcPr>
            <w:tcW w:w="1985" w:type="dxa"/>
            <w:tcBorders>
              <w:top w:val="single" w:sz="8" w:space="0" w:color="auto"/>
              <w:left w:val="nil"/>
              <w:bottom w:val="single" w:sz="4" w:space="0" w:color="auto"/>
              <w:right w:val="single" w:sz="4" w:space="0" w:color="auto"/>
            </w:tcBorders>
            <w:shd w:val="clear" w:color="auto" w:fill="auto"/>
            <w:noWrap/>
            <w:vAlign w:val="center"/>
          </w:tcPr>
          <w:p w:rsidR="001D34E1" w:rsidRPr="00737B34" w:rsidRDefault="001D34E1" w:rsidP="006F73C2">
            <w:pPr>
              <w:jc w:val="right"/>
              <w:rPr>
                <w:rFonts w:ascii="Arial" w:hAnsi="Arial" w:cs="Arial"/>
                <w:sz w:val="18"/>
                <w:szCs w:val="18"/>
              </w:rPr>
            </w:pPr>
            <w:r w:rsidRPr="00737B34">
              <w:rPr>
                <w:rFonts w:ascii="Arial" w:hAnsi="Arial" w:cs="Arial"/>
                <w:sz w:val="18"/>
                <w:szCs w:val="18"/>
              </w:rPr>
              <w:t>0,00</w:t>
            </w:r>
          </w:p>
        </w:tc>
      </w:tr>
      <w:tr w:rsidR="001D34E1" w:rsidRPr="00737B34" w:rsidTr="000A2DFA">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1D34E1" w:rsidRPr="00737B34" w:rsidRDefault="001D34E1" w:rsidP="006F73C2">
            <w:pPr>
              <w:jc w:val="center"/>
              <w:rPr>
                <w:rFonts w:ascii="Arial" w:hAnsi="Arial" w:cs="Arial"/>
                <w:sz w:val="18"/>
                <w:szCs w:val="18"/>
              </w:rPr>
            </w:pPr>
            <w:r w:rsidRPr="00737B34">
              <w:rPr>
                <w:rFonts w:ascii="Arial" w:hAnsi="Arial" w:cs="Arial"/>
                <w:sz w:val="18"/>
                <w:szCs w:val="18"/>
              </w:rPr>
              <w:t>2</w:t>
            </w:r>
          </w:p>
        </w:tc>
        <w:tc>
          <w:tcPr>
            <w:tcW w:w="4678" w:type="dxa"/>
            <w:tcBorders>
              <w:top w:val="nil"/>
              <w:left w:val="nil"/>
              <w:bottom w:val="single" w:sz="4" w:space="0" w:color="auto"/>
              <w:right w:val="single" w:sz="4" w:space="0" w:color="auto"/>
            </w:tcBorders>
            <w:shd w:val="clear" w:color="auto" w:fill="auto"/>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Rzeszowska Agencja Rozwoju Regionalnego S.A</w:t>
            </w:r>
          </w:p>
        </w:tc>
        <w:tc>
          <w:tcPr>
            <w:tcW w:w="2126" w:type="dxa"/>
            <w:tcBorders>
              <w:top w:val="nil"/>
              <w:left w:val="nil"/>
              <w:bottom w:val="single" w:sz="4" w:space="0" w:color="auto"/>
              <w:right w:val="single" w:sz="4" w:space="0" w:color="auto"/>
            </w:tcBorders>
            <w:shd w:val="clear" w:color="auto" w:fill="auto"/>
            <w:noWrap/>
            <w:vAlign w:val="center"/>
          </w:tcPr>
          <w:p w:rsidR="001D34E1" w:rsidRPr="00737B34" w:rsidRDefault="001D34E1" w:rsidP="006F73C2">
            <w:pPr>
              <w:jc w:val="right"/>
              <w:rPr>
                <w:rFonts w:ascii="Arial" w:hAnsi="Arial" w:cs="Arial"/>
                <w:sz w:val="18"/>
                <w:szCs w:val="18"/>
              </w:rPr>
            </w:pPr>
            <w:r w:rsidRPr="00737B34">
              <w:rPr>
                <w:rFonts w:ascii="Arial" w:hAnsi="Arial" w:cs="Arial"/>
                <w:sz w:val="18"/>
                <w:szCs w:val="18"/>
              </w:rPr>
              <w:t>0,00</w:t>
            </w:r>
          </w:p>
        </w:tc>
        <w:tc>
          <w:tcPr>
            <w:tcW w:w="1985" w:type="dxa"/>
            <w:tcBorders>
              <w:top w:val="nil"/>
              <w:left w:val="nil"/>
              <w:bottom w:val="single" w:sz="4" w:space="0" w:color="auto"/>
              <w:right w:val="single" w:sz="4" w:space="0" w:color="auto"/>
            </w:tcBorders>
            <w:shd w:val="clear" w:color="auto" w:fill="auto"/>
            <w:noWrap/>
            <w:vAlign w:val="center"/>
          </w:tcPr>
          <w:p w:rsidR="001D34E1" w:rsidRPr="00737B34" w:rsidRDefault="001D34E1" w:rsidP="006F73C2">
            <w:pPr>
              <w:jc w:val="right"/>
              <w:rPr>
                <w:rFonts w:ascii="Arial" w:hAnsi="Arial" w:cs="Arial"/>
                <w:sz w:val="18"/>
                <w:szCs w:val="18"/>
              </w:rPr>
            </w:pPr>
            <w:r w:rsidRPr="00737B34">
              <w:rPr>
                <w:rFonts w:ascii="Arial" w:hAnsi="Arial" w:cs="Arial"/>
                <w:sz w:val="18"/>
                <w:szCs w:val="18"/>
              </w:rPr>
              <w:t>1.460.295,41</w:t>
            </w:r>
          </w:p>
        </w:tc>
      </w:tr>
      <w:tr w:rsidR="001D34E1" w:rsidRPr="00737B34" w:rsidTr="000A2DFA">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1D34E1" w:rsidRPr="00737B34" w:rsidRDefault="001D34E1" w:rsidP="006F73C2">
            <w:pPr>
              <w:jc w:val="center"/>
              <w:rPr>
                <w:rFonts w:ascii="Arial" w:hAnsi="Arial" w:cs="Arial"/>
                <w:sz w:val="18"/>
                <w:szCs w:val="18"/>
              </w:rPr>
            </w:pPr>
            <w:r w:rsidRPr="00737B34">
              <w:rPr>
                <w:rFonts w:ascii="Arial" w:hAnsi="Arial" w:cs="Arial"/>
                <w:sz w:val="18"/>
                <w:szCs w:val="18"/>
              </w:rPr>
              <w:t>3</w:t>
            </w:r>
          </w:p>
        </w:tc>
        <w:tc>
          <w:tcPr>
            <w:tcW w:w="4678" w:type="dxa"/>
            <w:tcBorders>
              <w:top w:val="nil"/>
              <w:left w:val="nil"/>
              <w:bottom w:val="single" w:sz="4" w:space="0" w:color="auto"/>
              <w:right w:val="single" w:sz="4" w:space="0" w:color="auto"/>
            </w:tcBorders>
            <w:shd w:val="clear" w:color="auto" w:fill="auto"/>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Wyższa Szkoła Informatyki i Zarządzania</w:t>
            </w:r>
          </w:p>
        </w:tc>
        <w:tc>
          <w:tcPr>
            <w:tcW w:w="2126" w:type="dxa"/>
            <w:tcBorders>
              <w:top w:val="nil"/>
              <w:left w:val="nil"/>
              <w:bottom w:val="single" w:sz="4" w:space="0" w:color="auto"/>
              <w:right w:val="single" w:sz="4" w:space="0" w:color="auto"/>
            </w:tcBorders>
            <w:shd w:val="clear" w:color="auto" w:fill="auto"/>
            <w:noWrap/>
            <w:vAlign w:val="center"/>
          </w:tcPr>
          <w:p w:rsidR="001D34E1" w:rsidRPr="00737B34" w:rsidRDefault="001D34E1" w:rsidP="006F73C2">
            <w:pPr>
              <w:jc w:val="right"/>
              <w:rPr>
                <w:rFonts w:ascii="Arial" w:hAnsi="Arial" w:cs="Arial"/>
                <w:sz w:val="18"/>
                <w:szCs w:val="18"/>
              </w:rPr>
            </w:pPr>
            <w:r w:rsidRPr="00737B34">
              <w:rPr>
                <w:rFonts w:ascii="Arial" w:hAnsi="Arial" w:cs="Arial"/>
                <w:sz w:val="18"/>
                <w:szCs w:val="18"/>
              </w:rPr>
              <w:t>0,00</w:t>
            </w:r>
          </w:p>
        </w:tc>
        <w:tc>
          <w:tcPr>
            <w:tcW w:w="1985" w:type="dxa"/>
            <w:tcBorders>
              <w:top w:val="nil"/>
              <w:left w:val="nil"/>
              <w:bottom w:val="single" w:sz="4" w:space="0" w:color="auto"/>
              <w:right w:val="single" w:sz="4" w:space="0" w:color="auto"/>
            </w:tcBorders>
            <w:shd w:val="clear" w:color="auto" w:fill="auto"/>
            <w:noWrap/>
            <w:vAlign w:val="center"/>
          </w:tcPr>
          <w:p w:rsidR="001D34E1" w:rsidRPr="00737B34" w:rsidRDefault="001D34E1" w:rsidP="006F73C2">
            <w:pPr>
              <w:jc w:val="right"/>
              <w:rPr>
                <w:rFonts w:ascii="Arial" w:hAnsi="Arial" w:cs="Arial"/>
                <w:sz w:val="18"/>
                <w:szCs w:val="18"/>
              </w:rPr>
            </w:pPr>
            <w:r w:rsidRPr="00737B34">
              <w:rPr>
                <w:rFonts w:ascii="Arial" w:hAnsi="Arial" w:cs="Arial"/>
                <w:sz w:val="18"/>
                <w:szCs w:val="18"/>
              </w:rPr>
              <w:t>537.829,59</w:t>
            </w:r>
          </w:p>
        </w:tc>
      </w:tr>
      <w:tr w:rsidR="001D34E1" w:rsidRPr="00737B34" w:rsidTr="000A2DFA">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1D34E1" w:rsidRPr="00737B34" w:rsidRDefault="001D34E1" w:rsidP="006F73C2">
            <w:pPr>
              <w:jc w:val="center"/>
              <w:rPr>
                <w:rFonts w:ascii="Arial" w:hAnsi="Arial" w:cs="Arial"/>
                <w:sz w:val="18"/>
                <w:szCs w:val="18"/>
              </w:rPr>
            </w:pPr>
            <w:r w:rsidRPr="00737B34">
              <w:rPr>
                <w:rFonts w:ascii="Arial" w:hAnsi="Arial" w:cs="Arial"/>
                <w:sz w:val="18"/>
                <w:szCs w:val="18"/>
              </w:rPr>
              <w:t>4</w:t>
            </w:r>
          </w:p>
        </w:tc>
        <w:tc>
          <w:tcPr>
            <w:tcW w:w="4678" w:type="dxa"/>
            <w:tcBorders>
              <w:top w:val="nil"/>
              <w:left w:val="nil"/>
              <w:bottom w:val="single" w:sz="4" w:space="0" w:color="auto"/>
              <w:right w:val="single" w:sz="4" w:space="0" w:color="auto"/>
            </w:tcBorders>
            <w:shd w:val="clear" w:color="auto" w:fill="auto"/>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Stowarzyszenie Grupy Przedsiębiorców Przemysłu Lotniczego „Dolina Lotnicza”</w:t>
            </w:r>
          </w:p>
        </w:tc>
        <w:tc>
          <w:tcPr>
            <w:tcW w:w="2126" w:type="dxa"/>
            <w:tcBorders>
              <w:top w:val="nil"/>
              <w:left w:val="nil"/>
              <w:bottom w:val="single" w:sz="4" w:space="0" w:color="auto"/>
              <w:right w:val="single" w:sz="4" w:space="0" w:color="auto"/>
            </w:tcBorders>
            <w:shd w:val="clear" w:color="auto" w:fill="auto"/>
            <w:noWrap/>
            <w:vAlign w:val="center"/>
          </w:tcPr>
          <w:p w:rsidR="001D34E1" w:rsidRPr="00737B34" w:rsidRDefault="001D34E1" w:rsidP="006F73C2">
            <w:pPr>
              <w:jc w:val="right"/>
              <w:rPr>
                <w:rFonts w:ascii="Arial" w:hAnsi="Arial" w:cs="Arial"/>
                <w:sz w:val="18"/>
                <w:szCs w:val="18"/>
              </w:rPr>
            </w:pPr>
            <w:r w:rsidRPr="00737B34">
              <w:rPr>
                <w:rFonts w:ascii="Arial" w:hAnsi="Arial" w:cs="Arial"/>
                <w:sz w:val="18"/>
                <w:szCs w:val="18"/>
              </w:rPr>
              <w:t>0,00</w:t>
            </w:r>
          </w:p>
        </w:tc>
        <w:tc>
          <w:tcPr>
            <w:tcW w:w="1985" w:type="dxa"/>
            <w:tcBorders>
              <w:top w:val="nil"/>
              <w:left w:val="nil"/>
              <w:bottom w:val="single" w:sz="4" w:space="0" w:color="auto"/>
              <w:right w:val="single" w:sz="4" w:space="0" w:color="auto"/>
            </w:tcBorders>
            <w:shd w:val="clear" w:color="auto" w:fill="auto"/>
            <w:noWrap/>
            <w:vAlign w:val="center"/>
          </w:tcPr>
          <w:p w:rsidR="001D34E1" w:rsidRPr="00737B34" w:rsidRDefault="001D34E1" w:rsidP="006F73C2">
            <w:pPr>
              <w:jc w:val="right"/>
              <w:rPr>
                <w:rFonts w:ascii="Arial" w:hAnsi="Arial" w:cs="Arial"/>
                <w:sz w:val="18"/>
                <w:szCs w:val="18"/>
              </w:rPr>
            </w:pPr>
            <w:r w:rsidRPr="00737B34">
              <w:rPr>
                <w:rFonts w:ascii="Arial" w:hAnsi="Arial" w:cs="Arial"/>
                <w:sz w:val="18"/>
                <w:szCs w:val="18"/>
              </w:rPr>
              <w:t>62.425,60</w:t>
            </w:r>
          </w:p>
        </w:tc>
      </w:tr>
      <w:tr w:rsidR="001D34E1" w:rsidRPr="00737B34" w:rsidTr="000A2DFA">
        <w:trPr>
          <w:trHeight w:val="3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1D34E1" w:rsidRPr="00737B34" w:rsidRDefault="001D34E1" w:rsidP="006F73C2">
            <w:pPr>
              <w:jc w:val="center"/>
              <w:rPr>
                <w:rFonts w:ascii="Arial" w:hAnsi="Arial" w:cs="Arial"/>
                <w:sz w:val="18"/>
                <w:szCs w:val="18"/>
              </w:rPr>
            </w:pPr>
            <w:r w:rsidRPr="00737B34">
              <w:rPr>
                <w:rFonts w:ascii="Arial" w:hAnsi="Arial" w:cs="Arial"/>
                <w:sz w:val="18"/>
                <w:szCs w:val="18"/>
              </w:rPr>
              <w:t>5</w:t>
            </w:r>
          </w:p>
        </w:tc>
        <w:tc>
          <w:tcPr>
            <w:tcW w:w="4678" w:type="dxa"/>
            <w:tcBorders>
              <w:top w:val="nil"/>
              <w:left w:val="nil"/>
              <w:bottom w:val="single" w:sz="4" w:space="0" w:color="auto"/>
              <w:right w:val="single" w:sz="4" w:space="0" w:color="auto"/>
            </w:tcBorders>
            <w:shd w:val="clear" w:color="auto" w:fill="auto"/>
            <w:vAlign w:val="center"/>
          </w:tcPr>
          <w:p w:rsidR="001D34E1" w:rsidRPr="00737B34" w:rsidRDefault="001D34E1" w:rsidP="006F73C2">
            <w:pPr>
              <w:rPr>
                <w:rFonts w:ascii="Arial" w:hAnsi="Arial" w:cs="Arial"/>
                <w:sz w:val="18"/>
                <w:szCs w:val="18"/>
              </w:rPr>
            </w:pPr>
            <w:r w:rsidRPr="00737B34">
              <w:rPr>
                <w:rFonts w:ascii="Arial" w:hAnsi="Arial" w:cs="Arial"/>
                <w:sz w:val="18"/>
                <w:szCs w:val="18"/>
              </w:rPr>
              <w:t>Agencja Rozwoju Regionalnego MARR S.A.</w:t>
            </w:r>
          </w:p>
        </w:tc>
        <w:tc>
          <w:tcPr>
            <w:tcW w:w="2126" w:type="dxa"/>
            <w:tcBorders>
              <w:top w:val="nil"/>
              <w:left w:val="nil"/>
              <w:bottom w:val="single" w:sz="4" w:space="0" w:color="auto"/>
              <w:right w:val="single" w:sz="4" w:space="0" w:color="auto"/>
            </w:tcBorders>
            <w:shd w:val="clear" w:color="auto" w:fill="auto"/>
            <w:noWrap/>
            <w:vAlign w:val="center"/>
          </w:tcPr>
          <w:p w:rsidR="001D34E1" w:rsidRPr="00737B34" w:rsidRDefault="001D34E1" w:rsidP="006F73C2">
            <w:pPr>
              <w:jc w:val="right"/>
              <w:rPr>
                <w:rFonts w:ascii="Arial" w:hAnsi="Arial" w:cs="Arial"/>
                <w:sz w:val="18"/>
                <w:szCs w:val="18"/>
              </w:rPr>
            </w:pPr>
            <w:r w:rsidRPr="00737B34">
              <w:rPr>
                <w:rFonts w:ascii="Arial" w:hAnsi="Arial" w:cs="Arial"/>
                <w:sz w:val="18"/>
                <w:szCs w:val="18"/>
              </w:rPr>
              <w:t>0,00</w:t>
            </w:r>
          </w:p>
        </w:tc>
        <w:tc>
          <w:tcPr>
            <w:tcW w:w="1985" w:type="dxa"/>
            <w:tcBorders>
              <w:top w:val="nil"/>
              <w:left w:val="nil"/>
              <w:bottom w:val="single" w:sz="4" w:space="0" w:color="auto"/>
              <w:right w:val="single" w:sz="4" w:space="0" w:color="auto"/>
            </w:tcBorders>
            <w:shd w:val="clear" w:color="auto" w:fill="auto"/>
            <w:noWrap/>
            <w:vAlign w:val="center"/>
          </w:tcPr>
          <w:p w:rsidR="001D34E1" w:rsidRPr="00737B34" w:rsidRDefault="001D34E1" w:rsidP="006F73C2">
            <w:pPr>
              <w:jc w:val="right"/>
              <w:rPr>
                <w:rFonts w:ascii="Arial" w:hAnsi="Arial" w:cs="Arial"/>
                <w:sz w:val="18"/>
                <w:szCs w:val="18"/>
              </w:rPr>
            </w:pPr>
            <w:r w:rsidRPr="00737B34">
              <w:rPr>
                <w:rFonts w:ascii="Arial" w:hAnsi="Arial" w:cs="Arial"/>
                <w:sz w:val="18"/>
                <w:szCs w:val="18"/>
              </w:rPr>
              <w:t>242.303,17</w:t>
            </w:r>
          </w:p>
        </w:tc>
      </w:tr>
      <w:tr w:rsidR="001D34E1" w:rsidRPr="00737B34" w:rsidTr="000A2DFA">
        <w:trPr>
          <w:trHeight w:val="397"/>
        </w:trPr>
        <w:tc>
          <w:tcPr>
            <w:tcW w:w="5103" w:type="dxa"/>
            <w:gridSpan w:val="2"/>
            <w:tcBorders>
              <w:top w:val="nil"/>
              <w:left w:val="single" w:sz="4" w:space="0" w:color="auto"/>
              <w:bottom w:val="single" w:sz="4" w:space="0" w:color="auto"/>
              <w:right w:val="single" w:sz="4" w:space="0" w:color="auto"/>
            </w:tcBorders>
            <w:shd w:val="clear" w:color="auto" w:fill="auto"/>
            <w:noWrap/>
            <w:vAlign w:val="center"/>
          </w:tcPr>
          <w:p w:rsidR="001D34E1" w:rsidRPr="00737B34" w:rsidRDefault="001D34E1" w:rsidP="006F73C2">
            <w:pPr>
              <w:jc w:val="center"/>
              <w:rPr>
                <w:rFonts w:ascii="Arial" w:hAnsi="Arial" w:cs="Arial"/>
                <w:b/>
                <w:sz w:val="18"/>
                <w:szCs w:val="18"/>
              </w:rPr>
            </w:pPr>
            <w:r w:rsidRPr="00737B34">
              <w:rPr>
                <w:rFonts w:ascii="Arial" w:hAnsi="Arial" w:cs="Arial"/>
                <w:b/>
                <w:sz w:val="18"/>
                <w:szCs w:val="18"/>
              </w:rPr>
              <w:t>Razem</w:t>
            </w:r>
          </w:p>
        </w:tc>
        <w:tc>
          <w:tcPr>
            <w:tcW w:w="2126" w:type="dxa"/>
            <w:tcBorders>
              <w:top w:val="nil"/>
              <w:left w:val="nil"/>
              <w:bottom w:val="single" w:sz="4" w:space="0" w:color="auto"/>
              <w:right w:val="single" w:sz="4" w:space="0" w:color="auto"/>
            </w:tcBorders>
            <w:shd w:val="clear" w:color="auto" w:fill="auto"/>
            <w:noWrap/>
            <w:vAlign w:val="center"/>
          </w:tcPr>
          <w:p w:rsidR="001D34E1" w:rsidRPr="00737B34" w:rsidRDefault="001D34E1" w:rsidP="006F73C2">
            <w:pPr>
              <w:jc w:val="right"/>
              <w:rPr>
                <w:rFonts w:ascii="Arial" w:hAnsi="Arial" w:cs="Arial"/>
                <w:b/>
                <w:sz w:val="18"/>
                <w:szCs w:val="18"/>
              </w:rPr>
            </w:pPr>
            <w:r w:rsidRPr="00737B34">
              <w:rPr>
                <w:rFonts w:ascii="Arial" w:hAnsi="Arial" w:cs="Arial"/>
                <w:b/>
                <w:sz w:val="18"/>
                <w:szCs w:val="18"/>
              </w:rPr>
              <w:t>765.632,01</w:t>
            </w:r>
          </w:p>
        </w:tc>
        <w:tc>
          <w:tcPr>
            <w:tcW w:w="1985" w:type="dxa"/>
            <w:tcBorders>
              <w:top w:val="nil"/>
              <w:left w:val="nil"/>
              <w:bottom w:val="single" w:sz="4" w:space="0" w:color="auto"/>
              <w:right w:val="single" w:sz="4" w:space="0" w:color="auto"/>
            </w:tcBorders>
            <w:shd w:val="clear" w:color="auto" w:fill="auto"/>
            <w:noWrap/>
            <w:vAlign w:val="center"/>
          </w:tcPr>
          <w:p w:rsidR="001D34E1" w:rsidRPr="00737B34" w:rsidRDefault="001D34E1" w:rsidP="006F73C2">
            <w:pPr>
              <w:jc w:val="right"/>
              <w:rPr>
                <w:rFonts w:ascii="Arial" w:hAnsi="Arial" w:cs="Arial"/>
                <w:b/>
                <w:sz w:val="18"/>
                <w:szCs w:val="18"/>
              </w:rPr>
            </w:pPr>
            <w:r w:rsidRPr="00737B34">
              <w:rPr>
                <w:rFonts w:ascii="Arial" w:hAnsi="Arial" w:cs="Arial"/>
                <w:b/>
                <w:sz w:val="18"/>
                <w:szCs w:val="18"/>
              </w:rPr>
              <w:t>2.302.853,77</w:t>
            </w:r>
          </w:p>
        </w:tc>
      </w:tr>
    </w:tbl>
    <w:p w:rsidR="001D34E1" w:rsidRPr="00AF0E6E" w:rsidRDefault="001D34E1" w:rsidP="001D34E1">
      <w:pPr>
        <w:pStyle w:val="Tekstpodstawowy3"/>
        <w:spacing w:after="0" w:line="360" w:lineRule="auto"/>
        <w:jc w:val="both"/>
        <w:rPr>
          <w:rFonts w:ascii="Arial" w:hAnsi="Arial" w:cs="Arial"/>
          <w:bCs/>
          <w:iCs/>
          <w:color w:val="FF0000"/>
          <w:sz w:val="24"/>
          <w:szCs w:val="24"/>
          <w:highlight w:val="lightGray"/>
        </w:rPr>
      </w:pPr>
    </w:p>
    <w:p w:rsidR="001D34E1" w:rsidRPr="00C33F69" w:rsidRDefault="001D34E1" w:rsidP="00316C0B">
      <w:pPr>
        <w:pStyle w:val="Tekstpodstawowy3"/>
        <w:numPr>
          <w:ilvl w:val="0"/>
          <w:numId w:val="297"/>
        </w:numPr>
        <w:spacing w:after="0" w:line="360" w:lineRule="auto"/>
        <w:jc w:val="both"/>
        <w:rPr>
          <w:rFonts w:ascii="Arial" w:hAnsi="Arial" w:cs="Arial"/>
          <w:bCs/>
          <w:iCs/>
          <w:sz w:val="24"/>
          <w:szCs w:val="24"/>
        </w:rPr>
      </w:pPr>
      <w:r w:rsidRPr="00C33F69">
        <w:rPr>
          <w:rFonts w:ascii="Arial" w:hAnsi="Arial" w:cs="Arial"/>
          <w:sz w:val="24"/>
          <w:szCs w:val="24"/>
        </w:rPr>
        <w:lastRenderedPageBreak/>
        <w:t>pozostałych wydatków bieżących związanych z realizacją projektu (m.in. dotyczących udziału w konferencjach krajowych i zagranicznych, szkoleniach, promocji projektu, kosztów pośrednich oraz obsługi prawnej projektu) w kwocie 759.642,- zł.</w:t>
      </w:r>
    </w:p>
    <w:p w:rsidR="001D34E1" w:rsidRPr="0005320E" w:rsidRDefault="001D34E1" w:rsidP="00316C0B">
      <w:pPr>
        <w:pStyle w:val="WW-Tekstpodstawowy3"/>
        <w:numPr>
          <w:ilvl w:val="0"/>
          <w:numId w:val="305"/>
        </w:numPr>
        <w:spacing w:after="0" w:line="360" w:lineRule="auto"/>
        <w:ind w:left="426" w:hanging="284"/>
        <w:jc w:val="both"/>
        <w:rPr>
          <w:rFonts w:ascii="Arial" w:hAnsi="Arial"/>
          <w:szCs w:val="24"/>
        </w:rPr>
      </w:pPr>
      <w:r w:rsidRPr="00D57A8F">
        <w:rPr>
          <w:rFonts w:ascii="Arial" w:hAnsi="Arial"/>
          <w:szCs w:val="24"/>
        </w:rPr>
        <w:t xml:space="preserve">Wydatki majątkowe zaplanowane w kwocie 244.536,- zł zostały zrealizowane </w:t>
      </w:r>
      <w:r w:rsidR="00FE5B82">
        <w:rPr>
          <w:rFonts w:ascii="Arial" w:hAnsi="Arial"/>
          <w:szCs w:val="24"/>
        </w:rPr>
        <w:br/>
      </w:r>
      <w:r w:rsidRPr="00D57A8F">
        <w:rPr>
          <w:rFonts w:ascii="Arial" w:hAnsi="Arial"/>
          <w:szCs w:val="24"/>
        </w:rPr>
        <w:t>w wysokości 215.340,- zł i dotyczyły</w:t>
      </w:r>
      <w:r w:rsidRPr="00D57A8F">
        <w:rPr>
          <w:rFonts w:ascii="Arial" w:hAnsi="Arial"/>
          <w:iCs/>
          <w:szCs w:val="24"/>
        </w:rPr>
        <w:t xml:space="preserve"> zakupu infrastruktury techniczno-informatycznej wraz z oprogramowaniem.</w:t>
      </w:r>
    </w:p>
    <w:p w:rsidR="001D34E1" w:rsidRPr="00737B34" w:rsidRDefault="001D34E1" w:rsidP="001D21AF">
      <w:pPr>
        <w:spacing w:line="360" w:lineRule="auto"/>
        <w:ind w:left="426"/>
        <w:jc w:val="both"/>
        <w:rPr>
          <w:rFonts w:ascii="Arial" w:hAnsi="Arial" w:cs="Arial"/>
          <w:color w:val="000000"/>
        </w:rPr>
      </w:pPr>
      <w:r w:rsidRPr="00737B34">
        <w:rPr>
          <w:rFonts w:ascii="Arial" w:hAnsi="Arial" w:cs="Arial"/>
          <w:color w:val="000000"/>
        </w:rPr>
        <w:t>Zadanie ujęte w Wieloletniej Prognozie Finansowej Województwa Podkarpackiego o planowanych łącznych nakładach finansowych w kwocie 19.177.248,- zł, realizowane w latach 2008-2013. Od początku realizacji zadania do końca 2012 roku zrealizowano zakres zadania o wartości 11.113.950,- zł, co stanowi 57,95% planowanych nakładów na realizację zadania.</w:t>
      </w:r>
    </w:p>
    <w:p w:rsidR="001D34E1" w:rsidRPr="00737B34" w:rsidRDefault="001D34E1" w:rsidP="001D21AF">
      <w:pPr>
        <w:spacing w:line="360" w:lineRule="auto"/>
        <w:ind w:left="426"/>
        <w:jc w:val="both"/>
        <w:rPr>
          <w:rFonts w:ascii="Arial" w:hAnsi="Arial" w:cs="Arial"/>
          <w:color w:val="000000"/>
        </w:rPr>
      </w:pPr>
      <w:r w:rsidRPr="00737B34">
        <w:rPr>
          <w:rFonts w:ascii="Arial" w:hAnsi="Arial" w:cs="Arial"/>
          <w:color w:val="000000"/>
        </w:rPr>
        <w:t>Od początku realizacji projektu w ramach poszczególnych zadań przygotowano procedury i zawarto umowy dwustronne regulujące sposób realizacji zadań oraz przepływy finansowe pomiędzy Liderem i Partnerami projektu, powołano Komitet Zarządzający (KZ), zostały przyjęte strategiczne ekspertyzy, organi</w:t>
      </w:r>
      <w:r>
        <w:rPr>
          <w:rFonts w:ascii="Arial" w:hAnsi="Arial" w:cs="Arial"/>
          <w:color w:val="000000"/>
        </w:rPr>
        <w:t>zowane były Fora Innowacyjności</w:t>
      </w:r>
      <w:r w:rsidRPr="00737B34">
        <w:rPr>
          <w:rFonts w:ascii="Arial" w:hAnsi="Arial" w:cs="Arial"/>
          <w:color w:val="000000"/>
        </w:rPr>
        <w:t>, spotkania Podkarpackiej Rady Innowacyjności, spotkania Komitetu Zarządzającego, spotkania Paneli Celów Strategicznych.</w:t>
      </w:r>
    </w:p>
    <w:p w:rsidR="001D34E1" w:rsidRDefault="001D34E1" w:rsidP="001D21AF">
      <w:pPr>
        <w:pStyle w:val="Akapitzlist"/>
        <w:spacing w:line="360" w:lineRule="auto"/>
        <w:ind w:left="426"/>
        <w:jc w:val="both"/>
        <w:rPr>
          <w:rFonts w:ascii="Arial" w:hAnsi="Arial" w:cs="Arial"/>
          <w:b/>
        </w:rPr>
      </w:pPr>
      <w:r w:rsidRPr="00737B34">
        <w:rPr>
          <w:rFonts w:ascii="Arial" w:hAnsi="Arial" w:cs="Arial"/>
          <w:color w:val="000000"/>
        </w:rPr>
        <w:t>Wdrożono zadanie pn. Rozwój kapitału ludzkiego na rzecz podniesienia innowacyjności gospodarki – stypendia dla doktorantów. W efekcie jego realizacji, po ocenie Komisji Stypendialnej, Zarząd Województwa Podkarpackiego przyznał stypendia 27 doktorantom, zrealizowano badanie ewaluacyjne wdrożonego modelu stypendialnego. Przeprowadzane były pierwotne badania pilotażowe stanowiące merytoryczną podstawę dokonania aktualizacji Regionalnej Strategii In</w:t>
      </w:r>
      <w:r>
        <w:rPr>
          <w:rFonts w:ascii="Arial" w:hAnsi="Arial" w:cs="Arial"/>
          <w:color w:val="000000"/>
        </w:rPr>
        <w:t xml:space="preserve">nowacji, </w:t>
      </w:r>
      <w:r w:rsidRPr="00737B34">
        <w:rPr>
          <w:rFonts w:ascii="Arial" w:hAnsi="Arial" w:cs="Arial"/>
          <w:color w:val="000000"/>
        </w:rPr>
        <w:t>którą Sejmik Województwa Podkarpackiego, uchwałą nr XVI/268/11 przyjął do realizacji w dniu 19 grudnia 2011 roku. Uruchomione zostało Regionalne Centrum Transferu Innowacji oraz Sieć Punktów Kontaktowych w Rzeszowie, Tarnobrzegu, Przemyślu, Krośnie, Stalowej Woli oraz Mielcu.</w:t>
      </w:r>
      <w:r>
        <w:rPr>
          <w:rFonts w:ascii="Arial" w:hAnsi="Arial" w:cs="Arial"/>
          <w:color w:val="000000"/>
        </w:rPr>
        <w:t xml:space="preserve"> </w:t>
      </w:r>
      <w:r w:rsidRPr="00737B34">
        <w:rPr>
          <w:rFonts w:ascii="Arial" w:hAnsi="Arial" w:cs="Arial"/>
          <w:color w:val="000000"/>
        </w:rPr>
        <w:t xml:space="preserve">W prasie regionalnej zostały zamieszczone informacje na temat wdrażanego przez Samorząd Województwa Podkarpackiego projektu, wyprodukowano spot promujący innowacyjne województwo podkarpackie, którego emisja odbyła się w telewizji regionalnej, krajowej i w sieciach kin. Zawarto umowę z Polskim Radiem Rzeszów S.A. oraz Telewizją Polską S.A. Oddział w Rzeszowie w zakresie promocji projektu systemowego i innowacyjnego województwa podkarpackiego. Zorganizowana została wystawa w Parlamencie </w:t>
      </w:r>
      <w:r w:rsidRPr="00737B34">
        <w:rPr>
          <w:rFonts w:ascii="Arial" w:hAnsi="Arial" w:cs="Arial"/>
          <w:color w:val="000000"/>
        </w:rPr>
        <w:lastRenderedPageBreak/>
        <w:t xml:space="preserve">Europejskim w Brukseli promująca innowacyjne województwo podkarpackie. Delegacja władz samorządowych województwa podkarpackiego uczestniczyła w międzynarodowych targach lotniczych ILA Berlin 2012 podczas których zorganizowano konferencję pn. „Innowacyjność polskiego przemysłu lotniczego” oraz </w:t>
      </w:r>
      <w:r w:rsidR="000A2DFA">
        <w:rPr>
          <w:rFonts w:ascii="Arial" w:hAnsi="Arial" w:cs="Arial"/>
          <w:color w:val="000000"/>
        </w:rPr>
        <w:br/>
      </w:r>
      <w:r w:rsidRPr="00737B34">
        <w:rPr>
          <w:rFonts w:ascii="Arial" w:hAnsi="Arial" w:cs="Arial"/>
          <w:color w:val="000000"/>
        </w:rPr>
        <w:t>w targach National Branding &amp; Investment, które odbyły się w Eindhoven (Holandia).</w:t>
      </w:r>
      <w:r w:rsidRPr="00737B34">
        <w:rPr>
          <w:rFonts w:ascii="Arial" w:hAnsi="Arial" w:cs="Arial"/>
        </w:rPr>
        <w:t xml:space="preserve"> Zorganizowano wizytę władz regionu oraz przedstawicieli klastrów w Chinach</w:t>
      </w:r>
      <w:r>
        <w:rPr>
          <w:rFonts w:ascii="Arial" w:hAnsi="Arial" w:cs="Arial"/>
        </w:rPr>
        <w:t xml:space="preserve">. </w:t>
      </w:r>
      <w:r w:rsidRPr="00737B34">
        <w:rPr>
          <w:rFonts w:ascii="Arial" w:hAnsi="Arial" w:cs="Arial"/>
        </w:rPr>
        <w:t xml:space="preserve">Efektem wizyty było między innymi podpisanie listu intencyjnego w sprawie podjęcia współpracy międzyregionalnej województwa podkarpackiego a regionem autonomicznym Kuangsi-Czuang. </w:t>
      </w:r>
      <w:r>
        <w:rPr>
          <w:rFonts w:ascii="Arial" w:hAnsi="Arial" w:cs="Arial"/>
          <w:color w:val="000000"/>
        </w:rPr>
        <w:t>W</w:t>
      </w:r>
      <w:r w:rsidRPr="00737B34">
        <w:rPr>
          <w:rFonts w:ascii="Arial" w:hAnsi="Arial" w:cs="Arial"/>
          <w:color w:val="000000"/>
        </w:rPr>
        <w:t xml:space="preserve"> ramach projektu systemowego </w:t>
      </w:r>
      <w:r>
        <w:rPr>
          <w:rFonts w:ascii="Arial" w:hAnsi="Arial" w:cs="Arial"/>
        </w:rPr>
        <w:t>z</w:t>
      </w:r>
      <w:r>
        <w:rPr>
          <w:rFonts w:ascii="Arial" w:hAnsi="Arial" w:cs="Arial"/>
          <w:color w:val="000000"/>
        </w:rPr>
        <w:t>organizowano</w:t>
      </w:r>
      <w:r w:rsidRPr="00737B34">
        <w:rPr>
          <w:rFonts w:ascii="Arial" w:hAnsi="Arial" w:cs="Arial"/>
          <w:color w:val="000000"/>
        </w:rPr>
        <w:t xml:space="preserve"> cykl dwudniowych impre</w:t>
      </w:r>
      <w:r>
        <w:rPr>
          <w:rFonts w:ascii="Arial" w:hAnsi="Arial" w:cs="Arial"/>
          <w:color w:val="000000"/>
        </w:rPr>
        <w:t xml:space="preserve">z promujących naukę i technikę, które </w:t>
      </w:r>
      <w:r w:rsidRPr="00737B34">
        <w:rPr>
          <w:rFonts w:ascii="Arial" w:hAnsi="Arial" w:cs="Arial"/>
          <w:color w:val="000000"/>
        </w:rPr>
        <w:t>odbył</w:t>
      </w:r>
      <w:r>
        <w:rPr>
          <w:rFonts w:ascii="Arial" w:hAnsi="Arial" w:cs="Arial"/>
          <w:color w:val="000000"/>
        </w:rPr>
        <w:t>y się w</w:t>
      </w:r>
      <w:r w:rsidRPr="00737B34">
        <w:rPr>
          <w:rFonts w:ascii="Arial" w:hAnsi="Arial" w:cs="Arial"/>
          <w:color w:val="000000"/>
        </w:rPr>
        <w:t xml:space="preserve"> Stalowej Woli, Sanoku, Rzeszowie, </w:t>
      </w:r>
      <w:r w:rsidRPr="008401BF">
        <w:rPr>
          <w:rFonts w:ascii="Arial" w:hAnsi="Arial" w:cs="Arial"/>
          <w:color w:val="000000"/>
        </w:rPr>
        <w:t xml:space="preserve">Krośnie i Mielcu. Udział województwa podkarpackiego </w:t>
      </w:r>
      <w:r w:rsidR="001D21AF">
        <w:rPr>
          <w:rFonts w:ascii="Arial" w:hAnsi="Arial" w:cs="Arial"/>
          <w:color w:val="000000"/>
        </w:rPr>
        <w:br/>
      </w:r>
      <w:r w:rsidRPr="008401BF">
        <w:rPr>
          <w:rFonts w:ascii="Arial" w:hAnsi="Arial" w:cs="Arial"/>
          <w:color w:val="000000"/>
        </w:rPr>
        <w:t xml:space="preserve">w OPEN DAYS, organizowanych przy Komitecie Regionów w Brukseli.  Ponadto </w:t>
      </w:r>
      <w:r w:rsidR="001D21AF">
        <w:rPr>
          <w:rFonts w:ascii="Arial" w:hAnsi="Arial" w:cs="Arial"/>
          <w:color w:val="000000"/>
        </w:rPr>
        <w:br/>
      </w:r>
      <w:r w:rsidRPr="008401BF">
        <w:rPr>
          <w:rFonts w:ascii="Arial" w:hAnsi="Arial" w:cs="Arial"/>
          <w:color w:val="000000"/>
        </w:rPr>
        <w:t xml:space="preserve">w I kwartale 2012 r. Województwo Podkarpackie przystąpiło do inicjatywy Komisji Europejskiej S3 Platform. Jest to inicjatywa doradztwa wspierająca regiony UE </w:t>
      </w:r>
      <w:r w:rsidR="001D21AF">
        <w:rPr>
          <w:rFonts w:ascii="Arial" w:hAnsi="Arial" w:cs="Arial"/>
          <w:color w:val="000000"/>
        </w:rPr>
        <w:br/>
      </w:r>
      <w:r w:rsidRPr="008401BF">
        <w:rPr>
          <w:rFonts w:ascii="Arial" w:hAnsi="Arial" w:cs="Arial"/>
          <w:color w:val="000000"/>
        </w:rPr>
        <w:t>w określeniu ich potencjałów rozwojowych w obszarze innowacji, której celem jest określenie inteligentnych specjalizacji dla regionów UE.</w:t>
      </w:r>
    </w:p>
    <w:p w:rsidR="001D21AF" w:rsidRPr="00737B34" w:rsidRDefault="001D21AF" w:rsidP="001D21AF">
      <w:pPr>
        <w:spacing w:line="360" w:lineRule="auto"/>
        <w:ind w:left="426" w:hanging="426"/>
        <w:jc w:val="both"/>
        <w:rPr>
          <w:rFonts w:ascii="Arial" w:hAnsi="Arial" w:cs="Arial"/>
        </w:rPr>
      </w:pPr>
      <w:r>
        <w:rPr>
          <w:rFonts w:ascii="Arial" w:hAnsi="Arial" w:cs="Arial"/>
        </w:rPr>
        <w:t>Przyczyny niewykonania wydatków</w:t>
      </w:r>
      <w:r w:rsidRPr="00737B34">
        <w:rPr>
          <w:rFonts w:ascii="Arial" w:hAnsi="Arial" w:cs="Arial"/>
        </w:rPr>
        <w:t>:</w:t>
      </w:r>
    </w:p>
    <w:p w:rsidR="001D21AF" w:rsidRDefault="001D21AF" w:rsidP="001D21AF">
      <w:pPr>
        <w:numPr>
          <w:ilvl w:val="0"/>
          <w:numId w:val="321"/>
        </w:numPr>
        <w:spacing w:line="360" w:lineRule="auto"/>
        <w:ind w:left="284" w:hanging="284"/>
        <w:jc w:val="both"/>
        <w:rPr>
          <w:rFonts w:ascii="Arial" w:hAnsi="Arial" w:cs="Arial"/>
        </w:rPr>
      </w:pPr>
      <w:r w:rsidRPr="00737B34">
        <w:rPr>
          <w:rFonts w:ascii="Arial" w:hAnsi="Arial" w:cs="Arial"/>
        </w:rPr>
        <w:t xml:space="preserve">ze względu na realizację innych form skutecznej promocji projektu systemowego </w:t>
      </w:r>
      <w:r>
        <w:rPr>
          <w:rFonts w:ascii="Arial" w:hAnsi="Arial" w:cs="Arial"/>
        </w:rPr>
        <w:br/>
      </w:r>
      <w:r w:rsidRPr="00737B34">
        <w:rPr>
          <w:rFonts w:ascii="Arial" w:hAnsi="Arial" w:cs="Arial"/>
        </w:rPr>
        <w:t xml:space="preserve">i innowacyjnego województwa podkarpackiego zrezygnowano z emisji spotu reklamowego w telewizji krajowej, </w:t>
      </w:r>
    </w:p>
    <w:p w:rsidR="001D21AF" w:rsidRDefault="001D21AF" w:rsidP="001D21AF">
      <w:pPr>
        <w:numPr>
          <w:ilvl w:val="0"/>
          <w:numId w:val="321"/>
        </w:numPr>
        <w:spacing w:line="360" w:lineRule="auto"/>
        <w:ind w:left="284" w:hanging="284"/>
        <w:jc w:val="both"/>
        <w:rPr>
          <w:rFonts w:ascii="Arial" w:hAnsi="Arial" w:cs="Arial"/>
        </w:rPr>
      </w:pPr>
      <w:r w:rsidRPr="00ED3D9E">
        <w:rPr>
          <w:rFonts w:ascii="Arial" w:hAnsi="Arial" w:cs="Arial"/>
        </w:rPr>
        <w:t xml:space="preserve">nie zostały wydatkowane w planowanej wysokości środki przeznaczone na wynagrodzenia dla pracowników zajmujących się realizacją projektu, </w:t>
      </w:r>
    </w:p>
    <w:p w:rsidR="001D21AF" w:rsidRPr="00ED3D9E" w:rsidRDefault="001D21AF" w:rsidP="001D21AF">
      <w:pPr>
        <w:numPr>
          <w:ilvl w:val="0"/>
          <w:numId w:val="321"/>
        </w:numPr>
        <w:spacing w:line="360" w:lineRule="auto"/>
        <w:ind w:left="284" w:hanging="284"/>
        <w:jc w:val="both"/>
        <w:rPr>
          <w:rFonts w:ascii="Arial" w:hAnsi="Arial" w:cs="Arial"/>
          <w:color w:val="000000"/>
        </w:rPr>
      </w:pPr>
      <w:r>
        <w:rPr>
          <w:rFonts w:ascii="Arial" w:hAnsi="Arial" w:cs="Arial"/>
        </w:rPr>
        <w:t xml:space="preserve">nie zostały wykorzystane w planowanej wysokości dotacje dla partnerów projektu </w:t>
      </w:r>
      <w:r>
        <w:rPr>
          <w:rFonts w:ascii="Arial" w:hAnsi="Arial" w:cs="Arial"/>
        </w:rPr>
        <w:br/>
        <w:t>w związku z oszczędnościami poprzetargowymi, dokonaniem części wydatków przez partnerów  końcem 2012r., których refundacja zostanie dokonana w 2013r., niewykonaniem części zaplanowanych zadań.</w:t>
      </w:r>
      <w:r w:rsidRPr="00ED3D9E">
        <w:rPr>
          <w:rFonts w:ascii="Arial" w:hAnsi="Arial" w:cs="Arial"/>
        </w:rPr>
        <w:t xml:space="preserve"> </w:t>
      </w:r>
    </w:p>
    <w:p w:rsidR="001D34E1" w:rsidRDefault="001D34E1" w:rsidP="001D34E1">
      <w:pPr>
        <w:pStyle w:val="Akapitzlist"/>
        <w:spacing w:line="360" w:lineRule="auto"/>
        <w:ind w:left="0"/>
        <w:jc w:val="both"/>
        <w:rPr>
          <w:rFonts w:ascii="Arial" w:hAnsi="Arial" w:cs="Arial"/>
          <w:b/>
        </w:rPr>
      </w:pPr>
    </w:p>
    <w:p w:rsidR="001D34E1" w:rsidRPr="00D2551C" w:rsidRDefault="001D34E1" w:rsidP="001D34E1">
      <w:pPr>
        <w:pStyle w:val="Akapitzlist"/>
        <w:spacing w:line="360" w:lineRule="auto"/>
        <w:ind w:left="0"/>
        <w:jc w:val="both"/>
        <w:rPr>
          <w:rFonts w:ascii="Arial" w:hAnsi="Arial" w:cs="Arial"/>
          <w:b/>
        </w:rPr>
      </w:pPr>
      <w:r w:rsidRPr="00D2551C">
        <w:rPr>
          <w:rFonts w:ascii="Arial" w:hAnsi="Arial" w:cs="Arial"/>
          <w:b/>
        </w:rPr>
        <w:t>DZIAŁ 750 – ADMINISTRACJA PUBLICZNA</w:t>
      </w:r>
    </w:p>
    <w:p w:rsidR="001D34E1" w:rsidRPr="0066117B" w:rsidRDefault="001D34E1" w:rsidP="001D34E1">
      <w:pPr>
        <w:spacing w:line="360" w:lineRule="auto"/>
        <w:jc w:val="both"/>
        <w:rPr>
          <w:rFonts w:ascii="Arial" w:hAnsi="Arial" w:cs="Arial"/>
          <w:b/>
          <w:i/>
        </w:rPr>
      </w:pPr>
      <w:r w:rsidRPr="0066117B">
        <w:rPr>
          <w:rFonts w:ascii="Arial" w:hAnsi="Arial" w:cs="Arial"/>
          <w:b/>
          <w:i/>
        </w:rPr>
        <w:t>Rozdział 75011 – Urzędy wojewódzkie</w:t>
      </w:r>
    </w:p>
    <w:p w:rsidR="001D34E1" w:rsidRPr="0066117B" w:rsidRDefault="001D34E1" w:rsidP="001D34E1">
      <w:pPr>
        <w:spacing w:line="360" w:lineRule="auto"/>
        <w:jc w:val="both"/>
        <w:rPr>
          <w:rFonts w:ascii="Arial" w:hAnsi="Arial" w:cs="Arial"/>
        </w:rPr>
      </w:pPr>
      <w:r w:rsidRPr="0066117B">
        <w:rPr>
          <w:rFonts w:ascii="Arial" w:hAnsi="Arial" w:cs="Arial"/>
        </w:rPr>
        <w:t>Zaplanowane wydatki bieżące w kwocie 1.188.367,- zł zostały wykonane w wysokości 1.020.862,- zł, tj. 85,90% planu. Wydatki dotyczyły kosztów obsługi zadań przejętych od administracji rządowej przez Samorząd Województwa po podziale zadań i kompetencji administracji terenowej z zakresu turystyki, geologii i ochrony środowiska, w tym:</w:t>
      </w:r>
    </w:p>
    <w:p w:rsidR="001D34E1" w:rsidRPr="0066117B" w:rsidRDefault="001D34E1" w:rsidP="00316C0B">
      <w:pPr>
        <w:pStyle w:val="Akapitzlist"/>
        <w:numPr>
          <w:ilvl w:val="0"/>
          <w:numId w:val="385"/>
        </w:numPr>
        <w:suppressAutoHyphens/>
        <w:spacing w:line="360" w:lineRule="auto"/>
        <w:ind w:left="284" w:hanging="284"/>
        <w:jc w:val="both"/>
        <w:rPr>
          <w:rFonts w:ascii="Arial" w:hAnsi="Arial" w:cs="Arial"/>
        </w:rPr>
      </w:pPr>
      <w:r w:rsidRPr="0066117B">
        <w:rPr>
          <w:rFonts w:ascii="Arial" w:hAnsi="Arial" w:cs="Arial"/>
        </w:rPr>
        <w:t>wynagrodzeń i składek od nich naliczanych w kwocie 967.274,- zł,</w:t>
      </w:r>
    </w:p>
    <w:p w:rsidR="001D34E1" w:rsidRPr="0066117B" w:rsidRDefault="001D34E1" w:rsidP="00316C0B">
      <w:pPr>
        <w:pStyle w:val="Akapitzlist"/>
        <w:numPr>
          <w:ilvl w:val="0"/>
          <w:numId w:val="385"/>
        </w:numPr>
        <w:suppressAutoHyphens/>
        <w:spacing w:line="360" w:lineRule="auto"/>
        <w:ind w:left="284" w:hanging="284"/>
        <w:jc w:val="both"/>
        <w:rPr>
          <w:rFonts w:ascii="Arial" w:hAnsi="Arial" w:cs="Arial"/>
        </w:rPr>
      </w:pPr>
      <w:r w:rsidRPr="0066117B">
        <w:rPr>
          <w:rFonts w:ascii="Arial" w:hAnsi="Arial" w:cs="Arial"/>
        </w:rPr>
        <w:lastRenderedPageBreak/>
        <w:t>pozostałych wydatków bieżących obejmujących zakup energii elektrycznej i cieplnej, usług telekomunikacyjnych, delegacje służbowe krajowe, koszty szkoleń pracowników, wpłaty na PFRON oraz odpisy na ZFŚS, wywóz nieczystości</w:t>
      </w:r>
      <w:r w:rsidRPr="0066117B">
        <w:rPr>
          <w:rFonts w:ascii="Arial" w:hAnsi="Arial" w:cs="Arial"/>
          <w:b/>
        </w:rPr>
        <w:t xml:space="preserve"> </w:t>
      </w:r>
      <w:r w:rsidRPr="0066117B">
        <w:rPr>
          <w:rFonts w:ascii="Arial" w:hAnsi="Arial" w:cs="Arial"/>
        </w:rPr>
        <w:t>w kwocie 53.588,- zł.</w:t>
      </w:r>
    </w:p>
    <w:p w:rsidR="001D34E1" w:rsidRDefault="001D34E1" w:rsidP="001D34E1">
      <w:pPr>
        <w:suppressAutoHyphens/>
        <w:spacing w:line="360" w:lineRule="auto"/>
        <w:jc w:val="both"/>
        <w:rPr>
          <w:rFonts w:ascii="Arial" w:hAnsi="Arial" w:cs="Arial"/>
        </w:rPr>
      </w:pPr>
      <w:r w:rsidRPr="0066117B">
        <w:rPr>
          <w:rFonts w:ascii="Arial" w:hAnsi="Arial" w:cs="Arial"/>
        </w:rPr>
        <w:t xml:space="preserve">Zadanie finansowane z dotacji celowej z budżetu państwa w kwocie </w:t>
      </w:r>
      <w:r>
        <w:rPr>
          <w:rFonts w:ascii="Arial" w:hAnsi="Arial" w:cs="Arial"/>
        </w:rPr>
        <w:t>694.000,-</w:t>
      </w:r>
      <w:r w:rsidRPr="0066117B">
        <w:rPr>
          <w:rFonts w:ascii="Arial" w:hAnsi="Arial" w:cs="Arial"/>
        </w:rPr>
        <w:t xml:space="preserve"> zł oraz środków własnych budżetu Województwa w kwocie</w:t>
      </w:r>
      <w:r>
        <w:rPr>
          <w:rFonts w:ascii="Arial" w:hAnsi="Arial" w:cs="Arial"/>
        </w:rPr>
        <w:t xml:space="preserve"> 326.862</w:t>
      </w:r>
      <w:r w:rsidRPr="0066117B">
        <w:rPr>
          <w:rFonts w:ascii="Arial" w:hAnsi="Arial" w:cs="Arial"/>
        </w:rPr>
        <w:t>,- zł.</w:t>
      </w:r>
    </w:p>
    <w:p w:rsidR="001D34E1" w:rsidRPr="0066117B" w:rsidRDefault="001D34E1" w:rsidP="001D34E1">
      <w:pPr>
        <w:suppressAutoHyphens/>
        <w:spacing w:line="360" w:lineRule="auto"/>
        <w:jc w:val="both"/>
        <w:rPr>
          <w:rFonts w:ascii="Arial" w:hAnsi="Arial" w:cs="Arial"/>
          <w:b/>
          <w:i/>
        </w:rPr>
      </w:pPr>
      <w:r w:rsidRPr="0066117B">
        <w:rPr>
          <w:rFonts w:ascii="Arial" w:hAnsi="Arial" w:cs="Arial"/>
          <w:b/>
          <w:i/>
        </w:rPr>
        <w:t>Rozdział 75017 – Samorządowe sejmiki województw</w:t>
      </w:r>
    </w:p>
    <w:p w:rsidR="001D34E1" w:rsidRPr="0066117B" w:rsidRDefault="001D34E1" w:rsidP="001D34E1">
      <w:pPr>
        <w:spacing w:line="360" w:lineRule="auto"/>
        <w:jc w:val="both"/>
        <w:rPr>
          <w:rFonts w:ascii="Arial" w:hAnsi="Arial" w:cs="Arial"/>
        </w:rPr>
      </w:pPr>
      <w:r w:rsidRPr="0066117B">
        <w:rPr>
          <w:rFonts w:ascii="Arial" w:hAnsi="Arial" w:cs="Arial"/>
        </w:rPr>
        <w:t>Zaplanowane wydatki bieżące w kwocie 992.000,- zł zostały wykonane w wysokości 903.012,- zł, tj. 91,03% planu i obejmują:</w:t>
      </w:r>
    </w:p>
    <w:p w:rsidR="001D34E1" w:rsidRPr="0066117B" w:rsidRDefault="001D34E1" w:rsidP="00316C0B">
      <w:pPr>
        <w:numPr>
          <w:ilvl w:val="0"/>
          <w:numId w:val="384"/>
        </w:numPr>
        <w:tabs>
          <w:tab w:val="clear" w:pos="360"/>
        </w:tabs>
        <w:suppressAutoHyphens/>
        <w:spacing w:line="360" w:lineRule="auto"/>
        <w:ind w:left="284" w:hanging="284"/>
        <w:jc w:val="both"/>
        <w:rPr>
          <w:rFonts w:ascii="Arial" w:hAnsi="Arial" w:cs="Arial"/>
        </w:rPr>
      </w:pPr>
      <w:r w:rsidRPr="0066117B">
        <w:rPr>
          <w:rFonts w:ascii="Arial" w:hAnsi="Arial" w:cs="Arial"/>
        </w:rPr>
        <w:t>wydatki Urzędu Marszałkowskiego w kwocie 87.006,-zł w tym:</w:t>
      </w:r>
    </w:p>
    <w:p w:rsidR="001D34E1" w:rsidRPr="00585F3C" w:rsidRDefault="001D34E1" w:rsidP="00316C0B">
      <w:pPr>
        <w:pStyle w:val="Akapitzlist"/>
        <w:numPr>
          <w:ilvl w:val="0"/>
          <w:numId w:val="388"/>
        </w:numPr>
        <w:tabs>
          <w:tab w:val="left" w:pos="284"/>
        </w:tabs>
        <w:suppressAutoHyphens/>
        <w:spacing w:line="360" w:lineRule="auto"/>
        <w:ind w:left="567" w:hanging="283"/>
        <w:jc w:val="both"/>
        <w:rPr>
          <w:rFonts w:ascii="Arial" w:hAnsi="Arial" w:cs="Arial"/>
        </w:rPr>
      </w:pPr>
      <w:r w:rsidRPr="0066117B">
        <w:rPr>
          <w:rFonts w:ascii="Arial" w:hAnsi="Arial" w:cs="Arial"/>
        </w:rPr>
        <w:t xml:space="preserve">koszty obsługi posiedzeń komisji i sesji Sejmiku, dostępu do sieci Internet, </w:t>
      </w:r>
      <w:r w:rsidRPr="00585F3C">
        <w:rPr>
          <w:rFonts w:ascii="Arial" w:hAnsi="Arial" w:cs="Arial"/>
        </w:rPr>
        <w:t xml:space="preserve">reprezentacji oraz organizacji działalności Podkarpackiego </w:t>
      </w:r>
      <w:r>
        <w:rPr>
          <w:rFonts w:ascii="Arial" w:hAnsi="Arial" w:cs="Arial"/>
        </w:rPr>
        <w:t xml:space="preserve">Sejmiku Studenckiego </w:t>
      </w:r>
      <w:r w:rsidRPr="00585F3C">
        <w:rPr>
          <w:rFonts w:ascii="Arial" w:hAnsi="Arial" w:cs="Arial"/>
        </w:rPr>
        <w:t>oraz Dni Demokracji Lokalnej w kwocie 83.606,- zł,</w:t>
      </w:r>
    </w:p>
    <w:p w:rsidR="001D34E1" w:rsidRPr="0066117B" w:rsidRDefault="001D34E1" w:rsidP="00316C0B">
      <w:pPr>
        <w:pStyle w:val="Akapitzlist"/>
        <w:numPr>
          <w:ilvl w:val="0"/>
          <w:numId w:val="388"/>
        </w:numPr>
        <w:tabs>
          <w:tab w:val="left" w:pos="284"/>
        </w:tabs>
        <w:suppressAutoHyphens/>
        <w:spacing w:line="360" w:lineRule="auto"/>
        <w:ind w:left="567" w:hanging="283"/>
        <w:jc w:val="both"/>
        <w:rPr>
          <w:rFonts w:ascii="Arial" w:hAnsi="Arial" w:cs="Arial"/>
        </w:rPr>
      </w:pPr>
      <w:r>
        <w:rPr>
          <w:rFonts w:ascii="Arial" w:hAnsi="Arial" w:cs="Arial"/>
        </w:rPr>
        <w:t>wynagrodzenia z tytułu umów zlecenia</w:t>
      </w:r>
      <w:r w:rsidRPr="0066117B">
        <w:rPr>
          <w:rFonts w:ascii="Arial" w:hAnsi="Arial" w:cs="Arial"/>
        </w:rPr>
        <w:t xml:space="preserve"> zawartych na potrzeby organizowanych Dni Demokracji Lokalnej w kwocie 3.400,-zł,</w:t>
      </w:r>
    </w:p>
    <w:p w:rsidR="001D34E1" w:rsidRPr="0066117B" w:rsidRDefault="001D34E1" w:rsidP="00316C0B">
      <w:pPr>
        <w:numPr>
          <w:ilvl w:val="0"/>
          <w:numId w:val="384"/>
        </w:numPr>
        <w:tabs>
          <w:tab w:val="clear" w:pos="360"/>
          <w:tab w:val="left" w:pos="284"/>
        </w:tabs>
        <w:suppressAutoHyphens/>
        <w:spacing w:line="360" w:lineRule="auto"/>
        <w:ind w:left="284" w:hanging="284"/>
        <w:jc w:val="both"/>
        <w:rPr>
          <w:rFonts w:ascii="Arial" w:hAnsi="Arial" w:cs="Arial"/>
        </w:rPr>
      </w:pPr>
      <w:r w:rsidRPr="0066117B">
        <w:rPr>
          <w:rFonts w:ascii="Arial" w:hAnsi="Arial" w:cs="Arial"/>
        </w:rPr>
        <w:t>świadczenia na rzecz osób fizycznych w kwocie 816.006,-zł dotyczące wypłat:</w:t>
      </w:r>
    </w:p>
    <w:p w:rsidR="001D34E1" w:rsidRDefault="001D34E1" w:rsidP="00316C0B">
      <w:pPr>
        <w:pStyle w:val="Akapitzlist"/>
        <w:numPr>
          <w:ilvl w:val="0"/>
          <w:numId w:val="391"/>
        </w:numPr>
        <w:tabs>
          <w:tab w:val="left" w:pos="284"/>
        </w:tabs>
        <w:suppressAutoHyphens/>
        <w:spacing w:line="360" w:lineRule="auto"/>
        <w:jc w:val="both"/>
        <w:rPr>
          <w:rFonts w:ascii="Arial" w:hAnsi="Arial" w:cs="Arial"/>
        </w:rPr>
      </w:pPr>
      <w:r w:rsidRPr="0066117B">
        <w:rPr>
          <w:rFonts w:ascii="Arial" w:hAnsi="Arial" w:cs="Arial"/>
        </w:rPr>
        <w:t>diet rad</w:t>
      </w:r>
      <w:r>
        <w:rPr>
          <w:rFonts w:ascii="Arial" w:hAnsi="Arial" w:cs="Arial"/>
        </w:rPr>
        <w:t>nym Województwa w kwocie 752.291</w:t>
      </w:r>
      <w:r w:rsidRPr="0066117B">
        <w:rPr>
          <w:rFonts w:ascii="Arial" w:hAnsi="Arial" w:cs="Arial"/>
        </w:rPr>
        <w:t>,- zł,</w:t>
      </w:r>
    </w:p>
    <w:p w:rsidR="001D34E1" w:rsidRPr="007F1AED" w:rsidRDefault="001D34E1" w:rsidP="00316C0B">
      <w:pPr>
        <w:pStyle w:val="Akapitzlist"/>
        <w:numPr>
          <w:ilvl w:val="0"/>
          <w:numId w:val="391"/>
        </w:numPr>
        <w:tabs>
          <w:tab w:val="left" w:pos="284"/>
        </w:tabs>
        <w:suppressAutoHyphens/>
        <w:spacing w:line="360" w:lineRule="auto"/>
        <w:jc w:val="both"/>
        <w:rPr>
          <w:rFonts w:ascii="Arial" w:hAnsi="Arial" w:cs="Arial"/>
        </w:rPr>
      </w:pPr>
      <w:r w:rsidRPr="007F1AED">
        <w:rPr>
          <w:rFonts w:ascii="Arial" w:hAnsi="Arial" w:cs="Arial"/>
        </w:rPr>
        <w:t>rozliczenia kosztów podróży służbowych radnych w kwocie 63.715,-zł.</w:t>
      </w:r>
    </w:p>
    <w:p w:rsidR="001D34E1" w:rsidRPr="000A2DFA" w:rsidRDefault="001D34E1" w:rsidP="000A2DFA">
      <w:pPr>
        <w:pStyle w:val="Akapitzlist"/>
        <w:tabs>
          <w:tab w:val="left" w:pos="284"/>
          <w:tab w:val="left" w:pos="426"/>
        </w:tabs>
        <w:suppressAutoHyphens/>
        <w:spacing w:line="360" w:lineRule="auto"/>
        <w:ind w:left="0"/>
        <w:jc w:val="both"/>
        <w:rPr>
          <w:rFonts w:ascii="Arial" w:hAnsi="Arial" w:cs="Arial"/>
        </w:rPr>
      </w:pPr>
      <w:r w:rsidRPr="008E40EC">
        <w:rPr>
          <w:rFonts w:ascii="Arial" w:hAnsi="Arial" w:cs="Arial"/>
        </w:rPr>
        <w:t>Niewykonanie planowanych wydatków wynika głównie z niższych niż planowano kosztów</w:t>
      </w:r>
      <w:r>
        <w:rPr>
          <w:rFonts w:ascii="Arial" w:hAnsi="Arial" w:cs="Arial"/>
        </w:rPr>
        <w:t xml:space="preserve"> </w:t>
      </w:r>
      <w:r w:rsidRPr="00585F3C">
        <w:rPr>
          <w:rFonts w:ascii="Arial" w:hAnsi="Arial" w:cs="Arial"/>
        </w:rPr>
        <w:t>delegacji radnych oraz kosztów związanych z obsługą po</w:t>
      </w:r>
      <w:r>
        <w:rPr>
          <w:rFonts w:ascii="Arial" w:hAnsi="Arial" w:cs="Arial"/>
        </w:rPr>
        <w:t>siedzeń komisji i sesji Sejmiku oraz Podkarpackiego Sejmiku Studenckiego.</w:t>
      </w:r>
    </w:p>
    <w:p w:rsidR="001D34E1" w:rsidRPr="0066117B" w:rsidRDefault="001D34E1" w:rsidP="001D34E1">
      <w:pPr>
        <w:tabs>
          <w:tab w:val="left" w:pos="284"/>
          <w:tab w:val="left" w:pos="426"/>
        </w:tabs>
        <w:suppressAutoHyphens/>
        <w:spacing w:line="360" w:lineRule="auto"/>
        <w:jc w:val="both"/>
        <w:rPr>
          <w:rFonts w:ascii="Arial" w:hAnsi="Arial" w:cs="Arial"/>
          <w:b/>
          <w:i/>
        </w:rPr>
      </w:pPr>
      <w:r w:rsidRPr="0066117B">
        <w:rPr>
          <w:rFonts w:ascii="Arial" w:hAnsi="Arial" w:cs="Arial"/>
          <w:b/>
          <w:i/>
        </w:rPr>
        <w:t>Rozdział 75018 – Urzędy marszałkowskie</w:t>
      </w:r>
    </w:p>
    <w:p w:rsidR="001D34E1" w:rsidRPr="0066117B" w:rsidRDefault="001D34E1" w:rsidP="001D34E1">
      <w:pPr>
        <w:spacing w:line="360" w:lineRule="auto"/>
        <w:jc w:val="both"/>
        <w:rPr>
          <w:rFonts w:ascii="Arial" w:hAnsi="Arial" w:cs="Arial"/>
        </w:rPr>
      </w:pPr>
      <w:r w:rsidRPr="0066117B">
        <w:rPr>
          <w:rFonts w:ascii="Arial" w:hAnsi="Arial" w:cs="Arial"/>
        </w:rPr>
        <w:t xml:space="preserve">Wydatki zaplanowane w kwocie 69.400.438,- zł, zostały </w:t>
      </w:r>
      <w:r>
        <w:rPr>
          <w:rFonts w:ascii="Arial" w:hAnsi="Arial" w:cs="Arial"/>
        </w:rPr>
        <w:t>zrealizowane w kwocie 64.073.434</w:t>
      </w:r>
      <w:r w:rsidRPr="0066117B">
        <w:rPr>
          <w:rFonts w:ascii="Arial" w:hAnsi="Arial" w:cs="Arial"/>
        </w:rPr>
        <w:t>,- zł, tj. 92,32% planu.</w:t>
      </w:r>
    </w:p>
    <w:p w:rsidR="001D34E1" w:rsidRPr="0066117B" w:rsidRDefault="001D34E1" w:rsidP="00316C0B">
      <w:pPr>
        <w:numPr>
          <w:ilvl w:val="0"/>
          <w:numId w:val="381"/>
        </w:numPr>
        <w:tabs>
          <w:tab w:val="clear" w:pos="720"/>
          <w:tab w:val="num" w:pos="284"/>
        </w:tabs>
        <w:spacing w:line="360" w:lineRule="auto"/>
        <w:ind w:left="284" w:hanging="284"/>
        <w:jc w:val="both"/>
        <w:rPr>
          <w:rFonts w:ascii="Arial" w:hAnsi="Arial" w:cs="Arial"/>
        </w:rPr>
      </w:pPr>
      <w:r w:rsidRPr="0066117B">
        <w:rPr>
          <w:rFonts w:ascii="Arial" w:hAnsi="Arial" w:cs="Arial"/>
        </w:rPr>
        <w:t>Wydatki bieżące zaplanowane w kwocie 65.609.424,- zł zostały zrealizowane w kwocie 60.472.</w:t>
      </w:r>
      <w:r>
        <w:rPr>
          <w:rFonts w:ascii="Arial" w:hAnsi="Arial" w:cs="Arial"/>
        </w:rPr>
        <w:t>691</w:t>
      </w:r>
      <w:r w:rsidRPr="0066117B">
        <w:rPr>
          <w:rFonts w:ascii="Arial" w:hAnsi="Arial" w:cs="Arial"/>
        </w:rPr>
        <w:t xml:space="preserve">,- zł. Obejmowały: </w:t>
      </w:r>
    </w:p>
    <w:p w:rsidR="001D34E1" w:rsidRPr="0066117B" w:rsidRDefault="001D34E1" w:rsidP="00316C0B">
      <w:pPr>
        <w:numPr>
          <w:ilvl w:val="0"/>
          <w:numId w:val="380"/>
        </w:numPr>
        <w:tabs>
          <w:tab w:val="num" w:pos="142"/>
          <w:tab w:val="num" w:pos="284"/>
        </w:tabs>
        <w:spacing w:line="360" w:lineRule="auto"/>
        <w:ind w:left="567" w:hanging="283"/>
        <w:jc w:val="both"/>
        <w:rPr>
          <w:rFonts w:ascii="Arial" w:hAnsi="Arial" w:cs="Arial"/>
        </w:rPr>
      </w:pPr>
      <w:r w:rsidRPr="0066117B">
        <w:rPr>
          <w:rFonts w:ascii="Arial" w:hAnsi="Arial" w:cs="Arial"/>
        </w:rPr>
        <w:t>wydatki Urzędu Marszałkowskiego w kwocie</w:t>
      </w:r>
      <w:r>
        <w:rPr>
          <w:rFonts w:ascii="Arial" w:hAnsi="Arial" w:cs="Arial"/>
        </w:rPr>
        <w:t xml:space="preserve"> 41.142.869</w:t>
      </w:r>
      <w:r w:rsidRPr="0066117B">
        <w:rPr>
          <w:rFonts w:ascii="Arial" w:hAnsi="Arial" w:cs="Arial"/>
        </w:rPr>
        <w:t xml:space="preserve">,- zł, w tym:      </w:t>
      </w:r>
    </w:p>
    <w:p w:rsidR="001D34E1" w:rsidRPr="0066117B" w:rsidRDefault="001D34E1" w:rsidP="00316C0B">
      <w:pPr>
        <w:numPr>
          <w:ilvl w:val="0"/>
          <w:numId w:val="389"/>
        </w:numPr>
        <w:tabs>
          <w:tab w:val="num" w:pos="709"/>
          <w:tab w:val="left" w:pos="851"/>
        </w:tabs>
        <w:spacing w:line="360" w:lineRule="auto"/>
        <w:ind w:left="567" w:firstLine="0"/>
        <w:jc w:val="both"/>
        <w:rPr>
          <w:rFonts w:ascii="Arial" w:hAnsi="Arial" w:cs="Arial"/>
        </w:rPr>
      </w:pPr>
      <w:r w:rsidRPr="0066117B">
        <w:rPr>
          <w:rFonts w:ascii="Arial" w:hAnsi="Arial" w:cs="Arial"/>
        </w:rPr>
        <w:t>wynagrodzenia i składki od nich naliczane w kwocie 32.111.383,- zł,</w:t>
      </w:r>
    </w:p>
    <w:p w:rsidR="001D34E1" w:rsidRPr="0066117B" w:rsidRDefault="001D34E1" w:rsidP="00316C0B">
      <w:pPr>
        <w:numPr>
          <w:ilvl w:val="0"/>
          <w:numId w:val="389"/>
        </w:numPr>
        <w:tabs>
          <w:tab w:val="num" w:pos="567"/>
          <w:tab w:val="left" w:pos="851"/>
        </w:tabs>
        <w:spacing w:line="360" w:lineRule="auto"/>
        <w:ind w:left="851" w:hanging="284"/>
        <w:jc w:val="both"/>
        <w:rPr>
          <w:rFonts w:ascii="Arial" w:hAnsi="Arial" w:cs="Arial"/>
        </w:rPr>
      </w:pPr>
      <w:r w:rsidRPr="0066117B">
        <w:rPr>
          <w:rFonts w:ascii="Arial" w:hAnsi="Arial" w:cs="Arial"/>
        </w:rPr>
        <w:t>pozostałe wydatki bieżące związane z realizacją zadań statutowych Urzędu Marszałkowsk</w:t>
      </w:r>
      <w:r>
        <w:rPr>
          <w:rFonts w:ascii="Arial" w:hAnsi="Arial" w:cs="Arial"/>
        </w:rPr>
        <w:t>iego w kwocie 9.031.486,-</w:t>
      </w:r>
      <w:r w:rsidRPr="0066117B">
        <w:rPr>
          <w:rFonts w:ascii="Arial" w:hAnsi="Arial" w:cs="Arial"/>
        </w:rPr>
        <w:t xml:space="preserve"> zł, z tego:</w:t>
      </w:r>
    </w:p>
    <w:p w:rsidR="001D34E1" w:rsidRPr="0066117B" w:rsidRDefault="001D34E1" w:rsidP="00316C0B">
      <w:pPr>
        <w:numPr>
          <w:ilvl w:val="0"/>
          <w:numId w:val="390"/>
        </w:numPr>
        <w:tabs>
          <w:tab w:val="left" w:pos="851"/>
        </w:tabs>
        <w:spacing w:line="360" w:lineRule="auto"/>
        <w:ind w:left="1134" w:hanging="283"/>
        <w:jc w:val="both"/>
        <w:rPr>
          <w:rFonts w:ascii="Arial" w:hAnsi="Arial" w:cs="Arial"/>
        </w:rPr>
      </w:pPr>
      <w:r w:rsidRPr="0066117B">
        <w:rPr>
          <w:rFonts w:ascii="Arial" w:hAnsi="Arial" w:cs="Arial"/>
        </w:rPr>
        <w:t>koszty eksploatacji budynków, tj. energia elektryczna i cieplna, gaz przewodowy, bieżące remonty budynków, zakup środków czystości, czynsz za wynajmowaną powierzchnię biurową, usługi dozoru obiektów i przeglądy – 1.381.372,- zł,</w:t>
      </w:r>
    </w:p>
    <w:p w:rsidR="001D34E1" w:rsidRPr="0066117B" w:rsidRDefault="001D34E1" w:rsidP="00316C0B">
      <w:pPr>
        <w:numPr>
          <w:ilvl w:val="0"/>
          <w:numId w:val="390"/>
        </w:numPr>
        <w:tabs>
          <w:tab w:val="left" w:pos="851"/>
        </w:tabs>
        <w:spacing w:line="360" w:lineRule="auto"/>
        <w:ind w:left="1134" w:hanging="283"/>
        <w:jc w:val="both"/>
        <w:rPr>
          <w:rFonts w:ascii="Arial" w:hAnsi="Arial" w:cs="Arial"/>
        </w:rPr>
      </w:pPr>
      <w:r w:rsidRPr="0066117B">
        <w:rPr>
          <w:rFonts w:ascii="Arial" w:hAnsi="Arial" w:cs="Arial"/>
        </w:rPr>
        <w:lastRenderedPageBreak/>
        <w:t>zakup materiałów biurowych, wyposażenia, części komputerowych, zakup prasy, literatury fachowej</w:t>
      </w:r>
      <w:r>
        <w:rPr>
          <w:rFonts w:ascii="Arial" w:hAnsi="Arial" w:cs="Arial"/>
        </w:rPr>
        <w:t>,</w:t>
      </w:r>
      <w:r w:rsidRPr="0066117B">
        <w:rPr>
          <w:rFonts w:ascii="Arial" w:hAnsi="Arial" w:cs="Arial"/>
        </w:rPr>
        <w:t xml:space="preserve"> wydawnictw – 1.372.670 zł,</w:t>
      </w:r>
    </w:p>
    <w:p w:rsidR="001D34E1" w:rsidRPr="0066117B" w:rsidRDefault="001D34E1" w:rsidP="00316C0B">
      <w:pPr>
        <w:numPr>
          <w:ilvl w:val="0"/>
          <w:numId w:val="390"/>
        </w:numPr>
        <w:tabs>
          <w:tab w:val="left" w:pos="851"/>
        </w:tabs>
        <w:spacing w:line="360" w:lineRule="auto"/>
        <w:ind w:left="1134" w:hanging="283"/>
        <w:jc w:val="both"/>
        <w:rPr>
          <w:rFonts w:ascii="Arial" w:hAnsi="Arial" w:cs="Arial"/>
        </w:rPr>
      </w:pPr>
      <w:r w:rsidRPr="0066117B">
        <w:rPr>
          <w:rFonts w:ascii="Arial" w:hAnsi="Arial" w:cs="Arial"/>
        </w:rPr>
        <w:t xml:space="preserve">remonty sprzętu biurowego, usługi w zakresie prawidłowej eksploatacji centrali telefonicznej – 413.405,- zł, </w:t>
      </w:r>
    </w:p>
    <w:p w:rsidR="001D34E1" w:rsidRPr="0066117B" w:rsidRDefault="001D34E1" w:rsidP="00316C0B">
      <w:pPr>
        <w:numPr>
          <w:ilvl w:val="0"/>
          <w:numId w:val="390"/>
        </w:numPr>
        <w:tabs>
          <w:tab w:val="left" w:pos="851"/>
        </w:tabs>
        <w:spacing w:line="360" w:lineRule="auto"/>
        <w:ind w:left="1134" w:hanging="283"/>
        <w:jc w:val="both"/>
        <w:rPr>
          <w:rFonts w:ascii="Arial" w:hAnsi="Arial" w:cs="Arial"/>
        </w:rPr>
      </w:pPr>
      <w:r w:rsidRPr="0066117B">
        <w:rPr>
          <w:rFonts w:ascii="Arial" w:hAnsi="Arial" w:cs="Arial"/>
        </w:rPr>
        <w:t>koszty eksploatacji samochodów, tj. paliwo, części zamienne, mycie, remonty oraz przeglądy – 417.800,- zł,</w:t>
      </w:r>
    </w:p>
    <w:p w:rsidR="001D34E1" w:rsidRPr="0066117B" w:rsidRDefault="001D34E1" w:rsidP="00316C0B">
      <w:pPr>
        <w:numPr>
          <w:ilvl w:val="0"/>
          <w:numId w:val="390"/>
        </w:numPr>
        <w:tabs>
          <w:tab w:val="left" w:pos="851"/>
        </w:tabs>
        <w:spacing w:line="360" w:lineRule="auto"/>
        <w:ind w:left="1134" w:hanging="283"/>
        <w:jc w:val="both"/>
        <w:rPr>
          <w:rFonts w:ascii="Arial" w:hAnsi="Arial" w:cs="Arial"/>
        </w:rPr>
      </w:pPr>
      <w:r w:rsidRPr="0066117B">
        <w:rPr>
          <w:rFonts w:ascii="Arial" w:hAnsi="Arial" w:cs="Arial"/>
        </w:rPr>
        <w:t>koszty usług informatycznych, tj. nadzoru autorskiego nad  programami, opłat licencyjnych – 721.688,- zł,</w:t>
      </w:r>
    </w:p>
    <w:p w:rsidR="001D34E1" w:rsidRPr="0066117B" w:rsidRDefault="001D34E1" w:rsidP="00316C0B">
      <w:pPr>
        <w:numPr>
          <w:ilvl w:val="0"/>
          <w:numId w:val="390"/>
        </w:numPr>
        <w:tabs>
          <w:tab w:val="left" w:pos="851"/>
        </w:tabs>
        <w:spacing w:line="360" w:lineRule="auto"/>
        <w:ind w:left="1134" w:hanging="283"/>
        <w:jc w:val="both"/>
        <w:rPr>
          <w:rFonts w:ascii="Arial" w:hAnsi="Arial" w:cs="Arial"/>
        </w:rPr>
      </w:pPr>
      <w:r w:rsidRPr="0066117B">
        <w:rPr>
          <w:rFonts w:ascii="Arial" w:hAnsi="Arial" w:cs="Arial"/>
        </w:rPr>
        <w:t>koszty usług pocztowo-telekomunikacyjnych, dostępu do sieci Internet – 773.397,- zł,</w:t>
      </w:r>
    </w:p>
    <w:p w:rsidR="001D34E1" w:rsidRPr="0066117B" w:rsidRDefault="001D34E1" w:rsidP="00316C0B">
      <w:pPr>
        <w:numPr>
          <w:ilvl w:val="0"/>
          <w:numId w:val="390"/>
        </w:numPr>
        <w:tabs>
          <w:tab w:val="left" w:pos="851"/>
        </w:tabs>
        <w:spacing w:line="360" w:lineRule="auto"/>
        <w:ind w:left="1134" w:hanging="283"/>
        <w:jc w:val="both"/>
        <w:rPr>
          <w:rFonts w:ascii="Arial" w:hAnsi="Arial" w:cs="Arial"/>
        </w:rPr>
      </w:pPr>
      <w:r w:rsidRPr="0066117B">
        <w:rPr>
          <w:rFonts w:ascii="Arial" w:hAnsi="Arial" w:cs="Arial"/>
        </w:rPr>
        <w:t>koszty szkolenia pracowników, do</w:t>
      </w:r>
      <w:r>
        <w:rPr>
          <w:rFonts w:ascii="Arial" w:hAnsi="Arial" w:cs="Arial"/>
        </w:rPr>
        <w:t xml:space="preserve">płat do studiów </w:t>
      </w:r>
      <w:r w:rsidRPr="0066117B">
        <w:rPr>
          <w:rFonts w:ascii="Arial" w:hAnsi="Arial" w:cs="Arial"/>
        </w:rPr>
        <w:t xml:space="preserve"> – 285.096,- zł,</w:t>
      </w:r>
    </w:p>
    <w:p w:rsidR="001D34E1" w:rsidRPr="0066117B" w:rsidRDefault="001D34E1" w:rsidP="00316C0B">
      <w:pPr>
        <w:numPr>
          <w:ilvl w:val="0"/>
          <w:numId w:val="390"/>
        </w:numPr>
        <w:tabs>
          <w:tab w:val="left" w:pos="851"/>
        </w:tabs>
        <w:spacing w:line="360" w:lineRule="auto"/>
        <w:ind w:left="1134" w:hanging="283"/>
        <w:jc w:val="both"/>
        <w:rPr>
          <w:rFonts w:ascii="Arial" w:hAnsi="Arial" w:cs="Arial"/>
        </w:rPr>
      </w:pPr>
      <w:r w:rsidRPr="0066117B">
        <w:rPr>
          <w:rFonts w:ascii="Arial" w:hAnsi="Arial" w:cs="Arial"/>
        </w:rPr>
        <w:t>koszty delegacji służbowych krajowych – 272.563,- zł,</w:t>
      </w:r>
    </w:p>
    <w:p w:rsidR="001D34E1" w:rsidRPr="0066117B" w:rsidRDefault="001D34E1" w:rsidP="00316C0B">
      <w:pPr>
        <w:numPr>
          <w:ilvl w:val="0"/>
          <w:numId w:val="390"/>
        </w:numPr>
        <w:tabs>
          <w:tab w:val="left" w:pos="851"/>
        </w:tabs>
        <w:spacing w:line="360" w:lineRule="auto"/>
        <w:ind w:left="1134" w:hanging="283"/>
        <w:jc w:val="both"/>
        <w:rPr>
          <w:rFonts w:ascii="Arial" w:hAnsi="Arial" w:cs="Arial"/>
        </w:rPr>
      </w:pPr>
      <w:r w:rsidRPr="0066117B">
        <w:rPr>
          <w:rFonts w:ascii="Arial" w:hAnsi="Arial" w:cs="Arial"/>
        </w:rPr>
        <w:t>koszty delegacji służbowych zagranicznych z tytułu uczestnictwa w misjach gospodarczych, targach i innych imprezach promujących województwo podkarpackie poza granicami kraju – 536.</w:t>
      </w:r>
      <w:r>
        <w:rPr>
          <w:rFonts w:ascii="Arial" w:hAnsi="Arial" w:cs="Arial"/>
        </w:rPr>
        <w:t>280</w:t>
      </w:r>
      <w:r w:rsidRPr="0066117B">
        <w:rPr>
          <w:rFonts w:ascii="Arial" w:hAnsi="Arial" w:cs="Arial"/>
        </w:rPr>
        <w:t>,- zł,</w:t>
      </w:r>
    </w:p>
    <w:p w:rsidR="001D34E1" w:rsidRPr="0066117B" w:rsidRDefault="001D34E1" w:rsidP="00316C0B">
      <w:pPr>
        <w:numPr>
          <w:ilvl w:val="0"/>
          <w:numId w:val="390"/>
        </w:numPr>
        <w:tabs>
          <w:tab w:val="left" w:pos="851"/>
        </w:tabs>
        <w:spacing w:line="360" w:lineRule="auto"/>
        <w:ind w:left="1134" w:hanging="283"/>
        <w:jc w:val="both"/>
        <w:rPr>
          <w:rFonts w:ascii="Arial" w:hAnsi="Arial" w:cs="Arial"/>
        </w:rPr>
      </w:pPr>
      <w:r w:rsidRPr="0066117B">
        <w:rPr>
          <w:rFonts w:ascii="Arial" w:hAnsi="Arial" w:cs="Arial"/>
        </w:rPr>
        <w:t>odpis na Zakładowy Fundusz Świadczeń Socjalnych oraz wpłaty na PFRON – 1.452.799,- zł,</w:t>
      </w:r>
    </w:p>
    <w:p w:rsidR="001D34E1" w:rsidRPr="0066117B" w:rsidRDefault="001D34E1" w:rsidP="00316C0B">
      <w:pPr>
        <w:numPr>
          <w:ilvl w:val="0"/>
          <w:numId w:val="390"/>
        </w:numPr>
        <w:tabs>
          <w:tab w:val="left" w:pos="851"/>
        </w:tabs>
        <w:spacing w:line="360" w:lineRule="auto"/>
        <w:ind w:left="1134" w:hanging="283"/>
        <w:jc w:val="both"/>
        <w:rPr>
          <w:rFonts w:ascii="Arial" w:hAnsi="Arial" w:cs="Arial"/>
        </w:rPr>
      </w:pPr>
      <w:r w:rsidRPr="0066117B">
        <w:rPr>
          <w:rFonts w:ascii="Arial" w:hAnsi="Arial" w:cs="Arial"/>
        </w:rPr>
        <w:t>opłaty na rzecz budżetu za trwały zarząd budynków – 58.935,- zł,</w:t>
      </w:r>
    </w:p>
    <w:p w:rsidR="001D34E1" w:rsidRPr="0066117B" w:rsidRDefault="001D34E1" w:rsidP="00316C0B">
      <w:pPr>
        <w:numPr>
          <w:ilvl w:val="0"/>
          <w:numId w:val="390"/>
        </w:numPr>
        <w:tabs>
          <w:tab w:val="left" w:pos="851"/>
        </w:tabs>
        <w:spacing w:line="360" w:lineRule="auto"/>
        <w:ind w:left="1134" w:hanging="283"/>
        <w:jc w:val="both"/>
        <w:rPr>
          <w:rFonts w:ascii="Arial" w:hAnsi="Arial" w:cs="Arial"/>
        </w:rPr>
      </w:pPr>
      <w:r w:rsidRPr="0066117B">
        <w:rPr>
          <w:rFonts w:ascii="Arial" w:hAnsi="Arial" w:cs="Arial"/>
        </w:rPr>
        <w:t xml:space="preserve">koszty usług poligraficznych, transportowych, pralniczych, ogłoszeń, prowizji bankowych, opłat abonamentowych, okresowych badań lekarskich pracowników – </w:t>
      </w:r>
      <w:r>
        <w:rPr>
          <w:rFonts w:ascii="Arial" w:hAnsi="Arial" w:cs="Arial"/>
        </w:rPr>
        <w:t>201.087</w:t>
      </w:r>
      <w:r w:rsidRPr="0066117B">
        <w:rPr>
          <w:rFonts w:ascii="Arial" w:hAnsi="Arial" w:cs="Arial"/>
        </w:rPr>
        <w:t>,- zł,</w:t>
      </w:r>
    </w:p>
    <w:p w:rsidR="001D34E1" w:rsidRPr="0066117B" w:rsidRDefault="001D34E1" w:rsidP="00316C0B">
      <w:pPr>
        <w:numPr>
          <w:ilvl w:val="0"/>
          <w:numId w:val="390"/>
        </w:numPr>
        <w:tabs>
          <w:tab w:val="left" w:pos="851"/>
        </w:tabs>
        <w:spacing w:line="360" w:lineRule="auto"/>
        <w:ind w:left="1134" w:hanging="283"/>
        <w:jc w:val="both"/>
        <w:rPr>
          <w:rFonts w:ascii="Arial" w:hAnsi="Arial" w:cs="Arial"/>
        </w:rPr>
      </w:pPr>
      <w:r w:rsidRPr="0066117B">
        <w:rPr>
          <w:rFonts w:ascii="Arial" w:hAnsi="Arial" w:cs="Arial"/>
        </w:rPr>
        <w:t>ko</w:t>
      </w:r>
      <w:r>
        <w:rPr>
          <w:rFonts w:ascii="Arial" w:hAnsi="Arial" w:cs="Arial"/>
        </w:rPr>
        <w:t>szty tłumaczeń, ekspertyz – 53.541</w:t>
      </w:r>
      <w:r w:rsidRPr="0066117B">
        <w:rPr>
          <w:rFonts w:ascii="Arial" w:hAnsi="Arial" w:cs="Arial"/>
        </w:rPr>
        <w:t>,- zł,</w:t>
      </w:r>
    </w:p>
    <w:p w:rsidR="001D34E1" w:rsidRPr="0066117B" w:rsidRDefault="001D34E1" w:rsidP="00316C0B">
      <w:pPr>
        <w:numPr>
          <w:ilvl w:val="0"/>
          <w:numId w:val="390"/>
        </w:numPr>
        <w:tabs>
          <w:tab w:val="left" w:pos="851"/>
        </w:tabs>
        <w:spacing w:line="360" w:lineRule="auto"/>
        <w:ind w:left="1134" w:hanging="283"/>
        <w:jc w:val="both"/>
        <w:rPr>
          <w:rFonts w:ascii="Arial" w:hAnsi="Arial" w:cs="Arial"/>
        </w:rPr>
      </w:pPr>
      <w:r>
        <w:rPr>
          <w:rFonts w:ascii="Arial" w:hAnsi="Arial" w:cs="Arial"/>
        </w:rPr>
        <w:t xml:space="preserve">koszty związane z </w:t>
      </w:r>
      <w:r w:rsidRPr="0066117B">
        <w:rPr>
          <w:rFonts w:ascii="Arial" w:hAnsi="Arial" w:cs="Arial"/>
        </w:rPr>
        <w:t>zaświadczenia</w:t>
      </w:r>
      <w:r>
        <w:rPr>
          <w:rFonts w:ascii="Arial" w:hAnsi="Arial" w:cs="Arial"/>
        </w:rPr>
        <w:t>mi</w:t>
      </w:r>
      <w:r w:rsidRPr="0066117B">
        <w:rPr>
          <w:rFonts w:ascii="Arial" w:hAnsi="Arial" w:cs="Arial"/>
        </w:rPr>
        <w:t xml:space="preserve"> o niekaralności pracowników – </w:t>
      </w:r>
      <w:r>
        <w:rPr>
          <w:rFonts w:ascii="Arial" w:hAnsi="Arial" w:cs="Arial"/>
        </w:rPr>
        <w:t>3.550</w:t>
      </w:r>
      <w:r w:rsidRPr="0066117B">
        <w:rPr>
          <w:rFonts w:ascii="Arial" w:hAnsi="Arial" w:cs="Arial"/>
        </w:rPr>
        <w:t>,-zł,</w:t>
      </w:r>
    </w:p>
    <w:p w:rsidR="001D34E1" w:rsidRPr="0066117B" w:rsidRDefault="001D34E1" w:rsidP="00316C0B">
      <w:pPr>
        <w:numPr>
          <w:ilvl w:val="0"/>
          <w:numId w:val="390"/>
        </w:numPr>
        <w:tabs>
          <w:tab w:val="left" w:pos="851"/>
        </w:tabs>
        <w:spacing w:line="360" w:lineRule="auto"/>
        <w:ind w:left="1134" w:hanging="283"/>
        <w:jc w:val="both"/>
        <w:rPr>
          <w:rFonts w:ascii="Arial" w:hAnsi="Arial" w:cs="Arial"/>
        </w:rPr>
      </w:pPr>
      <w:r w:rsidRPr="0066117B">
        <w:rPr>
          <w:rFonts w:ascii="Arial" w:hAnsi="Arial" w:cs="Arial"/>
        </w:rPr>
        <w:t>koszty ubezpieczeń majątkowych i komunikacyjnych – 88.502,- zł,</w:t>
      </w:r>
    </w:p>
    <w:p w:rsidR="001D34E1" w:rsidRPr="0066117B" w:rsidRDefault="001D34E1" w:rsidP="00316C0B">
      <w:pPr>
        <w:numPr>
          <w:ilvl w:val="0"/>
          <w:numId w:val="390"/>
        </w:numPr>
        <w:tabs>
          <w:tab w:val="left" w:pos="851"/>
        </w:tabs>
        <w:spacing w:line="360" w:lineRule="auto"/>
        <w:ind w:left="1134" w:hanging="283"/>
        <w:jc w:val="both"/>
        <w:rPr>
          <w:rFonts w:ascii="Arial" w:hAnsi="Arial" w:cs="Arial"/>
        </w:rPr>
      </w:pPr>
      <w:r w:rsidRPr="0066117B">
        <w:rPr>
          <w:rFonts w:ascii="Arial" w:hAnsi="Arial" w:cs="Arial"/>
        </w:rPr>
        <w:t xml:space="preserve">koszty postępowań sądowych – </w:t>
      </w:r>
      <w:r w:rsidRPr="00521170">
        <w:rPr>
          <w:rFonts w:ascii="Arial" w:hAnsi="Arial" w:cs="Arial"/>
        </w:rPr>
        <w:t>375.084</w:t>
      </w:r>
      <w:r w:rsidRPr="0066117B">
        <w:rPr>
          <w:rFonts w:ascii="Arial" w:hAnsi="Arial" w:cs="Arial"/>
        </w:rPr>
        <w:t xml:space="preserve"> ,- zł,</w:t>
      </w:r>
    </w:p>
    <w:p w:rsidR="001D34E1" w:rsidRDefault="001D34E1" w:rsidP="00316C0B">
      <w:pPr>
        <w:numPr>
          <w:ilvl w:val="0"/>
          <w:numId w:val="390"/>
        </w:numPr>
        <w:tabs>
          <w:tab w:val="left" w:pos="851"/>
        </w:tabs>
        <w:spacing w:line="360" w:lineRule="auto"/>
        <w:ind w:left="1134" w:hanging="283"/>
        <w:jc w:val="both"/>
        <w:rPr>
          <w:rFonts w:ascii="Arial" w:hAnsi="Arial" w:cs="Arial"/>
        </w:rPr>
      </w:pPr>
      <w:r w:rsidRPr="0066117B">
        <w:rPr>
          <w:rFonts w:ascii="Arial" w:hAnsi="Arial" w:cs="Arial"/>
        </w:rPr>
        <w:t>koszty obsługi prawnej Urzędu – 587.742,- zł,</w:t>
      </w:r>
    </w:p>
    <w:p w:rsidR="001D34E1" w:rsidRPr="00120592" w:rsidRDefault="001D34E1" w:rsidP="00316C0B">
      <w:pPr>
        <w:numPr>
          <w:ilvl w:val="0"/>
          <w:numId w:val="390"/>
        </w:numPr>
        <w:tabs>
          <w:tab w:val="left" w:pos="851"/>
        </w:tabs>
        <w:spacing w:line="360" w:lineRule="auto"/>
        <w:ind w:left="1134" w:hanging="283"/>
        <w:jc w:val="both"/>
        <w:rPr>
          <w:rFonts w:ascii="Arial" w:hAnsi="Arial" w:cs="Arial"/>
        </w:rPr>
      </w:pPr>
      <w:r w:rsidRPr="00120592">
        <w:rPr>
          <w:rFonts w:ascii="Arial" w:hAnsi="Arial" w:cs="Arial"/>
        </w:rPr>
        <w:t>odsetki związane z zapłatą zasądzonej kwoty na rzecz wykonawcy robót budowlanych dotyczących zadania pn. Przebudowa, rozbudowa z nadbudową budynku przy ul. Towarnickiego 4 w Rzeszowie w kwocie 35.975,-zł,</w:t>
      </w:r>
    </w:p>
    <w:p w:rsidR="001D34E1" w:rsidRPr="0066117B" w:rsidRDefault="001D34E1" w:rsidP="00316C0B">
      <w:pPr>
        <w:numPr>
          <w:ilvl w:val="0"/>
          <w:numId w:val="380"/>
        </w:numPr>
        <w:tabs>
          <w:tab w:val="num" w:pos="567"/>
        </w:tabs>
        <w:spacing w:line="360" w:lineRule="auto"/>
        <w:ind w:left="567" w:hanging="283"/>
        <w:jc w:val="both"/>
        <w:rPr>
          <w:rFonts w:ascii="Arial" w:hAnsi="Arial" w:cs="Arial"/>
          <w:bCs/>
        </w:rPr>
      </w:pPr>
      <w:r w:rsidRPr="0066117B">
        <w:rPr>
          <w:rFonts w:ascii="Arial" w:hAnsi="Arial" w:cs="Arial"/>
          <w:bCs/>
        </w:rPr>
        <w:t>świad</w:t>
      </w:r>
      <w:r>
        <w:rPr>
          <w:rFonts w:ascii="Arial" w:hAnsi="Arial" w:cs="Arial"/>
          <w:bCs/>
        </w:rPr>
        <w:t xml:space="preserve">czenia na rzecz osób fizycznych: </w:t>
      </w:r>
      <w:r w:rsidRPr="0066117B">
        <w:rPr>
          <w:rFonts w:ascii="Arial" w:hAnsi="Arial" w:cs="Arial"/>
          <w:bCs/>
        </w:rPr>
        <w:t>ekwiwalent za pranie odzieży, dopłata do okularów korekcyjnych w kwocie 55.607,- zł,</w:t>
      </w:r>
    </w:p>
    <w:p w:rsidR="001D34E1" w:rsidRPr="0066117B" w:rsidRDefault="001D34E1" w:rsidP="00316C0B">
      <w:pPr>
        <w:numPr>
          <w:ilvl w:val="0"/>
          <w:numId w:val="380"/>
        </w:numPr>
        <w:tabs>
          <w:tab w:val="num" w:pos="567"/>
        </w:tabs>
        <w:spacing w:line="360" w:lineRule="auto"/>
        <w:ind w:left="567" w:hanging="283"/>
        <w:jc w:val="both"/>
        <w:rPr>
          <w:rFonts w:ascii="Arial" w:hAnsi="Arial" w:cs="Arial"/>
          <w:bCs/>
        </w:rPr>
      </w:pPr>
      <w:r w:rsidRPr="0066117B">
        <w:rPr>
          <w:rFonts w:ascii="Arial" w:hAnsi="Arial" w:cs="Arial"/>
          <w:bCs/>
        </w:rPr>
        <w:t xml:space="preserve">wydatki na programy finansowane z udziałem środków UE i źródeł zagranicznych </w:t>
      </w:r>
      <w:r w:rsidR="00FE5B82">
        <w:rPr>
          <w:rFonts w:ascii="Arial" w:hAnsi="Arial" w:cs="Arial"/>
          <w:bCs/>
        </w:rPr>
        <w:br/>
      </w:r>
      <w:r w:rsidRPr="0066117B">
        <w:rPr>
          <w:rFonts w:ascii="Arial" w:hAnsi="Arial" w:cs="Arial"/>
          <w:bCs/>
        </w:rPr>
        <w:t xml:space="preserve">w </w:t>
      </w:r>
      <w:r>
        <w:rPr>
          <w:rFonts w:ascii="Arial" w:hAnsi="Arial" w:cs="Arial"/>
          <w:bCs/>
        </w:rPr>
        <w:t>kwocie 19.274.215</w:t>
      </w:r>
      <w:r w:rsidRPr="0066117B">
        <w:rPr>
          <w:rFonts w:ascii="Arial" w:hAnsi="Arial" w:cs="Arial"/>
          <w:bCs/>
        </w:rPr>
        <w:t xml:space="preserve"> ,- z</w:t>
      </w:r>
      <w:r>
        <w:rPr>
          <w:rFonts w:ascii="Arial" w:hAnsi="Arial" w:cs="Arial"/>
          <w:bCs/>
        </w:rPr>
        <w:t>ł, w tym na</w:t>
      </w:r>
      <w:r w:rsidRPr="0066117B">
        <w:rPr>
          <w:rFonts w:ascii="Arial" w:hAnsi="Arial" w:cs="Arial"/>
          <w:bCs/>
        </w:rPr>
        <w:t>:</w:t>
      </w:r>
      <w:r w:rsidRPr="0066117B">
        <w:rPr>
          <w:rFonts w:ascii="Arial" w:hAnsi="Arial" w:cs="Arial"/>
          <w:bCs/>
        </w:rPr>
        <w:tab/>
        <w:t xml:space="preserve"> </w:t>
      </w:r>
    </w:p>
    <w:p w:rsidR="001D34E1" w:rsidRPr="0066117B" w:rsidRDefault="001D34E1" w:rsidP="00316C0B">
      <w:pPr>
        <w:pStyle w:val="Akapitzlist"/>
        <w:numPr>
          <w:ilvl w:val="0"/>
          <w:numId w:val="386"/>
        </w:numPr>
        <w:tabs>
          <w:tab w:val="left" w:pos="851"/>
        </w:tabs>
        <w:spacing w:line="360" w:lineRule="auto"/>
        <w:ind w:left="851" w:hanging="284"/>
        <w:jc w:val="both"/>
        <w:rPr>
          <w:rFonts w:ascii="Arial" w:hAnsi="Arial" w:cs="Arial"/>
        </w:rPr>
      </w:pPr>
      <w:r w:rsidRPr="0066117B">
        <w:rPr>
          <w:rFonts w:ascii="Arial" w:hAnsi="Arial" w:cs="Arial"/>
        </w:rPr>
        <w:lastRenderedPageBreak/>
        <w:t>projekty własne Urzędu Marszałkowskiego w ramach Pomocy Techn</w:t>
      </w:r>
      <w:r>
        <w:rPr>
          <w:rFonts w:ascii="Arial" w:hAnsi="Arial" w:cs="Arial"/>
        </w:rPr>
        <w:t xml:space="preserve">icznej   RPO WP w kwocie </w:t>
      </w:r>
      <w:r>
        <w:rPr>
          <w:rFonts w:ascii="Arial" w:hAnsi="Arial" w:cs="Arial"/>
          <w:bCs/>
        </w:rPr>
        <w:t>18.357.440</w:t>
      </w:r>
      <w:r w:rsidRPr="0066117B">
        <w:rPr>
          <w:rFonts w:ascii="Arial" w:hAnsi="Arial" w:cs="Arial"/>
        </w:rPr>
        <w:t>,-zł, z tego:</w:t>
      </w:r>
    </w:p>
    <w:p w:rsidR="001D34E1" w:rsidRPr="0066117B" w:rsidRDefault="001D34E1" w:rsidP="00316C0B">
      <w:pPr>
        <w:pStyle w:val="Akapitzlist"/>
        <w:numPr>
          <w:ilvl w:val="0"/>
          <w:numId w:val="379"/>
        </w:numPr>
        <w:tabs>
          <w:tab w:val="left" w:pos="851"/>
        </w:tabs>
        <w:spacing w:line="360" w:lineRule="auto"/>
        <w:ind w:left="1134" w:hanging="283"/>
        <w:jc w:val="both"/>
        <w:rPr>
          <w:rFonts w:ascii="Arial" w:hAnsi="Arial" w:cs="Arial"/>
        </w:rPr>
      </w:pPr>
      <w:r w:rsidRPr="0066117B">
        <w:rPr>
          <w:rFonts w:ascii="Arial" w:hAnsi="Arial" w:cs="Arial"/>
        </w:rPr>
        <w:t xml:space="preserve">„Wsparcie monitorowania, ewaluacji oraz systemu informowania </w:t>
      </w:r>
      <w:r w:rsidRPr="0066117B">
        <w:rPr>
          <w:rFonts w:ascii="Arial" w:hAnsi="Arial" w:cs="Arial"/>
        </w:rPr>
        <w:br/>
        <w:t>o nieprawidłowościach RPO WP w 2012 r.” – 381.136</w:t>
      </w:r>
      <w:r>
        <w:rPr>
          <w:rFonts w:ascii="Arial" w:hAnsi="Arial" w:cs="Arial"/>
        </w:rPr>
        <w:t>,-</w:t>
      </w:r>
      <w:r w:rsidRPr="0066117B">
        <w:rPr>
          <w:rFonts w:ascii="Arial" w:hAnsi="Arial" w:cs="Arial"/>
        </w:rPr>
        <w:t xml:space="preserve"> zł,</w:t>
      </w:r>
    </w:p>
    <w:p w:rsidR="001D34E1" w:rsidRPr="0066117B" w:rsidRDefault="001D34E1" w:rsidP="00316C0B">
      <w:pPr>
        <w:pStyle w:val="Akapitzlist"/>
        <w:numPr>
          <w:ilvl w:val="0"/>
          <w:numId w:val="379"/>
        </w:numPr>
        <w:tabs>
          <w:tab w:val="left" w:pos="851"/>
        </w:tabs>
        <w:spacing w:line="360" w:lineRule="auto"/>
        <w:ind w:left="1134" w:hanging="283"/>
        <w:jc w:val="both"/>
        <w:rPr>
          <w:rFonts w:ascii="Arial" w:hAnsi="Arial" w:cs="Arial"/>
        </w:rPr>
      </w:pPr>
      <w:r w:rsidRPr="0066117B">
        <w:rPr>
          <w:rFonts w:ascii="Arial" w:hAnsi="Arial" w:cs="Arial"/>
        </w:rPr>
        <w:t>„Upowszechnianie informacji na temat osi I - VII RPO WP w 2012 r.” –  196.097,- zł,</w:t>
      </w:r>
    </w:p>
    <w:p w:rsidR="001D34E1" w:rsidRPr="0066117B" w:rsidRDefault="001D34E1" w:rsidP="00316C0B">
      <w:pPr>
        <w:pStyle w:val="Akapitzlist"/>
        <w:numPr>
          <w:ilvl w:val="0"/>
          <w:numId w:val="379"/>
        </w:numPr>
        <w:tabs>
          <w:tab w:val="left" w:pos="851"/>
        </w:tabs>
        <w:spacing w:line="360" w:lineRule="auto"/>
        <w:ind w:left="1134" w:hanging="283"/>
        <w:jc w:val="both"/>
        <w:rPr>
          <w:rFonts w:ascii="Arial" w:hAnsi="Arial" w:cs="Arial"/>
        </w:rPr>
      </w:pPr>
      <w:r w:rsidRPr="0066117B">
        <w:rPr>
          <w:rFonts w:ascii="Arial" w:hAnsi="Arial" w:cs="Arial"/>
        </w:rPr>
        <w:t>„Wsparcie procesu wdrażania RPO WP poprzez działania o charakterze informacyjno - promocyjnym w 2012 roku” – 2.809.397,- zł,</w:t>
      </w:r>
    </w:p>
    <w:p w:rsidR="001D34E1" w:rsidRPr="0066117B" w:rsidRDefault="001D34E1" w:rsidP="00316C0B">
      <w:pPr>
        <w:pStyle w:val="Akapitzlist"/>
        <w:numPr>
          <w:ilvl w:val="0"/>
          <w:numId w:val="379"/>
        </w:numPr>
        <w:tabs>
          <w:tab w:val="left" w:pos="851"/>
        </w:tabs>
        <w:spacing w:line="360" w:lineRule="auto"/>
        <w:ind w:left="1134" w:hanging="283"/>
        <w:jc w:val="both"/>
        <w:rPr>
          <w:rFonts w:ascii="Arial" w:hAnsi="Arial" w:cs="Arial"/>
        </w:rPr>
      </w:pPr>
      <w:r w:rsidRPr="0066117B">
        <w:rPr>
          <w:rFonts w:ascii="Arial" w:hAnsi="Arial" w:cs="Arial"/>
        </w:rPr>
        <w:t xml:space="preserve">„Obsługa procesu ponownej oceny wniosków w związku ze złożonymi protestami dla projektów w ramach osi priorytetowych I-VII RPO WP </w:t>
      </w:r>
      <w:r w:rsidRPr="0066117B">
        <w:rPr>
          <w:rFonts w:ascii="Arial" w:hAnsi="Arial" w:cs="Arial"/>
        </w:rPr>
        <w:br/>
        <w:t>w 2012 roku” – 2.250,- zł,</w:t>
      </w:r>
    </w:p>
    <w:p w:rsidR="001D34E1" w:rsidRPr="0066117B" w:rsidRDefault="001D34E1" w:rsidP="00316C0B">
      <w:pPr>
        <w:pStyle w:val="Akapitzlist"/>
        <w:numPr>
          <w:ilvl w:val="0"/>
          <w:numId w:val="379"/>
        </w:numPr>
        <w:tabs>
          <w:tab w:val="left" w:pos="851"/>
        </w:tabs>
        <w:spacing w:line="360" w:lineRule="auto"/>
        <w:ind w:left="1134" w:hanging="283"/>
        <w:jc w:val="both"/>
        <w:rPr>
          <w:rFonts w:ascii="Arial" w:hAnsi="Arial" w:cs="Arial"/>
        </w:rPr>
      </w:pPr>
      <w:r w:rsidRPr="0066117B">
        <w:rPr>
          <w:rFonts w:ascii="Arial" w:hAnsi="Arial" w:cs="Arial"/>
        </w:rPr>
        <w:t>„Obsługa procesu oceny i wdrażania projektów w ramach osi priorytetowych II - VII RPO WP na lata 2007-2013 w roku 2012” – 167.153,- zł,</w:t>
      </w:r>
    </w:p>
    <w:p w:rsidR="001D34E1" w:rsidRPr="0066117B" w:rsidRDefault="001D34E1" w:rsidP="00316C0B">
      <w:pPr>
        <w:pStyle w:val="Akapitzlist"/>
        <w:numPr>
          <w:ilvl w:val="0"/>
          <w:numId w:val="379"/>
        </w:numPr>
        <w:tabs>
          <w:tab w:val="left" w:pos="851"/>
        </w:tabs>
        <w:spacing w:line="360" w:lineRule="auto"/>
        <w:ind w:left="1134" w:hanging="283"/>
        <w:jc w:val="both"/>
        <w:rPr>
          <w:rFonts w:ascii="Arial" w:hAnsi="Arial" w:cs="Arial"/>
        </w:rPr>
      </w:pPr>
      <w:r w:rsidRPr="0066117B">
        <w:rPr>
          <w:rFonts w:ascii="Arial" w:hAnsi="Arial" w:cs="Arial"/>
        </w:rPr>
        <w:t>„Obsługa procesu naboru, oceny i wdrażania projektów w ramach I osi priorytetowej RPO WP na lata 2007-2013 w 2012 r.” – 80.063,- zł,</w:t>
      </w:r>
    </w:p>
    <w:p w:rsidR="001D34E1" w:rsidRPr="0066117B" w:rsidRDefault="001D34E1" w:rsidP="00316C0B">
      <w:pPr>
        <w:pStyle w:val="Akapitzlist"/>
        <w:numPr>
          <w:ilvl w:val="0"/>
          <w:numId w:val="379"/>
        </w:numPr>
        <w:tabs>
          <w:tab w:val="left" w:pos="851"/>
        </w:tabs>
        <w:spacing w:line="360" w:lineRule="auto"/>
        <w:ind w:left="1134" w:hanging="283"/>
        <w:jc w:val="both"/>
        <w:rPr>
          <w:rFonts w:ascii="Arial" w:hAnsi="Arial" w:cs="Arial"/>
        </w:rPr>
      </w:pPr>
      <w:r w:rsidRPr="0066117B">
        <w:rPr>
          <w:rFonts w:ascii="Arial" w:hAnsi="Arial" w:cs="Arial"/>
        </w:rPr>
        <w:t xml:space="preserve">„Podnoszenie kwalifikacji osób zaangażowanych w zarządzanie </w:t>
      </w:r>
      <w:r w:rsidRPr="0066117B">
        <w:rPr>
          <w:rFonts w:ascii="Arial" w:hAnsi="Arial" w:cs="Arial"/>
        </w:rPr>
        <w:br/>
        <w:t>i wdrażanie RPO WP w 2012 r.” – 299.533,- zł,</w:t>
      </w:r>
    </w:p>
    <w:p w:rsidR="001D34E1" w:rsidRDefault="001D34E1" w:rsidP="00316C0B">
      <w:pPr>
        <w:pStyle w:val="Akapitzlist"/>
        <w:numPr>
          <w:ilvl w:val="0"/>
          <w:numId w:val="379"/>
        </w:numPr>
        <w:tabs>
          <w:tab w:val="left" w:pos="851"/>
        </w:tabs>
        <w:spacing w:line="360" w:lineRule="auto"/>
        <w:ind w:left="1134" w:hanging="283"/>
        <w:jc w:val="both"/>
        <w:rPr>
          <w:rFonts w:ascii="Arial" w:hAnsi="Arial" w:cs="Arial"/>
        </w:rPr>
      </w:pPr>
      <w:r w:rsidRPr="0066117B">
        <w:rPr>
          <w:rFonts w:ascii="Arial" w:hAnsi="Arial" w:cs="Arial"/>
        </w:rPr>
        <w:t>„Zatrudnienie pracowników Urzędu Marszałkowskiego Województwa Podkarpackiego w Rzeszowie zaangażowanych w zarządzanie i wdrażanie RPO WP w 2012 r.” – 14.167.128,- zł,</w:t>
      </w:r>
    </w:p>
    <w:p w:rsidR="001D34E1" w:rsidRPr="0066117B" w:rsidRDefault="001D34E1" w:rsidP="00316C0B">
      <w:pPr>
        <w:pStyle w:val="Akapitzlist"/>
        <w:numPr>
          <w:ilvl w:val="0"/>
          <w:numId w:val="379"/>
        </w:numPr>
        <w:tabs>
          <w:tab w:val="left" w:pos="851"/>
        </w:tabs>
        <w:spacing w:line="360" w:lineRule="auto"/>
        <w:ind w:left="1134" w:hanging="283"/>
        <w:jc w:val="both"/>
        <w:rPr>
          <w:rFonts w:ascii="Arial" w:hAnsi="Arial" w:cs="Arial"/>
        </w:rPr>
      </w:pPr>
      <w:r>
        <w:rPr>
          <w:rFonts w:ascii="Arial" w:hAnsi="Arial" w:cs="Arial"/>
        </w:rPr>
        <w:t xml:space="preserve">„Zakup sprzętu i oprogramowania informatycznego oraz wyposażenia dla Urzędu Marszałkowskiego Województwa Podkarpackiego w Rzeszowie </w:t>
      </w:r>
      <w:r w:rsidR="00FE5B82">
        <w:rPr>
          <w:rFonts w:ascii="Arial" w:hAnsi="Arial" w:cs="Arial"/>
        </w:rPr>
        <w:br/>
      </w:r>
      <w:r>
        <w:rPr>
          <w:rFonts w:ascii="Arial" w:hAnsi="Arial" w:cs="Arial"/>
        </w:rPr>
        <w:t xml:space="preserve">w ramach RPO WP w 2012 r.” – 71.168,-zł, </w:t>
      </w:r>
    </w:p>
    <w:p w:rsidR="001D34E1" w:rsidRPr="004D1048" w:rsidRDefault="001D34E1" w:rsidP="00316C0B">
      <w:pPr>
        <w:numPr>
          <w:ilvl w:val="0"/>
          <w:numId w:val="379"/>
        </w:numPr>
        <w:tabs>
          <w:tab w:val="left" w:pos="142"/>
          <w:tab w:val="left" w:pos="851"/>
        </w:tabs>
        <w:spacing w:line="360" w:lineRule="auto"/>
        <w:ind w:left="1134" w:hanging="283"/>
        <w:jc w:val="both"/>
        <w:rPr>
          <w:rFonts w:ascii="Arial" w:hAnsi="Arial" w:cs="Arial"/>
        </w:rPr>
      </w:pPr>
      <w:r w:rsidRPr="004D1048">
        <w:rPr>
          <w:rFonts w:ascii="Arial" w:hAnsi="Arial" w:cs="Arial"/>
        </w:rPr>
        <w:t>„Wynajem środków transportu na potrzeby kontroli beneficj</w:t>
      </w:r>
      <w:r>
        <w:rPr>
          <w:rFonts w:ascii="Arial" w:hAnsi="Arial" w:cs="Arial"/>
        </w:rPr>
        <w:t xml:space="preserve">entów RPO WP </w:t>
      </w:r>
      <w:r w:rsidR="00FE5B82">
        <w:rPr>
          <w:rFonts w:ascii="Arial" w:hAnsi="Arial" w:cs="Arial"/>
        </w:rPr>
        <w:br/>
      </w:r>
      <w:r>
        <w:rPr>
          <w:rFonts w:ascii="Arial" w:hAnsi="Arial" w:cs="Arial"/>
        </w:rPr>
        <w:t>w 2012 r.” – 95.078</w:t>
      </w:r>
      <w:r w:rsidRPr="004D1048">
        <w:rPr>
          <w:rFonts w:ascii="Arial" w:hAnsi="Arial" w:cs="Arial"/>
        </w:rPr>
        <w:t xml:space="preserve">,- zł, </w:t>
      </w:r>
    </w:p>
    <w:p w:rsidR="001D34E1" w:rsidRPr="0066117B" w:rsidRDefault="001D34E1" w:rsidP="00316C0B">
      <w:pPr>
        <w:pStyle w:val="Akapitzlist"/>
        <w:numPr>
          <w:ilvl w:val="0"/>
          <w:numId w:val="379"/>
        </w:numPr>
        <w:tabs>
          <w:tab w:val="left" w:pos="851"/>
        </w:tabs>
        <w:spacing w:line="360" w:lineRule="auto"/>
        <w:ind w:left="1134" w:hanging="283"/>
        <w:jc w:val="both"/>
        <w:rPr>
          <w:rFonts w:ascii="Arial" w:hAnsi="Arial" w:cs="Arial"/>
        </w:rPr>
      </w:pPr>
      <w:r w:rsidRPr="0066117B">
        <w:rPr>
          <w:rFonts w:ascii="Arial" w:hAnsi="Arial" w:cs="Arial"/>
        </w:rPr>
        <w:t>„Wsparcie procesu zarządzania i wdrażania RPO WP w 2012 r. poprzez finansowanie kosztów utrzymania pomieszczeń biurowych – 88.437,-zł,</w:t>
      </w:r>
    </w:p>
    <w:p w:rsidR="001D34E1" w:rsidRPr="003860B3" w:rsidRDefault="001D34E1" w:rsidP="001D34E1">
      <w:pPr>
        <w:spacing w:line="360" w:lineRule="auto"/>
        <w:ind w:left="567"/>
        <w:jc w:val="both"/>
        <w:rPr>
          <w:rFonts w:ascii="Arial" w:hAnsi="Arial" w:cs="Arial"/>
        </w:rPr>
      </w:pPr>
      <w:r w:rsidRPr="003860B3">
        <w:rPr>
          <w:rFonts w:ascii="Arial" w:hAnsi="Arial" w:cs="Arial"/>
        </w:rPr>
        <w:t xml:space="preserve">Zadanie pn. „Projekty pomocy technicznej – RPO WP” ujęte w Wieloletniej Prognozie Finansowej Województwa Podkarpackiego o planowanych łącznych nakładach finansowych w kwocie 129.265.930,- zł, realizowane w latach 2010-2015. </w:t>
      </w:r>
    </w:p>
    <w:p w:rsidR="001D34E1" w:rsidRPr="003860B3" w:rsidRDefault="001D34E1" w:rsidP="001D34E1">
      <w:pPr>
        <w:pStyle w:val="Akapitzlist"/>
        <w:spacing w:line="360" w:lineRule="auto"/>
        <w:ind w:left="567"/>
        <w:jc w:val="both"/>
        <w:rPr>
          <w:rFonts w:ascii="Arial" w:hAnsi="Arial" w:cs="Arial"/>
        </w:rPr>
      </w:pPr>
      <w:r w:rsidRPr="003860B3">
        <w:rPr>
          <w:rFonts w:ascii="Arial" w:hAnsi="Arial" w:cs="Arial"/>
        </w:rPr>
        <w:t xml:space="preserve">Od początku realizacji zadania do końca 2012 roku zrealizowano zakres </w:t>
      </w:r>
      <w:r>
        <w:rPr>
          <w:rFonts w:ascii="Arial" w:hAnsi="Arial" w:cs="Arial"/>
        </w:rPr>
        <w:t xml:space="preserve">zadania </w:t>
      </w:r>
      <w:r w:rsidR="00FE5B82">
        <w:rPr>
          <w:rFonts w:ascii="Arial" w:hAnsi="Arial" w:cs="Arial"/>
        </w:rPr>
        <w:br/>
      </w:r>
      <w:r>
        <w:rPr>
          <w:rFonts w:ascii="Arial" w:hAnsi="Arial" w:cs="Arial"/>
        </w:rPr>
        <w:t>o wartości 76.877.794,-</w:t>
      </w:r>
      <w:r w:rsidRPr="003860B3">
        <w:rPr>
          <w:rFonts w:ascii="Arial" w:hAnsi="Arial" w:cs="Arial"/>
        </w:rPr>
        <w:t xml:space="preserve"> zł co stanowi 59,47% planowanych nakładów. Projekty </w:t>
      </w:r>
      <w:r w:rsidR="00FE5B82">
        <w:rPr>
          <w:rFonts w:ascii="Arial" w:hAnsi="Arial" w:cs="Arial"/>
        </w:rPr>
        <w:br/>
      </w:r>
      <w:r w:rsidRPr="003860B3">
        <w:rPr>
          <w:rFonts w:ascii="Arial" w:hAnsi="Arial" w:cs="Arial"/>
        </w:rPr>
        <w:t>w ramach Pomocy T</w:t>
      </w:r>
      <w:r>
        <w:rPr>
          <w:rFonts w:ascii="Arial" w:hAnsi="Arial" w:cs="Arial"/>
        </w:rPr>
        <w:t xml:space="preserve">echnicznej realizowane są przez </w:t>
      </w:r>
      <w:r w:rsidRPr="003860B3">
        <w:rPr>
          <w:rFonts w:ascii="Arial" w:hAnsi="Arial" w:cs="Arial"/>
        </w:rPr>
        <w:t xml:space="preserve">Departament Rozwoju </w:t>
      </w:r>
      <w:r w:rsidRPr="003860B3">
        <w:rPr>
          <w:rFonts w:ascii="Arial" w:hAnsi="Arial" w:cs="Arial"/>
        </w:rPr>
        <w:lastRenderedPageBreak/>
        <w:t>Regionalnego, Departament Wspierania Przedsiębiorczości, Departament Wdrażania</w:t>
      </w:r>
      <w:r>
        <w:rPr>
          <w:rFonts w:ascii="Arial" w:hAnsi="Arial" w:cs="Arial"/>
        </w:rPr>
        <w:t xml:space="preserve"> Projektów </w:t>
      </w:r>
      <w:r w:rsidRPr="003860B3">
        <w:rPr>
          <w:rFonts w:ascii="Arial" w:hAnsi="Arial" w:cs="Arial"/>
        </w:rPr>
        <w:t>Infrastrukturalnych Regionalnego Programu Operacyjnego</w:t>
      </w:r>
      <w:r>
        <w:rPr>
          <w:rFonts w:ascii="Arial" w:hAnsi="Arial" w:cs="Arial"/>
        </w:rPr>
        <w:t xml:space="preserve">, </w:t>
      </w:r>
      <w:r w:rsidRPr="003860B3">
        <w:rPr>
          <w:rFonts w:ascii="Arial" w:hAnsi="Arial" w:cs="Arial"/>
        </w:rPr>
        <w:t>Departament Organizacyjny.</w:t>
      </w:r>
    </w:p>
    <w:p w:rsidR="001D34E1" w:rsidRPr="003860B3" w:rsidRDefault="001D34E1" w:rsidP="001D34E1">
      <w:pPr>
        <w:pStyle w:val="Akapitzlist"/>
        <w:spacing w:line="360" w:lineRule="auto"/>
        <w:ind w:left="567"/>
        <w:jc w:val="both"/>
        <w:rPr>
          <w:rFonts w:ascii="Arial" w:hAnsi="Arial" w:cs="Arial"/>
          <w:b/>
        </w:rPr>
      </w:pPr>
      <w:r w:rsidRPr="003860B3">
        <w:rPr>
          <w:rFonts w:ascii="Arial" w:hAnsi="Arial" w:cs="Arial"/>
        </w:rPr>
        <w:t xml:space="preserve">Środki przewidziane na realizację przedsięwzięcia przeznaczono na zapewnienie sprawnego systemu zarządzania, wdrażania, monitorowania, informowania </w:t>
      </w:r>
      <w:r w:rsidR="00FE5B82">
        <w:rPr>
          <w:rFonts w:ascii="Arial" w:hAnsi="Arial" w:cs="Arial"/>
        </w:rPr>
        <w:br/>
      </w:r>
      <w:r w:rsidRPr="003860B3">
        <w:rPr>
          <w:rFonts w:ascii="Arial" w:hAnsi="Arial" w:cs="Arial"/>
        </w:rPr>
        <w:t>i promocji oraz kontroli i oceny pomocy strukturalnej. Poziom dofinansowania operacji realizowanych w ramach Pomocy Technicznej wynosi 100%. W okresie sprawozdawczym wartość wskaźnika wyrażona narastająco od początku realizacji RPO WP kształtuje się na poziomie 58 zrealizowanych projektów, co stanowi 77% planowanej do osiągnięcia w 2015 roku wartości docelowej.</w:t>
      </w:r>
    </w:p>
    <w:p w:rsidR="001D34E1" w:rsidRDefault="001D34E1" w:rsidP="00316C0B">
      <w:pPr>
        <w:numPr>
          <w:ilvl w:val="0"/>
          <w:numId w:val="386"/>
        </w:numPr>
        <w:tabs>
          <w:tab w:val="left" w:pos="142"/>
        </w:tabs>
        <w:spacing w:line="360" w:lineRule="auto"/>
        <w:ind w:left="709" w:hanging="283"/>
        <w:jc w:val="both"/>
        <w:rPr>
          <w:rFonts w:ascii="Arial" w:hAnsi="Arial" w:cs="Arial"/>
        </w:rPr>
      </w:pPr>
      <w:r w:rsidRPr="0066117B">
        <w:rPr>
          <w:rFonts w:ascii="Arial" w:hAnsi="Arial" w:cs="Arial"/>
        </w:rPr>
        <w:t xml:space="preserve">zwrot do Ministerstwa Rozwoju Regionalnego części dotacji pobranej na realizację projektu własnego pn.”Podnoszenie kwalifikacji osób zaangażowanych </w:t>
      </w:r>
      <w:r w:rsidR="00FE5B82">
        <w:rPr>
          <w:rFonts w:ascii="Arial" w:hAnsi="Arial" w:cs="Arial"/>
        </w:rPr>
        <w:br/>
      </w:r>
      <w:r w:rsidRPr="0066117B">
        <w:rPr>
          <w:rFonts w:ascii="Arial" w:hAnsi="Arial" w:cs="Arial"/>
        </w:rPr>
        <w:t xml:space="preserve">w zarządzanie i wdrażanie RPO WP w 2011 r.” w ramach Pomocy Technicznej Regionalnego Programu Operacyjnego Województwa Podkarpackiego w kwocie 1.800,- </w:t>
      </w:r>
      <w:r>
        <w:rPr>
          <w:rFonts w:ascii="Arial" w:hAnsi="Arial" w:cs="Arial"/>
        </w:rPr>
        <w:t>zł wraz z odsetkami w kwocie 218</w:t>
      </w:r>
      <w:r w:rsidRPr="0066117B">
        <w:rPr>
          <w:rFonts w:ascii="Arial" w:hAnsi="Arial" w:cs="Arial"/>
        </w:rPr>
        <w:t>,- zł,</w:t>
      </w:r>
    </w:p>
    <w:p w:rsidR="001D34E1" w:rsidRPr="004D1048" w:rsidRDefault="001D34E1" w:rsidP="00316C0B">
      <w:pPr>
        <w:numPr>
          <w:ilvl w:val="0"/>
          <w:numId w:val="386"/>
        </w:numPr>
        <w:tabs>
          <w:tab w:val="left" w:pos="142"/>
          <w:tab w:val="left" w:pos="851"/>
        </w:tabs>
        <w:spacing w:line="360" w:lineRule="auto"/>
        <w:ind w:left="851" w:hanging="284"/>
        <w:jc w:val="both"/>
        <w:rPr>
          <w:rFonts w:ascii="Arial" w:hAnsi="Arial" w:cs="Arial"/>
        </w:rPr>
      </w:pPr>
      <w:r w:rsidRPr="008E40EC">
        <w:rPr>
          <w:rFonts w:ascii="Arial" w:hAnsi="Arial" w:cs="Arial"/>
        </w:rPr>
        <w:t>zapłatę</w:t>
      </w:r>
      <w:r w:rsidRPr="004D1048">
        <w:rPr>
          <w:rFonts w:ascii="Arial" w:hAnsi="Arial" w:cs="Arial"/>
        </w:rPr>
        <w:t xml:space="preserve"> odsetek w związku ze zwrotem części zaliczki otrzymanej na realizację projektu pn. „Wsparcie procesu wdrażania RPO WP poprzez działania </w:t>
      </w:r>
      <w:r w:rsidR="00FE5B82">
        <w:rPr>
          <w:rFonts w:ascii="Arial" w:hAnsi="Arial" w:cs="Arial"/>
        </w:rPr>
        <w:br/>
      </w:r>
      <w:r w:rsidRPr="004D1048">
        <w:rPr>
          <w:rFonts w:ascii="Arial" w:hAnsi="Arial" w:cs="Arial"/>
        </w:rPr>
        <w:t>o charakterze informacyjno-promocyjnym w 2012 roku” w ramach Pomocy Technicznej RPO WP w kwocie 18,-zł.</w:t>
      </w:r>
    </w:p>
    <w:p w:rsidR="001D34E1" w:rsidRPr="0066117B" w:rsidRDefault="001D34E1" w:rsidP="00316C0B">
      <w:pPr>
        <w:numPr>
          <w:ilvl w:val="0"/>
          <w:numId w:val="386"/>
        </w:numPr>
        <w:tabs>
          <w:tab w:val="left" w:pos="851"/>
        </w:tabs>
        <w:spacing w:line="360" w:lineRule="auto"/>
        <w:ind w:left="851" w:hanging="284"/>
        <w:jc w:val="both"/>
        <w:rPr>
          <w:rFonts w:ascii="Arial" w:hAnsi="Arial" w:cs="Arial"/>
          <w:u w:val="single"/>
        </w:rPr>
      </w:pPr>
      <w:r w:rsidRPr="008E40EC">
        <w:rPr>
          <w:rFonts w:ascii="Arial" w:hAnsi="Arial" w:cs="Arial"/>
        </w:rPr>
        <w:t>realizację projektu własnego</w:t>
      </w:r>
      <w:r w:rsidRPr="0066117B">
        <w:rPr>
          <w:rFonts w:ascii="Arial" w:hAnsi="Arial" w:cs="Arial"/>
        </w:rPr>
        <w:t xml:space="preserve"> Urzędu Marszałkowskiego pn. „System Informacji </w:t>
      </w:r>
      <w:r w:rsidR="00FE5B82">
        <w:rPr>
          <w:rFonts w:ascii="Arial" w:hAnsi="Arial" w:cs="Arial"/>
        </w:rPr>
        <w:br/>
      </w:r>
      <w:r w:rsidRPr="0066117B">
        <w:rPr>
          <w:rFonts w:ascii="Arial" w:hAnsi="Arial" w:cs="Arial"/>
        </w:rPr>
        <w:t>o Funduszach Europejskich” w ramach Programu Operacyjnego Pomoc Techniczna w kwocie 914.739,- zł, z tego:</w:t>
      </w:r>
    </w:p>
    <w:p w:rsidR="001D34E1" w:rsidRDefault="001D34E1" w:rsidP="00316C0B">
      <w:pPr>
        <w:numPr>
          <w:ilvl w:val="0"/>
          <w:numId w:val="387"/>
        </w:numPr>
        <w:tabs>
          <w:tab w:val="left" w:pos="851"/>
          <w:tab w:val="left" w:pos="1134"/>
        </w:tabs>
        <w:spacing w:line="360" w:lineRule="auto"/>
        <w:ind w:left="851" w:firstLine="0"/>
        <w:jc w:val="both"/>
        <w:rPr>
          <w:rFonts w:ascii="Arial" w:hAnsi="Arial" w:cs="Arial"/>
        </w:rPr>
      </w:pPr>
      <w:r w:rsidRPr="0066117B">
        <w:rPr>
          <w:rFonts w:ascii="Arial" w:hAnsi="Arial" w:cs="Arial"/>
        </w:rPr>
        <w:t>wynagrodzenia i składki od nich naliczane – 415.295, - zł,</w:t>
      </w:r>
    </w:p>
    <w:p w:rsidR="001D34E1" w:rsidRPr="004A6D46" w:rsidRDefault="001D34E1" w:rsidP="00316C0B">
      <w:pPr>
        <w:numPr>
          <w:ilvl w:val="0"/>
          <w:numId w:val="387"/>
        </w:numPr>
        <w:tabs>
          <w:tab w:val="left" w:pos="1134"/>
        </w:tabs>
        <w:spacing w:line="360" w:lineRule="auto"/>
        <w:ind w:left="1134" w:hanging="283"/>
        <w:jc w:val="both"/>
        <w:rPr>
          <w:rFonts w:ascii="Arial" w:hAnsi="Arial" w:cs="Arial"/>
        </w:rPr>
      </w:pPr>
      <w:r w:rsidRPr="004A6D46">
        <w:rPr>
          <w:rFonts w:ascii="Arial" w:hAnsi="Arial" w:cs="Arial"/>
        </w:rPr>
        <w:t>pozostałe wydatki związane z realizacją projektu (m.in. dotyczące kosztów podróży służbowych, szkoleń pracowników, działań informacyjno - promocyjnych oraz kosztów bieżących funkcjonowania punktów informacyjnych) – 499.444,- zł.</w:t>
      </w:r>
    </w:p>
    <w:p w:rsidR="001D34E1" w:rsidRPr="003860B3" w:rsidRDefault="001D34E1" w:rsidP="001D34E1">
      <w:pPr>
        <w:pStyle w:val="Akapitzlist"/>
        <w:spacing w:line="360" w:lineRule="auto"/>
        <w:ind w:left="851"/>
        <w:jc w:val="both"/>
        <w:rPr>
          <w:rFonts w:ascii="Arial" w:hAnsi="Arial" w:cs="Arial"/>
          <w:color w:val="000000"/>
        </w:rPr>
      </w:pPr>
      <w:r w:rsidRPr="003860B3">
        <w:rPr>
          <w:rFonts w:ascii="Arial" w:hAnsi="Arial" w:cs="Arial"/>
          <w:color w:val="000000"/>
        </w:rPr>
        <w:t>Zadanie ujęte w Wieloletniej Prognozie Finansowej Województwa Podkarpackiego o planowanych łącznych nakładach finansowych w kwocie 6.202.745,- zł, realizowane w latach 2009-2015. Od początku realizacji zadania do końca 2012 roku zrealizowano zakres zadania o wartości 3.575.517,- zł, co stanowi 57,64% zaplanowanych w WPF nakładów na realizację zadania.</w:t>
      </w:r>
    </w:p>
    <w:p w:rsidR="001D34E1" w:rsidRPr="003860B3" w:rsidRDefault="001D34E1" w:rsidP="001D34E1">
      <w:pPr>
        <w:pStyle w:val="Akapitzlist"/>
        <w:spacing w:line="360" w:lineRule="auto"/>
        <w:ind w:left="851"/>
        <w:jc w:val="both"/>
        <w:rPr>
          <w:rFonts w:ascii="Arial" w:hAnsi="Arial" w:cs="Arial"/>
        </w:rPr>
      </w:pPr>
      <w:r w:rsidRPr="003860B3">
        <w:rPr>
          <w:rFonts w:ascii="Arial" w:hAnsi="Arial" w:cs="Arial"/>
        </w:rPr>
        <w:t xml:space="preserve">W ramach projektu prowadzone są na terenie województwa podkarpackiego działania informacyjno-promocyjne Funduszy Europejskich. Funkcjonuje </w:t>
      </w:r>
      <w:r w:rsidRPr="003860B3">
        <w:rPr>
          <w:rFonts w:ascii="Arial" w:hAnsi="Arial" w:cs="Arial"/>
        </w:rPr>
        <w:lastRenderedPageBreak/>
        <w:t>5 Lokalnych Punktów Informacyjnych w Dębicy, Krośnie, Przemyślu, Stalowej Woli i Tarnobrzegu oraz Główny</w:t>
      </w:r>
      <w:r>
        <w:rPr>
          <w:rFonts w:ascii="Arial" w:hAnsi="Arial" w:cs="Arial"/>
        </w:rPr>
        <w:t xml:space="preserve"> Punkt Informacyjny w Rzeszowie,</w:t>
      </w:r>
      <w:r w:rsidRPr="003860B3">
        <w:rPr>
          <w:rFonts w:ascii="Arial" w:hAnsi="Arial" w:cs="Arial"/>
        </w:rPr>
        <w:t xml:space="preserve"> </w:t>
      </w:r>
      <w:r>
        <w:rPr>
          <w:rFonts w:ascii="Arial" w:hAnsi="Arial" w:cs="Arial"/>
        </w:rPr>
        <w:t>zatrudnionych jest</w:t>
      </w:r>
      <w:r w:rsidRPr="003860B3">
        <w:rPr>
          <w:rFonts w:ascii="Arial" w:hAnsi="Arial" w:cs="Arial"/>
        </w:rPr>
        <w:t xml:space="preserve"> 15 konsultantów. </w:t>
      </w:r>
    </w:p>
    <w:p w:rsidR="001D34E1" w:rsidRPr="003860B3" w:rsidRDefault="001D34E1" w:rsidP="001D34E1">
      <w:pPr>
        <w:pStyle w:val="Akapitzlist"/>
        <w:spacing w:line="360" w:lineRule="auto"/>
        <w:ind w:left="851"/>
        <w:jc w:val="both"/>
        <w:rPr>
          <w:rFonts w:ascii="Arial" w:hAnsi="Arial" w:cs="Arial"/>
        </w:rPr>
      </w:pPr>
      <w:r w:rsidRPr="003860B3">
        <w:rPr>
          <w:rFonts w:ascii="Arial" w:hAnsi="Arial" w:cs="Arial"/>
        </w:rPr>
        <w:t>Od początku funkcjonowania Sieci przepr</w:t>
      </w:r>
      <w:r>
        <w:rPr>
          <w:rFonts w:ascii="Arial" w:hAnsi="Arial" w:cs="Arial"/>
        </w:rPr>
        <w:t xml:space="preserve">owadzonych zostało 236 spotkań </w:t>
      </w:r>
      <w:r w:rsidRPr="003860B3">
        <w:rPr>
          <w:rFonts w:ascii="Arial" w:hAnsi="Arial" w:cs="Arial"/>
        </w:rPr>
        <w:t>informacyjnych dla beneficjentów i potencjalnych beneficjentów Funduszy Europejskich. Konsultanci uczestniczyli w ponad 180 imprezach i 152 Mobilnych Punktach Informacyjnych podczas, których udzielano informacji na temat możli</w:t>
      </w:r>
      <w:r>
        <w:rPr>
          <w:rFonts w:ascii="Arial" w:hAnsi="Arial" w:cs="Arial"/>
        </w:rPr>
        <w:t xml:space="preserve">wości dofinansowania projektów, przeprowadzili </w:t>
      </w:r>
      <w:r w:rsidRPr="003860B3">
        <w:rPr>
          <w:rFonts w:ascii="Arial" w:hAnsi="Arial" w:cs="Arial"/>
        </w:rPr>
        <w:t>224 spotkań informacyjnych dla dzieci i młodzieży. Kontynuowana jest współpraca z Komendą Wojewódzką Policji w Rzeszowie przy organizacji ww. spotkań.</w:t>
      </w:r>
    </w:p>
    <w:p w:rsidR="001D34E1" w:rsidRPr="003860B3" w:rsidRDefault="001D34E1" w:rsidP="001D34E1">
      <w:pPr>
        <w:pStyle w:val="Akapitzlist"/>
        <w:spacing w:line="360" w:lineRule="auto"/>
        <w:ind w:left="851"/>
        <w:jc w:val="both"/>
        <w:rPr>
          <w:rFonts w:ascii="Arial" w:hAnsi="Arial" w:cs="Arial"/>
        </w:rPr>
      </w:pPr>
      <w:r w:rsidRPr="003860B3">
        <w:rPr>
          <w:rFonts w:ascii="Arial" w:hAnsi="Arial" w:cs="Arial"/>
        </w:rPr>
        <w:t>W 2012 r. przeprowadzono I edycję konkursu „Unijne Perły Podkarpacia”. Celem konkursu była promocja projektów zrealizowanych w ciągu ostatnich lat przy udziale Funduszy Europejskich.</w:t>
      </w:r>
    </w:p>
    <w:p w:rsidR="001D34E1" w:rsidRPr="003860B3" w:rsidRDefault="001D34E1" w:rsidP="001D34E1">
      <w:pPr>
        <w:pStyle w:val="Akapitzlist"/>
        <w:spacing w:line="360" w:lineRule="auto"/>
        <w:ind w:left="851"/>
        <w:jc w:val="both"/>
        <w:rPr>
          <w:rFonts w:ascii="Arial" w:hAnsi="Arial" w:cs="Arial"/>
        </w:rPr>
      </w:pPr>
      <w:r w:rsidRPr="003860B3">
        <w:rPr>
          <w:rFonts w:ascii="Arial" w:hAnsi="Arial" w:cs="Arial"/>
        </w:rPr>
        <w:t xml:space="preserve">Już czwarty raz przeprowadzono kampanię informacyjno-promocyjną „Mikołaj </w:t>
      </w:r>
      <w:r w:rsidR="00FE5B82">
        <w:rPr>
          <w:rFonts w:ascii="Arial" w:hAnsi="Arial" w:cs="Arial"/>
        </w:rPr>
        <w:br/>
      </w:r>
      <w:r w:rsidRPr="003860B3">
        <w:rPr>
          <w:rFonts w:ascii="Arial" w:hAnsi="Arial" w:cs="Arial"/>
        </w:rPr>
        <w:t>z Funduszami Europejskimi”, która obejmowała produkcję i emisje spotów reklamowych  w dwóch regionalnych radiach oraz w TVP Rzeszów.</w:t>
      </w:r>
    </w:p>
    <w:p w:rsidR="001D34E1" w:rsidRPr="003860B3" w:rsidRDefault="001D34E1" w:rsidP="001D34E1">
      <w:pPr>
        <w:pStyle w:val="Akapitzlist"/>
        <w:spacing w:line="360" w:lineRule="auto"/>
        <w:ind w:left="851"/>
        <w:jc w:val="both"/>
        <w:rPr>
          <w:rFonts w:ascii="Arial" w:hAnsi="Arial" w:cs="Arial"/>
        </w:rPr>
      </w:pPr>
      <w:r w:rsidRPr="003860B3">
        <w:rPr>
          <w:rFonts w:ascii="Arial" w:hAnsi="Arial" w:cs="Arial"/>
        </w:rPr>
        <w:t>Sieć Punktów Informacyjnych prowadzi również działania koordynacyjne</w:t>
      </w:r>
      <w:r w:rsidRPr="003860B3">
        <w:rPr>
          <w:rFonts w:ascii="Arial" w:hAnsi="Arial" w:cs="Arial"/>
        </w:rPr>
        <w:br/>
        <w:t>w zakresie informacji i promocji Funduszy Europ</w:t>
      </w:r>
      <w:r>
        <w:rPr>
          <w:rFonts w:ascii="Arial" w:hAnsi="Arial" w:cs="Arial"/>
        </w:rPr>
        <w:t>ejskich na terenie województwa.</w:t>
      </w:r>
    </w:p>
    <w:p w:rsidR="001D34E1" w:rsidRPr="0066117B" w:rsidRDefault="001D34E1" w:rsidP="00316C0B">
      <w:pPr>
        <w:numPr>
          <w:ilvl w:val="0"/>
          <w:numId w:val="383"/>
        </w:numPr>
        <w:spacing w:line="360" w:lineRule="auto"/>
        <w:ind w:left="284" w:hanging="142"/>
        <w:jc w:val="both"/>
        <w:rPr>
          <w:rFonts w:ascii="Arial" w:hAnsi="Arial" w:cs="Arial"/>
        </w:rPr>
      </w:pPr>
      <w:r w:rsidRPr="0066117B">
        <w:rPr>
          <w:rFonts w:ascii="Arial" w:hAnsi="Arial" w:cs="Arial"/>
        </w:rPr>
        <w:t xml:space="preserve">Wydatki majątkowe zaplanowane w kwocie 3.791.014,- zł zostały wykonane w kwocie </w:t>
      </w:r>
      <w:r>
        <w:rPr>
          <w:rFonts w:ascii="Arial" w:hAnsi="Arial" w:cs="Arial"/>
        </w:rPr>
        <w:t>3.600.743,-zł. O</w:t>
      </w:r>
      <w:r w:rsidRPr="0066117B">
        <w:rPr>
          <w:rFonts w:ascii="Arial" w:hAnsi="Arial" w:cs="Arial"/>
        </w:rPr>
        <w:t>bejmowały:</w:t>
      </w:r>
    </w:p>
    <w:p w:rsidR="001D34E1" w:rsidRDefault="001D34E1" w:rsidP="00316C0B">
      <w:pPr>
        <w:pStyle w:val="Akapitzlist"/>
        <w:numPr>
          <w:ilvl w:val="0"/>
          <w:numId w:val="382"/>
        </w:numPr>
        <w:spacing w:line="360" w:lineRule="auto"/>
        <w:ind w:left="567" w:hanging="283"/>
        <w:contextualSpacing/>
        <w:jc w:val="both"/>
        <w:rPr>
          <w:rFonts w:ascii="Arial" w:hAnsi="Arial" w:cs="Arial"/>
        </w:rPr>
      </w:pPr>
      <w:r>
        <w:rPr>
          <w:rFonts w:ascii="Arial" w:hAnsi="Arial" w:cs="Arial"/>
        </w:rPr>
        <w:t>wykonanie ekspertyzy technicznej budynku w Rzeszowie przy ul. Lubelskiej 4 – 23.124,-zł,</w:t>
      </w:r>
    </w:p>
    <w:p w:rsidR="001D34E1" w:rsidRDefault="001D34E1" w:rsidP="00316C0B">
      <w:pPr>
        <w:pStyle w:val="Akapitzlist"/>
        <w:numPr>
          <w:ilvl w:val="0"/>
          <w:numId w:val="382"/>
        </w:numPr>
        <w:spacing w:line="360" w:lineRule="auto"/>
        <w:ind w:left="567" w:hanging="283"/>
        <w:contextualSpacing/>
        <w:jc w:val="both"/>
        <w:rPr>
          <w:rFonts w:ascii="Arial" w:hAnsi="Arial" w:cs="Arial"/>
        </w:rPr>
      </w:pPr>
      <w:r>
        <w:rPr>
          <w:rFonts w:ascii="Arial" w:hAnsi="Arial" w:cs="Arial"/>
        </w:rPr>
        <w:t xml:space="preserve">zakup trzech </w:t>
      </w:r>
      <w:r w:rsidRPr="0066117B">
        <w:rPr>
          <w:rFonts w:ascii="Arial" w:hAnsi="Arial" w:cs="Arial"/>
        </w:rPr>
        <w:t>samochodó</w:t>
      </w:r>
      <w:r>
        <w:rPr>
          <w:rFonts w:ascii="Arial" w:hAnsi="Arial" w:cs="Arial"/>
        </w:rPr>
        <w:t>w osobowych do celów służbowych – 271.835,-zł,</w:t>
      </w:r>
    </w:p>
    <w:p w:rsidR="001D34E1" w:rsidRDefault="001D34E1" w:rsidP="00316C0B">
      <w:pPr>
        <w:pStyle w:val="Akapitzlist"/>
        <w:numPr>
          <w:ilvl w:val="0"/>
          <w:numId w:val="382"/>
        </w:numPr>
        <w:spacing w:line="360" w:lineRule="auto"/>
        <w:ind w:left="567" w:hanging="283"/>
        <w:contextualSpacing/>
        <w:jc w:val="both"/>
        <w:rPr>
          <w:rFonts w:ascii="Arial" w:hAnsi="Arial" w:cs="Arial"/>
        </w:rPr>
      </w:pPr>
      <w:r w:rsidRPr="0066117B">
        <w:rPr>
          <w:rFonts w:ascii="Arial" w:hAnsi="Arial" w:cs="Arial"/>
        </w:rPr>
        <w:t>zakup lad chłodniczych do punktu promocji</w:t>
      </w:r>
      <w:r>
        <w:rPr>
          <w:rFonts w:ascii="Arial" w:hAnsi="Arial" w:cs="Arial"/>
        </w:rPr>
        <w:t xml:space="preserve"> podkarpackiej żywności – 13.823,-zł,</w:t>
      </w:r>
    </w:p>
    <w:p w:rsidR="001D34E1" w:rsidRDefault="001D34E1" w:rsidP="00316C0B">
      <w:pPr>
        <w:pStyle w:val="Akapitzlist"/>
        <w:numPr>
          <w:ilvl w:val="0"/>
          <w:numId w:val="382"/>
        </w:numPr>
        <w:spacing w:line="360" w:lineRule="auto"/>
        <w:ind w:left="567" w:hanging="283"/>
        <w:contextualSpacing/>
        <w:jc w:val="both"/>
        <w:rPr>
          <w:rFonts w:ascii="Arial" w:hAnsi="Arial" w:cs="Arial"/>
        </w:rPr>
      </w:pPr>
      <w:r w:rsidRPr="0066117B">
        <w:rPr>
          <w:rFonts w:ascii="Arial" w:hAnsi="Arial" w:cs="Arial"/>
        </w:rPr>
        <w:t xml:space="preserve"> zakup spr</w:t>
      </w:r>
      <w:r>
        <w:rPr>
          <w:rFonts w:ascii="Arial" w:hAnsi="Arial" w:cs="Arial"/>
        </w:rPr>
        <w:t>zętu do telewizji internetowej – 48.050,-zł,</w:t>
      </w:r>
    </w:p>
    <w:p w:rsidR="001D34E1" w:rsidRDefault="001D34E1" w:rsidP="00316C0B">
      <w:pPr>
        <w:pStyle w:val="Akapitzlist"/>
        <w:numPr>
          <w:ilvl w:val="0"/>
          <w:numId w:val="382"/>
        </w:numPr>
        <w:spacing w:line="360" w:lineRule="auto"/>
        <w:ind w:left="567" w:hanging="283"/>
        <w:contextualSpacing/>
        <w:jc w:val="both"/>
        <w:rPr>
          <w:rFonts w:ascii="Arial" w:hAnsi="Arial" w:cs="Arial"/>
        </w:rPr>
      </w:pPr>
      <w:r>
        <w:rPr>
          <w:rFonts w:ascii="Arial" w:hAnsi="Arial" w:cs="Arial"/>
        </w:rPr>
        <w:t>zakup zestawów komputerowych, laptopów,</w:t>
      </w:r>
      <w:r w:rsidRPr="0066117B">
        <w:rPr>
          <w:rFonts w:ascii="Arial" w:hAnsi="Arial" w:cs="Arial"/>
        </w:rPr>
        <w:t xml:space="preserve"> drukarek i urządzeń wielofunkcyjn</w:t>
      </w:r>
      <w:r>
        <w:rPr>
          <w:rFonts w:ascii="Arial" w:hAnsi="Arial" w:cs="Arial"/>
        </w:rPr>
        <w:t>ych oraz oprogramowania – 612.294</w:t>
      </w:r>
      <w:r w:rsidRPr="0066117B">
        <w:rPr>
          <w:rFonts w:ascii="Arial" w:hAnsi="Arial" w:cs="Arial"/>
        </w:rPr>
        <w:t>,-zł,</w:t>
      </w:r>
    </w:p>
    <w:p w:rsidR="001D34E1" w:rsidRDefault="001D34E1" w:rsidP="00316C0B">
      <w:pPr>
        <w:pStyle w:val="Akapitzlist"/>
        <w:numPr>
          <w:ilvl w:val="0"/>
          <w:numId w:val="382"/>
        </w:numPr>
        <w:spacing w:line="360" w:lineRule="auto"/>
        <w:ind w:left="567" w:hanging="283"/>
        <w:contextualSpacing/>
        <w:jc w:val="both"/>
        <w:rPr>
          <w:rFonts w:ascii="Arial" w:hAnsi="Arial" w:cs="Arial"/>
        </w:rPr>
      </w:pPr>
      <w:r>
        <w:rPr>
          <w:rFonts w:ascii="Arial" w:hAnsi="Arial" w:cs="Arial"/>
        </w:rPr>
        <w:t>zakup i montaż urządzeń sieciowych – 250.297,-zł,</w:t>
      </w:r>
    </w:p>
    <w:p w:rsidR="001D34E1" w:rsidRPr="0066117B" w:rsidRDefault="001D34E1" w:rsidP="00316C0B">
      <w:pPr>
        <w:pStyle w:val="Akapitzlist"/>
        <w:numPr>
          <w:ilvl w:val="0"/>
          <w:numId w:val="382"/>
        </w:numPr>
        <w:spacing w:line="360" w:lineRule="auto"/>
        <w:ind w:left="567" w:hanging="283"/>
        <w:contextualSpacing/>
        <w:jc w:val="both"/>
        <w:rPr>
          <w:rFonts w:ascii="Arial" w:hAnsi="Arial" w:cs="Arial"/>
        </w:rPr>
      </w:pPr>
      <w:r>
        <w:rPr>
          <w:rFonts w:ascii="Arial" w:hAnsi="Arial" w:cs="Arial"/>
        </w:rPr>
        <w:t>dostawę wraz z montażem urządzenia podtrzymującego zasilanie w komputerach (UPS –a) – 47.874,-zł,</w:t>
      </w:r>
    </w:p>
    <w:p w:rsidR="001D34E1" w:rsidRDefault="001D34E1" w:rsidP="00316C0B">
      <w:pPr>
        <w:pStyle w:val="Akapitzlist"/>
        <w:numPr>
          <w:ilvl w:val="0"/>
          <w:numId w:val="382"/>
        </w:numPr>
        <w:spacing w:line="360" w:lineRule="auto"/>
        <w:ind w:left="567" w:hanging="283"/>
        <w:contextualSpacing/>
        <w:jc w:val="both"/>
        <w:rPr>
          <w:rFonts w:ascii="Arial" w:hAnsi="Arial" w:cs="Arial"/>
        </w:rPr>
      </w:pPr>
      <w:r w:rsidRPr="0066117B">
        <w:rPr>
          <w:rFonts w:ascii="Arial" w:hAnsi="Arial" w:cs="Arial"/>
        </w:rPr>
        <w:t xml:space="preserve">modernizację budynku Urzędu Marszałkowskiego przy al. Łukasza Cieplińskiego 4 w kwocie </w:t>
      </w:r>
      <w:r>
        <w:rPr>
          <w:rFonts w:ascii="Arial" w:hAnsi="Arial" w:cs="Arial"/>
        </w:rPr>
        <w:t>1.609.484,-</w:t>
      </w:r>
      <w:r w:rsidRPr="0066117B">
        <w:rPr>
          <w:rFonts w:ascii="Arial" w:hAnsi="Arial" w:cs="Arial"/>
        </w:rPr>
        <w:t>zł</w:t>
      </w:r>
      <w:r>
        <w:rPr>
          <w:rFonts w:ascii="Arial" w:hAnsi="Arial" w:cs="Arial"/>
        </w:rPr>
        <w:t xml:space="preserve"> poprzez:</w:t>
      </w:r>
    </w:p>
    <w:p w:rsidR="001D34E1" w:rsidRDefault="001D34E1" w:rsidP="00316C0B">
      <w:pPr>
        <w:pStyle w:val="Akapitzlist"/>
        <w:numPr>
          <w:ilvl w:val="0"/>
          <w:numId w:val="393"/>
        </w:numPr>
        <w:tabs>
          <w:tab w:val="left" w:pos="993"/>
        </w:tabs>
        <w:spacing w:line="360" w:lineRule="auto"/>
        <w:ind w:left="567" w:firstLine="142"/>
        <w:contextualSpacing/>
        <w:jc w:val="both"/>
        <w:rPr>
          <w:rFonts w:ascii="Arial" w:hAnsi="Arial" w:cs="Arial"/>
        </w:rPr>
      </w:pPr>
      <w:r>
        <w:rPr>
          <w:rFonts w:ascii="Arial" w:hAnsi="Arial" w:cs="Arial"/>
        </w:rPr>
        <w:t>przebudowę lokali mieszkalnych na pomieszczenia biurowe – 284.476,-zł,</w:t>
      </w:r>
    </w:p>
    <w:p w:rsidR="001D34E1" w:rsidRDefault="001D34E1" w:rsidP="00316C0B">
      <w:pPr>
        <w:pStyle w:val="Akapitzlist"/>
        <w:numPr>
          <w:ilvl w:val="0"/>
          <w:numId w:val="393"/>
        </w:numPr>
        <w:tabs>
          <w:tab w:val="left" w:pos="993"/>
        </w:tabs>
        <w:spacing w:line="360" w:lineRule="auto"/>
        <w:ind w:left="993" w:hanging="284"/>
        <w:contextualSpacing/>
        <w:jc w:val="both"/>
        <w:rPr>
          <w:rFonts w:ascii="Arial" w:hAnsi="Arial" w:cs="Arial"/>
        </w:rPr>
      </w:pPr>
      <w:r>
        <w:rPr>
          <w:rFonts w:ascii="Arial" w:hAnsi="Arial" w:cs="Arial"/>
        </w:rPr>
        <w:lastRenderedPageBreak/>
        <w:t>zaprojektowanie i wykonanie klimatyzacji budynku przy al. Ł. Cieplińskiego 4 – 1.176.735,-zł,</w:t>
      </w:r>
    </w:p>
    <w:p w:rsidR="001D34E1" w:rsidRPr="00AE618D" w:rsidRDefault="001D34E1" w:rsidP="00316C0B">
      <w:pPr>
        <w:pStyle w:val="Akapitzlist"/>
        <w:numPr>
          <w:ilvl w:val="0"/>
          <w:numId w:val="393"/>
        </w:numPr>
        <w:tabs>
          <w:tab w:val="left" w:pos="993"/>
        </w:tabs>
        <w:spacing w:line="360" w:lineRule="auto"/>
        <w:ind w:left="993" w:hanging="284"/>
        <w:contextualSpacing/>
        <w:jc w:val="both"/>
        <w:rPr>
          <w:rFonts w:ascii="Arial" w:hAnsi="Arial" w:cs="Arial"/>
        </w:rPr>
      </w:pPr>
      <w:r>
        <w:rPr>
          <w:rFonts w:ascii="Arial" w:hAnsi="Arial" w:cs="Arial"/>
        </w:rPr>
        <w:t xml:space="preserve">rozbudowę parkingu oraz </w:t>
      </w:r>
      <w:r w:rsidRPr="00AE618D">
        <w:rPr>
          <w:rFonts w:ascii="Arial" w:hAnsi="Arial" w:cs="Arial"/>
        </w:rPr>
        <w:t xml:space="preserve">wykonanie przesunięcia lamp oświetleniowych na parkingu – </w:t>
      </w:r>
      <w:r>
        <w:rPr>
          <w:rFonts w:ascii="Arial" w:hAnsi="Arial" w:cs="Arial"/>
        </w:rPr>
        <w:t>50.083</w:t>
      </w:r>
      <w:r w:rsidRPr="00AE618D">
        <w:rPr>
          <w:rFonts w:ascii="Arial" w:hAnsi="Arial" w:cs="Arial"/>
        </w:rPr>
        <w:t>,-zł</w:t>
      </w:r>
      <w:r>
        <w:rPr>
          <w:rFonts w:ascii="Arial" w:hAnsi="Arial" w:cs="Arial"/>
        </w:rPr>
        <w:t>,</w:t>
      </w:r>
    </w:p>
    <w:p w:rsidR="001D34E1" w:rsidRDefault="001D34E1" w:rsidP="00316C0B">
      <w:pPr>
        <w:pStyle w:val="Akapitzlist"/>
        <w:numPr>
          <w:ilvl w:val="0"/>
          <w:numId w:val="393"/>
        </w:numPr>
        <w:tabs>
          <w:tab w:val="left" w:pos="993"/>
        </w:tabs>
        <w:spacing w:line="360" w:lineRule="auto"/>
        <w:ind w:left="567" w:firstLine="142"/>
        <w:contextualSpacing/>
        <w:jc w:val="both"/>
        <w:rPr>
          <w:rFonts w:ascii="Arial" w:hAnsi="Arial" w:cs="Arial"/>
        </w:rPr>
      </w:pPr>
      <w:r>
        <w:rPr>
          <w:rFonts w:ascii="Arial" w:hAnsi="Arial" w:cs="Arial"/>
        </w:rPr>
        <w:t>wykonanie zabudowy korytarzy oraz projektu aranżacji holu – 45.018,-zł,</w:t>
      </w:r>
    </w:p>
    <w:p w:rsidR="001D34E1" w:rsidRDefault="001D34E1" w:rsidP="00316C0B">
      <w:pPr>
        <w:pStyle w:val="Akapitzlist"/>
        <w:numPr>
          <w:ilvl w:val="0"/>
          <w:numId w:val="393"/>
        </w:numPr>
        <w:tabs>
          <w:tab w:val="left" w:pos="993"/>
        </w:tabs>
        <w:spacing w:line="360" w:lineRule="auto"/>
        <w:ind w:left="567" w:firstLine="142"/>
        <w:contextualSpacing/>
        <w:jc w:val="both"/>
        <w:rPr>
          <w:rFonts w:ascii="Arial" w:hAnsi="Arial" w:cs="Arial"/>
        </w:rPr>
      </w:pPr>
      <w:r>
        <w:rPr>
          <w:rFonts w:ascii="Arial" w:hAnsi="Arial" w:cs="Arial"/>
        </w:rPr>
        <w:t>wykonanie modernizacji węzła ciepłowniczego – 35.670,-zł,</w:t>
      </w:r>
    </w:p>
    <w:p w:rsidR="001D34E1" w:rsidRDefault="001D34E1" w:rsidP="00316C0B">
      <w:pPr>
        <w:pStyle w:val="Akapitzlist"/>
        <w:numPr>
          <w:ilvl w:val="0"/>
          <w:numId w:val="393"/>
        </w:numPr>
        <w:tabs>
          <w:tab w:val="left" w:pos="993"/>
        </w:tabs>
        <w:spacing w:line="360" w:lineRule="auto"/>
        <w:ind w:left="567" w:firstLine="142"/>
        <w:contextualSpacing/>
        <w:jc w:val="both"/>
        <w:rPr>
          <w:rFonts w:ascii="Arial" w:hAnsi="Arial" w:cs="Arial"/>
        </w:rPr>
      </w:pPr>
      <w:r>
        <w:rPr>
          <w:rFonts w:ascii="Arial" w:hAnsi="Arial" w:cs="Arial"/>
        </w:rPr>
        <w:t>rozbudowę systemu alarmowo – pożarowego – 17.502,-zł,</w:t>
      </w:r>
    </w:p>
    <w:p w:rsidR="001D34E1" w:rsidRDefault="001D34E1" w:rsidP="00316C0B">
      <w:pPr>
        <w:pStyle w:val="Akapitzlist"/>
        <w:numPr>
          <w:ilvl w:val="0"/>
          <w:numId w:val="382"/>
        </w:numPr>
        <w:spacing w:line="360" w:lineRule="auto"/>
        <w:ind w:left="567" w:hanging="283"/>
        <w:contextualSpacing/>
        <w:jc w:val="both"/>
        <w:rPr>
          <w:rFonts w:ascii="Arial" w:hAnsi="Arial" w:cs="Arial"/>
        </w:rPr>
      </w:pPr>
      <w:r>
        <w:rPr>
          <w:rFonts w:ascii="Arial" w:hAnsi="Arial" w:cs="Arial"/>
        </w:rPr>
        <w:t>wykonanie instalacji elektrycznych układów kompensacji – 24.408,-zł,</w:t>
      </w:r>
    </w:p>
    <w:p w:rsidR="001D34E1" w:rsidRPr="00AE618D" w:rsidRDefault="001D34E1" w:rsidP="00316C0B">
      <w:pPr>
        <w:pStyle w:val="Akapitzlist"/>
        <w:numPr>
          <w:ilvl w:val="0"/>
          <w:numId w:val="382"/>
        </w:numPr>
        <w:spacing w:line="360" w:lineRule="auto"/>
        <w:ind w:left="567" w:hanging="283"/>
        <w:contextualSpacing/>
        <w:jc w:val="both"/>
        <w:rPr>
          <w:rFonts w:ascii="Arial" w:hAnsi="Arial" w:cs="Arial"/>
        </w:rPr>
      </w:pPr>
      <w:r w:rsidRPr="00AE618D">
        <w:rPr>
          <w:rFonts w:ascii="Arial" w:hAnsi="Arial" w:cs="Arial"/>
        </w:rPr>
        <w:t xml:space="preserve">wydatki na projekty własne Urzędu Marszałkowskiego w ramach Pomocy Technicznej RPO WP w kwocie 699.554,-zł, z tego: </w:t>
      </w:r>
    </w:p>
    <w:p w:rsidR="001D34E1" w:rsidRDefault="001D34E1" w:rsidP="00316C0B">
      <w:pPr>
        <w:pStyle w:val="Akapitzlist"/>
        <w:numPr>
          <w:ilvl w:val="0"/>
          <w:numId w:val="392"/>
        </w:numPr>
        <w:tabs>
          <w:tab w:val="left" w:pos="709"/>
          <w:tab w:val="left" w:pos="851"/>
        </w:tabs>
        <w:spacing w:line="360" w:lineRule="auto"/>
        <w:ind w:left="709" w:hanging="142"/>
        <w:contextualSpacing/>
        <w:jc w:val="both"/>
        <w:rPr>
          <w:rFonts w:ascii="Arial" w:hAnsi="Arial" w:cs="Arial"/>
        </w:rPr>
      </w:pPr>
      <w:r>
        <w:rPr>
          <w:rFonts w:ascii="Arial" w:hAnsi="Arial" w:cs="Arial"/>
        </w:rPr>
        <w:t>„W</w:t>
      </w:r>
      <w:r w:rsidRPr="0066117B">
        <w:rPr>
          <w:rFonts w:ascii="Arial" w:hAnsi="Arial" w:cs="Arial"/>
        </w:rPr>
        <w:t xml:space="preserve">ykonanie klimatyzacji pomieszczeń biurowych w budynku przy </w:t>
      </w:r>
      <w:r w:rsidR="00FE5B82">
        <w:rPr>
          <w:rFonts w:ascii="Arial" w:hAnsi="Arial" w:cs="Arial"/>
        </w:rPr>
        <w:br/>
      </w:r>
      <w:r w:rsidRPr="0066117B">
        <w:rPr>
          <w:rFonts w:ascii="Arial" w:hAnsi="Arial" w:cs="Arial"/>
        </w:rPr>
        <w:t>ul. Towarnickiego 3 A oraz al. Łukasza Cieplińskiego 4 w Rzeszowie na potrzeby wsparcia procesu zarządzania i wdrażania RPO WP w 2012 r</w:t>
      </w:r>
      <w:r>
        <w:rPr>
          <w:rFonts w:ascii="Arial" w:hAnsi="Arial" w:cs="Arial"/>
        </w:rPr>
        <w:t>”</w:t>
      </w:r>
      <w:r w:rsidRPr="0066117B">
        <w:rPr>
          <w:rFonts w:ascii="Arial" w:hAnsi="Arial" w:cs="Arial"/>
        </w:rPr>
        <w:t>. w kwocie 499.825,-zł</w:t>
      </w:r>
      <w:r>
        <w:rPr>
          <w:rFonts w:ascii="Arial" w:hAnsi="Arial" w:cs="Arial"/>
        </w:rPr>
        <w:t>,</w:t>
      </w:r>
    </w:p>
    <w:p w:rsidR="001D34E1" w:rsidRDefault="001D34E1" w:rsidP="00316C0B">
      <w:pPr>
        <w:pStyle w:val="Akapitzlist"/>
        <w:numPr>
          <w:ilvl w:val="0"/>
          <w:numId w:val="392"/>
        </w:numPr>
        <w:tabs>
          <w:tab w:val="left" w:pos="709"/>
          <w:tab w:val="left" w:pos="851"/>
        </w:tabs>
        <w:spacing w:line="360" w:lineRule="auto"/>
        <w:ind w:left="709" w:hanging="142"/>
        <w:contextualSpacing/>
        <w:jc w:val="both"/>
        <w:rPr>
          <w:rFonts w:ascii="Arial" w:hAnsi="Arial" w:cs="Arial"/>
        </w:rPr>
      </w:pPr>
      <w:r>
        <w:rPr>
          <w:rFonts w:ascii="Arial" w:hAnsi="Arial" w:cs="Arial"/>
        </w:rPr>
        <w:t>„</w:t>
      </w:r>
      <w:r w:rsidRPr="00CE40D6">
        <w:rPr>
          <w:rFonts w:ascii="Arial" w:hAnsi="Arial" w:cs="Arial"/>
        </w:rPr>
        <w:t xml:space="preserve">Zakup sprzętu i oprogramowania informatycznego oraz wyposażenia dla Urzędu Marszałkowskiego Województwa Podkarpackiego w Rzeszowie w ramach RPO WP </w:t>
      </w:r>
      <w:r>
        <w:rPr>
          <w:rFonts w:ascii="Arial" w:hAnsi="Arial" w:cs="Arial"/>
        </w:rPr>
        <w:t>w 2012 r.” w kwocie 199.729,-zł.</w:t>
      </w:r>
    </w:p>
    <w:p w:rsidR="007570F1" w:rsidRDefault="00DB00B7" w:rsidP="007570F1">
      <w:pPr>
        <w:tabs>
          <w:tab w:val="left" w:pos="709"/>
          <w:tab w:val="left" w:pos="851"/>
        </w:tabs>
        <w:spacing w:line="360" w:lineRule="auto"/>
        <w:contextualSpacing/>
        <w:jc w:val="both"/>
        <w:rPr>
          <w:rFonts w:ascii="Arial" w:hAnsi="Arial" w:cs="Arial"/>
        </w:rPr>
      </w:pPr>
      <w:r>
        <w:rPr>
          <w:rFonts w:ascii="Arial" w:hAnsi="Arial" w:cs="Arial"/>
        </w:rPr>
        <w:t>Przyczyny niewykonania planowanych wydatków:</w:t>
      </w:r>
    </w:p>
    <w:p w:rsidR="00DB00B7" w:rsidRDefault="00DB00B7" w:rsidP="00DB00B7">
      <w:pPr>
        <w:pStyle w:val="Akapitzlist"/>
        <w:numPr>
          <w:ilvl w:val="0"/>
          <w:numId w:val="536"/>
        </w:numPr>
        <w:tabs>
          <w:tab w:val="left" w:pos="284"/>
          <w:tab w:val="left" w:pos="709"/>
        </w:tabs>
        <w:spacing w:line="360" w:lineRule="auto"/>
        <w:ind w:hanging="720"/>
        <w:contextualSpacing/>
        <w:jc w:val="both"/>
        <w:rPr>
          <w:rFonts w:ascii="Arial" w:hAnsi="Arial" w:cs="Arial"/>
        </w:rPr>
      </w:pPr>
      <w:r w:rsidRPr="00DB00B7">
        <w:rPr>
          <w:rFonts w:ascii="Arial" w:hAnsi="Arial" w:cs="Arial"/>
        </w:rPr>
        <w:t>oszczędności na wydatkach bieżących jednostki – Urzędu Marszałkowskiego,</w:t>
      </w:r>
    </w:p>
    <w:p w:rsidR="00DB00B7" w:rsidRPr="00DB00B7" w:rsidRDefault="00DB00B7" w:rsidP="00DB00B7">
      <w:pPr>
        <w:pStyle w:val="Akapitzlist"/>
        <w:numPr>
          <w:ilvl w:val="0"/>
          <w:numId w:val="536"/>
        </w:numPr>
        <w:tabs>
          <w:tab w:val="left" w:pos="284"/>
          <w:tab w:val="left" w:pos="709"/>
        </w:tabs>
        <w:spacing w:line="360" w:lineRule="auto"/>
        <w:ind w:hanging="720"/>
        <w:contextualSpacing/>
        <w:jc w:val="both"/>
        <w:rPr>
          <w:rFonts w:ascii="Arial" w:hAnsi="Arial" w:cs="Arial"/>
        </w:rPr>
      </w:pPr>
      <w:r w:rsidRPr="00DB00B7">
        <w:rPr>
          <w:rFonts w:ascii="Arial" w:hAnsi="Arial" w:cs="Arial"/>
        </w:rPr>
        <w:t>oszczędności poprzetargowe na wydatkach inwestycyjnych.</w:t>
      </w:r>
    </w:p>
    <w:p w:rsidR="001D34E1" w:rsidRPr="00D2551C" w:rsidRDefault="001D34E1" w:rsidP="001D34E1">
      <w:pPr>
        <w:pStyle w:val="Tekstpodstawowy"/>
        <w:spacing w:after="0" w:line="360" w:lineRule="auto"/>
        <w:jc w:val="both"/>
        <w:rPr>
          <w:rFonts w:ascii="Arial" w:hAnsi="Arial" w:cs="Arial"/>
          <w:b/>
          <w:i/>
        </w:rPr>
      </w:pPr>
      <w:r w:rsidRPr="00D2551C">
        <w:rPr>
          <w:rFonts w:ascii="Arial" w:hAnsi="Arial" w:cs="Arial"/>
          <w:b/>
          <w:i/>
        </w:rPr>
        <w:t>Rozdział 75046 – Komisje egzaminacyjne</w:t>
      </w:r>
    </w:p>
    <w:p w:rsidR="001D34E1" w:rsidRPr="00D2551C" w:rsidRDefault="001D34E1" w:rsidP="001D34E1">
      <w:pPr>
        <w:pStyle w:val="Tekstpodstawowy"/>
        <w:spacing w:after="0" w:line="360" w:lineRule="auto"/>
        <w:jc w:val="both"/>
        <w:rPr>
          <w:rFonts w:ascii="Arial" w:hAnsi="Arial" w:cs="Arial"/>
        </w:rPr>
      </w:pPr>
      <w:r w:rsidRPr="00D2551C">
        <w:rPr>
          <w:rFonts w:ascii="Arial" w:hAnsi="Arial" w:cs="Arial"/>
        </w:rPr>
        <w:t>Zaplanowane wydatki bieżące w kwocie 49</w:t>
      </w:r>
      <w:r>
        <w:rPr>
          <w:rFonts w:ascii="Arial" w:hAnsi="Arial" w:cs="Arial"/>
        </w:rPr>
        <w:t>.000,-</w:t>
      </w:r>
      <w:r w:rsidRPr="00D2551C">
        <w:rPr>
          <w:rFonts w:ascii="Arial" w:hAnsi="Arial" w:cs="Arial"/>
        </w:rPr>
        <w:t>zł, zostały wykonane w wysokości 45.988,- zł, tj. 93,85% planu i obejmowały:</w:t>
      </w:r>
    </w:p>
    <w:p w:rsidR="001D34E1" w:rsidRPr="00D2551C" w:rsidRDefault="001D34E1" w:rsidP="00316C0B">
      <w:pPr>
        <w:numPr>
          <w:ilvl w:val="0"/>
          <w:numId w:val="146"/>
        </w:numPr>
        <w:tabs>
          <w:tab w:val="num" w:pos="284"/>
        </w:tabs>
        <w:spacing w:line="360" w:lineRule="auto"/>
        <w:ind w:left="284" w:hanging="284"/>
        <w:jc w:val="both"/>
        <w:rPr>
          <w:rFonts w:ascii="Arial" w:eastAsia="Calibri" w:hAnsi="Arial" w:cs="Arial"/>
        </w:rPr>
      </w:pPr>
      <w:r w:rsidRPr="00D2551C">
        <w:rPr>
          <w:rFonts w:ascii="Arial" w:eastAsia="Calibri" w:hAnsi="Arial" w:cs="Arial"/>
        </w:rPr>
        <w:t>wynagrodzenia i składki od nich naliczane dla członków komisji egzaminacyjnych przewodników turystycznych i pilotów wycieczek, komisji egzaminacyjnych oceniających znajomość języka obcego dla przewodników turystycznych i pilotów wycieczek w kwocie 27.340,-zł,</w:t>
      </w:r>
    </w:p>
    <w:p w:rsidR="001D34E1" w:rsidRPr="00ED687B" w:rsidRDefault="001D34E1" w:rsidP="00316C0B">
      <w:pPr>
        <w:numPr>
          <w:ilvl w:val="0"/>
          <w:numId w:val="146"/>
        </w:numPr>
        <w:tabs>
          <w:tab w:val="num" w:pos="284"/>
        </w:tabs>
        <w:spacing w:line="360" w:lineRule="auto"/>
        <w:ind w:left="284" w:hanging="284"/>
        <w:jc w:val="both"/>
        <w:rPr>
          <w:rFonts w:ascii="Arial" w:eastAsia="Calibri" w:hAnsi="Arial" w:cs="Arial"/>
        </w:rPr>
      </w:pPr>
      <w:r w:rsidRPr="00ED687B">
        <w:rPr>
          <w:rFonts w:ascii="Arial" w:eastAsia="Calibri" w:hAnsi="Arial" w:cs="Arial"/>
        </w:rPr>
        <w:t xml:space="preserve">wydatki na organizację egzaminów dla przewodników turystycznych i pilotów wycieczek, egzaminów ze znajomości języka obcego dla przewodników turystycznych </w:t>
      </w:r>
      <w:r w:rsidRPr="00ED687B">
        <w:rPr>
          <w:rFonts w:ascii="Arial" w:eastAsia="Calibri" w:hAnsi="Arial" w:cs="Arial"/>
        </w:rPr>
        <w:br/>
        <w:t>i pilotów wycieczek wraz z nadawaniem uprawnień przewodnika turystycznego i pilota wycieczek w kwocie 18.64</w:t>
      </w:r>
      <w:r>
        <w:rPr>
          <w:rFonts w:ascii="Arial" w:eastAsia="Calibri" w:hAnsi="Arial" w:cs="Arial"/>
        </w:rPr>
        <w:t>8,-</w:t>
      </w:r>
      <w:r w:rsidRPr="00ED687B">
        <w:rPr>
          <w:rFonts w:ascii="Arial" w:eastAsia="Calibri" w:hAnsi="Arial" w:cs="Arial"/>
        </w:rPr>
        <w:t>zł.</w:t>
      </w:r>
    </w:p>
    <w:p w:rsidR="001D34E1" w:rsidRDefault="001D34E1" w:rsidP="001D34E1">
      <w:pPr>
        <w:pStyle w:val="Nagwek9"/>
        <w:spacing w:before="0" w:after="0" w:line="360" w:lineRule="auto"/>
        <w:jc w:val="both"/>
        <w:rPr>
          <w:sz w:val="24"/>
          <w:szCs w:val="24"/>
        </w:rPr>
      </w:pPr>
      <w:r w:rsidRPr="00D2551C">
        <w:rPr>
          <w:sz w:val="24"/>
          <w:szCs w:val="24"/>
        </w:rPr>
        <w:t>Zadanie z zakresu administracji rządowej finansowane z dotacji celowej z budżetu państwa.</w:t>
      </w:r>
    </w:p>
    <w:p w:rsidR="007570F1" w:rsidRDefault="007570F1" w:rsidP="001D34E1">
      <w:pPr>
        <w:pStyle w:val="Akapitzlist"/>
        <w:spacing w:line="360" w:lineRule="auto"/>
        <w:ind w:left="142" w:hanging="142"/>
        <w:jc w:val="both"/>
        <w:rPr>
          <w:rFonts w:ascii="Arial" w:hAnsi="Arial" w:cs="Arial"/>
          <w:b/>
          <w:i/>
        </w:rPr>
      </w:pPr>
    </w:p>
    <w:p w:rsidR="001D34E1" w:rsidRPr="00531BC5" w:rsidRDefault="001D34E1" w:rsidP="001D34E1">
      <w:pPr>
        <w:pStyle w:val="Akapitzlist"/>
        <w:spacing w:line="360" w:lineRule="auto"/>
        <w:ind w:left="142" w:hanging="142"/>
        <w:jc w:val="both"/>
        <w:rPr>
          <w:rFonts w:ascii="Arial" w:hAnsi="Arial" w:cs="Arial"/>
          <w:b/>
          <w:i/>
        </w:rPr>
      </w:pPr>
      <w:r w:rsidRPr="00531BC5">
        <w:rPr>
          <w:rFonts w:ascii="Arial" w:hAnsi="Arial" w:cs="Arial"/>
          <w:b/>
          <w:i/>
        </w:rPr>
        <w:lastRenderedPageBreak/>
        <w:t>Rozdział 75071 – Centrum Rozwoju Zasobów Ludzkich</w:t>
      </w:r>
    </w:p>
    <w:p w:rsidR="001D34E1" w:rsidRPr="00531BC5" w:rsidRDefault="001D34E1" w:rsidP="001D34E1">
      <w:pPr>
        <w:spacing w:line="360" w:lineRule="auto"/>
        <w:jc w:val="both"/>
        <w:rPr>
          <w:rFonts w:ascii="Arial" w:hAnsi="Arial" w:cs="Arial"/>
        </w:rPr>
      </w:pPr>
      <w:r w:rsidRPr="00531BC5">
        <w:rPr>
          <w:rFonts w:ascii="Arial" w:hAnsi="Arial" w:cs="Arial"/>
        </w:rPr>
        <w:t xml:space="preserve">Zaplanowane wydatki bieżące w kwocie 348.573,- zł zostały wykonane w wysokości 267.318,- zł tj. 76,69% planu. Wydatki dotyczyły realizowanego przez Regionalny Ośrodek Polityki Społecznej w Rzeszowie projektu systemowego w ramach Działania 1.2. Wsparcie systemowe instytucji pomocy i integracji społecznej Priorytet </w:t>
      </w:r>
      <w:r w:rsidRPr="00531BC5">
        <w:rPr>
          <w:rFonts w:ascii="Arial" w:hAnsi="Arial" w:cs="Arial"/>
        </w:rPr>
        <w:br/>
        <w:t>I Zatrudnienie i integracja społeczna Programu Operacyjnego Kapitał Ludzki pn. „Wsparcie Regionalnych Ośrodków Polityki Społecznej w zakresie utworzenia Obserwatorium Integracji Społecznej”, w tym:</w:t>
      </w:r>
    </w:p>
    <w:p w:rsidR="001D34E1" w:rsidRPr="00531BC5" w:rsidRDefault="001D34E1" w:rsidP="00316C0B">
      <w:pPr>
        <w:numPr>
          <w:ilvl w:val="0"/>
          <w:numId w:val="286"/>
        </w:numPr>
        <w:spacing w:line="360" w:lineRule="auto"/>
        <w:ind w:left="284" w:hanging="284"/>
        <w:jc w:val="both"/>
        <w:rPr>
          <w:rFonts w:ascii="Arial" w:hAnsi="Arial" w:cs="Arial"/>
        </w:rPr>
      </w:pPr>
      <w:r w:rsidRPr="00531BC5">
        <w:rPr>
          <w:rFonts w:ascii="Arial" w:hAnsi="Arial" w:cs="Arial"/>
        </w:rPr>
        <w:t>wynagrodzeń wraz z pochodnymi w kwocie 187.419,- zł,</w:t>
      </w:r>
    </w:p>
    <w:p w:rsidR="001D34E1" w:rsidRPr="00531BC5" w:rsidRDefault="001D34E1" w:rsidP="00316C0B">
      <w:pPr>
        <w:numPr>
          <w:ilvl w:val="0"/>
          <w:numId w:val="286"/>
        </w:numPr>
        <w:spacing w:line="360" w:lineRule="auto"/>
        <w:ind w:left="284" w:hanging="284"/>
        <w:jc w:val="both"/>
        <w:rPr>
          <w:rFonts w:ascii="Arial" w:hAnsi="Arial" w:cs="Arial"/>
        </w:rPr>
      </w:pPr>
      <w:r w:rsidRPr="00531BC5">
        <w:rPr>
          <w:rFonts w:ascii="Arial" w:hAnsi="Arial" w:cs="Arial"/>
        </w:rPr>
        <w:t>pozostałych wydatków związanych z realizacją projektu (m.in. dotyczących podróży służbowych krajowych, zakupu materiałów n</w:t>
      </w:r>
      <w:r>
        <w:rPr>
          <w:rFonts w:ascii="Arial" w:hAnsi="Arial" w:cs="Arial"/>
        </w:rPr>
        <w:t xml:space="preserve">a potrzeby realizacji projektu, </w:t>
      </w:r>
      <w:r w:rsidRPr="00531BC5">
        <w:rPr>
          <w:rFonts w:ascii="Arial" w:hAnsi="Arial" w:cs="Arial"/>
        </w:rPr>
        <w:t>zakupu usług związanych z projektem) w kwocie 79.899,- zł.</w:t>
      </w:r>
    </w:p>
    <w:p w:rsidR="001D34E1" w:rsidRPr="00531C5F" w:rsidRDefault="001D34E1" w:rsidP="001D34E1">
      <w:pPr>
        <w:spacing w:line="360" w:lineRule="auto"/>
        <w:jc w:val="both"/>
        <w:rPr>
          <w:rFonts w:ascii="Arial" w:hAnsi="Arial" w:cs="Arial"/>
        </w:rPr>
      </w:pPr>
      <w:r w:rsidRPr="00531C5F">
        <w:rPr>
          <w:rFonts w:ascii="Arial" w:hAnsi="Arial" w:cs="Arial"/>
        </w:rPr>
        <w:t>Celem projektu jest realizacja zadań związanych z organizacją i funkcjonowaniem Obserwatorium Integracji Społecznej. Niew</w:t>
      </w:r>
      <w:r>
        <w:rPr>
          <w:rFonts w:ascii="Arial" w:hAnsi="Arial" w:cs="Arial"/>
        </w:rPr>
        <w:t>ykonanie planu jest wynikiem</w:t>
      </w:r>
      <w:r w:rsidRPr="00531C5F">
        <w:rPr>
          <w:rFonts w:ascii="Arial" w:hAnsi="Arial" w:cs="Arial"/>
        </w:rPr>
        <w:t xml:space="preserve"> oszczędności poprzetargowych.</w:t>
      </w:r>
    </w:p>
    <w:p w:rsidR="001D34E1" w:rsidRPr="00723AFB" w:rsidRDefault="001D34E1" w:rsidP="001D34E1">
      <w:pPr>
        <w:spacing w:line="360" w:lineRule="auto"/>
        <w:jc w:val="both"/>
      </w:pPr>
      <w:r w:rsidRPr="0099199E">
        <w:rPr>
          <w:rFonts w:ascii="Arial" w:hAnsi="Arial" w:cs="Arial"/>
          <w:color w:val="000000"/>
        </w:rPr>
        <w:t xml:space="preserve">Zadanie ujęte </w:t>
      </w:r>
      <w:r w:rsidRPr="0099199E">
        <w:rPr>
          <w:rFonts w:ascii="Arial" w:hAnsi="Arial" w:cs="Arial"/>
        </w:rPr>
        <w:t xml:space="preserve">w wykazie przedsięwzięć do Wieloletniej Prognozy </w:t>
      </w:r>
      <w:r w:rsidRPr="0099199E">
        <w:rPr>
          <w:rFonts w:ascii="Arial" w:hAnsi="Arial" w:cs="Arial"/>
          <w:color w:val="000000"/>
        </w:rPr>
        <w:t>Finansowej</w:t>
      </w:r>
      <w:r w:rsidRPr="00831518">
        <w:rPr>
          <w:rFonts w:ascii="Arial" w:hAnsi="Arial" w:cs="Arial"/>
          <w:color w:val="000000"/>
        </w:rPr>
        <w:t xml:space="preserve"> Województwa Podkarpackiego o planowanych łącznych nakładac</w:t>
      </w:r>
      <w:r>
        <w:rPr>
          <w:rFonts w:ascii="Arial" w:hAnsi="Arial" w:cs="Arial"/>
          <w:color w:val="000000"/>
        </w:rPr>
        <w:t xml:space="preserve">h finansowych </w:t>
      </w:r>
      <w:r w:rsidR="00FE5B82">
        <w:rPr>
          <w:rFonts w:ascii="Arial" w:hAnsi="Arial" w:cs="Arial"/>
          <w:color w:val="000000"/>
        </w:rPr>
        <w:br/>
      </w:r>
      <w:r>
        <w:rPr>
          <w:rFonts w:ascii="Arial" w:hAnsi="Arial" w:cs="Arial"/>
          <w:color w:val="000000"/>
        </w:rPr>
        <w:t xml:space="preserve">w </w:t>
      </w:r>
      <w:r w:rsidRPr="0099199E">
        <w:rPr>
          <w:rFonts w:ascii="Arial" w:hAnsi="Arial" w:cs="Arial"/>
          <w:color w:val="000000"/>
        </w:rPr>
        <w:t xml:space="preserve">kwocie </w:t>
      </w:r>
      <w:r>
        <w:rPr>
          <w:rFonts w:ascii="Arial" w:hAnsi="Arial" w:cs="Arial"/>
          <w:color w:val="000000"/>
        </w:rPr>
        <w:t>1.011.316</w:t>
      </w:r>
      <w:r w:rsidRPr="0099199E">
        <w:rPr>
          <w:rFonts w:ascii="Arial" w:hAnsi="Arial" w:cs="Arial"/>
          <w:color w:val="000000"/>
        </w:rPr>
        <w:t>,- zł</w:t>
      </w:r>
      <w:r w:rsidRPr="00831518">
        <w:rPr>
          <w:rFonts w:ascii="Arial" w:hAnsi="Arial" w:cs="Arial"/>
          <w:color w:val="000000"/>
        </w:rPr>
        <w:t>, realiz</w:t>
      </w:r>
      <w:r>
        <w:rPr>
          <w:rFonts w:ascii="Arial" w:hAnsi="Arial" w:cs="Arial"/>
          <w:color w:val="000000"/>
        </w:rPr>
        <w:t xml:space="preserve">owane w latach 2011-2013. </w:t>
      </w:r>
      <w:r w:rsidRPr="00730F27">
        <w:rPr>
          <w:rFonts w:ascii="Arial" w:hAnsi="Arial" w:cs="Arial"/>
          <w:color w:val="000000"/>
        </w:rPr>
        <w:t xml:space="preserve">Od początku realizacji programu </w:t>
      </w:r>
      <w:r>
        <w:rPr>
          <w:rFonts w:ascii="Arial" w:hAnsi="Arial" w:cs="Arial"/>
          <w:color w:val="000000"/>
        </w:rPr>
        <w:t>do końca 2012 roku poniesiono wydatki w </w:t>
      </w:r>
      <w:r w:rsidRPr="00730F27">
        <w:rPr>
          <w:rFonts w:ascii="Arial" w:hAnsi="Arial" w:cs="Arial"/>
          <w:color w:val="000000"/>
        </w:rPr>
        <w:t xml:space="preserve">wysokości </w:t>
      </w:r>
      <w:r>
        <w:rPr>
          <w:rFonts w:ascii="Arial" w:hAnsi="Arial" w:cs="Arial"/>
          <w:color w:val="000000"/>
        </w:rPr>
        <w:t xml:space="preserve">489.479,- zł, co </w:t>
      </w:r>
      <w:r w:rsidRPr="0099199E">
        <w:rPr>
          <w:rFonts w:ascii="Arial" w:hAnsi="Arial" w:cs="Arial"/>
          <w:color w:val="000000"/>
        </w:rPr>
        <w:t xml:space="preserve">stanowi </w:t>
      </w:r>
      <w:r>
        <w:rPr>
          <w:rFonts w:ascii="Arial" w:hAnsi="Arial" w:cs="Arial"/>
          <w:color w:val="000000"/>
        </w:rPr>
        <w:t>48,40</w:t>
      </w:r>
      <w:r w:rsidRPr="0099199E">
        <w:rPr>
          <w:rFonts w:ascii="Arial" w:hAnsi="Arial" w:cs="Arial"/>
          <w:color w:val="000000"/>
        </w:rPr>
        <w:t>% planowanych</w:t>
      </w:r>
      <w:r>
        <w:rPr>
          <w:rFonts w:ascii="Arial" w:hAnsi="Arial" w:cs="Arial"/>
          <w:color w:val="000000"/>
        </w:rPr>
        <w:t xml:space="preserve"> nakładów na realizację przedsięwzięcia. W ramach projektu kontynuowano działania związane z funkcją badawczą, doradczą i informacyjną Obserwatorium Integracji Społecznej tj. realizacja badań, opracowywanie założeń programów ROPS, wydawanie informatorów, biuletynów, popularyzacja raportów </w:t>
      </w:r>
      <w:r w:rsidR="00FE5B82">
        <w:rPr>
          <w:rFonts w:ascii="Arial" w:hAnsi="Arial" w:cs="Arial"/>
          <w:color w:val="000000"/>
        </w:rPr>
        <w:br/>
      </w:r>
      <w:r>
        <w:rPr>
          <w:rFonts w:ascii="Arial" w:hAnsi="Arial" w:cs="Arial"/>
          <w:color w:val="000000"/>
        </w:rPr>
        <w:t>z prowadzonych badań i analiz, aktualizacja baz danych.</w:t>
      </w:r>
    </w:p>
    <w:p w:rsidR="001D34E1" w:rsidRPr="003B227B" w:rsidRDefault="001D34E1" w:rsidP="001D34E1">
      <w:pPr>
        <w:pStyle w:val="Nagwek9"/>
        <w:spacing w:before="0" w:after="0" w:line="360" w:lineRule="auto"/>
        <w:jc w:val="both"/>
        <w:rPr>
          <w:b/>
          <w:i/>
          <w:sz w:val="24"/>
          <w:szCs w:val="24"/>
        </w:rPr>
      </w:pPr>
      <w:r w:rsidRPr="003B227B">
        <w:rPr>
          <w:b/>
          <w:i/>
          <w:sz w:val="24"/>
          <w:szCs w:val="24"/>
        </w:rPr>
        <w:t>Rozdział 75075 – Promocja jednostek samorządu terytorialnego</w:t>
      </w:r>
    </w:p>
    <w:p w:rsidR="001D34E1" w:rsidRPr="003B227B" w:rsidRDefault="001D34E1" w:rsidP="001D34E1">
      <w:pPr>
        <w:pStyle w:val="Tekstpodstawowy"/>
        <w:spacing w:after="0" w:line="360" w:lineRule="auto"/>
        <w:jc w:val="both"/>
        <w:rPr>
          <w:rFonts w:ascii="Arial" w:hAnsi="Arial" w:cs="Arial"/>
        </w:rPr>
      </w:pPr>
      <w:r w:rsidRPr="003B227B">
        <w:rPr>
          <w:rFonts w:ascii="Arial" w:hAnsi="Arial" w:cs="Arial"/>
        </w:rPr>
        <w:t xml:space="preserve">Zaplanowane wydatki ogółem w kwocie 14.529.216,-zł zostały zrealizowane </w:t>
      </w:r>
      <w:r w:rsidRPr="003B227B">
        <w:rPr>
          <w:rFonts w:ascii="Arial" w:hAnsi="Arial" w:cs="Arial"/>
        </w:rPr>
        <w:br/>
        <w:t xml:space="preserve">w wysokości 13.657.095,-zł, tj. 94,00% planu. </w:t>
      </w:r>
    </w:p>
    <w:p w:rsidR="001D34E1" w:rsidRPr="003B227B" w:rsidRDefault="001D34E1" w:rsidP="00316C0B">
      <w:pPr>
        <w:pStyle w:val="Tekstpodstawowy"/>
        <w:numPr>
          <w:ilvl w:val="0"/>
          <w:numId w:val="154"/>
        </w:numPr>
        <w:spacing w:after="0" w:line="360" w:lineRule="auto"/>
        <w:ind w:left="284" w:hanging="284"/>
        <w:jc w:val="both"/>
        <w:rPr>
          <w:rFonts w:ascii="Arial" w:hAnsi="Arial" w:cs="Arial"/>
        </w:rPr>
      </w:pPr>
      <w:r w:rsidRPr="003B227B">
        <w:rPr>
          <w:rFonts w:ascii="Arial" w:hAnsi="Arial" w:cs="Arial"/>
        </w:rPr>
        <w:t>Wydatki bieżące zaplanowane w kwocie 14.129.216,-zł</w:t>
      </w:r>
      <w:r>
        <w:rPr>
          <w:rFonts w:ascii="Arial" w:hAnsi="Arial" w:cs="Arial"/>
        </w:rPr>
        <w:t xml:space="preserve"> (</w:t>
      </w:r>
      <w:r w:rsidRPr="003B227B">
        <w:rPr>
          <w:rFonts w:ascii="Arial" w:hAnsi="Arial" w:cs="Arial"/>
        </w:rPr>
        <w:t>tym dotacje</w:t>
      </w:r>
      <w:r>
        <w:rPr>
          <w:rFonts w:ascii="Arial" w:hAnsi="Arial" w:cs="Arial"/>
        </w:rPr>
        <w:t xml:space="preserve"> celowe</w:t>
      </w:r>
      <w:r w:rsidRPr="003B227B">
        <w:rPr>
          <w:rFonts w:ascii="Arial" w:hAnsi="Arial" w:cs="Arial"/>
        </w:rPr>
        <w:t xml:space="preserve"> dla jednostek sektora finansów publicznych w kwocie 300.000,-zł) zostały zrealizowane </w:t>
      </w:r>
      <w:r w:rsidRPr="003B227B">
        <w:rPr>
          <w:rFonts w:ascii="Arial" w:hAnsi="Arial" w:cs="Arial"/>
        </w:rPr>
        <w:br/>
        <w:t>w wysokości 13.334.066,-zł  i obejmowały:</w:t>
      </w:r>
    </w:p>
    <w:p w:rsidR="001D34E1" w:rsidRPr="00DD57DB" w:rsidRDefault="001D34E1" w:rsidP="00316C0B">
      <w:pPr>
        <w:numPr>
          <w:ilvl w:val="0"/>
          <w:numId w:val="155"/>
        </w:numPr>
        <w:spacing w:line="360" w:lineRule="auto"/>
        <w:ind w:left="567" w:hanging="283"/>
        <w:jc w:val="both"/>
        <w:rPr>
          <w:rFonts w:ascii="Arial" w:hAnsi="Arial" w:cs="Arial"/>
        </w:rPr>
      </w:pPr>
      <w:r w:rsidRPr="00DD57DB">
        <w:rPr>
          <w:rFonts w:ascii="Arial" w:hAnsi="Arial" w:cs="Arial"/>
        </w:rPr>
        <w:t xml:space="preserve">wydatki Urzędu Marszałkowskiego Województwa Podkarpackiego w Rzeszowie na zadania z zakresu promocji Województwa w kwocie </w:t>
      </w:r>
      <w:r>
        <w:rPr>
          <w:rFonts w:ascii="Arial" w:hAnsi="Arial" w:cs="Arial"/>
        </w:rPr>
        <w:t>12.010.479,-</w:t>
      </w:r>
      <w:r w:rsidRPr="00DD57DB">
        <w:rPr>
          <w:rFonts w:ascii="Arial" w:hAnsi="Arial" w:cs="Arial"/>
        </w:rPr>
        <w:t>zł, w tym:</w:t>
      </w:r>
    </w:p>
    <w:p w:rsidR="001D34E1" w:rsidRPr="00DD57DB" w:rsidRDefault="001D34E1" w:rsidP="00316C0B">
      <w:pPr>
        <w:pStyle w:val="Akapitzlist"/>
        <w:numPr>
          <w:ilvl w:val="0"/>
          <w:numId w:val="156"/>
        </w:numPr>
        <w:spacing w:after="200" w:line="360" w:lineRule="auto"/>
        <w:ind w:left="851" w:hanging="283"/>
        <w:contextualSpacing/>
        <w:jc w:val="both"/>
        <w:rPr>
          <w:rFonts w:ascii="Arial" w:hAnsi="Arial" w:cs="Arial"/>
          <w:color w:val="FF0000"/>
        </w:rPr>
      </w:pPr>
      <w:r w:rsidRPr="00DD57DB">
        <w:rPr>
          <w:rFonts w:ascii="Arial" w:hAnsi="Arial" w:cs="Arial"/>
        </w:rPr>
        <w:lastRenderedPageBreak/>
        <w:t>wynagrodzenie z tytułu umów o dzieło i zlecenia zawieranych z osobami fizycznymi na wykonanie działań związanych z realizacją zadań promocyjnych</w:t>
      </w:r>
      <w:r>
        <w:rPr>
          <w:rFonts w:ascii="Arial" w:hAnsi="Arial" w:cs="Arial"/>
        </w:rPr>
        <w:t xml:space="preserve">, </w:t>
      </w:r>
      <w:r w:rsidR="00FE5B82">
        <w:rPr>
          <w:rFonts w:ascii="Arial" w:hAnsi="Arial" w:cs="Arial"/>
        </w:rPr>
        <w:br/>
      </w:r>
      <w:r>
        <w:rPr>
          <w:rFonts w:ascii="Arial" w:hAnsi="Arial" w:cs="Arial"/>
        </w:rPr>
        <w:t>w tym na realizację szlaku „Front Wschodni I Wojny Światowej”</w:t>
      </w:r>
      <w:r w:rsidRPr="00DD57DB">
        <w:rPr>
          <w:rFonts w:ascii="Arial" w:hAnsi="Arial" w:cs="Arial"/>
        </w:rPr>
        <w:t xml:space="preserve">  – 41.908,-zł,</w:t>
      </w:r>
    </w:p>
    <w:p w:rsidR="001D34E1" w:rsidRPr="00DD57DB" w:rsidRDefault="001D34E1" w:rsidP="00316C0B">
      <w:pPr>
        <w:pStyle w:val="Akapitzlist"/>
        <w:numPr>
          <w:ilvl w:val="0"/>
          <w:numId w:val="157"/>
        </w:numPr>
        <w:spacing w:after="200" w:line="360" w:lineRule="auto"/>
        <w:ind w:left="851" w:hanging="283"/>
        <w:contextualSpacing/>
        <w:jc w:val="both"/>
        <w:rPr>
          <w:rFonts w:ascii="Arial" w:hAnsi="Arial" w:cs="Arial"/>
          <w:color w:val="FF0000"/>
        </w:rPr>
      </w:pPr>
      <w:r w:rsidRPr="00DD57DB">
        <w:rPr>
          <w:rFonts w:ascii="Arial" w:hAnsi="Arial" w:cs="Arial"/>
        </w:rPr>
        <w:t>zakup i wykonanie materiałów, wydawnictw promocyjnych, ulotek informacyjnych, upominków okolicznościowych, wyrobów regionalnych używanych podczas targów, wystaw, prezentacji, konferencji oraz wizyt władz Województwa i delegacji zagranicznych,</w:t>
      </w:r>
      <w:r w:rsidRPr="00DD57DB">
        <w:rPr>
          <w:rFonts w:ascii="Arial" w:hAnsi="Arial" w:cs="Arial"/>
          <w:color w:val="FF0000"/>
        </w:rPr>
        <w:t xml:space="preserve"> </w:t>
      </w:r>
      <w:r w:rsidRPr="00DD57DB">
        <w:rPr>
          <w:rFonts w:ascii="Arial" w:hAnsi="Arial" w:cs="Arial"/>
        </w:rPr>
        <w:t>banerów, rool-upów, tablic interaktywnych</w:t>
      </w:r>
      <w:r>
        <w:rPr>
          <w:rFonts w:ascii="Arial" w:hAnsi="Arial" w:cs="Arial"/>
        </w:rPr>
        <w:t>,</w:t>
      </w:r>
      <w:r w:rsidRPr="00DD57DB">
        <w:rPr>
          <w:rFonts w:ascii="Arial" w:hAnsi="Arial" w:cs="Arial"/>
        </w:rPr>
        <w:t xml:space="preserve"> przygotowanie do druku i druk kalendarzy, Podkarpackiego Przeglądu Samorządowego, Mapy Województwa Podkarpackiego, informatora turystycznego dla kibiców, koszty oklejenia punktu informacyjnego województwa podkarpackiego na Lotnisku w Jasionce, wykonania grawertonów – </w:t>
      </w:r>
      <w:r>
        <w:rPr>
          <w:rFonts w:ascii="Arial" w:hAnsi="Arial" w:cs="Arial"/>
        </w:rPr>
        <w:t>924.852</w:t>
      </w:r>
      <w:r w:rsidRPr="00DD57DB">
        <w:rPr>
          <w:rFonts w:ascii="Arial" w:hAnsi="Arial" w:cs="Arial"/>
        </w:rPr>
        <w:t>,-zł,</w:t>
      </w:r>
    </w:p>
    <w:p w:rsidR="001D34E1" w:rsidRPr="00DD57DB" w:rsidRDefault="001D34E1" w:rsidP="00316C0B">
      <w:pPr>
        <w:pStyle w:val="Akapitzlist"/>
        <w:numPr>
          <w:ilvl w:val="0"/>
          <w:numId w:val="158"/>
        </w:numPr>
        <w:spacing w:after="200" w:line="360" w:lineRule="auto"/>
        <w:ind w:left="851" w:hanging="283"/>
        <w:contextualSpacing/>
        <w:jc w:val="both"/>
        <w:rPr>
          <w:rFonts w:ascii="Arial" w:hAnsi="Arial" w:cs="Arial"/>
          <w:color w:val="FF0000"/>
        </w:rPr>
      </w:pPr>
      <w:r w:rsidRPr="00DD57DB">
        <w:rPr>
          <w:rFonts w:ascii="Arial" w:hAnsi="Arial" w:cs="Arial"/>
        </w:rPr>
        <w:t>zakup usług obejmujących tłumaczenia – 24.218,-zł,</w:t>
      </w:r>
    </w:p>
    <w:p w:rsidR="001D34E1" w:rsidRPr="00DD57DB" w:rsidRDefault="001D34E1" w:rsidP="00316C0B">
      <w:pPr>
        <w:pStyle w:val="Akapitzlist"/>
        <w:numPr>
          <w:ilvl w:val="0"/>
          <w:numId w:val="158"/>
        </w:numPr>
        <w:spacing w:before="100" w:beforeAutospacing="1" w:after="100" w:afterAutospacing="1" w:line="360" w:lineRule="auto"/>
        <w:ind w:left="851" w:hanging="284"/>
        <w:contextualSpacing/>
        <w:jc w:val="both"/>
        <w:rPr>
          <w:rFonts w:ascii="Arial" w:hAnsi="Arial" w:cs="Arial"/>
          <w:color w:val="FF0000"/>
        </w:rPr>
      </w:pPr>
      <w:r w:rsidRPr="00DD57DB">
        <w:rPr>
          <w:rFonts w:ascii="Arial" w:hAnsi="Arial" w:cs="Arial"/>
        </w:rPr>
        <w:t>działania promocyjne poprzez organizację i udział w prezentacjach, imprezach, przedsięwzięciach promocyjnych, targach krajowych i zagranicznych promujących region, warsztatach, seminariach, konferencjach,</w:t>
      </w:r>
      <w:r w:rsidRPr="00DD57DB">
        <w:rPr>
          <w:rFonts w:ascii="Arial" w:hAnsi="Arial" w:cs="Arial"/>
          <w:color w:val="FF0000"/>
        </w:rPr>
        <w:t xml:space="preserve"> </w:t>
      </w:r>
      <w:r w:rsidRPr="00DD57DB">
        <w:rPr>
          <w:rFonts w:ascii="Arial" w:hAnsi="Arial" w:cs="Arial"/>
        </w:rPr>
        <w:t>objazdach studyjnych, podejmowanie delegacji krajowych i zagranicznych – 2.143.000,-zł,</w:t>
      </w:r>
    </w:p>
    <w:p w:rsidR="001D34E1" w:rsidRPr="00DD57DB" w:rsidRDefault="001D34E1" w:rsidP="00316C0B">
      <w:pPr>
        <w:pStyle w:val="Akapitzlist"/>
        <w:numPr>
          <w:ilvl w:val="0"/>
          <w:numId w:val="158"/>
        </w:numPr>
        <w:spacing w:before="100" w:beforeAutospacing="1" w:after="100" w:afterAutospacing="1" w:line="360" w:lineRule="auto"/>
        <w:ind w:left="851" w:hanging="284"/>
        <w:contextualSpacing/>
        <w:jc w:val="both"/>
        <w:rPr>
          <w:rFonts w:ascii="Arial" w:hAnsi="Arial" w:cs="Arial"/>
          <w:color w:val="FF0000"/>
        </w:rPr>
      </w:pPr>
      <w:r w:rsidRPr="00DD57DB">
        <w:rPr>
          <w:rFonts w:ascii="Arial" w:hAnsi="Arial" w:cs="Arial"/>
        </w:rPr>
        <w:t>publikacje i reklama w mediach, prasie, kampanie promocyjne, fotogramy i inne formy prezentacji –</w:t>
      </w:r>
      <w:r w:rsidRPr="00DD57DB">
        <w:rPr>
          <w:rFonts w:ascii="Arial" w:hAnsi="Arial" w:cs="Arial"/>
          <w:color w:val="FF0000"/>
        </w:rPr>
        <w:t xml:space="preserve"> </w:t>
      </w:r>
      <w:r w:rsidRPr="00DD57DB">
        <w:rPr>
          <w:rFonts w:ascii="Arial" w:hAnsi="Arial" w:cs="Arial"/>
        </w:rPr>
        <w:t>847.632,-zł,</w:t>
      </w:r>
    </w:p>
    <w:p w:rsidR="001D34E1" w:rsidRPr="00DD57DB" w:rsidRDefault="001D34E1" w:rsidP="00316C0B">
      <w:pPr>
        <w:pStyle w:val="Akapitzlist"/>
        <w:numPr>
          <w:ilvl w:val="0"/>
          <w:numId w:val="158"/>
        </w:numPr>
        <w:spacing w:before="100" w:beforeAutospacing="1" w:after="100" w:afterAutospacing="1" w:line="360" w:lineRule="auto"/>
        <w:ind w:left="851" w:hanging="284"/>
        <w:contextualSpacing/>
        <w:jc w:val="both"/>
        <w:rPr>
          <w:rFonts w:ascii="Arial" w:hAnsi="Arial" w:cs="Arial"/>
          <w:color w:val="FF0000"/>
        </w:rPr>
      </w:pPr>
      <w:r w:rsidRPr="00DD57DB">
        <w:rPr>
          <w:rFonts w:ascii="Arial" w:hAnsi="Arial" w:cs="Arial"/>
        </w:rPr>
        <w:t>promocja podkarpackiej żywności wysokiej jakości poprzez organizowanie przedsięwzięć promocyjnych – 195.721,-zł,</w:t>
      </w:r>
    </w:p>
    <w:p w:rsidR="001D34E1" w:rsidRPr="00DD57DB" w:rsidRDefault="001D34E1" w:rsidP="00316C0B">
      <w:pPr>
        <w:pStyle w:val="Akapitzlist"/>
        <w:numPr>
          <w:ilvl w:val="0"/>
          <w:numId w:val="158"/>
        </w:numPr>
        <w:spacing w:before="100" w:beforeAutospacing="1" w:after="100" w:afterAutospacing="1" w:line="360" w:lineRule="auto"/>
        <w:ind w:left="851" w:hanging="284"/>
        <w:contextualSpacing/>
        <w:jc w:val="both"/>
        <w:rPr>
          <w:rFonts w:ascii="Arial" w:hAnsi="Arial" w:cs="Arial"/>
        </w:rPr>
      </w:pPr>
      <w:r w:rsidRPr="00DD57DB">
        <w:rPr>
          <w:rFonts w:ascii="Arial" w:hAnsi="Arial" w:cs="Arial"/>
        </w:rPr>
        <w:t xml:space="preserve">koszty stworzenia wirtualnego przewodnika po przejściu granicznym w Medyce </w:t>
      </w:r>
      <w:r w:rsidR="00FE5B82">
        <w:rPr>
          <w:rFonts w:ascii="Arial" w:hAnsi="Arial" w:cs="Arial"/>
        </w:rPr>
        <w:br/>
      </w:r>
      <w:r w:rsidRPr="00DD57DB">
        <w:rPr>
          <w:rFonts w:ascii="Arial" w:hAnsi="Arial" w:cs="Arial"/>
        </w:rPr>
        <w:t>w porozumieniu z Izba Celną w Przemyślu – 10.000,-zł,</w:t>
      </w:r>
    </w:p>
    <w:p w:rsidR="001D34E1" w:rsidRPr="00DD57DB" w:rsidRDefault="001D34E1" w:rsidP="00316C0B">
      <w:pPr>
        <w:pStyle w:val="Akapitzlist"/>
        <w:numPr>
          <w:ilvl w:val="0"/>
          <w:numId w:val="158"/>
        </w:numPr>
        <w:spacing w:before="100" w:beforeAutospacing="1" w:after="100" w:afterAutospacing="1" w:line="360" w:lineRule="auto"/>
        <w:ind w:left="851" w:hanging="284"/>
        <w:contextualSpacing/>
        <w:jc w:val="both"/>
        <w:rPr>
          <w:rFonts w:ascii="Arial" w:hAnsi="Arial" w:cs="Arial"/>
        </w:rPr>
      </w:pPr>
      <w:r w:rsidRPr="00DD57DB">
        <w:rPr>
          <w:rFonts w:ascii="Arial" w:hAnsi="Arial" w:cs="Arial"/>
        </w:rPr>
        <w:t>koszty utworzenia i promocji szlaku Frontu Wschodniego I Wojny Światowej – 95.405,-zł</w:t>
      </w:r>
    </w:p>
    <w:p w:rsidR="001D34E1" w:rsidRDefault="001D34E1" w:rsidP="00316C0B">
      <w:pPr>
        <w:pStyle w:val="Akapitzlist"/>
        <w:numPr>
          <w:ilvl w:val="0"/>
          <w:numId w:val="158"/>
        </w:numPr>
        <w:spacing w:before="100" w:beforeAutospacing="1" w:after="100" w:afterAutospacing="1" w:line="360" w:lineRule="auto"/>
        <w:ind w:left="851" w:hanging="284"/>
        <w:contextualSpacing/>
        <w:jc w:val="both"/>
        <w:rPr>
          <w:rFonts w:ascii="Arial" w:hAnsi="Arial" w:cs="Arial"/>
          <w:color w:val="FF0000"/>
        </w:rPr>
      </w:pPr>
      <w:r w:rsidRPr="00DD57DB">
        <w:rPr>
          <w:rFonts w:ascii="Arial" w:hAnsi="Arial" w:cs="Arial"/>
        </w:rPr>
        <w:t>koszty związane z organizacją posiedzeń Rady Działalności Pożytku Publicznego Województwa Podkarpackiego oraz Kapituły odznaki honorowej „Zasłużony dla Województwa Podkarpackiego” w związku z nadaniem odznaki honorowej</w:t>
      </w:r>
      <w:r w:rsidRPr="00DD005E">
        <w:rPr>
          <w:rFonts w:ascii="Arial" w:hAnsi="Arial" w:cs="Arial"/>
        </w:rPr>
        <w:t xml:space="preserve"> „Zasłużony dla Województwa Podkarpackiego, wykonanie grawertonów dla odznaczonych – 1.</w:t>
      </w:r>
      <w:r>
        <w:rPr>
          <w:rFonts w:ascii="Arial" w:hAnsi="Arial" w:cs="Arial"/>
        </w:rPr>
        <w:t>929</w:t>
      </w:r>
      <w:r w:rsidRPr="00DD005E">
        <w:rPr>
          <w:rFonts w:ascii="Arial" w:hAnsi="Arial" w:cs="Arial"/>
        </w:rPr>
        <w:t>,-zł</w:t>
      </w:r>
      <w:r>
        <w:rPr>
          <w:rFonts w:ascii="Arial" w:hAnsi="Arial" w:cs="Arial"/>
        </w:rPr>
        <w:t>,</w:t>
      </w:r>
    </w:p>
    <w:p w:rsidR="001D34E1" w:rsidRDefault="001D34E1" w:rsidP="00316C0B">
      <w:pPr>
        <w:pStyle w:val="Akapitzlist"/>
        <w:numPr>
          <w:ilvl w:val="0"/>
          <w:numId w:val="158"/>
        </w:numPr>
        <w:spacing w:before="100" w:beforeAutospacing="1" w:after="100" w:afterAutospacing="1" w:line="360" w:lineRule="auto"/>
        <w:ind w:left="851" w:hanging="284"/>
        <w:contextualSpacing/>
        <w:jc w:val="both"/>
        <w:rPr>
          <w:rFonts w:ascii="Arial" w:hAnsi="Arial" w:cs="Arial"/>
        </w:rPr>
      </w:pPr>
      <w:r w:rsidRPr="00683B54">
        <w:rPr>
          <w:rFonts w:ascii="Arial" w:hAnsi="Arial" w:cs="Arial"/>
        </w:rPr>
        <w:t>p</w:t>
      </w:r>
      <w:r>
        <w:rPr>
          <w:rFonts w:ascii="Arial" w:hAnsi="Arial" w:cs="Arial"/>
        </w:rPr>
        <w:t>romocję gospodarczą</w:t>
      </w:r>
      <w:r w:rsidRPr="00683B54">
        <w:rPr>
          <w:rFonts w:ascii="Arial" w:hAnsi="Arial" w:cs="Arial"/>
        </w:rPr>
        <w:t xml:space="preserve"> w zakresie napływu bezpośrednich inwestycji zagranicznych do </w:t>
      </w:r>
      <w:r>
        <w:rPr>
          <w:rFonts w:ascii="Arial" w:hAnsi="Arial" w:cs="Arial"/>
        </w:rPr>
        <w:t xml:space="preserve">województwa oraz eksportu, koszty misji krajowych </w:t>
      </w:r>
      <w:r w:rsidR="00FE5B82">
        <w:rPr>
          <w:rFonts w:ascii="Arial" w:hAnsi="Arial" w:cs="Arial"/>
        </w:rPr>
        <w:br/>
      </w:r>
      <w:r>
        <w:rPr>
          <w:rFonts w:ascii="Arial" w:hAnsi="Arial" w:cs="Arial"/>
        </w:rPr>
        <w:t xml:space="preserve">i zagranicznych </w:t>
      </w:r>
      <w:r w:rsidRPr="00683B54">
        <w:rPr>
          <w:rFonts w:ascii="Arial" w:hAnsi="Arial" w:cs="Arial"/>
        </w:rPr>
        <w:t xml:space="preserve">– </w:t>
      </w:r>
      <w:r>
        <w:rPr>
          <w:rFonts w:ascii="Arial" w:hAnsi="Arial" w:cs="Arial"/>
        </w:rPr>
        <w:t>225.814,-zł,</w:t>
      </w:r>
    </w:p>
    <w:p w:rsidR="001D34E1" w:rsidRDefault="001D34E1" w:rsidP="00316C0B">
      <w:pPr>
        <w:pStyle w:val="Akapitzlist"/>
        <w:numPr>
          <w:ilvl w:val="0"/>
          <w:numId w:val="158"/>
        </w:numPr>
        <w:tabs>
          <w:tab w:val="left" w:pos="851"/>
        </w:tabs>
        <w:spacing w:before="100" w:beforeAutospacing="1" w:after="100" w:afterAutospacing="1" w:line="360" w:lineRule="auto"/>
        <w:ind w:left="851" w:hanging="284"/>
        <w:contextualSpacing/>
        <w:jc w:val="both"/>
        <w:rPr>
          <w:rFonts w:ascii="Arial" w:hAnsi="Arial" w:cs="Arial"/>
        </w:rPr>
      </w:pPr>
      <w:r w:rsidRPr="00E50683">
        <w:rPr>
          <w:rFonts w:ascii="Arial" w:hAnsi="Arial" w:cs="Arial"/>
        </w:rPr>
        <w:lastRenderedPageBreak/>
        <w:t>promocja Województwa Podkarpackiego przy wykorzystaniu działalności przewoźników lotniczych, jako platformy nowoczesnego systemu przekazywania informacji o regonie – 7.500.000,-zł.</w:t>
      </w:r>
    </w:p>
    <w:p w:rsidR="001D34E1" w:rsidRDefault="001D34E1" w:rsidP="001D34E1">
      <w:pPr>
        <w:pStyle w:val="Akapitzlist"/>
        <w:tabs>
          <w:tab w:val="left" w:pos="851"/>
        </w:tabs>
        <w:spacing w:before="100" w:beforeAutospacing="1" w:after="100" w:afterAutospacing="1" w:line="360" w:lineRule="auto"/>
        <w:ind w:left="851"/>
        <w:contextualSpacing/>
        <w:jc w:val="both"/>
        <w:rPr>
          <w:rFonts w:ascii="Arial" w:hAnsi="Arial" w:cs="Arial"/>
        </w:rPr>
      </w:pPr>
      <w:r>
        <w:rPr>
          <w:rFonts w:ascii="Arial" w:hAnsi="Arial" w:cs="Arial"/>
        </w:rPr>
        <w:t>Zadanie ujęte w wykazie przedsięwzięć do Wieloletniej Prognozy Finansowej Województwa Podkarpackiego o planowanych łącznych nakładach finansowych w kwocie 23.961.500,-zł.</w:t>
      </w:r>
    </w:p>
    <w:p w:rsidR="001D34E1" w:rsidRDefault="001D34E1" w:rsidP="001D34E1">
      <w:pPr>
        <w:pStyle w:val="Akapitzlist"/>
        <w:tabs>
          <w:tab w:val="left" w:pos="851"/>
        </w:tabs>
        <w:spacing w:before="100" w:beforeAutospacing="1" w:after="100" w:afterAutospacing="1" w:line="360" w:lineRule="auto"/>
        <w:ind w:left="851"/>
        <w:contextualSpacing/>
        <w:jc w:val="both"/>
        <w:rPr>
          <w:rFonts w:ascii="Arial" w:hAnsi="Arial" w:cs="Arial"/>
        </w:rPr>
      </w:pPr>
      <w:r>
        <w:rPr>
          <w:rFonts w:ascii="Arial" w:hAnsi="Arial" w:cs="Arial"/>
        </w:rPr>
        <w:t>Zadanie finansowane z środków budżetu Województwa Podkarpackiego.</w:t>
      </w:r>
    </w:p>
    <w:p w:rsidR="001D34E1" w:rsidRDefault="001D34E1" w:rsidP="001D34E1">
      <w:pPr>
        <w:pStyle w:val="Akapitzlist"/>
        <w:tabs>
          <w:tab w:val="left" w:pos="851"/>
        </w:tabs>
        <w:spacing w:before="100" w:beforeAutospacing="1" w:after="100" w:afterAutospacing="1" w:line="360" w:lineRule="auto"/>
        <w:ind w:left="851"/>
        <w:contextualSpacing/>
        <w:jc w:val="both"/>
        <w:rPr>
          <w:rFonts w:ascii="Arial" w:hAnsi="Arial" w:cs="Arial"/>
        </w:rPr>
      </w:pPr>
      <w:r>
        <w:rPr>
          <w:rFonts w:ascii="Arial" w:hAnsi="Arial" w:cs="Arial"/>
        </w:rPr>
        <w:t>Termin realizacji zadania: 2011-2014.</w:t>
      </w:r>
    </w:p>
    <w:p w:rsidR="001D34E1" w:rsidRDefault="001D34E1" w:rsidP="001D34E1">
      <w:pPr>
        <w:pStyle w:val="Akapitzlist"/>
        <w:tabs>
          <w:tab w:val="left" w:pos="851"/>
        </w:tabs>
        <w:spacing w:before="100" w:beforeAutospacing="1" w:after="100" w:afterAutospacing="1" w:line="360" w:lineRule="auto"/>
        <w:ind w:left="851"/>
        <w:contextualSpacing/>
        <w:jc w:val="both"/>
        <w:rPr>
          <w:rFonts w:ascii="Arial" w:hAnsi="Arial" w:cs="Arial"/>
        </w:rPr>
      </w:pPr>
      <w:r>
        <w:rPr>
          <w:rFonts w:ascii="Arial" w:hAnsi="Arial" w:cs="Arial"/>
        </w:rPr>
        <w:t xml:space="preserve">Od początku realizacji zadania do końca 2012r. zrealizowano zakres zadania </w:t>
      </w:r>
      <w:r w:rsidR="00FE5B82">
        <w:rPr>
          <w:rFonts w:ascii="Arial" w:hAnsi="Arial" w:cs="Arial"/>
        </w:rPr>
        <w:br/>
      </w:r>
      <w:r>
        <w:rPr>
          <w:rFonts w:ascii="Arial" w:hAnsi="Arial" w:cs="Arial"/>
        </w:rPr>
        <w:t>o wartości 11.961.500,-zł, co stanowi 49,9%</w:t>
      </w:r>
      <w:r w:rsidR="00C77D30">
        <w:rPr>
          <w:rFonts w:ascii="Arial" w:hAnsi="Arial" w:cs="Arial"/>
        </w:rPr>
        <w:t xml:space="preserve"> planowanych</w:t>
      </w:r>
      <w:r>
        <w:rPr>
          <w:rFonts w:ascii="Arial" w:hAnsi="Arial" w:cs="Arial"/>
        </w:rPr>
        <w:t xml:space="preserve"> łącznych nakładów finansowych.</w:t>
      </w:r>
    </w:p>
    <w:p w:rsidR="001D34E1" w:rsidRDefault="001D34E1" w:rsidP="001D34E1">
      <w:pPr>
        <w:pStyle w:val="Akapitzlist"/>
        <w:tabs>
          <w:tab w:val="left" w:pos="851"/>
        </w:tabs>
        <w:spacing w:before="100" w:beforeAutospacing="1" w:after="100" w:afterAutospacing="1" w:line="360" w:lineRule="auto"/>
        <w:ind w:left="851"/>
        <w:contextualSpacing/>
        <w:jc w:val="both"/>
        <w:rPr>
          <w:rFonts w:ascii="Arial" w:hAnsi="Arial" w:cs="Arial"/>
        </w:rPr>
      </w:pPr>
      <w:r>
        <w:rPr>
          <w:rFonts w:ascii="Arial" w:hAnsi="Arial" w:cs="Arial"/>
        </w:rPr>
        <w:t>Stan zaawansowania realizacji zadania i osiągnięte efekty:</w:t>
      </w:r>
    </w:p>
    <w:p w:rsidR="001D34E1" w:rsidRDefault="001D34E1" w:rsidP="00316C0B">
      <w:pPr>
        <w:pStyle w:val="Akapitzlist"/>
        <w:numPr>
          <w:ilvl w:val="0"/>
          <w:numId w:val="259"/>
        </w:numPr>
        <w:tabs>
          <w:tab w:val="left" w:pos="851"/>
        </w:tabs>
        <w:spacing w:before="100" w:beforeAutospacing="1" w:after="100" w:afterAutospacing="1" w:line="360" w:lineRule="auto"/>
        <w:ind w:left="1134" w:hanging="283"/>
        <w:contextualSpacing/>
        <w:jc w:val="both"/>
        <w:rPr>
          <w:rFonts w:ascii="Arial" w:hAnsi="Arial" w:cs="Arial"/>
        </w:rPr>
      </w:pPr>
      <w:r w:rsidRPr="006F55E4">
        <w:rPr>
          <w:rFonts w:ascii="Arial" w:hAnsi="Arial" w:cs="Arial"/>
        </w:rPr>
        <w:t>zamieszczon</w:t>
      </w:r>
      <w:r>
        <w:rPr>
          <w:rFonts w:ascii="Arial" w:hAnsi="Arial" w:cs="Arial"/>
        </w:rPr>
        <w:t>o</w:t>
      </w:r>
      <w:r w:rsidRPr="006F55E4">
        <w:rPr>
          <w:rFonts w:ascii="Arial" w:hAnsi="Arial" w:cs="Arial"/>
        </w:rPr>
        <w:t xml:space="preserve"> reklamy województwa podkarpackiego na stronie internetowej przewoźnika lotniczego – link do strony www.podkarpackie.travel, </w:t>
      </w:r>
    </w:p>
    <w:p w:rsidR="001D34E1" w:rsidRDefault="001D34E1" w:rsidP="00316C0B">
      <w:pPr>
        <w:pStyle w:val="Akapitzlist"/>
        <w:numPr>
          <w:ilvl w:val="0"/>
          <w:numId w:val="259"/>
        </w:numPr>
        <w:tabs>
          <w:tab w:val="left" w:pos="851"/>
        </w:tabs>
        <w:spacing w:before="100" w:beforeAutospacing="1" w:after="100" w:afterAutospacing="1" w:line="360" w:lineRule="auto"/>
        <w:ind w:left="1134" w:hanging="283"/>
        <w:contextualSpacing/>
        <w:jc w:val="both"/>
        <w:rPr>
          <w:rFonts w:ascii="Arial" w:hAnsi="Arial" w:cs="Arial"/>
        </w:rPr>
      </w:pPr>
      <w:r w:rsidRPr="006F55E4">
        <w:rPr>
          <w:rFonts w:ascii="Arial" w:hAnsi="Arial" w:cs="Arial"/>
        </w:rPr>
        <w:t>z</w:t>
      </w:r>
      <w:r>
        <w:rPr>
          <w:rFonts w:ascii="Arial" w:hAnsi="Arial" w:cs="Arial"/>
        </w:rPr>
        <w:t>amieszczono</w:t>
      </w:r>
      <w:r w:rsidRPr="006F55E4">
        <w:rPr>
          <w:rFonts w:ascii="Arial" w:hAnsi="Arial" w:cs="Arial"/>
        </w:rPr>
        <w:t xml:space="preserve"> reklamy województwa podkarpackiego w czasopiśmie pokładowym</w:t>
      </w:r>
      <w:r>
        <w:rPr>
          <w:rFonts w:ascii="Arial" w:hAnsi="Arial" w:cs="Arial"/>
        </w:rPr>
        <w:t xml:space="preserve"> przewoźnika lotniczego</w:t>
      </w:r>
      <w:r w:rsidRPr="006F55E4">
        <w:rPr>
          <w:rFonts w:ascii="Arial" w:hAnsi="Arial" w:cs="Arial"/>
        </w:rPr>
        <w:t>,</w:t>
      </w:r>
    </w:p>
    <w:p w:rsidR="001D34E1" w:rsidRDefault="001D34E1" w:rsidP="00316C0B">
      <w:pPr>
        <w:pStyle w:val="Akapitzlist"/>
        <w:numPr>
          <w:ilvl w:val="0"/>
          <w:numId w:val="259"/>
        </w:numPr>
        <w:tabs>
          <w:tab w:val="left" w:pos="851"/>
        </w:tabs>
        <w:spacing w:before="100" w:beforeAutospacing="1" w:after="100" w:afterAutospacing="1" w:line="360" w:lineRule="auto"/>
        <w:ind w:left="1134" w:hanging="283"/>
        <w:contextualSpacing/>
        <w:jc w:val="both"/>
        <w:rPr>
          <w:rFonts w:ascii="Arial" w:hAnsi="Arial" w:cs="Arial"/>
        </w:rPr>
      </w:pPr>
      <w:r>
        <w:rPr>
          <w:rFonts w:ascii="Arial" w:hAnsi="Arial" w:cs="Arial"/>
        </w:rPr>
        <w:t xml:space="preserve">przeprowadzono </w:t>
      </w:r>
      <w:r w:rsidRPr="006F55E4">
        <w:rPr>
          <w:rFonts w:ascii="Arial" w:hAnsi="Arial" w:cs="Arial"/>
        </w:rPr>
        <w:t>d</w:t>
      </w:r>
      <w:r>
        <w:rPr>
          <w:rFonts w:ascii="Arial" w:hAnsi="Arial" w:cs="Arial"/>
        </w:rPr>
        <w:t>ystrybucję</w:t>
      </w:r>
      <w:r w:rsidRPr="006F55E4">
        <w:rPr>
          <w:rFonts w:ascii="Arial" w:hAnsi="Arial" w:cs="Arial"/>
        </w:rPr>
        <w:t xml:space="preserve"> materiałów promocyjnych województwa podkarpackiego w sa</w:t>
      </w:r>
      <w:r>
        <w:rPr>
          <w:rFonts w:ascii="Arial" w:hAnsi="Arial" w:cs="Arial"/>
        </w:rPr>
        <w:t>molotach przewoźnika</w:t>
      </w:r>
      <w:r w:rsidRPr="006F55E4">
        <w:rPr>
          <w:rFonts w:ascii="Arial" w:hAnsi="Arial" w:cs="Arial"/>
        </w:rPr>
        <w:t>,</w:t>
      </w:r>
    </w:p>
    <w:p w:rsidR="001D34E1" w:rsidRDefault="001D34E1" w:rsidP="00316C0B">
      <w:pPr>
        <w:pStyle w:val="Akapitzlist"/>
        <w:numPr>
          <w:ilvl w:val="0"/>
          <w:numId w:val="259"/>
        </w:numPr>
        <w:tabs>
          <w:tab w:val="left" w:pos="851"/>
        </w:tabs>
        <w:spacing w:line="360" w:lineRule="auto"/>
        <w:ind w:left="1134" w:hanging="283"/>
        <w:contextualSpacing/>
        <w:jc w:val="both"/>
        <w:rPr>
          <w:rFonts w:ascii="Arial" w:hAnsi="Arial" w:cs="Arial"/>
        </w:rPr>
      </w:pPr>
      <w:r w:rsidRPr="006F55E4">
        <w:rPr>
          <w:rFonts w:ascii="Arial" w:hAnsi="Arial" w:cs="Arial"/>
        </w:rPr>
        <w:t>zamieszcz</w:t>
      </w:r>
      <w:r>
        <w:rPr>
          <w:rFonts w:ascii="Arial" w:hAnsi="Arial" w:cs="Arial"/>
        </w:rPr>
        <w:t>ono</w:t>
      </w:r>
      <w:r w:rsidRPr="006F55E4">
        <w:rPr>
          <w:rFonts w:ascii="Arial" w:hAnsi="Arial" w:cs="Arial"/>
        </w:rPr>
        <w:t xml:space="preserve"> reklam</w:t>
      </w:r>
      <w:r>
        <w:rPr>
          <w:rFonts w:ascii="Arial" w:hAnsi="Arial" w:cs="Arial"/>
        </w:rPr>
        <w:t>y</w:t>
      </w:r>
      <w:r w:rsidRPr="006F55E4">
        <w:rPr>
          <w:rFonts w:ascii="Arial" w:hAnsi="Arial" w:cs="Arial"/>
        </w:rPr>
        <w:t xml:space="preserve"> województwa podkarpackiego na zewnątrz </w:t>
      </w:r>
      <w:r w:rsidRPr="006F55E4">
        <w:rPr>
          <w:rFonts w:ascii="Arial" w:hAnsi="Arial" w:cs="Arial"/>
        </w:rPr>
        <w:br/>
        <w:t>i wewnątrz samolotów przewoźnika lotniczego – kadłuby dwóch samolotów, 41 szafek do przechowywania bagażu podręcznego  w trzech samolotach,</w:t>
      </w:r>
    </w:p>
    <w:p w:rsidR="001D34E1" w:rsidRPr="006F55E4" w:rsidRDefault="001D34E1" w:rsidP="00316C0B">
      <w:pPr>
        <w:pStyle w:val="Akapitzlist"/>
        <w:numPr>
          <w:ilvl w:val="0"/>
          <w:numId w:val="259"/>
        </w:numPr>
        <w:tabs>
          <w:tab w:val="left" w:pos="851"/>
        </w:tabs>
        <w:spacing w:line="360" w:lineRule="auto"/>
        <w:ind w:left="1134" w:hanging="283"/>
        <w:contextualSpacing/>
        <w:jc w:val="both"/>
        <w:rPr>
          <w:rFonts w:ascii="Arial" w:hAnsi="Arial" w:cs="Arial"/>
        </w:rPr>
      </w:pPr>
      <w:r w:rsidRPr="006F55E4">
        <w:rPr>
          <w:rFonts w:ascii="Arial" w:hAnsi="Arial" w:cs="Arial"/>
        </w:rPr>
        <w:t>umieszcz</w:t>
      </w:r>
      <w:r>
        <w:rPr>
          <w:rFonts w:ascii="Arial" w:hAnsi="Arial" w:cs="Arial"/>
        </w:rPr>
        <w:t>ono</w:t>
      </w:r>
      <w:r w:rsidRPr="006F55E4">
        <w:rPr>
          <w:rFonts w:ascii="Arial" w:hAnsi="Arial" w:cs="Arial"/>
        </w:rPr>
        <w:t xml:space="preserve"> tzw. button’</w:t>
      </w:r>
      <w:r>
        <w:rPr>
          <w:rFonts w:ascii="Arial" w:hAnsi="Arial" w:cs="Arial"/>
        </w:rPr>
        <w:t>y</w:t>
      </w:r>
      <w:r w:rsidRPr="006F55E4">
        <w:rPr>
          <w:rFonts w:ascii="Arial" w:hAnsi="Arial" w:cs="Arial"/>
        </w:rPr>
        <w:t xml:space="preserve"> reklamow</w:t>
      </w:r>
      <w:r>
        <w:rPr>
          <w:rFonts w:ascii="Arial" w:hAnsi="Arial" w:cs="Arial"/>
        </w:rPr>
        <w:t>e</w:t>
      </w:r>
      <w:r w:rsidRPr="006F55E4">
        <w:rPr>
          <w:rFonts w:ascii="Arial" w:hAnsi="Arial" w:cs="Arial"/>
        </w:rPr>
        <w:t xml:space="preserve"> (z przekserowaniem na stronę  www.podkarpackie.travel) w mailac</w:t>
      </w:r>
      <w:r>
        <w:rPr>
          <w:rFonts w:ascii="Arial" w:hAnsi="Arial" w:cs="Arial"/>
        </w:rPr>
        <w:t xml:space="preserve">h rozsyłanych przez przewoźnika </w:t>
      </w:r>
      <w:r w:rsidRPr="006F55E4">
        <w:rPr>
          <w:rFonts w:ascii="Arial" w:hAnsi="Arial" w:cs="Arial"/>
        </w:rPr>
        <w:t>lotniczego do klientów i partnerów biznesowych</w:t>
      </w:r>
      <w:r>
        <w:rPr>
          <w:rFonts w:ascii="Arial" w:hAnsi="Arial" w:cs="Arial"/>
        </w:rPr>
        <w:t>.</w:t>
      </w:r>
    </w:p>
    <w:p w:rsidR="001D34E1" w:rsidRPr="00C34798" w:rsidRDefault="001D34E1" w:rsidP="00316C0B">
      <w:pPr>
        <w:numPr>
          <w:ilvl w:val="0"/>
          <w:numId w:val="155"/>
        </w:numPr>
        <w:spacing w:line="360" w:lineRule="auto"/>
        <w:ind w:left="567" w:hanging="284"/>
        <w:contextualSpacing/>
        <w:jc w:val="both"/>
        <w:rPr>
          <w:rFonts w:ascii="Arial" w:hAnsi="Arial" w:cs="Arial"/>
        </w:rPr>
      </w:pPr>
      <w:r>
        <w:rPr>
          <w:rFonts w:ascii="Arial" w:hAnsi="Arial" w:cs="Arial"/>
        </w:rPr>
        <w:t>dotację</w:t>
      </w:r>
      <w:r w:rsidRPr="00C34798">
        <w:rPr>
          <w:rFonts w:ascii="Arial" w:hAnsi="Arial" w:cs="Arial"/>
        </w:rPr>
        <w:t xml:space="preserve"> celow</w:t>
      </w:r>
      <w:r>
        <w:rPr>
          <w:rFonts w:ascii="Arial" w:hAnsi="Arial" w:cs="Arial"/>
        </w:rPr>
        <w:t>ą</w:t>
      </w:r>
      <w:r w:rsidRPr="00C34798">
        <w:rPr>
          <w:rFonts w:ascii="Arial" w:hAnsi="Arial" w:cs="Arial"/>
        </w:rPr>
        <w:t xml:space="preserve"> dla Województwa Warmińsko-Mazurskiego na realizację zadania  dotyczącego organizowania i zapewnienia technicznych warunków do prowadzenia wspólnego przedstawicielstwa </w:t>
      </w:r>
      <w:r>
        <w:rPr>
          <w:rFonts w:ascii="Arial" w:hAnsi="Arial" w:cs="Arial"/>
        </w:rPr>
        <w:t xml:space="preserve">pięciu </w:t>
      </w:r>
      <w:r w:rsidRPr="00C34798">
        <w:rPr>
          <w:rFonts w:ascii="Arial" w:hAnsi="Arial" w:cs="Arial"/>
        </w:rPr>
        <w:t xml:space="preserve">województw pn. „Dom Polski Wschodniej </w:t>
      </w:r>
      <w:r w:rsidR="00FE5B82">
        <w:rPr>
          <w:rFonts w:ascii="Arial" w:hAnsi="Arial" w:cs="Arial"/>
        </w:rPr>
        <w:br/>
      </w:r>
      <w:r w:rsidRPr="00C34798">
        <w:rPr>
          <w:rFonts w:ascii="Arial" w:hAnsi="Arial" w:cs="Arial"/>
        </w:rPr>
        <w:t>w Brukseli” – 293.256,-zł.</w:t>
      </w:r>
    </w:p>
    <w:p w:rsidR="001D34E1" w:rsidRPr="007A0162" w:rsidRDefault="001D34E1" w:rsidP="00316C0B">
      <w:pPr>
        <w:numPr>
          <w:ilvl w:val="0"/>
          <w:numId w:val="155"/>
        </w:numPr>
        <w:spacing w:line="360" w:lineRule="auto"/>
        <w:ind w:left="567" w:hanging="284"/>
        <w:jc w:val="both"/>
        <w:rPr>
          <w:rFonts w:ascii="Arial" w:hAnsi="Arial" w:cs="Arial"/>
          <w:color w:val="FF0000"/>
        </w:rPr>
      </w:pPr>
      <w:r w:rsidRPr="00E31722">
        <w:rPr>
          <w:rFonts w:ascii="Arial" w:hAnsi="Arial" w:cs="Arial"/>
        </w:rPr>
        <w:t xml:space="preserve">wydatki na programy finansowane z udziałem środków Unii Europejskiej i źródeł zagranicznych na realizację projektów własnych Urzędu Marszałkowskiego Województwa Podkarpackiego w Rzeszowie </w:t>
      </w:r>
      <w:r>
        <w:rPr>
          <w:rFonts w:ascii="Arial" w:hAnsi="Arial" w:cs="Arial"/>
        </w:rPr>
        <w:t>w kwocie 1.030.331,-zł, w tym:</w:t>
      </w:r>
    </w:p>
    <w:p w:rsidR="001D34E1" w:rsidRPr="007A0162" w:rsidRDefault="001D34E1" w:rsidP="00316C0B">
      <w:pPr>
        <w:numPr>
          <w:ilvl w:val="0"/>
          <w:numId w:val="260"/>
        </w:numPr>
        <w:spacing w:line="360" w:lineRule="auto"/>
        <w:ind w:left="851" w:hanging="284"/>
        <w:jc w:val="both"/>
        <w:rPr>
          <w:rFonts w:ascii="Arial" w:hAnsi="Arial" w:cs="Arial"/>
        </w:rPr>
      </w:pPr>
      <w:r w:rsidRPr="007A0162">
        <w:rPr>
          <w:rFonts w:ascii="Arial" w:hAnsi="Arial" w:cs="Arial"/>
        </w:rPr>
        <w:t>w ramach Regionalnego Programu Operacyjnego Województwa Podkarpackiego – 1.011.431,- zł, z tego:</w:t>
      </w:r>
    </w:p>
    <w:p w:rsidR="001D34E1" w:rsidRDefault="001D34E1" w:rsidP="00316C0B">
      <w:pPr>
        <w:numPr>
          <w:ilvl w:val="0"/>
          <w:numId w:val="261"/>
        </w:numPr>
        <w:spacing w:line="360" w:lineRule="auto"/>
        <w:ind w:left="1134" w:hanging="283"/>
        <w:jc w:val="both"/>
        <w:rPr>
          <w:rFonts w:ascii="Arial" w:hAnsi="Arial" w:cs="Arial"/>
          <w:color w:val="FF0000"/>
        </w:rPr>
      </w:pPr>
      <w:r w:rsidRPr="007A0162">
        <w:rPr>
          <w:rFonts w:ascii="Arial" w:hAnsi="Arial" w:cs="Arial"/>
        </w:rPr>
        <w:lastRenderedPageBreak/>
        <w:t>projekt pn. „Podkarpackie przyciąga inwestorów – aktywizacja inwestycyjna Województwa Podkarpackiego przez kampanię outdoorową na terenie głównych aglomeracji w Polsce” – 709.000,-zł. Zadanie finansowane ze środków budżetu Województwa Podkarpackiego i Unii Europejskiej</w:t>
      </w:r>
      <w:r>
        <w:rPr>
          <w:rFonts w:ascii="Arial" w:hAnsi="Arial" w:cs="Arial"/>
        </w:rPr>
        <w:t>,</w:t>
      </w:r>
    </w:p>
    <w:p w:rsidR="001D34E1" w:rsidRDefault="001D34E1" w:rsidP="00316C0B">
      <w:pPr>
        <w:numPr>
          <w:ilvl w:val="0"/>
          <w:numId w:val="261"/>
        </w:numPr>
        <w:spacing w:line="360" w:lineRule="auto"/>
        <w:ind w:left="1134" w:hanging="283"/>
        <w:jc w:val="both"/>
        <w:rPr>
          <w:rFonts w:ascii="Arial" w:hAnsi="Arial" w:cs="Arial"/>
        </w:rPr>
      </w:pPr>
      <w:r w:rsidRPr="007A0162">
        <w:rPr>
          <w:rFonts w:ascii="Arial" w:hAnsi="Arial" w:cs="Arial"/>
        </w:rPr>
        <w:t>projekt pn</w:t>
      </w:r>
      <w:r>
        <w:rPr>
          <w:rFonts w:ascii="Arial" w:hAnsi="Arial" w:cs="Arial"/>
        </w:rPr>
        <w:t>.</w:t>
      </w:r>
      <w:r w:rsidRPr="007A0162">
        <w:rPr>
          <w:rFonts w:ascii="Arial" w:hAnsi="Arial" w:cs="Arial"/>
        </w:rPr>
        <w:t xml:space="preserve"> „Podkarpackie przyciąga inwestorów – aktywizacja inwestycyjna Województwa Podkarpackiego przez kampanię medialną” </w:t>
      </w:r>
      <w:r>
        <w:rPr>
          <w:rFonts w:ascii="Arial" w:hAnsi="Arial" w:cs="Arial"/>
        </w:rPr>
        <w:t>–</w:t>
      </w:r>
      <w:r w:rsidRPr="007A0162">
        <w:rPr>
          <w:rFonts w:ascii="Arial" w:hAnsi="Arial" w:cs="Arial"/>
        </w:rPr>
        <w:t xml:space="preserve"> 302.431,-zł. Zadanie finansowane ze środków budżetu Województwa Podkarpackiego </w:t>
      </w:r>
      <w:r w:rsidR="00FE5B82">
        <w:rPr>
          <w:rFonts w:ascii="Arial" w:hAnsi="Arial" w:cs="Arial"/>
        </w:rPr>
        <w:br/>
      </w:r>
      <w:r w:rsidRPr="007A0162">
        <w:rPr>
          <w:rFonts w:ascii="Arial" w:hAnsi="Arial" w:cs="Arial"/>
        </w:rPr>
        <w:t>i Unii Europejskiej.</w:t>
      </w:r>
    </w:p>
    <w:p w:rsidR="001D34E1" w:rsidRDefault="001D34E1" w:rsidP="00316C0B">
      <w:pPr>
        <w:numPr>
          <w:ilvl w:val="0"/>
          <w:numId w:val="260"/>
        </w:numPr>
        <w:spacing w:line="360" w:lineRule="auto"/>
        <w:ind w:left="851" w:hanging="284"/>
        <w:jc w:val="both"/>
        <w:rPr>
          <w:rFonts w:ascii="Arial" w:hAnsi="Arial" w:cs="Arial"/>
        </w:rPr>
      </w:pPr>
      <w:r>
        <w:rPr>
          <w:rFonts w:ascii="Arial" w:hAnsi="Arial" w:cs="Arial"/>
        </w:rPr>
        <w:t>w ramach Szwajcarsko – Polskiego Programu Współpracy projekt pn. „Wznowienie wydania Leksykonu Podkarpackich Smaków” – 18.900,-zł.</w:t>
      </w:r>
    </w:p>
    <w:p w:rsidR="001D34E1" w:rsidRPr="00B404AC" w:rsidRDefault="001D34E1" w:rsidP="001D34E1">
      <w:pPr>
        <w:spacing w:line="360" w:lineRule="auto"/>
        <w:ind w:left="851"/>
        <w:jc w:val="both"/>
        <w:rPr>
          <w:rFonts w:ascii="Arial" w:hAnsi="Arial" w:cs="Arial"/>
        </w:rPr>
      </w:pPr>
      <w:r w:rsidRPr="007A0162">
        <w:rPr>
          <w:rFonts w:ascii="Arial" w:hAnsi="Arial" w:cs="Arial"/>
        </w:rPr>
        <w:t>Zadanie finansowane ze środków budżetu Województwa Podkarpackiego i Unii Europejskiej</w:t>
      </w:r>
      <w:r>
        <w:rPr>
          <w:rFonts w:ascii="Arial" w:hAnsi="Arial" w:cs="Arial"/>
        </w:rPr>
        <w:t>, w tym planowane do refundacji w kwocie 7.565,-zł.</w:t>
      </w:r>
    </w:p>
    <w:p w:rsidR="001D34E1" w:rsidRPr="003163FF" w:rsidRDefault="001D34E1" w:rsidP="00316C0B">
      <w:pPr>
        <w:numPr>
          <w:ilvl w:val="0"/>
          <w:numId w:val="159"/>
        </w:numPr>
        <w:spacing w:line="360" w:lineRule="auto"/>
        <w:ind w:left="284" w:hanging="284"/>
        <w:jc w:val="both"/>
        <w:rPr>
          <w:rFonts w:ascii="Arial" w:hAnsi="Arial" w:cs="Arial"/>
          <w:b/>
          <w:bCs/>
          <w:color w:val="FF0000"/>
        </w:rPr>
      </w:pPr>
      <w:r w:rsidRPr="003163FF">
        <w:rPr>
          <w:rFonts w:ascii="Arial" w:hAnsi="Arial" w:cs="Arial"/>
        </w:rPr>
        <w:t xml:space="preserve">Wydatki majątkowe zaplanowane w kwocie 400.000,-zł zostały zrealizowane </w:t>
      </w:r>
      <w:r w:rsidR="00FE5B82">
        <w:rPr>
          <w:rFonts w:ascii="Arial" w:hAnsi="Arial" w:cs="Arial"/>
        </w:rPr>
        <w:br/>
      </w:r>
      <w:r w:rsidRPr="003163FF">
        <w:rPr>
          <w:rFonts w:ascii="Arial" w:hAnsi="Arial" w:cs="Arial"/>
        </w:rPr>
        <w:t>w wysokości 323.029,-zł i obejmowały:</w:t>
      </w:r>
    </w:p>
    <w:p w:rsidR="001D34E1" w:rsidRPr="00493893" w:rsidRDefault="001D34E1" w:rsidP="00316C0B">
      <w:pPr>
        <w:numPr>
          <w:ilvl w:val="0"/>
          <w:numId w:val="262"/>
        </w:numPr>
        <w:spacing w:line="360" w:lineRule="auto"/>
        <w:ind w:left="567" w:hanging="283"/>
        <w:jc w:val="both"/>
        <w:rPr>
          <w:rFonts w:ascii="Arial" w:hAnsi="Arial" w:cs="Arial"/>
          <w:bCs/>
        </w:rPr>
      </w:pPr>
      <w:r w:rsidRPr="00493893">
        <w:rPr>
          <w:rFonts w:ascii="Arial" w:hAnsi="Arial" w:cs="Arial"/>
          <w:bCs/>
        </w:rPr>
        <w:t>zakup systemów dmuchanych identyfikacji wizualnej województwa podkarpackiego w kwocie 18.942,-zł,</w:t>
      </w:r>
    </w:p>
    <w:p w:rsidR="001D34E1" w:rsidRPr="00493893" w:rsidRDefault="001D34E1" w:rsidP="00316C0B">
      <w:pPr>
        <w:numPr>
          <w:ilvl w:val="0"/>
          <w:numId w:val="262"/>
        </w:numPr>
        <w:spacing w:line="360" w:lineRule="auto"/>
        <w:ind w:left="567" w:hanging="283"/>
        <w:jc w:val="both"/>
        <w:rPr>
          <w:rFonts w:ascii="Arial" w:hAnsi="Arial" w:cs="Arial"/>
          <w:bCs/>
        </w:rPr>
      </w:pPr>
      <w:r w:rsidRPr="00493893">
        <w:rPr>
          <w:rFonts w:ascii="Arial" w:hAnsi="Arial" w:cs="Arial"/>
          <w:bCs/>
        </w:rPr>
        <w:t>opracowanie filmów promocyjnych, tj. o Krystianie Herbie i pn. „Szlak Frontu Wschodniego” w kwocie 96.900,-zł,</w:t>
      </w:r>
    </w:p>
    <w:p w:rsidR="001D34E1" w:rsidRPr="00AC070D" w:rsidRDefault="001D34E1" w:rsidP="00316C0B">
      <w:pPr>
        <w:numPr>
          <w:ilvl w:val="0"/>
          <w:numId w:val="262"/>
        </w:numPr>
        <w:spacing w:line="360" w:lineRule="auto"/>
        <w:ind w:left="567" w:hanging="283"/>
        <w:jc w:val="both"/>
        <w:rPr>
          <w:rFonts w:ascii="Arial" w:hAnsi="Arial" w:cs="Arial"/>
          <w:bCs/>
        </w:rPr>
      </w:pPr>
      <w:r w:rsidRPr="00AC070D">
        <w:rPr>
          <w:rFonts w:ascii="Arial" w:hAnsi="Arial" w:cs="Arial"/>
          <w:bCs/>
        </w:rPr>
        <w:t>opracowanie wydawnictw promocyjnych własnych m.in. gry planszowej, przewodnika, prezentacji multimedialnej i audiobook’a „Szlak Frontu Wschodniego”, pięciu folderów promocyjnych i informatora turystycznego Województwa Podkarpackiego z mapą: „Twórcze Podkarpackie”, „Podróże po architekturze”, „Dziejami techniki inspirowane”, „Kulinarne opowieści, czyli wędrówki po smakach województwa podkarpackiego”, „4 żywioły. Turystyka aktywna w Podkarpackiem”, wykonanie zdjęć do kalendarza ściennego na rok 2013 w kwocie 203.497,-zł,</w:t>
      </w:r>
    </w:p>
    <w:p w:rsidR="001D34E1" w:rsidRDefault="001D34E1" w:rsidP="00316C0B">
      <w:pPr>
        <w:numPr>
          <w:ilvl w:val="0"/>
          <w:numId w:val="262"/>
        </w:numPr>
        <w:spacing w:line="360" w:lineRule="auto"/>
        <w:ind w:left="567" w:hanging="283"/>
        <w:jc w:val="both"/>
        <w:rPr>
          <w:rFonts w:ascii="Arial" w:hAnsi="Arial" w:cs="Arial"/>
          <w:bCs/>
        </w:rPr>
      </w:pPr>
      <w:r w:rsidRPr="00AC070D">
        <w:rPr>
          <w:rFonts w:ascii="Arial" w:hAnsi="Arial" w:cs="Arial"/>
          <w:bCs/>
        </w:rPr>
        <w:t>zakup aplikacji internetowej Facebook w kwocie 3.690,-zł.</w:t>
      </w:r>
    </w:p>
    <w:p w:rsidR="001D34E1" w:rsidRDefault="001D34E1" w:rsidP="001D34E1">
      <w:pPr>
        <w:spacing w:line="360" w:lineRule="auto"/>
        <w:jc w:val="both"/>
        <w:rPr>
          <w:rFonts w:ascii="Arial" w:hAnsi="Arial" w:cs="Arial"/>
          <w:bCs/>
        </w:rPr>
      </w:pPr>
      <w:r>
        <w:rPr>
          <w:rFonts w:ascii="Arial" w:hAnsi="Arial" w:cs="Arial"/>
          <w:bCs/>
        </w:rPr>
        <w:t>Niewykonanie planu wydatków związane jest z:</w:t>
      </w:r>
    </w:p>
    <w:p w:rsidR="001D34E1" w:rsidRPr="00B811E9" w:rsidRDefault="001D34E1" w:rsidP="00316C0B">
      <w:pPr>
        <w:numPr>
          <w:ilvl w:val="0"/>
          <w:numId w:val="263"/>
        </w:numPr>
        <w:spacing w:line="360" w:lineRule="auto"/>
        <w:ind w:left="284" w:hanging="284"/>
        <w:jc w:val="both"/>
        <w:rPr>
          <w:rFonts w:ascii="Arial" w:hAnsi="Arial" w:cs="Arial"/>
          <w:bCs/>
        </w:rPr>
      </w:pPr>
      <w:r>
        <w:rPr>
          <w:rFonts w:ascii="Arial" w:hAnsi="Arial" w:cs="Arial"/>
          <w:bCs/>
        </w:rPr>
        <w:t xml:space="preserve">oszczędnościami na zadaniach promocyjnych oraz </w:t>
      </w:r>
      <w:r w:rsidRPr="00B811E9">
        <w:rPr>
          <w:rFonts w:ascii="Arial" w:hAnsi="Arial" w:cs="Arial"/>
          <w:bCs/>
        </w:rPr>
        <w:t xml:space="preserve">oszczędnościami poprzetargowymi na realizowanych projektach własnych w ramach Regionalnego Programu Operacyjnego Województwa Podkarpackiego, </w:t>
      </w:r>
    </w:p>
    <w:p w:rsidR="001D34E1" w:rsidRDefault="00D3031E" w:rsidP="00316C0B">
      <w:pPr>
        <w:numPr>
          <w:ilvl w:val="0"/>
          <w:numId w:val="263"/>
        </w:numPr>
        <w:spacing w:line="360" w:lineRule="auto"/>
        <w:ind w:left="284" w:hanging="284"/>
        <w:jc w:val="both"/>
        <w:rPr>
          <w:rFonts w:ascii="Arial" w:hAnsi="Arial" w:cs="Arial"/>
          <w:bCs/>
        </w:rPr>
      </w:pPr>
      <w:r>
        <w:rPr>
          <w:rFonts w:ascii="Arial" w:hAnsi="Arial" w:cs="Arial"/>
          <w:bCs/>
        </w:rPr>
        <w:t xml:space="preserve">nienależytym wykonaniem przez wykonawcę </w:t>
      </w:r>
      <w:r w:rsidR="001D34E1">
        <w:rPr>
          <w:rFonts w:ascii="Arial" w:hAnsi="Arial" w:cs="Arial"/>
          <w:bCs/>
        </w:rPr>
        <w:t>zadania pn. „Oznakowanie Szlaku Frontu Wschodniego I Wojny Światowej w województwie podkarpackim”. Wykonawca został wezwany do usunięcia wad w terminie do 15 lutego 2013r.</w:t>
      </w:r>
    </w:p>
    <w:p w:rsidR="007570F1" w:rsidRDefault="007570F1" w:rsidP="001D34E1">
      <w:pPr>
        <w:pStyle w:val="Tekstpodstawowy"/>
        <w:spacing w:after="0" w:line="360" w:lineRule="auto"/>
        <w:jc w:val="both"/>
        <w:rPr>
          <w:rFonts w:ascii="Arial" w:hAnsi="Arial" w:cs="Arial"/>
          <w:b/>
          <w:bCs/>
          <w:i/>
        </w:rPr>
      </w:pPr>
    </w:p>
    <w:p w:rsidR="001D34E1" w:rsidRPr="00A56EB9" w:rsidRDefault="001D34E1" w:rsidP="001D34E1">
      <w:pPr>
        <w:pStyle w:val="Tekstpodstawowy"/>
        <w:spacing w:after="0" w:line="360" w:lineRule="auto"/>
        <w:jc w:val="both"/>
        <w:rPr>
          <w:rFonts w:ascii="Arial" w:hAnsi="Arial" w:cs="Arial"/>
          <w:b/>
          <w:bCs/>
          <w:i/>
        </w:rPr>
      </w:pPr>
      <w:r w:rsidRPr="00A56EB9">
        <w:rPr>
          <w:rFonts w:ascii="Arial" w:hAnsi="Arial" w:cs="Arial"/>
          <w:b/>
          <w:bCs/>
          <w:i/>
        </w:rPr>
        <w:lastRenderedPageBreak/>
        <w:t>Rozdział 75095 – Pozostała działalność</w:t>
      </w:r>
    </w:p>
    <w:p w:rsidR="001D34E1" w:rsidRPr="005B74D6" w:rsidRDefault="001D34E1" w:rsidP="001D34E1">
      <w:pPr>
        <w:spacing w:line="360" w:lineRule="auto"/>
        <w:jc w:val="both"/>
        <w:rPr>
          <w:rFonts w:ascii="Arial" w:hAnsi="Arial" w:cs="Arial"/>
          <w:color w:val="FF0000"/>
        </w:rPr>
      </w:pPr>
      <w:r w:rsidRPr="00A56EB9">
        <w:rPr>
          <w:rFonts w:ascii="Arial" w:hAnsi="Arial" w:cs="Arial"/>
        </w:rPr>
        <w:t xml:space="preserve">Zaplanowane wydatki ogółem w kwocie 11.956.701,-zł zostały zrealizowane </w:t>
      </w:r>
      <w:r w:rsidRPr="00A56EB9">
        <w:rPr>
          <w:rFonts w:ascii="Arial" w:hAnsi="Arial" w:cs="Arial"/>
        </w:rPr>
        <w:br/>
        <w:t>w wysokości 11.244.</w:t>
      </w:r>
      <w:r>
        <w:rPr>
          <w:rFonts w:ascii="Arial" w:hAnsi="Arial" w:cs="Arial"/>
        </w:rPr>
        <w:t>765</w:t>
      </w:r>
      <w:r w:rsidRPr="00A56EB9">
        <w:rPr>
          <w:rFonts w:ascii="Arial" w:hAnsi="Arial" w:cs="Arial"/>
        </w:rPr>
        <w:t>,-zł, tj. 94,05% planu. W ramach wydatków realizowano zadania z zakresu</w:t>
      </w:r>
      <w:r w:rsidRPr="005B74D6">
        <w:rPr>
          <w:rFonts w:ascii="Arial" w:hAnsi="Arial" w:cs="Arial"/>
          <w:color w:val="FF0000"/>
        </w:rPr>
        <w:t xml:space="preserve"> </w:t>
      </w:r>
      <w:r w:rsidRPr="003F7EBC">
        <w:rPr>
          <w:rFonts w:ascii="Arial" w:hAnsi="Arial" w:cs="Arial"/>
        </w:rPr>
        <w:t xml:space="preserve">rozwoju regionalnego, wspierania przedsiębiorczości, </w:t>
      </w:r>
      <w:r>
        <w:rPr>
          <w:rFonts w:ascii="Arial" w:hAnsi="Arial" w:cs="Arial"/>
        </w:rPr>
        <w:t xml:space="preserve">planowania przestrzennego, </w:t>
      </w:r>
      <w:r w:rsidRPr="003F7EBC">
        <w:rPr>
          <w:rFonts w:ascii="Arial" w:hAnsi="Arial" w:cs="Arial"/>
        </w:rPr>
        <w:t>europejskiej współpracy terytorialnej oraz dokonano wpłaty składek członkowskich.</w:t>
      </w:r>
    </w:p>
    <w:p w:rsidR="001D34E1" w:rsidRPr="003F7EBC" w:rsidRDefault="001D34E1" w:rsidP="00316C0B">
      <w:pPr>
        <w:numPr>
          <w:ilvl w:val="3"/>
          <w:numId w:val="106"/>
        </w:numPr>
        <w:tabs>
          <w:tab w:val="clear" w:pos="2700"/>
          <w:tab w:val="left" w:pos="284"/>
        </w:tabs>
        <w:spacing w:line="360" w:lineRule="auto"/>
        <w:ind w:left="284" w:hanging="104"/>
        <w:jc w:val="both"/>
        <w:rPr>
          <w:rFonts w:ascii="Arial" w:hAnsi="Arial" w:cs="Arial"/>
        </w:rPr>
      </w:pPr>
      <w:r w:rsidRPr="003F7EBC">
        <w:rPr>
          <w:rFonts w:ascii="Arial" w:hAnsi="Arial" w:cs="Arial"/>
        </w:rPr>
        <w:t>Wydatki bieżące zaplanowane w kwocie 4.211.837,-</w:t>
      </w:r>
      <w:r>
        <w:rPr>
          <w:rFonts w:ascii="Arial" w:hAnsi="Arial" w:cs="Arial"/>
        </w:rPr>
        <w:t>zł (w tym dotacje celowe dla jednostek spoza sektora finansów publicznych w kwocie 181.000,-zł)</w:t>
      </w:r>
      <w:r w:rsidRPr="003F7EBC">
        <w:rPr>
          <w:rFonts w:ascii="Arial" w:hAnsi="Arial" w:cs="Arial"/>
        </w:rPr>
        <w:t xml:space="preserve"> zostały zrealizowane w wysokości 3.</w:t>
      </w:r>
      <w:r>
        <w:rPr>
          <w:rFonts w:ascii="Arial" w:hAnsi="Arial" w:cs="Arial"/>
        </w:rPr>
        <w:t>860.973</w:t>
      </w:r>
      <w:r w:rsidRPr="003F7EBC">
        <w:rPr>
          <w:rFonts w:ascii="Arial" w:hAnsi="Arial" w:cs="Arial"/>
        </w:rPr>
        <w:t>,-zł i obejmowały:</w:t>
      </w:r>
    </w:p>
    <w:p w:rsidR="001D34E1" w:rsidRPr="00A56EB9" w:rsidRDefault="001D34E1" w:rsidP="00316C0B">
      <w:pPr>
        <w:pStyle w:val="Tekstpodstawowy210"/>
        <w:numPr>
          <w:ilvl w:val="0"/>
          <w:numId w:val="107"/>
        </w:numPr>
        <w:tabs>
          <w:tab w:val="left" w:pos="284"/>
        </w:tabs>
        <w:spacing w:line="360" w:lineRule="auto"/>
        <w:ind w:left="567" w:hanging="283"/>
        <w:rPr>
          <w:rFonts w:cs="Arial"/>
          <w:szCs w:val="24"/>
        </w:rPr>
      </w:pPr>
      <w:r w:rsidRPr="00A56EB9">
        <w:rPr>
          <w:rFonts w:cs="Arial"/>
          <w:szCs w:val="24"/>
        </w:rPr>
        <w:t xml:space="preserve">wydatki na programy finansowane z udziałem środków Unii Europejskiej i źródeł zagranicznych w </w:t>
      </w:r>
      <w:r w:rsidRPr="00464835">
        <w:rPr>
          <w:rFonts w:cs="Arial"/>
          <w:szCs w:val="24"/>
        </w:rPr>
        <w:t xml:space="preserve">kwocie </w:t>
      </w:r>
      <w:r>
        <w:rPr>
          <w:rFonts w:cs="Arial"/>
          <w:szCs w:val="24"/>
        </w:rPr>
        <w:t>190.904,-</w:t>
      </w:r>
      <w:r w:rsidRPr="00464835">
        <w:rPr>
          <w:rFonts w:cs="Arial"/>
          <w:szCs w:val="24"/>
        </w:rPr>
        <w:t>zł, w tym</w:t>
      </w:r>
      <w:r w:rsidRPr="00A56EB9">
        <w:rPr>
          <w:rFonts w:cs="Arial"/>
          <w:szCs w:val="24"/>
        </w:rPr>
        <w:t>:</w:t>
      </w:r>
    </w:p>
    <w:p w:rsidR="001D34E1" w:rsidRPr="00F232C9" w:rsidRDefault="001D34E1" w:rsidP="00316C0B">
      <w:pPr>
        <w:pStyle w:val="Tekstpodstawowy210"/>
        <w:numPr>
          <w:ilvl w:val="0"/>
          <w:numId w:val="139"/>
        </w:numPr>
        <w:tabs>
          <w:tab w:val="left" w:pos="284"/>
        </w:tabs>
        <w:spacing w:line="360" w:lineRule="auto"/>
        <w:ind w:left="851" w:hanging="284"/>
        <w:rPr>
          <w:rFonts w:cs="Arial"/>
          <w:szCs w:val="24"/>
        </w:rPr>
      </w:pPr>
      <w:r w:rsidRPr="00F232C9">
        <w:rPr>
          <w:rFonts w:cs="Arial"/>
          <w:szCs w:val="24"/>
        </w:rPr>
        <w:t xml:space="preserve">realizacja projektu partnerskiego pn. „MOVE ON GREEN” w ramach Programu INTERREG IVC – </w:t>
      </w:r>
      <w:r>
        <w:rPr>
          <w:rFonts w:cs="Arial"/>
          <w:szCs w:val="24"/>
        </w:rPr>
        <w:t>118.875,-</w:t>
      </w:r>
      <w:r w:rsidRPr="00F232C9">
        <w:rPr>
          <w:rFonts w:cs="Arial"/>
          <w:szCs w:val="24"/>
        </w:rPr>
        <w:t>zł.</w:t>
      </w:r>
    </w:p>
    <w:p w:rsidR="001D34E1" w:rsidRPr="00F232C9" w:rsidRDefault="001D34E1" w:rsidP="001D34E1">
      <w:pPr>
        <w:pStyle w:val="Tekstpodstawowy210"/>
        <w:tabs>
          <w:tab w:val="left" w:pos="284"/>
        </w:tabs>
        <w:spacing w:line="360" w:lineRule="auto"/>
        <w:ind w:left="851"/>
        <w:rPr>
          <w:rFonts w:cs="Arial"/>
          <w:szCs w:val="24"/>
        </w:rPr>
      </w:pPr>
      <w:r w:rsidRPr="00F232C9">
        <w:rPr>
          <w:rFonts w:cs="Arial"/>
          <w:szCs w:val="24"/>
        </w:rPr>
        <w:t>Zadanie ujęte w wykazie przedsięwzięć do Wieloletniej Prognozy Finansowej Województwa Podkarpackiego pn. „Projekt 1130 R4 MOG” o planowanych łącznych nakładach finansowych w kwocie 512.035,-zł.</w:t>
      </w:r>
    </w:p>
    <w:p w:rsidR="001D34E1" w:rsidRPr="00F232C9" w:rsidRDefault="001D34E1" w:rsidP="001D34E1">
      <w:pPr>
        <w:pStyle w:val="Tekstpodstawowy210"/>
        <w:tabs>
          <w:tab w:val="left" w:pos="284"/>
        </w:tabs>
        <w:spacing w:line="360" w:lineRule="auto"/>
        <w:ind w:left="851"/>
        <w:rPr>
          <w:rFonts w:cs="Arial"/>
          <w:szCs w:val="24"/>
        </w:rPr>
      </w:pPr>
      <w:r w:rsidRPr="00F232C9">
        <w:rPr>
          <w:rFonts w:cs="Arial"/>
          <w:szCs w:val="24"/>
        </w:rPr>
        <w:t>Zadanie finansowane ze środków budżetu Województwa Podkarpackiego i Unii Europejskiej.</w:t>
      </w:r>
    </w:p>
    <w:p w:rsidR="001D34E1" w:rsidRDefault="001D34E1" w:rsidP="001D34E1">
      <w:pPr>
        <w:pStyle w:val="Tekstpodstawowy210"/>
        <w:tabs>
          <w:tab w:val="left" w:pos="284"/>
        </w:tabs>
        <w:spacing w:line="360" w:lineRule="auto"/>
        <w:ind w:left="851"/>
        <w:rPr>
          <w:rFonts w:cs="Arial"/>
          <w:szCs w:val="24"/>
        </w:rPr>
      </w:pPr>
      <w:r w:rsidRPr="00F232C9">
        <w:rPr>
          <w:rFonts w:cs="Arial"/>
          <w:szCs w:val="24"/>
        </w:rPr>
        <w:t>Termin realizacji zadania: 2012-2014.</w:t>
      </w:r>
    </w:p>
    <w:p w:rsidR="001D34E1" w:rsidRPr="00F232C9" w:rsidRDefault="001D34E1" w:rsidP="001D34E1">
      <w:pPr>
        <w:pStyle w:val="Tekstpodstawowy210"/>
        <w:tabs>
          <w:tab w:val="left" w:pos="284"/>
        </w:tabs>
        <w:spacing w:line="360" w:lineRule="auto"/>
        <w:ind w:left="851"/>
        <w:rPr>
          <w:rFonts w:cs="Arial"/>
          <w:szCs w:val="24"/>
        </w:rPr>
      </w:pPr>
      <w:r>
        <w:rPr>
          <w:rFonts w:cs="Arial"/>
          <w:szCs w:val="24"/>
        </w:rPr>
        <w:t xml:space="preserve">W 2012r. poniesiono wydatki w kwocie 118.875,-zł finansowane ze środków budżetu </w:t>
      </w:r>
      <w:r w:rsidRPr="00582D88">
        <w:rPr>
          <w:rFonts w:cs="Arial"/>
          <w:szCs w:val="24"/>
        </w:rPr>
        <w:t>Województwa Podkarpackiego,</w:t>
      </w:r>
      <w:r w:rsidR="00146D56">
        <w:rPr>
          <w:rFonts w:cs="Arial"/>
          <w:szCs w:val="24"/>
        </w:rPr>
        <w:t xml:space="preserve"> refundowane w 85% ze środków budżetu Unii Europejskiej. </w:t>
      </w:r>
      <w:r w:rsidRPr="00582D88">
        <w:rPr>
          <w:rFonts w:cs="Arial"/>
          <w:szCs w:val="24"/>
        </w:rPr>
        <w:t xml:space="preserve"> </w:t>
      </w:r>
      <w:r w:rsidR="00146D56">
        <w:rPr>
          <w:rFonts w:cs="Arial"/>
          <w:szCs w:val="24"/>
        </w:rPr>
        <w:t>S</w:t>
      </w:r>
      <w:r>
        <w:rPr>
          <w:rFonts w:cs="Arial"/>
          <w:szCs w:val="24"/>
        </w:rPr>
        <w:t>finansowano</w:t>
      </w:r>
      <w:r w:rsidRPr="00582D88">
        <w:rPr>
          <w:rFonts w:cs="Arial"/>
          <w:szCs w:val="24"/>
        </w:rPr>
        <w:t>:</w:t>
      </w:r>
    </w:p>
    <w:p w:rsidR="001D34E1" w:rsidRPr="00D67E47" w:rsidRDefault="001D34E1" w:rsidP="00316C0B">
      <w:pPr>
        <w:pStyle w:val="Tekstpodstawowy210"/>
        <w:numPr>
          <w:ilvl w:val="0"/>
          <w:numId w:val="140"/>
        </w:numPr>
        <w:tabs>
          <w:tab w:val="left" w:pos="284"/>
        </w:tabs>
        <w:spacing w:line="360" w:lineRule="auto"/>
        <w:ind w:left="1134" w:hanging="283"/>
        <w:rPr>
          <w:rFonts w:cs="Arial"/>
          <w:szCs w:val="24"/>
        </w:rPr>
      </w:pPr>
      <w:r w:rsidRPr="00D67E47">
        <w:rPr>
          <w:rFonts w:cs="Arial"/>
          <w:szCs w:val="24"/>
        </w:rPr>
        <w:t xml:space="preserve">wynagrodzenia i składki od nich naliczane pracowników zaangażowanych </w:t>
      </w:r>
      <w:r w:rsidRPr="00D67E47">
        <w:rPr>
          <w:rFonts w:cs="Arial"/>
          <w:szCs w:val="24"/>
        </w:rPr>
        <w:br/>
        <w:t xml:space="preserve">w realizację projektu oraz </w:t>
      </w:r>
      <w:r w:rsidRPr="00D67E47">
        <w:rPr>
          <w:rFonts w:cs="Arial"/>
        </w:rPr>
        <w:t>na umowy zlecenie i o dzieło</w:t>
      </w:r>
      <w:r w:rsidRPr="00D67E47">
        <w:rPr>
          <w:rFonts w:cs="Arial"/>
          <w:szCs w:val="24"/>
        </w:rPr>
        <w:t xml:space="preserve"> – 42.870,-zł,</w:t>
      </w:r>
    </w:p>
    <w:p w:rsidR="001D34E1" w:rsidRDefault="001D34E1" w:rsidP="00316C0B">
      <w:pPr>
        <w:pStyle w:val="Tekstpodstawowy210"/>
        <w:numPr>
          <w:ilvl w:val="0"/>
          <w:numId w:val="140"/>
        </w:numPr>
        <w:tabs>
          <w:tab w:val="left" w:pos="284"/>
        </w:tabs>
        <w:spacing w:line="360" w:lineRule="auto"/>
        <w:ind w:left="1134" w:hanging="283"/>
        <w:rPr>
          <w:rFonts w:cs="Arial"/>
          <w:szCs w:val="24"/>
        </w:rPr>
      </w:pPr>
      <w:r w:rsidRPr="00C427F3">
        <w:rPr>
          <w:rFonts w:cs="Arial"/>
          <w:szCs w:val="24"/>
        </w:rPr>
        <w:t>koszty wyjazdu na konferencję otwierającą</w:t>
      </w:r>
      <w:r>
        <w:rPr>
          <w:rFonts w:cs="Arial"/>
          <w:szCs w:val="24"/>
        </w:rPr>
        <w:t xml:space="preserve"> realizację projektu,</w:t>
      </w:r>
      <w:r w:rsidRPr="00C427F3">
        <w:rPr>
          <w:rFonts w:cs="Arial"/>
          <w:szCs w:val="24"/>
        </w:rPr>
        <w:t xml:space="preserve"> seminarium </w:t>
      </w:r>
      <w:r w:rsidR="00FE5B82">
        <w:rPr>
          <w:rFonts w:cs="Arial"/>
          <w:szCs w:val="24"/>
        </w:rPr>
        <w:br/>
      </w:r>
      <w:r w:rsidRPr="00C427F3">
        <w:rPr>
          <w:rFonts w:cs="Arial"/>
          <w:szCs w:val="24"/>
        </w:rPr>
        <w:t>i wizytę studyjną  w Lerwick</w:t>
      </w:r>
      <w:r>
        <w:rPr>
          <w:rFonts w:cs="Arial"/>
          <w:szCs w:val="24"/>
        </w:rPr>
        <w:t xml:space="preserve"> oraz </w:t>
      </w:r>
      <w:r w:rsidRPr="00C427F3">
        <w:rPr>
          <w:rFonts w:cs="Arial"/>
          <w:szCs w:val="24"/>
        </w:rPr>
        <w:t xml:space="preserve"> </w:t>
      </w:r>
      <w:r>
        <w:rPr>
          <w:rFonts w:cs="Arial"/>
          <w:szCs w:val="24"/>
        </w:rPr>
        <w:t>organizacji seminarium i wizyty studyjnej w Rzeszowie</w:t>
      </w:r>
      <w:r w:rsidRPr="00C427F3">
        <w:rPr>
          <w:rFonts w:cs="Arial"/>
          <w:szCs w:val="24"/>
        </w:rPr>
        <w:t xml:space="preserve"> – </w:t>
      </w:r>
      <w:r>
        <w:rPr>
          <w:rFonts w:cs="Arial"/>
          <w:szCs w:val="24"/>
        </w:rPr>
        <w:t>38.607</w:t>
      </w:r>
      <w:r w:rsidRPr="00C427F3">
        <w:rPr>
          <w:rFonts w:cs="Arial"/>
          <w:szCs w:val="24"/>
        </w:rPr>
        <w:t>,-zł,</w:t>
      </w:r>
    </w:p>
    <w:p w:rsidR="001D34E1" w:rsidRDefault="001D34E1" w:rsidP="00316C0B">
      <w:pPr>
        <w:pStyle w:val="Tekstpodstawowy210"/>
        <w:numPr>
          <w:ilvl w:val="0"/>
          <w:numId w:val="140"/>
        </w:numPr>
        <w:tabs>
          <w:tab w:val="left" w:pos="284"/>
        </w:tabs>
        <w:spacing w:line="360" w:lineRule="auto"/>
        <w:ind w:left="1134" w:hanging="283"/>
        <w:rPr>
          <w:rFonts w:cs="Arial"/>
          <w:szCs w:val="24"/>
        </w:rPr>
      </w:pPr>
      <w:r w:rsidRPr="00C427F3">
        <w:rPr>
          <w:rFonts w:cs="Arial"/>
          <w:szCs w:val="24"/>
        </w:rPr>
        <w:t>sporządzenie raportu z badań „Transport na obszarach wiejskich w powiatach lubaczowskim i brzozowskim” oraz opracowanie „Studium – Transport na Podkarpaciu”</w:t>
      </w:r>
      <w:r>
        <w:rPr>
          <w:rFonts w:cs="Arial"/>
          <w:szCs w:val="24"/>
        </w:rPr>
        <w:t xml:space="preserve"> (etap I)</w:t>
      </w:r>
      <w:r w:rsidRPr="00C427F3">
        <w:rPr>
          <w:rFonts w:cs="Arial"/>
          <w:szCs w:val="24"/>
        </w:rPr>
        <w:t xml:space="preserve"> – 22.800,-zł,</w:t>
      </w:r>
    </w:p>
    <w:p w:rsidR="001D34E1" w:rsidRPr="00C427F3" w:rsidRDefault="001D34E1" w:rsidP="00316C0B">
      <w:pPr>
        <w:pStyle w:val="Tekstpodstawowy210"/>
        <w:numPr>
          <w:ilvl w:val="0"/>
          <w:numId w:val="140"/>
        </w:numPr>
        <w:tabs>
          <w:tab w:val="left" w:pos="284"/>
        </w:tabs>
        <w:spacing w:line="360" w:lineRule="auto"/>
        <w:ind w:left="1134" w:hanging="283"/>
        <w:rPr>
          <w:rFonts w:cs="Arial"/>
          <w:szCs w:val="24"/>
        </w:rPr>
      </w:pPr>
      <w:r>
        <w:rPr>
          <w:rFonts w:cs="Arial"/>
          <w:szCs w:val="24"/>
        </w:rPr>
        <w:t xml:space="preserve">koszty administracyjne związane z realizacją projektu, tj. 12% ryczałt poniesionych kosztów osobowych oraz tłumaczenia dokumentów </w:t>
      </w:r>
      <w:r w:rsidR="00FE5B82">
        <w:rPr>
          <w:rFonts w:cs="Arial"/>
          <w:szCs w:val="24"/>
        </w:rPr>
        <w:br/>
      </w:r>
      <w:r>
        <w:rPr>
          <w:rFonts w:cs="Arial"/>
          <w:szCs w:val="24"/>
        </w:rPr>
        <w:t>i tłumaczenia konsekutywne  – 14.598,-zł.</w:t>
      </w:r>
    </w:p>
    <w:p w:rsidR="001D34E1" w:rsidRDefault="001D34E1" w:rsidP="001D34E1">
      <w:pPr>
        <w:pStyle w:val="Tekstpodstawowy210"/>
        <w:tabs>
          <w:tab w:val="left" w:pos="284"/>
        </w:tabs>
        <w:spacing w:line="360" w:lineRule="auto"/>
        <w:ind w:left="851"/>
        <w:rPr>
          <w:rFonts w:cs="Arial"/>
          <w:szCs w:val="24"/>
        </w:rPr>
      </w:pPr>
      <w:r>
        <w:rPr>
          <w:rFonts w:cs="Arial"/>
          <w:szCs w:val="24"/>
        </w:rPr>
        <w:lastRenderedPageBreak/>
        <w:t>Wydatki poniesione w 2012r.</w:t>
      </w:r>
      <w:r w:rsidRPr="00F232C9">
        <w:rPr>
          <w:rFonts w:cs="Arial"/>
          <w:szCs w:val="24"/>
        </w:rPr>
        <w:t xml:space="preserve"> stanowi</w:t>
      </w:r>
      <w:r>
        <w:rPr>
          <w:rFonts w:cs="Arial"/>
          <w:szCs w:val="24"/>
        </w:rPr>
        <w:t>ą</w:t>
      </w:r>
      <w:r w:rsidRPr="00F232C9">
        <w:rPr>
          <w:rFonts w:cs="Arial"/>
          <w:szCs w:val="24"/>
        </w:rPr>
        <w:t xml:space="preserve"> 23,2% planowanyc</w:t>
      </w:r>
      <w:r>
        <w:rPr>
          <w:rFonts w:cs="Arial"/>
          <w:szCs w:val="24"/>
        </w:rPr>
        <w:t>h łącznych nakładów finansowych na realizację przedsięwzięcia.</w:t>
      </w:r>
    </w:p>
    <w:p w:rsidR="001D34E1" w:rsidRDefault="001D34E1" w:rsidP="001D34E1">
      <w:pPr>
        <w:pStyle w:val="Tekstpodstawowy210"/>
        <w:tabs>
          <w:tab w:val="left" w:pos="284"/>
        </w:tabs>
        <w:spacing w:line="360" w:lineRule="auto"/>
        <w:ind w:left="851"/>
        <w:rPr>
          <w:rFonts w:cs="Arial"/>
          <w:szCs w:val="24"/>
        </w:rPr>
      </w:pPr>
      <w:r w:rsidRPr="00ED1470">
        <w:rPr>
          <w:rFonts w:cs="Arial"/>
          <w:szCs w:val="24"/>
        </w:rPr>
        <w:t>Stan zaawansowania realizacji zadania i osiągnięte efekty:</w:t>
      </w:r>
    </w:p>
    <w:p w:rsidR="001D34E1" w:rsidRDefault="001D34E1" w:rsidP="001D34E1">
      <w:pPr>
        <w:pStyle w:val="Akapitzlist"/>
        <w:spacing w:line="360" w:lineRule="auto"/>
        <w:ind w:left="851"/>
        <w:contextualSpacing/>
        <w:jc w:val="both"/>
        <w:rPr>
          <w:rFonts w:ascii="Arial" w:hAnsi="Arial" w:cs="Arial"/>
        </w:rPr>
      </w:pPr>
      <w:r w:rsidRPr="0004717E">
        <w:rPr>
          <w:rFonts w:ascii="Arial" w:hAnsi="Arial" w:cs="Arial"/>
        </w:rPr>
        <w:t xml:space="preserve">Projekt partnerski pn. „MOVE ON GREEN” realizowany w ramach Programu INTERREG IVC </w:t>
      </w:r>
      <w:r>
        <w:rPr>
          <w:rFonts w:ascii="Arial" w:hAnsi="Arial" w:cs="Arial"/>
        </w:rPr>
        <w:t xml:space="preserve">ma </w:t>
      </w:r>
      <w:r w:rsidRPr="0004717E">
        <w:rPr>
          <w:rFonts w:ascii="Arial" w:hAnsi="Arial" w:cs="Arial"/>
        </w:rPr>
        <w:t>za zadanie wspomóc rozwój zrównoważonego transportu na</w:t>
      </w:r>
      <w:r>
        <w:rPr>
          <w:rFonts w:ascii="Arial" w:hAnsi="Arial" w:cs="Arial"/>
        </w:rPr>
        <w:t xml:space="preserve"> obszarach wiejskich i górskich</w:t>
      </w:r>
      <w:r w:rsidRPr="0004717E">
        <w:rPr>
          <w:rFonts w:ascii="Arial" w:hAnsi="Arial" w:cs="Arial"/>
        </w:rPr>
        <w:t xml:space="preserve">. Projekt ma służyć mieszkańcom terenów słabo zaludnionych, wyludniających się, często o dużych walorach przyrodniczych </w:t>
      </w:r>
      <w:r w:rsidR="00FE5B82">
        <w:rPr>
          <w:rFonts w:ascii="Arial" w:hAnsi="Arial" w:cs="Arial"/>
        </w:rPr>
        <w:br/>
      </w:r>
      <w:r w:rsidRPr="0004717E">
        <w:rPr>
          <w:rFonts w:ascii="Arial" w:hAnsi="Arial" w:cs="Arial"/>
        </w:rPr>
        <w:t>i turystycznych, gdzie transport</w:t>
      </w:r>
      <w:r w:rsidRPr="006D3F79">
        <w:rPr>
          <w:rFonts w:ascii="Arial" w:hAnsi="Arial" w:cs="Arial"/>
        </w:rPr>
        <w:t xml:space="preserve"> publiczny funkcjonuje w ograniczonym zakresie. Udział Województwa Podkarpackiego w projekcie pozwoli skorzystać </w:t>
      </w:r>
      <w:r w:rsidR="00FE5B82">
        <w:rPr>
          <w:rFonts w:ascii="Arial" w:hAnsi="Arial" w:cs="Arial"/>
        </w:rPr>
        <w:br/>
      </w:r>
      <w:r w:rsidRPr="006D3F79">
        <w:rPr>
          <w:rFonts w:ascii="Arial" w:hAnsi="Arial" w:cs="Arial"/>
        </w:rPr>
        <w:t xml:space="preserve">z doświadczeń innych krajów w celu ulepszenia modelu i efektywności polityki regionalnej dotyczącej zrównoważonego transportu na terenach wiejskich </w:t>
      </w:r>
      <w:r w:rsidR="00FE5B82">
        <w:rPr>
          <w:rFonts w:ascii="Arial" w:hAnsi="Arial" w:cs="Arial"/>
        </w:rPr>
        <w:br/>
      </w:r>
      <w:r w:rsidRPr="006D3F79">
        <w:rPr>
          <w:rFonts w:ascii="Arial" w:hAnsi="Arial" w:cs="Arial"/>
        </w:rPr>
        <w:t xml:space="preserve">i górskich. W ramach projektu ma zostać opracowana polityka i wytyczne </w:t>
      </w:r>
      <w:r w:rsidR="00FE5B82">
        <w:rPr>
          <w:rFonts w:ascii="Arial" w:hAnsi="Arial" w:cs="Arial"/>
        </w:rPr>
        <w:br/>
      </w:r>
      <w:r w:rsidRPr="006D3F79">
        <w:rPr>
          <w:rFonts w:ascii="Arial" w:hAnsi="Arial" w:cs="Arial"/>
        </w:rPr>
        <w:t xml:space="preserve">w sprawie zrównoważonego transportu oraz plany działania dla każdego </w:t>
      </w:r>
      <w:r w:rsidR="00FE5B82">
        <w:rPr>
          <w:rFonts w:ascii="Arial" w:hAnsi="Arial" w:cs="Arial"/>
        </w:rPr>
        <w:br/>
      </w:r>
      <w:r w:rsidRPr="006D3F79">
        <w:rPr>
          <w:rFonts w:ascii="Arial" w:hAnsi="Arial" w:cs="Arial"/>
        </w:rPr>
        <w:t xml:space="preserve">z partnerów projektu. Realizacja zadań odbywa się na podstawie budżetu projektu na lata 2012-2014 (Budget Move On Green – Podkarpackie </w:t>
      </w:r>
      <w:r>
        <w:rPr>
          <w:rFonts w:ascii="Arial" w:hAnsi="Arial" w:cs="Arial"/>
        </w:rPr>
        <w:t>Region - P12</w:t>
      </w:r>
      <w:r w:rsidRPr="006D3F79">
        <w:rPr>
          <w:rFonts w:ascii="Arial" w:hAnsi="Arial" w:cs="Arial"/>
        </w:rPr>
        <w:t>), w którym określon</w:t>
      </w:r>
      <w:r>
        <w:rPr>
          <w:rFonts w:ascii="Arial" w:hAnsi="Arial" w:cs="Arial"/>
        </w:rPr>
        <w:t>y został</w:t>
      </w:r>
      <w:r w:rsidRPr="006D3F79">
        <w:rPr>
          <w:rFonts w:ascii="Arial" w:hAnsi="Arial" w:cs="Arial"/>
        </w:rPr>
        <w:t xml:space="preserve"> zakres rzeczowy zadań realizowanych </w:t>
      </w:r>
      <w:r w:rsidR="00FE5B82">
        <w:rPr>
          <w:rFonts w:ascii="Arial" w:hAnsi="Arial" w:cs="Arial"/>
        </w:rPr>
        <w:br/>
      </w:r>
      <w:r w:rsidRPr="006D3F79">
        <w:rPr>
          <w:rFonts w:ascii="Arial" w:hAnsi="Arial" w:cs="Arial"/>
        </w:rPr>
        <w:t>w poszczególnych semestrach. Realizacja projektu została zapla</w:t>
      </w:r>
      <w:r>
        <w:rPr>
          <w:rFonts w:ascii="Arial" w:hAnsi="Arial" w:cs="Arial"/>
        </w:rPr>
        <w:t xml:space="preserve">nowana na trzy etapy: etap I – </w:t>
      </w:r>
      <w:r w:rsidRPr="006D3F79">
        <w:rPr>
          <w:rFonts w:ascii="Arial" w:hAnsi="Arial" w:cs="Arial"/>
        </w:rPr>
        <w:t xml:space="preserve">badania lokalne oraz wspólny końcowy Zbiór Dobrych Praktyk, etap II – Polityka i wytyczne w sprawie zrównoważonego transportu na obszarach wiejskich UE, etap III </w:t>
      </w:r>
      <w:r>
        <w:rPr>
          <w:rFonts w:ascii="Arial" w:hAnsi="Arial" w:cs="Arial"/>
        </w:rPr>
        <w:t>– plany realizacji. W 2012 roku</w:t>
      </w:r>
      <w:r w:rsidRPr="006D3F79">
        <w:rPr>
          <w:rFonts w:ascii="Arial" w:hAnsi="Arial" w:cs="Arial"/>
        </w:rPr>
        <w:t xml:space="preserve"> zgodnie </w:t>
      </w:r>
      <w:r w:rsidR="00FE5B82">
        <w:rPr>
          <w:rFonts w:ascii="Arial" w:hAnsi="Arial" w:cs="Arial"/>
        </w:rPr>
        <w:br/>
      </w:r>
      <w:r w:rsidRPr="006D3F79">
        <w:rPr>
          <w:rFonts w:ascii="Arial" w:hAnsi="Arial" w:cs="Arial"/>
        </w:rPr>
        <w:t>z planem zrealizowany został I etap</w:t>
      </w:r>
      <w:r>
        <w:rPr>
          <w:rFonts w:ascii="Arial" w:hAnsi="Arial" w:cs="Arial"/>
        </w:rPr>
        <w:t>.</w:t>
      </w:r>
      <w:r w:rsidRPr="006D3F79">
        <w:rPr>
          <w:rFonts w:ascii="Arial" w:hAnsi="Arial" w:cs="Arial"/>
        </w:rPr>
        <w:t xml:space="preserve"> Wszystkie zaplanowane przez partnera wiodącego działania na 2012 rok zostały zrealizowane poprzez: opracowanie dokumentów dotyczących transportu na terenie Podkarpacia w tym</w:t>
      </w:r>
      <w:r>
        <w:rPr>
          <w:rFonts w:ascii="Arial" w:hAnsi="Arial" w:cs="Arial"/>
        </w:rPr>
        <w:t xml:space="preserve">: </w:t>
      </w:r>
      <w:r w:rsidRPr="006D3F79">
        <w:rPr>
          <w:rFonts w:ascii="Arial" w:hAnsi="Arial" w:cs="Arial"/>
        </w:rPr>
        <w:t xml:space="preserve">przeprowadzenie badań lokalnych (telefoniczne ankiety, ankiety skierowane do burmistrzów, wójtów oraz radnych gmin, zlecono badania fokusowe oraz analizę SWOT), przygotowanie prezentacji na temat lokalnego transportu, zebranie </w:t>
      </w:r>
      <w:r w:rsidR="00FE5B82">
        <w:rPr>
          <w:rFonts w:ascii="Arial" w:hAnsi="Arial" w:cs="Arial"/>
        </w:rPr>
        <w:br/>
      </w:r>
      <w:r w:rsidRPr="006D3F79">
        <w:rPr>
          <w:rFonts w:ascii="Arial" w:hAnsi="Arial" w:cs="Arial"/>
        </w:rPr>
        <w:t xml:space="preserve">i opracowanie Dobrych Praktyk z terenu naszego województwa, zebranie danych statystycznych dotyczących </w:t>
      </w:r>
      <w:r>
        <w:rPr>
          <w:rFonts w:ascii="Arial" w:hAnsi="Arial" w:cs="Arial"/>
        </w:rPr>
        <w:t xml:space="preserve">m.in. </w:t>
      </w:r>
      <w:r w:rsidRPr="006D3F79">
        <w:rPr>
          <w:rFonts w:ascii="Arial" w:hAnsi="Arial" w:cs="Arial"/>
        </w:rPr>
        <w:t>struktury demograficznej, środo</w:t>
      </w:r>
      <w:r>
        <w:rPr>
          <w:rFonts w:ascii="Arial" w:hAnsi="Arial" w:cs="Arial"/>
        </w:rPr>
        <w:t xml:space="preserve">wiska, rynku pracy, transportu. Podczas zorganizowanego seminarium przez  Województwo Podkarpackie w dniach 4-6 grudnia zostały przedstawione wszystkie efekty osiągnięte w 2012 roku, zostały one zatwierdzone przez Partnera Wiodącego, odpowiedzialnego za koordynację całego projektu. Partnerem odpowiedzialnym za propagowanie programu wśród mediów jest Euromontana, Europejskie Stowarzyszenie Obszarów Górskich (Belgia – P6), które na postawie </w:t>
      </w:r>
      <w:r>
        <w:rPr>
          <w:rFonts w:ascii="Arial" w:hAnsi="Arial" w:cs="Arial"/>
        </w:rPr>
        <w:lastRenderedPageBreak/>
        <w:t xml:space="preserve">otrzymanego  raportu pozytywnie zatwierdziło wszystkie działania podejmowane w tym zakresie (przygotowanie konferencji prasowej, artykułów do gazet, opracowanie materiałów do Newsletter MOG, nadzorowanie strony internetowej w języku polskim poświeconej MOG). W latach 2013-2014 realizowane będą kolejne dwa etapy projektu. </w:t>
      </w:r>
    </w:p>
    <w:p w:rsidR="001D34E1" w:rsidRPr="00464835" w:rsidRDefault="001D34E1" w:rsidP="00316C0B">
      <w:pPr>
        <w:pStyle w:val="Tekstpodstawowy210"/>
        <w:numPr>
          <w:ilvl w:val="0"/>
          <w:numId w:val="139"/>
        </w:numPr>
        <w:tabs>
          <w:tab w:val="left" w:pos="284"/>
        </w:tabs>
        <w:spacing w:line="360" w:lineRule="auto"/>
        <w:ind w:left="851" w:hanging="284"/>
        <w:rPr>
          <w:rFonts w:cs="Arial"/>
          <w:szCs w:val="24"/>
        </w:rPr>
      </w:pPr>
      <w:r w:rsidRPr="00464835">
        <w:rPr>
          <w:rFonts w:cs="Arial"/>
          <w:szCs w:val="24"/>
        </w:rPr>
        <w:t>realizacja projektu pn. „</w:t>
      </w:r>
      <w:r>
        <w:rPr>
          <w:rFonts w:cs="Arial"/>
          <w:szCs w:val="24"/>
        </w:rPr>
        <w:t>TOU</w:t>
      </w:r>
      <w:r w:rsidRPr="00464835">
        <w:rPr>
          <w:rFonts w:cs="Arial"/>
          <w:szCs w:val="24"/>
        </w:rPr>
        <w:t>R</w:t>
      </w:r>
      <w:r>
        <w:rPr>
          <w:rFonts w:cs="Arial"/>
          <w:szCs w:val="24"/>
        </w:rPr>
        <w:t>A</w:t>
      </w:r>
      <w:r w:rsidRPr="00464835">
        <w:rPr>
          <w:rFonts w:cs="Arial"/>
          <w:szCs w:val="24"/>
        </w:rPr>
        <w:t>G</w:t>
      </w:r>
      <w:r>
        <w:rPr>
          <w:rFonts w:cs="Arial"/>
          <w:szCs w:val="24"/>
        </w:rPr>
        <w:t>E</w:t>
      </w:r>
      <w:r w:rsidRPr="00464835">
        <w:rPr>
          <w:rFonts w:cs="Arial"/>
          <w:szCs w:val="24"/>
        </w:rPr>
        <w:t xml:space="preserve">” w ramach INTERREG IVC – </w:t>
      </w:r>
      <w:r>
        <w:rPr>
          <w:rFonts w:cs="Arial"/>
          <w:szCs w:val="24"/>
        </w:rPr>
        <w:t>72.029</w:t>
      </w:r>
      <w:r w:rsidRPr="00464835">
        <w:rPr>
          <w:rFonts w:cs="Arial"/>
          <w:szCs w:val="24"/>
        </w:rPr>
        <w:t>,-zł.</w:t>
      </w:r>
    </w:p>
    <w:p w:rsidR="001D34E1" w:rsidRPr="00F232C9" w:rsidRDefault="001D34E1" w:rsidP="001D34E1">
      <w:pPr>
        <w:pStyle w:val="Tekstpodstawowy210"/>
        <w:tabs>
          <w:tab w:val="left" w:pos="284"/>
        </w:tabs>
        <w:spacing w:line="360" w:lineRule="auto"/>
        <w:ind w:left="851"/>
        <w:rPr>
          <w:rFonts w:cs="Arial"/>
          <w:szCs w:val="24"/>
        </w:rPr>
      </w:pPr>
      <w:r w:rsidRPr="00F232C9">
        <w:rPr>
          <w:rFonts w:cs="Arial"/>
          <w:szCs w:val="24"/>
        </w:rPr>
        <w:t>Zadanie ujęte w wykazie przedsięwzięć do Wieloletniej Prognozy Finansowej Województwa Podkarpackiego pn. „Projekt 113</w:t>
      </w:r>
      <w:r>
        <w:rPr>
          <w:rFonts w:cs="Arial"/>
          <w:szCs w:val="24"/>
        </w:rPr>
        <w:t>1 R4 TOURAGE</w:t>
      </w:r>
      <w:r w:rsidRPr="00F232C9">
        <w:rPr>
          <w:rFonts w:cs="Arial"/>
          <w:szCs w:val="24"/>
        </w:rPr>
        <w:t xml:space="preserve">” o planowanych łącznych nakładach finansowych w kwocie </w:t>
      </w:r>
      <w:r>
        <w:rPr>
          <w:rFonts w:cs="Arial"/>
          <w:szCs w:val="24"/>
        </w:rPr>
        <w:t>508.443</w:t>
      </w:r>
      <w:r w:rsidRPr="00F232C9">
        <w:rPr>
          <w:rFonts w:cs="Arial"/>
          <w:szCs w:val="24"/>
        </w:rPr>
        <w:t>,-zł.</w:t>
      </w:r>
    </w:p>
    <w:p w:rsidR="001D34E1" w:rsidRPr="00F232C9" w:rsidRDefault="001D34E1" w:rsidP="001D34E1">
      <w:pPr>
        <w:pStyle w:val="Tekstpodstawowy210"/>
        <w:tabs>
          <w:tab w:val="left" w:pos="284"/>
        </w:tabs>
        <w:spacing w:line="360" w:lineRule="auto"/>
        <w:ind w:left="851"/>
        <w:rPr>
          <w:rFonts w:cs="Arial"/>
          <w:szCs w:val="24"/>
        </w:rPr>
      </w:pPr>
      <w:r w:rsidRPr="00F232C9">
        <w:rPr>
          <w:rFonts w:cs="Arial"/>
          <w:szCs w:val="24"/>
        </w:rPr>
        <w:t>Zadanie finansowane ze środków budżetu Województwa Podkarpackiego i Unii Europejskiej.</w:t>
      </w:r>
    </w:p>
    <w:p w:rsidR="001D34E1" w:rsidRDefault="001D34E1" w:rsidP="001D34E1">
      <w:pPr>
        <w:pStyle w:val="Tekstpodstawowy210"/>
        <w:tabs>
          <w:tab w:val="left" w:pos="284"/>
        </w:tabs>
        <w:spacing w:line="360" w:lineRule="auto"/>
        <w:ind w:left="851"/>
        <w:rPr>
          <w:rFonts w:cs="Arial"/>
          <w:szCs w:val="24"/>
        </w:rPr>
      </w:pPr>
      <w:r w:rsidRPr="00F232C9">
        <w:rPr>
          <w:rFonts w:cs="Arial"/>
          <w:szCs w:val="24"/>
        </w:rPr>
        <w:t>Termin realizacji zadania: 2012-2014.</w:t>
      </w:r>
    </w:p>
    <w:p w:rsidR="001D34E1" w:rsidRPr="0093528E" w:rsidRDefault="001D34E1" w:rsidP="001D34E1">
      <w:pPr>
        <w:pStyle w:val="Tekstpodstawowy210"/>
        <w:tabs>
          <w:tab w:val="left" w:pos="284"/>
        </w:tabs>
        <w:spacing w:line="360" w:lineRule="auto"/>
        <w:ind w:left="851"/>
        <w:rPr>
          <w:rFonts w:cs="Arial"/>
          <w:szCs w:val="24"/>
        </w:rPr>
      </w:pPr>
      <w:r w:rsidRPr="006F2B3C">
        <w:rPr>
          <w:rFonts w:cs="Arial"/>
          <w:szCs w:val="24"/>
        </w:rPr>
        <w:t>W 2012r. poniesiono wydatki w kwocie 72.029,-zł finansowane ze środków budżetu Województwa Podkarpackiego,</w:t>
      </w:r>
      <w:r w:rsidR="00146D56">
        <w:rPr>
          <w:rFonts w:cs="Arial"/>
          <w:szCs w:val="24"/>
        </w:rPr>
        <w:t xml:space="preserve"> refundowane w 85% ze środków budżetu Unii Europejskiej.</w:t>
      </w:r>
      <w:r w:rsidRPr="006F2B3C">
        <w:rPr>
          <w:rFonts w:cs="Arial"/>
          <w:szCs w:val="24"/>
        </w:rPr>
        <w:t xml:space="preserve"> </w:t>
      </w:r>
      <w:r w:rsidR="00146D56">
        <w:rPr>
          <w:rFonts w:cs="Arial"/>
          <w:szCs w:val="24"/>
        </w:rPr>
        <w:t>S</w:t>
      </w:r>
      <w:r>
        <w:rPr>
          <w:rFonts w:cs="Arial"/>
          <w:szCs w:val="24"/>
        </w:rPr>
        <w:t>finansowano</w:t>
      </w:r>
      <w:r w:rsidRPr="006F2B3C">
        <w:rPr>
          <w:rFonts w:cs="Arial"/>
          <w:szCs w:val="24"/>
        </w:rPr>
        <w:t>:</w:t>
      </w:r>
    </w:p>
    <w:p w:rsidR="001D34E1" w:rsidRPr="006F2B3C" w:rsidRDefault="001D34E1" w:rsidP="00316C0B">
      <w:pPr>
        <w:pStyle w:val="Tekstpodstawowy210"/>
        <w:numPr>
          <w:ilvl w:val="0"/>
          <w:numId w:val="141"/>
        </w:numPr>
        <w:tabs>
          <w:tab w:val="left" w:pos="284"/>
        </w:tabs>
        <w:spacing w:line="360" w:lineRule="auto"/>
        <w:ind w:left="1134" w:hanging="283"/>
        <w:rPr>
          <w:rFonts w:cs="Arial"/>
          <w:szCs w:val="24"/>
        </w:rPr>
      </w:pPr>
      <w:r w:rsidRPr="006F2B3C">
        <w:rPr>
          <w:rFonts w:cs="Arial"/>
          <w:szCs w:val="24"/>
        </w:rPr>
        <w:t xml:space="preserve">wynagrodzenia i składki od nich naliczane pracowników zaangażowanych </w:t>
      </w:r>
      <w:r w:rsidRPr="006F2B3C">
        <w:rPr>
          <w:rFonts w:cs="Arial"/>
          <w:szCs w:val="24"/>
        </w:rPr>
        <w:br/>
        <w:t>w realizację projektu – 24.570,- zł,</w:t>
      </w:r>
    </w:p>
    <w:p w:rsidR="001D34E1" w:rsidRPr="006F2B3C" w:rsidRDefault="001D34E1" w:rsidP="00316C0B">
      <w:pPr>
        <w:pStyle w:val="Tekstpodstawowy210"/>
        <w:numPr>
          <w:ilvl w:val="0"/>
          <w:numId w:val="141"/>
        </w:numPr>
        <w:tabs>
          <w:tab w:val="left" w:pos="284"/>
        </w:tabs>
        <w:spacing w:line="360" w:lineRule="auto"/>
        <w:ind w:left="1134" w:hanging="283"/>
        <w:rPr>
          <w:rFonts w:cs="Arial"/>
          <w:szCs w:val="24"/>
        </w:rPr>
      </w:pPr>
      <w:r w:rsidRPr="006F2B3C">
        <w:rPr>
          <w:rFonts w:cs="Arial"/>
          <w:szCs w:val="24"/>
        </w:rPr>
        <w:t>koszty wyjazdu na konferencję otwarcia realizacji projektu, wyjazd</w:t>
      </w:r>
      <w:r>
        <w:rPr>
          <w:rFonts w:cs="Arial"/>
          <w:szCs w:val="24"/>
        </w:rPr>
        <w:t>ów</w:t>
      </w:r>
      <w:r w:rsidRPr="006F2B3C">
        <w:rPr>
          <w:rFonts w:cs="Arial"/>
          <w:szCs w:val="24"/>
        </w:rPr>
        <w:t xml:space="preserve"> studyjn</w:t>
      </w:r>
      <w:r>
        <w:rPr>
          <w:rFonts w:cs="Arial"/>
          <w:szCs w:val="24"/>
        </w:rPr>
        <w:t>ych</w:t>
      </w:r>
      <w:r w:rsidRPr="006F2B3C">
        <w:rPr>
          <w:rFonts w:cs="Arial"/>
          <w:szCs w:val="24"/>
        </w:rPr>
        <w:t xml:space="preserve"> i spotka</w:t>
      </w:r>
      <w:r>
        <w:rPr>
          <w:rFonts w:cs="Arial"/>
          <w:szCs w:val="24"/>
        </w:rPr>
        <w:t>ń</w:t>
      </w:r>
      <w:r w:rsidRPr="006F2B3C">
        <w:rPr>
          <w:rFonts w:cs="Arial"/>
          <w:szCs w:val="24"/>
        </w:rPr>
        <w:t xml:space="preserve"> robocz</w:t>
      </w:r>
      <w:r>
        <w:rPr>
          <w:rFonts w:cs="Arial"/>
          <w:szCs w:val="24"/>
        </w:rPr>
        <w:t>ych</w:t>
      </w:r>
      <w:r w:rsidRPr="006F2B3C">
        <w:rPr>
          <w:rFonts w:cs="Arial"/>
          <w:szCs w:val="24"/>
        </w:rPr>
        <w:t xml:space="preserve"> – 46.077,- zł, </w:t>
      </w:r>
    </w:p>
    <w:p w:rsidR="001D34E1" w:rsidRPr="006F2B3C" w:rsidRDefault="001D34E1" w:rsidP="00316C0B">
      <w:pPr>
        <w:pStyle w:val="Tekstpodstawowy210"/>
        <w:numPr>
          <w:ilvl w:val="0"/>
          <w:numId w:val="141"/>
        </w:numPr>
        <w:tabs>
          <w:tab w:val="left" w:pos="284"/>
        </w:tabs>
        <w:spacing w:line="360" w:lineRule="auto"/>
        <w:ind w:left="1134" w:hanging="283"/>
        <w:rPr>
          <w:rFonts w:cs="Arial"/>
          <w:szCs w:val="24"/>
        </w:rPr>
      </w:pPr>
      <w:r w:rsidRPr="006F2B3C">
        <w:rPr>
          <w:rFonts w:cs="Arial"/>
          <w:szCs w:val="24"/>
        </w:rPr>
        <w:t xml:space="preserve">wykonanie materiałów promocyjnych – </w:t>
      </w:r>
      <w:r>
        <w:rPr>
          <w:rFonts w:cs="Arial"/>
          <w:szCs w:val="24"/>
        </w:rPr>
        <w:t>1.382,-zł.</w:t>
      </w:r>
    </w:p>
    <w:p w:rsidR="001D34E1" w:rsidRPr="009D1ECC" w:rsidRDefault="001D34E1" w:rsidP="001D34E1">
      <w:pPr>
        <w:pStyle w:val="Tekstpodstawowy210"/>
        <w:tabs>
          <w:tab w:val="left" w:pos="284"/>
        </w:tabs>
        <w:spacing w:line="360" w:lineRule="auto"/>
        <w:ind w:left="709"/>
        <w:rPr>
          <w:rFonts w:cs="Arial"/>
          <w:szCs w:val="24"/>
        </w:rPr>
      </w:pPr>
      <w:r>
        <w:rPr>
          <w:rFonts w:cs="Arial"/>
          <w:szCs w:val="24"/>
        </w:rPr>
        <w:t xml:space="preserve">Wydatki poniesione w 2012r. </w:t>
      </w:r>
      <w:r w:rsidRPr="009D1ECC">
        <w:rPr>
          <w:rFonts w:cs="Arial"/>
          <w:szCs w:val="24"/>
        </w:rPr>
        <w:t>stanowi</w:t>
      </w:r>
      <w:r>
        <w:rPr>
          <w:rFonts w:cs="Arial"/>
          <w:szCs w:val="24"/>
        </w:rPr>
        <w:t>ą</w:t>
      </w:r>
      <w:r w:rsidRPr="009D1ECC">
        <w:rPr>
          <w:rFonts w:cs="Arial"/>
          <w:szCs w:val="24"/>
        </w:rPr>
        <w:t xml:space="preserve"> 14,2% planowanych łącznych nakładów</w:t>
      </w:r>
      <w:r>
        <w:rPr>
          <w:rFonts w:cs="Arial"/>
          <w:szCs w:val="24"/>
        </w:rPr>
        <w:t xml:space="preserve"> finansowych na realizację przedsięwzięcia.</w:t>
      </w:r>
    </w:p>
    <w:p w:rsidR="001D34E1" w:rsidRPr="0093528E" w:rsidRDefault="001D34E1" w:rsidP="001D34E1">
      <w:pPr>
        <w:pStyle w:val="Tekstpodstawowy210"/>
        <w:tabs>
          <w:tab w:val="left" w:pos="284"/>
        </w:tabs>
        <w:spacing w:line="360" w:lineRule="auto"/>
        <w:ind w:left="709"/>
        <w:rPr>
          <w:rFonts w:cs="Arial"/>
          <w:szCs w:val="24"/>
        </w:rPr>
      </w:pPr>
      <w:r w:rsidRPr="0093528E">
        <w:rPr>
          <w:rFonts w:cs="Arial"/>
          <w:szCs w:val="24"/>
        </w:rPr>
        <w:t>Stan zaawansowania realizacji zadania i osiągnięte efekty:</w:t>
      </w:r>
    </w:p>
    <w:p w:rsidR="001D34E1" w:rsidRDefault="001D34E1" w:rsidP="001D34E1">
      <w:pPr>
        <w:pStyle w:val="Tekstpodstawowy210"/>
        <w:tabs>
          <w:tab w:val="left" w:pos="284"/>
        </w:tabs>
        <w:spacing w:line="360" w:lineRule="auto"/>
        <w:ind w:left="709"/>
        <w:rPr>
          <w:rFonts w:cs="Arial"/>
          <w:szCs w:val="24"/>
        </w:rPr>
      </w:pPr>
      <w:r>
        <w:rPr>
          <w:rFonts w:cs="Arial"/>
          <w:szCs w:val="24"/>
        </w:rPr>
        <w:t>Głównym celem projektu pn. „TOU</w:t>
      </w:r>
      <w:r w:rsidRPr="00464835">
        <w:rPr>
          <w:rFonts w:cs="Arial"/>
          <w:szCs w:val="24"/>
        </w:rPr>
        <w:t>R</w:t>
      </w:r>
      <w:r>
        <w:rPr>
          <w:rFonts w:cs="Arial"/>
          <w:szCs w:val="24"/>
        </w:rPr>
        <w:t>A</w:t>
      </w:r>
      <w:r w:rsidRPr="00464835">
        <w:rPr>
          <w:rFonts w:cs="Arial"/>
          <w:szCs w:val="24"/>
        </w:rPr>
        <w:t>G</w:t>
      </w:r>
      <w:r>
        <w:rPr>
          <w:rFonts w:cs="Arial"/>
          <w:szCs w:val="24"/>
        </w:rPr>
        <w:t>E” jest wzmocnienie regionalnych gospodarek poprzez rozwój turystyki seniorów oraz wsparcie dla rozwiązań umożliwiających aktywne i zdrowe starzenie się poprzez wymianę dobrych praktyk i doświadczeń pomiędzy regionami partnerskimi. Wypracowane w ten sposób rezultaty będą kluczowym instrumentem do zaprezentowania innym regionom europejskim środków i instrumentów poprzez, które można opracować i wdrożyć „Model Turystki Seniorów”, a także jakie narzędzia mogą być użyte do poprawy regionalnych polityk turystycznych w odniesieniu do turystyki osób starszych.</w:t>
      </w:r>
    </w:p>
    <w:p w:rsidR="001D34E1" w:rsidRPr="009D1ECC" w:rsidRDefault="001D34E1" w:rsidP="001D34E1">
      <w:pPr>
        <w:pStyle w:val="Tekstpodstawowy210"/>
        <w:tabs>
          <w:tab w:val="left" w:pos="284"/>
        </w:tabs>
        <w:spacing w:line="360" w:lineRule="auto"/>
        <w:ind w:left="709"/>
        <w:rPr>
          <w:rFonts w:cs="Arial"/>
          <w:szCs w:val="24"/>
        </w:rPr>
      </w:pPr>
      <w:r w:rsidRPr="009D1ECC">
        <w:rPr>
          <w:rFonts w:cs="Arial"/>
          <w:szCs w:val="24"/>
        </w:rPr>
        <w:t xml:space="preserve">W ramach realizacji przedsięwzięcia ponoszono koszty związane z udziałem przedstawicieli Urzędu Marszałkowskiego Województwa Podkarpackiego w pięciu spotkaniach o charakterze międzyregionalnym, podczas których podejmowano </w:t>
      </w:r>
      <w:r w:rsidRPr="009D1ECC">
        <w:rPr>
          <w:rFonts w:cs="Arial"/>
          <w:szCs w:val="24"/>
        </w:rPr>
        <w:lastRenderedPageBreak/>
        <w:t>działania informacyjno-promocyjne. Poniesione koszty obejmowały zagraniczne podróże służbowe, częściową refundację wynagrodzenia koordynatorów projektu oraz wykonanie materiałów promocyjnych.</w:t>
      </w:r>
    </w:p>
    <w:p w:rsidR="001D34E1" w:rsidRPr="002330F3" w:rsidRDefault="001D34E1" w:rsidP="00316C0B">
      <w:pPr>
        <w:pStyle w:val="Tekstpodstawowy210"/>
        <w:numPr>
          <w:ilvl w:val="0"/>
          <w:numId w:val="107"/>
        </w:numPr>
        <w:tabs>
          <w:tab w:val="left" w:pos="284"/>
        </w:tabs>
        <w:spacing w:line="360" w:lineRule="auto"/>
        <w:ind w:left="567" w:hanging="283"/>
        <w:rPr>
          <w:rFonts w:cs="Arial"/>
          <w:color w:val="FF0000"/>
          <w:szCs w:val="24"/>
        </w:rPr>
      </w:pPr>
      <w:r w:rsidRPr="004744AD">
        <w:rPr>
          <w:rFonts w:cs="Arial"/>
          <w:szCs w:val="24"/>
        </w:rPr>
        <w:t xml:space="preserve">dotację celową dla Rzeszowskiej Agencji Rozwoju Regionalnego SA w Rzeszowie na koszty wdrażania Działań 2.5 i 3.4 Zintegrowanego Programu Operacyjnego Rozwoju </w:t>
      </w:r>
      <w:r w:rsidRPr="002330F3">
        <w:rPr>
          <w:rFonts w:cs="Arial"/>
          <w:szCs w:val="24"/>
        </w:rPr>
        <w:t>Regionalnego 2004-2006</w:t>
      </w:r>
      <w:r>
        <w:rPr>
          <w:rFonts w:cs="Arial"/>
          <w:szCs w:val="24"/>
        </w:rPr>
        <w:t xml:space="preserve"> planowana w kwocie 181.000,-zł, wykonaną</w:t>
      </w:r>
      <w:r w:rsidRPr="002330F3">
        <w:rPr>
          <w:rFonts w:cs="Arial"/>
          <w:szCs w:val="24"/>
        </w:rPr>
        <w:t xml:space="preserve"> </w:t>
      </w:r>
      <w:r w:rsidR="00FE5B82">
        <w:rPr>
          <w:rFonts w:cs="Arial"/>
          <w:szCs w:val="24"/>
        </w:rPr>
        <w:br/>
      </w:r>
      <w:r w:rsidRPr="002330F3">
        <w:rPr>
          <w:rFonts w:cs="Arial"/>
          <w:szCs w:val="24"/>
        </w:rPr>
        <w:t>w kwocie 124.000,-zł,</w:t>
      </w:r>
      <w:r w:rsidRPr="00307BCE">
        <w:rPr>
          <w:rFonts w:cs="Arial"/>
          <w:szCs w:val="24"/>
        </w:rPr>
        <w:t xml:space="preserve"> </w:t>
      </w:r>
      <w:r w:rsidRPr="00B61F27">
        <w:rPr>
          <w:rFonts w:cs="Arial"/>
          <w:szCs w:val="24"/>
        </w:rPr>
        <w:t>w tym finansowan</w:t>
      </w:r>
      <w:r w:rsidR="00C77D30">
        <w:rPr>
          <w:rFonts w:cs="Arial"/>
          <w:szCs w:val="24"/>
        </w:rPr>
        <w:t>ą</w:t>
      </w:r>
      <w:r w:rsidRPr="00B61F27">
        <w:rPr>
          <w:rFonts w:cs="Arial"/>
          <w:szCs w:val="24"/>
        </w:rPr>
        <w:t xml:space="preserve"> z dotacji celowej z budżetu państwa </w:t>
      </w:r>
      <w:r w:rsidR="00FE5B82">
        <w:rPr>
          <w:rFonts w:cs="Arial"/>
          <w:szCs w:val="24"/>
        </w:rPr>
        <w:br/>
      </w:r>
      <w:r w:rsidRPr="00B61F27">
        <w:rPr>
          <w:rFonts w:cs="Arial"/>
          <w:szCs w:val="24"/>
        </w:rPr>
        <w:t>w kwocie</w:t>
      </w:r>
      <w:r>
        <w:rPr>
          <w:rFonts w:cs="Arial"/>
          <w:szCs w:val="24"/>
        </w:rPr>
        <w:t xml:space="preserve"> 85.000,-zł,</w:t>
      </w:r>
    </w:p>
    <w:p w:rsidR="001D34E1" w:rsidRPr="00411845" w:rsidRDefault="001D34E1" w:rsidP="00316C0B">
      <w:pPr>
        <w:pStyle w:val="Tekstpodstawowy210"/>
        <w:numPr>
          <w:ilvl w:val="0"/>
          <w:numId w:val="107"/>
        </w:numPr>
        <w:tabs>
          <w:tab w:val="left" w:pos="284"/>
        </w:tabs>
        <w:spacing w:line="360" w:lineRule="auto"/>
        <w:ind w:left="567" w:hanging="283"/>
        <w:rPr>
          <w:rFonts w:cs="Arial"/>
          <w:color w:val="FF0000"/>
          <w:szCs w:val="24"/>
        </w:rPr>
      </w:pPr>
      <w:r w:rsidRPr="009B3722">
        <w:rPr>
          <w:rFonts w:cs="Arial"/>
          <w:szCs w:val="24"/>
        </w:rPr>
        <w:t xml:space="preserve">zwrot dotacji </w:t>
      </w:r>
      <w:r w:rsidRPr="009B3722">
        <w:rPr>
          <w:rFonts w:cs="Arial"/>
        </w:rPr>
        <w:t xml:space="preserve">do </w:t>
      </w:r>
      <w:r>
        <w:rPr>
          <w:rFonts w:cs="Arial"/>
        </w:rPr>
        <w:t xml:space="preserve">Podkarpackiego Urzędu Wojewódzkiego </w:t>
      </w:r>
      <w:r w:rsidRPr="009B3722">
        <w:rPr>
          <w:rFonts w:cs="Arial"/>
        </w:rPr>
        <w:t xml:space="preserve">części dotacji wykorzystanych niezgodnie z przeznaczeniem, pobranych nienależnie lub </w:t>
      </w:r>
      <w:r w:rsidR="00FE5B82">
        <w:rPr>
          <w:rFonts w:cs="Arial"/>
        </w:rPr>
        <w:br/>
      </w:r>
      <w:r w:rsidRPr="009B3722">
        <w:rPr>
          <w:rFonts w:cs="Arial"/>
        </w:rPr>
        <w:t xml:space="preserve">w nadmiernej wysokości przez </w:t>
      </w:r>
      <w:r>
        <w:rPr>
          <w:rFonts w:cs="Arial"/>
        </w:rPr>
        <w:t>Rzeszowską Agencję Rozwoju Regionalnego</w:t>
      </w:r>
      <w:r w:rsidRPr="009B3722">
        <w:rPr>
          <w:rFonts w:cs="Arial"/>
        </w:rPr>
        <w:t xml:space="preserve"> </w:t>
      </w:r>
      <w:r>
        <w:rPr>
          <w:rFonts w:cs="Arial"/>
        </w:rPr>
        <w:t xml:space="preserve">SA </w:t>
      </w:r>
      <w:r w:rsidR="00FE5B82">
        <w:rPr>
          <w:rFonts w:cs="Arial"/>
        </w:rPr>
        <w:br/>
      </w:r>
      <w:r>
        <w:rPr>
          <w:rFonts w:cs="Arial"/>
        </w:rPr>
        <w:t xml:space="preserve">w Rzeszowie </w:t>
      </w:r>
      <w:r w:rsidRPr="009B3722">
        <w:rPr>
          <w:rFonts w:cs="Arial"/>
        </w:rPr>
        <w:t>realizując</w:t>
      </w:r>
      <w:r>
        <w:rPr>
          <w:rFonts w:cs="Arial"/>
        </w:rPr>
        <w:t>ą zadania z zakresu</w:t>
      </w:r>
      <w:r w:rsidRPr="009B3722">
        <w:rPr>
          <w:rFonts w:cs="Arial"/>
        </w:rPr>
        <w:t xml:space="preserve"> </w:t>
      </w:r>
      <w:r w:rsidRPr="004744AD">
        <w:rPr>
          <w:rFonts w:cs="Arial"/>
          <w:szCs w:val="24"/>
        </w:rPr>
        <w:t xml:space="preserve">wdrażania Działań 2.5 i 3.4 Zintegrowanego Programu Operacyjnego Rozwoju </w:t>
      </w:r>
      <w:r w:rsidRPr="002330F3">
        <w:rPr>
          <w:rFonts w:cs="Arial"/>
          <w:szCs w:val="24"/>
        </w:rPr>
        <w:t xml:space="preserve">Regionalnego 2004-2006 </w:t>
      </w:r>
      <w:r w:rsidR="00FE5B82">
        <w:rPr>
          <w:rFonts w:cs="Arial"/>
          <w:szCs w:val="24"/>
        </w:rPr>
        <w:br/>
      </w:r>
      <w:r w:rsidRPr="009B3722">
        <w:rPr>
          <w:rFonts w:cs="Arial"/>
        </w:rPr>
        <w:t>w kwocie</w:t>
      </w:r>
      <w:r>
        <w:rPr>
          <w:rFonts w:cs="Arial"/>
        </w:rPr>
        <w:t xml:space="preserve"> 1.100,-zł, wraz z odsetkami w kwocie 223,-zł,</w:t>
      </w:r>
    </w:p>
    <w:p w:rsidR="001D34E1" w:rsidRPr="00411845" w:rsidRDefault="001D34E1" w:rsidP="00316C0B">
      <w:pPr>
        <w:pStyle w:val="Tekstpodstawowy210"/>
        <w:numPr>
          <w:ilvl w:val="0"/>
          <w:numId w:val="107"/>
        </w:numPr>
        <w:tabs>
          <w:tab w:val="left" w:pos="284"/>
        </w:tabs>
        <w:spacing w:line="360" w:lineRule="auto"/>
        <w:ind w:left="567" w:hanging="283"/>
        <w:rPr>
          <w:rFonts w:cs="Arial"/>
          <w:szCs w:val="24"/>
        </w:rPr>
      </w:pPr>
      <w:r w:rsidRPr="00411845">
        <w:rPr>
          <w:rFonts w:cs="Arial"/>
          <w:szCs w:val="24"/>
        </w:rPr>
        <w:t xml:space="preserve">pozostałe wydatki bieżące w </w:t>
      </w:r>
      <w:r w:rsidRPr="00E17B84">
        <w:rPr>
          <w:rFonts w:cs="Arial"/>
          <w:szCs w:val="24"/>
        </w:rPr>
        <w:t>kwocie 3.544.746,-zł,</w:t>
      </w:r>
      <w:r w:rsidRPr="00411845">
        <w:rPr>
          <w:rFonts w:cs="Arial"/>
          <w:szCs w:val="24"/>
        </w:rPr>
        <w:t xml:space="preserve"> w tym:</w:t>
      </w:r>
    </w:p>
    <w:p w:rsidR="001D34E1" w:rsidRPr="002330F3" w:rsidRDefault="001D34E1" w:rsidP="00316C0B">
      <w:pPr>
        <w:pStyle w:val="Tekstpodstawowy210"/>
        <w:numPr>
          <w:ilvl w:val="0"/>
          <w:numId w:val="137"/>
        </w:numPr>
        <w:tabs>
          <w:tab w:val="left" w:pos="284"/>
        </w:tabs>
        <w:spacing w:line="360" w:lineRule="auto"/>
        <w:ind w:left="851" w:hanging="284"/>
        <w:rPr>
          <w:rFonts w:cs="Arial"/>
          <w:szCs w:val="24"/>
        </w:rPr>
      </w:pPr>
      <w:r w:rsidRPr="002330F3">
        <w:rPr>
          <w:rFonts w:cs="Arial"/>
          <w:szCs w:val="24"/>
        </w:rPr>
        <w:t xml:space="preserve">koszty zarządzania Podkarpackim Parkiem Naukowo-Technologicznym – 2.883.054,- zł, w tym finansowane z pomocy finansowej udzielonej przez Gminę Trzebownisko </w:t>
      </w:r>
      <w:r>
        <w:rPr>
          <w:rFonts w:cs="Arial"/>
          <w:szCs w:val="24"/>
        </w:rPr>
        <w:t>w kwocie</w:t>
      </w:r>
      <w:r w:rsidRPr="002330F3">
        <w:rPr>
          <w:rFonts w:cs="Arial"/>
          <w:szCs w:val="24"/>
        </w:rPr>
        <w:t xml:space="preserve"> 60.000,-zł,</w:t>
      </w:r>
    </w:p>
    <w:p w:rsidR="001D34E1" w:rsidRPr="0061600C" w:rsidRDefault="001D34E1" w:rsidP="00316C0B">
      <w:pPr>
        <w:pStyle w:val="Tekstpodstawowy210"/>
        <w:numPr>
          <w:ilvl w:val="0"/>
          <w:numId w:val="137"/>
        </w:numPr>
        <w:tabs>
          <w:tab w:val="left" w:pos="284"/>
        </w:tabs>
        <w:spacing w:line="360" w:lineRule="auto"/>
        <w:ind w:left="851" w:hanging="284"/>
        <w:rPr>
          <w:rFonts w:cs="Arial"/>
          <w:szCs w:val="24"/>
        </w:rPr>
      </w:pPr>
      <w:r w:rsidRPr="00F00C1E">
        <w:rPr>
          <w:rFonts w:cs="Arial"/>
          <w:bCs/>
        </w:rPr>
        <w:t>wpłaty skład</w:t>
      </w:r>
      <w:r>
        <w:rPr>
          <w:rFonts w:cs="Arial"/>
          <w:bCs/>
        </w:rPr>
        <w:t xml:space="preserve">ek </w:t>
      </w:r>
      <w:r w:rsidRPr="00F00C1E">
        <w:rPr>
          <w:rFonts w:cs="Arial"/>
          <w:bCs/>
        </w:rPr>
        <w:t>członkowski</w:t>
      </w:r>
      <w:r>
        <w:rPr>
          <w:rFonts w:cs="Arial"/>
          <w:bCs/>
        </w:rPr>
        <w:t>ch</w:t>
      </w:r>
      <w:r w:rsidRPr="00F00C1E">
        <w:rPr>
          <w:rFonts w:cs="Arial"/>
          <w:bCs/>
        </w:rPr>
        <w:t xml:space="preserve"> z tytułu przynależności Samorządu Województwa do Związku Województw RP</w:t>
      </w:r>
      <w:r>
        <w:rPr>
          <w:rFonts w:cs="Arial"/>
          <w:bCs/>
        </w:rPr>
        <w:t>,</w:t>
      </w:r>
      <w:r w:rsidRPr="00F00C1E">
        <w:rPr>
          <w:rFonts w:cs="Arial"/>
          <w:bCs/>
        </w:rPr>
        <w:t xml:space="preserve"> Podkarpackiego Stowarzyszenia Samorządów Terytorialnych </w:t>
      </w:r>
      <w:r>
        <w:rPr>
          <w:rFonts w:cs="Arial"/>
          <w:bCs/>
        </w:rPr>
        <w:t xml:space="preserve">i Stowarzyszenia Euroregion Karpacki Polska </w:t>
      </w:r>
      <w:r w:rsidRPr="00F00C1E">
        <w:rPr>
          <w:rFonts w:cs="Arial"/>
          <w:bCs/>
        </w:rPr>
        <w:t xml:space="preserve">– </w:t>
      </w:r>
      <w:r>
        <w:rPr>
          <w:rFonts w:cs="Arial"/>
          <w:bCs/>
        </w:rPr>
        <w:t>208.206</w:t>
      </w:r>
      <w:r w:rsidRPr="00F00C1E">
        <w:rPr>
          <w:rFonts w:cs="Arial"/>
          <w:bCs/>
        </w:rPr>
        <w:t xml:space="preserve">,- zł, </w:t>
      </w:r>
    </w:p>
    <w:p w:rsidR="001D34E1" w:rsidRPr="0061600C" w:rsidRDefault="001D34E1" w:rsidP="00316C0B">
      <w:pPr>
        <w:pStyle w:val="Tekstpodstawowy210"/>
        <w:numPr>
          <w:ilvl w:val="0"/>
          <w:numId w:val="137"/>
        </w:numPr>
        <w:tabs>
          <w:tab w:val="left" w:pos="284"/>
        </w:tabs>
        <w:spacing w:line="360" w:lineRule="auto"/>
        <w:ind w:left="851" w:hanging="284"/>
        <w:rPr>
          <w:rFonts w:cs="Arial"/>
          <w:szCs w:val="24"/>
        </w:rPr>
      </w:pPr>
      <w:r>
        <w:rPr>
          <w:rFonts w:cs="Arial"/>
          <w:bCs/>
        </w:rPr>
        <w:t xml:space="preserve">wykonanie opinii eksperckiej w celu zbadania dopuszczalności wniesienia wkładu pieniężnego do Spółki Port Lotniczy „Rzeszów-Jasionka” Sp. </w:t>
      </w:r>
      <w:r w:rsidRPr="00C01E65">
        <w:rPr>
          <w:rFonts w:cs="Arial"/>
          <w:bCs/>
        </w:rPr>
        <w:t xml:space="preserve">z o.o.  – </w:t>
      </w:r>
      <w:r>
        <w:rPr>
          <w:rFonts w:cs="Arial"/>
          <w:bCs/>
        </w:rPr>
        <w:t>13.530</w:t>
      </w:r>
      <w:r w:rsidRPr="00C01E65">
        <w:rPr>
          <w:rFonts w:cs="Arial"/>
          <w:bCs/>
        </w:rPr>
        <w:t>,-zł,</w:t>
      </w:r>
    </w:p>
    <w:p w:rsidR="001D34E1" w:rsidRPr="00F00C1E" w:rsidRDefault="001D34E1" w:rsidP="00316C0B">
      <w:pPr>
        <w:pStyle w:val="Tekstpodstawowy210"/>
        <w:numPr>
          <w:ilvl w:val="0"/>
          <w:numId w:val="137"/>
        </w:numPr>
        <w:tabs>
          <w:tab w:val="left" w:pos="284"/>
        </w:tabs>
        <w:spacing w:line="360" w:lineRule="auto"/>
        <w:ind w:left="851" w:hanging="284"/>
        <w:rPr>
          <w:rFonts w:cs="Arial"/>
          <w:szCs w:val="24"/>
        </w:rPr>
      </w:pPr>
      <w:r>
        <w:rPr>
          <w:rFonts w:cs="Arial"/>
          <w:bCs/>
        </w:rPr>
        <w:t xml:space="preserve">koszty wykonania wniosku o wydanie opinii Prezesa Urzędu Ochrony Konkurencji i Konsumentów dotyczącej występowania pomocy publicznej </w:t>
      </w:r>
      <w:r w:rsidR="00FE5B82">
        <w:rPr>
          <w:rFonts w:cs="Arial"/>
          <w:bCs/>
        </w:rPr>
        <w:br/>
      </w:r>
      <w:r>
        <w:rPr>
          <w:rFonts w:cs="Arial"/>
          <w:bCs/>
        </w:rPr>
        <w:t xml:space="preserve">w odniesieniu do planowanego dokapitalizowania Rzeszowskiej Agencji Rozwoju Regionalnego SA w Rzeszowie, z przeznaczeniem na zapewnienie wkładu własnego do projektu pn. „Wdrożenie nowych usług szkoleniowo-doradczych dla MŚP poprzez budowę i modernizację budynku przy ul. Szopena 51 </w:t>
      </w:r>
      <w:r w:rsidR="00FE5B82">
        <w:rPr>
          <w:rFonts w:cs="Arial"/>
          <w:bCs/>
        </w:rPr>
        <w:br/>
      </w:r>
      <w:r>
        <w:rPr>
          <w:rFonts w:cs="Arial"/>
          <w:bCs/>
        </w:rPr>
        <w:t xml:space="preserve">w Rzeszowie” w ramach Regionalnego Programu Operacyjnego Województwa </w:t>
      </w:r>
      <w:r w:rsidRPr="00C01E65">
        <w:rPr>
          <w:rFonts w:cs="Arial"/>
          <w:bCs/>
        </w:rPr>
        <w:t xml:space="preserve">Podkarpackiego –  </w:t>
      </w:r>
      <w:r>
        <w:rPr>
          <w:rFonts w:cs="Arial"/>
          <w:bCs/>
        </w:rPr>
        <w:t>25.830</w:t>
      </w:r>
      <w:r w:rsidRPr="00C01E65">
        <w:rPr>
          <w:rFonts w:cs="Arial"/>
          <w:bCs/>
        </w:rPr>
        <w:t>,-zł,</w:t>
      </w:r>
    </w:p>
    <w:p w:rsidR="001D34E1" w:rsidRPr="006F6432" w:rsidRDefault="001D34E1" w:rsidP="00316C0B">
      <w:pPr>
        <w:pStyle w:val="Tekstpodstawowy210"/>
        <w:numPr>
          <w:ilvl w:val="0"/>
          <w:numId w:val="137"/>
        </w:numPr>
        <w:tabs>
          <w:tab w:val="left" w:pos="284"/>
        </w:tabs>
        <w:spacing w:line="360" w:lineRule="auto"/>
        <w:ind w:left="851" w:hanging="284"/>
        <w:rPr>
          <w:rFonts w:cs="Arial"/>
          <w:szCs w:val="24"/>
        </w:rPr>
      </w:pPr>
      <w:r w:rsidRPr="006F6432">
        <w:rPr>
          <w:rFonts w:cs="Arial"/>
          <w:szCs w:val="24"/>
        </w:rPr>
        <w:t>aktualizacj</w:t>
      </w:r>
      <w:r w:rsidR="00C77D30">
        <w:rPr>
          <w:rFonts w:cs="Arial"/>
          <w:szCs w:val="24"/>
        </w:rPr>
        <w:t>ę</w:t>
      </w:r>
      <w:r w:rsidRPr="006F6432">
        <w:rPr>
          <w:rFonts w:cs="Arial"/>
          <w:szCs w:val="24"/>
        </w:rPr>
        <w:t xml:space="preserve"> Strategii rozwoju województwa podkarpackiego na lata 2007-2020 –  151.661,- zł, z tego:</w:t>
      </w:r>
    </w:p>
    <w:p w:rsidR="001D34E1" w:rsidRPr="006F6432" w:rsidRDefault="001D34E1" w:rsidP="00316C0B">
      <w:pPr>
        <w:pStyle w:val="Tekstpodstawowy210"/>
        <w:numPr>
          <w:ilvl w:val="0"/>
          <w:numId w:val="249"/>
        </w:numPr>
        <w:tabs>
          <w:tab w:val="left" w:pos="284"/>
        </w:tabs>
        <w:spacing w:line="360" w:lineRule="auto"/>
        <w:ind w:left="1134" w:hanging="283"/>
        <w:rPr>
          <w:rFonts w:cs="Arial"/>
          <w:szCs w:val="24"/>
        </w:rPr>
      </w:pPr>
      <w:r w:rsidRPr="006F6432">
        <w:rPr>
          <w:rFonts w:cs="Arial"/>
          <w:szCs w:val="24"/>
        </w:rPr>
        <w:lastRenderedPageBreak/>
        <w:t>koszty wynagrodzenia eksperta świadczącego usługi doradcze, opiniodawcze                               i konsultacyjne – 49. 500,-zł,</w:t>
      </w:r>
    </w:p>
    <w:p w:rsidR="001D34E1" w:rsidRPr="006F6432" w:rsidRDefault="001D34E1" w:rsidP="00316C0B">
      <w:pPr>
        <w:pStyle w:val="Tekstpodstawowy210"/>
        <w:numPr>
          <w:ilvl w:val="0"/>
          <w:numId w:val="249"/>
        </w:numPr>
        <w:tabs>
          <w:tab w:val="left" w:pos="284"/>
        </w:tabs>
        <w:spacing w:line="360" w:lineRule="auto"/>
        <w:ind w:left="1134" w:hanging="283"/>
        <w:rPr>
          <w:rFonts w:cs="Arial"/>
          <w:color w:val="FF0000"/>
          <w:szCs w:val="24"/>
        </w:rPr>
      </w:pPr>
      <w:r>
        <w:rPr>
          <w:rFonts w:cs="Arial"/>
          <w:szCs w:val="24"/>
        </w:rPr>
        <w:t>opracowanie ekspertyz pn.:</w:t>
      </w:r>
      <w:r w:rsidRPr="006F6432">
        <w:rPr>
          <w:rFonts w:cs="Arial"/>
          <w:szCs w:val="24"/>
        </w:rPr>
        <w:t xml:space="preserve"> „System realiz</w:t>
      </w:r>
      <w:r w:rsidR="00C77D30">
        <w:rPr>
          <w:rFonts w:cs="Arial"/>
          <w:szCs w:val="24"/>
        </w:rPr>
        <w:t>acji zaktualizowanej Strategii r</w:t>
      </w:r>
      <w:r w:rsidRPr="006F6432">
        <w:rPr>
          <w:rFonts w:cs="Arial"/>
          <w:szCs w:val="24"/>
        </w:rPr>
        <w:t>ozwoju województwa podkarpackiego na lata 2</w:t>
      </w:r>
      <w:r>
        <w:rPr>
          <w:rFonts w:cs="Arial"/>
          <w:szCs w:val="24"/>
        </w:rPr>
        <w:t xml:space="preserve">007-2020”, </w:t>
      </w:r>
      <w:r w:rsidRPr="00DE19AE">
        <w:rPr>
          <w:rFonts w:cs="Arial"/>
          <w:szCs w:val="24"/>
        </w:rPr>
        <w:t>„Ramy finansowe zaktualizowanej Strategii rozwoju województwa podkarpackiego na lata 2007-2020”</w:t>
      </w:r>
      <w:r>
        <w:rPr>
          <w:rFonts w:cs="Arial"/>
          <w:szCs w:val="24"/>
        </w:rPr>
        <w:t xml:space="preserve">, </w:t>
      </w:r>
      <w:r w:rsidRPr="00DE19AE">
        <w:rPr>
          <w:rFonts w:cs="Arial"/>
          <w:szCs w:val="24"/>
        </w:rPr>
        <w:t xml:space="preserve"> „Misja, wizja i cele rozwojowe aktualizowanej Strategii rozwoju województwa podkarpackiego na lata 2007-2020”</w:t>
      </w:r>
      <w:r>
        <w:rPr>
          <w:rFonts w:cs="Arial"/>
          <w:szCs w:val="24"/>
        </w:rPr>
        <w:t xml:space="preserve">, </w:t>
      </w:r>
      <w:r w:rsidRPr="00DE19AE">
        <w:rPr>
          <w:rFonts w:cs="Arial"/>
          <w:szCs w:val="24"/>
        </w:rPr>
        <w:t xml:space="preserve"> </w:t>
      </w:r>
      <w:r>
        <w:rPr>
          <w:rFonts w:cs="Arial"/>
          <w:szCs w:val="24"/>
        </w:rPr>
        <w:t xml:space="preserve">„Charakterystyka bezpieczeństwa energetycznego województwa podkarpackiego </w:t>
      </w:r>
      <w:r w:rsidR="00FE5B82">
        <w:rPr>
          <w:rFonts w:cs="Arial"/>
          <w:szCs w:val="24"/>
        </w:rPr>
        <w:br/>
      </w:r>
      <w:r>
        <w:rPr>
          <w:rFonts w:cs="Arial"/>
          <w:szCs w:val="24"/>
        </w:rPr>
        <w:t>w perspektywie do roku 2020 i 2030, ze szczególnym uwzględnieniem udziału energii ze źródeł odnawialnych” – 97.326,-zł,</w:t>
      </w:r>
    </w:p>
    <w:p w:rsidR="001D34E1" w:rsidRPr="006F6432" w:rsidRDefault="001D34E1" w:rsidP="00316C0B">
      <w:pPr>
        <w:pStyle w:val="Tekstpodstawowy210"/>
        <w:numPr>
          <w:ilvl w:val="0"/>
          <w:numId w:val="249"/>
        </w:numPr>
        <w:tabs>
          <w:tab w:val="left" w:pos="284"/>
        </w:tabs>
        <w:spacing w:line="360" w:lineRule="auto"/>
        <w:ind w:left="1134" w:hanging="283"/>
        <w:rPr>
          <w:rFonts w:cs="Arial"/>
          <w:color w:val="FF0000"/>
          <w:szCs w:val="24"/>
        </w:rPr>
      </w:pPr>
      <w:r>
        <w:rPr>
          <w:rFonts w:cs="Arial"/>
          <w:szCs w:val="24"/>
        </w:rPr>
        <w:t xml:space="preserve">koszty </w:t>
      </w:r>
      <w:r w:rsidRPr="006F6432">
        <w:rPr>
          <w:rFonts w:cs="Arial"/>
          <w:szCs w:val="24"/>
        </w:rPr>
        <w:t>posiedzeń zespołów roboczych</w:t>
      </w:r>
      <w:r>
        <w:rPr>
          <w:rFonts w:cs="Arial"/>
          <w:szCs w:val="24"/>
        </w:rPr>
        <w:t xml:space="preserve"> i zadaniowych, </w:t>
      </w:r>
      <w:r w:rsidRPr="006F6432">
        <w:rPr>
          <w:rFonts w:cs="Arial"/>
          <w:szCs w:val="24"/>
        </w:rPr>
        <w:t>jak i spotkań konsultacyjnych w powiatach w związku z konsultacjami społecznymi zał</w:t>
      </w:r>
      <w:r w:rsidR="00C77D30">
        <w:rPr>
          <w:rFonts w:cs="Arial"/>
          <w:szCs w:val="24"/>
        </w:rPr>
        <w:t>ożeń do aktualizacji Strategii r</w:t>
      </w:r>
      <w:r w:rsidRPr="006F6432">
        <w:rPr>
          <w:rFonts w:cs="Arial"/>
          <w:szCs w:val="24"/>
        </w:rPr>
        <w:t xml:space="preserve">ozwoju </w:t>
      </w:r>
      <w:r w:rsidR="00C77D30">
        <w:rPr>
          <w:rFonts w:cs="Arial"/>
          <w:szCs w:val="24"/>
        </w:rPr>
        <w:t>w</w:t>
      </w:r>
      <w:r w:rsidRPr="006F6432">
        <w:rPr>
          <w:rFonts w:cs="Arial"/>
          <w:szCs w:val="24"/>
        </w:rPr>
        <w:t xml:space="preserve">ojewództwa </w:t>
      </w:r>
      <w:r w:rsidR="00C77D30">
        <w:rPr>
          <w:rFonts w:cs="Arial"/>
          <w:szCs w:val="24"/>
        </w:rPr>
        <w:t>p</w:t>
      </w:r>
      <w:r w:rsidRPr="006F6432">
        <w:rPr>
          <w:rFonts w:cs="Arial"/>
          <w:szCs w:val="24"/>
        </w:rPr>
        <w:t>odkarpackiego n</w:t>
      </w:r>
      <w:r>
        <w:rPr>
          <w:rFonts w:cs="Arial"/>
          <w:szCs w:val="24"/>
        </w:rPr>
        <w:t xml:space="preserve">a lata 2007-2013 oraz </w:t>
      </w:r>
      <w:r w:rsidRPr="00EB04EC">
        <w:rPr>
          <w:rFonts w:cs="Arial"/>
          <w:szCs w:val="24"/>
        </w:rPr>
        <w:t>zakup ściennej  mapy Europy</w:t>
      </w:r>
      <w:r w:rsidR="00C77D30">
        <w:rPr>
          <w:rFonts w:cs="Arial"/>
          <w:szCs w:val="24"/>
        </w:rPr>
        <w:t xml:space="preserve"> </w:t>
      </w:r>
      <w:r>
        <w:rPr>
          <w:rFonts w:cs="Arial"/>
          <w:szCs w:val="24"/>
        </w:rPr>
        <w:t>– 4. 835,-zł,</w:t>
      </w:r>
    </w:p>
    <w:p w:rsidR="001D34E1" w:rsidRDefault="001D34E1" w:rsidP="00316C0B">
      <w:pPr>
        <w:pStyle w:val="Tekstpodstawowy210"/>
        <w:numPr>
          <w:ilvl w:val="0"/>
          <w:numId w:val="137"/>
        </w:numPr>
        <w:tabs>
          <w:tab w:val="left" w:pos="284"/>
        </w:tabs>
        <w:spacing w:line="360" w:lineRule="auto"/>
        <w:ind w:left="851" w:hanging="284"/>
        <w:rPr>
          <w:rFonts w:cs="Arial"/>
          <w:szCs w:val="24"/>
        </w:rPr>
      </w:pPr>
      <w:r w:rsidRPr="00313B5C">
        <w:rPr>
          <w:rFonts w:cs="Arial"/>
          <w:szCs w:val="24"/>
        </w:rPr>
        <w:t xml:space="preserve">monitoring realizacji Strategii rozwoju województwa podkarpackiego na lata 2007-2020 oraz procesów społeczno-gospodarczych zachodzących w regionie, w tym wykonanie ekspertyzy pn. „Ocena realizacji oraz aktualności celów </w:t>
      </w:r>
      <w:r w:rsidR="00FE5B82">
        <w:rPr>
          <w:rFonts w:cs="Arial"/>
          <w:szCs w:val="24"/>
        </w:rPr>
        <w:br/>
      </w:r>
      <w:r w:rsidRPr="00313B5C">
        <w:rPr>
          <w:rFonts w:cs="Arial"/>
          <w:szCs w:val="24"/>
        </w:rPr>
        <w:t>i priorytetów rozwojowych Strategii rozwoju województwa podkarpackiego na lata 2007-2020 w kontekście nowych zadań i wyznań polityki rozwoju kraju i Unii Europejskiej” – 98.400,- zł,</w:t>
      </w:r>
    </w:p>
    <w:p w:rsidR="001D34E1" w:rsidRPr="00313B5C" w:rsidRDefault="001D34E1" w:rsidP="00316C0B">
      <w:pPr>
        <w:pStyle w:val="Tekstpodstawowy210"/>
        <w:numPr>
          <w:ilvl w:val="0"/>
          <w:numId w:val="137"/>
        </w:numPr>
        <w:tabs>
          <w:tab w:val="left" w:pos="284"/>
        </w:tabs>
        <w:spacing w:line="360" w:lineRule="auto"/>
        <w:ind w:left="851" w:hanging="284"/>
        <w:rPr>
          <w:rFonts w:cs="Arial"/>
          <w:szCs w:val="24"/>
        </w:rPr>
      </w:pPr>
      <w:r>
        <w:rPr>
          <w:rFonts w:cs="Arial"/>
          <w:szCs w:val="24"/>
        </w:rPr>
        <w:t>wykonanie</w:t>
      </w:r>
      <w:r w:rsidRPr="00313B5C">
        <w:rPr>
          <w:rFonts w:cs="Arial"/>
          <w:szCs w:val="24"/>
        </w:rPr>
        <w:t xml:space="preserve"> ekspertyzy „Charakterystyka systemu osadniczego województwa podkarpackiego z identyfikacją biegunów wzrostu oraz wyróżnieniem obszarów funkcjonalnych na poziomie regionalnym i lokalnym”</w:t>
      </w:r>
      <w:r>
        <w:rPr>
          <w:rFonts w:cs="Arial"/>
          <w:szCs w:val="24"/>
        </w:rPr>
        <w:t xml:space="preserve"> – 50.000,-zł,</w:t>
      </w:r>
    </w:p>
    <w:p w:rsidR="001D34E1" w:rsidRPr="00313B5C" w:rsidRDefault="001D34E1" w:rsidP="00316C0B">
      <w:pPr>
        <w:pStyle w:val="Tekstpodstawowy210"/>
        <w:numPr>
          <w:ilvl w:val="0"/>
          <w:numId w:val="137"/>
        </w:numPr>
        <w:tabs>
          <w:tab w:val="left" w:pos="284"/>
        </w:tabs>
        <w:spacing w:line="360" w:lineRule="auto"/>
        <w:ind w:left="851" w:hanging="284"/>
        <w:rPr>
          <w:rFonts w:cs="Arial"/>
          <w:szCs w:val="24"/>
        </w:rPr>
      </w:pPr>
      <w:r w:rsidRPr="00313B5C">
        <w:rPr>
          <w:rFonts w:cs="Arial"/>
          <w:szCs w:val="24"/>
        </w:rPr>
        <w:t xml:space="preserve">organizację prac zespołów, grup roboczych, forów powoływanych w związku </w:t>
      </w:r>
      <w:r w:rsidRPr="00313B5C">
        <w:rPr>
          <w:rFonts w:cs="Arial"/>
          <w:szCs w:val="24"/>
        </w:rPr>
        <w:br/>
        <w:t xml:space="preserve">z pracami nad krajowymi i regionalnymi dokumentami strategicznymi oraz kształtowaniem rozwoju regionalnego – 28.790,- zł, </w:t>
      </w:r>
    </w:p>
    <w:p w:rsidR="001D34E1" w:rsidRDefault="001D34E1" w:rsidP="00316C0B">
      <w:pPr>
        <w:pStyle w:val="Tekstpodstawowy210"/>
        <w:numPr>
          <w:ilvl w:val="0"/>
          <w:numId w:val="137"/>
        </w:numPr>
        <w:tabs>
          <w:tab w:val="left" w:pos="284"/>
          <w:tab w:val="left" w:pos="567"/>
          <w:tab w:val="left" w:pos="851"/>
        </w:tabs>
        <w:spacing w:line="360" w:lineRule="auto"/>
        <w:ind w:left="851" w:hanging="284"/>
        <w:rPr>
          <w:rFonts w:cs="Arial"/>
          <w:szCs w:val="24"/>
        </w:rPr>
      </w:pPr>
      <w:r>
        <w:rPr>
          <w:rFonts w:cs="Arial"/>
          <w:szCs w:val="24"/>
        </w:rPr>
        <w:t xml:space="preserve">rozbudowę portalu internetowego „Monitoruj Podkarpacie” o kolejne moduły </w:t>
      </w:r>
      <w:r w:rsidR="00FE5B82">
        <w:rPr>
          <w:rFonts w:cs="Arial"/>
          <w:szCs w:val="24"/>
        </w:rPr>
        <w:br/>
      </w:r>
      <w:r>
        <w:rPr>
          <w:rFonts w:cs="Arial"/>
          <w:szCs w:val="24"/>
        </w:rPr>
        <w:t>i funkcjonalności – 49.790,-zł,</w:t>
      </w:r>
    </w:p>
    <w:p w:rsidR="001D34E1" w:rsidRPr="00313B5C" w:rsidRDefault="001D34E1" w:rsidP="00316C0B">
      <w:pPr>
        <w:pStyle w:val="Tekstpodstawowy210"/>
        <w:numPr>
          <w:ilvl w:val="0"/>
          <w:numId w:val="137"/>
        </w:numPr>
        <w:tabs>
          <w:tab w:val="left" w:pos="284"/>
          <w:tab w:val="left" w:pos="567"/>
          <w:tab w:val="left" w:pos="851"/>
        </w:tabs>
        <w:spacing w:line="360" w:lineRule="auto"/>
        <w:ind w:left="851" w:hanging="284"/>
        <w:rPr>
          <w:rFonts w:cs="Arial"/>
          <w:szCs w:val="24"/>
        </w:rPr>
      </w:pPr>
      <w:r>
        <w:rPr>
          <w:rFonts w:cs="Arial"/>
          <w:szCs w:val="24"/>
        </w:rPr>
        <w:t xml:space="preserve">koszty przygotowania materiałów do VI tomu </w:t>
      </w:r>
      <w:r>
        <w:rPr>
          <w:rFonts w:cs="Arial"/>
          <w:bCs/>
          <w:szCs w:val="24"/>
        </w:rPr>
        <w:t>„Przeglądu Urbanistycznego” na temat Strategii województwa, kierunków rozwoju przestrzennego województwa podkarpackiego oraz jego walorów przyrodniczo-kulturowych i dziedzictwa architektoniczno-kulturowego</w:t>
      </w:r>
      <w:r>
        <w:rPr>
          <w:rFonts w:cs="Arial"/>
          <w:szCs w:val="24"/>
        </w:rPr>
        <w:t xml:space="preserve"> – 14.500,-zł</w:t>
      </w:r>
    </w:p>
    <w:p w:rsidR="001D34E1" w:rsidRDefault="001D34E1" w:rsidP="00316C0B">
      <w:pPr>
        <w:pStyle w:val="Tekstpodstawowy210"/>
        <w:numPr>
          <w:ilvl w:val="0"/>
          <w:numId w:val="137"/>
        </w:numPr>
        <w:tabs>
          <w:tab w:val="left" w:pos="284"/>
        </w:tabs>
        <w:spacing w:line="360" w:lineRule="auto"/>
        <w:ind w:left="851" w:hanging="284"/>
        <w:rPr>
          <w:rFonts w:cs="Arial"/>
          <w:szCs w:val="24"/>
        </w:rPr>
      </w:pPr>
      <w:r w:rsidRPr="003F7EBC">
        <w:rPr>
          <w:rFonts w:cs="Arial"/>
          <w:szCs w:val="24"/>
        </w:rPr>
        <w:lastRenderedPageBreak/>
        <w:t xml:space="preserve">koszty wdrażania działań I Osi RPO WP na lata 2007-2013, nieobjęte Pomocą Techniczną Regionalnego Programu Operacyjnego Województwa Podkarpackiego  – </w:t>
      </w:r>
      <w:r>
        <w:rPr>
          <w:rFonts w:cs="Arial"/>
          <w:szCs w:val="24"/>
        </w:rPr>
        <w:t>1.041,-</w:t>
      </w:r>
      <w:r w:rsidRPr="003F7EBC">
        <w:rPr>
          <w:rFonts w:cs="Arial"/>
          <w:szCs w:val="24"/>
        </w:rPr>
        <w:t xml:space="preserve">zł, </w:t>
      </w:r>
      <w:r>
        <w:rPr>
          <w:rFonts w:cs="Arial"/>
          <w:szCs w:val="24"/>
        </w:rPr>
        <w:t>w tym:</w:t>
      </w:r>
    </w:p>
    <w:p w:rsidR="001D34E1" w:rsidRDefault="001D34E1" w:rsidP="00316C0B">
      <w:pPr>
        <w:pStyle w:val="Tekstpodstawowy210"/>
        <w:numPr>
          <w:ilvl w:val="0"/>
          <w:numId w:val="246"/>
        </w:numPr>
        <w:tabs>
          <w:tab w:val="left" w:pos="284"/>
        </w:tabs>
        <w:spacing w:line="360" w:lineRule="auto"/>
        <w:ind w:left="1134" w:hanging="283"/>
        <w:rPr>
          <w:rFonts w:cs="Arial"/>
          <w:szCs w:val="24"/>
        </w:rPr>
      </w:pPr>
      <w:r>
        <w:rPr>
          <w:rFonts w:cs="Arial"/>
          <w:szCs w:val="24"/>
        </w:rPr>
        <w:t>zakup materiałów – 971,-zł,</w:t>
      </w:r>
    </w:p>
    <w:p w:rsidR="001D34E1" w:rsidRDefault="001D34E1" w:rsidP="00316C0B">
      <w:pPr>
        <w:pStyle w:val="Tekstpodstawowy210"/>
        <w:numPr>
          <w:ilvl w:val="0"/>
          <w:numId w:val="246"/>
        </w:numPr>
        <w:tabs>
          <w:tab w:val="left" w:pos="284"/>
        </w:tabs>
        <w:spacing w:line="360" w:lineRule="auto"/>
        <w:ind w:left="1134" w:hanging="283"/>
        <w:rPr>
          <w:rFonts w:cs="Arial"/>
          <w:szCs w:val="24"/>
        </w:rPr>
      </w:pPr>
      <w:r>
        <w:rPr>
          <w:rFonts w:cs="Arial"/>
          <w:szCs w:val="24"/>
        </w:rPr>
        <w:t>opłata z wydanie wyciągu z rejestru sądowego i statutu beneficjenta – 70,-zł,</w:t>
      </w:r>
    </w:p>
    <w:p w:rsidR="001D34E1" w:rsidRPr="00562424" w:rsidRDefault="001D34E1" w:rsidP="00316C0B">
      <w:pPr>
        <w:pStyle w:val="Tekstpodstawowy210"/>
        <w:numPr>
          <w:ilvl w:val="0"/>
          <w:numId w:val="250"/>
        </w:numPr>
        <w:tabs>
          <w:tab w:val="left" w:pos="284"/>
          <w:tab w:val="left" w:pos="851"/>
        </w:tabs>
        <w:spacing w:line="360" w:lineRule="auto"/>
        <w:ind w:left="851" w:hanging="284"/>
        <w:rPr>
          <w:rFonts w:cs="Arial"/>
          <w:szCs w:val="24"/>
        </w:rPr>
      </w:pPr>
      <w:r w:rsidRPr="00562424">
        <w:rPr>
          <w:rFonts w:cs="Arial"/>
          <w:bCs/>
        </w:rPr>
        <w:t xml:space="preserve">wydatki Regionalnego Punktu Kontaktowego EWT </w:t>
      </w:r>
      <w:r w:rsidRPr="00562424">
        <w:rPr>
          <w:rFonts w:cs="Arial"/>
          <w:szCs w:val="24"/>
        </w:rPr>
        <w:t>–</w:t>
      </w:r>
      <w:r w:rsidRPr="00562424">
        <w:rPr>
          <w:rFonts w:cs="Arial"/>
          <w:bCs/>
        </w:rPr>
        <w:t xml:space="preserve"> </w:t>
      </w:r>
      <w:r>
        <w:rPr>
          <w:rFonts w:cs="Arial"/>
          <w:bCs/>
        </w:rPr>
        <w:t>9.982,-zł.</w:t>
      </w:r>
      <w:r w:rsidRPr="00562424">
        <w:rPr>
          <w:rFonts w:cs="Arial"/>
          <w:bCs/>
        </w:rPr>
        <w:t xml:space="preserve"> </w:t>
      </w:r>
    </w:p>
    <w:p w:rsidR="001D34E1" w:rsidRPr="00562424" w:rsidRDefault="001D34E1" w:rsidP="001D34E1">
      <w:pPr>
        <w:pStyle w:val="Tekstpodstawowy210"/>
        <w:tabs>
          <w:tab w:val="left" w:pos="284"/>
          <w:tab w:val="left" w:pos="851"/>
        </w:tabs>
        <w:spacing w:line="360" w:lineRule="auto"/>
        <w:ind w:left="851"/>
        <w:rPr>
          <w:rFonts w:cs="Arial"/>
          <w:bCs/>
        </w:rPr>
      </w:pPr>
      <w:r w:rsidRPr="00562424">
        <w:rPr>
          <w:rFonts w:cs="Arial"/>
          <w:bCs/>
        </w:rPr>
        <w:t>Zadanie ujęte w wykazie przedsięwzięć do Wieloletniej Prognozy Finansowej Województwa Podkarpackiego o planowanych łącznych nakładach finansowych w kwocie 76.500,-zł.</w:t>
      </w:r>
    </w:p>
    <w:p w:rsidR="001D34E1" w:rsidRDefault="001D34E1" w:rsidP="001D34E1">
      <w:pPr>
        <w:pStyle w:val="Tekstpodstawowy210"/>
        <w:tabs>
          <w:tab w:val="left" w:pos="284"/>
          <w:tab w:val="left" w:pos="851"/>
        </w:tabs>
        <w:spacing w:line="360" w:lineRule="auto"/>
        <w:ind w:left="851"/>
        <w:rPr>
          <w:rFonts w:cs="Arial"/>
          <w:szCs w:val="24"/>
        </w:rPr>
      </w:pPr>
      <w:r>
        <w:rPr>
          <w:rFonts w:cs="Arial"/>
          <w:szCs w:val="24"/>
        </w:rPr>
        <w:t>Zadanie finansowane ze środków budżetu Województwa Podkarpackiego.</w:t>
      </w:r>
    </w:p>
    <w:p w:rsidR="001D34E1" w:rsidRDefault="001D34E1" w:rsidP="001D34E1">
      <w:pPr>
        <w:pStyle w:val="Tekstpodstawowy210"/>
        <w:tabs>
          <w:tab w:val="left" w:pos="284"/>
          <w:tab w:val="left" w:pos="851"/>
        </w:tabs>
        <w:spacing w:line="360" w:lineRule="auto"/>
        <w:ind w:left="851"/>
        <w:rPr>
          <w:rFonts w:cs="Arial"/>
          <w:szCs w:val="24"/>
        </w:rPr>
      </w:pPr>
      <w:r>
        <w:rPr>
          <w:rFonts w:cs="Arial"/>
          <w:szCs w:val="24"/>
        </w:rPr>
        <w:t>Termin realizacji zadania: 2010-2013.</w:t>
      </w:r>
    </w:p>
    <w:p w:rsidR="001D34E1" w:rsidRPr="00E17B84" w:rsidRDefault="001D34E1" w:rsidP="001D34E1">
      <w:pPr>
        <w:pStyle w:val="Tekstpodstawowy210"/>
        <w:tabs>
          <w:tab w:val="left" w:pos="284"/>
          <w:tab w:val="left" w:pos="851"/>
        </w:tabs>
        <w:spacing w:line="360" w:lineRule="auto"/>
        <w:ind w:left="851"/>
        <w:rPr>
          <w:rFonts w:cs="Arial"/>
          <w:szCs w:val="24"/>
        </w:rPr>
      </w:pPr>
      <w:r>
        <w:rPr>
          <w:rFonts w:cs="Arial"/>
          <w:szCs w:val="24"/>
        </w:rPr>
        <w:t xml:space="preserve">W 2012r. poniesiono wydatki na koszty organizacji konferencji oraz tłumaczenie umowy partnerskiej w </w:t>
      </w:r>
      <w:r w:rsidRPr="00E17B84">
        <w:rPr>
          <w:rFonts w:cs="Arial"/>
          <w:szCs w:val="24"/>
        </w:rPr>
        <w:t>kwocie 9.982,-zł.</w:t>
      </w:r>
    </w:p>
    <w:p w:rsidR="001D34E1" w:rsidRDefault="001D34E1" w:rsidP="001D34E1">
      <w:pPr>
        <w:pStyle w:val="Tekstpodstawowy210"/>
        <w:tabs>
          <w:tab w:val="left" w:pos="284"/>
          <w:tab w:val="left" w:pos="851"/>
        </w:tabs>
        <w:spacing w:line="360" w:lineRule="auto"/>
        <w:ind w:left="851"/>
        <w:rPr>
          <w:rFonts w:cs="Arial"/>
          <w:szCs w:val="24"/>
        </w:rPr>
      </w:pPr>
      <w:r w:rsidRPr="00E17B84">
        <w:rPr>
          <w:rFonts w:cs="Arial"/>
          <w:szCs w:val="24"/>
        </w:rPr>
        <w:t xml:space="preserve">Od początku realizacji zadania do końca 2012r. zrealizowano zakres zadania </w:t>
      </w:r>
      <w:r w:rsidR="00FE5B82">
        <w:rPr>
          <w:rFonts w:cs="Arial"/>
          <w:szCs w:val="24"/>
        </w:rPr>
        <w:br/>
      </w:r>
      <w:r w:rsidRPr="00E17B84">
        <w:rPr>
          <w:rFonts w:cs="Arial"/>
          <w:szCs w:val="24"/>
        </w:rPr>
        <w:t>o wartości 36.038</w:t>
      </w:r>
      <w:r>
        <w:rPr>
          <w:rFonts w:cs="Arial"/>
          <w:szCs w:val="24"/>
        </w:rPr>
        <w:t>,-zł</w:t>
      </w:r>
      <w:r w:rsidRPr="00E17B84">
        <w:rPr>
          <w:rFonts w:cs="Arial"/>
          <w:szCs w:val="24"/>
        </w:rPr>
        <w:t xml:space="preserve">, co stanowi 47,1% </w:t>
      </w:r>
      <w:r>
        <w:rPr>
          <w:rFonts w:cs="Arial"/>
          <w:szCs w:val="24"/>
        </w:rPr>
        <w:t xml:space="preserve">planowanych </w:t>
      </w:r>
      <w:r w:rsidRPr="00E17B84">
        <w:rPr>
          <w:rFonts w:cs="Arial"/>
          <w:szCs w:val="24"/>
        </w:rPr>
        <w:t>łącznych</w:t>
      </w:r>
      <w:r>
        <w:rPr>
          <w:rFonts w:cs="Arial"/>
          <w:szCs w:val="24"/>
        </w:rPr>
        <w:t xml:space="preserve"> nakładów finansowych.</w:t>
      </w:r>
    </w:p>
    <w:p w:rsidR="001D34E1" w:rsidRDefault="001D34E1" w:rsidP="001D34E1">
      <w:pPr>
        <w:pStyle w:val="Tekstpodstawowy210"/>
        <w:tabs>
          <w:tab w:val="left" w:pos="284"/>
          <w:tab w:val="left" w:pos="851"/>
        </w:tabs>
        <w:spacing w:line="360" w:lineRule="auto"/>
        <w:ind w:left="851"/>
        <w:rPr>
          <w:rFonts w:cs="Arial"/>
          <w:szCs w:val="24"/>
        </w:rPr>
      </w:pPr>
      <w:r>
        <w:rPr>
          <w:rFonts w:cs="Arial"/>
          <w:szCs w:val="24"/>
        </w:rPr>
        <w:t>Stan zaawansowania realizacji zadania i osiągnięte efekty:</w:t>
      </w:r>
    </w:p>
    <w:p w:rsidR="001D34E1" w:rsidRDefault="001D34E1" w:rsidP="001D34E1">
      <w:pPr>
        <w:pStyle w:val="Tekstpodstawowy210"/>
        <w:tabs>
          <w:tab w:val="left" w:pos="284"/>
          <w:tab w:val="left" w:pos="851"/>
        </w:tabs>
        <w:spacing w:line="360" w:lineRule="auto"/>
        <w:ind w:left="851"/>
        <w:rPr>
          <w:rFonts w:cs="Arial"/>
          <w:szCs w:val="24"/>
        </w:rPr>
      </w:pPr>
      <w:r>
        <w:rPr>
          <w:rFonts w:cs="Arial"/>
          <w:szCs w:val="24"/>
        </w:rPr>
        <w:t xml:space="preserve">W ramach realizacji przedsięwzięcia ponoszono koszty związane z organizacją </w:t>
      </w:r>
      <w:r w:rsidR="00FE5B82">
        <w:rPr>
          <w:rFonts w:cs="Arial"/>
          <w:szCs w:val="24"/>
        </w:rPr>
        <w:br/>
      </w:r>
      <w:r>
        <w:rPr>
          <w:rFonts w:cs="Arial"/>
          <w:szCs w:val="24"/>
        </w:rPr>
        <w:t>i udziałem Województwa Podkarpackiego w pięciu konferencjach o charakterze transgranicznym, podczas których podejmowano działania informacyjno-promocyjne w zakresie realizacji programów EWT realizowanych na terenie Województwa Podkarpackiego. Poniesione koszty obejmowały zakup usług tłumaczeniowych, zakwaterowania i wyżywienia uczestników konferencji oraz druk wizytówek,</w:t>
      </w:r>
    </w:p>
    <w:p w:rsidR="001D34E1" w:rsidRPr="00562424" w:rsidRDefault="001D34E1" w:rsidP="00316C0B">
      <w:pPr>
        <w:pStyle w:val="Tekstpodstawowy210"/>
        <w:numPr>
          <w:ilvl w:val="0"/>
          <w:numId w:val="251"/>
        </w:numPr>
        <w:tabs>
          <w:tab w:val="left" w:pos="284"/>
          <w:tab w:val="left" w:pos="851"/>
        </w:tabs>
        <w:spacing w:line="360" w:lineRule="auto"/>
        <w:ind w:left="851" w:hanging="284"/>
        <w:rPr>
          <w:rFonts w:cs="Arial"/>
          <w:szCs w:val="24"/>
        </w:rPr>
      </w:pPr>
      <w:r>
        <w:rPr>
          <w:rFonts w:cs="Arial"/>
          <w:szCs w:val="24"/>
        </w:rPr>
        <w:t>koszty działalności grupy roboczej ds. współpracy przygranicznej samorządu terytorialnego, działającej w ramach Polsko-Słowackiej Komisji Międzynarodowej ds. Współpracy Transgranicznej – 6.962,-zł,</w:t>
      </w:r>
    </w:p>
    <w:p w:rsidR="001D34E1" w:rsidRPr="002330F3" w:rsidRDefault="001D34E1" w:rsidP="00316C0B">
      <w:pPr>
        <w:pStyle w:val="Tekstpodstawowy210"/>
        <w:numPr>
          <w:ilvl w:val="0"/>
          <w:numId w:val="252"/>
        </w:numPr>
        <w:tabs>
          <w:tab w:val="left" w:pos="284"/>
          <w:tab w:val="left" w:pos="851"/>
        </w:tabs>
        <w:spacing w:line="360" w:lineRule="auto"/>
        <w:ind w:left="851" w:hanging="284"/>
        <w:rPr>
          <w:rFonts w:cs="Arial"/>
          <w:szCs w:val="24"/>
        </w:rPr>
      </w:pPr>
      <w:r w:rsidRPr="002330F3">
        <w:rPr>
          <w:rFonts w:cs="Arial"/>
          <w:bCs/>
        </w:rPr>
        <w:t xml:space="preserve">koszty postępowań sądowych dotyczących oceny wniosków o dofinansowanie </w:t>
      </w:r>
      <w:r w:rsidRPr="002330F3">
        <w:rPr>
          <w:rFonts w:cs="Arial"/>
          <w:bCs/>
        </w:rPr>
        <w:br/>
        <w:t>w ramach Regionalnego Programu Operacyjnego Województwa Podkarpackiego – 3.000,- zł.</w:t>
      </w:r>
    </w:p>
    <w:p w:rsidR="001D34E1" w:rsidRPr="0017670E" w:rsidRDefault="001D34E1" w:rsidP="00316C0B">
      <w:pPr>
        <w:numPr>
          <w:ilvl w:val="0"/>
          <w:numId w:val="124"/>
        </w:numPr>
        <w:tabs>
          <w:tab w:val="left" w:pos="284"/>
        </w:tabs>
        <w:spacing w:line="360" w:lineRule="auto"/>
        <w:ind w:left="284" w:hanging="142"/>
        <w:jc w:val="both"/>
        <w:rPr>
          <w:rFonts w:ascii="Arial" w:hAnsi="Arial" w:cs="Arial"/>
        </w:rPr>
      </w:pPr>
      <w:r w:rsidRPr="0017670E">
        <w:rPr>
          <w:rFonts w:ascii="Arial" w:hAnsi="Arial" w:cs="Arial"/>
        </w:rPr>
        <w:t>Wydatki majątkowe zaplanowane w kwocie 7.744.864,-zł</w:t>
      </w:r>
      <w:r>
        <w:rPr>
          <w:rFonts w:ascii="Arial" w:hAnsi="Arial" w:cs="Arial"/>
        </w:rPr>
        <w:t xml:space="preserve"> (w tym dotacje celowe dla jednostek sektora finansów publicznych w kwocie 141.895,-zł i dla jednostek spoza sektora finansów publicznych w kwocie 3.100.000,-zł)  zostały zrealizowane </w:t>
      </w:r>
      <w:r w:rsidR="00FE5B82">
        <w:rPr>
          <w:rFonts w:ascii="Arial" w:hAnsi="Arial" w:cs="Arial"/>
        </w:rPr>
        <w:br/>
      </w:r>
      <w:r w:rsidRPr="0017670E">
        <w:rPr>
          <w:rFonts w:ascii="Arial" w:hAnsi="Arial" w:cs="Arial"/>
        </w:rPr>
        <w:t xml:space="preserve">w wysokości 7.383.792,-zł i </w:t>
      </w:r>
      <w:r>
        <w:rPr>
          <w:rFonts w:ascii="Arial" w:hAnsi="Arial" w:cs="Arial"/>
        </w:rPr>
        <w:t>obejmowały</w:t>
      </w:r>
      <w:r w:rsidRPr="0017670E">
        <w:rPr>
          <w:rFonts w:ascii="Arial" w:hAnsi="Arial" w:cs="Arial"/>
        </w:rPr>
        <w:t>:</w:t>
      </w:r>
    </w:p>
    <w:p w:rsidR="001D34E1" w:rsidRPr="00E03D11" w:rsidRDefault="001D34E1" w:rsidP="00316C0B">
      <w:pPr>
        <w:numPr>
          <w:ilvl w:val="0"/>
          <w:numId w:val="138"/>
        </w:numPr>
        <w:tabs>
          <w:tab w:val="left" w:pos="284"/>
        </w:tabs>
        <w:spacing w:line="360" w:lineRule="auto"/>
        <w:ind w:left="567" w:hanging="283"/>
        <w:jc w:val="both"/>
        <w:rPr>
          <w:rFonts w:ascii="Arial" w:hAnsi="Arial" w:cs="Arial"/>
        </w:rPr>
      </w:pPr>
      <w:r w:rsidRPr="00E03D11">
        <w:rPr>
          <w:rFonts w:ascii="Arial" w:hAnsi="Arial" w:cs="Arial"/>
        </w:rPr>
        <w:lastRenderedPageBreak/>
        <w:t>wydatk</w:t>
      </w:r>
      <w:r>
        <w:rPr>
          <w:rFonts w:ascii="Arial" w:hAnsi="Arial" w:cs="Arial"/>
        </w:rPr>
        <w:t>i</w:t>
      </w:r>
      <w:r w:rsidRPr="00E03D11">
        <w:rPr>
          <w:rFonts w:ascii="Arial" w:hAnsi="Arial" w:cs="Arial"/>
        </w:rPr>
        <w:t xml:space="preserve"> na programy finansowane z udziałem środków Unii Euro</w:t>
      </w:r>
      <w:r>
        <w:rPr>
          <w:rFonts w:ascii="Arial" w:hAnsi="Arial" w:cs="Arial"/>
        </w:rPr>
        <w:t xml:space="preserve">pejskiej i źródeł zagranicznych, w tym </w:t>
      </w:r>
      <w:r w:rsidRPr="00E03D11">
        <w:rPr>
          <w:rFonts w:ascii="Arial" w:hAnsi="Arial" w:cs="Arial"/>
        </w:rPr>
        <w:t>dotac</w:t>
      </w:r>
      <w:r>
        <w:rPr>
          <w:rFonts w:ascii="Arial" w:hAnsi="Arial" w:cs="Arial"/>
        </w:rPr>
        <w:t xml:space="preserve">ja celowa dla </w:t>
      </w:r>
      <w:r w:rsidRPr="00E03D11">
        <w:rPr>
          <w:rFonts w:ascii="Arial" w:hAnsi="Arial" w:cs="Arial"/>
        </w:rPr>
        <w:t>Rzeszowskiej Agencji Rozwoju Regionalnego w Rzeszowie, tj. partnera projektu własnego Urzędu Marszałkowskiego Województwa Podkarpackiego pn. „Budowa Centrum Wystawienniczo-Kongresowego Wojewó</w:t>
      </w:r>
      <w:r>
        <w:rPr>
          <w:rFonts w:ascii="Arial" w:hAnsi="Arial" w:cs="Arial"/>
        </w:rPr>
        <w:t>dztwa Podkarpackiego</w:t>
      </w:r>
      <w:r w:rsidRPr="00E03D11">
        <w:rPr>
          <w:rFonts w:ascii="Arial" w:hAnsi="Arial" w:cs="Arial"/>
        </w:rPr>
        <w:t>”</w:t>
      </w:r>
      <w:r>
        <w:rPr>
          <w:rFonts w:ascii="Arial" w:hAnsi="Arial" w:cs="Arial"/>
        </w:rPr>
        <w:t>, realizowanego</w:t>
      </w:r>
      <w:r w:rsidRPr="00E03D11">
        <w:rPr>
          <w:rFonts w:ascii="Arial" w:hAnsi="Arial" w:cs="Arial"/>
        </w:rPr>
        <w:t xml:space="preserve"> </w:t>
      </w:r>
      <w:r w:rsidR="00FE5B82">
        <w:rPr>
          <w:rFonts w:ascii="Arial" w:hAnsi="Arial" w:cs="Arial"/>
        </w:rPr>
        <w:br/>
      </w:r>
      <w:r w:rsidRPr="00E03D11">
        <w:rPr>
          <w:rFonts w:ascii="Arial" w:hAnsi="Arial" w:cs="Arial"/>
        </w:rPr>
        <w:t>w ramach Programu Operacyjnego Rozwój Polski Wschodniej</w:t>
      </w:r>
      <w:r>
        <w:rPr>
          <w:rFonts w:ascii="Arial" w:hAnsi="Arial" w:cs="Arial"/>
        </w:rPr>
        <w:t xml:space="preserve"> </w:t>
      </w:r>
      <w:r w:rsidRPr="00E03D11">
        <w:rPr>
          <w:rFonts w:ascii="Arial" w:hAnsi="Arial" w:cs="Arial"/>
        </w:rPr>
        <w:t xml:space="preserve">w kwocie </w:t>
      </w:r>
      <w:r w:rsidR="00FE5B82">
        <w:rPr>
          <w:rFonts w:ascii="Arial" w:hAnsi="Arial" w:cs="Arial"/>
        </w:rPr>
        <w:br/>
      </w:r>
      <w:r w:rsidRPr="00E03D11">
        <w:rPr>
          <w:rFonts w:ascii="Arial" w:hAnsi="Arial" w:cs="Arial"/>
        </w:rPr>
        <w:t>2.738.929,-zł.</w:t>
      </w:r>
    </w:p>
    <w:p w:rsidR="001D34E1" w:rsidRPr="00C01E65" w:rsidRDefault="001D34E1" w:rsidP="001D34E1">
      <w:pPr>
        <w:tabs>
          <w:tab w:val="left" w:pos="284"/>
        </w:tabs>
        <w:spacing w:line="360" w:lineRule="auto"/>
        <w:ind w:left="567"/>
        <w:jc w:val="both"/>
        <w:rPr>
          <w:rFonts w:ascii="Arial" w:hAnsi="Arial" w:cs="Arial"/>
        </w:rPr>
      </w:pPr>
      <w:r w:rsidRPr="00C01E65">
        <w:rPr>
          <w:rFonts w:ascii="Arial" w:hAnsi="Arial" w:cs="Arial"/>
        </w:rPr>
        <w:t xml:space="preserve">Zadanie ujęte w wykazie przedsięwzięć do Wieloletniej Prognozy Finansowej Województwa Podkarpackiego o planowanych łącznych nakładach finansowych </w:t>
      </w:r>
      <w:r w:rsidR="00FE5B82">
        <w:rPr>
          <w:rFonts w:ascii="Arial" w:hAnsi="Arial" w:cs="Arial"/>
        </w:rPr>
        <w:br/>
      </w:r>
      <w:r w:rsidRPr="00C01E65">
        <w:rPr>
          <w:rFonts w:ascii="Arial" w:hAnsi="Arial" w:cs="Arial"/>
        </w:rPr>
        <w:t>w kwocie 99.000.000,-zł.</w:t>
      </w:r>
    </w:p>
    <w:p w:rsidR="001D34E1" w:rsidRDefault="001D34E1" w:rsidP="001D34E1">
      <w:pPr>
        <w:tabs>
          <w:tab w:val="left" w:pos="284"/>
        </w:tabs>
        <w:spacing w:line="360" w:lineRule="auto"/>
        <w:ind w:left="567"/>
        <w:jc w:val="both"/>
        <w:rPr>
          <w:rFonts w:ascii="Arial" w:hAnsi="Arial" w:cs="Arial"/>
        </w:rPr>
      </w:pPr>
      <w:r w:rsidRPr="00C01E65">
        <w:rPr>
          <w:rFonts w:ascii="Arial" w:hAnsi="Arial" w:cs="Arial"/>
        </w:rPr>
        <w:t>Zadanie finansowane ze środków budżetu Województwa Podkarpackiego i Unii Europejskiej.</w:t>
      </w:r>
    </w:p>
    <w:p w:rsidR="001D34E1" w:rsidRDefault="001D34E1" w:rsidP="001D34E1">
      <w:pPr>
        <w:tabs>
          <w:tab w:val="left" w:pos="284"/>
        </w:tabs>
        <w:spacing w:line="360" w:lineRule="auto"/>
        <w:ind w:left="567"/>
        <w:jc w:val="both"/>
        <w:rPr>
          <w:rFonts w:ascii="Arial" w:hAnsi="Arial" w:cs="Arial"/>
        </w:rPr>
      </w:pPr>
      <w:r>
        <w:rPr>
          <w:rFonts w:ascii="Arial" w:hAnsi="Arial" w:cs="Arial"/>
        </w:rPr>
        <w:t>Termin realizacji zadania: 2011-2015.</w:t>
      </w:r>
    </w:p>
    <w:p w:rsidR="001D34E1" w:rsidRDefault="001D34E1" w:rsidP="001D34E1">
      <w:pPr>
        <w:tabs>
          <w:tab w:val="left" w:pos="284"/>
        </w:tabs>
        <w:spacing w:line="360" w:lineRule="auto"/>
        <w:ind w:left="567"/>
        <w:jc w:val="both"/>
        <w:rPr>
          <w:rFonts w:ascii="Arial" w:hAnsi="Arial" w:cs="Arial"/>
        </w:rPr>
      </w:pPr>
      <w:r>
        <w:rPr>
          <w:rFonts w:ascii="Arial" w:hAnsi="Arial" w:cs="Arial"/>
        </w:rPr>
        <w:t xml:space="preserve">W 2012r. poniesiono wydatki  w kwocie 2.738.929,-zł finansowane ze środków budżetu Województwa Podkarpackiego. </w:t>
      </w:r>
    </w:p>
    <w:p w:rsidR="001D34E1" w:rsidRDefault="001D34E1" w:rsidP="001D34E1">
      <w:pPr>
        <w:tabs>
          <w:tab w:val="left" w:pos="284"/>
        </w:tabs>
        <w:spacing w:line="360" w:lineRule="auto"/>
        <w:ind w:left="567"/>
        <w:jc w:val="both"/>
        <w:rPr>
          <w:rFonts w:ascii="Arial" w:hAnsi="Arial" w:cs="Arial"/>
        </w:rPr>
      </w:pPr>
      <w:r>
        <w:rPr>
          <w:rFonts w:ascii="Arial" w:hAnsi="Arial" w:cs="Arial"/>
        </w:rPr>
        <w:t xml:space="preserve">Od początku realizacji zadania do końca 2012r. zrealizowano zakres zadania </w:t>
      </w:r>
      <w:r w:rsidR="00FE5B82">
        <w:rPr>
          <w:rFonts w:ascii="Arial" w:hAnsi="Arial" w:cs="Arial"/>
        </w:rPr>
        <w:br/>
      </w:r>
      <w:r>
        <w:rPr>
          <w:rFonts w:ascii="Arial" w:hAnsi="Arial" w:cs="Arial"/>
        </w:rPr>
        <w:t>i wartości 2.738.929,-zł, co stanowi 2,8% planowanych łącznych nakładów finansowych.</w:t>
      </w:r>
    </w:p>
    <w:p w:rsidR="001D34E1" w:rsidRDefault="001D34E1" w:rsidP="001D34E1">
      <w:pPr>
        <w:tabs>
          <w:tab w:val="left" w:pos="284"/>
        </w:tabs>
        <w:spacing w:line="360" w:lineRule="auto"/>
        <w:ind w:left="567"/>
        <w:jc w:val="both"/>
        <w:rPr>
          <w:rFonts w:ascii="Arial" w:hAnsi="Arial" w:cs="Arial"/>
        </w:rPr>
      </w:pPr>
      <w:r>
        <w:rPr>
          <w:rFonts w:ascii="Arial" w:hAnsi="Arial" w:cs="Arial"/>
        </w:rPr>
        <w:t>Stan zaawansowania realizacji zadania i osiągnięte efekty:</w:t>
      </w:r>
      <w:r w:rsidRPr="002D5499">
        <w:rPr>
          <w:rFonts w:ascii="Arial" w:hAnsi="Arial" w:cs="Arial"/>
        </w:rPr>
        <w:t xml:space="preserve"> </w:t>
      </w:r>
    </w:p>
    <w:p w:rsidR="001D34E1" w:rsidRPr="00737B34" w:rsidRDefault="001D34E1" w:rsidP="001D34E1">
      <w:pPr>
        <w:pStyle w:val="Akapitzlist"/>
        <w:spacing w:line="360" w:lineRule="auto"/>
        <w:ind w:left="567"/>
        <w:jc w:val="both"/>
        <w:rPr>
          <w:rFonts w:ascii="Arial" w:hAnsi="Arial" w:cs="Arial"/>
        </w:rPr>
      </w:pPr>
      <w:r w:rsidRPr="00737B34">
        <w:rPr>
          <w:rFonts w:ascii="Arial" w:hAnsi="Arial" w:cs="Arial"/>
        </w:rPr>
        <w:t xml:space="preserve">W pierwszej połowie </w:t>
      </w:r>
      <w:r>
        <w:rPr>
          <w:rFonts w:ascii="Arial" w:hAnsi="Arial" w:cs="Arial"/>
        </w:rPr>
        <w:t>2012r.</w:t>
      </w:r>
      <w:r w:rsidRPr="00737B34">
        <w:rPr>
          <w:rFonts w:ascii="Arial" w:hAnsi="Arial" w:cs="Arial"/>
        </w:rPr>
        <w:t xml:space="preserve"> Urząd Marszałkowski </w:t>
      </w:r>
      <w:r>
        <w:rPr>
          <w:rFonts w:ascii="Arial" w:hAnsi="Arial" w:cs="Arial"/>
        </w:rPr>
        <w:t xml:space="preserve">Województwa Podkarpackiego </w:t>
      </w:r>
      <w:r w:rsidR="00FE5B82">
        <w:rPr>
          <w:rFonts w:ascii="Arial" w:hAnsi="Arial" w:cs="Arial"/>
        </w:rPr>
        <w:br/>
      </w:r>
      <w:r>
        <w:rPr>
          <w:rFonts w:ascii="Arial" w:hAnsi="Arial" w:cs="Arial"/>
        </w:rPr>
        <w:t xml:space="preserve">w Rzeszowie </w:t>
      </w:r>
      <w:r w:rsidRPr="00737B34">
        <w:rPr>
          <w:rFonts w:ascii="Arial" w:hAnsi="Arial" w:cs="Arial"/>
        </w:rPr>
        <w:t>wspólnie z partnerem projektu tj. Rzeszowską Agencją Rozwoju Regionalnego prowadził szereg działań zmierzających do skompletowania dokumentacji będącej załącznikiem do wniosku o dofinansowanie projektu.</w:t>
      </w:r>
    </w:p>
    <w:p w:rsidR="001D34E1" w:rsidRDefault="001D34E1" w:rsidP="001D34E1">
      <w:pPr>
        <w:pStyle w:val="Akapitzlist"/>
        <w:spacing w:line="360" w:lineRule="auto"/>
        <w:ind w:left="567"/>
        <w:jc w:val="both"/>
        <w:rPr>
          <w:rFonts w:ascii="Arial" w:hAnsi="Arial" w:cs="Arial"/>
        </w:rPr>
      </w:pPr>
      <w:r w:rsidRPr="00737B34">
        <w:rPr>
          <w:rFonts w:ascii="Arial" w:hAnsi="Arial" w:cs="Arial"/>
        </w:rPr>
        <w:t>Grupa projektowa pracowała nad przygotowaniem kompletnej dokumentacji technicznej obiektu, zgodnej z założeniami oraz wymogami stawianymi przez zleceniodawcę. Ponadto występowano m.in.:</w:t>
      </w:r>
    </w:p>
    <w:p w:rsidR="001D34E1" w:rsidRDefault="001D34E1" w:rsidP="00316C0B">
      <w:pPr>
        <w:pStyle w:val="Akapitzlist"/>
        <w:numPr>
          <w:ilvl w:val="0"/>
          <w:numId w:val="247"/>
        </w:numPr>
        <w:tabs>
          <w:tab w:val="left" w:pos="851"/>
        </w:tabs>
        <w:spacing w:line="360" w:lineRule="auto"/>
        <w:ind w:left="851" w:hanging="284"/>
        <w:jc w:val="both"/>
        <w:rPr>
          <w:rFonts w:ascii="Arial" w:hAnsi="Arial" w:cs="Arial"/>
        </w:rPr>
      </w:pPr>
      <w:r w:rsidRPr="002D5499">
        <w:rPr>
          <w:rFonts w:ascii="Arial" w:hAnsi="Arial" w:cs="Arial"/>
        </w:rPr>
        <w:t>o określenie warunków technicznych przebudowy oraz zabezpieczenia istniejącej sieci telekomunikacyjnej,</w:t>
      </w:r>
    </w:p>
    <w:p w:rsidR="001D34E1" w:rsidRDefault="001D34E1" w:rsidP="00316C0B">
      <w:pPr>
        <w:pStyle w:val="Akapitzlist"/>
        <w:numPr>
          <w:ilvl w:val="0"/>
          <w:numId w:val="247"/>
        </w:numPr>
        <w:tabs>
          <w:tab w:val="left" w:pos="851"/>
        </w:tabs>
        <w:spacing w:line="360" w:lineRule="auto"/>
        <w:ind w:left="851" w:hanging="284"/>
        <w:jc w:val="both"/>
        <w:rPr>
          <w:rFonts w:ascii="Arial" w:hAnsi="Arial" w:cs="Arial"/>
        </w:rPr>
      </w:pPr>
      <w:r w:rsidRPr="002D5499">
        <w:rPr>
          <w:rFonts w:ascii="Arial" w:hAnsi="Arial" w:cs="Arial"/>
        </w:rPr>
        <w:t>z wnioskiem do Karpackiej Spółki Gazownictwa o wydanie warunków technicznych zabezpieczenia oraz przełożenia istniejącej sieci gazowej,</w:t>
      </w:r>
    </w:p>
    <w:p w:rsidR="001D34E1" w:rsidRDefault="001D34E1" w:rsidP="00316C0B">
      <w:pPr>
        <w:pStyle w:val="Akapitzlist"/>
        <w:numPr>
          <w:ilvl w:val="0"/>
          <w:numId w:val="247"/>
        </w:numPr>
        <w:tabs>
          <w:tab w:val="left" w:pos="851"/>
        </w:tabs>
        <w:spacing w:line="360" w:lineRule="auto"/>
        <w:ind w:left="851" w:hanging="284"/>
        <w:jc w:val="both"/>
        <w:rPr>
          <w:rFonts w:ascii="Arial" w:hAnsi="Arial" w:cs="Arial"/>
        </w:rPr>
      </w:pPr>
      <w:r w:rsidRPr="002D5499">
        <w:rPr>
          <w:rFonts w:ascii="Arial" w:hAnsi="Arial" w:cs="Arial"/>
        </w:rPr>
        <w:t>z wnioskiem do Zakładu Gospodarki Wodno – Ściekowej w Trzebownisku</w:t>
      </w:r>
      <w:r>
        <w:rPr>
          <w:rFonts w:ascii="Arial" w:hAnsi="Arial" w:cs="Arial"/>
        </w:rPr>
        <w:t>,</w:t>
      </w:r>
    </w:p>
    <w:p w:rsidR="001D34E1" w:rsidRDefault="001D34E1" w:rsidP="00316C0B">
      <w:pPr>
        <w:pStyle w:val="Akapitzlist"/>
        <w:numPr>
          <w:ilvl w:val="0"/>
          <w:numId w:val="247"/>
        </w:numPr>
        <w:tabs>
          <w:tab w:val="left" w:pos="851"/>
        </w:tabs>
        <w:spacing w:line="360" w:lineRule="auto"/>
        <w:ind w:left="851" w:hanging="284"/>
        <w:jc w:val="both"/>
        <w:rPr>
          <w:rFonts w:ascii="Arial" w:hAnsi="Arial" w:cs="Arial"/>
        </w:rPr>
      </w:pPr>
      <w:r w:rsidRPr="002D5499">
        <w:rPr>
          <w:rFonts w:ascii="Arial" w:hAnsi="Arial" w:cs="Arial"/>
        </w:rPr>
        <w:t>z wnioskiem do PGE Dystrybucja o określenie warunków zasilania Centrum,</w:t>
      </w:r>
    </w:p>
    <w:p w:rsidR="001D34E1" w:rsidRDefault="001D34E1" w:rsidP="00316C0B">
      <w:pPr>
        <w:pStyle w:val="Akapitzlist"/>
        <w:numPr>
          <w:ilvl w:val="0"/>
          <w:numId w:val="247"/>
        </w:numPr>
        <w:tabs>
          <w:tab w:val="left" w:pos="851"/>
        </w:tabs>
        <w:spacing w:line="360" w:lineRule="auto"/>
        <w:ind w:left="851" w:hanging="284"/>
        <w:jc w:val="both"/>
        <w:rPr>
          <w:rFonts w:ascii="Arial" w:hAnsi="Arial" w:cs="Arial"/>
        </w:rPr>
      </w:pPr>
      <w:r w:rsidRPr="002D5499">
        <w:rPr>
          <w:rFonts w:ascii="Arial" w:hAnsi="Arial" w:cs="Arial"/>
        </w:rPr>
        <w:t xml:space="preserve">z wnioskiem do Urzędu Gminy Trzebownisko o wydanie Decyzji </w:t>
      </w:r>
      <w:r w:rsidR="00FE5B82">
        <w:rPr>
          <w:rFonts w:ascii="Arial" w:hAnsi="Arial" w:cs="Arial"/>
        </w:rPr>
        <w:br/>
      </w:r>
      <w:r w:rsidRPr="002D5499">
        <w:rPr>
          <w:rFonts w:ascii="Arial" w:hAnsi="Arial" w:cs="Arial"/>
        </w:rPr>
        <w:t>o środowiskowych uwarunkowaniach zgody na realizację przedsięwzięcia,</w:t>
      </w:r>
    </w:p>
    <w:p w:rsidR="001D34E1" w:rsidRPr="002D5499" w:rsidRDefault="001D34E1" w:rsidP="00316C0B">
      <w:pPr>
        <w:pStyle w:val="Akapitzlist"/>
        <w:numPr>
          <w:ilvl w:val="0"/>
          <w:numId w:val="247"/>
        </w:numPr>
        <w:tabs>
          <w:tab w:val="left" w:pos="851"/>
        </w:tabs>
        <w:spacing w:line="360" w:lineRule="auto"/>
        <w:ind w:left="851" w:hanging="284"/>
        <w:jc w:val="both"/>
        <w:rPr>
          <w:rFonts w:ascii="Arial" w:hAnsi="Arial" w:cs="Arial"/>
        </w:rPr>
      </w:pPr>
      <w:r w:rsidRPr="002D5499">
        <w:rPr>
          <w:rFonts w:ascii="Arial" w:hAnsi="Arial" w:cs="Arial"/>
        </w:rPr>
        <w:lastRenderedPageBreak/>
        <w:t>z wnioskiem do Podkarpackiego Zarządu Dróg Wojewódzkich o wydanie warunków technicznych przełożenia ist</w:t>
      </w:r>
      <w:r>
        <w:rPr>
          <w:rFonts w:ascii="Arial" w:hAnsi="Arial" w:cs="Arial"/>
        </w:rPr>
        <w:t>niejącej kanalizacji deszczowej.</w:t>
      </w:r>
    </w:p>
    <w:p w:rsidR="001D34E1" w:rsidRPr="00737B34" w:rsidRDefault="001D34E1" w:rsidP="001D34E1">
      <w:pPr>
        <w:spacing w:line="360" w:lineRule="auto"/>
        <w:ind w:left="567"/>
        <w:jc w:val="both"/>
        <w:rPr>
          <w:rFonts w:ascii="Arial" w:hAnsi="Arial" w:cs="Arial"/>
        </w:rPr>
      </w:pPr>
      <w:r w:rsidRPr="00737B34">
        <w:rPr>
          <w:rFonts w:ascii="Arial" w:hAnsi="Arial" w:cs="Arial"/>
        </w:rPr>
        <w:t xml:space="preserve">W </w:t>
      </w:r>
      <w:r>
        <w:rPr>
          <w:rFonts w:ascii="Arial" w:hAnsi="Arial" w:cs="Arial"/>
        </w:rPr>
        <w:t>czerwcu 2012r.</w:t>
      </w:r>
      <w:r w:rsidRPr="00737B34">
        <w:rPr>
          <w:rFonts w:ascii="Arial" w:hAnsi="Arial" w:cs="Arial"/>
        </w:rPr>
        <w:t xml:space="preserve"> złożono dwa wnioski o wydanie pozwolenia na budowę</w:t>
      </w:r>
      <w:r>
        <w:rPr>
          <w:rFonts w:ascii="Arial" w:hAnsi="Arial" w:cs="Arial"/>
        </w:rPr>
        <w:t xml:space="preserve"> oraz została dostarczona d</w:t>
      </w:r>
      <w:r w:rsidRPr="00737B34">
        <w:rPr>
          <w:rFonts w:ascii="Arial" w:hAnsi="Arial" w:cs="Arial"/>
        </w:rPr>
        <w:t xml:space="preserve">okumentacja w wersji papierowej i elektronicznej w ramach przedmiotowego projektu do Polskiej Agencji Rozwoju Przedsiębiorczości </w:t>
      </w:r>
      <w:r>
        <w:rPr>
          <w:rFonts w:ascii="Arial" w:hAnsi="Arial" w:cs="Arial"/>
        </w:rPr>
        <w:t xml:space="preserve">w ramach Działania </w:t>
      </w:r>
      <w:r w:rsidRPr="00737B34">
        <w:rPr>
          <w:rFonts w:ascii="Arial" w:hAnsi="Arial" w:cs="Arial"/>
        </w:rPr>
        <w:t>III.2 Infrastruktura turystyki kongresowej i targowej Programu Operacyjnego Rozwój Polski Wschodniej 2007 – 2013.</w:t>
      </w:r>
    </w:p>
    <w:p w:rsidR="001D34E1" w:rsidRDefault="001D34E1" w:rsidP="00C77D30">
      <w:pPr>
        <w:spacing w:line="360" w:lineRule="auto"/>
        <w:ind w:left="567"/>
        <w:jc w:val="both"/>
        <w:rPr>
          <w:rFonts w:ascii="Arial" w:hAnsi="Arial" w:cs="Arial"/>
        </w:rPr>
      </w:pPr>
      <w:r>
        <w:rPr>
          <w:rFonts w:ascii="Arial" w:hAnsi="Arial" w:cs="Arial"/>
        </w:rPr>
        <w:t>W drugiej połowie 2012r.</w:t>
      </w:r>
      <w:r w:rsidRPr="00737B34">
        <w:rPr>
          <w:rFonts w:ascii="Arial" w:hAnsi="Arial" w:cs="Arial"/>
        </w:rPr>
        <w:t xml:space="preserve"> kontynuowano prace projektowe nad przygotowaniem dokumentacji technicznej, a poza tym opracowano poprawki do </w:t>
      </w:r>
      <w:r>
        <w:rPr>
          <w:rFonts w:ascii="Arial" w:hAnsi="Arial" w:cs="Arial"/>
        </w:rPr>
        <w:t xml:space="preserve">wniosku </w:t>
      </w:r>
      <w:r w:rsidR="00FE5B82">
        <w:rPr>
          <w:rFonts w:ascii="Arial" w:hAnsi="Arial" w:cs="Arial"/>
        </w:rPr>
        <w:br/>
      </w:r>
      <w:r>
        <w:rPr>
          <w:rFonts w:ascii="Arial" w:hAnsi="Arial" w:cs="Arial"/>
        </w:rPr>
        <w:t>o dofinansowanie i studium w</w:t>
      </w:r>
      <w:r w:rsidRPr="00737B34">
        <w:rPr>
          <w:rFonts w:ascii="Arial" w:hAnsi="Arial" w:cs="Arial"/>
        </w:rPr>
        <w:t>ykonalności wraz z załącznikami. Jednocześnie uzyskano:</w:t>
      </w:r>
    </w:p>
    <w:p w:rsidR="001D34E1" w:rsidRDefault="001D34E1" w:rsidP="00316C0B">
      <w:pPr>
        <w:numPr>
          <w:ilvl w:val="0"/>
          <w:numId w:val="248"/>
        </w:numPr>
        <w:spacing w:line="360" w:lineRule="auto"/>
        <w:ind w:left="993" w:hanging="284"/>
        <w:jc w:val="both"/>
        <w:rPr>
          <w:rFonts w:ascii="Arial" w:hAnsi="Arial" w:cs="Arial"/>
        </w:rPr>
      </w:pPr>
      <w:r w:rsidRPr="002D5499">
        <w:rPr>
          <w:rFonts w:ascii="Arial" w:hAnsi="Arial" w:cs="Arial"/>
        </w:rPr>
        <w:t xml:space="preserve">prawomocną decyzję pozwolenia na budowę, która uzyskała klauzulę prawomocności </w:t>
      </w:r>
      <w:r>
        <w:rPr>
          <w:rFonts w:ascii="Arial" w:hAnsi="Arial" w:cs="Arial"/>
        </w:rPr>
        <w:t>w listopadzie 2012r.,</w:t>
      </w:r>
    </w:p>
    <w:p w:rsidR="001D34E1" w:rsidRDefault="001D34E1" w:rsidP="00316C0B">
      <w:pPr>
        <w:numPr>
          <w:ilvl w:val="0"/>
          <w:numId w:val="248"/>
        </w:numPr>
        <w:spacing w:line="360" w:lineRule="auto"/>
        <w:ind w:left="993" w:hanging="284"/>
        <w:jc w:val="both"/>
        <w:rPr>
          <w:rFonts w:ascii="Arial" w:hAnsi="Arial" w:cs="Arial"/>
        </w:rPr>
      </w:pPr>
      <w:r w:rsidRPr="002D5499">
        <w:rPr>
          <w:rFonts w:ascii="Arial" w:hAnsi="Arial" w:cs="Arial"/>
        </w:rPr>
        <w:t xml:space="preserve">decyzję na budowę zjazdu publicznego z pasem włączenia z drogi wojewódzkiej nr 869, która uzyskała klauzulę prawomocności </w:t>
      </w:r>
      <w:r>
        <w:rPr>
          <w:rFonts w:ascii="Arial" w:hAnsi="Arial" w:cs="Arial"/>
        </w:rPr>
        <w:t>w listopadzie 2012</w:t>
      </w:r>
      <w:r w:rsidRPr="002D5499">
        <w:rPr>
          <w:rFonts w:ascii="Arial" w:hAnsi="Arial" w:cs="Arial"/>
        </w:rPr>
        <w:t xml:space="preserve">r. </w:t>
      </w:r>
    </w:p>
    <w:p w:rsidR="001D34E1" w:rsidRDefault="001D34E1" w:rsidP="00316C0B">
      <w:pPr>
        <w:numPr>
          <w:ilvl w:val="0"/>
          <w:numId w:val="248"/>
        </w:numPr>
        <w:spacing w:line="360" w:lineRule="auto"/>
        <w:ind w:left="993" w:hanging="284"/>
        <w:jc w:val="both"/>
        <w:rPr>
          <w:rFonts w:ascii="Arial" w:hAnsi="Arial" w:cs="Arial"/>
        </w:rPr>
      </w:pPr>
      <w:r w:rsidRPr="00871C6A">
        <w:rPr>
          <w:rFonts w:ascii="Arial" w:hAnsi="Arial" w:cs="Arial"/>
        </w:rPr>
        <w:t xml:space="preserve">decyzję o środowiskowych uwarunkowaniach zgody na realizację przedsięwzięcia stwierdzającą brak potrzeby przeprowadzania oceny oddziaływania na środowisko, która stała się ostateczna w </w:t>
      </w:r>
      <w:r>
        <w:rPr>
          <w:rFonts w:ascii="Arial" w:hAnsi="Arial" w:cs="Arial"/>
        </w:rPr>
        <w:t>sierpniu 2012</w:t>
      </w:r>
      <w:r w:rsidRPr="00871C6A">
        <w:rPr>
          <w:rFonts w:ascii="Arial" w:hAnsi="Arial" w:cs="Arial"/>
        </w:rPr>
        <w:t>r.</w:t>
      </w:r>
    </w:p>
    <w:p w:rsidR="001D34E1" w:rsidRDefault="001D34E1" w:rsidP="00C77D30">
      <w:pPr>
        <w:spacing w:line="360" w:lineRule="auto"/>
        <w:ind w:left="567"/>
        <w:jc w:val="both"/>
        <w:rPr>
          <w:rFonts w:ascii="Arial" w:hAnsi="Arial" w:cs="Arial"/>
        </w:rPr>
      </w:pPr>
      <w:r>
        <w:rPr>
          <w:rFonts w:ascii="Arial" w:hAnsi="Arial" w:cs="Arial"/>
        </w:rPr>
        <w:t xml:space="preserve">W grudniu 2012r. </w:t>
      </w:r>
      <w:r w:rsidRPr="00737B34">
        <w:rPr>
          <w:rFonts w:ascii="Arial" w:hAnsi="Arial" w:cs="Arial"/>
        </w:rPr>
        <w:t xml:space="preserve">została  podpisana umowa o dofinansowanie projektu </w:t>
      </w:r>
      <w:r>
        <w:rPr>
          <w:rFonts w:ascii="Arial" w:hAnsi="Arial" w:cs="Arial"/>
        </w:rPr>
        <w:t xml:space="preserve">pn. </w:t>
      </w:r>
      <w:r w:rsidRPr="00737B34">
        <w:rPr>
          <w:rFonts w:ascii="Arial" w:hAnsi="Arial" w:cs="Arial"/>
        </w:rPr>
        <w:t>„Budowa Centrum Wystawienniczo – Kongresow</w:t>
      </w:r>
      <w:r>
        <w:rPr>
          <w:rFonts w:ascii="Arial" w:hAnsi="Arial" w:cs="Arial"/>
        </w:rPr>
        <w:t xml:space="preserve">ego Województwa Podkarpackiego”, </w:t>
      </w:r>
      <w:r w:rsidRPr="00737B34">
        <w:rPr>
          <w:rFonts w:ascii="Arial" w:hAnsi="Arial" w:cs="Arial"/>
        </w:rPr>
        <w:t>zawarta pomiędzy Województwem Podkarpackim a Polską Age</w:t>
      </w:r>
      <w:r>
        <w:rPr>
          <w:rFonts w:ascii="Arial" w:hAnsi="Arial" w:cs="Arial"/>
        </w:rPr>
        <w:t>ncją Rozwoju Przedsiębiorczości</w:t>
      </w:r>
      <w:r w:rsidRPr="00737B34">
        <w:rPr>
          <w:rFonts w:ascii="Arial" w:hAnsi="Arial" w:cs="Arial"/>
        </w:rPr>
        <w:t>.</w:t>
      </w:r>
    </w:p>
    <w:p w:rsidR="001D34E1" w:rsidRDefault="001D34E1" w:rsidP="00316C0B">
      <w:pPr>
        <w:numPr>
          <w:ilvl w:val="0"/>
          <w:numId w:val="138"/>
        </w:numPr>
        <w:tabs>
          <w:tab w:val="left" w:pos="284"/>
        </w:tabs>
        <w:spacing w:line="360" w:lineRule="auto"/>
        <w:ind w:left="567" w:hanging="283"/>
        <w:jc w:val="both"/>
        <w:rPr>
          <w:rFonts w:ascii="Arial" w:hAnsi="Arial" w:cs="Arial"/>
        </w:rPr>
      </w:pPr>
      <w:r w:rsidRPr="004F6F85">
        <w:rPr>
          <w:rFonts w:ascii="Arial" w:hAnsi="Arial" w:cs="Arial"/>
        </w:rPr>
        <w:t>d</w:t>
      </w:r>
      <w:r>
        <w:rPr>
          <w:rFonts w:ascii="Arial" w:hAnsi="Arial" w:cs="Arial"/>
        </w:rPr>
        <w:t>otację</w:t>
      </w:r>
      <w:r w:rsidRPr="004F6F85">
        <w:rPr>
          <w:rFonts w:ascii="Arial" w:hAnsi="Arial" w:cs="Arial"/>
        </w:rPr>
        <w:t xml:space="preserve"> </w:t>
      </w:r>
      <w:r w:rsidRPr="00F26413">
        <w:rPr>
          <w:rFonts w:ascii="Arial" w:hAnsi="Arial" w:cs="Arial"/>
        </w:rPr>
        <w:t>celową dla Gminy Majdan Królewski na realizację projektu pn. „</w:t>
      </w:r>
      <w:r w:rsidRPr="00F26413">
        <w:rPr>
          <w:rFonts w:ascii="Arial" w:hAnsi="Arial" w:cs="Arial"/>
          <w:iCs/>
        </w:rPr>
        <w:t>Budowa infrastruktury transmisji danych oraz dostępu do internetu dla Gminy Majdan Królewski oraz budowa sieci szerokopasmowej dla Gminy Cmolas”</w:t>
      </w:r>
      <w:r w:rsidRPr="00F26413">
        <w:rPr>
          <w:rFonts w:ascii="Arial" w:hAnsi="Arial" w:cs="Arial"/>
        </w:rPr>
        <w:t xml:space="preserve"> w ramach </w:t>
      </w:r>
      <w:r>
        <w:rPr>
          <w:rFonts w:ascii="Arial" w:hAnsi="Arial" w:cs="Arial"/>
        </w:rPr>
        <w:t>III o</w:t>
      </w:r>
      <w:r w:rsidRPr="00F26413">
        <w:rPr>
          <w:rFonts w:ascii="Arial" w:hAnsi="Arial" w:cs="Arial"/>
        </w:rPr>
        <w:t xml:space="preserve">si priorytetowej </w:t>
      </w:r>
      <w:r w:rsidRPr="00F26413">
        <w:rPr>
          <w:rFonts w:ascii="Arial" w:hAnsi="Arial" w:cs="Arial"/>
          <w:i/>
        </w:rPr>
        <w:t>„Społeczeństwo informacyjne”</w:t>
      </w:r>
      <w:r w:rsidRPr="00F26413">
        <w:rPr>
          <w:rFonts w:ascii="Arial" w:hAnsi="Arial" w:cs="Arial"/>
        </w:rPr>
        <w:t xml:space="preserve"> Regionalnego Programu Operacyjnego Województwa Podkarpackiego w kwocie 141.894</w:t>
      </w:r>
      <w:r>
        <w:rPr>
          <w:rFonts w:ascii="Arial" w:hAnsi="Arial" w:cs="Arial"/>
        </w:rPr>
        <w:t>,- zł,</w:t>
      </w:r>
    </w:p>
    <w:p w:rsidR="001D34E1" w:rsidRDefault="001D34E1" w:rsidP="00316C0B">
      <w:pPr>
        <w:numPr>
          <w:ilvl w:val="0"/>
          <w:numId w:val="138"/>
        </w:numPr>
        <w:tabs>
          <w:tab w:val="left" w:pos="284"/>
        </w:tabs>
        <w:spacing w:line="360" w:lineRule="auto"/>
        <w:ind w:left="567" w:hanging="283"/>
        <w:jc w:val="both"/>
        <w:rPr>
          <w:rFonts w:ascii="Arial" w:hAnsi="Arial" w:cs="Arial"/>
        </w:rPr>
      </w:pPr>
      <w:r w:rsidRPr="00F26413">
        <w:rPr>
          <w:rFonts w:ascii="Arial" w:hAnsi="Arial" w:cs="Arial"/>
        </w:rPr>
        <w:t xml:space="preserve">przymusowy wykup akcji Rzeszowskiej Agencji Rozwoju Regionalnego SA </w:t>
      </w:r>
      <w:r w:rsidRPr="00F26413">
        <w:rPr>
          <w:rFonts w:ascii="Arial" w:hAnsi="Arial" w:cs="Arial"/>
        </w:rPr>
        <w:br/>
        <w:t xml:space="preserve">w Rzeszowie od akcjonariuszy mniejszościowych w kwocie 621.969,- zł, </w:t>
      </w:r>
    </w:p>
    <w:p w:rsidR="001D34E1" w:rsidRDefault="001D34E1" w:rsidP="00316C0B">
      <w:pPr>
        <w:numPr>
          <w:ilvl w:val="0"/>
          <w:numId w:val="138"/>
        </w:numPr>
        <w:tabs>
          <w:tab w:val="left" w:pos="284"/>
        </w:tabs>
        <w:spacing w:line="360" w:lineRule="auto"/>
        <w:ind w:left="567" w:hanging="283"/>
        <w:jc w:val="both"/>
        <w:rPr>
          <w:rFonts w:ascii="Arial" w:hAnsi="Arial" w:cs="Arial"/>
        </w:rPr>
      </w:pPr>
      <w:r w:rsidRPr="00F26413">
        <w:rPr>
          <w:rFonts w:ascii="Arial" w:hAnsi="Arial" w:cs="Arial"/>
        </w:rPr>
        <w:t xml:space="preserve">objęcie akcji zwykłych imiennych Rzeszowskiej Agencji Rozwoju Regionalnego SA </w:t>
      </w:r>
      <w:r w:rsidRPr="00F26413">
        <w:rPr>
          <w:rFonts w:ascii="Arial" w:hAnsi="Arial" w:cs="Arial"/>
        </w:rPr>
        <w:br/>
        <w:t xml:space="preserve">w Rzeszowie przez Województwo Podkarpackie w kwocie 3.881.000,-zł. </w:t>
      </w:r>
    </w:p>
    <w:p w:rsidR="001D34E1" w:rsidRDefault="001D34E1" w:rsidP="001D34E1">
      <w:pPr>
        <w:tabs>
          <w:tab w:val="left" w:pos="284"/>
        </w:tabs>
        <w:spacing w:line="360" w:lineRule="auto"/>
        <w:ind w:left="567"/>
        <w:jc w:val="both"/>
        <w:rPr>
          <w:rFonts w:ascii="Arial" w:hAnsi="Arial" w:cs="Arial"/>
        </w:rPr>
      </w:pPr>
      <w:r w:rsidRPr="00F26413">
        <w:rPr>
          <w:rFonts w:ascii="Arial" w:hAnsi="Arial" w:cs="Arial"/>
        </w:rPr>
        <w:lastRenderedPageBreak/>
        <w:t xml:space="preserve">Zadanie ujęte w wykazie przedsięwzięć do Wieloletniej Prognozy Finansowej Województwa Podkarpackiego o planowanych łącznych nakładach finansowych </w:t>
      </w:r>
      <w:r w:rsidR="00FE5B82">
        <w:rPr>
          <w:rFonts w:ascii="Arial" w:hAnsi="Arial" w:cs="Arial"/>
        </w:rPr>
        <w:br/>
      </w:r>
      <w:r w:rsidRPr="00F26413">
        <w:rPr>
          <w:rFonts w:ascii="Arial" w:hAnsi="Arial" w:cs="Arial"/>
        </w:rPr>
        <w:t>w kwocie 14.302.800,-zł.</w:t>
      </w:r>
    </w:p>
    <w:p w:rsidR="001D34E1" w:rsidRPr="00A06F63" w:rsidRDefault="001D34E1" w:rsidP="001D34E1">
      <w:pPr>
        <w:tabs>
          <w:tab w:val="left" w:pos="284"/>
        </w:tabs>
        <w:spacing w:line="360" w:lineRule="auto"/>
        <w:ind w:left="567"/>
        <w:jc w:val="both"/>
        <w:rPr>
          <w:rFonts w:ascii="Arial" w:hAnsi="Arial" w:cs="Arial"/>
        </w:rPr>
      </w:pPr>
      <w:r w:rsidRPr="00A06F63">
        <w:rPr>
          <w:rFonts w:ascii="Arial" w:hAnsi="Arial" w:cs="Arial"/>
        </w:rPr>
        <w:t>Zadanie finansowane ze środków budżetu Województwa Podkarpackiego.</w:t>
      </w:r>
    </w:p>
    <w:p w:rsidR="001D34E1" w:rsidRPr="00A06F63" w:rsidRDefault="001D34E1" w:rsidP="001D34E1">
      <w:pPr>
        <w:tabs>
          <w:tab w:val="left" w:pos="567"/>
        </w:tabs>
        <w:spacing w:line="360" w:lineRule="auto"/>
        <w:ind w:left="567"/>
        <w:jc w:val="both"/>
        <w:rPr>
          <w:rFonts w:ascii="Arial" w:hAnsi="Arial" w:cs="Arial"/>
        </w:rPr>
      </w:pPr>
      <w:r w:rsidRPr="00A06F63">
        <w:rPr>
          <w:rFonts w:ascii="Arial" w:hAnsi="Arial" w:cs="Arial"/>
        </w:rPr>
        <w:t>Termin realizacji zadania: 2010-2013.</w:t>
      </w:r>
    </w:p>
    <w:p w:rsidR="001D34E1" w:rsidRPr="00A06F63" w:rsidRDefault="001D34E1" w:rsidP="001D34E1">
      <w:pPr>
        <w:tabs>
          <w:tab w:val="left" w:pos="567"/>
        </w:tabs>
        <w:spacing w:line="360" w:lineRule="auto"/>
        <w:ind w:left="567"/>
        <w:jc w:val="both"/>
        <w:rPr>
          <w:rFonts w:ascii="Arial" w:hAnsi="Arial" w:cs="Arial"/>
        </w:rPr>
      </w:pPr>
      <w:r w:rsidRPr="00A06F63">
        <w:rPr>
          <w:rFonts w:ascii="Arial" w:hAnsi="Arial" w:cs="Arial"/>
        </w:rPr>
        <w:t>W 2012r. poniesiono wydatki w kwocie 3.881.000,-zł na objęcie 3.881 szt. akcji zwykłych imiennych RARR SA w Rzeszowie.</w:t>
      </w:r>
    </w:p>
    <w:p w:rsidR="001D34E1" w:rsidRPr="00A06F63" w:rsidRDefault="001D34E1" w:rsidP="001D34E1">
      <w:pPr>
        <w:tabs>
          <w:tab w:val="left" w:pos="567"/>
        </w:tabs>
        <w:spacing w:line="360" w:lineRule="auto"/>
        <w:ind w:left="567"/>
        <w:jc w:val="both"/>
        <w:rPr>
          <w:rFonts w:ascii="Arial" w:hAnsi="Arial" w:cs="Arial"/>
        </w:rPr>
      </w:pPr>
      <w:r w:rsidRPr="00A06F63">
        <w:rPr>
          <w:rFonts w:ascii="Arial" w:hAnsi="Arial" w:cs="Arial"/>
        </w:rPr>
        <w:t xml:space="preserve">Od początku realizacji zadania do końca 2012r. zrealizowano zakres zadania </w:t>
      </w:r>
      <w:r w:rsidR="00FE5B82">
        <w:rPr>
          <w:rFonts w:ascii="Arial" w:hAnsi="Arial" w:cs="Arial"/>
        </w:rPr>
        <w:br/>
      </w:r>
      <w:r w:rsidRPr="00A06F63">
        <w:rPr>
          <w:rFonts w:ascii="Arial" w:hAnsi="Arial" w:cs="Arial"/>
        </w:rPr>
        <w:t>o wartości 12.429.800,-zł, co stanowi 86,9% planowanych łącznych nakładów finansowych.</w:t>
      </w:r>
    </w:p>
    <w:p w:rsidR="001D34E1" w:rsidRPr="00A06F63" w:rsidRDefault="001D34E1" w:rsidP="001D34E1">
      <w:pPr>
        <w:tabs>
          <w:tab w:val="left" w:pos="567"/>
        </w:tabs>
        <w:spacing w:line="360" w:lineRule="auto"/>
        <w:ind w:left="567"/>
        <w:jc w:val="both"/>
        <w:rPr>
          <w:rFonts w:ascii="Arial" w:hAnsi="Arial" w:cs="Arial"/>
        </w:rPr>
      </w:pPr>
      <w:r w:rsidRPr="00A06F63">
        <w:rPr>
          <w:rFonts w:ascii="Arial" w:hAnsi="Arial" w:cs="Arial"/>
        </w:rPr>
        <w:t>Stan zaawansowania realizacji zadania i osiągnięte efekty:</w:t>
      </w:r>
    </w:p>
    <w:p w:rsidR="001D34E1" w:rsidRPr="00A06F63" w:rsidRDefault="001D34E1" w:rsidP="001D34E1">
      <w:pPr>
        <w:tabs>
          <w:tab w:val="left" w:pos="567"/>
        </w:tabs>
        <w:spacing w:line="360" w:lineRule="auto"/>
        <w:ind w:left="567"/>
        <w:jc w:val="both"/>
        <w:rPr>
          <w:rFonts w:ascii="Arial" w:hAnsi="Arial" w:cs="Arial"/>
        </w:rPr>
      </w:pPr>
      <w:r w:rsidRPr="00A06F63">
        <w:rPr>
          <w:rFonts w:ascii="Arial" w:hAnsi="Arial" w:cs="Arial"/>
        </w:rPr>
        <w:t>Objęto 14.371 szt. akcji zwykłych imiennych Rzeszowskiej Agencji Rozwoju Regionalnego SA w Rzeszowie poprzez wniesienie wkładu pieniężnego w kwocie 12.429.800,-zł oraz wniesienie wkładu niepieniężnego w postaci prawa własności nieruchomości położonych w Tajęcinie i Jasionce.</w:t>
      </w:r>
    </w:p>
    <w:p w:rsidR="001D34E1" w:rsidRPr="00EB5466" w:rsidRDefault="001D34E1" w:rsidP="001D34E1">
      <w:pPr>
        <w:tabs>
          <w:tab w:val="left" w:pos="284"/>
        </w:tabs>
        <w:spacing w:line="360" w:lineRule="auto"/>
        <w:jc w:val="both"/>
        <w:rPr>
          <w:rFonts w:ascii="Arial" w:hAnsi="Arial" w:cs="Arial"/>
        </w:rPr>
      </w:pPr>
      <w:r w:rsidRPr="00EB5466">
        <w:rPr>
          <w:rFonts w:ascii="Arial" w:hAnsi="Arial" w:cs="Arial"/>
        </w:rPr>
        <w:t>Niewykonanie planu wydatków związane jest m.in.:</w:t>
      </w:r>
    </w:p>
    <w:p w:rsidR="001D34E1" w:rsidRPr="00B61C63" w:rsidRDefault="001D34E1" w:rsidP="00316C0B">
      <w:pPr>
        <w:numPr>
          <w:ilvl w:val="0"/>
          <w:numId w:val="253"/>
        </w:numPr>
        <w:tabs>
          <w:tab w:val="left" w:pos="284"/>
        </w:tabs>
        <w:spacing w:line="360" w:lineRule="auto"/>
        <w:ind w:hanging="780"/>
        <w:jc w:val="both"/>
        <w:rPr>
          <w:rFonts w:ascii="Arial" w:hAnsi="Arial" w:cs="Arial"/>
        </w:rPr>
      </w:pPr>
      <w:r w:rsidRPr="00EB5466">
        <w:rPr>
          <w:rFonts w:ascii="Arial" w:hAnsi="Arial" w:cs="Arial"/>
        </w:rPr>
        <w:t xml:space="preserve">z oszczędnościami powstałymi podczas realizacji zadań, </w:t>
      </w:r>
    </w:p>
    <w:p w:rsidR="001D34E1" w:rsidRPr="00EB5466" w:rsidRDefault="001D34E1" w:rsidP="00316C0B">
      <w:pPr>
        <w:numPr>
          <w:ilvl w:val="0"/>
          <w:numId w:val="253"/>
        </w:numPr>
        <w:tabs>
          <w:tab w:val="left" w:pos="284"/>
        </w:tabs>
        <w:spacing w:line="360" w:lineRule="auto"/>
        <w:ind w:left="284" w:hanging="284"/>
        <w:jc w:val="both"/>
        <w:rPr>
          <w:rFonts w:ascii="Arial" w:hAnsi="Arial" w:cs="Arial"/>
        </w:rPr>
      </w:pPr>
      <w:r w:rsidRPr="00EB5466">
        <w:rPr>
          <w:rFonts w:ascii="Arial" w:hAnsi="Arial" w:cs="Arial"/>
        </w:rPr>
        <w:t>ze zmianą harmonogramu prac nad aktualizacją Strategii rozwoju województwa podkarpackiego na lata 2007-2020 i przesunięciem terminu przyjęcia dokumentu na 2013r.,</w:t>
      </w:r>
    </w:p>
    <w:p w:rsidR="001D34E1" w:rsidRPr="00120CA1" w:rsidRDefault="001D34E1" w:rsidP="00316C0B">
      <w:pPr>
        <w:numPr>
          <w:ilvl w:val="0"/>
          <w:numId w:val="253"/>
        </w:numPr>
        <w:tabs>
          <w:tab w:val="left" w:pos="284"/>
        </w:tabs>
        <w:spacing w:line="360" w:lineRule="auto"/>
        <w:ind w:left="284" w:hanging="284"/>
        <w:jc w:val="both"/>
        <w:rPr>
          <w:rFonts w:ascii="Arial" w:hAnsi="Arial" w:cs="Arial"/>
          <w:color w:val="FF0000"/>
        </w:rPr>
      </w:pPr>
      <w:r w:rsidRPr="00120CA1">
        <w:rPr>
          <w:rFonts w:ascii="Arial" w:hAnsi="Arial" w:cs="Arial"/>
        </w:rPr>
        <w:t>opóźnień rozbudowy portalu internetowego „Monitoruj Podkarpackie</w:t>
      </w:r>
      <w:r w:rsidR="00C77D30">
        <w:rPr>
          <w:rFonts w:ascii="Arial" w:hAnsi="Arial" w:cs="Arial"/>
        </w:rPr>
        <w:t>”</w:t>
      </w:r>
      <w:r w:rsidRPr="00120CA1">
        <w:rPr>
          <w:rFonts w:ascii="Arial" w:hAnsi="Arial" w:cs="Arial"/>
        </w:rPr>
        <w:t xml:space="preserve"> o kolejne moduły                     i funkcjonalności, </w:t>
      </w:r>
    </w:p>
    <w:p w:rsidR="001D34E1" w:rsidRPr="00120CA1" w:rsidRDefault="001D34E1" w:rsidP="00316C0B">
      <w:pPr>
        <w:numPr>
          <w:ilvl w:val="0"/>
          <w:numId w:val="253"/>
        </w:numPr>
        <w:tabs>
          <w:tab w:val="left" w:pos="284"/>
        </w:tabs>
        <w:spacing w:line="360" w:lineRule="auto"/>
        <w:ind w:left="284" w:hanging="284"/>
        <w:jc w:val="both"/>
        <w:rPr>
          <w:rFonts w:ascii="Arial" w:hAnsi="Arial" w:cs="Arial"/>
          <w:color w:val="FF0000"/>
        </w:rPr>
      </w:pPr>
      <w:r w:rsidRPr="00120CA1">
        <w:rPr>
          <w:rFonts w:ascii="Arial" w:hAnsi="Arial" w:cs="Arial"/>
        </w:rPr>
        <w:t>ze zmianą harmonogramu rzeczowo-finansowego projektu własnego pn. „Budowa Centrum Wystawienniczo-Kongresowego Województwa Podkarpackiego”</w:t>
      </w:r>
      <w:r w:rsidR="00C77D30">
        <w:rPr>
          <w:rFonts w:ascii="Arial" w:hAnsi="Arial" w:cs="Arial"/>
        </w:rPr>
        <w:t>.</w:t>
      </w:r>
    </w:p>
    <w:p w:rsidR="001D34E1" w:rsidRDefault="001D34E1" w:rsidP="001D34E1">
      <w:pPr>
        <w:pStyle w:val="Tekstpodstawowy"/>
        <w:spacing w:after="0" w:line="360" w:lineRule="auto"/>
        <w:jc w:val="both"/>
        <w:rPr>
          <w:rFonts w:ascii="Arial" w:hAnsi="Arial" w:cs="Arial"/>
          <w:b/>
          <w:color w:val="FF0000"/>
        </w:rPr>
      </w:pPr>
    </w:p>
    <w:p w:rsidR="001D34E1" w:rsidRPr="00946FFE" w:rsidRDefault="001D34E1" w:rsidP="001D34E1">
      <w:pPr>
        <w:spacing w:line="360" w:lineRule="auto"/>
        <w:jc w:val="both"/>
        <w:rPr>
          <w:rFonts w:ascii="Arial" w:hAnsi="Arial" w:cs="Arial"/>
          <w:b/>
        </w:rPr>
      </w:pPr>
      <w:r w:rsidRPr="00946FFE">
        <w:rPr>
          <w:rFonts w:ascii="Arial" w:hAnsi="Arial" w:cs="Arial"/>
          <w:b/>
        </w:rPr>
        <w:t xml:space="preserve">DZIAŁ 752 – OBRONA NARODOWA </w:t>
      </w:r>
    </w:p>
    <w:p w:rsidR="001D34E1" w:rsidRPr="00946FFE" w:rsidRDefault="001D34E1" w:rsidP="001D34E1">
      <w:pPr>
        <w:spacing w:line="360" w:lineRule="auto"/>
        <w:jc w:val="both"/>
        <w:rPr>
          <w:rFonts w:ascii="Arial" w:hAnsi="Arial" w:cs="Arial"/>
          <w:b/>
          <w:sz w:val="22"/>
          <w:szCs w:val="22"/>
        </w:rPr>
      </w:pPr>
      <w:r w:rsidRPr="00BB63B6">
        <w:rPr>
          <w:rFonts w:ascii="Arial" w:hAnsi="Arial" w:cs="Arial"/>
          <w:b/>
          <w:i/>
        </w:rPr>
        <w:t>Rozdział 75212 – Pozostałe wydatki obronne</w:t>
      </w:r>
    </w:p>
    <w:p w:rsidR="001D34E1" w:rsidRPr="00BB63B6" w:rsidRDefault="001D34E1" w:rsidP="001D34E1">
      <w:pPr>
        <w:spacing w:line="360" w:lineRule="auto"/>
        <w:jc w:val="both"/>
        <w:rPr>
          <w:rFonts w:ascii="Arial" w:hAnsi="Arial" w:cs="Arial"/>
        </w:rPr>
      </w:pPr>
      <w:r w:rsidRPr="00BB63B6">
        <w:rPr>
          <w:rFonts w:ascii="Arial" w:hAnsi="Arial" w:cs="Arial"/>
        </w:rPr>
        <w:t xml:space="preserve">Zaplanowane wydatki bieżące w kwocie 4.000,-zł zostały wykonane w wysokości </w:t>
      </w:r>
      <w:r w:rsidRPr="00BB63B6">
        <w:rPr>
          <w:rFonts w:ascii="Arial" w:hAnsi="Arial" w:cs="Arial"/>
        </w:rPr>
        <w:br/>
        <w:t>4.000,-zł tj. 100,00% planu i dotyczyły przygotowania i przeprowadzenia szkolenia obronnego. Zadanie finansowane z dotacji celowej z budżetu państwa.</w:t>
      </w:r>
    </w:p>
    <w:p w:rsidR="001D34E1" w:rsidRDefault="001D34E1" w:rsidP="001D34E1">
      <w:pPr>
        <w:pStyle w:val="Tekstpodstawowy"/>
        <w:spacing w:after="0" w:line="360" w:lineRule="auto"/>
        <w:jc w:val="both"/>
        <w:rPr>
          <w:rFonts w:ascii="Arial" w:hAnsi="Arial" w:cs="Arial"/>
          <w:b/>
          <w:color w:val="FF0000"/>
        </w:rPr>
      </w:pPr>
    </w:p>
    <w:p w:rsidR="007570F1" w:rsidRDefault="007570F1" w:rsidP="001D34E1">
      <w:pPr>
        <w:pStyle w:val="Tekstpodstawowy"/>
        <w:spacing w:after="0" w:line="360" w:lineRule="auto"/>
        <w:jc w:val="both"/>
        <w:rPr>
          <w:rFonts w:ascii="Arial" w:hAnsi="Arial" w:cs="Arial"/>
          <w:b/>
        </w:rPr>
      </w:pPr>
    </w:p>
    <w:p w:rsidR="007570F1" w:rsidRDefault="007570F1" w:rsidP="001D34E1">
      <w:pPr>
        <w:pStyle w:val="Tekstpodstawowy"/>
        <w:spacing w:after="0" w:line="360" w:lineRule="auto"/>
        <w:jc w:val="both"/>
        <w:rPr>
          <w:rFonts w:ascii="Arial" w:hAnsi="Arial" w:cs="Arial"/>
          <w:b/>
        </w:rPr>
      </w:pPr>
    </w:p>
    <w:p w:rsidR="007570F1" w:rsidRDefault="007570F1" w:rsidP="001D34E1">
      <w:pPr>
        <w:pStyle w:val="Tekstpodstawowy"/>
        <w:spacing w:after="0" w:line="360" w:lineRule="auto"/>
        <w:jc w:val="both"/>
        <w:rPr>
          <w:rFonts w:ascii="Arial" w:hAnsi="Arial" w:cs="Arial"/>
          <w:b/>
        </w:rPr>
      </w:pPr>
    </w:p>
    <w:p w:rsidR="001D34E1" w:rsidRPr="00DC44F3" w:rsidRDefault="001D34E1" w:rsidP="001D34E1">
      <w:pPr>
        <w:pStyle w:val="Tekstpodstawowy"/>
        <w:spacing w:after="0" w:line="360" w:lineRule="auto"/>
        <w:jc w:val="both"/>
        <w:rPr>
          <w:rFonts w:ascii="Arial" w:hAnsi="Arial" w:cs="Arial"/>
          <w:b/>
        </w:rPr>
      </w:pPr>
      <w:r w:rsidRPr="00DC44F3">
        <w:rPr>
          <w:rFonts w:ascii="Arial" w:hAnsi="Arial" w:cs="Arial"/>
          <w:b/>
        </w:rPr>
        <w:lastRenderedPageBreak/>
        <w:t>DZIAŁ 754 – BEZPIECZEŃSTWO PUBLICZNE I OCHRONA PRZECIWPOŻAROWA</w:t>
      </w:r>
    </w:p>
    <w:p w:rsidR="001D34E1" w:rsidRPr="00DC44F3" w:rsidRDefault="001D34E1" w:rsidP="001D34E1">
      <w:pPr>
        <w:tabs>
          <w:tab w:val="left" w:pos="360"/>
        </w:tabs>
        <w:spacing w:line="360" w:lineRule="auto"/>
        <w:jc w:val="both"/>
        <w:rPr>
          <w:rFonts w:ascii="Arial" w:hAnsi="Arial" w:cs="Arial"/>
          <w:b/>
          <w:i/>
        </w:rPr>
      </w:pPr>
      <w:r w:rsidRPr="00DC44F3">
        <w:rPr>
          <w:rFonts w:ascii="Arial" w:hAnsi="Arial" w:cs="Arial"/>
          <w:b/>
          <w:i/>
        </w:rPr>
        <w:t>Rozdział 75404 – Komendy wojewódzkie Policji</w:t>
      </w:r>
    </w:p>
    <w:p w:rsidR="001D34E1" w:rsidRPr="00DC44F3" w:rsidRDefault="001D34E1" w:rsidP="001D34E1">
      <w:pPr>
        <w:spacing w:line="360" w:lineRule="auto"/>
        <w:jc w:val="both"/>
        <w:rPr>
          <w:rFonts w:ascii="Arial" w:hAnsi="Arial" w:cs="Arial"/>
        </w:rPr>
      </w:pPr>
      <w:r>
        <w:rPr>
          <w:rFonts w:ascii="Arial" w:hAnsi="Arial" w:cs="Arial"/>
        </w:rPr>
        <w:t>Z</w:t>
      </w:r>
      <w:r w:rsidRPr="00DC44F3">
        <w:rPr>
          <w:rFonts w:ascii="Arial" w:hAnsi="Arial" w:cs="Arial"/>
        </w:rPr>
        <w:t xml:space="preserve">aplanowane </w:t>
      </w:r>
      <w:r>
        <w:rPr>
          <w:rFonts w:ascii="Arial" w:hAnsi="Arial" w:cs="Arial"/>
        </w:rPr>
        <w:t>w</w:t>
      </w:r>
      <w:r w:rsidRPr="00DC44F3">
        <w:rPr>
          <w:rFonts w:ascii="Arial" w:hAnsi="Arial" w:cs="Arial"/>
        </w:rPr>
        <w:t xml:space="preserve">ydatki w kwocie 1.000.000,- zł </w:t>
      </w:r>
      <w:r>
        <w:rPr>
          <w:rFonts w:ascii="Arial" w:hAnsi="Arial" w:cs="Arial"/>
        </w:rPr>
        <w:t xml:space="preserve">jako dotacja dla jednostki spoza sektora finansów publicznych </w:t>
      </w:r>
      <w:r w:rsidRPr="00DC44F3">
        <w:rPr>
          <w:rFonts w:ascii="Arial" w:hAnsi="Arial" w:cs="Arial"/>
        </w:rPr>
        <w:t>na wpłatę na Fundusz Wsparcia Policji</w:t>
      </w:r>
      <w:r>
        <w:rPr>
          <w:rFonts w:ascii="Arial" w:hAnsi="Arial" w:cs="Arial"/>
        </w:rPr>
        <w:t xml:space="preserve"> </w:t>
      </w:r>
      <w:r w:rsidRPr="00DC44F3">
        <w:rPr>
          <w:rFonts w:ascii="Arial" w:hAnsi="Arial" w:cs="Arial"/>
        </w:rPr>
        <w:t xml:space="preserve">zostały zrealizowane </w:t>
      </w:r>
      <w:r w:rsidR="00FE5B82">
        <w:rPr>
          <w:rFonts w:ascii="Arial" w:hAnsi="Arial" w:cs="Arial"/>
        </w:rPr>
        <w:br/>
      </w:r>
      <w:r w:rsidRPr="00DC44F3">
        <w:rPr>
          <w:rFonts w:ascii="Arial" w:hAnsi="Arial" w:cs="Arial"/>
        </w:rPr>
        <w:t>w wysokości 999.88</w:t>
      </w:r>
      <w:r>
        <w:rPr>
          <w:rFonts w:ascii="Arial" w:hAnsi="Arial" w:cs="Arial"/>
        </w:rPr>
        <w:t>4</w:t>
      </w:r>
      <w:r w:rsidRPr="00DC44F3">
        <w:rPr>
          <w:rFonts w:ascii="Arial" w:hAnsi="Arial" w:cs="Arial"/>
        </w:rPr>
        <w:t xml:space="preserve">,- zł, tj. </w:t>
      </w:r>
      <w:r>
        <w:rPr>
          <w:rFonts w:ascii="Arial" w:hAnsi="Arial" w:cs="Arial"/>
        </w:rPr>
        <w:t>99,99</w:t>
      </w:r>
      <w:r w:rsidRPr="00DC44F3">
        <w:rPr>
          <w:rFonts w:ascii="Arial" w:hAnsi="Arial" w:cs="Arial"/>
        </w:rPr>
        <w:t>% planu</w:t>
      </w:r>
      <w:r>
        <w:rPr>
          <w:rFonts w:ascii="Arial" w:hAnsi="Arial" w:cs="Arial"/>
        </w:rPr>
        <w:t>.</w:t>
      </w:r>
    </w:p>
    <w:p w:rsidR="001D34E1" w:rsidRPr="00DC44F3" w:rsidRDefault="001D34E1" w:rsidP="00316C0B">
      <w:pPr>
        <w:pStyle w:val="Akapitzlist"/>
        <w:numPr>
          <w:ilvl w:val="0"/>
          <w:numId w:val="327"/>
        </w:numPr>
        <w:tabs>
          <w:tab w:val="clear" w:pos="1260"/>
        </w:tabs>
        <w:spacing w:line="360" w:lineRule="auto"/>
        <w:ind w:left="284" w:hanging="284"/>
        <w:jc w:val="both"/>
        <w:rPr>
          <w:rFonts w:ascii="Arial" w:hAnsi="Arial" w:cs="Arial"/>
        </w:rPr>
      </w:pPr>
      <w:r w:rsidRPr="00DC44F3">
        <w:rPr>
          <w:rFonts w:ascii="Arial" w:hAnsi="Arial" w:cs="Arial"/>
        </w:rPr>
        <w:t xml:space="preserve">Wydatki bieżące </w:t>
      </w:r>
      <w:r>
        <w:rPr>
          <w:rFonts w:ascii="Arial" w:hAnsi="Arial" w:cs="Arial"/>
        </w:rPr>
        <w:t xml:space="preserve">zaplanowane </w:t>
      </w:r>
      <w:r w:rsidRPr="00DC44F3">
        <w:rPr>
          <w:rFonts w:ascii="Arial" w:hAnsi="Arial" w:cs="Arial"/>
        </w:rPr>
        <w:t>w kwocie 153.000,- zł,</w:t>
      </w:r>
      <w:r>
        <w:rPr>
          <w:rFonts w:ascii="Arial" w:hAnsi="Arial" w:cs="Arial"/>
        </w:rPr>
        <w:t xml:space="preserve"> zostały zrealizowane w kwocie 153.000,- zł i przeznaczone zostały na remont i zakup wyposażenia pomieszczenia </w:t>
      </w:r>
      <w:r w:rsidR="00FE5B82">
        <w:rPr>
          <w:rFonts w:ascii="Arial" w:hAnsi="Arial" w:cs="Arial"/>
        </w:rPr>
        <w:br/>
      </w:r>
      <w:r>
        <w:rPr>
          <w:rFonts w:ascii="Arial" w:hAnsi="Arial" w:cs="Arial"/>
        </w:rPr>
        <w:t>w budynku Komendy Wojewódzkiej Policji w Rzeszowie oraz zakup specjalistycznego wyposażenia mundurowego dla funkcjonariuszy Samodzielnego Pododdziału Antyterrorystycznego Policji w Rzeszowie.</w:t>
      </w:r>
    </w:p>
    <w:p w:rsidR="001D34E1" w:rsidRPr="00DC44F3" w:rsidRDefault="001D34E1" w:rsidP="00316C0B">
      <w:pPr>
        <w:pStyle w:val="Akapitzlist"/>
        <w:numPr>
          <w:ilvl w:val="0"/>
          <w:numId w:val="327"/>
        </w:numPr>
        <w:tabs>
          <w:tab w:val="clear" w:pos="1260"/>
          <w:tab w:val="left" w:pos="284"/>
        </w:tabs>
        <w:spacing w:line="360" w:lineRule="auto"/>
        <w:ind w:left="284" w:hanging="284"/>
        <w:jc w:val="both"/>
        <w:rPr>
          <w:rFonts w:ascii="Arial" w:hAnsi="Arial" w:cs="Arial"/>
        </w:rPr>
      </w:pPr>
      <w:r w:rsidRPr="00DC44F3">
        <w:rPr>
          <w:rFonts w:ascii="Arial" w:hAnsi="Arial" w:cs="Arial"/>
        </w:rPr>
        <w:t xml:space="preserve">Wydatki majątkowe </w:t>
      </w:r>
      <w:r>
        <w:rPr>
          <w:rFonts w:ascii="Arial" w:hAnsi="Arial" w:cs="Arial"/>
        </w:rPr>
        <w:t xml:space="preserve">zaplanowane w kwocie 847.000,- zł zostały zrealizowane </w:t>
      </w:r>
      <w:r w:rsidR="00FE5B82">
        <w:rPr>
          <w:rFonts w:ascii="Arial" w:hAnsi="Arial" w:cs="Arial"/>
        </w:rPr>
        <w:br/>
      </w:r>
      <w:r w:rsidRPr="00DC44F3">
        <w:rPr>
          <w:rFonts w:ascii="Arial" w:hAnsi="Arial" w:cs="Arial"/>
        </w:rPr>
        <w:t>w kwocie 846.88</w:t>
      </w:r>
      <w:r>
        <w:rPr>
          <w:rFonts w:ascii="Arial" w:hAnsi="Arial" w:cs="Arial"/>
        </w:rPr>
        <w:t>4,-zł i przeznaczone zostały na zakup sprzętu i wyposażenia specjalistycznego.</w:t>
      </w:r>
    </w:p>
    <w:p w:rsidR="001D34E1" w:rsidRPr="00DC44F3" w:rsidRDefault="001D34E1" w:rsidP="001D34E1">
      <w:pPr>
        <w:tabs>
          <w:tab w:val="left" w:pos="360"/>
        </w:tabs>
        <w:spacing w:line="360" w:lineRule="auto"/>
        <w:jc w:val="both"/>
        <w:rPr>
          <w:rFonts w:ascii="Arial" w:hAnsi="Arial" w:cs="Arial"/>
          <w:b/>
          <w:i/>
        </w:rPr>
      </w:pPr>
      <w:r w:rsidRPr="00DC44F3">
        <w:rPr>
          <w:rFonts w:ascii="Arial" w:hAnsi="Arial" w:cs="Arial"/>
          <w:b/>
          <w:i/>
        </w:rPr>
        <w:t>Rozdział 75406 – Straż Graniczna</w:t>
      </w:r>
    </w:p>
    <w:p w:rsidR="001D34E1" w:rsidRPr="00DC44F3" w:rsidRDefault="001D34E1" w:rsidP="001D34E1">
      <w:pPr>
        <w:spacing w:line="360" w:lineRule="auto"/>
        <w:jc w:val="both"/>
        <w:rPr>
          <w:rFonts w:ascii="Arial" w:hAnsi="Arial" w:cs="Arial"/>
        </w:rPr>
      </w:pPr>
      <w:r>
        <w:rPr>
          <w:rFonts w:ascii="Arial" w:hAnsi="Arial" w:cs="Arial"/>
        </w:rPr>
        <w:t>Z</w:t>
      </w:r>
      <w:r w:rsidRPr="00DC44F3">
        <w:rPr>
          <w:rFonts w:ascii="Arial" w:hAnsi="Arial" w:cs="Arial"/>
        </w:rPr>
        <w:t xml:space="preserve">aplanowane </w:t>
      </w:r>
      <w:r>
        <w:rPr>
          <w:rFonts w:ascii="Arial" w:hAnsi="Arial" w:cs="Arial"/>
        </w:rPr>
        <w:t>w</w:t>
      </w:r>
      <w:r w:rsidRPr="00DC44F3">
        <w:rPr>
          <w:rFonts w:ascii="Arial" w:hAnsi="Arial" w:cs="Arial"/>
        </w:rPr>
        <w:t>ydatki w kwocie 163.000,-zł</w:t>
      </w:r>
      <w:r>
        <w:rPr>
          <w:rFonts w:ascii="Arial" w:hAnsi="Arial" w:cs="Arial"/>
        </w:rPr>
        <w:t xml:space="preserve"> jako dotacja dla jednostki spoza sektora finansów publicznych</w:t>
      </w:r>
      <w:r w:rsidRPr="00DC44F3">
        <w:rPr>
          <w:rFonts w:ascii="Arial" w:hAnsi="Arial" w:cs="Arial"/>
        </w:rPr>
        <w:t xml:space="preserve"> na wpłatę na Fundusz Wsparcia Bieszczadzkiego Oddziału Straży Granicznej w Przemyślu </w:t>
      </w:r>
      <w:r>
        <w:rPr>
          <w:rFonts w:ascii="Arial" w:hAnsi="Arial" w:cs="Arial"/>
        </w:rPr>
        <w:t xml:space="preserve"> </w:t>
      </w:r>
      <w:r w:rsidRPr="00DC44F3">
        <w:rPr>
          <w:rFonts w:ascii="Arial" w:hAnsi="Arial" w:cs="Arial"/>
        </w:rPr>
        <w:t>zostały zrealizowane w wysokości 162.74</w:t>
      </w:r>
      <w:r>
        <w:rPr>
          <w:rFonts w:ascii="Arial" w:hAnsi="Arial" w:cs="Arial"/>
        </w:rPr>
        <w:t>4</w:t>
      </w:r>
      <w:r w:rsidRPr="00DC44F3">
        <w:rPr>
          <w:rFonts w:ascii="Arial" w:hAnsi="Arial" w:cs="Arial"/>
        </w:rPr>
        <w:t>,- zł, tj. 99,84</w:t>
      </w:r>
      <w:r>
        <w:rPr>
          <w:rFonts w:ascii="Arial" w:hAnsi="Arial" w:cs="Arial"/>
        </w:rPr>
        <w:t>% planu.</w:t>
      </w:r>
    </w:p>
    <w:p w:rsidR="001D34E1" w:rsidRPr="00DC44F3" w:rsidRDefault="001D34E1" w:rsidP="00316C0B">
      <w:pPr>
        <w:pStyle w:val="Akapitzlist"/>
        <w:numPr>
          <w:ilvl w:val="0"/>
          <w:numId w:val="328"/>
        </w:numPr>
        <w:spacing w:line="360" w:lineRule="auto"/>
        <w:ind w:left="284" w:hanging="284"/>
        <w:jc w:val="both"/>
        <w:rPr>
          <w:rFonts w:ascii="Arial" w:hAnsi="Arial" w:cs="Arial"/>
        </w:rPr>
      </w:pPr>
      <w:r w:rsidRPr="00DC44F3">
        <w:rPr>
          <w:rFonts w:ascii="Arial" w:hAnsi="Arial" w:cs="Arial"/>
        </w:rPr>
        <w:t xml:space="preserve">Wydatki bieżące </w:t>
      </w:r>
      <w:r>
        <w:rPr>
          <w:rFonts w:ascii="Arial" w:hAnsi="Arial" w:cs="Arial"/>
        </w:rPr>
        <w:t xml:space="preserve">zaplanowane w kwocie 98.914,- zł zostały zrealizowane </w:t>
      </w:r>
      <w:r w:rsidRPr="00DC44F3">
        <w:rPr>
          <w:rFonts w:ascii="Arial" w:hAnsi="Arial" w:cs="Arial"/>
        </w:rPr>
        <w:t>w kwocie 98.91</w:t>
      </w:r>
      <w:r>
        <w:rPr>
          <w:rFonts w:ascii="Arial" w:hAnsi="Arial" w:cs="Arial"/>
        </w:rPr>
        <w:t>4</w:t>
      </w:r>
      <w:r w:rsidRPr="00DC44F3">
        <w:rPr>
          <w:rFonts w:ascii="Arial" w:hAnsi="Arial" w:cs="Arial"/>
        </w:rPr>
        <w:t>,- zł,</w:t>
      </w:r>
      <w:r>
        <w:rPr>
          <w:rFonts w:ascii="Arial" w:hAnsi="Arial" w:cs="Arial"/>
        </w:rPr>
        <w:t xml:space="preserve"> i przeznaczone zostały na </w:t>
      </w:r>
      <w:r w:rsidRPr="00DC44F3">
        <w:rPr>
          <w:rFonts w:ascii="Arial" w:hAnsi="Arial" w:cs="Arial"/>
        </w:rPr>
        <w:t>zakup sprzętu i wyposażenia specjalistycznego</w:t>
      </w:r>
    </w:p>
    <w:p w:rsidR="001D34E1" w:rsidRPr="00DC44F3" w:rsidRDefault="001D34E1" w:rsidP="00316C0B">
      <w:pPr>
        <w:pStyle w:val="Akapitzlist"/>
        <w:numPr>
          <w:ilvl w:val="0"/>
          <w:numId w:val="328"/>
        </w:numPr>
        <w:spacing w:line="360" w:lineRule="auto"/>
        <w:ind w:left="284" w:hanging="284"/>
        <w:jc w:val="both"/>
        <w:rPr>
          <w:rFonts w:ascii="Arial" w:hAnsi="Arial" w:cs="Arial"/>
          <w:b/>
          <w:i/>
        </w:rPr>
      </w:pPr>
      <w:r w:rsidRPr="00DC44F3">
        <w:rPr>
          <w:rFonts w:ascii="Arial" w:hAnsi="Arial" w:cs="Arial"/>
        </w:rPr>
        <w:t xml:space="preserve">Wydatki majątkowe </w:t>
      </w:r>
      <w:r>
        <w:rPr>
          <w:rFonts w:ascii="Arial" w:hAnsi="Arial" w:cs="Arial"/>
        </w:rPr>
        <w:t xml:space="preserve">zaplanowane </w:t>
      </w:r>
      <w:r w:rsidRPr="00DC44F3">
        <w:rPr>
          <w:rFonts w:ascii="Arial" w:hAnsi="Arial" w:cs="Arial"/>
        </w:rPr>
        <w:t xml:space="preserve">w kwocie </w:t>
      </w:r>
      <w:r>
        <w:rPr>
          <w:rFonts w:ascii="Arial" w:hAnsi="Arial" w:cs="Arial"/>
        </w:rPr>
        <w:t>64.086</w:t>
      </w:r>
      <w:r w:rsidRPr="00DC44F3">
        <w:rPr>
          <w:rFonts w:ascii="Arial" w:hAnsi="Arial" w:cs="Arial"/>
        </w:rPr>
        <w:t>,-zł</w:t>
      </w:r>
      <w:r>
        <w:rPr>
          <w:rFonts w:ascii="Arial" w:hAnsi="Arial" w:cs="Arial"/>
        </w:rPr>
        <w:t xml:space="preserve"> zostały zrealizowane w kwocie 63.830,- zł i przeznaczone zostały na zakup sprzętu i wyposażenia specjalistycznego.</w:t>
      </w:r>
    </w:p>
    <w:p w:rsidR="001D34E1" w:rsidRPr="00DC44F3" w:rsidRDefault="001D34E1" w:rsidP="001D34E1">
      <w:pPr>
        <w:pStyle w:val="Akapitzlist"/>
        <w:spacing w:line="360" w:lineRule="auto"/>
        <w:ind w:left="0"/>
        <w:jc w:val="both"/>
        <w:rPr>
          <w:rFonts w:ascii="Arial" w:hAnsi="Arial" w:cs="Arial"/>
          <w:b/>
          <w:i/>
        </w:rPr>
      </w:pPr>
      <w:r w:rsidRPr="00DC44F3">
        <w:rPr>
          <w:rFonts w:ascii="Arial" w:hAnsi="Arial" w:cs="Arial"/>
          <w:b/>
          <w:i/>
        </w:rPr>
        <w:t>Rozdział 75412 – Ochotnicze straże pożarne</w:t>
      </w:r>
    </w:p>
    <w:p w:rsidR="001D34E1" w:rsidRPr="00075BB8" w:rsidRDefault="001D34E1" w:rsidP="001D34E1">
      <w:pPr>
        <w:spacing w:line="360" w:lineRule="auto"/>
        <w:jc w:val="both"/>
        <w:rPr>
          <w:rFonts w:ascii="Arial" w:hAnsi="Arial" w:cs="Arial"/>
          <w:b/>
          <w:bCs/>
          <w:i/>
        </w:rPr>
      </w:pPr>
      <w:r w:rsidRPr="00075BB8">
        <w:rPr>
          <w:rFonts w:ascii="Arial" w:hAnsi="Arial" w:cs="Arial"/>
        </w:rPr>
        <w:t xml:space="preserve">Zaplanowane wydatki bieżące w kwocie </w:t>
      </w:r>
      <w:r>
        <w:rPr>
          <w:rFonts w:ascii="Arial" w:hAnsi="Arial" w:cs="Arial"/>
        </w:rPr>
        <w:t>38.000</w:t>
      </w:r>
      <w:r w:rsidRPr="00075BB8">
        <w:rPr>
          <w:rFonts w:ascii="Arial" w:hAnsi="Arial" w:cs="Arial"/>
        </w:rPr>
        <w:t xml:space="preserve">,- zł </w:t>
      </w:r>
      <w:r>
        <w:rPr>
          <w:rFonts w:ascii="Arial" w:hAnsi="Arial" w:cs="Arial"/>
        </w:rPr>
        <w:t>jako dotacja dla jednostki z sektora finansów publicznych</w:t>
      </w:r>
      <w:r w:rsidRPr="00075BB8">
        <w:rPr>
          <w:rFonts w:ascii="Arial" w:hAnsi="Arial" w:cs="Arial"/>
        </w:rPr>
        <w:t xml:space="preserve"> zostały wykonane w kwocie </w:t>
      </w:r>
      <w:r>
        <w:rPr>
          <w:rFonts w:ascii="Arial" w:hAnsi="Arial" w:cs="Arial"/>
        </w:rPr>
        <w:t>38.000</w:t>
      </w:r>
      <w:r w:rsidRPr="00075BB8">
        <w:rPr>
          <w:rFonts w:ascii="Arial" w:hAnsi="Arial" w:cs="Arial"/>
        </w:rPr>
        <w:t xml:space="preserve">,- zł, tj. 100% planu i dotyczyły dotacji celowej na pomoc finansową dla </w:t>
      </w:r>
      <w:r>
        <w:rPr>
          <w:rFonts w:ascii="Arial" w:hAnsi="Arial" w:cs="Arial"/>
        </w:rPr>
        <w:t xml:space="preserve">Gminy Harasiuki z przeznaczeniem na zadania </w:t>
      </w:r>
      <w:r w:rsidR="00FE5B82">
        <w:rPr>
          <w:rFonts w:ascii="Arial" w:hAnsi="Arial" w:cs="Arial"/>
        </w:rPr>
        <w:br/>
      </w:r>
      <w:r>
        <w:rPr>
          <w:rFonts w:ascii="Arial" w:hAnsi="Arial" w:cs="Arial"/>
        </w:rPr>
        <w:t>z zakresu bezpieczeństwa publicznego i ochrony przeciwpożarowej.</w:t>
      </w:r>
    </w:p>
    <w:p w:rsidR="001D34E1" w:rsidRPr="00DC44F3" w:rsidRDefault="001D34E1" w:rsidP="001D34E1">
      <w:pPr>
        <w:pStyle w:val="Akapitzlist"/>
        <w:spacing w:line="360" w:lineRule="auto"/>
        <w:ind w:left="0"/>
        <w:jc w:val="both"/>
        <w:rPr>
          <w:rFonts w:ascii="Arial" w:hAnsi="Arial" w:cs="Arial"/>
          <w:b/>
          <w:i/>
        </w:rPr>
      </w:pPr>
      <w:r w:rsidRPr="00DC44F3">
        <w:rPr>
          <w:rFonts w:ascii="Arial" w:hAnsi="Arial" w:cs="Arial"/>
          <w:b/>
          <w:i/>
        </w:rPr>
        <w:t>Rozdział 75415 – Zadania ratownictwa górskiego i wodnego</w:t>
      </w:r>
    </w:p>
    <w:p w:rsidR="001D34E1" w:rsidRDefault="001D34E1" w:rsidP="001D34E1">
      <w:pPr>
        <w:spacing w:line="360" w:lineRule="auto"/>
        <w:jc w:val="both"/>
        <w:rPr>
          <w:rFonts w:ascii="Arial" w:hAnsi="Arial" w:cs="Arial"/>
        </w:rPr>
      </w:pPr>
      <w:r w:rsidRPr="00676DA4">
        <w:rPr>
          <w:rFonts w:ascii="Arial" w:hAnsi="Arial" w:cs="Arial"/>
        </w:rPr>
        <w:t xml:space="preserve">Zaplanowane wydatki w </w:t>
      </w:r>
      <w:r>
        <w:rPr>
          <w:rFonts w:ascii="Arial" w:hAnsi="Arial" w:cs="Arial"/>
        </w:rPr>
        <w:t>kwocie 300.000,- zł jako dotacje dla jednostek spoza sektora finansów publicznych zostały wykonane w wysokości 299.630,- zł, tj. 99,88% planu.</w:t>
      </w:r>
    </w:p>
    <w:p w:rsidR="001D34E1" w:rsidRPr="00DC44F3" w:rsidRDefault="001D34E1" w:rsidP="00316C0B">
      <w:pPr>
        <w:pStyle w:val="Akapitzlist"/>
        <w:numPr>
          <w:ilvl w:val="0"/>
          <w:numId w:val="330"/>
        </w:numPr>
        <w:tabs>
          <w:tab w:val="clear" w:pos="1260"/>
        </w:tabs>
        <w:spacing w:line="360" w:lineRule="auto"/>
        <w:ind w:left="142" w:hanging="142"/>
        <w:jc w:val="both"/>
        <w:rPr>
          <w:rFonts w:ascii="Arial" w:hAnsi="Arial" w:cs="Arial"/>
        </w:rPr>
      </w:pPr>
      <w:r w:rsidRPr="00E13F5B">
        <w:rPr>
          <w:rFonts w:ascii="Arial" w:hAnsi="Arial" w:cs="Arial"/>
        </w:rPr>
        <w:t xml:space="preserve">Wydatki bieżące </w:t>
      </w:r>
      <w:r>
        <w:rPr>
          <w:rFonts w:ascii="Arial" w:hAnsi="Arial" w:cs="Arial"/>
        </w:rPr>
        <w:t xml:space="preserve">zaplanowane </w:t>
      </w:r>
      <w:r w:rsidRPr="00E13F5B">
        <w:rPr>
          <w:rFonts w:ascii="Arial" w:hAnsi="Arial" w:cs="Arial"/>
        </w:rPr>
        <w:t xml:space="preserve">w kwocie </w:t>
      </w:r>
      <w:r>
        <w:rPr>
          <w:rFonts w:ascii="Arial" w:hAnsi="Arial" w:cs="Arial"/>
        </w:rPr>
        <w:t xml:space="preserve">200.370,-zł zostały zrealizowane w kwocie </w:t>
      </w:r>
      <w:r w:rsidRPr="00DC44F3">
        <w:rPr>
          <w:rFonts w:ascii="Arial" w:hAnsi="Arial" w:cs="Arial"/>
        </w:rPr>
        <w:t xml:space="preserve">200.000,- zł i dotyczyły przekazania dotacji celowej </w:t>
      </w:r>
      <w:r w:rsidRPr="00DC44F3">
        <w:rPr>
          <w:rFonts w:ascii="Arial" w:hAnsi="Arial" w:cs="Arial"/>
          <w:bCs/>
        </w:rPr>
        <w:t xml:space="preserve">Grupie Bieszczadzkiej GOPR </w:t>
      </w:r>
      <w:r w:rsidR="00FE5B82">
        <w:rPr>
          <w:rFonts w:ascii="Arial" w:hAnsi="Arial" w:cs="Arial"/>
          <w:bCs/>
        </w:rPr>
        <w:br/>
      </w:r>
      <w:r w:rsidRPr="00DC44F3">
        <w:rPr>
          <w:rFonts w:ascii="Arial" w:hAnsi="Arial" w:cs="Arial"/>
          <w:bCs/>
        </w:rPr>
        <w:t xml:space="preserve">z siedzibą w Sanoku na realizację zadań publicznych polegających na poprawie </w:t>
      </w:r>
      <w:r w:rsidRPr="00DC44F3">
        <w:rPr>
          <w:rFonts w:ascii="Arial" w:hAnsi="Arial" w:cs="Arial"/>
          <w:bCs/>
        </w:rPr>
        <w:lastRenderedPageBreak/>
        <w:t>bezpieczeństwa turystów w górach położonych na terenie województwa podkarpackiego w 2012 roku.</w:t>
      </w:r>
    </w:p>
    <w:p w:rsidR="001D34E1" w:rsidRPr="000D0801" w:rsidRDefault="001D34E1" w:rsidP="00316C0B">
      <w:pPr>
        <w:pStyle w:val="Akapitzlist"/>
        <w:numPr>
          <w:ilvl w:val="0"/>
          <w:numId w:val="330"/>
        </w:numPr>
        <w:tabs>
          <w:tab w:val="clear" w:pos="1260"/>
          <w:tab w:val="left" w:pos="284"/>
        </w:tabs>
        <w:spacing w:line="360" w:lineRule="auto"/>
        <w:ind w:left="284" w:hanging="284"/>
        <w:jc w:val="both"/>
        <w:rPr>
          <w:rFonts w:ascii="Arial" w:hAnsi="Arial" w:cs="Arial"/>
          <w:color w:val="00B050"/>
        </w:rPr>
      </w:pPr>
      <w:r w:rsidRPr="00202C93">
        <w:rPr>
          <w:rFonts w:ascii="Arial" w:hAnsi="Arial" w:cs="Arial"/>
        </w:rPr>
        <w:t xml:space="preserve">Wydatki majątkowe </w:t>
      </w:r>
      <w:r>
        <w:rPr>
          <w:rFonts w:ascii="Arial" w:hAnsi="Arial" w:cs="Arial"/>
        </w:rPr>
        <w:t xml:space="preserve">zaplanowane w kwocie 99.630,-zł zostały zrealizowane </w:t>
      </w:r>
      <w:r>
        <w:rPr>
          <w:rFonts w:ascii="Arial" w:hAnsi="Arial" w:cs="Arial"/>
        </w:rPr>
        <w:br/>
      </w:r>
      <w:r w:rsidRPr="00F03F66">
        <w:rPr>
          <w:rFonts w:ascii="Arial" w:hAnsi="Arial" w:cs="Arial"/>
        </w:rPr>
        <w:t xml:space="preserve">w kwocie </w:t>
      </w:r>
      <w:r>
        <w:rPr>
          <w:rFonts w:ascii="Arial" w:hAnsi="Arial" w:cs="Arial"/>
        </w:rPr>
        <w:t>99.630</w:t>
      </w:r>
      <w:r w:rsidRPr="00F03F66">
        <w:rPr>
          <w:rFonts w:ascii="Arial" w:hAnsi="Arial" w:cs="Arial"/>
        </w:rPr>
        <w:t xml:space="preserve">,-zł </w:t>
      </w:r>
      <w:r>
        <w:rPr>
          <w:rFonts w:ascii="Arial" w:hAnsi="Arial" w:cs="Arial"/>
        </w:rPr>
        <w:t xml:space="preserve">i dotyczyły przekazania dotacji celowej Bieszczadzkiemu Wodnemu Ochotniczemu Pogotowiu Ratunkowemu z siedzibą w Krośnie </w:t>
      </w:r>
      <w:r w:rsidR="00FE5B82">
        <w:rPr>
          <w:rFonts w:ascii="Arial" w:hAnsi="Arial" w:cs="Arial"/>
        </w:rPr>
        <w:br/>
      </w:r>
      <w:r>
        <w:rPr>
          <w:rFonts w:ascii="Arial" w:hAnsi="Arial" w:cs="Arial"/>
        </w:rPr>
        <w:t xml:space="preserve">z przeznaczeniem na zakup łodzi motorowej w ramach realizacji zadania publicznego w zakresie ratownictwa i ochrony ludności na obszarze Jeziora Solińskiego w 2012 r.  </w:t>
      </w:r>
    </w:p>
    <w:p w:rsidR="001D34E1" w:rsidRPr="000D0801" w:rsidRDefault="001D34E1" w:rsidP="001D34E1">
      <w:pPr>
        <w:spacing w:line="360" w:lineRule="auto"/>
        <w:jc w:val="both"/>
        <w:rPr>
          <w:rFonts w:ascii="Arial" w:hAnsi="Arial" w:cs="Arial"/>
          <w:color w:val="00B050"/>
        </w:rPr>
      </w:pPr>
    </w:p>
    <w:p w:rsidR="001D34E1" w:rsidRPr="00A6271A" w:rsidRDefault="001D34E1" w:rsidP="001D34E1">
      <w:pPr>
        <w:spacing w:line="360" w:lineRule="auto"/>
        <w:jc w:val="both"/>
        <w:rPr>
          <w:rFonts w:ascii="Arial" w:hAnsi="Arial" w:cs="Arial"/>
          <w:b/>
          <w:color w:val="000000"/>
        </w:rPr>
      </w:pPr>
      <w:r w:rsidRPr="00A6271A">
        <w:rPr>
          <w:rFonts w:ascii="Arial" w:hAnsi="Arial" w:cs="Arial"/>
          <w:b/>
          <w:color w:val="000000"/>
        </w:rPr>
        <w:t xml:space="preserve">DZIAŁ 757 – OBSŁUGA DŁUGU PUBLICZNEGO </w:t>
      </w:r>
    </w:p>
    <w:p w:rsidR="001D34E1" w:rsidRPr="00A6271A" w:rsidRDefault="001D34E1" w:rsidP="001D34E1">
      <w:pPr>
        <w:spacing w:line="360" w:lineRule="auto"/>
        <w:jc w:val="both"/>
        <w:rPr>
          <w:rFonts w:ascii="Arial" w:hAnsi="Arial" w:cs="Arial"/>
          <w:b/>
          <w:bCs/>
          <w:i/>
        </w:rPr>
      </w:pPr>
      <w:r w:rsidRPr="00A6271A">
        <w:rPr>
          <w:rFonts w:ascii="Arial" w:hAnsi="Arial" w:cs="Arial"/>
          <w:b/>
          <w:bCs/>
          <w:i/>
        </w:rPr>
        <w:t xml:space="preserve">Rozdział 75702 – Obsługa papierów wartościowych, kredytów i pożyczek jednostek samorządu terytorialnego </w:t>
      </w:r>
    </w:p>
    <w:p w:rsidR="001D34E1" w:rsidRPr="00A6271A" w:rsidRDefault="001D34E1" w:rsidP="001D34E1">
      <w:pPr>
        <w:pStyle w:val="Tekstpodstawowy"/>
        <w:spacing w:after="0" w:line="360" w:lineRule="auto"/>
        <w:jc w:val="both"/>
        <w:rPr>
          <w:rFonts w:ascii="Arial" w:hAnsi="Arial" w:cs="Arial"/>
        </w:rPr>
      </w:pPr>
      <w:r w:rsidRPr="00A6271A">
        <w:rPr>
          <w:rFonts w:ascii="Arial" w:hAnsi="Arial" w:cs="Arial"/>
        </w:rPr>
        <w:t xml:space="preserve">Zaplanowane wydatki </w:t>
      </w:r>
      <w:r>
        <w:rPr>
          <w:rFonts w:ascii="Arial" w:hAnsi="Arial" w:cs="Arial"/>
        </w:rPr>
        <w:t xml:space="preserve">bieżące </w:t>
      </w:r>
      <w:r w:rsidRPr="00A6271A">
        <w:rPr>
          <w:rFonts w:ascii="Arial" w:hAnsi="Arial" w:cs="Arial"/>
        </w:rPr>
        <w:t xml:space="preserve">w kwocie </w:t>
      </w:r>
      <w:r>
        <w:rPr>
          <w:rFonts w:ascii="Arial" w:hAnsi="Arial" w:cs="Arial"/>
        </w:rPr>
        <w:t>18.217.200</w:t>
      </w:r>
      <w:r w:rsidRPr="00A6271A">
        <w:rPr>
          <w:rFonts w:ascii="Arial" w:hAnsi="Arial" w:cs="Arial"/>
        </w:rPr>
        <w:t xml:space="preserve">,- zł zostały wykonane </w:t>
      </w:r>
      <w:r w:rsidRPr="00A6271A">
        <w:rPr>
          <w:rFonts w:ascii="Arial" w:hAnsi="Arial" w:cs="Arial"/>
        </w:rPr>
        <w:br/>
        <w:t xml:space="preserve">w wysokości </w:t>
      </w:r>
      <w:r>
        <w:rPr>
          <w:rFonts w:ascii="Arial" w:hAnsi="Arial" w:cs="Arial"/>
        </w:rPr>
        <w:t>18.113.694</w:t>
      </w:r>
      <w:r w:rsidRPr="00A6271A">
        <w:rPr>
          <w:rFonts w:ascii="Arial" w:hAnsi="Arial" w:cs="Arial"/>
        </w:rPr>
        <w:t>,- zł, tj. 99,</w:t>
      </w:r>
      <w:r>
        <w:rPr>
          <w:rFonts w:ascii="Arial" w:hAnsi="Arial" w:cs="Arial"/>
        </w:rPr>
        <w:t>43</w:t>
      </w:r>
      <w:r w:rsidRPr="00A6271A">
        <w:rPr>
          <w:rFonts w:ascii="Arial" w:hAnsi="Arial" w:cs="Arial"/>
        </w:rPr>
        <w:t xml:space="preserve">% planu i dotyczyły: </w:t>
      </w:r>
    </w:p>
    <w:p w:rsidR="001D34E1" w:rsidRPr="0083349D" w:rsidRDefault="001D34E1" w:rsidP="00316C0B">
      <w:pPr>
        <w:pStyle w:val="Tekstpodstawowy"/>
        <w:numPr>
          <w:ilvl w:val="0"/>
          <w:numId w:val="519"/>
        </w:numPr>
        <w:tabs>
          <w:tab w:val="clear" w:pos="1845"/>
          <w:tab w:val="num" w:pos="567"/>
        </w:tabs>
        <w:spacing w:after="0" w:line="360" w:lineRule="auto"/>
        <w:ind w:left="567" w:hanging="284"/>
        <w:jc w:val="both"/>
        <w:rPr>
          <w:rFonts w:ascii="Arial" w:hAnsi="Arial" w:cs="Arial"/>
        </w:rPr>
      </w:pPr>
      <w:r w:rsidRPr="0083349D">
        <w:rPr>
          <w:rFonts w:ascii="Arial" w:hAnsi="Arial" w:cs="Arial"/>
        </w:rPr>
        <w:t xml:space="preserve">spłaty odsetek od kredytów i pożyczki długoterminowej w kwocie </w:t>
      </w:r>
      <w:r>
        <w:rPr>
          <w:rFonts w:ascii="Arial" w:hAnsi="Arial" w:cs="Arial"/>
        </w:rPr>
        <w:t>14.640.394</w:t>
      </w:r>
      <w:r w:rsidRPr="0083349D">
        <w:rPr>
          <w:rFonts w:ascii="Arial" w:hAnsi="Arial" w:cs="Arial"/>
        </w:rPr>
        <w:t>,- zł,</w:t>
      </w:r>
    </w:p>
    <w:p w:rsidR="001D34E1" w:rsidRPr="00BB63B6" w:rsidRDefault="001D34E1" w:rsidP="00316C0B">
      <w:pPr>
        <w:pStyle w:val="Tekstpodstawowy"/>
        <w:numPr>
          <w:ilvl w:val="2"/>
          <w:numId w:val="519"/>
        </w:numPr>
        <w:tabs>
          <w:tab w:val="num" w:pos="142"/>
          <w:tab w:val="num" w:pos="567"/>
        </w:tabs>
        <w:spacing w:after="0" w:line="360" w:lineRule="auto"/>
        <w:ind w:left="567" w:hanging="284"/>
        <w:jc w:val="both"/>
        <w:rPr>
          <w:rFonts w:ascii="Arial" w:hAnsi="Arial" w:cs="Arial"/>
          <w:b/>
          <w:i/>
        </w:rPr>
      </w:pPr>
      <w:r w:rsidRPr="0083349D">
        <w:rPr>
          <w:rFonts w:ascii="Arial" w:hAnsi="Arial" w:cs="Arial"/>
        </w:rPr>
        <w:t xml:space="preserve">spłaty odsetek od emisji obligacji komunalnych Województwa Podkarpackiego </w:t>
      </w:r>
      <w:r w:rsidRPr="0083349D">
        <w:rPr>
          <w:rFonts w:ascii="Arial" w:hAnsi="Arial" w:cs="Arial"/>
        </w:rPr>
        <w:br/>
        <w:t xml:space="preserve">w kwocie </w:t>
      </w:r>
      <w:r>
        <w:rPr>
          <w:rFonts w:ascii="Arial" w:hAnsi="Arial" w:cs="Arial"/>
        </w:rPr>
        <w:t>3.473.300</w:t>
      </w:r>
      <w:r w:rsidRPr="0083349D">
        <w:rPr>
          <w:rFonts w:ascii="Arial" w:hAnsi="Arial" w:cs="Arial"/>
        </w:rPr>
        <w:t>,- zł.</w:t>
      </w:r>
    </w:p>
    <w:p w:rsidR="001D34E1" w:rsidRDefault="001D34E1" w:rsidP="001D34E1">
      <w:pPr>
        <w:pStyle w:val="Tekstpodstawowy3"/>
        <w:spacing w:after="0" w:line="360" w:lineRule="auto"/>
        <w:jc w:val="both"/>
        <w:rPr>
          <w:rFonts w:ascii="Arial" w:hAnsi="Arial" w:cs="Arial"/>
          <w:b/>
          <w:sz w:val="24"/>
          <w:szCs w:val="24"/>
        </w:rPr>
      </w:pPr>
    </w:p>
    <w:p w:rsidR="001D34E1" w:rsidRPr="00F76C17" w:rsidRDefault="001D34E1" w:rsidP="001D34E1">
      <w:pPr>
        <w:pStyle w:val="Tekstpodstawowy3"/>
        <w:spacing w:after="0" w:line="360" w:lineRule="auto"/>
        <w:jc w:val="both"/>
        <w:rPr>
          <w:rFonts w:ascii="Arial" w:hAnsi="Arial" w:cs="Arial"/>
          <w:b/>
          <w:sz w:val="24"/>
          <w:szCs w:val="24"/>
        </w:rPr>
      </w:pPr>
      <w:r w:rsidRPr="00F76C17">
        <w:rPr>
          <w:rFonts w:ascii="Arial" w:hAnsi="Arial" w:cs="Arial"/>
          <w:b/>
          <w:sz w:val="24"/>
          <w:szCs w:val="24"/>
        </w:rPr>
        <w:t>DZIAŁ 758 – RÓŻNE ROZLICZENIA</w:t>
      </w:r>
    </w:p>
    <w:p w:rsidR="001D34E1" w:rsidRPr="00F76C17" w:rsidRDefault="001D34E1" w:rsidP="001D34E1">
      <w:pPr>
        <w:pStyle w:val="Tekstpodstawowy2"/>
        <w:spacing w:line="360" w:lineRule="auto"/>
        <w:rPr>
          <w:rFonts w:ascii="Arial" w:hAnsi="Arial" w:cs="Arial"/>
          <w:b/>
          <w:i/>
          <w:sz w:val="24"/>
        </w:rPr>
      </w:pPr>
      <w:r w:rsidRPr="00F76C17">
        <w:rPr>
          <w:rFonts w:ascii="Arial" w:hAnsi="Arial" w:cs="Arial"/>
          <w:b/>
          <w:i/>
          <w:sz w:val="24"/>
        </w:rPr>
        <w:t>Rozdział 75818 – Rezerwy ogólne i celowe</w:t>
      </w:r>
    </w:p>
    <w:p w:rsidR="001D34E1" w:rsidRPr="00F76C17" w:rsidRDefault="001D34E1" w:rsidP="001D34E1">
      <w:pPr>
        <w:pStyle w:val="Tekstpodstawowy2"/>
        <w:spacing w:line="360" w:lineRule="auto"/>
        <w:rPr>
          <w:rFonts w:ascii="Arial" w:hAnsi="Arial" w:cs="Arial"/>
          <w:bCs/>
          <w:sz w:val="24"/>
        </w:rPr>
      </w:pPr>
      <w:r w:rsidRPr="00F76C17">
        <w:rPr>
          <w:rFonts w:ascii="Arial" w:hAnsi="Arial" w:cs="Arial"/>
          <w:bCs/>
          <w:sz w:val="24"/>
        </w:rPr>
        <w:t>Na koniec 2012 r. pozostały nierozdysponowane rezerwy w kwocie 2.0</w:t>
      </w:r>
      <w:r>
        <w:rPr>
          <w:rFonts w:ascii="Arial" w:hAnsi="Arial" w:cs="Arial"/>
          <w:bCs/>
          <w:sz w:val="24"/>
        </w:rPr>
        <w:t>6</w:t>
      </w:r>
      <w:r w:rsidRPr="00F76C17">
        <w:rPr>
          <w:rFonts w:ascii="Arial" w:hAnsi="Arial" w:cs="Arial"/>
          <w:bCs/>
          <w:sz w:val="24"/>
        </w:rPr>
        <w:t>0.109,- zł, w tym:</w:t>
      </w:r>
    </w:p>
    <w:p w:rsidR="001D34E1" w:rsidRPr="00F76C17" w:rsidRDefault="001D34E1" w:rsidP="00316C0B">
      <w:pPr>
        <w:pStyle w:val="Tekstpodstawowy2"/>
        <w:numPr>
          <w:ilvl w:val="0"/>
          <w:numId w:val="329"/>
        </w:numPr>
        <w:tabs>
          <w:tab w:val="num" w:pos="567"/>
        </w:tabs>
        <w:spacing w:line="360" w:lineRule="auto"/>
        <w:ind w:left="567" w:hanging="284"/>
        <w:rPr>
          <w:rFonts w:ascii="Arial" w:hAnsi="Arial" w:cs="Arial"/>
          <w:bCs/>
          <w:sz w:val="24"/>
        </w:rPr>
      </w:pPr>
      <w:r w:rsidRPr="00F76C17">
        <w:rPr>
          <w:rFonts w:ascii="Arial" w:hAnsi="Arial" w:cs="Arial"/>
          <w:bCs/>
          <w:sz w:val="24"/>
        </w:rPr>
        <w:t>rezerwa celowa zaplanowana na realizację zadań własnych z zakresu zarządzania kryzysowego w kwocie 2.000.000,- zł,</w:t>
      </w:r>
    </w:p>
    <w:p w:rsidR="001D34E1" w:rsidRPr="00F76C17" w:rsidRDefault="001D34E1" w:rsidP="00316C0B">
      <w:pPr>
        <w:pStyle w:val="Tekstpodstawowy2"/>
        <w:numPr>
          <w:ilvl w:val="0"/>
          <w:numId w:val="329"/>
        </w:numPr>
        <w:tabs>
          <w:tab w:val="num" w:pos="567"/>
        </w:tabs>
        <w:spacing w:line="360" w:lineRule="auto"/>
        <w:ind w:left="567" w:hanging="284"/>
        <w:rPr>
          <w:rFonts w:ascii="Arial" w:hAnsi="Arial" w:cs="Arial"/>
          <w:bCs/>
          <w:sz w:val="24"/>
        </w:rPr>
      </w:pPr>
      <w:r w:rsidRPr="00F76C17">
        <w:rPr>
          <w:rFonts w:ascii="Arial" w:hAnsi="Arial" w:cs="Arial"/>
          <w:bCs/>
          <w:sz w:val="24"/>
        </w:rPr>
        <w:t xml:space="preserve">rezerwa ogólna w kwocie </w:t>
      </w:r>
      <w:r>
        <w:rPr>
          <w:rFonts w:ascii="Arial" w:hAnsi="Arial" w:cs="Arial"/>
          <w:bCs/>
          <w:sz w:val="24"/>
        </w:rPr>
        <w:t>6</w:t>
      </w:r>
      <w:r w:rsidRPr="00F76C17">
        <w:rPr>
          <w:rFonts w:ascii="Arial" w:hAnsi="Arial" w:cs="Arial"/>
          <w:bCs/>
          <w:sz w:val="24"/>
        </w:rPr>
        <w:t>0.109,- zł.</w:t>
      </w:r>
    </w:p>
    <w:p w:rsidR="001D34E1" w:rsidRPr="005B74D6" w:rsidRDefault="001D34E1" w:rsidP="001D34E1">
      <w:pPr>
        <w:pStyle w:val="Tekstpodstawowy"/>
        <w:spacing w:after="0" w:line="360" w:lineRule="auto"/>
        <w:jc w:val="both"/>
        <w:rPr>
          <w:rFonts w:ascii="Arial" w:hAnsi="Arial" w:cs="Arial"/>
          <w:b/>
          <w:color w:val="FF0000"/>
        </w:rPr>
      </w:pPr>
    </w:p>
    <w:p w:rsidR="001D34E1" w:rsidRPr="005901AB" w:rsidRDefault="001D34E1" w:rsidP="001D34E1">
      <w:pPr>
        <w:spacing w:line="360" w:lineRule="auto"/>
        <w:jc w:val="both"/>
        <w:rPr>
          <w:rFonts w:ascii="Arial" w:hAnsi="Arial" w:cs="Arial"/>
          <w:b/>
          <w:iCs/>
          <w:color w:val="000000"/>
        </w:rPr>
      </w:pPr>
      <w:r w:rsidRPr="005901AB">
        <w:rPr>
          <w:rFonts w:ascii="Arial" w:hAnsi="Arial" w:cs="Arial"/>
          <w:b/>
          <w:iCs/>
          <w:color w:val="000000"/>
        </w:rPr>
        <w:t>DZIAŁ 801 – OŚWIATA I WYCHOWANIE</w:t>
      </w:r>
    </w:p>
    <w:p w:rsidR="001D34E1" w:rsidRDefault="001D34E1" w:rsidP="001D34E1">
      <w:pPr>
        <w:tabs>
          <w:tab w:val="left" w:pos="180"/>
        </w:tabs>
        <w:spacing w:line="360" w:lineRule="auto"/>
        <w:jc w:val="both"/>
        <w:rPr>
          <w:rFonts w:ascii="Arial" w:hAnsi="Arial" w:cs="Arial"/>
          <w:b/>
          <w:bCs/>
          <w:i/>
          <w:iCs/>
        </w:rPr>
      </w:pPr>
      <w:r w:rsidRPr="000561E4">
        <w:rPr>
          <w:rFonts w:ascii="Arial" w:eastAsia="Calibri" w:hAnsi="Arial" w:cs="Arial"/>
          <w:b/>
          <w:bCs/>
          <w:i/>
          <w:iCs/>
        </w:rPr>
        <w:t>Rozdział 8010</w:t>
      </w:r>
      <w:r>
        <w:rPr>
          <w:rFonts w:ascii="Arial" w:hAnsi="Arial" w:cs="Arial"/>
          <w:b/>
          <w:bCs/>
          <w:i/>
          <w:iCs/>
        </w:rPr>
        <w:t>1</w:t>
      </w:r>
      <w:r w:rsidRPr="000561E4">
        <w:rPr>
          <w:rFonts w:ascii="Arial" w:eastAsia="Calibri" w:hAnsi="Arial" w:cs="Arial"/>
          <w:b/>
          <w:bCs/>
          <w:i/>
          <w:iCs/>
        </w:rPr>
        <w:t xml:space="preserve"> - Szkoły podstawowe </w:t>
      </w:r>
    </w:p>
    <w:p w:rsidR="001D34E1" w:rsidRPr="00BA469E" w:rsidRDefault="001D34E1" w:rsidP="001D34E1">
      <w:pPr>
        <w:spacing w:line="360" w:lineRule="auto"/>
        <w:jc w:val="both"/>
        <w:rPr>
          <w:rFonts w:ascii="Arial" w:eastAsia="Calibri" w:hAnsi="Arial" w:cs="Arial"/>
        </w:rPr>
      </w:pPr>
      <w:r w:rsidRPr="000561E4">
        <w:rPr>
          <w:rFonts w:ascii="Arial" w:eastAsia="Calibri" w:hAnsi="Arial" w:cs="Arial"/>
        </w:rPr>
        <w:t xml:space="preserve">Zaplanowane wydatki bieżące w kwocie </w:t>
      </w:r>
      <w:r>
        <w:rPr>
          <w:rFonts w:ascii="Arial" w:hAnsi="Arial" w:cs="Arial"/>
        </w:rPr>
        <w:t>76.000</w:t>
      </w:r>
      <w:r>
        <w:rPr>
          <w:rFonts w:ascii="Arial" w:eastAsia="Calibri" w:hAnsi="Arial" w:cs="Arial"/>
        </w:rPr>
        <w:t>,-</w:t>
      </w:r>
      <w:r w:rsidRPr="000561E4">
        <w:rPr>
          <w:rFonts w:ascii="Arial" w:eastAsia="Calibri" w:hAnsi="Arial" w:cs="Arial"/>
        </w:rPr>
        <w:t>zł</w:t>
      </w:r>
      <w:r>
        <w:rPr>
          <w:rFonts w:ascii="Arial" w:eastAsia="Calibri" w:hAnsi="Arial" w:cs="Arial"/>
        </w:rPr>
        <w:t xml:space="preserve"> jako dotacja dla jednostki sektora finansów publicznych</w:t>
      </w:r>
      <w:r w:rsidRPr="000561E4">
        <w:rPr>
          <w:rFonts w:ascii="Arial" w:eastAsia="Calibri" w:hAnsi="Arial" w:cs="Arial"/>
        </w:rPr>
        <w:t xml:space="preserve"> zostały wykonane w wysokości  </w:t>
      </w:r>
      <w:r>
        <w:rPr>
          <w:rFonts w:ascii="Arial" w:hAnsi="Arial" w:cs="Arial"/>
        </w:rPr>
        <w:t xml:space="preserve">76.000,- zł, tj. 100% planu </w:t>
      </w:r>
      <w:r>
        <w:rPr>
          <w:rFonts w:ascii="Arial" w:hAnsi="Arial" w:cs="Arial"/>
        </w:rPr>
        <w:br/>
        <w:t>i dotyczyły dotacji celowej na pomoc</w:t>
      </w:r>
      <w:r w:rsidRPr="000561E4">
        <w:rPr>
          <w:rFonts w:ascii="Arial" w:hAnsi="Arial" w:cs="Arial"/>
        </w:rPr>
        <w:t xml:space="preserve"> finansow</w:t>
      </w:r>
      <w:r>
        <w:rPr>
          <w:rFonts w:ascii="Arial" w:hAnsi="Arial" w:cs="Arial"/>
        </w:rPr>
        <w:t>ą</w:t>
      </w:r>
      <w:r w:rsidRPr="000561E4">
        <w:rPr>
          <w:rFonts w:ascii="Arial" w:hAnsi="Arial" w:cs="Arial"/>
        </w:rPr>
        <w:t xml:space="preserve"> dla Gminy Harasiuki </w:t>
      </w:r>
      <w:r>
        <w:rPr>
          <w:rFonts w:ascii="Arial" w:hAnsi="Arial" w:cs="Arial"/>
        </w:rPr>
        <w:br/>
      </w:r>
      <w:r w:rsidRPr="00BA469E">
        <w:rPr>
          <w:rFonts w:ascii="Arial" w:hAnsi="Arial" w:cs="Arial"/>
        </w:rPr>
        <w:t>z przeznaczeniem na wydatki bieżące z zakresu oświaty i  wychowania.</w:t>
      </w:r>
    </w:p>
    <w:p w:rsidR="001D34E1" w:rsidRPr="000561E4" w:rsidRDefault="001D34E1" w:rsidP="001D34E1">
      <w:pPr>
        <w:tabs>
          <w:tab w:val="left" w:pos="180"/>
        </w:tabs>
        <w:spacing w:line="360" w:lineRule="auto"/>
        <w:jc w:val="both"/>
        <w:rPr>
          <w:rFonts w:ascii="Arial" w:eastAsia="Calibri" w:hAnsi="Arial" w:cs="Arial"/>
          <w:b/>
          <w:bCs/>
          <w:i/>
          <w:iCs/>
        </w:rPr>
      </w:pPr>
      <w:r w:rsidRPr="000561E4">
        <w:rPr>
          <w:rFonts w:ascii="Arial" w:eastAsia="Calibri" w:hAnsi="Arial" w:cs="Arial"/>
          <w:b/>
          <w:bCs/>
          <w:i/>
          <w:iCs/>
        </w:rPr>
        <w:t>Rozdział 80102 - Szkoły podstawowe specjalne</w:t>
      </w:r>
    </w:p>
    <w:p w:rsidR="001D34E1" w:rsidRPr="000561E4" w:rsidRDefault="001D34E1" w:rsidP="001D34E1">
      <w:pPr>
        <w:spacing w:line="360" w:lineRule="auto"/>
        <w:jc w:val="both"/>
        <w:rPr>
          <w:rFonts w:ascii="Arial" w:eastAsia="Calibri" w:hAnsi="Arial" w:cs="Arial"/>
        </w:rPr>
      </w:pPr>
      <w:r w:rsidRPr="000561E4">
        <w:rPr>
          <w:rFonts w:ascii="Arial" w:eastAsia="Calibri" w:hAnsi="Arial" w:cs="Arial"/>
        </w:rPr>
        <w:t>Zaplanowane wydat</w:t>
      </w:r>
      <w:r>
        <w:rPr>
          <w:rFonts w:ascii="Arial" w:eastAsia="Calibri" w:hAnsi="Arial" w:cs="Arial"/>
        </w:rPr>
        <w:t>ki bieżące w kwocie 4.734.389,-</w:t>
      </w:r>
      <w:r w:rsidRPr="000561E4">
        <w:rPr>
          <w:rFonts w:ascii="Arial" w:eastAsia="Calibri" w:hAnsi="Arial" w:cs="Arial"/>
        </w:rPr>
        <w:t xml:space="preserve">zł zostały wykonane </w:t>
      </w:r>
      <w:r w:rsidRPr="000561E4">
        <w:rPr>
          <w:rFonts w:ascii="Arial" w:eastAsia="Calibri" w:hAnsi="Arial" w:cs="Arial"/>
        </w:rPr>
        <w:br/>
        <w:t>w wysokości  4.733.030,- zł, tj. 99,9</w:t>
      </w:r>
      <w:r>
        <w:rPr>
          <w:rFonts w:ascii="Arial" w:eastAsia="Calibri" w:hAnsi="Arial" w:cs="Arial"/>
        </w:rPr>
        <w:t>7</w:t>
      </w:r>
      <w:r w:rsidRPr="000561E4">
        <w:rPr>
          <w:rFonts w:ascii="Arial" w:eastAsia="Calibri" w:hAnsi="Arial" w:cs="Arial"/>
        </w:rPr>
        <w:t>% planu i obejmowały:</w:t>
      </w:r>
    </w:p>
    <w:p w:rsidR="001D34E1" w:rsidRPr="000561E4" w:rsidRDefault="001D34E1" w:rsidP="00316C0B">
      <w:pPr>
        <w:pStyle w:val="Tekstpodstawowy3"/>
        <w:numPr>
          <w:ilvl w:val="0"/>
          <w:numId w:val="333"/>
        </w:numPr>
        <w:spacing w:after="0" w:line="360" w:lineRule="auto"/>
        <w:ind w:left="284" w:hanging="284"/>
        <w:jc w:val="both"/>
        <w:rPr>
          <w:rFonts w:ascii="Arial" w:hAnsi="Arial" w:cs="Arial"/>
          <w:sz w:val="24"/>
          <w:szCs w:val="24"/>
        </w:rPr>
      </w:pPr>
      <w:r w:rsidRPr="000561E4">
        <w:rPr>
          <w:rFonts w:ascii="Arial" w:hAnsi="Arial" w:cs="Arial"/>
          <w:sz w:val="24"/>
          <w:szCs w:val="24"/>
        </w:rPr>
        <w:t>wynagrodzenia wraz z pochodnymi w kwocie 4.286.491,- zł,</w:t>
      </w:r>
    </w:p>
    <w:p w:rsidR="001D34E1" w:rsidRPr="000561E4" w:rsidRDefault="001D34E1" w:rsidP="00316C0B">
      <w:pPr>
        <w:numPr>
          <w:ilvl w:val="0"/>
          <w:numId w:val="333"/>
        </w:numPr>
        <w:spacing w:line="360" w:lineRule="auto"/>
        <w:ind w:left="284" w:hanging="284"/>
        <w:jc w:val="both"/>
        <w:rPr>
          <w:rFonts w:ascii="Arial" w:eastAsia="Calibri" w:hAnsi="Arial" w:cs="Arial"/>
        </w:rPr>
      </w:pPr>
      <w:r w:rsidRPr="000561E4">
        <w:rPr>
          <w:rFonts w:ascii="Arial" w:eastAsia="Calibri" w:hAnsi="Arial" w:cs="Arial"/>
        </w:rPr>
        <w:lastRenderedPageBreak/>
        <w:t>wydatki związane z realizacją zadań statutowych w kwocie 299.532,- zł, w tym:</w:t>
      </w:r>
    </w:p>
    <w:p w:rsidR="001D34E1" w:rsidRPr="000561E4" w:rsidRDefault="001D34E1" w:rsidP="00316C0B">
      <w:pPr>
        <w:numPr>
          <w:ilvl w:val="0"/>
          <w:numId w:val="332"/>
        </w:numPr>
        <w:tabs>
          <w:tab w:val="clear" w:pos="1495"/>
          <w:tab w:val="num" w:pos="567"/>
        </w:tabs>
        <w:spacing w:line="360" w:lineRule="auto"/>
        <w:ind w:left="567" w:hanging="283"/>
        <w:jc w:val="both"/>
        <w:rPr>
          <w:rFonts w:ascii="Arial" w:eastAsia="Calibri" w:hAnsi="Arial" w:cs="Arial"/>
        </w:rPr>
      </w:pPr>
      <w:r w:rsidRPr="000561E4">
        <w:rPr>
          <w:rFonts w:ascii="Arial" w:eastAsia="Calibri" w:hAnsi="Arial" w:cs="Arial"/>
        </w:rPr>
        <w:t>opłaty za wynajem pomieszczeń od Uzdrowiska Rymanów dla Zespołu                                                                                                                    Szkół Specjalnych w Rymanowie Zdroju – 64.475,- zł,</w:t>
      </w:r>
    </w:p>
    <w:p w:rsidR="001D34E1" w:rsidRPr="000561E4" w:rsidRDefault="001D34E1" w:rsidP="00316C0B">
      <w:pPr>
        <w:numPr>
          <w:ilvl w:val="0"/>
          <w:numId w:val="332"/>
        </w:numPr>
        <w:tabs>
          <w:tab w:val="clear" w:pos="1495"/>
          <w:tab w:val="num" w:pos="567"/>
        </w:tabs>
        <w:spacing w:line="360" w:lineRule="auto"/>
        <w:ind w:left="567" w:hanging="283"/>
        <w:jc w:val="both"/>
        <w:rPr>
          <w:rFonts w:ascii="Arial" w:eastAsia="Calibri" w:hAnsi="Arial" w:cs="Arial"/>
        </w:rPr>
      </w:pPr>
      <w:r w:rsidRPr="000561E4">
        <w:rPr>
          <w:rFonts w:ascii="Arial" w:eastAsia="Calibri" w:hAnsi="Arial" w:cs="Arial"/>
        </w:rPr>
        <w:t>zakup materiałów biurowych, akcesoriów komputerowych i licencji, usług telekomunikacyjnych, pocztowych oraz konserwacja</w:t>
      </w:r>
      <w:r>
        <w:rPr>
          <w:rFonts w:ascii="Arial" w:eastAsia="Calibri" w:hAnsi="Arial" w:cs="Arial"/>
        </w:rPr>
        <w:t xml:space="preserve"> sprzętu i zakup wyposażenia – 31.577</w:t>
      </w:r>
      <w:r w:rsidRPr="000561E4">
        <w:rPr>
          <w:rFonts w:ascii="Arial" w:eastAsia="Calibri" w:hAnsi="Arial" w:cs="Arial"/>
        </w:rPr>
        <w:t>,- zł,</w:t>
      </w:r>
    </w:p>
    <w:p w:rsidR="001D34E1" w:rsidRPr="000561E4" w:rsidRDefault="001D34E1" w:rsidP="00316C0B">
      <w:pPr>
        <w:numPr>
          <w:ilvl w:val="0"/>
          <w:numId w:val="332"/>
        </w:numPr>
        <w:tabs>
          <w:tab w:val="clear" w:pos="1495"/>
          <w:tab w:val="num" w:pos="567"/>
        </w:tabs>
        <w:spacing w:line="360" w:lineRule="auto"/>
        <w:ind w:left="567" w:hanging="283"/>
        <w:jc w:val="both"/>
        <w:rPr>
          <w:rFonts w:ascii="Arial" w:eastAsia="Calibri" w:hAnsi="Arial" w:cs="Arial"/>
        </w:rPr>
      </w:pPr>
      <w:r w:rsidRPr="000561E4">
        <w:rPr>
          <w:rFonts w:ascii="Arial" w:eastAsia="Calibri" w:hAnsi="Arial" w:cs="Arial"/>
        </w:rPr>
        <w:t>odpis na Zakładowy Fundusz Świadczeń Socjalnych – 184.852,- zł,</w:t>
      </w:r>
    </w:p>
    <w:p w:rsidR="001D34E1" w:rsidRPr="000561E4" w:rsidRDefault="001D34E1" w:rsidP="00316C0B">
      <w:pPr>
        <w:numPr>
          <w:ilvl w:val="0"/>
          <w:numId w:val="332"/>
        </w:numPr>
        <w:tabs>
          <w:tab w:val="clear" w:pos="1495"/>
          <w:tab w:val="num" w:pos="567"/>
        </w:tabs>
        <w:spacing w:line="360" w:lineRule="auto"/>
        <w:ind w:left="567" w:hanging="283"/>
        <w:jc w:val="both"/>
        <w:rPr>
          <w:rFonts w:ascii="Arial" w:eastAsia="Calibri" w:hAnsi="Arial" w:cs="Arial"/>
        </w:rPr>
      </w:pPr>
      <w:r w:rsidRPr="000561E4">
        <w:rPr>
          <w:rFonts w:ascii="Arial" w:eastAsia="Calibri" w:hAnsi="Arial" w:cs="Arial"/>
        </w:rPr>
        <w:t>zakup usług internetowych – 3.940,- zł,</w:t>
      </w:r>
    </w:p>
    <w:p w:rsidR="001D34E1" w:rsidRPr="000561E4" w:rsidRDefault="001D34E1" w:rsidP="00316C0B">
      <w:pPr>
        <w:numPr>
          <w:ilvl w:val="0"/>
          <w:numId w:val="332"/>
        </w:numPr>
        <w:tabs>
          <w:tab w:val="clear" w:pos="1495"/>
          <w:tab w:val="num" w:pos="567"/>
        </w:tabs>
        <w:spacing w:line="360" w:lineRule="auto"/>
        <w:ind w:left="567" w:hanging="283"/>
        <w:jc w:val="both"/>
        <w:rPr>
          <w:rFonts w:ascii="Arial" w:eastAsia="Calibri" w:hAnsi="Arial" w:cs="Arial"/>
        </w:rPr>
      </w:pPr>
      <w:r w:rsidRPr="000561E4">
        <w:rPr>
          <w:rFonts w:ascii="Arial" w:eastAsia="Calibri" w:hAnsi="Arial" w:cs="Arial"/>
        </w:rPr>
        <w:t>badanie okresowe pracowników – 4.130,- zł,</w:t>
      </w:r>
    </w:p>
    <w:p w:rsidR="001D34E1" w:rsidRPr="000561E4" w:rsidRDefault="001D34E1" w:rsidP="00316C0B">
      <w:pPr>
        <w:numPr>
          <w:ilvl w:val="0"/>
          <w:numId w:val="332"/>
        </w:numPr>
        <w:tabs>
          <w:tab w:val="clear" w:pos="1495"/>
          <w:tab w:val="num" w:pos="567"/>
        </w:tabs>
        <w:spacing w:line="360" w:lineRule="auto"/>
        <w:ind w:left="567" w:hanging="283"/>
        <w:jc w:val="both"/>
        <w:rPr>
          <w:rFonts w:ascii="Arial" w:eastAsia="Calibri" w:hAnsi="Arial" w:cs="Arial"/>
        </w:rPr>
      </w:pPr>
      <w:r w:rsidRPr="000561E4">
        <w:rPr>
          <w:rFonts w:ascii="Arial" w:eastAsia="Calibri" w:hAnsi="Arial" w:cs="Arial"/>
        </w:rPr>
        <w:t>delegacje służbowe i szkolenia pracowników – 4.439,- zł,</w:t>
      </w:r>
    </w:p>
    <w:p w:rsidR="001D34E1" w:rsidRPr="000561E4" w:rsidRDefault="001D34E1" w:rsidP="00316C0B">
      <w:pPr>
        <w:numPr>
          <w:ilvl w:val="0"/>
          <w:numId w:val="332"/>
        </w:numPr>
        <w:tabs>
          <w:tab w:val="clear" w:pos="1495"/>
          <w:tab w:val="num" w:pos="567"/>
        </w:tabs>
        <w:spacing w:line="360" w:lineRule="auto"/>
        <w:ind w:left="567" w:hanging="283"/>
        <w:jc w:val="both"/>
        <w:rPr>
          <w:rFonts w:ascii="Arial" w:eastAsia="Calibri" w:hAnsi="Arial" w:cs="Arial"/>
        </w:rPr>
      </w:pPr>
      <w:r w:rsidRPr="000561E4">
        <w:rPr>
          <w:rFonts w:ascii="Arial" w:eastAsia="Calibri" w:hAnsi="Arial" w:cs="Arial"/>
        </w:rPr>
        <w:t>zakup pomocy naukowych – 6.119,-zł,</w:t>
      </w:r>
    </w:p>
    <w:p w:rsidR="001D34E1" w:rsidRPr="000561E4" w:rsidRDefault="001D34E1" w:rsidP="00316C0B">
      <w:pPr>
        <w:pStyle w:val="Tekstpodstawowy3"/>
        <w:numPr>
          <w:ilvl w:val="0"/>
          <w:numId w:val="333"/>
        </w:numPr>
        <w:spacing w:after="0" w:line="360" w:lineRule="auto"/>
        <w:ind w:left="284" w:hanging="284"/>
        <w:jc w:val="both"/>
        <w:rPr>
          <w:rFonts w:ascii="Arial" w:hAnsi="Arial" w:cs="Arial"/>
          <w:sz w:val="24"/>
          <w:szCs w:val="24"/>
        </w:rPr>
      </w:pPr>
      <w:r w:rsidRPr="000561E4">
        <w:rPr>
          <w:rFonts w:ascii="Arial" w:hAnsi="Arial" w:cs="Arial"/>
          <w:sz w:val="24"/>
          <w:szCs w:val="24"/>
        </w:rPr>
        <w:t>świadczenia na rzecz osób fizycznych w kwocie 147.007,-zł; w tym:</w:t>
      </w:r>
    </w:p>
    <w:p w:rsidR="001D34E1" w:rsidRPr="000561E4" w:rsidRDefault="001D34E1" w:rsidP="001D34E1">
      <w:pPr>
        <w:pStyle w:val="Tekstpodstawowy3"/>
        <w:spacing w:after="0" w:line="360" w:lineRule="auto"/>
        <w:ind w:left="284"/>
        <w:jc w:val="both"/>
        <w:rPr>
          <w:rFonts w:ascii="Arial" w:hAnsi="Arial" w:cs="Arial"/>
          <w:sz w:val="24"/>
          <w:szCs w:val="24"/>
        </w:rPr>
      </w:pPr>
      <w:r w:rsidRPr="000561E4">
        <w:rPr>
          <w:rFonts w:ascii="Arial" w:hAnsi="Arial" w:cs="Arial"/>
          <w:sz w:val="24"/>
          <w:szCs w:val="24"/>
        </w:rPr>
        <w:t>a) zakup środków BHP – 2.778,-zł</w:t>
      </w:r>
    </w:p>
    <w:p w:rsidR="001D34E1" w:rsidRPr="000561E4" w:rsidRDefault="001D34E1" w:rsidP="001D34E1">
      <w:pPr>
        <w:pStyle w:val="Tekstpodstawowy3"/>
        <w:spacing w:after="0" w:line="360" w:lineRule="auto"/>
        <w:ind w:left="284"/>
        <w:jc w:val="both"/>
        <w:rPr>
          <w:rFonts w:ascii="Arial" w:hAnsi="Arial" w:cs="Arial"/>
          <w:sz w:val="24"/>
          <w:szCs w:val="24"/>
        </w:rPr>
      </w:pPr>
      <w:r w:rsidRPr="000561E4">
        <w:rPr>
          <w:rFonts w:ascii="Arial" w:hAnsi="Arial" w:cs="Arial"/>
          <w:sz w:val="24"/>
          <w:szCs w:val="24"/>
        </w:rPr>
        <w:t>b) dodatki mieszkaniowe wypłacone dla 40 nauczycieli – 43.050,-zł</w:t>
      </w:r>
    </w:p>
    <w:p w:rsidR="001D34E1" w:rsidRPr="000561E4" w:rsidRDefault="001D34E1" w:rsidP="001D34E1">
      <w:pPr>
        <w:pStyle w:val="Tekstpodstawowy3"/>
        <w:spacing w:after="0" w:line="360" w:lineRule="auto"/>
        <w:ind w:left="284"/>
        <w:jc w:val="both"/>
        <w:rPr>
          <w:rFonts w:ascii="Arial" w:hAnsi="Arial" w:cs="Arial"/>
          <w:sz w:val="24"/>
          <w:szCs w:val="24"/>
        </w:rPr>
      </w:pPr>
      <w:r w:rsidRPr="000561E4">
        <w:rPr>
          <w:rFonts w:ascii="Arial" w:hAnsi="Arial" w:cs="Arial"/>
          <w:sz w:val="24"/>
          <w:szCs w:val="24"/>
        </w:rPr>
        <w:t>c) dodatki wiejskie wypłacone dla 43 nauczycieli – 101.179,-zł</w:t>
      </w:r>
    </w:p>
    <w:p w:rsidR="001D34E1" w:rsidRDefault="001D34E1" w:rsidP="001D34E1">
      <w:pPr>
        <w:tabs>
          <w:tab w:val="left" w:pos="1080"/>
        </w:tabs>
        <w:spacing w:line="360" w:lineRule="auto"/>
        <w:jc w:val="both"/>
        <w:rPr>
          <w:rFonts w:ascii="Arial" w:eastAsia="Calibri" w:hAnsi="Arial" w:cs="Arial"/>
          <w:bCs/>
          <w:iCs/>
        </w:rPr>
      </w:pPr>
      <w:r w:rsidRPr="000561E4">
        <w:rPr>
          <w:rFonts w:ascii="Arial" w:eastAsia="Calibri" w:hAnsi="Arial" w:cs="Arial"/>
        </w:rPr>
        <w:t xml:space="preserve">W ramach rozdziału finansowano działalność 2 szkół podstawowych specjalnych  ze średnią liczbą 24 oddziałów i 238 uczniów. Miesięczny koszt utrzymania 1 ucznia </w:t>
      </w:r>
      <w:r w:rsidRPr="000561E4">
        <w:rPr>
          <w:rFonts w:ascii="Arial" w:eastAsia="Calibri" w:hAnsi="Arial" w:cs="Arial"/>
        </w:rPr>
        <w:br/>
        <w:t xml:space="preserve">w tego typu szkołach w roku 2012 wyniósł 1.657,- zł. </w:t>
      </w:r>
      <w:r w:rsidRPr="000561E4">
        <w:rPr>
          <w:rFonts w:ascii="Arial" w:eastAsia="Calibri" w:hAnsi="Arial" w:cs="Arial"/>
          <w:bCs/>
          <w:iCs/>
        </w:rPr>
        <w:t>Ponadto niektóre wydatki związane z bieżącym funkcjonowaniem jednostki były finansowane z dochodów  gromadzonych na wyodrębnionym rachunku.</w:t>
      </w:r>
    </w:p>
    <w:p w:rsidR="001D34E1" w:rsidRDefault="001D34E1" w:rsidP="001D34E1">
      <w:pPr>
        <w:spacing w:line="360" w:lineRule="auto"/>
        <w:jc w:val="both"/>
        <w:rPr>
          <w:rFonts w:ascii="Arial" w:hAnsi="Arial" w:cs="Arial"/>
          <w:b/>
          <w:bCs/>
          <w:i/>
          <w:iCs/>
        </w:rPr>
      </w:pPr>
      <w:r w:rsidRPr="000561E4">
        <w:rPr>
          <w:rFonts w:ascii="Arial" w:eastAsia="Calibri" w:hAnsi="Arial" w:cs="Arial"/>
          <w:b/>
          <w:bCs/>
          <w:i/>
          <w:iCs/>
        </w:rPr>
        <w:t>Rozdział 8011</w:t>
      </w:r>
      <w:r>
        <w:rPr>
          <w:rFonts w:ascii="Arial" w:hAnsi="Arial" w:cs="Arial"/>
          <w:b/>
          <w:bCs/>
          <w:i/>
          <w:iCs/>
        </w:rPr>
        <w:t>0</w:t>
      </w:r>
      <w:r w:rsidRPr="000561E4">
        <w:rPr>
          <w:rFonts w:ascii="Arial" w:eastAsia="Calibri" w:hAnsi="Arial" w:cs="Arial"/>
          <w:b/>
          <w:bCs/>
          <w:i/>
          <w:iCs/>
        </w:rPr>
        <w:t xml:space="preserve"> - Gimnazja </w:t>
      </w:r>
    </w:p>
    <w:p w:rsidR="001D34E1" w:rsidRPr="00BA469E" w:rsidRDefault="001D34E1" w:rsidP="001D34E1">
      <w:pPr>
        <w:spacing w:line="360" w:lineRule="auto"/>
        <w:jc w:val="both"/>
        <w:rPr>
          <w:rFonts w:ascii="Arial" w:eastAsia="Calibri" w:hAnsi="Arial" w:cs="Arial"/>
        </w:rPr>
      </w:pPr>
      <w:r w:rsidRPr="000561E4">
        <w:rPr>
          <w:rFonts w:ascii="Arial" w:eastAsia="Calibri" w:hAnsi="Arial" w:cs="Arial"/>
        </w:rPr>
        <w:t xml:space="preserve">Zaplanowane wydatki bieżące w kwocie </w:t>
      </w:r>
      <w:r>
        <w:rPr>
          <w:rFonts w:ascii="Arial" w:hAnsi="Arial" w:cs="Arial"/>
        </w:rPr>
        <w:t>56.000</w:t>
      </w:r>
      <w:r>
        <w:rPr>
          <w:rFonts w:ascii="Arial" w:eastAsia="Calibri" w:hAnsi="Arial" w:cs="Arial"/>
        </w:rPr>
        <w:t>,-</w:t>
      </w:r>
      <w:r w:rsidRPr="000561E4">
        <w:rPr>
          <w:rFonts w:ascii="Arial" w:eastAsia="Calibri" w:hAnsi="Arial" w:cs="Arial"/>
        </w:rPr>
        <w:t>zł</w:t>
      </w:r>
      <w:r>
        <w:rPr>
          <w:rFonts w:ascii="Arial" w:eastAsia="Calibri" w:hAnsi="Arial" w:cs="Arial"/>
        </w:rPr>
        <w:t xml:space="preserve"> jako dotacja dla jednostki sektora finansów publicznych</w:t>
      </w:r>
      <w:r w:rsidRPr="000561E4">
        <w:rPr>
          <w:rFonts w:ascii="Arial" w:eastAsia="Calibri" w:hAnsi="Arial" w:cs="Arial"/>
        </w:rPr>
        <w:t xml:space="preserve"> zostały wykonane w wysokości  </w:t>
      </w:r>
      <w:r>
        <w:rPr>
          <w:rFonts w:ascii="Arial" w:hAnsi="Arial" w:cs="Arial"/>
        </w:rPr>
        <w:t xml:space="preserve">56.000,- zł, tj. 100% planu </w:t>
      </w:r>
      <w:r>
        <w:rPr>
          <w:rFonts w:ascii="Arial" w:hAnsi="Arial" w:cs="Arial"/>
        </w:rPr>
        <w:br/>
        <w:t>i dotyczyły dotacji celowej na pomoc</w:t>
      </w:r>
      <w:r w:rsidRPr="000561E4">
        <w:rPr>
          <w:rFonts w:ascii="Arial" w:hAnsi="Arial" w:cs="Arial"/>
        </w:rPr>
        <w:t xml:space="preserve"> finansow</w:t>
      </w:r>
      <w:r>
        <w:rPr>
          <w:rFonts w:ascii="Arial" w:hAnsi="Arial" w:cs="Arial"/>
        </w:rPr>
        <w:t>ą</w:t>
      </w:r>
      <w:r w:rsidRPr="000561E4">
        <w:rPr>
          <w:rFonts w:ascii="Arial" w:hAnsi="Arial" w:cs="Arial"/>
        </w:rPr>
        <w:t xml:space="preserve"> dla Gminy Harasiuki </w:t>
      </w:r>
      <w:r>
        <w:rPr>
          <w:rFonts w:ascii="Arial" w:hAnsi="Arial" w:cs="Arial"/>
        </w:rPr>
        <w:br/>
      </w:r>
      <w:r w:rsidRPr="00BA469E">
        <w:rPr>
          <w:rFonts w:ascii="Arial" w:hAnsi="Arial" w:cs="Arial"/>
        </w:rPr>
        <w:t>z przeznaczeniem na wydatki bieżące z zakresu oświaty i wychowania.</w:t>
      </w:r>
    </w:p>
    <w:p w:rsidR="001D34E1" w:rsidRPr="000561E4" w:rsidRDefault="001D34E1" w:rsidP="001D34E1">
      <w:pPr>
        <w:spacing w:line="360" w:lineRule="auto"/>
        <w:jc w:val="both"/>
        <w:rPr>
          <w:rFonts w:ascii="Arial" w:eastAsia="Calibri" w:hAnsi="Arial" w:cs="Arial"/>
          <w:b/>
          <w:bCs/>
          <w:i/>
          <w:iCs/>
        </w:rPr>
      </w:pPr>
      <w:r w:rsidRPr="000561E4">
        <w:rPr>
          <w:rFonts w:ascii="Arial" w:eastAsia="Calibri" w:hAnsi="Arial" w:cs="Arial"/>
          <w:b/>
          <w:bCs/>
          <w:i/>
          <w:iCs/>
        </w:rPr>
        <w:t>Rozdział 80111 - Gimnazja specjalne</w:t>
      </w:r>
    </w:p>
    <w:p w:rsidR="001D34E1" w:rsidRPr="000561E4" w:rsidRDefault="001D34E1" w:rsidP="001D34E1">
      <w:pPr>
        <w:spacing w:line="360" w:lineRule="auto"/>
        <w:jc w:val="both"/>
        <w:rPr>
          <w:rFonts w:ascii="Arial" w:eastAsia="Calibri" w:hAnsi="Arial" w:cs="Arial"/>
        </w:rPr>
      </w:pPr>
      <w:r w:rsidRPr="000561E4">
        <w:rPr>
          <w:rFonts w:ascii="Arial" w:eastAsia="Calibri" w:hAnsi="Arial" w:cs="Arial"/>
        </w:rPr>
        <w:t xml:space="preserve">Zaplanowane wydatki bieżące w kwocie 1.737.516,-zł zostały wykonane </w:t>
      </w:r>
      <w:r w:rsidRPr="000561E4">
        <w:rPr>
          <w:rFonts w:ascii="Arial" w:eastAsia="Calibri" w:hAnsi="Arial" w:cs="Arial"/>
        </w:rPr>
        <w:br/>
        <w:t xml:space="preserve">w wysokości 1.734.832,- zł, tj. w </w:t>
      </w:r>
      <w:r>
        <w:rPr>
          <w:rFonts w:ascii="Arial" w:hAnsi="Arial" w:cs="Arial"/>
        </w:rPr>
        <w:t>99,85</w:t>
      </w:r>
      <w:r w:rsidRPr="000561E4">
        <w:rPr>
          <w:rFonts w:ascii="Arial" w:eastAsia="Calibri" w:hAnsi="Arial" w:cs="Arial"/>
        </w:rPr>
        <w:t>% planu i obejmowały:</w:t>
      </w:r>
    </w:p>
    <w:p w:rsidR="001D34E1" w:rsidRPr="0054407C" w:rsidRDefault="001D34E1" w:rsidP="00316C0B">
      <w:pPr>
        <w:pStyle w:val="Tekstpodstawowy3"/>
        <w:numPr>
          <w:ilvl w:val="0"/>
          <w:numId w:val="334"/>
        </w:numPr>
        <w:spacing w:after="0" w:line="360" w:lineRule="auto"/>
        <w:ind w:left="284" w:hanging="284"/>
        <w:jc w:val="both"/>
        <w:rPr>
          <w:rFonts w:ascii="Arial" w:hAnsi="Arial" w:cs="Arial"/>
          <w:sz w:val="24"/>
          <w:szCs w:val="24"/>
        </w:rPr>
      </w:pPr>
      <w:r w:rsidRPr="000561E4">
        <w:rPr>
          <w:rFonts w:ascii="Arial" w:hAnsi="Arial" w:cs="Arial"/>
          <w:sz w:val="24"/>
          <w:szCs w:val="24"/>
        </w:rPr>
        <w:t>wynagrodzenia wraz z pochodnymi w kwocie  1.</w:t>
      </w:r>
      <w:r w:rsidRPr="0054407C">
        <w:rPr>
          <w:rFonts w:ascii="Arial" w:hAnsi="Arial" w:cs="Arial"/>
          <w:sz w:val="24"/>
          <w:szCs w:val="24"/>
        </w:rPr>
        <w:t>623.845,- zł,</w:t>
      </w:r>
    </w:p>
    <w:p w:rsidR="001D34E1" w:rsidRPr="0054407C" w:rsidRDefault="001D34E1" w:rsidP="00316C0B">
      <w:pPr>
        <w:pStyle w:val="Tekstpodstawowy"/>
        <w:numPr>
          <w:ilvl w:val="0"/>
          <w:numId w:val="334"/>
        </w:numPr>
        <w:spacing w:after="0" w:line="360" w:lineRule="auto"/>
        <w:ind w:left="284" w:hanging="284"/>
        <w:jc w:val="both"/>
        <w:rPr>
          <w:rFonts w:ascii="Arial" w:hAnsi="Arial" w:cs="Arial"/>
        </w:rPr>
      </w:pPr>
      <w:r w:rsidRPr="0054407C">
        <w:rPr>
          <w:rFonts w:ascii="Arial" w:hAnsi="Arial" w:cs="Arial"/>
        </w:rPr>
        <w:t xml:space="preserve">wydatki związane z realizacją zadań statutowych w kwocie 80.174,- zł, w tym: </w:t>
      </w:r>
    </w:p>
    <w:p w:rsidR="001D34E1" w:rsidRPr="0054407C" w:rsidRDefault="001D34E1" w:rsidP="00316C0B">
      <w:pPr>
        <w:pStyle w:val="Tekstpodstawowy"/>
        <w:numPr>
          <w:ilvl w:val="1"/>
          <w:numId w:val="334"/>
        </w:numPr>
        <w:spacing w:after="0" w:line="360" w:lineRule="auto"/>
        <w:ind w:left="567" w:hanging="284"/>
        <w:jc w:val="both"/>
        <w:rPr>
          <w:rFonts w:ascii="Arial" w:hAnsi="Arial" w:cs="Arial"/>
        </w:rPr>
      </w:pPr>
      <w:r w:rsidRPr="0054407C">
        <w:rPr>
          <w:rFonts w:ascii="Arial" w:hAnsi="Arial" w:cs="Arial"/>
        </w:rPr>
        <w:t>odpis na Zakładowy Fundusz Świadczeń Socjalnych – 74.474,- zł,</w:t>
      </w:r>
    </w:p>
    <w:p w:rsidR="001D34E1" w:rsidRPr="0054407C" w:rsidRDefault="001D34E1" w:rsidP="00316C0B">
      <w:pPr>
        <w:pStyle w:val="Tekstpodstawowy"/>
        <w:numPr>
          <w:ilvl w:val="1"/>
          <w:numId w:val="334"/>
        </w:numPr>
        <w:spacing w:after="0" w:line="360" w:lineRule="auto"/>
        <w:ind w:left="567" w:hanging="284"/>
        <w:jc w:val="both"/>
        <w:rPr>
          <w:rFonts w:ascii="Arial" w:hAnsi="Arial" w:cs="Arial"/>
        </w:rPr>
      </w:pPr>
      <w:r w:rsidRPr="0054407C">
        <w:rPr>
          <w:rFonts w:ascii="Arial" w:hAnsi="Arial" w:cs="Arial"/>
        </w:rPr>
        <w:t>zakup materiałów biurowych i wyposażenia  – 3.950,- zł,</w:t>
      </w:r>
    </w:p>
    <w:p w:rsidR="001D34E1" w:rsidRPr="0054407C" w:rsidRDefault="001D34E1" w:rsidP="00316C0B">
      <w:pPr>
        <w:pStyle w:val="Tekstpodstawowy"/>
        <w:numPr>
          <w:ilvl w:val="1"/>
          <w:numId w:val="334"/>
        </w:numPr>
        <w:spacing w:after="0" w:line="360" w:lineRule="auto"/>
        <w:ind w:left="567" w:hanging="284"/>
        <w:jc w:val="both"/>
        <w:rPr>
          <w:rFonts w:ascii="Arial" w:hAnsi="Arial" w:cs="Arial"/>
        </w:rPr>
      </w:pPr>
      <w:r w:rsidRPr="0054407C">
        <w:rPr>
          <w:rFonts w:ascii="Arial" w:hAnsi="Arial" w:cs="Arial"/>
        </w:rPr>
        <w:t>zakup pomocy naukowych – 1.750,zł</w:t>
      </w:r>
    </w:p>
    <w:p w:rsidR="001D34E1" w:rsidRPr="0054407C" w:rsidRDefault="001D34E1" w:rsidP="00316C0B">
      <w:pPr>
        <w:pStyle w:val="Tekstpodstawowy3"/>
        <w:numPr>
          <w:ilvl w:val="0"/>
          <w:numId w:val="334"/>
        </w:numPr>
        <w:spacing w:after="0" w:line="360" w:lineRule="auto"/>
        <w:ind w:left="284" w:hanging="284"/>
        <w:jc w:val="both"/>
        <w:rPr>
          <w:rFonts w:ascii="Arial" w:hAnsi="Arial" w:cs="Arial"/>
          <w:sz w:val="24"/>
          <w:szCs w:val="24"/>
        </w:rPr>
      </w:pPr>
      <w:r w:rsidRPr="0054407C">
        <w:rPr>
          <w:rFonts w:ascii="Arial" w:hAnsi="Arial" w:cs="Arial"/>
          <w:sz w:val="24"/>
          <w:szCs w:val="24"/>
        </w:rPr>
        <w:t>świadczenia na rzecz osób fizycznych w kwocie 30.813,- zł, w tym:</w:t>
      </w:r>
    </w:p>
    <w:p w:rsidR="001D34E1" w:rsidRPr="0054407C" w:rsidRDefault="001D34E1" w:rsidP="00316C0B">
      <w:pPr>
        <w:numPr>
          <w:ilvl w:val="1"/>
          <w:numId w:val="344"/>
        </w:numPr>
        <w:spacing w:line="360" w:lineRule="auto"/>
        <w:ind w:left="567" w:hanging="284"/>
        <w:jc w:val="both"/>
        <w:rPr>
          <w:rFonts w:ascii="Arial" w:eastAsia="Calibri" w:hAnsi="Arial" w:cs="Arial"/>
        </w:rPr>
      </w:pPr>
      <w:r w:rsidRPr="0054407C">
        <w:rPr>
          <w:rFonts w:ascii="Arial" w:eastAsia="Calibri" w:hAnsi="Arial" w:cs="Arial"/>
        </w:rPr>
        <w:lastRenderedPageBreak/>
        <w:t>dodatki mieszkaniowe wypłacone dla 8 nauczycieli – 21.142,- zł,</w:t>
      </w:r>
    </w:p>
    <w:p w:rsidR="001D34E1" w:rsidRPr="000561E4" w:rsidRDefault="001D34E1" w:rsidP="00316C0B">
      <w:pPr>
        <w:numPr>
          <w:ilvl w:val="1"/>
          <w:numId w:val="344"/>
        </w:numPr>
        <w:tabs>
          <w:tab w:val="left" w:pos="567"/>
        </w:tabs>
        <w:spacing w:line="360" w:lineRule="auto"/>
        <w:ind w:left="567" w:hanging="284"/>
        <w:jc w:val="both"/>
        <w:rPr>
          <w:rFonts w:ascii="Arial" w:eastAsia="Calibri" w:hAnsi="Arial" w:cs="Arial"/>
        </w:rPr>
      </w:pPr>
      <w:r w:rsidRPr="000561E4">
        <w:rPr>
          <w:rFonts w:ascii="Arial" w:eastAsia="Calibri" w:hAnsi="Arial" w:cs="Arial"/>
        </w:rPr>
        <w:t>dodatki wiejskie wypłacone dla 8 nauczycieli – 9.671,- zł,</w:t>
      </w:r>
    </w:p>
    <w:p w:rsidR="001D34E1" w:rsidRPr="000561E4" w:rsidRDefault="001D34E1" w:rsidP="001D34E1">
      <w:pPr>
        <w:tabs>
          <w:tab w:val="left" w:pos="1080"/>
        </w:tabs>
        <w:spacing w:line="360" w:lineRule="auto"/>
        <w:jc w:val="both"/>
        <w:rPr>
          <w:rFonts w:ascii="Arial" w:eastAsia="Calibri" w:hAnsi="Arial" w:cs="Arial"/>
          <w:bCs/>
          <w:iCs/>
        </w:rPr>
      </w:pPr>
      <w:r w:rsidRPr="000561E4">
        <w:rPr>
          <w:rFonts w:ascii="Arial" w:eastAsia="Calibri" w:hAnsi="Arial" w:cs="Arial"/>
        </w:rPr>
        <w:t xml:space="preserve">W ramach rozdziału finansowano działalność 2 gimnazjów specjalnych z liczbą 121 uczniów. Miesięczny koszt utrzymania 1 ucznia w tego typu szkołach w 2012 roku wyniósł 1.195,- zł. </w:t>
      </w:r>
    </w:p>
    <w:p w:rsidR="001D34E1" w:rsidRPr="000561E4" w:rsidRDefault="001D34E1" w:rsidP="001D34E1">
      <w:pPr>
        <w:spacing w:line="360" w:lineRule="auto"/>
        <w:jc w:val="both"/>
        <w:rPr>
          <w:rFonts w:ascii="Arial" w:eastAsia="Calibri" w:hAnsi="Arial" w:cs="Arial"/>
          <w:b/>
          <w:i/>
        </w:rPr>
      </w:pPr>
      <w:r w:rsidRPr="000561E4">
        <w:rPr>
          <w:rFonts w:ascii="Arial" w:eastAsia="Calibri" w:hAnsi="Arial" w:cs="Arial"/>
          <w:b/>
          <w:i/>
        </w:rPr>
        <w:t xml:space="preserve">Rozdział 80120 – Licea ogólnokształcące </w:t>
      </w:r>
    </w:p>
    <w:p w:rsidR="001D34E1" w:rsidRPr="000561E4" w:rsidRDefault="001D34E1" w:rsidP="001D34E1">
      <w:pPr>
        <w:spacing w:line="360" w:lineRule="auto"/>
        <w:jc w:val="both"/>
        <w:rPr>
          <w:rFonts w:ascii="Arial" w:eastAsia="Calibri" w:hAnsi="Arial" w:cs="Arial"/>
        </w:rPr>
      </w:pPr>
      <w:r w:rsidRPr="000561E4">
        <w:rPr>
          <w:rFonts w:ascii="Arial" w:eastAsia="Calibri" w:hAnsi="Arial" w:cs="Arial"/>
        </w:rPr>
        <w:t xml:space="preserve">Zaplanowane wydatki bieżące w kwocie 44.500,- zł </w:t>
      </w:r>
      <w:r>
        <w:rPr>
          <w:rFonts w:ascii="Arial" w:eastAsia="Calibri" w:hAnsi="Arial" w:cs="Arial"/>
        </w:rPr>
        <w:t xml:space="preserve">jako dotacja dla jednostki sektora finansów publicznych </w:t>
      </w:r>
      <w:r w:rsidRPr="000561E4">
        <w:rPr>
          <w:rFonts w:ascii="Arial" w:eastAsia="Calibri" w:hAnsi="Arial" w:cs="Arial"/>
        </w:rPr>
        <w:t xml:space="preserve">zostały wykonane w wysokości 44.500,-zł, tj. 100% planu </w:t>
      </w:r>
      <w:r>
        <w:rPr>
          <w:rFonts w:ascii="Arial" w:eastAsia="Calibri" w:hAnsi="Arial" w:cs="Arial"/>
        </w:rPr>
        <w:br/>
        <w:t>i</w:t>
      </w:r>
      <w:r w:rsidRPr="000561E4">
        <w:rPr>
          <w:rFonts w:ascii="Arial" w:eastAsia="Calibri" w:hAnsi="Arial" w:cs="Arial"/>
        </w:rPr>
        <w:t xml:space="preserve"> dotyczyły dotacji celowej na pomoc finansową dla Powiatu Leżajskiego przeznaczoną na:</w:t>
      </w:r>
    </w:p>
    <w:p w:rsidR="001D34E1" w:rsidRPr="000561E4" w:rsidRDefault="001D34E1" w:rsidP="001D34E1">
      <w:pPr>
        <w:spacing w:line="360" w:lineRule="auto"/>
        <w:ind w:left="284" w:hanging="284"/>
        <w:jc w:val="both"/>
        <w:rPr>
          <w:rFonts w:ascii="Arial" w:eastAsia="Calibri" w:hAnsi="Arial" w:cs="Arial"/>
        </w:rPr>
      </w:pPr>
      <w:r>
        <w:rPr>
          <w:rFonts w:ascii="Arial" w:eastAsia="Calibri" w:hAnsi="Arial" w:cs="Arial"/>
        </w:rPr>
        <w:t>1)</w:t>
      </w:r>
      <w:r w:rsidRPr="000561E4">
        <w:rPr>
          <w:rFonts w:ascii="Arial" w:eastAsia="Calibri" w:hAnsi="Arial" w:cs="Arial"/>
        </w:rPr>
        <w:t xml:space="preserve"> organizację jubileuszu 100 - lecia Zespołu Szkół Licealnych im. Bolesława Chrobrego w Leżajsku </w:t>
      </w:r>
      <w:r w:rsidRPr="00D41454">
        <w:rPr>
          <w:rFonts w:ascii="Arial" w:eastAsia="Calibri" w:hAnsi="Arial" w:cs="Arial"/>
        </w:rPr>
        <w:t>prowadzonego przez Powiat Leżajski</w:t>
      </w:r>
      <w:r w:rsidRPr="000561E4">
        <w:rPr>
          <w:rFonts w:ascii="Arial" w:eastAsia="Calibri" w:hAnsi="Arial" w:cs="Arial"/>
        </w:rPr>
        <w:t xml:space="preserve"> – 30.000,- zł,</w:t>
      </w:r>
    </w:p>
    <w:p w:rsidR="001D34E1" w:rsidRPr="000561E4" w:rsidRDefault="001D34E1" w:rsidP="001D34E1">
      <w:pPr>
        <w:spacing w:line="360" w:lineRule="auto"/>
        <w:jc w:val="both"/>
        <w:rPr>
          <w:rFonts w:ascii="Arial" w:eastAsia="Calibri" w:hAnsi="Arial" w:cs="Arial"/>
          <w:b/>
          <w:bCs/>
          <w:i/>
        </w:rPr>
      </w:pPr>
      <w:r>
        <w:rPr>
          <w:rFonts w:ascii="Arial" w:eastAsia="Calibri" w:hAnsi="Arial" w:cs="Arial"/>
        </w:rPr>
        <w:t>2)</w:t>
      </w:r>
      <w:r w:rsidRPr="000561E4">
        <w:rPr>
          <w:rFonts w:ascii="Arial" w:eastAsia="Calibri" w:hAnsi="Arial" w:cs="Arial"/>
        </w:rPr>
        <w:t xml:space="preserve"> remont elewacji budynku Zespołu Szkół Licealnych w Leżajsku – 14.500,- zł.</w:t>
      </w:r>
    </w:p>
    <w:p w:rsidR="001D34E1" w:rsidRPr="000561E4" w:rsidRDefault="001D34E1" w:rsidP="001D34E1">
      <w:pPr>
        <w:spacing w:line="360" w:lineRule="auto"/>
        <w:jc w:val="both"/>
        <w:rPr>
          <w:rFonts w:ascii="Arial" w:eastAsia="Calibri" w:hAnsi="Arial" w:cs="Arial"/>
          <w:i/>
        </w:rPr>
      </w:pPr>
      <w:r w:rsidRPr="000561E4">
        <w:rPr>
          <w:rFonts w:ascii="Arial" w:eastAsia="Calibri" w:hAnsi="Arial" w:cs="Arial"/>
          <w:b/>
          <w:bCs/>
          <w:i/>
          <w:iCs/>
        </w:rPr>
        <w:t xml:space="preserve">Rozdział 80121 – Licea ogólnokształcące specjalne </w:t>
      </w:r>
    </w:p>
    <w:p w:rsidR="001D34E1" w:rsidRPr="000561E4" w:rsidRDefault="001D34E1" w:rsidP="001D34E1">
      <w:pPr>
        <w:spacing w:line="360" w:lineRule="auto"/>
        <w:jc w:val="both"/>
        <w:rPr>
          <w:rFonts w:ascii="Arial" w:eastAsia="Calibri" w:hAnsi="Arial" w:cs="Arial"/>
        </w:rPr>
      </w:pPr>
      <w:r w:rsidRPr="000561E4">
        <w:rPr>
          <w:rFonts w:ascii="Arial" w:eastAsia="Calibri" w:hAnsi="Arial" w:cs="Arial"/>
        </w:rPr>
        <w:t>Zaplanowane wydatki bieżące w kwocie 446.678,- zł zostały wykon</w:t>
      </w:r>
      <w:r>
        <w:rPr>
          <w:rFonts w:ascii="Arial" w:eastAsia="Calibri" w:hAnsi="Arial" w:cs="Arial"/>
        </w:rPr>
        <w:t xml:space="preserve">ane w kwocie 446.676,- zł, tj. </w:t>
      </w:r>
      <w:r w:rsidRPr="000561E4">
        <w:rPr>
          <w:rFonts w:ascii="Arial" w:eastAsia="Calibri" w:hAnsi="Arial" w:cs="Arial"/>
        </w:rPr>
        <w:t>100,0% planu i obejmowały:</w:t>
      </w:r>
    </w:p>
    <w:p w:rsidR="001D34E1" w:rsidRPr="000561E4" w:rsidRDefault="001D34E1" w:rsidP="00316C0B">
      <w:pPr>
        <w:pStyle w:val="Tekstpodstawowy3"/>
        <w:numPr>
          <w:ilvl w:val="0"/>
          <w:numId w:val="347"/>
        </w:numPr>
        <w:spacing w:after="0" w:line="360" w:lineRule="auto"/>
        <w:ind w:left="284" w:hanging="284"/>
        <w:jc w:val="both"/>
        <w:rPr>
          <w:rFonts w:ascii="Arial" w:hAnsi="Arial" w:cs="Arial"/>
          <w:sz w:val="24"/>
          <w:szCs w:val="24"/>
        </w:rPr>
      </w:pPr>
      <w:r w:rsidRPr="000561E4">
        <w:rPr>
          <w:rFonts w:ascii="Arial" w:hAnsi="Arial" w:cs="Arial"/>
          <w:sz w:val="24"/>
          <w:szCs w:val="24"/>
        </w:rPr>
        <w:t>wynagrodzenia wraz z pochodnymi w kwocie 414.375,- zł,</w:t>
      </w:r>
    </w:p>
    <w:p w:rsidR="001D34E1" w:rsidRPr="000561E4" w:rsidRDefault="001D34E1" w:rsidP="00316C0B">
      <w:pPr>
        <w:pStyle w:val="Tekstpodstawowy"/>
        <w:numPr>
          <w:ilvl w:val="0"/>
          <w:numId w:val="347"/>
        </w:numPr>
        <w:spacing w:after="0" w:line="360" w:lineRule="auto"/>
        <w:ind w:left="284" w:hanging="284"/>
        <w:jc w:val="both"/>
        <w:rPr>
          <w:rFonts w:ascii="Arial" w:hAnsi="Arial" w:cs="Arial"/>
        </w:rPr>
      </w:pPr>
      <w:r w:rsidRPr="000561E4">
        <w:rPr>
          <w:rFonts w:ascii="Arial" w:hAnsi="Arial" w:cs="Arial"/>
        </w:rPr>
        <w:t xml:space="preserve">wydatki związane z realizacją zadań statutowych w kwocie 32.301,- zł, w tym: </w:t>
      </w:r>
    </w:p>
    <w:p w:rsidR="001D34E1" w:rsidRPr="000561E4" w:rsidRDefault="001D34E1" w:rsidP="00316C0B">
      <w:pPr>
        <w:pStyle w:val="Tekstpodstawowy"/>
        <w:numPr>
          <w:ilvl w:val="1"/>
          <w:numId w:val="348"/>
        </w:numPr>
        <w:tabs>
          <w:tab w:val="left" w:pos="567"/>
        </w:tabs>
        <w:spacing w:after="0" w:line="360" w:lineRule="auto"/>
        <w:ind w:left="1276" w:hanging="1014"/>
        <w:jc w:val="both"/>
        <w:rPr>
          <w:rFonts w:ascii="Arial" w:hAnsi="Arial" w:cs="Arial"/>
        </w:rPr>
      </w:pPr>
      <w:r w:rsidRPr="000561E4">
        <w:rPr>
          <w:rFonts w:ascii="Arial" w:hAnsi="Arial" w:cs="Arial"/>
        </w:rPr>
        <w:t>odpis na Zakładowy Fundusz Świadczeń Socjalnych – 21.801,- zł,</w:t>
      </w:r>
    </w:p>
    <w:p w:rsidR="001D34E1" w:rsidRPr="000561E4" w:rsidRDefault="001D34E1" w:rsidP="00316C0B">
      <w:pPr>
        <w:pStyle w:val="Tekstpodstawowy"/>
        <w:numPr>
          <w:ilvl w:val="1"/>
          <w:numId w:val="348"/>
        </w:numPr>
        <w:tabs>
          <w:tab w:val="left" w:pos="567"/>
        </w:tabs>
        <w:spacing w:after="0" w:line="360" w:lineRule="auto"/>
        <w:ind w:left="1276" w:hanging="1014"/>
        <w:jc w:val="both"/>
        <w:rPr>
          <w:rFonts w:ascii="Arial" w:hAnsi="Arial" w:cs="Arial"/>
        </w:rPr>
      </w:pPr>
      <w:r w:rsidRPr="000561E4">
        <w:rPr>
          <w:rFonts w:ascii="Arial" w:hAnsi="Arial" w:cs="Arial"/>
        </w:rPr>
        <w:t>zakup sprzętu i materiałów biurowych – 8.100,- zł,</w:t>
      </w:r>
    </w:p>
    <w:p w:rsidR="001D34E1" w:rsidRPr="000561E4" w:rsidRDefault="001D34E1" w:rsidP="00316C0B">
      <w:pPr>
        <w:pStyle w:val="Tekstpodstawowy"/>
        <w:numPr>
          <w:ilvl w:val="1"/>
          <w:numId w:val="348"/>
        </w:numPr>
        <w:tabs>
          <w:tab w:val="left" w:pos="567"/>
        </w:tabs>
        <w:spacing w:after="0" w:line="360" w:lineRule="auto"/>
        <w:ind w:left="1276" w:hanging="1014"/>
        <w:jc w:val="both"/>
        <w:rPr>
          <w:rFonts w:ascii="Arial" w:hAnsi="Arial" w:cs="Arial"/>
        </w:rPr>
      </w:pPr>
      <w:r w:rsidRPr="000561E4">
        <w:rPr>
          <w:rFonts w:ascii="Arial" w:hAnsi="Arial" w:cs="Arial"/>
        </w:rPr>
        <w:t>zakup pomocy naukowych – 2.400,- zł.</w:t>
      </w:r>
    </w:p>
    <w:p w:rsidR="001D34E1" w:rsidRPr="000561E4" w:rsidRDefault="001D34E1" w:rsidP="001D34E1">
      <w:pPr>
        <w:pStyle w:val="Tekstpodstawowy"/>
        <w:spacing w:after="0" w:line="360" w:lineRule="auto"/>
        <w:jc w:val="both"/>
        <w:rPr>
          <w:rFonts w:ascii="Arial" w:hAnsi="Arial" w:cs="Arial"/>
        </w:rPr>
      </w:pPr>
      <w:r w:rsidRPr="000561E4">
        <w:rPr>
          <w:rFonts w:ascii="Arial" w:hAnsi="Arial" w:cs="Arial"/>
        </w:rPr>
        <w:t xml:space="preserve">W ramach rozdziału finansowano utrzymanie 7 oddziałów liceum ogólnokształcącego specjalnego ze średnią liczbą 42 uczniów. Miesięczny koszt utrzymania 1 ucznia </w:t>
      </w:r>
      <w:r>
        <w:rPr>
          <w:rFonts w:ascii="Arial" w:hAnsi="Arial" w:cs="Arial"/>
        </w:rPr>
        <w:br/>
      </w:r>
      <w:r w:rsidRPr="000561E4">
        <w:rPr>
          <w:rFonts w:ascii="Arial" w:hAnsi="Arial" w:cs="Arial"/>
        </w:rPr>
        <w:t>w tego typu szkole 2012 roku wyniósł 886,- zł.</w:t>
      </w:r>
    </w:p>
    <w:p w:rsidR="001D34E1" w:rsidRPr="000561E4" w:rsidRDefault="001D34E1" w:rsidP="001D34E1">
      <w:pPr>
        <w:tabs>
          <w:tab w:val="left" w:pos="1080"/>
        </w:tabs>
        <w:spacing w:line="360" w:lineRule="auto"/>
        <w:jc w:val="both"/>
        <w:rPr>
          <w:rFonts w:ascii="Arial" w:eastAsia="Calibri" w:hAnsi="Arial" w:cs="Arial"/>
          <w:b/>
          <w:bCs/>
          <w:i/>
          <w:iCs/>
        </w:rPr>
      </w:pPr>
      <w:r w:rsidRPr="000561E4">
        <w:rPr>
          <w:rFonts w:ascii="Arial" w:eastAsia="Calibri" w:hAnsi="Arial" w:cs="Arial"/>
          <w:b/>
          <w:bCs/>
          <w:i/>
          <w:iCs/>
        </w:rPr>
        <w:t>Rozdział 80130 - Szkoły zawodowe</w:t>
      </w:r>
    </w:p>
    <w:p w:rsidR="001D34E1" w:rsidRPr="000561E4" w:rsidRDefault="001D34E1" w:rsidP="001D34E1">
      <w:pPr>
        <w:pStyle w:val="Tekstpodstawowy"/>
        <w:spacing w:after="0" w:line="360" w:lineRule="auto"/>
        <w:jc w:val="both"/>
        <w:rPr>
          <w:rFonts w:ascii="Arial" w:hAnsi="Arial" w:cs="Arial"/>
        </w:rPr>
      </w:pPr>
      <w:r w:rsidRPr="000561E4">
        <w:rPr>
          <w:rFonts w:ascii="Arial" w:hAnsi="Arial" w:cs="Arial"/>
        </w:rPr>
        <w:t>Zaplanowane wydatki w wysokości 20.440.901,- zł zostały wykonane w kwocie 20.253.617,- zł</w:t>
      </w:r>
      <w:r w:rsidRPr="000561E4">
        <w:rPr>
          <w:rFonts w:ascii="Arial" w:hAnsi="Arial" w:cs="Arial"/>
          <w:bCs/>
        </w:rPr>
        <w:t>,</w:t>
      </w:r>
      <w:r w:rsidRPr="000561E4">
        <w:rPr>
          <w:rFonts w:ascii="Arial" w:hAnsi="Arial" w:cs="Arial"/>
          <w:b/>
        </w:rPr>
        <w:t xml:space="preserve"> </w:t>
      </w:r>
      <w:r w:rsidRPr="000561E4">
        <w:rPr>
          <w:rFonts w:ascii="Arial" w:hAnsi="Arial" w:cs="Arial"/>
        </w:rPr>
        <w:t xml:space="preserve">tj. 99,08% planu. </w:t>
      </w:r>
    </w:p>
    <w:p w:rsidR="001D34E1" w:rsidRPr="000561E4" w:rsidRDefault="001D34E1" w:rsidP="00316C0B">
      <w:pPr>
        <w:pStyle w:val="Tekstpodstawowy"/>
        <w:numPr>
          <w:ilvl w:val="3"/>
          <w:numId w:val="333"/>
        </w:numPr>
        <w:tabs>
          <w:tab w:val="left" w:pos="284"/>
        </w:tabs>
        <w:spacing w:after="0" w:line="360" w:lineRule="auto"/>
        <w:ind w:left="284" w:hanging="284"/>
        <w:jc w:val="both"/>
        <w:rPr>
          <w:rFonts w:ascii="Arial" w:hAnsi="Arial" w:cs="Arial"/>
        </w:rPr>
      </w:pPr>
      <w:r w:rsidRPr="000561E4">
        <w:rPr>
          <w:rFonts w:ascii="Arial" w:hAnsi="Arial" w:cs="Arial"/>
        </w:rPr>
        <w:t xml:space="preserve">Wydatki bieżące zaplanowane w kwocie 19.351.276,-zł zostały zrealizowane </w:t>
      </w:r>
      <w:r w:rsidRPr="000561E4">
        <w:rPr>
          <w:rFonts w:ascii="Arial" w:hAnsi="Arial" w:cs="Arial"/>
        </w:rPr>
        <w:br/>
        <w:t>w wysokości 19.166.373,-zł i obejmowały:</w:t>
      </w:r>
    </w:p>
    <w:p w:rsidR="001D34E1" w:rsidRPr="000561E4" w:rsidRDefault="001D34E1" w:rsidP="00316C0B">
      <w:pPr>
        <w:pStyle w:val="Tekstpodstawowy"/>
        <w:numPr>
          <w:ilvl w:val="0"/>
          <w:numId w:val="335"/>
        </w:numPr>
        <w:spacing w:after="0" w:line="360" w:lineRule="auto"/>
        <w:ind w:left="567" w:hanging="283"/>
        <w:jc w:val="both"/>
        <w:rPr>
          <w:rFonts w:ascii="Arial" w:hAnsi="Arial" w:cs="Arial"/>
        </w:rPr>
      </w:pPr>
      <w:r w:rsidRPr="000561E4">
        <w:rPr>
          <w:rFonts w:ascii="Arial" w:hAnsi="Arial" w:cs="Arial"/>
        </w:rPr>
        <w:t>wynagrodzenia wraz z pochodnymi w kwocie  16.250.544,- zł,</w:t>
      </w:r>
    </w:p>
    <w:p w:rsidR="001D34E1" w:rsidRPr="000561E4" w:rsidRDefault="001D34E1" w:rsidP="00316C0B">
      <w:pPr>
        <w:pStyle w:val="Tekstpodstawowy"/>
        <w:numPr>
          <w:ilvl w:val="0"/>
          <w:numId w:val="335"/>
        </w:numPr>
        <w:spacing w:after="0" w:line="360" w:lineRule="auto"/>
        <w:ind w:left="567" w:hanging="283"/>
        <w:jc w:val="both"/>
        <w:rPr>
          <w:rFonts w:ascii="Arial" w:hAnsi="Arial" w:cs="Arial"/>
        </w:rPr>
      </w:pPr>
      <w:r w:rsidRPr="000561E4">
        <w:rPr>
          <w:rFonts w:ascii="Arial" w:hAnsi="Arial" w:cs="Arial"/>
        </w:rPr>
        <w:t>wydatki związane z realizacją zadań s</w:t>
      </w:r>
      <w:r>
        <w:rPr>
          <w:rFonts w:ascii="Arial" w:hAnsi="Arial" w:cs="Arial"/>
        </w:rPr>
        <w:t>tatutowych w kwocie 2.585.807,-</w:t>
      </w:r>
      <w:r w:rsidRPr="000561E4">
        <w:rPr>
          <w:rFonts w:ascii="Arial" w:hAnsi="Arial" w:cs="Arial"/>
        </w:rPr>
        <w:t xml:space="preserve">zł, </w:t>
      </w:r>
      <w:r>
        <w:rPr>
          <w:rFonts w:ascii="Arial" w:hAnsi="Arial" w:cs="Arial"/>
        </w:rPr>
        <w:br/>
        <w:t>w tym:</w:t>
      </w:r>
      <w:r w:rsidRPr="000561E4">
        <w:rPr>
          <w:rFonts w:ascii="Arial" w:hAnsi="Arial" w:cs="Arial"/>
        </w:rPr>
        <w:t xml:space="preserve"> </w:t>
      </w:r>
    </w:p>
    <w:p w:rsidR="001D34E1" w:rsidRPr="000561E4" w:rsidRDefault="001D34E1" w:rsidP="00316C0B">
      <w:pPr>
        <w:pStyle w:val="Tekstpodstawowy"/>
        <w:numPr>
          <w:ilvl w:val="1"/>
          <w:numId w:val="335"/>
        </w:numPr>
        <w:spacing w:after="0" w:line="360" w:lineRule="auto"/>
        <w:ind w:left="851" w:hanging="283"/>
        <w:jc w:val="both"/>
        <w:rPr>
          <w:rFonts w:ascii="Arial" w:hAnsi="Arial" w:cs="Arial"/>
        </w:rPr>
      </w:pPr>
      <w:r w:rsidRPr="000561E4">
        <w:rPr>
          <w:rFonts w:ascii="Arial" w:hAnsi="Arial" w:cs="Arial"/>
        </w:rPr>
        <w:t>odpis na Zakładowy Fundusz Świadczeń Socjalnych – 731.825,- zł,</w:t>
      </w:r>
    </w:p>
    <w:p w:rsidR="001D34E1" w:rsidRPr="000561E4" w:rsidRDefault="001D34E1" w:rsidP="00316C0B">
      <w:pPr>
        <w:pStyle w:val="Tekstpodstawowy"/>
        <w:numPr>
          <w:ilvl w:val="1"/>
          <w:numId w:val="335"/>
        </w:numPr>
        <w:spacing w:after="0" w:line="360" w:lineRule="auto"/>
        <w:ind w:left="851" w:hanging="283"/>
        <w:jc w:val="both"/>
        <w:rPr>
          <w:rFonts w:ascii="Arial" w:hAnsi="Arial" w:cs="Arial"/>
        </w:rPr>
      </w:pPr>
      <w:r w:rsidRPr="000561E4">
        <w:rPr>
          <w:rFonts w:ascii="Arial" w:hAnsi="Arial" w:cs="Arial"/>
        </w:rPr>
        <w:t>opłaty za energię i ogrzewanie – 612.194,- zł,</w:t>
      </w:r>
    </w:p>
    <w:p w:rsidR="001D34E1" w:rsidRPr="000561E4" w:rsidRDefault="001D34E1" w:rsidP="00316C0B">
      <w:pPr>
        <w:pStyle w:val="Tekstpodstawowy"/>
        <w:numPr>
          <w:ilvl w:val="1"/>
          <w:numId w:val="335"/>
        </w:numPr>
        <w:spacing w:after="0" w:line="360" w:lineRule="auto"/>
        <w:ind w:left="851" w:hanging="283"/>
        <w:jc w:val="both"/>
        <w:rPr>
          <w:rFonts w:ascii="Arial" w:hAnsi="Arial" w:cs="Arial"/>
        </w:rPr>
      </w:pPr>
      <w:r w:rsidRPr="000561E4">
        <w:rPr>
          <w:rFonts w:ascii="Arial" w:hAnsi="Arial" w:cs="Arial"/>
        </w:rPr>
        <w:lastRenderedPageBreak/>
        <w:t>delegacje służbowe i szkolenia pracowników –  30.457,- zł,</w:t>
      </w:r>
    </w:p>
    <w:p w:rsidR="001D34E1" w:rsidRPr="000561E4" w:rsidRDefault="001D34E1" w:rsidP="00316C0B">
      <w:pPr>
        <w:pStyle w:val="Tekstpodstawowy"/>
        <w:numPr>
          <w:ilvl w:val="1"/>
          <w:numId w:val="335"/>
        </w:numPr>
        <w:spacing w:after="0" w:line="360" w:lineRule="auto"/>
        <w:ind w:left="851" w:hanging="283"/>
        <w:jc w:val="both"/>
        <w:rPr>
          <w:rFonts w:ascii="Arial" w:hAnsi="Arial" w:cs="Arial"/>
        </w:rPr>
      </w:pPr>
      <w:r w:rsidRPr="000561E4">
        <w:rPr>
          <w:rFonts w:ascii="Arial" w:hAnsi="Arial" w:cs="Arial"/>
        </w:rPr>
        <w:t>zakup sprzętu i  wyposażenia –  27.913,- zł,</w:t>
      </w:r>
    </w:p>
    <w:p w:rsidR="001D34E1" w:rsidRPr="000561E4" w:rsidRDefault="001D34E1" w:rsidP="00316C0B">
      <w:pPr>
        <w:pStyle w:val="Tekstpodstawowy"/>
        <w:numPr>
          <w:ilvl w:val="1"/>
          <w:numId w:val="335"/>
        </w:numPr>
        <w:spacing w:after="0" w:line="360" w:lineRule="auto"/>
        <w:ind w:left="851" w:hanging="283"/>
        <w:jc w:val="both"/>
        <w:rPr>
          <w:rFonts w:ascii="Arial" w:hAnsi="Arial" w:cs="Arial"/>
        </w:rPr>
      </w:pPr>
      <w:r w:rsidRPr="000561E4">
        <w:rPr>
          <w:rFonts w:ascii="Arial" w:hAnsi="Arial" w:cs="Arial"/>
        </w:rPr>
        <w:t>badania okresowe pracowników –  16.434,-zł,</w:t>
      </w:r>
    </w:p>
    <w:p w:rsidR="001D34E1" w:rsidRPr="000561E4" w:rsidRDefault="001D34E1" w:rsidP="00316C0B">
      <w:pPr>
        <w:pStyle w:val="Tekstpodstawowy"/>
        <w:numPr>
          <w:ilvl w:val="1"/>
          <w:numId w:val="335"/>
        </w:numPr>
        <w:spacing w:after="0" w:line="360" w:lineRule="auto"/>
        <w:ind w:left="851" w:hanging="283"/>
        <w:jc w:val="both"/>
        <w:rPr>
          <w:rFonts w:ascii="Arial" w:hAnsi="Arial" w:cs="Arial"/>
        </w:rPr>
      </w:pPr>
      <w:r w:rsidRPr="000561E4">
        <w:rPr>
          <w:rFonts w:ascii="Arial" w:hAnsi="Arial" w:cs="Arial"/>
        </w:rPr>
        <w:t xml:space="preserve">zakup pomocy naukowych – 234.109,-zł, </w:t>
      </w:r>
    </w:p>
    <w:p w:rsidR="001D34E1" w:rsidRPr="000561E4" w:rsidRDefault="001D34E1" w:rsidP="00316C0B">
      <w:pPr>
        <w:pStyle w:val="Tekstpodstawowy"/>
        <w:numPr>
          <w:ilvl w:val="1"/>
          <w:numId w:val="335"/>
        </w:numPr>
        <w:spacing w:after="0" w:line="360" w:lineRule="auto"/>
        <w:ind w:left="851" w:hanging="283"/>
        <w:jc w:val="both"/>
        <w:rPr>
          <w:rFonts w:ascii="Arial" w:hAnsi="Arial" w:cs="Arial"/>
        </w:rPr>
      </w:pPr>
      <w:r w:rsidRPr="000561E4">
        <w:rPr>
          <w:rFonts w:ascii="Arial" w:hAnsi="Arial" w:cs="Arial"/>
        </w:rPr>
        <w:t xml:space="preserve">zakup akcesoriów komputerowych, materiałów biurowych, środków czystości, usługi telekomunikacyjne, pocztowe i internetowe, usługi transportowe </w:t>
      </w:r>
      <w:r w:rsidR="00FE5B82">
        <w:rPr>
          <w:rFonts w:ascii="Arial" w:hAnsi="Arial" w:cs="Arial"/>
        </w:rPr>
        <w:br/>
      </w:r>
      <w:r w:rsidRPr="000561E4">
        <w:rPr>
          <w:rFonts w:ascii="Arial" w:hAnsi="Arial" w:cs="Arial"/>
        </w:rPr>
        <w:t>i komunalne, praktyki słuchaczy, PFRON, czynsze, ubezpieczenie mienia – 473.614,- zł,</w:t>
      </w:r>
    </w:p>
    <w:p w:rsidR="001D34E1" w:rsidRPr="000561E4" w:rsidRDefault="001D34E1" w:rsidP="00316C0B">
      <w:pPr>
        <w:pStyle w:val="Tekstpodstawowy"/>
        <w:numPr>
          <w:ilvl w:val="1"/>
          <w:numId w:val="335"/>
        </w:numPr>
        <w:spacing w:after="0" w:line="360" w:lineRule="auto"/>
        <w:ind w:left="851" w:hanging="283"/>
        <w:jc w:val="both"/>
        <w:rPr>
          <w:rFonts w:ascii="Arial" w:hAnsi="Arial" w:cs="Arial"/>
        </w:rPr>
      </w:pPr>
      <w:r w:rsidRPr="000561E4">
        <w:rPr>
          <w:rFonts w:ascii="Arial" w:hAnsi="Arial" w:cs="Arial"/>
        </w:rPr>
        <w:t>koszty remontów</w:t>
      </w:r>
      <w:r>
        <w:rPr>
          <w:rFonts w:ascii="Arial" w:hAnsi="Arial" w:cs="Arial"/>
        </w:rPr>
        <w:t xml:space="preserve"> i napraw</w:t>
      </w:r>
      <w:r w:rsidRPr="000561E4">
        <w:rPr>
          <w:rFonts w:ascii="Arial" w:hAnsi="Arial" w:cs="Arial"/>
        </w:rPr>
        <w:t xml:space="preserve"> –  459.261,- zł, w następujących jednostkach:</w:t>
      </w:r>
    </w:p>
    <w:p w:rsidR="001D34E1" w:rsidRPr="000561E4" w:rsidRDefault="001D34E1" w:rsidP="00316C0B">
      <w:pPr>
        <w:pStyle w:val="Tekstpodstawowy"/>
        <w:numPr>
          <w:ilvl w:val="0"/>
          <w:numId w:val="357"/>
        </w:numPr>
        <w:spacing w:after="0" w:line="360" w:lineRule="auto"/>
        <w:jc w:val="both"/>
        <w:rPr>
          <w:rFonts w:ascii="Arial" w:hAnsi="Arial" w:cs="Arial"/>
        </w:rPr>
      </w:pPr>
      <w:r w:rsidRPr="000561E4">
        <w:rPr>
          <w:rFonts w:ascii="Arial" w:hAnsi="Arial" w:cs="Arial"/>
        </w:rPr>
        <w:t xml:space="preserve">Medyczna Szkoła Policealna w Sanoku – 17.000,-zł, wykonano remont schodów w budynku szkoły – demontaż, montaż nowych schodów </w:t>
      </w:r>
      <w:r>
        <w:rPr>
          <w:rFonts w:ascii="Arial" w:hAnsi="Arial" w:cs="Arial"/>
        </w:rPr>
        <w:br/>
      </w:r>
      <w:r w:rsidRPr="000561E4">
        <w:rPr>
          <w:rFonts w:ascii="Arial" w:hAnsi="Arial" w:cs="Arial"/>
        </w:rPr>
        <w:t>i balustrady oraz naprawa sprzętu medycznego i urządzeń gospodarczych,</w:t>
      </w:r>
    </w:p>
    <w:p w:rsidR="001D34E1" w:rsidRPr="000561E4" w:rsidRDefault="001D34E1" w:rsidP="00316C0B">
      <w:pPr>
        <w:pStyle w:val="Tekstpodstawowy"/>
        <w:numPr>
          <w:ilvl w:val="0"/>
          <w:numId w:val="357"/>
        </w:numPr>
        <w:spacing w:after="0" w:line="360" w:lineRule="auto"/>
        <w:jc w:val="both"/>
        <w:rPr>
          <w:rFonts w:ascii="Arial" w:hAnsi="Arial" w:cs="Arial"/>
        </w:rPr>
      </w:pPr>
      <w:r w:rsidRPr="000561E4">
        <w:rPr>
          <w:rFonts w:ascii="Arial" w:hAnsi="Arial" w:cs="Arial"/>
        </w:rPr>
        <w:t>Medyczna Szkoła Policealna w Jaśle  – 35.419,-zł, wykonano adaptację pracowni technologii leków na pracownię analizy leków wraz z montażem dygestorium i wyposażeniem,</w:t>
      </w:r>
    </w:p>
    <w:p w:rsidR="001D34E1" w:rsidRPr="000561E4" w:rsidRDefault="001D34E1" w:rsidP="00316C0B">
      <w:pPr>
        <w:pStyle w:val="Tekstpodstawowy"/>
        <w:numPr>
          <w:ilvl w:val="0"/>
          <w:numId w:val="357"/>
        </w:numPr>
        <w:spacing w:after="0" w:line="360" w:lineRule="auto"/>
        <w:jc w:val="both"/>
        <w:rPr>
          <w:rFonts w:ascii="Arial" w:hAnsi="Arial" w:cs="Arial"/>
        </w:rPr>
      </w:pPr>
      <w:r w:rsidRPr="000561E4">
        <w:rPr>
          <w:rFonts w:ascii="Arial" w:hAnsi="Arial" w:cs="Arial"/>
        </w:rPr>
        <w:t xml:space="preserve">Medyczna Szkoła Policealna w Łańcucie – 19.738,- zł, wykonano remont klasopracowni oraz adaptację części korytarza na archiwum, naprawę centrali oraz partycypowano w kosztach naprawy instalacji elektrycznej </w:t>
      </w:r>
      <w:r>
        <w:rPr>
          <w:rFonts w:ascii="Arial" w:hAnsi="Arial" w:cs="Arial"/>
        </w:rPr>
        <w:br/>
      </w:r>
      <w:r w:rsidRPr="000561E4">
        <w:rPr>
          <w:rFonts w:ascii="Arial" w:hAnsi="Arial" w:cs="Arial"/>
        </w:rPr>
        <w:t>w części wspólnej  z ZS Nr 1 im. J. Korczaka w Łańcucie,</w:t>
      </w:r>
    </w:p>
    <w:p w:rsidR="001D34E1" w:rsidRPr="000561E4" w:rsidRDefault="001D34E1" w:rsidP="00316C0B">
      <w:pPr>
        <w:pStyle w:val="Tekstpodstawowy"/>
        <w:numPr>
          <w:ilvl w:val="0"/>
          <w:numId w:val="357"/>
        </w:numPr>
        <w:spacing w:after="0" w:line="360" w:lineRule="auto"/>
        <w:jc w:val="both"/>
        <w:rPr>
          <w:rFonts w:ascii="Arial" w:hAnsi="Arial" w:cs="Arial"/>
        </w:rPr>
      </w:pPr>
      <w:r w:rsidRPr="000561E4">
        <w:rPr>
          <w:rFonts w:ascii="Arial" w:hAnsi="Arial" w:cs="Arial"/>
        </w:rPr>
        <w:t xml:space="preserve">Medyczna Szkoła Policealna w Rzeszowie – 314.455,- zł, wykonano  remont  pokoi mieszkalnych (30) wraz z wykonaniem kącików sanitarnych </w:t>
      </w:r>
      <w:r w:rsidR="00FE5B82">
        <w:rPr>
          <w:rFonts w:ascii="Arial" w:hAnsi="Arial" w:cs="Arial"/>
        </w:rPr>
        <w:br/>
      </w:r>
      <w:r w:rsidRPr="000561E4">
        <w:rPr>
          <w:rFonts w:ascii="Arial" w:hAnsi="Arial" w:cs="Arial"/>
        </w:rPr>
        <w:t>w pokojach, 8 pionów kanalizacyjnych oraz zaadoptowano  pomieszczenie na IV piętrze budynku Domu Słuchacza  na prysznice,</w:t>
      </w:r>
    </w:p>
    <w:p w:rsidR="001D34E1" w:rsidRPr="000561E4" w:rsidRDefault="001D34E1" w:rsidP="00316C0B">
      <w:pPr>
        <w:pStyle w:val="Tekstpodstawowy"/>
        <w:numPr>
          <w:ilvl w:val="0"/>
          <w:numId w:val="357"/>
        </w:numPr>
        <w:spacing w:after="0" w:line="360" w:lineRule="auto"/>
        <w:jc w:val="both"/>
        <w:rPr>
          <w:rFonts w:ascii="Arial" w:hAnsi="Arial" w:cs="Arial"/>
        </w:rPr>
      </w:pPr>
      <w:r w:rsidRPr="000561E4">
        <w:rPr>
          <w:rFonts w:ascii="Arial" w:hAnsi="Arial" w:cs="Arial"/>
        </w:rPr>
        <w:t xml:space="preserve"> Medyczna Szkoła Policealna w Stalowej Woli – 46.703,-zł, wykonano remont szatni, pracowni  masażu, wymieniono oświetlenie sufitowe </w:t>
      </w:r>
      <w:r>
        <w:rPr>
          <w:rFonts w:ascii="Arial" w:hAnsi="Arial" w:cs="Arial"/>
        </w:rPr>
        <w:br/>
      </w:r>
      <w:r w:rsidRPr="000561E4">
        <w:rPr>
          <w:rFonts w:ascii="Arial" w:hAnsi="Arial" w:cs="Arial"/>
        </w:rPr>
        <w:t>i instalacje w 8 pomieszczeniach oraz dokonano naprawy sprzętu,</w:t>
      </w:r>
    </w:p>
    <w:p w:rsidR="001D34E1" w:rsidRPr="000561E4" w:rsidRDefault="001D34E1" w:rsidP="00316C0B">
      <w:pPr>
        <w:pStyle w:val="Tekstpodstawowy"/>
        <w:numPr>
          <w:ilvl w:val="0"/>
          <w:numId w:val="357"/>
        </w:numPr>
        <w:spacing w:after="0" w:line="360" w:lineRule="auto"/>
        <w:jc w:val="both"/>
        <w:rPr>
          <w:rFonts w:ascii="Arial" w:hAnsi="Arial" w:cs="Arial"/>
        </w:rPr>
      </w:pPr>
      <w:r w:rsidRPr="000561E4">
        <w:rPr>
          <w:rFonts w:ascii="Arial" w:hAnsi="Arial" w:cs="Arial"/>
        </w:rPr>
        <w:t>Medyczna Szkoła Policealna w Mielcu – 25.946,-zł, wykonano remont chodnika przyległego do budynku szkoły oraz pokryto koszty dokumentacji projektowo – kosztorysowej na wymianę instalacji c</w:t>
      </w:r>
      <w:r>
        <w:rPr>
          <w:rFonts w:ascii="Arial" w:hAnsi="Arial" w:cs="Arial"/>
        </w:rPr>
        <w:t xml:space="preserve">entralnego </w:t>
      </w:r>
      <w:r w:rsidRPr="000561E4">
        <w:rPr>
          <w:rFonts w:ascii="Arial" w:hAnsi="Arial" w:cs="Arial"/>
        </w:rPr>
        <w:t>o</w:t>
      </w:r>
      <w:r>
        <w:rPr>
          <w:rFonts w:ascii="Arial" w:hAnsi="Arial" w:cs="Arial"/>
        </w:rPr>
        <w:t>grzewania</w:t>
      </w:r>
      <w:r w:rsidRPr="000561E4">
        <w:rPr>
          <w:rFonts w:ascii="Arial" w:hAnsi="Arial" w:cs="Arial"/>
        </w:rPr>
        <w:t>.</w:t>
      </w:r>
    </w:p>
    <w:p w:rsidR="001D34E1" w:rsidRPr="000561E4" w:rsidRDefault="001D34E1" w:rsidP="00316C0B">
      <w:pPr>
        <w:pStyle w:val="Tekstpodstawowy"/>
        <w:numPr>
          <w:ilvl w:val="0"/>
          <w:numId w:val="335"/>
        </w:numPr>
        <w:spacing w:after="0" w:line="360" w:lineRule="auto"/>
        <w:ind w:left="567" w:hanging="283"/>
        <w:jc w:val="both"/>
        <w:rPr>
          <w:rFonts w:ascii="Arial" w:hAnsi="Arial" w:cs="Arial"/>
        </w:rPr>
      </w:pPr>
      <w:r w:rsidRPr="000561E4">
        <w:rPr>
          <w:rFonts w:ascii="Arial" w:hAnsi="Arial" w:cs="Arial"/>
        </w:rPr>
        <w:t>świadczenia na rzecz osób fizycznych w kwocie  330.022,- zł, w tym:</w:t>
      </w:r>
    </w:p>
    <w:p w:rsidR="001D34E1" w:rsidRPr="000561E4" w:rsidRDefault="001D34E1" w:rsidP="00316C0B">
      <w:pPr>
        <w:pStyle w:val="Tekstpodstawowy"/>
        <w:numPr>
          <w:ilvl w:val="1"/>
          <w:numId w:val="331"/>
        </w:numPr>
        <w:spacing w:after="0" w:line="360" w:lineRule="auto"/>
        <w:ind w:left="851" w:hanging="283"/>
        <w:jc w:val="both"/>
        <w:rPr>
          <w:rFonts w:ascii="Arial" w:hAnsi="Arial" w:cs="Arial"/>
        </w:rPr>
      </w:pPr>
      <w:r w:rsidRPr="000561E4">
        <w:rPr>
          <w:rFonts w:ascii="Arial" w:hAnsi="Arial" w:cs="Arial"/>
        </w:rPr>
        <w:t>stypendia dla 550 uczniów – 274.800, - zł,</w:t>
      </w:r>
    </w:p>
    <w:p w:rsidR="001D34E1" w:rsidRPr="000561E4" w:rsidRDefault="001D34E1" w:rsidP="00316C0B">
      <w:pPr>
        <w:pStyle w:val="Tekstpodstawowy"/>
        <w:numPr>
          <w:ilvl w:val="1"/>
          <w:numId w:val="331"/>
        </w:numPr>
        <w:spacing w:after="0" w:line="360" w:lineRule="auto"/>
        <w:ind w:left="851" w:hanging="283"/>
        <w:jc w:val="both"/>
        <w:rPr>
          <w:rFonts w:ascii="Arial" w:hAnsi="Arial" w:cs="Arial"/>
        </w:rPr>
      </w:pPr>
      <w:r w:rsidRPr="000561E4">
        <w:rPr>
          <w:rFonts w:ascii="Arial" w:hAnsi="Arial" w:cs="Arial"/>
        </w:rPr>
        <w:t>zakup środków BHP – 55.222,- zł,</w:t>
      </w:r>
    </w:p>
    <w:p w:rsidR="001D34E1" w:rsidRDefault="001D34E1" w:rsidP="001D34E1">
      <w:pPr>
        <w:pStyle w:val="Tekstpodstawowy2"/>
        <w:tabs>
          <w:tab w:val="left" w:pos="1080"/>
        </w:tabs>
        <w:spacing w:line="360" w:lineRule="auto"/>
        <w:ind w:left="284" w:hanging="284"/>
        <w:rPr>
          <w:rFonts w:ascii="Arial" w:eastAsia="Calibri" w:hAnsi="Arial" w:cs="Arial"/>
          <w:sz w:val="24"/>
        </w:rPr>
      </w:pPr>
      <w:r w:rsidRPr="000561E4">
        <w:rPr>
          <w:rFonts w:ascii="Arial" w:eastAsia="Calibri" w:hAnsi="Arial" w:cs="Arial"/>
          <w:sz w:val="24"/>
        </w:rPr>
        <w:t xml:space="preserve">II. Wydatki majątkowe zaplanowane w kwocie 1.089.625,-zł, zostały wykonane </w:t>
      </w:r>
      <w:r w:rsidRPr="000561E4">
        <w:rPr>
          <w:rFonts w:ascii="Arial" w:eastAsia="Calibri" w:hAnsi="Arial" w:cs="Arial"/>
          <w:sz w:val="24"/>
        </w:rPr>
        <w:br/>
        <w:t>w wysokości 1.087.244,-zł</w:t>
      </w:r>
      <w:r>
        <w:rPr>
          <w:rFonts w:ascii="Arial" w:eastAsia="Calibri" w:hAnsi="Arial" w:cs="Arial"/>
          <w:sz w:val="24"/>
        </w:rPr>
        <w:t>. D</w:t>
      </w:r>
      <w:r w:rsidRPr="000561E4">
        <w:rPr>
          <w:rFonts w:ascii="Arial" w:eastAsia="Calibri" w:hAnsi="Arial" w:cs="Arial"/>
          <w:sz w:val="24"/>
        </w:rPr>
        <w:t xml:space="preserve">otyczyły realizacji zadania </w:t>
      </w:r>
      <w:r>
        <w:rPr>
          <w:rFonts w:ascii="Arial" w:eastAsia="Calibri" w:hAnsi="Arial" w:cs="Arial"/>
          <w:sz w:val="24"/>
        </w:rPr>
        <w:t xml:space="preserve">pn. </w:t>
      </w:r>
      <w:r w:rsidRPr="000561E4">
        <w:rPr>
          <w:rFonts w:ascii="Arial" w:eastAsia="Calibri" w:hAnsi="Arial" w:cs="Arial"/>
          <w:sz w:val="24"/>
        </w:rPr>
        <w:t xml:space="preserve">„Rewitalizacja Parku </w:t>
      </w:r>
      <w:r>
        <w:rPr>
          <w:rFonts w:ascii="Arial" w:eastAsia="Calibri" w:hAnsi="Arial" w:cs="Arial"/>
          <w:sz w:val="24"/>
        </w:rPr>
        <w:br/>
      </w:r>
      <w:r w:rsidRPr="000561E4">
        <w:rPr>
          <w:rFonts w:ascii="Arial" w:eastAsia="Calibri" w:hAnsi="Arial" w:cs="Arial"/>
          <w:sz w:val="24"/>
        </w:rPr>
        <w:lastRenderedPageBreak/>
        <w:t>i Pałacu</w:t>
      </w:r>
      <w:r>
        <w:rPr>
          <w:rFonts w:ascii="Arial" w:eastAsia="Calibri" w:hAnsi="Arial" w:cs="Arial"/>
          <w:sz w:val="24"/>
        </w:rPr>
        <w:t xml:space="preserve"> w Zespole Pałacowo - Parkowym</w:t>
      </w:r>
      <w:r w:rsidRPr="000561E4">
        <w:rPr>
          <w:rFonts w:ascii="Arial" w:eastAsia="Calibri" w:hAnsi="Arial" w:cs="Arial"/>
          <w:sz w:val="24"/>
        </w:rPr>
        <w:t xml:space="preserve"> Sroczyńskich</w:t>
      </w:r>
      <w:r>
        <w:rPr>
          <w:rFonts w:ascii="Arial" w:eastAsia="Calibri" w:hAnsi="Arial" w:cs="Arial"/>
          <w:sz w:val="24"/>
        </w:rPr>
        <w:t xml:space="preserve"> w Jaśle</w:t>
      </w:r>
      <w:r w:rsidRPr="000561E4">
        <w:rPr>
          <w:rFonts w:ascii="Arial" w:eastAsia="Calibri" w:hAnsi="Arial" w:cs="Arial"/>
          <w:sz w:val="24"/>
        </w:rPr>
        <w:t xml:space="preserve">” w ramach projektu pn. „Rewitalizacja otwartych przestrzeni rekreacyjnych Miasta Jasła” realizowanego przez Medyczną Szkołę Policealną w Jaśle w partnerstwie z Miastem Jasło w ramach Regionalnego Programu Operacyjnego Województwa Podkarpackiego. </w:t>
      </w:r>
    </w:p>
    <w:p w:rsidR="001D34E1" w:rsidRDefault="001D34E1" w:rsidP="001D34E1">
      <w:pPr>
        <w:pStyle w:val="Tekstpodstawowy2"/>
        <w:tabs>
          <w:tab w:val="left" w:pos="1080"/>
        </w:tabs>
        <w:spacing w:line="360" w:lineRule="auto"/>
        <w:ind w:left="284"/>
        <w:rPr>
          <w:rFonts w:ascii="Arial" w:eastAsia="Calibri" w:hAnsi="Arial" w:cs="Arial"/>
          <w:sz w:val="24"/>
        </w:rPr>
      </w:pPr>
      <w:r>
        <w:rPr>
          <w:rFonts w:ascii="Arial" w:eastAsia="Calibri" w:hAnsi="Arial" w:cs="Arial"/>
          <w:sz w:val="24"/>
        </w:rPr>
        <w:t>W</w:t>
      </w:r>
      <w:r w:rsidRPr="000561E4">
        <w:rPr>
          <w:rFonts w:ascii="Arial" w:eastAsia="Calibri" w:hAnsi="Arial" w:cs="Arial"/>
          <w:sz w:val="24"/>
        </w:rPr>
        <w:t xml:space="preserve"> ramach wydatkowanej </w:t>
      </w:r>
      <w:r>
        <w:rPr>
          <w:rFonts w:ascii="Arial" w:eastAsia="Calibri" w:hAnsi="Arial" w:cs="Arial"/>
          <w:sz w:val="24"/>
        </w:rPr>
        <w:t>w</w:t>
      </w:r>
      <w:r w:rsidRPr="000561E4">
        <w:rPr>
          <w:rFonts w:ascii="Arial" w:eastAsia="Calibri" w:hAnsi="Arial" w:cs="Arial"/>
          <w:sz w:val="24"/>
        </w:rPr>
        <w:t xml:space="preserve"> 2012 r. kwoty wykonano: parking alejki parkowe oraz ich oświetlenie, boisko o nawierzchni poliuretanowej, nasadzenia drzew, krzewów </w:t>
      </w:r>
      <w:r w:rsidR="00FE5B82">
        <w:rPr>
          <w:rFonts w:ascii="Arial" w:eastAsia="Calibri" w:hAnsi="Arial" w:cs="Arial"/>
          <w:sz w:val="24"/>
        </w:rPr>
        <w:br/>
      </w:r>
      <w:r w:rsidRPr="000561E4">
        <w:rPr>
          <w:rFonts w:ascii="Arial" w:eastAsia="Calibri" w:hAnsi="Arial" w:cs="Arial"/>
          <w:sz w:val="24"/>
        </w:rPr>
        <w:t>i kwiatów, zamontowano ławki i kosze, wykonano prace konserwatorskie schodów zewnętrznych i balkonów oraz sztukaterii elewacji Pałacu Sroczyńskich. Wykonano instalację odgromową oraz zainstalowano monitoring</w:t>
      </w:r>
      <w:r>
        <w:rPr>
          <w:rFonts w:ascii="Arial" w:eastAsia="Calibri" w:hAnsi="Arial" w:cs="Arial"/>
          <w:sz w:val="24"/>
        </w:rPr>
        <w:t>.</w:t>
      </w:r>
    </w:p>
    <w:p w:rsidR="001D34E1" w:rsidRDefault="001D34E1" w:rsidP="001D34E1">
      <w:pPr>
        <w:pStyle w:val="Tekstpodstawowy2"/>
        <w:tabs>
          <w:tab w:val="left" w:pos="1080"/>
        </w:tabs>
        <w:spacing w:line="360" w:lineRule="auto"/>
        <w:ind w:left="284"/>
        <w:rPr>
          <w:rFonts w:ascii="Arial" w:eastAsia="Calibri" w:hAnsi="Arial" w:cs="Arial"/>
          <w:sz w:val="24"/>
        </w:rPr>
      </w:pPr>
      <w:r w:rsidRPr="000561E4">
        <w:rPr>
          <w:rFonts w:ascii="Arial" w:eastAsia="Calibri" w:hAnsi="Arial" w:cs="Arial"/>
          <w:sz w:val="24"/>
        </w:rPr>
        <w:t xml:space="preserve">Zadanie </w:t>
      </w:r>
      <w:r>
        <w:rPr>
          <w:rFonts w:ascii="Arial" w:eastAsia="Calibri" w:hAnsi="Arial" w:cs="Arial"/>
          <w:sz w:val="24"/>
        </w:rPr>
        <w:t>o wartości kosztorysowej 1.450.760,-zł</w:t>
      </w:r>
      <w:r w:rsidRPr="000561E4">
        <w:rPr>
          <w:rFonts w:ascii="Arial" w:eastAsia="Calibri" w:hAnsi="Arial" w:cs="Arial"/>
          <w:sz w:val="24"/>
        </w:rPr>
        <w:t xml:space="preserve"> realizowane w latach 2010-2012</w:t>
      </w:r>
      <w:r>
        <w:rPr>
          <w:rFonts w:ascii="Arial" w:eastAsia="Calibri" w:hAnsi="Arial" w:cs="Arial"/>
          <w:sz w:val="24"/>
        </w:rPr>
        <w:t xml:space="preserve"> zostało zakończone.</w:t>
      </w:r>
      <w:r w:rsidRPr="00AB494A">
        <w:rPr>
          <w:rFonts w:ascii="Arial" w:eastAsia="Calibri" w:hAnsi="Arial" w:cs="Arial"/>
          <w:sz w:val="24"/>
        </w:rPr>
        <w:t xml:space="preserve"> </w:t>
      </w:r>
    </w:p>
    <w:p w:rsidR="001D34E1" w:rsidRPr="009A0965" w:rsidRDefault="001D34E1" w:rsidP="001D34E1">
      <w:pPr>
        <w:pStyle w:val="Tekstpodstawowy2"/>
        <w:tabs>
          <w:tab w:val="left" w:pos="1080"/>
        </w:tabs>
        <w:spacing w:line="360" w:lineRule="auto"/>
        <w:ind w:left="284"/>
        <w:rPr>
          <w:rFonts w:ascii="Arial" w:eastAsia="Calibri" w:hAnsi="Arial" w:cs="Arial"/>
          <w:bCs/>
          <w:iCs/>
          <w:sz w:val="24"/>
        </w:rPr>
      </w:pPr>
      <w:r w:rsidRPr="009A0965">
        <w:rPr>
          <w:rFonts w:ascii="Arial" w:eastAsia="Calibri" w:hAnsi="Arial" w:cs="Arial"/>
          <w:sz w:val="24"/>
        </w:rPr>
        <w:t xml:space="preserve">W ramach rozdziału finansowano działalność 7 szkół medycznych z 78 oddziałami ze średnią liczbą 1.950 uczniów. Miesięczny koszt utrzymania 1 ucznia </w:t>
      </w:r>
      <w:r w:rsidRPr="009A0965">
        <w:rPr>
          <w:rFonts w:ascii="Arial" w:eastAsia="Calibri" w:hAnsi="Arial" w:cs="Arial"/>
          <w:sz w:val="24"/>
        </w:rPr>
        <w:br/>
        <w:t>w tego typu szkołach w  2012 r. wyniósł  819,- zł.</w:t>
      </w:r>
      <w:r w:rsidRPr="009A0965">
        <w:rPr>
          <w:rFonts w:ascii="Arial" w:eastAsia="Calibri" w:hAnsi="Arial" w:cs="Arial"/>
          <w:bCs/>
          <w:iCs/>
          <w:sz w:val="24"/>
        </w:rPr>
        <w:t xml:space="preserve"> Ponadto niektóre wydatki związane </w:t>
      </w:r>
      <w:r w:rsidR="00FE5B82">
        <w:rPr>
          <w:rFonts w:ascii="Arial" w:eastAsia="Calibri" w:hAnsi="Arial" w:cs="Arial"/>
          <w:bCs/>
          <w:iCs/>
          <w:sz w:val="24"/>
        </w:rPr>
        <w:br/>
      </w:r>
      <w:r w:rsidRPr="009A0965">
        <w:rPr>
          <w:rFonts w:ascii="Arial" w:eastAsia="Calibri" w:hAnsi="Arial" w:cs="Arial"/>
          <w:bCs/>
          <w:iCs/>
          <w:sz w:val="24"/>
        </w:rPr>
        <w:t>z bieżącym funkcjonowaniem jednostek były finansowane z dochodów  gromadzonych na wyodrębnionym  rachunku.</w:t>
      </w:r>
    </w:p>
    <w:p w:rsidR="001D34E1" w:rsidRPr="000561E4" w:rsidRDefault="001D34E1" w:rsidP="001D34E1">
      <w:pPr>
        <w:pStyle w:val="Tekstpodstawowy"/>
        <w:spacing w:after="0" w:line="360" w:lineRule="auto"/>
        <w:jc w:val="both"/>
        <w:rPr>
          <w:rFonts w:ascii="Arial" w:hAnsi="Arial" w:cs="Arial"/>
          <w:i/>
        </w:rPr>
      </w:pPr>
      <w:r w:rsidRPr="000561E4">
        <w:rPr>
          <w:rFonts w:ascii="Arial" w:hAnsi="Arial" w:cs="Arial"/>
          <w:b/>
          <w:bCs/>
          <w:i/>
          <w:iCs/>
        </w:rPr>
        <w:t>Rozdział 80141 – Zakłady kształcenia nauczycieli</w:t>
      </w:r>
    </w:p>
    <w:p w:rsidR="001D34E1" w:rsidRPr="000561E4" w:rsidRDefault="001D34E1" w:rsidP="001D34E1">
      <w:pPr>
        <w:spacing w:line="360" w:lineRule="auto"/>
        <w:jc w:val="both"/>
        <w:rPr>
          <w:rFonts w:ascii="Arial" w:eastAsia="Calibri" w:hAnsi="Arial" w:cs="Arial"/>
        </w:rPr>
      </w:pPr>
      <w:r w:rsidRPr="000561E4">
        <w:rPr>
          <w:rFonts w:ascii="Arial" w:eastAsia="Calibri" w:hAnsi="Arial" w:cs="Arial"/>
        </w:rPr>
        <w:t xml:space="preserve">Zaplanowane wydatki bieżące w wysokości 10.631.896,- zł zostały wykonane </w:t>
      </w:r>
      <w:r w:rsidRPr="000561E4">
        <w:rPr>
          <w:rFonts w:ascii="Arial" w:eastAsia="Calibri" w:hAnsi="Arial" w:cs="Arial"/>
        </w:rPr>
        <w:br/>
        <w:t xml:space="preserve">w </w:t>
      </w:r>
      <w:r>
        <w:rPr>
          <w:rFonts w:ascii="Arial" w:eastAsia="Calibri" w:hAnsi="Arial" w:cs="Arial"/>
        </w:rPr>
        <w:t>kwocie 10.075.089,- zł, tj. 94,76</w:t>
      </w:r>
      <w:r w:rsidRPr="000561E4">
        <w:rPr>
          <w:rFonts w:ascii="Arial" w:eastAsia="Calibri" w:hAnsi="Arial" w:cs="Arial"/>
        </w:rPr>
        <w:t>% planu i obejmowały:</w:t>
      </w:r>
    </w:p>
    <w:p w:rsidR="001D34E1" w:rsidRPr="000561E4" w:rsidRDefault="001D34E1" w:rsidP="00316C0B">
      <w:pPr>
        <w:numPr>
          <w:ilvl w:val="0"/>
          <w:numId w:val="336"/>
        </w:numPr>
        <w:spacing w:line="360" w:lineRule="auto"/>
        <w:ind w:left="284" w:hanging="284"/>
        <w:jc w:val="both"/>
        <w:rPr>
          <w:rFonts w:ascii="Arial" w:eastAsia="Calibri" w:hAnsi="Arial" w:cs="Arial"/>
        </w:rPr>
      </w:pPr>
      <w:r w:rsidRPr="000561E4">
        <w:rPr>
          <w:rFonts w:ascii="Arial" w:eastAsia="Calibri" w:hAnsi="Arial" w:cs="Arial"/>
        </w:rPr>
        <w:t>wynagrodzenia wraz z pochodnymi w kwocie 8.881.455,- zł, w tym</w:t>
      </w:r>
      <w:r>
        <w:rPr>
          <w:rFonts w:ascii="Arial" w:eastAsia="Calibri" w:hAnsi="Arial" w:cs="Arial"/>
        </w:rPr>
        <w:t>:</w:t>
      </w:r>
      <w:r w:rsidRPr="000561E4">
        <w:rPr>
          <w:rFonts w:ascii="Arial" w:eastAsia="Calibri" w:hAnsi="Arial" w:cs="Arial"/>
        </w:rPr>
        <w:t xml:space="preserve"> świadczenia wypłacane wykładowcom za opiekę naukowo-dydaktyczną zgodnie podpisanymi porozumieniami z wyższą  uczelnią – 207.643,- zł,</w:t>
      </w:r>
    </w:p>
    <w:p w:rsidR="001D34E1" w:rsidRPr="000561E4" w:rsidRDefault="001D34E1" w:rsidP="00316C0B">
      <w:pPr>
        <w:pStyle w:val="Tekstpodstawowy"/>
        <w:numPr>
          <w:ilvl w:val="0"/>
          <w:numId w:val="336"/>
        </w:numPr>
        <w:spacing w:after="0" w:line="360" w:lineRule="auto"/>
        <w:ind w:left="284" w:hanging="284"/>
        <w:jc w:val="both"/>
        <w:rPr>
          <w:rFonts w:ascii="Arial" w:hAnsi="Arial" w:cs="Arial"/>
        </w:rPr>
      </w:pPr>
      <w:r w:rsidRPr="000561E4">
        <w:rPr>
          <w:rFonts w:ascii="Arial" w:hAnsi="Arial" w:cs="Arial"/>
        </w:rPr>
        <w:t>wydatki związane z realizacją zadań statutowych w kwocie  1.061.246,- zł, w tym:</w:t>
      </w:r>
    </w:p>
    <w:p w:rsidR="001D34E1" w:rsidRPr="000561E4" w:rsidRDefault="001D34E1" w:rsidP="00316C0B">
      <w:pPr>
        <w:pStyle w:val="Tekstpodstawowy"/>
        <w:numPr>
          <w:ilvl w:val="0"/>
          <w:numId w:val="338"/>
        </w:numPr>
        <w:spacing w:after="0" w:line="360" w:lineRule="auto"/>
        <w:ind w:left="567" w:hanging="283"/>
        <w:jc w:val="both"/>
        <w:rPr>
          <w:rFonts w:ascii="Arial" w:hAnsi="Arial" w:cs="Arial"/>
        </w:rPr>
      </w:pPr>
      <w:r w:rsidRPr="000561E4">
        <w:rPr>
          <w:rFonts w:ascii="Arial" w:hAnsi="Arial" w:cs="Arial"/>
        </w:rPr>
        <w:t>zakup wyposażenia – 18.800,- zł,</w:t>
      </w:r>
    </w:p>
    <w:p w:rsidR="001D34E1" w:rsidRPr="000561E4" w:rsidRDefault="001D34E1" w:rsidP="00316C0B">
      <w:pPr>
        <w:pStyle w:val="Tekstpodstawowy"/>
        <w:numPr>
          <w:ilvl w:val="0"/>
          <w:numId w:val="338"/>
        </w:numPr>
        <w:spacing w:after="0" w:line="360" w:lineRule="auto"/>
        <w:ind w:left="567" w:hanging="283"/>
        <w:jc w:val="both"/>
        <w:rPr>
          <w:rFonts w:ascii="Arial" w:hAnsi="Arial" w:cs="Arial"/>
        </w:rPr>
      </w:pPr>
      <w:r w:rsidRPr="000561E4">
        <w:rPr>
          <w:rFonts w:ascii="Arial" w:hAnsi="Arial" w:cs="Arial"/>
        </w:rPr>
        <w:t>zakup pomocy naukowych – 360,- zł,</w:t>
      </w:r>
    </w:p>
    <w:p w:rsidR="001D34E1" w:rsidRPr="000561E4" w:rsidRDefault="001D34E1" w:rsidP="00316C0B">
      <w:pPr>
        <w:pStyle w:val="Tekstpodstawowy"/>
        <w:numPr>
          <w:ilvl w:val="0"/>
          <w:numId w:val="338"/>
        </w:numPr>
        <w:spacing w:after="0" w:line="360" w:lineRule="auto"/>
        <w:ind w:left="567" w:hanging="283"/>
        <w:jc w:val="both"/>
        <w:rPr>
          <w:rFonts w:ascii="Arial" w:hAnsi="Arial" w:cs="Arial"/>
        </w:rPr>
      </w:pPr>
      <w:r w:rsidRPr="000561E4">
        <w:rPr>
          <w:rFonts w:ascii="Arial" w:hAnsi="Arial" w:cs="Arial"/>
        </w:rPr>
        <w:t>opłaty za energię i ogrzewanie – 327.461,- zł,</w:t>
      </w:r>
    </w:p>
    <w:p w:rsidR="001D34E1" w:rsidRPr="000561E4" w:rsidRDefault="001D34E1" w:rsidP="00316C0B">
      <w:pPr>
        <w:pStyle w:val="Tekstpodstawowy"/>
        <w:numPr>
          <w:ilvl w:val="0"/>
          <w:numId w:val="338"/>
        </w:numPr>
        <w:spacing w:after="0" w:line="360" w:lineRule="auto"/>
        <w:ind w:left="567" w:hanging="283"/>
        <w:jc w:val="both"/>
        <w:rPr>
          <w:rFonts w:ascii="Arial" w:hAnsi="Arial" w:cs="Arial"/>
        </w:rPr>
      </w:pPr>
      <w:r w:rsidRPr="000561E4">
        <w:rPr>
          <w:rFonts w:ascii="Arial" w:hAnsi="Arial" w:cs="Arial"/>
        </w:rPr>
        <w:t>badania okresowe pracowników – 8.883,-zł,</w:t>
      </w:r>
    </w:p>
    <w:p w:rsidR="001D34E1" w:rsidRPr="000561E4" w:rsidRDefault="001D34E1" w:rsidP="00316C0B">
      <w:pPr>
        <w:pStyle w:val="Tekstpodstawowy"/>
        <w:numPr>
          <w:ilvl w:val="0"/>
          <w:numId w:val="338"/>
        </w:numPr>
        <w:spacing w:after="0" w:line="360" w:lineRule="auto"/>
        <w:ind w:left="567" w:hanging="283"/>
        <w:jc w:val="both"/>
        <w:rPr>
          <w:rFonts w:ascii="Arial" w:hAnsi="Arial" w:cs="Arial"/>
        </w:rPr>
      </w:pPr>
      <w:r w:rsidRPr="000561E4">
        <w:rPr>
          <w:rFonts w:ascii="Arial" w:hAnsi="Arial" w:cs="Arial"/>
        </w:rPr>
        <w:t>odpis na Zakładowy Fundusz Świadczeń Socjalnych – 349.763,- zł,</w:t>
      </w:r>
    </w:p>
    <w:p w:rsidR="001D34E1" w:rsidRPr="000561E4" w:rsidRDefault="001D34E1" w:rsidP="00316C0B">
      <w:pPr>
        <w:pStyle w:val="Tekstpodstawowy"/>
        <w:numPr>
          <w:ilvl w:val="0"/>
          <w:numId w:val="338"/>
        </w:numPr>
        <w:spacing w:after="0" w:line="360" w:lineRule="auto"/>
        <w:ind w:left="567" w:hanging="283"/>
        <w:jc w:val="both"/>
        <w:rPr>
          <w:rFonts w:ascii="Arial" w:hAnsi="Arial" w:cs="Arial"/>
        </w:rPr>
      </w:pPr>
      <w:r w:rsidRPr="000561E4">
        <w:rPr>
          <w:rFonts w:ascii="Arial" w:hAnsi="Arial" w:cs="Arial"/>
        </w:rPr>
        <w:t>delegacje służbowe i szkolenia pracowników – 32.130,- zł,</w:t>
      </w:r>
    </w:p>
    <w:p w:rsidR="001D34E1" w:rsidRPr="000561E4" w:rsidRDefault="001D34E1" w:rsidP="00316C0B">
      <w:pPr>
        <w:pStyle w:val="Tekstpodstawowy"/>
        <w:numPr>
          <w:ilvl w:val="0"/>
          <w:numId w:val="338"/>
        </w:numPr>
        <w:spacing w:after="0" w:line="360" w:lineRule="auto"/>
        <w:ind w:left="567" w:hanging="283"/>
        <w:jc w:val="both"/>
        <w:rPr>
          <w:rFonts w:ascii="Arial" w:hAnsi="Arial" w:cs="Arial"/>
        </w:rPr>
      </w:pPr>
      <w:r w:rsidRPr="000561E4">
        <w:rPr>
          <w:rFonts w:ascii="Arial" w:hAnsi="Arial" w:cs="Arial"/>
        </w:rPr>
        <w:t>zakup materiałów biurowych, środków czystości, programów i licencji, usługi komunalne, telekomunikacyjne, pocztowe, transportowe, informatyczne, wynajem pomieszczeń, basenu na zajęcia dla słuchaczy, ubezpieczenie budynku i sprzętu, ekspertyzy, PFRON – 294.245,- zł,</w:t>
      </w:r>
    </w:p>
    <w:p w:rsidR="001D34E1" w:rsidRPr="000561E4" w:rsidRDefault="001D34E1" w:rsidP="00316C0B">
      <w:pPr>
        <w:pStyle w:val="Tekstpodstawowy"/>
        <w:numPr>
          <w:ilvl w:val="0"/>
          <w:numId w:val="338"/>
        </w:numPr>
        <w:spacing w:after="0" w:line="360" w:lineRule="auto"/>
        <w:ind w:left="567" w:hanging="283"/>
        <w:jc w:val="both"/>
        <w:rPr>
          <w:rFonts w:ascii="Arial" w:hAnsi="Arial" w:cs="Arial"/>
        </w:rPr>
      </w:pPr>
      <w:r w:rsidRPr="000561E4">
        <w:rPr>
          <w:rFonts w:ascii="Arial" w:hAnsi="Arial" w:cs="Arial"/>
        </w:rPr>
        <w:t xml:space="preserve">koszty remontów </w:t>
      </w:r>
      <w:r>
        <w:rPr>
          <w:rFonts w:ascii="Arial" w:hAnsi="Arial" w:cs="Arial"/>
        </w:rPr>
        <w:t xml:space="preserve">i napraw </w:t>
      </w:r>
      <w:r w:rsidRPr="000561E4">
        <w:rPr>
          <w:rFonts w:ascii="Arial" w:hAnsi="Arial" w:cs="Arial"/>
        </w:rPr>
        <w:t xml:space="preserve">na kwotę </w:t>
      </w:r>
      <w:r w:rsidRPr="00C3205D">
        <w:rPr>
          <w:rFonts w:ascii="Arial" w:hAnsi="Arial" w:cs="Arial"/>
        </w:rPr>
        <w:t>29.604</w:t>
      </w:r>
      <w:r w:rsidRPr="000561E4">
        <w:rPr>
          <w:rFonts w:ascii="Arial" w:hAnsi="Arial" w:cs="Arial"/>
        </w:rPr>
        <w:t>,-zł w następujących jednostkach:</w:t>
      </w:r>
    </w:p>
    <w:p w:rsidR="001D34E1" w:rsidRPr="000561E4" w:rsidRDefault="001D34E1" w:rsidP="00316C0B">
      <w:pPr>
        <w:pStyle w:val="Akapitzlist"/>
        <w:numPr>
          <w:ilvl w:val="0"/>
          <w:numId w:val="362"/>
        </w:numPr>
        <w:tabs>
          <w:tab w:val="left" w:pos="851"/>
        </w:tabs>
        <w:spacing w:line="360" w:lineRule="auto"/>
        <w:ind w:left="851" w:hanging="284"/>
        <w:jc w:val="both"/>
        <w:rPr>
          <w:rFonts w:ascii="Arial" w:eastAsia="Calibri" w:hAnsi="Arial" w:cs="Arial"/>
          <w:color w:val="000000"/>
        </w:rPr>
      </w:pPr>
      <w:r w:rsidRPr="000561E4">
        <w:rPr>
          <w:rFonts w:ascii="Arial" w:eastAsia="Calibri" w:hAnsi="Arial" w:cs="Arial"/>
        </w:rPr>
        <w:lastRenderedPageBreak/>
        <w:t>Nauczycielskie Kolegium Języków Obcych w Dębicy – 22.49</w:t>
      </w:r>
      <w:r>
        <w:rPr>
          <w:rFonts w:ascii="Arial" w:eastAsia="Calibri" w:hAnsi="Arial" w:cs="Arial"/>
        </w:rPr>
        <w:t>2</w:t>
      </w:r>
      <w:r w:rsidRPr="000561E4">
        <w:rPr>
          <w:rFonts w:ascii="Arial" w:eastAsia="Calibri" w:hAnsi="Arial" w:cs="Arial"/>
        </w:rPr>
        <w:t>,- zł,  wykonano remont budynku polegający na wymianie rynien spustowych, wymianie otworów rewizyjnych, zamontowaniu siatek ochronnych w rynnach. Ponadto przeprowadzono remont i konserwację centralnego ogrzewania,</w:t>
      </w:r>
    </w:p>
    <w:p w:rsidR="001D34E1" w:rsidRPr="000561E4" w:rsidRDefault="001D34E1" w:rsidP="00316C0B">
      <w:pPr>
        <w:pStyle w:val="Akapitzlist"/>
        <w:numPr>
          <w:ilvl w:val="0"/>
          <w:numId w:val="362"/>
        </w:numPr>
        <w:tabs>
          <w:tab w:val="left" w:pos="851"/>
        </w:tabs>
        <w:spacing w:line="360" w:lineRule="auto"/>
        <w:ind w:left="851" w:hanging="284"/>
        <w:jc w:val="both"/>
        <w:rPr>
          <w:rFonts w:ascii="Arial" w:eastAsia="Calibri" w:hAnsi="Arial" w:cs="Arial"/>
          <w:color w:val="000000"/>
        </w:rPr>
      </w:pPr>
      <w:r w:rsidRPr="000561E4">
        <w:rPr>
          <w:rFonts w:ascii="Arial" w:eastAsia="Calibri" w:hAnsi="Arial" w:cs="Arial"/>
          <w:bCs/>
        </w:rPr>
        <w:t>Nauczycielskie Kolegium Języków Obcych w Przemyślu – 2. 900,- zł, usunięto awarię kanalizacji deszczowej,</w:t>
      </w:r>
    </w:p>
    <w:p w:rsidR="001D34E1" w:rsidRPr="000561E4" w:rsidRDefault="001D34E1" w:rsidP="00316C0B">
      <w:pPr>
        <w:pStyle w:val="Akapitzlist"/>
        <w:numPr>
          <w:ilvl w:val="0"/>
          <w:numId w:val="362"/>
        </w:numPr>
        <w:tabs>
          <w:tab w:val="left" w:pos="851"/>
        </w:tabs>
        <w:spacing w:line="360" w:lineRule="auto"/>
        <w:ind w:left="851" w:hanging="284"/>
        <w:jc w:val="both"/>
        <w:rPr>
          <w:rFonts w:ascii="Arial" w:eastAsia="Calibri" w:hAnsi="Arial" w:cs="Arial"/>
          <w:color w:val="000000"/>
        </w:rPr>
      </w:pPr>
      <w:r w:rsidRPr="000561E4">
        <w:rPr>
          <w:rFonts w:ascii="Arial" w:eastAsia="Calibri" w:hAnsi="Arial" w:cs="Arial"/>
          <w:bCs/>
        </w:rPr>
        <w:t>Nauczycielskie Kolegium Języków Obcych w Mielcu – 1.212,-zł, wykonano naprawę podgrzewacza wody i konserwację sprzętu,</w:t>
      </w:r>
    </w:p>
    <w:p w:rsidR="001D34E1" w:rsidRPr="000561E4" w:rsidRDefault="001D34E1" w:rsidP="00316C0B">
      <w:pPr>
        <w:pStyle w:val="Akapitzlist"/>
        <w:numPr>
          <w:ilvl w:val="0"/>
          <w:numId w:val="362"/>
        </w:numPr>
        <w:tabs>
          <w:tab w:val="left" w:pos="851"/>
        </w:tabs>
        <w:spacing w:line="360" w:lineRule="auto"/>
        <w:ind w:left="851" w:hanging="284"/>
        <w:jc w:val="both"/>
        <w:rPr>
          <w:rFonts w:ascii="Arial" w:eastAsia="Calibri" w:hAnsi="Arial" w:cs="Arial"/>
          <w:color w:val="000000"/>
        </w:rPr>
      </w:pPr>
      <w:r w:rsidRPr="000561E4">
        <w:rPr>
          <w:rFonts w:ascii="Arial" w:eastAsia="Calibri" w:hAnsi="Arial" w:cs="Arial"/>
          <w:bCs/>
        </w:rPr>
        <w:t>Nauczycielskie Kolegium Języków Obcych w Rzeszowie – 1.000,- zł, wykonano konserwację węzła ciepłowniczego,</w:t>
      </w:r>
    </w:p>
    <w:p w:rsidR="001D34E1" w:rsidRPr="000561E4" w:rsidRDefault="001D34E1" w:rsidP="00316C0B">
      <w:pPr>
        <w:pStyle w:val="Akapitzlist"/>
        <w:numPr>
          <w:ilvl w:val="0"/>
          <w:numId w:val="362"/>
        </w:numPr>
        <w:tabs>
          <w:tab w:val="left" w:pos="851"/>
        </w:tabs>
        <w:spacing w:line="360" w:lineRule="auto"/>
        <w:ind w:left="851" w:hanging="284"/>
        <w:jc w:val="both"/>
        <w:rPr>
          <w:rFonts w:ascii="Arial" w:eastAsia="Calibri" w:hAnsi="Arial" w:cs="Arial"/>
          <w:color w:val="000000"/>
        </w:rPr>
      </w:pPr>
      <w:r>
        <w:rPr>
          <w:rFonts w:ascii="Arial" w:eastAsia="Calibri" w:hAnsi="Arial" w:cs="Arial"/>
          <w:bCs/>
        </w:rPr>
        <w:t>Zespół Kolegiów N</w:t>
      </w:r>
      <w:r w:rsidRPr="000561E4">
        <w:rPr>
          <w:rFonts w:ascii="Arial" w:eastAsia="Calibri" w:hAnsi="Arial" w:cs="Arial"/>
          <w:bCs/>
        </w:rPr>
        <w:t>auczycielskich w Tarnobrzegu – 2.000,- zł, wykonano konserwację instalacji p. ppoż. i drobne naprawy.</w:t>
      </w:r>
    </w:p>
    <w:p w:rsidR="001D34E1" w:rsidRPr="000561E4" w:rsidRDefault="001D34E1" w:rsidP="00316C0B">
      <w:pPr>
        <w:numPr>
          <w:ilvl w:val="0"/>
          <w:numId w:val="336"/>
        </w:numPr>
        <w:spacing w:line="360" w:lineRule="auto"/>
        <w:ind w:left="284" w:hanging="284"/>
        <w:jc w:val="both"/>
        <w:rPr>
          <w:rFonts w:ascii="Arial" w:eastAsia="Calibri" w:hAnsi="Arial" w:cs="Arial"/>
        </w:rPr>
      </w:pPr>
      <w:r w:rsidRPr="000561E4">
        <w:rPr>
          <w:rFonts w:ascii="Arial" w:eastAsia="Calibri" w:hAnsi="Arial" w:cs="Arial"/>
        </w:rPr>
        <w:t>świadczenia na rzecz osób fizycznych w kwocie  132.388,- zł, w tym:</w:t>
      </w:r>
    </w:p>
    <w:p w:rsidR="001D34E1" w:rsidRPr="000561E4" w:rsidRDefault="001D34E1" w:rsidP="00316C0B">
      <w:pPr>
        <w:numPr>
          <w:ilvl w:val="0"/>
          <w:numId w:val="337"/>
        </w:numPr>
        <w:spacing w:line="360" w:lineRule="auto"/>
        <w:ind w:left="567" w:hanging="283"/>
        <w:jc w:val="both"/>
        <w:rPr>
          <w:rFonts w:ascii="Arial" w:eastAsia="Calibri" w:hAnsi="Arial" w:cs="Arial"/>
        </w:rPr>
      </w:pPr>
      <w:r w:rsidRPr="000561E4">
        <w:rPr>
          <w:rFonts w:ascii="Arial" w:eastAsia="Calibri" w:hAnsi="Arial" w:cs="Arial"/>
        </w:rPr>
        <w:t>stypendia dla 263 słuchaczy – 120.800,- zł,</w:t>
      </w:r>
    </w:p>
    <w:p w:rsidR="001D34E1" w:rsidRPr="000561E4" w:rsidRDefault="001D34E1" w:rsidP="00316C0B">
      <w:pPr>
        <w:numPr>
          <w:ilvl w:val="0"/>
          <w:numId w:val="337"/>
        </w:numPr>
        <w:spacing w:line="360" w:lineRule="auto"/>
        <w:ind w:left="567" w:hanging="283"/>
        <w:jc w:val="both"/>
        <w:rPr>
          <w:rFonts w:ascii="Arial" w:eastAsia="Calibri" w:hAnsi="Arial" w:cs="Arial"/>
        </w:rPr>
      </w:pPr>
      <w:r w:rsidRPr="000561E4">
        <w:rPr>
          <w:rFonts w:ascii="Arial" w:eastAsia="Calibri" w:hAnsi="Arial" w:cs="Arial"/>
        </w:rPr>
        <w:t>zakup środków BHP – 11.588,- zł.</w:t>
      </w:r>
    </w:p>
    <w:p w:rsidR="001D34E1" w:rsidRPr="000561E4" w:rsidRDefault="001D34E1" w:rsidP="001D34E1">
      <w:pPr>
        <w:tabs>
          <w:tab w:val="left" w:pos="1080"/>
        </w:tabs>
        <w:spacing w:line="360" w:lineRule="auto"/>
        <w:jc w:val="both"/>
        <w:rPr>
          <w:rFonts w:ascii="Arial" w:eastAsia="Calibri" w:hAnsi="Arial" w:cs="Arial"/>
          <w:bCs/>
          <w:iCs/>
        </w:rPr>
      </w:pPr>
      <w:r w:rsidRPr="000561E4">
        <w:rPr>
          <w:rFonts w:ascii="Arial" w:eastAsia="Calibri" w:hAnsi="Arial" w:cs="Arial"/>
        </w:rPr>
        <w:t>W ramach rozdziału</w:t>
      </w:r>
      <w:r w:rsidRPr="000561E4">
        <w:rPr>
          <w:rFonts w:ascii="Arial" w:eastAsia="Calibri" w:hAnsi="Arial" w:cs="Arial"/>
          <w:color w:val="FF0000"/>
        </w:rPr>
        <w:t xml:space="preserve"> </w:t>
      </w:r>
      <w:r w:rsidRPr="000561E4">
        <w:rPr>
          <w:rFonts w:ascii="Arial" w:eastAsia="Calibri" w:hAnsi="Arial" w:cs="Arial"/>
        </w:rPr>
        <w:t xml:space="preserve">finansowano funkcjonowanie 1 kolegium nauczycielskiego, </w:t>
      </w:r>
      <w:r w:rsidRPr="000561E4">
        <w:rPr>
          <w:rFonts w:ascii="Arial" w:eastAsia="Calibri" w:hAnsi="Arial" w:cs="Arial"/>
        </w:rPr>
        <w:br/>
        <w:t xml:space="preserve">8 kolegiów języków obcych oraz 1 zespołu kolegiów nauczycielskich. Średnia liczba oddziałów w kolegiach w 2012 roku wyniosła 49 z liczbą 768 słuchaczy. Miesięczny koszt utrzymania 1 słuchacza w tych jednostkach wyniósł 1.093,- zł. </w:t>
      </w:r>
      <w:r w:rsidRPr="000561E4">
        <w:rPr>
          <w:rFonts w:ascii="Arial" w:eastAsia="Calibri" w:hAnsi="Arial" w:cs="Arial"/>
          <w:bCs/>
          <w:iCs/>
        </w:rPr>
        <w:t xml:space="preserve">Ponadto niektóre wydatki związane z bieżącym funkcjonowaniem jednostek były finansowane </w:t>
      </w:r>
      <w:r w:rsidRPr="000561E4">
        <w:rPr>
          <w:rFonts w:ascii="Arial" w:eastAsia="Calibri" w:hAnsi="Arial" w:cs="Arial"/>
          <w:bCs/>
          <w:iCs/>
        </w:rPr>
        <w:br/>
        <w:t>z  dochodów  gromadzonych na wyodrębnionym rachunku.</w:t>
      </w:r>
    </w:p>
    <w:p w:rsidR="001D34E1" w:rsidRPr="000561E4" w:rsidRDefault="001D34E1" w:rsidP="001D34E1">
      <w:pPr>
        <w:spacing w:line="360" w:lineRule="auto"/>
        <w:jc w:val="both"/>
        <w:rPr>
          <w:rFonts w:ascii="Arial" w:eastAsia="Calibri" w:hAnsi="Arial" w:cs="Arial"/>
          <w:b/>
          <w:bCs/>
          <w:i/>
          <w:iCs/>
        </w:rPr>
      </w:pPr>
      <w:r w:rsidRPr="000561E4">
        <w:rPr>
          <w:rFonts w:ascii="Arial" w:eastAsia="Calibri" w:hAnsi="Arial" w:cs="Arial"/>
          <w:b/>
          <w:bCs/>
          <w:i/>
          <w:iCs/>
        </w:rPr>
        <w:t xml:space="preserve">Rozdział 80146 – </w:t>
      </w:r>
      <w:r w:rsidRPr="000561E4">
        <w:rPr>
          <w:rFonts w:ascii="Arial" w:eastAsia="Calibri" w:hAnsi="Arial" w:cs="Arial"/>
          <w:b/>
          <w:bCs/>
          <w:i/>
        </w:rPr>
        <w:t>Dokształcanie i doskonalenie nauczycieli</w:t>
      </w:r>
    </w:p>
    <w:p w:rsidR="001D34E1" w:rsidRPr="000561E4" w:rsidRDefault="001D34E1" w:rsidP="001D34E1">
      <w:pPr>
        <w:spacing w:line="360" w:lineRule="auto"/>
        <w:jc w:val="both"/>
        <w:rPr>
          <w:rFonts w:ascii="Arial" w:eastAsia="Calibri" w:hAnsi="Arial" w:cs="Arial"/>
        </w:rPr>
      </w:pPr>
      <w:r w:rsidRPr="000561E4">
        <w:rPr>
          <w:rFonts w:ascii="Arial" w:eastAsia="Calibri" w:hAnsi="Arial" w:cs="Arial"/>
        </w:rPr>
        <w:t>Zaplanowane wydatki w kwocie 12.582.231,- zł zostały</w:t>
      </w:r>
      <w:r>
        <w:rPr>
          <w:rFonts w:ascii="Arial" w:eastAsia="Calibri" w:hAnsi="Arial" w:cs="Arial"/>
        </w:rPr>
        <w:t xml:space="preserve"> wykonane w wysokości </w:t>
      </w:r>
      <w:r w:rsidRPr="00F3207C">
        <w:rPr>
          <w:rFonts w:ascii="Arial" w:eastAsia="Calibri" w:hAnsi="Arial" w:cs="Arial"/>
        </w:rPr>
        <w:t>10.902.412,- zł,</w:t>
      </w:r>
      <w:r w:rsidRPr="000561E4">
        <w:rPr>
          <w:rFonts w:ascii="Arial" w:eastAsia="Calibri" w:hAnsi="Arial" w:cs="Arial"/>
        </w:rPr>
        <w:t xml:space="preserve"> tj. 86,</w:t>
      </w:r>
      <w:r>
        <w:rPr>
          <w:rFonts w:ascii="Arial" w:eastAsia="Calibri" w:hAnsi="Arial" w:cs="Arial"/>
        </w:rPr>
        <w:t>65</w:t>
      </w:r>
      <w:r w:rsidRPr="000561E4">
        <w:rPr>
          <w:rFonts w:ascii="Arial" w:eastAsia="Calibri" w:hAnsi="Arial" w:cs="Arial"/>
        </w:rPr>
        <w:t>% planu.</w:t>
      </w:r>
    </w:p>
    <w:p w:rsidR="001D34E1" w:rsidRPr="000561E4" w:rsidRDefault="001D34E1" w:rsidP="00316C0B">
      <w:pPr>
        <w:pStyle w:val="Akapitzlist"/>
        <w:numPr>
          <w:ilvl w:val="0"/>
          <w:numId w:val="352"/>
        </w:numPr>
        <w:spacing w:line="360" w:lineRule="auto"/>
        <w:ind w:left="284" w:hanging="142"/>
        <w:contextualSpacing/>
        <w:jc w:val="both"/>
        <w:rPr>
          <w:rFonts w:ascii="Arial" w:eastAsia="Calibri" w:hAnsi="Arial" w:cs="Arial"/>
          <w:b/>
          <w:color w:val="FF0000"/>
        </w:rPr>
      </w:pPr>
      <w:r w:rsidRPr="000561E4">
        <w:rPr>
          <w:rFonts w:ascii="Arial" w:eastAsia="Calibri" w:hAnsi="Arial" w:cs="Arial"/>
        </w:rPr>
        <w:t>Wydatki bieżące zaplanowane w kwocie 12.084.294,-zł</w:t>
      </w:r>
      <w:r>
        <w:rPr>
          <w:rFonts w:ascii="Arial" w:eastAsia="Calibri" w:hAnsi="Arial" w:cs="Arial"/>
        </w:rPr>
        <w:t xml:space="preserve"> </w:t>
      </w:r>
      <w:r w:rsidRPr="009907EE">
        <w:rPr>
          <w:rFonts w:ascii="Arial" w:eastAsia="Calibri" w:hAnsi="Arial" w:cs="Arial"/>
        </w:rPr>
        <w:t>(</w:t>
      </w:r>
      <w:r w:rsidRPr="009907EE">
        <w:rPr>
          <w:rFonts w:ascii="Arial" w:hAnsi="Arial" w:cs="Arial"/>
        </w:rPr>
        <w:t>w tym: dotacje dla jednostek sektora finansów publicznych - 9.401,- zł, dotacje dla jednostek spoza sektora finansów publicznych - 5.941,- zł)</w:t>
      </w:r>
      <w:r w:rsidRPr="000561E4">
        <w:rPr>
          <w:rFonts w:ascii="Arial" w:eastAsia="Calibri" w:hAnsi="Arial" w:cs="Arial"/>
        </w:rPr>
        <w:t xml:space="preserve"> zostały zre</w:t>
      </w:r>
      <w:r>
        <w:rPr>
          <w:rFonts w:ascii="Arial" w:eastAsia="Calibri" w:hAnsi="Arial" w:cs="Arial"/>
        </w:rPr>
        <w:t xml:space="preserve">alizowane w wysokości </w:t>
      </w:r>
      <w:r w:rsidRPr="00F3207C">
        <w:rPr>
          <w:rFonts w:ascii="Arial" w:eastAsia="Calibri" w:hAnsi="Arial" w:cs="Arial"/>
        </w:rPr>
        <w:t xml:space="preserve">10.404.861,- zł </w:t>
      </w:r>
      <w:r w:rsidR="00FE5B82">
        <w:rPr>
          <w:rFonts w:ascii="Arial" w:eastAsia="Calibri" w:hAnsi="Arial" w:cs="Arial"/>
        </w:rPr>
        <w:br/>
      </w:r>
      <w:r w:rsidRPr="00F3207C">
        <w:rPr>
          <w:rFonts w:ascii="Arial" w:eastAsia="Calibri" w:hAnsi="Arial" w:cs="Arial"/>
        </w:rPr>
        <w:t>i</w:t>
      </w:r>
      <w:r w:rsidRPr="000561E4">
        <w:rPr>
          <w:rFonts w:ascii="Arial" w:eastAsia="Calibri" w:hAnsi="Arial" w:cs="Arial"/>
        </w:rPr>
        <w:t xml:space="preserve"> obejmowały:</w:t>
      </w:r>
      <w:r w:rsidRPr="000561E4">
        <w:rPr>
          <w:rFonts w:ascii="Arial" w:eastAsia="Calibri" w:hAnsi="Arial" w:cs="Arial"/>
          <w:color w:val="FF0000"/>
        </w:rPr>
        <w:t xml:space="preserve"> </w:t>
      </w:r>
    </w:p>
    <w:p w:rsidR="001D34E1" w:rsidRPr="000561E4" w:rsidRDefault="001D34E1" w:rsidP="00316C0B">
      <w:pPr>
        <w:pStyle w:val="Akapitzlist"/>
        <w:numPr>
          <w:ilvl w:val="0"/>
          <w:numId w:val="353"/>
        </w:numPr>
        <w:spacing w:line="360" w:lineRule="auto"/>
        <w:ind w:left="567" w:hanging="283"/>
        <w:contextualSpacing/>
        <w:jc w:val="both"/>
        <w:rPr>
          <w:rFonts w:ascii="Arial" w:eastAsia="Calibri" w:hAnsi="Arial" w:cs="Arial"/>
        </w:rPr>
      </w:pPr>
      <w:r w:rsidRPr="000561E4">
        <w:rPr>
          <w:rFonts w:ascii="Arial" w:eastAsia="Calibri" w:hAnsi="Arial" w:cs="Arial"/>
          <w:bCs/>
        </w:rPr>
        <w:t>wynagrodzenia wraz z pochodnymi w kwocie  6.408.796,-zł, w tym na:</w:t>
      </w:r>
    </w:p>
    <w:p w:rsidR="001D34E1" w:rsidRPr="000561E4" w:rsidRDefault="001D34E1" w:rsidP="00316C0B">
      <w:pPr>
        <w:numPr>
          <w:ilvl w:val="0"/>
          <w:numId w:val="339"/>
        </w:numPr>
        <w:spacing w:line="360" w:lineRule="auto"/>
        <w:ind w:left="851" w:hanging="284"/>
        <w:jc w:val="both"/>
        <w:rPr>
          <w:rFonts w:ascii="Arial" w:eastAsia="Calibri" w:hAnsi="Arial" w:cs="Arial"/>
        </w:rPr>
      </w:pPr>
      <w:r w:rsidRPr="000561E4">
        <w:rPr>
          <w:rFonts w:ascii="Arial" w:eastAsia="Calibri" w:hAnsi="Arial" w:cs="Arial"/>
        </w:rPr>
        <w:t>organizację doradztwa metodycznego dla nauczycieli w Medycznej Szkole Policealnej w Łańcucie – 38.759,-zł,</w:t>
      </w:r>
    </w:p>
    <w:p w:rsidR="001D34E1" w:rsidRPr="000561E4" w:rsidRDefault="001D34E1" w:rsidP="00316C0B">
      <w:pPr>
        <w:numPr>
          <w:ilvl w:val="0"/>
          <w:numId w:val="339"/>
        </w:numPr>
        <w:spacing w:line="360" w:lineRule="auto"/>
        <w:ind w:left="851" w:hanging="284"/>
        <w:jc w:val="both"/>
        <w:rPr>
          <w:rFonts w:ascii="Arial" w:eastAsia="Calibri" w:hAnsi="Arial" w:cs="Arial"/>
        </w:rPr>
      </w:pPr>
      <w:r w:rsidRPr="000561E4">
        <w:rPr>
          <w:rFonts w:ascii="Arial" w:eastAsia="Calibri" w:hAnsi="Arial" w:cs="Arial"/>
        </w:rPr>
        <w:t>wynagrodzenia i pochodne pracowników PCEN – 6.354.367,- zł,</w:t>
      </w:r>
    </w:p>
    <w:p w:rsidR="001D34E1" w:rsidRPr="000561E4" w:rsidRDefault="001D34E1" w:rsidP="00316C0B">
      <w:pPr>
        <w:numPr>
          <w:ilvl w:val="0"/>
          <w:numId w:val="339"/>
        </w:numPr>
        <w:spacing w:line="360" w:lineRule="auto"/>
        <w:ind w:left="851" w:hanging="284"/>
        <w:jc w:val="both"/>
        <w:rPr>
          <w:rFonts w:ascii="Arial" w:eastAsia="Calibri" w:hAnsi="Arial" w:cs="Arial"/>
        </w:rPr>
      </w:pPr>
      <w:r w:rsidRPr="000561E4">
        <w:rPr>
          <w:rFonts w:ascii="Arial" w:eastAsia="Calibri" w:hAnsi="Arial" w:cs="Arial"/>
        </w:rPr>
        <w:t xml:space="preserve">doskonalenie i dokształcanie nauczycieli w jednostkach oświatowych – </w:t>
      </w:r>
      <w:r w:rsidRPr="000561E4">
        <w:rPr>
          <w:rFonts w:ascii="Arial" w:eastAsia="Calibri" w:hAnsi="Arial" w:cs="Arial"/>
        </w:rPr>
        <w:br/>
        <w:t>15.670,- zł,</w:t>
      </w:r>
    </w:p>
    <w:p w:rsidR="001D34E1" w:rsidRPr="000561E4" w:rsidRDefault="001D34E1" w:rsidP="00316C0B">
      <w:pPr>
        <w:pStyle w:val="Akapitzlist"/>
        <w:numPr>
          <w:ilvl w:val="0"/>
          <w:numId w:val="353"/>
        </w:numPr>
        <w:spacing w:line="360" w:lineRule="auto"/>
        <w:ind w:left="567" w:hanging="425"/>
        <w:contextualSpacing/>
        <w:jc w:val="both"/>
        <w:rPr>
          <w:rFonts w:ascii="Arial" w:eastAsia="Calibri" w:hAnsi="Arial" w:cs="Arial"/>
        </w:rPr>
      </w:pPr>
      <w:r w:rsidRPr="000561E4">
        <w:rPr>
          <w:rFonts w:ascii="Arial" w:eastAsia="Calibri" w:hAnsi="Arial" w:cs="Arial"/>
        </w:rPr>
        <w:lastRenderedPageBreak/>
        <w:t>wydatki związane z realizacją zadań statutowych PCEN oraz pozostałe koszty doskonalenia nauczycieli w jednostkach oś</w:t>
      </w:r>
      <w:r>
        <w:rPr>
          <w:rFonts w:ascii="Arial" w:eastAsia="Calibri" w:hAnsi="Arial" w:cs="Arial"/>
        </w:rPr>
        <w:t xml:space="preserve">wiatowych w kwocie 820.088,-zł, </w:t>
      </w:r>
      <w:r>
        <w:rPr>
          <w:rFonts w:ascii="Arial" w:eastAsia="Calibri" w:hAnsi="Arial" w:cs="Arial"/>
        </w:rPr>
        <w:br/>
        <w:t>w tym</w:t>
      </w:r>
      <w:r w:rsidRPr="000561E4">
        <w:rPr>
          <w:rFonts w:ascii="Arial" w:eastAsia="Calibri" w:hAnsi="Arial" w:cs="Arial"/>
        </w:rPr>
        <w:t>:</w:t>
      </w:r>
    </w:p>
    <w:p w:rsidR="001D34E1" w:rsidRPr="000561E4" w:rsidRDefault="001D34E1" w:rsidP="00316C0B">
      <w:pPr>
        <w:numPr>
          <w:ilvl w:val="0"/>
          <w:numId w:val="341"/>
        </w:numPr>
        <w:spacing w:line="360" w:lineRule="auto"/>
        <w:ind w:left="851" w:hanging="284"/>
        <w:jc w:val="both"/>
        <w:rPr>
          <w:rFonts w:ascii="Arial" w:eastAsia="Calibri" w:hAnsi="Arial" w:cs="Arial"/>
        </w:rPr>
      </w:pPr>
      <w:r w:rsidRPr="000561E4">
        <w:rPr>
          <w:rFonts w:ascii="Arial" w:eastAsia="Calibri" w:hAnsi="Arial" w:cs="Arial"/>
        </w:rPr>
        <w:t xml:space="preserve">koszty rzeczowe doskonalenia i dokształcania nauczycieli w jednostkach, </w:t>
      </w:r>
      <w:r>
        <w:rPr>
          <w:rFonts w:ascii="Arial" w:eastAsia="Calibri" w:hAnsi="Arial" w:cs="Arial"/>
        </w:rPr>
        <w:br/>
      </w:r>
      <w:r w:rsidRPr="000561E4">
        <w:rPr>
          <w:rFonts w:ascii="Arial" w:eastAsia="Calibri" w:hAnsi="Arial" w:cs="Arial"/>
        </w:rPr>
        <w:t>tj. zakup materiałów biurowych, delegacje, koszty wynajmu sal, czesne, koszty szkoleń – 135.587,</w:t>
      </w:r>
      <w:r w:rsidRPr="000561E4">
        <w:rPr>
          <w:rFonts w:ascii="Arial" w:eastAsia="Calibri" w:hAnsi="Arial" w:cs="Arial"/>
          <w:bCs/>
        </w:rPr>
        <w:t>- zł,</w:t>
      </w:r>
    </w:p>
    <w:p w:rsidR="001D34E1" w:rsidRPr="000561E4" w:rsidRDefault="001D34E1" w:rsidP="00316C0B">
      <w:pPr>
        <w:numPr>
          <w:ilvl w:val="0"/>
          <w:numId w:val="341"/>
        </w:numPr>
        <w:spacing w:line="360" w:lineRule="auto"/>
        <w:ind w:left="851" w:hanging="284"/>
        <w:jc w:val="both"/>
        <w:rPr>
          <w:rFonts w:ascii="Arial" w:eastAsia="Calibri" w:hAnsi="Arial" w:cs="Arial"/>
        </w:rPr>
      </w:pPr>
      <w:r w:rsidRPr="000561E4">
        <w:rPr>
          <w:rFonts w:ascii="Arial" w:eastAsia="Calibri" w:hAnsi="Arial" w:cs="Arial"/>
          <w:bCs/>
        </w:rPr>
        <w:t>badania okresowe pracowników (PCEN) – 11.073,- zł,</w:t>
      </w:r>
    </w:p>
    <w:p w:rsidR="001D34E1" w:rsidRPr="000561E4" w:rsidRDefault="001D34E1" w:rsidP="00316C0B">
      <w:pPr>
        <w:numPr>
          <w:ilvl w:val="0"/>
          <w:numId w:val="341"/>
        </w:numPr>
        <w:spacing w:line="360" w:lineRule="auto"/>
        <w:ind w:left="851" w:hanging="284"/>
        <w:jc w:val="both"/>
        <w:rPr>
          <w:rFonts w:ascii="Arial" w:eastAsia="Calibri" w:hAnsi="Arial" w:cs="Arial"/>
        </w:rPr>
      </w:pPr>
      <w:r w:rsidRPr="000561E4">
        <w:rPr>
          <w:rFonts w:ascii="Arial" w:eastAsia="Calibri" w:hAnsi="Arial" w:cs="Arial"/>
          <w:bCs/>
        </w:rPr>
        <w:t xml:space="preserve">odpis na </w:t>
      </w:r>
      <w:r w:rsidRPr="000561E4">
        <w:rPr>
          <w:rFonts w:ascii="Arial" w:eastAsia="Calibri" w:hAnsi="Arial" w:cs="Arial"/>
        </w:rPr>
        <w:t>Zakładowy Fundusz Świadczeń Socjalnych (PCEN) – 223.403,- zł,</w:t>
      </w:r>
    </w:p>
    <w:p w:rsidR="001D34E1" w:rsidRPr="000561E4" w:rsidRDefault="001D34E1" w:rsidP="00316C0B">
      <w:pPr>
        <w:numPr>
          <w:ilvl w:val="0"/>
          <w:numId w:val="341"/>
        </w:numPr>
        <w:spacing w:line="360" w:lineRule="auto"/>
        <w:ind w:left="851" w:hanging="284"/>
        <w:jc w:val="both"/>
        <w:rPr>
          <w:rFonts w:ascii="Arial" w:eastAsia="Calibri" w:hAnsi="Arial" w:cs="Arial"/>
        </w:rPr>
      </w:pPr>
      <w:r w:rsidRPr="000561E4">
        <w:rPr>
          <w:rFonts w:ascii="Arial" w:eastAsia="Calibri" w:hAnsi="Arial" w:cs="Arial"/>
        </w:rPr>
        <w:t>koszty energii i ogrzewania (PCEN) – 190.818,- zł,</w:t>
      </w:r>
    </w:p>
    <w:p w:rsidR="001D34E1" w:rsidRPr="000561E4" w:rsidRDefault="001D34E1" w:rsidP="00316C0B">
      <w:pPr>
        <w:numPr>
          <w:ilvl w:val="0"/>
          <w:numId w:val="341"/>
        </w:numPr>
        <w:spacing w:line="360" w:lineRule="auto"/>
        <w:ind w:left="851" w:hanging="284"/>
        <w:jc w:val="both"/>
        <w:rPr>
          <w:rFonts w:ascii="Arial" w:eastAsia="Calibri" w:hAnsi="Arial" w:cs="Arial"/>
        </w:rPr>
      </w:pPr>
      <w:r w:rsidRPr="000561E4">
        <w:rPr>
          <w:rFonts w:ascii="Arial" w:eastAsia="Calibri" w:hAnsi="Arial" w:cs="Arial"/>
        </w:rPr>
        <w:t>zakup wyposażenia (PCEN) – 43.708,- zł,</w:t>
      </w:r>
    </w:p>
    <w:p w:rsidR="001D34E1" w:rsidRPr="000561E4" w:rsidRDefault="001D34E1" w:rsidP="00316C0B">
      <w:pPr>
        <w:numPr>
          <w:ilvl w:val="0"/>
          <w:numId w:val="341"/>
        </w:numPr>
        <w:spacing w:line="360" w:lineRule="auto"/>
        <w:ind w:left="851" w:hanging="284"/>
        <w:jc w:val="both"/>
        <w:rPr>
          <w:rFonts w:ascii="Arial" w:eastAsia="Calibri" w:hAnsi="Arial" w:cs="Arial"/>
        </w:rPr>
      </w:pPr>
      <w:r w:rsidRPr="000561E4">
        <w:rPr>
          <w:rFonts w:ascii="Arial" w:eastAsia="Calibri" w:hAnsi="Arial" w:cs="Arial"/>
        </w:rPr>
        <w:t xml:space="preserve">koszty remontów (PCEN) – 44.500,- zł, wykonano remont kotłowni w bazie noclegowej „Dworek pod lipami” obejmujący wymianę pieca centralnego ogrzewania i podgrzewacza wody oraz remont instalacji elektrycznej, gazowej </w:t>
      </w:r>
      <w:r w:rsidR="00FE5B82">
        <w:rPr>
          <w:rFonts w:ascii="Arial" w:eastAsia="Calibri" w:hAnsi="Arial" w:cs="Arial"/>
        </w:rPr>
        <w:br/>
      </w:r>
      <w:r w:rsidRPr="000561E4">
        <w:rPr>
          <w:rFonts w:ascii="Arial" w:eastAsia="Calibri" w:hAnsi="Arial" w:cs="Arial"/>
        </w:rPr>
        <w:t>i centralnego ogrzewania,</w:t>
      </w:r>
    </w:p>
    <w:p w:rsidR="001D34E1" w:rsidRPr="000561E4" w:rsidRDefault="001D34E1" w:rsidP="00316C0B">
      <w:pPr>
        <w:numPr>
          <w:ilvl w:val="0"/>
          <w:numId w:val="341"/>
        </w:numPr>
        <w:spacing w:line="360" w:lineRule="auto"/>
        <w:ind w:left="851" w:hanging="284"/>
        <w:jc w:val="both"/>
        <w:rPr>
          <w:rFonts w:ascii="Arial" w:eastAsia="Calibri" w:hAnsi="Arial" w:cs="Arial"/>
        </w:rPr>
      </w:pPr>
      <w:r w:rsidRPr="000561E4">
        <w:rPr>
          <w:rFonts w:ascii="Arial" w:eastAsia="Calibri" w:hAnsi="Arial" w:cs="Arial"/>
        </w:rPr>
        <w:t>pozostałe koszty funkcjonowania PCEN, tj. delegacje, usługi komunalne, telekomunikacyjne, internetowe, środki czystości, materiały biurowe, składki na PFRON, organizacja szkoleń, seminariów, konferencji, szkolenia pracowników – 170.999,zł,</w:t>
      </w:r>
    </w:p>
    <w:p w:rsidR="001D34E1" w:rsidRPr="000561E4" w:rsidRDefault="001D34E1" w:rsidP="00316C0B">
      <w:pPr>
        <w:pStyle w:val="Akapitzlist"/>
        <w:numPr>
          <w:ilvl w:val="0"/>
          <w:numId w:val="353"/>
        </w:numPr>
        <w:spacing w:line="360" w:lineRule="auto"/>
        <w:ind w:left="567" w:hanging="425"/>
        <w:contextualSpacing/>
        <w:jc w:val="both"/>
        <w:rPr>
          <w:rFonts w:ascii="Arial" w:eastAsia="Calibri" w:hAnsi="Arial" w:cs="Arial"/>
        </w:rPr>
      </w:pPr>
      <w:r w:rsidRPr="000561E4">
        <w:rPr>
          <w:rFonts w:ascii="Arial" w:eastAsia="Calibri" w:hAnsi="Arial" w:cs="Arial"/>
        </w:rPr>
        <w:t>świadczenia na rzecz osób fizycznych (PCEN) w kwocie  17.141,- zł, w tym:</w:t>
      </w:r>
    </w:p>
    <w:p w:rsidR="001D34E1" w:rsidRPr="000561E4" w:rsidRDefault="001D34E1" w:rsidP="00316C0B">
      <w:pPr>
        <w:numPr>
          <w:ilvl w:val="0"/>
          <w:numId w:val="340"/>
        </w:numPr>
        <w:spacing w:line="360" w:lineRule="auto"/>
        <w:ind w:left="851" w:hanging="284"/>
        <w:jc w:val="both"/>
        <w:rPr>
          <w:rFonts w:ascii="Arial" w:eastAsia="Calibri" w:hAnsi="Arial" w:cs="Arial"/>
        </w:rPr>
      </w:pPr>
      <w:r w:rsidRPr="000561E4">
        <w:rPr>
          <w:rFonts w:ascii="Arial" w:eastAsia="Calibri" w:hAnsi="Arial" w:cs="Arial"/>
        </w:rPr>
        <w:t>zakup środków BHP – 11.320,- zł,</w:t>
      </w:r>
    </w:p>
    <w:p w:rsidR="001D34E1" w:rsidRPr="000561E4" w:rsidRDefault="001D34E1" w:rsidP="00316C0B">
      <w:pPr>
        <w:numPr>
          <w:ilvl w:val="0"/>
          <w:numId w:val="340"/>
        </w:numPr>
        <w:spacing w:line="360" w:lineRule="auto"/>
        <w:ind w:left="851" w:hanging="284"/>
        <w:jc w:val="both"/>
        <w:rPr>
          <w:rFonts w:ascii="Arial" w:eastAsia="Calibri" w:hAnsi="Arial" w:cs="Arial"/>
        </w:rPr>
      </w:pPr>
      <w:r w:rsidRPr="000561E4">
        <w:rPr>
          <w:rFonts w:ascii="Arial" w:eastAsia="Calibri" w:hAnsi="Arial" w:cs="Arial"/>
        </w:rPr>
        <w:t>wypłata dodatku wiejskiego dla 1 nauczyciela  – 5.821,- zł</w:t>
      </w:r>
    </w:p>
    <w:p w:rsidR="001D34E1" w:rsidRPr="00703F10" w:rsidRDefault="001D34E1" w:rsidP="00316C0B">
      <w:pPr>
        <w:pStyle w:val="Akapitzlist"/>
        <w:numPr>
          <w:ilvl w:val="0"/>
          <w:numId w:val="353"/>
        </w:numPr>
        <w:spacing w:line="360" w:lineRule="auto"/>
        <w:contextualSpacing/>
        <w:jc w:val="both"/>
        <w:rPr>
          <w:rFonts w:ascii="Arial" w:eastAsia="Calibri" w:hAnsi="Arial" w:cs="Arial"/>
        </w:rPr>
      </w:pPr>
      <w:r w:rsidRPr="00703F10">
        <w:rPr>
          <w:rFonts w:ascii="Arial" w:eastAsia="Calibri" w:hAnsi="Arial" w:cs="Arial"/>
        </w:rPr>
        <w:t xml:space="preserve">wydatki bieżące na realizację przez Podkarpackie Centrum Edukacji Nauczycieli </w:t>
      </w:r>
      <w:r w:rsidRPr="00703F10">
        <w:rPr>
          <w:rFonts w:ascii="Arial" w:eastAsia="Calibri" w:hAnsi="Arial" w:cs="Arial"/>
        </w:rPr>
        <w:br/>
        <w:t>w Rzeszowie 4 projektów z udziałem  środków UE w kwocie</w:t>
      </w:r>
      <w:r w:rsidRPr="00703F10">
        <w:rPr>
          <w:rFonts w:ascii="Arial" w:eastAsia="Calibri" w:hAnsi="Arial" w:cs="Arial"/>
          <w:color w:val="FF0000"/>
        </w:rPr>
        <w:t xml:space="preserve"> </w:t>
      </w:r>
      <w:r w:rsidRPr="00F3207C">
        <w:rPr>
          <w:rFonts w:ascii="Arial" w:eastAsia="Calibri" w:hAnsi="Arial" w:cs="Arial"/>
        </w:rPr>
        <w:t>3.153.920,-</w:t>
      </w:r>
      <w:r w:rsidRPr="00703F10">
        <w:rPr>
          <w:rFonts w:ascii="Arial" w:eastAsia="Calibri" w:hAnsi="Arial" w:cs="Arial"/>
        </w:rPr>
        <w:t xml:space="preserve"> zł, </w:t>
      </w:r>
      <w:r w:rsidRPr="00703F10">
        <w:rPr>
          <w:rFonts w:ascii="Arial" w:eastAsia="Calibri" w:hAnsi="Arial" w:cs="Arial"/>
        </w:rPr>
        <w:br/>
        <w:t>w tym:</w:t>
      </w:r>
    </w:p>
    <w:p w:rsidR="001D34E1" w:rsidRPr="000561E4" w:rsidRDefault="001D34E1" w:rsidP="00316C0B">
      <w:pPr>
        <w:pStyle w:val="Tekstpodstawowy3"/>
        <w:numPr>
          <w:ilvl w:val="0"/>
          <w:numId w:val="342"/>
        </w:numPr>
        <w:spacing w:after="0" w:line="360" w:lineRule="auto"/>
        <w:ind w:left="851" w:hanging="284"/>
        <w:jc w:val="both"/>
        <w:rPr>
          <w:rFonts w:ascii="Arial" w:hAnsi="Arial" w:cs="Arial"/>
          <w:sz w:val="24"/>
          <w:szCs w:val="24"/>
        </w:rPr>
      </w:pPr>
      <w:r w:rsidRPr="000561E4">
        <w:rPr>
          <w:rFonts w:ascii="Arial" w:hAnsi="Arial" w:cs="Arial"/>
          <w:sz w:val="24"/>
          <w:szCs w:val="24"/>
        </w:rPr>
        <w:t>„Szkoła Kluczowych Kompetencji” w ramach Programu Operacyjnego Kapitał Ludzk</w:t>
      </w:r>
      <w:r>
        <w:rPr>
          <w:rFonts w:ascii="Arial" w:hAnsi="Arial" w:cs="Arial"/>
          <w:sz w:val="24"/>
          <w:szCs w:val="24"/>
        </w:rPr>
        <w:t xml:space="preserve">i – </w:t>
      </w:r>
      <w:r w:rsidRPr="00F3207C">
        <w:rPr>
          <w:rFonts w:ascii="Arial" w:hAnsi="Arial" w:cs="Arial"/>
          <w:sz w:val="24"/>
          <w:szCs w:val="24"/>
        </w:rPr>
        <w:t>165.060,- zł,</w:t>
      </w:r>
      <w:r w:rsidRPr="000561E4">
        <w:rPr>
          <w:rFonts w:ascii="Arial" w:hAnsi="Arial" w:cs="Arial"/>
          <w:sz w:val="24"/>
          <w:szCs w:val="24"/>
        </w:rPr>
        <w:t xml:space="preserve"> z tego:</w:t>
      </w:r>
    </w:p>
    <w:p w:rsidR="001D34E1" w:rsidRPr="000561E4" w:rsidRDefault="001D34E1" w:rsidP="00316C0B">
      <w:pPr>
        <w:pStyle w:val="Tekstpodstawowy3"/>
        <w:numPr>
          <w:ilvl w:val="0"/>
          <w:numId w:val="350"/>
        </w:numPr>
        <w:spacing w:after="0" w:line="360" w:lineRule="auto"/>
        <w:ind w:left="1134" w:hanging="284"/>
        <w:jc w:val="both"/>
        <w:rPr>
          <w:rFonts w:ascii="Arial" w:hAnsi="Arial" w:cs="Arial"/>
          <w:sz w:val="24"/>
          <w:szCs w:val="24"/>
        </w:rPr>
      </w:pPr>
      <w:r w:rsidRPr="000561E4">
        <w:rPr>
          <w:rFonts w:ascii="Arial" w:hAnsi="Arial" w:cs="Arial"/>
          <w:sz w:val="24"/>
          <w:szCs w:val="24"/>
        </w:rPr>
        <w:t xml:space="preserve">wynagrodzenia wraz z pochodnymi – 135.340,- zł, </w:t>
      </w:r>
    </w:p>
    <w:p w:rsidR="001D34E1" w:rsidRPr="000561E4" w:rsidRDefault="001D34E1" w:rsidP="00316C0B">
      <w:pPr>
        <w:pStyle w:val="Tekstpodstawowy3"/>
        <w:numPr>
          <w:ilvl w:val="0"/>
          <w:numId w:val="350"/>
        </w:numPr>
        <w:spacing w:after="0" w:line="360" w:lineRule="auto"/>
        <w:ind w:left="1134" w:hanging="284"/>
        <w:jc w:val="both"/>
        <w:rPr>
          <w:rFonts w:ascii="Arial" w:hAnsi="Arial" w:cs="Arial"/>
          <w:sz w:val="24"/>
          <w:szCs w:val="24"/>
        </w:rPr>
      </w:pPr>
      <w:r w:rsidRPr="000561E4">
        <w:rPr>
          <w:rFonts w:ascii="Arial" w:hAnsi="Arial" w:cs="Arial"/>
          <w:sz w:val="24"/>
          <w:szCs w:val="24"/>
        </w:rPr>
        <w:t>zakup materiałów oraz pozostałych usług – 19.500,- zł,</w:t>
      </w:r>
    </w:p>
    <w:p w:rsidR="001D34E1" w:rsidRPr="00CC73B1" w:rsidRDefault="001D34E1" w:rsidP="00316C0B">
      <w:pPr>
        <w:pStyle w:val="Tekstpodstawowy3"/>
        <w:numPr>
          <w:ilvl w:val="0"/>
          <w:numId w:val="350"/>
        </w:numPr>
        <w:spacing w:after="0" w:line="360" w:lineRule="auto"/>
        <w:ind w:left="1134" w:hanging="284"/>
        <w:jc w:val="both"/>
        <w:rPr>
          <w:rFonts w:ascii="Arial" w:hAnsi="Arial" w:cs="Arial"/>
          <w:sz w:val="24"/>
          <w:szCs w:val="24"/>
        </w:rPr>
      </w:pPr>
      <w:r w:rsidRPr="00CC73B1">
        <w:rPr>
          <w:rFonts w:ascii="Arial" w:hAnsi="Arial" w:cs="Arial"/>
          <w:sz w:val="24"/>
          <w:szCs w:val="24"/>
        </w:rPr>
        <w:t>koszty delegacji krajowych – 10.220,-zł,</w:t>
      </w:r>
    </w:p>
    <w:p w:rsidR="001D34E1" w:rsidRPr="000561E4" w:rsidRDefault="001D34E1" w:rsidP="00316C0B">
      <w:pPr>
        <w:pStyle w:val="Tekstpodstawowy3"/>
        <w:numPr>
          <w:ilvl w:val="0"/>
          <w:numId w:val="342"/>
        </w:numPr>
        <w:spacing w:after="0" w:line="360" w:lineRule="auto"/>
        <w:ind w:left="851" w:hanging="284"/>
        <w:jc w:val="both"/>
        <w:rPr>
          <w:rFonts w:ascii="Arial" w:hAnsi="Arial" w:cs="Arial"/>
          <w:sz w:val="24"/>
          <w:szCs w:val="24"/>
        </w:rPr>
      </w:pPr>
      <w:r w:rsidRPr="000561E4">
        <w:rPr>
          <w:rFonts w:ascii="Arial" w:hAnsi="Arial" w:cs="Arial"/>
          <w:sz w:val="24"/>
          <w:szCs w:val="24"/>
        </w:rPr>
        <w:t xml:space="preserve"> „Podkarpackie szkolenie informatyczno-metodyczne” w ramach Programu Operacyjnego Kapitał Ludzki -  831.498,-zł, z tego:</w:t>
      </w:r>
    </w:p>
    <w:p w:rsidR="001D34E1" w:rsidRPr="000561E4" w:rsidRDefault="001D34E1" w:rsidP="00316C0B">
      <w:pPr>
        <w:pStyle w:val="Tekstpodstawowy3"/>
        <w:numPr>
          <w:ilvl w:val="0"/>
          <w:numId w:val="351"/>
        </w:numPr>
        <w:spacing w:after="0" w:line="360" w:lineRule="auto"/>
        <w:ind w:left="1134" w:hanging="283"/>
        <w:jc w:val="both"/>
        <w:rPr>
          <w:rFonts w:ascii="Arial" w:hAnsi="Arial" w:cs="Arial"/>
          <w:sz w:val="24"/>
          <w:szCs w:val="24"/>
        </w:rPr>
      </w:pPr>
      <w:r w:rsidRPr="000561E4">
        <w:rPr>
          <w:rFonts w:ascii="Arial" w:hAnsi="Arial" w:cs="Arial"/>
          <w:sz w:val="24"/>
          <w:szCs w:val="24"/>
        </w:rPr>
        <w:t>świadczenia BHP – 400,- zł,</w:t>
      </w:r>
    </w:p>
    <w:p w:rsidR="001D34E1" w:rsidRPr="000561E4" w:rsidRDefault="001D34E1" w:rsidP="00316C0B">
      <w:pPr>
        <w:pStyle w:val="Tekstpodstawowy3"/>
        <w:numPr>
          <w:ilvl w:val="0"/>
          <w:numId w:val="351"/>
        </w:numPr>
        <w:spacing w:after="0" w:line="360" w:lineRule="auto"/>
        <w:ind w:left="1134" w:hanging="283"/>
        <w:jc w:val="both"/>
        <w:rPr>
          <w:rFonts w:ascii="Arial" w:hAnsi="Arial" w:cs="Arial"/>
          <w:sz w:val="24"/>
          <w:szCs w:val="24"/>
        </w:rPr>
      </w:pPr>
      <w:r w:rsidRPr="000561E4">
        <w:rPr>
          <w:rFonts w:ascii="Arial" w:hAnsi="Arial" w:cs="Arial"/>
          <w:sz w:val="24"/>
          <w:szCs w:val="24"/>
        </w:rPr>
        <w:t xml:space="preserve">wynagrodzenia wraz z pochodnymi – 256.698,- zł, </w:t>
      </w:r>
    </w:p>
    <w:p w:rsidR="001D34E1" w:rsidRPr="000561E4" w:rsidRDefault="001D34E1" w:rsidP="00316C0B">
      <w:pPr>
        <w:pStyle w:val="Tekstpodstawowy3"/>
        <w:numPr>
          <w:ilvl w:val="0"/>
          <w:numId w:val="345"/>
        </w:numPr>
        <w:tabs>
          <w:tab w:val="left" w:pos="142"/>
        </w:tabs>
        <w:spacing w:after="0" w:line="360" w:lineRule="auto"/>
        <w:ind w:left="1134" w:hanging="283"/>
        <w:jc w:val="both"/>
        <w:rPr>
          <w:rFonts w:ascii="Arial" w:hAnsi="Arial" w:cs="Arial"/>
          <w:sz w:val="24"/>
          <w:szCs w:val="24"/>
        </w:rPr>
      </w:pPr>
      <w:r w:rsidRPr="000561E4">
        <w:rPr>
          <w:rFonts w:ascii="Arial" w:hAnsi="Arial" w:cs="Arial"/>
          <w:sz w:val="24"/>
          <w:szCs w:val="24"/>
        </w:rPr>
        <w:t>zakup materiałów biurowych i wyposażenia – 28.758,- zł,</w:t>
      </w:r>
    </w:p>
    <w:p w:rsidR="001D34E1" w:rsidRPr="000561E4" w:rsidRDefault="001D34E1" w:rsidP="00316C0B">
      <w:pPr>
        <w:pStyle w:val="Tekstpodstawowy3"/>
        <w:numPr>
          <w:ilvl w:val="0"/>
          <w:numId w:val="345"/>
        </w:numPr>
        <w:spacing w:after="0" w:line="360" w:lineRule="auto"/>
        <w:ind w:left="1134" w:hanging="283"/>
        <w:jc w:val="both"/>
        <w:rPr>
          <w:rFonts w:ascii="Arial" w:hAnsi="Arial" w:cs="Arial"/>
          <w:sz w:val="24"/>
          <w:szCs w:val="24"/>
        </w:rPr>
      </w:pPr>
      <w:r w:rsidRPr="000561E4">
        <w:rPr>
          <w:rFonts w:ascii="Arial" w:hAnsi="Arial" w:cs="Arial"/>
          <w:sz w:val="24"/>
          <w:szCs w:val="24"/>
        </w:rPr>
        <w:lastRenderedPageBreak/>
        <w:t>odpis na Zakładowy Fundusz Świadczeń Socjalnych – 8.366,- zł,</w:t>
      </w:r>
    </w:p>
    <w:p w:rsidR="001D34E1" w:rsidRPr="000561E4" w:rsidRDefault="001D34E1" w:rsidP="00316C0B">
      <w:pPr>
        <w:pStyle w:val="Tekstpodstawowy3"/>
        <w:numPr>
          <w:ilvl w:val="0"/>
          <w:numId w:val="345"/>
        </w:numPr>
        <w:spacing w:after="0" w:line="360" w:lineRule="auto"/>
        <w:ind w:left="1134" w:hanging="283"/>
        <w:jc w:val="both"/>
        <w:rPr>
          <w:rFonts w:ascii="Arial" w:hAnsi="Arial" w:cs="Arial"/>
          <w:sz w:val="24"/>
          <w:szCs w:val="24"/>
        </w:rPr>
      </w:pPr>
      <w:r w:rsidRPr="000561E4">
        <w:rPr>
          <w:rFonts w:ascii="Arial" w:hAnsi="Arial" w:cs="Arial"/>
          <w:sz w:val="24"/>
          <w:szCs w:val="24"/>
        </w:rPr>
        <w:t>opłaty za energię elektryczną – 5.551,- zł,</w:t>
      </w:r>
    </w:p>
    <w:p w:rsidR="001D34E1" w:rsidRPr="000561E4" w:rsidRDefault="001D34E1" w:rsidP="00316C0B">
      <w:pPr>
        <w:pStyle w:val="Tekstpodstawowy3"/>
        <w:numPr>
          <w:ilvl w:val="0"/>
          <w:numId w:val="345"/>
        </w:numPr>
        <w:tabs>
          <w:tab w:val="left" w:pos="142"/>
        </w:tabs>
        <w:spacing w:after="0" w:line="360" w:lineRule="auto"/>
        <w:ind w:left="1134" w:hanging="283"/>
        <w:jc w:val="both"/>
        <w:rPr>
          <w:rFonts w:ascii="Arial" w:hAnsi="Arial" w:cs="Arial"/>
          <w:sz w:val="24"/>
          <w:szCs w:val="24"/>
        </w:rPr>
      </w:pPr>
      <w:r w:rsidRPr="000561E4">
        <w:rPr>
          <w:rFonts w:ascii="Arial" w:hAnsi="Arial" w:cs="Arial"/>
          <w:sz w:val="24"/>
          <w:szCs w:val="24"/>
        </w:rPr>
        <w:t>krajowe delegacje służbowe pracowników – 9.312,- zł,</w:t>
      </w:r>
    </w:p>
    <w:p w:rsidR="001D34E1" w:rsidRPr="000561E4" w:rsidRDefault="001D34E1" w:rsidP="00316C0B">
      <w:pPr>
        <w:pStyle w:val="Tekstpodstawowy3"/>
        <w:numPr>
          <w:ilvl w:val="0"/>
          <w:numId w:val="345"/>
        </w:numPr>
        <w:tabs>
          <w:tab w:val="left" w:pos="142"/>
        </w:tabs>
        <w:spacing w:after="0" w:line="360" w:lineRule="auto"/>
        <w:ind w:left="1134" w:hanging="283"/>
        <w:jc w:val="both"/>
        <w:rPr>
          <w:rFonts w:ascii="Arial" w:hAnsi="Arial" w:cs="Arial"/>
          <w:sz w:val="24"/>
          <w:szCs w:val="24"/>
        </w:rPr>
      </w:pPr>
      <w:r w:rsidRPr="000561E4">
        <w:rPr>
          <w:rFonts w:ascii="Arial" w:hAnsi="Arial" w:cs="Arial"/>
          <w:sz w:val="24"/>
          <w:szCs w:val="24"/>
        </w:rPr>
        <w:t>zakup środków żywności – 138.701,- zł,</w:t>
      </w:r>
    </w:p>
    <w:p w:rsidR="001D34E1" w:rsidRPr="000561E4" w:rsidRDefault="001D34E1" w:rsidP="00316C0B">
      <w:pPr>
        <w:pStyle w:val="Tekstpodstawowy3"/>
        <w:numPr>
          <w:ilvl w:val="0"/>
          <w:numId w:val="346"/>
        </w:numPr>
        <w:tabs>
          <w:tab w:val="left" w:pos="142"/>
        </w:tabs>
        <w:spacing w:after="0" w:line="360" w:lineRule="auto"/>
        <w:ind w:left="1134" w:hanging="283"/>
        <w:jc w:val="both"/>
        <w:rPr>
          <w:rFonts w:ascii="Arial" w:hAnsi="Arial" w:cs="Arial"/>
          <w:sz w:val="24"/>
          <w:szCs w:val="24"/>
        </w:rPr>
      </w:pPr>
      <w:r w:rsidRPr="000561E4">
        <w:rPr>
          <w:rFonts w:ascii="Arial" w:hAnsi="Arial" w:cs="Arial"/>
          <w:sz w:val="24"/>
          <w:szCs w:val="24"/>
        </w:rPr>
        <w:t>wynajem sal, usługi pocztowe, promocja projektu, badania okresowe pracowników, usługi telekomunikacyjne – 366.350,- zł,</w:t>
      </w:r>
    </w:p>
    <w:p w:rsidR="001D34E1" w:rsidRPr="000561E4" w:rsidRDefault="001D34E1" w:rsidP="00316C0B">
      <w:pPr>
        <w:pStyle w:val="Tekstpodstawowy3"/>
        <w:numPr>
          <w:ilvl w:val="0"/>
          <w:numId w:val="346"/>
        </w:numPr>
        <w:tabs>
          <w:tab w:val="left" w:pos="142"/>
        </w:tabs>
        <w:spacing w:after="0" w:line="360" w:lineRule="auto"/>
        <w:ind w:left="1134" w:hanging="283"/>
        <w:jc w:val="both"/>
        <w:rPr>
          <w:rFonts w:ascii="Arial" w:hAnsi="Arial" w:cs="Arial"/>
          <w:sz w:val="24"/>
          <w:szCs w:val="24"/>
        </w:rPr>
      </w:pPr>
      <w:r w:rsidRPr="000561E4">
        <w:rPr>
          <w:rFonts w:ascii="Arial" w:hAnsi="Arial" w:cs="Arial"/>
          <w:sz w:val="24"/>
          <w:szCs w:val="24"/>
        </w:rPr>
        <w:t>zakup pomocy naukowych i dydaktycznych – 17.362,-zł,</w:t>
      </w:r>
    </w:p>
    <w:p w:rsidR="001D34E1" w:rsidRPr="000561E4" w:rsidRDefault="001D34E1" w:rsidP="001D34E1">
      <w:pPr>
        <w:pStyle w:val="Tekstpodstawowy3"/>
        <w:spacing w:after="0" w:line="360" w:lineRule="auto"/>
        <w:ind w:left="851" w:hanging="284"/>
        <w:jc w:val="both"/>
        <w:rPr>
          <w:rFonts w:ascii="Arial" w:hAnsi="Arial" w:cs="Arial"/>
          <w:sz w:val="24"/>
          <w:szCs w:val="24"/>
        </w:rPr>
      </w:pPr>
      <w:r w:rsidRPr="000561E4">
        <w:rPr>
          <w:rFonts w:ascii="Arial" w:hAnsi="Arial" w:cs="Arial"/>
          <w:sz w:val="24"/>
          <w:szCs w:val="24"/>
        </w:rPr>
        <w:t>c) „Edukacja skuteczna, przyjazna, nowoczesna - rozwój kompetencji kadry zarządzającej i pedagogicznej szkół i placówek oświatowych w województwie podkarpackim” w ramach Programu Operacyjnego Kapitał Ludzki –</w:t>
      </w:r>
      <w:r w:rsidRPr="000561E4">
        <w:rPr>
          <w:rFonts w:ascii="Arial" w:hAnsi="Arial" w:cs="Arial"/>
          <w:color w:val="FF0000"/>
          <w:sz w:val="24"/>
          <w:szCs w:val="24"/>
        </w:rPr>
        <w:t xml:space="preserve"> </w:t>
      </w:r>
      <w:r w:rsidRPr="000561E4">
        <w:rPr>
          <w:rFonts w:ascii="Arial" w:hAnsi="Arial" w:cs="Arial"/>
          <w:sz w:val="24"/>
          <w:szCs w:val="24"/>
        </w:rPr>
        <w:t>2.094.062,-zł, z tego:</w:t>
      </w:r>
    </w:p>
    <w:p w:rsidR="001D34E1" w:rsidRPr="000561E4" w:rsidRDefault="001D34E1" w:rsidP="00316C0B">
      <w:pPr>
        <w:pStyle w:val="Tekstpodstawowy3"/>
        <w:numPr>
          <w:ilvl w:val="0"/>
          <w:numId w:val="355"/>
        </w:numPr>
        <w:tabs>
          <w:tab w:val="left" w:pos="1134"/>
        </w:tabs>
        <w:spacing w:after="0" w:line="360" w:lineRule="auto"/>
        <w:ind w:left="1134" w:hanging="283"/>
        <w:jc w:val="both"/>
        <w:rPr>
          <w:rFonts w:ascii="Arial" w:hAnsi="Arial" w:cs="Arial"/>
          <w:sz w:val="24"/>
          <w:szCs w:val="24"/>
        </w:rPr>
      </w:pPr>
      <w:r w:rsidRPr="000561E4">
        <w:rPr>
          <w:rFonts w:ascii="Arial" w:hAnsi="Arial" w:cs="Arial"/>
          <w:sz w:val="24"/>
          <w:szCs w:val="24"/>
        </w:rPr>
        <w:t>wynagrodzenia wraz z pochodnymi – 701.204,-zł</w:t>
      </w:r>
      <w:r>
        <w:rPr>
          <w:rFonts w:ascii="Arial" w:hAnsi="Arial" w:cs="Arial"/>
          <w:sz w:val="24"/>
          <w:szCs w:val="24"/>
        </w:rPr>
        <w:t>,</w:t>
      </w:r>
    </w:p>
    <w:p w:rsidR="001D34E1" w:rsidRPr="000561E4" w:rsidRDefault="001D34E1" w:rsidP="00316C0B">
      <w:pPr>
        <w:pStyle w:val="Tekstpodstawowy3"/>
        <w:numPr>
          <w:ilvl w:val="0"/>
          <w:numId w:val="355"/>
        </w:numPr>
        <w:tabs>
          <w:tab w:val="left" w:pos="1134"/>
        </w:tabs>
        <w:spacing w:after="0" w:line="360" w:lineRule="auto"/>
        <w:ind w:left="1134" w:hanging="283"/>
        <w:jc w:val="both"/>
        <w:rPr>
          <w:rFonts w:ascii="Arial" w:hAnsi="Arial" w:cs="Arial"/>
          <w:sz w:val="24"/>
          <w:szCs w:val="24"/>
        </w:rPr>
      </w:pPr>
      <w:r w:rsidRPr="000561E4">
        <w:rPr>
          <w:rFonts w:ascii="Arial" w:hAnsi="Arial" w:cs="Arial"/>
          <w:sz w:val="24"/>
          <w:szCs w:val="24"/>
        </w:rPr>
        <w:t>zakup materiałów biurowych i wyposażenia – 60.292,-zł</w:t>
      </w:r>
      <w:r>
        <w:rPr>
          <w:rFonts w:ascii="Arial" w:hAnsi="Arial" w:cs="Arial"/>
          <w:sz w:val="24"/>
          <w:szCs w:val="24"/>
        </w:rPr>
        <w:t>,</w:t>
      </w:r>
    </w:p>
    <w:p w:rsidR="001D34E1" w:rsidRPr="000561E4" w:rsidRDefault="001D34E1" w:rsidP="00316C0B">
      <w:pPr>
        <w:pStyle w:val="Tekstpodstawowy3"/>
        <w:numPr>
          <w:ilvl w:val="0"/>
          <w:numId w:val="355"/>
        </w:numPr>
        <w:tabs>
          <w:tab w:val="left" w:pos="1134"/>
        </w:tabs>
        <w:spacing w:after="0" w:line="360" w:lineRule="auto"/>
        <w:ind w:left="1134" w:hanging="283"/>
        <w:jc w:val="both"/>
        <w:rPr>
          <w:rFonts w:ascii="Arial" w:hAnsi="Arial" w:cs="Arial"/>
          <w:sz w:val="24"/>
          <w:szCs w:val="24"/>
        </w:rPr>
      </w:pPr>
      <w:r w:rsidRPr="000561E4">
        <w:rPr>
          <w:rFonts w:ascii="Arial" w:hAnsi="Arial" w:cs="Arial"/>
          <w:sz w:val="24"/>
          <w:szCs w:val="24"/>
        </w:rPr>
        <w:t>zakup środków żywności – 199.573,-zł</w:t>
      </w:r>
      <w:r>
        <w:rPr>
          <w:rFonts w:ascii="Arial" w:hAnsi="Arial" w:cs="Arial"/>
          <w:sz w:val="24"/>
          <w:szCs w:val="24"/>
        </w:rPr>
        <w:t>,</w:t>
      </w:r>
    </w:p>
    <w:p w:rsidR="001D34E1" w:rsidRPr="000561E4" w:rsidRDefault="001D34E1" w:rsidP="00316C0B">
      <w:pPr>
        <w:pStyle w:val="Tekstpodstawowy3"/>
        <w:numPr>
          <w:ilvl w:val="0"/>
          <w:numId w:val="355"/>
        </w:numPr>
        <w:tabs>
          <w:tab w:val="left" w:pos="1134"/>
        </w:tabs>
        <w:spacing w:after="0" w:line="360" w:lineRule="auto"/>
        <w:ind w:left="1134" w:hanging="283"/>
        <w:jc w:val="both"/>
        <w:rPr>
          <w:rFonts w:ascii="Arial" w:hAnsi="Arial" w:cs="Arial"/>
          <w:sz w:val="24"/>
          <w:szCs w:val="24"/>
        </w:rPr>
      </w:pPr>
      <w:r w:rsidRPr="000561E4">
        <w:rPr>
          <w:rFonts w:ascii="Arial" w:hAnsi="Arial" w:cs="Arial"/>
          <w:sz w:val="24"/>
          <w:szCs w:val="24"/>
        </w:rPr>
        <w:t>zakup pomocy naukowych – 374.037,-zł</w:t>
      </w:r>
      <w:r>
        <w:rPr>
          <w:rFonts w:ascii="Arial" w:hAnsi="Arial" w:cs="Arial"/>
          <w:sz w:val="24"/>
          <w:szCs w:val="24"/>
        </w:rPr>
        <w:t>,</w:t>
      </w:r>
    </w:p>
    <w:p w:rsidR="001D34E1" w:rsidRPr="000561E4" w:rsidRDefault="001D34E1" w:rsidP="00316C0B">
      <w:pPr>
        <w:pStyle w:val="Tekstpodstawowy3"/>
        <w:numPr>
          <w:ilvl w:val="0"/>
          <w:numId w:val="355"/>
        </w:numPr>
        <w:tabs>
          <w:tab w:val="left" w:pos="1134"/>
        </w:tabs>
        <w:spacing w:after="0" w:line="360" w:lineRule="auto"/>
        <w:ind w:left="1134" w:hanging="283"/>
        <w:jc w:val="both"/>
        <w:rPr>
          <w:rFonts w:ascii="Arial" w:hAnsi="Arial" w:cs="Arial"/>
          <w:sz w:val="24"/>
          <w:szCs w:val="24"/>
        </w:rPr>
      </w:pPr>
      <w:r w:rsidRPr="000561E4">
        <w:rPr>
          <w:rFonts w:ascii="Arial" w:hAnsi="Arial" w:cs="Arial"/>
          <w:sz w:val="24"/>
          <w:szCs w:val="24"/>
        </w:rPr>
        <w:t>koszty delegacji krajowych – 29.538,-zł</w:t>
      </w:r>
      <w:r>
        <w:rPr>
          <w:rFonts w:ascii="Arial" w:hAnsi="Arial" w:cs="Arial"/>
          <w:sz w:val="24"/>
          <w:szCs w:val="24"/>
        </w:rPr>
        <w:t>,</w:t>
      </w:r>
    </w:p>
    <w:p w:rsidR="001D34E1" w:rsidRDefault="001D34E1" w:rsidP="00316C0B">
      <w:pPr>
        <w:pStyle w:val="Tekstpodstawowy3"/>
        <w:numPr>
          <w:ilvl w:val="0"/>
          <w:numId w:val="355"/>
        </w:numPr>
        <w:tabs>
          <w:tab w:val="left" w:pos="1134"/>
        </w:tabs>
        <w:spacing w:after="0" w:line="360" w:lineRule="auto"/>
        <w:ind w:left="1134" w:hanging="283"/>
        <w:jc w:val="both"/>
        <w:rPr>
          <w:rFonts w:ascii="Arial" w:hAnsi="Arial" w:cs="Arial"/>
          <w:sz w:val="24"/>
          <w:szCs w:val="24"/>
        </w:rPr>
      </w:pPr>
      <w:r w:rsidRPr="000561E4">
        <w:rPr>
          <w:rFonts w:ascii="Arial" w:hAnsi="Arial" w:cs="Arial"/>
          <w:sz w:val="24"/>
          <w:szCs w:val="24"/>
        </w:rPr>
        <w:t>odpis na Z</w:t>
      </w:r>
      <w:r>
        <w:rPr>
          <w:rFonts w:ascii="Arial" w:hAnsi="Arial" w:cs="Arial"/>
          <w:sz w:val="24"/>
          <w:szCs w:val="24"/>
        </w:rPr>
        <w:t xml:space="preserve">akładowy </w:t>
      </w:r>
      <w:r w:rsidRPr="000561E4">
        <w:rPr>
          <w:rFonts w:ascii="Arial" w:hAnsi="Arial" w:cs="Arial"/>
          <w:sz w:val="24"/>
          <w:szCs w:val="24"/>
        </w:rPr>
        <w:t>F</w:t>
      </w:r>
      <w:r>
        <w:rPr>
          <w:rFonts w:ascii="Arial" w:hAnsi="Arial" w:cs="Arial"/>
          <w:sz w:val="24"/>
          <w:szCs w:val="24"/>
        </w:rPr>
        <w:t xml:space="preserve">undusz </w:t>
      </w:r>
      <w:r w:rsidRPr="000561E4">
        <w:rPr>
          <w:rFonts w:ascii="Arial" w:hAnsi="Arial" w:cs="Arial"/>
          <w:sz w:val="24"/>
          <w:szCs w:val="24"/>
        </w:rPr>
        <w:t>Ś</w:t>
      </w:r>
      <w:r>
        <w:rPr>
          <w:rFonts w:ascii="Arial" w:hAnsi="Arial" w:cs="Arial"/>
          <w:sz w:val="24"/>
          <w:szCs w:val="24"/>
        </w:rPr>
        <w:t xml:space="preserve">wiadczeń </w:t>
      </w:r>
      <w:r w:rsidRPr="000561E4">
        <w:rPr>
          <w:rFonts w:ascii="Arial" w:hAnsi="Arial" w:cs="Arial"/>
          <w:sz w:val="24"/>
          <w:szCs w:val="24"/>
        </w:rPr>
        <w:t>S</w:t>
      </w:r>
      <w:r>
        <w:rPr>
          <w:rFonts w:ascii="Arial" w:hAnsi="Arial" w:cs="Arial"/>
          <w:sz w:val="24"/>
          <w:szCs w:val="24"/>
        </w:rPr>
        <w:t>ocjalnych</w:t>
      </w:r>
      <w:r w:rsidRPr="000561E4">
        <w:rPr>
          <w:rFonts w:ascii="Arial" w:hAnsi="Arial" w:cs="Arial"/>
          <w:sz w:val="24"/>
          <w:szCs w:val="24"/>
        </w:rPr>
        <w:t xml:space="preserve"> – 12.612,-zł</w:t>
      </w:r>
      <w:r>
        <w:rPr>
          <w:rFonts w:ascii="Arial" w:hAnsi="Arial" w:cs="Arial"/>
          <w:sz w:val="24"/>
          <w:szCs w:val="24"/>
        </w:rPr>
        <w:t>,</w:t>
      </w:r>
    </w:p>
    <w:p w:rsidR="001D34E1" w:rsidRDefault="001D34E1" w:rsidP="00316C0B">
      <w:pPr>
        <w:pStyle w:val="Tekstpodstawowy3"/>
        <w:numPr>
          <w:ilvl w:val="0"/>
          <w:numId w:val="367"/>
        </w:numPr>
        <w:spacing w:after="0" w:line="360" w:lineRule="auto"/>
        <w:ind w:left="1134" w:hanging="283"/>
        <w:jc w:val="both"/>
        <w:rPr>
          <w:rFonts w:ascii="Arial" w:hAnsi="Arial" w:cs="Arial"/>
          <w:sz w:val="24"/>
          <w:szCs w:val="24"/>
        </w:rPr>
      </w:pPr>
      <w:r w:rsidRPr="000561E4">
        <w:rPr>
          <w:rFonts w:ascii="Arial" w:hAnsi="Arial" w:cs="Arial"/>
          <w:sz w:val="24"/>
          <w:szCs w:val="24"/>
        </w:rPr>
        <w:t>energia elektryczna, wynajem sal, usługi telekomunikacyjne i pocztowe,  materiały promocyjne – 716.806,-zł.</w:t>
      </w:r>
      <w:r w:rsidRPr="00B40BE8">
        <w:rPr>
          <w:rFonts w:ascii="Arial" w:hAnsi="Arial" w:cs="Arial"/>
          <w:sz w:val="24"/>
          <w:szCs w:val="24"/>
        </w:rPr>
        <w:t xml:space="preserve"> </w:t>
      </w:r>
    </w:p>
    <w:p w:rsidR="001D34E1" w:rsidRPr="000561E4" w:rsidRDefault="001D34E1" w:rsidP="001D34E1">
      <w:pPr>
        <w:pStyle w:val="Tekstpodstawowy3"/>
        <w:spacing w:after="0" w:line="360" w:lineRule="auto"/>
        <w:ind w:left="709"/>
        <w:jc w:val="both"/>
        <w:rPr>
          <w:rFonts w:ascii="Arial" w:hAnsi="Arial" w:cs="Arial"/>
          <w:sz w:val="24"/>
          <w:szCs w:val="24"/>
        </w:rPr>
      </w:pPr>
      <w:r w:rsidRPr="000561E4">
        <w:rPr>
          <w:rFonts w:ascii="Arial" w:hAnsi="Arial" w:cs="Arial"/>
          <w:sz w:val="24"/>
          <w:szCs w:val="24"/>
        </w:rPr>
        <w:t xml:space="preserve">Zadanie ujęte w wykazie przedsięwzięć do Wieloletniej Prognozy Finansowej Województwa Podkarpackiego o planowanych łącznych nakładach finansowych </w:t>
      </w:r>
      <w:r w:rsidR="00FE5B82">
        <w:rPr>
          <w:rFonts w:ascii="Arial" w:hAnsi="Arial" w:cs="Arial"/>
          <w:sz w:val="24"/>
          <w:szCs w:val="24"/>
        </w:rPr>
        <w:br/>
      </w:r>
      <w:r w:rsidRPr="000561E4">
        <w:rPr>
          <w:rFonts w:ascii="Arial" w:hAnsi="Arial" w:cs="Arial"/>
          <w:sz w:val="24"/>
          <w:szCs w:val="24"/>
        </w:rPr>
        <w:t>w kwocie 9.350.000,- zł.</w:t>
      </w:r>
    </w:p>
    <w:p w:rsidR="001D34E1" w:rsidRPr="000561E4" w:rsidRDefault="001D34E1" w:rsidP="001D34E1">
      <w:pPr>
        <w:pStyle w:val="Tekstpodstawowy3"/>
        <w:spacing w:after="0" w:line="360" w:lineRule="auto"/>
        <w:ind w:left="709"/>
        <w:jc w:val="both"/>
        <w:rPr>
          <w:rFonts w:ascii="Arial" w:hAnsi="Arial" w:cs="Arial"/>
          <w:sz w:val="24"/>
          <w:szCs w:val="24"/>
        </w:rPr>
      </w:pPr>
      <w:r w:rsidRPr="000561E4">
        <w:rPr>
          <w:rFonts w:ascii="Arial" w:hAnsi="Arial" w:cs="Arial"/>
          <w:sz w:val="24"/>
          <w:szCs w:val="24"/>
        </w:rPr>
        <w:t>Zadanie finansowane ze środków Unii Europejskiej.</w:t>
      </w:r>
    </w:p>
    <w:p w:rsidR="001D34E1" w:rsidRPr="000561E4" w:rsidRDefault="001D34E1" w:rsidP="001D34E1">
      <w:pPr>
        <w:pStyle w:val="Tekstpodstawowy3"/>
        <w:spacing w:after="0" w:line="360" w:lineRule="auto"/>
        <w:ind w:left="709"/>
        <w:jc w:val="both"/>
        <w:rPr>
          <w:rFonts w:ascii="Arial" w:hAnsi="Arial" w:cs="Arial"/>
          <w:sz w:val="24"/>
          <w:szCs w:val="24"/>
        </w:rPr>
      </w:pPr>
      <w:r w:rsidRPr="000561E4">
        <w:rPr>
          <w:rFonts w:ascii="Arial" w:hAnsi="Arial" w:cs="Arial"/>
          <w:sz w:val="24"/>
          <w:szCs w:val="24"/>
        </w:rPr>
        <w:t>Termin realizacji zadania: 2011-2014.</w:t>
      </w:r>
    </w:p>
    <w:p w:rsidR="001D34E1" w:rsidRDefault="001D34E1" w:rsidP="001D34E1">
      <w:pPr>
        <w:pStyle w:val="Tekstpodstawowy3"/>
        <w:spacing w:after="0" w:line="360" w:lineRule="auto"/>
        <w:ind w:left="709"/>
        <w:jc w:val="both"/>
        <w:rPr>
          <w:rFonts w:ascii="Arial" w:hAnsi="Arial" w:cs="Arial"/>
          <w:sz w:val="24"/>
          <w:szCs w:val="24"/>
        </w:rPr>
      </w:pPr>
      <w:r>
        <w:rPr>
          <w:rFonts w:ascii="Arial" w:hAnsi="Arial" w:cs="Arial"/>
          <w:sz w:val="24"/>
          <w:szCs w:val="24"/>
        </w:rPr>
        <w:t xml:space="preserve">W 2012 r. poniesiono wydatki bieżące i majątkowe w kwocie 2.471.613,-zł, </w:t>
      </w:r>
      <w:r>
        <w:rPr>
          <w:rFonts w:ascii="Arial" w:hAnsi="Arial" w:cs="Arial"/>
          <w:sz w:val="24"/>
          <w:szCs w:val="24"/>
        </w:rPr>
        <w:br/>
        <w:t xml:space="preserve">w tym m.in. na: realizację szkoleń kwalifikacyjnych oraz doskonalących, działania promocyjne, rekrutacyjne mające na celu pozyskanie formularzy zgłoszeniowych od potencjalnych uczestników projektu, doposażono zaplecze techniczne </w:t>
      </w:r>
      <w:r w:rsidR="00FE5B82">
        <w:rPr>
          <w:rFonts w:ascii="Arial" w:hAnsi="Arial" w:cs="Arial"/>
          <w:sz w:val="24"/>
          <w:szCs w:val="24"/>
        </w:rPr>
        <w:br/>
      </w:r>
      <w:r>
        <w:rPr>
          <w:rFonts w:ascii="Arial" w:hAnsi="Arial" w:cs="Arial"/>
          <w:sz w:val="24"/>
          <w:szCs w:val="24"/>
        </w:rPr>
        <w:t>w platformę e-learningową niezbędną do uruchomienia grup szkoleniowych, serwerownię wraz z niezbędnym osprzętem i oprogramowaniem oraz laptopy.</w:t>
      </w:r>
    </w:p>
    <w:p w:rsidR="001D34E1" w:rsidRPr="000561E4" w:rsidRDefault="001D34E1" w:rsidP="001D34E1">
      <w:pPr>
        <w:pStyle w:val="Tekstpodstawowy3"/>
        <w:spacing w:after="0" w:line="360" w:lineRule="auto"/>
        <w:ind w:left="709"/>
        <w:jc w:val="both"/>
        <w:rPr>
          <w:rFonts w:ascii="Arial" w:hAnsi="Arial" w:cs="Arial"/>
          <w:sz w:val="24"/>
          <w:szCs w:val="24"/>
        </w:rPr>
      </w:pPr>
      <w:r w:rsidRPr="000561E4">
        <w:rPr>
          <w:rFonts w:ascii="Arial" w:hAnsi="Arial" w:cs="Arial"/>
          <w:sz w:val="24"/>
          <w:szCs w:val="24"/>
        </w:rPr>
        <w:t xml:space="preserve">Od początku realizacji zadania do końca 2012 r. zrealizowano zakres zadania </w:t>
      </w:r>
      <w:r w:rsidR="00FE5B82">
        <w:rPr>
          <w:rFonts w:ascii="Arial" w:hAnsi="Arial" w:cs="Arial"/>
          <w:sz w:val="24"/>
          <w:szCs w:val="24"/>
        </w:rPr>
        <w:br/>
      </w:r>
      <w:r w:rsidRPr="000561E4">
        <w:rPr>
          <w:rFonts w:ascii="Arial" w:hAnsi="Arial" w:cs="Arial"/>
          <w:sz w:val="24"/>
          <w:szCs w:val="24"/>
        </w:rPr>
        <w:t>o wartości 2.837.608,- zł co stanowi 30,35% planowanych łącznych nakładów finansowych.</w:t>
      </w:r>
    </w:p>
    <w:p w:rsidR="001D34E1" w:rsidRPr="000561E4" w:rsidRDefault="001D34E1" w:rsidP="001D34E1">
      <w:pPr>
        <w:pStyle w:val="Tekstpodstawowy3"/>
        <w:spacing w:after="0" w:line="360" w:lineRule="auto"/>
        <w:ind w:left="851" w:hanging="142"/>
        <w:jc w:val="both"/>
        <w:rPr>
          <w:rFonts w:ascii="Arial" w:hAnsi="Arial" w:cs="Arial"/>
          <w:sz w:val="24"/>
          <w:szCs w:val="24"/>
        </w:rPr>
      </w:pPr>
      <w:r w:rsidRPr="000561E4">
        <w:rPr>
          <w:rFonts w:ascii="Arial" w:hAnsi="Arial" w:cs="Arial"/>
          <w:sz w:val="24"/>
          <w:szCs w:val="24"/>
        </w:rPr>
        <w:t>Stan zaawansowania realizacji zadania i osiągnięte efekty:</w:t>
      </w:r>
    </w:p>
    <w:p w:rsidR="001D34E1" w:rsidRPr="000561E4" w:rsidRDefault="001D34E1" w:rsidP="00316C0B">
      <w:pPr>
        <w:pStyle w:val="Tekstpodstawowy3"/>
        <w:numPr>
          <w:ilvl w:val="0"/>
          <w:numId w:val="365"/>
        </w:numPr>
        <w:spacing w:after="0" w:line="360" w:lineRule="auto"/>
        <w:jc w:val="both"/>
        <w:rPr>
          <w:rFonts w:ascii="Arial" w:hAnsi="Arial" w:cs="Arial"/>
          <w:sz w:val="24"/>
          <w:szCs w:val="24"/>
        </w:rPr>
      </w:pPr>
      <w:r w:rsidRPr="000561E4">
        <w:rPr>
          <w:rFonts w:ascii="Arial" w:hAnsi="Arial" w:cs="Arial"/>
          <w:sz w:val="24"/>
          <w:szCs w:val="24"/>
        </w:rPr>
        <w:lastRenderedPageBreak/>
        <w:t>realizowano szkolenia kwalifikacyjne oraz doskonalące,</w:t>
      </w:r>
    </w:p>
    <w:p w:rsidR="001D34E1" w:rsidRPr="000561E4" w:rsidRDefault="001D34E1" w:rsidP="00316C0B">
      <w:pPr>
        <w:pStyle w:val="Tekstpodstawowy3"/>
        <w:numPr>
          <w:ilvl w:val="0"/>
          <w:numId w:val="365"/>
        </w:numPr>
        <w:spacing w:after="0" w:line="360" w:lineRule="auto"/>
        <w:jc w:val="both"/>
        <w:rPr>
          <w:rFonts w:ascii="Arial" w:hAnsi="Arial" w:cs="Arial"/>
          <w:sz w:val="24"/>
          <w:szCs w:val="24"/>
        </w:rPr>
      </w:pPr>
      <w:r w:rsidRPr="000561E4">
        <w:rPr>
          <w:rFonts w:ascii="Arial" w:hAnsi="Arial" w:cs="Arial"/>
          <w:sz w:val="24"/>
          <w:szCs w:val="24"/>
        </w:rPr>
        <w:t>podejmowano działania promocyjne i rekrutacyjne w celu pozyskania formularzy zgłoszeniowych od potencjalnych uczestników projektu,</w:t>
      </w:r>
    </w:p>
    <w:p w:rsidR="001D34E1" w:rsidRPr="000561E4" w:rsidRDefault="001D34E1" w:rsidP="00316C0B">
      <w:pPr>
        <w:pStyle w:val="Tekstpodstawowy3"/>
        <w:numPr>
          <w:ilvl w:val="0"/>
          <w:numId w:val="365"/>
        </w:numPr>
        <w:spacing w:after="0" w:line="360" w:lineRule="auto"/>
        <w:jc w:val="both"/>
        <w:rPr>
          <w:rFonts w:ascii="Arial" w:hAnsi="Arial" w:cs="Arial"/>
          <w:sz w:val="24"/>
          <w:szCs w:val="24"/>
        </w:rPr>
      </w:pPr>
      <w:r w:rsidRPr="000561E4">
        <w:rPr>
          <w:rFonts w:ascii="Arial" w:hAnsi="Arial" w:cs="Arial"/>
          <w:sz w:val="24"/>
          <w:szCs w:val="24"/>
        </w:rPr>
        <w:t xml:space="preserve">w ramach kursu doskonalącego z języka angielskiego przeszkolono </w:t>
      </w:r>
      <w:r>
        <w:rPr>
          <w:rFonts w:ascii="Arial" w:hAnsi="Arial" w:cs="Arial"/>
          <w:sz w:val="24"/>
          <w:szCs w:val="24"/>
        </w:rPr>
        <w:t xml:space="preserve">w </w:t>
      </w:r>
      <w:r w:rsidRPr="000561E4">
        <w:rPr>
          <w:rFonts w:ascii="Arial" w:hAnsi="Arial" w:cs="Arial"/>
          <w:sz w:val="24"/>
          <w:szCs w:val="24"/>
        </w:rPr>
        <w:t>36 grup</w:t>
      </w:r>
      <w:r>
        <w:rPr>
          <w:rFonts w:ascii="Arial" w:hAnsi="Arial" w:cs="Arial"/>
          <w:sz w:val="24"/>
          <w:szCs w:val="24"/>
        </w:rPr>
        <w:t>ach</w:t>
      </w:r>
      <w:r w:rsidRPr="000561E4">
        <w:rPr>
          <w:rFonts w:ascii="Arial" w:hAnsi="Arial" w:cs="Arial"/>
          <w:sz w:val="24"/>
          <w:szCs w:val="24"/>
        </w:rPr>
        <w:t xml:space="preserve"> </w:t>
      </w:r>
      <w:r>
        <w:rPr>
          <w:rFonts w:ascii="Arial" w:hAnsi="Arial" w:cs="Arial"/>
          <w:sz w:val="24"/>
          <w:szCs w:val="24"/>
        </w:rPr>
        <w:t>460 osób</w:t>
      </w:r>
      <w:r w:rsidRPr="000561E4">
        <w:rPr>
          <w:rFonts w:ascii="Arial" w:hAnsi="Arial" w:cs="Arial"/>
          <w:sz w:val="24"/>
          <w:szCs w:val="24"/>
        </w:rPr>
        <w:t>,</w:t>
      </w:r>
    </w:p>
    <w:p w:rsidR="001D34E1" w:rsidRPr="000561E4" w:rsidRDefault="001D34E1" w:rsidP="00316C0B">
      <w:pPr>
        <w:pStyle w:val="Tekstpodstawowy3"/>
        <w:numPr>
          <w:ilvl w:val="0"/>
          <w:numId w:val="365"/>
        </w:numPr>
        <w:spacing w:after="0" w:line="360" w:lineRule="auto"/>
        <w:jc w:val="both"/>
        <w:rPr>
          <w:rFonts w:ascii="Arial" w:hAnsi="Arial" w:cs="Arial"/>
          <w:sz w:val="24"/>
          <w:szCs w:val="24"/>
        </w:rPr>
      </w:pPr>
      <w:r w:rsidRPr="000561E4">
        <w:rPr>
          <w:rFonts w:ascii="Arial" w:hAnsi="Arial" w:cs="Arial"/>
          <w:sz w:val="24"/>
          <w:szCs w:val="24"/>
        </w:rPr>
        <w:t>kontynuowano kursy kwalifikacyjne dla 15 grup szkoleniowych</w:t>
      </w:r>
      <w:r>
        <w:rPr>
          <w:rFonts w:ascii="Arial" w:hAnsi="Arial" w:cs="Arial"/>
          <w:sz w:val="24"/>
          <w:szCs w:val="24"/>
        </w:rPr>
        <w:t>,</w:t>
      </w:r>
      <w:r w:rsidRPr="000561E4">
        <w:rPr>
          <w:rFonts w:ascii="Arial" w:hAnsi="Arial" w:cs="Arial"/>
          <w:sz w:val="24"/>
          <w:szCs w:val="24"/>
        </w:rPr>
        <w:t xml:space="preserve"> w tym </w:t>
      </w:r>
      <w:r>
        <w:rPr>
          <w:rFonts w:ascii="Arial" w:hAnsi="Arial" w:cs="Arial"/>
          <w:sz w:val="24"/>
          <w:szCs w:val="24"/>
        </w:rPr>
        <w:br/>
        <w:t>z  zakresu:</w:t>
      </w:r>
    </w:p>
    <w:p w:rsidR="001D34E1" w:rsidRPr="000561E4" w:rsidRDefault="001D34E1" w:rsidP="00316C0B">
      <w:pPr>
        <w:pStyle w:val="Tekstpodstawowy3"/>
        <w:numPr>
          <w:ilvl w:val="1"/>
          <w:numId w:val="365"/>
        </w:numPr>
        <w:spacing w:after="0" w:line="360" w:lineRule="auto"/>
        <w:ind w:left="1418" w:hanging="284"/>
        <w:jc w:val="both"/>
        <w:rPr>
          <w:rFonts w:ascii="Arial" w:hAnsi="Arial" w:cs="Arial"/>
          <w:sz w:val="24"/>
          <w:szCs w:val="24"/>
        </w:rPr>
      </w:pPr>
      <w:r w:rsidRPr="000561E4">
        <w:rPr>
          <w:rFonts w:ascii="Arial" w:hAnsi="Arial" w:cs="Arial"/>
          <w:sz w:val="24"/>
          <w:szCs w:val="24"/>
        </w:rPr>
        <w:t>biblio</w:t>
      </w:r>
      <w:r>
        <w:rPr>
          <w:rFonts w:ascii="Arial" w:hAnsi="Arial" w:cs="Arial"/>
          <w:sz w:val="24"/>
          <w:szCs w:val="24"/>
        </w:rPr>
        <w:t>tekoznawstwa 4 grupy (117 osób)</w:t>
      </w:r>
      <w:r w:rsidRPr="000561E4">
        <w:rPr>
          <w:rFonts w:ascii="Arial" w:hAnsi="Arial" w:cs="Arial"/>
          <w:sz w:val="24"/>
          <w:szCs w:val="24"/>
        </w:rPr>
        <w:t xml:space="preserve">, </w:t>
      </w:r>
    </w:p>
    <w:p w:rsidR="001D34E1" w:rsidRPr="000561E4" w:rsidRDefault="001D34E1" w:rsidP="00316C0B">
      <w:pPr>
        <w:pStyle w:val="Tekstpodstawowy3"/>
        <w:numPr>
          <w:ilvl w:val="1"/>
          <w:numId w:val="365"/>
        </w:numPr>
        <w:spacing w:after="0" w:line="360" w:lineRule="auto"/>
        <w:ind w:left="1418" w:hanging="284"/>
        <w:jc w:val="both"/>
        <w:rPr>
          <w:rFonts w:ascii="Arial" w:hAnsi="Arial" w:cs="Arial"/>
          <w:sz w:val="24"/>
          <w:szCs w:val="24"/>
        </w:rPr>
      </w:pPr>
      <w:r w:rsidRPr="000561E4">
        <w:rPr>
          <w:rFonts w:ascii="Arial" w:hAnsi="Arial" w:cs="Arial"/>
          <w:sz w:val="24"/>
          <w:szCs w:val="24"/>
        </w:rPr>
        <w:t>oligofre</w:t>
      </w:r>
      <w:r>
        <w:rPr>
          <w:rFonts w:ascii="Arial" w:hAnsi="Arial" w:cs="Arial"/>
          <w:sz w:val="24"/>
          <w:szCs w:val="24"/>
        </w:rPr>
        <w:t>nopedagogiki 6 grup (163 osoby</w:t>
      </w:r>
      <w:r w:rsidRPr="000561E4">
        <w:rPr>
          <w:rFonts w:ascii="Arial" w:hAnsi="Arial" w:cs="Arial"/>
          <w:sz w:val="24"/>
          <w:szCs w:val="24"/>
        </w:rPr>
        <w:t>),</w:t>
      </w:r>
    </w:p>
    <w:p w:rsidR="001D34E1" w:rsidRPr="000561E4" w:rsidRDefault="001D34E1" w:rsidP="00316C0B">
      <w:pPr>
        <w:pStyle w:val="Tekstpodstawowy3"/>
        <w:numPr>
          <w:ilvl w:val="1"/>
          <w:numId w:val="365"/>
        </w:numPr>
        <w:spacing w:after="0" w:line="360" w:lineRule="auto"/>
        <w:ind w:left="1418" w:hanging="284"/>
        <w:jc w:val="both"/>
        <w:rPr>
          <w:rFonts w:ascii="Arial" w:hAnsi="Arial" w:cs="Arial"/>
          <w:sz w:val="24"/>
          <w:szCs w:val="24"/>
        </w:rPr>
      </w:pPr>
      <w:r w:rsidRPr="000561E4">
        <w:rPr>
          <w:rFonts w:ascii="Arial" w:hAnsi="Arial" w:cs="Arial"/>
          <w:sz w:val="24"/>
          <w:szCs w:val="24"/>
        </w:rPr>
        <w:t>terapii ped</w:t>
      </w:r>
      <w:r>
        <w:rPr>
          <w:rFonts w:ascii="Arial" w:hAnsi="Arial" w:cs="Arial"/>
          <w:sz w:val="24"/>
          <w:szCs w:val="24"/>
        </w:rPr>
        <w:t>agogicznej 5 grup (141 osób</w:t>
      </w:r>
      <w:r w:rsidRPr="000561E4">
        <w:rPr>
          <w:rFonts w:ascii="Arial" w:hAnsi="Arial" w:cs="Arial"/>
          <w:sz w:val="24"/>
          <w:szCs w:val="24"/>
        </w:rPr>
        <w:t>)</w:t>
      </w:r>
      <w:r>
        <w:rPr>
          <w:rFonts w:ascii="Arial" w:hAnsi="Arial" w:cs="Arial"/>
          <w:sz w:val="24"/>
          <w:szCs w:val="24"/>
        </w:rPr>
        <w:t>,</w:t>
      </w:r>
    </w:p>
    <w:p w:rsidR="001D34E1" w:rsidRPr="000561E4" w:rsidRDefault="001D34E1" w:rsidP="00316C0B">
      <w:pPr>
        <w:pStyle w:val="Tekstpodstawowy3"/>
        <w:numPr>
          <w:ilvl w:val="0"/>
          <w:numId w:val="365"/>
        </w:numPr>
        <w:spacing w:after="0" w:line="360" w:lineRule="auto"/>
        <w:jc w:val="both"/>
        <w:rPr>
          <w:rFonts w:ascii="Arial" w:hAnsi="Arial" w:cs="Arial"/>
          <w:sz w:val="24"/>
          <w:szCs w:val="24"/>
        </w:rPr>
      </w:pPr>
      <w:r w:rsidRPr="000561E4">
        <w:rPr>
          <w:rFonts w:ascii="Arial" w:hAnsi="Arial" w:cs="Arial"/>
          <w:sz w:val="24"/>
          <w:szCs w:val="24"/>
        </w:rPr>
        <w:t>zakończono kurs kwalifikacyjny z pierwszej</w:t>
      </w:r>
      <w:r>
        <w:rPr>
          <w:rFonts w:ascii="Arial" w:hAnsi="Arial" w:cs="Arial"/>
          <w:sz w:val="24"/>
          <w:szCs w:val="24"/>
        </w:rPr>
        <w:t xml:space="preserve"> pomocy dla 15 grup (243 osoby</w:t>
      </w:r>
      <w:r w:rsidRPr="000561E4">
        <w:rPr>
          <w:rFonts w:ascii="Arial" w:hAnsi="Arial" w:cs="Arial"/>
          <w:sz w:val="24"/>
          <w:szCs w:val="24"/>
        </w:rPr>
        <w:t>),</w:t>
      </w:r>
    </w:p>
    <w:p w:rsidR="001D34E1" w:rsidRPr="000561E4" w:rsidRDefault="001D34E1" w:rsidP="00316C0B">
      <w:pPr>
        <w:pStyle w:val="Tekstpodstawowy3"/>
        <w:numPr>
          <w:ilvl w:val="0"/>
          <w:numId w:val="365"/>
        </w:numPr>
        <w:spacing w:after="0" w:line="360" w:lineRule="auto"/>
        <w:jc w:val="both"/>
        <w:rPr>
          <w:rFonts w:ascii="Arial" w:hAnsi="Arial" w:cs="Arial"/>
          <w:sz w:val="24"/>
          <w:szCs w:val="24"/>
        </w:rPr>
      </w:pPr>
      <w:r w:rsidRPr="000561E4">
        <w:rPr>
          <w:rFonts w:ascii="Arial" w:hAnsi="Arial" w:cs="Arial"/>
          <w:sz w:val="24"/>
          <w:szCs w:val="24"/>
        </w:rPr>
        <w:t>pozyskano 397 formularzy zgłoszeniowych</w:t>
      </w:r>
      <w:r w:rsidRPr="007A1411">
        <w:rPr>
          <w:rFonts w:ascii="Arial" w:hAnsi="Arial" w:cs="Arial"/>
          <w:sz w:val="24"/>
          <w:szCs w:val="24"/>
        </w:rPr>
        <w:t xml:space="preserve"> </w:t>
      </w:r>
      <w:r w:rsidRPr="000561E4">
        <w:rPr>
          <w:rFonts w:ascii="Arial" w:hAnsi="Arial" w:cs="Arial"/>
          <w:sz w:val="24"/>
          <w:szCs w:val="24"/>
        </w:rPr>
        <w:t>od potencjalnych uczestników projektu,</w:t>
      </w:r>
    </w:p>
    <w:p w:rsidR="001D34E1" w:rsidRPr="00DD42F2" w:rsidRDefault="001D34E1" w:rsidP="00316C0B">
      <w:pPr>
        <w:pStyle w:val="Tekstpodstawowy3"/>
        <w:numPr>
          <w:ilvl w:val="0"/>
          <w:numId w:val="365"/>
        </w:numPr>
        <w:spacing w:after="0" w:line="360" w:lineRule="auto"/>
        <w:jc w:val="both"/>
        <w:rPr>
          <w:rFonts w:ascii="Arial" w:hAnsi="Arial" w:cs="Arial"/>
          <w:sz w:val="24"/>
          <w:szCs w:val="24"/>
        </w:rPr>
      </w:pPr>
      <w:r w:rsidRPr="00DD42F2">
        <w:rPr>
          <w:rFonts w:ascii="Arial" w:hAnsi="Arial" w:cs="Arial"/>
          <w:sz w:val="24"/>
          <w:szCs w:val="24"/>
        </w:rPr>
        <w:t xml:space="preserve">doposażono zaplecze techniczne poprzez zakup serwerowni wraz </w:t>
      </w:r>
      <w:r w:rsidRPr="00DD42F2">
        <w:rPr>
          <w:rFonts w:ascii="Arial" w:hAnsi="Arial" w:cs="Arial"/>
          <w:sz w:val="24"/>
          <w:szCs w:val="24"/>
        </w:rPr>
        <w:br/>
        <w:t>z osprzętem i oprogramowaniem, platformy e-learningowej oraz 4 laptopów,</w:t>
      </w:r>
    </w:p>
    <w:p w:rsidR="001D34E1" w:rsidRPr="000561E4" w:rsidRDefault="001D34E1" w:rsidP="00316C0B">
      <w:pPr>
        <w:pStyle w:val="Tekstpodstawowy3"/>
        <w:numPr>
          <w:ilvl w:val="0"/>
          <w:numId w:val="365"/>
        </w:numPr>
        <w:spacing w:after="0" w:line="360" w:lineRule="auto"/>
        <w:jc w:val="both"/>
        <w:rPr>
          <w:rFonts w:ascii="Arial" w:hAnsi="Arial" w:cs="Arial"/>
          <w:sz w:val="24"/>
          <w:szCs w:val="24"/>
        </w:rPr>
      </w:pPr>
      <w:r w:rsidRPr="000561E4">
        <w:rPr>
          <w:rFonts w:ascii="Arial" w:hAnsi="Arial" w:cs="Arial"/>
          <w:sz w:val="24"/>
          <w:szCs w:val="24"/>
        </w:rPr>
        <w:t>opracowano oraz zakupiono gadżety promocyjne (k</w:t>
      </w:r>
      <w:r>
        <w:rPr>
          <w:rFonts w:ascii="Arial" w:hAnsi="Arial" w:cs="Arial"/>
          <w:sz w:val="24"/>
          <w:szCs w:val="24"/>
        </w:rPr>
        <w:t>alendarze, kalkulatory, ulotki).</w:t>
      </w:r>
    </w:p>
    <w:p w:rsidR="001D34E1" w:rsidRPr="000561E4" w:rsidRDefault="001D34E1" w:rsidP="00316C0B">
      <w:pPr>
        <w:pStyle w:val="Tekstpodstawowy3"/>
        <w:numPr>
          <w:ilvl w:val="0"/>
          <w:numId w:val="354"/>
        </w:numPr>
        <w:spacing w:after="0" w:line="360" w:lineRule="auto"/>
        <w:ind w:left="851" w:hanging="284"/>
        <w:jc w:val="both"/>
        <w:rPr>
          <w:rFonts w:ascii="Arial" w:hAnsi="Arial" w:cs="Arial"/>
          <w:sz w:val="24"/>
          <w:szCs w:val="24"/>
        </w:rPr>
      </w:pPr>
      <w:r w:rsidRPr="000561E4">
        <w:rPr>
          <w:rFonts w:ascii="Arial" w:hAnsi="Arial" w:cs="Arial"/>
          <w:sz w:val="24"/>
          <w:szCs w:val="24"/>
          <w:lang w:val="en-US"/>
        </w:rPr>
        <w:t xml:space="preserve">Comenius Regio „Digital media? ICT?- </w:t>
      </w:r>
      <w:r w:rsidRPr="000561E4">
        <w:rPr>
          <w:rFonts w:ascii="Arial" w:hAnsi="Arial" w:cs="Arial"/>
          <w:sz w:val="24"/>
          <w:szCs w:val="24"/>
        </w:rPr>
        <w:t>Know how!” - 63.300,-zł, z tego :</w:t>
      </w:r>
    </w:p>
    <w:p w:rsidR="001D34E1" w:rsidRDefault="001D34E1" w:rsidP="00316C0B">
      <w:pPr>
        <w:pStyle w:val="Tekstpodstawowy3"/>
        <w:numPr>
          <w:ilvl w:val="0"/>
          <w:numId w:val="356"/>
        </w:numPr>
        <w:spacing w:after="0" w:line="360" w:lineRule="auto"/>
        <w:ind w:left="1134" w:hanging="283"/>
        <w:jc w:val="both"/>
        <w:rPr>
          <w:rFonts w:ascii="Arial" w:hAnsi="Arial" w:cs="Arial"/>
          <w:sz w:val="24"/>
          <w:szCs w:val="24"/>
        </w:rPr>
      </w:pPr>
      <w:r>
        <w:rPr>
          <w:rFonts w:ascii="Arial" w:hAnsi="Arial" w:cs="Arial"/>
          <w:sz w:val="24"/>
          <w:szCs w:val="24"/>
        </w:rPr>
        <w:t>w</w:t>
      </w:r>
      <w:r w:rsidRPr="000561E4">
        <w:rPr>
          <w:rFonts w:ascii="Arial" w:hAnsi="Arial" w:cs="Arial"/>
          <w:sz w:val="24"/>
          <w:szCs w:val="24"/>
        </w:rPr>
        <w:t>ynagrodzenia</w:t>
      </w:r>
      <w:r>
        <w:rPr>
          <w:rFonts w:ascii="Arial" w:hAnsi="Arial" w:cs="Arial"/>
          <w:sz w:val="24"/>
          <w:szCs w:val="24"/>
        </w:rPr>
        <w:t xml:space="preserve"> – 5.800,-zł,</w:t>
      </w:r>
    </w:p>
    <w:p w:rsidR="001D34E1" w:rsidRPr="000561E4" w:rsidRDefault="001D34E1" w:rsidP="00316C0B">
      <w:pPr>
        <w:pStyle w:val="Tekstpodstawowy3"/>
        <w:numPr>
          <w:ilvl w:val="0"/>
          <w:numId w:val="356"/>
        </w:numPr>
        <w:spacing w:after="0" w:line="360" w:lineRule="auto"/>
        <w:ind w:left="1134" w:hanging="283"/>
        <w:jc w:val="both"/>
        <w:rPr>
          <w:rFonts w:ascii="Arial" w:hAnsi="Arial" w:cs="Arial"/>
          <w:sz w:val="24"/>
          <w:szCs w:val="24"/>
        </w:rPr>
      </w:pPr>
      <w:r>
        <w:rPr>
          <w:rFonts w:ascii="Arial" w:hAnsi="Arial" w:cs="Arial"/>
          <w:sz w:val="24"/>
          <w:szCs w:val="24"/>
        </w:rPr>
        <w:t>koszty wyjazdów studyjnych – 55.448</w:t>
      </w:r>
      <w:r w:rsidRPr="000561E4">
        <w:rPr>
          <w:rFonts w:ascii="Arial" w:hAnsi="Arial" w:cs="Arial"/>
          <w:sz w:val="24"/>
          <w:szCs w:val="24"/>
        </w:rPr>
        <w:t>,-zł.</w:t>
      </w:r>
    </w:p>
    <w:p w:rsidR="001D34E1" w:rsidRDefault="001D34E1" w:rsidP="00316C0B">
      <w:pPr>
        <w:pStyle w:val="Tekstpodstawowy3"/>
        <w:numPr>
          <w:ilvl w:val="0"/>
          <w:numId w:val="356"/>
        </w:numPr>
        <w:spacing w:after="0" w:line="360" w:lineRule="auto"/>
        <w:ind w:left="1134" w:hanging="283"/>
        <w:jc w:val="both"/>
        <w:rPr>
          <w:rFonts w:ascii="Arial" w:hAnsi="Arial" w:cs="Arial"/>
          <w:sz w:val="24"/>
          <w:szCs w:val="24"/>
        </w:rPr>
      </w:pPr>
      <w:r>
        <w:rPr>
          <w:rFonts w:ascii="Arial" w:hAnsi="Arial" w:cs="Arial"/>
          <w:sz w:val="24"/>
          <w:szCs w:val="24"/>
        </w:rPr>
        <w:t>koszty delegacji</w:t>
      </w:r>
      <w:r w:rsidRPr="000561E4">
        <w:rPr>
          <w:rFonts w:ascii="Arial" w:hAnsi="Arial" w:cs="Arial"/>
          <w:sz w:val="24"/>
          <w:szCs w:val="24"/>
        </w:rPr>
        <w:t xml:space="preserve"> krajow</w:t>
      </w:r>
      <w:r>
        <w:rPr>
          <w:rFonts w:ascii="Arial" w:hAnsi="Arial" w:cs="Arial"/>
          <w:sz w:val="24"/>
          <w:szCs w:val="24"/>
        </w:rPr>
        <w:t>ych</w:t>
      </w:r>
      <w:r w:rsidRPr="000561E4">
        <w:rPr>
          <w:rFonts w:ascii="Arial" w:hAnsi="Arial" w:cs="Arial"/>
          <w:sz w:val="24"/>
          <w:szCs w:val="24"/>
        </w:rPr>
        <w:t xml:space="preserve">  – 2.052,-zł,</w:t>
      </w:r>
    </w:p>
    <w:p w:rsidR="001D34E1" w:rsidRPr="00E02361" w:rsidRDefault="001D34E1" w:rsidP="00316C0B">
      <w:pPr>
        <w:pStyle w:val="Akapitzlist"/>
        <w:numPr>
          <w:ilvl w:val="0"/>
          <w:numId w:val="353"/>
        </w:numPr>
        <w:spacing w:line="360" w:lineRule="auto"/>
        <w:ind w:left="567" w:hanging="283"/>
        <w:contextualSpacing/>
        <w:jc w:val="both"/>
        <w:rPr>
          <w:rFonts w:ascii="Arial" w:hAnsi="Arial" w:cs="Arial"/>
          <w:color w:val="000000"/>
        </w:rPr>
      </w:pPr>
      <w:r w:rsidRPr="00E02361">
        <w:rPr>
          <w:rFonts w:ascii="Arial" w:eastAsia="Calibri" w:hAnsi="Arial" w:cs="Arial"/>
        </w:rPr>
        <w:t>d</w:t>
      </w:r>
      <w:r w:rsidRPr="00E02361">
        <w:rPr>
          <w:rFonts w:ascii="Arial" w:hAnsi="Arial" w:cs="Arial"/>
        </w:rPr>
        <w:t>o</w:t>
      </w:r>
      <w:r w:rsidRPr="00E02361">
        <w:rPr>
          <w:rFonts w:ascii="Arial" w:hAnsi="Arial" w:cs="Arial"/>
          <w:color w:val="000000"/>
        </w:rPr>
        <w:t xml:space="preserve">tacje celowe dla beneficjentów na realizację projektów w ramach Priorytetu IX </w:t>
      </w:r>
      <w:r w:rsidRPr="00E02361">
        <w:rPr>
          <w:rFonts w:ascii="Arial" w:hAnsi="Arial" w:cs="Arial"/>
          <w:i/>
          <w:color w:val="000000"/>
        </w:rPr>
        <w:t xml:space="preserve">Rozwój Wykształcenia i Kompetencji w Regionach </w:t>
      </w:r>
      <w:r w:rsidRPr="00E02361">
        <w:rPr>
          <w:rFonts w:ascii="Arial" w:hAnsi="Arial" w:cs="Arial"/>
          <w:color w:val="000000"/>
        </w:rPr>
        <w:t xml:space="preserve">działania 9.4 </w:t>
      </w:r>
      <w:r w:rsidRPr="00E02361">
        <w:rPr>
          <w:rFonts w:ascii="Arial" w:hAnsi="Arial" w:cs="Arial"/>
        </w:rPr>
        <w:t>Programu Operacyjnego Kapitał Ludzki</w:t>
      </w:r>
      <w:r w:rsidRPr="00E02361">
        <w:rPr>
          <w:rFonts w:ascii="Arial" w:hAnsi="Arial" w:cs="Arial"/>
          <w:color w:val="000000"/>
        </w:rPr>
        <w:t xml:space="preserve">. W 2012 roku pozytywną ocenę merytoryczną po przeprowadzeniu procedury odwoławczej uzyskał 1 wniosek i podpisana została umowa. Nie ogłoszono konkursów z działania 9.4, kontynuowano realizację </w:t>
      </w:r>
      <w:r w:rsidR="00FE5B82">
        <w:rPr>
          <w:rFonts w:ascii="Arial" w:hAnsi="Arial" w:cs="Arial"/>
          <w:color w:val="000000"/>
        </w:rPr>
        <w:br/>
      </w:r>
      <w:r w:rsidRPr="00E02361">
        <w:rPr>
          <w:rFonts w:ascii="Arial" w:hAnsi="Arial" w:cs="Arial"/>
          <w:color w:val="000000"/>
        </w:rPr>
        <w:t xml:space="preserve">5 projektów z lat poprzednich. Rozliczono 27 wniosków o płatność na kwotę 3.203.131,57 zł. Na koniec 2012 roku wydatkowano środki dotacji celowej w kwocie 4.916,- zł. </w:t>
      </w:r>
      <w:r w:rsidRPr="00E02361">
        <w:rPr>
          <w:rFonts w:ascii="Arial" w:eastAsia="Calibri" w:hAnsi="Arial" w:cs="Arial"/>
        </w:rPr>
        <w:t>Oprócz tej kwoty beneficjenci otrzymali również środki UE bezpośrednio z rachunku Ministra Finansów z pominięciem budżetu Województwa.</w:t>
      </w:r>
    </w:p>
    <w:p w:rsidR="001D34E1" w:rsidRDefault="001D34E1" w:rsidP="001D34E1">
      <w:pPr>
        <w:pStyle w:val="Akapitzlist"/>
        <w:spacing w:line="360" w:lineRule="auto"/>
        <w:ind w:left="567"/>
        <w:jc w:val="both"/>
        <w:rPr>
          <w:rFonts w:ascii="Arial" w:hAnsi="Arial" w:cs="Arial"/>
          <w:color w:val="000000"/>
        </w:rPr>
      </w:pPr>
    </w:p>
    <w:p w:rsidR="007570F1" w:rsidRDefault="007570F1" w:rsidP="001D34E1">
      <w:pPr>
        <w:spacing w:line="360" w:lineRule="auto"/>
        <w:ind w:left="284" w:hanging="284"/>
        <w:jc w:val="center"/>
        <w:rPr>
          <w:rFonts w:ascii="Arial" w:hAnsi="Arial" w:cs="Arial"/>
          <w:color w:val="000000"/>
        </w:rPr>
      </w:pPr>
    </w:p>
    <w:p w:rsidR="007570F1" w:rsidRDefault="007570F1" w:rsidP="001D34E1">
      <w:pPr>
        <w:spacing w:line="360" w:lineRule="auto"/>
        <w:ind w:left="284" w:hanging="284"/>
        <w:jc w:val="center"/>
        <w:rPr>
          <w:rFonts w:ascii="Arial" w:hAnsi="Arial" w:cs="Arial"/>
          <w:color w:val="000000"/>
        </w:rPr>
      </w:pPr>
    </w:p>
    <w:p w:rsidR="001D34E1" w:rsidRPr="00AC1026" w:rsidRDefault="001D34E1" w:rsidP="001D34E1">
      <w:pPr>
        <w:spacing w:line="360" w:lineRule="auto"/>
        <w:ind w:left="284" w:hanging="284"/>
        <w:jc w:val="center"/>
        <w:rPr>
          <w:rFonts w:ascii="Arial" w:hAnsi="Arial" w:cs="Arial"/>
          <w:color w:val="000000"/>
        </w:rPr>
      </w:pPr>
      <w:r w:rsidRPr="00AC1026">
        <w:rPr>
          <w:rFonts w:ascii="Arial" w:hAnsi="Arial" w:cs="Arial"/>
          <w:color w:val="000000"/>
        </w:rPr>
        <w:lastRenderedPageBreak/>
        <w:t xml:space="preserve">Zestawienie przekazanych beneficjentom działanie 9.4 </w:t>
      </w:r>
      <w:r w:rsidRPr="00AC1026">
        <w:rPr>
          <w:rFonts w:ascii="Arial" w:hAnsi="Arial" w:cs="Arial"/>
          <w:color w:val="000000"/>
        </w:rPr>
        <w:br/>
        <w:t>transz dotacji celowej w 2012 roku</w:t>
      </w:r>
    </w:p>
    <w:tbl>
      <w:tblPr>
        <w:tblW w:w="8931" w:type="dxa"/>
        <w:tblInd w:w="637" w:type="dxa"/>
        <w:tblCellMar>
          <w:left w:w="70" w:type="dxa"/>
          <w:right w:w="70" w:type="dxa"/>
        </w:tblCellMar>
        <w:tblLook w:val="04A0"/>
      </w:tblPr>
      <w:tblGrid>
        <w:gridCol w:w="460"/>
        <w:gridCol w:w="2662"/>
        <w:gridCol w:w="2520"/>
        <w:gridCol w:w="1588"/>
        <w:gridCol w:w="1701"/>
      </w:tblGrid>
      <w:tr w:rsidR="001D34E1" w:rsidRPr="00E02361" w:rsidTr="00374BE6">
        <w:trPr>
          <w:trHeight w:val="223"/>
        </w:trPr>
        <w:tc>
          <w:tcPr>
            <w:tcW w:w="4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E02361" w:rsidRDefault="001D34E1" w:rsidP="006F73C2">
            <w:pPr>
              <w:jc w:val="center"/>
              <w:rPr>
                <w:rFonts w:ascii="Arial" w:hAnsi="Arial" w:cs="Arial"/>
                <w:b/>
                <w:color w:val="000000"/>
                <w:sz w:val="18"/>
                <w:szCs w:val="18"/>
              </w:rPr>
            </w:pPr>
            <w:r w:rsidRPr="00E02361">
              <w:rPr>
                <w:rFonts w:ascii="Arial" w:hAnsi="Arial" w:cs="Arial"/>
                <w:b/>
                <w:color w:val="000000"/>
                <w:sz w:val="18"/>
                <w:szCs w:val="18"/>
              </w:rPr>
              <w:t>L.p.</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E02361" w:rsidRDefault="001D34E1" w:rsidP="006F73C2">
            <w:pPr>
              <w:jc w:val="center"/>
              <w:rPr>
                <w:rFonts w:ascii="Arial" w:hAnsi="Arial" w:cs="Arial"/>
                <w:b/>
                <w:color w:val="000000"/>
                <w:sz w:val="18"/>
                <w:szCs w:val="18"/>
              </w:rPr>
            </w:pPr>
            <w:r w:rsidRPr="00E02361">
              <w:rPr>
                <w:rFonts w:ascii="Arial" w:hAnsi="Arial" w:cs="Arial"/>
                <w:b/>
                <w:color w:val="000000"/>
                <w:sz w:val="18"/>
                <w:szCs w:val="18"/>
              </w:rPr>
              <w:t>Podmiot</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E02361" w:rsidRDefault="001D34E1" w:rsidP="006F73C2">
            <w:pPr>
              <w:jc w:val="center"/>
              <w:rPr>
                <w:rFonts w:ascii="Arial" w:hAnsi="Arial" w:cs="Arial"/>
                <w:b/>
                <w:color w:val="000000"/>
                <w:sz w:val="18"/>
                <w:szCs w:val="18"/>
              </w:rPr>
            </w:pPr>
            <w:r w:rsidRPr="00E02361">
              <w:rPr>
                <w:rFonts w:ascii="Arial" w:hAnsi="Arial" w:cs="Arial"/>
                <w:b/>
                <w:color w:val="000000"/>
                <w:sz w:val="18"/>
                <w:szCs w:val="18"/>
              </w:rPr>
              <w:t>Nazwa zadania / projektu</w:t>
            </w:r>
          </w:p>
        </w:tc>
        <w:tc>
          <w:tcPr>
            <w:tcW w:w="3289" w:type="dxa"/>
            <w:gridSpan w:val="2"/>
            <w:tcBorders>
              <w:top w:val="single" w:sz="4" w:space="0" w:color="auto"/>
              <w:left w:val="nil"/>
              <w:bottom w:val="single" w:sz="4" w:space="0" w:color="auto"/>
              <w:right w:val="single" w:sz="4" w:space="0" w:color="auto"/>
            </w:tcBorders>
            <w:shd w:val="clear" w:color="auto" w:fill="FFFFFF"/>
            <w:vAlign w:val="center"/>
          </w:tcPr>
          <w:p w:rsidR="001D34E1" w:rsidRPr="00E02361" w:rsidRDefault="001D34E1" w:rsidP="006F73C2">
            <w:pPr>
              <w:jc w:val="center"/>
              <w:rPr>
                <w:rFonts w:ascii="Arial" w:hAnsi="Arial" w:cs="Arial"/>
                <w:b/>
                <w:color w:val="000000"/>
                <w:sz w:val="18"/>
                <w:szCs w:val="18"/>
              </w:rPr>
            </w:pPr>
            <w:r w:rsidRPr="00E02361">
              <w:rPr>
                <w:rFonts w:ascii="Arial" w:hAnsi="Arial" w:cs="Arial"/>
                <w:b/>
                <w:color w:val="000000"/>
                <w:sz w:val="18"/>
                <w:szCs w:val="18"/>
              </w:rPr>
              <w:t>Kwota dotacji w zł</w:t>
            </w:r>
          </w:p>
        </w:tc>
      </w:tr>
      <w:tr w:rsidR="001D34E1" w:rsidRPr="00E02361" w:rsidTr="00374BE6">
        <w:trPr>
          <w:trHeight w:val="755"/>
        </w:trPr>
        <w:tc>
          <w:tcPr>
            <w:tcW w:w="4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E02361" w:rsidRDefault="001D34E1" w:rsidP="006F73C2">
            <w:pPr>
              <w:jc w:val="center"/>
              <w:rPr>
                <w:rFonts w:ascii="Arial" w:hAnsi="Arial" w:cs="Arial"/>
                <w:b/>
                <w:color w:val="000000"/>
                <w:sz w:val="18"/>
                <w:szCs w:val="18"/>
              </w:rPr>
            </w:pPr>
          </w:p>
        </w:tc>
        <w:tc>
          <w:tcPr>
            <w:tcW w:w="266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E02361" w:rsidRDefault="001D34E1" w:rsidP="006F73C2">
            <w:pPr>
              <w:rPr>
                <w:rFonts w:ascii="Arial" w:hAnsi="Arial" w:cs="Arial"/>
                <w:b/>
                <w:color w:val="000000"/>
                <w:sz w:val="18"/>
                <w:szCs w:val="18"/>
              </w:rPr>
            </w:pPr>
          </w:p>
        </w:tc>
        <w:tc>
          <w:tcPr>
            <w:tcW w:w="25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E02361" w:rsidRDefault="001D34E1" w:rsidP="006F73C2">
            <w:pPr>
              <w:jc w:val="center"/>
              <w:rPr>
                <w:rFonts w:ascii="Arial" w:hAnsi="Arial" w:cs="Arial"/>
                <w:b/>
                <w:color w:val="000000"/>
                <w:sz w:val="18"/>
                <w:szCs w:val="18"/>
              </w:rPr>
            </w:pPr>
          </w:p>
        </w:tc>
        <w:tc>
          <w:tcPr>
            <w:tcW w:w="1588" w:type="dxa"/>
            <w:tcBorders>
              <w:top w:val="single" w:sz="4" w:space="0" w:color="auto"/>
              <w:left w:val="nil"/>
              <w:bottom w:val="single" w:sz="4" w:space="0" w:color="auto"/>
              <w:right w:val="single" w:sz="4" w:space="0" w:color="auto"/>
            </w:tcBorders>
            <w:shd w:val="clear" w:color="auto" w:fill="FFFFFF"/>
            <w:vAlign w:val="center"/>
          </w:tcPr>
          <w:p w:rsidR="001D34E1" w:rsidRPr="00E02361" w:rsidRDefault="001D34E1" w:rsidP="006F73C2">
            <w:pPr>
              <w:jc w:val="center"/>
              <w:rPr>
                <w:rFonts w:ascii="Arial" w:hAnsi="Arial" w:cs="Arial"/>
                <w:b/>
                <w:color w:val="000000"/>
                <w:sz w:val="18"/>
                <w:szCs w:val="18"/>
              </w:rPr>
            </w:pPr>
            <w:r w:rsidRPr="00E02361">
              <w:rPr>
                <w:rFonts w:ascii="Arial" w:hAnsi="Arial" w:cs="Arial"/>
                <w:b/>
                <w:color w:val="000000"/>
                <w:sz w:val="18"/>
                <w:szCs w:val="18"/>
              </w:rPr>
              <w:t>dla jednostek</w:t>
            </w:r>
            <w:r w:rsidRPr="00E02361">
              <w:rPr>
                <w:rFonts w:ascii="Arial" w:hAnsi="Arial" w:cs="Arial"/>
                <w:b/>
                <w:color w:val="000000"/>
                <w:sz w:val="18"/>
                <w:szCs w:val="18"/>
              </w:rPr>
              <w:br/>
              <w:t>sektora</w:t>
            </w:r>
            <w:r w:rsidRPr="00E02361">
              <w:rPr>
                <w:rFonts w:ascii="Arial" w:hAnsi="Arial" w:cs="Arial"/>
                <w:b/>
                <w:color w:val="000000"/>
                <w:sz w:val="18"/>
                <w:szCs w:val="18"/>
              </w:rPr>
              <w:br/>
              <w:t>finansów</w:t>
            </w:r>
            <w:r w:rsidRPr="00E02361">
              <w:rPr>
                <w:rFonts w:ascii="Arial" w:hAnsi="Arial" w:cs="Arial"/>
                <w:b/>
                <w:color w:val="000000"/>
                <w:sz w:val="18"/>
                <w:szCs w:val="18"/>
              </w:rPr>
              <w:br/>
              <w:t>publicznych</w:t>
            </w:r>
          </w:p>
        </w:tc>
        <w:tc>
          <w:tcPr>
            <w:tcW w:w="1701" w:type="dxa"/>
            <w:tcBorders>
              <w:top w:val="single" w:sz="4" w:space="0" w:color="auto"/>
              <w:left w:val="nil"/>
              <w:bottom w:val="single" w:sz="4" w:space="0" w:color="auto"/>
              <w:right w:val="single" w:sz="4" w:space="0" w:color="auto"/>
            </w:tcBorders>
            <w:shd w:val="clear" w:color="auto" w:fill="FFFFFF"/>
            <w:vAlign w:val="center"/>
          </w:tcPr>
          <w:p w:rsidR="001D34E1" w:rsidRPr="00E02361" w:rsidRDefault="001D34E1" w:rsidP="006F73C2">
            <w:pPr>
              <w:jc w:val="center"/>
              <w:rPr>
                <w:rFonts w:ascii="Arial" w:hAnsi="Arial" w:cs="Arial"/>
                <w:b/>
                <w:color w:val="000000"/>
                <w:sz w:val="18"/>
                <w:szCs w:val="18"/>
              </w:rPr>
            </w:pPr>
            <w:r w:rsidRPr="00E02361">
              <w:rPr>
                <w:rFonts w:ascii="Arial" w:hAnsi="Arial" w:cs="Arial"/>
                <w:b/>
                <w:color w:val="000000"/>
                <w:sz w:val="18"/>
                <w:szCs w:val="18"/>
              </w:rPr>
              <w:t>dla jednostek</w:t>
            </w:r>
            <w:r w:rsidRPr="00E02361">
              <w:rPr>
                <w:rFonts w:ascii="Arial" w:hAnsi="Arial" w:cs="Arial"/>
                <w:b/>
                <w:color w:val="000000"/>
                <w:sz w:val="18"/>
                <w:szCs w:val="18"/>
              </w:rPr>
              <w:br/>
              <w:t>spoza sektora</w:t>
            </w:r>
            <w:r w:rsidRPr="00E02361">
              <w:rPr>
                <w:rFonts w:ascii="Arial" w:hAnsi="Arial" w:cs="Arial"/>
                <w:b/>
                <w:color w:val="000000"/>
                <w:sz w:val="18"/>
                <w:szCs w:val="18"/>
              </w:rPr>
              <w:br/>
              <w:t>finansów</w:t>
            </w:r>
            <w:r w:rsidRPr="00E02361">
              <w:rPr>
                <w:rFonts w:ascii="Arial" w:hAnsi="Arial" w:cs="Arial"/>
                <w:b/>
                <w:color w:val="000000"/>
                <w:sz w:val="18"/>
                <w:szCs w:val="18"/>
              </w:rPr>
              <w:br/>
              <w:t>publicznych</w:t>
            </w:r>
          </w:p>
        </w:tc>
      </w:tr>
      <w:tr w:rsidR="001D34E1" w:rsidRPr="00E02361" w:rsidTr="00374BE6">
        <w:trPr>
          <w:trHeight w:val="223"/>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E02361" w:rsidRDefault="001D34E1" w:rsidP="006F73C2">
            <w:pPr>
              <w:jc w:val="center"/>
              <w:rPr>
                <w:rFonts w:ascii="Arial" w:hAnsi="Arial" w:cs="Arial"/>
                <w:color w:val="000000"/>
                <w:sz w:val="18"/>
                <w:szCs w:val="18"/>
              </w:rPr>
            </w:pPr>
            <w:r w:rsidRPr="00E02361">
              <w:rPr>
                <w:rFonts w:ascii="Arial" w:hAnsi="Arial" w:cs="Arial"/>
                <w:color w:val="000000"/>
                <w:sz w:val="18"/>
                <w:szCs w:val="18"/>
              </w:rPr>
              <w:t>1</w:t>
            </w:r>
          </w:p>
        </w:tc>
        <w:tc>
          <w:tcPr>
            <w:tcW w:w="2662" w:type="dxa"/>
            <w:tcBorders>
              <w:top w:val="single" w:sz="4" w:space="0" w:color="auto"/>
              <w:left w:val="nil"/>
              <w:bottom w:val="single" w:sz="4" w:space="0" w:color="auto"/>
              <w:right w:val="single" w:sz="4" w:space="0" w:color="auto"/>
            </w:tcBorders>
            <w:shd w:val="clear" w:color="auto" w:fill="auto"/>
            <w:noWrap/>
            <w:vAlign w:val="center"/>
          </w:tcPr>
          <w:p w:rsidR="001D34E1" w:rsidRPr="00E02361" w:rsidRDefault="001D34E1" w:rsidP="006F73C2">
            <w:pPr>
              <w:jc w:val="center"/>
              <w:rPr>
                <w:rFonts w:ascii="Arial" w:hAnsi="Arial" w:cs="Arial"/>
                <w:sz w:val="18"/>
                <w:szCs w:val="18"/>
              </w:rPr>
            </w:pPr>
            <w:r w:rsidRPr="00E02361">
              <w:rPr>
                <w:rFonts w:ascii="Arial" w:hAnsi="Arial" w:cs="Arial"/>
                <w:sz w:val="18"/>
                <w:szCs w:val="18"/>
              </w:rPr>
              <w:t>Powiat Mielecki</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1D34E1" w:rsidRPr="00E02361" w:rsidRDefault="001D34E1" w:rsidP="006F73C2">
            <w:pPr>
              <w:jc w:val="center"/>
              <w:rPr>
                <w:rFonts w:ascii="Arial" w:hAnsi="Arial" w:cs="Arial"/>
                <w:sz w:val="18"/>
                <w:szCs w:val="18"/>
              </w:rPr>
            </w:pPr>
            <w:r w:rsidRPr="00E02361">
              <w:rPr>
                <w:rFonts w:ascii="Arial" w:hAnsi="Arial" w:cs="Arial"/>
                <w:sz w:val="18"/>
                <w:szCs w:val="18"/>
              </w:rPr>
              <w:t>POKL.09.04.00-18-007/11</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1D34E1" w:rsidRPr="00E02361" w:rsidRDefault="001D34E1" w:rsidP="006F73C2">
            <w:pPr>
              <w:jc w:val="right"/>
              <w:rPr>
                <w:rFonts w:ascii="Arial" w:hAnsi="Arial" w:cs="Arial"/>
                <w:sz w:val="18"/>
                <w:szCs w:val="18"/>
              </w:rPr>
            </w:pPr>
            <w:r w:rsidRPr="00E02361">
              <w:rPr>
                <w:rFonts w:ascii="Arial" w:hAnsi="Arial" w:cs="Arial"/>
                <w:sz w:val="18"/>
                <w:szCs w:val="18"/>
              </w:rPr>
              <w:t>1 788,17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D34E1" w:rsidRPr="00E02361" w:rsidRDefault="001D34E1" w:rsidP="006F73C2">
            <w:pPr>
              <w:jc w:val="right"/>
              <w:rPr>
                <w:rFonts w:ascii="Arial" w:hAnsi="Arial" w:cs="Arial"/>
                <w:color w:val="000000"/>
                <w:sz w:val="18"/>
                <w:szCs w:val="18"/>
              </w:rPr>
            </w:pPr>
            <w:r w:rsidRPr="00E02361">
              <w:rPr>
                <w:rFonts w:ascii="Arial" w:hAnsi="Arial" w:cs="Arial"/>
                <w:color w:val="000000"/>
                <w:sz w:val="18"/>
                <w:szCs w:val="18"/>
              </w:rPr>
              <w:t>0,00</w:t>
            </w:r>
          </w:p>
        </w:tc>
      </w:tr>
      <w:tr w:rsidR="001D34E1" w:rsidRPr="00E02361" w:rsidTr="00374BE6">
        <w:trPr>
          <w:trHeight w:val="223"/>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E02361" w:rsidRDefault="001D34E1" w:rsidP="006F73C2">
            <w:pPr>
              <w:jc w:val="center"/>
              <w:rPr>
                <w:rFonts w:ascii="Arial" w:hAnsi="Arial" w:cs="Arial"/>
                <w:color w:val="000000"/>
                <w:sz w:val="18"/>
                <w:szCs w:val="18"/>
              </w:rPr>
            </w:pPr>
            <w:r w:rsidRPr="00E02361">
              <w:rPr>
                <w:rFonts w:ascii="Arial" w:hAnsi="Arial" w:cs="Arial"/>
                <w:color w:val="000000"/>
                <w:sz w:val="18"/>
                <w:szCs w:val="18"/>
              </w:rPr>
              <w:t>2</w:t>
            </w:r>
          </w:p>
        </w:tc>
        <w:tc>
          <w:tcPr>
            <w:tcW w:w="2662" w:type="dxa"/>
            <w:tcBorders>
              <w:top w:val="single" w:sz="4" w:space="0" w:color="auto"/>
              <w:left w:val="nil"/>
              <w:bottom w:val="single" w:sz="4" w:space="0" w:color="auto"/>
              <w:right w:val="single" w:sz="4" w:space="0" w:color="auto"/>
            </w:tcBorders>
            <w:shd w:val="clear" w:color="auto" w:fill="auto"/>
            <w:noWrap/>
            <w:vAlign w:val="bottom"/>
          </w:tcPr>
          <w:p w:rsidR="001D34E1" w:rsidRPr="00E02361" w:rsidRDefault="001D34E1" w:rsidP="006F73C2">
            <w:pPr>
              <w:jc w:val="center"/>
              <w:rPr>
                <w:rFonts w:ascii="Arial" w:hAnsi="Arial" w:cs="Arial"/>
                <w:sz w:val="18"/>
                <w:szCs w:val="18"/>
              </w:rPr>
            </w:pPr>
            <w:r w:rsidRPr="00E02361">
              <w:rPr>
                <w:rFonts w:ascii="Arial" w:hAnsi="Arial" w:cs="Arial"/>
                <w:sz w:val="18"/>
                <w:szCs w:val="18"/>
              </w:rPr>
              <w:t>Powiat Mielecki</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1D34E1" w:rsidRPr="00E02361" w:rsidRDefault="001D34E1" w:rsidP="006F73C2">
            <w:pPr>
              <w:jc w:val="center"/>
              <w:rPr>
                <w:rFonts w:ascii="Arial" w:hAnsi="Arial" w:cs="Arial"/>
                <w:sz w:val="18"/>
                <w:szCs w:val="18"/>
              </w:rPr>
            </w:pPr>
            <w:r w:rsidRPr="00E02361">
              <w:rPr>
                <w:rFonts w:ascii="Arial" w:hAnsi="Arial" w:cs="Arial"/>
                <w:sz w:val="18"/>
                <w:szCs w:val="18"/>
              </w:rPr>
              <w:t>POKL.09.04.00-18-008/11</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1D34E1" w:rsidRPr="00E02361" w:rsidRDefault="001D34E1" w:rsidP="006F73C2">
            <w:pPr>
              <w:jc w:val="right"/>
              <w:rPr>
                <w:rFonts w:ascii="Arial" w:hAnsi="Arial" w:cs="Arial"/>
                <w:sz w:val="18"/>
                <w:szCs w:val="18"/>
              </w:rPr>
            </w:pPr>
            <w:r w:rsidRPr="00E02361">
              <w:rPr>
                <w:rFonts w:ascii="Arial" w:hAnsi="Arial" w:cs="Arial"/>
                <w:sz w:val="18"/>
                <w:szCs w:val="18"/>
              </w:rPr>
              <w:t>2 696,75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D34E1" w:rsidRPr="00E02361" w:rsidRDefault="001D34E1" w:rsidP="006F73C2">
            <w:pPr>
              <w:jc w:val="right"/>
              <w:rPr>
                <w:rFonts w:ascii="Arial" w:hAnsi="Arial" w:cs="Arial"/>
                <w:color w:val="000000"/>
                <w:sz w:val="18"/>
                <w:szCs w:val="18"/>
              </w:rPr>
            </w:pPr>
            <w:r w:rsidRPr="00E02361">
              <w:rPr>
                <w:rFonts w:ascii="Arial" w:hAnsi="Arial" w:cs="Arial"/>
                <w:color w:val="000000"/>
                <w:sz w:val="18"/>
                <w:szCs w:val="18"/>
              </w:rPr>
              <w:t>0,00</w:t>
            </w:r>
          </w:p>
        </w:tc>
      </w:tr>
      <w:tr w:rsidR="001D34E1" w:rsidRPr="00E02361" w:rsidTr="00374BE6">
        <w:trPr>
          <w:trHeight w:val="223"/>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4E1" w:rsidRPr="00E02361" w:rsidRDefault="001D34E1" w:rsidP="006F73C2">
            <w:pPr>
              <w:jc w:val="center"/>
              <w:rPr>
                <w:rFonts w:ascii="Arial" w:hAnsi="Arial" w:cs="Arial"/>
                <w:color w:val="000000"/>
                <w:sz w:val="18"/>
                <w:szCs w:val="18"/>
              </w:rPr>
            </w:pPr>
            <w:r w:rsidRPr="00E02361">
              <w:rPr>
                <w:rFonts w:ascii="Arial" w:hAnsi="Arial" w:cs="Arial"/>
                <w:color w:val="000000"/>
                <w:sz w:val="18"/>
                <w:szCs w:val="18"/>
              </w:rPr>
              <w:t>3</w:t>
            </w:r>
          </w:p>
        </w:tc>
        <w:tc>
          <w:tcPr>
            <w:tcW w:w="2662" w:type="dxa"/>
            <w:tcBorders>
              <w:top w:val="single" w:sz="4" w:space="0" w:color="auto"/>
              <w:left w:val="nil"/>
              <w:bottom w:val="single" w:sz="4" w:space="0" w:color="auto"/>
              <w:right w:val="single" w:sz="4" w:space="0" w:color="auto"/>
            </w:tcBorders>
            <w:shd w:val="clear" w:color="auto" w:fill="auto"/>
            <w:noWrap/>
            <w:vAlign w:val="bottom"/>
          </w:tcPr>
          <w:p w:rsidR="001D34E1" w:rsidRPr="00E02361" w:rsidRDefault="001D34E1" w:rsidP="006F73C2">
            <w:pPr>
              <w:jc w:val="center"/>
              <w:rPr>
                <w:rFonts w:ascii="Arial" w:hAnsi="Arial" w:cs="Arial"/>
                <w:sz w:val="18"/>
                <w:szCs w:val="18"/>
              </w:rPr>
            </w:pPr>
            <w:r w:rsidRPr="00E02361">
              <w:rPr>
                <w:rFonts w:ascii="Arial" w:hAnsi="Arial" w:cs="Arial"/>
                <w:sz w:val="18"/>
                <w:szCs w:val="18"/>
              </w:rPr>
              <w:t>Gmina Leżajsk</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1D34E1" w:rsidRPr="00E02361" w:rsidRDefault="001D34E1" w:rsidP="006F73C2">
            <w:pPr>
              <w:jc w:val="center"/>
              <w:rPr>
                <w:rFonts w:ascii="Arial" w:hAnsi="Arial" w:cs="Arial"/>
                <w:sz w:val="18"/>
                <w:szCs w:val="18"/>
              </w:rPr>
            </w:pPr>
            <w:r w:rsidRPr="00E02361">
              <w:rPr>
                <w:rFonts w:ascii="Arial" w:hAnsi="Arial" w:cs="Arial"/>
                <w:sz w:val="18"/>
                <w:szCs w:val="18"/>
              </w:rPr>
              <w:t>POKL.09.04.00-18-013/11</w:t>
            </w:r>
          </w:p>
        </w:tc>
        <w:tc>
          <w:tcPr>
            <w:tcW w:w="1588" w:type="dxa"/>
            <w:tcBorders>
              <w:top w:val="single" w:sz="4" w:space="0" w:color="auto"/>
              <w:left w:val="nil"/>
              <w:bottom w:val="single" w:sz="4" w:space="0" w:color="auto"/>
              <w:right w:val="single" w:sz="4" w:space="0" w:color="auto"/>
            </w:tcBorders>
            <w:shd w:val="clear" w:color="auto" w:fill="auto"/>
            <w:noWrap/>
            <w:vAlign w:val="bottom"/>
          </w:tcPr>
          <w:p w:rsidR="001D34E1" w:rsidRPr="00E02361" w:rsidRDefault="001D34E1" w:rsidP="006F73C2">
            <w:pPr>
              <w:jc w:val="right"/>
              <w:rPr>
                <w:rFonts w:ascii="Arial" w:hAnsi="Arial" w:cs="Arial"/>
                <w:sz w:val="18"/>
                <w:szCs w:val="18"/>
              </w:rPr>
            </w:pPr>
            <w:r w:rsidRPr="00E02361">
              <w:rPr>
                <w:rFonts w:ascii="Arial" w:hAnsi="Arial" w:cs="Arial"/>
                <w:sz w:val="18"/>
                <w:szCs w:val="18"/>
              </w:rPr>
              <w:t>430,80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1D34E1" w:rsidRPr="00E02361" w:rsidRDefault="001D34E1" w:rsidP="006F73C2">
            <w:pPr>
              <w:jc w:val="right"/>
              <w:rPr>
                <w:rFonts w:ascii="Arial" w:hAnsi="Arial" w:cs="Arial"/>
                <w:color w:val="000000"/>
                <w:sz w:val="18"/>
                <w:szCs w:val="18"/>
              </w:rPr>
            </w:pPr>
            <w:r w:rsidRPr="00E02361">
              <w:rPr>
                <w:rFonts w:ascii="Arial" w:hAnsi="Arial" w:cs="Arial"/>
                <w:color w:val="000000"/>
                <w:sz w:val="18"/>
                <w:szCs w:val="18"/>
              </w:rPr>
              <w:t>0,00</w:t>
            </w:r>
          </w:p>
        </w:tc>
      </w:tr>
      <w:tr w:rsidR="001D34E1" w:rsidRPr="00E02361" w:rsidTr="00374BE6">
        <w:trPr>
          <w:trHeight w:val="223"/>
        </w:trPr>
        <w:tc>
          <w:tcPr>
            <w:tcW w:w="564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1D34E1" w:rsidRPr="00E02361" w:rsidRDefault="001D34E1" w:rsidP="006F73C2">
            <w:pPr>
              <w:jc w:val="center"/>
              <w:rPr>
                <w:rFonts w:ascii="Arial" w:hAnsi="Arial" w:cs="Arial"/>
                <w:b/>
                <w:color w:val="000000"/>
                <w:sz w:val="18"/>
                <w:szCs w:val="18"/>
              </w:rPr>
            </w:pPr>
            <w:r w:rsidRPr="00E02361">
              <w:rPr>
                <w:rFonts w:ascii="Arial" w:hAnsi="Arial" w:cs="Arial"/>
                <w:b/>
                <w:color w:val="000000"/>
                <w:sz w:val="18"/>
                <w:szCs w:val="18"/>
              </w:rPr>
              <w:t>Razem działanie 9.4</w:t>
            </w:r>
          </w:p>
        </w:tc>
        <w:tc>
          <w:tcPr>
            <w:tcW w:w="1588" w:type="dxa"/>
            <w:tcBorders>
              <w:top w:val="single" w:sz="4" w:space="0" w:color="auto"/>
              <w:left w:val="nil"/>
              <w:bottom w:val="single" w:sz="4" w:space="0" w:color="auto"/>
              <w:right w:val="single" w:sz="4" w:space="0" w:color="auto"/>
            </w:tcBorders>
            <w:shd w:val="clear" w:color="auto" w:fill="FFFFFF"/>
            <w:noWrap/>
            <w:vAlign w:val="bottom"/>
          </w:tcPr>
          <w:p w:rsidR="001D34E1" w:rsidRPr="00E02361" w:rsidRDefault="001D34E1" w:rsidP="006F73C2">
            <w:pPr>
              <w:jc w:val="right"/>
              <w:rPr>
                <w:rFonts w:ascii="Arial" w:hAnsi="Arial" w:cs="Arial"/>
                <w:b/>
                <w:sz w:val="18"/>
                <w:szCs w:val="18"/>
              </w:rPr>
            </w:pPr>
            <w:r w:rsidRPr="00E02361">
              <w:rPr>
                <w:rFonts w:ascii="Arial" w:hAnsi="Arial" w:cs="Arial"/>
                <w:b/>
                <w:sz w:val="18"/>
                <w:szCs w:val="18"/>
              </w:rPr>
              <w:t>4 915,72</w:t>
            </w: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1D34E1" w:rsidRPr="00E02361" w:rsidRDefault="001D34E1" w:rsidP="006F73C2">
            <w:pPr>
              <w:ind w:left="255"/>
              <w:jc w:val="right"/>
              <w:rPr>
                <w:rFonts w:ascii="Arial" w:hAnsi="Arial" w:cs="Arial"/>
                <w:b/>
                <w:bCs/>
                <w:color w:val="000000"/>
                <w:sz w:val="18"/>
                <w:szCs w:val="18"/>
              </w:rPr>
            </w:pPr>
            <w:r w:rsidRPr="00E02361">
              <w:rPr>
                <w:rFonts w:ascii="Arial" w:hAnsi="Arial" w:cs="Arial"/>
                <w:b/>
                <w:bCs/>
                <w:color w:val="000000"/>
                <w:sz w:val="18"/>
                <w:szCs w:val="18"/>
              </w:rPr>
              <w:t>0,00</w:t>
            </w:r>
          </w:p>
        </w:tc>
      </w:tr>
    </w:tbl>
    <w:p w:rsidR="001D34E1" w:rsidRPr="00E02361" w:rsidRDefault="001D34E1" w:rsidP="001D34E1">
      <w:pPr>
        <w:ind w:left="284" w:hanging="284"/>
        <w:rPr>
          <w:rFonts w:ascii="Arial" w:hAnsi="Arial" w:cs="Arial"/>
          <w:color w:val="000000"/>
          <w:sz w:val="18"/>
          <w:szCs w:val="18"/>
          <w:highlight w:val="lightGray"/>
        </w:rPr>
      </w:pPr>
    </w:p>
    <w:p w:rsidR="001D34E1" w:rsidRPr="00FA074F" w:rsidRDefault="001D34E1" w:rsidP="001D34E1">
      <w:pPr>
        <w:spacing w:line="360" w:lineRule="auto"/>
        <w:ind w:left="567"/>
        <w:jc w:val="both"/>
        <w:rPr>
          <w:rStyle w:val="Pogrubienie"/>
          <w:rFonts w:ascii="Arial" w:hAnsi="Arial" w:cs="Arial"/>
          <w:b w:val="0"/>
        </w:rPr>
      </w:pPr>
      <w:r w:rsidRPr="00FA074F">
        <w:rPr>
          <w:rStyle w:val="Pogrubienie"/>
          <w:rFonts w:ascii="Arial" w:hAnsi="Arial" w:cs="Arial"/>
          <w:b w:val="0"/>
        </w:rPr>
        <w:t xml:space="preserve">W ramach realizacji PO KL Wojewódzki Urząd Pracy w Rzeszowie pełniący rolę Instytucji Pośredniczącej, oprócz wypłaty beneficjentom środków współfinansowania krajowego opisanych wyżej w formie dotacji celowej wystawia </w:t>
      </w:r>
      <w:r w:rsidR="00FE5B82">
        <w:rPr>
          <w:rStyle w:val="Pogrubienie"/>
          <w:rFonts w:ascii="Arial" w:hAnsi="Arial" w:cs="Arial"/>
          <w:b w:val="0"/>
        </w:rPr>
        <w:br/>
      </w:r>
      <w:r w:rsidRPr="00FA074F">
        <w:rPr>
          <w:rStyle w:val="Pogrubienie"/>
          <w:rFonts w:ascii="Arial" w:hAnsi="Arial" w:cs="Arial"/>
          <w:b w:val="0"/>
        </w:rPr>
        <w:t>w portalu komunikacyjnym BGK (w formie elektronicznej) zlecenia płatności środków europejskich. Środki te są przekazywane bezpośrednio z rachunku Ministra Finansów w BGK do beneficjentów z pominięciem przepływu przez budżet województwa, w związku z czym nie są objęte planem dochodów i wydatków budżetu województwa.</w:t>
      </w:r>
    </w:p>
    <w:p w:rsidR="001D34E1" w:rsidRPr="000561E4" w:rsidRDefault="001D34E1" w:rsidP="00316C0B">
      <w:pPr>
        <w:pStyle w:val="Tekstpodstawowy3"/>
        <w:numPr>
          <w:ilvl w:val="0"/>
          <w:numId w:val="352"/>
        </w:numPr>
        <w:spacing w:after="0" w:line="360" w:lineRule="auto"/>
        <w:ind w:hanging="218"/>
        <w:jc w:val="both"/>
        <w:rPr>
          <w:rFonts w:ascii="Arial" w:hAnsi="Arial" w:cs="Arial"/>
          <w:sz w:val="24"/>
          <w:szCs w:val="24"/>
        </w:rPr>
      </w:pPr>
      <w:r w:rsidRPr="000561E4">
        <w:rPr>
          <w:rFonts w:ascii="Arial" w:hAnsi="Arial" w:cs="Arial"/>
          <w:sz w:val="24"/>
          <w:szCs w:val="24"/>
        </w:rPr>
        <w:t>Wydatki majątkowe zaplanowane w kwocie 497.937,-</w:t>
      </w:r>
      <w:r w:rsidRPr="00B97EE5">
        <w:rPr>
          <w:rFonts w:ascii="Arial" w:hAnsi="Arial" w:cs="Arial"/>
          <w:sz w:val="24"/>
          <w:szCs w:val="24"/>
        </w:rPr>
        <w:t>zł (w tym: dotacje dla jednostek sekt</w:t>
      </w:r>
      <w:r>
        <w:rPr>
          <w:rFonts w:ascii="Arial" w:hAnsi="Arial" w:cs="Arial"/>
          <w:sz w:val="24"/>
          <w:szCs w:val="24"/>
        </w:rPr>
        <w:t>ora finansów publicznych 385,-</w:t>
      </w:r>
      <w:r w:rsidRPr="00B97EE5">
        <w:rPr>
          <w:rFonts w:ascii="Arial" w:hAnsi="Arial" w:cs="Arial"/>
          <w:sz w:val="24"/>
          <w:szCs w:val="24"/>
        </w:rPr>
        <w:t>zł)</w:t>
      </w:r>
      <w:r w:rsidRPr="000561E4">
        <w:rPr>
          <w:rFonts w:ascii="Arial" w:hAnsi="Arial" w:cs="Arial"/>
          <w:sz w:val="24"/>
          <w:szCs w:val="24"/>
        </w:rPr>
        <w:t xml:space="preserve"> zostały zrealizowane w wysokości 497.551,-zł </w:t>
      </w:r>
      <w:r w:rsidR="00374BE6">
        <w:rPr>
          <w:rFonts w:ascii="Arial" w:hAnsi="Arial" w:cs="Arial"/>
          <w:sz w:val="24"/>
          <w:szCs w:val="24"/>
        </w:rPr>
        <w:br/>
      </w:r>
      <w:r w:rsidRPr="000561E4">
        <w:rPr>
          <w:rFonts w:ascii="Arial" w:hAnsi="Arial" w:cs="Arial"/>
          <w:sz w:val="24"/>
          <w:szCs w:val="24"/>
        </w:rPr>
        <w:t>i dotyczyły:</w:t>
      </w:r>
    </w:p>
    <w:p w:rsidR="001D34E1" w:rsidRPr="000561E4" w:rsidRDefault="001D34E1" w:rsidP="00316C0B">
      <w:pPr>
        <w:pStyle w:val="Tekstpodstawowy3"/>
        <w:numPr>
          <w:ilvl w:val="0"/>
          <w:numId w:val="364"/>
        </w:numPr>
        <w:spacing w:after="0" w:line="360" w:lineRule="auto"/>
        <w:jc w:val="both"/>
        <w:rPr>
          <w:rFonts w:ascii="Arial" w:hAnsi="Arial" w:cs="Arial"/>
          <w:sz w:val="24"/>
          <w:szCs w:val="24"/>
        </w:rPr>
      </w:pPr>
      <w:r w:rsidRPr="000561E4">
        <w:rPr>
          <w:rFonts w:ascii="Arial" w:hAnsi="Arial" w:cs="Arial"/>
          <w:sz w:val="24"/>
          <w:szCs w:val="24"/>
        </w:rPr>
        <w:t xml:space="preserve"> realizacji zadania pn. „Modernizacja stacji TRAFO w OENiPAS w Czudcu” (PCEN) w kwocie 120.000,-zł. W ramach wydatkowanej kwoty wykonano modernizację </w:t>
      </w:r>
      <w:r>
        <w:rPr>
          <w:rFonts w:ascii="Arial" w:hAnsi="Arial" w:cs="Arial"/>
          <w:sz w:val="24"/>
          <w:szCs w:val="24"/>
        </w:rPr>
        <w:t>budynku oraz</w:t>
      </w:r>
      <w:r w:rsidRPr="000561E4">
        <w:rPr>
          <w:rFonts w:ascii="Arial" w:hAnsi="Arial" w:cs="Arial"/>
          <w:sz w:val="24"/>
          <w:szCs w:val="24"/>
        </w:rPr>
        <w:t xml:space="preserve"> wymianę i </w:t>
      </w:r>
      <w:r>
        <w:rPr>
          <w:rFonts w:ascii="Arial" w:hAnsi="Arial" w:cs="Arial"/>
          <w:sz w:val="24"/>
          <w:szCs w:val="24"/>
        </w:rPr>
        <w:t xml:space="preserve">modernizację </w:t>
      </w:r>
      <w:r w:rsidRPr="000561E4">
        <w:rPr>
          <w:rFonts w:ascii="Arial" w:hAnsi="Arial" w:cs="Arial"/>
          <w:sz w:val="24"/>
          <w:szCs w:val="24"/>
        </w:rPr>
        <w:t>urządzeń stacji transformatorowej.</w:t>
      </w:r>
    </w:p>
    <w:p w:rsidR="001D34E1" w:rsidRPr="000561E4" w:rsidRDefault="001D34E1" w:rsidP="00316C0B">
      <w:pPr>
        <w:pStyle w:val="Tekstpodstawowy3"/>
        <w:numPr>
          <w:ilvl w:val="0"/>
          <w:numId w:val="364"/>
        </w:numPr>
        <w:spacing w:after="0" w:line="360" w:lineRule="auto"/>
        <w:jc w:val="both"/>
        <w:rPr>
          <w:rFonts w:ascii="Arial" w:hAnsi="Arial" w:cs="Arial"/>
          <w:color w:val="FF0000"/>
          <w:sz w:val="24"/>
          <w:szCs w:val="24"/>
        </w:rPr>
      </w:pPr>
      <w:r w:rsidRPr="000561E4">
        <w:rPr>
          <w:rFonts w:ascii="Arial" w:hAnsi="Arial" w:cs="Arial"/>
          <w:bCs/>
          <w:sz w:val="24"/>
          <w:szCs w:val="24"/>
        </w:rPr>
        <w:t xml:space="preserve">realizacji projektu pn. </w:t>
      </w:r>
      <w:r w:rsidRPr="000561E4">
        <w:rPr>
          <w:rFonts w:ascii="Arial" w:hAnsi="Arial" w:cs="Arial"/>
          <w:sz w:val="24"/>
          <w:szCs w:val="24"/>
        </w:rPr>
        <w:t xml:space="preserve">„Edukacja skuteczna, przyjazna, nowoczesna – rozwój kompetencji kadry zarządzającej i pedagogicznej szkół i placówek oświatowych w województwie podkarpackim” w kwocie 377.551,- zł. </w:t>
      </w:r>
      <w:r w:rsidRPr="00DD42F2">
        <w:rPr>
          <w:rFonts w:ascii="Arial" w:hAnsi="Arial" w:cs="Arial"/>
          <w:sz w:val="24"/>
          <w:szCs w:val="24"/>
        </w:rPr>
        <w:t>Wydatki obejmowały zakup serwerowni i 4 laptopów</w:t>
      </w:r>
      <w:r>
        <w:rPr>
          <w:rFonts w:ascii="Arial" w:hAnsi="Arial" w:cs="Arial"/>
          <w:sz w:val="24"/>
          <w:szCs w:val="24"/>
        </w:rPr>
        <w:t>. Zadanie ujęte w wykazie przedsięwzięć do Wieloletniej Prognozy Finansowej Województwa Podkarpackiego,  łącznie szczegółowo opisane w pkt I ppkt. 4 lit. c.</w:t>
      </w:r>
    </w:p>
    <w:p w:rsidR="001D34E1" w:rsidRPr="000561E4" w:rsidRDefault="001D34E1" w:rsidP="001D34E1">
      <w:pPr>
        <w:tabs>
          <w:tab w:val="left" w:pos="1080"/>
        </w:tabs>
        <w:spacing w:line="360" w:lineRule="auto"/>
        <w:ind w:left="142"/>
        <w:jc w:val="both"/>
        <w:rPr>
          <w:rFonts w:ascii="Arial" w:eastAsia="Calibri" w:hAnsi="Arial" w:cs="Arial"/>
          <w:bCs/>
          <w:iCs/>
        </w:rPr>
      </w:pPr>
      <w:r w:rsidRPr="000561E4">
        <w:rPr>
          <w:rFonts w:ascii="Arial" w:eastAsia="Calibri" w:hAnsi="Arial" w:cs="Arial"/>
        </w:rPr>
        <w:t xml:space="preserve">W ramach rozdziału finansowano funkcjonowanie 1 placówki doskonalenia nauczycieli tj. Podkarpackiego Centrum Edukacji Nauczycieli w Rzeszowie wraz </w:t>
      </w:r>
      <w:r>
        <w:rPr>
          <w:rFonts w:ascii="Arial" w:eastAsia="Calibri" w:hAnsi="Arial" w:cs="Arial"/>
        </w:rPr>
        <w:br/>
      </w:r>
      <w:r w:rsidRPr="000561E4">
        <w:rPr>
          <w:rFonts w:ascii="Arial" w:eastAsia="Calibri" w:hAnsi="Arial" w:cs="Arial"/>
        </w:rPr>
        <w:t xml:space="preserve">z </w:t>
      </w:r>
      <w:r w:rsidRPr="000561E4">
        <w:rPr>
          <w:rFonts w:ascii="Arial" w:eastAsia="Calibri" w:hAnsi="Arial" w:cs="Arial"/>
          <w:bCs/>
        </w:rPr>
        <w:t xml:space="preserve">4 zamiejscowymi Oddziałami w Czudcu, Krośnie, Przemyślu i Tarnobrzegu. </w:t>
      </w:r>
      <w:r w:rsidRPr="000561E4">
        <w:rPr>
          <w:rFonts w:ascii="Arial" w:eastAsia="Calibri" w:hAnsi="Arial" w:cs="Arial"/>
        </w:rPr>
        <w:t xml:space="preserve">Miesięczny koszt utrzymania placówki w 2012 roku wyniósł 588.001,- zł. Ponadto niektóre wydatki bieżące i majątkowe związane z funkcjonowaniem Podkarpackiego </w:t>
      </w:r>
      <w:r w:rsidRPr="000561E4">
        <w:rPr>
          <w:rFonts w:ascii="Arial" w:eastAsia="Calibri" w:hAnsi="Arial" w:cs="Arial"/>
        </w:rPr>
        <w:lastRenderedPageBreak/>
        <w:t xml:space="preserve">Centrum Edukacji Nauczycieli w Rzeszowie były finansowane z </w:t>
      </w:r>
      <w:r w:rsidRPr="000561E4">
        <w:rPr>
          <w:rFonts w:ascii="Arial" w:eastAsia="Calibri" w:hAnsi="Arial" w:cs="Arial"/>
          <w:bCs/>
          <w:iCs/>
        </w:rPr>
        <w:t>dochodów  gromadzonych na wyodrębnionym rachunku.</w:t>
      </w:r>
    </w:p>
    <w:p w:rsidR="001D34E1" w:rsidRPr="000561E4" w:rsidRDefault="001D34E1" w:rsidP="001D34E1">
      <w:pPr>
        <w:pStyle w:val="Tekstpodstawowy"/>
        <w:spacing w:after="0" w:line="360" w:lineRule="auto"/>
        <w:jc w:val="both"/>
        <w:rPr>
          <w:rFonts w:ascii="Arial" w:hAnsi="Arial" w:cs="Arial"/>
          <w:color w:val="000000"/>
        </w:rPr>
      </w:pPr>
      <w:r w:rsidRPr="000561E4">
        <w:rPr>
          <w:rFonts w:ascii="Arial" w:hAnsi="Arial" w:cs="Arial"/>
        </w:rPr>
        <w:t>Niewykonanie planu wydatków wynika głównie z</w:t>
      </w:r>
      <w:r>
        <w:rPr>
          <w:rFonts w:ascii="Arial" w:hAnsi="Arial" w:cs="Arial"/>
        </w:rPr>
        <w:t>:</w:t>
      </w:r>
    </w:p>
    <w:p w:rsidR="001D34E1" w:rsidRPr="000561E4" w:rsidRDefault="001D34E1" w:rsidP="00316C0B">
      <w:pPr>
        <w:pStyle w:val="Tekstpodstawowy"/>
        <w:numPr>
          <w:ilvl w:val="0"/>
          <w:numId w:val="363"/>
        </w:numPr>
        <w:spacing w:after="0" w:line="360" w:lineRule="auto"/>
        <w:jc w:val="both"/>
        <w:rPr>
          <w:rFonts w:ascii="Arial" w:hAnsi="Arial" w:cs="Arial"/>
          <w:color w:val="000000"/>
        </w:rPr>
      </w:pPr>
      <w:r w:rsidRPr="000561E4">
        <w:rPr>
          <w:rFonts w:ascii="Arial" w:hAnsi="Arial" w:cs="Arial"/>
          <w:bCs/>
          <w:iCs/>
        </w:rPr>
        <w:t>trudności związan</w:t>
      </w:r>
      <w:r>
        <w:rPr>
          <w:rFonts w:ascii="Arial" w:hAnsi="Arial" w:cs="Arial"/>
          <w:bCs/>
          <w:iCs/>
        </w:rPr>
        <w:t>ych</w:t>
      </w:r>
      <w:r w:rsidRPr="000561E4">
        <w:rPr>
          <w:rFonts w:ascii="Arial" w:hAnsi="Arial" w:cs="Arial"/>
          <w:bCs/>
          <w:iCs/>
        </w:rPr>
        <w:t xml:space="preserve"> z rekrutacją nauczycieli i pracowników JST na szkolenia oraz </w:t>
      </w:r>
      <w:r>
        <w:rPr>
          <w:rFonts w:ascii="Arial" w:hAnsi="Arial" w:cs="Arial"/>
          <w:bCs/>
          <w:iCs/>
        </w:rPr>
        <w:t xml:space="preserve">oszczędności </w:t>
      </w:r>
      <w:r w:rsidRPr="000561E4">
        <w:rPr>
          <w:rFonts w:ascii="Arial" w:hAnsi="Arial" w:cs="Arial"/>
          <w:bCs/>
          <w:iCs/>
        </w:rPr>
        <w:t>przy realizacji zadania „Podkarpackie szkolenie informatyczno – metodyczne”,</w:t>
      </w:r>
    </w:p>
    <w:p w:rsidR="001D34E1" w:rsidRPr="00B97EE5" w:rsidRDefault="001D34E1" w:rsidP="00316C0B">
      <w:pPr>
        <w:pStyle w:val="Tekstpodstawowy"/>
        <w:numPr>
          <w:ilvl w:val="0"/>
          <w:numId w:val="363"/>
        </w:numPr>
        <w:spacing w:after="0" w:line="360" w:lineRule="auto"/>
        <w:jc w:val="both"/>
        <w:rPr>
          <w:rFonts w:ascii="Arial" w:hAnsi="Arial" w:cs="Arial"/>
          <w:color w:val="000000"/>
        </w:rPr>
      </w:pPr>
      <w:r w:rsidRPr="000561E4">
        <w:rPr>
          <w:rFonts w:ascii="Arial" w:hAnsi="Arial" w:cs="Arial"/>
          <w:bCs/>
          <w:iCs/>
        </w:rPr>
        <w:t xml:space="preserve">trudności </w:t>
      </w:r>
      <w:r>
        <w:rPr>
          <w:rFonts w:ascii="Arial" w:hAnsi="Arial" w:cs="Arial"/>
          <w:bCs/>
          <w:iCs/>
        </w:rPr>
        <w:t xml:space="preserve">związanych </w:t>
      </w:r>
      <w:r w:rsidRPr="000561E4">
        <w:rPr>
          <w:rFonts w:ascii="Arial" w:hAnsi="Arial" w:cs="Arial"/>
          <w:bCs/>
          <w:iCs/>
        </w:rPr>
        <w:t xml:space="preserve">z rekrutacją na poszczególne kursy oraz wyłonieniem wykonawców przy realizacji zadania </w:t>
      </w:r>
      <w:r w:rsidRPr="000561E4">
        <w:rPr>
          <w:rFonts w:ascii="Arial" w:hAnsi="Arial" w:cs="Arial"/>
        </w:rPr>
        <w:t>„Edukacja skuteczna, przyjazna, nowoczesna - rozwój kompetencji kadry zarządzającej i pedagogicznej szkół i placówek oświatowych w województwie podkarpackim”</w:t>
      </w:r>
      <w:r>
        <w:rPr>
          <w:rFonts w:ascii="Arial" w:hAnsi="Arial" w:cs="Arial"/>
        </w:rPr>
        <w:t>,</w:t>
      </w:r>
    </w:p>
    <w:p w:rsidR="001D34E1" w:rsidRPr="007C0A93" w:rsidRDefault="001D34E1" w:rsidP="00316C0B">
      <w:pPr>
        <w:pStyle w:val="Akapitzlist"/>
        <w:numPr>
          <w:ilvl w:val="0"/>
          <w:numId w:val="366"/>
        </w:numPr>
        <w:spacing w:line="360" w:lineRule="auto"/>
        <w:ind w:left="426" w:hanging="426"/>
        <w:contextualSpacing/>
        <w:jc w:val="both"/>
        <w:rPr>
          <w:rFonts w:ascii="Arial" w:hAnsi="Arial" w:cs="Arial"/>
        </w:rPr>
      </w:pPr>
      <w:r w:rsidRPr="007C0A93">
        <w:rPr>
          <w:rFonts w:ascii="Arial" w:hAnsi="Arial" w:cs="Arial"/>
        </w:rPr>
        <w:t xml:space="preserve">niewykonaniem planowanych </w:t>
      </w:r>
      <w:r w:rsidRPr="007C0A93">
        <w:rPr>
          <w:rFonts w:ascii="Arial" w:hAnsi="Arial" w:cs="Arial"/>
          <w:color w:val="000000"/>
        </w:rPr>
        <w:t>dotacji celowych</w:t>
      </w:r>
      <w:r>
        <w:rPr>
          <w:rFonts w:ascii="Arial" w:hAnsi="Arial" w:cs="Arial"/>
          <w:color w:val="000000"/>
        </w:rPr>
        <w:t xml:space="preserve"> przez</w:t>
      </w:r>
      <w:r w:rsidRPr="007C0A93">
        <w:rPr>
          <w:rFonts w:ascii="Arial" w:hAnsi="Arial" w:cs="Arial"/>
          <w:color w:val="000000"/>
        </w:rPr>
        <w:t xml:space="preserve"> beneficjentów realizujących projekty w ramach działania 9.4 Priorytetu IX </w:t>
      </w:r>
      <w:r w:rsidRPr="007C0A93">
        <w:rPr>
          <w:rFonts w:ascii="Arial" w:hAnsi="Arial" w:cs="Arial"/>
          <w:i/>
          <w:color w:val="000000"/>
        </w:rPr>
        <w:t xml:space="preserve">Rozwój Wykształcenia i Kompetencji </w:t>
      </w:r>
      <w:r w:rsidR="00374BE6">
        <w:rPr>
          <w:rFonts w:ascii="Arial" w:hAnsi="Arial" w:cs="Arial"/>
          <w:i/>
          <w:color w:val="000000"/>
        </w:rPr>
        <w:br/>
      </w:r>
      <w:r w:rsidRPr="007C0A93">
        <w:rPr>
          <w:rFonts w:ascii="Arial" w:hAnsi="Arial" w:cs="Arial"/>
          <w:i/>
          <w:color w:val="000000"/>
        </w:rPr>
        <w:t xml:space="preserve">w Regionach </w:t>
      </w:r>
      <w:r w:rsidRPr="007C0A93">
        <w:rPr>
          <w:rFonts w:ascii="Arial" w:hAnsi="Arial" w:cs="Arial"/>
        </w:rPr>
        <w:t>Programu Operacyjnego Kapitał Ludzki</w:t>
      </w:r>
      <w:r w:rsidR="00374BE6">
        <w:rPr>
          <w:rFonts w:ascii="Arial" w:hAnsi="Arial" w:cs="Arial"/>
        </w:rPr>
        <w:t xml:space="preserve">. </w:t>
      </w:r>
      <w:r>
        <w:rPr>
          <w:rFonts w:ascii="Arial" w:hAnsi="Arial" w:cs="Arial"/>
        </w:rPr>
        <w:t>W</w:t>
      </w:r>
      <w:r w:rsidRPr="007C0A93">
        <w:rPr>
          <w:rFonts w:ascii="Arial" w:hAnsi="Arial" w:cs="Arial"/>
          <w:color w:val="000000"/>
        </w:rPr>
        <w:t xml:space="preserve"> 2012 r. w realizacji było jedynie 5 projektów i</w:t>
      </w:r>
      <w:r w:rsidRPr="007C0A93">
        <w:rPr>
          <w:rFonts w:ascii="Arial" w:hAnsi="Arial" w:cs="Arial"/>
        </w:rPr>
        <w:t xml:space="preserve"> nie ogłaszano kolejnego konkursu z Działania 9.4. </w:t>
      </w:r>
      <w:r w:rsidRPr="007C0A93">
        <w:rPr>
          <w:rFonts w:ascii="Arial" w:hAnsi="Arial" w:cs="Arial"/>
          <w:color w:val="000000"/>
        </w:rPr>
        <w:t>Ponadto, zwroty dotacji celowej dokonywane przez wnioskodawców na koniec 2012 r. miały istotny wpływ na stopień wykonania planu.</w:t>
      </w:r>
    </w:p>
    <w:p w:rsidR="001D34E1" w:rsidRPr="000561E4" w:rsidRDefault="001D34E1" w:rsidP="001D34E1">
      <w:pPr>
        <w:spacing w:line="360" w:lineRule="auto"/>
        <w:jc w:val="both"/>
        <w:rPr>
          <w:rFonts w:ascii="Arial" w:eastAsia="Calibri" w:hAnsi="Arial" w:cs="Arial"/>
          <w:b/>
          <w:bCs/>
          <w:i/>
          <w:iCs/>
        </w:rPr>
      </w:pPr>
      <w:r w:rsidRPr="000561E4">
        <w:rPr>
          <w:rFonts w:ascii="Arial" w:eastAsia="Calibri" w:hAnsi="Arial" w:cs="Arial"/>
          <w:b/>
          <w:bCs/>
          <w:i/>
          <w:iCs/>
        </w:rPr>
        <w:t>Rozdział 80147 – Biblioteki pedagogiczne</w:t>
      </w:r>
    </w:p>
    <w:p w:rsidR="001D34E1" w:rsidRPr="000561E4" w:rsidRDefault="001D34E1" w:rsidP="001D34E1">
      <w:pPr>
        <w:spacing w:line="360" w:lineRule="auto"/>
        <w:jc w:val="both"/>
        <w:rPr>
          <w:rFonts w:ascii="Arial" w:eastAsia="Calibri" w:hAnsi="Arial" w:cs="Arial"/>
        </w:rPr>
      </w:pPr>
      <w:r w:rsidRPr="000561E4">
        <w:rPr>
          <w:rFonts w:ascii="Arial" w:eastAsia="Calibri" w:hAnsi="Arial" w:cs="Arial"/>
        </w:rPr>
        <w:t>Zaplanowane wydatki w kwocie 10.384.098,-zł zostały wykonane w kwocie 10.353.403-zł tj. 99,7</w:t>
      </w:r>
      <w:r>
        <w:rPr>
          <w:rFonts w:ascii="Arial" w:eastAsia="Calibri" w:hAnsi="Arial" w:cs="Arial"/>
        </w:rPr>
        <w:t>0</w:t>
      </w:r>
      <w:r w:rsidRPr="000561E4">
        <w:rPr>
          <w:rFonts w:ascii="Arial" w:eastAsia="Calibri" w:hAnsi="Arial" w:cs="Arial"/>
        </w:rPr>
        <w:t>% planu.</w:t>
      </w:r>
    </w:p>
    <w:p w:rsidR="001D34E1" w:rsidRPr="000561E4" w:rsidRDefault="001D34E1" w:rsidP="00316C0B">
      <w:pPr>
        <w:numPr>
          <w:ilvl w:val="0"/>
          <w:numId w:val="349"/>
        </w:numPr>
        <w:spacing w:line="360" w:lineRule="auto"/>
        <w:ind w:left="284" w:hanging="284"/>
        <w:jc w:val="both"/>
        <w:rPr>
          <w:rFonts w:ascii="Arial" w:eastAsia="Calibri" w:hAnsi="Arial" w:cs="Arial"/>
        </w:rPr>
      </w:pPr>
      <w:r w:rsidRPr="000561E4">
        <w:rPr>
          <w:rFonts w:ascii="Arial" w:eastAsia="Calibri" w:hAnsi="Arial" w:cs="Arial"/>
        </w:rPr>
        <w:t xml:space="preserve">Wydatki bieżące zaplanowane w kwocie 10.124.098,-zł zostały zrealizowane </w:t>
      </w:r>
      <w:r w:rsidRPr="000561E4">
        <w:rPr>
          <w:rFonts w:ascii="Arial" w:eastAsia="Calibri" w:hAnsi="Arial" w:cs="Arial"/>
        </w:rPr>
        <w:br/>
        <w:t>w wysokości  10.094.947,- zł i obejmowały:</w:t>
      </w:r>
    </w:p>
    <w:p w:rsidR="001D34E1" w:rsidRPr="008D0280" w:rsidRDefault="001D34E1" w:rsidP="00316C0B">
      <w:pPr>
        <w:pStyle w:val="Tekstpodstawowy"/>
        <w:numPr>
          <w:ilvl w:val="0"/>
          <w:numId w:val="343"/>
        </w:numPr>
        <w:spacing w:after="0" w:line="360" w:lineRule="auto"/>
        <w:ind w:left="567" w:hanging="294"/>
        <w:jc w:val="both"/>
        <w:rPr>
          <w:rFonts w:ascii="Arial" w:hAnsi="Arial" w:cs="Arial"/>
        </w:rPr>
      </w:pPr>
      <w:r w:rsidRPr="000561E4">
        <w:rPr>
          <w:rFonts w:ascii="Arial" w:hAnsi="Arial" w:cs="Arial"/>
        </w:rPr>
        <w:t xml:space="preserve">wynagrodzenia wraz z pochodnymi w </w:t>
      </w:r>
      <w:r w:rsidRPr="008D0280">
        <w:rPr>
          <w:rFonts w:ascii="Arial" w:hAnsi="Arial" w:cs="Arial"/>
        </w:rPr>
        <w:t>kwocie  7.678.046,-zł,</w:t>
      </w:r>
    </w:p>
    <w:p w:rsidR="001D34E1" w:rsidRPr="000561E4" w:rsidRDefault="001D34E1" w:rsidP="00316C0B">
      <w:pPr>
        <w:pStyle w:val="Tekstpodstawowy"/>
        <w:numPr>
          <w:ilvl w:val="0"/>
          <w:numId w:val="343"/>
        </w:numPr>
        <w:spacing w:after="0" w:line="360" w:lineRule="auto"/>
        <w:ind w:left="567" w:hanging="294"/>
        <w:jc w:val="both"/>
        <w:rPr>
          <w:rFonts w:ascii="Arial" w:hAnsi="Arial" w:cs="Arial"/>
        </w:rPr>
      </w:pPr>
      <w:r w:rsidRPr="000561E4">
        <w:rPr>
          <w:rFonts w:ascii="Arial" w:hAnsi="Arial" w:cs="Arial"/>
        </w:rPr>
        <w:t xml:space="preserve">wydatki związane z realizacją zadań statutowych w kwocie </w:t>
      </w:r>
      <w:r w:rsidRPr="008D0280">
        <w:rPr>
          <w:rFonts w:ascii="Arial" w:hAnsi="Arial" w:cs="Arial"/>
        </w:rPr>
        <w:t>2.409.664</w:t>
      </w:r>
      <w:r>
        <w:rPr>
          <w:rFonts w:ascii="Arial" w:hAnsi="Arial" w:cs="Arial"/>
        </w:rPr>
        <w:t>,-</w:t>
      </w:r>
      <w:r w:rsidRPr="008D0280">
        <w:rPr>
          <w:rFonts w:ascii="Arial" w:hAnsi="Arial" w:cs="Arial"/>
        </w:rPr>
        <w:t xml:space="preserve">zł, </w:t>
      </w:r>
      <w:r>
        <w:rPr>
          <w:rFonts w:ascii="Arial" w:hAnsi="Arial" w:cs="Arial"/>
        </w:rPr>
        <w:br/>
      </w:r>
      <w:r w:rsidRPr="000561E4">
        <w:rPr>
          <w:rFonts w:ascii="Arial" w:hAnsi="Arial" w:cs="Arial"/>
        </w:rPr>
        <w:t xml:space="preserve">w tym:  </w:t>
      </w:r>
    </w:p>
    <w:p w:rsidR="001D34E1" w:rsidRPr="000561E4" w:rsidRDefault="001D34E1" w:rsidP="00316C0B">
      <w:pPr>
        <w:pStyle w:val="Tekstpodstawowy3"/>
        <w:numPr>
          <w:ilvl w:val="1"/>
          <w:numId w:val="343"/>
        </w:numPr>
        <w:tabs>
          <w:tab w:val="left" w:pos="709"/>
        </w:tabs>
        <w:spacing w:after="0" w:line="360" w:lineRule="auto"/>
        <w:ind w:left="786"/>
        <w:jc w:val="both"/>
        <w:rPr>
          <w:rFonts w:ascii="Arial" w:hAnsi="Arial" w:cs="Arial"/>
          <w:sz w:val="24"/>
          <w:szCs w:val="24"/>
        </w:rPr>
      </w:pPr>
      <w:r w:rsidRPr="000561E4">
        <w:rPr>
          <w:rFonts w:ascii="Arial" w:hAnsi="Arial" w:cs="Arial"/>
          <w:sz w:val="24"/>
          <w:szCs w:val="24"/>
        </w:rPr>
        <w:t>opłaty za energię i ogrzewanie – 547.958,-zł,</w:t>
      </w:r>
    </w:p>
    <w:p w:rsidR="001D34E1" w:rsidRPr="000561E4" w:rsidRDefault="001D34E1" w:rsidP="00316C0B">
      <w:pPr>
        <w:pStyle w:val="Tekstpodstawowy3"/>
        <w:numPr>
          <w:ilvl w:val="1"/>
          <w:numId w:val="343"/>
        </w:numPr>
        <w:tabs>
          <w:tab w:val="left" w:pos="709"/>
        </w:tabs>
        <w:spacing w:after="0" w:line="360" w:lineRule="auto"/>
        <w:ind w:left="786"/>
        <w:jc w:val="both"/>
        <w:rPr>
          <w:rFonts w:ascii="Arial" w:hAnsi="Arial" w:cs="Arial"/>
          <w:sz w:val="24"/>
          <w:szCs w:val="24"/>
        </w:rPr>
      </w:pPr>
      <w:r w:rsidRPr="000561E4">
        <w:rPr>
          <w:rFonts w:ascii="Arial" w:hAnsi="Arial" w:cs="Arial"/>
          <w:sz w:val="24"/>
          <w:szCs w:val="24"/>
        </w:rPr>
        <w:t>czynsze – 314.396,-zł,</w:t>
      </w:r>
    </w:p>
    <w:p w:rsidR="001D34E1" w:rsidRPr="000561E4" w:rsidRDefault="001D34E1" w:rsidP="00316C0B">
      <w:pPr>
        <w:pStyle w:val="Tekstpodstawowy3"/>
        <w:numPr>
          <w:ilvl w:val="1"/>
          <w:numId w:val="343"/>
        </w:numPr>
        <w:tabs>
          <w:tab w:val="left" w:pos="709"/>
        </w:tabs>
        <w:spacing w:after="0" w:line="360" w:lineRule="auto"/>
        <w:ind w:left="786"/>
        <w:jc w:val="both"/>
        <w:rPr>
          <w:rFonts w:ascii="Arial" w:hAnsi="Arial" w:cs="Arial"/>
          <w:sz w:val="24"/>
          <w:szCs w:val="24"/>
        </w:rPr>
      </w:pPr>
      <w:r w:rsidRPr="000561E4">
        <w:rPr>
          <w:rFonts w:ascii="Arial" w:hAnsi="Arial" w:cs="Arial"/>
          <w:sz w:val="24"/>
          <w:szCs w:val="24"/>
        </w:rPr>
        <w:t>odpis na Zakładowy Fundusz Świadczeń Socjalnych – 351.227,- zł,</w:t>
      </w:r>
    </w:p>
    <w:p w:rsidR="001D34E1" w:rsidRPr="000561E4" w:rsidRDefault="001D34E1" w:rsidP="00316C0B">
      <w:pPr>
        <w:pStyle w:val="Tekstpodstawowy3"/>
        <w:numPr>
          <w:ilvl w:val="1"/>
          <w:numId w:val="343"/>
        </w:numPr>
        <w:tabs>
          <w:tab w:val="left" w:pos="709"/>
        </w:tabs>
        <w:spacing w:after="0" w:line="360" w:lineRule="auto"/>
        <w:ind w:left="786"/>
        <w:jc w:val="both"/>
        <w:rPr>
          <w:rFonts w:ascii="Arial" w:hAnsi="Arial" w:cs="Arial"/>
          <w:sz w:val="24"/>
          <w:szCs w:val="24"/>
        </w:rPr>
      </w:pPr>
      <w:r w:rsidRPr="000561E4">
        <w:rPr>
          <w:rFonts w:ascii="Arial" w:hAnsi="Arial" w:cs="Arial"/>
          <w:sz w:val="24"/>
          <w:szCs w:val="24"/>
        </w:rPr>
        <w:t>zakup książek – 243.759,-zł,</w:t>
      </w:r>
    </w:p>
    <w:p w:rsidR="001D34E1" w:rsidRPr="000561E4" w:rsidRDefault="001D34E1" w:rsidP="00316C0B">
      <w:pPr>
        <w:pStyle w:val="Tekstpodstawowy3"/>
        <w:numPr>
          <w:ilvl w:val="1"/>
          <w:numId w:val="343"/>
        </w:numPr>
        <w:tabs>
          <w:tab w:val="left" w:pos="709"/>
        </w:tabs>
        <w:spacing w:after="0" w:line="360" w:lineRule="auto"/>
        <w:ind w:left="786"/>
        <w:jc w:val="both"/>
        <w:rPr>
          <w:rFonts w:ascii="Arial" w:hAnsi="Arial" w:cs="Arial"/>
          <w:sz w:val="24"/>
          <w:szCs w:val="24"/>
        </w:rPr>
      </w:pPr>
      <w:r w:rsidRPr="000561E4">
        <w:rPr>
          <w:rFonts w:ascii="Arial" w:hAnsi="Arial" w:cs="Arial"/>
          <w:sz w:val="24"/>
          <w:szCs w:val="24"/>
        </w:rPr>
        <w:t>zakup sprzętu i wyposażenia – 86.434,-zł,</w:t>
      </w:r>
    </w:p>
    <w:p w:rsidR="001D34E1" w:rsidRPr="000561E4" w:rsidRDefault="001D34E1" w:rsidP="00316C0B">
      <w:pPr>
        <w:pStyle w:val="Tekstpodstawowy3"/>
        <w:numPr>
          <w:ilvl w:val="1"/>
          <w:numId w:val="343"/>
        </w:numPr>
        <w:tabs>
          <w:tab w:val="left" w:pos="709"/>
        </w:tabs>
        <w:spacing w:after="0" w:line="360" w:lineRule="auto"/>
        <w:ind w:left="786"/>
        <w:jc w:val="both"/>
        <w:rPr>
          <w:rFonts w:ascii="Arial" w:hAnsi="Arial" w:cs="Arial"/>
          <w:sz w:val="24"/>
          <w:szCs w:val="24"/>
        </w:rPr>
      </w:pPr>
      <w:r w:rsidRPr="000561E4">
        <w:rPr>
          <w:rFonts w:ascii="Arial" w:hAnsi="Arial" w:cs="Arial"/>
          <w:sz w:val="24"/>
          <w:szCs w:val="24"/>
        </w:rPr>
        <w:t>delegacje służbowe i szkolenia pracowników – 32.301,-zł,</w:t>
      </w:r>
    </w:p>
    <w:p w:rsidR="001D34E1" w:rsidRPr="008D0280" w:rsidRDefault="001D34E1" w:rsidP="00316C0B">
      <w:pPr>
        <w:pStyle w:val="Tekstpodstawowy3"/>
        <w:numPr>
          <w:ilvl w:val="1"/>
          <w:numId w:val="343"/>
        </w:numPr>
        <w:tabs>
          <w:tab w:val="left" w:pos="709"/>
        </w:tabs>
        <w:spacing w:after="0" w:line="360" w:lineRule="auto"/>
        <w:ind w:left="786"/>
        <w:jc w:val="both"/>
        <w:rPr>
          <w:rFonts w:ascii="Arial" w:hAnsi="Arial" w:cs="Arial"/>
          <w:sz w:val="24"/>
          <w:szCs w:val="24"/>
        </w:rPr>
      </w:pPr>
      <w:r w:rsidRPr="000561E4">
        <w:rPr>
          <w:rFonts w:ascii="Arial" w:hAnsi="Arial" w:cs="Arial"/>
          <w:sz w:val="24"/>
          <w:szCs w:val="24"/>
        </w:rPr>
        <w:t xml:space="preserve">zakup materiałów biurowych, środków czystości, prenumerata czasopism, badania okresowe pracowników, PFRON, ekspertyzy, ubezpieczenie mienia, usługi komunalne, pocztowe, introligatorskie – </w:t>
      </w:r>
      <w:r w:rsidRPr="008D0280">
        <w:rPr>
          <w:rFonts w:ascii="Arial" w:hAnsi="Arial" w:cs="Arial"/>
          <w:sz w:val="24"/>
          <w:szCs w:val="24"/>
        </w:rPr>
        <w:t>597.577,- zł,</w:t>
      </w:r>
    </w:p>
    <w:p w:rsidR="001D34E1" w:rsidRPr="000561E4" w:rsidRDefault="001D34E1" w:rsidP="00316C0B">
      <w:pPr>
        <w:pStyle w:val="Tekstpodstawowy3"/>
        <w:numPr>
          <w:ilvl w:val="1"/>
          <w:numId w:val="343"/>
        </w:numPr>
        <w:tabs>
          <w:tab w:val="left" w:pos="709"/>
        </w:tabs>
        <w:spacing w:after="0" w:line="360" w:lineRule="auto"/>
        <w:ind w:left="786"/>
        <w:jc w:val="both"/>
        <w:rPr>
          <w:rFonts w:ascii="Arial" w:hAnsi="Arial" w:cs="Arial"/>
          <w:sz w:val="24"/>
          <w:szCs w:val="24"/>
        </w:rPr>
      </w:pPr>
      <w:r w:rsidRPr="000561E4">
        <w:rPr>
          <w:rFonts w:ascii="Arial" w:hAnsi="Arial" w:cs="Arial"/>
          <w:sz w:val="24"/>
          <w:szCs w:val="24"/>
        </w:rPr>
        <w:t>zakup usług internetowych i telekomunikacyjnych – 123.819,-zł,</w:t>
      </w:r>
    </w:p>
    <w:p w:rsidR="001D34E1" w:rsidRPr="000561E4" w:rsidRDefault="001D34E1" w:rsidP="00316C0B">
      <w:pPr>
        <w:pStyle w:val="Tekstpodstawowy3"/>
        <w:numPr>
          <w:ilvl w:val="1"/>
          <w:numId w:val="343"/>
        </w:numPr>
        <w:tabs>
          <w:tab w:val="left" w:pos="709"/>
        </w:tabs>
        <w:spacing w:after="0" w:line="360" w:lineRule="auto"/>
        <w:ind w:left="786"/>
        <w:jc w:val="both"/>
        <w:rPr>
          <w:rFonts w:ascii="Arial" w:hAnsi="Arial" w:cs="Arial"/>
          <w:sz w:val="24"/>
          <w:szCs w:val="24"/>
        </w:rPr>
      </w:pPr>
      <w:r w:rsidRPr="000561E4">
        <w:rPr>
          <w:rFonts w:ascii="Arial" w:hAnsi="Arial" w:cs="Arial"/>
          <w:sz w:val="24"/>
          <w:szCs w:val="24"/>
        </w:rPr>
        <w:lastRenderedPageBreak/>
        <w:t>koszty remontów - 112.193,- zł  w następujących jednostkach:</w:t>
      </w:r>
    </w:p>
    <w:p w:rsidR="001D34E1" w:rsidRPr="000561E4" w:rsidRDefault="001D34E1" w:rsidP="00316C0B">
      <w:pPr>
        <w:pStyle w:val="Tekstpodstawowy2"/>
        <w:numPr>
          <w:ilvl w:val="0"/>
          <w:numId w:val="360"/>
        </w:numPr>
        <w:spacing w:line="360" w:lineRule="auto"/>
        <w:ind w:left="993" w:hanging="284"/>
        <w:rPr>
          <w:rFonts w:ascii="Arial" w:eastAsia="Calibri" w:hAnsi="Arial" w:cs="Arial"/>
          <w:color w:val="000000"/>
          <w:sz w:val="24"/>
        </w:rPr>
      </w:pPr>
      <w:r w:rsidRPr="000561E4">
        <w:rPr>
          <w:rFonts w:ascii="Arial" w:eastAsia="Calibri" w:hAnsi="Arial" w:cs="Arial"/>
          <w:bCs/>
          <w:sz w:val="24"/>
        </w:rPr>
        <w:t>Pedagogiczna Biblioteka Wojewódzka w Rzeszowie – 109.195,-zł wykonano instalację systemu przeciwpożarowego w Biurze Obsługi Informatycznej Systemu Bibliotek, remont czytelni PBW w Rzeszowie, modernizację serwera sieci informatycznej oraz konserwację i bieżące naprawy systemu alarmowego, monitoringu oraz konserwację dźwigu, gaśnic i sprzętu p. poż., dokonano wymiany uszkodzonych dysków,</w:t>
      </w:r>
    </w:p>
    <w:p w:rsidR="001D34E1" w:rsidRPr="000561E4" w:rsidRDefault="001D34E1" w:rsidP="00316C0B">
      <w:pPr>
        <w:pStyle w:val="Tekstpodstawowy2"/>
        <w:numPr>
          <w:ilvl w:val="0"/>
          <w:numId w:val="360"/>
        </w:numPr>
        <w:spacing w:line="360" w:lineRule="auto"/>
        <w:ind w:left="993" w:hanging="284"/>
        <w:rPr>
          <w:rFonts w:ascii="Arial" w:eastAsia="Calibri" w:hAnsi="Arial" w:cs="Arial"/>
          <w:color w:val="000000"/>
          <w:sz w:val="24"/>
        </w:rPr>
      </w:pPr>
      <w:r w:rsidRPr="000561E4">
        <w:rPr>
          <w:rFonts w:ascii="Arial" w:eastAsia="Calibri" w:hAnsi="Arial" w:cs="Arial"/>
          <w:bCs/>
          <w:sz w:val="24"/>
        </w:rPr>
        <w:t xml:space="preserve">Biblioteka Pedagogiczna w Tarnobrzegu – 2.998,- zł, dokonano napraw </w:t>
      </w:r>
      <w:r>
        <w:rPr>
          <w:rFonts w:ascii="Arial" w:eastAsia="Calibri" w:hAnsi="Arial" w:cs="Arial"/>
          <w:bCs/>
          <w:sz w:val="24"/>
        </w:rPr>
        <w:br/>
      </w:r>
      <w:r w:rsidRPr="000561E4">
        <w:rPr>
          <w:rFonts w:ascii="Arial" w:eastAsia="Calibri" w:hAnsi="Arial" w:cs="Arial"/>
          <w:bCs/>
          <w:sz w:val="24"/>
        </w:rPr>
        <w:t xml:space="preserve">i  konserwacji sprzętu. </w:t>
      </w:r>
    </w:p>
    <w:p w:rsidR="001D34E1" w:rsidRPr="000561E4" w:rsidRDefault="001D34E1" w:rsidP="00316C0B">
      <w:pPr>
        <w:pStyle w:val="Tekstpodstawowy"/>
        <w:numPr>
          <w:ilvl w:val="0"/>
          <w:numId w:val="361"/>
        </w:numPr>
        <w:spacing w:after="0" w:line="360" w:lineRule="auto"/>
        <w:jc w:val="both"/>
        <w:rPr>
          <w:rFonts w:ascii="Arial" w:hAnsi="Arial" w:cs="Arial"/>
        </w:rPr>
      </w:pPr>
      <w:r w:rsidRPr="000561E4">
        <w:rPr>
          <w:rFonts w:ascii="Arial" w:hAnsi="Arial" w:cs="Arial"/>
        </w:rPr>
        <w:t>świadczenia na rzecz osób fizycznych – zakup środków BHP w kwocie  7.237,-zł,</w:t>
      </w:r>
    </w:p>
    <w:p w:rsidR="001D34E1" w:rsidRPr="000561E4" w:rsidRDefault="001D34E1" w:rsidP="00316C0B">
      <w:pPr>
        <w:pStyle w:val="Tekstpodstawowy3"/>
        <w:numPr>
          <w:ilvl w:val="0"/>
          <w:numId w:val="358"/>
        </w:numPr>
        <w:spacing w:after="0" w:line="360" w:lineRule="auto"/>
        <w:ind w:left="284" w:hanging="284"/>
        <w:jc w:val="both"/>
        <w:rPr>
          <w:rFonts w:ascii="Arial" w:hAnsi="Arial" w:cs="Arial"/>
          <w:color w:val="000000"/>
          <w:sz w:val="24"/>
          <w:szCs w:val="24"/>
        </w:rPr>
      </w:pPr>
      <w:r w:rsidRPr="000561E4">
        <w:rPr>
          <w:rFonts w:ascii="Arial" w:hAnsi="Arial" w:cs="Arial"/>
          <w:color w:val="000000"/>
          <w:sz w:val="24"/>
          <w:szCs w:val="24"/>
        </w:rPr>
        <w:t xml:space="preserve">Wydatki majątkowe zaplanowane w kwocie 260.000,-zł zostały zrealizowane </w:t>
      </w:r>
      <w:r w:rsidRPr="000561E4">
        <w:rPr>
          <w:rFonts w:ascii="Arial" w:hAnsi="Arial" w:cs="Arial"/>
          <w:color w:val="000000"/>
          <w:sz w:val="24"/>
          <w:szCs w:val="24"/>
        </w:rPr>
        <w:br/>
        <w:t>w  wysokości 258.456,-zł w następujących jednostkach:</w:t>
      </w:r>
    </w:p>
    <w:p w:rsidR="001D34E1" w:rsidRPr="000561E4" w:rsidRDefault="001D34E1" w:rsidP="00316C0B">
      <w:pPr>
        <w:pStyle w:val="Tekstpodstawowy3"/>
        <w:numPr>
          <w:ilvl w:val="0"/>
          <w:numId w:val="359"/>
        </w:numPr>
        <w:spacing w:after="0" w:line="360" w:lineRule="auto"/>
        <w:jc w:val="both"/>
        <w:rPr>
          <w:rFonts w:ascii="Arial" w:hAnsi="Arial" w:cs="Arial"/>
          <w:color w:val="000000"/>
          <w:sz w:val="24"/>
          <w:szCs w:val="24"/>
        </w:rPr>
      </w:pPr>
      <w:r w:rsidRPr="000561E4">
        <w:rPr>
          <w:rFonts w:ascii="Arial" w:hAnsi="Arial" w:cs="Arial"/>
          <w:color w:val="000000"/>
          <w:sz w:val="24"/>
          <w:szCs w:val="24"/>
        </w:rPr>
        <w:t>Pedagogiczna Biblioteka Wojewódzka w Krośnie – 78.509,- zł, zakupiono 20 szt. komputerów, 3 szt. drukarek, urządzenie wielofunkcyjne oraz 5 szt. czytników kodu kreskowego,</w:t>
      </w:r>
    </w:p>
    <w:p w:rsidR="001D34E1" w:rsidRPr="000561E4" w:rsidRDefault="001D34E1" w:rsidP="00316C0B">
      <w:pPr>
        <w:pStyle w:val="Tekstpodstawowy3"/>
        <w:numPr>
          <w:ilvl w:val="0"/>
          <w:numId w:val="359"/>
        </w:numPr>
        <w:spacing w:after="0" w:line="360" w:lineRule="auto"/>
        <w:jc w:val="both"/>
        <w:rPr>
          <w:rFonts w:ascii="Arial" w:hAnsi="Arial" w:cs="Arial"/>
          <w:color w:val="000000"/>
          <w:sz w:val="24"/>
          <w:szCs w:val="24"/>
        </w:rPr>
      </w:pPr>
      <w:r w:rsidRPr="000561E4">
        <w:rPr>
          <w:rFonts w:ascii="Arial" w:hAnsi="Arial" w:cs="Arial"/>
          <w:bCs/>
          <w:sz w:val="24"/>
          <w:szCs w:val="24"/>
        </w:rPr>
        <w:t xml:space="preserve">Pedagogiczna  Biblioteka Wojewódzka w Przemyślu - 179.947,- zł, zakupiono serwer do biblioteki w Przemyślu i routery dla bibliotek: w Przemyślu, Lubaczowie </w:t>
      </w:r>
      <w:r w:rsidR="00E35689">
        <w:rPr>
          <w:rFonts w:ascii="Arial" w:hAnsi="Arial" w:cs="Arial"/>
          <w:bCs/>
          <w:sz w:val="24"/>
          <w:szCs w:val="24"/>
        </w:rPr>
        <w:br/>
      </w:r>
      <w:r w:rsidRPr="000561E4">
        <w:rPr>
          <w:rFonts w:ascii="Arial" w:hAnsi="Arial" w:cs="Arial"/>
          <w:bCs/>
          <w:sz w:val="24"/>
          <w:szCs w:val="24"/>
        </w:rPr>
        <w:t>i Jarosławiu na kwotę 113.731,- zł oraz zakupiono i zamontowano regały przesuwne w budynku filii biblioteki w Lubaczowie na kwotę  66.216,- zł.</w:t>
      </w:r>
    </w:p>
    <w:p w:rsidR="001D34E1" w:rsidRPr="000561E4" w:rsidRDefault="001D34E1" w:rsidP="001D34E1">
      <w:pPr>
        <w:pStyle w:val="Tekstpodstawowy"/>
        <w:tabs>
          <w:tab w:val="left" w:pos="284"/>
          <w:tab w:val="left" w:pos="1080"/>
          <w:tab w:val="left" w:pos="1440"/>
        </w:tabs>
        <w:spacing w:after="0" w:line="360" w:lineRule="auto"/>
        <w:ind w:left="284"/>
        <w:jc w:val="both"/>
        <w:rPr>
          <w:rFonts w:ascii="Arial" w:hAnsi="Arial" w:cs="Arial"/>
          <w:bCs/>
          <w:iCs/>
        </w:rPr>
      </w:pPr>
      <w:r w:rsidRPr="000561E4">
        <w:rPr>
          <w:rFonts w:ascii="Arial" w:hAnsi="Arial" w:cs="Arial"/>
        </w:rPr>
        <w:t xml:space="preserve">W ramach rozdziału finansowano funkcjonowanie 4 bibliotek pedagogicznych wraz </w:t>
      </w:r>
      <w:r w:rsidRPr="000561E4">
        <w:rPr>
          <w:rFonts w:ascii="Arial" w:hAnsi="Arial" w:cs="Arial"/>
        </w:rPr>
        <w:br/>
        <w:t>z 17 filiami. Miesięczny koszt utrzymania 1 biblioteki pedagogicznej w 2012 r</w:t>
      </w:r>
      <w:r>
        <w:rPr>
          <w:rFonts w:ascii="Arial" w:hAnsi="Arial" w:cs="Arial"/>
        </w:rPr>
        <w:t>oku wyniósł 210.311,-</w:t>
      </w:r>
      <w:r w:rsidRPr="000561E4">
        <w:rPr>
          <w:rFonts w:ascii="Arial" w:hAnsi="Arial" w:cs="Arial"/>
        </w:rPr>
        <w:t xml:space="preserve">zł. </w:t>
      </w:r>
      <w:r w:rsidRPr="000561E4">
        <w:rPr>
          <w:rFonts w:ascii="Arial" w:hAnsi="Arial" w:cs="Arial"/>
          <w:bCs/>
          <w:iCs/>
        </w:rPr>
        <w:t>Ponadto niektóre wydatki związane z bieżącym funkcjonowaniem jednostek były finansowane z dochodów gromadzonych na wyodrębnionych rachunkach.</w:t>
      </w:r>
    </w:p>
    <w:p w:rsidR="001D34E1" w:rsidRPr="005901AB" w:rsidRDefault="001D34E1" w:rsidP="001D34E1">
      <w:pPr>
        <w:spacing w:line="360" w:lineRule="auto"/>
        <w:jc w:val="both"/>
        <w:rPr>
          <w:rFonts w:ascii="Arial" w:hAnsi="Arial" w:cs="Arial"/>
          <w:b/>
          <w:bCs/>
          <w:i/>
          <w:iCs/>
        </w:rPr>
      </w:pPr>
      <w:r w:rsidRPr="005901AB">
        <w:rPr>
          <w:rFonts w:ascii="Arial" w:hAnsi="Arial" w:cs="Arial"/>
          <w:b/>
          <w:bCs/>
          <w:i/>
          <w:iCs/>
        </w:rPr>
        <w:t>Rozdział 80195 – Pozostała działalność</w:t>
      </w:r>
    </w:p>
    <w:p w:rsidR="001D34E1" w:rsidRPr="002C13F8" w:rsidRDefault="001D34E1" w:rsidP="001D34E1">
      <w:pPr>
        <w:spacing w:line="360" w:lineRule="auto"/>
        <w:jc w:val="both"/>
        <w:rPr>
          <w:rFonts w:ascii="Arial" w:hAnsi="Arial" w:cs="Arial"/>
          <w:color w:val="000000"/>
        </w:rPr>
      </w:pPr>
      <w:r w:rsidRPr="002C13F8">
        <w:rPr>
          <w:rFonts w:ascii="Arial" w:hAnsi="Arial" w:cs="Arial"/>
          <w:color w:val="000000"/>
        </w:rPr>
        <w:t>Zaplanowane wydatki w kwocie 13.958.547,- zł zostały wykonane w wysokości 11.040.510,- zł, tj. 79,09% planu.</w:t>
      </w:r>
    </w:p>
    <w:p w:rsidR="001D34E1" w:rsidRPr="002C13F8" w:rsidRDefault="001D34E1" w:rsidP="00316C0B">
      <w:pPr>
        <w:pStyle w:val="Akapitzlist"/>
        <w:numPr>
          <w:ilvl w:val="0"/>
          <w:numId w:val="302"/>
        </w:numPr>
        <w:spacing w:line="360" w:lineRule="auto"/>
        <w:ind w:left="284" w:hanging="142"/>
        <w:contextualSpacing/>
        <w:jc w:val="both"/>
        <w:rPr>
          <w:rFonts w:ascii="Arial" w:hAnsi="Arial" w:cs="Arial"/>
        </w:rPr>
      </w:pPr>
      <w:r w:rsidRPr="002C13F8">
        <w:rPr>
          <w:rFonts w:ascii="Arial" w:hAnsi="Arial" w:cs="Arial"/>
        </w:rPr>
        <w:t>Wydatki bieżące zaplanowane w kwocie 13.794.942,- zł (w tym: dotacje dla jednostek sektora finansów publicznych - 10.747.911,- zł, dotacje dla jednostek spoza sektora finansów publicznych - 1.255.090,- zł)</w:t>
      </w:r>
      <w:r>
        <w:rPr>
          <w:rFonts w:ascii="Arial" w:hAnsi="Arial" w:cs="Arial"/>
        </w:rPr>
        <w:t xml:space="preserve"> </w:t>
      </w:r>
      <w:r w:rsidRPr="002C13F8">
        <w:rPr>
          <w:rFonts w:ascii="Arial" w:hAnsi="Arial" w:cs="Arial"/>
        </w:rPr>
        <w:t xml:space="preserve">zostały zrealizowane w wysokości </w:t>
      </w:r>
      <w:r w:rsidR="00374BE6">
        <w:rPr>
          <w:rFonts w:ascii="Arial" w:hAnsi="Arial" w:cs="Arial"/>
        </w:rPr>
        <w:br/>
      </w:r>
      <w:r w:rsidRPr="002C13F8">
        <w:rPr>
          <w:rFonts w:ascii="Arial" w:hAnsi="Arial" w:cs="Arial"/>
        </w:rPr>
        <w:t>11.002.128,- zł i obejmowały:</w:t>
      </w:r>
    </w:p>
    <w:p w:rsidR="001D34E1" w:rsidRPr="000561E4" w:rsidRDefault="001D34E1" w:rsidP="00316C0B">
      <w:pPr>
        <w:pStyle w:val="Tekstpodstawowy"/>
        <w:numPr>
          <w:ilvl w:val="0"/>
          <w:numId w:val="270"/>
        </w:numPr>
        <w:tabs>
          <w:tab w:val="left" w:pos="426"/>
        </w:tabs>
        <w:spacing w:after="0" w:line="360" w:lineRule="auto"/>
        <w:ind w:left="567" w:hanging="283"/>
        <w:jc w:val="both"/>
        <w:rPr>
          <w:rFonts w:ascii="Arial" w:hAnsi="Arial" w:cs="Arial"/>
        </w:rPr>
      </w:pPr>
      <w:r w:rsidRPr="000561E4">
        <w:rPr>
          <w:rFonts w:ascii="Arial" w:hAnsi="Arial" w:cs="Arial"/>
        </w:rPr>
        <w:t>wynagrodzenia dla ekspertów biorących udział w pracach komisji ds. awansu zawodowego dla nauczycieli – 3.840,- zł,</w:t>
      </w:r>
    </w:p>
    <w:p w:rsidR="001D34E1" w:rsidRPr="000561E4" w:rsidRDefault="001D34E1" w:rsidP="00316C0B">
      <w:pPr>
        <w:pStyle w:val="Tekstpodstawowy"/>
        <w:numPr>
          <w:ilvl w:val="0"/>
          <w:numId w:val="270"/>
        </w:numPr>
        <w:spacing w:after="0" w:line="360" w:lineRule="auto"/>
        <w:ind w:left="567" w:hanging="283"/>
        <w:jc w:val="both"/>
        <w:rPr>
          <w:rFonts w:ascii="Arial" w:hAnsi="Arial" w:cs="Arial"/>
        </w:rPr>
      </w:pPr>
      <w:r w:rsidRPr="000561E4">
        <w:rPr>
          <w:rFonts w:ascii="Arial" w:hAnsi="Arial" w:cs="Arial"/>
        </w:rPr>
        <w:t xml:space="preserve">wydatki związane z realizacją zadań statutowych w kwocie 455.666,- zł, w tym:  </w:t>
      </w:r>
    </w:p>
    <w:p w:rsidR="001D34E1" w:rsidRPr="000561E4" w:rsidRDefault="001D34E1" w:rsidP="00316C0B">
      <w:pPr>
        <w:pStyle w:val="Tekstpodstawowy"/>
        <w:numPr>
          <w:ilvl w:val="0"/>
          <w:numId w:val="271"/>
        </w:numPr>
        <w:tabs>
          <w:tab w:val="left" w:pos="426"/>
          <w:tab w:val="left" w:pos="851"/>
        </w:tabs>
        <w:spacing w:after="0" w:line="360" w:lineRule="auto"/>
        <w:ind w:left="851" w:hanging="284"/>
        <w:jc w:val="both"/>
        <w:rPr>
          <w:rFonts w:ascii="Arial" w:hAnsi="Arial" w:cs="Arial"/>
        </w:rPr>
      </w:pPr>
      <w:r w:rsidRPr="000561E4">
        <w:rPr>
          <w:rFonts w:ascii="Arial" w:hAnsi="Arial" w:cs="Arial"/>
        </w:rPr>
        <w:lastRenderedPageBreak/>
        <w:t xml:space="preserve">odpisy na Zakładowy Fundusz Świadczeń Socjalnych dla nauczycieli emerytów </w:t>
      </w:r>
      <w:r w:rsidR="00E35689">
        <w:rPr>
          <w:rFonts w:ascii="Arial" w:hAnsi="Arial" w:cs="Arial"/>
        </w:rPr>
        <w:br/>
      </w:r>
      <w:r w:rsidRPr="000561E4">
        <w:rPr>
          <w:rFonts w:ascii="Arial" w:hAnsi="Arial" w:cs="Arial"/>
        </w:rPr>
        <w:t>i rencistów w 18 jednostkach oświatowych – 448.802,- zł,</w:t>
      </w:r>
    </w:p>
    <w:p w:rsidR="001D34E1" w:rsidRPr="000561E4" w:rsidRDefault="001D34E1" w:rsidP="00316C0B">
      <w:pPr>
        <w:pStyle w:val="Tekstpodstawowy"/>
        <w:numPr>
          <w:ilvl w:val="0"/>
          <w:numId w:val="271"/>
        </w:numPr>
        <w:tabs>
          <w:tab w:val="left" w:pos="426"/>
          <w:tab w:val="left" w:pos="851"/>
        </w:tabs>
        <w:spacing w:after="0" w:line="360" w:lineRule="auto"/>
        <w:ind w:left="851" w:hanging="284"/>
        <w:jc w:val="both"/>
        <w:rPr>
          <w:rFonts w:ascii="Arial" w:hAnsi="Arial" w:cs="Arial"/>
        </w:rPr>
      </w:pPr>
      <w:r w:rsidRPr="000561E4">
        <w:rPr>
          <w:rFonts w:ascii="Arial" w:hAnsi="Arial" w:cs="Arial"/>
        </w:rPr>
        <w:t xml:space="preserve">pozostałe wydatki bieżące obejmujące organizację spotkań z dyrektorami </w:t>
      </w:r>
      <w:r w:rsidRPr="000561E4">
        <w:rPr>
          <w:rFonts w:ascii="Arial" w:hAnsi="Arial" w:cs="Arial"/>
        </w:rPr>
        <w:br/>
        <w:t>i głównymi księgowymi podległych jednostek oświatowych, koszty organizacji uroczystości wręczenia nagród i dyplomów stypendystom z programu wspierania edukacji uzdolnionej młodzieży, koszty posiedzeń komisji ds. awansu zawodowego dla nauczycieli  – 6.813,- zł,</w:t>
      </w:r>
    </w:p>
    <w:p w:rsidR="001D34E1" w:rsidRPr="000561E4" w:rsidRDefault="001D34E1" w:rsidP="00316C0B">
      <w:pPr>
        <w:pStyle w:val="Tekstpodstawowy"/>
        <w:numPr>
          <w:ilvl w:val="0"/>
          <w:numId w:val="271"/>
        </w:numPr>
        <w:tabs>
          <w:tab w:val="left" w:pos="426"/>
        </w:tabs>
        <w:spacing w:after="0" w:line="360" w:lineRule="auto"/>
        <w:ind w:left="928"/>
        <w:jc w:val="both"/>
        <w:rPr>
          <w:rFonts w:ascii="Arial" w:hAnsi="Arial" w:cs="Arial"/>
        </w:rPr>
      </w:pPr>
      <w:r>
        <w:rPr>
          <w:rFonts w:ascii="Arial" w:hAnsi="Arial" w:cs="Arial"/>
        </w:rPr>
        <w:t>zapłata</w:t>
      </w:r>
      <w:r w:rsidRPr="000561E4">
        <w:rPr>
          <w:rFonts w:ascii="Arial" w:hAnsi="Arial" w:cs="Arial"/>
        </w:rPr>
        <w:t xml:space="preserve"> </w:t>
      </w:r>
      <w:r>
        <w:rPr>
          <w:rFonts w:ascii="Arial" w:hAnsi="Arial" w:cs="Arial"/>
        </w:rPr>
        <w:t xml:space="preserve">przez Urząd Marszałkowski przejętych </w:t>
      </w:r>
      <w:r w:rsidRPr="000561E4">
        <w:rPr>
          <w:rFonts w:ascii="Arial" w:hAnsi="Arial" w:cs="Arial"/>
        </w:rPr>
        <w:t>zobowiązań zlikwidowanego 30 września 2012 r. NKJO w Przeworsku – 51,- zł,</w:t>
      </w:r>
    </w:p>
    <w:p w:rsidR="001D34E1" w:rsidRPr="000561E4" w:rsidRDefault="001D34E1" w:rsidP="00316C0B">
      <w:pPr>
        <w:pStyle w:val="Tekstpodstawowy"/>
        <w:numPr>
          <w:ilvl w:val="0"/>
          <w:numId w:val="270"/>
        </w:numPr>
        <w:tabs>
          <w:tab w:val="left" w:pos="426"/>
        </w:tabs>
        <w:spacing w:after="0" w:line="360" w:lineRule="auto"/>
        <w:ind w:left="567" w:hanging="283"/>
        <w:jc w:val="both"/>
        <w:rPr>
          <w:rFonts w:ascii="Arial" w:hAnsi="Arial" w:cs="Arial"/>
        </w:rPr>
      </w:pPr>
      <w:r w:rsidRPr="000561E4">
        <w:rPr>
          <w:rFonts w:ascii="Arial" w:hAnsi="Arial" w:cs="Arial"/>
        </w:rPr>
        <w:t>świadczenia na rzecz osób fizycznych w kwocie 305.892,- zł, w tym:</w:t>
      </w:r>
    </w:p>
    <w:p w:rsidR="001D34E1" w:rsidRPr="009D11E7" w:rsidRDefault="001D34E1" w:rsidP="00316C0B">
      <w:pPr>
        <w:pStyle w:val="Tekstpodstawowy"/>
        <w:numPr>
          <w:ilvl w:val="1"/>
          <w:numId w:val="270"/>
        </w:numPr>
        <w:tabs>
          <w:tab w:val="left" w:pos="426"/>
        </w:tabs>
        <w:spacing w:after="0" w:line="360" w:lineRule="auto"/>
        <w:ind w:left="851" w:hanging="284"/>
        <w:jc w:val="both"/>
        <w:rPr>
          <w:rFonts w:ascii="Arial" w:hAnsi="Arial" w:cs="Arial"/>
        </w:rPr>
      </w:pPr>
      <w:r w:rsidRPr="009D11E7">
        <w:rPr>
          <w:rFonts w:ascii="Arial" w:hAnsi="Arial" w:cs="Arial"/>
        </w:rPr>
        <w:t xml:space="preserve">stypendia dla 105 uczniów szczególnie uzdolnionych  w ramach programu wspierania edukacji uzdolnionej młodzieży „Nie zagubić talentu” -  </w:t>
      </w:r>
      <w:r w:rsidRPr="009D11E7">
        <w:rPr>
          <w:rFonts w:ascii="Arial" w:hAnsi="Arial" w:cs="Arial"/>
        </w:rPr>
        <w:br/>
        <w:t>139.800,- zł,</w:t>
      </w:r>
    </w:p>
    <w:p w:rsidR="001D34E1" w:rsidRDefault="001D34E1" w:rsidP="00316C0B">
      <w:pPr>
        <w:pStyle w:val="Tekstpodstawowy"/>
        <w:numPr>
          <w:ilvl w:val="1"/>
          <w:numId w:val="270"/>
        </w:numPr>
        <w:tabs>
          <w:tab w:val="left" w:pos="426"/>
        </w:tabs>
        <w:spacing w:after="0" w:line="360" w:lineRule="auto"/>
        <w:ind w:left="851" w:hanging="284"/>
        <w:jc w:val="both"/>
        <w:rPr>
          <w:rFonts w:ascii="Arial" w:hAnsi="Arial" w:cs="Arial"/>
        </w:rPr>
      </w:pPr>
      <w:r w:rsidRPr="000561E4">
        <w:rPr>
          <w:rFonts w:ascii="Arial" w:hAnsi="Arial" w:cs="Arial"/>
        </w:rPr>
        <w:t xml:space="preserve">wypłata nagród pieniężnych dla 153 osób (laureatów olimpiad i konkursów ogólnopolskich oraz zdobywców pierwszych miejsc olimpiad i konkursów wojewódzkich) w ramach programu </w:t>
      </w:r>
      <w:r w:rsidRPr="00C946A7">
        <w:rPr>
          <w:rFonts w:ascii="Arial" w:hAnsi="Arial" w:cs="Arial"/>
        </w:rPr>
        <w:t>wspierania edukacji uzdolnionej młodzieży</w:t>
      </w:r>
      <w:r w:rsidRPr="000561E4">
        <w:rPr>
          <w:rFonts w:ascii="Arial" w:hAnsi="Arial" w:cs="Arial"/>
          <w:color w:val="FF0000"/>
        </w:rPr>
        <w:t xml:space="preserve"> </w:t>
      </w:r>
      <w:r w:rsidRPr="000561E4">
        <w:rPr>
          <w:rFonts w:ascii="Arial" w:hAnsi="Arial" w:cs="Arial"/>
        </w:rPr>
        <w:t>„Ni</w:t>
      </w:r>
      <w:r>
        <w:rPr>
          <w:rFonts w:ascii="Arial" w:hAnsi="Arial" w:cs="Arial"/>
        </w:rPr>
        <w:t>e zagubić talentu” – 98.200,- zł.</w:t>
      </w:r>
    </w:p>
    <w:p w:rsidR="001D34E1" w:rsidRPr="0002479F" w:rsidRDefault="001D34E1" w:rsidP="001D34E1">
      <w:pPr>
        <w:pStyle w:val="Tekstpodstawowy3"/>
        <w:spacing w:after="0" w:line="360" w:lineRule="auto"/>
        <w:ind w:left="851"/>
        <w:jc w:val="both"/>
        <w:rPr>
          <w:rFonts w:ascii="Arial" w:eastAsia="Calibri" w:hAnsi="Arial" w:cs="Arial"/>
          <w:sz w:val="24"/>
          <w:szCs w:val="24"/>
        </w:rPr>
      </w:pPr>
      <w:r w:rsidRPr="0002479F">
        <w:rPr>
          <w:rFonts w:ascii="Arial" w:eastAsia="Calibri" w:hAnsi="Arial" w:cs="Arial"/>
          <w:sz w:val="24"/>
          <w:szCs w:val="24"/>
        </w:rPr>
        <w:t>Zadanie ujęte w wykazie przedsięwzięć do Wieloletniej Prognozy</w:t>
      </w:r>
      <w:r>
        <w:rPr>
          <w:rFonts w:ascii="Arial" w:eastAsia="Calibri" w:hAnsi="Arial" w:cs="Arial"/>
          <w:sz w:val="24"/>
          <w:szCs w:val="24"/>
        </w:rPr>
        <w:t xml:space="preserve"> Finansowej Wojewó</w:t>
      </w:r>
      <w:r w:rsidRPr="0002479F">
        <w:rPr>
          <w:rFonts w:ascii="Arial" w:eastAsia="Calibri" w:hAnsi="Arial" w:cs="Arial"/>
          <w:sz w:val="24"/>
          <w:szCs w:val="24"/>
        </w:rPr>
        <w:t>dztwa Podkarpackiego o planowanych łącznych nakładach finansowych w kwocie 3.046.680,-zł. Zadanie finansowane ze środków własnych budżetu Województwa, realizowane w latach 2008 – 2025.</w:t>
      </w:r>
    </w:p>
    <w:p w:rsidR="001D34E1" w:rsidRPr="001E2063" w:rsidRDefault="001D34E1" w:rsidP="001D34E1">
      <w:pPr>
        <w:pStyle w:val="Tekstpodstawowy3"/>
        <w:spacing w:after="0" w:line="360" w:lineRule="auto"/>
        <w:ind w:left="851"/>
        <w:jc w:val="both"/>
        <w:rPr>
          <w:rFonts w:ascii="Arial" w:hAnsi="Arial" w:cs="Arial"/>
          <w:sz w:val="24"/>
          <w:szCs w:val="24"/>
        </w:rPr>
      </w:pPr>
      <w:r w:rsidRPr="001E2063">
        <w:rPr>
          <w:rFonts w:ascii="Arial" w:hAnsi="Arial" w:cs="Arial"/>
          <w:sz w:val="24"/>
          <w:szCs w:val="24"/>
        </w:rPr>
        <w:t xml:space="preserve">Od początku realizacji zadania do końca 2012 r. zrealizowano zakres zadania </w:t>
      </w:r>
      <w:r w:rsidR="00E35689">
        <w:rPr>
          <w:rFonts w:ascii="Arial" w:hAnsi="Arial" w:cs="Arial"/>
          <w:sz w:val="24"/>
          <w:szCs w:val="24"/>
        </w:rPr>
        <w:br/>
      </w:r>
      <w:r w:rsidRPr="001E2063">
        <w:rPr>
          <w:rFonts w:ascii="Arial" w:hAnsi="Arial" w:cs="Arial"/>
          <w:sz w:val="24"/>
          <w:szCs w:val="24"/>
        </w:rPr>
        <w:t>o wartości 254.880,- zł co stanowi 8,36% planowanych łącznych nakładów finansowych.</w:t>
      </w:r>
    </w:p>
    <w:p w:rsidR="001D34E1" w:rsidRPr="001E2063" w:rsidRDefault="001D34E1" w:rsidP="001D34E1">
      <w:pPr>
        <w:pStyle w:val="Tekstpodstawowy3"/>
        <w:spacing w:after="0" w:line="360" w:lineRule="auto"/>
        <w:ind w:left="851"/>
        <w:jc w:val="both"/>
        <w:rPr>
          <w:rFonts w:ascii="Arial" w:hAnsi="Arial" w:cs="Arial"/>
          <w:sz w:val="24"/>
          <w:szCs w:val="24"/>
        </w:rPr>
      </w:pPr>
      <w:r w:rsidRPr="001E2063">
        <w:rPr>
          <w:rFonts w:ascii="Arial" w:hAnsi="Arial" w:cs="Arial"/>
          <w:sz w:val="24"/>
          <w:szCs w:val="24"/>
        </w:rPr>
        <w:t>Stan zaawansowania realizacji zadania i osiągnięte efekty: udzielono 180 stypendiów  na łączną kwotę 254.880,-zł.</w:t>
      </w:r>
    </w:p>
    <w:p w:rsidR="001D34E1" w:rsidRPr="0002479F" w:rsidRDefault="001D34E1" w:rsidP="001D34E1">
      <w:pPr>
        <w:pStyle w:val="Tekstpodstawowy3"/>
        <w:spacing w:after="0" w:line="360" w:lineRule="auto"/>
        <w:ind w:left="851"/>
        <w:jc w:val="both"/>
        <w:rPr>
          <w:rFonts w:ascii="Arial" w:hAnsi="Arial" w:cs="Arial"/>
          <w:sz w:val="24"/>
          <w:szCs w:val="24"/>
        </w:rPr>
      </w:pPr>
      <w:r w:rsidRPr="001E2063">
        <w:rPr>
          <w:rFonts w:ascii="Arial" w:hAnsi="Arial" w:cs="Arial"/>
          <w:sz w:val="24"/>
          <w:szCs w:val="24"/>
        </w:rPr>
        <w:t>Nabór wniosków na stypendia odbywa się każdego roku, cieszy się bardzo dużym zainteresowaniem wśród uczni</w:t>
      </w:r>
      <w:r>
        <w:rPr>
          <w:rFonts w:ascii="Arial" w:hAnsi="Arial" w:cs="Arial"/>
          <w:sz w:val="24"/>
          <w:szCs w:val="24"/>
        </w:rPr>
        <w:t>ów, rodzicó</w:t>
      </w:r>
      <w:r w:rsidRPr="001E2063">
        <w:rPr>
          <w:rFonts w:ascii="Arial" w:hAnsi="Arial" w:cs="Arial"/>
          <w:sz w:val="24"/>
          <w:szCs w:val="24"/>
        </w:rPr>
        <w:t>w i nauczycieli. Dzi</w:t>
      </w:r>
      <w:r>
        <w:rPr>
          <w:rFonts w:ascii="Arial" w:hAnsi="Arial" w:cs="Arial"/>
          <w:sz w:val="24"/>
          <w:szCs w:val="24"/>
        </w:rPr>
        <w:t>ę</w:t>
      </w:r>
      <w:r w:rsidRPr="001E2063">
        <w:rPr>
          <w:rFonts w:ascii="Arial" w:hAnsi="Arial" w:cs="Arial"/>
          <w:sz w:val="24"/>
          <w:szCs w:val="24"/>
        </w:rPr>
        <w:t>ki pozyskanym środkom finansowym ze stypendiów uzdolniona młodzież poszerza swoje zdolności oraz inwestuje we własny rozwój.</w:t>
      </w:r>
    </w:p>
    <w:p w:rsidR="001D34E1" w:rsidRPr="000561E4" w:rsidRDefault="001D34E1" w:rsidP="00316C0B">
      <w:pPr>
        <w:pStyle w:val="Tekstpodstawowy"/>
        <w:numPr>
          <w:ilvl w:val="1"/>
          <w:numId w:val="270"/>
        </w:numPr>
        <w:tabs>
          <w:tab w:val="left" w:pos="426"/>
        </w:tabs>
        <w:spacing w:after="0" w:line="360" w:lineRule="auto"/>
        <w:ind w:left="851" w:hanging="284"/>
        <w:jc w:val="both"/>
        <w:rPr>
          <w:rFonts w:ascii="Arial" w:hAnsi="Arial" w:cs="Arial"/>
        </w:rPr>
      </w:pPr>
      <w:r w:rsidRPr="000561E4">
        <w:rPr>
          <w:rFonts w:ascii="Arial" w:hAnsi="Arial" w:cs="Arial"/>
        </w:rPr>
        <w:t>świadczenia pomocy zdrowotnej dla 51 nauczycieli – 52.800,- zł,</w:t>
      </w:r>
    </w:p>
    <w:p w:rsidR="001D34E1" w:rsidRDefault="001D34E1" w:rsidP="00316C0B">
      <w:pPr>
        <w:pStyle w:val="Tekstpodstawowy"/>
        <w:numPr>
          <w:ilvl w:val="1"/>
          <w:numId w:val="270"/>
        </w:numPr>
        <w:tabs>
          <w:tab w:val="left" w:pos="426"/>
        </w:tabs>
        <w:spacing w:after="0" w:line="360" w:lineRule="auto"/>
        <w:ind w:left="851" w:hanging="284"/>
        <w:jc w:val="both"/>
        <w:rPr>
          <w:rFonts w:ascii="Arial" w:hAnsi="Arial" w:cs="Arial"/>
        </w:rPr>
      </w:pPr>
      <w:r w:rsidRPr="000561E4">
        <w:rPr>
          <w:rFonts w:ascii="Arial" w:hAnsi="Arial" w:cs="Arial"/>
        </w:rPr>
        <w:t xml:space="preserve">zapłata </w:t>
      </w:r>
      <w:r>
        <w:rPr>
          <w:rFonts w:ascii="Arial" w:hAnsi="Arial" w:cs="Arial"/>
        </w:rPr>
        <w:t xml:space="preserve">przez Urząd Marszałkowski przejętych </w:t>
      </w:r>
      <w:r w:rsidRPr="000561E4">
        <w:rPr>
          <w:rFonts w:ascii="Arial" w:hAnsi="Arial" w:cs="Arial"/>
        </w:rPr>
        <w:t xml:space="preserve">zobowiązań zlikwidowanego 30 września 2012 r. NKJO </w:t>
      </w:r>
      <w:r>
        <w:rPr>
          <w:rFonts w:ascii="Arial" w:hAnsi="Arial" w:cs="Arial"/>
        </w:rPr>
        <w:t>w Przeworsku – 15.092,- zł.</w:t>
      </w:r>
    </w:p>
    <w:p w:rsidR="001D34E1" w:rsidRPr="0046194E" w:rsidRDefault="001D34E1" w:rsidP="00316C0B">
      <w:pPr>
        <w:pStyle w:val="Tekstpodstawowy"/>
        <w:numPr>
          <w:ilvl w:val="0"/>
          <w:numId w:val="270"/>
        </w:numPr>
        <w:tabs>
          <w:tab w:val="left" w:pos="426"/>
        </w:tabs>
        <w:spacing w:after="0" w:line="360" w:lineRule="auto"/>
        <w:ind w:left="567" w:hanging="283"/>
        <w:jc w:val="both"/>
        <w:rPr>
          <w:rFonts w:ascii="Arial" w:hAnsi="Arial" w:cs="Arial"/>
        </w:rPr>
      </w:pPr>
      <w:r w:rsidRPr="0046194E">
        <w:rPr>
          <w:rFonts w:ascii="Arial" w:hAnsi="Arial" w:cs="Arial"/>
        </w:rPr>
        <w:lastRenderedPageBreak/>
        <w:t>wydatki na realizację projektu</w:t>
      </w:r>
      <w:r w:rsidRPr="0046194E">
        <w:rPr>
          <w:rFonts w:ascii="Arial" w:hAnsi="Arial" w:cs="Arial"/>
          <w:bCs/>
          <w:color w:val="000000"/>
        </w:rPr>
        <w:t xml:space="preserve"> własnego pn. „Podkarpacie stawia na zawodowców” realizowanego przez Wojewódzki Urząd Pracy w Rzeszowie </w:t>
      </w:r>
      <w:r w:rsidRPr="0046194E">
        <w:rPr>
          <w:rFonts w:ascii="Arial" w:hAnsi="Arial" w:cs="Arial"/>
          <w:color w:val="000000"/>
        </w:rPr>
        <w:t xml:space="preserve">w ramach Priorytetu IX </w:t>
      </w:r>
      <w:r w:rsidRPr="0046194E">
        <w:rPr>
          <w:rFonts w:ascii="Arial" w:hAnsi="Arial" w:cs="Arial"/>
          <w:i/>
          <w:color w:val="000000"/>
        </w:rPr>
        <w:t xml:space="preserve">Rozwój Wykształcenia i Kompetencji w Regionach </w:t>
      </w:r>
      <w:r w:rsidRPr="0046194E">
        <w:rPr>
          <w:rFonts w:ascii="Arial" w:hAnsi="Arial" w:cs="Arial"/>
          <w:color w:val="000000"/>
        </w:rPr>
        <w:t xml:space="preserve">działania 9.2 </w:t>
      </w:r>
      <w:r w:rsidRPr="0046194E">
        <w:rPr>
          <w:rFonts w:ascii="Arial" w:hAnsi="Arial" w:cs="Arial"/>
          <w:bCs/>
          <w:color w:val="000000"/>
        </w:rPr>
        <w:t>Programu Operacyjnego Kapitał Ludzki w kwocie 8.125.366,- zł, w tym:</w:t>
      </w:r>
    </w:p>
    <w:p w:rsidR="001D34E1" w:rsidRPr="00453AC0" w:rsidRDefault="001D34E1" w:rsidP="00316C0B">
      <w:pPr>
        <w:pStyle w:val="Akapitzlist"/>
        <w:numPr>
          <w:ilvl w:val="0"/>
          <w:numId w:val="316"/>
        </w:numPr>
        <w:spacing w:line="360" w:lineRule="auto"/>
        <w:ind w:left="851" w:hanging="284"/>
        <w:contextualSpacing/>
        <w:jc w:val="both"/>
        <w:rPr>
          <w:rFonts w:ascii="Arial" w:hAnsi="Arial" w:cs="Arial"/>
        </w:rPr>
      </w:pPr>
      <w:r w:rsidRPr="00453AC0">
        <w:rPr>
          <w:rFonts w:ascii="Arial" w:hAnsi="Arial" w:cs="Arial"/>
        </w:rPr>
        <w:t>wynagrodzenia i składki od nich naliczane, w tym umowy zlecenia w kwocie 390.382,- zł,</w:t>
      </w:r>
    </w:p>
    <w:p w:rsidR="001D34E1" w:rsidRPr="00453AC0" w:rsidRDefault="001D34E1" w:rsidP="00316C0B">
      <w:pPr>
        <w:pStyle w:val="Akapitzlist"/>
        <w:numPr>
          <w:ilvl w:val="0"/>
          <w:numId w:val="316"/>
        </w:numPr>
        <w:spacing w:line="360" w:lineRule="auto"/>
        <w:ind w:left="851" w:hanging="284"/>
        <w:contextualSpacing/>
        <w:jc w:val="both"/>
        <w:rPr>
          <w:rFonts w:ascii="Arial" w:hAnsi="Arial" w:cs="Arial"/>
        </w:rPr>
      </w:pPr>
      <w:r w:rsidRPr="00453AC0">
        <w:rPr>
          <w:rFonts w:ascii="Arial" w:hAnsi="Arial" w:cs="Arial"/>
        </w:rPr>
        <w:t xml:space="preserve">dotacje przekazane partnerom projektu w kwocie </w:t>
      </w:r>
      <w:r>
        <w:rPr>
          <w:rFonts w:ascii="Arial" w:hAnsi="Arial" w:cs="Arial"/>
        </w:rPr>
        <w:t>7.606.846</w:t>
      </w:r>
      <w:r w:rsidRPr="00453AC0">
        <w:rPr>
          <w:rFonts w:ascii="Arial" w:hAnsi="Arial" w:cs="Arial"/>
        </w:rPr>
        <w:t>,- zł,</w:t>
      </w:r>
    </w:p>
    <w:p w:rsidR="001D34E1" w:rsidRPr="00FC3CD8" w:rsidRDefault="001D34E1" w:rsidP="001D34E1">
      <w:pPr>
        <w:pStyle w:val="Akapitzlist"/>
        <w:spacing w:before="240"/>
        <w:ind w:left="1004"/>
        <w:jc w:val="center"/>
        <w:rPr>
          <w:rFonts w:ascii="Arial" w:hAnsi="Arial" w:cs="Arial"/>
          <w:color w:val="000000"/>
        </w:rPr>
      </w:pPr>
      <w:r w:rsidRPr="00FC3CD8">
        <w:rPr>
          <w:rFonts w:ascii="Arial" w:hAnsi="Arial" w:cs="Arial"/>
          <w:color w:val="000000"/>
        </w:rPr>
        <w:t xml:space="preserve">Zestawienie przekazanych partnerom projektu </w:t>
      </w:r>
      <w:r w:rsidR="00E35689">
        <w:rPr>
          <w:rFonts w:ascii="Arial" w:hAnsi="Arial" w:cs="Arial"/>
          <w:color w:val="000000"/>
        </w:rPr>
        <w:br/>
      </w:r>
      <w:r w:rsidRPr="00FC3CD8">
        <w:rPr>
          <w:rFonts w:ascii="Arial" w:hAnsi="Arial" w:cs="Arial"/>
          <w:color w:val="000000"/>
        </w:rPr>
        <w:t>„Podkarpacie stawia na z</w:t>
      </w:r>
      <w:r>
        <w:rPr>
          <w:rFonts w:ascii="Arial" w:hAnsi="Arial" w:cs="Arial"/>
          <w:color w:val="000000"/>
        </w:rPr>
        <w:t>awodowców” transz dotacji</w:t>
      </w:r>
      <w:r w:rsidRPr="00FC3CD8">
        <w:rPr>
          <w:rFonts w:ascii="Arial" w:hAnsi="Arial" w:cs="Arial"/>
          <w:color w:val="000000"/>
        </w:rPr>
        <w:t xml:space="preserve"> w 2012 roku</w:t>
      </w:r>
    </w:p>
    <w:p w:rsidR="001D34E1" w:rsidRPr="00FC3CD8" w:rsidRDefault="001D34E1" w:rsidP="001D34E1">
      <w:pPr>
        <w:pStyle w:val="Akapitzlist"/>
        <w:ind w:left="1004"/>
        <w:rPr>
          <w:rFonts w:ascii="Arial" w:hAnsi="Arial" w:cs="Arial"/>
          <w:color w:val="000000"/>
        </w:rPr>
      </w:pPr>
    </w:p>
    <w:tbl>
      <w:tblPr>
        <w:tblW w:w="8647" w:type="dxa"/>
        <w:tblInd w:w="921" w:type="dxa"/>
        <w:tblLayout w:type="fixed"/>
        <w:tblCellMar>
          <w:left w:w="70" w:type="dxa"/>
          <w:right w:w="70" w:type="dxa"/>
        </w:tblCellMar>
        <w:tblLook w:val="04A0"/>
      </w:tblPr>
      <w:tblGrid>
        <w:gridCol w:w="567"/>
        <w:gridCol w:w="2551"/>
        <w:gridCol w:w="2694"/>
        <w:gridCol w:w="1417"/>
        <w:gridCol w:w="1418"/>
      </w:tblGrid>
      <w:tr w:rsidR="001D34E1" w:rsidRPr="00C331A8" w:rsidTr="006F73C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C331A8" w:rsidRDefault="001D34E1" w:rsidP="006F73C2">
            <w:pPr>
              <w:jc w:val="center"/>
              <w:rPr>
                <w:rFonts w:ascii="Arial" w:hAnsi="Arial" w:cs="Arial"/>
                <w:b/>
                <w:color w:val="000000"/>
                <w:sz w:val="18"/>
                <w:szCs w:val="18"/>
              </w:rPr>
            </w:pPr>
            <w:r w:rsidRPr="00C331A8">
              <w:rPr>
                <w:rFonts w:ascii="Arial" w:hAnsi="Arial" w:cs="Arial"/>
                <w:b/>
                <w:color w:val="000000"/>
                <w:sz w:val="18"/>
                <w:szCs w:val="18"/>
              </w:rPr>
              <w:t>L.p.</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C331A8" w:rsidRDefault="001D34E1" w:rsidP="006F73C2">
            <w:pPr>
              <w:jc w:val="center"/>
              <w:rPr>
                <w:rFonts w:ascii="Arial" w:hAnsi="Arial" w:cs="Arial"/>
                <w:b/>
                <w:color w:val="000000"/>
                <w:sz w:val="18"/>
                <w:szCs w:val="18"/>
              </w:rPr>
            </w:pPr>
            <w:r w:rsidRPr="00C331A8">
              <w:rPr>
                <w:rFonts w:ascii="Arial" w:hAnsi="Arial" w:cs="Arial"/>
                <w:b/>
                <w:color w:val="000000"/>
                <w:sz w:val="18"/>
                <w:szCs w:val="18"/>
              </w:rPr>
              <w:t>Podmiot</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C331A8" w:rsidRDefault="001D34E1" w:rsidP="006F73C2">
            <w:pPr>
              <w:jc w:val="center"/>
              <w:rPr>
                <w:rFonts w:ascii="Arial" w:hAnsi="Arial" w:cs="Arial"/>
                <w:b/>
                <w:color w:val="000000"/>
                <w:sz w:val="18"/>
                <w:szCs w:val="18"/>
              </w:rPr>
            </w:pPr>
            <w:r w:rsidRPr="00C331A8">
              <w:rPr>
                <w:rFonts w:ascii="Arial" w:hAnsi="Arial" w:cs="Arial"/>
                <w:b/>
                <w:color w:val="000000"/>
                <w:sz w:val="18"/>
                <w:szCs w:val="18"/>
              </w:rPr>
              <w:t>Nazwa zadania / projektu</w:t>
            </w:r>
          </w:p>
        </w:tc>
        <w:tc>
          <w:tcPr>
            <w:tcW w:w="2835" w:type="dxa"/>
            <w:gridSpan w:val="2"/>
            <w:tcBorders>
              <w:top w:val="single" w:sz="4" w:space="0" w:color="auto"/>
              <w:left w:val="nil"/>
              <w:bottom w:val="single" w:sz="4" w:space="0" w:color="auto"/>
              <w:right w:val="single" w:sz="4" w:space="0" w:color="auto"/>
            </w:tcBorders>
            <w:shd w:val="clear" w:color="auto" w:fill="FFFFFF"/>
            <w:vAlign w:val="center"/>
          </w:tcPr>
          <w:p w:rsidR="001D34E1" w:rsidRPr="00C331A8" w:rsidRDefault="001D34E1" w:rsidP="006F73C2">
            <w:pPr>
              <w:jc w:val="center"/>
              <w:rPr>
                <w:rFonts w:ascii="Arial" w:hAnsi="Arial" w:cs="Arial"/>
                <w:b/>
                <w:color w:val="000000"/>
                <w:sz w:val="18"/>
                <w:szCs w:val="18"/>
              </w:rPr>
            </w:pPr>
            <w:r w:rsidRPr="00C331A8">
              <w:rPr>
                <w:rFonts w:ascii="Arial" w:hAnsi="Arial" w:cs="Arial"/>
                <w:b/>
                <w:color w:val="000000"/>
                <w:sz w:val="18"/>
                <w:szCs w:val="18"/>
              </w:rPr>
              <w:t>Kwota dotacji w zł</w:t>
            </w:r>
          </w:p>
        </w:tc>
      </w:tr>
      <w:tr w:rsidR="001D34E1" w:rsidRPr="00C331A8" w:rsidTr="006F73C2">
        <w:trPr>
          <w:trHeight w:val="930"/>
        </w:trPr>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C331A8" w:rsidRDefault="001D34E1" w:rsidP="006F73C2">
            <w:pPr>
              <w:jc w:val="center"/>
              <w:rPr>
                <w:rFonts w:ascii="Arial" w:hAnsi="Arial" w:cs="Arial"/>
                <w:b/>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C331A8" w:rsidRDefault="001D34E1" w:rsidP="006F73C2">
            <w:pPr>
              <w:rPr>
                <w:rFonts w:ascii="Arial" w:hAnsi="Arial" w:cs="Arial"/>
                <w:b/>
                <w:color w:val="000000"/>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C331A8" w:rsidRDefault="001D34E1" w:rsidP="006F73C2">
            <w:pPr>
              <w:rPr>
                <w:rFonts w:ascii="Arial" w:hAnsi="Arial" w:cs="Arial"/>
                <w:b/>
                <w:sz w:val="18"/>
                <w:szCs w:val="18"/>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1D34E1" w:rsidRPr="00C331A8" w:rsidRDefault="001D34E1" w:rsidP="006F73C2">
            <w:pPr>
              <w:jc w:val="center"/>
              <w:rPr>
                <w:rFonts w:ascii="Arial" w:hAnsi="Arial" w:cs="Arial"/>
                <w:b/>
                <w:sz w:val="18"/>
                <w:szCs w:val="18"/>
              </w:rPr>
            </w:pPr>
            <w:r w:rsidRPr="00C331A8">
              <w:rPr>
                <w:rFonts w:ascii="Arial" w:hAnsi="Arial" w:cs="Arial"/>
                <w:b/>
                <w:sz w:val="18"/>
                <w:szCs w:val="18"/>
              </w:rPr>
              <w:t>dla jednostek</w:t>
            </w:r>
            <w:r w:rsidRPr="00C331A8">
              <w:rPr>
                <w:rFonts w:ascii="Arial" w:hAnsi="Arial" w:cs="Arial"/>
                <w:b/>
                <w:sz w:val="18"/>
                <w:szCs w:val="18"/>
              </w:rPr>
              <w:br/>
              <w:t>sektora</w:t>
            </w:r>
            <w:r w:rsidRPr="00C331A8">
              <w:rPr>
                <w:rFonts w:ascii="Arial" w:hAnsi="Arial" w:cs="Arial"/>
                <w:b/>
                <w:sz w:val="18"/>
                <w:szCs w:val="18"/>
              </w:rPr>
              <w:br/>
              <w:t>finansów</w:t>
            </w:r>
            <w:r w:rsidRPr="00C331A8">
              <w:rPr>
                <w:rFonts w:ascii="Arial" w:hAnsi="Arial" w:cs="Arial"/>
                <w:b/>
                <w:sz w:val="18"/>
                <w:szCs w:val="18"/>
              </w:rPr>
              <w:br/>
              <w:t>publicznych</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D34E1" w:rsidRPr="00C331A8" w:rsidRDefault="001D34E1" w:rsidP="006F73C2">
            <w:pPr>
              <w:jc w:val="center"/>
              <w:rPr>
                <w:rFonts w:ascii="Arial" w:hAnsi="Arial" w:cs="Arial"/>
                <w:b/>
                <w:color w:val="000000"/>
                <w:sz w:val="18"/>
                <w:szCs w:val="18"/>
              </w:rPr>
            </w:pPr>
            <w:r w:rsidRPr="00C331A8">
              <w:rPr>
                <w:rFonts w:ascii="Arial" w:hAnsi="Arial" w:cs="Arial"/>
                <w:b/>
                <w:color w:val="000000"/>
                <w:sz w:val="18"/>
                <w:szCs w:val="18"/>
              </w:rPr>
              <w:t>dla jednostek</w:t>
            </w:r>
            <w:r w:rsidRPr="00C331A8">
              <w:rPr>
                <w:rFonts w:ascii="Arial" w:hAnsi="Arial" w:cs="Arial"/>
                <w:b/>
                <w:color w:val="000000"/>
                <w:sz w:val="18"/>
                <w:szCs w:val="18"/>
              </w:rPr>
              <w:br/>
              <w:t>spoza sektora</w:t>
            </w:r>
            <w:r w:rsidRPr="00C331A8">
              <w:rPr>
                <w:rFonts w:ascii="Arial" w:hAnsi="Arial" w:cs="Arial"/>
                <w:b/>
                <w:color w:val="000000"/>
                <w:sz w:val="18"/>
                <w:szCs w:val="18"/>
              </w:rPr>
              <w:br/>
              <w:t>finansów</w:t>
            </w:r>
            <w:r w:rsidRPr="00C331A8">
              <w:rPr>
                <w:rFonts w:ascii="Arial" w:hAnsi="Arial" w:cs="Arial"/>
                <w:b/>
                <w:color w:val="000000"/>
                <w:sz w:val="18"/>
                <w:szCs w:val="18"/>
              </w:rPr>
              <w:br/>
              <w:t>publicznych</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Gmina Łańcut</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41 831,93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2</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M. Krosno</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687 865,00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3</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M. Przemyśl</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501 931,86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4</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M. Rzeszów</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470 508,68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5</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M. Tarnobrzeg</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454 312,17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6</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Bieszczadzki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115 646,15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7</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Brzozowski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177 799,45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8</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Dębicki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515 246,37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9</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Jarosławski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725 788,96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10</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Kolbuszowski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142 392,28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11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Krośnieński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254 625,67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12</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Leski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232 752,49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13</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Lubaczowski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131 427,71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14</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Leżajski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390 005,25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15</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Łańcucki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191 107,55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16</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Mielecki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179 073,19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17</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Niżański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284 002,97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18</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Przemyski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99 571,25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19</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Przeworski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128 038,95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20</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Ropczycko-Sędziszowski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358 071,65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21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Rzeszowski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509 496,00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22</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Strzyżowski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104 300,19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23</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Stalowowolski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511 986,03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24</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Powiat Tarnobrzeski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246 971,96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r>
      <w:tr w:rsidR="001D34E1" w:rsidRPr="00C331A8" w:rsidTr="006F73C2">
        <w:trPr>
          <w:trHeight w:val="6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25</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Michalicki Zespół Szkół Ponadgimnazjalnych</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67 581,18</w:t>
            </w:r>
          </w:p>
        </w:tc>
      </w:tr>
      <w:tr w:rsidR="001D34E1" w:rsidRPr="00C331A8"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53AC0" w:rsidRDefault="001D34E1" w:rsidP="006F73C2">
            <w:pPr>
              <w:jc w:val="center"/>
              <w:rPr>
                <w:rFonts w:ascii="Arial" w:hAnsi="Arial" w:cs="Arial"/>
                <w:color w:val="000000"/>
                <w:sz w:val="18"/>
                <w:szCs w:val="18"/>
              </w:rPr>
            </w:pPr>
            <w:r w:rsidRPr="00453AC0">
              <w:rPr>
                <w:rFonts w:ascii="Arial" w:hAnsi="Arial" w:cs="Arial"/>
                <w:color w:val="000000"/>
                <w:sz w:val="18"/>
                <w:szCs w:val="18"/>
              </w:rPr>
              <w:t>26</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Zakład Doskonalenia Zawodowego w Rzeszowie</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rPr>
                <w:rFonts w:ascii="Arial" w:hAnsi="Arial" w:cs="Arial"/>
                <w:sz w:val="18"/>
                <w:szCs w:val="18"/>
              </w:rPr>
            </w:pPr>
            <w:r w:rsidRPr="00453AC0">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53AC0" w:rsidRDefault="001D34E1" w:rsidP="006F73C2">
            <w:pPr>
              <w:jc w:val="right"/>
              <w:rPr>
                <w:rFonts w:ascii="Arial" w:hAnsi="Arial" w:cs="Arial"/>
                <w:color w:val="000000"/>
                <w:sz w:val="18"/>
                <w:szCs w:val="18"/>
              </w:rPr>
            </w:pPr>
            <w:r w:rsidRPr="00453AC0">
              <w:rPr>
                <w:rFonts w:ascii="Arial" w:hAnsi="Arial" w:cs="Arial"/>
                <w:color w:val="000000"/>
                <w:sz w:val="18"/>
                <w:szCs w:val="18"/>
              </w:rPr>
              <w:t>84 511,66</w:t>
            </w:r>
          </w:p>
        </w:tc>
      </w:tr>
      <w:tr w:rsidR="001D34E1" w:rsidRPr="00C331A8" w:rsidTr="006F73C2">
        <w:trPr>
          <w:trHeight w:val="300"/>
        </w:trPr>
        <w:tc>
          <w:tcPr>
            <w:tcW w:w="581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D34E1" w:rsidRPr="00453AC0" w:rsidRDefault="001D34E1" w:rsidP="006F73C2">
            <w:pPr>
              <w:jc w:val="center"/>
              <w:rPr>
                <w:rFonts w:ascii="Arial" w:hAnsi="Arial" w:cs="Arial"/>
                <w:b/>
                <w:color w:val="000000"/>
                <w:sz w:val="18"/>
                <w:szCs w:val="18"/>
              </w:rPr>
            </w:pPr>
            <w:r>
              <w:rPr>
                <w:rFonts w:ascii="Arial" w:hAnsi="Arial" w:cs="Arial"/>
                <w:b/>
                <w:color w:val="000000"/>
                <w:sz w:val="18"/>
                <w:szCs w:val="18"/>
              </w:rPr>
              <w:t>Razem dotacje</w:t>
            </w:r>
            <w:r w:rsidRPr="00453AC0">
              <w:rPr>
                <w:rFonts w:ascii="Arial" w:hAnsi="Arial" w:cs="Arial"/>
                <w:b/>
                <w:color w:val="000000"/>
                <w:sz w:val="18"/>
                <w:szCs w:val="18"/>
              </w:rPr>
              <w:t xml:space="preserve"> dla partnerów</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1D34E1" w:rsidRPr="00453AC0" w:rsidRDefault="001D34E1" w:rsidP="006F73C2">
            <w:pPr>
              <w:jc w:val="right"/>
              <w:rPr>
                <w:rFonts w:ascii="Arial" w:hAnsi="Arial" w:cs="Arial"/>
                <w:b/>
                <w:color w:val="000000"/>
                <w:sz w:val="18"/>
                <w:szCs w:val="18"/>
              </w:rPr>
            </w:pPr>
            <w:r w:rsidRPr="00453AC0">
              <w:rPr>
                <w:rFonts w:ascii="Arial" w:hAnsi="Arial" w:cs="Arial"/>
                <w:b/>
                <w:color w:val="000000"/>
                <w:sz w:val="18"/>
                <w:szCs w:val="18"/>
              </w:rPr>
              <w:t>7 454 753,71</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1D34E1" w:rsidRPr="00453AC0" w:rsidRDefault="001D34E1" w:rsidP="006F73C2">
            <w:pPr>
              <w:jc w:val="right"/>
              <w:rPr>
                <w:rFonts w:ascii="Arial" w:hAnsi="Arial" w:cs="Arial"/>
                <w:b/>
                <w:color w:val="000000"/>
                <w:sz w:val="18"/>
                <w:szCs w:val="18"/>
              </w:rPr>
            </w:pPr>
            <w:r w:rsidRPr="00453AC0">
              <w:rPr>
                <w:rFonts w:ascii="Arial" w:hAnsi="Arial" w:cs="Arial"/>
                <w:b/>
                <w:color w:val="000000"/>
                <w:sz w:val="18"/>
                <w:szCs w:val="18"/>
              </w:rPr>
              <w:t>152 092,84</w:t>
            </w:r>
          </w:p>
        </w:tc>
      </w:tr>
    </w:tbl>
    <w:p w:rsidR="001D34E1" w:rsidRDefault="001D34E1" w:rsidP="001D34E1">
      <w:pPr>
        <w:pStyle w:val="Akapitzlist"/>
        <w:spacing w:line="360" w:lineRule="auto"/>
        <w:ind w:left="0"/>
        <w:contextualSpacing/>
        <w:jc w:val="both"/>
        <w:rPr>
          <w:rFonts w:ascii="Arial" w:hAnsi="Arial" w:cs="Arial"/>
          <w:highlight w:val="lightGray"/>
        </w:rPr>
      </w:pPr>
    </w:p>
    <w:p w:rsidR="001D34E1" w:rsidRPr="009C0B20" w:rsidRDefault="001D34E1" w:rsidP="001D34E1">
      <w:pPr>
        <w:pStyle w:val="Akapitzlist"/>
        <w:spacing w:line="360" w:lineRule="auto"/>
        <w:ind w:left="851"/>
        <w:contextualSpacing/>
        <w:jc w:val="both"/>
        <w:rPr>
          <w:rFonts w:ascii="Arial" w:hAnsi="Arial" w:cs="Arial"/>
          <w:highlight w:val="lightGray"/>
        </w:rPr>
      </w:pPr>
      <w:r w:rsidRPr="0020210A">
        <w:rPr>
          <w:rFonts w:ascii="Arial" w:hAnsi="Arial" w:cs="Arial"/>
          <w:bCs/>
          <w:color w:val="000000"/>
        </w:rPr>
        <w:t xml:space="preserve">W 2012 roku podpisano </w:t>
      </w:r>
      <w:r>
        <w:rPr>
          <w:rFonts w:ascii="Arial" w:hAnsi="Arial" w:cs="Arial"/>
          <w:bCs/>
          <w:color w:val="000000"/>
        </w:rPr>
        <w:t>30</w:t>
      </w:r>
      <w:r w:rsidRPr="0020210A">
        <w:rPr>
          <w:rFonts w:ascii="Arial" w:hAnsi="Arial" w:cs="Arial"/>
          <w:bCs/>
          <w:color w:val="000000"/>
        </w:rPr>
        <w:t xml:space="preserve"> umów </w:t>
      </w:r>
      <w:r>
        <w:rPr>
          <w:rFonts w:ascii="Arial" w:hAnsi="Arial" w:cs="Arial"/>
          <w:bCs/>
          <w:color w:val="000000"/>
        </w:rPr>
        <w:t>partnerskich, określających wartość dotacji przekazywanej danemu Partnerowi oraz zakres zadań przez niego realizowanych</w:t>
      </w:r>
      <w:r w:rsidRPr="0020210A">
        <w:rPr>
          <w:rFonts w:ascii="Arial" w:hAnsi="Arial" w:cs="Arial"/>
          <w:color w:val="000000"/>
        </w:rPr>
        <w:t xml:space="preserve">, rozliczono </w:t>
      </w:r>
      <w:r>
        <w:rPr>
          <w:rFonts w:ascii="Arial" w:hAnsi="Arial" w:cs="Arial"/>
          <w:color w:val="000000"/>
        </w:rPr>
        <w:t>125</w:t>
      </w:r>
      <w:r w:rsidRPr="0020210A">
        <w:rPr>
          <w:rFonts w:ascii="Arial" w:hAnsi="Arial" w:cs="Arial"/>
          <w:color w:val="000000"/>
        </w:rPr>
        <w:t xml:space="preserve"> wniosk</w:t>
      </w:r>
      <w:r>
        <w:rPr>
          <w:rFonts w:ascii="Arial" w:hAnsi="Arial" w:cs="Arial"/>
          <w:color w:val="000000"/>
        </w:rPr>
        <w:t>ów o płatność w ramach projektu</w:t>
      </w:r>
      <w:r w:rsidRPr="0020210A">
        <w:rPr>
          <w:rFonts w:ascii="Arial" w:hAnsi="Arial" w:cs="Arial"/>
          <w:color w:val="000000"/>
        </w:rPr>
        <w:t xml:space="preserve"> na kwotę </w:t>
      </w:r>
      <w:r>
        <w:rPr>
          <w:rFonts w:ascii="Arial" w:hAnsi="Arial" w:cs="Arial"/>
          <w:color w:val="000000"/>
        </w:rPr>
        <w:t>2.588.</w:t>
      </w:r>
      <w:r w:rsidRPr="00D53CAA">
        <w:rPr>
          <w:rFonts w:ascii="Arial" w:hAnsi="Arial" w:cs="Arial"/>
          <w:color w:val="000000"/>
        </w:rPr>
        <w:t>685,34 zł.</w:t>
      </w:r>
    </w:p>
    <w:p w:rsidR="001D34E1" w:rsidRPr="00453AC0" w:rsidRDefault="001D34E1" w:rsidP="00316C0B">
      <w:pPr>
        <w:pStyle w:val="Akapitzlist"/>
        <w:numPr>
          <w:ilvl w:val="0"/>
          <w:numId w:val="316"/>
        </w:numPr>
        <w:spacing w:line="360" w:lineRule="auto"/>
        <w:ind w:left="851" w:hanging="284"/>
        <w:contextualSpacing/>
        <w:jc w:val="both"/>
        <w:rPr>
          <w:rFonts w:ascii="Arial" w:hAnsi="Arial" w:cs="Arial"/>
        </w:rPr>
      </w:pPr>
      <w:r w:rsidRPr="0046194E">
        <w:rPr>
          <w:rFonts w:ascii="Arial" w:hAnsi="Arial" w:cs="Arial"/>
        </w:rPr>
        <w:t xml:space="preserve">pozostałe wydatki związane z realizacją projektu (tj. doposażenie i utrzymanie Biura Projektu, zakup materiałów biurowych i eksploatacyjnych, obsługa posiedzeń Komitetu Sterującego projektu z udziałem Partnerów, szkolenia dla  </w:t>
      </w:r>
      <w:r w:rsidRPr="0046194E">
        <w:rPr>
          <w:rFonts w:ascii="Arial" w:hAnsi="Arial" w:cs="Arial"/>
          <w:bCs/>
          <w:color w:val="000000"/>
        </w:rPr>
        <w:t>dyrektorów szkół prowadzących kształcenie zawodowe z zakresu promocji placówki oświatowej</w:t>
      </w:r>
      <w:r w:rsidRPr="0046194E">
        <w:rPr>
          <w:rFonts w:ascii="Arial" w:hAnsi="Arial" w:cs="Arial"/>
        </w:rPr>
        <w:t xml:space="preserve"> ) w kwocie 127.855,- zł, </w:t>
      </w:r>
    </w:p>
    <w:p w:rsidR="001D34E1" w:rsidRPr="0027232E" w:rsidRDefault="001D34E1" w:rsidP="00316C0B">
      <w:pPr>
        <w:pStyle w:val="Akapitzlist"/>
        <w:numPr>
          <w:ilvl w:val="0"/>
          <w:numId w:val="316"/>
        </w:numPr>
        <w:spacing w:line="360" w:lineRule="auto"/>
        <w:ind w:left="851" w:hanging="284"/>
        <w:contextualSpacing/>
        <w:jc w:val="both"/>
        <w:rPr>
          <w:rFonts w:ascii="Arial" w:hAnsi="Arial" w:cs="Arial"/>
        </w:rPr>
      </w:pPr>
      <w:r w:rsidRPr="00BE40E4">
        <w:rPr>
          <w:rFonts w:ascii="Arial" w:hAnsi="Arial" w:cs="Arial"/>
        </w:rPr>
        <w:t>zwroty do Ministerstwa Rozwoju Regionalnego przychodu na projekcie z tytułu</w:t>
      </w:r>
      <w:r>
        <w:rPr>
          <w:rFonts w:ascii="Arial" w:hAnsi="Arial" w:cs="Arial"/>
        </w:rPr>
        <w:t xml:space="preserve"> kar umownych w kwocie 283</w:t>
      </w:r>
      <w:r w:rsidRPr="001A4DD9">
        <w:rPr>
          <w:rFonts w:ascii="Arial" w:hAnsi="Arial" w:cs="Arial"/>
        </w:rPr>
        <w:t>,- zł</w:t>
      </w:r>
      <w:r>
        <w:rPr>
          <w:rFonts w:ascii="Arial" w:hAnsi="Arial" w:cs="Arial"/>
        </w:rPr>
        <w:t>.</w:t>
      </w:r>
    </w:p>
    <w:p w:rsidR="001D34E1" w:rsidRPr="00282112" w:rsidRDefault="001D34E1" w:rsidP="00316C0B">
      <w:pPr>
        <w:pStyle w:val="Tekstpodstawowy"/>
        <w:numPr>
          <w:ilvl w:val="0"/>
          <w:numId w:val="270"/>
        </w:numPr>
        <w:tabs>
          <w:tab w:val="left" w:pos="426"/>
        </w:tabs>
        <w:spacing w:after="0" w:line="360" w:lineRule="auto"/>
        <w:ind w:left="567" w:hanging="283"/>
        <w:jc w:val="both"/>
        <w:rPr>
          <w:rFonts w:ascii="Arial" w:hAnsi="Arial" w:cs="Arial"/>
        </w:rPr>
      </w:pPr>
      <w:r w:rsidRPr="009C0B20">
        <w:rPr>
          <w:rFonts w:ascii="Arial" w:hAnsi="Arial" w:cs="Arial"/>
        </w:rPr>
        <w:t xml:space="preserve">dotacje celowe dla beneficjentów na realizację projektów w ramach Priorytetu IX </w:t>
      </w:r>
      <w:r w:rsidRPr="009C0B20">
        <w:rPr>
          <w:rFonts w:ascii="Arial" w:hAnsi="Arial" w:cs="Arial"/>
          <w:i/>
        </w:rPr>
        <w:t>Rozwój wykształcenia i kompetencji w regionach,</w:t>
      </w:r>
      <w:r w:rsidRPr="009C0B20">
        <w:rPr>
          <w:rFonts w:ascii="Arial" w:hAnsi="Arial" w:cs="Arial"/>
        </w:rPr>
        <w:t xml:space="preserve"> działania 9.1, poddziałania 9.1.1, oraz działania 9.2, 9.3, 9.5, 9.6, poddziałania 9.6.1 Programu Operacyjnego Kapitał </w:t>
      </w:r>
      <w:r w:rsidRPr="00282112">
        <w:rPr>
          <w:rFonts w:ascii="Arial" w:hAnsi="Arial" w:cs="Arial"/>
        </w:rPr>
        <w:t xml:space="preserve">Ludzki w kwocie </w:t>
      </w:r>
      <w:r>
        <w:rPr>
          <w:rFonts w:ascii="Arial" w:hAnsi="Arial" w:cs="Arial"/>
        </w:rPr>
        <w:t>2.063.65</w:t>
      </w:r>
      <w:r w:rsidRPr="00282112">
        <w:rPr>
          <w:rFonts w:ascii="Arial" w:hAnsi="Arial" w:cs="Arial"/>
        </w:rPr>
        <w:t>4,- zł, z tego:</w:t>
      </w:r>
    </w:p>
    <w:p w:rsidR="001D34E1" w:rsidRPr="00282112" w:rsidRDefault="001D34E1" w:rsidP="00316C0B">
      <w:pPr>
        <w:numPr>
          <w:ilvl w:val="0"/>
          <w:numId w:val="272"/>
        </w:numPr>
        <w:tabs>
          <w:tab w:val="left" w:pos="284"/>
        </w:tabs>
        <w:spacing w:line="360" w:lineRule="auto"/>
        <w:ind w:left="851" w:hanging="284"/>
        <w:jc w:val="both"/>
        <w:rPr>
          <w:rFonts w:ascii="Arial" w:hAnsi="Arial" w:cs="Arial"/>
          <w:color w:val="FF0000"/>
        </w:rPr>
      </w:pPr>
      <w:r w:rsidRPr="00282112">
        <w:rPr>
          <w:rFonts w:ascii="Arial" w:hAnsi="Arial" w:cs="Arial"/>
        </w:rPr>
        <w:t>w</w:t>
      </w:r>
      <w:r w:rsidRPr="00282112">
        <w:rPr>
          <w:rFonts w:ascii="Arial" w:hAnsi="Arial" w:cs="Arial"/>
          <w:bCs/>
        </w:rPr>
        <w:t xml:space="preserve"> ramach poddziałania 9.1.1 </w:t>
      </w:r>
      <w:r w:rsidRPr="00282112">
        <w:rPr>
          <w:rFonts w:ascii="Arial" w:hAnsi="Arial" w:cs="Arial"/>
        </w:rPr>
        <w:t>w 2012 roku ogłoszono 2 konkursy</w:t>
      </w:r>
      <w:r w:rsidRPr="00282112">
        <w:rPr>
          <w:rFonts w:ascii="Arial" w:hAnsi="Arial" w:cs="Arial"/>
          <w:color w:val="000000"/>
        </w:rPr>
        <w:t xml:space="preserve"> zamknięte. </w:t>
      </w:r>
      <w:r w:rsidR="00D568CD">
        <w:rPr>
          <w:rFonts w:ascii="Arial" w:hAnsi="Arial" w:cs="Arial"/>
          <w:color w:val="000000"/>
        </w:rPr>
        <w:br/>
      </w:r>
      <w:r w:rsidRPr="00282112">
        <w:rPr>
          <w:rFonts w:ascii="Arial" w:hAnsi="Arial" w:cs="Arial"/>
          <w:color w:val="000000"/>
        </w:rPr>
        <w:t xml:space="preserve">W odpowiedzi na pierwszy konkurs złożonych zostało 47 wniosków </w:t>
      </w:r>
      <w:r w:rsidR="00D568CD">
        <w:rPr>
          <w:rFonts w:ascii="Arial" w:hAnsi="Arial" w:cs="Arial"/>
          <w:color w:val="000000"/>
        </w:rPr>
        <w:br/>
      </w:r>
      <w:r w:rsidRPr="00282112">
        <w:rPr>
          <w:rFonts w:ascii="Arial" w:hAnsi="Arial" w:cs="Arial"/>
          <w:color w:val="000000"/>
        </w:rPr>
        <w:t>o dofinansowanie,  pozytywnie zweryfikowanych po ocenie formalnej zostało 25 wniosków, natomiast pozytywną ocenę merytoryczną uzyskało 13 wniosków, 1 wnioskodawca zrezygnował z podpisania umowy. W odpowiedzi na drugi konkurs wpłynęły 42 wnioski o dofinansowanie, z których pozytywną ocenę formalną uzyskało 37 wniosków, a do dofinansowania rekomendowano 23 wnioski. Na skutek rozstrzygnięcia procedury odwoławczej rekomendowane do dofinansowa</w:t>
      </w:r>
      <w:r>
        <w:rPr>
          <w:rFonts w:ascii="Arial" w:hAnsi="Arial" w:cs="Arial"/>
          <w:color w:val="000000"/>
        </w:rPr>
        <w:t>nia zostały 2 wnioski. W</w:t>
      </w:r>
      <w:r w:rsidRPr="00282112">
        <w:rPr>
          <w:rFonts w:ascii="Arial" w:hAnsi="Arial" w:cs="Arial"/>
          <w:color w:val="000000"/>
        </w:rPr>
        <w:t xml:space="preserve"> 2012 r. w ramach poddziałania 9.1.1 dofinansowanie otrzymało 37 wnioskodawców, z czego podpisan</w:t>
      </w:r>
      <w:r>
        <w:rPr>
          <w:rFonts w:ascii="Arial" w:hAnsi="Arial" w:cs="Arial"/>
          <w:color w:val="000000"/>
        </w:rPr>
        <w:t>ych zostało 21 umów,</w:t>
      </w:r>
      <w:r w:rsidRPr="00282112">
        <w:rPr>
          <w:rFonts w:ascii="Arial" w:hAnsi="Arial" w:cs="Arial"/>
          <w:color w:val="000000"/>
        </w:rPr>
        <w:t xml:space="preserve"> kontynuowano realizację 49 projektów z lat poprzednich, rozliczono 195 wniosków o płatność na kwotę 15.586.761,64 zł. Na koniec 2012 roku wydatkowano środki dotacji celowej w kwocie 1.454.265,- zł. </w:t>
      </w:r>
      <w:r w:rsidRPr="00282112">
        <w:rPr>
          <w:rFonts w:ascii="Arial" w:eastAsia="Calibri" w:hAnsi="Arial" w:cs="Arial"/>
          <w:lang w:eastAsia="en-US"/>
        </w:rPr>
        <w:t>Oprócz tej kwoty beneficjenci otrzymali również środki UE bezpośrednio z rachunku Ministra Finansów z pominięciem budżetu Województwa.</w:t>
      </w:r>
    </w:p>
    <w:p w:rsidR="001D34E1" w:rsidRPr="00282112" w:rsidRDefault="001D34E1" w:rsidP="001D34E1">
      <w:pPr>
        <w:rPr>
          <w:rFonts w:ascii="Arial" w:hAnsi="Arial" w:cs="Arial"/>
          <w:color w:val="FF0000"/>
        </w:rPr>
      </w:pPr>
    </w:p>
    <w:p w:rsidR="007570F1" w:rsidRDefault="007570F1" w:rsidP="001D34E1">
      <w:pPr>
        <w:ind w:left="284" w:hanging="284"/>
        <w:jc w:val="center"/>
        <w:rPr>
          <w:rFonts w:ascii="Arial" w:hAnsi="Arial" w:cs="Arial"/>
        </w:rPr>
      </w:pPr>
    </w:p>
    <w:p w:rsidR="007570F1" w:rsidRDefault="007570F1" w:rsidP="001D34E1">
      <w:pPr>
        <w:ind w:left="284" w:hanging="284"/>
        <w:jc w:val="center"/>
        <w:rPr>
          <w:rFonts w:ascii="Arial" w:hAnsi="Arial" w:cs="Arial"/>
        </w:rPr>
      </w:pPr>
    </w:p>
    <w:p w:rsidR="007570F1" w:rsidRDefault="007570F1" w:rsidP="001D34E1">
      <w:pPr>
        <w:ind w:left="284" w:hanging="284"/>
        <w:jc w:val="center"/>
        <w:rPr>
          <w:rFonts w:ascii="Arial" w:hAnsi="Arial" w:cs="Arial"/>
        </w:rPr>
      </w:pPr>
    </w:p>
    <w:p w:rsidR="007570F1" w:rsidRDefault="007570F1" w:rsidP="001D34E1">
      <w:pPr>
        <w:ind w:left="284" w:hanging="284"/>
        <w:jc w:val="center"/>
        <w:rPr>
          <w:rFonts w:ascii="Arial" w:hAnsi="Arial" w:cs="Arial"/>
        </w:rPr>
      </w:pPr>
    </w:p>
    <w:p w:rsidR="001D34E1" w:rsidRPr="00282112" w:rsidRDefault="001D34E1" w:rsidP="001D34E1">
      <w:pPr>
        <w:ind w:left="284" w:hanging="284"/>
        <w:jc w:val="center"/>
        <w:rPr>
          <w:rFonts w:ascii="Arial" w:hAnsi="Arial" w:cs="Arial"/>
        </w:rPr>
      </w:pPr>
      <w:r w:rsidRPr="00282112">
        <w:rPr>
          <w:rFonts w:ascii="Arial" w:hAnsi="Arial" w:cs="Arial"/>
        </w:rPr>
        <w:lastRenderedPageBreak/>
        <w:t>Zestawienie przekazanych beneficjentom poddziałania 9.1.1</w:t>
      </w:r>
    </w:p>
    <w:p w:rsidR="001D34E1" w:rsidRPr="00282112" w:rsidRDefault="001D34E1" w:rsidP="001D34E1">
      <w:pPr>
        <w:ind w:left="284" w:hanging="284"/>
        <w:jc w:val="center"/>
        <w:rPr>
          <w:rFonts w:ascii="Arial" w:hAnsi="Arial" w:cs="Arial"/>
        </w:rPr>
      </w:pPr>
      <w:r w:rsidRPr="00282112">
        <w:rPr>
          <w:rFonts w:ascii="Arial" w:hAnsi="Arial" w:cs="Arial"/>
        </w:rPr>
        <w:t>transz dotacji celowej w 2012 roku</w:t>
      </w:r>
    </w:p>
    <w:p w:rsidR="001D34E1" w:rsidRPr="00282112" w:rsidRDefault="001D34E1" w:rsidP="001D34E1">
      <w:pPr>
        <w:ind w:left="284" w:hanging="284"/>
        <w:jc w:val="center"/>
        <w:rPr>
          <w:rFonts w:ascii="Arial" w:hAnsi="Arial" w:cs="Arial"/>
        </w:rPr>
      </w:pPr>
    </w:p>
    <w:tbl>
      <w:tblPr>
        <w:tblW w:w="8715" w:type="dxa"/>
        <w:tblInd w:w="921" w:type="dxa"/>
        <w:tblCellMar>
          <w:left w:w="70" w:type="dxa"/>
          <w:right w:w="70" w:type="dxa"/>
        </w:tblCellMar>
        <w:tblLook w:val="04A0"/>
      </w:tblPr>
      <w:tblGrid>
        <w:gridCol w:w="567"/>
        <w:gridCol w:w="2516"/>
        <w:gridCol w:w="2533"/>
        <w:gridCol w:w="1549"/>
        <w:gridCol w:w="1550"/>
      </w:tblGrid>
      <w:tr w:rsidR="001D34E1" w:rsidRPr="008E7EB5" w:rsidTr="00374BE6">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8E7EB5" w:rsidRDefault="00374BE6" w:rsidP="006F73C2">
            <w:pPr>
              <w:jc w:val="center"/>
              <w:rPr>
                <w:rFonts w:ascii="Arial" w:hAnsi="Arial" w:cs="Arial"/>
                <w:b/>
                <w:color w:val="000000"/>
                <w:sz w:val="18"/>
                <w:szCs w:val="18"/>
              </w:rPr>
            </w:pPr>
            <w:r>
              <w:rPr>
                <w:rFonts w:ascii="Arial" w:hAnsi="Arial" w:cs="Arial"/>
                <w:b/>
                <w:color w:val="000000"/>
                <w:sz w:val="18"/>
                <w:szCs w:val="18"/>
              </w:rPr>
              <w:t>L</w:t>
            </w:r>
            <w:r w:rsidR="001D34E1" w:rsidRPr="008E7EB5">
              <w:rPr>
                <w:rFonts w:ascii="Arial" w:hAnsi="Arial" w:cs="Arial"/>
                <w:b/>
                <w:color w:val="000000"/>
                <w:sz w:val="18"/>
                <w:szCs w:val="18"/>
              </w:rPr>
              <w:t>p.</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8E7EB5" w:rsidRDefault="001D34E1" w:rsidP="006F73C2">
            <w:pPr>
              <w:jc w:val="center"/>
              <w:rPr>
                <w:rFonts w:ascii="Arial" w:hAnsi="Arial" w:cs="Arial"/>
                <w:b/>
                <w:color w:val="000000"/>
                <w:sz w:val="18"/>
                <w:szCs w:val="18"/>
              </w:rPr>
            </w:pPr>
            <w:r w:rsidRPr="008E7EB5">
              <w:rPr>
                <w:rFonts w:ascii="Arial" w:hAnsi="Arial" w:cs="Arial"/>
                <w:b/>
                <w:color w:val="000000"/>
                <w:sz w:val="18"/>
                <w:szCs w:val="18"/>
              </w:rPr>
              <w:t>Podmiot</w:t>
            </w:r>
          </w:p>
        </w:tc>
        <w:tc>
          <w:tcPr>
            <w:tcW w:w="25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8E7EB5" w:rsidRDefault="001D34E1" w:rsidP="006F73C2">
            <w:pPr>
              <w:jc w:val="center"/>
              <w:rPr>
                <w:rFonts w:ascii="Arial" w:hAnsi="Arial" w:cs="Arial"/>
                <w:b/>
                <w:color w:val="000000"/>
                <w:sz w:val="18"/>
                <w:szCs w:val="18"/>
              </w:rPr>
            </w:pPr>
            <w:r w:rsidRPr="008E7EB5">
              <w:rPr>
                <w:rFonts w:ascii="Arial" w:hAnsi="Arial" w:cs="Arial"/>
                <w:b/>
                <w:color w:val="000000"/>
                <w:sz w:val="18"/>
                <w:szCs w:val="18"/>
              </w:rPr>
              <w:t>Nazwa zadania / projektu</w:t>
            </w:r>
          </w:p>
        </w:tc>
        <w:tc>
          <w:tcPr>
            <w:tcW w:w="3099" w:type="dxa"/>
            <w:gridSpan w:val="2"/>
            <w:tcBorders>
              <w:top w:val="single" w:sz="4" w:space="0" w:color="auto"/>
              <w:left w:val="nil"/>
              <w:bottom w:val="single" w:sz="4" w:space="0" w:color="auto"/>
              <w:right w:val="single" w:sz="4" w:space="0" w:color="auto"/>
            </w:tcBorders>
            <w:shd w:val="clear" w:color="auto" w:fill="FFFFFF"/>
            <w:vAlign w:val="center"/>
          </w:tcPr>
          <w:p w:rsidR="001D34E1" w:rsidRPr="008E7EB5" w:rsidRDefault="001D34E1" w:rsidP="006F73C2">
            <w:pPr>
              <w:jc w:val="center"/>
              <w:rPr>
                <w:rFonts w:ascii="Arial" w:hAnsi="Arial" w:cs="Arial"/>
                <w:b/>
                <w:color w:val="000000"/>
                <w:sz w:val="18"/>
                <w:szCs w:val="18"/>
              </w:rPr>
            </w:pPr>
            <w:r w:rsidRPr="008E7EB5">
              <w:rPr>
                <w:rFonts w:ascii="Arial" w:hAnsi="Arial" w:cs="Arial"/>
                <w:b/>
                <w:color w:val="000000"/>
                <w:sz w:val="18"/>
                <w:szCs w:val="18"/>
              </w:rPr>
              <w:t>Kwota dotacji w zł</w:t>
            </w:r>
          </w:p>
        </w:tc>
      </w:tr>
      <w:tr w:rsidR="001D34E1" w:rsidRPr="008E7EB5" w:rsidTr="00374BE6">
        <w:trPr>
          <w:trHeight w:val="881"/>
        </w:trPr>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8E7EB5" w:rsidRDefault="001D34E1" w:rsidP="006F73C2">
            <w:pPr>
              <w:jc w:val="center"/>
              <w:rPr>
                <w:rFonts w:ascii="Arial" w:hAnsi="Arial" w:cs="Arial"/>
                <w:b/>
                <w:color w:val="000000"/>
                <w:sz w:val="18"/>
                <w:szCs w:val="18"/>
              </w:rPr>
            </w:pPr>
          </w:p>
        </w:tc>
        <w:tc>
          <w:tcPr>
            <w:tcW w:w="251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8E7EB5" w:rsidRDefault="001D34E1" w:rsidP="006F73C2">
            <w:pPr>
              <w:rPr>
                <w:rFonts w:ascii="Arial" w:hAnsi="Arial" w:cs="Arial"/>
                <w:b/>
                <w:color w:val="000000"/>
                <w:sz w:val="18"/>
                <w:szCs w:val="18"/>
              </w:rPr>
            </w:pPr>
          </w:p>
        </w:tc>
        <w:tc>
          <w:tcPr>
            <w:tcW w:w="25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8E7EB5" w:rsidRDefault="001D34E1" w:rsidP="006F73C2">
            <w:pPr>
              <w:jc w:val="center"/>
              <w:rPr>
                <w:rFonts w:ascii="Arial" w:hAnsi="Arial" w:cs="Arial"/>
                <w:b/>
                <w:color w:val="000000"/>
                <w:sz w:val="18"/>
                <w:szCs w:val="18"/>
              </w:rPr>
            </w:pPr>
          </w:p>
        </w:tc>
        <w:tc>
          <w:tcPr>
            <w:tcW w:w="1549" w:type="dxa"/>
            <w:tcBorders>
              <w:top w:val="single" w:sz="4" w:space="0" w:color="auto"/>
              <w:left w:val="nil"/>
              <w:bottom w:val="single" w:sz="4" w:space="0" w:color="auto"/>
              <w:right w:val="single" w:sz="4" w:space="0" w:color="auto"/>
            </w:tcBorders>
            <w:shd w:val="clear" w:color="auto" w:fill="FFFFFF"/>
            <w:vAlign w:val="center"/>
          </w:tcPr>
          <w:p w:rsidR="001D34E1" w:rsidRPr="008E7EB5" w:rsidRDefault="001D34E1" w:rsidP="006F73C2">
            <w:pPr>
              <w:jc w:val="center"/>
              <w:rPr>
                <w:rFonts w:ascii="Arial" w:hAnsi="Arial" w:cs="Arial"/>
                <w:b/>
                <w:color w:val="000000"/>
                <w:sz w:val="18"/>
                <w:szCs w:val="18"/>
              </w:rPr>
            </w:pPr>
            <w:r w:rsidRPr="008E7EB5">
              <w:rPr>
                <w:rFonts w:ascii="Arial" w:hAnsi="Arial" w:cs="Arial"/>
                <w:b/>
                <w:color w:val="000000"/>
                <w:sz w:val="18"/>
                <w:szCs w:val="18"/>
              </w:rPr>
              <w:t>dla jednostek</w:t>
            </w:r>
            <w:r w:rsidRPr="008E7EB5">
              <w:rPr>
                <w:rFonts w:ascii="Arial" w:hAnsi="Arial" w:cs="Arial"/>
                <w:b/>
                <w:color w:val="000000"/>
                <w:sz w:val="18"/>
                <w:szCs w:val="18"/>
              </w:rPr>
              <w:br/>
              <w:t>sektora</w:t>
            </w:r>
            <w:r w:rsidRPr="008E7EB5">
              <w:rPr>
                <w:rFonts w:ascii="Arial" w:hAnsi="Arial" w:cs="Arial"/>
                <w:b/>
                <w:color w:val="000000"/>
                <w:sz w:val="18"/>
                <w:szCs w:val="18"/>
              </w:rPr>
              <w:br/>
              <w:t>finansów</w:t>
            </w:r>
            <w:r w:rsidRPr="008E7EB5">
              <w:rPr>
                <w:rFonts w:ascii="Arial" w:hAnsi="Arial" w:cs="Arial"/>
                <w:b/>
                <w:color w:val="000000"/>
                <w:sz w:val="18"/>
                <w:szCs w:val="18"/>
              </w:rPr>
              <w:br/>
              <w:t>publicznych</w:t>
            </w:r>
          </w:p>
        </w:tc>
        <w:tc>
          <w:tcPr>
            <w:tcW w:w="1550" w:type="dxa"/>
            <w:tcBorders>
              <w:top w:val="single" w:sz="4" w:space="0" w:color="auto"/>
              <w:left w:val="nil"/>
              <w:bottom w:val="single" w:sz="4" w:space="0" w:color="auto"/>
              <w:right w:val="single" w:sz="4" w:space="0" w:color="auto"/>
            </w:tcBorders>
            <w:shd w:val="clear" w:color="auto" w:fill="FFFFFF"/>
            <w:vAlign w:val="center"/>
          </w:tcPr>
          <w:p w:rsidR="001D34E1" w:rsidRPr="008E7EB5" w:rsidRDefault="001D34E1" w:rsidP="006F73C2">
            <w:pPr>
              <w:jc w:val="center"/>
              <w:rPr>
                <w:rFonts w:ascii="Arial" w:hAnsi="Arial" w:cs="Arial"/>
                <w:b/>
                <w:color w:val="000000"/>
                <w:sz w:val="18"/>
                <w:szCs w:val="18"/>
              </w:rPr>
            </w:pPr>
            <w:r w:rsidRPr="008E7EB5">
              <w:rPr>
                <w:rFonts w:ascii="Arial" w:hAnsi="Arial" w:cs="Arial"/>
                <w:b/>
                <w:color w:val="000000"/>
                <w:sz w:val="18"/>
                <w:szCs w:val="18"/>
              </w:rPr>
              <w:t>dla jednostek</w:t>
            </w:r>
            <w:r w:rsidRPr="008E7EB5">
              <w:rPr>
                <w:rFonts w:ascii="Arial" w:hAnsi="Arial" w:cs="Arial"/>
                <w:b/>
                <w:color w:val="000000"/>
                <w:sz w:val="18"/>
                <w:szCs w:val="18"/>
              </w:rPr>
              <w:br/>
              <w:t>spoza sektora</w:t>
            </w:r>
            <w:r w:rsidRPr="008E7EB5">
              <w:rPr>
                <w:rFonts w:ascii="Arial" w:hAnsi="Arial" w:cs="Arial"/>
                <w:b/>
                <w:color w:val="000000"/>
                <w:sz w:val="18"/>
                <w:szCs w:val="18"/>
              </w:rPr>
              <w:br/>
              <w:t>finansów</w:t>
            </w:r>
            <w:r w:rsidRPr="008E7EB5">
              <w:rPr>
                <w:rFonts w:ascii="Arial" w:hAnsi="Arial" w:cs="Arial"/>
                <w:b/>
                <w:color w:val="000000"/>
                <w:sz w:val="18"/>
                <w:szCs w:val="18"/>
              </w:rPr>
              <w:br/>
              <w:t>publicznych</w:t>
            </w:r>
          </w:p>
        </w:tc>
      </w:tr>
      <w:tr w:rsidR="001D34E1" w:rsidRPr="008E7EB5"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8E7EB5" w:rsidRDefault="001D34E1" w:rsidP="006F73C2">
            <w:pPr>
              <w:jc w:val="center"/>
              <w:rPr>
                <w:rFonts w:ascii="Arial" w:hAnsi="Arial" w:cs="Arial"/>
                <w:color w:val="000000"/>
                <w:sz w:val="18"/>
                <w:szCs w:val="18"/>
              </w:rPr>
            </w:pPr>
            <w:r w:rsidRPr="008E7EB5">
              <w:rPr>
                <w:rFonts w:ascii="Arial" w:hAnsi="Arial" w:cs="Arial"/>
                <w:color w:val="000000"/>
                <w:sz w:val="18"/>
                <w:szCs w:val="18"/>
              </w:rPr>
              <w:t>1</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8E7EB5" w:rsidRDefault="001D34E1" w:rsidP="006F73C2">
            <w:pPr>
              <w:rPr>
                <w:rFonts w:ascii="Arial" w:hAnsi="Arial" w:cs="Arial"/>
                <w:sz w:val="18"/>
                <w:szCs w:val="18"/>
              </w:rPr>
            </w:pPr>
            <w:r w:rsidRPr="008E7EB5">
              <w:rPr>
                <w:rFonts w:ascii="Arial" w:hAnsi="Arial" w:cs="Arial"/>
                <w:sz w:val="18"/>
                <w:szCs w:val="18"/>
              </w:rPr>
              <w:t>Gmina Tyczyn</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8E7EB5" w:rsidRDefault="001D34E1" w:rsidP="006F73C2">
            <w:pPr>
              <w:rPr>
                <w:rFonts w:ascii="Arial" w:hAnsi="Arial" w:cs="Arial"/>
                <w:sz w:val="18"/>
                <w:szCs w:val="18"/>
              </w:rPr>
            </w:pPr>
            <w:r w:rsidRPr="008E7EB5">
              <w:rPr>
                <w:rFonts w:ascii="Arial" w:hAnsi="Arial" w:cs="Arial"/>
                <w:sz w:val="18"/>
                <w:szCs w:val="18"/>
              </w:rPr>
              <w:t>POKL.09.01.01-18-006/09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8E7EB5" w:rsidRDefault="001D34E1" w:rsidP="006F73C2">
            <w:pPr>
              <w:jc w:val="right"/>
              <w:rPr>
                <w:rFonts w:ascii="Arial" w:hAnsi="Arial" w:cs="Arial"/>
                <w:sz w:val="18"/>
                <w:szCs w:val="18"/>
              </w:rPr>
            </w:pPr>
            <w:r w:rsidRPr="008E7EB5">
              <w:rPr>
                <w:rFonts w:ascii="Arial" w:hAnsi="Arial" w:cs="Arial"/>
                <w:sz w:val="18"/>
                <w:szCs w:val="18"/>
              </w:rPr>
              <w:t xml:space="preserve">    10 981,50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8E7EB5" w:rsidRDefault="001D34E1" w:rsidP="006F73C2">
            <w:pPr>
              <w:jc w:val="right"/>
              <w:rPr>
                <w:rFonts w:ascii="Arial" w:hAnsi="Arial" w:cs="Arial"/>
                <w:sz w:val="18"/>
                <w:szCs w:val="18"/>
              </w:rPr>
            </w:pPr>
            <w:r w:rsidRPr="008E7EB5">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8E7EB5" w:rsidRDefault="001D34E1" w:rsidP="006F73C2">
            <w:pPr>
              <w:jc w:val="center"/>
              <w:rPr>
                <w:rFonts w:ascii="Arial" w:hAnsi="Arial" w:cs="Arial"/>
                <w:color w:val="000000"/>
                <w:sz w:val="18"/>
                <w:szCs w:val="18"/>
              </w:rPr>
            </w:pPr>
            <w:r w:rsidRPr="008E7EB5">
              <w:rPr>
                <w:rFonts w:ascii="Arial" w:hAnsi="Arial" w:cs="Arial"/>
                <w:color w:val="000000"/>
                <w:sz w:val="18"/>
                <w:szCs w:val="18"/>
              </w:rPr>
              <w:t>2</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8E7EB5" w:rsidRDefault="001D34E1" w:rsidP="006F73C2">
            <w:pPr>
              <w:rPr>
                <w:rFonts w:ascii="Arial" w:hAnsi="Arial" w:cs="Arial"/>
                <w:sz w:val="18"/>
                <w:szCs w:val="18"/>
              </w:rPr>
            </w:pPr>
            <w:r w:rsidRPr="008E7EB5">
              <w:rPr>
                <w:rFonts w:ascii="Arial" w:hAnsi="Arial" w:cs="Arial"/>
                <w:sz w:val="18"/>
                <w:szCs w:val="18"/>
              </w:rPr>
              <w:t>Gmina Tyczyn</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8E7EB5" w:rsidRDefault="001D34E1" w:rsidP="006F73C2">
            <w:pPr>
              <w:rPr>
                <w:rFonts w:ascii="Arial" w:hAnsi="Arial" w:cs="Arial"/>
                <w:sz w:val="18"/>
                <w:szCs w:val="18"/>
              </w:rPr>
            </w:pPr>
            <w:r w:rsidRPr="008E7EB5">
              <w:rPr>
                <w:rFonts w:ascii="Arial" w:hAnsi="Arial" w:cs="Arial"/>
                <w:sz w:val="18"/>
                <w:szCs w:val="18"/>
              </w:rPr>
              <w:t>POKL.09.01.01-18-033/09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8E7EB5" w:rsidRDefault="001D34E1" w:rsidP="006F73C2">
            <w:pPr>
              <w:jc w:val="right"/>
              <w:rPr>
                <w:rFonts w:ascii="Arial" w:hAnsi="Arial" w:cs="Arial"/>
                <w:sz w:val="18"/>
                <w:szCs w:val="18"/>
              </w:rPr>
            </w:pPr>
            <w:r w:rsidRPr="008E7EB5">
              <w:rPr>
                <w:rFonts w:ascii="Arial" w:hAnsi="Arial" w:cs="Arial"/>
                <w:sz w:val="18"/>
                <w:szCs w:val="18"/>
              </w:rPr>
              <w:t xml:space="preserve">     9 989,61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8E7EB5">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3</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Dębica</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POKL.09.01.01-18-034/09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16 909,66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4</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Tuszów Narodowy</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POKL.09.01.01-18-035/09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22 110,68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5</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Chmielnik</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POKL.09.01.01-18-054/09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13 017,28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6</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Sokołów Małopolski</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POKL.09.01.01-18-055/09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17 854,69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7</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Jeżowe</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POKL.09.01.01-18-061/09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19 662,19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8</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Chmielnik</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POKL.09.01.01-18-065/09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17 005,38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9</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Grodzisko Dolne</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POKL.09.01.01-18-067/09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7 390,56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10</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Jodłowa</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POKL.09.01.01-18-071/09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13 613,44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11</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Sanok</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POKL.09.01.01-18-072/09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45 466,06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12</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Wielopole Skrzyńskie</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POKL.09.01.01-18-082/09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49 563,31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13</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Ropczyce</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POKL.09.01.01-18-089/09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11 349,97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14</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Tyczyn</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POKL.09.01.01-18-091/09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10 822,15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15</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Majdan Królewski</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POKL.09.01.01-18-093/09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35 363,83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16</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Miasto Rzeszów</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POKL.09.01.01-18-096/09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93 994,59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17</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Miasto i Gmina Nowa Sarzyna</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POKL.09.01.01-18-099/09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9 467,64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18</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Pruchnik</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POKL.09.01.01-18-102/09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14 705,40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19</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Stalowa Wola</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POKL.09.01.01-18-105/09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33 009,44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20</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Harasiuki</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POKL.09.01.01-18-110/09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107 519,76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21</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Czarna</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POKL.09.01.01-18-111/09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8 835,43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22</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Lutowiska</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POKL.09.01.01-18-115/09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6 855,33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23</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Niwiska</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POKL.09.01.01-18-117/09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9 518,27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24</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Tuszów Narodowy</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POKL.09.01.01-18-119/09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6 840,20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25</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Miasto i Gmina Nowa Sarzyna</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POKL.09.01.01-18-120/09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12 569,56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26</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Grodzisko Dolne</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w:t>
            </w:r>
            <w:r>
              <w:rPr>
                <w:rFonts w:ascii="Arial" w:hAnsi="Arial" w:cs="Arial"/>
                <w:sz w:val="18"/>
                <w:szCs w:val="18"/>
              </w:rPr>
              <w:t>.</w:t>
            </w:r>
            <w:r w:rsidRPr="005D782B">
              <w:rPr>
                <w:rFonts w:ascii="Arial" w:hAnsi="Arial" w:cs="Arial"/>
                <w:sz w:val="18"/>
                <w:szCs w:val="18"/>
              </w:rPr>
              <w:t>09.01.01-18-125/09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11 120,93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27</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Grodzisko Dolne</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POKL.09.01.01-18-126/09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10 414,88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28</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Grodzisko Dolne</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POKL.09.01.01-18-127/09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14 732,88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29</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Hyżne</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POKL.09.01.01-18-128/09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47 313,37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30</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Czarna</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POKL.09.01.01-18-133/09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12 518,42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31</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Nowa Dęba</w:t>
            </w:r>
          </w:p>
        </w:tc>
        <w:tc>
          <w:tcPr>
            <w:tcW w:w="2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POKL.09.01.01-18-160/09</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7 758,66    </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32</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Nowa Dęba</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POKL.09.01.01-18-161/09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8 756,55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33</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Nowa Dęba</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POKL.09.01.01-18-162/09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8 287,55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34</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Nowa Dęba</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POKL.09.01.01-18-163/09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9 056,32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35</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Besko</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POKL.09.01.01-18-198/09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5 121,39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36</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Jedlicze</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POKL.09.01.01-18-199/09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15 587,93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37</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Chorkówka</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POKL.09.01.01-18-201/09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9 485,12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38</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Iwonicz Zdrój</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POKL.09.01.01-18-206/09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10 188,30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lastRenderedPageBreak/>
              <w:t>39</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Brzozów</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POKL.09.01.01-18-220/09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19 388,59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3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40</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Gmina Olszanica</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POKL.09.01.01-18-223/09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37 528,18    </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41</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Parafialne Przedszkole Niepubliczne im. Św. Józefa na Niwie</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POKL.09.01.01-18-011/09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13 790,83    </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42</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Stowarzyszenie Ku Przyszłości w</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POKL.09.01.01-18-038/12</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21 950,00    </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43</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Stowarzyszenie "Ku Przyszłości"</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POKL.09.01.01-18-041/09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64 148,79    </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44</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Fundacja Pomocy Młodzieży im. Jana Pawła II Wzrastanie</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POKL.09.01.01-18-048/09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258 087,64    </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45</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Fundacja Pomocy Młodzieży im. Jana Pawła II Wzrastanie</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POKL.09.01.01-18-049/09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181 326,28    </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46</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Stowarzyszenie Rozwoju Wiosek Opaleniska, Podlesie</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POKL09.01.01-18-058/09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11 989,59    </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47</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tabs>
                <w:tab w:val="left" w:pos="1168"/>
              </w:tabs>
              <w:rPr>
                <w:rFonts w:ascii="Arial" w:hAnsi="Arial" w:cs="Arial"/>
                <w:sz w:val="18"/>
                <w:szCs w:val="18"/>
              </w:rPr>
            </w:pPr>
            <w:r w:rsidRPr="005D782B">
              <w:rPr>
                <w:rFonts w:ascii="Arial" w:hAnsi="Arial" w:cs="Arial"/>
                <w:sz w:val="18"/>
                <w:szCs w:val="18"/>
              </w:rPr>
              <w:t>Fundacja Ekologiczna -Wychowanie</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POKL.09.01.01-18-139/09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3 784,36    </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48</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Fundacja Ekologiczna -Wychowanie</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POKL.09.01.01-18-140/09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2 800,76    </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49</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Zgromadzenie Sióstr Służebniczek NMP</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POKL.09.01.01-18-184/09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52 527,85    </w:t>
            </w:r>
          </w:p>
        </w:tc>
      </w:tr>
      <w:tr w:rsidR="001D34E1" w:rsidRPr="00360220"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Pr>
                <w:rFonts w:ascii="Arial" w:hAnsi="Arial" w:cs="Arial"/>
                <w:color w:val="000000"/>
                <w:sz w:val="18"/>
                <w:szCs w:val="18"/>
              </w:rPr>
              <w:t>50</w:t>
            </w:r>
          </w:p>
        </w:tc>
        <w:tc>
          <w:tcPr>
            <w:tcW w:w="2516"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Stowarzyszenie na Rzecz Rozwoju</w:t>
            </w:r>
          </w:p>
        </w:tc>
        <w:tc>
          <w:tcPr>
            <w:tcW w:w="2533"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rPr>
                <w:rFonts w:ascii="Arial" w:hAnsi="Arial" w:cs="Arial"/>
                <w:sz w:val="18"/>
                <w:szCs w:val="18"/>
              </w:rPr>
            </w:pPr>
            <w:r w:rsidRPr="005D782B">
              <w:rPr>
                <w:rFonts w:ascii="Arial" w:hAnsi="Arial" w:cs="Arial"/>
                <w:sz w:val="18"/>
                <w:szCs w:val="18"/>
              </w:rPr>
              <w:t>POKL.09.01.01-18-204/09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0,00</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D34E1" w:rsidRPr="005D782B" w:rsidRDefault="001D34E1" w:rsidP="006F73C2">
            <w:pPr>
              <w:jc w:val="right"/>
              <w:rPr>
                <w:rFonts w:ascii="Arial" w:hAnsi="Arial" w:cs="Arial"/>
                <w:sz w:val="18"/>
                <w:szCs w:val="18"/>
              </w:rPr>
            </w:pPr>
            <w:r w:rsidRPr="005D782B">
              <w:rPr>
                <w:rFonts w:ascii="Arial" w:hAnsi="Arial" w:cs="Arial"/>
                <w:sz w:val="18"/>
                <w:szCs w:val="18"/>
              </w:rPr>
              <w:t xml:space="preserve">    12 183,64    </w:t>
            </w:r>
          </w:p>
        </w:tc>
      </w:tr>
      <w:tr w:rsidR="001D34E1" w:rsidRPr="00360220" w:rsidTr="00374BE6">
        <w:trPr>
          <w:trHeight w:val="300"/>
        </w:trPr>
        <w:tc>
          <w:tcPr>
            <w:tcW w:w="561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D34E1" w:rsidRPr="00BC69A3" w:rsidRDefault="001D34E1" w:rsidP="006F73C2">
            <w:pPr>
              <w:jc w:val="center"/>
              <w:rPr>
                <w:rFonts w:ascii="Arial" w:hAnsi="Arial" w:cs="Arial"/>
                <w:b/>
                <w:color w:val="000000"/>
                <w:sz w:val="18"/>
                <w:szCs w:val="18"/>
              </w:rPr>
            </w:pPr>
            <w:r>
              <w:rPr>
                <w:rFonts w:ascii="Arial" w:hAnsi="Arial" w:cs="Arial"/>
                <w:b/>
                <w:color w:val="000000"/>
                <w:sz w:val="18"/>
                <w:szCs w:val="18"/>
              </w:rPr>
              <w:t>Razem p</w:t>
            </w:r>
            <w:r w:rsidRPr="00BC69A3">
              <w:rPr>
                <w:rFonts w:ascii="Arial" w:hAnsi="Arial" w:cs="Arial"/>
                <w:b/>
                <w:color w:val="000000"/>
                <w:sz w:val="18"/>
                <w:szCs w:val="18"/>
              </w:rPr>
              <w:t>oddziałanie 9.1.1</w:t>
            </w:r>
          </w:p>
        </w:tc>
        <w:tc>
          <w:tcPr>
            <w:tcW w:w="1549" w:type="dxa"/>
            <w:tcBorders>
              <w:top w:val="single" w:sz="4" w:space="0" w:color="auto"/>
              <w:left w:val="nil"/>
              <w:bottom w:val="single" w:sz="4" w:space="0" w:color="auto"/>
              <w:right w:val="single" w:sz="4" w:space="0" w:color="auto"/>
            </w:tcBorders>
            <w:shd w:val="clear" w:color="auto" w:fill="FFFFFF"/>
            <w:noWrap/>
            <w:vAlign w:val="center"/>
          </w:tcPr>
          <w:p w:rsidR="001D34E1" w:rsidRPr="00BC69A3" w:rsidRDefault="001D34E1" w:rsidP="006F73C2">
            <w:pPr>
              <w:jc w:val="right"/>
              <w:rPr>
                <w:rFonts w:ascii="Arial" w:hAnsi="Arial" w:cs="Arial"/>
                <w:b/>
                <w:bCs/>
                <w:sz w:val="18"/>
                <w:szCs w:val="18"/>
              </w:rPr>
            </w:pPr>
            <w:r w:rsidRPr="00BC69A3">
              <w:rPr>
                <w:rFonts w:ascii="Arial" w:hAnsi="Arial" w:cs="Arial"/>
                <w:b/>
                <w:bCs/>
                <w:sz w:val="18"/>
                <w:szCs w:val="18"/>
              </w:rPr>
              <w:t>831 675,00</w:t>
            </w:r>
          </w:p>
        </w:tc>
        <w:tc>
          <w:tcPr>
            <w:tcW w:w="1550" w:type="dxa"/>
            <w:tcBorders>
              <w:top w:val="single" w:sz="4" w:space="0" w:color="auto"/>
              <w:left w:val="nil"/>
              <w:bottom w:val="single" w:sz="4" w:space="0" w:color="auto"/>
              <w:right w:val="single" w:sz="4" w:space="0" w:color="auto"/>
            </w:tcBorders>
            <w:shd w:val="clear" w:color="auto" w:fill="FFFFFF"/>
            <w:noWrap/>
            <w:vAlign w:val="center"/>
          </w:tcPr>
          <w:p w:rsidR="001D34E1" w:rsidRDefault="001D34E1" w:rsidP="006F73C2">
            <w:pPr>
              <w:jc w:val="right"/>
              <w:rPr>
                <w:rFonts w:ascii="Arial" w:hAnsi="Arial" w:cs="Arial"/>
                <w:b/>
                <w:bCs/>
                <w:sz w:val="18"/>
                <w:szCs w:val="18"/>
              </w:rPr>
            </w:pPr>
            <w:r w:rsidRPr="00BC69A3">
              <w:rPr>
                <w:rFonts w:ascii="Arial" w:hAnsi="Arial" w:cs="Arial"/>
                <w:b/>
                <w:bCs/>
                <w:sz w:val="18"/>
                <w:szCs w:val="18"/>
              </w:rPr>
              <w:t>622 589,74</w:t>
            </w:r>
          </w:p>
        </w:tc>
      </w:tr>
    </w:tbl>
    <w:p w:rsidR="001D34E1" w:rsidRPr="00AF0E6E" w:rsidRDefault="001D34E1" w:rsidP="001D34E1">
      <w:pPr>
        <w:spacing w:line="360" w:lineRule="auto"/>
        <w:jc w:val="both"/>
        <w:rPr>
          <w:rFonts w:ascii="Arial" w:hAnsi="Arial" w:cs="Arial"/>
          <w:bCs/>
          <w:color w:val="000000"/>
          <w:highlight w:val="lightGray"/>
        </w:rPr>
      </w:pPr>
    </w:p>
    <w:p w:rsidR="001D34E1" w:rsidRPr="008E7EB5" w:rsidRDefault="001D34E1" w:rsidP="00316C0B">
      <w:pPr>
        <w:pStyle w:val="Akapitzlist"/>
        <w:numPr>
          <w:ilvl w:val="0"/>
          <w:numId w:val="273"/>
        </w:numPr>
        <w:spacing w:line="360" w:lineRule="auto"/>
        <w:ind w:left="851" w:hanging="284"/>
        <w:jc w:val="both"/>
        <w:rPr>
          <w:rFonts w:ascii="Arial" w:hAnsi="Arial" w:cs="Arial"/>
        </w:rPr>
      </w:pPr>
      <w:r w:rsidRPr="008E7EB5">
        <w:rPr>
          <w:rFonts w:ascii="Arial" w:hAnsi="Arial" w:cs="Arial"/>
        </w:rPr>
        <w:t>w</w:t>
      </w:r>
      <w:r w:rsidRPr="008E7EB5">
        <w:rPr>
          <w:rFonts w:ascii="Arial" w:hAnsi="Arial" w:cs="Arial"/>
          <w:bCs/>
        </w:rPr>
        <w:t xml:space="preserve"> ramach działania 9.2 </w:t>
      </w:r>
      <w:r w:rsidRPr="008E7EB5">
        <w:rPr>
          <w:rFonts w:ascii="Arial" w:hAnsi="Arial" w:cs="Arial"/>
        </w:rPr>
        <w:t xml:space="preserve">w 2012 roku nie ogłaszano nowych konkursów, podpisano jedną umowę z konkursu z 2011 roku, kontynuowano realizację 47 projektów z lat poprzednich, rozliczono 192 wnioski o płatność na kwotę 12.053.340,47 zł. Na koniec 2012 roku wydatkowano środki dotacji celowej w kwocie 147.445,- zł. </w:t>
      </w:r>
      <w:r w:rsidRPr="008E7EB5">
        <w:rPr>
          <w:rFonts w:ascii="Arial" w:eastAsia="Calibri" w:hAnsi="Arial" w:cs="Arial"/>
        </w:rPr>
        <w:t>Oprócz tej kwoty beneficjenci otrzymali również środki UE bezpośrednio z rachunku Ministra Finansów z pominięciem budżetu Województwa.</w:t>
      </w:r>
    </w:p>
    <w:p w:rsidR="001D34E1" w:rsidRPr="008E7EB5" w:rsidRDefault="001D34E1" w:rsidP="001D34E1">
      <w:pPr>
        <w:ind w:left="284" w:hanging="284"/>
        <w:jc w:val="center"/>
        <w:rPr>
          <w:rFonts w:ascii="Arial" w:hAnsi="Arial" w:cs="Arial"/>
          <w:color w:val="FF0000"/>
        </w:rPr>
      </w:pPr>
    </w:p>
    <w:p w:rsidR="001D34E1" w:rsidRPr="008E7EB5" w:rsidRDefault="001D34E1" w:rsidP="001D34E1">
      <w:pPr>
        <w:ind w:left="284" w:hanging="284"/>
        <w:jc w:val="center"/>
        <w:rPr>
          <w:rFonts w:ascii="Arial" w:hAnsi="Arial" w:cs="Arial"/>
        </w:rPr>
      </w:pPr>
      <w:r w:rsidRPr="008E7EB5">
        <w:rPr>
          <w:rFonts w:ascii="Arial" w:hAnsi="Arial" w:cs="Arial"/>
        </w:rPr>
        <w:t>Zestawienie przekazanych beneficjentom działania 9.2</w:t>
      </w:r>
    </w:p>
    <w:p w:rsidR="001D34E1" w:rsidRPr="008E7EB5" w:rsidRDefault="001D34E1" w:rsidP="001D34E1">
      <w:pPr>
        <w:ind w:left="284" w:hanging="284"/>
        <w:jc w:val="center"/>
        <w:rPr>
          <w:rFonts w:ascii="Arial" w:hAnsi="Arial" w:cs="Arial"/>
        </w:rPr>
      </w:pPr>
      <w:r w:rsidRPr="008E7EB5">
        <w:rPr>
          <w:rFonts w:ascii="Arial" w:hAnsi="Arial" w:cs="Arial"/>
        </w:rPr>
        <w:t>tra</w:t>
      </w:r>
      <w:r>
        <w:rPr>
          <w:rFonts w:ascii="Arial" w:hAnsi="Arial" w:cs="Arial"/>
        </w:rPr>
        <w:t>nsz dotacji celowej w</w:t>
      </w:r>
      <w:r w:rsidRPr="008E7EB5">
        <w:rPr>
          <w:rFonts w:ascii="Arial" w:hAnsi="Arial" w:cs="Arial"/>
        </w:rPr>
        <w:t xml:space="preserve"> 2012 roku</w:t>
      </w:r>
    </w:p>
    <w:p w:rsidR="001D34E1" w:rsidRPr="00AF0E6E" w:rsidRDefault="001D34E1" w:rsidP="001D34E1">
      <w:pPr>
        <w:spacing w:line="312" w:lineRule="auto"/>
        <w:jc w:val="both"/>
        <w:rPr>
          <w:rFonts w:ascii="Arial" w:hAnsi="Arial" w:cs="Arial"/>
          <w:bCs/>
          <w:color w:val="FF0000"/>
          <w:highlight w:val="lightGray"/>
        </w:rPr>
      </w:pPr>
    </w:p>
    <w:tbl>
      <w:tblPr>
        <w:tblW w:w="8647" w:type="dxa"/>
        <w:tblInd w:w="921" w:type="dxa"/>
        <w:tblCellMar>
          <w:left w:w="70" w:type="dxa"/>
          <w:right w:w="70" w:type="dxa"/>
        </w:tblCellMar>
        <w:tblLook w:val="04A0"/>
      </w:tblPr>
      <w:tblGrid>
        <w:gridCol w:w="460"/>
        <w:gridCol w:w="2658"/>
        <w:gridCol w:w="2410"/>
        <w:gridCol w:w="1559"/>
        <w:gridCol w:w="1560"/>
      </w:tblGrid>
      <w:tr w:rsidR="001D34E1" w:rsidRPr="009823AC" w:rsidTr="00374BE6">
        <w:trPr>
          <w:trHeight w:val="140"/>
        </w:trPr>
        <w:tc>
          <w:tcPr>
            <w:tcW w:w="4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9823AC" w:rsidRDefault="001D34E1" w:rsidP="006F73C2">
            <w:pPr>
              <w:jc w:val="center"/>
              <w:rPr>
                <w:rFonts w:ascii="Arial" w:hAnsi="Arial" w:cs="Arial"/>
                <w:b/>
                <w:color w:val="000000"/>
                <w:sz w:val="18"/>
                <w:szCs w:val="18"/>
              </w:rPr>
            </w:pPr>
            <w:r w:rsidRPr="009823AC">
              <w:rPr>
                <w:rFonts w:ascii="Arial" w:hAnsi="Arial" w:cs="Arial"/>
                <w:b/>
                <w:color w:val="000000"/>
                <w:sz w:val="18"/>
                <w:szCs w:val="18"/>
              </w:rPr>
              <w:t>L.p.</w:t>
            </w:r>
          </w:p>
        </w:tc>
        <w:tc>
          <w:tcPr>
            <w:tcW w:w="265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9823AC" w:rsidRDefault="001D34E1" w:rsidP="006F73C2">
            <w:pPr>
              <w:jc w:val="center"/>
              <w:rPr>
                <w:rFonts w:ascii="Arial" w:hAnsi="Arial" w:cs="Arial"/>
                <w:b/>
                <w:color w:val="000000"/>
                <w:sz w:val="18"/>
                <w:szCs w:val="18"/>
              </w:rPr>
            </w:pPr>
            <w:r w:rsidRPr="009823AC">
              <w:rPr>
                <w:rFonts w:ascii="Arial" w:hAnsi="Arial" w:cs="Arial"/>
                <w:b/>
                <w:color w:val="000000"/>
                <w:sz w:val="18"/>
                <w:szCs w:val="18"/>
              </w:rPr>
              <w:t>Podmiot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9823AC" w:rsidRDefault="001D34E1" w:rsidP="006F73C2">
            <w:pPr>
              <w:jc w:val="center"/>
              <w:rPr>
                <w:rFonts w:ascii="Arial" w:hAnsi="Arial" w:cs="Arial"/>
                <w:b/>
                <w:color w:val="000000"/>
                <w:sz w:val="18"/>
                <w:szCs w:val="18"/>
              </w:rPr>
            </w:pPr>
            <w:r w:rsidRPr="009823AC">
              <w:rPr>
                <w:rFonts w:ascii="Arial" w:hAnsi="Arial" w:cs="Arial"/>
                <w:b/>
                <w:color w:val="000000"/>
                <w:sz w:val="18"/>
                <w:szCs w:val="18"/>
              </w:rPr>
              <w:t>Nazwa zadania / projektu</w:t>
            </w:r>
          </w:p>
        </w:tc>
        <w:tc>
          <w:tcPr>
            <w:tcW w:w="3119" w:type="dxa"/>
            <w:gridSpan w:val="2"/>
            <w:tcBorders>
              <w:top w:val="single" w:sz="4" w:space="0" w:color="auto"/>
              <w:left w:val="nil"/>
              <w:bottom w:val="single" w:sz="4" w:space="0" w:color="auto"/>
              <w:right w:val="single" w:sz="4" w:space="0" w:color="auto"/>
            </w:tcBorders>
            <w:shd w:val="clear" w:color="auto" w:fill="FFFFFF"/>
            <w:vAlign w:val="center"/>
          </w:tcPr>
          <w:p w:rsidR="001D34E1" w:rsidRPr="009823AC" w:rsidRDefault="001D34E1" w:rsidP="006F73C2">
            <w:pPr>
              <w:jc w:val="center"/>
              <w:rPr>
                <w:rFonts w:ascii="Arial" w:hAnsi="Arial" w:cs="Arial"/>
                <w:b/>
                <w:color w:val="000000"/>
                <w:sz w:val="18"/>
                <w:szCs w:val="18"/>
              </w:rPr>
            </w:pPr>
            <w:r w:rsidRPr="009823AC">
              <w:rPr>
                <w:rFonts w:ascii="Arial" w:hAnsi="Arial" w:cs="Arial"/>
                <w:b/>
                <w:color w:val="000000"/>
                <w:sz w:val="18"/>
                <w:szCs w:val="18"/>
              </w:rPr>
              <w:t>Kwota dotacji w zł</w:t>
            </w:r>
          </w:p>
        </w:tc>
      </w:tr>
      <w:tr w:rsidR="001D34E1" w:rsidRPr="009823AC" w:rsidTr="00374BE6">
        <w:trPr>
          <w:trHeight w:val="811"/>
        </w:trPr>
        <w:tc>
          <w:tcPr>
            <w:tcW w:w="4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9823AC" w:rsidRDefault="001D34E1" w:rsidP="006F73C2">
            <w:pPr>
              <w:jc w:val="center"/>
              <w:rPr>
                <w:rFonts w:ascii="Arial" w:hAnsi="Arial" w:cs="Arial"/>
                <w:b/>
                <w:color w:val="000000"/>
                <w:sz w:val="18"/>
                <w:szCs w:val="18"/>
              </w:rPr>
            </w:pPr>
          </w:p>
        </w:tc>
        <w:tc>
          <w:tcPr>
            <w:tcW w:w="265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9823AC" w:rsidRDefault="001D34E1" w:rsidP="006F73C2">
            <w:pPr>
              <w:rPr>
                <w:rFonts w:ascii="Arial" w:hAnsi="Arial" w:cs="Arial"/>
                <w:b/>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9823AC" w:rsidRDefault="001D34E1" w:rsidP="006F73C2">
            <w:pPr>
              <w:jc w:val="center"/>
              <w:rPr>
                <w:rFonts w:ascii="Arial" w:hAnsi="Arial" w:cs="Arial"/>
                <w:b/>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1D34E1" w:rsidRPr="009823AC" w:rsidRDefault="001D34E1" w:rsidP="006F73C2">
            <w:pPr>
              <w:jc w:val="center"/>
              <w:rPr>
                <w:rFonts w:ascii="Arial" w:hAnsi="Arial" w:cs="Arial"/>
                <w:b/>
                <w:color w:val="000000"/>
                <w:sz w:val="18"/>
                <w:szCs w:val="18"/>
              </w:rPr>
            </w:pPr>
            <w:r w:rsidRPr="009823AC">
              <w:rPr>
                <w:rFonts w:ascii="Arial" w:hAnsi="Arial" w:cs="Arial"/>
                <w:b/>
                <w:color w:val="000000"/>
                <w:sz w:val="18"/>
                <w:szCs w:val="18"/>
              </w:rPr>
              <w:t>dla jednostek</w:t>
            </w:r>
            <w:r w:rsidRPr="009823AC">
              <w:rPr>
                <w:rFonts w:ascii="Arial" w:hAnsi="Arial" w:cs="Arial"/>
                <w:b/>
                <w:color w:val="000000"/>
                <w:sz w:val="18"/>
                <w:szCs w:val="18"/>
              </w:rPr>
              <w:br/>
              <w:t>sektora</w:t>
            </w:r>
            <w:r w:rsidRPr="009823AC">
              <w:rPr>
                <w:rFonts w:ascii="Arial" w:hAnsi="Arial" w:cs="Arial"/>
                <w:b/>
                <w:color w:val="000000"/>
                <w:sz w:val="18"/>
                <w:szCs w:val="18"/>
              </w:rPr>
              <w:br/>
              <w:t>finansów</w:t>
            </w:r>
            <w:r w:rsidRPr="009823AC">
              <w:rPr>
                <w:rFonts w:ascii="Arial" w:hAnsi="Arial" w:cs="Arial"/>
                <w:b/>
                <w:color w:val="000000"/>
                <w:sz w:val="18"/>
                <w:szCs w:val="18"/>
              </w:rPr>
              <w:br/>
              <w:t>publicznych</w:t>
            </w:r>
          </w:p>
        </w:tc>
        <w:tc>
          <w:tcPr>
            <w:tcW w:w="1560" w:type="dxa"/>
            <w:tcBorders>
              <w:top w:val="single" w:sz="4" w:space="0" w:color="auto"/>
              <w:left w:val="nil"/>
              <w:bottom w:val="single" w:sz="4" w:space="0" w:color="auto"/>
              <w:right w:val="single" w:sz="4" w:space="0" w:color="auto"/>
            </w:tcBorders>
            <w:shd w:val="clear" w:color="auto" w:fill="FFFFFF"/>
            <w:vAlign w:val="center"/>
          </w:tcPr>
          <w:p w:rsidR="001D34E1" w:rsidRPr="009823AC" w:rsidRDefault="001D34E1" w:rsidP="006F73C2">
            <w:pPr>
              <w:jc w:val="center"/>
              <w:rPr>
                <w:rFonts w:ascii="Arial" w:hAnsi="Arial" w:cs="Arial"/>
                <w:b/>
                <w:color w:val="000000"/>
                <w:sz w:val="18"/>
                <w:szCs w:val="18"/>
              </w:rPr>
            </w:pPr>
            <w:r w:rsidRPr="009823AC">
              <w:rPr>
                <w:rFonts w:ascii="Arial" w:hAnsi="Arial" w:cs="Arial"/>
                <w:b/>
                <w:color w:val="000000"/>
                <w:sz w:val="18"/>
                <w:szCs w:val="18"/>
              </w:rPr>
              <w:t>dla jednostek</w:t>
            </w:r>
            <w:r w:rsidRPr="009823AC">
              <w:rPr>
                <w:rFonts w:ascii="Arial" w:hAnsi="Arial" w:cs="Arial"/>
                <w:b/>
                <w:color w:val="000000"/>
                <w:sz w:val="18"/>
                <w:szCs w:val="18"/>
              </w:rPr>
              <w:br/>
              <w:t>spoza sektora</w:t>
            </w:r>
            <w:r w:rsidRPr="009823AC">
              <w:rPr>
                <w:rFonts w:ascii="Arial" w:hAnsi="Arial" w:cs="Arial"/>
                <w:b/>
                <w:color w:val="000000"/>
                <w:sz w:val="18"/>
                <w:szCs w:val="18"/>
              </w:rPr>
              <w:br/>
              <w:t>finansów</w:t>
            </w:r>
            <w:r w:rsidRPr="009823AC">
              <w:rPr>
                <w:rFonts w:ascii="Arial" w:hAnsi="Arial" w:cs="Arial"/>
                <w:b/>
                <w:color w:val="000000"/>
                <w:sz w:val="18"/>
                <w:szCs w:val="18"/>
              </w:rPr>
              <w:br/>
              <w:t>publicznych</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823AC" w:rsidRDefault="001D34E1" w:rsidP="006F73C2">
            <w:pPr>
              <w:jc w:val="center"/>
              <w:rPr>
                <w:rFonts w:ascii="Arial" w:hAnsi="Arial" w:cs="Arial"/>
                <w:sz w:val="18"/>
                <w:szCs w:val="18"/>
              </w:rPr>
            </w:pPr>
            <w:r w:rsidRPr="009823AC">
              <w:rPr>
                <w:rFonts w:ascii="Arial" w:hAnsi="Arial" w:cs="Arial"/>
                <w:sz w:val="18"/>
                <w:szCs w:val="18"/>
              </w:rPr>
              <w:t>1</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9823AC" w:rsidRDefault="001D34E1" w:rsidP="006F73C2">
            <w:pPr>
              <w:rPr>
                <w:rFonts w:ascii="Arial" w:hAnsi="Arial" w:cs="Arial"/>
                <w:sz w:val="18"/>
                <w:szCs w:val="18"/>
              </w:rPr>
            </w:pPr>
            <w:r w:rsidRPr="009823AC">
              <w:rPr>
                <w:rFonts w:ascii="Arial" w:hAnsi="Arial" w:cs="Arial"/>
                <w:sz w:val="18"/>
                <w:szCs w:val="18"/>
              </w:rPr>
              <w:t>Powiat Leżajski - ZSL im. B. Chrobrego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9823AC" w:rsidRDefault="001D34E1" w:rsidP="006F73C2">
            <w:pPr>
              <w:rPr>
                <w:rFonts w:ascii="Arial" w:hAnsi="Arial" w:cs="Arial"/>
                <w:sz w:val="18"/>
                <w:szCs w:val="18"/>
              </w:rPr>
            </w:pPr>
            <w:r w:rsidRPr="009823AC">
              <w:rPr>
                <w:rFonts w:ascii="Arial" w:hAnsi="Arial" w:cs="Arial"/>
                <w:sz w:val="18"/>
                <w:szCs w:val="18"/>
              </w:rPr>
              <w:t>POKL.09.02.00-18-004/09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9823AC" w:rsidRDefault="001D34E1" w:rsidP="006F73C2">
            <w:pPr>
              <w:jc w:val="right"/>
              <w:rPr>
                <w:rFonts w:ascii="Arial" w:hAnsi="Arial" w:cs="Arial"/>
                <w:sz w:val="18"/>
                <w:szCs w:val="18"/>
              </w:rPr>
            </w:pPr>
            <w:r w:rsidRPr="009823AC">
              <w:rPr>
                <w:rFonts w:ascii="Arial" w:hAnsi="Arial" w:cs="Arial"/>
                <w:sz w:val="18"/>
                <w:szCs w:val="18"/>
              </w:rPr>
              <w:t xml:space="preserve">   2 053,59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9823AC">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2</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Gmina Miasto Rzeszów - Zespół Szkół Mechanicznych w  Rzeszowie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POKL.09.02.00-18-005/10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3 361,01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3</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Gmina Miasto Rzeszów - Zespół Szkół Nr 3 w Rzeszowie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POKL.09.02.00-18-007/10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3 423,08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4</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Ropczycko-Sędziszowski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POKL.09.02.00-18-007/11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4 689,28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5</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Ropczycko-Sędziszowski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POKL.09.02.00-18-008/11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3 383,68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6</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Gmina Miasto Rzeszów - Zespół Szkół Nr 3 w Rzeszowie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POKL.09.02.00-18-014/10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1 113,37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234"/>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lastRenderedPageBreak/>
              <w:t>7</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Leżajski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POKL.09.02.00-18-023/10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2 419,18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8</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Leżajski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POKL.09.02.00-18-024/10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3 135,71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9</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Leski - Zespół Szkół Drzewnych</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POKL.09.02.00-18-024/11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3 058,15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10</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Gmina Miasto Rzeszów - ZS Spożywczych im. Rylskiego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POKL.09.02.00-18-024/09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1 704,45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11</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Kolbuszowski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POKL.09.02.00-18-025/10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2 122,49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12</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Łańcucki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POKL.09.02.00-18-025/09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757,06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13</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Strzyżowski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POKL.09.02.00-18-027/10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16 104,73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14</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Gmina Miasto Rzeszów - ZS Energetycznych w Rzeszowie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POKL.09.02.00-18-033/09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2 113,17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15</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Mielecki -Centrum Kształcenia Praktycznego o Doskonalenia Nauczycieli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POKL.09.02.00-18-035/11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14 790,54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16</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Gmina Miasto Rzeszów - ZST im. E. Kwiatkowskiego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POKL.09.02.00-18-038/09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250,25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17</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Gmina Miasto Rzeszów</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POKL.09.02.00-18-041/10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2 270,94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18</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Dębicki</w:t>
            </w:r>
            <w:r>
              <w:rPr>
                <w:rFonts w:ascii="Arial" w:hAnsi="Arial" w:cs="Arial"/>
                <w:sz w:val="18"/>
                <w:szCs w:val="18"/>
              </w:rPr>
              <w:t xml:space="preserve"> </w:t>
            </w:r>
            <w:r w:rsidRPr="00AC37C0">
              <w:rPr>
                <w:rFonts w:ascii="Arial" w:hAnsi="Arial" w:cs="Arial"/>
                <w:sz w:val="18"/>
                <w:szCs w:val="18"/>
              </w:rPr>
              <w:t>-ZS im. M. Kopernika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POKL.09.02.00-18-046/09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1 759,68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19</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Rzeszowski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POKL.09.02.00-18-049/10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2 401,92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20</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Gmina Miasto Rzeszów ZSM Rzeszów</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POKL.09.02.00-18-049/09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3 786,29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21</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Łańcucki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POKL.09.02.00-18-050/09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39,59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22</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Przeworski - ZS Kańczuga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POKL.09.02.00-18-053/09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2 163,78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23</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Krośnieński - SZ w Jarosławiu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POKL.09.02.00-18-060/10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2 653,14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24</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Stalowowolski -ZSP im. Kościuszki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POKL.09.02.00-18-063/09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4 046,51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25</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Jasielski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POKL.09.02.00-18-066/10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3 231,35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26</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Krośnieński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POKL.09.02.00-18-067/10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2 338,39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27</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Gmina Krosno - ZSP Krosno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POKL.09.02.00-18-068/09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1 637,23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28</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Krośnieński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POKL.09.02.00-18-069/10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208,08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29</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Gmina Krosno - ZSKP w Krośnie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POKL.09.02.00-18-069/09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2 011,93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30</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Gmina Miejska Przemyśl</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POKL.09.02.00-18-071/10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12 299,90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31</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Krośnieński - ZS w Jedliczu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POKL.09.02.00-18-074/09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1 546,93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32</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Gmina Miejska Przemyśl-ZSE</w:t>
            </w:r>
            <w:r>
              <w:rPr>
                <w:rFonts w:ascii="Arial" w:hAnsi="Arial" w:cs="Arial"/>
                <w:sz w:val="18"/>
                <w:szCs w:val="18"/>
              </w:rPr>
              <w:t xml:space="preserve"> </w:t>
            </w:r>
            <w:r w:rsidRPr="00AC37C0">
              <w:rPr>
                <w:rFonts w:ascii="Arial" w:hAnsi="Arial" w:cs="Arial"/>
                <w:sz w:val="18"/>
                <w:szCs w:val="18"/>
              </w:rPr>
              <w:t>i O w Przemyślu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POKL.09.02.00-18-084/09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1 455,63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33</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Niżański - ZS im. gen Wł. Sikorskiego w Rudniku na Sanem</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POKL.09.02.00-18-097/10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5 039,67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34</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Ropczycko-Sędziszowski - Specjalny Ośrodek Szkolno  - Wychowawczy</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POKL.09.02.00-18-102/10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948,65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35</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Gmina Miasto Rzeszów - Zespół Szkół Technicznych w  Rzeszowie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POKL.09.02.00-18-108/10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2 403,45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36</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Gmina Miasto Rzeszów - ZSG im. M. Spytka Ligęzy</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POKL.09.02.00-18-114/10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3 299,81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37</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Gmina Miasto Rzeszów - Zespół Szkół Samochodowych w  Rzeszowie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POKL.09.02.00-18-118/10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4 253,96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38</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Lubaczowski-ZS w Oleszycach</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POKL.09.02.00-18-130/10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2 880,79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39</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Gmina Miejska Przemyśl - ZSE i O im. Prof. J. Groszkowskiego w Przemyślu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POKL.09.02.00-18-132/10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875,26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40</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 xml:space="preserve">Gmina Krosno - ZSP im. J. </w:t>
            </w:r>
            <w:r w:rsidRPr="00AC37C0">
              <w:rPr>
                <w:rFonts w:ascii="Arial" w:hAnsi="Arial" w:cs="Arial"/>
                <w:sz w:val="18"/>
                <w:szCs w:val="18"/>
              </w:rPr>
              <w:lastRenderedPageBreak/>
              <w:t>Szczepanika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lastRenderedPageBreak/>
              <w:t>POKL.09.02.00-18-135/10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1 829,46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lastRenderedPageBreak/>
              <w:t>41</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Powiat krośnieński ZSGH w Iwoniczu Zdroju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w:t>
            </w:r>
            <w:r>
              <w:rPr>
                <w:rFonts w:ascii="Arial" w:hAnsi="Arial" w:cs="Arial"/>
                <w:sz w:val="18"/>
                <w:szCs w:val="18"/>
              </w:rPr>
              <w:t>.</w:t>
            </w:r>
            <w:r w:rsidRPr="00AC37C0">
              <w:rPr>
                <w:rFonts w:ascii="Arial" w:hAnsi="Arial" w:cs="Arial"/>
                <w:sz w:val="18"/>
                <w:szCs w:val="18"/>
              </w:rPr>
              <w:t>02.00-18-138/10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2 092,35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42</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Gmina Krosno - ZSP nr 5 im. II Armii Wojska Polskiego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POKL.09.02.00-18-146/10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2 324,97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43</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Instytut Wspierania Rozwoju Oświaty</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POKL.09.02.00-18-065/09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5 370,13    </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44</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Stowarzyszenie Inspiracje-Centrum Rozwiązań Twórczych</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POKL.09.02.00-18-091/10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2 070,97    </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45</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Stowarzyszenie Przyjaciół Zespołu Szkół Specjalistycznych w Tarnobrzegu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POKL.09.02.00-18-125/10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1 347,57    </w:t>
            </w:r>
          </w:p>
        </w:tc>
      </w:tr>
      <w:tr w:rsidR="001D34E1" w:rsidRPr="00AC37C0" w:rsidTr="00374BE6">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AC37C0" w:rsidRDefault="001D34E1" w:rsidP="006F73C2">
            <w:pPr>
              <w:jc w:val="center"/>
              <w:rPr>
                <w:rFonts w:ascii="Arial" w:hAnsi="Arial" w:cs="Arial"/>
                <w:sz w:val="18"/>
                <w:szCs w:val="18"/>
              </w:rPr>
            </w:pPr>
            <w:r w:rsidRPr="00AC37C0">
              <w:rPr>
                <w:rFonts w:ascii="Arial" w:hAnsi="Arial" w:cs="Arial"/>
                <w:sz w:val="18"/>
                <w:szCs w:val="18"/>
              </w:rPr>
              <w:t>46</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Zgromadzenie Świętego Michała Archanioła - Michalicki Zespół Szkół Ponadgimnazjalnych</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rPr>
                <w:rFonts w:ascii="Arial" w:hAnsi="Arial" w:cs="Arial"/>
                <w:sz w:val="18"/>
                <w:szCs w:val="18"/>
              </w:rPr>
            </w:pPr>
            <w:r w:rsidRPr="00AC37C0">
              <w:rPr>
                <w:rFonts w:ascii="Arial" w:hAnsi="Arial" w:cs="Arial"/>
                <w:sz w:val="18"/>
                <w:szCs w:val="18"/>
              </w:rPr>
              <w:t>POKL.09.02.00-18-142/10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AC37C0" w:rsidRDefault="001D34E1" w:rsidP="006F73C2">
            <w:pPr>
              <w:jc w:val="right"/>
              <w:rPr>
                <w:rFonts w:ascii="Arial" w:hAnsi="Arial" w:cs="Arial"/>
                <w:sz w:val="18"/>
                <w:szCs w:val="18"/>
              </w:rPr>
            </w:pPr>
            <w:r w:rsidRPr="00AC37C0">
              <w:rPr>
                <w:rFonts w:ascii="Arial" w:hAnsi="Arial" w:cs="Arial"/>
                <w:sz w:val="18"/>
                <w:szCs w:val="18"/>
              </w:rPr>
              <w:t xml:space="preserve">   4 376,70    </w:t>
            </w:r>
          </w:p>
        </w:tc>
      </w:tr>
      <w:tr w:rsidR="001D34E1" w:rsidRPr="00AC37C0" w:rsidTr="00374BE6">
        <w:trPr>
          <w:trHeight w:val="300"/>
        </w:trPr>
        <w:tc>
          <w:tcPr>
            <w:tcW w:w="552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D34E1" w:rsidRPr="00AC37C0" w:rsidRDefault="001D34E1" w:rsidP="006F73C2">
            <w:pPr>
              <w:jc w:val="center"/>
              <w:rPr>
                <w:rFonts w:ascii="Arial" w:hAnsi="Arial" w:cs="Arial"/>
                <w:b/>
                <w:sz w:val="18"/>
                <w:szCs w:val="18"/>
              </w:rPr>
            </w:pPr>
            <w:r>
              <w:rPr>
                <w:rFonts w:ascii="Arial" w:hAnsi="Arial" w:cs="Arial"/>
                <w:b/>
                <w:sz w:val="18"/>
                <w:szCs w:val="18"/>
              </w:rPr>
              <w:t>Razem d</w:t>
            </w:r>
            <w:r w:rsidRPr="00AC37C0">
              <w:rPr>
                <w:rFonts w:ascii="Arial" w:hAnsi="Arial" w:cs="Arial"/>
                <w:b/>
                <w:sz w:val="18"/>
                <w:szCs w:val="18"/>
              </w:rPr>
              <w:t>ziałanie 9.2</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1D34E1" w:rsidRPr="00AC37C0" w:rsidRDefault="001D34E1" w:rsidP="006F73C2">
            <w:pPr>
              <w:jc w:val="right"/>
              <w:rPr>
                <w:rFonts w:ascii="Arial" w:hAnsi="Arial" w:cs="Arial"/>
                <w:b/>
                <w:sz w:val="18"/>
                <w:szCs w:val="18"/>
              </w:rPr>
            </w:pPr>
            <w:r w:rsidRPr="00AC37C0">
              <w:rPr>
                <w:rFonts w:ascii="Arial" w:hAnsi="Arial" w:cs="Arial"/>
                <w:b/>
                <w:sz w:val="18"/>
                <w:szCs w:val="18"/>
              </w:rPr>
              <w:t>134 279,40</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1D34E1" w:rsidRPr="00AC37C0" w:rsidRDefault="001D34E1" w:rsidP="006F73C2">
            <w:pPr>
              <w:jc w:val="right"/>
              <w:rPr>
                <w:rFonts w:ascii="Arial" w:hAnsi="Arial" w:cs="Arial"/>
                <w:b/>
                <w:sz w:val="18"/>
                <w:szCs w:val="18"/>
              </w:rPr>
            </w:pPr>
            <w:r w:rsidRPr="00AC37C0">
              <w:rPr>
                <w:rFonts w:ascii="Arial" w:hAnsi="Arial" w:cs="Arial"/>
                <w:b/>
                <w:sz w:val="18"/>
                <w:szCs w:val="18"/>
              </w:rPr>
              <w:t>13 165,37</w:t>
            </w:r>
          </w:p>
        </w:tc>
      </w:tr>
    </w:tbl>
    <w:p w:rsidR="001D34E1" w:rsidRPr="00AF0E6E" w:rsidRDefault="001D34E1" w:rsidP="001D34E1">
      <w:pPr>
        <w:spacing w:line="312" w:lineRule="auto"/>
        <w:jc w:val="both"/>
        <w:rPr>
          <w:rFonts w:ascii="Arial" w:hAnsi="Arial" w:cs="Arial"/>
          <w:bCs/>
          <w:color w:val="FF0000"/>
          <w:highlight w:val="lightGray"/>
        </w:rPr>
      </w:pPr>
    </w:p>
    <w:p w:rsidR="001D34E1" w:rsidRPr="00282112" w:rsidRDefault="001D34E1" w:rsidP="00316C0B">
      <w:pPr>
        <w:numPr>
          <w:ilvl w:val="0"/>
          <w:numId w:val="274"/>
        </w:numPr>
        <w:spacing w:line="360" w:lineRule="auto"/>
        <w:ind w:left="851" w:hanging="284"/>
        <w:jc w:val="both"/>
        <w:rPr>
          <w:rFonts w:ascii="Arial" w:hAnsi="Arial" w:cs="Arial"/>
          <w:bCs/>
        </w:rPr>
      </w:pPr>
      <w:r w:rsidRPr="00282112">
        <w:rPr>
          <w:rFonts w:ascii="Arial" w:hAnsi="Arial" w:cs="Arial"/>
        </w:rPr>
        <w:t>w</w:t>
      </w:r>
      <w:r w:rsidRPr="00282112">
        <w:rPr>
          <w:rFonts w:ascii="Arial" w:hAnsi="Arial" w:cs="Arial"/>
          <w:bCs/>
        </w:rPr>
        <w:t xml:space="preserve"> ramach działania 9.3 w</w:t>
      </w:r>
      <w:r w:rsidRPr="00282112">
        <w:rPr>
          <w:rFonts w:ascii="Arial" w:hAnsi="Arial" w:cs="Arial"/>
        </w:rPr>
        <w:t xml:space="preserve"> 2012 rozstrzygnięty został konkurs zamknięty ogłoszony w 2011 roku, w odpowiedzi na który wpłynęło 41 wniosków. W wyniku tego konkursu pozytywną ocenę formalną uzyskało 37 wniosków, natomiast </w:t>
      </w:r>
      <w:r>
        <w:rPr>
          <w:rFonts w:ascii="Arial" w:hAnsi="Arial" w:cs="Arial"/>
        </w:rPr>
        <w:t xml:space="preserve"> merytoryczną</w:t>
      </w:r>
      <w:r w:rsidRPr="00282112">
        <w:rPr>
          <w:rFonts w:ascii="Arial" w:hAnsi="Arial" w:cs="Arial"/>
        </w:rPr>
        <w:t xml:space="preserve"> 3 wnioski, podpisane zostały 3 umowy. Kontynuowano realizację </w:t>
      </w:r>
      <w:r w:rsidR="001A66F3">
        <w:rPr>
          <w:rFonts w:ascii="Arial" w:hAnsi="Arial" w:cs="Arial"/>
        </w:rPr>
        <w:br/>
      </w:r>
      <w:r w:rsidRPr="00282112">
        <w:rPr>
          <w:rFonts w:ascii="Arial" w:hAnsi="Arial" w:cs="Arial"/>
        </w:rPr>
        <w:t xml:space="preserve">2 projektów z lat poprzednich, rozliczono 10 wniosków o płatność na kwotę 1.021.298,45 zł. Na koniec 2012 roku wydatkowano środki dotacji celowej w kwocie 185.402,- zł. </w:t>
      </w:r>
      <w:r w:rsidRPr="00282112">
        <w:rPr>
          <w:rFonts w:ascii="Arial" w:eastAsia="Calibri" w:hAnsi="Arial" w:cs="Arial"/>
        </w:rPr>
        <w:t>Oprócz tej kwoty beneficjenci otrzymali również środki UE bezpośrednio z rachunku Ministra Finansów z pominięciem budżetu Województwa.</w:t>
      </w:r>
    </w:p>
    <w:p w:rsidR="001D34E1" w:rsidRPr="00282112" w:rsidRDefault="001D34E1" w:rsidP="001D34E1">
      <w:pPr>
        <w:rPr>
          <w:rFonts w:ascii="Arial" w:hAnsi="Arial" w:cs="Arial"/>
        </w:rPr>
      </w:pPr>
    </w:p>
    <w:p w:rsidR="001D34E1" w:rsidRPr="00282112" w:rsidRDefault="001D34E1" w:rsidP="001D34E1">
      <w:pPr>
        <w:ind w:left="284" w:hanging="284"/>
        <w:jc w:val="center"/>
        <w:rPr>
          <w:rFonts w:ascii="Arial" w:hAnsi="Arial" w:cs="Arial"/>
        </w:rPr>
      </w:pPr>
      <w:r w:rsidRPr="00282112">
        <w:rPr>
          <w:rFonts w:ascii="Arial" w:hAnsi="Arial" w:cs="Arial"/>
        </w:rPr>
        <w:t>Zestawienie przekazanych beneficjentom działania 9.3</w:t>
      </w:r>
    </w:p>
    <w:p w:rsidR="001D34E1" w:rsidRPr="00282112" w:rsidRDefault="001D34E1" w:rsidP="001D34E1">
      <w:pPr>
        <w:ind w:left="284" w:hanging="284"/>
        <w:jc w:val="center"/>
        <w:rPr>
          <w:rFonts w:ascii="Arial" w:hAnsi="Arial" w:cs="Arial"/>
        </w:rPr>
      </w:pPr>
      <w:r w:rsidRPr="00282112">
        <w:rPr>
          <w:rFonts w:ascii="Arial" w:hAnsi="Arial" w:cs="Arial"/>
        </w:rPr>
        <w:t>tr</w:t>
      </w:r>
      <w:r>
        <w:rPr>
          <w:rFonts w:ascii="Arial" w:hAnsi="Arial" w:cs="Arial"/>
        </w:rPr>
        <w:t>ansz dotacji celowej w</w:t>
      </w:r>
      <w:r w:rsidRPr="00282112">
        <w:rPr>
          <w:rFonts w:ascii="Arial" w:hAnsi="Arial" w:cs="Arial"/>
        </w:rPr>
        <w:t xml:space="preserve"> 2012 roku</w:t>
      </w:r>
    </w:p>
    <w:p w:rsidR="001D34E1" w:rsidRPr="00AF0E6E" w:rsidRDefault="001D34E1" w:rsidP="001D34E1">
      <w:pPr>
        <w:spacing w:line="312" w:lineRule="auto"/>
        <w:jc w:val="both"/>
        <w:rPr>
          <w:rFonts w:ascii="Arial" w:hAnsi="Arial" w:cs="Arial"/>
          <w:bCs/>
          <w:color w:val="FF0000"/>
          <w:highlight w:val="lightGray"/>
        </w:rPr>
      </w:pPr>
    </w:p>
    <w:tbl>
      <w:tblPr>
        <w:tblW w:w="8647" w:type="dxa"/>
        <w:tblInd w:w="921" w:type="dxa"/>
        <w:tblCellMar>
          <w:left w:w="70" w:type="dxa"/>
          <w:right w:w="70" w:type="dxa"/>
        </w:tblCellMar>
        <w:tblLook w:val="04A0"/>
      </w:tblPr>
      <w:tblGrid>
        <w:gridCol w:w="425"/>
        <w:gridCol w:w="2835"/>
        <w:gridCol w:w="2410"/>
        <w:gridCol w:w="1417"/>
        <w:gridCol w:w="1560"/>
      </w:tblGrid>
      <w:tr w:rsidR="001D34E1" w:rsidRPr="00282112" w:rsidTr="00374BE6">
        <w:trPr>
          <w:trHeight w:val="300"/>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282112" w:rsidRDefault="00374BE6" w:rsidP="006F73C2">
            <w:pPr>
              <w:jc w:val="center"/>
              <w:rPr>
                <w:rFonts w:ascii="Arial" w:hAnsi="Arial" w:cs="Arial"/>
                <w:b/>
                <w:color w:val="000000"/>
                <w:sz w:val="18"/>
                <w:szCs w:val="18"/>
              </w:rPr>
            </w:pPr>
            <w:r>
              <w:rPr>
                <w:rFonts w:ascii="Arial" w:hAnsi="Arial" w:cs="Arial"/>
                <w:b/>
                <w:color w:val="000000"/>
                <w:sz w:val="18"/>
                <w:szCs w:val="18"/>
              </w:rPr>
              <w:t>L</w:t>
            </w:r>
            <w:r w:rsidR="001D34E1" w:rsidRPr="00282112">
              <w:rPr>
                <w:rFonts w:ascii="Arial" w:hAnsi="Arial" w:cs="Arial"/>
                <w:b/>
                <w:color w:val="000000"/>
                <w:sz w:val="18"/>
                <w:szCs w:val="18"/>
              </w:rPr>
              <w:t>p.</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282112" w:rsidRDefault="001D34E1" w:rsidP="006F73C2">
            <w:pPr>
              <w:jc w:val="center"/>
              <w:rPr>
                <w:rFonts w:ascii="Arial" w:hAnsi="Arial" w:cs="Arial"/>
                <w:b/>
                <w:color w:val="000000"/>
                <w:sz w:val="18"/>
                <w:szCs w:val="18"/>
              </w:rPr>
            </w:pPr>
            <w:r w:rsidRPr="00282112">
              <w:rPr>
                <w:rFonts w:ascii="Arial" w:hAnsi="Arial" w:cs="Arial"/>
                <w:b/>
                <w:color w:val="000000"/>
                <w:sz w:val="18"/>
                <w:szCs w:val="18"/>
              </w:rPr>
              <w:t>Podmiot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282112" w:rsidRDefault="001D34E1" w:rsidP="006F73C2">
            <w:pPr>
              <w:jc w:val="center"/>
              <w:rPr>
                <w:rFonts w:ascii="Arial" w:hAnsi="Arial" w:cs="Arial"/>
                <w:b/>
                <w:color w:val="000000"/>
                <w:sz w:val="18"/>
                <w:szCs w:val="18"/>
              </w:rPr>
            </w:pPr>
            <w:r w:rsidRPr="00282112">
              <w:rPr>
                <w:rFonts w:ascii="Arial" w:hAnsi="Arial" w:cs="Arial"/>
                <w:b/>
                <w:color w:val="000000"/>
                <w:sz w:val="18"/>
                <w:szCs w:val="18"/>
              </w:rPr>
              <w:t>Nazwa zadania / projektu</w:t>
            </w:r>
          </w:p>
        </w:tc>
        <w:tc>
          <w:tcPr>
            <w:tcW w:w="2977" w:type="dxa"/>
            <w:gridSpan w:val="2"/>
            <w:tcBorders>
              <w:top w:val="single" w:sz="4" w:space="0" w:color="auto"/>
              <w:left w:val="nil"/>
              <w:bottom w:val="single" w:sz="4" w:space="0" w:color="auto"/>
              <w:right w:val="single" w:sz="4" w:space="0" w:color="auto"/>
            </w:tcBorders>
            <w:shd w:val="clear" w:color="auto" w:fill="FFFFFF"/>
            <w:vAlign w:val="center"/>
          </w:tcPr>
          <w:p w:rsidR="001D34E1" w:rsidRPr="00282112" w:rsidRDefault="001D34E1" w:rsidP="006F73C2">
            <w:pPr>
              <w:jc w:val="center"/>
              <w:rPr>
                <w:rFonts w:ascii="Arial" w:hAnsi="Arial" w:cs="Arial"/>
                <w:b/>
                <w:color w:val="000000"/>
                <w:sz w:val="18"/>
                <w:szCs w:val="18"/>
              </w:rPr>
            </w:pPr>
            <w:r w:rsidRPr="00282112">
              <w:rPr>
                <w:rFonts w:ascii="Arial" w:hAnsi="Arial" w:cs="Arial"/>
                <w:b/>
                <w:color w:val="000000"/>
                <w:sz w:val="18"/>
                <w:szCs w:val="18"/>
              </w:rPr>
              <w:t>Kwota dotacji w zł</w:t>
            </w:r>
          </w:p>
        </w:tc>
      </w:tr>
      <w:tr w:rsidR="001D34E1" w:rsidRPr="00282112" w:rsidTr="00374BE6">
        <w:trPr>
          <w:trHeight w:val="1020"/>
        </w:trPr>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282112" w:rsidRDefault="001D34E1" w:rsidP="006F73C2">
            <w:pPr>
              <w:jc w:val="center"/>
              <w:rPr>
                <w:rFonts w:ascii="Arial" w:hAnsi="Arial" w:cs="Arial"/>
                <w:b/>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282112" w:rsidRDefault="001D34E1" w:rsidP="006F73C2">
            <w:pPr>
              <w:rPr>
                <w:rFonts w:ascii="Arial" w:hAnsi="Arial" w:cs="Arial"/>
                <w:b/>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282112" w:rsidRDefault="001D34E1" w:rsidP="006F73C2">
            <w:pPr>
              <w:jc w:val="center"/>
              <w:rPr>
                <w:rFonts w:ascii="Arial" w:hAnsi="Arial" w:cs="Arial"/>
                <w:b/>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1D34E1" w:rsidRPr="00282112" w:rsidRDefault="001D34E1" w:rsidP="006F73C2">
            <w:pPr>
              <w:jc w:val="center"/>
              <w:rPr>
                <w:rFonts w:ascii="Arial" w:hAnsi="Arial" w:cs="Arial"/>
                <w:b/>
                <w:color w:val="000000"/>
                <w:sz w:val="18"/>
                <w:szCs w:val="18"/>
              </w:rPr>
            </w:pPr>
            <w:r w:rsidRPr="00282112">
              <w:rPr>
                <w:rFonts w:ascii="Arial" w:hAnsi="Arial" w:cs="Arial"/>
                <w:b/>
                <w:color w:val="000000"/>
                <w:sz w:val="18"/>
                <w:szCs w:val="18"/>
              </w:rPr>
              <w:t>dla jednostek</w:t>
            </w:r>
            <w:r w:rsidRPr="00282112">
              <w:rPr>
                <w:rFonts w:ascii="Arial" w:hAnsi="Arial" w:cs="Arial"/>
                <w:b/>
                <w:color w:val="000000"/>
                <w:sz w:val="18"/>
                <w:szCs w:val="18"/>
              </w:rPr>
              <w:br/>
              <w:t>sektora</w:t>
            </w:r>
            <w:r w:rsidRPr="00282112">
              <w:rPr>
                <w:rFonts w:ascii="Arial" w:hAnsi="Arial" w:cs="Arial"/>
                <w:b/>
                <w:color w:val="000000"/>
                <w:sz w:val="18"/>
                <w:szCs w:val="18"/>
              </w:rPr>
              <w:br/>
              <w:t>finansów</w:t>
            </w:r>
            <w:r w:rsidRPr="00282112">
              <w:rPr>
                <w:rFonts w:ascii="Arial" w:hAnsi="Arial" w:cs="Arial"/>
                <w:b/>
                <w:color w:val="000000"/>
                <w:sz w:val="18"/>
                <w:szCs w:val="18"/>
              </w:rPr>
              <w:br/>
              <w:t>publicznych</w:t>
            </w:r>
          </w:p>
        </w:tc>
        <w:tc>
          <w:tcPr>
            <w:tcW w:w="1560" w:type="dxa"/>
            <w:tcBorders>
              <w:top w:val="single" w:sz="4" w:space="0" w:color="auto"/>
              <w:left w:val="nil"/>
              <w:bottom w:val="single" w:sz="4" w:space="0" w:color="auto"/>
              <w:right w:val="single" w:sz="4" w:space="0" w:color="auto"/>
            </w:tcBorders>
            <w:shd w:val="clear" w:color="auto" w:fill="FFFFFF"/>
            <w:vAlign w:val="center"/>
          </w:tcPr>
          <w:p w:rsidR="001D34E1" w:rsidRPr="00282112" w:rsidRDefault="001D34E1" w:rsidP="006F73C2">
            <w:pPr>
              <w:jc w:val="center"/>
              <w:rPr>
                <w:rFonts w:ascii="Arial" w:hAnsi="Arial" w:cs="Arial"/>
                <w:b/>
                <w:color w:val="000000"/>
                <w:sz w:val="18"/>
                <w:szCs w:val="18"/>
              </w:rPr>
            </w:pPr>
            <w:r w:rsidRPr="00282112">
              <w:rPr>
                <w:rFonts w:ascii="Arial" w:hAnsi="Arial" w:cs="Arial"/>
                <w:b/>
                <w:color w:val="000000"/>
                <w:sz w:val="18"/>
                <w:szCs w:val="18"/>
              </w:rPr>
              <w:t>dla jednostek</w:t>
            </w:r>
            <w:r w:rsidRPr="00282112">
              <w:rPr>
                <w:rFonts w:ascii="Arial" w:hAnsi="Arial" w:cs="Arial"/>
                <w:b/>
                <w:color w:val="000000"/>
                <w:sz w:val="18"/>
                <w:szCs w:val="18"/>
              </w:rPr>
              <w:br/>
              <w:t>spoza sektora</w:t>
            </w:r>
            <w:r w:rsidRPr="00282112">
              <w:rPr>
                <w:rFonts w:ascii="Arial" w:hAnsi="Arial" w:cs="Arial"/>
                <w:b/>
                <w:color w:val="000000"/>
                <w:sz w:val="18"/>
                <w:szCs w:val="18"/>
              </w:rPr>
              <w:br/>
              <w:t>finansów</w:t>
            </w:r>
            <w:r w:rsidRPr="00282112">
              <w:rPr>
                <w:rFonts w:ascii="Arial" w:hAnsi="Arial" w:cs="Arial"/>
                <w:b/>
                <w:color w:val="000000"/>
                <w:sz w:val="18"/>
                <w:szCs w:val="18"/>
              </w:rPr>
              <w:br/>
              <w:t>publicznych</w:t>
            </w:r>
          </w:p>
        </w:tc>
      </w:tr>
      <w:tr w:rsidR="001D34E1" w:rsidRPr="00360220"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282112" w:rsidRDefault="001D34E1" w:rsidP="006F73C2">
            <w:pPr>
              <w:jc w:val="center"/>
              <w:rPr>
                <w:rFonts w:ascii="Arial" w:hAnsi="Arial" w:cs="Arial"/>
                <w:color w:val="000000"/>
                <w:sz w:val="18"/>
                <w:szCs w:val="18"/>
              </w:rPr>
            </w:pPr>
            <w:r w:rsidRPr="00282112">
              <w:rPr>
                <w:rFonts w:ascii="Arial" w:hAnsi="Arial" w:cs="Arial"/>
                <w:color w:val="000000"/>
                <w:sz w:val="18"/>
                <w:szCs w:val="18"/>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282112" w:rsidRDefault="001D34E1" w:rsidP="006F73C2">
            <w:pPr>
              <w:rPr>
                <w:rFonts w:ascii="Arial" w:hAnsi="Arial" w:cs="Arial"/>
                <w:sz w:val="18"/>
                <w:szCs w:val="18"/>
              </w:rPr>
            </w:pPr>
            <w:r w:rsidRPr="00282112">
              <w:rPr>
                <w:rFonts w:ascii="Arial" w:hAnsi="Arial" w:cs="Arial"/>
                <w:sz w:val="18"/>
                <w:szCs w:val="18"/>
              </w:rPr>
              <w:t>Gmina Krosno - Zespół Szkół Kształcenia Ustawicznego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282112" w:rsidRDefault="001D34E1" w:rsidP="006F73C2">
            <w:pPr>
              <w:rPr>
                <w:rFonts w:ascii="Arial" w:hAnsi="Arial" w:cs="Arial"/>
                <w:sz w:val="18"/>
                <w:szCs w:val="18"/>
              </w:rPr>
            </w:pPr>
            <w:r w:rsidRPr="00282112">
              <w:rPr>
                <w:rFonts w:ascii="Arial" w:hAnsi="Arial" w:cs="Arial"/>
                <w:sz w:val="18"/>
                <w:szCs w:val="18"/>
              </w:rPr>
              <w:t>POKL.09.03.00-18-051/11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282112" w:rsidRDefault="001D34E1" w:rsidP="006F73C2">
            <w:pPr>
              <w:jc w:val="right"/>
              <w:rPr>
                <w:rFonts w:ascii="Arial" w:hAnsi="Arial" w:cs="Arial"/>
                <w:sz w:val="18"/>
                <w:szCs w:val="18"/>
              </w:rPr>
            </w:pPr>
            <w:r w:rsidRPr="00282112">
              <w:rPr>
                <w:rFonts w:ascii="Arial" w:hAnsi="Arial" w:cs="Arial"/>
                <w:sz w:val="18"/>
                <w:szCs w:val="18"/>
              </w:rPr>
              <w:t>44 704,98</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D35596" w:rsidRDefault="001D34E1" w:rsidP="006F73C2">
            <w:pPr>
              <w:jc w:val="right"/>
              <w:rPr>
                <w:rFonts w:ascii="Arial" w:hAnsi="Arial" w:cs="Arial"/>
                <w:sz w:val="18"/>
                <w:szCs w:val="18"/>
              </w:rPr>
            </w:pPr>
            <w:r w:rsidRPr="00282112">
              <w:rPr>
                <w:rFonts w:ascii="Arial" w:hAnsi="Arial" w:cs="Arial"/>
                <w:sz w:val="18"/>
                <w:szCs w:val="18"/>
              </w:rPr>
              <w:t>0,00</w:t>
            </w:r>
          </w:p>
        </w:tc>
      </w:tr>
      <w:tr w:rsidR="001D34E1" w:rsidRPr="00360220"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D35596" w:rsidRDefault="001D34E1" w:rsidP="006F73C2">
            <w:pPr>
              <w:jc w:val="center"/>
              <w:rPr>
                <w:rFonts w:ascii="Arial" w:hAnsi="Arial" w:cs="Arial"/>
                <w:color w:val="000000"/>
                <w:sz w:val="18"/>
                <w:szCs w:val="18"/>
              </w:rPr>
            </w:pPr>
            <w:r w:rsidRPr="00D35596">
              <w:rPr>
                <w:rFonts w:ascii="Arial" w:hAnsi="Arial" w:cs="Arial"/>
                <w:color w:val="000000"/>
                <w:sz w:val="18"/>
                <w:szCs w:val="18"/>
              </w:rPr>
              <w:t>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D35596" w:rsidRDefault="001D34E1" w:rsidP="006F73C2">
            <w:pPr>
              <w:rPr>
                <w:rFonts w:ascii="Arial" w:hAnsi="Arial" w:cs="Arial"/>
                <w:sz w:val="18"/>
                <w:szCs w:val="18"/>
              </w:rPr>
            </w:pPr>
            <w:r>
              <w:rPr>
                <w:rFonts w:ascii="Arial" w:hAnsi="Arial" w:cs="Arial"/>
                <w:sz w:val="18"/>
                <w:szCs w:val="18"/>
              </w:rPr>
              <w:t>TEB Edukacja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D35596" w:rsidRDefault="001D34E1" w:rsidP="006F73C2">
            <w:pPr>
              <w:rPr>
                <w:rFonts w:ascii="Arial" w:hAnsi="Arial" w:cs="Arial"/>
                <w:sz w:val="18"/>
                <w:szCs w:val="18"/>
              </w:rPr>
            </w:pPr>
            <w:r w:rsidRPr="00D35596">
              <w:rPr>
                <w:rFonts w:ascii="Arial" w:hAnsi="Arial" w:cs="Arial"/>
                <w:sz w:val="18"/>
                <w:szCs w:val="18"/>
              </w:rPr>
              <w:t>POKL.09.03.00-18-005/10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D35596" w:rsidRDefault="001D34E1" w:rsidP="006F73C2">
            <w:pPr>
              <w:jc w:val="right"/>
              <w:rPr>
                <w:rFonts w:ascii="Arial" w:hAnsi="Arial" w:cs="Arial"/>
                <w:sz w:val="18"/>
                <w:szCs w:val="18"/>
              </w:rPr>
            </w:pPr>
            <w:r>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D35596" w:rsidRDefault="001D34E1" w:rsidP="006F73C2">
            <w:pPr>
              <w:jc w:val="right"/>
              <w:rPr>
                <w:rFonts w:ascii="Arial" w:hAnsi="Arial" w:cs="Arial"/>
                <w:sz w:val="18"/>
                <w:szCs w:val="18"/>
              </w:rPr>
            </w:pPr>
            <w:r w:rsidRPr="00D35596">
              <w:rPr>
                <w:rFonts w:ascii="Arial" w:hAnsi="Arial" w:cs="Arial"/>
                <w:sz w:val="18"/>
                <w:szCs w:val="18"/>
              </w:rPr>
              <w:t xml:space="preserve">  44 165,93    </w:t>
            </w:r>
          </w:p>
        </w:tc>
      </w:tr>
      <w:tr w:rsidR="001D34E1" w:rsidRPr="00360220"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D35596" w:rsidRDefault="001D34E1" w:rsidP="006F73C2">
            <w:pPr>
              <w:jc w:val="center"/>
              <w:rPr>
                <w:rFonts w:ascii="Arial" w:hAnsi="Arial" w:cs="Arial"/>
                <w:color w:val="000000"/>
                <w:sz w:val="18"/>
                <w:szCs w:val="18"/>
              </w:rPr>
            </w:pPr>
            <w:r w:rsidRPr="00D35596">
              <w:rPr>
                <w:rFonts w:ascii="Arial" w:hAnsi="Arial" w:cs="Arial"/>
                <w:color w:val="000000"/>
                <w:sz w:val="18"/>
                <w:szCs w:val="18"/>
              </w:rPr>
              <w:t>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D35596" w:rsidRDefault="001D34E1" w:rsidP="006F73C2">
            <w:pPr>
              <w:rPr>
                <w:rFonts w:ascii="Arial" w:hAnsi="Arial" w:cs="Arial"/>
                <w:sz w:val="18"/>
                <w:szCs w:val="18"/>
              </w:rPr>
            </w:pPr>
            <w:r w:rsidRPr="00D35596">
              <w:rPr>
                <w:rFonts w:ascii="Arial" w:hAnsi="Arial" w:cs="Arial"/>
                <w:sz w:val="18"/>
                <w:szCs w:val="18"/>
              </w:rPr>
              <w:t xml:space="preserve">Euro-Konsult Sp. </w:t>
            </w:r>
            <w:r>
              <w:rPr>
                <w:rFonts w:ascii="Arial" w:hAnsi="Arial" w:cs="Arial"/>
                <w:sz w:val="18"/>
                <w:szCs w:val="18"/>
              </w:rPr>
              <w:t xml:space="preserve">z </w:t>
            </w:r>
            <w:r w:rsidRPr="00D35596">
              <w:rPr>
                <w:rFonts w:ascii="Arial" w:hAnsi="Arial" w:cs="Arial"/>
                <w:sz w:val="18"/>
                <w:szCs w:val="18"/>
              </w:rPr>
              <w:t>o. 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D35596" w:rsidRDefault="001D34E1" w:rsidP="006F73C2">
            <w:pPr>
              <w:rPr>
                <w:rFonts w:ascii="Arial" w:hAnsi="Arial" w:cs="Arial"/>
                <w:sz w:val="18"/>
                <w:szCs w:val="18"/>
              </w:rPr>
            </w:pPr>
            <w:r w:rsidRPr="00D35596">
              <w:rPr>
                <w:rFonts w:ascii="Arial" w:hAnsi="Arial" w:cs="Arial"/>
                <w:sz w:val="18"/>
                <w:szCs w:val="18"/>
              </w:rPr>
              <w:t>POKL.09.03.00-18-023/11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D35596" w:rsidRDefault="001D34E1" w:rsidP="006F73C2">
            <w:pPr>
              <w:jc w:val="right"/>
              <w:rPr>
                <w:rFonts w:ascii="Arial" w:hAnsi="Arial" w:cs="Arial"/>
                <w:sz w:val="18"/>
                <w:szCs w:val="18"/>
              </w:rPr>
            </w:pPr>
            <w:r>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D35596" w:rsidRDefault="001D34E1" w:rsidP="006F73C2">
            <w:pPr>
              <w:jc w:val="right"/>
              <w:rPr>
                <w:rFonts w:ascii="Arial" w:hAnsi="Arial" w:cs="Arial"/>
                <w:sz w:val="18"/>
                <w:szCs w:val="18"/>
              </w:rPr>
            </w:pPr>
            <w:r w:rsidRPr="00D35596">
              <w:rPr>
                <w:rFonts w:ascii="Arial" w:hAnsi="Arial" w:cs="Arial"/>
                <w:sz w:val="18"/>
                <w:szCs w:val="18"/>
              </w:rPr>
              <w:t xml:space="preserve">  23 692,58    </w:t>
            </w:r>
          </w:p>
        </w:tc>
      </w:tr>
      <w:tr w:rsidR="001D34E1" w:rsidRPr="00360220"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D35596" w:rsidRDefault="001D34E1" w:rsidP="006F73C2">
            <w:pPr>
              <w:jc w:val="center"/>
              <w:rPr>
                <w:rFonts w:ascii="Arial" w:hAnsi="Arial" w:cs="Arial"/>
                <w:color w:val="000000"/>
                <w:sz w:val="18"/>
                <w:szCs w:val="18"/>
              </w:rPr>
            </w:pPr>
            <w:r w:rsidRPr="00D35596">
              <w:rPr>
                <w:rFonts w:ascii="Arial" w:hAnsi="Arial" w:cs="Arial"/>
                <w:color w:val="000000"/>
                <w:sz w:val="18"/>
                <w:szCs w:val="18"/>
              </w:rPr>
              <w:t>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D35596" w:rsidRDefault="001D34E1" w:rsidP="006F73C2">
            <w:pPr>
              <w:rPr>
                <w:rFonts w:ascii="Arial" w:hAnsi="Arial" w:cs="Arial"/>
                <w:sz w:val="18"/>
                <w:szCs w:val="18"/>
              </w:rPr>
            </w:pPr>
            <w:r w:rsidRPr="00D35596">
              <w:rPr>
                <w:rFonts w:ascii="Arial" w:hAnsi="Arial" w:cs="Arial"/>
                <w:sz w:val="18"/>
                <w:szCs w:val="18"/>
              </w:rPr>
              <w:t>Centrum Edukacji BAZA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D35596" w:rsidRDefault="001D34E1" w:rsidP="006F73C2">
            <w:pPr>
              <w:rPr>
                <w:rFonts w:ascii="Arial" w:hAnsi="Arial" w:cs="Arial"/>
                <w:sz w:val="18"/>
                <w:szCs w:val="18"/>
              </w:rPr>
            </w:pPr>
            <w:r w:rsidRPr="00D35596">
              <w:rPr>
                <w:rFonts w:ascii="Arial" w:hAnsi="Arial" w:cs="Arial"/>
                <w:sz w:val="18"/>
                <w:szCs w:val="18"/>
              </w:rPr>
              <w:t>POKL.09.03.00-18-043/09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D35596" w:rsidRDefault="001D34E1" w:rsidP="006F73C2">
            <w:pPr>
              <w:jc w:val="right"/>
              <w:rPr>
                <w:rFonts w:ascii="Arial" w:hAnsi="Arial" w:cs="Arial"/>
                <w:sz w:val="18"/>
                <w:szCs w:val="18"/>
              </w:rPr>
            </w:pPr>
            <w:r>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D35596" w:rsidRDefault="001D34E1" w:rsidP="006F73C2">
            <w:pPr>
              <w:jc w:val="right"/>
              <w:rPr>
                <w:rFonts w:ascii="Arial" w:hAnsi="Arial" w:cs="Arial"/>
                <w:sz w:val="18"/>
                <w:szCs w:val="18"/>
              </w:rPr>
            </w:pPr>
            <w:r w:rsidRPr="00D35596">
              <w:rPr>
                <w:rFonts w:ascii="Arial" w:hAnsi="Arial" w:cs="Arial"/>
                <w:sz w:val="18"/>
                <w:szCs w:val="18"/>
              </w:rPr>
              <w:t xml:space="preserve">  44 827,85    </w:t>
            </w:r>
          </w:p>
        </w:tc>
      </w:tr>
      <w:tr w:rsidR="001D34E1" w:rsidRPr="00360220"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D35596" w:rsidRDefault="001D34E1" w:rsidP="006F73C2">
            <w:pPr>
              <w:jc w:val="center"/>
              <w:rPr>
                <w:rFonts w:ascii="Arial" w:hAnsi="Arial" w:cs="Arial"/>
                <w:color w:val="000000"/>
                <w:sz w:val="18"/>
                <w:szCs w:val="18"/>
              </w:rPr>
            </w:pPr>
            <w:r w:rsidRPr="00D35596">
              <w:rPr>
                <w:rFonts w:ascii="Arial" w:hAnsi="Arial" w:cs="Arial"/>
                <w:color w:val="000000"/>
                <w:sz w:val="18"/>
                <w:szCs w:val="18"/>
              </w:rPr>
              <w:t>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D35596" w:rsidRDefault="001D34E1" w:rsidP="006F73C2">
            <w:pPr>
              <w:rPr>
                <w:rFonts w:ascii="Arial" w:hAnsi="Arial" w:cs="Arial"/>
                <w:sz w:val="18"/>
                <w:szCs w:val="18"/>
              </w:rPr>
            </w:pPr>
            <w:r w:rsidRPr="00D35596">
              <w:rPr>
                <w:rFonts w:ascii="Arial" w:hAnsi="Arial" w:cs="Arial"/>
                <w:sz w:val="18"/>
                <w:szCs w:val="18"/>
              </w:rPr>
              <w:t>Polskie Stowarzyszenie Psychologów Praktyków</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D35596" w:rsidRDefault="001D34E1" w:rsidP="006F73C2">
            <w:pPr>
              <w:rPr>
                <w:rFonts w:ascii="Arial" w:hAnsi="Arial" w:cs="Arial"/>
                <w:sz w:val="18"/>
                <w:szCs w:val="18"/>
              </w:rPr>
            </w:pPr>
            <w:r w:rsidRPr="00D35596">
              <w:rPr>
                <w:rFonts w:ascii="Arial" w:hAnsi="Arial" w:cs="Arial"/>
                <w:sz w:val="18"/>
                <w:szCs w:val="18"/>
              </w:rPr>
              <w:t>POKL.09.03.00-18-049/11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Pr="00D35596" w:rsidRDefault="001D34E1" w:rsidP="006F73C2">
            <w:pPr>
              <w:jc w:val="right"/>
              <w:rPr>
                <w:rFonts w:ascii="Arial" w:hAnsi="Arial" w:cs="Arial"/>
                <w:sz w:val="18"/>
                <w:szCs w:val="18"/>
              </w:rPr>
            </w:pPr>
            <w:r>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D35596" w:rsidRDefault="001D34E1" w:rsidP="006F73C2">
            <w:pPr>
              <w:jc w:val="right"/>
              <w:rPr>
                <w:rFonts w:ascii="Arial" w:hAnsi="Arial" w:cs="Arial"/>
                <w:sz w:val="18"/>
                <w:szCs w:val="18"/>
              </w:rPr>
            </w:pPr>
            <w:r w:rsidRPr="00D35596">
              <w:rPr>
                <w:rFonts w:ascii="Arial" w:hAnsi="Arial" w:cs="Arial"/>
                <w:sz w:val="18"/>
                <w:szCs w:val="18"/>
              </w:rPr>
              <w:t xml:space="preserve">  28 010,57    </w:t>
            </w:r>
          </w:p>
        </w:tc>
      </w:tr>
      <w:tr w:rsidR="001D34E1" w:rsidRPr="00360220" w:rsidTr="00374BE6">
        <w:trPr>
          <w:trHeight w:val="300"/>
        </w:trPr>
        <w:tc>
          <w:tcPr>
            <w:tcW w:w="567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D34E1" w:rsidRPr="00360220" w:rsidRDefault="001D34E1" w:rsidP="006F73C2">
            <w:pPr>
              <w:jc w:val="center"/>
              <w:rPr>
                <w:rFonts w:ascii="Arial" w:hAnsi="Arial" w:cs="Arial"/>
                <w:b/>
                <w:color w:val="000000"/>
                <w:sz w:val="18"/>
                <w:szCs w:val="18"/>
              </w:rPr>
            </w:pPr>
            <w:r>
              <w:rPr>
                <w:rFonts w:ascii="Arial" w:hAnsi="Arial" w:cs="Arial"/>
                <w:b/>
                <w:color w:val="000000"/>
                <w:sz w:val="18"/>
                <w:szCs w:val="18"/>
              </w:rPr>
              <w:t>Razem d</w:t>
            </w:r>
            <w:r w:rsidRPr="00360220">
              <w:rPr>
                <w:rFonts w:ascii="Arial" w:hAnsi="Arial" w:cs="Arial"/>
                <w:b/>
                <w:color w:val="000000"/>
                <w:sz w:val="18"/>
                <w:szCs w:val="18"/>
              </w:rPr>
              <w:t>ziałanie 9.3</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1D34E1" w:rsidRDefault="001D34E1" w:rsidP="006F73C2">
            <w:pPr>
              <w:jc w:val="right"/>
              <w:rPr>
                <w:rFonts w:ascii="Arial" w:hAnsi="Arial" w:cs="Arial"/>
                <w:b/>
                <w:bCs/>
                <w:sz w:val="18"/>
                <w:szCs w:val="18"/>
              </w:rPr>
            </w:pPr>
            <w:r>
              <w:rPr>
                <w:rFonts w:ascii="Arial" w:hAnsi="Arial" w:cs="Arial"/>
                <w:b/>
                <w:bCs/>
                <w:sz w:val="18"/>
                <w:szCs w:val="18"/>
              </w:rPr>
              <w:t>44 704,98</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1D34E1" w:rsidRDefault="001D34E1" w:rsidP="006F73C2">
            <w:pPr>
              <w:jc w:val="right"/>
              <w:rPr>
                <w:rFonts w:ascii="Arial" w:hAnsi="Arial" w:cs="Arial"/>
                <w:b/>
                <w:bCs/>
                <w:sz w:val="18"/>
                <w:szCs w:val="18"/>
              </w:rPr>
            </w:pPr>
            <w:r>
              <w:rPr>
                <w:rFonts w:ascii="Arial" w:hAnsi="Arial" w:cs="Arial"/>
                <w:b/>
                <w:bCs/>
                <w:sz w:val="18"/>
                <w:szCs w:val="18"/>
              </w:rPr>
              <w:t>140 696,93</w:t>
            </w:r>
          </w:p>
        </w:tc>
      </w:tr>
    </w:tbl>
    <w:p w:rsidR="001D34E1" w:rsidRPr="00AF0E6E" w:rsidRDefault="001D34E1" w:rsidP="001D34E1">
      <w:pPr>
        <w:spacing w:line="312" w:lineRule="auto"/>
        <w:jc w:val="both"/>
        <w:rPr>
          <w:rFonts w:ascii="Arial" w:hAnsi="Arial" w:cs="Arial"/>
          <w:bCs/>
          <w:color w:val="FF0000"/>
          <w:highlight w:val="lightGray"/>
        </w:rPr>
      </w:pPr>
    </w:p>
    <w:p w:rsidR="001D34E1" w:rsidRPr="00914AB8" w:rsidRDefault="001D34E1" w:rsidP="00316C0B">
      <w:pPr>
        <w:pStyle w:val="Akapitzlist"/>
        <w:numPr>
          <w:ilvl w:val="0"/>
          <w:numId w:val="317"/>
        </w:numPr>
        <w:spacing w:line="360" w:lineRule="auto"/>
        <w:ind w:left="851" w:hanging="284"/>
        <w:jc w:val="both"/>
        <w:rPr>
          <w:rFonts w:ascii="Arial" w:hAnsi="Arial" w:cs="Arial"/>
          <w:color w:val="000000"/>
        </w:rPr>
      </w:pPr>
      <w:r w:rsidRPr="00282112">
        <w:rPr>
          <w:rFonts w:ascii="Arial" w:hAnsi="Arial" w:cs="Arial"/>
        </w:rPr>
        <w:t>w</w:t>
      </w:r>
      <w:r w:rsidRPr="00282112">
        <w:rPr>
          <w:rFonts w:ascii="Arial" w:hAnsi="Arial" w:cs="Arial"/>
          <w:bCs/>
        </w:rPr>
        <w:t xml:space="preserve"> ramach działania 9.5 </w:t>
      </w:r>
      <w:r w:rsidRPr="00282112">
        <w:rPr>
          <w:rFonts w:ascii="Arial" w:hAnsi="Arial" w:cs="Arial"/>
        </w:rPr>
        <w:t>w</w:t>
      </w:r>
      <w:r w:rsidRPr="00282112">
        <w:rPr>
          <w:rFonts w:ascii="Arial" w:hAnsi="Arial" w:cs="Arial"/>
          <w:color w:val="000000"/>
        </w:rPr>
        <w:t xml:space="preserve"> 2012 roku podpisano 40 umów z konkursu</w:t>
      </w:r>
      <w:r>
        <w:rPr>
          <w:rFonts w:ascii="Arial" w:hAnsi="Arial" w:cs="Arial"/>
          <w:color w:val="000000"/>
        </w:rPr>
        <w:t xml:space="preserve"> ogłoszonego w 2011 roku (1 umowa została rozwiązana). W II półroczu 2012 r. </w:t>
      </w:r>
      <w:r>
        <w:rPr>
          <w:rFonts w:ascii="Arial" w:hAnsi="Arial" w:cs="Arial"/>
          <w:color w:val="000000"/>
        </w:rPr>
        <w:lastRenderedPageBreak/>
        <w:t>ogłoszono konkurs zamknięty, w odpowiedzi na który wpłynęło 178 wniosków. Do oceny merytorycznej skierowane zostały 132 wnioski. Rozstrzygnięcie konkursu i podpisanie umów nastąpi w 2013 r. Kontynuowano realizację 2 </w:t>
      </w:r>
      <w:r w:rsidRPr="00503915">
        <w:rPr>
          <w:rFonts w:ascii="Arial" w:hAnsi="Arial" w:cs="Arial"/>
          <w:color w:val="000000"/>
        </w:rPr>
        <w:t xml:space="preserve">projektów z </w:t>
      </w:r>
      <w:r>
        <w:rPr>
          <w:rFonts w:ascii="Arial" w:hAnsi="Arial" w:cs="Arial"/>
          <w:color w:val="000000"/>
        </w:rPr>
        <w:t>lat poprzednich</w:t>
      </w:r>
      <w:r w:rsidRPr="003A0972">
        <w:rPr>
          <w:rFonts w:ascii="Arial" w:hAnsi="Arial" w:cs="Arial"/>
          <w:color w:val="000000"/>
        </w:rPr>
        <w:t>, r</w:t>
      </w:r>
      <w:r>
        <w:rPr>
          <w:rFonts w:ascii="Arial" w:hAnsi="Arial" w:cs="Arial"/>
          <w:color w:val="000000"/>
        </w:rPr>
        <w:t>ozliczono 97</w:t>
      </w:r>
      <w:r w:rsidRPr="003A0972">
        <w:rPr>
          <w:rFonts w:ascii="Arial" w:hAnsi="Arial" w:cs="Arial"/>
          <w:color w:val="000000"/>
        </w:rPr>
        <w:t xml:space="preserve"> wniosków o płatność na k</w:t>
      </w:r>
      <w:r>
        <w:rPr>
          <w:rFonts w:ascii="Arial" w:hAnsi="Arial" w:cs="Arial"/>
          <w:color w:val="000000"/>
        </w:rPr>
        <w:t>wotę 1.978.689,61</w:t>
      </w:r>
      <w:r w:rsidRPr="003A0972">
        <w:rPr>
          <w:rFonts w:ascii="Arial" w:hAnsi="Arial" w:cs="Arial"/>
          <w:color w:val="000000"/>
        </w:rPr>
        <w:t xml:space="preserve"> zł.</w:t>
      </w:r>
      <w:r>
        <w:rPr>
          <w:rFonts w:ascii="Arial" w:hAnsi="Arial" w:cs="Arial"/>
          <w:color w:val="000000"/>
        </w:rPr>
        <w:t xml:space="preserve"> </w:t>
      </w:r>
      <w:r w:rsidRPr="00107F31">
        <w:rPr>
          <w:rFonts w:ascii="Arial" w:hAnsi="Arial" w:cs="Arial"/>
          <w:color w:val="000000"/>
        </w:rPr>
        <w:t xml:space="preserve">Na koniec 2012 roku wydatkowano środki dotacji celowej w kwocie </w:t>
      </w:r>
      <w:r>
        <w:rPr>
          <w:rFonts w:ascii="Arial" w:hAnsi="Arial" w:cs="Arial"/>
          <w:color w:val="000000"/>
        </w:rPr>
        <w:t>259.530,-</w:t>
      </w:r>
      <w:r w:rsidRPr="00107F31">
        <w:rPr>
          <w:rFonts w:ascii="Arial" w:hAnsi="Arial" w:cs="Arial"/>
          <w:color w:val="000000"/>
        </w:rPr>
        <w:t xml:space="preserve"> zł. </w:t>
      </w:r>
      <w:r w:rsidRPr="00107F31">
        <w:rPr>
          <w:rFonts w:ascii="Arial" w:eastAsia="Calibri" w:hAnsi="Arial" w:cs="Arial"/>
          <w:lang w:eastAsia="en-US"/>
        </w:rPr>
        <w:t>Oprócz tej kwoty beneficjenci otrzymali również środki UE bezpośrednio z rachunku Ministra Finansów z pominięciem budżetu Województwa.</w:t>
      </w:r>
    </w:p>
    <w:p w:rsidR="001D34E1" w:rsidRPr="00AF0E6E" w:rsidRDefault="001D34E1" w:rsidP="001D34E1">
      <w:pPr>
        <w:ind w:left="284" w:hanging="284"/>
        <w:jc w:val="center"/>
        <w:rPr>
          <w:rFonts w:ascii="Arial" w:hAnsi="Arial" w:cs="Arial"/>
          <w:highlight w:val="lightGray"/>
        </w:rPr>
      </w:pPr>
    </w:p>
    <w:p w:rsidR="001D34E1" w:rsidRPr="00914AB8" w:rsidRDefault="001D34E1" w:rsidP="001D34E1">
      <w:pPr>
        <w:ind w:left="284" w:hanging="284"/>
        <w:jc w:val="center"/>
        <w:rPr>
          <w:rFonts w:ascii="Arial" w:hAnsi="Arial" w:cs="Arial"/>
        </w:rPr>
      </w:pPr>
      <w:r w:rsidRPr="00914AB8">
        <w:rPr>
          <w:rFonts w:ascii="Arial" w:hAnsi="Arial" w:cs="Arial"/>
        </w:rPr>
        <w:t>Zestawienie przekazanych beneficjentom działania 9.5</w:t>
      </w:r>
    </w:p>
    <w:p w:rsidR="001D34E1" w:rsidRPr="00914AB8" w:rsidRDefault="001D34E1" w:rsidP="001D34E1">
      <w:pPr>
        <w:ind w:left="284" w:hanging="284"/>
        <w:jc w:val="center"/>
        <w:rPr>
          <w:rFonts w:ascii="Arial" w:hAnsi="Arial" w:cs="Arial"/>
        </w:rPr>
      </w:pPr>
      <w:r w:rsidRPr="00914AB8">
        <w:rPr>
          <w:rFonts w:ascii="Arial" w:hAnsi="Arial" w:cs="Arial"/>
        </w:rPr>
        <w:t>tran</w:t>
      </w:r>
      <w:r>
        <w:rPr>
          <w:rFonts w:ascii="Arial" w:hAnsi="Arial" w:cs="Arial"/>
        </w:rPr>
        <w:t xml:space="preserve">sz dotacji celowej w </w:t>
      </w:r>
      <w:r w:rsidRPr="00914AB8">
        <w:rPr>
          <w:rFonts w:ascii="Arial" w:hAnsi="Arial" w:cs="Arial"/>
        </w:rPr>
        <w:t>2012 roku</w:t>
      </w:r>
    </w:p>
    <w:p w:rsidR="001D34E1" w:rsidRPr="00AF0E6E" w:rsidRDefault="001D34E1" w:rsidP="001D34E1">
      <w:pPr>
        <w:spacing w:line="312" w:lineRule="auto"/>
        <w:jc w:val="both"/>
        <w:rPr>
          <w:rFonts w:ascii="Arial" w:hAnsi="Arial" w:cs="Arial"/>
          <w:bCs/>
          <w:color w:val="FF0000"/>
          <w:highlight w:val="lightGray"/>
        </w:rPr>
      </w:pPr>
    </w:p>
    <w:tbl>
      <w:tblPr>
        <w:tblW w:w="8715" w:type="dxa"/>
        <w:tblInd w:w="921" w:type="dxa"/>
        <w:tblCellMar>
          <w:left w:w="70" w:type="dxa"/>
          <w:right w:w="70" w:type="dxa"/>
        </w:tblCellMar>
        <w:tblLook w:val="04A0"/>
      </w:tblPr>
      <w:tblGrid>
        <w:gridCol w:w="425"/>
        <w:gridCol w:w="2891"/>
        <w:gridCol w:w="2352"/>
        <w:gridCol w:w="1523"/>
        <w:gridCol w:w="1524"/>
      </w:tblGrid>
      <w:tr w:rsidR="001D34E1" w:rsidRPr="00914AB8" w:rsidTr="00374BE6">
        <w:trPr>
          <w:trHeight w:val="300"/>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914AB8" w:rsidRDefault="00374BE6" w:rsidP="006F73C2">
            <w:pPr>
              <w:jc w:val="center"/>
              <w:rPr>
                <w:rFonts w:ascii="Arial" w:hAnsi="Arial" w:cs="Arial"/>
                <w:b/>
                <w:color w:val="000000"/>
                <w:sz w:val="18"/>
                <w:szCs w:val="18"/>
              </w:rPr>
            </w:pPr>
            <w:r>
              <w:rPr>
                <w:rFonts w:ascii="Arial" w:hAnsi="Arial" w:cs="Arial"/>
                <w:b/>
                <w:color w:val="000000"/>
                <w:sz w:val="18"/>
                <w:szCs w:val="18"/>
              </w:rPr>
              <w:t>L</w:t>
            </w:r>
            <w:r w:rsidR="001D34E1" w:rsidRPr="00914AB8">
              <w:rPr>
                <w:rFonts w:ascii="Arial" w:hAnsi="Arial" w:cs="Arial"/>
                <w:b/>
                <w:color w:val="000000"/>
                <w:sz w:val="18"/>
                <w:szCs w:val="18"/>
              </w:rPr>
              <w:t>p.</w:t>
            </w:r>
          </w:p>
        </w:tc>
        <w:tc>
          <w:tcPr>
            <w:tcW w:w="289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914AB8" w:rsidRDefault="001D34E1" w:rsidP="006F73C2">
            <w:pPr>
              <w:jc w:val="center"/>
              <w:rPr>
                <w:rFonts w:ascii="Arial" w:hAnsi="Arial" w:cs="Arial"/>
                <w:b/>
                <w:color w:val="000000"/>
                <w:sz w:val="18"/>
                <w:szCs w:val="18"/>
              </w:rPr>
            </w:pPr>
            <w:r w:rsidRPr="00914AB8">
              <w:rPr>
                <w:rFonts w:ascii="Arial" w:hAnsi="Arial" w:cs="Arial"/>
                <w:b/>
                <w:color w:val="000000"/>
                <w:sz w:val="18"/>
                <w:szCs w:val="18"/>
              </w:rPr>
              <w:t>Podmiot</w:t>
            </w:r>
          </w:p>
        </w:tc>
        <w:tc>
          <w:tcPr>
            <w:tcW w:w="23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914AB8" w:rsidRDefault="001D34E1" w:rsidP="006F73C2">
            <w:pPr>
              <w:jc w:val="center"/>
              <w:rPr>
                <w:rFonts w:ascii="Arial" w:hAnsi="Arial" w:cs="Arial"/>
                <w:b/>
                <w:color w:val="000000"/>
                <w:sz w:val="18"/>
                <w:szCs w:val="18"/>
              </w:rPr>
            </w:pPr>
            <w:r w:rsidRPr="00914AB8">
              <w:rPr>
                <w:rFonts w:ascii="Arial" w:hAnsi="Arial" w:cs="Arial"/>
                <w:b/>
                <w:color w:val="000000"/>
                <w:sz w:val="18"/>
                <w:szCs w:val="18"/>
              </w:rPr>
              <w:t>Nazwa zadania / projektu</w:t>
            </w:r>
          </w:p>
        </w:tc>
        <w:tc>
          <w:tcPr>
            <w:tcW w:w="3047" w:type="dxa"/>
            <w:gridSpan w:val="2"/>
            <w:tcBorders>
              <w:top w:val="single" w:sz="4" w:space="0" w:color="auto"/>
              <w:left w:val="nil"/>
              <w:bottom w:val="single" w:sz="4" w:space="0" w:color="auto"/>
              <w:right w:val="single" w:sz="4" w:space="0" w:color="auto"/>
            </w:tcBorders>
            <w:shd w:val="clear" w:color="auto" w:fill="FFFFFF"/>
            <w:vAlign w:val="center"/>
          </w:tcPr>
          <w:p w:rsidR="001D34E1" w:rsidRPr="00914AB8" w:rsidRDefault="001D34E1" w:rsidP="006F73C2">
            <w:pPr>
              <w:jc w:val="center"/>
              <w:rPr>
                <w:rFonts w:ascii="Arial" w:hAnsi="Arial" w:cs="Arial"/>
                <w:b/>
                <w:color w:val="000000"/>
                <w:sz w:val="18"/>
                <w:szCs w:val="18"/>
              </w:rPr>
            </w:pPr>
            <w:r w:rsidRPr="00914AB8">
              <w:rPr>
                <w:rFonts w:ascii="Arial" w:hAnsi="Arial" w:cs="Arial"/>
                <w:b/>
                <w:color w:val="000000"/>
                <w:sz w:val="18"/>
                <w:szCs w:val="18"/>
              </w:rPr>
              <w:t>Kwota dotacji w zł</w:t>
            </w:r>
          </w:p>
        </w:tc>
      </w:tr>
      <w:tr w:rsidR="001D34E1" w:rsidRPr="00914AB8" w:rsidTr="00374BE6">
        <w:trPr>
          <w:trHeight w:val="930"/>
        </w:trPr>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914AB8" w:rsidRDefault="001D34E1" w:rsidP="006F73C2">
            <w:pPr>
              <w:jc w:val="center"/>
              <w:rPr>
                <w:rFonts w:ascii="Arial" w:hAnsi="Arial" w:cs="Arial"/>
                <w:b/>
                <w:color w:val="000000"/>
                <w:sz w:val="18"/>
                <w:szCs w:val="18"/>
              </w:rPr>
            </w:pPr>
          </w:p>
        </w:tc>
        <w:tc>
          <w:tcPr>
            <w:tcW w:w="289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914AB8" w:rsidRDefault="001D34E1" w:rsidP="006F73C2">
            <w:pPr>
              <w:rPr>
                <w:rFonts w:ascii="Arial" w:hAnsi="Arial" w:cs="Arial"/>
                <w:b/>
                <w:color w:val="000000"/>
                <w:sz w:val="18"/>
                <w:szCs w:val="18"/>
              </w:rPr>
            </w:pPr>
          </w:p>
        </w:tc>
        <w:tc>
          <w:tcPr>
            <w:tcW w:w="23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914AB8" w:rsidRDefault="001D34E1" w:rsidP="006F73C2">
            <w:pPr>
              <w:jc w:val="center"/>
              <w:rPr>
                <w:rFonts w:ascii="Arial" w:hAnsi="Arial" w:cs="Arial"/>
                <w:b/>
                <w:color w:val="000000"/>
                <w:sz w:val="18"/>
                <w:szCs w:val="18"/>
              </w:rPr>
            </w:pPr>
          </w:p>
        </w:tc>
        <w:tc>
          <w:tcPr>
            <w:tcW w:w="1523" w:type="dxa"/>
            <w:tcBorders>
              <w:top w:val="single" w:sz="4" w:space="0" w:color="auto"/>
              <w:left w:val="nil"/>
              <w:bottom w:val="single" w:sz="4" w:space="0" w:color="auto"/>
              <w:right w:val="single" w:sz="4" w:space="0" w:color="auto"/>
            </w:tcBorders>
            <w:shd w:val="clear" w:color="auto" w:fill="FFFFFF"/>
            <w:vAlign w:val="center"/>
          </w:tcPr>
          <w:p w:rsidR="001D34E1" w:rsidRPr="00914AB8" w:rsidRDefault="001D34E1" w:rsidP="006F73C2">
            <w:pPr>
              <w:jc w:val="center"/>
              <w:rPr>
                <w:rFonts w:ascii="Arial" w:hAnsi="Arial" w:cs="Arial"/>
                <w:b/>
                <w:color w:val="000000"/>
                <w:sz w:val="18"/>
                <w:szCs w:val="18"/>
              </w:rPr>
            </w:pPr>
            <w:r w:rsidRPr="00914AB8">
              <w:rPr>
                <w:rFonts w:ascii="Arial" w:hAnsi="Arial" w:cs="Arial"/>
                <w:b/>
                <w:color w:val="000000"/>
                <w:sz w:val="18"/>
                <w:szCs w:val="18"/>
              </w:rPr>
              <w:t>dla jednostek</w:t>
            </w:r>
            <w:r w:rsidRPr="00914AB8">
              <w:rPr>
                <w:rFonts w:ascii="Arial" w:hAnsi="Arial" w:cs="Arial"/>
                <w:b/>
                <w:color w:val="000000"/>
                <w:sz w:val="18"/>
                <w:szCs w:val="18"/>
              </w:rPr>
              <w:br/>
              <w:t>sektora</w:t>
            </w:r>
            <w:r w:rsidRPr="00914AB8">
              <w:rPr>
                <w:rFonts w:ascii="Arial" w:hAnsi="Arial" w:cs="Arial"/>
                <w:b/>
                <w:color w:val="000000"/>
                <w:sz w:val="18"/>
                <w:szCs w:val="18"/>
              </w:rPr>
              <w:br/>
              <w:t>finansów</w:t>
            </w:r>
            <w:r w:rsidRPr="00914AB8">
              <w:rPr>
                <w:rFonts w:ascii="Arial" w:hAnsi="Arial" w:cs="Arial"/>
                <w:b/>
                <w:color w:val="000000"/>
                <w:sz w:val="18"/>
                <w:szCs w:val="18"/>
              </w:rPr>
              <w:br/>
              <w:t>publicznych</w:t>
            </w:r>
          </w:p>
        </w:tc>
        <w:tc>
          <w:tcPr>
            <w:tcW w:w="1524" w:type="dxa"/>
            <w:tcBorders>
              <w:top w:val="single" w:sz="4" w:space="0" w:color="auto"/>
              <w:left w:val="nil"/>
              <w:bottom w:val="single" w:sz="4" w:space="0" w:color="auto"/>
              <w:right w:val="single" w:sz="4" w:space="0" w:color="auto"/>
            </w:tcBorders>
            <w:shd w:val="clear" w:color="auto" w:fill="FFFFFF"/>
            <w:vAlign w:val="center"/>
          </w:tcPr>
          <w:p w:rsidR="001D34E1" w:rsidRPr="00914AB8" w:rsidRDefault="001D34E1" w:rsidP="006F73C2">
            <w:pPr>
              <w:jc w:val="center"/>
              <w:rPr>
                <w:rFonts w:ascii="Arial" w:hAnsi="Arial" w:cs="Arial"/>
                <w:b/>
                <w:color w:val="000000"/>
                <w:sz w:val="18"/>
                <w:szCs w:val="18"/>
              </w:rPr>
            </w:pPr>
            <w:r w:rsidRPr="00914AB8">
              <w:rPr>
                <w:rFonts w:ascii="Arial" w:hAnsi="Arial" w:cs="Arial"/>
                <w:b/>
                <w:color w:val="000000"/>
                <w:sz w:val="18"/>
                <w:szCs w:val="18"/>
              </w:rPr>
              <w:t>dla jednostek</w:t>
            </w:r>
            <w:r w:rsidRPr="00914AB8">
              <w:rPr>
                <w:rFonts w:ascii="Arial" w:hAnsi="Arial" w:cs="Arial"/>
                <w:b/>
                <w:color w:val="000000"/>
                <w:sz w:val="18"/>
                <w:szCs w:val="18"/>
              </w:rPr>
              <w:br/>
              <w:t>spoza sektora</w:t>
            </w:r>
            <w:r w:rsidRPr="00914AB8">
              <w:rPr>
                <w:rFonts w:ascii="Arial" w:hAnsi="Arial" w:cs="Arial"/>
                <w:b/>
                <w:color w:val="000000"/>
                <w:sz w:val="18"/>
                <w:szCs w:val="18"/>
              </w:rPr>
              <w:br/>
              <w:t>finansów</w:t>
            </w:r>
            <w:r w:rsidRPr="00914AB8">
              <w:rPr>
                <w:rFonts w:ascii="Arial" w:hAnsi="Arial" w:cs="Arial"/>
                <w:b/>
                <w:color w:val="000000"/>
                <w:sz w:val="18"/>
                <w:szCs w:val="18"/>
              </w:rPr>
              <w:br/>
              <w:t>publicznych</w:t>
            </w:r>
          </w:p>
        </w:tc>
      </w:tr>
      <w:tr w:rsidR="001D34E1"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914AB8" w:rsidRDefault="001D34E1" w:rsidP="006F73C2">
            <w:pPr>
              <w:jc w:val="center"/>
              <w:rPr>
                <w:rFonts w:ascii="Arial" w:hAnsi="Arial" w:cs="Arial"/>
                <w:color w:val="000000"/>
                <w:sz w:val="18"/>
                <w:szCs w:val="18"/>
              </w:rPr>
            </w:pPr>
            <w:r w:rsidRPr="00914AB8">
              <w:rPr>
                <w:rFonts w:ascii="Arial" w:hAnsi="Arial" w:cs="Arial"/>
                <w:color w:val="000000"/>
                <w:sz w:val="18"/>
                <w:szCs w:val="18"/>
              </w:rPr>
              <w:t>1</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914AB8" w:rsidRDefault="001D34E1" w:rsidP="006F73C2">
            <w:pPr>
              <w:rPr>
                <w:rFonts w:ascii="Arial" w:hAnsi="Arial" w:cs="Arial"/>
                <w:sz w:val="18"/>
                <w:szCs w:val="18"/>
              </w:rPr>
            </w:pPr>
            <w:r w:rsidRPr="00914AB8">
              <w:rPr>
                <w:rFonts w:ascii="Arial" w:hAnsi="Arial" w:cs="Arial"/>
                <w:sz w:val="18"/>
                <w:szCs w:val="18"/>
              </w:rPr>
              <w:t>Gmina Żyraków / Przedszkole Publiczne w Nagoszynie</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914AB8" w:rsidRDefault="001D34E1" w:rsidP="006F73C2">
            <w:pPr>
              <w:rPr>
                <w:rFonts w:ascii="Arial" w:hAnsi="Arial" w:cs="Arial"/>
                <w:sz w:val="18"/>
                <w:szCs w:val="18"/>
              </w:rPr>
            </w:pPr>
            <w:r w:rsidRPr="00914AB8">
              <w:rPr>
                <w:rFonts w:ascii="Arial" w:hAnsi="Arial" w:cs="Arial"/>
                <w:sz w:val="18"/>
                <w:szCs w:val="18"/>
              </w:rPr>
              <w:t>POKL.09.05.00-18-017/10</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Pr="00914AB8" w:rsidRDefault="001D34E1" w:rsidP="006F73C2">
            <w:pPr>
              <w:jc w:val="right"/>
              <w:rPr>
                <w:rFonts w:ascii="Arial" w:hAnsi="Arial" w:cs="Arial"/>
                <w:sz w:val="18"/>
                <w:szCs w:val="18"/>
              </w:rPr>
            </w:pPr>
            <w:r w:rsidRPr="00914AB8">
              <w:rPr>
                <w:rFonts w:ascii="Arial" w:hAnsi="Arial" w:cs="Arial"/>
                <w:sz w:val="18"/>
                <w:szCs w:val="18"/>
              </w:rPr>
              <w:t xml:space="preserve">    983,65    </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sidRPr="00914AB8">
              <w:rPr>
                <w:rFonts w:ascii="Arial" w:hAnsi="Arial" w:cs="Arial"/>
                <w:sz w:val="18"/>
                <w:szCs w:val="18"/>
              </w:rPr>
              <w:t>0,00</w:t>
            </w:r>
          </w:p>
        </w:tc>
      </w:tr>
      <w:tr w:rsidR="001D34E1" w:rsidRPr="002210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Gmina Głogów Małopolski - Samorządowe LO im. Ks. Kard.</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POKL.09.05.00-18-033/11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7 270,61    </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jc w:val="right"/>
              <w:rPr>
                <w:rFonts w:ascii="Arial" w:hAnsi="Arial" w:cs="Arial"/>
                <w:sz w:val="18"/>
                <w:szCs w:val="18"/>
              </w:rPr>
            </w:pPr>
            <w:r>
              <w:rPr>
                <w:rFonts w:ascii="Arial" w:hAnsi="Arial" w:cs="Arial"/>
                <w:sz w:val="18"/>
                <w:szCs w:val="18"/>
              </w:rPr>
              <w:t>0,00</w:t>
            </w:r>
          </w:p>
        </w:tc>
      </w:tr>
      <w:tr w:rsidR="001D34E1" w:rsidRPr="002210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3</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Gmina Głogów Małopolski - Samorządowe LO im. Ks. Kard.</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POKL.09.05.00-18-034/11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7 427,87    </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jc w:val="right"/>
              <w:rPr>
                <w:rFonts w:ascii="Arial" w:hAnsi="Arial" w:cs="Arial"/>
                <w:sz w:val="18"/>
                <w:szCs w:val="18"/>
              </w:rPr>
            </w:pPr>
            <w:r>
              <w:rPr>
                <w:rFonts w:ascii="Arial" w:hAnsi="Arial" w:cs="Arial"/>
                <w:sz w:val="18"/>
                <w:szCs w:val="18"/>
              </w:rPr>
              <w:t>0,00</w:t>
            </w:r>
          </w:p>
        </w:tc>
      </w:tr>
      <w:tr w:rsidR="001D34E1" w:rsidRPr="002210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4</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Gmina Laszki</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POKL.09.05.00-18-043/11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5 409,90    </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jc w:val="right"/>
              <w:rPr>
                <w:rFonts w:ascii="Arial" w:hAnsi="Arial" w:cs="Arial"/>
                <w:sz w:val="18"/>
                <w:szCs w:val="18"/>
              </w:rPr>
            </w:pPr>
            <w:r>
              <w:rPr>
                <w:rFonts w:ascii="Arial" w:hAnsi="Arial" w:cs="Arial"/>
                <w:sz w:val="18"/>
                <w:szCs w:val="18"/>
              </w:rPr>
              <w:t>0,00</w:t>
            </w:r>
          </w:p>
        </w:tc>
      </w:tr>
      <w:tr w:rsidR="001D34E1" w:rsidRPr="002210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5</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Gmina Gać</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POKL.09.05.00-18-090/11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6 878,01    </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jc w:val="right"/>
              <w:rPr>
                <w:rFonts w:ascii="Arial" w:hAnsi="Arial" w:cs="Arial"/>
                <w:sz w:val="18"/>
                <w:szCs w:val="18"/>
              </w:rPr>
            </w:pPr>
            <w:r>
              <w:rPr>
                <w:rFonts w:ascii="Arial" w:hAnsi="Arial" w:cs="Arial"/>
                <w:sz w:val="18"/>
                <w:szCs w:val="18"/>
              </w:rPr>
              <w:t>0,00</w:t>
            </w:r>
          </w:p>
        </w:tc>
      </w:tr>
      <w:tr w:rsidR="001D34E1" w:rsidRPr="002210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6</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Powiat Lubaczowski - LO im. Tadeusza Kościuszki w Luba</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POKL.09.05.00-18-136/11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3 941,26    </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jc w:val="right"/>
              <w:rPr>
                <w:rFonts w:ascii="Arial" w:hAnsi="Arial" w:cs="Arial"/>
                <w:sz w:val="18"/>
                <w:szCs w:val="18"/>
              </w:rPr>
            </w:pPr>
            <w:r>
              <w:rPr>
                <w:rFonts w:ascii="Arial" w:hAnsi="Arial" w:cs="Arial"/>
                <w:sz w:val="18"/>
                <w:szCs w:val="18"/>
              </w:rPr>
              <w:t>0,00</w:t>
            </w:r>
          </w:p>
        </w:tc>
      </w:tr>
      <w:tr w:rsidR="001D34E1" w:rsidRPr="002210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7</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Gmina Grębów - Publiczne Przedszkole w Grębowie</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POKL.09.05.00-18-159/11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7 493,87    </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jc w:val="right"/>
              <w:rPr>
                <w:rFonts w:ascii="Arial" w:hAnsi="Arial" w:cs="Arial"/>
                <w:sz w:val="18"/>
                <w:szCs w:val="18"/>
              </w:rPr>
            </w:pPr>
            <w:r>
              <w:rPr>
                <w:rFonts w:ascii="Arial" w:hAnsi="Arial" w:cs="Arial"/>
                <w:sz w:val="18"/>
                <w:szCs w:val="18"/>
              </w:rPr>
              <w:t>0,00</w:t>
            </w:r>
          </w:p>
        </w:tc>
      </w:tr>
      <w:tr w:rsidR="001D34E1" w:rsidRPr="002210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8</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Gmina Grębów - Publiczne Przedszkole w Grębowie</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POKL.09.05.00-18-160/11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4 501,40    </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jc w:val="right"/>
              <w:rPr>
                <w:rFonts w:ascii="Arial" w:hAnsi="Arial" w:cs="Arial"/>
                <w:sz w:val="18"/>
                <w:szCs w:val="18"/>
              </w:rPr>
            </w:pPr>
            <w:r>
              <w:rPr>
                <w:rFonts w:ascii="Arial" w:hAnsi="Arial" w:cs="Arial"/>
                <w:sz w:val="18"/>
                <w:szCs w:val="18"/>
              </w:rPr>
              <w:t>0,00</w:t>
            </w:r>
          </w:p>
        </w:tc>
      </w:tr>
      <w:tr w:rsidR="001D34E1" w:rsidRPr="002210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9</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Gmina Nowy Żmigród</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POKL.09.05.00-18-204/11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7 120,50    </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jc w:val="right"/>
              <w:rPr>
                <w:rFonts w:ascii="Arial" w:hAnsi="Arial" w:cs="Arial"/>
                <w:sz w:val="18"/>
                <w:szCs w:val="18"/>
              </w:rPr>
            </w:pPr>
            <w:r>
              <w:rPr>
                <w:rFonts w:ascii="Arial" w:hAnsi="Arial" w:cs="Arial"/>
                <w:sz w:val="18"/>
                <w:szCs w:val="18"/>
              </w:rPr>
              <w:t>0,00</w:t>
            </w:r>
          </w:p>
        </w:tc>
      </w:tr>
      <w:tr w:rsidR="001D34E1" w:rsidRPr="002210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10</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Gminny Ośrodek Kultury i Rekreacji w Krempnej</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POKL.09.05.00-18-208/11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7 068,26    </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jc w:val="right"/>
              <w:rPr>
                <w:rFonts w:ascii="Arial" w:hAnsi="Arial" w:cs="Arial"/>
                <w:sz w:val="18"/>
                <w:szCs w:val="18"/>
              </w:rPr>
            </w:pPr>
            <w:r>
              <w:rPr>
                <w:rFonts w:ascii="Arial" w:hAnsi="Arial" w:cs="Arial"/>
                <w:sz w:val="18"/>
                <w:szCs w:val="18"/>
              </w:rPr>
              <w:t>0,00</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11</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Renata Pomarańska Anglo Class</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POKL.09.05.00-18-005/11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jc w:val="right"/>
              <w:rPr>
                <w:rFonts w:ascii="Arial" w:hAnsi="Arial" w:cs="Arial"/>
                <w:sz w:val="18"/>
                <w:szCs w:val="18"/>
              </w:rPr>
            </w:pPr>
            <w:r>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4 764,00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12</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Renata Pomarańska Anglo Class</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POKL.09.05.00-18-006/11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jc w:val="right"/>
              <w:rPr>
                <w:rFonts w:ascii="Arial" w:hAnsi="Arial" w:cs="Arial"/>
                <w:sz w:val="18"/>
                <w:szCs w:val="18"/>
              </w:rPr>
            </w:pPr>
            <w:r>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4 764,00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13</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Dream Team Anna Kawalec</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POKL.09.05.00-18-008/11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jc w:val="right"/>
              <w:rPr>
                <w:rFonts w:ascii="Arial" w:hAnsi="Arial" w:cs="Arial"/>
                <w:sz w:val="18"/>
                <w:szCs w:val="18"/>
              </w:rPr>
            </w:pPr>
            <w:r>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7 400,96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14</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Ośrodek Pomocy Psychologicznej i Psychoedukacji "Do Ce</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POKL.09.05.00-18-025/11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jc w:val="right"/>
              <w:rPr>
                <w:rFonts w:ascii="Arial" w:hAnsi="Arial" w:cs="Arial"/>
                <w:sz w:val="18"/>
                <w:szCs w:val="18"/>
              </w:rPr>
            </w:pPr>
            <w:r>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6 733,76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15</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Ośrodek Pomocy Psychologicznej i Psychoedukacji "Do Ce</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POKL.09.05.00-18-026/11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jc w:val="right"/>
              <w:rPr>
                <w:rFonts w:ascii="Arial" w:hAnsi="Arial" w:cs="Arial"/>
                <w:sz w:val="18"/>
                <w:szCs w:val="18"/>
              </w:rPr>
            </w:pPr>
            <w:r>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6 654,63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16</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PPHU Centrala Nasienna</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POKL.09.05.00-18-060/11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jc w:val="right"/>
              <w:rPr>
                <w:rFonts w:ascii="Arial" w:hAnsi="Arial" w:cs="Arial"/>
                <w:sz w:val="18"/>
                <w:szCs w:val="18"/>
              </w:rPr>
            </w:pPr>
            <w:r>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7 272,58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17</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Stowarzyszenie Gospodyń Wiejskich Gminy Trzebownisko</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POKL.09.05.00-18-062/11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4A246C">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7 320,00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18</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Stowarzyszenie Rozwoju Miejscowości Jata</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POKL.09.05.00-18-067/11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4A246C">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4 739,05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19</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Stowarzyszenie Rozwoju Oświaty Gminy Boguchwała</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POKL.09.05.00-18-070/11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4A246C">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7 452,19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20</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Stowarzyszenie Rozwoju Oświaty Gminy Boguchwała</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POKL.09.05.00-18-071/11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4A246C">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7 437,25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21</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Lokalna Grupa Działania ROZTOCZE TOAMASZOWSKIE</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POKL.09.05.00-18-076/11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4A246C">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7 155,16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22</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Stowarzyszenie Mała Ojczyzna</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POKL.09.05.00-18-084/11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9623AB">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5 946,00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lastRenderedPageBreak/>
              <w:t>23</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Ochotnicza Straż Pożarna w Czarnej</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POKL.09.05.00-18-097/11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9623AB">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6 908,17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24</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Ochotnicza Straż Pożarna w Pilźnie</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POKL.09.05.00-18-108/11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9623AB">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6 903,67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25</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Ochotnicza Straż Pożarna w Czarnej Sędziszowskiej</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POKL.09.05.00-18-109/10</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9623AB">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71,85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26</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Ochotnicza Straż Pożarna w Żyrakowie</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POKL.09.05.00-18-109/11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ED7AEA">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7 018,61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27</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Ochotnicza Straż Pożarna w Duńkowicach</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POKL.09.05.00-18-110/11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ED7AEA">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7 475,83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28</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Ochotnicza Straż Pożarna w Harcie</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POKL.09.05.00-18-115/11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ED7AEA">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7 425,75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29</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Ochotnicza Straż Pożarna Borek Wielki</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POKL.09.05.00-18-126/10</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ED7AEA">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75,25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30</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Ochotnicza Straż Pożarna w Krzywej</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POKL.09.05.00-18-129/10</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ED7AEA">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39,61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31</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Stowarzyszenie na Rzecz Osób Niepełnosprawnych PROWADŹ</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POKL.09.05.00-18-132/11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C5633A">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5 550,76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32</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Stowarzyszenie Pro Regione</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POKL.09.05.00-18-133/11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C5633A">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6 174,68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33</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Stowarzyszenie na Rzecz Rozwoju Powiatu kolbuszowskiego</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POKL.09.05.00-18-134/11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C5633A">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7 289,33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34</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Stowarzyszenie Wspierania Inicjatyw Lokalnych w Chwało</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POKL.09.05.00-18-161/11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C5633A">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6 174,49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sidRPr="00360220">
              <w:rPr>
                <w:rFonts w:ascii="Arial" w:hAnsi="Arial" w:cs="Arial"/>
                <w:color w:val="000000"/>
                <w:sz w:val="18"/>
                <w:szCs w:val="18"/>
              </w:rPr>
              <w:t>35</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Stowarzyszenie na Rzecz Wspierania Inicjatyw Lokalnych</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POKL.09.05.00-18-167/11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C5633A">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6 842,48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Pr>
                <w:rFonts w:ascii="Arial" w:hAnsi="Arial" w:cs="Arial"/>
                <w:color w:val="000000"/>
                <w:sz w:val="18"/>
                <w:szCs w:val="18"/>
              </w:rPr>
              <w:t>36</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Komitet Miast Bliźniaczych Nowa Dęba-Fermoy-Ploemeur</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POKL.09.05.00-18-177/11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C5633A">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5 199,57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Pr>
                <w:rFonts w:ascii="Arial" w:hAnsi="Arial" w:cs="Arial"/>
                <w:color w:val="000000"/>
                <w:sz w:val="18"/>
                <w:szCs w:val="18"/>
              </w:rPr>
              <w:t>37</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Stowarzyszenie Lokalna Grupa Działania " LIWOCZ"</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POKL.09.05.00-18-190/10</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C5633A">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3 116,01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Pr>
                <w:rFonts w:ascii="Arial" w:hAnsi="Arial" w:cs="Arial"/>
                <w:color w:val="000000"/>
                <w:sz w:val="18"/>
                <w:szCs w:val="18"/>
              </w:rPr>
              <w:t>38</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Ochotnicza Straż Pożarna w Jodłowej</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POKL.09.05.00-18-200/11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C5633A">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7 118,60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Pr>
                <w:rFonts w:ascii="Arial" w:hAnsi="Arial" w:cs="Arial"/>
                <w:color w:val="000000"/>
                <w:sz w:val="18"/>
                <w:szCs w:val="18"/>
              </w:rPr>
              <w:t>39</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Stowarzyszenie Gospodyń Wiejskich Gminy Nowy Żmigród</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POKL.09.05.00-18-203/11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4D0E4B">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5 462,24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Pr>
                <w:rFonts w:ascii="Arial" w:hAnsi="Arial" w:cs="Arial"/>
                <w:color w:val="000000"/>
                <w:sz w:val="18"/>
                <w:szCs w:val="18"/>
              </w:rPr>
              <w:t>40</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Fundacja dla Sztuki</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POKL.09.05.00-18-207/11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4D0E4B">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6 203,13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Pr>
                <w:rFonts w:ascii="Arial" w:hAnsi="Arial" w:cs="Arial"/>
                <w:color w:val="000000"/>
                <w:sz w:val="18"/>
                <w:szCs w:val="18"/>
              </w:rPr>
              <w:t>41</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Podkarpacka Fundacja Rozwoju Kultury</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POKL.09.05.00-18-212/11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4D0E4B">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7 488,91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Pr>
                <w:rFonts w:ascii="Arial" w:hAnsi="Arial" w:cs="Arial"/>
                <w:color w:val="000000"/>
                <w:sz w:val="18"/>
                <w:szCs w:val="18"/>
              </w:rPr>
              <w:t>42</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Ochotnicza Straż Pożarna w Odrzykoniu</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POKL.09.05.00-18-219/11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4D0E4B">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6 487,21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60220" w:rsidRDefault="001D34E1" w:rsidP="006F73C2">
            <w:pPr>
              <w:jc w:val="center"/>
              <w:rPr>
                <w:rFonts w:ascii="Arial" w:hAnsi="Arial" w:cs="Arial"/>
                <w:color w:val="000000"/>
                <w:sz w:val="18"/>
                <w:szCs w:val="18"/>
              </w:rPr>
            </w:pPr>
            <w:r>
              <w:rPr>
                <w:rFonts w:ascii="Arial" w:hAnsi="Arial" w:cs="Arial"/>
                <w:color w:val="000000"/>
                <w:sz w:val="18"/>
                <w:szCs w:val="18"/>
              </w:rPr>
              <w:t>43</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Soft - Komp Aneta Jarecka</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POKL.09.05.00-18-226/11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4D0E4B">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7 371,40    </w:t>
            </w:r>
          </w:p>
        </w:tc>
      </w:tr>
      <w:tr w:rsidR="001D34E1" w:rsidRPr="00752F0C" w:rsidTr="00374BE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color w:val="000000"/>
                <w:sz w:val="18"/>
                <w:szCs w:val="18"/>
              </w:rPr>
            </w:pPr>
            <w:r>
              <w:rPr>
                <w:rFonts w:ascii="Arial" w:hAnsi="Arial" w:cs="Arial"/>
                <w:color w:val="000000"/>
                <w:sz w:val="18"/>
                <w:szCs w:val="18"/>
              </w:rPr>
              <w:t>44</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20"/>
                <w:szCs w:val="20"/>
              </w:rPr>
            </w:pPr>
            <w:r>
              <w:rPr>
                <w:rFonts w:ascii="Arial" w:hAnsi="Arial" w:cs="Arial"/>
                <w:sz w:val="20"/>
                <w:szCs w:val="20"/>
              </w:rPr>
              <w:t>Soft - Komp Aneta Jarecka</w:t>
            </w:r>
          </w:p>
        </w:tc>
        <w:tc>
          <w:tcPr>
            <w:tcW w:w="2352" w:type="dxa"/>
            <w:tcBorders>
              <w:top w:val="single" w:sz="4" w:space="0" w:color="auto"/>
              <w:left w:val="nil"/>
              <w:bottom w:val="single" w:sz="4" w:space="0" w:color="auto"/>
              <w:right w:val="single" w:sz="4" w:space="0" w:color="auto"/>
            </w:tcBorders>
            <w:shd w:val="clear" w:color="auto" w:fill="auto"/>
            <w:noWrap/>
            <w:vAlign w:val="center"/>
          </w:tcPr>
          <w:p w:rsidR="001D34E1" w:rsidRPr="0022100C" w:rsidRDefault="001D34E1" w:rsidP="006F73C2">
            <w:pPr>
              <w:rPr>
                <w:rFonts w:ascii="Arial" w:hAnsi="Arial" w:cs="Arial"/>
                <w:sz w:val="18"/>
                <w:szCs w:val="18"/>
              </w:rPr>
            </w:pPr>
            <w:r w:rsidRPr="0022100C">
              <w:rPr>
                <w:rFonts w:ascii="Arial" w:hAnsi="Arial" w:cs="Arial"/>
                <w:sz w:val="18"/>
                <w:szCs w:val="18"/>
              </w:rPr>
              <w:t>POKL.09.05.00-18-227/11</w:t>
            </w: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pPr>
            <w:r w:rsidRPr="004D0E4B">
              <w:rPr>
                <w:rFonts w:ascii="Arial" w:hAnsi="Arial" w:cs="Arial"/>
                <w:sz w:val="18"/>
                <w:szCs w:val="18"/>
              </w:rPr>
              <w:t>0,00</w:t>
            </w:r>
          </w:p>
        </w:tc>
        <w:tc>
          <w:tcPr>
            <w:tcW w:w="1524" w:type="dxa"/>
            <w:tcBorders>
              <w:top w:val="single" w:sz="4" w:space="0" w:color="auto"/>
              <w:left w:val="nil"/>
              <w:bottom w:val="single" w:sz="4" w:space="0" w:color="auto"/>
              <w:right w:val="single" w:sz="4" w:space="0" w:color="auto"/>
            </w:tcBorders>
            <w:shd w:val="clear" w:color="auto" w:fill="auto"/>
            <w:noWrap/>
            <w:vAlign w:val="center"/>
          </w:tcPr>
          <w:p w:rsidR="001D34E1" w:rsidRPr="00752F0C" w:rsidRDefault="001D34E1" w:rsidP="006F73C2">
            <w:pPr>
              <w:jc w:val="right"/>
              <w:rPr>
                <w:rFonts w:ascii="Arial" w:hAnsi="Arial" w:cs="Arial"/>
                <w:sz w:val="18"/>
                <w:szCs w:val="18"/>
              </w:rPr>
            </w:pPr>
            <w:r w:rsidRPr="00752F0C">
              <w:rPr>
                <w:rFonts w:ascii="Arial" w:hAnsi="Arial" w:cs="Arial"/>
                <w:sz w:val="18"/>
                <w:szCs w:val="18"/>
              </w:rPr>
              <w:t xml:space="preserve">  7 397,49    </w:t>
            </w:r>
          </w:p>
        </w:tc>
      </w:tr>
      <w:tr w:rsidR="001D34E1" w:rsidRPr="00752F0C" w:rsidTr="00374BE6">
        <w:trPr>
          <w:trHeight w:val="300"/>
        </w:trPr>
        <w:tc>
          <w:tcPr>
            <w:tcW w:w="56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D34E1" w:rsidRPr="00360220" w:rsidRDefault="001D34E1" w:rsidP="006F73C2">
            <w:pPr>
              <w:jc w:val="center"/>
              <w:rPr>
                <w:rFonts w:ascii="Arial" w:hAnsi="Arial" w:cs="Arial"/>
                <w:b/>
                <w:color w:val="000000"/>
                <w:sz w:val="18"/>
                <w:szCs w:val="18"/>
              </w:rPr>
            </w:pPr>
            <w:r>
              <w:rPr>
                <w:rFonts w:ascii="Arial" w:hAnsi="Arial" w:cs="Arial"/>
                <w:b/>
                <w:color w:val="000000"/>
                <w:sz w:val="18"/>
                <w:szCs w:val="18"/>
              </w:rPr>
              <w:t>Razem d</w:t>
            </w:r>
            <w:r w:rsidRPr="00360220">
              <w:rPr>
                <w:rFonts w:ascii="Arial" w:hAnsi="Arial" w:cs="Arial"/>
                <w:b/>
                <w:color w:val="000000"/>
                <w:sz w:val="18"/>
                <w:szCs w:val="18"/>
              </w:rPr>
              <w:t>ziałanie 9.5</w:t>
            </w:r>
          </w:p>
        </w:tc>
        <w:tc>
          <w:tcPr>
            <w:tcW w:w="1523" w:type="dxa"/>
            <w:tcBorders>
              <w:top w:val="single" w:sz="4" w:space="0" w:color="auto"/>
              <w:left w:val="nil"/>
              <w:bottom w:val="single" w:sz="4" w:space="0" w:color="auto"/>
              <w:right w:val="single" w:sz="4" w:space="0" w:color="auto"/>
            </w:tcBorders>
            <w:shd w:val="clear" w:color="auto" w:fill="FFFFFF"/>
            <w:noWrap/>
            <w:vAlign w:val="center"/>
          </w:tcPr>
          <w:p w:rsidR="001D34E1" w:rsidRDefault="001D34E1" w:rsidP="006F73C2">
            <w:pPr>
              <w:jc w:val="right"/>
              <w:rPr>
                <w:rFonts w:ascii="Arial" w:hAnsi="Arial" w:cs="Arial"/>
                <w:b/>
                <w:bCs/>
                <w:sz w:val="18"/>
                <w:szCs w:val="18"/>
              </w:rPr>
            </w:pPr>
            <w:r>
              <w:rPr>
                <w:rFonts w:ascii="Arial" w:hAnsi="Arial" w:cs="Arial"/>
                <w:b/>
                <w:bCs/>
                <w:sz w:val="18"/>
                <w:szCs w:val="18"/>
              </w:rPr>
              <w:t>58 095,33</w:t>
            </w:r>
          </w:p>
        </w:tc>
        <w:tc>
          <w:tcPr>
            <w:tcW w:w="1524" w:type="dxa"/>
            <w:tcBorders>
              <w:top w:val="single" w:sz="4" w:space="0" w:color="auto"/>
              <w:left w:val="nil"/>
              <w:bottom w:val="single" w:sz="4" w:space="0" w:color="auto"/>
              <w:right w:val="single" w:sz="4" w:space="0" w:color="auto"/>
            </w:tcBorders>
            <w:shd w:val="clear" w:color="auto" w:fill="FFFFFF"/>
            <w:noWrap/>
            <w:vAlign w:val="center"/>
          </w:tcPr>
          <w:p w:rsidR="001D34E1" w:rsidRPr="00752F0C" w:rsidRDefault="001D34E1" w:rsidP="006F73C2">
            <w:pPr>
              <w:jc w:val="right"/>
              <w:rPr>
                <w:rFonts w:ascii="Arial" w:hAnsi="Arial" w:cs="Arial"/>
                <w:b/>
                <w:bCs/>
                <w:sz w:val="18"/>
                <w:szCs w:val="18"/>
              </w:rPr>
            </w:pPr>
            <w:r>
              <w:rPr>
                <w:rFonts w:ascii="Arial" w:hAnsi="Arial" w:cs="Arial"/>
                <w:b/>
                <w:bCs/>
                <w:sz w:val="18"/>
                <w:szCs w:val="18"/>
              </w:rPr>
              <w:t>201 434,62</w:t>
            </w:r>
          </w:p>
        </w:tc>
      </w:tr>
    </w:tbl>
    <w:p w:rsidR="001D34E1" w:rsidRPr="00AF0E6E" w:rsidRDefault="001D34E1" w:rsidP="001D34E1">
      <w:pPr>
        <w:spacing w:line="312" w:lineRule="auto"/>
        <w:jc w:val="both"/>
        <w:rPr>
          <w:rFonts w:ascii="Arial" w:hAnsi="Arial" w:cs="Arial"/>
          <w:bCs/>
          <w:color w:val="FF0000"/>
          <w:highlight w:val="lightGray"/>
        </w:rPr>
      </w:pPr>
    </w:p>
    <w:p w:rsidR="001D34E1" w:rsidRDefault="001D34E1" w:rsidP="00316C0B">
      <w:pPr>
        <w:pStyle w:val="Akapitzlist"/>
        <w:numPr>
          <w:ilvl w:val="0"/>
          <w:numId w:val="318"/>
        </w:numPr>
        <w:spacing w:line="360" w:lineRule="auto"/>
        <w:ind w:left="568" w:hanging="284"/>
        <w:jc w:val="both"/>
        <w:rPr>
          <w:rFonts w:ascii="Arial" w:hAnsi="Arial" w:cs="Arial"/>
          <w:color w:val="000000"/>
        </w:rPr>
      </w:pPr>
      <w:r>
        <w:rPr>
          <w:rFonts w:ascii="Arial" w:hAnsi="Arial" w:cs="Arial"/>
          <w:bCs/>
        </w:rPr>
        <w:t>w</w:t>
      </w:r>
      <w:r w:rsidRPr="00914AB8">
        <w:rPr>
          <w:rFonts w:ascii="Arial" w:hAnsi="Arial" w:cs="Arial"/>
          <w:color w:val="000000"/>
        </w:rPr>
        <w:t xml:space="preserve"> </w:t>
      </w:r>
      <w:r w:rsidRPr="004834A5">
        <w:rPr>
          <w:rFonts w:ascii="Arial" w:hAnsi="Arial" w:cs="Arial"/>
          <w:color w:val="000000"/>
        </w:rPr>
        <w:t xml:space="preserve">ramach </w:t>
      </w:r>
      <w:r>
        <w:rPr>
          <w:rFonts w:ascii="Arial" w:hAnsi="Arial" w:cs="Arial"/>
          <w:color w:val="000000"/>
        </w:rPr>
        <w:t>poddziałania 9.6.1 w</w:t>
      </w:r>
      <w:r w:rsidRPr="004834A5">
        <w:rPr>
          <w:rFonts w:ascii="Arial" w:hAnsi="Arial" w:cs="Arial"/>
          <w:color w:val="000000"/>
        </w:rPr>
        <w:t xml:space="preserve"> </w:t>
      </w:r>
      <w:r w:rsidRPr="00D10E21">
        <w:rPr>
          <w:rFonts w:ascii="Arial" w:hAnsi="Arial" w:cs="Arial"/>
          <w:color w:val="000000"/>
        </w:rPr>
        <w:t xml:space="preserve">ogłoszono 1 konkurs w odpowiedzi na który </w:t>
      </w:r>
      <w:r w:rsidRPr="00EC2392">
        <w:rPr>
          <w:rFonts w:ascii="Arial" w:hAnsi="Arial" w:cs="Arial"/>
          <w:color w:val="000000"/>
        </w:rPr>
        <w:t xml:space="preserve">wpłynęło </w:t>
      </w:r>
      <w:r>
        <w:rPr>
          <w:rFonts w:ascii="Arial" w:hAnsi="Arial" w:cs="Arial"/>
          <w:color w:val="000000"/>
        </w:rPr>
        <w:t>21</w:t>
      </w:r>
      <w:r w:rsidRPr="00EC2392">
        <w:rPr>
          <w:rFonts w:ascii="Arial" w:hAnsi="Arial" w:cs="Arial"/>
          <w:color w:val="000000"/>
        </w:rPr>
        <w:t xml:space="preserve"> wniosków o dofinansowanie</w:t>
      </w:r>
      <w:r>
        <w:rPr>
          <w:rFonts w:ascii="Arial" w:hAnsi="Arial" w:cs="Arial"/>
          <w:color w:val="000000"/>
        </w:rPr>
        <w:t>,  pozytywnie zweryfikowanych na etapie oceny</w:t>
      </w:r>
      <w:r w:rsidRPr="00EC2392">
        <w:rPr>
          <w:rFonts w:ascii="Arial" w:hAnsi="Arial" w:cs="Arial"/>
          <w:color w:val="000000"/>
        </w:rPr>
        <w:t xml:space="preserve"> formalnej zostało </w:t>
      </w:r>
      <w:r>
        <w:rPr>
          <w:rFonts w:ascii="Arial" w:hAnsi="Arial" w:cs="Arial"/>
          <w:color w:val="000000"/>
        </w:rPr>
        <w:t>19</w:t>
      </w:r>
      <w:r w:rsidRPr="00EC2392">
        <w:rPr>
          <w:rFonts w:ascii="Arial" w:hAnsi="Arial" w:cs="Arial"/>
          <w:color w:val="000000"/>
        </w:rPr>
        <w:t xml:space="preserve"> wniosków, natomiast pozytywną ocenę m</w:t>
      </w:r>
      <w:r>
        <w:rPr>
          <w:rFonts w:ascii="Arial" w:hAnsi="Arial" w:cs="Arial"/>
          <w:color w:val="000000"/>
        </w:rPr>
        <w:t xml:space="preserve">erytoryczną uzyskało 6 wniosków. W 2012 roku podpisano 4 umowy (w ramach 2 umów dokonano płatności zaliczkowych), nie rozliczono żadnego wniosku o płatność. </w:t>
      </w:r>
      <w:r w:rsidRPr="004834A5">
        <w:rPr>
          <w:rFonts w:ascii="Arial" w:hAnsi="Arial" w:cs="Arial"/>
          <w:color w:val="000000"/>
        </w:rPr>
        <w:t xml:space="preserve">Na koniec 2012 roku wydatkowano środki dotacji celowej w kwocie </w:t>
      </w:r>
      <w:r>
        <w:rPr>
          <w:rFonts w:ascii="Arial" w:hAnsi="Arial" w:cs="Arial"/>
          <w:color w:val="000000"/>
        </w:rPr>
        <w:t xml:space="preserve">17.012,- </w:t>
      </w:r>
      <w:r w:rsidRPr="004834A5">
        <w:rPr>
          <w:rFonts w:ascii="Arial" w:hAnsi="Arial" w:cs="Arial"/>
          <w:color w:val="000000"/>
        </w:rPr>
        <w:t xml:space="preserve">zł. </w:t>
      </w:r>
      <w:r w:rsidRPr="004834A5">
        <w:rPr>
          <w:rFonts w:ascii="Arial" w:eastAsia="Calibri" w:hAnsi="Arial" w:cs="Arial"/>
          <w:lang w:eastAsia="en-US"/>
        </w:rPr>
        <w:t xml:space="preserve">Oprócz tej kwoty beneficjenci otrzymali również środki UE bezpośrednio z rachunku Ministra </w:t>
      </w:r>
      <w:r>
        <w:rPr>
          <w:rFonts w:ascii="Arial" w:eastAsia="Calibri" w:hAnsi="Arial" w:cs="Arial"/>
          <w:lang w:eastAsia="en-US"/>
        </w:rPr>
        <w:t>Finansów z pominięciem budżetu w</w:t>
      </w:r>
      <w:r w:rsidRPr="004834A5">
        <w:rPr>
          <w:rFonts w:ascii="Arial" w:eastAsia="Calibri" w:hAnsi="Arial" w:cs="Arial"/>
          <w:lang w:eastAsia="en-US"/>
        </w:rPr>
        <w:t>ojewództwa.</w:t>
      </w:r>
    </w:p>
    <w:p w:rsidR="001D34E1" w:rsidRDefault="001D34E1" w:rsidP="001D34E1">
      <w:pPr>
        <w:pStyle w:val="Akapitzlist"/>
        <w:spacing w:line="360" w:lineRule="auto"/>
        <w:ind w:left="568"/>
        <w:jc w:val="both"/>
        <w:rPr>
          <w:rFonts w:ascii="Arial" w:hAnsi="Arial" w:cs="Arial"/>
          <w:color w:val="000000"/>
        </w:rPr>
      </w:pPr>
    </w:p>
    <w:p w:rsidR="007570F1" w:rsidRPr="00914AB8" w:rsidRDefault="007570F1" w:rsidP="001D34E1">
      <w:pPr>
        <w:pStyle w:val="Akapitzlist"/>
        <w:spacing w:line="360" w:lineRule="auto"/>
        <w:ind w:left="568"/>
        <w:jc w:val="both"/>
        <w:rPr>
          <w:rFonts w:ascii="Arial" w:hAnsi="Arial" w:cs="Arial"/>
          <w:color w:val="000000"/>
        </w:rPr>
      </w:pPr>
    </w:p>
    <w:p w:rsidR="001D34E1" w:rsidRPr="008F2A32" w:rsidRDefault="001D34E1" w:rsidP="001D34E1">
      <w:pPr>
        <w:ind w:left="284" w:hanging="284"/>
        <w:jc w:val="center"/>
        <w:rPr>
          <w:rFonts w:ascii="Arial" w:hAnsi="Arial" w:cs="Arial"/>
          <w:color w:val="000000"/>
        </w:rPr>
      </w:pPr>
      <w:r w:rsidRPr="008F2A32">
        <w:rPr>
          <w:rFonts w:ascii="Arial" w:hAnsi="Arial" w:cs="Arial"/>
          <w:color w:val="000000"/>
        </w:rPr>
        <w:lastRenderedPageBreak/>
        <w:t xml:space="preserve">Zestawienie przekazanych beneficjentom podziałania 9.6.1 </w:t>
      </w:r>
      <w:r w:rsidRPr="008F2A32">
        <w:rPr>
          <w:rFonts w:ascii="Arial" w:hAnsi="Arial" w:cs="Arial"/>
          <w:color w:val="000000"/>
        </w:rPr>
        <w:br/>
        <w:t>transz dotacji celowej w 2012 roku</w:t>
      </w:r>
    </w:p>
    <w:p w:rsidR="001D34E1" w:rsidRPr="009229CF" w:rsidRDefault="001D34E1" w:rsidP="001D34E1">
      <w:pPr>
        <w:rPr>
          <w:rFonts w:ascii="Arial" w:hAnsi="Arial" w:cs="Arial"/>
          <w:color w:val="000000"/>
          <w:highlight w:val="yellow"/>
        </w:rPr>
      </w:pPr>
    </w:p>
    <w:tbl>
      <w:tblPr>
        <w:tblW w:w="8931" w:type="dxa"/>
        <w:tblInd w:w="637" w:type="dxa"/>
        <w:tblCellMar>
          <w:left w:w="70" w:type="dxa"/>
          <w:right w:w="70" w:type="dxa"/>
        </w:tblCellMar>
        <w:tblLook w:val="04A0"/>
      </w:tblPr>
      <w:tblGrid>
        <w:gridCol w:w="567"/>
        <w:gridCol w:w="2728"/>
        <w:gridCol w:w="2409"/>
        <w:gridCol w:w="1667"/>
        <w:gridCol w:w="1560"/>
      </w:tblGrid>
      <w:tr w:rsidR="001D34E1" w:rsidRPr="009229CF" w:rsidTr="00374BE6">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786770" w:rsidRDefault="00374BE6" w:rsidP="006F73C2">
            <w:pPr>
              <w:jc w:val="center"/>
              <w:rPr>
                <w:rFonts w:ascii="Arial" w:hAnsi="Arial" w:cs="Arial"/>
                <w:b/>
                <w:color w:val="000000"/>
                <w:sz w:val="18"/>
                <w:szCs w:val="18"/>
              </w:rPr>
            </w:pPr>
            <w:r>
              <w:rPr>
                <w:rFonts w:ascii="Arial" w:hAnsi="Arial" w:cs="Arial"/>
                <w:b/>
                <w:color w:val="000000"/>
                <w:sz w:val="18"/>
                <w:szCs w:val="18"/>
              </w:rPr>
              <w:t>L</w:t>
            </w:r>
            <w:r w:rsidR="001D34E1" w:rsidRPr="00786770">
              <w:rPr>
                <w:rFonts w:ascii="Arial" w:hAnsi="Arial" w:cs="Arial"/>
                <w:b/>
                <w:color w:val="000000"/>
                <w:sz w:val="18"/>
                <w:szCs w:val="18"/>
              </w:rPr>
              <w:t>p.</w:t>
            </w:r>
          </w:p>
        </w:tc>
        <w:tc>
          <w:tcPr>
            <w:tcW w:w="27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786770" w:rsidRDefault="001D34E1" w:rsidP="006F73C2">
            <w:pPr>
              <w:jc w:val="center"/>
              <w:rPr>
                <w:rFonts w:ascii="Arial" w:hAnsi="Arial" w:cs="Arial"/>
                <w:b/>
                <w:color w:val="000000"/>
                <w:sz w:val="18"/>
                <w:szCs w:val="18"/>
              </w:rPr>
            </w:pPr>
            <w:r w:rsidRPr="00786770">
              <w:rPr>
                <w:rFonts w:ascii="Arial" w:hAnsi="Arial" w:cs="Arial"/>
                <w:b/>
                <w:color w:val="000000"/>
                <w:sz w:val="18"/>
                <w:szCs w:val="18"/>
              </w:rPr>
              <w:t>Podmiot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786770" w:rsidRDefault="001D34E1" w:rsidP="006F73C2">
            <w:pPr>
              <w:jc w:val="center"/>
              <w:rPr>
                <w:rFonts w:ascii="Arial" w:hAnsi="Arial" w:cs="Arial"/>
                <w:b/>
                <w:color w:val="000000"/>
                <w:sz w:val="18"/>
                <w:szCs w:val="18"/>
              </w:rPr>
            </w:pPr>
            <w:r w:rsidRPr="00786770">
              <w:rPr>
                <w:rFonts w:ascii="Arial" w:hAnsi="Arial" w:cs="Arial"/>
                <w:b/>
                <w:color w:val="000000"/>
                <w:sz w:val="18"/>
                <w:szCs w:val="18"/>
              </w:rPr>
              <w:t>Nazwa zadania / projektu</w:t>
            </w:r>
          </w:p>
        </w:tc>
        <w:tc>
          <w:tcPr>
            <w:tcW w:w="3227" w:type="dxa"/>
            <w:gridSpan w:val="2"/>
            <w:tcBorders>
              <w:top w:val="single" w:sz="4" w:space="0" w:color="auto"/>
              <w:left w:val="nil"/>
              <w:bottom w:val="single" w:sz="4" w:space="0" w:color="auto"/>
              <w:right w:val="single" w:sz="4" w:space="0" w:color="auto"/>
            </w:tcBorders>
            <w:shd w:val="clear" w:color="auto" w:fill="FFFFFF"/>
            <w:vAlign w:val="center"/>
          </w:tcPr>
          <w:p w:rsidR="001D34E1" w:rsidRPr="00786770" w:rsidRDefault="001D34E1" w:rsidP="006F73C2">
            <w:pPr>
              <w:jc w:val="center"/>
              <w:rPr>
                <w:rFonts w:ascii="Arial" w:hAnsi="Arial" w:cs="Arial"/>
                <w:b/>
                <w:color w:val="000000"/>
                <w:sz w:val="18"/>
                <w:szCs w:val="18"/>
              </w:rPr>
            </w:pPr>
            <w:r w:rsidRPr="00786770">
              <w:rPr>
                <w:rFonts w:ascii="Arial" w:hAnsi="Arial" w:cs="Arial"/>
                <w:b/>
                <w:color w:val="000000"/>
                <w:sz w:val="18"/>
                <w:szCs w:val="18"/>
              </w:rPr>
              <w:t>Kwota dotacji w zł</w:t>
            </w:r>
          </w:p>
        </w:tc>
      </w:tr>
      <w:tr w:rsidR="001D34E1" w:rsidRPr="009229CF" w:rsidTr="00374BE6">
        <w:trPr>
          <w:trHeight w:val="1020"/>
        </w:trPr>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786770" w:rsidRDefault="001D34E1" w:rsidP="006F73C2">
            <w:pPr>
              <w:jc w:val="center"/>
              <w:rPr>
                <w:rFonts w:ascii="Arial" w:hAnsi="Arial" w:cs="Arial"/>
                <w:b/>
                <w:color w:val="000000"/>
                <w:sz w:val="18"/>
                <w:szCs w:val="18"/>
              </w:rPr>
            </w:pPr>
          </w:p>
        </w:tc>
        <w:tc>
          <w:tcPr>
            <w:tcW w:w="27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786770" w:rsidRDefault="001D34E1" w:rsidP="006F73C2">
            <w:pPr>
              <w:rPr>
                <w:rFonts w:ascii="Arial" w:hAnsi="Arial" w:cs="Arial"/>
                <w:b/>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786770" w:rsidRDefault="001D34E1" w:rsidP="006F73C2">
            <w:pPr>
              <w:rPr>
                <w:rFonts w:ascii="Arial" w:hAnsi="Arial" w:cs="Arial"/>
                <w:b/>
                <w:color w:val="000000"/>
                <w:sz w:val="18"/>
                <w:szCs w:val="18"/>
              </w:rPr>
            </w:pPr>
          </w:p>
        </w:tc>
        <w:tc>
          <w:tcPr>
            <w:tcW w:w="1667" w:type="dxa"/>
            <w:tcBorders>
              <w:top w:val="single" w:sz="4" w:space="0" w:color="auto"/>
              <w:left w:val="nil"/>
              <w:bottom w:val="single" w:sz="4" w:space="0" w:color="auto"/>
              <w:right w:val="single" w:sz="4" w:space="0" w:color="auto"/>
            </w:tcBorders>
            <w:shd w:val="clear" w:color="auto" w:fill="FFFFFF"/>
            <w:vAlign w:val="center"/>
          </w:tcPr>
          <w:p w:rsidR="001D34E1" w:rsidRPr="00786770" w:rsidRDefault="001D34E1" w:rsidP="006F73C2">
            <w:pPr>
              <w:jc w:val="center"/>
              <w:rPr>
                <w:rFonts w:ascii="Arial" w:hAnsi="Arial" w:cs="Arial"/>
                <w:b/>
                <w:color w:val="000000"/>
                <w:sz w:val="18"/>
                <w:szCs w:val="18"/>
              </w:rPr>
            </w:pPr>
            <w:r w:rsidRPr="00786770">
              <w:rPr>
                <w:rFonts w:ascii="Arial" w:hAnsi="Arial" w:cs="Arial"/>
                <w:b/>
                <w:color w:val="000000"/>
                <w:sz w:val="18"/>
                <w:szCs w:val="18"/>
              </w:rPr>
              <w:t>dla jednostek</w:t>
            </w:r>
            <w:r w:rsidRPr="00786770">
              <w:rPr>
                <w:rFonts w:ascii="Arial" w:hAnsi="Arial" w:cs="Arial"/>
                <w:b/>
                <w:color w:val="000000"/>
                <w:sz w:val="18"/>
                <w:szCs w:val="18"/>
              </w:rPr>
              <w:br/>
              <w:t>sektora</w:t>
            </w:r>
            <w:r w:rsidRPr="00786770">
              <w:rPr>
                <w:rFonts w:ascii="Arial" w:hAnsi="Arial" w:cs="Arial"/>
                <w:b/>
                <w:color w:val="000000"/>
                <w:sz w:val="18"/>
                <w:szCs w:val="18"/>
              </w:rPr>
              <w:br/>
              <w:t>finansów</w:t>
            </w:r>
            <w:r w:rsidRPr="00786770">
              <w:rPr>
                <w:rFonts w:ascii="Arial" w:hAnsi="Arial" w:cs="Arial"/>
                <w:b/>
                <w:color w:val="000000"/>
                <w:sz w:val="18"/>
                <w:szCs w:val="18"/>
              </w:rPr>
              <w:br/>
              <w:t>publicznych</w:t>
            </w:r>
          </w:p>
        </w:tc>
        <w:tc>
          <w:tcPr>
            <w:tcW w:w="1560" w:type="dxa"/>
            <w:tcBorders>
              <w:top w:val="single" w:sz="4" w:space="0" w:color="auto"/>
              <w:left w:val="nil"/>
              <w:bottom w:val="single" w:sz="4" w:space="0" w:color="auto"/>
              <w:right w:val="single" w:sz="4" w:space="0" w:color="auto"/>
            </w:tcBorders>
            <w:shd w:val="clear" w:color="auto" w:fill="FFFFFF"/>
            <w:vAlign w:val="center"/>
          </w:tcPr>
          <w:p w:rsidR="001D34E1" w:rsidRPr="00786770" w:rsidRDefault="001D34E1" w:rsidP="006F73C2">
            <w:pPr>
              <w:jc w:val="center"/>
              <w:rPr>
                <w:rFonts w:ascii="Arial" w:hAnsi="Arial" w:cs="Arial"/>
                <w:b/>
                <w:color w:val="000000"/>
                <w:sz w:val="18"/>
                <w:szCs w:val="18"/>
              </w:rPr>
            </w:pPr>
            <w:r w:rsidRPr="00786770">
              <w:rPr>
                <w:rFonts w:ascii="Arial" w:hAnsi="Arial" w:cs="Arial"/>
                <w:b/>
                <w:color w:val="000000"/>
                <w:sz w:val="18"/>
                <w:szCs w:val="18"/>
              </w:rPr>
              <w:t>dla jednostek</w:t>
            </w:r>
            <w:r w:rsidRPr="00786770">
              <w:rPr>
                <w:rFonts w:ascii="Arial" w:hAnsi="Arial" w:cs="Arial"/>
                <w:b/>
                <w:color w:val="000000"/>
                <w:sz w:val="18"/>
                <w:szCs w:val="18"/>
              </w:rPr>
              <w:br/>
              <w:t>spoza sektora</w:t>
            </w:r>
            <w:r w:rsidRPr="00786770">
              <w:rPr>
                <w:rFonts w:ascii="Arial" w:hAnsi="Arial" w:cs="Arial"/>
                <w:b/>
                <w:color w:val="000000"/>
                <w:sz w:val="18"/>
                <w:szCs w:val="18"/>
              </w:rPr>
              <w:br/>
              <w:t>finansów</w:t>
            </w:r>
            <w:r w:rsidRPr="00786770">
              <w:rPr>
                <w:rFonts w:ascii="Arial" w:hAnsi="Arial" w:cs="Arial"/>
                <w:b/>
                <w:color w:val="000000"/>
                <w:sz w:val="18"/>
                <w:szCs w:val="18"/>
              </w:rPr>
              <w:br/>
              <w:t>publicznych</w:t>
            </w:r>
          </w:p>
        </w:tc>
      </w:tr>
      <w:tr w:rsidR="001D34E1" w:rsidRPr="009229CF"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86770" w:rsidRDefault="001D34E1" w:rsidP="006F73C2">
            <w:pPr>
              <w:jc w:val="center"/>
              <w:rPr>
                <w:rFonts w:ascii="Arial" w:hAnsi="Arial" w:cs="Arial"/>
                <w:color w:val="000000"/>
                <w:sz w:val="18"/>
                <w:szCs w:val="18"/>
              </w:rPr>
            </w:pPr>
            <w:r w:rsidRPr="00786770">
              <w:rPr>
                <w:rFonts w:ascii="Arial" w:hAnsi="Arial" w:cs="Arial"/>
                <w:color w:val="000000"/>
                <w:sz w:val="18"/>
                <w:szCs w:val="18"/>
              </w:rPr>
              <w:t>1</w:t>
            </w:r>
          </w:p>
        </w:tc>
        <w:tc>
          <w:tcPr>
            <w:tcW w:w="2728" w:type="dxa"/>
            <w:tcBorders>
              <w:top w:val="single" w:sz="4" w:space="0" w:color="auto"/>
              <w:left w:val="nil"/>
              <w:bottom w:val="single" w:sz="4" w:space="0" w:color="auto"/>
              <w:right w:val="single" w:sz="4" w:space="0" w:color="auto"/>
            </w:tcBorders>
            <w:shd w:val="clear" w:color="auto" w:fill="auto"/>
            <w:noWrap/>
            <w:vAlign w:val="center"/>
          </w:tcPr>
          <w:p w:rsidR="001D34E1" w:rsidRPr="00786770" w:rsidRDefault="001D34E1" w:rsidP="006F73C2">
            <w:pPr>
              <w:rPr>
                <w:rFonts w:ascii="Arial" w:hAnsi="Arial" w:cs="Arial"/>
                <w:sz w:val="18"/>
                <w:szCs w:val="18"/>
              </w:rPr>
            </w:pPr>
            <w:r w:rsidRPr="00786770">
              <w:rPr>
                <w:rFonts w:ascii="Arial" w:hAnsi="Arial" w:cs="Arial"/>
                <w:sz w:val="18"/>
                <w:szCs w:val="18"/>
              </w:rPr>
              <w:t>CNJA Edukacja - Witold Szaszkiewicz Sp. jawna</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786770" w:rsidRDefault="001D34E1" w:rsidP="006F73C2">
            <w:pPr>
              <w:rPr>
                <w:rFonts w:ascii="Arial" w:hAnsi="Arial" w:cs="Arial"/>
                <w:sz w:val="18"/>
                <w:szCs w:val="18"/>
              </w:rPr>
            </w:pPr>
            <w:r w:rsidRPr="00786770">
              <w:rPr>
                <w:rFonts w:ascii="Arial" w:hAnsi="Arial" w:cs="Arial"/>
                <w:sz w:val="18"/>
                <w:szCs w:val="18"/>
              </w:rPr>
              <w:t>POKL.09.06.01-18-001/12</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1D34E1" w:rsidRPr="00786770" w:rsidRDefault="001D34E1" w:rsidP="006F73C2">
            <w:pPr>
              <w:jc w:val="right"/>
              <w:rPr>
                <w:rFonts w:ascii="Arial" w:hAnsi="Arial" w:cs="Arial"/>
                <w:sz w:val="18"/>
                <w:szCs w:val="18"/>
              </w:rPr>
            </w:pPr>
            <w:r>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786770" w:rsidRDefault="001D34E1" w:rsidP="006F73C2">
            <w:pPr>
              <w:jc w:val="right"/>
              <w:rPr>
                <w:rFonts w:ascii="Arial" w:hAnsi="Arial" w:cs="Arial"/>
                <w:sz w:val="18"/>
                <w:szCs w:val="18"/>
              </w:rPr>
            </w:pPr>
            <w:r w:rsidRPr="00786770">
              <w:rPr>
                <w:rFonts w:ascii="Arial" w:hAnsi="Arial" w:cs="Arial"/>
                <w:sz w:val="18"/>
                <w:szCs w:val="18"/>
              </w:rPr>
              <w:t>10 304,56</w:t>
            </w:r>
          </w:p>
        </w:tc>
      </w:tr>
      <w:tr w:rsidR="001D34E1" w:rsidRPr="009229CF" w:rsidTr="00374BE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786770" w:rsidRDefault="001D34E1" w:rsidP="006F73C2">
            <w:pPr>
              <w:jc w:val="center"/>
              <w:rPr>
                <w:rFonts w:ascii="Arial" w:hAnsi="Arial" w:cs="Arial"/>
                <w:color w:val="000000"/>
                <w:sz w:val="18"/>
                <w:szCs w:val="18"/>
              </w:rPr>
            </w:pPr>
            <w:r w:rsidRPr="00786770">
              <w:rPr>
                <w:rFonts w:ascii="Arial" w:hAnsi="Arial" w:cs="Arial"/>
                <w:color w:val="000000"/>
                <w:sz w:val="18"/>
                <w:szCs w:val="18"/>
              </w:rPr>
              <w:t>2</w:t>
            </w:r>
          </w:p>
        </w:tc>
        <w:tc>
          <w:tcPr>
            <w:tcW w:w="2728" w:type="dxa"/>
            <w:tcBorders>
              <w:top w:val="single" w:sz="4" w:space="0" w:color="auto"/>
              <w:left w:val="nil"/>
              <w:bottom w:val="single" w:sz="4" w:space="0" w:color="auto"/>
              <w:right w:val="single" w:sz="4" w:space="0" w:color="auto"/>
            </w:tcBorders>
            <w:shd w:val="clear" w:color="auto" w:fill="auto"/>
            <w:noWrap/>
            <w:vAlign w:val="center"/>
          </w:tcPr>
          <w:p w:rsidR="001D34E1" w:rsidRPr="00786770" w:rsidRDefault="001D34E1" w:rsidP="006F73C2">
            <w:pPr>
              <w:rPr>
                <w:rFonts w:ascii="Arial" w:hAnsi="Arial" w:cs="Arial"/>
                <w:sz w:val="18"/>
                <w:szCs w:val="18"/>
              </w:rPr>
            </w:pPr>
            <w:r w:rsidRPr="00786770">
              <w:rPr>
                <w:rFonts w:ascii="Arial" w:hAnsi="Arial" w:cs="Arial"/>
                <w:sz w:val="18"/>
                <w:szCs w:val="18"/>
              </w:rPr>
              <w:t>Instytut Doskonalenia Kadr i Administracji Rafał</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786770" w:rsidRDefault="001D34E1" w:rsidP="006F73C2">
            <w:pPr>
              <w:rPr>
                <w:rFonts w:ascii="Arial" w:hAnsi="Arial" w:cs="Arial"/>
                <w:sz w:val="18"/>
                <w:szCs w:val="18"/>
              </w:rPr>
            </w:pPr>
            <w:r w:rsidRPr="00786770">
              <w:rPr>
                <w:rFonts w:ascii="Arial" w:hAnsi="Arial" w:cs="Arial"/>
                <w:sz w:val="18"/>
                <w:szCs w:val="18"/>
              </w:rPr>
              <w:t>POKL.09.06.01-18-014/12</w:t>
            </w:r>
          </w:p>
        </w:tc>
        <w:tc>
          <w:tcPr>
            <w:tcW w:w="1667" w:type="dxa"/>
            <w:tcBorders>
              <w:top w:val="single" w:sz="4" w:space="0" w:color="auto"/>
              <w:left w:val="nil"/>
              <w:bottom w:val="single" w:sz="4" w:space="0" w:color="auto"/>
              <w:right w:val="single" w:sz="4" w:space="0" w:color="auto"/>
            </w:tcBorders>
            <w:shd w:val="clear" w:color="auto" w:fill="auto"/>
            <w:noWrap/>
            <w:vAlign w:val="center"/>
          </w:tcPr>
          <w:p w:rsidR="001D34E1" w:rsidRPr="00786770" w:rsidRDefault="001D34E1" w:rsidP="006F73C2">
            <w:pPr>
              <w:jc w:val="right"/>
              <w:rPr>
                <w:rFonts w:ascii="Arial" w:hAnsi="Arial" w:cs="Arial"/>
                <w:sz w:val="18"/>
                <w:szCs w:val="18"/>
              </w:rPr>
            </w:pPr>
            <w:r>
              <w:rPr>
                <w:rFonts w:ascii="Arial" w:hAnsi="Arial" w:cs="Arial"/>
                <w:sz w:val="18"/>
                <w:szCs w:val="18"/>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D34E1" w:rsidRPr="00786770" w:rsidRDefault="001D34E1" w:rsidP="006F73C2">
            <w:pPr>
              <w:jc w:val="right"/>
              <w:rPr>
                <w:rFonts w:ascii="Arial" w:hAnsi="Arial" w:cs="Arial"/>
                <w:sz w:val="18"/>
                <w:szCs w:val="18"/>
              </w:rPr>
            </w:pPr>
            <w:r w:rsidRPr="00786770">
              <w:rPr>
                <w:rFonts w:ascii="Arial" w:hAnsi="Arial" w:cs="Arial"/>
                <w:sz w:val="18"/>
                <w:szCs w:val="18"/>
              </w:rPr>
              <w:t>6 707,55</w:t>
            </w:r>
          </w:p>
        </w:tc>
      </w:tr>
      <w:tr w:rsidR="001D34E1" w:rsidRPr="00360220" w:rsidTr="00374BE6">
        <w:trPr>
          <w:trHeight w:val="300"/>
        </w:trPr>
        <w:tc>
          <w:tcPr>
            <w:tcW w:w="570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D34E1" w:rsidRPr="00786770" w:rsidRDefault="001D34E1" w:rsidP="006F73C2">
            <w:pPr>
              <w:jc w:val="center"/>
              <w:rPr>
                <w:rFonts w:ascii="Arial" w:hAnsi="Arial" w:cs="Arial"/>
                <w:b/>
                <w:color w:val="000000"/>
                <w:sz w:val="18"/>
                <w:szCs w:val="18"/>
              </w:rPr>
            </w:pPr>
            <w:r w:rsidRPr="00786770">
              <w:rPr>
                <w:rFonts w:ascii="Arial" w:hAnsi="Arial" w:cs="Arial"/>
                <w:b/>
                <w:color w:val="000000"/>
                <w:sz w:val="18"/>
                <w:szCs w:val="18"/>
              </w:rPr>
              <w:t>Razem poddziałanie 9.6.1</w:t>
            </w:r>
          </w:p>
        </w:tc>
        <w:tc>
          <w:tcPr>
            <w:tcW w:w="1667" w:type="dxa"/>
            <w:tcBorders>
              <w:top w:val="single" w:sz="4" w:space="0" w:color="auto"/>
              <w:left w:val="nil"/>
              <w:bottom w:val="single" w:sz="4" w:space="0" w:color="auto"/>
              <w:right w:val="single" w:sz="4" w:space="0" w:color="auto"/>
            </w:tcBorders>
            <w:shd w:val="clear" w:color="auto" w:fill="FFFFFF"/>
            <w:noWrap/>
            <w:vAlign w:val="center"/>
          </w:tcPr>
          <w:p w:rsidR="001D34E1" w:rsidRPr="00786770" w:rsidRDefault="001D34E1" w:rsidP="006F73C2">
            <w:pPr>
              <w:jc w:val="right"/>
              <w:rPr>
                <w:rFonts w:ascii="Arial" w:hAnsi="Arial" w:cs="Arial"/>
                <w:b/>
                <w:bCs/>
                <w:sz w:val="18"/>
                <w:szCs w:val="18"/>
              </w:rPr>
            </w:pPr>
            <w:r>
              <w:rPr>
                <w:rFonts w:ascii="Arial" w:hAnsi="Arial" w:cs="Arial"/>
                <w:b/>
                <w:bCs/>
                <w:sz w:val="18"/>
                <w:szCs w:val="18"/>
              </w:rPr>
              <w:t>0,00</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1D34E1" w:rsidRPr="00786770" w:rsidRDefault="001D34E1" w:rsidP="006F73C2">
            <w:pPr>
              <w:jc w:val="right"/>
              <w:rPr>
                <w:rFonts w:ascii="Arial" w:hAnsi="Arial" w:cs="Arial"/>
                <w:b/>
                <w:bCs/>
                <w:sz w:val="18"/>
                <w:szCs w:val="18"/>
              </w:rPr>
            </w:pPr>
            <w:r w:rsidRPr="00786770">
              <w:rPr>
                <w:rFonts w:ascii="Arial" w:hAnsi="Arial" w:cs="Arial"/>
                <w:b/>
                <w:bCs/>
                <w:sz w:val="18"/>
                <w:szCs w:val="18"/>
              </w:rPr>
              <w:t>17 012,11</w:t>
            </w:r>
          </w:p>
        </w:tc>
      </w:tr>
    </w:tbl>
    <w:p w:rsidR="001D34E1" w:rsidRDefault="001D34E1" w:rsidP="001D34E1">
      <w:pPr>
        <w:pStyle w:val="Akapitzlist"/>
        <w:spacing w:line="360" w:lineRule="auto"/>
        <w:ind w:left="0"/>
        <w:jc w:val="both"/>
        <w:rPr>
          <w:rFonts w:ascii="Arial" w:hAnsi="Arial" w:cs="Arial"/>
          <w:bCs/>
        </w:rPr>
      </w:pPr>
    </w:p>
    <w:p w:rsidR="001D34E1" w:rsidRPr="0046194E" w:rsidRDefault="001D34E1" w:rsidP="007570F1">
      <w:pPr>
        <w:pStyle w:val="Akapitzlist"/>
        <w:spacing w:line="360" w:lineRule="auto"/>
        <w:ind w:left="567"/>
        <w:jc w:val="both"/>
        <w:rPr>
          <w:rFonts w:ascii="Arial" w:hAnsi="Arial"/>
          <w:bCs/>
        </w:rPr>
      </w:pPr>
      <w:r w:rsidRPr="00914AB8">
        <w:rPr>
          <w:rStyle w:val="Pogrubienie"/>
          <w:rFonts w:ascii="Arial" w:hAnsi="Arial"/>
          <w:b w:val="0"/>
        </w:rPr>
        <w:t xml:space="preserve">W ramach realizacji PO KL Wojewódzki Urząd Pracy w Rzeszowie pełniący rolę Instytucji Pośredniczącej, oprócz wypłaty beneficjentom środków współfinansowania krajowego opisanych wyżej w formie dotacji celowej wystawia </w:t>
      </w:r>
      <w:r w:rsidRPr="00914AB8">
        <w:rPr>
          <w:rStyle w:val="Pogrubienie"/>
          <w:rFonts w:ascii="Arial" w:hAnsi="Arial"/>
          <w:b w:val="0"/>
        </w:rPr>
        <w:br/>
        <w:t>w portalu komunikacyjnym BGK (w formie elektronicznej) zlecenia płatności środków europejskich. Środki te są przekazywane bezpośrednio z rachunku Ministra Finansów w BGK do beneficjentów z pominięciem przepływu przez budżet Województwa, w związku z czym nie są objęte planem dochodów i wydatków budżetu Województwa.</w:t>
      </w:r>
    </w:p>
    <w:p w:rsidR="001D34E1" w:rsidRDefault="001D34E1" w:rsidP="007570F1">
      <w:pPr>
        <w:pStyle w:val="Tekstpodstawowywcity3"/>
        <w:numPr>
          <w:ilvl w:val="0"/>
          <w:numId w:val="326"/>
        </w:numPr>
        <w:spacing w:after="0" w:line="360" w:lineRule="auto"/>
        <w:ind w:left="567" w:hanging="283"/>
        <w:jc w:val="both"/>
        <w:rPr>
          <w:rFonts w:ascii="Arial" w:hAnsi="Arial" w:cs="Arial"/>
          <w:bCs/>
          <w:sz w:val="24"/>
          <w:szCs w:val="24"/>
        </w:rPr>
      </w:pPr>
      <w:r w:rsidRPr="001E31D2">
        <w:rPr>
          <w:rFonts w:ascii="Arial" w:hAnsi="Arial" w:cs="Arial"/>
          <w:bCs/>
          <w:sz w:val="24"/>
          <w:szCs w:val="24"/>
        </w:rPr>
        <w:t xml:space="preserve">zwroty do Ministerstwa Rozwoju Regionalnego niewykorzystanej przez beneficjentów części dotacji na realizację projektów w kwocie 44.288,- zł, wraz </w:t>
      </w:r>
      <w:r w:rsidRPr="001E31D2">
        <w:rPr>
          <w:rFonts w:ascii="Arial" w:hAnsi="Arial" w:cs="Arial"/>
          <w:bCs/>
          <w:sz w:val="24"/>
          <w:szCs w:val="24"/>
        </w:rPr>
        <w:br/>
        <w:t xml:space="preserve">z odsetkami w kwocie 3.410,- zł oraz przychodów na projektach w kwocie 12,- zł </w:t>
      </w:r>
      <w:r w:rsidR="001A66F3">
        <w:rPr>
          <w:rFonts w:ascii="Arial" w:hAnsi="Arial" w:cs="Arial"/>
          <w:bCs/>
          <w:sz w:val="24"/>
          <w:szCs w:val="24"/>
        </w:rPr>
        <w:br/>
      </w:r>
      <w:r w:rsidRPr="001E31D2">
        <w:rPr>
          <w:rFonts w:ascii="Arial" w:hAnsi="Arial" w:cs="Arial"/>
          <w:bCs/>
          <w:sz w:val="24"/>
          <w:szCs w:val="24"/>
        </w:rPr>
        <w:t>w ramach Programu Operacyjnego Kapitał Ludzki.</w:t>
      </w:r>
    </w:p>
    <w:p w:rsidR="001D34E1" w:rsidRPr="00B028E9" w:rsidRDefault="001D34E1" w:rsidP="007570F1">
      <w:pPr>
        <w:spacing w:line="360" w:lineRule="auto"/>
        <w:ind w:left="284"/>
        <w:jc w:val="both"/>
        <w:rPr>
          <w:rFonts w:ascii="Arial" w:hAnsi="Arial" w:cs="Arial"/>
          <w:bCs/>
          <w:color w:val="000000"/>
        </w:rPr>
      </w:pPr>
      <w:r>
        <w:rPr>
          <w:rFonts w:ascii="Arial" w:hAnsi="Arial" w:cs="Arial"/>
          <w:bCs/>
          <w:color w:val="000000"/>
        </w:rPr>
        <w:t>Niew</w:t>
      </w:r>
      <w:r w:rsidRPr="008E5459">
        <w:rPr>
          <w:rFonts w:ascii="Arial" w:hAnsi="Arial" w:cs="Arial"/>
          <w:bCs/>
          <w:color w:val="000000"/>
        </w:rPr>
        <w:t xml:space="preserve">ykonanie planu </w:t>
      </w:r>
      <w:r>
        <w:rPr>
          <w:rFonts w:ascii="Arial" w:hAnsi="Arial" w:cs="Arial"/>
          <w:bCs/>
          <w:color w:val="000000"/>
        </w:rPr>
        <w:t xml:space="preserve">wydatków </w:t>
      </w:r>
      <w:r>
        <w:rPr>
          <w:rFonts w:ascii="Arial" w:hAnsi="Arial" w:cs="Arial"/>
          <w:color w:val="000000"/>
        </w:rPr>
        <w:t xml:space="preserve">wynika z opóźnień w przekazywaniu dotacji 30 Partnerom projektu oraz opóźnieniom w wydatkowaniu środków pozostających w puli Wojewódzkiego Urzędu Pracy w Rzeszowie. </w:t>
      </w:r>
      <w:r>
        <w:rPr>
          <w:rFonts w:ascii="Arial" w:hAnsi="Arial" w:cs="Arial"/>
          <w:bCs/>
          <w:color w:val="000000"/>
        </w:rPr>
        <w:t>W</w:t>
      </w:r>
      <w:r w:rsidRPr="00E54916">
        <w:rPr>
          <w:rFonts w:ascii="Arial" w:hAnsi="Arial" w:cs="Arial"/>
          <w:bCs/>
          <w:color w:val="000000"/>
        </w:rPr>
        <w:t xml:space="preserve"> obszarze </w:t>
      </w:r>
      <w:r>
        <w:rPr>
          <w:rFonts w:ascii="Arial" w:hAnsi="Arial" w:cs="Arial"/>
          <w:bCs/>
          <w:color w:val="000000"/>
        </w:rPr>
        <w:t>p</w:t>
      </w:r>
      <w:r w:rsidRPr="00E54916">
        <w:rPr>
          <w:rFonts w:ascii="Arial" w:hAnsi="Arial" w:cs="Arial"/>
          <w:bCs/>
          <w:color w:val="000000"/>
        </w:rPr>
        <w:t xml:space="preserve">oddziałania 9.1.1 nie wszystkie umowy zostały podpisane </w:t>
      </w:r>
      <w:r>
        <w:rPr>
          <w:rFonts w:ascii="Arial" w:hAnsi="Arial" w:cs="Arial"/>
          <w:bCs/>
          <w:color w:val="000000"/>
        </w:rPr>
        <w:t>w związku z </w:t>
      </w:r>
      <w:r w:rsidRPr="00E54916">
        <w:rPr>
          <w:rFonts w:ascii="Arial" w:hAnsi="Arial" w:cs="Arial"/>
          <w:bCs/>
          <w:color w:val="000000"/>
        </w:rPr>
        <w:t xml:space="preserve">długim etapem negocjacji. W obrębie działania </w:t>
      </w:r>
      <w:r>
        <w:rPr>
          <w:rFonts w:ascii="Arial" w:hAnsi="Arial" w:cs="Arial"/>
          <w:bCs/>
          <w:color w:val="000000"/>
        </w:rPr>
        <w:t>9.3 do dofinansowania przyjęto niewielką</w:t>
      </w:r>
      <w:r w:rsidRPr="00E54916">
        <w:rPr>
          <w:rFonts w:ascii="Arial" w:hAnsi="Arial" w:cs="Arial"/>
          <w:bCs/>
          <w:color w:val="000000"/>
        </w:rPr>
        <w:t xml:space="preserve"> liczba wniosków </w:t>
      </w:r>
      <w:r>
        <w:rPr>
          <w:rFonts w:ascii="Arial" w:hAnsi="Arial" w:cs="Arial"/>
          <w:bCs/>
          <w:color w:val="000000"/>
        </w:rPr>
        <w:t>z powodu ich niskiej jakości. W </w:t>
      </w:r>
      <w:r w:rsidRPr="00E54916">
        <w:rPr>
          <w:rFonts w:ascii="Arial" w:hAnsi="Arial" w:cs="Arial"/>
          <w:bCs/>
          <w:color w:val="000000"/>
        </w:rPr>
        <w:t>wyniku zmian Szczegółowego Opisu Prioryte</w:t>
      </w:r>
      <w:r>
        <w:rPr>
          <w:rFonts w:ascii="Arial" w:hAnsi="Arial" w:cs="Arial"/>
          <w:bCs/>
          <w:color w:val="000000"/>
        </w:rPr>
        <w:t>tów od 2012 roku zrezygnowano z </w:t>
      </w:r>
      <w:r w:rsidRPr="00E54916">
        <w:rPr>
          <w:rFonts w:ascii="Arial" w:hAnsi="Arial" w:cs="Arial"/>
          <w:bCs/>
          <w:color w:val="000000"/>
        </w:rPr>
        <w:t>realizacji działania 9.3, które częściowo zostanie zastąpione Poddziałaniem 9.6.1.</w:t>
      </w:r>
      <w:r>
        <w:rPr>
          <w:rFonts w:ascii="Arial" w:hAnsi="Arial" w:cs="Arial"/>
          <w:bCs/>
          <w:color w:val="000000"/>
        </w:rPr>
        <w:t xml:space="preserve"> </w:t>
      </w:r>
      <w:r>
        <w:rPr>
          <w:rFonts w:ascii="Arial" w:hAnsi="Arial" w:cs="Arial"/>
          <w:color w:val="000000"/>
        </w:rPr>
        <w:t xml:space="preserve">Ponadto, zwroty dotacji celowej dokonywane przez wnioskodawców na koniec 2012 r. miały istotny wpływ na stopień wykonania planu. </w:t>
      </w:r>
      <w:r w:rsidRPr="00E54916">
        <w:rPr>
          <w:rFonts w:ascii="Arial" w:hAnsi="Arial" w:cs="Arial"/>
          <w:bCs/>
          <w:color w:val="000000"/>
        </w:rPr>
        <w:t xml:space="preserve"> </w:t>
      </w:r>
    </w:p>
    <w:p w:rsidR="001D34E1" w:rsidRPr="00DD5832" w:rsidRDefault="001D34E1" w:rsidP="00316C0B">
      <w:pPr>
        <w:numPr>
          <w:ilvl w:val="0"/>
          <w:numId w:val="303"/>
        </w:numPr>
        <w:spacing w:line="360" w:lineRule="auto"/>
        <w:ind w:left="284" w:hanging="284"/>
        <w:jc w:val="both"/>
        <w:rPr>
          <w:rFonts w:ascii="Arial" w:hAnsi="Arial" w:cs="Arial"/>
        </w:rPr>
      </w:pPr>
      <w:r w:rsidRPr="00DD5832">
        <w:rPr>
          <w:rFonts w:ascii="Arial" w:hAnsi="Arial" w:cs="Arial"/>
        </w:rPr>
        <w:t>Wydatki majątkowe zaplanowane w kwocie 163.605,- zł, (w tym: dotacje dla jednostek sektora finansów publicznych - 158.605,- zł) zostały zrealizowane w wysokości 38.382,- zł i obejmowały:</w:t>
      </w:r>
    </w:p>
    <w:p w:rsidR="001D34E1" w:rsidRPr="0024715C" w:rsidRDefault="001D34E1" w:rsidP="00316C0B">
      <w:pPr>
        <w:numPr>
          <w:ilvl w:val="0"/>
          <w:numId w:val="299"/>
        </w:numPr>
        <w:spacing w:line="360" w:lineRule="auto"/>
        <w:ind w:left="567" w:hanging="283"/>
        <w:jc w:val="both"/>
        <w:rPr>
          <w:rFonts w:ascii="Arial" w:hAnsi="Arial" w:cs="Arial"/>
        </w:rPr>
      </w:pPr>
      <w:r w:rsidRPr="005901AB">
        <w:rPr>
          <w:rFonts w:ascii="Arial" w:hAnsi="Arial" w:cs="Arial"/>
        </w:rPr>
        <w:lastRenderedPageBreak/>
        <w:t>dotacje celowe dla beneficjentów realizujących projekty w ramach Priorytetu IX </w:t>
      </w:r>
      <w:r w:rsidRPr="005901AB">
        <w:rPr>
          <w:rFonts w:ascii="Arial" w:hAnsi="Arial" w:cs="Arial"/>
          <w:i/>
        </w:rPr>
        <w:t>Rozwój wykształcenia i kompetencji w regionach</w:t>
      </w:r>
      <w:r w:rsidRPr="005901AB">
        <w:rPr>
          <w:rFonts w:ascii="Arial" w:hAnsi="Arial" w:cs="Arial"/>
        </w:rPr>
        <w:t xml:space="preserve"> działania 9.1, poddziałania 9.1.1 Programu Operacyjnego Kapitał Ludzki</w:t>
      </w:r>
      <w:r>
        <w:rPr>
          <w:rFonts w:ascii="Arial" w:hAnsi="Arial" w:cs="Arial"/>
        </w:rPr>
        <w:t xml:space="preserve">. </w:t>
      </w:r>
      <w:r w:rsidRPr="005901AB">
        <w:rPr>
          <w:rFonts w:ascii="Arial" w:hAnsi="Arial" w:cs="Arial"/>
          <w:bCs/>
        </w:rPr>
        <w:t xml:space="preserve"> </w:t>
      </w:r>
      <w:r w:rsidRPr="004834A5">
        <w:rPr>
          <w:rFonts w:ascii="Arial" w:hAnsi="Arial" w:cs="Arial"/>
          <w:color w:val="000000"/>
        </w:rPr>
        <w:t xml:space="preserve">Na koniec 2012 roku wydatkowano środki dotacji celowej </w:t>
      </w:r>
      <w:r>
        <w:rPr>
          <w:rFonts w:ascii="Arial" w:hAnsi="Arial" w:cs="Arial"/>
          <w:bCs/>
        </w:rPr>
        <w:t>na realizację projektu Gminy Hyżne</w:t>
      </w:r>
      <w:r w:rsidRPr="005901AB">
        <w:rPr>
          <w:rFonts w:ascii="Arial" w:hAnsi="Arial" w:cs="Arial"/>
          <w:sz w:val="18"/>
          <w:szCs w:val="18"/>
        </w:rPr>
        <w:t xml:space="preserve"> </w:t>
      </w:r>
      <w:r w:rsidRPr="005901AB">
        <w:rPr>
          <w:rFonts w:ascii="Arial" w:hAnsi="Arial" w:cs="Arial"/>
        </w:rPr>
        <w:t>POKL.09.01.01-18-128/09</w:t>
      </w:r>
      <w:r w:rsidRPr="005901AB">
        <w:rPr>
          <w:rFonts w:ascii="Arial" w:hAnsi="Arial" w:cs="Arial"/>
          <w:sz w:val="18"/>
          <w:szCs w:val="18"/>
        </w:rPr>
        <w:t xml:space="preserve"> </w:t>
      </w:r>
      <w:r>
        <w:rPr>
          <w:rFonts w:ascii="Arial" w:hAnsi="Arial" w:cs="Arial"/>
          <w:bCs/>
        </w:rPr>
        <w:t xml:space="preserve"> </w:t>
      </w:r>
      <w:r w:rsidRPr="005901AB">
        <w:rPr>
          <w:rFonts w:ascii="Arial" w:hAnsi="Arial" w:cs="Arial"/>
          <w:bCs/>
        </w:rPr>
        <w:t>w kwocie 4.549</w:t>
      </w:r>
      <w:r>
        <w:rPr>
          <w:rFonts w:ascii="Arial" w:hAnsi="Arial" w:cs="Arial"/>
          <w:bCs/>
        </w:rPr>
        <w:t>,- zł. Oprócz tej kwoty beneficjent otrzymał</w:t>
      </w:r>
      <w:r w:rsidRPr="005901AB">
        <w:rPr>
          <w:rFonts w:ascii="Arial" w:hAnsi="Arial" w:cs="Arial"/>
          <w:bCs/>
        </w:rPr>
        <w:t xml:space="preserve"> również środki UE bezpośrednio z rachunku Ministra Finansów z pominięciem budżetu Województwa.  </w:t>
      </w:r>
    </w:p>
    <w:p w:rsidR="001D34E1" w:rsidRPr="0024715C" w:rsidRDefault="001D34E1" w:rsidP="00316C0B">
      <w:pPr>
        <w:numPr>
          <w:ilvl w:val="0"/>
          <w:numId w:val="299"/>
        </w:numPr>
        <w:spacing w:line="360" w:lineRule="auto"/>
        <w:ind w:left="567" w:hanging="283"/>
        <w:jc w:val="both"/>
        <w:rPr>
          <w:rFonts w:ascii="Arial" w:hAnsi="Arial" w:cs="Arial"/>
        </w:rPr>
      </w:pPr>
      <w:r w:rsidRPr="005901AB">
        <w:rPr>
          <w:rFonts w:ascii="Arial" w:hAnsi="Arial" w:cs="Arial"/>
        </w:rPr>
        <w:t>dotacje celowe dla beneficjentów realizujących projekty w ramach Priorytetu IX </w:t>
      </w:r>
      <w:r w:rsidRPr="005901AB">
        <w:rPr>
          <w:rFonts w:ascii="Arial" w:hAnsi="Arial" w:cs="Arial"/>
          <w:i/>
        </w:rPr>
        <w:t>Rozwój wykształcenia i kompetencji w regionach</w:t>
      </w:r>
      <w:r w:rsidRPr="005901AB">
        <w:rPr>
          <w:rFonts w:ascii="Arial" w:hAnsi="Arial" w:cs="Arial"/>
        </w:rPr>
        <w:t xml:space="preserve"> działania 9.2 Programu Operacyjnego Kapitał Ludzki</w:t>
      </w:r>
      <w:r>
        <w:rPr>
          <w:rFonts w:ascii="Arial" w:hAnsi="Arial" w:cs="Arial"/>
        </w:rPr>
        <w:t>.</w:t>
      </w:r>
      <w:r w:rsidRPr="005901AB">
        <w:rPr>
          <w:rFonts w:ascii="Arial" w:hAnsi="Arial" w:cs="Arial"/>
          <w:bCs/>
        </w:rPr>
        <w:t xml:space="preserve"> </w:t>
      </w:r>
      <w:r w:rsidRPr="004834A5">
        <w:rPr>
          <w:rFonts w:ascii="Arial" w:hAnsi="Arial" w:cs="Arial"/>
          <w:color w:val="000000"/>
        </w:rPr>
        <w:t xml:space="preserve">Na koniec 2012 roku wydatkowano środki dotacji celowej </w:t>
      </w:r>
      <w:r>
        <w:rPr>
          <w:rFonts w:ascii="Arial" w:hAnsi="Arial" w:cs="Arial"/>
          <w:bCs/>
        </w:rPr>
        <w:t>na realizację projektu Gminy Krosno</w:t>
      </w:r>
      <w:r w:rsidRPr="005901AB">
        <w:rPr>
          <w:rFonts w:ascii="Arial" w:hAnsi="Arial" w:cs="Arial"/>
          <w:sz w:val="18"/>
          <w:szCs w:val="18"/>
        </w:rPr>
        <w:t xml:space="preserve"> </w:t>
      </w:r>
      <w:r>
        <w:rPr>
          <w:rFonts w:ascii="Arial" w:hAnsi="Arial" w:cs="Arial"/>
        </w:rPr>
        <w:t>POKL.09.02.00-18-135</w:t>
      </w:r>
      <w:r w:rsidRPr="005901AB">
        <w:rPr>
          <w:rFonts w:ascii="Arial" w:hAnsi="Arial" w:cs="Arial"/>
        </w:rPr>
        <w:t>/</w:t>
      </w:r>
      <w:r>
        <w:rPr>
          <w:rFonts w:ascii="Arial" w:hAnsi="Arial" w:cs="Arial"/>
        </w:rPr>
        <w:t>10</w:t>
      </w:r>
      <w:r w:rsidRPr="005901AB">
        <w:rPr>
          <w:rFonts w:ascii="Arial" w:hAnsi="Arial" w:cs="Arial"/>
          <w:sz w:val="18"/>
          <w:szCs w:val="18"/>
        </w:rPr>
        <w:t xml:space="preserve"> </w:t>
      </w:r>
      <w:r>
        <w:rPr>
          <w:rFonts w:ascii="Arial" w:hAnsi="Arial" w:cs="Arial"/>
          <w:bCs/>
        </w:rPr>
        <w:t xml:space="preserve"> w kwocie 67,- zł. Oprócz tej kwoty beneficjent otrzymał</w:t>
      </w:r>
      <w:r w:rsidRPr="005901AB">
        <w:rPr>
          <w:rFonts w:ascii="Arial" w:hAnsi="Arial" w:cs="Arial"/>
          <w:bCs/>
        </w:rPr>
        <w:t xml:space="preserve"> również środki UE bezpośrednio </w:t>
      </w:r>
      <w:r w:rsidR="00374BE6">
        <w:rPr>
          <w:rFonts w:ascii="Arial" w:hAnsi="Arial" w:cs="Arial"/>
          <w:bCs/>
        </w:rPr>
        <w:br/>
      </w:r>
      <w:r w:rsidRPr="005901AB">
        <w:rPr>
          <w:rFonts w:ascii="Arial" w:hAnsi="Arial" w:cs="Arial"/>
          <w:bCs/>
        </w:rPr>
        <w:t>z rachunku Ministra Finansów z po</w:t>
      </w:r>
      <w:r>
        <w:rPr>
          <w:rFonts w:ascii="Arial" w:hAnsi="Arial" w:cs="Arial"/>
          <w:bCs/>
        </w:rPr>
        <w:t xml:space="preserve">minięciem budżetu Województwa. </w:t>
      </w:r>
    </w:p>
    <w:p w:rsidR="001D34E1" w:rsidRPr="0024715C" w:rsidRDefault="001D34E1" w:rsidP="00316C0B">
      <w:pPr>
        <w:numPr>
          <w:ilvl w:val="0"/>
          <w:numId w:val="299"/>
        </w:numPr>
        <w:spacing w:line="360" w:lineRule="auto"/>
        <w:ind w:left="567" w:hanging="283"/>
        <w:jc w:val="both"/>
        <w:rPr>
          <w:rFonts w:ascii="Arial" w:hAnsi="Arial" w:cs="Arial"/>
        </w:rPr>
      </w:pPr>
      <w:r w:rsidRPr="005901AB">
        <w:rPr>
          <w:rFonts w:ascii="Arial" w:hAnsi="Arial" w:cs="Arial"/>
        </w:rPr>
        <w:t>dotacje celowe dla beneficjentów realizujących projekty w ramach Priorytetu IX </w:t>
      </w:r>
      <w:r w:rsidRPr="005901AB">
        <w:rPr>
          <w:rFonts w:ascii="Arial" w:hAnsi="Arial" w:cs="Arial"/>
          <w:i/>
        </w:rPr>
        <w:t>Rozwój wykształcenia i kompetencji w regionach</w:t>
      </w:r>
      <w:r>
        <w:rPr>
          <w:rFonts w:ascii="Arial" w:hAnsi="Arial" w:cs="Arial"/>
        </w:rPr>
        <w:t xml:space="preserve"> działania 9.3</w:t>
      </w:r>
      <w:r w:rsidRPr="005901AB">
        <w:rPr>
          <w:rFonts w:ascii="Arial" w:hAnsi="Arial" w:cs="Arial"/>
        </w:rPr>
        <w:t xml:space="preserve"> Programu Operacyjnego Kapitał Ludzki</w:t>
      </w:r>
      <w:r>
        <w:rPr>
          <w:rFonts w:ascii="Arial" w:hAnsi="Arial" w:cs="Arial"/>
        </w:rPr>
        <w:t>.</w:t>
      </w:r>
      <w:r w:rsidRPr="005901AB">
        <w:rPr>
          <w:rFonts w:ascii="Arial" w:hAnsi="Arial" w:cs="Arial"/>
          <w:bCs/>
        </w:rPr>
        <w:t xml:space="preserve"> </w:t>
      </w:r>
      <w:r w:rsidRPr="004834A5">
        <w:rPr>
          <w:rFonts w:ascii="Arial" w:hAnsi="Arial" w:cs="Arial"/>
          <w:color w:val="000000"/>
        </w:rPr>
        <w:t xml:space="preserve">Na koniec 2012 roku wydatkowano środki dotacji celowej </w:t>
      </w:r>
      <w:r>
        <w:rPr>
          <w:rFonts w:ascii="Arial" w:hAnsi="Arial" w:cs="Arial"/>
          <w:bCs/>
        </w:rPr>
        <w:t>na realizację projektu Gminy Krosno</w:t>
      </w:r>
      <w:r w:rsidRPr="005901AB">
        <w:rPr>
          <w:rFonts w:ascii="Arial" w:hAnsi="Arial" w:cs="Arial"/>
          <w:sz w:val="18"/>
          <w:szCs w:val="18"/>
        </w:rPr>
        <w:t xml:space="preserve"> </w:t>
      </w:r>
      <w:r>
        <w:rPr>
          <w:rFonts w:ascii="Arial" w:hAnsi="Arial" w:cs="Arial"/>
        </w:rPr>
        <w:t>POKL.09.03.00-18-051</w:t>
      </w:r>
      <w:r w:rsidRPr="005901AB">
        <w:rPr>
          <w:rFonts w:ascii="Arial" w:hAnsi="Arial" w:cs="Arial"/>
        </w:rPr>
        <w:t>/</w:t>
      </w:r>
      <w:r>
        <w:rPr>
          <w:rFonts w:ascii="Arial" w:hAnsi="Arial" w:cs="Arial"/>
        </w:rPr>
        <w:t>11</w:t>
      </w:r>
      <w:r w:rsidRPr="005901AB">
        <w:rPr>
          <w:rFonts w:ascii="Arial" w:hAnsi="Arial" w:cs="Arial"/>
          <w:sz w:val="18"/>
          <w:szCs w:val="18"/>
        </w:rPr>
        <w:t xml:space="preserve"> </w:t>
      </w:r>
      <w:r>
        <w:rPr>
          <w:rFonts w:ascii="Arial" w:hAnsi="Arial" w:cs="Arial"/>
          <w:bCs/>
        </w:rPr>
        <w:t xml:space="preserve"> w kwocie 10.725,- zł. Oprócz tej kwoty beneficjent otrzymał</w:t>
      </w:r>
      <w:r w:rsidRPr="005901AB">
        <w:rPr>
          <w:rFonts w:ascii="Arial" w:hAnsi="Arial" w:cs="Arial"/>
          <w:bCs/>
        </w:rPr>
        <w:t xml:space="preserve"> również środki UE bezpośrednio </w:t>
      </w:r>
      <w:r w:rsidR="001A66F3">
        <w:rPr>
          <w:rFonts w:ascii="Arial" w:hAnsi="Arial" w:cs="Arial"/>
          <w:bCs/>
        </w:rPr>
        <w:br/>
      </w:r>
      <w:r w:rsidRPr="005901AB">
        <w:rPr>
          <w:rFonts w:ascii="Arial" w:hAnsi="Arial" w:cs="Arial"/>
          <w:bCs/>
        </w:rPr>
        <w:t>z rachunku Ministra Finansów z po</w:t>
      </w:r>
      <w:r>
        <w:rPr>
          <w:rFonts w:ascii="Arial" w:hAnsi="Arial" w:cs="Arial"/>
          <w:bCs/>
        </w:rPr>
        <w:t xml:space="preserve">minięciem budżetu Województwa. </w:t>
      </w:r>
    </w:p>
    <w:p w:rsidR="001D34E1" w:rsidRPr="0024715C" w:rsidRDefault="001D34E1" w:rsidP="00316C0B">
      <w:pPr>
        <w:numPr>
          <w:ilvl w:val="0"/>
          <w:numId w:val="299"/>
        </w:numPr>
        <w:spacing w:line="360" w:lineRule="auto"/>
        <w:ind w:left="567" w:hanging="283"/>
        <w:jc w:val="both"/>
        <w:rPr>
          <w:rFonts w:ascii="Arial" w:hAnsi="Arial" w:cs="Arial"/>
        </w:rPr>
      </w:pPr>
      <w:r w:rsidRPr="0024715C">
        <w:rPr>
          <w:rFonts w:ascii="Arial" w:hAnsi="Arial" w:cs="Arial"/>
        </w:rPr>
        <w:t>wydatki na realizację projektu</w:t>
      </w:r>
      <w:r w:rsidRPr="0024715C">
        <w:rPr>
          <w:rFonts w:ascii="Arial" w:hAnsi="Arial" w:cs="Arial"/>
          <w:bCs/>
          <w:color w:val="000000"/>
        </w:rPr>
        <w:t xml:space="preserve"> własnego pn. „Podkarpacie stawia na zawodowców” realizowanego przez Wojewódzki Urząd Pracy w Rzeszowie </w:t>
      </w:r>
      <w:r w:rsidRPr="0024715C">
        <w:rPr>
          <w:rFonts w:ascii="Arial" w:hAnsi="Arial" w:cs="Arial"/>
          <w:color w:val="000000"/>
        </w:rPr>
        <w:t xml:space="preserve">w ramach Priorytetu IX </w:t>
      </w:r>
      <w:r w:rsidRPr="0024715C">
        <w:rPr>
          <w:rFonts w:ascii="Arial" w:hAnsi="Arial" w:cs="Arial"/>
          <w:i/>
          <w:color w:val="000000"/>
        </w:rPr>
        <w:t xml:space="preserve">Rozwój Wykształcenia i Kompetencji w Regionach </w:t>
      </w:r>
      <w:r w:rsidRPr="0024715C">
        <w:rPr>
          <w:rFonts w:ascii="Arial" w:hAnsi="Arial" w:cs="Arial"/>
          <w:color w:val="000000"/>
        </w:rPr>
        <w:t xml:space="preserve">działania 9.2 </w:t>
      </w:r>
      <w:r w:rsidRPr="0024715C">
        <w:rPr>
          <w:rFonts w:ascii="Arial" w:hAnsi="Arial" w:cs="Arial"/>
          <w:bCs/>
          <w:color w:val="000000"/>
        </w:rPr>
        <w:t>Programu Operacyjnego K</w:t>
      </w:r>
      <w:r>
        <w:rPr>
          <w:rFonts w:ascii="Arial" w:hAnsi="Arial" w:cs="Arial"/>
          <w:bCs/>
          <w:color w:val="000000"/>
        </w:rPr>
        <w:t>apitał Ludzki w kwocie 23.041</w:t>
      </w:r>
      <w:r w:rsidRPr="0024715C">
        <w:rPr>
          <w:rFonts w:ascii="Arial" w:hAnsi="Arial" w:cs="Arial"/>
          <w:bCs/>
          <w:color w:val="000000"/>
        </w:rPr>
        <w:t>,- zł, w tym:</w:t>
      </w:r>
    </w:p>
    <w:p w:rsidR="001D34E1" w:rsidRDefault="001D34E1" w:rsidP="00316C0B">
      <w:pPr>
        <w:pStyle w:val="Akapitzlist"/>
        <w:numPr>
          <w:ilvl w:val="0"/>
          <w:numId w:val="319"/>
        </w:numPr>
        <w:spacing w:line="360" w:lineRule="auto"/>
        <w:ind w:left="851" w:hanging="284"/>
        <w:contextualSpacing/>
        <w:jc w:val="both"/>
        <w:rPr>
          <w:rFonts w:ascii="Arial" w:hAnsi="Arial" w:cs="Arial"/>
        </w:rPr>
      </w:pPr>
      <w:r>
        <w:rPr>
          <w:rFonts w:ascii="Arial" w:hAnsi="Arial" w:cs="Arial"/>
        </w:rPr>
        <w:t xml:space="preserve">zakup urządzenia wielofunkcyjnego na potrzeby Biura Projektu w kwocie </w:t>
      </w:r>
      <w:r>
        <w:rPr>
          <w:rFonts w:ascii="Arial" w:hAnsi="Arial" w:cs="Arial"/>
        </w:rPr>
        <w:br/>
        <w:t>4.880</w:t>
      </w:r>
      <w:r w:rsidRPr="00453AC0">
        <w:rPr>
          <w:rFonts w:ascii="Arial" w:hAnsi="Arial" w:cs="Arial"/>
        </w:rPr>
        <w:t>,- zł,</w:t>
      </w:r>
    </w:p>
    <w:p w:rsidR="001D34E1" w:rsidRPr="004938EB" w:rsidRDefault="001D34E1" w:rsidP="00316C0B">
      <w:pPr>
        <w:pStyle w:val="Akapitzlist"/>
        <w:numPr>
          <w:ilvl w:val="0"/>
          <w:numId w:val="319"/>
        </w:numPr>
        <w:spacing w:line="360" w:lineRule="auto"/>
        <w:ind w:left="851" w:hanging="284"/>
        <w:contextualSpacing/>
        <w:jc w:val="both"/>
        <w:rPr>
          <w:rFonts w:ascii="Arial" w:hAnsi="Arial" w:cs="Arial"/>
        </w:rPr>
      </w:pPr>
      <w:r w:rsidRPr="00453AC0">
        <w:rPr>
          <w:rFonts w:ascii="Arial" w:hAnsi="Arial" w:cs="Arial"/>
        </w:rPr>
        <w:t xml:space="preserve">dotacje przekazane partnerom projektu w kwocie </w:t>
      </w:r>
      <w:r>
        <w:rPr>
          <w:rFonts w:ascii="Arial" w:hAnsi="Arial" w:cs="Arial"/>
        </w:rPr>
        <w:t>18.161</w:t>
      </w:r>
      <w:r w:rsidRPr="00453AC0">
        <w:rPr>
          <w:rFonts w:ascii="Arial" w:hAnsi="Arial" w:cs="Arial"/>
        </w:rPr>
        <w:t>,- zł</w:t>
      </w:r>
      <w:r>
        <w:rPr>
          <w:rFonts w:ascii="Arial" w:hAnsi="Arial" w:cs="Arial"/>
        </w:rPr>
        <w:t>.</w:t>
      </w:r>
    </w:p>
    <w:p w:rsidR="00374BE6" w:rsidRPr="00374BE6" w:rsidRDefault="001D34E1" w:rsidP="00374BE6">
      <w:pPr>
        <w:spacing w:before="240"/>
        <w:ind w:left="644"/>
        <w:jc w:val="center"/>
        <w:rPr>
          <w:rFonts w:ascii="Arial" w:hAnsi="Arial" w:cs="Arial"/>
          <w:color w:val="000000"/>
        </w:rPr>
      </w:pPr>
      <w:r w:rsidRPr="00360220">
        <w:rPr>
          <w:rFonts w:ascii="Arial" w:hAnsi="Arial" w:cs="Arial"/>
          <w:color w:val="000000"/>
        </w:rPr>
        <w:t>Zestawie</w:t>
      </w:r>
      <w:r>
        <w:rPr>
          <w:rFonts w:ascii="Arial" w:hAnsi="Arial" w:cs="Arial"/>
          <w:color w:val="000000"/>
        </w:rPr>
        <w:t xml:space="preserve">nie przekazanych partnerom projektu „Podkarpacie stawia na zawodowców” </w:t>
      </w:r>
      <w:r w:rsidRPr="00360220">
        <w:rPr>
          <w:rFonts w:ascii="Arial" w:hAnsi="Arial" w:cs="Arial"/>
          <w:color w:val="000000"/>
        </w:rPr>
        <w:t xml:space="preserve">transz </w:t>
      </w:r>
      <w:r>
        <w:rPr>
          <w:rFonts w:ascii="Arial" w:hAnsi="Arial" w:cs="Arial"/>
          <w:color w:val="000000"/>
        </w:rPr>
        <w:t>dotacji</w:t>
      </w:r>
      <w:r w:rsidRPr="00360220">
        <w:rPr>
          <w:rFonts w:ascii="Arial" w:hAnsi="Arial" w:cs="Arial"/>
          <w:color w:val="000000"/>
        </w:rPr>
        <w:t xml:space="preserve"> w 201</w:t>
      </w:r>
      <w:r>
        <w:rPr>
          <w:rFonts w:ascii="Arial" w:hAnsi="Arial" w:cs="Arial"/>
          <w:color w:val="000000"/>
        </w:rPr>
        <w:t>2</w:t>
      </w:r>
      <w:r w:rsidRPr="00360220">
        <w:rPr>
          <w:rFonts w:ascii="Arial" w:hAnsi="Arial" w:cs="Arial"/>
          <w:color w:val="000000"/>
        </w:rPr>
        <w:t xml:space="preserve"> roku</w:t>
      </w:r>
    </w:p>
    <w:tbl>
      <w:tblPr>
        <w:tblW w:w="8647" w:type="dxa"/>
        <w:tblInd w:w="921" w:type="dxa"/>
        <w:tblLayout w:type="fixed"/>
        <w:tblCellMar>
          <w:left w:w="70" w:type="dxa"/>
          <w:right w:w="70" w:type="dxa"/>
        </w:tblCellMar>
        <w:tblLook w:val="04A0"/>
      </w:tblPr>
      <w:tblGrid>
        <w:gridCol w:w="567"/>
        <w:gridCol w:w="2551"/>
        <w:gridCol w:w="2694"/>
        <w:gridCol w:w="1417"/>
        <w:gridCol w:w="1418"/>
      </w:tblGrid>
      <w:tr w:rsidR="001D34E1" w:rsidRPr="00FE5AA4" w:rsidTr="006F73C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FE5AA4" w:rsidRDefault="001D34E1" w:rsidP="006F73C2">
            <w:pPr>
              <w:jc w:val="center"/>
              <w:rPr>
                <w:rFonts w:ascii="Arial" w:hAnsi="Arial" w:cs="Arial"/>
                <w:b/>
                <w:color w:val="000000"/>
                <w:sz w:val="18"/>
                <w:szCs w:val="18"/>
              </w:rPr>
            </w:pPr>
            <w:r w:rsidRPr="00FE5AA4">
              <w:rPr>
                <w:rFonts w:ascii="Arial" w:hAnsi="Arial" w:cs="Arial"/>
                <w:b/>
                <w:color w:val="000000"/>
                <w:sz w:val="18"/>
                <w:szCs w:val="18"/>
              </w:rPr>
              <w:t>L.p.</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FE5AA4" w:rsidRDefault="001D34E1" w:rsidP="006F73C2">
            <w:pPr>
              <w:jc w:val="center"/>
              <w:rPr>
                <w:rFonts w:ascii="Arial" w:hAnsi="Arial" w:cs="Arial"/>
                <w:b/>
                <w:color w:val="000000"/>
                <w:sz w:val="18"/>
                <w:szCs w:val="18"/>
              </w:rPr>
            </w:pPr>
            <w:r w:rsidRPr="00FE5AA4">
              <w:rPr>
                <w:rFonts w:ascii="Arial" w:hAnsi="Arial" w:cs="Arial"/>
                <w:b/>
                <w:color w:val="000000"/>
                <w:sz w:val="18"/>
                <w:szCs w:val="18"/>
              </w:rPr>
              <w:t>Podmiot</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FE5AA4" w:rsidRDefault="001D34E1" w:rsidP="006F73C2">
            <w:pPr>
              <w:jc w:val="center"/>
              <w:rPr>
                <w:rFonts w:ascii="Arial" w:hAnsi="Arial" w:cs="Arial"/>
                <w:b/>
                <w:color w:val="000000"/>
                <w:sz w:val="18"/>
                <w:szCs w:val="18"/>
              </w:rPr>
            </w:pPr>
            <w:r w:rsidRPr="00FE5AA4">
              <w:rPr>
                <w:rFonts w:ascii="Arial" w:hAnsi="Arial" w:cs="Arial"/>
                <w:b/>
                <w:color w:val="000000"/>
                <w:sz w:val="18"/>
                <w:szCs w:val="18"/>
              </w:rPr>
              <w:t>Nazwa zadania / projektu</w:t>
            </w:r>
          </w:p>
        </w:tc>
        <w:tc>
          <w:tcPr>
            <w:tcW w:w="2835" w:type="dxa"/>
            <w:gridSpan w:val="2"/>
            <w:tcBorders>
              <w:top w:val="single" w:sz="4" w:space="0" w:color="auto"/>
              <w:left w:val="nil"/>
              <w:bottom w:val="single" w:sz="4" w:space="0" w:color="auto"/>
              <w:right w:val="single" w:sz="4" w:space="0" w:color="auto"/>
            </w:tcBorders>
            <w:shd w:val="clear" w:color="auto" w:fill="FFFFFF"/>
            <w:vAlign w:val="center"/>
          </w:tcPr>
          <w:p w:rsidR="001D34E1" w:rsidRPr="00FE5AA4" w:rsidRDefault="001D34E1" w:rsidP="006F73C2">
            <w:pPr>
              <w:jc w:val="center"/>
              <w:rPr>
                <w:rFonts w:ascii="Arial" w:hAnsi="Arial" w:cs="Arial"/>
                <w:b/>
                <w:color w:val="000000"/>
                <w:sz w:val="18"/>
                <w:szCs w:val="18"/>
              </w:rPr>
            </w:pPr>
            <w:r w:rsidRPr="00FE5AA4">
              <w:rPr>
                <w:rFonts w:ascii="Arial" w:hAnsi="Arial" w:cs="Arial"/>
                <w:b/>
                <w:color w:val="000000"/>
                <w:sz w:val="18"/>
                <w:szCs w:val="18"/>
              </w:rPr>
              <w:t>Kwota dotacji w zł</w:t>
            </w:r>
          </w:p>
        </w:tc>
      </w:tr>
      <w:tr w:rsidR="001D34E1" w:rsidRPr="00FE5AA4" w:rsidTr="006F73C2">
        <w:trPr>
          <w:trHeight w:val="930"/>
        </w:trPr>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FE5AA4" w:rsidRDefault="001D34E1" w:rsidP="006F73C2">
            <w:pPr>
              <w:jc w:val="center"/>
              <w:rPr>
                <w:rFonts w:ascii="Arial" w:hAnsi="Arial" w:cs="Arial"/>
                <w:b/>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FE5AA4" w:rsidRDefault="001D34E1" w:rsidP="006F73C2">
            <w:pPr>
              <w:jc w:val="center"/>
              <w:rPr>
                <w:rFonts w:ascii="Arial" w:hAnsi="Arial" w:cs="Arial"/>
                <w:b/>
                <w:color w:val="000000"/>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FE5AA4" w:rsidRDefault="001D34E1" w:rsidP="006F73C2">
            <w:pPr>
              <w:jc w:val="center"/>
              <w:rPr>
                <w:rFonts w:ascii="Arial" w:hAnsi="Arial" w:cs="Arial"/>
                <w:b/>
                <w:sz w:val="18"/>
                <w:szCs w:val="18"/>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1D34E1" w:rsidRPr="00FE5AA4" w:rsidRDefault="001D34E1" w:rsidP="006F73C2">
            <w:pPr>
              <w:jc w:val="center"/>
              <w:rPr>
                <w:rFonts w:ascii="Arial" w:hAnsi="Arial" w:cs="Arial"/>
                <w:b/>
                <w:color w:val="000000"/>
                <w:sz w:val="18"/>
                <w:szCs w:val="18"/>
              </w:rPr>
            </w:pPr>
            <w:r w:rsidRPr="00FE5AA4">
              <w:rPr>
                <w:rFonts w:ascii="Arial" w:hAnsi="Arial" w:cs="Arial"/>
                <w:b/>
                <w:color w:val="000000"/>
                <w:sz w:val="18"/>
                <w:szCs w:val="18"/>
              </w:rPr>
              <w:t>dla jednostek</w:t>
            </w:r>
            <w:r w:rsidRPr="00FE5AA4">
              <w:rPr>
                <w:rFonts w:ascii="Arial" w:hAnsi="Arial" w:cs="Arial"/>
                <w:b/>
                <w:color w:val="000000"/>
                <w:sz w:val="18"/>
                <w:szCs w:val="18"/>
              </w:rPr>
              <w:br/>
              <w:t>sektora</w:t>
            </w:r>
            <w:r w:rsidRPr="00FE5AA4">
              <w:rPr>
                <w:rFonts w:ascii="Arial" w:hAnsi="Arial" w:cs="Arial"/>
                <w:b/>
                <w:color w:val="000000"/>
                <w:sz w:val="18"/>
                <w:szCs w:val="18"/>
              </w:rPr>
              <w:br/>
              <w:t>finansów</w:t>
            </w:r>
            <w:r w:rsidRPr="00FE5AA4">
              <w:rPr>
                <w:rFonts w:ascii="Arial" w:hAnsi="Arial" w:cs="Arial"/>
                <w:b/>
                <w:color w:val="000000"/>
                <w:sz w:val="18"/>
                <w:szCs w:val="18"/>
              </w:rPr>
              <w:br/>
              <w:t>publicznych</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D34E1" w:rsidRPr="00FE5AA4" w:rsidRDefault="001D34E1" w:rsidP="006F73C2">
            <w:pPr>
              <w:jc w:val="center"/>
              <w:rPr>
                <w:rFonts w:ascii="Arial" w:hAnsi="Arial" w:cs="Arial"/>
                <w:b/>
                <w:color w:val="000000"/>
                <w:sz w:val="18"/>
                <w:szCs w:val="18"/>
              </w:rPr>
            </w:pPr>
            <w:r w:rsidRPr="00FE5AA4">
              <w:rPr>
                <w:rFonts w:ascii="Arial" w:hAnsi="Arial" w:cs="Arial"/>
                <w:b/>
                <w:color w:val="000000"/>
                <w:sz w:val="18"/>
                <w:szCs w:val="18"/>
              </w:rPr>
              <w:t>dla jednostek</w:t>
            </w:r>
            <w:r w:rsidRPr="00FE5AA4">
              <w:rPr>
                <w:rFonts w:ascii="Arial" w:hAnsi="Arial" w:cs="Arial"/>
                <w:b/>
                <w:color w:val="000000"/>
                <w:sz w:val="18"/>
                <w:szCs w:val="18"/>
              </w:rPr>
              <w:br/>
              <w:t>spoza sektora</w:t>
            </w:r>
            <w:r w:rsidRPr="00FE5AA4">
              <w:rPr>
                <w:rFonts w:ascii="Arial" w:hAnsi="Arial" w:cs="Arial"/>
                <w:b/>
                <w:color w:val="000000"/>
                <w:sz w:val="18"/>
                <w:szCs w:val="18"/>
              </w:rPr>
              <w:br/>
              <w:t>finansów</w:t>
            </w:r>
            <w:r w:rsidRPr="00FE5AA4">
              <w:rPr>
                <w:rFonts w:ascii="Arial" w:hAnsi="Arial" w:cs="Arial"/>
                <w:b/>
                <w:color w:val="000000"/>
                <w:sz w:val="18"/>
                <w:szCs w:val="18"/>
              </w:rPr>
              <w:br/>
              <w:t>publicznych</w:t>
            </w:r>
          </w:p>
        </w:tc>
      </w:tr>
      <w:tr w:rsidR="001D34E1" w:rsidRPr="00FE5AA4"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FE5AA4" w:rsidRDefault="001D34E1" w:rsidP="006F73C2">
            <w:pPr>
              <w:jc w:val="center"/>
              <w:rPr>
                <w:rFonts w:ascii="Arial" w:hAnsi="Arial" w:cs="Arial"/>
                <w:color w:val="000000"/>
                <w:sz w:val="18"/>
                <w:szCs w:val="18"/>
              </w:rPr>
            </w:pPr>
            <w:r w:rsidRPr="00FE5AA4">
              <w:rPr>
                <w:rFonts w:ascii="Arial" w:hAnsi="Arial" w:cs="Arial"/>
                <w:color w:val="000000"/>
                <w:sz w:val="18"/>
                <w:szCs w:val="18"/>
              </w:rPr>
              <w:t>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FE5AA4" w:rsidRDefault="001D34E1" w:rsidP="006F73C2">
            <w:pPr>
              <w:rPr>
                <w:rFonts w:ascii="Arial" w:hAnsi="Arial" w:cs="Arial"/>
                <w:sz w:val="18"/>
                <w:szCs w:val="18"/>
              </w:rPr>
            </w:pPr>
            <w:r w:rsidRPr="00FE5AA4">
              <w:rPr>
                <w:rFonts w:ascii="Arial" w:hAnsi="Arial" w:cs="Arial"/>
                <w:sz w:val="18"/>
                <w:szCs w:val="18"/>
              </w:rPr>
              <w:t>Gmina Łańcut</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FE5AA4" w:rsidRDefault="001D34E1" w:rsidP="006F73C2">
            <w:pPr>
              <w:rPr>
                <w:rFonts w:ascii="Arial" w:hAnsi="Arial" w:cs="Arial"/>
                <w:sz w:val="18"/>
                <w:szCs w:val="18"/>
              </w:rPr>
            </w:pPr>
            <w:r w:rsidRPr="00FE5AA4">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vAlign w:val="center"/>
          </w:tcPr>
          <w:p w:rsidR="001D34E1" w:rsidRPr="00FE5AA4" w:rsidRDefault="001D34E1" w:rsidP="006F73C2">
            <w:pPr>
              <w:jc w:val="right"/>
              <w:rPr>
                <w:rFonts w:ascii="Arial" w:hAnsi="Arial" w:cs="Arial"/>
                <w:sz w:val="18"/>
                <w:szCs w:val="18"/>
              </w:rPr>
            </w:pPr>
            <w:r w:rsidRPr="00FE5AA4">
              <w:rPr>
                <w:rFonts w:ascii="Arial" w:hAnsi="Arial" w:cs="Arial"/>
                <w:sz w:val="18"/>
                <w:szCs w:val="18"/>
              </w:rPr>
              <w:t>7 819,39</w:t>
            </w:r>
          </w:p>
        </w:tc>
        <w:tc>
          <w:tcPr>
            <w:tcW w:w="1418" w:type="dxa"/>
            <w:tcBorders>
              <w:top w:val="single" w:sz="4" w:space="0" w:color="auto"/>
              <w:left w:val="nil"/>
              <w:bottom w:val="single" w:sz="4" w:space="0" w:color="auto"/>
              <w:right w:val="single" w:sz="4" w:space="0" w:color="auto"/>
            </w:tcBorders>
            <w:vAlign w:val="center"/>
          </w:tcPr>
          <w:p w:rsidR="001D34E1" w:rsidRPr="00FE5AA4" w:rsidRDefault="001D34E1" w:rsidP="006F73C2">
            <w:pPr>
              <w:jc w:val="right"/>
              <w:rPr>
                <w:rFonts w:ascii="Arial" w:hAnsi="Arial" w:cs="Arial"/>
                <w:sz w:val="18"/>
                <w:szCs w:val="18"/>
              </w:rPr>
            </w:pPr>
            <w:r w:rsidRPr="00FE5AA4">
              <w:rPr>
                <w:rFonts w:ascii="Arial" w:hAnsi="Arial" w:cs="Arial"/>
                <w:sz w:val="18"/>
                <w:szCs w:val="18"/>
              </w:rPr>
              <w:t>0,00</w:t>
            </w:r>
          </w:p>
        </w:tc>
      </w:tr>
      <w:tr w:rsidR="001D34E1" w:rsidRPr="00FE5AA4"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FE5AA4" w:rsidRDefault="001D34E1" w:rsidP="006F73C2">
            <w:pPr>
              <w:jc w:val="center"/>
              <w:rPr>
                <w:rFonts w:ascii="Arial" w:hAnsi="Arial" w:cs="Arial"/>
                <w:color w:val="000000"/>
                <w:sz w:val="18"/>
                <w:szCs w:val="18"/>
              </w:rPr>
            </w:pPr>
            <w:r w:rsidRPr="00FE5AA4">
              <w:rPr>
                <w:rFonts w:ascii="Arial" w:hAnsi="Arial" w:cs="Arial"/>
                <w:color w:val="000000"/>
                <w:sz w:val="18"/>
                <w:szCs w:val="18"/>
              </w:rPr>
              <w:t>2</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FE5AA4" w:rsidRDefault="001D34E1" w:rsidP="006F73C2">
            <w:pPr>
              <w:rPr>
                <w:rFonts w:ascii="Arial" w:hAnsi="Arial" w:cs="Arial"/>
                <w:sz w:val="18"/>
                <w:szCs w:val="18"/>
              </w:rPr>
            </w:pPr>
            <w:r w:rsidRPr="00FE5AA4">
              <w:rPr>
                <w:rFonts w:ascii="Arial" w:hAnsi="Arial" w:cs="Arial"/>
                <w:sz w:val="18"/>
                <w:szCs w:val="18"/>
              </w:rPr>
              <w:t>Powiat M. Przemyśl</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FE5AA4" w:rsidRDefault="001D34E1" w:rsidP="006F73C2">
            <w:pPr>
              <w:rPr>
                <w:rFonts w:ascii="Arial" w:hAnsi="Arial" w:cs="Arial"/>
                <w:sz w:val="18"/>
                <w:szCs w:val="18"/>
              </w:rPr>
            </w:pPr>
            <w:r w:rsidRPr="00FE5AA4">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vAlign w:val="center"/>
          </w:tcPr>
          <w:p w:rsidR="001D34E1" w:rsidRPr="00FE5AA4" w:rsidRDefault="001D34E1" w:rsidP="006F73C2">
            <w:pPr>
              <w:jc w:val="right"/>
              <w:rPr>
                <w:rFonts w:ascii="Arial" w:hAnsi="Arial" w:cs="Arial"/>
                <w:sz w:val="18"/>
                <w:szCs w:val="18"/>
              </w:rPr>
            </w:pPr>
            <w:r w:rsidRPr="00FE5AA4">
              <w:rPr>
                <w:rFonts w:ascii="Arial" w:hAnsi="Arial" w:cs="Arial"/>
                <w:sz w:val="18"/>
                <w:szCs w:val="18"/>
              </w:rPr>
              <w:t>5 848,68</w:t>
            </w:r>
          </w:p>
        </w:tc>
        <w:tc>
          <w:tcPr>
            <w:tcW w:w="1418" w:type="dxa"/>
            <w:tcBorders>
              <w:top w:val="single" w:sz="4" w:space="0" w:color="auto"/>
              <w:left w:val="nil"/>
              <w:bottom w:val="single" w:sz="4" w:space="0" w:color="auto"/>
              <w:right w:val="single" w:sz="4" w:space="0" w:color="auto"/>
            </w:tcBorders>
            <w:vAlign w:val="center"/>
          </w:tcPr>
          <w:p w:rsidR="001D34E1" w:rsidRPr="00FE5AA4" w:rsidRDefault="001D34E1" w:rsidP="006F73C2">
            <w:pPr>
              <w:jc w:val="right"/>
              <w:rPr>
                <w:rFonts w:ascii="Arial" w:hAnsi="Arial" w:cs="Arial"/>
                <w:sz w:val="18"/>
                <w:szCs w:val="18"/>
              </w:rPr>
            </w:pPr>
            <w:r w:rsidRPr="00FE5AA4">
              <w:rPr>
                <w:rFonts w:ascii="Arial" w:hAnsi="Arial" w:cs="Arial"/>
                <w:sz w:val="18"/>
                <w:szCs w:val="18"/>
              </w:rPr>
              <w:t>0,00</w:t>
            </w:r>
          </w:p>
        </w:tc>
      </w:tr>
      <w:tr w:rsidR="001D34E1" w:rsidRPr="00FE5AA4"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FE5AA4" w:rsidRDefault="001D34E1" w:rsidP="006F73C2">
            <w:pPr>
              <w:jc w:val="center"/>
              <w:rPr>
                <w:rFonts w:ascii="Arial" w:hAnsi="Arial" w:cs="Arial"/>
                <w:color w:val="000000"/>
                <w:sz w:val="18"/>
                <w:szCs w:val="18"/>
              </w:rPr>
            </w:pPr>
            <w:r w:rsidRPr="00FE5AA4">
              <w:rPr>
                <w:rFonts w:ascii="Arial" w:hAnsi="Arial" w:cs="Arial"/>
                <w:color w:val="000000"/>
                <w:sz w:val="18"/>
                <w:szCs w:val="18"/>
              </w:rPr>
              <w:t>3</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1D34E1" w:rsidRPr="00FE5AA4" w:rsidRDefault="001D34E1" w:rsidP="006F73C2">
            <w:pPr>
              <w:rPr>
                <w:rFonts w:ascii="Arial" w:hAnsi="Arial" w:cs="Arial"/>
                <w:sz w:val="18"/>
                <w:szCs w:val="18"/>
              </w:rPr>
            </w:pPr>
            <w:r w:rsidRPr="00FE5AA4">
              <w:rPr>
                <w:rFonts w:ascii="Arial" w:hAnsi="Arial" w:cs="Arial"/>
                <w:sz w:val="18"/>
                <w:szCs w:val="18"/>
              </w:rPr>
              <w:t>Powiat Rzeszowski</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1D34E1" w:rsidRPr="00FE5AA4" w:rsidRDefault="001D34E1" w:rsidP="006F73C2">
            <w:pPr>
              <w:rPr>
                <w:rFonts w:ascii="Arial" w:hAnsi="Arial" w:cs="Arial"/>
                <w:sz w:val="18"/>
                <w:szCs w:val="18"/>
              </w:rPr>
            </w:pPr>
            <w:r w:rsidRPr="00FE5AA4">
              <w:rPr>
                <w:rFonts w:ascii="Arial" w:hAnsi="Arial" w:cs="Arial"/>
                <w:sz w:val="18"/>
                <w:szCs w:val="18"/>
              </w:rPr>
              <w:t>POKL.09.02.00-18-001/12</w:t>
            </w:r>
          </w:p>
        </w:tc>
        <w:tc>
          <w:tcPr>
            <w:tcW w:w="1417" w:type="dxa"/>
            <w:tcBorders>
              <w:top w:val="single" w:sz="4" w:space="0" w:color="auto"/>
              <w:left w:val="nil"/>
              <w:bottom w:val="single" w:sz="4" w:space="0" w:color="auto"/>
              <w:right w:val="single" w:sz="4" w:space="0" w:color="auto"/>
            </w:tcBorders>
            <w:vAlign w:val="center"/>
          </w:tcPr>
          <w:p w:rsidR="001D34E1" w:rsidRPr="00FE5AA4" w:rsidRDefault="001D34E1" w:rsidP="006F73C2">
            <w:pPr>
              <w:jc w:val="right"/>
              <w:rPr>
                <w:rFonts w:ascii="Arial" w:hAnsi="Arial" w:cs="Arial"/>
                <w:sz w:val="18"/>
                <w:szCs w:val="18"/>
              </w:rPr>
            </w:pPr>
            <w:r w:rsidRPr="00FE5AA4">
              <w:rPr>
                <w:rFonts w:ascii="Arial" w:hAnsi="Arial" w:cs="Arial"/>
                <w:sz w:val="18"/>
                <w:szCs w:val="18"/>
              </w:rPr>
              <w:t>4 492,44</w:t>
            </w:r>
          </w:p>
        </w:tc>
        <w:tc>
          <w:tcPr>
            <w:tcW w:w="1418" w:type="dxa"/>
            <w:tcBorders>
              <w:top w:val="single" w:sz="4" w:space="0" w:color="auto"/>
              <w:left w:val="nil"/>
              <w:bottom w:val="single" w:sz="4" w:space="0" w:color="auto"/>
              <w:right w:val="single" w:sz="4" w:space="0" w:color="auto"/>
            </w:tcBorders>
            <w:vAlign w:val="center"/>
          </w:tcPr>
          <w:p w:rsidR="001D34E1" w:rsidRPr="00FE5AA4" w:rsidRDefault="001D34E1" w:rsidP="006F73C2">
            <w:pPr>
              <w:jc w:val="right"/>
              <w:rPr>
                <w:rFonts w:ascii="Arial" w:hAnsi="Arial" w:cs="Arial"/>
                <w:sz w:val="18"/>
                <w:szCs w:val="18"/>
              </w:rPr>
            </w:pPr>
            <w:r w:rsidRPr="00FE5AA4">
              <w:rPr>
                <w:rFonts w:ascii="Arial" w:hAnsi="Arial" w:cs="Arial"/>
                <w:sz w:val="18"/>
                <w:szCs w:val="18"/>
              </w:rPr>
              <w:t>0,00</w:t>
            </w:r>
          </w:p>
        </w:tc>
      </w:tr>
      <w:tr w:rsidR="001D34E1" w:rsidRPr="00FE5AA4" w:rsidTr="006F73C2">
        <w:trPr>
          <w:trHeight w:val="300"/>
        </w:trPr>
        <w:tc>
          <w:tcPr>
            <w:tcW w:w="581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D34E1" w:rsidRPr="00FE5AA4" w:rsidRDefault="001D34E1" w:rsidP="006F73C2">
            <w:pPr>
              <w:jc w:val="center"/>
              <w:rPr>
                <w:rFonts w:ascii="Arial" w:hAnsi="Arial" w:cs="Arial"/>
                <w:b/>
                <w:color w:val="000000"/>
                <w:sz w:val="18"/>
                <w:szCs w:val="18"/>
              </w:rPr>
            </w:pPr>
            <w:r w:rsidRPr="00FE5AA4">
              <w:rPr>
                <w:rFonts w:ascii="Arial" w:hAnsi="Arial" w:cs="Arial"/>
                <w:b/>
                <w:color w:val="000000"/>
                <w:sz w:val="18"/>
                <w:szCs w:val="18"/>
              </w:rPr>
              <w:t>Razem dofinansowanie dla partnerów</w:t>
            </w:r>
          </w:p>
        </w:tc>
        <w:tc>
          <w:tcPr>
            <w:tcW w:w="1417" w:type="dxa"/>
            <w:tcBorders>
              <w:top w:val="single" w:sz="4" w:space="0" w:color="auto"/>
              <w:left w:val="nil"/>
              <w:bottom w:val="single" w:sz="4" w:space="0" w:color="auto"/>
              <w:right w:val="single" w:sz="4" w:space="0" w:color="auto"/>
            </w:tcBorders>
            <w:shd w:val="clear" w:color="auto" w:fill="FFFFFF"/>
            <w:vAlign w:val="center"/>
          </w:tcPr>
          <w:p w:rsidR="001D34E1" w:rsidRPr="00FE5AA4" w:rsidRDefault="001D34E1" w:rsidP="006F73C2">
            <w:pPr>
              <w:jc w:val="right"/>
              <w:rPr>
                <w:rFonts w:ascii="Arial" w:hAnsi="Arial" w:cs="Arial"/>
                <w:b/>
                <w:bCs/>
                <w:sz w:val="18"/>
                <w:szCs w:val="18"/>
              </w:rPr>
            </w:pPr>
            <w:r w:rsidRPr="00FE5AA4">
              <w:rPr>
                <w:rFonts w:ascii="Arial" w:hAnsi="Arial" w:cs="Arial"/>
                <w:b/>
                <w:bCs/>
                <w:sz w:val="18"/>
                <w:szCs w:val="18"/>
              </w:rPr>
              <w:t>18 160,51</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D34E1" w:rsidRPr="00FE5AA4" w:rsidRDefault="001D34E1" w:rsidP="006F73C2">
            <w:pPr>
              <w:jc w:val="right"/>
              <w:rPr>
                <w:rFonts w:ascii="Arial" w:hAnsi="Arial" w:cs="Arial"/>
                <w:b/>
                <w:bCs/>
                <w:sz w:val="18"/>
                <w:szCs w:val="18"/>
              </w:rPr>
            </w:pPr>
            <w:r w:rsidRPr="00FE5AA4">
              <w:rPr>
                <w:rFonts w:ascii="Arial" w:hAnsi="Arial" w:cs="Arial"/>
                <w:b/>
                <w:bCs/>
                <w:sz w:val="18"/>
                <w:szCs w:val="18"/>
              </w:rPr>
              <w:t>0,00</w:t>
            </w:r>
          </w:p>
        </w:tc>
      </w:tr>
    </w:tbl>
    <w:p w:rsidR="001D34E1" w:rsidRDefault="001D34E1" w:rsidP="001D34E1">
      <w:pPr>
        <w:spacing w:line="360" w:lineRule="auto"/>
        <w:jc w:val="both"/>
        <w:rPr>
          <w:rFonts w:ascii="Arial" w:hAnsi="Arial" w:cs="Arial"/>
          <w:color w:val="000000"/>
        </w:rPr>
      </w:pPr>
      <w:r w:rsidRPr="00B028E9">
        <w:rPr>
          <w:rFonts w:ascii="Arial" w:hAnsi="Arial" w:cs="Arial"/>
        </w:rPr>
        <w:lastRenderedPageBreak/>
        <w:t xml:space="preserve">Zadanie ujęte w wykazie przedsięwzięć do Wieloletniej Prognozy Finansowej Województwa Podkarpackiego </w:t>
      </w:r>
      <w:r w:rsidRPr="00B028E9">
        <w:rPr>
          <w:rFonts w:ascii="Arial" w:hAnsi="Arial" w:cs="Arial"/>
          <w:color w:val="000000"/>
        </w:rPr>
        <w:t>w ramach przedsięwzięcia pn. „Podkarpacie stawia na</w:t>
      </w:r>
      <w:r>
        <w:rPr>
          <w:rFonts w:ascii="Arial" w:hAnsi="Arial" w:cs="Arial"/>
          <w:color w:val="000000"/>
        </w:rPr>
        <w:t xml:space="preserve"> zawodowców” o planowanych łącznych nakładach finansowych w kwocie </w:t>
      </w:r>
      <w:r w:rsidRPr="00334BE0">
        <w:rPr>
          <w:rFonts w:ascii="Arial" w:hAnsi="Arial" w:cs="Arial"/>
          <w:color w:val="000000"/>
        </w:rPr>
        <w:t>64.454.091,-zł realizowanego w latach 2012-2014.</w:t>
      </w:r>
      <w:r>
        <w:rPr>
          <w:rFonts w:ascii="Arial" w:hAnsi="Arial" w:cs="Arial"/>
          <w:color w:val="000000"/>
        </w:rPr>
        <w:t xml:space="preserve"> </w:t>
      </w:r>
    </w:p>
    <w:p w:rsidR="001D34E1" w:rsidRPr="00AF0E6E" w:rsidRDefault="001D34E1" w:rsidP="001D34E1">
      <w:pPr>
        <w:spacing w:line="360" w:lineRule="auto"/>
        <w:jc w:val="both"/>
        <w:rPr>
          <w:rFonts w:ascii="Arial" w:hAnsi="Arial" w:cs="Arial"/>
          <w:bCs/>
          <w:color w:val="000000"/>
          <w:highlight w:val="lightGray"/>
        </w:rPr>
      </w:pPr>
      <w:r w:rsidRPr="00730F27">
        <w:rPr>
          <w:rFonts w:ascii="Arial" w:hAnsi="Arial" w:cs="Arial"/>
          <w:color w:val="000000"/>
        </w:rPr>
        <w:t xml:space="preserve">Od początku realizacji programu </w:t>
      </w:r>
      <w:r>
        <w:rPr>
          <w:rFonts w:ascii="Arial" w:hAnsi="Arial" w:cs="Arial"/>
          <w:color w:val="000000"/>
        </w:rPr>
        <w:t xml:space="preserve">tj. 2012 roku planowane nakłady finansowe wynosiły </w:t>
      </w:r>
      <w:r w:rsidRPr="00334BE0">
        <w:rPr>
          <w:rFonts w:ascii="Arial" w:hAnsi="Arial" w:cs="Arial"/>
          <w:color w:val="000000"/>
        </w:rPr>
        <w:t>10.774.198,-zł natomiast wydatki faktycznie poniesione wyniosły 8.148.</w:t>
      </w:r>
      <w:r w:rsidR="001A66F3">
        <w:rPr>
          <w:rFonts w:ascii="Arial" w:hAnsi="Arial" w:cs="Arial"/>
          <w:color w:val="000000"/>
        </w:rPr>
        <w:t xml:space="preserve">123,38 </w:t>
      </w:r>
      <w:r>
        <w:rPr>
          <w:rFonts w:ascii="Arial" w:hAnsi="Arial" w:cs="Arial"/>
          <w:color w:val="000000"/>
        </w:rPr>
        <w:t>zł i stanowią one 75,63</w:t>
      </w:r>
      <w:r w:rsidRPr="00BB7A7A">
        <w:rPr>
          <w:rFonts w:ascii="Arial" w:hAnsi="Arial" w:cs="Arial"/>
          <w:color w:val="000000"/>
        </w:rPr>
        <w:t>%</w:t>
      </w:r>
      <w:r>
        <w:rPr>
          <w:rFonts w:ascii="Arial" w:hAnsi="Arial" w:cs="Arial"/>
          <w:color w:val="000000"/>
        </w:rPr>
        <w:t xml:space="preserve"> planowanych nakładów na realizację przedsięwzięcia w 2012 r.</w:t>
      </w:r>
    </w:p>
    <w:p w:rsidR="001D34E1" w:rsidRDefault="001D34E1" w:rsidP="001D34E1">
      <w:pPr>
        <w:spacing w:line="360" w:lineRule="auto"/>
        <w:jc w:val="both"/>
        <w:rPr>
          <w:rFonts w:ascii="Arial" w:hAnsi="Arial" w:cs="Arial"/>
          <w:color w:val="000000"/>
        </w:rPr>
      </w:pPr>
      <w:r>
        <w:rPr>
          <w:rFonts w:ascii="Arial" w:hAnsi="Arial" w:cs="Arial"/>
          <w:color w:val="000000"/>
        </w:rPr>
        <w:t>W ramach przekazanej dotacji organy prowadzące realizowały zadania takie jak: o</w:t>
      </w:r>
      <w:r>
        <w:rPr>
          <w:rFonts w:ascii="Arial" w:hAnsi="Arial" w:cs="Arial"/>
          <w:bCs/>
          <w:color w:val="000000"/>
        </w:rPr>
        <w:t xml:space="preserve">rganizacja staży i praktyk dla uczniów, opracowanie programów nauczania tak dla przedmiotów szkolnych, jak i zajęć dodatkowych, organizacja zajęć dodatkowych w szkołach, zakup doposażenia szkół. </w:t>
      </w:r>
      <w:r>
        <w:rPr>
          <w:rFonts w:ascii="Arial" w:hAnsi="Arial" w:cs="Arial"/>
          <w:color w:val="000000"/>
        </w:rPr>
        <w:t>Łącznie do końca 2012 r. przedstawiono i zaakceptowano rozliczenie wydatków na kwotę 2.588.685,34 </w:t>
      </w:r>
      <w:r w:rsidRPr="0020210A">
        <w:rPr>
          <w:rFonts w:ascii="Arial" w:hAnsi="Arial" w:cs="Arial"/>
          <w:color w:val="000000"/>
        </w:rPr>
        <w:t>zł</w:t>
      </w:r>
      <w:r>
        <w:rPr>
          <w:rFonts w:ascii="Arial" w:hAnsi="Arial" w:cs="Arial"/>
          <w:color w:val="000000"/>
        </w:rPr>
        <w:t>.</w:t>
      </w:r>
    </w:p>
    <w:p w:rsidR="001D34E1" w:rsidRDefault="001D34E1" w:rsidP="001D34E1">
      <w:pPr>
        <w:spacing w:line="360" w:lineRule="auto"/>
        <w:jc w:val="both"/>
        <w:rPr>
          <w:rFonts w:ascii="Arial" w:hAnsi="Arial" w:cs="Arial"/>
          <w:color w:val="000000"/>
        </w:rPr>
      </w:pPr>
      <w:r>
        <w:rPr>
          <w:rFonts w:ascii="Arial" w:hAnsi="Arial" w:cs="Arial"/>
          <w:color w:val="000000"/>
        </w:rPr>
        <w:t>Stan zaawansowania realizacji zadania kształtuje się następująco: pomimo początkowych trudności związanych z opóźnionym rozpoczęciem realizacji projektu – jego założenia merytoryczne są w pełni realizowane, tak po stronie poszczególnych Partnerów, jak i działań wspólnych na poziomie Lidera projektu.</w:t>
      </w:r>
    </w:p>
    <w:p w:rsidR="001D34E1" w:rsidRDefault="001D34E1" w:rsidP="001D34E1">
      <w:pPr>
        <w:spacing w:line="360" w:lineRule="auto"/>
        <w:rPr>
          <w:rFonts w:ascii="Arial" w:hAnsi="Arial" w:cs="Arial"/>
          <w:b/>
        </w:rPr>
      </w:pPr>
    </w:p>
    <w:p w:rsidR="001D34E1" w:rsidRPr="00063564" w:rsidRDefault="001D34E1" w:rsidP="001D34E1">
      <w:pPr>
        <w:spacing w:line="360" w:lineRule="auto"/>
        <w:rPr>
          <w:rFonts w:ascii="Arial" w:hAnsi="Arial" w:cs="Arial"/>
          <w:b/>
        </w:rPr>
      </w:pPr>
      <w:r w:rsidRPr="00063564">
        <w:rPr>
          <w:rFonts w:ascii="Arial" w:hAnsi="Arial" w:cs="Arial"/>
          <w:b/>
        </w:rPr>
        <w:t xml:space="preserve">DZIAŁ 803 </w:t>
      </w:r>
      <w:r w:rsidRPr="00063564">
        <w:rPr>
          <w:rFonts w:ascii="Calibri" w:eastAsia="Calibri" w:hAnsi="Calibri"/>
          <w:b/>
          <w:iCs/>
        </w:rPr>
        <w:t>–</w:t>
      </w:r>
      <w:r w:rsidRPr="00063564">
        <w:rPr>
          <w:rFonts w:ascii="Arial" w:hAnsi="Arial" w:cs="Arial"/>
          <w:b/>
        </w:rPr>
        <w:t xml:space="preserve"> SZKOLNICTWO WYŻSZE</w:t>
      </w:r>
    </w:p>
    <w:p w:rsidR="001D34E1" w:rsidRPr="00063564" w:rsidRDefault="001D34E1" w:rsidP="001D34E1">
      <w:pPr>
        <w:pStyle w:val="Akapitzlist"/>
        <w:suppressAutoHyphens/>
        <w:spacing w:line="360" w:lineRule="auto"/>
        <w:ind w:left="0"/>
        <w:jc w:val="both"/>
        <w:rPr>
          <w:rFonts w:ascii="Arial" w:hAnsi="Arial" w:cs="Arial"/>
        </w:rPr>
      </w:pPr>
      <w:r w:rsidRPr="00063564">
        <w:rPr>
          <w:rFonts w:ascii="Arial" w:hAnsi="Arial" w:cs="Arial"/>
          <w:b/>
          <w:i/>
        </w:rPr>
        <w:t>Rozdział 80306 – Działalność dydaktyczna</w:t>
      </w:r>
    </w:p>
    <w:p w:rsidR="001D34E1" w:rsidRPr="00CC3E4B" w:rsidRDefault="001D34E1" w:rsidP="001D34E1">
      <w:pPr>
        <w:pStyle w:val="Tekstpodstawowy"/>
        <w:spacing w:after="0" w:line="360" w:lineRule="auto"/>
        <w:jc w:val="both"/>
        <w:rPr>
          <w:rFonts w:ascii="Arial" w:hAnsi="Arial" w:cs="Arial"/>
        </w:rPr>
      </w:pPr>
      <w:r w:rsidRPr="00CE207F">
        <w:rPr>
          <w:rFonts w:ascii="Arial" w:hAnsi="Arial" w:cs="Arial"/>
          <w:iCs/>
        </w:rPr>
        <w:t xml:space="preserve">Planowane wydatki majątkowe w kwocie 2.258.700,- zł </w:t>
      </w:r>
      <w:r w:rsidRPr="00CE207F">
        <w:rPr>
          <w:rFonts w:ascii="Arial" w:hAnsi="Arial" w:cs="Arial"/>
        </w:rPr>
        <w:t>(w tym: dotacje dla jednostek</w:t>
      </w:r>
      <w:r w:rsidRPr="00737B34">
        <w:rPr>
          <w:rFonts w:ascii="Arial" w:hAnsi="Arial" w:cs="Arial"/>
        </w:rPr>
        <w:t xml:space="preserve"> sekt</w:t>
      </w:r>
      <w:r>
        <w:rPr>
          <w:rFonts w:ascii="Arial" w:hAnsi="Arial" w:cs="Arial"/>
        </w:rPr>
        <w:t>ora finansów publicznych - 1.523.100</w:t>
      </w:r>
      <w:r w:rsidRPr="00737B34">
        <w:rPr>
          <w:rFonts w:ascii="Arial" w:hAnsi="Arial" w:cs="Arial"/>
        </w:rPr>
        <w:t xml:space="preserve">,- zł, dotacje dla jednostek </w:t>
      </w:r>
      <w:r>
        <w:rPr>
          <w:rFonts w:ascii="Arial" w:hAnsi="Arial" w:cs="Arial"/>
        </w:rPr>
        <w:t xml:space="preserve">spoza sektora </w:t>
      </w:r>
      <w:r w:rsidRPr="00CC3E4B">
        <w:rPr>
          <w:rFonts w:ascii="Arial" w:hAnsi="Arial" w:cs="Arial"/>
        </w:rPr>
        <w:t xml:space="preserve">finansów </w:t>
      </w:r>
      <w:r>
        <w:rPr>
          <w:rFonts w:ascii="Arial" w:hAnsi="Arial" w:cs="Arial"/>
        </w:rPr>
        <w:t>publicznych -</w:t>
      </w:r>
      <w:r w:rsidRPr="00CC3E4B">
        <w:rPr>
          <w:rFonts w:ascii="Arial" w:hAnsi="Arial" w:cs="Arial"/>
        </w:rPr>
        <w:t xml:space="preserve"> 735.600,- zł) </w:t>
      </w:r>
      <w:r w:rsidRPr="00CC3E4B">
        <w:rPr>
          <w:rFonts w:ascii="Arial" w:hAnsi="Arial" w:cs="Arial"/>
          <w:iCs/>
        </w:rPr>
        <w:t xml:space="preserve">zostały </w:t>
      </w:r>
      <w:r w:rsidRPr="00CC3E4B">
        <w:rPr>
          <w:rFonts w:ascii="Arial" w:hAnsi="Arial" w:cs="Arial"/>
        </w:rPr>
        <w:t xml:space="preserve">zrealizowane w </w:t>
      </w:r>
      <w:r w:rsidRPr="00542ED6">
        <w:rPr>
          <w:rFonts w:ascii="Arial" w:hAnsi="Arial" w:cs="Arial"/>
        </w:rPr>
        <w:t>wysokości 1.523.089,-</w:t>
      </w:r>
      <w:r w:rsidRPr="00CC3E4B">
        <w:rPr>
          <w:rFonts w:ascii="Arial" w:hAnsi="Arial" w:cs="Arial"/>
        </w:rPr>
        <w:t xml:space="preserve"> zł tj. 67,43% planu i dotyczyły dotacji celowych dla beneficjentów realizujących projekty </w:t>
      </w:r>
      <w:r w:rsidR="001A66F3">
        <w:rPr>
          <w:rFonts w:ascii="Arial" w:hAnsi="Arial" w:cs="Arial"/>
        </w:rPr>
        <w:br/>
      </w:r>
      <w:r w:rsidRPr="00CC3E4B">
        <w:rPr>
          <w:rFonts w:ascii="Arial" w:hAnsi="Arial" w:cs="Arial"/>
        </w:rPr>
        <w:t>w ramach</w:t>
      </w:r>
      <w:r w:rsidRPr="00CC3E4B">
        <w:rPr>
          <w:rFonts w:ascii="Arial" w:hAnsi="Arial" w:cs="Arial"/>
          <w:iCs/>
        </w:rPr>
        <w:t xml:space="preserve"> </w:t>
      </w:r>
      <w:r w:rsidRPr="00CC3E4B">
        <w:rPr>
          <w:rFonts w:ascii="Arial" w:hAnsi="Arial" w:cs="Arial"/>
        </w:rPr>
        <w:t>V Osi priorytetowej działania 5.1, schemat A „</w:t>
      </w:r>
      <w:r w:rsidRPr="00CC3E4B">
        <w:rPr>
          <w:rFonts w:ascii="Arial" w:hAnsi="Arial" w:cs="Arial"/>
          <w:i/>
        </w:rPr>
        <w:t>Szkoły wyższe</w:t>
      </w:r>
      <w:r w:rsidRPr="00CC3E4B">
        <w:rPr>
          <w:rFonts w:ascii="Arial" w:hAnsi="Arial" w:cs="Arial"/>
        </w:rPr>
        <w:t>” Regionalnego Programu Operacyjnego Województwa Podkarpackiego</w:t>
      </w:r>
      <w:r w:rsidRPr="00CC3E4B">
        <w:rPr>
          <w:rFonts w:ascii="Arial" w:hAnsi="Arial" w:cs="Arial"/>
          <w:iCs/>
        </w:rPr>
        <w:t xml:space="preserve">. </w:t>
      </w:r>
      <w:r w:rsidRPr="00CC3E4B">
        <w:rPr>
          <w:rFonts w:ascii="Arial" w:hAnsi="Arial" w:cs="Arial"/>
        </w:rPr>
        <w:t xml:space="preserve">Oprócz tej kwoty beneficjenci otrzymali również środki UE bezpośrednio z rachunku Ministra Finansów z pominięciem budżetu Województwa.  </w:t>
      </w:r>
    </w:p>
    <w:p w:rsidR="001D34E1" w:rsidRPr="00AF0E6E" w:rsidRDefault="001D34E1" w:rsidP="001D34E1">
      <w:pPr>
        <w:ind w:left="1077"/>
        <w:jc w:val="center"/>
        <w:rPr>
          <w:rFonts w:ascii="Arial" w:hAnsi="Arial" w:cs="Arial"/>
          <w:highlight w:val="lightGray"/>
        </w:rPr>
      </w:pPr>
    </w:p>
    <w:p w:rsidR="001D34E1" w:rsidRPr="00CC3E4B" w:rsidRDefault="001D34E1" w:rsidP="001D34E1">
      <w:pPr>
        <w:ind w:left="1077"/>
        <w:jc w:val="center"/>
        <w:rPr>
          <w:rFonts w:ascii="Arial" w:hAnsi="Arial" w:cs="Arial"/>
        </w:rPr>
      </w:pPr>
      <w:r w:rsidRPr="00CC3E4B">
        <w:rPr>
          <w:rFonts w:ascii="Arial" w:hAnsi="Arial" w:cs="Arial"/>
        </w:rPr>
        <w:t>Zestawienie przekazanych beneficjentom działania 5.2</w:t>
      </w:r>
    </w:p>
    <w:p w:rsidR="001D34E1" w:rsidRPr="00CC3E4B" w:rsidRDefault="001D34E1" w:rsidP="001D34E1">
      <w:pPr>
        <w:ind w:left="1077"/>
        <w:jc w:val="center"/>
        <w:rPr>
          <w:rFonts w:ascii="Arial" w:hAnsi="Arial" w:cs="Arial"/>
        </w:rPr>
      </w:pPr>
      <w:r w:rsidRPr="00CC3E4B">
        <w:rPr>
          <w:rFonts w:ascii="Arial" w:hAnsi="Arial" w:cs="Arial"/>
        </w:rPr>
        <w:t>transz dotacji celowej w 2012 roku</w:t>
      </w:r>
    </w:p>
    <w:p w:rsidR="001D34E1" w:rsidRPr="00AF0E6E" w:rsidRDefault="001D34E1" w:rsidP="001D34E1">
      <w:pPr>
        <w:ind w:left="1077"/>
        <w:jc w:val="center"/>
        <w:rPr>
          <w:rFonts w:ascii="Arial" w:hAnsi="Arial" w:cs="Arial"/>
          <w:color w:val="FF0000"/>
          <w:highlight w:val="lightGray"/>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268"/>
        <w:gridCol w:w="3686"/>
        <w:gridCol w:w="1559"/>
        <w:gridCol w:w="1418"/>
      </w:tblGrid>
      <w:tr w:rsidR="001D34E1" w:rsidRPr="00CC3E4B" w:rsidTr="00374BE6">
        <w:tc>
          <w:tcPr>
            <w:tcW w:w="567" w:type="dxa"/>
            <w:vMerge w:val="restart"/>
            <w:vAlign w:val="center"/>
          </w:tcPr>
          <w:p w:rsidR="001D34E1" w:rsidRPr="00CC3E4B" w:rsidRDefault="001D34E1" w:rsidP="006F73C2">
            <w:pPr>
              <w:jc w:val="center"/>
              <w:rPr>
                <w:rFonts w:ascii="Arial" w:hAnsi="Arial" w:cs="Arial"/>
                <w:b/>
                <w:iCs/>
                <w:sz w:val="18"/>
                <w:szCs w:val="18"/>
              </w:rPr>
            </w:pPr>
            <w:r w:rsidRPr="00CC3E4B">
              <w:rPr>
                <w:rFonts w:ascii="Arial" w:hAnsi="Arial" w:cs="Arial"/>
                <w:b/>
                <w:iCs/>
                <w:sz w:val="18"/>
                <w:szCs w:val="18"/>
              </w:rPr>
              <w:t>L.p.</w:t>
            </w:r>
          </w:p>
        </w:tc>
        <w:tc>
          <w:tcPr>
            <w:tcW w:w="2268" w:type="dxa"/>
            <w:vMerge w:val="restart"/>
            <w:vAlign w:val="center"/>
          </w:tcPr>
          <w:p w:rsidR="001D34E1" w:rsidRPr="00CC3E4B" w:rsidRDefault="001D34E1" w:rsidP="006F73C2">
            <w:pPr>
              <w:jc w:val="center"/>
              <w:rPr>
                <w:rFonts w:ascii="Arial" w:hAnsi="Arial" w:cs="Arial"/>
                <w:b/>
                <w:iCs/>
                <w:sz w:val="18"/>
                <w:szCs w:val="18"/>
              </w:rPr>
            </w:pPr>
            <w:r w:rsidRPr="00CC3E4B">
              <w:rPr>
                <w:rFonts w:ascii="Arial" w:hAnsi="Arial" w:cs="Arial"/>
                <w:b/>
                <w:sz w:val="18"/>
                <w:szCs w:val="18"/>
              </w:rPr>
              <w:t>Podmiot</w:t>
            </w:r>
          </w:p>
        </w:tc>
        <w:tc>
          <w:tcPr>
            <w:tcW w:w="3686" w:type="dxa"/>
            <w:vMerge w:val="restart"/>
            <w:vAlign w:val="center"/>
          </w:tcPr>
          <w:p w:rsidR="001D34E1" w:rsidRPr="00CC3E4B" w:rsidRDefault="001D34E1" w:rsidP="006F73C2">
            <w:pPr>
              <w:jc w:val="center"/>
              <w:rPr>
                <w:rFonts w:ascii="Arial" w:hAnsi="Arial" w:cs="Arial"/>
                <w:b/>
                <w:iCs/>
                <w:sz w:val="18"/>
                <w:szCs w:val="18"/>
              </w:rPr>
            </w:pPr>
            <w:r w:rsidRPr="00CC3E4B">
              <w:rPr>
                <w:rFonts w:ascii="Arial" w:hAnsi="Arial" w:cs="Arial"/>
                <w:b/>
                <w:sz w:val="18"/>
                <w:szCs w:val="18"/>
              </w:rPr>
              <w:t>Nazwa zadania / projektu</w:t>
            </w:r>
          </w:p>
        </w:tc>
        <w:tc>
          <w:tcPr>
            <w:tcW w:w="2977" w:type="dxa"/>
            <w:gridSpan w:val="2"/>
            <w:vAlign w:val="center"/>
          </w:tcPr>
          <w:p w:rsidR="001D34E1" w:rsidRPr="00CC3E4B" w:rsidRDefault="001D34E1" w:rsidP="006F73C2">
            <w:pPr>
              <w:jc w:val="center"/>
              <w:rPr>
                <w:rFonts w:ascii="Arial" w:hAnsi="Arial" w:cs="Arial"/>
                <w:b/>
                <w:iCs/>
                <w:sz w:val="18"/>
                <w:szCs w:val="18"/>
              </w:rPr>
            </w:pPr>
            <w:r w:rsidRPr="00CC3E4B">
              <w:rPr>
                <w:rFonts w:ascii="Arial" w:hAnsi="Arial" w:cs="Arial"/>
                <w:b/>
                <w:iCs/>
                <w:sz w:val="18"/>
                <w:szCs w:val="18"/>
              </w:rPr>
              <w:t>Kwota dotacji w zł</w:t>
            </w:r>
          </w:p>
        </w:tc>
      </w:tr>
      <w:tr w:rsidR="001D34E1" w:rsidRPr="00CC3E4B" w:rsidTr="00374BE6">
        <w:tc>
          <w:tcPr>
            <w:tcW w:w="567" w:type="dxa"/>
            <w:vMerge/>
            <w:vAlign w:val="center"/>
          </w:tcPr>
          <w:p w:rsidR="001D34E1" w:rsidRPr="00CC3E4B" w:rsidRDefault="001D34E1" w:rsidP="006F73C2">
            <w:pPr>
              <w:jc w:val="center"/>
              <w:rPr>
                <w:rFonts w:ascii="Arial" w:hAnsi="Arial" w:cs="Arial"/>
                <w:b/>
                <w:iCs/>
                <w:sz w:val="18"/>
                <w:szCs w:val="18"/>
              </w:rPr>
            </w:pPr>
          </w:p>
        </w:tc>
        <w:tc>
          <w:tcPr>
            <w:tcW w:w="2268" w:type="dxa"/>
            <w:vMerge/>
            <w:vAlign w:val="center"/>
          </w:tcPr>
          <w:p w:rsidR="001D34E1" w:rsidRPr="00CC3E4B" w:rsidRDefault="001D34E1" w:rsidP="006F73C2">
            <w:pPr>
              <w:jc w:val="center"/>
              <w:rPr>
                <w:rFonts w:ascii="Arial" w:hAnsi="Arial" w:cs="Arial"/>
                <w:b/>
                <w:iCs/>
                <w:sz w:val="18"/>
                <w:szCs w:val="18"/>
              </w:rPr>
            </w:pPr>
          </w:p>
        </w:tc>
        <w:tc>
          <w:tcPr>
            <w:tcW w:w="3686" w:type="dxa"/>
            <w:vMerge/>
            <w:vAlign w:val="center"/>
          </w:tcPr>
          <w:p w:rsidR="001D34E1" w:rsidRPr="00CC3E4B" w:rsidRDefault="001D34E1" w:rsidP="006F73C2">
            <w:pPr>
              <w:jc w:val="center"/>
              <w:rPr>
                <w:rFonts w:ascii="Arial" w:hAnsi="Arial" w:cs="Arial"/>
                <w:b/>
                <w:iCs/>
                <w:sz w:val="18"/>
                <w:szCs w:val="18"/>
              </w:rPr>
            </w:pPr>
          </w:p>
        </w:tc>
        <w:tc>
          <w:tcPr>
            <w:tcW w:w="1559" w:type="dxa"/>
            <w:vAlign w:val="center"/>
          </w:tcPr>
          <w:p w:rsidR="001D34E1" w:rsidRPr="00CC3E4B" w:rsidRDefault="001D34E1" w:rsidP="006F73C2">
            <w:pPr>
              <w:jc w:val="center"/>
              <w:rPr>
                <w:rFonts w:ascii="Arial" w:hAnsi="Arial" w:cs="Arial"/>
                <w:b/>
                <w:iCs/>
                <w:sz w:val="18"/>
                <w:szCs w:val="18"/>
              </w:rPr>
            </w:pPr>
            <w:r w:rsidRPr="00CC3E4B">
              <w:rPr>
                <w:rFonts w:ascii="Arial" w:hAnsi="Arial" w:cs="Arial"/>
                <w:b/>
                <w:iCs/>
                <w:sz w:val="18"/>
                <w:szCs w:val="18"/>
              </w:rPr>
              <w:t>dla jednostek sektora finansów publicznych</w:t>
            </w:r>
          </w:p>
        </w:tc>
        <w:tc>
          <w:tcPr>
            <w:tcW w:w="1418" w:type="dxa"/>
            <w:vAlign w:val="center"/>
          </w:tcPr>
          <w:p w:rsidR="001D34E1" w:rsidRPr="00CC3E4B" w:rsidRDefault="001D34E1" w:rsidP="006F73C2">
            <w:pPr>
              <w:jc w:val="center"/>
              <w:rPr>
                <w:rFonts w:ascii="Arial" w:hAnsi="Arial" w:cs="Arial"/>
                <w:b/>
                <w:iCs/>
                <w:sz w:val="18"/>
                <w:szCs w:val="18"/>
              </w:rPr>
            </w:pPr>
            <w:r w:rsidRPr="00CC3E4B">
              <w:rPr>
                <w:rFonts w:ascii="Arial" w:hAnsi="Arial" w:cs="Arial"/>
                <w:b/>
                <w:iCs/>
                <w:sz w:val="18"/>
                <w:szCs w:val="18"/>
              </w:rPr>
              <w:t>dla jednostek spoza sektora finansów publicznych</w:t>
            </w:r>
          </w:p>
        </w:tc>
      </w:tr>
      <w:tr w:rsidR="001D34E1" w:rsidRPr="00737B34" w:rsidTr="00374BE6">
        <w:tc>
          <w:tcPr>
            <w:tcW w:w="567" w:type="dxa"/>
            <w:vAlign w:val="center"/>
          </w:tcPr>
          <w:p w:rsidR="001D34E1" w:rsidRPr="00CC3E4B" w:rsidRDefault="001D34E1" w:rsidP="006F73C2">
            <w:pPr>
              <w:jc w:val="center"/>
              <w:rPr>
                <w:rFonts w:ascii="Arial" w:hAnsi="Arial" w:cs="Arial"/>
                <w:iCs/>
                <w:sz w:val="18"/>
                <w:szCs w:val="18"/>
              </w:rPr>
            </w:pPr>
            <w:r w:rsidRPr="00CC3E4B">
              <w:rPr>
                <w:rFonts w:ascii="Arial" w:hAnsi="Arial" w:cs="Arial"/>
                <w:iCs/>
                <w:sz w:val="18"/>
                <w:szCs w:val="18"/>
              </w:rPr>
              <w:t>1</w:t>
            </w:r>
          </w:p>
        </w:tc>
        <w:tc>
          <w:tcPr>
            <w:tcW w:w="2268" w:type="dxa"/>
            <w:vAlign w:val="center"/>
          </w:tcPr>
          <w:p w:rsidR="001D34E1" w:rsidRPr="00CC3E4B" w:rsidRDefault="001D34E1" w:rsidP="006F73C2">
            <w:pPr>
              <w:rPr>
                <w:rFonts w:ascii="Arial" w:hAnsi="Arial" w:cs="Arial"/>
                <w:iCs/>
                <w:sz w:val="18"/>
                <w:szCs w:val="18"/>
              </w:rPr>
            </w:pPr>
            <w:r w:rsidRPr="00CC3E4B">
              <w:rPr>
                <w:rFonts w:ascii="Arial" w:hAnsi="Arial" w:cs="Arial"/>
                <w:iCs/>
                <w:sz w:val="18"/>
                <w:szCs w:val="18"/>
              </w:rPr>
              <w:t>Uniwersytet Rzeszowski</w:t>
            </w:r>
          </w:p>
        </w:tc>
        <w:tc>
          <w:tcPr>
            <w:tcW w:w="3686" w:type="dxa"/>
            <w:vAlign w:val="center"/>
          </w:tcPr>
          <w:p w:rsidR="001D34E1" w:rsidRPr="00CC3E4B" w:rsidRDefault="001D34E1" w:rsidP="006F73C2">
            <w:pPr>
              <w:rPr>
                <w:rFonts w:ascii="Arial" w:hAnsi="Arial" w:cs="Arial"/>
                <w:iCs/>
                <w:sz w:val="18"/>
                <w:szCs w:val="18"/>
              </w:rPr>
            </w:pPr>
            <w:r w:rsidRPr="00CC3E4B">
              <w:rPr>
                <w:rFonts w:ascii="Arial" w:hAnsi="Arial" w:cs="Arial"/>
                <w:iCs/>
                <w:sz w:val="18"/>
                <w:szCs w:val="18"/>
              </w:rPr>
              <w:t>Interdyscyplinarne Centrum Modelowania Komputerowego</w:t>
            </w:r>
          </w:p>
        </w:tc>
        <w:tc>
          <w:tcPr>
            <w:tcW w:w="1559" w:type="dxa"/>
            <w:vAlign w:val="center"/>
          </w:tcPr>
          <w:p w:rsidR="001D34E1" w:rsidRPr="00CC3E4B" w:rsidRDefault="001D34E1" w:rsidP="006F73C2">
            <w:pPr>
              <w:jc w:val="right"/>
              <w:rPr>
                <w:rFonts w:ascii="Arial" w:hAnsi="Arial" w:cs="Arial"/>
                <w:iCs/>
                <w:sz w:val="18"/>
                <w:szCs w:val="18"/>
              </w:rPr>
            </w:pPr>
            <w:r w:rsidRPr="00CC3E4B">
              <w:rPr>
                <w:rFonts w:ascii="Arial" w:hAnsi="Arial" w:cs="Arial"/>
                <w:iCs/>
                <w:sz w:val="18"/>
                <w:szCs w:val="18"/>
              </w:rPr>
              <w:t>932.111,70</w:t>
            </w:r>
          </w:p>
        </w:tc>
        <w:tc>
          <w:tcPr>
            <w:tcW w:w="1418" w:type="dxa"/>
            <w:vAlign w:val="center"/>
          </w:tcPr>
          <w:p w:rsidR="001D34E1" w:rsidRPr="00737B34" w:rsidRDefault="001D34E1" w:rsidP="006F73C2">
            <w:pPr>
              <w:jc w:val="right"/>
              <w:rPr>
                <w:rFonts w:ascii="Arial" w:hAnsi="Arial" w:cs="Arial"/>
                <w:iCs/>
                <w:sz w:val="18"/>
                <w:szCs w:val="18"/>
              </w:rPr>
            </w:pPr>
            <w:r w:rsidRPr="00CC3E4B">
              <w:rPr>
                <w:rFonts w:ascii="Arial" w:hAnsi="Arial" w:cs="Arial"/>
                <w:iCs/>
                <w:sz w:val="18"/>
                <w:szCs w:val="18"/>
              </w:rPr>
              <w:t>0,00</w:t>
            </w:r>
          </w:p>
        </w:tc>
      </w:tr>
      <w:tr w:rsidR="001D34E1" w:rsidRPr="00737B34" w:rsidTr="00374BE6">
        <w:trPr>
          <w:trHeight w:val="699"/>
        </w:trPr>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2</w:t>
            </w:r>
          </w:p>
        </w:tc>
        <w:tc>
          <w:tcPr>
            <w:tcW w:w="2268"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Politechnika Rzeszowska im. Ignacego Łukasiewicza</w:t>
            </w:r>
          </w:p>
        </w:tc>
        <w:tc>
          <w:tcPr>
            <w:tcW w:w="3686"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Budowa i modernizacja bazy dydaktycznej Wydziału Budownictwa i Inżynierii Środowiska politechniki Rzeszowskiej</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590.976,77</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r>
      <w:tr w:rsidR="001D34E1" w:rsidRPr="00737B34" w:rsidTr="00374BE6">
        <w:trPr>
          <w:trHeight w:val="422"/>
        </w:trPr>
        <w:tc>
          <w:tcPr>
            <w:tcW w:w="6521" w:type="dxa"/>
            <w:gridSpan w:val="3"/>
            <w:vAlign w:val="center"/>
          </w:tcPr>
          <w:p w:rsidR="001D34E1" w:rsidRPr="00737B34" w:rsidRDefault="001D34E1" w:rsidP="006F73C2">
            <w:pPr>
              <w:jc w:val="center"/>
              <w:rPr>
                <w:rFonts w:ascii="Arial" w:hAnsi="Arial" w:cs="Arial"/>
                <w:b/>
                <w:iCs/>
                <w:sz w:val="18"/>
                <w:szCs w:val="18"/>
              </w:rPr>
            </w:pPr>
            <w:r>
              <w:rPr>
                <w:rFonts w:ascii="Arial" w:hAnsi="Arial" w:cs="Arial"/>
                <w:b/>
                <w:iCs/>
                <w:sz w:val="18"/>
                <w:szCs w:val="18"/>
              </w:rPr>
              <w:t>Razem</w:t>
            </w:r>
          </w:p>
        </w:tc>
        <w:tc>
          <w:tcPr>
            <w:tcW w:w="1559"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1.523.088,47</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r>
    </w:tbl>
    <w:p w:rsidR="001D34E1" w:rsidRPr="00AF0E6E" w:rsidRDefault="001D34E1" w:rsidP="001D34E1">
      <w:pPr>
        <w:spacing w:line="360" w:lineRule="auto"/>
        <w:jc w:val="both"/>
        <w:rPr>
          <w:rFonts w:ascii="Arial" w:hAnsi="Arial" w:cs="Arial"/>
          <w:b/>
          <w:bCs/>
          <w:color w:val="FF0000"/>
          <w:highlight w:val="lightGray"/>
        </w:rPr>
      </w:pPr>
    </w:p>
    <w:p w:rsidR="001D34E1" w:rsidRPr="00DA6F73" w:rsidRDefault="001D34E1" w:rsidP="001D34E1">
      <w:pPr>
        <w:spacing w:line="360" w:lineRule="auto"/>
        <w:jc w:val="both"/>
        <w:rPr>
          <w:rFonts w:ascii="Arial" w:hAnsi="Arial" w:cs="Arial"/>
        </w:rPr>
      </w:pPr>
      <w:r w:rsidRPr="00CC3E4B">
        <w:rPr>
          <w:rFonts w:ascii="Arial" w:hAnsi="Arial" w:cs="Arial"/>
          <w:iCs/>
        </w:rPr>
        <w:t>W 2012 roku w ramach działania 5.1 schemat A „</w:t>
      </w:r>
      <w:r w:rsidRPr="00CC3E4B">
        <w:rPr>
          <w:rFonts w:ascii="Arial" w:hAnsi="Arial" w:cs="Arial"/>
          <w:i/>
        </w:rPr>
        <w:t>Szkoły wyższe</w:t>
      </w:r>
      <w:r w:rsidRPr="00CC3E4B">
        <w:rPr>
          <w:rFonts w:ascii="Arial" w:hAnsi="Arial" w:cs="Arial"/>
        </w:rPr>
        <w:t xml:space="preserve"> zaplanowano wydatki na</w:t>
      </w:r>
      <w:r w:rsidRPr="00DA6F73">
        <w:rPr>
          <w:rFonts w:ascii="Arial" w:hAnsi="Arial" w:cs="Arial"/>
        </w:rPr>
        <w:t xml:space="preserve"> realizację projektów kluczowych z zakresu szkół wyższych</w:t>
      </w:r>
      <w:r>
        <w:rPr>
          <w:rFonts w:ascii="Arial" w:hAnsi="Arial" w:cs="Arial"/>
        </w:rPr>
        <w:t xml:space="preserve">. Podpisano 4 umowy </w:t>
      </w:r>
      <w:r w:rsidR="001A66F3">
        <w:rPr>
          <w:rFonts w:ascii="Arial" w:hAnsi="Arial" w:cs="Arial"/>
        </w:rPr>
        <w:br/>
      </w:r>
      <w:r>
        <w:rPr>
          <w:rFonts w:ascii="Arial" w:hAnsi="Arial" w:cs="Arial"/>
        </w:rPr>
        <w:t>w ramach których występuje dofinansowanie z budżetu państwa na kwotę dofinansowania 9.181.689,43 zł. Zostało złożonych 10 wniosków o płatność, pozytywnie oceniono 8 wniosków (w tym 2 sprawozdawcze) na kwotę wydatków kwalifikowanych 9.755.979,- zł.</w:t>
      </w:r>
    </w:p>
    <w:p w:rsidR="001D34E1" w:rsidRPr="00B717F7" w:rsidRDefault="001D34E1" w:rsidP="001D34E1">
      <w:pPr>
        <w:pStyle w:val="Nagwek9"/>
        <w:spacing w:before="0" w:after="0" w:line="360" w:lineRule="auto"/>
        <w:rPr>
          <w:b/>
          <w:i/>
          <w:sz w:val="24"/>
          <w:szCs w:val="24"/>
        </w:rPr>
      </w:pPr>
      <w:r w:rsidRPr="00B717F7">
        <w:rPr>
          <w:b/>
          <w:i/>
          <w:sz w:val="24"/>
          <w:szCs w:val="24"/>
        </w:rPr>
        <w:t>Rozdział 80309 – Pomoc materialna dla studentów i doktorantów</w:t>
      </w:r>
    </w:p>
    <w:p w:rsidR="001D34E1" w:rsidRDefault="001D34E1" w:rsidP="001D34E1">
      <w:pPr>
        <w:pStyle w:val="Tekstpodstawowywcity"/>
        <w:spacing w:after="0" w:line="360" w:lineRule="auto"/>
        <w:ind w:left="0"/>
        <w:jc w:val="both"/>
        <w:rPr>
          <w:rFonts w:ascii="Arial" w:hAnsi="Arial" w:cs="Arial"/>
        </w:rPr>
      </w:pPr>
      <w:r w:rsidRPr="000561E4">
        <w:rPr>
          <w:rFonts w:ascii="Arial" w:hAnsi="Arial" w:cs="Arial"/>
        </w:rPr>
        <w:t xml:space="preserve">Zaplanowane wydatki bieżące w kwocie 5.618.784,- zł zostały wykonane </w:t>
      </w:r>
      <w:r>
        <w:rPr>
          <w:rFonts w:ascii="Arial" w:hAnsi="Arial" w:cs="Arial"/>
        </w:rPr>
        <w:br/>
      </w:r>
      <w:r w:rsidRPr="000561E4">
        <w:rPr>
          <w:rFonts w:ascii="Arial" w:hAnsi="Arial" w:cs="Arial"/>
        </w:rPr>
        <w:t xml:space="preserve">w wysokości </w:t>
      </w:r>
      <w:r w:rsidRPr="00DD7783">
        <w:rPr>
          <w:rFonts w:ascii="Arial" w:hAnsi="Arial" w:cs="Arial"/>
        </w:rPr>
        <w:t>5.087.927,-</w:t>
      </w:r>
      <w:r w:rsidRPr="000561E4">
        <w:rPr>
          <w:rFonts w:ascii="Arial" w:hAnsi="Arial" w:cs="Arial"/>
        </w:rPr>
        <w:t xml:space="preserve"> zł, tj. 90,55% planu i dotyczyły:</w:t>
      </w:r>
    </w:p>
    <w:p w:rsidR="001D34E1" w:rsidRPr="004C53B6" w:rsidRDefault="001D34E1" w:rsidP="00316C0B">
      <w:pPr>
        <w:pStyle w:val="Tekstpodstawowywcity"/>
        <w:numPr>
          <w:ilvl w:val="0"/>
          <w:numId w:val="531"/>
        </w:numPr>
        <w:spacing w:after="0" w:line="360" w:lineRule="auto"/>
        <w:ind w:left="567" w:hanging="567"/>
        <w:jc w:val="both"/>
        <w:rPr>
          <w:rFonts w:ascii="Arial" w:hAnsi="Arial" w:cs="Arial"/>
        </w:rPr>
      </w:pPr>
      <w:r w:rsidRPr="004C53B6">
        <w:rPr>
          <w:rFonts w:ascii="Arial" w:hAnsi="Arial" w:cs="Arial"/>
        </w:rPr>
        <w:t xml:space="preserve">realizacji przez Urząd Marszałkowski Województwa Podkarpackiego projektu systemowego „Podkarpacki fundusz stypendialny dla doktorantów” w ramach Priorytetu VIII Programu Operacyjnego Kapitał Ludzki w kwocie 5.049.229,-zł. </w:t>
      </w:r>
    </w:p>
    <w:p w:rsidR="001D34E1" w:rsidRPr="00E20B3A" w:rsidRDefault="001D34E1" w:rsidP="001D34E1">
      <w:pPr>
        <w:pStyle w:val="Tekstpodstawowywcity"/>
        <w:spacing w:after="0" w:line="360" w:lineRule="auto"/>
        <w:ind w:left="567"/>
        <w:jc w:val="both"/>
        <w:rPr>
          <w:rFonts w:ascii="Arial" w:hAnsi="Arial" w:cs="Arial"/>
        </w:rPr>
      </w:pPr>
      <w:r w:rsidRPr="00E20B3A">
        <w:rPr>
          <w:rFonts w:ascii="Arial" w:hAnsi="Arial" w:cs="Arial"/>
        </w:rPr>
        <w:t>Wydatki bieżące obejmowały:</w:t>
      </w:r>
    </w:p>
    <w:p w:rsidR="001D34E1" w:rsidRPr="000561E4" w:rsidRDefault="001D34E1" w:rsidP="00316C0B">
      <w:pPr>
        <w:pStyle w:val="Tekstpodstawowywcity"/>
        <w:numPr>
          <w:ilvl w:val="0"/>
          <w:numId w:val="368"/>
        </w:numPr>
        <w:spacing w:after="0" w:line="360" w:lineRule="auto"/>
        <w:ind w:left="567" w:firstLine="426"/>
        <w:jc w:val="both"/>
        <w:rPr>
          <w:rFonts w:ascii="Arial" w:hAnsi="Arial" w:cs="Arial"/>
        </w:rPr>
      </w:pPr>
      <w:r w:rsidRPr="000561E4">
        <w:rPr>
          <w:rFonts w:ascii="Arial" w:hAnsi="Arial" w:cs="Arial"/>
        </w:rPr>
        <w:t xml:space="preserve">wynagrodzenia i składki od nich naliczane - 170.301,- zł,  </w:t>
      </w:r>
    </w:p>
    <w:p w:rsidR="001D34E1" w:rsidRPr="000561E4" w:rsidRDefault="001D34E1" w:rsidP="00316C0B">
      <w:pPr>
        <w:pStyle w:val="Tekstpodstawowywcity"/>
        <w:numPr>
          <w:ilvl w:val="0"/>
          <w:numId w:val="368"/>
        </w:numPr>
        <w:spacing w:after="0" w:line="360" w:lineRule="auto"/>
        <w:ind w:left="567" w:firstLine="426"/>
        <w:jc w:val="both"/>
        <w:rPr>
          <w:rFonts w:ascii="Arial" w:hAnsi="Arial" w:cs="Arial"/>
          <w:color w:val="00B050"/>
        </w:rPr>
      </w:pPr>
      <w:r w:rsidRPr="000561E4">
        <w:rPr>
          <w:rFonts w:ascii="Arial" w:hAnsi="Arial" w:cs="Arial"/>
        </w:rPr>
        <w:t>stypendia dla doktorantów - 4.875.600,- zł,</w:t>
      </w:r>
    </w:p>
    <w:p w:rsidR="001D34E1" w:rsidRPr="000561E4" w:rsidRDefault="001D34E1" w:rsidP="00316C0B">
      <w:pPr>
        <w:pStyle w:val="Tekstpodstawowywcity"/>
        <w:numPr>
          <w:ilvl w:val="0"/>
          <w:numId w:val="368"/>
        </w:numPr>
        <w:spacing w:after="0" w:line="360" w:lineRule="auto"/>
        <w:ind w:left="1418" w:hanging="425"/>
        <w:jc w:val="both"/>
        <w:rPr>
          <w:rFonts w:ascii="Arial" w:hAnsi="Arial" w:cs="Arial"/>
        </w:rPr>
      </w:pPr>
      <w:r w:rsidRPr="000561E4">
        <w:rPr>
          <w:rFonts w:ascii="Arial" w:hAnsi="Arial" w:cs="Arial"/>
        </w:rPr>
        <w:t>pozostałe wydatki bieżące związane z realizacją projektu</w:t>
      </w:r>
      <w:r w:rsidRPr="000561E4">
        <w:rPr>
          <w:rFonts w:ascii="Arial" w:hAnsi="Arial" w:cs="Arial"/>
          <w:b/>
        </w:rPr>
        <w:t xml:space="preserve"> </w:t>
      </w:r>
      <w:r w:rsidRPr="000561E4">
        <w:rPr>
          <w:rFonts w:ascii="Arial" w:hAnsi="Arial" w:cs="Arial"/>
        </w:rPr>
        <w:t>– 3.328,- zł poniesione zostały na zakup materiałów biurowych, wykonani</w:t>
      </w:r>
      <w:r>
        <w:rPr>
          <w:rFonts w:ascii="Arial" w:hAnsi="Arial" w:cs="Arial"/>
        </w:rPr>
        <w:t>e</w:t>
      </w:r>
      <w:r w:rsidRPr="000561E4">
        <w:rPr>
          <w:rFonts w:ascii="Arial" w:hAnsi="Arial" w:cs="Arial"/>
        </w:rPr>
        <w:t xml:space="preserve"> przeglądu okresowego oraz wymianę części do urządzenia wielofunkcyjnego. </w:t>
      </w:r>
    </w:p>
    <w:p w:rsidR="001D34E1" w:rsidRPr="000561E4" w:rsidRDefault="001D34E1" w:rsidP="001D34E1">
      <w:pPr>
        <w:pStyle w:val="Tekstpodstawowywcity"/>
        <w:spacing w:after="0" w:line="360" w:lineRule="auto"/>
        <w:ind w:left="1418"/>
        <w:jc w:val="both"/>
        <w:rPr>
          <w:rFonts w:ascii="Arial" w:hAnsi="Arial" w:cs="Arial"/>
        </w:rPr>
      </w:pPr>
      <w:r w:rsidRPr="000561E4">
        <w:rPr>
          <w:rFonts w:ascii="Arial" w:hAnsi="Arial" w:cs="Arial"/>
        </w:rPr>
        <w:t>Zadanie ujęte w wykazie przedsięwzięć do Wieloletniej Prognozy Finansowej Województwa Podkarpackiego o planowanych łącznych n</w:t>
      </w:r>
      <w:r>
        <w:rPr>
          <w:rFonts w:ascii="Arial" w:hAnsi="Arial" w:cs="Arial"/>
        </w:rPr>
        <w:t>akładach finansowych w kwocie 18.403.499</w:t>
      </w:r>
      <w:r w:rsidRPr="000561E4">
        <w:rPr>
          <w:rFonts w:ascii="Arial" w:hAnsi="Arial" w:cs="Arial"/>
        </w:rPr>
        <w:t>,- zł.</w:t>
      </w:r>
    </w:p>
    <w:p w:rsidR="001D34E1" w:rsidRPr="000561E4" w:rsidRDefault="001D34E1" w:rsidP="001D34E1">
      <w:pPr>
        <w:pStyle w:val="Tekstpodstawowywcity"/>
        <w:spacing w:after="0" w:line="360" w:lineRule="auto"/>
        <w:ind w:left="1418"/>
        <w:jc w:val="both"/>
        <w:rPr>
          <w:rFonts w:ascii="Arial" w:hAnsi="Arial" w:cs="Arial"/>
        </w:rPr>
      </w:pPr>
      <w:r w:rsidRPr="000561E4">
        <w:rPr>
          <w:rFonts w:ascii="Arial" w:hAnsi="Arial" w:cs="Arial"/>
        </w:rPr>
        <w:t>Zadanie finansowane ze środków budżetu Unii Europejskiej, budżetu państwa oraz środków budżetu Województwa Podkarpackiego.</w:t>
      </w:r>
    </w:p>
    <w:p w:rsidR="001D34E1" w:rsidRPr="000561E4" w:rsidRDefault="001D34E1" w:rsidP="001D34E1">
      <w:pPr>
        <w:pStyle w:val="Tekstpodstawowywcity"/>
        <w:spacing w:after="0" w:line="360" w:lineRule="auto"/>
        <w:ind w:left="1418"/>
        <w:jc w:val="both"/>
        <w:rPr>
          <w:rFonts w:ascii="Arial" w:hAnsi="Arial" w:cs="Arial"/>
        </w:rPr>
      </w:pPr>
      <w:r w:rsidRPr="000561E4">
        <w:rPr>
          <w:rFonts w:ascii="Arial" w:hAnsi="Arial" w:cs="Arial"/>
        </w:rPr>
        <w:t>Termin realizacji zadania</w:t>
      </w:r>
      <w:r>
        <w:rPr>
          <w:rFonts w:ascii="Arial" w:hAnsi="Arial" w:cs="Arial"/>
        </w:rPr>
        <w:t>:</w:t>
      </w:r>
      <w:r w:rsidRPr="000561E4">
        <w:rPr>
          <w:rFonts w:ascii="Arial" w:hAnsi="Arial" w:cs="Arial"/>
        </w:rPr>
        <w:t xml:space="preserve"> 2009 – 2013.</w:t>
      </w:r>
    </w:p>
    <w:p w:rsidR="001D34E1" w:rsidRPr="000561E4" w:rsidRDefault="001D34E1" w:rsidP="001D34E1">
      <w:pPr>
        <w:pStyle w:val="Tekstpodstawowywcity"/>
        <w:spacing w:after="0" w:line="360" w:lineRule="auto"/>
        <w:ind w:left="1418"/>
        <w:jc w:val="both"/>
        <w:rPr>
          <w:rFonts w:ascii="Arial" w:hAnsi="Arial" w:cs="Arial"/>
        </w:rPr>
      </w:pPr>
      <w:r w:rsidRPr="000561E4">
        <w:rPr>
          <w:rFonts w:ascii="Arial" w:hAnsi="Arial" w:cs="Arial"/>
        </w:rPr>
        <w:t>Od początku realizacji zadania do końca 2012 r. zrealizowano zakres zadania o wartości 11.282.449,- zł, co stanowi 56,41% planowanych łącznych nakładów.</w:t>
      </w:r>
    </w:p>
    <w:p w:rsidR="001D34E1" w:rsidRDefault="001D34E1" w:rsidP="001D34E1">
      <w:pPr>
        <w:pStyle w:val="Tekstpodstawowy2"/>
        <w:spacing w:line="360" w:lineRule="auto"/>
        <w:ind w:left="1418"/>
        <w:rPr>
          <w:rFonts w:ascii="Arial" w:eastAsia="Calibri" w:hAnsi="Arial" w:cs="Arial"/>
          <w:bCs/>
          <w:iCs/>
          <w:sz w:val="24"/>
        </w:rPr>
      </w:pPr>
      <w:r w:rsidRPr="000561E4">
        <w:rPr>
          <w:rFonts w:ascii="Arial" w:eastAsia="Calibri" w:hAnsi="Arial" w:cs="Arial"/>
          <w:bCs/>
          <w:iCs/>
          <w:sz w:val="24"/>
        </w:rPr>
        <w:t>Stan zaawansowania realizacji zadania i osiągnięte efekty:</w:t>
      </w:r>
    </w:p>
    <w:p w:rsidR="001D34E1" w:rsidRDefault="001D34E1" w:rsidP="00316C0B">
      <w:pPr>
        <w:pStyle w:val="Tekstpodstawowy2"/>
        <w:numPr>
          <w:ilvl w:val="0"/>
          <w:numId w:val="533"/>
        </w:numPr>
        <w:spacing w:line="360" w:lineRule="auto"/>
        <w:rPr>
          <w:rFonts w:ascii="Arial" w:eastAsia="Calibri" w:hAnsi="Arial" w:cs="Arial"/>
          <w:bCs/>
          <w:iCs/>
          <w:sz w:val="24"/>
        </w:rPr>
      </w:pPr>
      <w:r w:rsidRPr="004C53B6">
        <w:rPr>
          <w:rFonts w:ascii="Arial" w:eastAsia="Calibri" w:hAnsi="Arial" w:cs="Arial"/>
          <w:bCs/>
          <w:iCs/>
          <w:sz w:val="24"/>
        </w:rPr>
        <w:t>od początku realizacji zadania do końca 2012 r. złożono 267 wniosków o przyznanie stypendium, w tym 55 wniosków w 2012r.,</w:t>
      </w:r>
    </w:p>
    <w:p w:rsidR="001D34E1" w:rsidRPr="004C53B6" w:rsidRDefault="001D34E1" w:rsidP="00316C0B">
      <w:pPr>
        <w:pStyle w:val="Tekstpodstawowy2"/>
        <w:numPr>
          <w:ilvl w:val="0"/>
          <w:numId w:val="533"/>
        </w:numPr>
        <w:spacing w:line="360" w:lineRule="auto"/>
        <w:rPr>
          <w:rFonts w:ascii="Arial" w:eastAsia="Calibri" w:hAnsi="Arial" w:cs="Arial"/>
          <w:bCs/>
          <w:iCs/>
          <w:sz w:val="24"/>
        </w:rPr>
      </w:pPr>
      <w:r w:rsidRPr="004C53B6">
        <w:rPr>
          <w:rFonts w:ascii="Arial" w:eastAsia="Calibri" w:hAnsi="Arial" w:cs="Arial"/>
          <w:bCs/>
          <w:iCs/>
          <w:sz w:val="24"/>
        </w:rPr>
        <w:lastRenderedPageBreak/>
        <w:t>od początku realizacji zadania do końca 2012 r.  podpisano 184 umowy ze stypendystami w tym 62 umowy w 2012 r.</w:t>
      </w:r>
    </w:p>
    <w:p w:rsidR="001D34E1" w:rsidRPr="00C63560" w:rsidRDefault="001D34E1" w:rsidP="00316C0B">
      <w:pPr>
        <w:pStyle w:val="Tekstpodstawowy2"/>
        <w:numPr>
          <w:ilvl w:val="0"/>
          <w:numId w:val="532"/>
        </w:numPr>
        <w:spacing w:line="360" w:lineRule="auto"/>
        <w:ind w:left="567" w:hanging="567"/>
        <w:rPr>
          <w:rFonts w:ascii="Arial" w:hAnsi="Arial" w:cs="Arial"/>
        </w:rPr>
      </w:pPr>
      <w:r w:rsidRPr="00C63560">
        <w:rPr>
          <w:rFonts w:ascii="Arial" w:eastAsia="Calibri" w:hAnsi="Arial" w:cs="Arial"/>
          <w:bCs/>
          <w:iCs/>
          <w:sz w:val="24"/>
        </w:rPr>
        <w:t>przekazania do Instytucji Pośredniczącej zwróconego przez stypendystę, wypłaconego w ramach projektu pn. „Podkarpackie fundusz stypendialny dla doktorantów” stypendium wraz z odsetkami w kwocie 38.698,-zł</w:t>
      </w:r>
      <w:r>
        <w:rPr>
          <w:rFonts w:ascii="Arial" w:eastAsia="Calibri" w:hAnsi="Arial" w:cs="Arial"/>
          <w:bCs/>
          <w:iCs/>
          <w:sz w:val="24"/>
        </w:rPr>
        <w:t>.</w:t>
      </w:r>
    </w:p>
    <w:p w:rsidR="001D34E1" w:rsidRPr="00C63560" w:rsidRDefault="001D34E1" w:rsidP="001D34E1">
      <w:pPr>
        <w:pStyle w:val="Tekstpodstawowy2"/>
        <w:spacing w:line="360" w:lineRule="auto"/>
        <w:ind w:left="567" w:hanging="567"/>
        <w:rPr>
          <w:rFonts w:ascii="Arial" w:hAnsi="Arial" w:cs="Arial"/>
          <w:sz w:val="24"/>
        </w:rPr>
      </w:pPr>
      <w:r w:rsidRPr="00C63560">
        <w:rPr>
          <w:rFonts w:ascii="Arial" w:hAnsi="Arial" w:cs="Arial"/>
          <w:sz w:val="24"/>
        </w:rPr>
        <w:t>Niewykonanie planu wydatków wynika z:</w:t>
      </w:r>
    </w:p>
    <w:p w:rsidR="001D34E1" w:rsidRPr="000561E4" w:rsidRDefault="001D34E1" w:rsidP="00316C0B">
      <w:pPr>
        <w:pStyle w:val="Tekstpodstawowywcity"/>
        <w:numPr>
          <w:ilvl w:val="0"/>
          <w:numId w:val="369"/>
        </w:numPr>
        <w:spacing w:after="0" w:line="360" w:lineRule="auto"/>
        <w:ind w:left="567" w:hanging="567"/>
        <w:jc w:val="both"/>
        <w:rPr>
          <w:rFonts w:ascii="Arial" w:hAnsi="Arial" w:cs="Arial"/>
        </w:rPr>
      </w:pPr>
      <w:r w:rsidRPr="000561E4">
        <w:rPr>
          <w:rFonts w:ascii="Arial" w:hAnsi="Arial" w:cs="Arial"/>
        </w:rPr>
        <w:t>przyznania mniejszej liczby stypendiów,</w:t>
      </w:r>
    </w:p>
    <w:p w:rsidR="001D34E1" w:rsidRPr="000561E4" w:rsidRDefault="001D34E1" w:rsidP="00316C0B">
      <w:pPr>
        <w:pStyle w:val="Tekstpodstawowywcity"/>
        <w:numPr>
          <w:ilvl w:val="0"/>
          <w:numId w:val="369"/>
        </w:numPr>
        <w:spacing w:after="0" w:line="360" w:lineRule="auto"/>
        <w:ind w:left="567" w:hanging="567"/>
        <w:jc w:val="both"/>
        <w:rPr>
          <w:rFonts w:ascii="Arial" w:hAnsi="Arial" w:cs="Arial"/>
        </w:rPr>
      </w:pPr>
      <w:r w:rsidRPr="000561E4">
        <w:rPr>
          <w:rFonts w:ascii="Arial" w:hAnsi="Arial" w:cs="Arial"/>
        </w:rPr>
        <w:t xml:space="preserve">przebywania jednego z pracowników na zwolnieniu lekarskim (zasiłek chorobowy nie jest kosztem kwalifikowanym projektu wobec czego nie mógł być wypłacony </w:t>
      </w:r>
      <w:r w:rsidR="001A66F3">
        <w:rPr>
          <w:rFonts w:ascii="Arial" w:hAnsi="Arial" w:cs="Arial"/>
        </w:rPr>
        <w:br/>
      </w:r>
      <w:r w:rsidRPr="000561E4">
        <w:rPr>
          <w:rFonts w:ascii="Arial" w:hAnsi="Arial" w:cs="Arial"/>
        </w:rPr>
        <w:t>w ramach środków przeznaczonych na jego realizację),</w:t>
      </w:r>
    </w:p>
    <w:p w:rsidR="001D34E1" w:rsidRPr="00DC1870" w:rsidRDefault="001D34E1" w:rsidP="00316C0B">
      <w:pPr>
        <w:pStyle w:val="Tekstpodstawowywcity"/>
        <w:numPr>
          <w:ilvl w:val="0"/>
          <w:numId w:val="369"/>
        </w:numPr>
        <w:spacing w:after="0" w:line="360" w:lineRule="auto"/>
        <w:ind w:left="567" w:hanging="567"/>
        <w:jc w:val="both"/>
        <w:rPr>
          <w:rFonts w:ascii="Arial" w:hAnsi="Arial" w:cs="Arial"/>
        </w:rPr>
      </w:pPr>
      <w:r w:rsidRPr="00DC1870">
        <w:rPr>
          <w:rFonts w:ascii="Arial" w:hAnsi="Arial" w:cs="Arial"/>
        </w:rPr>
        <w:t>rezygnacji z wydatków na promocję projektu.</w:t>
      </w:r>
    </w:p>
    <w:p w:rsidR="001D34E1" w:rsidRPr="000561E4" w:rsidRDefault="001D34E1" w:rsidP="001D34E1">
      <w:pPr>
        <w:pStyle w:val="Tekstpodstawowy2"/>
        <w:spacing w:line="360" w:lineRule="auto"/>
        <w:rPr>
          <w:rFonts w:ascii="Arial" w:eastAsia="Calibri" w:hAnsi="Arial" w:cs="Arial"/>
          <w:b/>
          <w:bCs/>
          <w:i/>
          <w:iCs/>
          <w:sz w:val="24"/>
        </w:rPr>
      </w:pPr>
      <w:r w:rsidRPr="000561E4">
        <w:rPr>
          <w:rFonts w:ascii="Arial" w:eastAsia="Calibri" w:hAnsi="Arial" w:cs="Arial"/>
          <w:b/>
          <w:bCs/>
          <w:i/>
          <w:iCs/>
          <w:sz w:val="24"/>
        </w:rPr>
        <w:t>Rozdział 80395 – Pozostała działalność</w:t>
      </w:r>
    </w:p>
    <w:p w:rsidR="001D3B9B" w:rsidRPr="00E563D6" w:rsidRDefault="001D34E1" w:rsidP="001D34E1">
      <w:pPr>
        <w:pStyle w:val="Tekstpodstawowy"/>
        <w:spacing w:after="0" w:line="360" w:lineRule="auto"/>
        <w:jc w:val="both"/>
        <w:rPr>
          <w:rFonts w:ascii="Arial" w:hAnsi="Arial" w:cs="Arial"/>
        </w:rPr>
      </w:pPr>
      <w:r w:rsidRPr="000561E4">
        <w:rPr>
          <w:rFonts w:ascii="Arial" w:hAnsi="Arial" w:cs="Arial"/>
        </w:rPr>
        <w:t>Zaplanowane wydatki bieżące w wysokości 1.443.000,- zł</w:t>
      </w:r>
      <w:r>
        <w:rPr>
          <w:rFonts w:ascii="Arial" w:hAnsi="Arial" w:cs="Arial"/>
        </w:rPr>
        <w:t xml:space="preserve"> (w tym dotacje dla: jednostek sektora finansów publicznych w kwocie 1.243.000,-zł, jednostek spoza sektora finansów publicznych w kwocie 200.000,-zł) </w:t>
      </w:r>
      <w:r w:rsidRPr="000561E4">
        <w:rPr>
          <w:rFonts w:ascii="Arial" w:hAnsi="Arial" w:cs="Arial"/>
        </w:rPr>
        <w:t xml:space="preserve"> zostały </w:t>
      </w:r>
      <w:r>
        <w:rPr>
          <w:rFonts w:ascii="Arial" w:hAnsi="Arial" w:cs="Arial"/>
        </w:rPr>
        <w:t>zrealizowane</w:t>
      </w:r>
      <w:r w:rsidRPr="000561E4">
        <w:rPr>
          <w:rFonts w:ascii="Arial" w:hAnsi="Arial" w:cs="Arial"/>
        </w:rPr>
        <w:t xml:space="preserve"> w kwocie 1.</w:t>
      </w:r>
      <w:r>
        <w:rPr>
          <w:rFonts w:ascii="Arial" w:hAnsi="Arial" w:cs="Arial"/>
        </w:rPr>
        <w:t xml:space="preserve">350.000,- zł tj. 93,56% planu i przeznaczone były na </w:t>
      </w:r>
      <w:r w:rsidRPr="000561E4">
        <w:rPr>
          <w:rFonts w:ascii="Arial" w:hAnsi="Arial" w:cs="Arial"/>
        </w:rPr>
        <w:t xml:space="preserve">dotacje podmiotowe dla szkół wyższych. </w:t>
      </w:r>
    </w:p>
    <w:p w:rsidR="001D34E1" w:rsidRPr="000561E4" w:rsidRDefault="001D34E1" w:rsidP="001D34E1">
      <w:pPr>
        <w:pStyle w:val="Tekstpodstawowy"/>
        <w:spacing w:after="0" w:line="360" w:lineRule="auto"/>
        <w:ind w:left="284"/>
        <w:jc w:val="center"/>
        <w:rPr>
          <w:rFonts w:ascii="Arial" w:hAnsi="Arial" w:cs="Arial"/>
        </w:rPr>
      </w:pPr>
      <w:r w:rsidRPr="000561E4">
        <w:rPr>
          <w:rFonts w:ascii="Arial" w:hAnsi="Arial" w:cs="Arial"/>
        </w:rPr>
        <w:t xml:space="preserve">Zestawienie przekazanych dotacji podmiotowych </w:t>
      </w:r>
    </w:p>
    <w:tbl>
      <w:tblPr>
        <w:tblW w:w="9226"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5644"/>
        <w:gridCol w:w="1593"/>
        <w:gridCol w:w="1503"/>
      </w:tblGrid>
      <w:tr w:rsidR="001D34E1" w:rsidRPr="000561E4" w:rsidTr="006F73C2">
        <w:trPr>
          <w:trHeight w:val="371"/>
          <w:jc w:val="center"/>
        </w:trPr>
        <w:tc>
          <w:tcPr>
            <w:tcW w:w="439" w:type="dxa"/>
            <w:vMerge w:val="restart"/>
            <w:tcBorders>
              <w:top w:val="single" w:sz="4" w:space="0" w:color="auto"/>
              <w:left w:val="single" w:sz="4" w:space="0" w:color="auto"/>
              <w:right w:val="single" w:sz="4" w:space="0" w:color="auto"/>
            </w:tcBorders>
            <w:vAlign w:val="center"/>
            <w:hideMark/>
          </w:tcPr>
          <w:p w:rsidR="001D34E1" w:rsidRPr="00A47ABF" w:rsidRDefault="001D34E1" w:rsidP="006F73C2">
            <w:pPr>
              <w:jc w:val="center"/>
              <w:rPr>
                <w:rFonts w:ascii="Arial" w:eastAsia="Calibri" w:hAnsi="Arial" w:cs="Arial"/>
                <w:b/>
                <w:sz w:val="18"/>
                <w:szCs w:val="18"/>
              </w:rPr>
            </w:pPr>
            <w:r w:rsidRPr="00A47ABF">
              <w:rPr>
                <w:rFonts w:ascii="Arial" w:eastAsia="Calibri" w:hAnsi="Arial" w:cs="Arial"/>
                <w:b/>
                <w:sz w:val="18"/>
                <w:szCs w:val="18"/>
              </w:rPr>
              <w:t>Lp.</w:t>
            </w:r>
          </w:p>
        </w:tc>
        <w:tc>
          <w:tcPr>
            <w:tcW w:w="5684" w:type="dxa"/>
            <w:vMerge w:val="restart"/>
            <w:tcBorders>
              <w:top w:val="single" w:sz="4" w:space="0" w:color="auto"/>
              <w:left w:val="single" w:sz="4" w:space="0" w:color="auto"/>
              <w:right w:val="single" w:sz="4" w:space="0" w:color="auto"/>
            </w:tcBorders>
            <w:vAlign w:val="center"/>
            <w:hideMark/>
          </w:tcPr>
          <w:p w:rsidR="001D34E1" w:rsidRPr="00A47ABF" w:rsidRDefault="001D34E1" w:rsidP="006F73C2">
            <w:pPr>
              <w:jc w:val="center"/>
              <w:rPr>
                <w:rFonts w:ascii="Arial" w:eastAsia="Calibri" w:hAnsi="Arial" w:cs="Arial"/>
                <w:b/>
                <w:sz w:val="18"/>
                <w:szCs w:val="18"/>
              </w:rPr>
            </w:pPr>
            <w:r w:rsidRPr="00A47ABF">
              <w:rPr>
                <w:rFonts w:ascii="Arial" w:eastAsia="Calibri" w:hAnsi="Arial" w:cs="Arial"/>
                <w:b/>
                <w:sz w:val="18"/>
                <w:szCs w:val="18"/>
              </w:rPr>
              <w:t>Podmiot</w:t>
            </w:r>
          </w:p>
        </w:tc>
        <w:tc>
          <w:tcPr>
            <w:tcW w:w="3103" w:type="dxa"/>
            <w:gridSpan w:val="2"/>
            <w:tcBorders>
              <w:top w:val="single" w:sz="4" w:space="0" w:color="auto"/>
              <w:left w:val="single" w:sz="4" w:space="0" w:color="auto"/>
              <w:bottom w:val="single" w:sz="4" w:space="0" w:color="auto"/>
              <w:right w:val="single" w:sz="4" w:space="0" w:color="auto"/>
            </w:tcBorders>
            <w:vAlign w:val="center"/>
            <w:hideMark/>
          </w:tcPr>
          <w:p w:rsidR="001D34E1" w:rsidRPr="00A47ABF" w:rsidRDefault="001D34E1" w:rsidP="006F73C2">
            <w:pPr>
              <w:jc w:val="center"/>
              <w:rPr>
                <w:rFonts w:ascii="Arial" w:eastAsia="Calibri" w:hAnsi="Arial" w:cs="Arial"/>
                <w:b/>
                <w:bCs/>
                <w:sz w:val="18"/>
                <w:szCs w:val="18"/>
              </w:rPr>
            </w:pPr>
            <w:r w:rsidRPr="00A47ABF">
              <w:rPr>
                <w:rFonts w:ascii="Arial" w:eastAsia="Calibri" w:hAnsi="Arial" w:cs="Arial"/>
                <w:b/>
                <w:bCs/>
                <w:sz w:val="18"/>
                <w:szCs w:val="18"/>
              </w:rPr>
              <w:t xml:space="preserve">Kwota dotacji </w:t>
            </w:r>
          </w:p>
          <w:p w:rsidR="001D34E1" w:rsidRPr="00A47ABF" w:rsidRDefault="001D34E1" w:rsidP="006F73C2">
            <w:pPr>
              <w:jc w:val="center"/>
              <w:rPr>
                <w:rFonts w:ascii="Arial" w:eastAsia="Calibri" w:hAnsi="Arial" w:cs="Arial"/>
                <w:b/>
                <w:bCs/>
                <w:sz w:val="18"/>
                <w:szCs w:val="18"/>
              </w:rPr>
            </w:pPr>
            <w:r w:rsidRPr="00A47ABF">
              <w:rPr>
                <w:rFonts w:ascii="Arial" w:eastAsia="Calibri" w:hAnsi="Arial" w:cs="Arial"/>
                <w:b/>
                <w:bCs/>
                <w:sz w:val="18"/>
                <w:szCs w:val="18"/>
              </w:rPr>
              <w:t xml:space="preserve"> w zł</w:t>
            </w:r>
          </w:p>
        </w:tc>
      </w:tr>
      <w:tr w:rsidR="001D34E1" w:rsidRPr="000561E4" w:rsidTr="006F73C2">
        <w:trPr>
          <w:trHeight w:val="371"/>
          <w:jc w:val="center"/>
        </w:trPr>
        <w:tc>
          <w:tcPr>
            <w:tcW w:w="439" w:type="dxa"/>
            <w:vMerge/>
            <w:tcBorders>
              <w:left w:val="single" w:sz="4" w:space="0" w:color="auto"/>
              <w:bottom w:val="single" w:sz="4" w:space="0" w:color="auto"/>
              <w:right w:val="single" w:sz="4" w:space="0" w:color="auto"/>
            </w:tcBorders>
            <w:vAlign w:val="center"/>
            <w:hideMark/>
          </w:tcPr>
          <w:p w:rsidR="001D34E1" w:rsidRPr="00A47ABF" w:rsidRDefault="001D34E1" w:rsidP="006F73C2">
            <w:pPr>
              <w:jc w:val="center"/>
              <w:rPr>
                <w:rFonts w:ascii="Arial" w:eastAsia="Calibri" w:hAnsi="Arial" w:cs="Arial"/>
                <w:b/>
                <w:sz w:val="18"/>
                <w:szCs w:val="18"/>
              </w:rPr>
            </w:pPr>
          </w:p>
        </w:tc>
        <w:tc>
          <w:tcPr>
            <w:tcW w:w="5684" w:type="dxa"/>
            <w:vMerge/>
            <w:tcBorders>
              <w:left w:val="single" w:sz="4" w:space="0" w:color="auto"/>
              <w:bottom w:val="single" w:sz="4" w:space="0" w:color="auto"/>
              <w:right w:val="single" w:sz="4" w:space="0" w:color="auto"/>
            </w:tcBorders>
            <w:vAlign w:val="center"/>
            <w:hideMark/>
          </w:tcPr>
          <w:p w:rsidR="001D34E1" w:rsidRPr="00A47ABF" w:rsidRDefault="001D34E1" w:rsidP="006F73C2">
            <w:pPr>
              <w:jc w:val="center"/>
              <w:rPr>
                <w:rFonts w:ascii="Arial" w:eastAsia="Calibri" w:hAnsi="Arial" w:cs="Arial"/>
                <w:b/>
                <w:sz w:val="18"/>
                <w:szCs w:val="18"/>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1D34E1" w:rsidRPr="00A47ABF" w:rsidRDefault="001D34E1" w:rsidP="006F73C2">
            <w:pPr>
              <w:jc w:val="center"/>
              <w:rPr>
                <w:rFonts w:ascii="Arial" w:eastAsia="Calibri" w:hAnsi="Arial" w:cs="Arial"/>
                <w:b/>
                <w:sz w:val="18"/>
                <w:szCs w:val="18"/>
              </w:rPr>
            </w:pPr>
            <w:r w:rsidRPr="00A47ABF">
              <w:rPr>
                <w:rFonts w:ascii="Arial" w:eastAsia="Calibri" w:hAnsi="Arial" w:cs="Arial"/>
                <w:b/>
                <w:bCs/>
                <w:sz w:val="18"/>
                <w:szCs w:val="18"/>
              </w:rPr>
              <w:t>dla jednostek sektora finansów publicznych</w:t>
            </w:r>
          </w:p>
        </w:tc>
        <w:tc>
          <w:tcPr>
            <w:tcW w:w="1506" w:type="dxa"/>
            <w:tcBorders>
              <w:top w:val="single" w:sz="4" w:space="0" w:color="auto"/>
              <w:left w:val="single" w:sz="4" w:space="0" w:color="auto"/>
              <w:bottom w:val="single" w:sz="4" w:space="0" w:color="auto"/>
              <w:right w:val="single" w:sz="4" w:space="0" w:color="auto"/>
            </w:tcBorders>
          </w:tcPr>
          <w:p w:rsidR="001D34E1" w:rsidRPr="00A47ABF" w:rsidRDefault="001D34E1" w:rsidP="006F73C2">
            <w:pPr>
              <w:jc w:val="center"/>
              <w:rPr>
                <w:rFonts w:ascii="Arial" w:eastAsia="Calibri" w:hAnsi="Arial" w:cs="Arial"/>
                <w:b/>
                <w:bCs/>
                <w:sz w:val="18"/>
                <w:szCs w:val="18"/>
              </w:rPr>
            </w:pPr>
            <w:r w:rsidRPr="00A47ABF">
              <w:rPr>
                <w:rFonts w:ascii="Arial" w:eastAsia="Calibri" w:hAnsi="Arial" w:cs="Arial"/>
                <w:b/>
                <w:bCs/>
                <w:sz w:val="18"/>
                <w:szCs w:val="18"/>
              </w:rPr>
              <w:t>dla jednostek spoza sektora finansów publicznych</w:t>
            </w:r>
          </w:p>
        </w:tc>
      </w:tr>
      <w:tr w:rsidR="001D34E1" w:rsidRPr="000561E4" w:rsidTr="00E563D6">
        <w:trPr>
          <w:trHeight w:val="424"/>
          <w:jc w:val="center"/>
        </w:trPr>
        <w:tc>
          <w:tcPr>
            <w:tcW w:w="439"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center"/>
              <w:rPr>
                <w:rFonts w:ascii="Arial" w:eastAsia="Calibri" w:hAnsi="Arial" w:cs="Arial"/>
                <w:sz w:val="20"/>
                <w:szCs w:val="20"/>
              </w:rPr>
            </w:pPr>
            <w:r w:rsidRPr="00316819">
              <w:rPr>
                <w:rFonts w:ascii="Arial" w:eastAsia="Calibri" w:hAnsi="Arial" w:cs="Arial"/>
                <w:sz w:val="20"/>
                <w:szCs w:val="20"/>
              </w:rPr>
              <w:t>1</w:t>
            </w:r>
          </w:p>
        </w:tc>
        <w:tc>
          <w:tcPr>
            <w:tcW w:w="5684"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E563D6">
            <w:pPr>
              <w:pStyle w:val="Tekstdymka"/>
              <w:spacing w:line="276" w:lineRule="auto"/>
              <w:rPr>
                <w:rFonts w:ascii="Arial" w:hAnsi="Arial" w:cs="Arial"/>
                <w:sz w:val="20"/>
                <w:szCs w:val="20"/>
              </w:rPr>
            </w:pPr>
            <w:r w:rsidRPr="00316819">
              <w:rPr>
                <w:rFonts w:ascii="Arial" w:hAnsi="Arial" w:cs="Arial"/>
                <w:sz w:val="20"/>
                <w:szCs w:val="20"/>
              </w:rPr>
              <w:t>Uniwersytet Rzeszowski</w:t>
            </w:r>
          </w:p>
        </w:tc>
        <w:tc>
          <w:tcPr>
            <w:tcW w:w="1597"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right"/>
              <w:rPr>
                <w:rFonts w:ascii="Arial" w:eastAsia="Calibri" w:hAnsi="Arial" w:cs="Arial"/>
                <w:sz w:val="20"/>
                <w:szCs w:val="20"/>
              </w:rPr>
            </w:pPr>
            <w:r>
              <w:rPr>
                <w:rFonts w:ascii="Arial" w:eastAsia="Calibri" w:hAnsi="Arial" w:cs="Arial"/>
                <w:sz w:val="20"/>
                <w:szCs w:val="20"/>
              </w:rPr>
              <w:t>225</w:t>
            </w:r>
            <w:r w:rsidRPr="00316819">
              <w:rPr>
                <w:rFonts w:ascii="Arial" w:eastAsia="Calibri" w:hAnsi="Arial" w:cs="Arial"/>
                <w:sz w:val="20"/>
                <w:szCs w:val="20"/>
              </w:rPr>
              <w:t>.000</w:t>
            </w:r>
          </w:p>
        </w:tc>
        <w:tc>
          <w:tcPr>
            <w:tcW w:w="1506" w:type="dxa"/>
            <w:tcBorders>
              <w:top w:val="single" w:sz="4" w:space="0" w:color="auto"/>
              <w:left w:val="single" w:sz="4" w:space="0" w:color="auto"/>
              <w:bottom w:val="single" w:sz="4" w:space="0" w:color="auto"/>
              <w:right w:val="single" w:sz="4" w:space="0" w:color="auto"/>
            </w:tcBorders>
            <w:vAlign w:val="center"/>
          </w:tcPr>
          <w:p w:rsidR="001D34E1" w:rsidRPr="00316819" w:rsidRDefault="001D34E1" w:rsidP="006F73C2">
            <w:pPr>
              <w:jc w:val="right"/>
              <w:rPr>
                <w:rFonts w:ascii="Arial" w:eastAsia="Calibri" w:hAnsi="Arial" w:cs="Arial"/>
                <w:sz w:val="20"/>
                <w:szCs w:val="20"/>
              </w:rPr>
            </w:pPr>
            <w:r>
              <w:rPr>
                <w:rFonts w:ascii="Arial" w:eastAsia="Calibri" w:hAnsi="Arial" w:cs="Arial"/>
                <w:sz w:val="20"/>
                <w:szCs w:val="20"/>
              </w:rPr>
              <w:t>0</w:t>
            </w:r>
          </w:p>
        </w:tc>
      </w:tr>
      <w:tr w:rsidR="001D34E1" w:rsidRPr="000561E4" w:rsidTr="00E563D6">
        <w:trPr>
          <w:trHeight w:val="397"/>
          <w:jc w:val="center"/>
        </w:trPr>
        <w:tc>
          <w:tcPr>
            <w:tcW w:w="439"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center"/>
              <w:rPr>
                <w:rFonts w:ascii="Arial" w:eastAsia="Calibri" w:hAnsi="Arial" w:cs="Arial"/>
                <w:sz w:val="20"/>
                <w:szCs w:val="20"/>
              </w:rPr>
            </w:pPr>
            <w:r w:rsidRPr="00316819">
              <w:rPr>
                <w:rFonts w:ascii="Arial" w:eastAsia="Calibri" w:hAnsi="Arial" w:cs="Arial"/>
                <w:sz w:val="20"/>
                <w:szCs w:val="20"/>
              </w:rPr>
              <w:t>2</w:t>
            </w:r>
          </w:p>
        </w:tc>
        <w:tc>
          <w:tcPr>
            <w:tcW w:w="5684"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E563D6">
            <w:pPr>
              <w:pStyle w:val="Tekstdymka"/>
              <w:spacing w:line="276" w:lineRule="auto"/>
              <w:rPr>
                <w:rFonts w:ascii="Arial" w:hAnsi="Arial" w:cs="Arial"/>
                <w:sz w:val="20"/>
                <w:szCs w:val="20"/>
              </w:rPr>
            </w:pPr>
            <w:r w:rsidRPr="00316819">
              <w:rPr>
                <w:rFonts w:ascii="Arial" w:hAnsi="Arial" w:cs="Arial"/>
                <w:sz w:val="20"/>
                <w:szCs w:val="20"/>
              </w:rPr>
              <w:t xml:space="preserve">Politechnika Rzeszowska im. I. Łukasiewicza w Rzeszowie </w:t>
            </w:r>
          </w:p>
        </w:tc>
        <w:tc>
          <w:tcPr>
            <w:tcW w:w="1597"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right"/>
              <w:rPr>
                <w:rFonts w:ascii="Arial" w:eastAsia="Calibri" w:hAnsi="Arial" w:cs="Arial"/>
                <w:sz w:val="20"/>
                <w:szCs w:val="20"/>
              </w:rPr>
            </w:pPr>
            <w:r w:rsidRPr="00316819">
              <w:rPr>
                <w:rFonts w:ascii="Arial" w:eastAsia="Calibri" w:hAnsi="Arial" w:cs="Arial"/>
                <w:sz w:val="20"/>
                <w:szCs w:val="20"/>
              </w:rPr>
              <w:t>150.000</w:t>
            </w:r>
          </w:p>
        </w:tc>
        <w:tc>
          <w:tcPr>
            <w:tcW w:w="1506" w:type="dxa"/>
            <w:tcBorders>
              <w:top w:val="single" w:sz="4" w:space="0" w:color="auto"/>
              <w:left w:val="single" w:sz="4" w:space="0" w:color="auto"/>
              <w:bottom w:val="single" w:sz="4" w:space="0" w:color="auto"/>
              <w:right w:val="single" w:sz="4" w:space="0" w:color="auto"/>
            </w:tcBorders>
            <w:vAlign w:val="center"/>
          </w:tcPr>
          <w:p w:rsidR="001D34E1" w:rsidRPr="00316819" w:rsidRDefault="001D34E1" w:rsidP="006F73C2">
            <w:pPr>
              <w:jc w:val="right"/>
              <w:rPr>
                <w:rFonts w:ascii="Arial" w:eastAsia="Calibri" w:hAnsi="Arial" w:cs="Arial"/>
                <w:sz w:val="20"/>
                <w:szCs w:val="20"/>
              </w:rPr>
            </w:pPr>
            <w:r>
              <w:rPr>
                <w:rFonts w:ascii="Arial" w:eastAsia="Calibri" w:hAnsi="Arial" w:cs="Arial"/>
                <w:sz w:val="20"/>
                <w:szCs w:val="20"/>
              </w:rPr>
              <w:t>0</w:t>
            </w:r>
          </w:p>
        </w:tc>
      </w:tr>
      <w:tr w:rsidR="001D34E1" w:rsidRPr="000561E4" w:rsidTr="00E563D6">
        <w:trPr>
          <w:trHeight w:val="397"/>
          <w:jc w:val="center"/>
        </w:trPr>
        <w:tc>
          <w:tcPr>
            <w:tcW w:w="439"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center"/>
              <w:rPr>
                <w:rFonts w:ascii="Arial" w:eastAsia="Calibri" w:hAnsi="Arial" w:cs="Arial"/>
                <w:sz w:val="20"/>
                <w:szCs w:val="20"/>
              </w:rPr>
            </w:pPr>
            <w:r w:rsidRPr="00316819">
              <w:rPr>
                <w:rFonts w:ascii="Arial" w:eastAsia="Calibri" w:hAnsi="Arial" w:cs="Arial"/>
                <w:sz w:val="20"/>
                <w:szCs w:val="20"/>
              </w:rPr>
              <w:t>3</w:t>
            </w:r>
          </w:p>
        </w:tc>
        <w:tc>
          <w:tcPr>
            <w:tcW w:w="5684"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E563D6">
            <w:pPr>
              <w:pStyle w:val="Tekstdymka"/>
              <w:spacing w:line="276" w:lineRule="auto"/>
              <w:rPr>
                <w:rFonts w:ascii="Arial" w:hAnsi="Arial" w:cs="Arial"/>
                <w:sz w:val="20"/>
                <w:szCs w:val="20"/>
              </w:rPr>
            </w:pPr>
            <w:r w:rsidRPr="00316819">
              <w:rPr>
                <w:rFonts w:ascii="Arial" w:eastAsia="Calibri" w:hAnsi="Arial" w:cs="Arial"/>
                <w:sz w:val="20"/>
                <w:szCs w:val="20"/>
              </w:rPr>
              <w:t>Uniwersytet Ekonomiczny w Krakowie</w:t>
            </w:r>
            <w:r w:rsidRPr="00316819">
              <w:rPr>
                <w:rFonts w:ascii="Arial" w:hAnsi="Arial" w:cs="Arial"/>
                <w:sz w:val="20"/>
                <w:szCs w:val="20"/>
              </w:rPr>
              <w:t xml:space="preserve"> </w:t>
            </w:r>
          </w:p>
        </w:tc>
        <w:tc>
          <w:tcPr>
            <w:tcW w:w="1597"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right"/>
              <w:rPr>
                <w:rFonts w:ascii="Arial" w:eastAsia="Calibri" w:hAnsi="Arial" w:cs="Arial"/>
                <w:sz w:val="20"/>
                <w:szCs w:val="20"/>
              </w:rPr>
            </w:pPr>
            <w:r w:rsidRPr="00316819">
              <w:rPr>
                <w:rFonts w:ascii="Arial" w:eastAsia="Calibri" w:hAnsi="Arial" w:cs="Arial"/>
                <w:sz w:val="20"/>
                <w:szCs w:val="20"/>
              </w:rPr>
              <w:t>50.000</w:t>
            </w:r>
          </w:p>
        </w:tc>
        <w:tc>
          <w:tcPr>
            <w:tcW w:w="1506" w:type="dxa"/>
            <w:tcBorders>
              <w:top w:val="single" w:sz="4" w:space="0" w:color="auto"/>
              <w:left w:val="single" w:sz="4" w:space="0" w:color="auto"/>
              <w:bottom w:val="single" w:sz="4" w:space="0" w:color="auto"/>
              <w:right w:val="single" w:sz="4" w:space="0" w:color="auto"/>
            </w:tcBorders>
            <w:vAlign w:val="center"/>
          </w:tcPr>
          <w:p w:rsidR="001D34E1" w:rsidRPr="00316819" w:rsidRDefault="001D34E1" w:rsidP="006F73C2">
            <w:pPr>
              <w:jc w:val="right"/>
              <w:rPr>
                <w:rFonts w:ascii="Arial" w:eastAsia="Calibri" w:hAnsi="Arial" w:cs="Arial"/>
                <w:sz w:val="20"/>
                <w:szCs w:val="20"/>
              </w:rPr>
            </w:pPr>
            <w:r>
              <w:rPr>
                <w:rFonts w:ascii="Arial" w:eastAsia="Calibri" w:hAnsi="Arial" w:cs="Arial"/>
                <w:sz w:val="20"/>
                <w:szCs w:val="20"/>
              </w:rPr>
              <w:t>0</w:t>
            </w:r>
          </w:p>
        </w:tc>
      </w:tr>
      <w:tr w:rsidR="001D34E1" w:rsidRPr="000561E4" w:rsidTr="00E563D6">
        <w:trPr>
          <w:trHeight w:val="397"/>
          <w:jc w:val="center"/>
        </w:trPr>
        <w:tc>
          <w:tcPr>
            <w:tcW w:w="439"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center"/>
              <w:rPr>
                <w:rFonts w:ascii="Arial" w:eastAsia="Calibri" w:hAnsi="Arial" w:cs="Arial"/>
                <w:sz w:val="20"/>
                <w:szCs w:val="20"/>
              </w:rPr>
            </w:pPr>
            <w:r w:rsidRPr="00316819">
              <w:rPr>
                <w:rFonts w:ascii="Arial" w:eastAsia="Calibri" w:hAnsi="Arial" w:cs="Arial"/>
                <w:sz w:val="20"/>
                <w:szCs w:val="20"/>
              </w:rPr>
              <w:t>4</w:t>
            </w:r>
          </w:p>
        </w:tc>
        <w:tc>
          <w:tcPr>
            <w:tcW w:w="5684"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E563D6">
            <w:pPr>
              <w:pStyle w:val="Tekstdymka"/>
              <w:spacing w:line="276" w:lineRule="auto"/>
              <w:rPr>
                <w:rFonts w:ascii="Arial" w:eastAsia="Calibri" w:hAnsi="Arial" w:cs="Arial"/>
                <w:sz w:val="20"/>
                <w:szCs w:val="20"/>
              </w:rPr>
            </w:pPr>
            <w:r w:rsidRPr="00316819">
              <w:rPr>
                <w:rFonts w:ascii="Arial" w:eastAsia="Calibri" w:hAnsi="Arial" w:cs="Arial"/>
                <w:sz w:val="20"/>
                <w:szCs w:val="20"/>
              </w:rPr>
              <w:t xml:space="preserve">Akademia Górniczo - Hutnicza  im. Stanisława Staszica w Krakowie </w:t>
            </w:r>
          </w:p>
        </w:tc>
        <w:tc>
          <w:tcPr>
            <w:tcW w:w="1597"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right"/>
              <w:rPr>
                <w:rFonts w:ascii="Arial" w:eastAsia="Calibri" w:hAnsi="Arial" w:cs="Arial"/>
                <w:sz w:val="20"/>
                <w:szCs w:val="20"/>
              </w:rPr>
            </w:pPr>
            <w:r w:rsidRPr="00316819">
              <w:rPr>
                <w:rFonts w:ascii="Arial" w:eastAsia="Calibri" w:hAnsi="Arial" w:cs="Arial"/>
                <w:sz w:val="20"/>
                <w:szCs w:val="20"/>
              </w:rPr>
              <w:t>50.000</w:t>
            </w:r>
          </w:p>
        </w:tc>
        <w:tc>
          <w:tcPr>
            <w:tcW w:w="1506" w:type="dxa"/>
            <w:tcBorders>
              <w:top w:val="single" w:sz="4" w:space="0" w:color="auto"/>
              <w:left w:val="single" w:sz="4" w:space="0" w:color="auto"/>
              <w:bottom w:val="single" w:sz="4" w:space="0" w:color="auto"/>
              <w:right w:val="single" w:sz="4" w:space="0" w:color="auto"/>
            </w:tcBorders>
            <w:vAlign w:val="center"/>
          </w:tcPr>
          <w:p w:rsidR="001D34E1" w:rsidRPr="00316819" w:rsidRDefault="001D34E1" w:rsidP="006F73C2">
            <w:pPr>
              <w:jc w:val="right"/>
              <w:rPr>
                <w:rFonts w:ascii="Arial" w:eastAsia="Calibri" w:hAnsi="Arial" w:cs="Arial"/>
                <w:sz w:val="20"/>
                <w:szCs w:val="20"/>
              </w:rPr>
            </w:pPr>
            <w:r>
              <w:rPr>
                <w:rFonts w:ascii="Arial" w:eastAsia="Calibri" w:hAnsi="Arial" w:cs="Arial"/>
                <w:sz w:val="20"/>
                <w:szCs w:val="20"/>
              </w:rPr>
              <w:t>0</w:t>
            </w:r>
          </w:p>
        </w:tc>
      </w:tr>
      <w:tr w:rsidR="001D34E1" w:rsidRPr="000561E4" w:rsidTr="00E563D6">
        <w:trPr>
          <w:trHeight w:val="397"/>
          <w:jc w:val="center"/>
        </w:trPr>
        <w:tc>
          <w:tcPr>
            <w:tcW w:w="439"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center"/>
              <w:rPr>
                <w:rFonts w:ascii="Arial" w:eastAsia="Calibri" w:hAnsi="Arial" w:cs="Arial"/>
                <w:sz w:val="20"/>
                <w:szCs w:val="20"/>
              </w:rPr>
            </w:pPr>
            <w:r w:rsidRPr="00316819">
              <w:rPr>
                <w:rFonts w:ascii="Arial" w:eastAsia="Calibri" w:hAnsi="Arial" w:cs="Arial"/>
                <w:sz w:val="20"/>
                <w:szCs w:val="20"/>
              </w:rPr>
              <w:t>5</w:t>
            </w:r>
          </w:p>
        </w:tc>
        <w:tc>
          <w:tcPr>
            <w:tcW w:w="5684"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E563D6">
            <w:pPr>
              <w:pStyle w:val="Tekstdymka"/>
              <w:spacing w:line="276" w:lineRule="auto"/>
              <w:rPr>
                <w:rFonts w:ascii="Arial" w:eastAsia="Calibri" w:hAnsi="Arial" w:cs="Arial"/>
                <w:sz w:val="20"/>
                <w:szCs w:val="20"/>
              </w:rPr>
            </w:pPr>
            <w:r w:rsidRPr="00316819">
              <w:rPr>
                <w:rFonts w:ascii="Arial" w:hAnsi="Arial" w:cs="Arial"/>
                <w:sz w:val="20"/>
                <w:szCs w:val="20"/>
              </w:rPr>
              <w:t>Państwowa Wyższa Szkoła Wschodnioeuropejska w Przemyślu</w:t>
            </w:r>
          </w:p>
        </w:tc>
        <w:tc>
          <w:tcPr>
            <w:tcW w:w="1597"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right"/>
              <w:rPr>
                <w:rFonts w:ascii="Arial" w:eastAsia="Calibri" w:hAnsi="Arial" w:cs="Arial"/>
                <w:sz w:val="20"/>
                <w:szCs w:val="20"/>
              </w:rPr>
            </w:pPr>
            <w:r w:rsidRPr="00316819">
              <w:rPr>
                <w:rFonts w:ascii="Arial" w:eastAsia="Calibri" w:hAnsi="Arial" w:cs="Arial"/>
                <w:sz w:val="20"/>
                <w:szCs w:val="20"/>
              </w:rPr>
              <w:t>100.000</w:t>
            </w:r>
          </w:p>
        </w:tc>
        <w:tc>
          <w:tcPr>
            <w:tcW w:w="1506" w:type="dxa"/>
            <w:tcBorders>
              <w:top w:val="single" w:sz="4" w:space="0" w:color="auto"/>
              <w:left w:val="single" w:sz="4" w:space="0" w:color="auto"/>
              <w:bottom w:val="single" w:sz="4" w:space="0" w:color="auto"/>
              <w:right w:val="single" w:sz="4" w:space="0" w:color="auto"/>
            </w:tcBorders>
            <w:vAlign w:val="center"/>
          </w:tcPr>
          <w:p w:rsidR="001D34E1" w:rsidRPr="00316819" w:rsidRDefault="001D34E1" w:rsidP="006F73C2">
            <w:pPr>
              <w:jc w:val="right"/>
              <w:rPr>
                <w:rFonts w:ascii="Arial" w:eastAsia="Calibri" w:hAnsi="Arial" w:cs="Arial"/>
                <w:sz w:val="20"/>
                <w:szCs w:val="20"/>
              </w:rPr>
            </w:pPr>
            <w:r>
              <w:rPr>
                <w:rFonts w:ascii="Arial" w:eastAsia="Calibri" w:hAnsi="Arial" w:cs="Arial"/>
                <w:sz w:val="20"/>
                <w:szCs w:val="20"/>
              </w:rPr>
              <w:t>0</w:t>
            </w:r>
          </w:p>
        </w:tc>
      </w:tr>
      <w:tr w:rsidR="001D34E1" w:rsidRPr="000561E4" w:rsidTr="00E563D6">
        <w:trPr>
          <w:trHeight w:val="397"/>
          <w:jc w:val="center"/>
        </w:trPr>
        <w:tc>
          <w:tcPr>
            <w:tcW w:w="439"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center"/>
              <w:rPr>
                <w:rFonts w:ascii="Arial" w:eastAsia="Calibri" w:hAnsi="Arial" w:cs="Arial"/>
                <w:sz w:val="20"/>
                <w:szCs w:val="20"/>
              </w:rPr>
            </w:pPr>
            <w:r w:rsidRPr="00316819">
              <w:rPr>
                <w:rFonts w:ascii="Arial" w:eastAsia="Calibri" w:hAnsi="Arial" w:cs="Arial"/>
                <w:sz w:val="20"/>
                <w:szCs w:val="20"/>
              </w:rPr>
              <w:t>6</w:t>
            </w:r>
          </w:p>
        </w:tc>
        <w:tc>
          <w:tcPr>
            <w:tcW w:w="5684"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E563D6">
            <w:pPr>
              <w:rPr>
                <w:rFonts w:ascii="Arial" w:eastAsia="Calibri" w:hAnsi="Arial" w:cs="Arial"/>
                <w:sz w:val="20"/>
                <w:szCs w:val="20"/>
              </w:rPr>
            </w:pPr>
            <w:r w:rsidRPr="00316819">
              <w:rPr>
                <w:rFonts w:ascii="Arial" w:eastAsia="Calibri" w:hAnsi="Arial" w:cs="Arial"/>
                <w:sz w:val="20"/>
                <w:szCs w:val="20"/>
              </w:rPr>
              <w:t>Katolicki Uniwersytet Lubelski w Lublinie</w:t>
            </w:r>
          </w:p>
        </w:tc>
        <w:tc>
          <w:tcPr>
            <w:tcW w:w="1597"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right"/>
              <w:rPr>
                <w:rFonts w:ascii="Arial" w:eastAsia="Calibri" w:hAnsi="Arial" w:cs="Arial"/>
                <w:sz w:val="20"/>
                <w:szCs w:val="20"/>
              </w:rPr>
            </w:pPr>
            <w:r w:rsidRPr="00316819">
              <w:rPr>
                <w:rFonts w:ascii="Arial" w:eastAsia="Calibri" w:hAnsi="Arial" w:cs="Arial"/>
                <w:sz w:val="20"/>
                <w:szCs w:val="20"/>
              </w:rPr>
              <w:t>100.000</w:t>
            </w:r>
          </w:p>
        </w:tc>
        <w:tc>
          <w:tcPr>
            <w:tcW w:w="1506" w:type="dxa"/>
            <w:tcBorders>
              <w:top w:val="single" w:sz="4" w:space="0" w:color="auto"/>
              <w:left w:val="single" w:sz="4" w:space="0" w:color="auto"/>
              <w:bottom w:val="single" w:sz="4" w:space="0" w:color="auto"/>
              <w:right w:val="single" w:sz="4" w:space="0" w:color="auto"/>
            </w:tcBorders>
            <w:vAlign w:val="center"/>
          </w:tcPr>
          <w:p w:rsidR="001D34E1" w:rsidRPr="00316819" w:rsidRDefault="001D34E1" w:rsidP="006F73C2">
            <w:pPr>
              <w:jc w:val="right"/>
              <w:rPr>
                <w:rFonts w:ascii="Arial" w:eastAsia="Calibri" w:hAnsi="Arial" w:cs="Arial"/>
                <w:sz w:val="20"/>
                <w:szCs w:val="20"/>
              </w:rPr>
            </w:pPr>
            <w:r>
              <w:rPr>
                <w:rFonts w:ascii="Arial" w:eastAsia="Calibri" w:hAnsi="Arial" w:cs="Arial"/>
                <w:sz w:val="20"/>
                <w:szCs w:val="20"/>
              </w:rPr>
              <w:t>0</w:t>
            </w:r>
          </w:p>
        </w:tc>
      </w:tr>
      <w:tr w:rsidR="001D34E1" w:rsidRPr="000561E4" w:rsidTr="00E563D6">
        <w:trPr>
          <w:trHeight w:val="397"/>
          <w:jc w:val="center"/>
        </w:trPr>
        <w:tc>
          <w:tcPr>
            <w:tcW w:w="439"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center"/>
              <w:rPr>
                <w:rFonts w:ascii="Arial" w:eastAsia="Calibri" w:hAnsi="Arial" w:cs="Arial"/>
                <w:sz w:val="20"/>
                <w:szCs w:val="20"/>
              </w:rPr>
            </w:pPr>
            <w:r w:rsidRPr="00316819">
              <w:rPr>
                <w:rFonts w:ascii="Arial" w:eastAsia="Calibri" w:hAnsi="Arial" w:cs="Arial"/>
                <w:sz w:val="20"/>
                <w:szCs w:val="20"/>
              </w:rPr>
              <w:t>7</w:t>
            </w:r>
          </w:p>
        </w:tc>
        <w:tc>
          <w:tcPr>
            <w:tcW w:w="5684"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E563D6">
            <w:pPr>
              <w:rPr>
                <w:rFonts w:ascii="Arial" w:eastAsia="Calibri" w:hAnsi="Arial" w:cs="Arial"/>
                <w:sz w:val="20"/>
                <w:szCs w:val="20"/>
              </w:rPr>
            </w:pPr>
            <w:r w:rsidRPr="00316819">
              <w:rPr>
                <w:rFonts w:ascii="Arial" w:eastAsia="Calibri" w:hAnsi="Arial" w:cs="Arial"/>
                <w:sz w:val="20"/>
                <w:szCs w:val="20"/>
              </w:rPr>
              <w:t>Państwowa Wyższa Szkoła Techniczno – Ekonomiczna w Jarosławiu</w:t>
            </w:r>
          </w:p>
        </w:tc>
        <w:tc>
          <w:tcPr>
            <w:tcW w:w="1597"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right"/>
              <w:rPr>
                <w:rFonts w:ascii="Arial" w:eastAsia="Calibri" w:hAnsi="Arial" w:cs="Arial"/>
                <w:sz w:val="20"/>
                <w:szCs w:val="20"/>
              </w:rPr>
            </w:pPr>
            <w:r w:rsidRPr="00316819">
              <w:rPr>
                <w:rFonts w:ascii="Arial" w:eastAsia="Calibri" w:hAnsi="Arial" w:cs="Arial"/>
                <w:sz w:val="20"/>
                <w:szCs w:val="20"/>
              </w:rPr>
              <w:t>100.000</w:t>
            </w:r>
          </w:p>
        </w:tc>
        <w:tc>
          <w:tcPr>
            <w:tcW w:w="1506" w:type="dxa"/>
            <w:tcBorders>
              <w:top w:val="single" w:sz="4" w:space="0" w:color="auto"/>
              <w:left w:val="single" w:sz="4" w:space="0" w:color="auto"/>
              <w:bottom w:val="single" w:sz="4" w:space="0" w:color="auto"/>
              <w:right w:val="single" w:sz="4" w:space="0" w:color="auto"/>
            </w:tcBorders>
            <w:vAlign w:val="center"/>
          </w:tcPr>
          <w:p w:rsidR="001D34E1" w:rsidRPr="00316819" w:rsidRDefault="001D34E1" w:rsidP="006F73C2">
            <w:pPr>
              <w:jc w:val="right"/>
              <w:rPr>
                <w:rFonts w:ascii="Arial" w:eastAsia="Calibri" w:hAnsi="Arial" w:cs="Arial"/>
                <w:sz w:val="20"/>
                <w:szCs w:val="20"/>
              </w:rPr>
            </w:pPr>
            <w:r>
              <w:rPr>
                <w:rFonts w:ascii="Arial" w:eastAsia="Calibri" w:hAnsi="Arial" w:cs="Arial"/>
                <w:sz w:val="20"/>
                <w:szCs w:val="20"/>
              </w:rPr>
              <w:t>0</w:t>
            </w:r>
          </w:p>
        </w:tc>
      </w:tr>
      <w:tr w:rsidR="001D34E1" w:rsidRPr="000561E4" w:rsidTr="00E563D6">
        <w:trPr>
          <w:trHeight w:val="397"/>
          <w:jc w:val="center"/>
        </w:trPr>
        <w:tc>
          <w:tcPr>
            <w:tcW w:w="439"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center"/>
              <w:rPr>
                <w:rFonts w:ascii="Arial" w:eastAsia="Calibri" w:hAnsi="Arial" w:cs="Arial"/>
                <w:sz w:val="20"/>
                <w:szCs w:val="20"/>
              </w:rPr>
            </w:pPr>
            <w:r w:rsidRPr="00316819">
              <w:rPr>
                <w:rFonts w:ascii="Arial" w:eastAsia="Calibri" w:hAnsi="Arial" w:cs="Arial"/>
                <w:sz w:val="20"/>
                <w:szCs w:val="20"/>
              </w:rPr>
              <w:t>8</w:t>
            </w:r>
          </w:p>
        </w:tc>
        <w:tc>
          <w:tcPr>
            <w:tcW w:w="5684"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E563D6">
            <w:pPr>
              <w:rPr>
                <w:rFonts w:ascii="Arial" w:eastAsia="Calibri" w:hAnsi="Arial" w:cs="Arial"/>
                <w:sz w:val="20"/>
                <w:szCs w:val="20"/>
              </w:rPr>
            </w:pPr>
            <w:r w:rsidRPr="00316819">
              <w:rPr>
                <w:rFonts w:ascii="Arial" w:eastAsia="Calibri" w:hAnsi="Arial" w:cs="Arial"/>
                <w:sz w:val="20"/>
                <w:szCs w:val="20"/>
              </w:rPr>
              <w:t>Państwowa Wyższa Szkoła Zawodowa im. Jana Grodka w Sanoku</w:t>
            </w:r>
          </w:p>
        </w:tc>
        <w:tc>
          <w:tcPr>
            <w:tcW w:w="1597"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right"/>
              <w:rPr>
                <w:rFonts w:ascii="Arial" w:eastAsia="Calibri" w:hAnsi="Arial" w:cs="Arial"/>
                <w:sz w:val="20"/>
                <w:szCs w:val="20"/>
              </w:rPr>
            </w:pPr>
            <w:r w:rsidRPr="00316819">
              <w:rPr>
                <w:rFonts w:ascii="Arial" w:eastAsia="Calibri" w:hAnsi="Arial" w:cs="Arial"/>
                <w:sz w:val="20"/>
                <w:szCs w:val="20"/>
              </w:rPr>
              <w:t>100.000</w:t>
            </w:r>
          </w:p>
        </w:tc>
        <w:tc>
          <w:tcPr>
            <w:tcW w:w="1506" w:type="dxa"/>
            <w:tcBorders>
              <w:top w:val="single" w:sz="4" w:space="0" w:color="auto"/>
              <w:left w:val="single" w:sz="4" w:space="0" w:color="auto"/>
              <w:bottom w:val="single" w:sz="4" w:space="0" w:color="auto"/>
              <w:right w:val="single" w:sz="4" w:space="0" w:color="auto"/>
            </w:tcBorders>
            <w:vAlign w:val="center"/>
          </w:tcPr>
          <w:p w:rsidR="001D34E1" w:rsidRPr="00316819" w:rsidRDefault="001D34E1" w:rsidP="006F73C2">
            <w:pPr>
              <w:jc w:val="right"/>
              <w:rPr>
                <w:rFonts w:ascii="Arial" w:eastAsia="Calibri" w:hAnsi="Arial" w:cs="Arial"/>
                <w:sz w:val="20"/>
                <w:szCs w:val="20"/>
              </w:rPr>
            </w:pPr>
            <w:r>
              <w:rPr>
                <w:rFonts w:ascii="Arial" w:eastAsia="Calibri" w:hAnsi="Arial" w:cs="Arial"/>
                <w:sz w:val="20"/>
                <w:szCs w:val="20"/>
              </w:rPr>
              <w:t>0</w:t>
            </w:r>
          </w:p>
        </w:tc>
      </w:tr>
      <w:tr w:rsidR="001D34E1" w:rsidRPr="000561E4" w:rsidTr="00E563D6">
        <w:trPr>
          <w:trHeight w:val="397"/>
          <w:jc w:val="center"/>
        </w:trPr>
        <w:tc>
          <w:tcPr>
            <w:tcW w:w="439"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center"/>
              <w:rPr>
                <w:rFonts w:ascii="Arial" w:eastAsia="Calibri" w:hAnsi="Arial" w:cs="Arial"/>
                <w:sz w:val="20"/>
                <w:szCs w:val="20"/>
              </w:rPr>
            </w:pPr>
            <w:r w:rsidRPr="00316819">
              <w:rPr>
                <w:rFonts w:ascii="Arial" w:eastAsia="Calibri" w:hAnsi="Arial" w:cs="Arial"/>
                <w:sz w:val="20"/>
                <w:szCs w:val="20"/>
              </w:rPr>
              <w:t>9</w:t>
            </w:r>
          </w:p>
        </w:tc>
        <w:tc>
          <w:tcPr>
            <w:tcW w:w="5684"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E563D6">
            <w:pPr>
              <w:rPr>
                <w:rFonts w:ascii="Arial" w:eastAsia="Calibri" w:hAnsi="Arial" w:cs="Arial"/>
                <w:sz w:val="20"/>
                <w:szCs w:val="20"/>
              </w:rPr>
            </w:pPr>
            <w:r w:rsidRPr="00316819">
              <w:rPr>
                <w:rFonts w:ascii="Arial" w:eastAsia="Calibri" w:hAnsi="Arial" w:cs="Arial"/>
                <w:sz w:val="20"/>
                <w:szCs w:val="20"/>
              </w:rPr>
              <w:t>Państwowa Wyższa Szkoła Zawodowa im. Stanisława Tarnowskiego w Tarnobrzegu</w:t>
            </w:r>
          </w:p>
        </w:tc>
        <w:tc>
          <w:tcPr>
            <w:tcW w:w="1597"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right"/>
              <w:rPr>
                <w:rFonts w:ascii="Arial" w:eastAsia="Calibri" w:hAnsi="Arial" w:cs="Arial"/>
                <w:sz w:val="20"/>
                <w:szCs w:val="20"/>
              </w:rPr>
            </w:pPr>
            <w:r>
              <w:rPr>
                <w:rFonts w:ascii="Arial" w:eastAsia="Calibri" w:hAnsi="Arial" w:cs="Arial"/>
                <w:sz w:val="20"/>
                <w:szCs w:val="20"/>
              </w:rPr>
              <w:t>175</w:t>
            </w:r>
            <w:r w:rsidRPr="00316819">
              <w:rPr>
                <w:rFonts w:ascii="Arial" w:eastAsia="Calibri" w:hAnsi="Arial" w:cs="Arial"/>
                <w:sz w:val="20"/>
                <w:szCs w:val="20"/>
              </w:rPr>
              <w:t>.000</w:t>
            </w:r>
          </w:p>
        </w:tc>
        <w:tc>
          <w:tcPr>
            <w:tcW w:w="1506" w:type="dxa"/>
            <w:tcBorders>
              <w:top w:val="single" w:sz="4" w:space="0" w:color="auto"/>
              <w:left w:val="single" w:sz="4" w:space="0" w:color="auto"/>
              <w:bottom w:val="single" w:sz="4" w:space="0" w:color="auto"/>
              <w:right w:val="single" w:sz="4" w:space="0" w:color="auto"/>
            </w:tcBorders>
            <w:vAlign w:val="center"/>
          </w:tcPr>
          <w:p w:rsidR="001D34E1" w:rsidRPr="00316819" w:rsidRDefault="001D34E1" w:rsidP="006F73C2">
            <w:pPr>
              <w:jc w:val="right"/>
              <w:rPr>
                <w:rFonts w:ascii="Arial" w:eastAsia="Calibri" w:hAnsi="Arial" w:cs="Arial"/>
                <w:sz w:val="20"/>
                <w:szCs w:val="20"/>
              </w:rPr>
            </w:pPr>
            <w:r>
              <w:rPr>
                <w:rFonts w:ascii="Arial" w:eastAsia="Calibri" w:hAnsi="Arial" w:cs="Arial"/>
                <w:sz w:val="20"/>
                <w:szCs w:val="20"/>
              </w:rPr>
              <w:t>0</w:t>
            </w:r>
          </w:p>
        </w:tc>
      </w:tr>
      <w:tr w:rsidR="001D34E1" w:rsidRPr="000561E4" w:rsidTr="00E563D6">
        <w:trPr>
          <w:trHeight w:val="397"/>
          <w:jc w:val="center"/>
        </w:trPr>
        <w:tc>
          <w:tcPr>
            <w:tcW w:w="439"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center"/>
              <w:rPr>
                <w:rFonts w:ascii="Arial" w:eastAsia="Calibri" w:hAnsi="Arial" w:cs="Arial"/>
                <w:sz w:val="20"/>
                <w:szCs w:val="20"/>
              </w:rPr>
            </w:pPr>
            <w:r w:rsidRPr="00316819">
              <w:rPr>
                <w:rFonts w:ascii="Arial" w:eastAsia="Calibri" w:hAnsi="Arial" w:cs="Arial"/>
                <w:sz w:val="20"/>
                <w:szCs w:val="20"/>
              </w:rPr>
              <w:t>10</w:t>
            </w:r>
          </w:p>
        </w:tc>
        <w:tc>
          <w:tcPr>
            <w:tcW w:w="5684"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E563D6">
            <w:pPr>
              <w:rPr>
                <w:rFonts w:ascii="Arial" w:eastAsia="Calibri" w:hAnsi="Arial" w:cs="Arial"/>
                <w:sz w:val="20"/>
                <w:szCs w:val="20"/>
              </w:rPr>
            </w:pPr>
            <w:r w:rsidRPr="00316819">
              <w:rPr>
                <w:rFonts w:ascii="Arial" w:eastAsia="Calibri" w:hAnsi="Arial" w:cs="Arial"/>
                <w:sz w:val="20"/>
                <w:szCs w:val="20"/>
              </w:rPr>
              <w:t>Państwowa Wyższa Szkoła Zawodowa w Krośnie</w:t>
            </w:r>
          </w:p>
        </w:tc>
        <w:tc>
          <w:tcPr>
            <w:tcW w:w="1597"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right"/>
              <w:rPr>
                <w:rFonts w:ascii="Arial" w:eastAsia="Calibri" w:hAnsi="Arial" w:cs="Arial"/>
                <w:sz w:val="20"/>
                <w:szCs w:val="20"/>
              </w:rPr>
            </w:pPr>
            <w:r w:rsidRPr="00316819">
              <w:rPr>
                <w:rFonts w:ascii="Arial" w:eastAsia="Calibri" w:hAnsi="Arial" w:cs="Arial"/>
                <w:sz w:val="20"/>
                <w:szCs w:val="20"/>
              </w:rPr>
              <w:t>100.000</w:t>
            </w:r>
          </w:p>
        </w:tc>
        <w:tc>
          <w:tcPr>
            <w:tcW w:w="1506" w:type="dxa"/>
            <w:tcBorders>
              <w:top w:val="single" w:sz="4" w:space="0" w:color="auto"/>
              <w:left w:val="single" w:sz="4" w:space="0" w:color="auto"/>
              <w:bottom w:val="single" w:sz="4" w:space="0" w:color="auto"/>
              <w:right w:val="single" w:sz="4" w:space="0" w:color="auto"/>
            </w:tcBorders>
            <w:vAlign w:val="center"/>
          </w:tcPr>
          <w:p w:rsidR="001D34E1" w:rsidRPr="00316819" w:rsidRDefault="001D34E1" w:rsidP="006F73C2">
            <w:pPr>
              <w:jc w:val="right"/>
              <w:rPr>
                <w:rFonts w:ascii="Arial" w:eastAsia="Calibri" w:hAnsi="Arial" w:cs="Arial"/>
                <w:sz w:val="20"/>
                <w:szCs w:val="20"/>
              </w:rPr>
            </w:pPr>
            <w:r>
              <w:rPr>
                <w:rFonts w:ascii="Arial" w:eastAsia="Calibri" w:hAnsi="Arial" w:cs="Arial"/>
                <w:sz w:val="20"/>
                <w:szCs w:val="20"/>
              </w:rPr>
              <w:t>0</w:t>
            </w:r>
          </w:p>
        </w:tc>
      </w:tr>
      <w:tr w:rsidR="001D34E1" w:rsidRPr="000561E4" w:rsidTr="00E563D6">
        <w:trPr>
          <w:trHeight w:val="397"/>
          <w:jc w:val="center"/>
        </w:trPr>
        <w:tc>
          <w:tcPr>
            <w:tcW w:w="439"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center"/>
              <w:rPr>
                <w:rFonts w:ascii="Arial" w:eastAsia="Calibri" w:hAnsi="Arial" w:cs="Arial"/>
                <w:sz w:val="20"/>
                <w:szCs w:val="20"/>
              </w:rPr>
            </w:pPr>
            <w:r w:rsidRPr="00316819">
              <w:rPr>
                <w:rFonts w:ascii="Arial" w:eastAsia="Calibri" w:hAnsi="Arial" w:cs="Arial"/>
                <w:sz w:val="20"/>
                <w:szCs w:val="20"/>
              </w:rPr>
              <w:t>11</w:t>
            </w:r>
          </w:p>
        </w:tc>
        <w:tc>
          <w:tcPr>
            <w:tcW w:w="5684"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E563D6">
            <w:pPr>
              <w:rPr>
                <w:rFonts w:ascii="Arial" w:eastAsia="Calibri" w:hAnsi="Arial" w:cs="Arial"/>
                <w:sz w:val="20"/>
                <w:szCs w:val="20"/>
              </w:rPr>
            </w:pPr>
            <w:r w:rsidRPr="00316819">
              <w:rPr>
                <w:rFonts w:ascii="Arial" w:eastAsia="Calibri" w:hAnsi="Arial" w:cs="Arial"/>
                <w:sz w:val="20"/>
                <w:szCs w:val="20"/>
              </w:rPr>
              <w:t xml:space="preserve">Wyższa Szkoła Prawa i Administracji w Przemyślu </w:t>
            </w:r>
          </w:p>
        </w:tc>
        <w:tc>
          <w:tcPr>
            <w:tcW w:w="1597"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right"/>
              <w:rPr>
                <w:rFonts w:ascii="Arial" w:eastAsia="Calibri" w:hAnsi="Arial" w:cs="Arial"/>
                <w:sz w:val="20"/>
                <w:szCs w:val="20"/>
              </w:rPr>
            </w:pPr>
            <w:r>
              <w:rPr>
                <w:rFonts w:ascii="Arial" w:eastAsia="Calibri" w:hAnsi="Arial" w:cs="Arial"/>
                <w:sz w:val="20"/>
                <w:szCs w:val="20"/>
              </w:rPr>
              <w:t>0</w:t>
            </w:r>
          </w:p>
        </w:tc>
        <w:tc>
          <w:tcPr>
            <w:tcW w:w="1506" w:type="dxa"/>
            <w:tcBorders>
              <w:top w:val="single" w:sz="4" w:space="0" w:color="auto"/>
              <w:left w:val="single" w:sz="4" w:space="0" w:color="auto"/>
              <w:bottom w:val="single" w:sz="4" w:space="0" w:color="auto"/>
              <w:right w:val="single" w:sz="4" w:space="0" w:color="auto"/>
            </w:tcBorders>
            <w:vAlign w:val="center"/>
          </w:tcPr>
          <w:p w:rsidR="001D34E1" w:rsidRPr="00316819" w:rsidRDefault="001D34E1" w:rsidP="006F73C2">
            <w:pPr>
              <w:jc w:val="right"/>
              <w:rPr>
                <w:rFonts w:ascii="Arial" w:eastAsia="Calibri" w:hAnsi="Arial" w:cs="Arial"/>
                <w:sz w:val="20"/>
                <w:szCs w:val="20"/>
              </w:rPr>
            </w:pPr>
            <w:r w:rsidRPr="00316819">
              <w:rPr>
                <w:rFonts w:ascii="Arial" w:eastAsia="Calibri" w:hAnsi="Arial" w:cs="Arial"/>
                <w:sz w:val="20"/>
                <w:szCs w:val="20"/>
              </w:rPr>
              <w:t>100.000</w:t>
            </w:r>
          </w:p>
        </w:tc>
      </w:tr>
      <w:tr w:rsidR="001D34E1" w:rsidRPr="000561E4" w:rsidTr="00E563D6">
        <w:trPr>
          <w:trHeight w:val="397"/>
          <w:jc w:val="center"/>
        </w:trPr>
        <w:tc>
          <w:tcPr>
            <w:tcW w:w="439"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center"/>
              <w:rPr>
                <w:rFonts w:ascii="Arial" w:eastAsia="Calibri" w:hAnsi="Arial" w:cs="Arial"/>
                <w:sz w:val="20"/>
                <w:szCs w:val="20"/>
              </w:rPr>
            </w:pPr>
            <w:r w:rsidRPr="00316819">
              <w:rPr>
                <w:rFonts w:ascii="Arial" w:eastAsia="Calibri" w:hAnsi="Arial" w:cs="Arial"/>
                <w:sz w:val="20"/>
                <w:szCs w:val="20"/>
              </w:rPr>
              <w:t>12</w:t>
            </w:r>
          </w:p>
        </w:tc>
        <w:tc>
          <w:tcPr>
            <w:tcW w:w="5684"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E563D6">
            <w:pPr>
              <w:ind w:right="-108"/>
              <w:rPr>
                <w:rFonts w:ascii="Arial" w:eastAsia="Calibri" w:hAnsi="Arial" w:cs="Arial"/>
                <w:sz w:val="20"/>
                <w:szCs w:val="20"/>
              </w:rPr>
            </w:pPr>
            <w:r w:rsidRPr="00316819">
              <w:rPr>
                <w:rFonts w:ascii="Arial" w:eastAsia="Calibri" w:hAnsi="Arial" w:cs="Arial"/>
                <w:sz w:val="20"/>
                <w:szCs w:val="20"/>
              </w:rPr>
              <w:t>Wyższa Szkoła Informatyki i Zarządzania w Rzeszowie</w:t>
            </w:r>
          </w:p>
        </w:tc>
        <w:tc>
          <w:tcPr>
            <w:tcW w:w="1597"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right"/>
              <w:rPr>
                <w:rFonts w:ascii="Arial" w:eastAsia="Calibri" w:hAnsi="Arial" w:cs="Arial"/>
                <w:sz w:val="20"/>
                <w:szCs w:val="20"/>
              </w:rPr>
            </w:pPr>
            <w:r>
              <w:rPr>
                <w:rFonts w:ascii="Arial" w:eastAsia="Calibri" w:hAnsi="Arial" w:cs="Arial"/>
                <w:sz w:val="20"/>
                <w:szCs w:val="20"/>
              </w:rPr>
              <w:t>0</w:t>
            </w:r>
          </w:p>
        </w:tc>
        <w:tc>
          <w:tcPr>
            <w:tcW w:w="1506" w:type="dxa"/>
            <w:tcBorders>
              <w:top w:val="single" w:sz="4" w:space="0" w:color="auto"/>
              <w:left w:val="single" w:sz="4" w:space="0" w:color="auto"/>
              <w:bottom w:val="single" w:sz="4" w:space="0" w:color="auto"/>
              <w:right w:val="single" w:sz="4" w:space="0" w:color="auto"/>
            </w:tcBorders>
            <w:vAlign w:val="center"/>
          </w:tcPr>
          <w:p w:rsidR="001D34E1" w:rsidRPr="00316819" w:rsidRDefault="001D34E1" w:rsidP="006F73C2">
            <w:pPr>
              <w:jc w:val="right"/>
              <w:rPr>
                <w:rFonts w:ascii="Arial" w:eastAsia="Calibri" w:hAnsi="Arial" w:cs="Arial"/>
                <w:sz w:val="20"/>
                <w:szCs w:val="20"/>
              </w:rPr>
            </w:pPr>
            <w:r w:rsidRPr="00316819">
              <w:rPr>
                <w:rFonts w:ascii="Arial" w:eastAsia="Calibri" w:hAnsi="Arial" w:cs="Arial"/>
                <w:sz w:val="20"/>
                <w:szCs w:val="20"/>
              </w:rPr>
              <w:t>100.000</w:t>
            </w:r>
          </w:p>
        </w:tc>
      </w:tr>
      <w:tr w:rsidR="001D34E1" w:rsidRPr="000561E4" w:rsidTr="006F73C2">
        <w:trPr>
          <w:trHeight w:val="387"/>
          <w:jc w:val="center"/>
        </w:trPr>
        <w:tc>
          <w:tcPr>
            <w:tcW w:w="6123" w:type="dxa"/>
            <w:gridSpan w:val="2"/>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center"/>
              <w:rPr>
                <w:rFonts w:ascii="Arial" w:eastAsia="Calibri" w:hAnsi="Arial" w:cs="Arial"/>
                <w:b/>
                <w:sz w:val="20"/>
                <w:szCs w:val="20"/>
              </w:rPr>
            </w:pPr>
            <w:r w:rsidRPr="00316819">
              <w:rPr>
                <w:rFonts w:ascii="Arial" w:eastAsia="Calibri" w:hAnsi="Arial" w:cs="Arial"/>
                <w:b/>
                <w:sz w:val="20"/>
                <w:szCs w:val="20"/>
              </w:rPr>
              <w:t>Razem</w:t>
            </w:r>
          </w:p>
        </w:tc>
        <w:tc>
          <w:tcPr>
            <w:tcW w:w="1597" w:type="dxa"/>
            <w:tcBorders>
              <w:top w:val="single" w:sz="4" w:space="0" w:color="auto"/>
              <w:left w:val="single" w:sz="4" w:space="0" w:color="auto"/>
              <w:bottom w:val="single" w:sz="4" w:space="0" w:color="auto"/>
              <w:right w:val="single" w:sz="4" w:space="0" w:color="auto"/>
            </w:tcBorders>
            <w:vAlign w:val="center"/>
            <w:hideMark/>
          </w:tcPr>
          <w:p w:rsidR="001D34E1" w:rsidRPr="00316819" w:rsidRDefault="001D34E1" w:rsidP="006F73C2">
            <w:pPr>
              <w:jc w:val="right"/>
              <w:rPr>
                <w:rFonts w:ascii="Arial" w:eastAsia="Calibri" w:hAnsi="Arial" w:cs="Arial"/>
                <w:b/>
                <w:sz w:val="20"/>
                <w:szCs w:val="20"/>
              </w:rPr>
            </w:pPr>
            <w:r w:rsidRPr="00316819">
              <w:rPr>
                <w:rFonts w:ascii="Arial" w:eastAsia="Calibri" w:hAnsi="Arial" w:cs="Arial"/>
                <w:b/>
                <w:sz w:val="20"/>
                <w:szCs w:val="20"/>
              </w:rPr>
              <w:t>1.</w:t>
            </w:r>
            <w:r>
              <w:rPr>
                <w:rFonts w:ascii="Arial" w:eastAsia="Calibri" w:hAnsi="Arial" w:cs="Arial"/>
                <w:b/>
                <w:sz w:val="20"/>
                <w:szCs w:val="20"/>
              </w:rPr>
              <w:t>15</w:t>
            </w:r>
            <w:r w:rsidRPr="00316819">
              <w:rPr>
                <w:rFonts w:ascii="Arial" w:eastAsia="Calibri" w:hAnsi="Arial" w:cs="Arial"/>
                <w:b/>
                <w:sz w:val="20"/>
                <w:szCs w:val="20"/>
              </w:rPr>
              <w:t>0.000</w:t>
            </w:r>
          </w:p>
        </w:tc>
        <w:tc>
          <w:tcPr>
            <w:tcW w:w="1506" w:type="dxa"/>
            <w:tcBorders>
              <w:top w:val="single" w:sz="4" w:space="0" w:color="auto"/>
              <w:left w:val="single" w:sz="4" w:space="0" w:color="auto"/>
              <w:bottom w:val="single" w:sz="4" w:space="0" w:color="auto"/>
              <w:right w:val="single" w:sz="4" w:space="0" w:color="auto"/>
            </w:tcBorders>
            <w:vAlign w:val="center"/>
          </w:tcPr>
          <w:p w:rsidR="001D34E1" w:rsidRPr="00316819" w:rsidRDefault="001D34E1" w:rsidP="006F73C2">
            <w:pPr>
              <w:jc w:val="right"/>
              <w:rPr>
                <w:rFonts w:ascii="Arial" w:eastAsia="Calibri" w:hAnsi="Arial" w:cs="Arial"/>
                <w:b/>
                <w:sz w:val="20"/>
                <w:szCs w:val="20"/>
              </w:rPr>
            </w:pPr>
            <w:r w:rsidRPr="00316819">
              <w:rPr>
                <w:rFonts w:ascii="Arial" w:eastAsia="Calibri" w:hAnsi="Arial" w:cs="Arial"/>
                <w:b/>
                <w:sz w:val="20"/>
                <w:szCs w:val="20"/>
              </w:rPr>
              <w:t>200.000</w:t>
            </w:r>
          </w:p>
        </w:tc>
      </w:tr>
    </w:tbl>
    <w:p w:rsidR="001D34E1" w:rsidRPr="00AF0E6E" w:rsidRDefault="001D34E1" w:rsidP="001D34E1">
      <w:pPr>
        <w:tabs>
          <w:tab w:val="left" w:pos="284"/>
          <w:tab w:val="left" w:pos="720"/>
        </w:tabs>
        <w:spacing w:line="360" w:lineRule="auto"/>
        <w:jc w:val="both"/>
        <w:rPr>
          <w:rFonts w:ascii="Arial" w:eastAsia="Calibri" w:hAnsi="Arial" w:cs="Arial"/>
          <w:b/>
          <w:bCs/>
          <w:highlight w:val="lightGray"/>
        </w:rPr>
      </w:pPr>
      <w:r w:rsidRPr="00A54D1C">
        <w:rPr>
          <w:rFonts w:ascii="Arial" w:eastAsia="Calibri" w:hAnsi="Arial" w:cs="Arial"/>
        </w:rPr>
        <w:lastRenderedPageBreak/>
        <w:t>Niewykonanie planowanych wydatków spowodowane było niewykonaniem</w:t>
      </w:r>
      <w:r>
        <w:rPr>
          <w:rFonts w:ascii="Arial" w:eastAsia="Calibri" w:hAnsi="Arial" w:cs="Arial"/>
        </w:rPr>
        <w:t xml:space="preserve"> </w:t>
      </w:r>
      <w:r w:rsidRPr="00A54D1C">
        <w:rPr>
          <w:rFonts w:ascii="Arial" w:eastAsia="Calibri" w:hAnsi="Arial" w:cs="Arial"/>
        </w:rPr>
        <w:t>przez Uniwersytet Rzeszowski części przyznanej dotacji.</w:t>
      </w:r>
    </w:p>
    <w:p w:rsidR="001D34E1" w:rsidRDefault="001D34E1" w:rsidP="001D34E1">
      <w:pPr>
        <w:spacing w:line="360" w:lineRule="auto"/>
        <w:rPr>
          <w:rFonts w:ascii="Arial" w:hAnsi="Arial" w:cs="Arial"/>
          <w:b/>
        </w:rPr>
      </w:pPr>
    </w:p>
    <w:p w:rsidR="001D34E1" w:rsidRPr="00DB421C" w:rsidRDefault="001D34E1" w:rsidP="001D34E1">
      <w:pPr>
        <w:spacing w:line="360" w:lineRule="auto"/>
        <w:rPr>
          <w:rFonts w:ascii="Arial" w:hAnsi="Arial" w:cs="Arial"/>
          <w:b/>
        </w:rPr>
      </w:pPr>
      <w:r w:rsidRPr="00DB421C">
        <w:rPr>
          <w:rFonts w:ascii="Arial" w:hAnsi="Arial" w:cs="Arial"/>
          <w:b/>
        </w:rPr>
        <w:t xml:space="preserve">DZIAŁ 851 </w:t>
      </w:r>
      <w:r w:rsidRPr="00DB421C">
        <w:rPr>
          <w:rFonts w:ascii="Calibri" w:eastAsia="Calibri" w:hAnsi="Calibri"/>
          <w:b/>
          <w:iCs/>
        </w:rPr>
        <w:t>–</w:t>
      </w:r>
      <w:r w:rsidRPr="00DB421C">
        <w:rPr>
          <w:rFonts w:ascii="Arial" w:hAnsi="Arial" w:cs="Arial"/>
          <w:b/>
        </w:rPr>
        <w:t xml:space="preserve"> OCHRONA ZDROWIA</w:t>
      </w:r>
    </w:p>
    <w:p w:rsidR="001D34E1" w:rsidRPr="00A80524" w:rsidRDefault="001D34E1" w:rsidP="001D34E1">
      <w:pPr>
        <w:spacing w:line="360" w:lineRule="auto"/>
        <w:rPr>
          <w:rFonts w:ascii="Arial" w:hAnsi="Arial" w:cs="Arial"/>
          <w:b/>
          <w:i/>
        </w:rPr>
      </w:pPr>
      <w:r w:rsidRPr="00A80524">
        <w:rPr>
          <w:rFonts w:ascii="Arial" w:hAnsi="Arial" w:cs="Arial"/>
          <w:b/>
          <w:i/>
        </w:rPr>
        <w:t>Rozdział 85111 – Szpitale ogólne</w:t>
      </w:r>
    </w:p>
    <w:p w:rsidR="001D34E1" w:rsidRPr="00A80524" w:rsidRDefault="001D34E1" w:rsidP="001D34E1">
      <w:pPr>
        <w:spacing w:line="360" w:lineRule="auto"/>
        <w:jc w:val="both"/>
        <w:rPr>
          <w:rFonts w:ascii="Arial" w:hAnsi="Arial" w:cs="Arial"/>
        </w:rPr>
      </w:pPr>
      <w:r w:rsidRPr="00A80524">
        <w:rPr>
          <w:rFonts w:ascii="Arial" w:eastAsia="Calibri" w:hAnsi="Arial" w:cs="Arial"/>
        </w:rPr>
        <w:t xml:space="preserve">Zaplanowane wydatki w wysokości </w:t>
      </w:r>
      <w:r w:rsidRPr="00A80524">
        <w:rPr>
          <w:rFonts w:ascii="Arial" w:hAnsi="Arial" w:cs="Arial"/>
        </w:rPr>
        <w:t>55.299.342,</w:t>
      </w:r>
      <w:r w:rsidRPr="00A80524">
        <w:rPr>
          <w:rFonts w:ascii="Arial" w:eastAsia="Calibri" w:hAnsi="Arial" w:cs="Arial"/>
        </w:rPr>
        <w:t xml:space="preserve">- zł wykonane zostały w kwocie </w:t>
      </w:r>
      <w:r w:rsidRPr="00A80524">
        <w:rPr>
          <w:rFonts w:ascii="Arial" w:hAnsi="Arial" w:cs="Arial"/>
        </w:rPr>
        <w:t>54.129.107,- zł, tj. 97,88</w:t>
      </w:r>
      <w:r w:rsidRPr="00A80524">
        <w:rPr>
          <w:rFonts w:ascii="Arial" w:eastAsia="Calibri" w:hAnsi="Arial" w:cs="Arial"/>
        </w:rPr>
        <w:t>% planu.</w:t>
      </w:r>
    </w:p>
    <w:p w:rsidR="001D34E1" w:rsidRPr="00A80524" w:rsidRDefault="001D34E1" w:rsidP="00316C0B">
      <w:pPr>
        <w:pStyle w:val="Akapitzlist"/>
        <w:numPr>
          <w:ilvl w:val="0"/>
          <w:numId w:val="394"/>
        </w:numPr>
        <w:spacing w:line="360" w:lineRule="auto"/>
        <w:ind w:left="284" w:hanging="153"/>
        <w:contextualSpacing/>
        <w:jc w:val="both"/>
        <w:rPr>
          <w:rFonts w:ascii="Arial" w:eastAsia="Calibri" w:hAnsi="Arial" w:cs="Arial"/>
        </w:rPr>
      </w:pPr>
      <w:r w:rsidRPr="00A80524">
        <w:rPr>
          <w:rFonts w:ascii="Arial" w:eastAsia="Calibri" w:hAnsi="Arial" w:cs="Arial"/>
        </w:rPr>
        <w:t xml:space="preserve">Wydatki bieżące zaplanowane w kwocie 2.238.517,-zł </w:t>
      </w:r>
      <w:r w:rsidRPr="0021622D">
        <w:rPr>
          <w:rFonts w:ascii="Arial" w:eastAsia="Calibri" w:hAnsi="Arial" w:cs="Arial"/>
        </w:rPr>
        <w:t>na dotacje podmiotowe dla jednostek sektora finansów publicznych</w:t>
      </w:r>
      <w:r>
        <w:rPr>
          <w:rFonts w:ascii="Arial" w:eastAsia="Calibri" w:hAnsi="Arial" w:cs="Arial"/>
        </w:rPr>
        <w:t xml:space="preserve"> </w:t>
      </w:r>
      <w:r w:rsidRPr="00A80524">
        <w:rPr>
          <w:rFonts w:ascii="Arial" w:eastAsia="Calibri" w:hAnsi="Arial" w:cs="Arial"/>
        </w:rPr>
        <w:t xml:space="preserve">zostały wykonane w kwocie 2.126.245,- zł. Przeznaczone zostały na: </w:t>
      </w:r>
    </w:p>
    <w:p w:rsidR="001D34E1" w:rsidRPr="00A80524" w:rsidRDefault="001D34E1" w:rsidP="00316C0B">
      <w:pPr>
        <w:pStyle w:val="Akapitzlist"/>
        <w:numPr>
          <w:ilvl w:val="0"/>
          <w:numId w:val="398"/>
        </w:numPr>
        <w:spacing w:line="360" w:lineRule="auto"/>
        <w:ind w:left="567" w:hanging="283"/>
        <w:contextualSpacing/>
        <w:jc w:val="both"/>
        <w:rPr>
          <w:rFonts w:ascii="Arial" w:eastAsia="Calibri" w:hAnsi="Arial" w:cs="Arial"/>
        </w:rPr>
      </w:pPr>
      <w:r>
        <w:rPr>
          <w:rFonts w:ascii="Arial" w:eastAsia="Calibri" w:hAnsi="Arial" w:cs="Arial"/>
        </w:rPr>
        <w:t>p</w:t>
      </w:r>
      <w:r w:rsidRPr="00A80524">
        <w:rPr>
          <w:rFonts w:ascii="Arial" w:eastAsia="Calibri" w:hAnsi="Arial" w:cs="Arial"/>
        </w:rPr>
        <w:t>rogramy zdrowotne z zakresu promocji zdrowia w kwocie 146.066,-zł realizowane przez:</w:t>
      </w:r>
    </w:p>
    <w:p w:rsidR="001D34E1" w:rsidRPr="00A80524" w:rsidRDefault="001D34E1" w:rsidP="00316C0B">
      <w:pPr>
        <w:pStyle w:val="Akapitzlist"/>
        <w:numPr>
          <w:ilvl w:val="0"/>
          <w:numId w:val="399"/>
        </w:numPr>
        <w:spacing w:line="360" w:lineRule="auto"/>
        <w:ind w:left="851" w:hanging="284"/>
        <w:contextualSpacing/>
        <w:jc w:val="both"/>
        <w:rPr>
          <w:rFonts w:ascii="Arial" w:eastAsia="Calibri" w:hAnsi="Arial" w:cs="Arial"/>
        </w:rPr>
      </w:pPr>
      <w:r w:rsidRPr="00A80524">
        <w:rPr>
          <w:rFonts w:ascii="Arial" w:eastAsia="Calibri" w:hAnsi="Arial" w:cs="Arial"/>
        </w:rPr>
        <w:t xml:space="preserve"> Wojewódzki Szpital Specjalistyczny im. Fryderyka Chopina w Rzeszowie – 5.000,-zł,</w:t>
      </w:r>
    </w:p>
    <w:p w:rsidR="001D34E1" w:rsidRPr="00A80524" w:rsidRDefault="001D34E1" w:rsidP="00316C0B">
      <w:pPr>
        <w:pStyle w:val="Akapitzlist"/>
        <w:numPr>
          <w:ilvl w:val="0"/>
          <w:numId w:val="399"/>
        </w:numPr>
        <w:spacing w:line="360" w:lineRule="auto"/>
        <w:ind w:left="851" w:hanging="284"/>
        <w:contextualSpacing/>
        <w:jc w:val="both"/>
        <w:rPr>
          <w:rFonts w:ascii="Arial" w:eastAsia="Calibri" w:hAnsi="Arial" w:cs="Arial"/>
        </w:rPr>
      </w:pPr>
      <w:r w:rsidRPr="00A80524">
        <w:rPr>
          <w:rFonts w:ascii="Arial" w:eastAsia="Calibri" w:hAnsi="Arial" w:cs="Arial"/>
        </w:rPr>
        <w:t xml:space="preserve"> Szpital Wojewódzki Nr 2 im. Św. Jadwigi Królowej w Rzeszowie – 33.247,-zł,</w:t>
      </w:r>
    </w:p>
    <w:p w:rsidR="001D34E1" w:rsidRPr="00A80524" w:rsidRDefault="001D34E1" w:rsidP="00316C0B">
      <w:pPr>
        <w:pStyle w:val="Akapitzlist"/>
        <w:numPr>
          <w:ilvl w:val="0"/>
          <w:numId w:val="399"/>
        </w:numPr>
        <w:spacing w:line="360" w:lineRule="auto"/>
        <w:ind w:left="851" w:hanging="284"/>
        <w:contextualSpacing/>
        <w:jc w:val="both"/>
        <w:rPr>
          <w:rFonts w:ascii="Arial" w:eastAsia="Calibri" w:hAnsi="Arial" w:cs="Arial"/>
        </w:rPr>
      </w:pPr>
      <w:r w:rsidRPr="00A80524">
        <w:rPr>
          <w:rFonts w:ascii="Arial" w:eastAsia="Calibri" w:hAnsi="Arial" w:cs="Arial"/>
        </w:rPr>
        <w:t xml:space="preserve"> Wojewódzki Szpital im. Św. Ojca Pio w Przemyślu – 33.368,-zł,</w:t>
      </w:r>
    </w:p>
    <w:p w:rsidR="001D34E1" w:rsidRPr="00A80524" w:rsidRDefault="001D34E1" w:rsidP="00316C0B">
      <w:pPr>
        <w:pStyle w:val="Akapitzlist"/>
        <w:numPr>
          <w:ilvl w:val="0"/>
          <w:numId w:val="399"/>
        </w:numPr>
        <w:spacing w:line="360" w:lineRule="auto"/>
        <w:ind w:left="851" w:hanging="284"/>
        <w:contextualSpacing/>
        <w:jc w:val="both"/>
        <w:rPr>
          <w:rFonts w:ascii="Arial" w:eastAsia="Calibri" w:hAnsi="Arial" w:cs="Arial"/>
        </w:rPr>
      </w:pPr>
      <w:r w:rsidRPr="00A80524">
        <w:rPr>
          <w:rFonts w:ascii="Arial" w:eastAsia="Calibri" w:hAnsi="Arial" w:cs="Arial"/>
        </w:rPr>
        <w:t xml:space="preserve"> Wojewódzki Szpital Podkarpacki im. Jana Pawła II w Krośnie – 52.460,-zł,</w:t>
      </w:r>
    </w:p>
    <w:p w:rsidR="001D34E1" w:rsidRPr="00A80524" w:rsidRDefault="001D34E1" w:rsidP="00316C0B">
      <w:pPr>
        <w:pStyle w:val="Akapitzlist"/>
        <w:numPr>
          <w:ilvl w:val="0"/>
          <w:numId w:val="399"/>
        </w:numPr>
        <w:spacing w:line="360" w:lineRule="auto"/>
        <w:ind w:left="851" w:hanging="284"/>
        <w:contextualSpacing/>
        <w:jc w:val="both"/>
        <w:rPr>
          <w:rFonts w:ascii="Arial" w:eastAsia="Calibri" w:hAnsi="Arial" w:cs="Arial"/>
        </w:rPr>
      </w:pPr>
      <w:r w:rsidRPr="00A80524">
        <w:rPr>
          <w:rFonts w:ascii="Arial" w:eastAsia="Calibri" w:hAnsi="Arial" w:cs="Arial"/>
        </w:rPr>
        <w:t xml:space="preserve"> Specjalistyczny Zespół Gruźlicy i Chorób Płuc w Rzeszowie – 21.991,-zł.</w:t>
      </w:r>
    </w:p>
    <w:p w:rsidR="001D34E1" w:rsidRPr="00A80524" w:rsidRDefault="001D34E1" w:rsidP="00316C0B">
      <w:pPr>
        <w:pStyle w:val="Akapitzlist"/>
        <w:numPr>
          <w:ilvl w:val="0"/>
          <w:numId w:val="398"/>
        </w:numPr>
        <w:spacing w:line="360" w:lineRule="auto"/>
        <w:ind w:left="567" w:hanging="283"/>
        <w:contextualSpacing/>
        <w:jc w:val="both"/>
        <w:rPr>
          <w:rFonts w:ascii="Arial" w:eastAsia="Calibri" w:hAnsi="Arial" w:cs="Arial"/>
        </w:rPr>
      </w:pPr>
      <w:r w:rsidRPr="00A80524">
        <w:rPr>
          <w:rFonts w:ascii="Arial" w:eastAsia="Calibri" w:hAnsi="Arial" w:cs="Arial"/>
        </w:rPr>
        <w:t xml:space="preserve">„Wykonanie niezbędnych remontów sprzętu i aparatury medycznej” </w:t>
      </w:r>
      <w:r w:rsidR="001A66F3">
        <w:rPr>
          <w:rFonts w:ascii="Arial" w:eastAsia="Calibri" w:hAnsi="Arial" w:cs="Arial"/>
        </w:rPr>
        <w:br/>
      </w:r>
      <w:r w:rsidRPr="00A80524">
        <w:rPr>
          <w:rFonts w:ascii="Arial" w:eastAsia="Calibri" w:hAnsi="Arial" w:cs="Arial"/>
        </w:rPr>
        <w:t>w Wojewódzkim Szpitalu Specjalistycznym im. Fryderyka Chopina w Rzeszowie – 945.345,-zł,</w:t>
      </w:r>
    </w:p>
    <w:p w:rsidR="001D34E1" w:rsidRPr="00A80524" w:rsidRDefault="001D34E1" w:rsidP="00316C0B">
      <w:pPr>
        <w:pStyle w:val="Akapitzlist"/>
        <w:numPr>
          <w:ilvl w:val="0"/>
          <w:numId w:val="398"/>
        </w:numPr>
        <w:spacing w:line="360" w:lineRule="auto"/>
        <w:ind w:left="567" w:hanging="283"/>
        <w:contextualSpacing/>
        <w:jc w:val="both"/>
        <w:rPr>
          <w:rFonts w:ascii="Arial" w:eastAsia="Calibri" w:hAnsi="Arial" w:cs="Arial"/>
        </w:rPr>
      </w:pPr>
      <w:r w:rsidRPr="00A80524">
        <w:rPr>
          <w:rFonts w:ascii="Arial" w:eastAsia="Calibri" w:hAnsi="Arial" w:cs="Arial"/>
        </w:rPr>
        <w:t xml:space="preserve">„Zakup lampy RTG do angiografu” dla Wojewódzkiego Szpitala im. Św. Ojca Pio </w:t>
      </w:r>
      <w:r w:rsidR="001A66F3">
        <w:rPr>
          <w:rFonts w:ascii="Arial" w:eastAsia="Calibri" w:hAnsi="Arial" w:cs="Arial"/>
        </w:rPr>
        <w:br/>
      </w:r>
      <w:r w:rsidRPr="00A80524">
        <w:rPr>
          <w:rFonts w:ascii="Arial" w:eastAsia="Calibri" w:hAnsi="Arial" w:cs="Arial"/>
        </w:rPr>
        <w:t>w Przemyślu – 197.731,-zł,</w:t>
      </w:r>
    </w:p>
    <w:p w:rsidR="001D34E1" w:rsidRPr="00A80524" w:rsidRDefault="001D34E1" w:rsidP="00316C0B">
      <w:pPr>
        <w:pStyle w:val="Akapitzlist"/>
        <w:numPr>
          <w:ilvl w:val="0"/>
          <w:numId w:val="398"/>
        </w:numPr>
        <w:spacing w:line="360" w:lineRule="auto"/>
        <w:ind w:left="567" w:hanging="283"/>
        <w:contextualSpacing/>
        <w:jc w:val="both"/>
        <w:rPr>
          <w:rFonts w:ascii="Arial" w:eastAsia="Calibri" w:hAnsi="Arial" w:cs="Arial"/>
        </w:rPr>
      </w:pPr>
      <w:r w:rsidRPr="00A80524">
        <w:rPr>
          <w:rFonts w:ascii="Arial" w:eastAsia="Calibri" w:hAnsi="Arial" w:cs="Arial"/>
        </w:rPr>
        <w:t xml:space="preserve">„Remont lądowiska dla helikopterów” w Wojewódzkim Szpitalu im. Św. Ojca Pio </w:t>
      </w:r>
      <w:r w:rsidR="001A66F3">
        <w:rPr>
          <w:rFonts w:ascii="Arial" w:eastAsia="Calibri" w:hAnsi="Arial" w:cs="Arial"/>
        </w:rPr>
        <w:br/>
      </w:r>
      <w:r w:rsidRPr="00A80524">
        <w:rPr>
          <w:rFonts w:ascii="Arial" w:eastAsia="Calibri" w:hAnsi="Arial" w:cs="Arial"/>
        </w:rPr>
        <w:t>w Przemyślu – 387.103,-zł,</w:t>
      </w:r>
    </w:p>
    <w:p w:rsidR="001D34E1" w:rsidRPr="00A80524" w:rsidRDefault="001D34E1" w:rsidP="00316C0B">
      <w:pPr>
        <w:pStyle w:val="Akapitzlist"/>
        <w:numPr>
          <w:ilvl w:val="0"/>
          <w:numId w:val="398"/>
        </w:numPr>
        <w:spacing w:line="360" w:lineRule="auto"/>
        <w:ind w:left="567" w:hanging="283"/>
        <w:contextualSpacing/>
        <w:jc w:val="both"/>
        <w:rPr>
          <w:rFonts w:ascii="Arial" w:eastAsia="Calibri" w:hAnsi="Arial" w:cs="Arial"/>
        </w:rPr>
      </w:pPr>
      <w:r w:rsidRPr="00A80524">
        <w:rPr>
          <w:rFonts w:ascii="Arial" w:eastAsia="Calibri" w:hAnsi="Arial" w:cs="Arial"/>
        </w:rPr>
        <w:t>„Napraw</w:t>
      </w:r>
      <w:r>
        <w:rPr>
          <w:rFonts w:ascii="Arial" w:eastAsia="Calibri" w:hAnsi="Arial" w:cs="Arial"/>
        </w:rPr>
        <w:t>ę</w:t>
      </w:r>
      <w:r w:rsidRPr="00A80524">
        <w:rPr>
          <w:rFonts w:ascii="Arial" w:eastAsia="Calibri" w:hAnsi="Arial" w:cs="Arial"/>
        </w:rPr>
        <w:t xml:space="preserve"> tomografu komputerowego” w Wojewódzkim Szpitalu im. Zofii </w:t>
      </w:r>
      <w:r w:rsidR="001A66F3">
        <w:rPr>
          <w:rFonts w:ascii="Arial" w:eastAsia="Calibri" w:hAnsi="Arial" w:cs="Arial"/>
        </w:rPr>
        <w:br/>
      </w:r>
      <w:r w:rsidRPr="00A80524">
        <w:rPr>
          <w:rFonts w:ascii="Arial" w:eastAsia="Calibri" w:hAnsi="Arial" w:cs="Arial"/>
        </w:rPr>
        <w:t>z Zamoyskich Tarnowskiej w Tarnobrzegu – 450.000,-zł.</w:t>
      </w:r>
    </w:p>
    <w:p w:rsidR="001D34E1" w:rsidRPr="00A80524" w:rsidRDefault="001D34E1" w:rsidP="00316C0B">
      <w:pPr>
        <w:pStyle w:val="Akapitzlist"/>
        <w:numPr>
          <w:ilvl w:val="0"/>
          <w:numId w:val="394"/>
        </w:numPr>
        <w:spacing w:line="360" w:lineRule="auto"/>
        <w:ind w:left="284" w:hanging="153"/>
        <w:contextualSpacing/>
        <w:jc w:val="both"/>
        <w:rPr>
          <w:rFonts w:ascii="Arial" w:hAnsi="Arial" w:cs="Arial"/>
        </w:rPr>
      </w:pPr>
      <w:r w:rsidRPr="00A80524">
        <w:rPr>
          <w:rFonts w:ascii="Arial" w:eastAsia="Calibri" w:hAnsi="Arial" w:cs="Arial"/>
        </w:rPr>
        <w:t xml:space="preserve">Wydatki majątkowe zaplanowane w kwocie </w:t>
      </w:r>
      <w:r w:rsidRPr="00A80524">
        <w:rPr>
          <w:rFonts w:ascii="Arial" w:hAnsi="Arial" w:cs="Arial"/>
        </w:rPr>
        <w:t>53.060.825</w:t>
      </w:r>
      <w:r w:rsidRPr="00A80524">
        <w:rPr>
          <w:rFonts w:ascii="Arial" w:eastAsia="Calibri" w:hAnsi="Arial" w:cs="Arial"/>
        </w:rPr>
        <w:t xml:space="preserve">,- </w:t>
      </w:r>
      <w:r w:rsidRPr="008E40EC">
        <w:rPr>
          <w:rFonts w:ascii="Arial" w:eastAsia="Calibri" w:hAnsi="Arial" w:cs="Arial"/>
        </w:rPr>
        <w:t>zł na dotacje celowe dla jednostek sektora finansów publicznych</w:t>
      </w:r>
      <w:r>
        <w:rPr>
          <w:rFonts w:ascii="Arial" w:eastAsia="Calibri" w:hAnsi="Arial" w:cs="Arial"/>
        </w:rPr>
        <w:t xml:space="preserve"> wykonane zostały </w:t>
      </w:r>
      <w:r w:rsidRPr="00A80524">
        <w:rPr>
          <w:rFonts w:ascii="Arial" w:eastAsia="Calibri" w:hAnsi="Arial" w:cs="Arial"/>
        </w:rPr>
        <w:t xml:space="preserve">w kwocie </w:t>
      </w:r>
      <w:r w:rsidRPr="00A80524">
        <w:rPr>
          <w:rFonts w:ascii="Arial" w:hAnsi="Arial" w:cs="Arial"/>
        </w:rPr>
        <w:t xml:space="preserve">52.002.862,- </w:t>
      </w:r>
      <w:r w:rsidRPr="00A80524">
        <w:rPr>
          <w:rFonts w:ascii="Arial" w:eastAsia="Calibri" w:hAnsi="Arial" w:cs="Arial"/>
        </w:rPr>
        <w:t>zł. Dotyczyły dotacji celowych dla szpitali wojewódzkich:</w:t>
      </w:r>
    </w:p>
    <w:p w:rsidR="001D34E1" w:rsidRPr="00A80524" w:rsidRDefault="001D34E1" w:rsidP="00316C0B">
      <w:pPr>
        <w:pStyle w:val="Akapitzlist"/>
        <w:numPr>
          <w:ilvl w:val="0"/>
          <w:numId w:val="395"/>
        </w:numPr>
        <w:spacing w:line="360" w:lineRule="auto"/>
        <w:contextualSpacing/>
        <w:jc w:val="both"/>
        <w:rPr>
          <w:rFonts w:ascii="Arial" w:hAnsi="Arial" w:cs="Arial"/>
        </w:rPr>
      </w:pPr>
      <w:r w:rsidRPr="00A80524">
        <w:rPr>
          <w:rFonts w:ascii="Arial" w:eastAsia="Calibri" w:hAnsi="Arial" w:cs="Arial"/>
        </w:rPr>
        <w:t>Szpitala Wojewódzkiego Nr 2 im. Św. Jadwigi Królowej w Rzeszowie w kwocie 1</w:t>
      </w:r>
      <w:r w:rsidRPr="00A80524">
        <w:rPr>
          <w:rFonts w:ascii="Arial" w:hAnsi="Arial" w:cs="Arial"/>
        </w:rPr>
        <w:t xml:space="preserve">1.351.403,- </w:t>
      </w:r>
      <w:r w:rsidRPr="00A80524">
        <w:rPr>
          <w:rFonts w:ascii="Arial" w:eastAsia="Calibri" w:hAnsi="Arial" w:cs="Arial"/>
        </w:rPr>
        <w:t>zł na zadania</w:t>
      </w:r>
      <w:r w:rsidRPr="00A80524">
        <w:rPr>
          <w:rFonts w:ascii="Arial" w:hAnsi="Arial" w:cs="Arial"/>
        </w:rPr>
        <w:t>:</w:t>
      </w:r>
    </w:p>
    <w:p w:rsidR="001D34E1" w:rsidRPr="00A80524" w:rsidRDefault="001D34E1" w:rsidP="00316C0B">
      <w:pPr>
        <w:pStyle w:val="Akapitzlist"/>
        <w:numPr>
          <w:ilvl w:val="0"/>
          <w:numId w:val="396"/>
        </w:numPr>
        <w:spacing w:line="360" w:lineRule="auto"/>
        <w:ind w:left="993" w:hanging="284"/>
        <w:contextualSpacing/>
        <w:jc w:val="both"/>
        <w:rPr>
          <w:rFonts w:ascii="Arial" w:hAnsi="Arial" w:cs="Arial"/>
        </w:rPr>
      </w:pPr>
      <w:r w:rsidRPr="00A80524">
        <w:rPr>
          <w:rFonts w:ascii="Arial" w:hAnsi="Arial" w:cs="Arial"/>
        </w:rPr>
        <w:t>„Rozbudowa i modernizacja Szpitala Wojewódzkiego Nr 2 w Rzeszowie” – 1.840.120,- zł.</w:t>
      </w:r>
    </w:p>
    <w:p w:rsidR="001D34E1" w:rsidRPr="00A80524" w:rsidRDefault="001D34E1" w:rsidP="001D34E1">
      <w:pPr>
        <w:pStyle w:val="Akapitzlist"/>
        <w:tabs>
          <w:tab w:val="left" w:pos="567"/>
          <w:tab w:val="left" w:pos="851"/>
        </w:tabs>
        <w:spacing w:line="360" w:lineRule="auto"/>
        <w:ind w:left="993"/>
        <w:jc w:val="both"/>
        <w:rPr>
          <w:rFonts w:ascii="Arial" w:hAnsi="Arial" w:cs="Arial"/>
        </w:rPr>
      </w:pPr>
      <w:r w:rsidRPr="00A80524">
        <w:rPr>
          <w:rFonts w:ascii="Arial" w:hAnsi="Arial" w:cs="Arial"/>
        </w:rPr>
        <w:lastRenderedPageBreak/>
        <w:t>Zadanie realizowane w latach 2007 – 2013, ujęte w wykazie przedsięwzięć do Wieloletniej Prognozy Finansowej Województwa Podkarpackiego. Wartość kosztorysowa z</w:t>
      </w:r>
      <w:r>
        <w:rPr>
          <w:rFonts w:ascii="Arial" w:hAnsi="Arial" w:cs="Arial"/>
        </w:rPr>
        <w:t xml:space="preserve">adania: 71.085.305,-zł. Od początku realizacji zadania do końca 2012 roku z budżetu Województwa przekazano dotacje w kwocie </w:t>
      </w:r>
      <w:r>
        <w:rPr>
          <w:rFonts w:ascii="Arial" w:hAnsi="Arial" w:cs="Arial"/>
        </w:rPr>
        <w:br/>
        <w:t>29.314.767,-zł.</w:t>
      </w:r>
    </w:p>
    <w:p w:rsidR="001D34E1" w:rsidRDefault="001D34E1" w:rsidP="001D34E1">
      <w:pPr>
        <w:pStyle w:val="Akapitzlist"/>
        <w:tabs>
          <w:tab w:val="left" w:pos="567"/>
          <w:tab w:val="left" w:pos="851"/>
        </w:tabs>
        <w:spacing w:line="360" w:lineRule="auto"/>
        <w:ind w:left="993"/>
        <w:jc w:val="both"/>
        <w:rPr>
          <w:rFonts w:ascii="Arial" w:hAnsi="Arial" w:cs="Arial"/>
        </w:rPr>
      </w:pPr>
      <w:r w:rsidRPr="00A80524">
        <w:rPr>
          <w:rFonts w:ascii="Arial" w:hAnsi="Arial" w:cs="Arial"/>
        </w:rPr>
        <w:t xml:space="preserve">Zakres rzeczowy wykonany w 2012 r. dofinansowany środkami </w:t>
      </w:r>
      <w:r w:rsidRPr="00A80524">
        <w:rPr>
          <w:rFonts w:ascii="Arial" w:hAnsi="Arial" w:cs="Arial"/>
        </w:rPr>
        <w:br/>
        <w:t xml:space="preserve">z dotacji celowej z budżetu Województwa obejmował zakończenie wyposażania nowopowstałego budynku Regionalnego Ośrodka Rehabilitacyjno-Edukacyjnego </w:t>
      </w:r>
      <w:r>
        <w:rPr>
          <w:rFonts w:ascii="Arial" w:hAnsi="Arial" w:cs="Arial"/>
        </w:rPr>
        <w:t>dla Dzieci i Młodzieży</w:t>
      </w:r>
      <w:r w:rsidRPr="00A80524">
        <w:rPr>
          <w:rFonts w:ascii="Arial" w:hAnsi="Arial" w:cs="Arial"/>
        </w:rPr>
        <w:t>. W dniu 1.02.2012 r. ośrodek został uruchomiony.</w:t>
      </w:r>
    </w:p>
    <w:p w:rsidR="001D34E1" w:rsidRPr="00A80524" w:rsidRDefault="001D34E1" w:rsidP="001D34E1">
      <w:pPr>
        <w:pStyle w:val="Akapitzlist"/>
        <w:tabs>
          <w:tab w:val="left" w:pos="567"/>
          <w:tab w:val="left" w:pos="851"/>
        </w:tabs>
        <w:spacing w:line="360" w:lineRule="auto"/>
        <w:ind w:left="993"/>
        <w:jc w:val="both"/>
        <w:rPr>
          <w:rFonts w:ascii="Arial" w:hAnsi="Arial" w:cs="Arial"/>
          <w:bCs/>
        </w:rPr>
      </w:pPr>
      <w:r w:rsidRPr="00A80524">
        <w:rPr>
          <w:rFonts w:ascii="Arial" w:hAnsi="Arial" w:cs="Arial"/>
        </w:rPr>
        <w:t xml:space="preserve">W roku 2012 rozszerzono zakres rzeczowy </w:t>
      </w:r>
      <w:r>
        <w:rPr>
          <w:rFonts w:ascii="Arial" w:hAnsi="Arial" w:cs="Arial"/>
        </w:rPr>
        <w:t>zadania</w:t>
      </w:r>
      <w:r w:rsidRPr="00A80524">
        <w:rPr>
          <w:rFonts w:ascii="Arial" w:hAnsi="Arial" w:cs="Arial"/>
        </w:rPr>
        <w:t xml:space="preserve"> o zaprojektowanie </w:t>
      </w:r>
      <w:r w:rsidR="001A66F3">
        <w:rPr>
          <w:rFonts w:ascii="Arial" w:hAnsi="Arial" w:cs="Arial"/>
        </w:rPr>
        <w:br/>
      </w:r>
      <w:r w:rsidRPr="00A80524">
        <w:rPr>
          <w:rFonts w:ascii="Arial" w:hAnsi="Arial" w:cs="Arial"/>
        </w:rPr>
        <w:t xml:space="preserve">i budowę nowego odcinka tunelu komunikacyjnego łączącego Ośrodek Rehabilitacyjno-Edukacyjny dla Dzieci i Młodzieży z istniejącym tunelem komunikacyjnym szpitala, modernizację istniejącego odcinka tunelu wraz </w:t>
      </w:r>
      <w:r w:rsidR="001A66F3">
        <w:rPr>
          <w:rFonts w:ascii="Arial" w:hAnsi="Arial" w:cs="Arial"/>
        </w:rPr>
        <w:br/>
      </w:r>
      <w:r w:rsidRPr="00A80524">
        <w:rPr>
          <w:rFonts w:ascii="Arial" w:hAnsi="Arial" w:cs="Arial"/>
        </w:rPr>
        <w:t>z dobudową klatki schodowej ewakuacyjnej. Rozpoczęto prace budowlane, sanitarne wewnętrzne i zewnętrzne, elektryczne i teletechniczne oraz roboty zewnętrzne dotyczące tunelu komunikacyjnego.</w:t>
      </w:r>
    </w:p>
    <w:p w:rsidR="001D34E1" w:rsidRPr="00A80524" w:rsidRDefault="001D34E1" w:rsidP="00316C0B">
      <w:pPr>
        <w:pStyle w:val="Akapitzlist"/>
        <w:numPr>
          <w:ilvl w:val="0"/>
          <w:numId w:val="396"/>
        </w:numPr>
        <w:spacing w:line="360" w:lineRule="auto"/>
        <w:ind w:left="993"/>
        <w:contextualSpacing/>
        <w:jc w:val="both"/>
        <w:rPr>
          <w:rFonts w:ascii="Arial" w:hAnsi="Arial" w:cs="Arial"/>
          <w:bCs/>
        </w:rPr>
      </w:pPr>
      <w:r w:rsidRPr="00A80524">
        <w:rPr>
          <w:rFonts w:ascii="Arial" w:hAnsi="Arial" w:cs="Arial"/>
        </w:rPr>
        <w:t>„Modernizacja i rozbudowa Szpitalnego Oddziału Ratunkowego w Szpitalu Wojewódzkim Nr 2 w Rzeszowie’’– 5.724.704,- zł.</w:t>
      </w:r>
    </w:p>
    <w:p w:rsidR="001D34E1" w:rsidRDefault="001D34E1" w:rsidP="001D34E1">
      <w:pPr>
        <w:pStyle w:val="Akapitzlist"/>
        <w:tabs>
          <w:tab w:val="left" w:pos="567"/>
          <w:tab w:val="left" w:pos="851"/>
        </w:tabs>
        <w:spacing w:line="360" w:lineRule="auto"/>
        <w:ind w:left="993"/>
        <w:jc w:val="both"/>
        <w:rPr>
          <w:rFonts w:ascii="Arial" w:hAnsi="Arial" w:cs="Arial"/>
        </w:rPr>
      </w:pPr>
      <w:r w:rsidRPr="00A80524">
        <w:rPr>
          <w:rFonts w:ascii="Arial" w:hAnsi="Arial" w:cs="Arial"/>
        </w:rPr>
        <w:t xml:space="preserve">Zadanie realizowane w latach 2007 – 2012. </w:t>
      </w:r>
    </w:p>
    <w:p w:rsidR="001D34E1" w:rsidRDefault="001D34E1" w:rsidP="001D34E1">
      <w:pPr>
        <w:pStyle w:val="Akapitzlist"/>
        <w:tabs>
          <w:tab w:val="left" w:pos="567"/>
          <w:tab w:val="left" w:pos="851"/>
        </w:tabs>
        <w:spacing w:line="360" w:lineRule="auto"/>
        <w:ind w:left="993"/>
        <w:jc w:val="both"/>
        <w:rPr>
          <w:rFonts w:ascii="Arial" w:hAnsi="Arial" w:cs="Arial"/>
        </w:rPr>
      </w:pPr>
      <w:r w:rsidRPr="00A80524">
        <w:rPr>
          <w:rFonts w:ascii="Arial" w:hAnsi="Arial" w:cs="Arial"/>
        </w:rPr>
        <w:t>War</w:t>
      </w:r>
      <w:r>
        <w:rPr>
          <w:rFonts w:ascii="Arial" w:hAnsi="Arial" w:cs="Arial"/>
        </w:rPr>
        <w:t>tość kosztorysowa zadania: 42.141.219,-zł.</w:t>
      </w:r>
    </w:p>
    <w:p w:rsidR="001D34E1" w:rsidRDefault="001D34E1" w:rsidP="001D34E1">
      <w:pPr>
        <w:pStyle w:val="Akapitzlist"/>
        <w:tabs>
          <w:tab w:val="left" w:pos="567"/>
          <w:tab w:val="left" w:pos="851"/>
        </w:tabs>
        <w:spacing w:line="360" w:lineRule="auto"/>
        <w:ind w:left="993"/>
        <w:jc w:val="both"/>
        <w:rPr>
          <w:rFonts w:ascii="Arial" w:hAnsi="Arial" w:cs="Arial"/>
        </w:rPr>
      </w:pPr>
      <w:r>
        <w:rPr>
          <w:rFonts w:ascii="Arial" w:hAnsi="Arial" w:cs="Arial"/>
        </w:rPr>
        <w:t>Od początku realizacji zadania do końca 2012 roku z budżetu Województwa przekazano dotację w kwocie 15.392.061,-zł.</w:t>
      </w:r>
    </w:p>
    <w:p w:rsidR="001D34E1" w:rsidRPr="00A80524" w:rsidRDefault="001D34E1" w:rsidP="001D34E1">
      <w:pPr>
        <w:pStyle w:val="Akapitzlist"/>
        <w:spacing w:line="360" w:lineRule="auto"/>
        <w:ind w:left="993"/>
        <w:jc w:val="both"/>
        <w:rPr>
          <w:rFonts w:ascii="Arial" w:hAnsi="Arial" w:cs="Arial"/>
        </w:rPr>
      </w:pPr>
      <w:r>
        <w:rPr>
          <w:rFonts w:ascii="Arial" w:hAnsi="Arial" w:cs="Arial"/>
        </w:rPr>
        <w:t xml:space="preserve">Zadanie zakończono. </w:t>
      </w:r>
      <w:r w:rsidRPr="00A80524">
        <w:rPr>
          <w:rFonts w:ascii="Arial" w:hAnsi="Arial" w:cs="Arial"/>
        </w:rPr>
        <w:t xml:space="preserve">Oddano do użytkowania nowoczesny oddział SOR. </w:t>
      </w:r>
    </w:p>
    <w:p w:rsidR="001D34E1" w:rsidRPr="00A80524" w:rsidRDefault="001D34E1" w:rsidP="001D34E1">
      <w:pPr>
        <w:pStyle w:val="Akapitzlist"/>
        <w:spacing w:line="360" w:lineRule="auto"/>
        <w:ind w:left="993"/>
        <w:jc w:val="both"/>
        <w:rPr>
          <w:rFonts w:ascii="Arial" w:hAnsi="Arial" w:cs="Arial"/>
        </w:rPr>
      </w:pPr>
      <w:r w:rsidRPr="00A80524">
        <w:rPr>
          <w:rFonts w:ascii="Arial" w:hAnsi="Arial" w:cs="Arial"/>
        </w:rPr>
        <w:t xml:space="preserve">Zakres rzeczowy wykonany w 2012 r. dofinansowany środkami </w:t>
      </w:r>
      <w:r w:rsidRPr="00A80524">
        <w:rPr>
          <w:rFonts w:ascii="Arial" w:hAnsi="Arial" w:cs="Arial"/>
        </w:rPr>
        <w:br/>
        <w:t>z dotacji celowej z budżetu województwa obejmował</w:t>
      </w:r>
      <w:r>
        <w:rPr>
          <w:rFonts w:ascii="Arial" w:hAnsi="Arial" w:cs="Arial"/>
        </w:rPr>
        <w:t>:</w:t>
      </w:r>
      <w:r w:rsidRPr="00A80524">
        <w:rPr>
          <w:rFonts w:ascii="Arial" w:hAnsi="Arial" w:cs="Arial"/>
        </w:rPr>
        <w:t xml:space="preserve"> zakończenie prac budowlano-wykończeniowych oraz prac montażowo-instala</w:t>
      </w:r>
      <w:r>
        <w:rPr>
          <w:rFonts w:ascii="Arial" w:hAnsi="Arial" w:cs="Arial"/>
        </w:rPr>
        <w:t>cyjnych budynku SOR, zakup sprzętu medycznego i niemedycznego</w:t>
      </w:r>
      <w:r w:rsidRPr="00A80524">
        <w:rPr>
          <w:rFonts w:ascii="Arial" w:hAnsi="Arial" w:cs="Arial"/>
        </w:rPr>
        <w:t xml:space="preserve"> oraz </w:t>
      </w:r>
      <w:r>
        <w:rPr>
          <w:rFonts w:ascii="Arial" w:hAnsi="Arial" w:cs="Arial"/>
        </w:rPr>
        <w:t xml:space="preserve">budowę </w:t>
      </w:r>
      <w:r w:rsidRPr="0021622D">
        <w:rPr>
          <w:rFonts w:ascii="Arial" w:hAnsi="Arial" w:cs="Arial"/>
        </w:rPr>
        <w:t>stacji transformatorowej.</w:t>
      </w:r>
    </w:p>
    <w:p w:rsidR="001D34E1" w:rsidRPr="00A80524" w:rsidRDefault="001D34E1" w:rsidP="00316C0B">
      <w:pPr>
        <w:pStyle w:val="Akapitzlist"/>
        <w:numPr>
          <w:ilvl w:val="0"/>
          <w:numId w:val="396"/>
        </w:numPr>
        <w:spacing w:after="200" w:line="360" w:lineRule="auto"/>
        <w:ind w:left="993"/>
        <w:contextualSpacing/>
        <w:jc w:val="both"/>
        <w:rPr>
          <w:rFonts w:ascii="Arial" w:hAnsi="Arial" w:cs="Arial"/>
        </w:rPr>
      </w:pPr>
      <w:r w:rsidRPr="00A80524">
        <w:rPr>
          <w:rFonts w:ascii="Arial" w:hAnsi="Arial" w:cs="Arial"/>
        </w:rPr>
        <w:t xml:space="preserve"> „Zwiększenie dostępności do świadczeń oferowanych przez Szpital Wojewódzki Nr 2 w Rzeszowie poprzez zakup wyposażenia oraz prace modernizacyjne” – 363.010,- zł.</w:t>
      </w:r>
    </w:p>
    <w:p w:rsidR="001D34E1" w:rsidRDefault="001D34E1" w:rsidP="001D34E1">
      <w:pPr>
        <w:pStyle w:val="Akapitzlist"/>
        <w:tabs>
          <w:tab w:val="left" w:pos="567"/>
          <w:tab w:val="left" w:pos="851"/>
        </w:tabs>
        <w:spacing w:line="360" w:lineRule="auto"/>
        <w:ind w:left="993"/>
        <w:jc w:val="both"/>
        <w:rPr>
          <w:rFonts w:ascii="Arial" w:hAnsi="Arial" w:cs="Arial"/>
        </w:rPr>
      </w:pPr>
      <w:r w:rsidRPr="00A80524">
        <w:rPr>
          <w:rFonts w:ascii="Arial" w:hAnsi="Arial" w:cs="Arial"/>
        </w:rPr>
        <w:t>Zadanie realizowane w latach 2009</w:t>
      </w:r>
      <w:r>
        <w:rPr>
          <w:rFonts w:ascii="Arial" w:hAnsi="Arial" w:cs="Arial"/>
        </w:rPr>
        <w:t xml:space="preserve"> </w:t>
      </w:r>
      <w:r w:rsidRPr="00A80524">
        <w:rPr>
          <w:rFonts w:ascii="Arial" w:hAnsi="Arial" w:cs="Arial"/>
        </w:rPr>
        <w:t>–</w:t>
      </w:r>
      <w:r>
        <w:rPr>
          <w:rFonts w:ascii="Arial" w:hAnsi="Arial" w:cs="Arial"/>
        </w:rPr>
        <w:t xml:space="preserve"> 2012.</w:t>
      </w:r>
    </w:p>
    <w:p w:rsidR="001D34E1" w:rsidRDefault="001D34E1" w:rsidP="001D34E1">
      <w:pPr>
        <w:pStyle w:val="Akapitzlist"/>
        <w:tabs>
          <w:tab w:val="left" w:pos="567"/>
          <w:tab w:val="left" w:pos="851"/>
        </w:tabs>
        <w:spacing w:line="360" w:lineRule="auto"/>
        <w:ind w:left="993"/>
        <w:jc w:val="both"/>
        <w:rPr>
          <w:rFonts w:ascii="Arial" w:hAnsi="Arial" w:cs="Arial"/>
        </w:rPr>
      </w:pPr>
      <w:r>
        <w:rPr>
          <w:rFonts w:ascii="Arial" w:hAnsi="Arial" w:cs="Arial"/>
        </w:rPr>
        <w:t>Wartość kosztorysowa zadania: 4.538.200,-zł.</w:t>
      </w:r>
    </w:p>
    <w:p w:rsidR="001D34E1" w:rsidRDefault="001D34E1" w:rsidP="001D34E1">
      <w:pPr>
        <w:pStyle w:val="Akapitzlist"/>
        <w:tabs>
          <w:tab w:val="left" w:pos="567"/>
          <w:tab w:val="left" w:pos="851"/>
        </w:tabs>
        <w:spacing w:line="360" w:lineRule="auto"/>
        <w:ind w:left="993"/>
        <w:jc w:val="both"/>
        <w:rPr>
          <w:rFonts w:ascii="Arial" w:hAnsi="Arial" w:cs="Arial"/>
        </w:rPr>
      </w:pPr>
      <w:r>
        <w:rPr>
          <w:rFonts w:ascii="Arial" w:hAnsi="Arial" w:cs="Arial"/>
        </w:rPr>
        <w:lastRenderedPageBreak/>
        <w:t>Od początku realizacji zadania do końca 2012 roku z budżetu Województwa przekazano dotację w kwocie 2.112.301,-zł.</w:t>
      </w:r>
    </w:p>
    <w:p w:rsidR="001D34E1" w:rsidRPr="00A80524" w:rsidRDefault="001D34E1" w:rsidP="001D34E1">
      <w:pPr>
        <w:pStyle w:val="Akapitzlist"/>
        <w:tabs>
          <w:tab w:val="left" w:pos="567"/>
          <w:tab w:val="left" w:pos="851"/>
        </w:tabs>
        <w:spacing w:line="360" w:lineRule="auto"/>
        <w:ind w:left="993"/>
        <w:jc w:val="both"/>
        <w:rPr>
          <w:rFonts w:ascii="Arial" w:hAnsi="Arial" w:cs="Arial"/>
        </w:rPr>
      </w:pPr>
      <w:r w:rsidRPr="00A80524">
        <w:rPr>
          <w:rFonts w:ascii="Arial" w:hAnsi="Arial" w:cs="Arial"/>
        </w:rPr>
        <w:t xml:space="preserve">Zakres rzeczowy wykonany w 2012 r. dofinansowany środkami </w:t>
      </w:r>
      <w:r w:rsidRPr="00A80524">
        <w:rPr>
          <w:rFonts w:ascii="Arial" w:hAnsi="Arial" w:cs="Arial"/>
        </w:rPr>
        <w:br/>
        <w:t>z dotacji celowej z budżetu Województwa obejmował zakończenie rozpoczętych w 2011</w:t>
      </w:r>
      <w:r>
        <w:rPr>
          <w:rFonts w:ascii="Arial" w:hAnsi="Arial" w:cs="Arial"/>
        </w:rPr>
        <w:t xml:space="preserve"> </w:t>
      </w:r>
      <w:r w:rsidRPr="00A80524">
        <w:rPr>
          <w:rFonts w:ascii="Arial" w:hAnsi="Arial" w:cs="Arial"/>
        </w:rPr>
        <w:t xml:space="preserve">r. prac związanych z przebudową szybów windowych oraz wymianą wind w budynku głównym szpitala. </w:t>
      </w:r>
    </w:p>
    <w:p w:rsidR="001D34E1" w:rsidRPr="00A80524" w:rsidRDefault="001D34E1" w:rsidP="00316C0B">
      <w:pPr>
        <w:pStyle w:val="Akapitzlist"/>
        <w:numPr>
          <w:ilvl w:val="0"/>
          <w:numId w:val="400"/>
        </w:numPr>
        <w:tabs>
          <w:tab w:val="left" w:pos="567"/>
          <w:tab w:val="left" w:pos="993"/>
        </w:tabs>
        <w:spacing w:line="360" w:lineRule="auto"/>
        <w:ind w:left="1134" w:hanging="567"/>
        <w:jc w:val="both"/>
        <w:rPr>
          <w:rFonts w:ascii="Arial" w:hAnsi="Arial" w:cs="Arial"/>
        </w:rPr>
      </w:pPr>
      <w:r w:rsidRPr="00A80524">
        <w:rPr>
          <w:rFonts w:ascii="Arial" w:hAnsi="Arial" w:cs="Arial"/>
        </w:rPr>
        <w:t>„Termomodernizacja budynków Szpitala Wojewódzkiego Nr 2 im. Św. Jadwigi Królowej w Rzeszowie” – 2.000.000,-zł.</w:t>
      </w:r>
    </w:p>
    <w:p w:rsidR="001D34E1" w:rsidRPr="00A80524" w:rsidRDefault="001D34E1" w:rsidP="001D34E1">
      <w:pPr>
        <w:pStyle w:val="Akapitzlist"/>
        <w:tabs>
          <w:tab w:val="left" w:pos="567"/>
          <w:tab w:val="left" w:pos="993"/>
        </w:tabs>
        <w:spacing w:line="360" w:lineRule="auto"/>
        <w:ind w:left="1134"/>
        <w:jc w:val="both"/>
        <w:rPr>
          <w:rFonts w:ascii="Arial" w:hAnsi="Arial" w:cs="Arial"/>
        </w:rPr>
      </w:pPr>
      <w:r w:rsidRPr="00A80524">
        <w:rPr>
          <w:rFonts w:ascii="Arial" w:hAnsi="Arial" w:cs="Arial"/>
        </w:rPr>
        <w:t xml:space="preserve">Zadanie realizowane w 2012 r. Zakres rzeczowy dofinansowany środkami </w:t>
      </w:r>
      <w:r w:rsidR="001A66F3">
        <w:rPr>
          <w:rFonts w:ascii="Arial" w:hAnsi="Arial" w:cs="Arial"/>
        </w:rPr>
        <w:br/>
      </w:r>
      <w:r w:rsidRPr="00A80524">
        <w:rPr>
          <w:rFonts w:ascii="Arial" w:hAnsi="Arial" w:cs="Arial"/>
        </w:rPr>
        <w:t>z dotacji celowej z budżetu Województwa obejmował: termomodernizację obiektów szpitala, remont dachów i wymianę instalacji odgromowej.</w:t>
      </w:r>
    </w:p>
    <w:p w:rsidR="001D34E1" w:rsidRDefault="001D34E1" w:rsidP="00316C0B">
      <w:pPr>
        <w:pStyle w:val="Akapitzlist"/>
        <w:numPr>
          <w:ilvl w:val="0"/>
          <w:numId w:val="400"/>
        </w:numPr>
        <w:tabs>
          <w:tab w:val="left" w:pos="567"/>
          <w:tab w:val="left" w:pos="993"/>
        </w:tabs>
        <w:spacing w:line="360" w:lineRule="auto"/>
        <w:ind w:left="1134" w:hanging="567"/>
        <w:jc w:val="both"/>
        <w:rPr>
          <w:rFonts w:ascii="Arial" w:hAnsi="Arial" w:cs="Arial"/>
        </w:rPr>
      </w:pPr>
      <w:r w:rsidRPr="00A80524">
        <w:rPr>
          <w:rFonts w:ascii="Arial" w:hAnsi="Arial" w:cs="Arial"/>
        </w:rPr>
        <w:t xml:space="preserve">„Zakup aparatury i sprzętu medycznego” – 938.885,-zł. </w:t>
      </w:r>
    </w:p>
    <w:p w:rsidR="001D34E1" w:rsidRPr="00A80524" w:rsidRDefault="001D34E1" w:rsidP="001D34E1">
      <w:pPr>
        <w:pStyle w:val="Akapitzlist"/>
        <w:tabs>
          <w:tab w:val="left" w:pos="567"/>
          <w:tab w:val="left" w:pos="993"/>
        </w:tabs>
        <w:spacing w:line="360" w:lineRule="auto"/>
        <w:ind w:left="1134"/>
        <w:jc w:val="both"/>
        <w:rPr>
          <w:rFonts w:ascii="Arial" w:hAnsi="Arial" w:cs="Arial"/>
        </w:rPr>
      </w:pPr>
      <w:r w:rsidRPr="00A80524">
        <w:rPr>
          <w:rFonts w:ascii="Arial" w:hAnsi="Arial" w:cs="Arial"/>
        </w:rPr>
        <w:t xml:space="preserve">W ramach dotacji </w:t>
      </w:r>
      <w:r>
        <w:rPr>
          <w:rFonts w:ascii="Arial" w:hAnsi="Arial" w:cs="Arial"/>
        </w:rPr>
        <w:t>dofinansowano zakup:</w:t>
      </w:r>
      <w:r w:rsidRPr="00A80524">
        <w:rPr>
          <w:rFonts w:ascii="Arial" w:hAnsi="Arial" w:cs="Arial"/>
        </w:rPr>
        <w:t xml:space="preserve"> zestaw</w:t>
      </w:r>
      <w:r>
        <w:rPr>
          <w:rFonts w:ascii="Arial" w:hAnsi="Arial" w:cs="Arial"/>
        </w:rPr>
        <w:t xml:space="preserve">u do neuroendoskopii, </w:t>
      </w:r>
      <w:r w:rsidRPr="00A80524">
        <w:rPr>
          <w:rFonts w:ascii="Arial" w:hAnsi="Arial" w:cs="Arial"/>
        </w:rPr>
        <w:t xml:space="preserve"> </w:t>
      </w:r>
      <w:r>
        <w:rPr>
          <w:rFonts w:ascii="Arial" w:hAnsi="Arial" w:cs="Arial"/>
        </w:rPr>
        <w:t>respiratorów stacjonarnych i respiratorów transportowych</w:t>
      </w:r>
      <w:r w:rsidRPr="00A80524">
        <w:rPr>
          <w:rFonts w:ascii="Arial" w:hAnsi="Arial" w:cs="Arial"/>
        </w:rPr>
        <w:t>.</w:t>
      </w:r>
    </w:p>
    <w:p w:rsidR="001D34E1" w:rsidRDefault="001D34E1" w:rsidP="00316C0B">
      <w:pPr>
        <w:pStyle w:val="Akapitzlist"/>
        <w:numPr>
          <w:ilvl w:val="0"/>
          <w:numId w:val="400"/>
        </w:numPr>
        <w:tabs>
          <w:tab w:val="left" w:pos="567"/>
          <w:tab w:val="left" w:pos="993"/>
        </w:tabs>
        <w:spacing w:line="360" w:lineRule="auto"/>
        <w:ind w:left="1134" w:hanging="567"/>
        <w:jc w:val="both"/>
        <w:rPr>
          <w:rFonts w:ascii="Arial" w:hAnsi="Arial" w:cs="Arial"/>
        </w:rPr>
      </w:pPr>
      <w:r w:rsidRPr="00A80524">
        <w:rPr>
          <w:rFonts w:ascii="Arial" w:hAnsi="Arial" w:cs="Arial"/>
        </w:rPr>
        <w:t>„Modernizacja i doposażenie Szpitala Wojewódzkiego Nr 2 w Rzeszowie na potrzeby fun</w:t>
      </w:r>
      <w:r>
        <w:rPr>
          <w:rFonts w:ascii="Arial" w:hAnsi="Arial" w:cs="Arial"/>
        </w:rPr>
        <w:t>kcjonowania centrum urazowego” –</w:t>
      </w:r>
      <w:r w:rsidRPr="00A80524">
        <w:rPr>
          <w:rFonts w:ascii="Arial" w:hAnsi="Arial" w:cs="Arial"/>
        </w:rPr>
        <w:t xml:space="preserve"> 484.684,-zł. </w:t>
      </w:r>
    </w:p>
    <w:p w:rsidR="001D34E1" w:rsidRDefault="001D34E1" w:rsidP="001D34E1">
      <w:pPr>
        <w:pStyle w:val="Akapitzlist"/>
        <w:tabs>
          <w:tab w:val="left" w:pos="567"/>
        </w:tabs>
        <w:spacing w:line="360" w:lineRule="auto"/>
        <w:ind w:left="1134"/>
        <w:jc w:val="both"/>
        <w:rPr>
          <w:rFonts w:ascii="Arial" w:hAnsi="Arial" w:cs="Arial"/>
        </w:rPr>
      </w:pPr>
      <w:r w:rsidRPr="00A80524">
        <w:rPr>
          <w:rFonts w:ascii="Arial" w:hAnsi="Arial" w:cs="Arial"/>
        </w:rPr>
        <w:t>Zadanie realizowane w latach 20</w:t>
      </w:r>
      <w:r>
        <w:rPr>
          <w:rFonts w:ascii="Arial" w:hAnsi="Arial" w:cs="Arial"/>
        </w:rPr>
        <w:t xml:space="preserve">10 </w:t>
      </w:r>
      <w:r w:rsidRPr="00A80524">
        <w:rPr>
          <w:rFonts w:ascii="Arial" w:hAnsi="Arial" w:cs="Arial"/>
        </w:rPr>
        <w:t>–</w:t>
      </w:r>
      <w:r w:rsidR="006831A2">
        <w:rPr>
          <w:rFonts w:ascii="Arial" w:hAnsi="Arial" w:cs="Arial"/>
        </w:rPr>
        <w:t xml:space="preserve"> 2013,</w:t>
      </w:r>
      <w:r>
        <w:rPr>
          <w:rFonts w:ascii="Arial" w:hAnsi="Arial" w:cs="Arial"/>
        </w:rPr>
        <w:t xml:space="preserve"> </w:t>
      </w:r>
      <w:r w:rsidRPr="00A80524">
        <w:rPr>
          <w:rFonts w:ascii="Arial" w:hAnsi="Arial" w:cs="Arial"/>
        </w:rPr>
        <w:t>ujęte w wykazie przedsięwzięć do Wieloletniej Prognozy Finansowej Województwa Podkarpackiego</w:t>
      </w:r>
      <w:r>
        <w:rPr>
          <w:rFonts w:ascii="Arial" w:hAnsi="Arial" w:cs="Arial"/>
        </w:rPr>
        <w:t>.</w:t>
      </w:r>
    </w:p>
    <w:p w:rsidR="001D34E1" w:rsidRDefault="001D34E1" w:rsidP="001D34E1">
      <w:pPr>
        <w:pStyle w:val="Akapitzlist"/>
        <w:tabs>
          <w:tab w:val="left" w:pos="567"/>
        </w:tabs>
        <w:spacing w:line="360" w:lineRule="auto"/>
        <w:ind w:left="1134"/>
        <w:jc w:val="both"/>
        <w:rPr>
          <w:rFonts w:ascii="Arial" w:hAnsi="Arial" w:cs="Arial"/>
        </w:rPr>
      </w:pPr>
      <w:r>
        <w:rPr>
          <w:rFonts w:ascii="Arial" w:hAnsi="Arial" w:cs="Arial"/>
        </w:rPr>
        <w:t>Wartość kosztorysowa zadania: 11.610.386,-zł.</w:t>
      </w:r>
    </w:p>
    <w:p w:rsidR="001D34E1" w:rsidRDefault="001D34E1" w:rsidP="001D34E1">
      <w:pPr>
        <w:pStyle w:val="Akapitzlist"/>
        <w:tabs>
          <w:tab w:val="left" w:pos="567"/>
        </w:tabs>
        <w:spacing w:line="360" w:lineRule="auto"/>
        <w:ind w:left="1134"/>
        <w:jc w:val="both"/>
        <w:rPr>
          <w:rFonts w:ascii="Arial" w:hAnsi="Arial" w:cs="Arial"/>
        </w:rPr>
      </w:pPr>
      <w:r>
        <w:rPr>
          <w:rFonts w:ascii="Arial" w:hAnsi="Arial" w:cs="Arial"/>
        </w:rPr>
        <w:t>Od początku realizacji zadania do końca 2012 roku z budżetu Województwa przekazano dotację w kwocie 889.258,-zł.</w:t>
      </w:r>
    </w:p>
    <w:p w:rsidR="001D34E1" w:rsidRPr="00A80524" w:rsidRDefault="001D34E1" w:rsidP="001D34E1">
      <w:pPr>
        <w:pStyle w:val="Akapitzlist"/>
        <w:tabs>
          <w:tab w:val="left" w:pos="567"/>
        </w:tabs>
        <w:spacing w:line="360" w:lineRule="auto"/>
        <w:ind w:left="1134"/>
        <w:jc w:val="both"/>
        <w:rPr>
          <w:rFonts w:ascii="Arial" w:hAnsi="Arial" w:cs="Arial"/>
        </w:rPr>
      </w:pPr>
      <w:r w:rsidRPr="001D717C">
        <w:rPr>
          <w:rFonts w:ascii="Arial" w:hAnsi="Arial" w:cs="Arial"/>
        </w:rPr>
        <w:t xml:space="preserve">Zakres rzeczowy wykonany w 2012 r. dofinansowany środkami </w:t>
      </w:r>
      <w:r w:rsidRPr="001D717C">
        <w:rPr>
          <w:rFonts w:ascii="Arial" w:hAnsi="Arial" w:cs="Arial"/>
        </w:rPr>
        <w:br/>
        <w:t>z dotacj</w:t>
      </w:r>
      <w:r>
        <w:rPr>
          <w:rFonts w:ascii="Arial" w:hAnsi="Arial" w:cs="Arial"/>
        </w:rPr>
        <w:t>i celowej z budżetu Województwa obejmował: opracowanie dokumentacji technicznej obejmującej</w:t>
      </w:r>
      <w:r w:rsidRPr="00A80524">
        <w:rPr>
          <w:rFonts w:ascii="Arial" w:hAnsi="Arial" w:cs="Arial"/>
        </w:rPr>
        <w:t xml:space="preserve"> koncepcję architektoniczno-technologiczną Bloku Operacyjnego Dzieci oraz koncepcję wielobranżową przebudowy Bloku Operacyjnego Doros</w:t>
      </w:r>
      <w:r>
        <w:rPr>
          <w:rFonts w:ascii="Arial" w:hAnsi="Arial" w:cs="Arial"/>
        </w:rPr>
        <w:t>łych i Centralnej Sterylizacji oraz roboty budowlane.</w:t>
      </w:r>
      <w:r w:rsidRPr="00A80524">
        <w:rPr>
          <w:rFonts w:ascii="Arial" w:hAnsi="Arial" w:cs="Arial"/>
        </w:rPr>
        <w:t xml:space="preserve"> </w:t>
      </w:r>
    </w:p>
    <w:p w:rsidR="001D34E1" w:rsidRPr="00A80524" w:rsidRDefault="001D34E1" w:rsidP="00316C0B">
      <w:pPr>
        <w:pStyle w:val="Akapitzlist"/>
        <w:numPr>
          <w:ilvl w:val="0"/>
          <w:numId w:val="395"/>
        </w:numPr>
        <w:tabs>
          <w:tab w:val="left" w:pos="567"/>
        </w:tabs>
        <w:spacing w:after="200" w:line="360" w:lineRule="auto"/>
        <w:ind w:left="567" w:hanging="425"/>
        <w:contextualSpacing/>
        <w:jc w:val="both"/>
        <w:rPr>
          <w:rFonts w:ascii="Arial" w:hAnsi="Arial" w:cs="Arial"/>
        </w:rPr>
      </w:pPr>
      <w:r w:rsidRPr="00A80524">
        <w:rPr>
          <w:rFonts w:ascii="Arial" w:hAnsi="Arial" w:cs="Arial"/>
        </w:rPr>
        <w:t xml:space="preserve">Wojewódzkiego Szpitala Specjalistycznego im. Fryderyka Chopina w Rzeszowie </w:t>
      </w:r>
      <w:r w:rsidR="001A66F3">
        <w:rPr>
          <w:rFonts w:ascii="Arial" w:hAnsi="Arial" w:cs="Arial"/>
        </w:rPr>
        <w:br/>
      </w:r>
      <w:r w:rsidRPr="00A80524">
        <w:rPr>
          <w:rFonts w:ascii="Arial" w:hAnsi="Arial" w:cs="Arial"/>
        </w:rPr>
        <w:t>w kwocie 1.005.550,- zł na zadanie: „Zakup a</w:t>
      </w:r>
      <w:r>
        <w:rPr>
          <w:rFonts w:ascii="Arial" w:hAnsi="Arial" w:cs="Arial"/>
        </w:rPr>
        <w:t xml:space="preserve">paratury i sprzętu medycznego”. </w:t>
      </w:r>
      <w:r w:rsidR="001A66F3">
        <w:rPr>
          <w:rFonts w:ascii="Arial" w:hAnsi="Arial" w:cs="Arial"/>
        </w:rPr>
        <w:br/>
      </w:r>
      <w:r>
        <w:rPr>
          <w:rFonts w:ascii="Arial" w:hAnsi="Arial" w:cs="Arial"/>
        </w:rPr>
        <w:t xml:space="preserve">W ramach udzielonej dotacji z budżetu Województwa </w:t>
      </w:r>
      <w:r>
        <w:rPr>
          <w:rFonts w:ascii="Arial" w:eastAsia="Calibri" w:hAnsi="Arial" w:cs="Arial"/>
        </w:rPr>
        <w:t>d</w:t>
      </w:r>
      <w:r w:rsidRPr="00A80524">
        <w:rPr>
          <w:rFonts w:ascii="Arial" w:eastAsia="Calibri" w:hAnsi="Arial" w:cs="Arial"/>
        </w:rPr>
        <w:t>ofinansowano zakup:</w:t>
      </w:r>
    </w:p>
    <w:p w:rsidR="001D34E1" w:rsidRPr="001D717C" w:rsidRDefault="001D34E1" w:rsidP="00316C0B">
      <w:pPr>
        <w:pStyle w:val="Akapitzlist"/>
        <w:numPr>
          <w:ilvl w:val="0"/>
          <w:numId w:val="407"/>
        </w:numPr>
        <w:tabs>
          <w:tab w:val="left" w:pos="851"/>
        </w:tabs>
        <w:spacing w:after="200" w:line="360" w:lineRule="auto"/>
        <w:ind w:left="851" w:hanging="284"/>
        <w:contextualSpacing/>
        <w:jc w:val="both"/>
        <w:rPr>
          <w:rFonts w:ascii="Arial" w:hAnsi="Arial" w:cs="Arial"/>
        </w:rPr>
      </w:pPr>
      <w:r w:rsidRPr="00A80524">
        <w:rPr>
          <w:rFonts w:ascii="Arial" w:hAnsi="Arial" w:cs="Arial"/>
          <w:iCs/>
        </w:rPr>
        <w:t>zestawu do endoskopii: toru wizyjnego CV-190, CLV-190, z wyposażeniem: monitora, gastroskopu, kolonoskopu, duodenoskopu,</w:t>
      </w:r>
    </w:p>
    <w:p w:rsidR="001D34E1" w:rsidRPr="001D717C" w:rsidRDefault="001D34E1" w:rsidP="00316C0B">
      <w:pPr>
        <w:pStyle w:val="Akapitzlist"/>
        <w:numPr>
          <w:ilvl w:val="0"/>
          <w:numId w:val="407"/>
        </w:numPr>
        <w:tabs>
          <w:tab w:val="left" w:pos="851"/>
        </w:tabs>
        <w:spacing w:after="200" w:line="360" w:lineRule="auto"/>
        <w:ind w:left="851" w:hanging="284"/>
        <w:contextualSpacing/>
        <w:jc w:val="both"/>
        <w:rPr>
          <w:rFonts w:ascii="Arial" w:hAnsi="Arial" w:cs="Arial"/>
        </w:rPr>
      </w:pPr>
      <w:r w:rsidRPr="001D717C">
        <w:rPr>
          <w:rFonts w:ascii="Arial" w:hAnsi="Arial" w:cs="Arial"/>
          <w:iCs/>
        </w:rPr>
        <w:t>dia</w:t>
      </w:r>
      <w:r>
        <w:rPr>
          <w:rFonts w:ascii="Arial" w:hAnsi="Arial" w:cs="Arial"/>
          <w:iCs/>
        </w:rPr>
        <w:t>termii chirurgicznej,</w:t>
      </w:r>
    </w:p>
    <w:p w:rsidR="001D34E1" w:rsidRPr="001D717C" w:rsidRDefault="001D34E1" w:rsidP="00316C0B">
      <w:pPr>
        <w:pStyle w:val="Akapitzlist"/>
        <w:numPr>
          <w:ilvl w:val="0"/>
          <w:numId w:val="407"/>
        </w:numPr>
        <w:tabs>
          <w:tab w:val="left" w:pos="851"/>
        </w:tabs>
        <w:spacing w:after="200" w:line="360" w:lineRule="auto"/>
        <w:ind w:left="851" w:hanging="284"/>
        <w:contextualSpacing/>
        <w:jc w:val="both"/>
        <w:rPr>
          <w:rFonts w:ascii="Arial" w:hAnsi="Arial" w:cs="Arial"/>
        </w:rPr>
      </w:pPr>
      <w:r>
        <w:rPr>
          <w:rFonts w:ascii="Arial" w:hAnsi="Arial" w:cs="Arial"/>
          <w:iCs/>
        </w:rPr>
        <w:t>aparatu USG,</w:t>
      </w:r>
    </w:p>
    <w:p w:rsidR="001D34E1" w:rsidRPr="001D717C" w:rsidRDefault="001D34E1" w:rsidP="00316C0B">
      <w:pPr>
        <w:pStyle w:val="Akapitzlist"/>
        <w:numPr>
          <w:ilvl w:val="0"/>
          <w:numId w:val="407"/>
        </w:numPr>
        <w:tabs>
          <w:tab w:val="left" w:pos="851"/>
        </w:tabs>
        <w:spacing w:after="200" w:line="360" w:lineRule="auto"/>
        <w:ind w:left="851" w:hanging="284"/>
        <w:contextualSpacing/>
        <w:jc w:val="both"/>
        <w:rPr>
          <w:rFonts w:ascii="Arial" w:hAnsi="Arial" w:cs="Arial"/>
        </w:rPr>
      </w:pPr>
      <w:r>
        <w:rPr>
          <w:rFonts w:ascii="Arial" w:hAnsi="Arial" w:cs="Arial"/>
          <w:iCs/>
        </w:rPr>
        <w:lastRenderedPageBreak/>
        <w:t>kardiomonitora,</w:t>
      </w:r>
    </w:p>
    <w:p w:rsidR="001D34E1" w:rsidRPr="001D717C" w:rsidRDefault="001D34E1" w:rsidP="00316C0B">
      <w:pPr>
        <w:pStyle w:val="Akapitzlist"/>
        <w:numPr>
          <w:ilvl w:val="0"/>
          <w:numId w:val="407"/>
        </w:numPr>
        <w:tabs>
          <w:tab w:val="left" w:pos="851"/>
        </w:tabs>
        <w:spacing w:after="200" w:line="360" w:lineRule="auto"/>
        <w:ind w:left="851" w:hanging="284"/>
        <w:contextualSpacing/>
        <w:jc w:val="both"/>
        <w:rPr>
          <w:rFonts w:ascii="Arial" w:hAnsi="Arial" w:cs="Arial"/>
        </w:rPr>
      </w:pPr>
      <w:r>
        <w:rPr>
          <w:rFonts w:ascii="Arial" w:hAnsi="Arial" w:cs="Arial"/>
          <w:iCs/>
        </w:rPr>
        <w:t>defibrylatora,</w:t>
      </w:r>
    </w:p>
    <w:p w:rsidR="001D34E1" w:rsidRPr="001D717C" w:rsidRDefault="001D34E1" w:rsidP="00316C0B">
      <w:pPr>
        <w:pStyle w:val="Akapitzlist"/>
        <w:numPr>
          <w:ilvl w:val="0"/>
          <w:numId w:val="407"/>
        </w:numPr>
        <w:tabs>
          <w:tab w:val="left" w:pos="851"/>
        </w:tabs>
        <w:spacing w:after="200" w:line="360" w:lineRule="auto"/>
        <w:ind w:left="851" w:hanging="284"/>
        <w:contextualSpacing/>
        <w:jc w:val="both"/>
        <w:rPr>
          <w:rFonts w:ascii="Arial" w:hAnsi="Arial" w:cs="Arial"/>
        </w:rPr>
      </w:pPr>
      <w:r w:rsidRPr="001D717C">
        <w:rPr>
          <w:rFonts w:ascii="Arial" w:hAnsi="Arial" w:cs="Arial"/>
          <w:iCs/>
        </w:rPr>
        <w:t>sprzętu do krioprezerwacji: zbiornika magazynowego do przechowywania tkanek, zamrażarki do kontrolowanego mrożenia materiału biologicznego, niskotemperaturowej zamrażarki Arctico.</w:t>
      </w:r>
    </w:p>
    <w:p w:rsidR="001D34E1" w:rsidRPr="00A80524" w:rsidRDefault="001D34E1" w:rsidP="00316C0B">
      <w:pPr>
        <w:pStyle w:val="Akapitzlist"/>
        <w:numPr>
          <w:ilvl w:val="0"/>
          <w:numId w:val="395"/>
        </w:numPr>
        <w:tabs>
          <w:tab w:val="left" w:pos="567"/>
        </w:tabs>
        <w:spacing w:after="200" w:line="360" w:lineRule="auto"/>
        <w:ind w:left="567" w:hanging="425"/>
        <w:contextualSpacing/>
        <w:jc w:val="both"/>
        <w:rPr>
          <w:rFonts w:ascii="Arial" w:hAnsi="Arial" w:cs="Arial"/>
        </w:rPr>
      </w:pPr>
      <w:r w:rsidRPr="00A80524">
        <w:rPr>
          <w:rFonts w:ascii="Arial" w:hAnsi="Arial" w:cs="Arial"/>
        </w:rPr>
        <w:t xml:space="preserve">Wojewódzkiego Szpitala Podkarpackiego im. Jana Pawła II w Krośnie </w:t>
      </w:r>
      <w:r w:rsidRPr="00A80524">
        <w:rPr>
          <w:rFonts w:ascii="Arial" w:hAnsi="Arial" w:cs="Arial"/>
        </w:rPr>
        <w:br/>
        <w:t xml:space="preserve">w kwocie 29.141.540,- zł na zadania: </w:t>
      </w:r>
    </w:p>
    <w:p w:rsidR="001D34E1" w:rsidRPr="00A80524" w:rsidRDefault="001D34E1" w:rsidP="00316C0B">
      <w:pPr>
        <w:pStyle w:val="Akapitzlist"/>
        <w:numPr>
          <w:ilvl w:val="0"/>
          <w:numId w:val="401"/>
        </w:numPr>
        <w:tabs>
          <w:tab w:val="left" w:pos="567"/>
        </w:tabs>
        <w:spacing w:after="200" w:line="360" w:lineRule="auto"/>
        <w:ind w:left="993" w:hanging="426"/>
        <w:contextualSpacing/>
        <w:jc w:val="both"/>
        <w:rPr>
          <w:rFonts w:ascii="Arial" w:hAnsi="Arial" w:cs="Arial"/>
        </w:rPr>
      </w:pPr>
      <w:r w:rsidRPr="00A80524">
        <w:rPr>
          <w:rFonts w:ascii="Arial" w:hAnsi="Arial" w:cs="Arial"/>
        </w:rPr>
        <w:t>„Rozbudowa i modernizacja Wojewódzkiego Szpitala Podkarpackiego im. Jana Pawła II w Krośnie’’ – 28.798.225,-zł.</w:t>
      </w:r>
    </w:p>
    <w:p w:rsidR="001D34E1" w:rsidRDefault="001D34E1" w:rsidP="001D34E1">
      <w:pPr>
        <w:pStyle w:val="Akapitzlist"/>
        <w:tabs>
          <w:tab w:val="left" w:pos="567"/>
          <w:tab w:val="left" w:pos="851"/>
        </w:tabs>
        <w:spacing w:line="360" w:lineRule="auto"/>
        <w:ind w:left="993"/>
        <w:jc w:val="both"/>
        <w:rPr>
          <w:rFonts w:ascii="Arial" w:hAnsi="Arial" w:cs="Arial"/>
        </w:rPr>
      </w:pPr>
      <w:r w:rsidRPr="00A80524">
        <w:rPr>
          <w:rFonts w:ascii="Arial" w:hAnsi="Arial" w:cs="Arial"/>
        </w:rPr>
        <w:t xml:space="preserve">Zadanie realizowane w latach 2006 – 2012. Wartość </w:t>
      </w:r>
      <w:r>
        <w:rPr>
          <w:rFonts w:ascii="Arial" w:hAnsi="Arial" w:cs="Arial"/>
        </w:rPr>
        <w:t xml:space="preserve">kosztorysowa zadania: </w:t>
      </w:r>
      <w:r w:rsidRPr="00A80524">
        <w:rPr>
          <w:rFonts w:ascii="Arial" w:hAnsi="Arial" w:cs="Arial"/>
        </w:rPr>
        <w:t xml:space="preserve">58.547.000,-zł, </w:t>
      </w:r>
    </w:p>
    <w:p w:rsidR="001D34E1" w:rsidRPr="00A80524" w:rsidRDefault="001D34E1" w:rsidP="001D34E1">
      <w:pPr>
        <w:pStyle w:val="Akapitzlist"/>
        <w:tabs>
          <w:tab w:val="left" w:pos="567"/>
          <w:tab w:val="left" w:pos="851"/>
        </w:tabs>
        <w:spacing w:line="360" w:lineRule="auto"/>
        <w:ind w:left="993"/>
        <w:jc w:val="both"/>
        <w:rPr>
          <w:rFonts w:ascii="Arial" w:hAnsi="Arial" w:cs="Arial"/>
        </w:rPr>
      </w:pPr>
      <w:r>
        <w:rPr>
          <w:rFonts w:ascii="Arial" w:hAnsi="Arial" w:cs="Arial"/>
        </w:rPr>
        <w:t>Od początku realizacji zadania do końca 2012 roku z budżetu Województwa przekazano dotację w kwocie 47.882.300,-zł.</w:t>
      </w:r>
    </w:p>
    <w:p w:rsidR="001D34E1" w:rsidRPr="00A80524" w:rsidRDefault="001D34E1" w:rsidP="001D34E1">
      <w:pPr>
        <w:pStyle w:val="Akapitzlist"/>
        <w:widowControl w:val="0"/>
        <w:tabs>
          <w:tab w:val="left" w:pos="142"/>
          <w:tab w:val="left" w:pos="284"/>
          <w:tab w:val="left" w:pos="993"/>
        </w:tabs>
        <w:suppressAutoHyphens/>
        <w:spacing w:line="360" w:lineRule="auto"/>
        <w:ind w:left="993"/>
        <w:jc w:val="both"/>
        <w:rPr>
          <w:rFonts w:ascii="Arial" w:hAnsi="Arial" w:cs="Arial"/>
        </w:rPr>
      </w:pPr>
      <w:r w:rsidRPr="00A80524">
        <w:rPr>
          <w:rFonts w:ascii="Arial" w:hAnsi="Arial" w:cs="Arial"/>
        </w:rPr>
        <w:t>Zakres rzeczowy wykonany w 2012 r. dofinansowany środkami z dotacji celowej z budżetu Województwa</w:t>
      </w:r>
      <w:r>
        <w:rPr>
          <w:rFonts w:ascii="Arial" w:hAnsi="Arial" w:cs="Arial"/>
        </w:rPr>
        <w:t xml:space="preserve"> obejmował</w:t>
      </w:r>
      <w:r w:rsidRPr="00A80524">
        <w:rPr>
          <w:rFonts w:ascii="Arial" w:hAnsi="Arial" w:cs="Arial"/>
        </w:rPr>
        <w:t>:</w:t>
      </w:r>
    </w:p>
    <w:p w:rsidR="001D34E1" w:rsidRPr="00A80524" w:rsidRDefault="001D34E1" w:rsidP="00316C0B">
      <w:pPr>
        <w:pStyle w:val="Akapitzlist"/>
        <w:widowControl w:val="0"/>
        <w:numPr>
          <w:ilvl w:val="0"/>
          <w:numId w:val="397"/>
        </w:numPr>
        <w:tabs>
          <w:tab w:val="left" w:pos="142"/>
          <w:tab w:val="left" w:pos="284"/>
          <w:tab w:val="left" w:pos="1418"/>
        </w:tabs>
        <w:suppressAutoHyphens/>
        <w:spacing w:line="360" w:lineRule="auto"/>
        <w:ind w:left="1418" w:hanging="284"/>
        <w:contextualSpacing/>
        <w:jc w:val="both"/>
        <w:rPr>
          <w:rFonts w:ascii="Arial" w:eastAsia="Arial" w:hAnsi="Arial" w:cs="Arial"/>
        </w:rPr>
      </w:pPr>
      <w:r>
        <w:rPr>
          <w:rFonts w:ascii="Arial" w:hAnsi="Arial" w:cs="Arial"/>
        </w:rPr>
        <w:t>zakończenie robót budowlanych związanych</w:t>
      </w:r>
      <w:r w:rsidRPr="00A80524">
        <w:rPr>
          <w:rFonts w:ascii="Arial" w:hAnsi="Arial" w:cs="Arial"/>
        </w:rPr>
        <w:t xml:space="preserve"> z I etapem budowy bu</w:t>
      </w:r>
      <w:r>
        <w:rPr>
          <w:rFonts w:ascii="Arial" w:hAnsi="Arial" w:cs="Arial"/>
        </w:rPr>
        <w:t xml:space="preserve">dynku bloku operacyjnego z Oddziałem Intensywnej Opieki Medycznej </w:t>
      </w:r>
      <w:r w:rsidRPr="00A80524">
        <w:rPr>
          <w:rFonts w:ascii="Arial" w:hAnsi="Arial" w:cs="Arial"/>
        </w:rPr>
        <w:t>oraz Centralną Sterylizatornią. Dokonano odbiorów przez Państwową Straż Pożarną, Państwowy Powiatowy Inspektorat Sanitarny oraz uzyskano pozwolenie na użytkowanie,</w:t>
      </w:r>
    </w:p>
    <w:p w:rsidR="001D34E1" w:rsidRPr="00A80524" w:rsidRDefault="001D34E1" w:rsidP="00316C0B">
      <w:pPr>
        <w:pStyle w:val="Akapitzlist"/>
        <w:widowControl w:val="0"/>
        <w:numPr>
          <w:ilvl w:val="0"/>
          <w:numId w:val="397"/>
        </w:numPr>
        <w:tabs>
          <w:tab w:val="left" w:pos="142"/>
          <w:tab w:val="left" w:pos="284"/>
          <w:tab w:val="left" w:pos="1418"/>
        </w:tabs>
        <w:suppressAutoHyphens/>
        <w:spacing w:line="360" w:lineRule="auto"/>
        <w:ind w:left="1418" w:hanging="425"/>
        <w:contextualSpacing/>
        <w:jc w:val="both"/>
        <w:rPr>
          <w:rFonts w:ascii="Arial" w:eastAsia="Arial" w:hAnsi="Arial" w:cs="Arial"/>
        </w:rPr>
      </w:pPr>
      <w:r>
        <w:rPr>
          <w:rFonts w:ascii="Arial" w:hAnsi="Arial" w:cs="Arial"/>
        </w:rPr>
        <w:t>zakup</w:t>
      </w:r>
      <w:r w:rsidRPr="00A80524">
        <w:rPr>
          <w:rFonts w:ascii="Arial" w:hAnsi="Arial" w:cs="Arial"/>
        </w:rPr>
        <w:t xml:space="preserve"> sprzęt</w:t>
      </w:r>
      <w:r>
        <w:rPr>
          <w:rFonts w:ascii="Arial" w:hAnsi="Arial" w:cs="Arial"/>
        </w:rPr>
        <w:t xml:space="preserve">u, aparatury medycznej, </w:t>
      </w:r>
      <w:r w:rsidRPr="00A80524">
        <w:rPr>
          <w:rFonts w:ascii="Arial" w:hAnsi="Arial" w:cs="Arial"/>
        </w:rPr>
        <w:t>pierwsze</w:t>
      </w:r>
      <w:r>
        <w:rPr>
          <w:rFonts w:ascii="Arial" w:hAnsi="Arial" w:cs="Arial"/>
        </w:rPr>
        <w:t>go</w:t>
      </w:r>
      <w:r w:rsidRPr="00A80524">
        <w:rPr>
          <w:rFonts w:ascii="Arial" w:hAnsi="Arial" w:cs="Arial"/>
        </w:rPr>
        <w:t xml:space="preserve"> wyposażeni</w:t>
      </w:r>
      <w:r>
        <w:rPr>
          <w:rFonts w:ascii="Arial" w:hAnsi="Arial" w:cs="Arial"/>
        </w:rPr>
        <w:t>a</w:t>
      </w:r>
      <w:r w:rsidRPr="00A80524">
        <w:rPr>
          <w:rFonts w:ascii="Arial" w:hAnsi="Arial" w:cs="Arial"/>
        </w:rPr>
        <w:t xml:space="preserve"> dla budynku bloku operacyjnego z OIOM,</w:t>
      </w:r>
    </w:p>
    <w:p w:rsidR="001D34E1" w:rsidRPr="00A80524" w:rsidRDefault="001D34E1" w:rsidP="00316C0B">
      <w:pPr>
        <w:pStyle w:val="Akapitzlist"/>
        <w:widowControl w:val="0"/>
        <w:numPr>
          <w:ilvl w:val="0"/>
          <w:numId w:val="397"/>
        </w:numPr>
        <w:tabs>
          <w:tab w:val="left" w:pos="142"/>
          <w:tab w:val="left" w:pos="284"/>
        </w:tabs>
        <w:suppressAutoHyphens/>
        <w:spacing w:line="360" w:lineRule="auto"/>
        <w:ind w:left="1418" w:hanging="425"/>
        <w:contextualSpacing/>
        <w:jc w:val="both"/>
        <w:rPr>
          <w:rFonts w:ascii="Arial" w:eastAsia="Arial" w:hAnsi="Arial" w:cs="Arial"/>
        </w:rPr>
      </w:pPr>
      <w:r>
        <w:rPr>
          <w:rFonts w:ascii="Arial" w:hAnsi="Arial" w:cs="Arial"/>
        </w:rPr>
        <w:t>zakończenie robót związanych z przebudową</w:t>
      </w:r>
      <w:r w:rsidRPr="00A80524">
        <w:rPr>
          <w:rFonts w:ascii="Arial" w:hAnsi="Arial" w:cs="Arial"/>
        </w:rPr>
        <w:t xml:space="preserve"> fragmentu sieci wodociągowej pod potrzeby nowego bloku operacy</w:t>
      </w:r>
      <w:r>
        <w:rPr>
          <w:rFonts w:ascii="Arial" w:hAnsi="Arial" w:cs="Arial"/>
        </w:rPr>
        <w:t xml:space="preserve">jnego wraz </w:t>
      </w:r>
      <w:r w:rsidR="001A66F3">
        <w:rPr>
          <w:rFonts w:ascii="Arial" w:hAnsi="Arial" w:cs="Arial"/>
        </w:rPr>
        <w:br/>
      </w:r>
      <w:r>
        <w:rPr>
          <w:rFonts w:ascii="Arial" w:hAnsi="Arial" w:cs="Arial"/>
        </w:rPr>
        <w:t>z przyłączami</w:t>
      </w:r>
      <w:r w:rsidRPr="00A80524">
        <w:rPr>
          <w:rFonts w:ascii="Arial" w:hAnsi="Arial" w:cs="Arial"/>
        </w:rPr>
        <w:t xml:space="preserve"> do budynków, montażem hydrantów oraz wymianą układu pomiarowo-rozliczeniowego oraz remontem hydroforni</w:t>
      </w:r>
      <w:r>
        <w:rPr>
          <w:rFonts w:ascii="Arial" w:hAnsi="Arial" w:cs="Arial"/>
        </w:rPr>
        <w:t xml:space="preserve"> </w:t>
      </w:r>
      <w:r w:rsidRPr="00A80524">
        <w:rPr>
          <w:rFonts w:ascii="Arial" w:hAnsi="Arial" w:cs="Arial"/>
        </w:rPr>
        <w:t>-</w:t>
      </w:r>
      <w:r>
        <w:rPr>
          <w:rFonts w:ascii="Arial" w:hAnsi="Arial" w:cs="Arial"/>
        </w:rPr>
        <w:t xml:space="preserve"> </w:t>
      </w:r>
      <w:r w:rsidRPr="00A80524">
        <w:rPr>
          <w:rFonts w:ascii="Arial" w:hAnsi="Arial" w:cs="Arial"/>
        </w:rPr>
        <w:t>I etap,</w:t>
      </w:r>
    </w:p>
    <w:p w:rsidR="001D34E1" w:rsidRPr="00A80524" w:rsidRDefault="001D34E1" w:rsidP="00316C0B">
      <w:pPr>
        <w:pStyle w:val="Akapitzlist"/>
        <w:widowControl w:val="0"/>
        <w:numPr>
          <w:ilvl w:val="0"/>
          <w:numId w:val="397"/>
        </w:numPr>
        <w:tabs>
          <w:tab w:val="left" w:pos="142"/>
          <w:tab w:val="left" w:pos="284"/>
          <w:tab w:val="left" w:pos="1418"/>
        </w:tabs>
        <w:suppressAutoHyphens/>
        <w:spacing w:line="360" w:lineRule="auto"/>
        <w:ind w:left="1418" w:hanging="567"/>
        <w:contextualSpacing/>
        <w:jc w:val="both"/>
        <w:rPr>
          <w:rFonts w:ascii="Arial" w:eastAsia="Arial" w:hAnsi="Arial" w:cs="Arial"/>
        </w:rPr>
      </w:pPr>
      <w:r>
        <w:rPr>
          <w:rFonts w:ascii="Arial" w:hAnsi="Arial" w:cs="Arial"/>
        </w:rPr>
        <w:t xml:space="preserve">zakończenie robót związanych </w:t>
      </w:r>
      <w:r w:rsidRPr="00A80524">
        <w:rPr>
          <w:rFonts w:ascii="Arial" w:hAnsi="Arial" w:cs="Arial"/>
        </w:rPr>
        <w:t xml:space="preserve">z przebudową systemu zasilania Szpitala </w:t>
      </w:r>
      <w:r w:rsidR="001A66F3">
        <w:rPr>
          <w:rFonts w:ascii="Arial" w:hAnsi="Arial" w:cs="Arial"/>
        </w:rPr>
        <w:br/>
      </w:r>
      <w:r w:rsidRPr="00A80524">
        <w:rPr>
          <w:rFonts w:ascii="Arial" w:hAnsi="Arial" w:cs="Arial"/>
        </w:rPr>
        <w:t>w energię elektryczną – I etap.</w:t>
      </w:r>
    </w:p>
    <w:p w:rsidR="001D34E1" w:rsidRPr="00A80524" w:rsidRDefault="001D34E1" w:rsidP="00316C0B">
      <w:pPr>
        <w:pStyle w:val="Akapitzlist"/>
        <w:widowControl w:val="0"/>
        <w:numPr>
          <w:ilvl w:val="0"/>
          <w:numId w:val="401"/>
        </w:numPr>
        <w:tabs>
          <w:tab w:val="left" w:pos="142"/>
          <w:tab w:val="left" w:pos="284"/>
          <w:tab w:val="left" w:pos="567"/>
          <w:tab w:val="left" w:pos="993"/>
        </w:tabs>
        <w:suppressAutoHyphens/>
        <w:spacing w:line="360" w:lineRule="auto"/>
        <w:ind w:left="709" w:firstLine="0"/>
        <w:contextualSpacing/>
        <w:jc w:val="both"/>
        <w:rPr>
          <w:rFonts w:ascii="Arial" w:eastAsia="Arial" w:hAnsi="Arial" w:cs="Arial"/>
        </w:rPr>
      </w:pPr>
      <w:r w:rsidRPr="00A80524">
        <w:rPr>
          <w:rFonts w:ascii="Arial" w:eastAsia="Arial" w:hAnsi="Arial" w:cs="Arial"/>
        </w:rPr>
        <w:t>„Zakup aparatu USG dla potrzeb Oddziału Chirurgicznego” – 343.315,-zł.</w:t>
      </w:r>
    </w:p>
    <w:p w:rsidR="001D34E1" w:rsidRPr="00A80524" w:rsidRDefault="001D34E1" w:rsidP="001D34E1">
      <w:pPr>
        <w:pStyle w:val="Akapitzlist"/>
        <w:widowControl w:val="0"/>
        <w:tabs>
          <w:tab w:val="left" w:pos="142"/>
          <w:tab w:val="left" w:pos="284"/>
        </w:tabs>
        <w:suppressAutoHyphens/>
        <w:spacing w:line="360" w:lineRule="auto"/>
        <w:ind w:left="1134"/>
        <w:jc w:val="both"/>
        <w:rPr>
          <w:rFonts w:ascii="Arial" w:eastAsia="Arial" w:hAnsi="Arial" w:cs="Arial"/>
        </w:rPr>
      </w:pPr>
      <w:r>
        <w:rPr>
          <w:rFonts w:ascii="Arial" w:eastAsia="Arial" w:hAnsi="Arial" w:cs="Arial"/>
        </w:rPr>
        <w:t>W ramach udzielonej dotacji z budżetu Województwa</w:t>
      </w:r>
      <w:r w:rsidRPr="00A80524">
        <w:rPr>
          <w:rFonts w:ascii="Arial" w:eastAsia="Arial" w:hAnsi="Arial" w:cs="Arial"/>
        </w:rPr>
        <w:t xml:space="preserve"> </w:t>
      </w:r>
      <w:r>
        <w:rPr>
          <w:rFonts w:ascii="Arial" w:eastAsia="Arial" w:hAnsi="Arial" w:cs="Arial"/>
        </w:rPr>
        <w:t xml:space="preserve">dofinansowano </w:t>
      </w:r>
      <w:r w:rsidRPr="00A80524">
        <w:rPr>
          <w:rFonts w:ascii="Arial" w:eastAsia="Arial" w:hAnsi="Arial" w:cs="Arial"/>
        </w:rPr>
        <w:t xml:space="preserve"> </w:t>
      </w:r>
      <w:r>
        <w:rPr>
          <w:rFonts w:ascii="Arial" w:eastAsia="Arial" w:hAnsi="Arial" w:cs="Arial"/>
        </w:rPr>
        <w:t xml:space="preserve">zakup </w:t>
      </w:r>
      <w:r w:rsidRPr="00A80524">
        <w:rPr>
          <w:rFonts w:ascii="Arial" w:eastAsia="Arial" w:hAnsi="Arial" w:cs="Arial"/>
        </w:rPr>
        <w:t>aparat</w:t>
      </w:r>
      <w:r>
        <w:rPr>
          <w:rFonts w:ascii="Arial" w:eastAsia="Arial" w:hAnsi="Arial" w:cs="Arial"/>
        </w:rPr>
        <w:t>u USG</w:t>
      </w:r>
      <w:r w:rsidRPr="00A80524">
        <w:rPr>
          <w:rFonts w:ascii="Arial" w:eastAsia="Arial" w:hAnsi="Arial" w:cs="Arial"/>
        </w:rPr>
        <w:t xml:space="preserve"> z wyposażeniem na potrzeby Oddziału Chirurgicznego. </w:t>
      </w:r>
    </w:p>
    <w:p w:rsidR="001D34E1" w:rsidRPr="00A80524" w:rsidRDefault="001D34E1" w:rsidP="00316C0B">
      <w:pPr>
        <w:pStyle w:val="Akapitzlist"/>
        <w:numPr>
          <w:ilvl w:val="0"/>
          <w:numId w:val="404"/>
        </w:numPr>
        <w:tabs>
          <w:tab w:val="left" w:pos="284"/>
          <w:tab w:val="left" w:pos="709"/>
        </w:tabs>
        <w:spacing w:line="360" w:lineRule="auto"/>
        <w:ind w:left="709" w:hanging="425"/>
        <w:contextualSpacing/>
        <w:jc w:val="both"/>
        <w:rPr>
          <w:rFonts w:ascii="Arial" w:hAnsi="Arial" w:cs="Arial"/>
        </w:rPr>
      </w:pPr>
      <w:r w:rsidRPr="00A80524">
        <w:rPr>
          <w:rFonts w:ascii="Arial" w:hAnsi="Arial" w:cs="Arial"/>
        </w:rPr>
        <w:t>Specjalistycznego Zespołu Gruźlicy i Chorób Płuc w Rzeszowie w kwocie 806.121,-zł na zadania:</w:t>
      </w:r>
    </w:p>
    <w:p w:rsidR="001D34E1" w:rsidRPr="00392ACA" w:rsidRDefault="001D34E1" w:rsidP="00316C0B">
      <w:pPr>
        <w:pStyle w:val="Akapitzlist"/>
        <w:numPr>
          <w:ilvl w:val="0"/>
          <w:numId w:val="403"/>
        </w:numPr>
        <w:tabs>
          <w:tab w:val="left" w:pos="284"/>
          <w:tab w:val="left" w:pos="709"/>
          <w:tab w:val="left" w:pos="851"/>
        </w:tabs>
        <w:spacing w:line="360" w:lineRule="auto"/>
        <w:ind w:left="993" w:hanging="284"/>
        <w:contextualSpacing/>
        <w:jc w:val="both"/>
        <w:rPr>
          <w:rFonts w:ascii="Arial" w:hAnsi="Arial" w:cs="Arial"/>
        </w:rPr>
      </w:pPr>
      <w:r w:rsidRPr="00A80524">
        <w:rPr>
          <w:rFonts w:ascii="Arial" w:hAnsi="Arial" w:cs="Arial"/>
        </w:rPr>
        <w:t>„</w:t>
      </w:r>
      <w:r w:rsidRPr="00392ACA">
        <w:rPr>
          <w:rFonts w:ascii="Arial" w:hAnsi="Arial" w:cs="Arial"/>
        </w:rPr>
        <w:t xml:space="preserve">Poprawa standardów leczenia operacyjnego i skojarzonego raka płuca –   </w:t>
      </w:r>
    </w:p>
    <w:p w:rsidR="001D34E1" w:rsidRPr="00A80524" w:rsidRDefault="001D34E1" w:rsidP="001D34E1">
      <w:pPr>
        <w:tabs>
          <w:tab w:val="left" w:pos="851"/>
        </w:tabs>
        <w:spacing w:line="360" w:lineRule="auto"/>
        <w:ind w:left="993"/>
        <w:contextualSpacing/>
        <w:jc w:val="both"/>
        <w:rPr>
          <w:rFonts w:ascii="Arial" w:hAnsi="Arial" w:cs="Arial"/>
        </w:rPr>
      </w:pPr>
      <w:r w:rsidRPr="00392ACA">
        <w:rPr>
          <w:rFonts w:ascii="Arial" w:hAnsi="Arial" w:cs="Arial"/>
        </w:rPr>
        <w:lastRenderedPageBreak/>
        <w:t>doposażenie i modernizacja klinik i oddziałów torakochirurgii” – 98.511,-zł. Specjalist</w:t>
      </w:r>
      <w:r>
        <w:rPr>
          <w:rFonts w:ascii="Arial" w:hAnsi="Arial" w:cs="Arial"/>
        </w:rPr>
        <w:t>yczny Zespół</w:t>
      </w:r>
      <w:r w:rsidRPr="00392ACA">
        <w:rPr>
          <w:rFonts w:ascii="Arial" w:hAnsi="Arial" w:cs="Arial"/>
        </w:rPr>
        <w:t xml:space="preserve"> Gruźlicy i Chorób Płuc w Rzeszowie został wybrany na jednego z realizatorów Narodowego Programu Zwalczania Chorób Nowotworowych pn. „Poprawa standardów leczenia operacyjnego </w:t>
      </w:r>
      <w:r w:rsidR="001A66F3">
        <w:rPr>
          <w:rFonts w:ascii="Arial" w:hAnsi="Arial" w:cs="Arial"/>
        </w:rPr>
        <w:br/>
      </w:r>
      <w:r w:rsidRPr="00392ACA">
        <w:rPr>
          <w:rFonts w:ascii="Arial" w:hAnsi="Arial" w:cs="Arial"/>
        </w:rPr>
        <w:t>i skojarzonego raka płuca – doposażenie i modernizacja klinik</w:t>
      </w:r>
      <w:r w:rsidRPr="00A80524">
        <w:rPr>
          <w:rFonts w:ascii="Arial" w:hAnsi="Arial" w:cs="Arial"/>
        </w:rPr>
        <w:t xml:space="preserve"> i oddziałów torakochirurgii” na lata 2012-2013”.</w:t>
      </w:r>
      <w:r>
        <w:rPr>
          <w:rFonts w:ascii="Arial" w:hAnsi="Arial" w:cs="Arial"/>
        </w:rPr>
        <w:t xml:space="preserve">W </w:t>
      </w:r>
      <w:r w:rsidRPr="00A80524">
        <w:rPr>
          <w:rFonts w:ascii="Arial" w:hAnsi="Arial" w:cs="Arial"/>
        </w:rPr>
        <w:t xml:space="preserve">ramach tego programu </w:t>
      </w:r>
      <w:r>
        <w:rPr>
          <w:rFonts w:ascii="Arial" w:hAnsi="Arial" w:cs="Arial"/>
        </w:rPr>
        <w:t>jednostka</w:t>
      </w:r>
      <w:r w:rsidRPr="00A80524">
        <w:rPr>
          <w:rFonts w:ascii="Arial" w:hAnsi="Arial" w:cs="Arial"/>
        </w:rPr>
        <w:t xml:space="preserve"> otrzymał</w:t>
      </w:r>
      <w:r>
        <w:rPr>
          <w:rFonts w:ascii="Arial" w:hAnsi="Arial" w:cs="Arial"/>
        </w:rPr>
        <w:t>a</w:t>
      </w:r>
      <w:r w:rsidRPr="00A80524">
        <w:rPr>
          <w:rFonts w:ascii="Arial" w:hAnsi="Arial" w:cs="Arial"/>
        </w:rPr>
        <w:t xml:space="preserve"> dofinansowanie do zakupu sprzętu medycznego.</w:t>
      </w:r>
      <w:r w:rsidRPr="00A80524">
        <w:rPr>
          <w:rFonts w:ascii="Arial" w:eastAsia="Calibri" w:hAnsi="Arial" w:cs="Arial"/>
        </w:rPr>
        <w:t xml:space="preserve"> </w:t>
      </w:r>
    </w:p>
    <w:p w:rsidR="001D34E1" w:rsidRPr="00A80524" w:rsidRDefault="001D34E1" w:rsidP="009369E5">
      <w:pPr>
        <w:pStyle w:val="Akapitzlist"/>
        <w:spacing w:line="360" w:lineRule="auto"/>
        <w:ind w:left="993"/>
        <w:jc w:val="both"/>
        <w:rPr>
          <w:rFonts w:ascii="Arial" w:hAnsi="Arial" w:cs="Arial"/>
        </w:rPr>
      </w:pPr>
      <w:r>
        <w:rPr>
          <w:rFonts w:ascii="Arial" w:eastAsia="Calibri" w:hAnsi="Arial" w:cs="Arial"/>
        </w:rPr>
        <w:t>Dotacją celową</w:t>
      </w:r>
      <w:r w:rsidRPr="00A80524">
        <w:rPr>
          <w:rFonts w:ascii="Arial" w:eastAsia="Calibri" w:hAnsi="Arial" w:cs="Arial"/>
        </w:rPr>
        <w:t xml:space="preserve"> z budżetu Województwa dofinansowano zakup: </w:t>
      </w:r>
      <w:r w:rsidRPr="00A80524">
        <w:rPr>
          <w:rFonts w:ascii="Arial" w:hAnsi="Arial" w:cs="Arial"/>
        </w:rPr>
        <w:t>zestawu do videotorakoskopii, zasilacza i procesora posiadającego funkcję obrazowania tkanki w wąskim paśmie światła (z monitorem medycznym i zestawem myjącym), mediastinoskopu operacyjnego, cyfrowego przenośnego USG, kriostatu, cieplarki do inkubacji materiału tkankowego, cytowirówki.</w:t>
      </w:r>
    </w:p>
    <w:p w:rsidR="001D34E1" w:rsidRDefault="001D34E1" w:rsidP="009369E5">
      <w:pPr>
        <w:pStyle w:val="Akapitzlist"/>
        <w:numPr>
          <w:ilvl w:val="0"/>
          <w:numId w:val="403"/>
        </w:numPr>
        <w:tabs>
          <w:tab w:val="left" w:pos="284"/>
          <w:tab w:val="left" w:pos="709"/>
        </w:tabs>
        <w:spacing w:line="360" w:lineRule="auto"/>
        <w:ind w:left="993" w:hanging="284"/>
        <w:contextualSpacing/>
        <w:jc w:val="both"/>
        <w:rPr>
          <w:rFonts w:ascii="Arial" w:hAnsi="Arial" w:cs="Arial"/>
        </w:rPr>
      </w:pPr>
      <w:r w:rsidRPr="00A80524">
        <w:rPr>
          <w:rFonts w:ascii="Arial" w:hAnsi="Arial" w:cs="Arial"/>
        </w:rPr>
        <w:t>„Modernizacja Apteki Szpitalnej w celu dostosowania pomieszczeń do   przygotowania leków cytostatycznych” – 424.755,-zł.</w:t>
      </w:r>
    </w:p>
    <w:p w:rsidR="001D34E1" w:rsidRPr="009369E5" w:rsidRDefault="001D34E1" w:rsidP="009369E5">
      <w:pPr>
        <w:pStyle w:val="Akapitzlist"/>
        <w:tabs>
          <w:tab w:val="left" w:pos="284"/>
          <w:tab w:val="left" w:pos="709"/>
        </w:tabs>
        <w:spacing w:line="360" w:lineRule="auto"/>
        <w:ind w:left="993"/>
        <w:contextualSpacing/>
        <w:jc w:val="both"/>
        <w:rPr>
          <w:rFonts w:ascii="Arial" w:hAnsi="Arial" w:cs="Arial"/>
        </w:rPr>
      </w:pPr>
      <w:r w:rsidRPr="009369E5">
        <w:rPr>
          <w:rFonts w:ascii="Arial" w:hAnsi="Arial" w:cs="Arial"/>
        </w:rPr>
        <w:t>Zakres rzeczowy wykonany w 2012 r. dofinansowany środkami z dotacji celowej z budżetu Województwa obejmował: opracowanie dokumentacji technicznej zadania wraz z kosztorysami inwestorskimi, wykonanie prac remontowo - budowlanych, wykonanie instalacji elektrycznej, wodno-kanalizacyjnej, wentylacji mechanicznej, klimatyzacji, wymianę drzwi i okien, okładzin ściennych i podłogowych, wymianę białego osprzętu, grzejników, zakup komory laminarnej do cytostatyków wraz z osprzętem.</w:t>
      </w:r>
    </w:p>
    <w:p w:rsidR="001D34E1" w:rsidRPr="00A80524" w:rsidRDefault="001D34E1" w:rsidP="00316C0B">
      <w:pPr>
        <w:pStyle w:val="Akapitzlist"/>
        <w:numPr>
          <w:ilvl w:val="0"/>
          <w:numId w:val="403"/>
        </w:numPr>
        <w:tabs>
          <w:tab w:val="left" w:pos="284"/>
          <w:tab w:val="left" w:pos="709"/>
          <w:tab w:val="left" w:pos="993"/>
        </w:tabs>
        <w:spacing w:line="360" w:lineRule="auto"/>
        <w:ind w:left="1134" w:hanging="283"/>
        <w:contextualSpacing/>
        <w:jc w:val="both"/>
        <w:rPr>
          <w:rFonts w:ascii="Arial" w:hAnsi="Arial" w:cs="Arial"/>
        </w:rPr>
      </w:pPr>
      <w:r w:rsidRPr="00A80524">
        <w:rPr>
          <w:rFonts w:ascii="Arial" w:hAnsi="Arial" w:cs="Arial"/>
        </w:rPr>
        <w:t>„Zakup pompy próżniowej” – 11.38</w:t>
      </w:r>
      <w:r>
        <w:rPr>
          <w:rFonts w:ascii="Arial" w:hAnsi="Arial" w:cs="Arial"/>
        </w:rPr>
        <w:t>4</w:t>
      </w:r>
      <w:r w:rsidRPr="00A80524">
        <w:rPr>
          <w:rFonts w:ascii="Arial" w:hAnsi="Arial" w:cs="Arial"/>
        </w:rPr>
        <w:t xml:space="preserve">,-zł. </w:t>
      </w:r>
    </w:p>
    <w:p w:rsidR="001D34E1" w:rsidRPr="00A80524" w:rsidRDefault="001D34E1" w:rsidP="001D34E1">
      <w:pPr>
        <w:pStyle w:val="Akapitzlist"/>
        <w:tabs>
          <w:tab w:val="left" w:pos="993"/>
        </w:tabs>
        <w:spacing w:line="360" w:lineRule="auto"/>
        <w:ind w:left="1134"/>
        <w:jc w:val="both"/>
        <w:rPr>
          <w:rFonts w:ascii="Arial" w:eastAsia="Calibri" w:hAnsi="Arial" w:cs="Arial"/>
        </w:rPr>
      </w:pPr>
      <w:r w:rsidRPr="00A80524">
        <w:rPr>
          <w:rFonts w:ascii="Arial" w:eastAsia="Calibri" w:hAnsi="Arial" w:cs="Arial"/>
        </w:rPr>
        <w:t>W ramach udzielonej dotacji z budżetu Województwa dofinansowano zakup pompy próżniowej.</w:t>
      </w:r>
    </w:p>
    <w:p w:rsidR="001D34E1" w:rsidRPr="00A80524" w:rsidRDefault="001D34E1" w:rsidP="00316C0B">
      <w:pPr>
        <w:pStyle w:val="Akapitzlist"/>
        <w:numPr>
          <w:ilvl w:val="0"/>
          <w:numId w:val="403"/>
        </w:numPr>
        <w:tabs>
          <w:tab w:val="left" w:pos="284"/>
          <w:tab w:val="left" w:pos="709"/>
          <w:tab w:val="left" w:pos="993"/>
        </w:tabs>
        <w:spacing w:line="360" w:lineRule="auto"/>
        <w:ind w:left="1134" w:hanging="283"/>
        <w:contextualSpacing/>
        <w:jc w:val="both"/>
        <w:rPr>
          <w:rFonts w:ascii="Arial" w:hAnsi="Arial" w:cs="Arial"/>
        </w:rPr>
      </w:pPr>
      <w:r>
        <w:rPr>
          <w:rFonts w:ascii="Arial" w:hAnsi="Arial" w:cs="Arial"/>
        </w:rPr>
        <w:t xml:space="preserve">„Przebudowa sal chorych </w:t>
      </w:r>
      <w:r w:rsidRPr="00A80524">
        <w:rPr>
          <w:rFonts w:ascii="Arial" w:hAnsi="Arial" w:cs="Arial"/>
        </w:rPr>
        <w:t xml:space="preserve">na izolatkę Oddziału Chirurgii Klatki Piersiowej wraz z przebudową sanitariatów budynku Specjalistycznego Zespołu Gruźlicy </w:t>
      </w:r>
      <w:r w:rsidR="001A66F3">
        <w:rPr>
          <w:rFonts w:ascii="Arial" w:hAnsi="Arial" w:cs="Arial"/>
        </w:rPr>
        <w:br/>
      </w:r>
      <w:r w:rsidRPr="00A80524">
        <w:rPr>
          <w:rFonts w:ascii="Arial" w:hAnsi="Arial" w:cs="Arial"/>
        </w:rPr>
        <w:t>i Ch</w:t>
      </w:r>
      <w:r>
        <w:rPr>
          <w:rFonts w:ascii="Arial" w:hAnsi="Arial" w:cs="Arial"/>
        </w:rPr>
        <w:t>orób Płuc w Rzeszowie” – 271.471</w:t>
      </w:r>
      <w:r w:rsidRPr="00A80524">
        <w:rPr>
          <w:rFonts w:ascii="Arial" w:hAnsi="Arial" w:cs="Arial"/>
        </w:rPr>
        <w:t>,-zł.</w:t>
      </w:r>
    </w:p>
    <w:p w:rsidR="001D34E1" w:rsidRPr="00A80524" w:rsidRDefault="001D34E1" w:rsidP="001D34E1">
      <w:pPr>
        <w:pStyle w:val="Akapitzlist"/>
        <w:tabs>
          <w:tab w:val="left" w:pos="993"/>
          <w:tab w:val="left" w:pos="1134"/>
        </w:tabs>
        <w:spacing w:line="360" w:lineRule="auto"/>
        <w:ind w:left="1134"/>
        <w:jc w:val="both"/>
        <w:rPr>
          <w:rFonts w:ascii="Arial" w:hAnsi="Arial" w:cs="Arial"/>
        </w:rPr>
      </w:pPr>
      <w:r w:rsidRPr="00A80524">
        <w:rPr>
          <w:rFonts w:ascii="Arial" w:hAnsi="Arial" w:cs="Arial"/>
        </w:rPr>
        <w:t>Zakres rzeczowy wykonany w 2012 r. dofinansowany środka</w:t>
      </w:r>
      <w:r>
        <w:rPr>
          <w:rFonts w:ascii="Arial" w:hAnsi="Arial" w:cs="Arial"/>
        </w:rPr>
        <w:t>mi z dotacji celowej z budżetu W</w:t>
      </w:r>
      <w:r w:rsidRPr="00A80524">
        <w:rPr>
          <w:rFonts w:ascii="Arial" w:hAnsi="Arial" w:cs="Arial"/>
        </w:rPr>
        <w:t xml:space="preserve">ojewództwa obejmował: opracowanie dokumentacji technicznej z kosztorysami inwestorskimi, wykonanie prac remontowo-budowlanych, wykonanie nowej instalacji elektrycznej, wodno-kanalizacyjnej, przyzywowej, wentylacji mechanicznej i gazów medycznych z panelem trzyłóżkowym, wymianę drzwi i okien, okładzin ściennych i podłogowych, </w:t>
      </w:r>
      <w:r w:rsidRPr="00A80524">
        <w:rPr>
          <w:rFonts w:ascii="Arial" w:hAnsi="Arial" w:cs="Arial"/>
        </w:rPr>
        <w:lastRenderedPageBreak/>
        <w:t>białego osprzętu, wymianę grz</w:t>
      </w:r>
      <w:r>
        <w:rPr>
          <w:rFonts w:ascii="Arial" w:hAnsi="Arial" w:cs="Arial"/>
        </w:rPr>
        <w:t>ejników</w:t>
      </w:r>
      <w:r w:rsidRPr="00A80524">
        <w:rPr>
          <w:rFonts w:ascii="Arial" w:hAnsi="Arial" w:cs="Arial"/>
        </w:rPr>
        <w:t>, zakup i zamontowanie myjko - dezynfekatorów.</w:t>
      </w:r>
    </w:p>
    <w:p w:rsidR="001D34E1" w:rsidRPr="00A80524" w:rsidRDefault="001D34E1" w:rsidP="00316C0B">
      <w:pPr>
        <w:pStyle w:val="Akapitzlist"/>
        <w:numPr>
          <w:ilvl w:val="0"/>
          <w:numId w:val="404"/>
        </w:numPr>
        <w:tabs>
          <w:tab w:val="left" w:pos="284"/>
          <w:tab w:val="left" w:pos="709"/>
        </w:tabs>
        <w:spacing w:line="360" w:lineRule="auto"/>
        <w:ind w:left="709" w:hanging="425"/>
        <w:contextualSpacing/>
        <w:jc w:val="both"/>
        <w:rPr>
          <w:rFonts w:ascii="Arial" w:hAnsi="Arial" w:cs="Arial"/>
        </w:rPr>
      </w:pPr>
      <w:r w:rsidRPr="00A80524">
        <w:rPr>
          <w:rFonts w:ascii="Arial" w:hAnsi="Arial" w:cs="Arial"/>
        </w:rPr>
        <w:t>Wojewódzkiego Szpitala im. Zofii z Zamoyskich Tarnowskiej w Tarnobrzegu w kwocie 5.406.778,-zł na zadania:</w:t>
      </w:r>
    </w:p>
    <w:p w:rsidR="001D34E1" w:rsidRPr="00A80524" w:rsidRDefault="001D34E1" w:rsidP="00316C0B">
      <w:pPr>
        <w:pStyle w:val="Akapitzlist"/>
        <w:numPr>
          <w:ilvl w:val="0"/>
          <w:numId w:val="402"/>
        </w:numPr>
        <w:tabs>
          <w:tab w:val="left" w:pos="284"/>
          <w:tab w:val="left" w:pos="709"/>
        </w:tabs>
        <w:spacing w:line="360" w:lineRule="auto"/>
        <w:ind w:left="1134" w:hanging="283"/>
        <w:contextualSpacing/>
        <w:jc w:val="both"/>
        <w:rPr>
          <w:rFonts w:ascii="Arial" w:hAnsi="Arial" w:cs="Arial"/>
        </w:rPr>
      </w:pPr>
      <w:r w:rsidRPr="00A80524">
        <w:rPr>
          <w:rFonts w:ascii="Arial" w:hAnsi="Arial" w:cs="Arial"/>
        </w:rPr>
        <w:t xml:space="preserve">„Przystosowanie pomieszczeń na </w:t>
      </w:r>
      <w:r>
        <w:rPr>
          <w:rFonts w:ascii="Arial" w:hAnsi="Arial" w:cs="Arial"/>
        </w:rPr>
        <w:t xml:space="preserve">potrzeby Pracowni Przygotowywania </w:t>
      </w:r>
      <w:r w:rsidRPr="00A80524">
        <w:rPr>
          <w:rFonts w:ascii="Arial" w:hAnsi="Arial" w:cs="Arial"/>
        </w:rPr>
        <w:t>Leków Cytostatycznych”- 436.030,-zł</w:t>
      </w:r>
    </w:p>
    <w:p w:rsidR="001D34E1" w:rsidRPr="00A80524" w:rsidRDefault="001D34E1" w:rsidP="001D34E1">
      <w:pPr>
        <w:pStyle w:val="NormalnyWeb"/>
        <w:tabs>
          <w:tab w:val="left" w:pos="284"/>
          <w:tab w:val="left" w:pos="567"/>
        </w:tabs>
        <w:spacing w:before="0" w:beforeAutospacing="0" w:after="0" w:afterAutospacing="0" w:line="360" w:lineRule="auto"/>
        <w:ind w:left="1134"/>
        <w:jc w:val="both"/>
        <w:rPr>
          <w:rFonts w:ascii="Arial" w:hAnsi="Arial" w:cs="Arial"/>
        </w:rPr>
      </w:pPr>
      <w:r w:rsidRPr="00A80524">
        <w:rPr>
          <w:rFonts w:ascii="Arial" w:hAnsi="Arial" w:cs="Arial"/>
        </w:rPr>
        <w:t xml:space="preserve">Zadanie realizowane w 2012 r. </w:t>
      </w:r>
    </w:p>
    <w:p w:rsidR="001D34E1" w:rsidRPr="00A80524" w:rsidRDefault="001D34E1" w:rsidP="001D34E1">
      <w:pPr>
        <w:pStyle w:val="NormalnyWeb"/>
        <w:tabs>
          <w:tab w:val="left" w:pos="284"/>
          <w:tab w:val="left" w:pos="851"/>
        </w:tabs>
        <w:spacing w:before="0" w:beforeAutospacing="0" w:after="0" w:afterAutospacing="0" w:line="360" w:lineRule="auto"/>
        <w:ind w:left="1134"/>
        <w:jc w:val="both"/>
        <w:rPr>
          <w:rFonts w:ascii="Arial" w:hAnsi="Arial" w:cs="Arial"/>
        </w:rPr>
      </w:pPr>
      <w:r w:rsidRPr="00A80524">
        <w:rPr>
          <w:rFonts w:ascii="Arial" w:hAnsi="Arial" w:cs="Arial"/>
        </w:rPr>
        <w:t>Zakres rzeczowy dofinansowany środkami z dotacji celowej z budżetu Województwa obejmował</w:t>
      </w:r>
      <w:r>
        <w:rPr>
          <w:rFonts w:ascii="Arial" w:hAnsi="Arial" w:cs="Arial"/>
        </w:rPr>
        <w:t>:</w:t>
      </w:r>
      <w:r w:rsidRPr="00A80524">
        <w:rPr>
          <w:rFonts w:ascii="Arial" w:eastAsia="Calibri" w:hAnsi="Arial" w:cs="Arial"/>
        </w:rPr>
        <w:t xml:space="preserve"> wykonanie prac budowlano - instalacyjnych związanych z adaptacją pomieszczeń na potrzeby Pracowni</w:t>
      </w:r>
      <w:r w:rsidRPr="00A80524">
        <w:rPr>
          <w:rFonts w:ascii="Arial" w:hAnsi="Arial" w:cs="Arial"/>
        </w:rPr>
        <w:t xml:space="preserve"> Przygotowania Leków Cytostatycznych oraz </w:t>
      </w:r>
      <w:r w:rsidRPr="00A80524">
        <w:rPr>
          <w:rFonts w:ascii="Arial" w:eastAsia="Calibri" w:hAnsi="Arial" w:cs="Arial"/>
        </w:rPr>
        <w:t>zakup wyposażenia. Zakupiono komorę laminarną wraz z monitorem, wagę elektroniczną, drukarkę termotransferową wózek zabiegowy, zes</w:t>
      </w:r>
      <w:r>
        <w:rPr>
          <w:rFonts w:ascii="Arial" w:eastAsia="Calibri" w:hAnsi="Arial" w:cs="Arial"/>
        </w:rPr>
        <w:t>taw komputerowy, okap kominowy.</w:t>
      </w:r>
    </w:p>
    <w:p w:rsidR="001D34E1" w:rsidRPr="00A80524" w:rsidRDefault="001D34E1" w:rsidP="00316C0B">
      <w:pPr>
        <w:pStyle w:val="NormalnyWeb"/>
        <w:numPr>
          <w:ilvl w:val="0"/>
          <w:numId w:val="402"/>
        </w:numPr>
        <w:tabs>
          <w:tab w:val="left" w:pos="284"/>
          <w:tab w:val="left" w:pos="426"/>
          <w:tab w:val="left" w:pos="851"/>
        </w:tabs>
        <w:spacing w:before="0" w:beforeAutospacing="0" w:after="0" w:afterAutospacing="0" w:line="360" w:lineRule="auto"/>
        <w:ind w:left="1134" w:hanging="283"/>
        <w:jc w:val="both"/>
        <w:rPr>
          <w:rFonts w:ascii="Arial" w:hAnsi="Arial" w:cs="Arial"/>
        </w:rPr>
      </w:pPr>
      <w:r w:rsidRPr="00A80524">
        <w:rPr>
          <w:rFonts w:ascii="Arial" w:hAnsi="Arial" w:cs="Arial"/>
        </w:rPr>
        <w:t>„Rozbudowa i modernizacja Wojewódzkiego Szpitala w Tarnobrzegu” – 3.522.653,-zł.</w:t>
      </w:r>
    </w:p>
    <w:p w:rsidR="001D34E1" w:rsidRDefault="001D34E1" w:rsidP="001D34E1">
      <w:pPr>
        <w:pStyle w:val="NormalnyWeb"/>
        <w:tabs>
          <w:tab w:val="left" w:pos="851"/>
        </w:tabs>
        <w:spacing w:before="0" w:beforeAutospacing="0" w:after="0" w:afterAutospacing="0" w:line="360" w:lineRule="auto"/>
        <w:ind w:left="1134"/>
        <w:jc w:val="both"/>
        <w:rPr>
          <w:rFonts w:ascii="Arial" w:hAnsi="Arial" w:cs="Arial"/>
        </w:rPr>
      </w:pPr>
      <w:r w:rsidRPr="00A80524">
        <w:rPr>
          <w:rFonts w:ascii="Arial" w:hAnsi="Arial" w:cs="Arial"/>
        </w:rPr>
        <w:t xml:space="preserve">Zadanie realizowane w </w:t>
      </w:r>
      <w:r>
        <w:rPr>
          <w:rFonts w:ascii="Arial" w:hAnsi="Arial" w:cs="Arial"/>
        </w:rPr>
        <w:t>latach 2007 – 2012.</w:t>
      </w:r>
    </w:p>
    <w:p w:rsidR="001D34E1" w:rsidRDefault="001D34E1" w:rsidP="001D34E1">
      <w:pPr>
        <w:pStyle w:val="NormalnyWeb"/>
        <w:tabs>
          <w:tab w:val="left" w:pos="851"/>
        </w:tabs>
        <w:spacing w:before="0" w:beforeAutospacing="0" w:after="0" w:afterAutospacing="0" w:line="360" w:lineRule="auto"/>
        <w:ind w:left="1134"/>
        <w:jc w:val="both"/>
        <w:rPr>
          <w:rFonts w:ascii="Arial" w:hAnsi="Arial" w:cs="Arial"/>
        </w:rPr>
      </w:pPr>
      <w:r>
        <w:rPr>
          <w:rFonts w:ascii="Arial" w:hAnsi="Arial" w:cs="Arial"/>
        </w:rPr>
        <w:t>Wartość kosztorysowa zadania: 10.607.914,-zł.</w:t>
      </w:r>
    </w:p>
    <w:p w:rsidR="001D34E1" w:rsidRPr="00A80524" w:rsidRDefault="001D34E1" w:rsidP="001D34E1">
      <w:pPr>
        <w:pStyle w:val="Akapitzlist"/>
        <w:tabs>
          <w:tab w:val="left" w:pos="567"/>
          <w:tab w:val="left" w:pos="851"/>
        </w:tabs>
        <w:spacing w:line="360" w:lineRule="auto"/>
        <w:ind w:left="1134"/>
        <w:jc w:val="both"/>
        <w:rPr>
          <w:rFonts w:ascii="Arial" w:hAnsi="Arial" w:cs="Arial"/>
        </w:rPr>
      </w:pPr>
      <w:r>
        <w:rPr>
          <w:rFonts w:ascii="Arial" w:hAnsi="Arial" w:cs="Arial"/>
        </w:rPr>
        <w:t>Od początku realizacji zadania do końca 2012 roku z budżetu Województwa przekazano dotację w kwocie 10.230.270,-zł.</w:t>
      </w:r>
    </w:p>
    <w:p w:rsidR="001D34E1" w:rsidRDefault="001D34E1" w:rsidP="001D34E1">
      <w:pPr>
        <w:pStyle w:val="NormalnyWeb"/>
        <w:tabs>
          <w:tab w:val="left" w:pos="851"/>
        </w:tabs>
        <w:spacing w:before="0" w:beforeAutospacing="0" w:after="0" w:afterAutospacing="0" w:line="360" w:lineRule="auto"/>
        <w:ind w:left="1134"/>
        <w:jc w:val="both"/>
        <w:rPr>
          <w:rFonts w:ascii="Arial" w:hAnsi="Arial" w:cs="Arial"/>
        </w:rPr>
      </w:pPr>
      <w:r w:rsidRPr="00A80524">
        <w:rPr>
          <w:rFonts w:ascii="Arial" w:hAnsi="Arial" w:cs="Arial"/>
        </w:rPr>
        <w:t xml:space="preserve">Zakres rzeczowy </w:t>
      </w:r>
      <w:r w:rsidR="009369E5">
        <w:rPr>
          <w:rFonts w:ascii="Arial" w:hAnsi="Arial" w:cs="Arial"/>
        </w:rPr>
        <w:t xml:space="preserve">wykonany w 2012r. </w:t>
      </w:r>
      <w:r w:rsidRPr="00A80524">
        <w:rPr>
          <w:rFonts w:ascii="Arial" w:hAnsi="Arial" w:cs="Arial"/>
        </w:rPr>
        <w:t xml:space="preserve">dofinansowany środkami z dotacji celowej z budżetu Województwa obejmował: </w:t>
      </w:r>
    </w:p>
    <w:p w:rsidR="001D34E1" w:rsidRDefault="001D34E1" w:rsidP="00316C0B">
      <w:pPr>
        <w:pStyle w:val="NormalnyWeb"/>
        <w:numPr>
          <w:ilvl w:val="0"/>
          <w:numId w:val="408"/>
        </w:numPr>
        <w:tabs>
          <w:tab w:val="left" w:pos="851"/>
        </w:tabs>
        <w:spacing w:before="0" w:beforeAutospacing="0" w:after="0" w:afterAutospacing="0" w:line="360" w:lineRule="auto"/>
        <w:jc w:val="both"/>
        <w:rPr>
          <w:rFonts w:ascii="Arial" w:hAnsi="Arial" w:cs="Arial"/>
        </w:rPr>
      </w:pPr>
      <w:r w:rsidRPr="00A80524">
        <w:rPr>
          <w:rFonts w:ascii="Arial" w:hAnsi="Arial" w:cs="Arial"/>
        </w:rPr>
        <w:t xml:space="preserve">wykonanie dokumentacji na przebudowę kanalizacji wraz z małą architekturą wzdłuż budynku A, </w:t>
      </w:r>
    </w:p>
    <w:p w:rsidR="001D34E1" w:rsidRDefault="001D34E1" w:rsidP="00316C0B">
      <w:pPr>
        <w:pStyle w:val="NormalnyWeb"/>
        <w:numPr>
          <w:ilvl w:val="0"/>
          <w:numId w:val="408"/>
        </w:numPr>
        <w:tabs>
          <w:tab w:val="left" w:pos="851"/>
        </w:tabs>
        <w:spacing w:before="0" w:beforeAutospacing="0" w:after="0" w:afterAutospacing="0" w:line="360" w:lineRule="auto"/>
        <w:jc w:val="both"/>
        <w:rPr>
          <w:rFonts w:ascii="Arial" w:hAnsi="Arial" w:cs="Arial"/>
        </w:rPr>
      </w:pPr>
      <w:r w:rsidRPr="00A80524">
        <w:rPr>
          <w:rFonts w:ascii="Arial" w:hAnsi="Arial" w:cs="Arial"/>
        </w:rPr>
        <w:t xml:space="preserve">wykonanie robót kanalizacyjnych wraz z małą architekturą wzdłuż budynku A, </w:t>
      </w:r>
    </w:p>
    <w:p w:rsidR="001D34E1" w:rsidRDefault="001D34E1" w:rsidP="00316C0B">
      <w:pPr>
        <w:pStyle w:val="NormalnyWeb"/>
        <w:numPr>
          <w:ilvl w:val="0"/>
          <w:numId w:val="408"/>
        </w:numPr>
        <w:tabs>
          <w:tab w:val="left" w:pos="851"/>
        </w:tabs>
        <w:spacing w:before="0" w:beforeAutospacing="0" w:after="0" w:afterAutospacing="0" w:line="360" w:lineRule="auto"/>
        <w:jc w:val="both"/>
        <w:rPr>
          <w:rFonts w:ascii="Arial" w:hAnsi="Arial" w:cs="Arial"/>
        </w:rPr>
      </w:pPr>
      <w:r w:rsidRPr="00A80524">
        <w:rPr>
          <w:rFonts w:ascii="Arial" w:hAnsi="Arial" w:cs="Arial"/>
        </w:rPr>
        <w:t xml:space="preserve">roboty budowlane wewnętrzne, wykończeniowe, elewacyjne, </w:t>
      </w:r>
    </w:p>
    <w:p w:rsidR="001D34E1" w:rsidRDefault="001D34E1" w:rsidP="00316C0B">
      <w:pPr>
        <w:pStyle w:val="NormalnyWeb"/>
        <w:numPr>
          <w:ilvl w:val="0"/>
          <w:numId w:val="408"/>
        </w:numPr>
        <w:tabs>
          <w:tab w:val="left" w:pos="851"/>
        </w:tabs>
        <w:spacing w:before="0" w:beforeAutospacing="0" w:after="0" w:afterAutospacing="0" w:line="360" w:lineRule="auto"/>
        <w:jc w:val="both"/>
        <w:rPr>
          <w:rFonts w:ascii="Arial" w:hAnsi="Arial" w:cs="Arial"/>
        </w:rPr>
      </w:pPr>
      <w:r w:rsidRPr="00A80524">
        <w:rPr>
          <w:rFonts w:ascii="Arial" w:hAnsi="Arial" w:cs="Arial"/>
        </w:rPr>
        <w:t>wyk</w:t>
      </w:r>
      <w:r>
        <w:rPr>
          <w:rFonts w:ascii="Arial" w:hAnsi="Arial" w:cs="Arial"/>
        </w:rPr>
        <w:t>onanie instalacji elektrycznych,</w:t>
      </w:r>
      <w:r w:rsidRPr="00A80524">
        <w:rPr>
          <w:rFonts w:ascii="Arial" w:hAnsi="Arial" w:cs="Arial"/>
        </w:rPr>
        <w:t xml:space="preserve"> słaboprądowych, wykonanie instalacji sanitarnych (wentylacji, klimatyzacji), </w:t>
      </w:r>
    </w:p>
    <w:p w:rsidR="001D34E1" w:rsidRDefault="001D34E1" w:rsidP="00316C0B">
      <w:pPr>
        <w:pStyle w:val="NormalnyWeb"/>
        <w:numPr>
          <w:ilvl w:val="0"/>
          <w:numId w:val="408"/>
        </w:numPr>
        <w:tabs>
          <w:tab w:val="left" w:pos="851"/>
        </w:tabs>
        <w:spacing w:before="0" w:beforeAutospacing="0" w:after="0" w:afterAutospacing="0" w:line="360" w:lineRule="auto"/>
        <w:jc w:val="both"/>
        <w:rPr>
          <w:rFonts w:ascii="Arial" w:hAnsi="Arial" w:cs="Arial"/>
        </w:rPr>
      </w:pPr>
      <w:r w:rsidRPr="00A80524">
        <w:rPr>
          <w:rFonts w:ascii="Arial" w:hAnsi="Arial" w:cs="Arial"/>
        </w:rPr>
        <w:t xml:space="preserve">nadzór inwestorski, </w:t>
      </w:r>
    </w:p>
    <w:p w:rsidR="001D34E1" w:rsidRDefault="001D34E1" w:rsidP="00316C0B">
      <w:pPr>
        <w:pStyle w:val="NormalnyWeb"/>
        <w:numPr>
          <w:ilvl w:val="0"/>
          <w:numId w:val="408"/>
        </w:numPr>
        <w:tabs>
          <w:tab w:val="left" w:pos="851"/>
        </w:tabs>
        <w:spacing w:before="0" w:beforeAutospacing="0" w:after="0" w:afterAutospacing="0" w:line="360" w:lineRule="auto"/>
        <w:jc w:val="both"/>
        <w:rPr>
          <w:rFonts w:ascii="Arial" w:hAnsi="Arial" w:cs="Arial"/>
        </w:rPr>
      </w:pPr>
      <w:r w:rsidRPr="00A80524">
        <w:rPr>
          <w:rFonts w:ascii="Arial" w:hAnsi="Arial" w:cs="Arial"/>
        </w:rPr>
        <w:t>wykonanie projektu instalacji powietrza oraz zakup sprężarki śrubowej wraz ze zbiornikiem, zakup baterii do UPS,</w:t>
      </w:r>
    </w:p>
    <w:p w:rsidR="001D34E1" w:rsidRPr="00A80524" w:rsidRDefault="001D34E1" w:rsidP="00316C0B">
      <w:pPr>
        <w:pStyle w:val="NormalnyWeb"/>
        <w:numPr>
          <w:ilvl w:val="0"/>
          <w:numId w:val="408"/>
        </w:numPr>
        <w:tabs>
          <w:tab w:val="left" w:pos="851"/>
        </w:tabs>
        <w:spacing w:before="0" w:beforeAutospacing="0" w:after="0" w:afterAutospacing="0" w:line="360" w:lineRule="auto"/>
        <w:jc w:val="both"/>
        <w:rPr>
          <w:rFonts w:ascii="Arial" w:hAnsi="Arial" w:cs="Arial"/>
        </w:rPr>
      </w:pPr>
      <w:r w:rsidRPr="00A80524">
        <w:rPr>
          <w:rFonts w:ascii="Arial" w:hAnsi="Arial" w:cs="Arial"/>
        </w:rPr>
        <w:t>wykonanie projektu przebudowy instalacji cieplnej oraz zakup pomp i rur.</w:t>
      </w:r>
    </w:p>
    <w:p w:rsidR="001D34E1" w:rsidRPr="00A80524" w:rsidRDefault="001D34E1" w:rsidP="00316C0B">
      <w:pPr>
        <w:pStyle w:val="NormalnyWeb"/>
        <w:numPr>
          <w:ilvl w:val="0"/>
          <w:numId w:val="402"/>
        </w:numPr>
        <w:tabs>
          <w:tab w:val="left" w:pos="284"/>
          <w:tab w:val="left" w:pos="851"/>
        </w:tabs>
        <w:spacing w:before="0" w:beforeAutospacing="0" w:after="0" w:afterAutospacing="0" w:line="360" w:lineRule="auto"/>
        <w:jc w:val="both"/>
        <w:rPr>
          <w:rFonts w:ascii="Arial" w:hAnsi="Arial" w:cs="Arial"/>
        </w:rPr>
      </w:pPr>
      <w:r w:rsidRPr="00A80524">
        <w:rPr>
          <w:rFonts w:ascii="Arial" w:hAnsi="Arial" w:cs="Arial"/>
        </w:rPr>
        <w:t xml:space="preserve">„Zakup aparatury i sprzętu medycznego na wyposażenie oddziału okulistycznego” – 1. 448.095,-zł.   </w:t>
      </w:r>
    </w:p>
    <w:p w:rsidR="001D34E1" w:rsidRPr="00A80524" w:rsidRDefault="001D34E1" w:rsidP="001D34E1">
      <w:pPr>
        <w:spacing w:line="360" w:lineRule="auto"/>
        <w:ind w:left="1276"/>
        <w:jc w:val="both"/>
        <w:rPr>
          <w:rFonts w:ascii="Arial" w:hAnsi="Arial" w:cs="Arial"/>
          <w:lang w:bidi="pl-PL"/>
        </w:rPr>
      </w:pPr>
      <w:r w:rsidRPr="00A80524">
        <w:rPr>
          <w:rFonts w:ascii="Arial" w:hAnsi="Arial" w:cs="Arial"/>
        </w:rPr>
        <w:lastRenderedPageBreak/>
        <w:t xml:space="preserve">W ramach dotacji z budżetu Województwa dofinansowano zakup następującego sprzętu i aparatury medycznej: </w:t>
      </w:r>
      <w:r w:rsidRPr="00A80524">
        <w:rPr>
          <w:rFonts w:ascii="Arial" w:hAnsi="Arial" w:cs="Arial"/>
          <w:lang w:bidi="pl-PL"/>
        </w:rPr>
        <w:t xml:space="preserve">lampa szczelinowa do ambulatorium; </w:t>
      </w:r>
      <w:r w:rsidRPr="00A80524">
        <w:rPr>
          <w:rFonts w:ascii="Arial" w:hAnsi="Arial" w:cs="Arial"/>
        </w:rPr>
        <w:t xml:space="preserve">autokeratorefraktometr, perymetr komputerowy, ultrasonograf okulistyczny, tonometr, mikroskop lustrzany, fotel operatora, unit okulistyczny, kaseta okulistyczna wraz z oprawkami, soczewki, </w:t>
      </w:r>
      <w:r w:rsidRPr="00A80524">
        <w:rPr>
          <w:rFonts w:ascii="Arial" w:hAnsi="Arial" w:cs="Arial"/>
          <w:lang w:bidi="pl-PL"/>
        </w:rPr>
        <w:t xml:space="preserve">wziernik pośredni, wzierniki bezpośrednie, lupka okulistyczna, foropter, panel lcd, rzutnik optotypów, biometr optyczny, taborety okulistyczne, narzędzia chirurgiczne, narzędzia do witrektomii, pupilometr, fotel okulistyczny do ambulatorium, egzoftalmometr, tonometr przenośny, mikroskop operacyjny, </w:t>
      </w:r>
      <w:r w:rsidRPr="00A80524">
        <w:rPr>
          <w:rFonts w:ascii="Arial" w:hAnsi="Arial" w:cs="Arial"/>
        </w:rPr>
        <w:t>tomograf laserowy okulistyczny, laser okulistyczny, l</w:t>
      </w:r>
      <w:r w:rsidRPr="00A80524">
        <w:rPr>
          <w:rFonts w:ascii="Arial" w:hAnsi="Arial" w:cs="Arial"/>
          <w:lang w:bidi="pl-PL"/>
        </w:rPr>
        <w:t xml:space="preserve">ampa szczelinowa na oddział, aparat do witrektomii, </w:t>
      </w:r>
      <w:r w:rsidRPr="00A80524">
        <w:rPr>
          <w:rFonts w:ascii="Arial" w:hAnsi="Arial" w:cs="Arial"/>
        </w:rPr>
        <w:t xml:space="preserve">diatermie, </w:t>
      </w:r>
      <w:r w:rsidRPr="00A80524">
        <w:rPr>
          <w:rFonts w:ascii="Arial" w:hAnsi="Arial" w:cs="Arial"/>
          <w:lang w:bidi="pl-PL"/>
        </w:rPr>
        <w:t>elektromagnes, sterylizator kasetowy, łóżka rehabilitacyjne z leżem 4 – segmentowym, łóżka rehabilitacyjne z hydrauliczną regulacją wysokości, aparat do kriochirurgii, videolaryngoskop.</w:t>
      </w:r>
    </w:p>
    <w:p w:rsidR="001D34E1" w:rsidRDefault="001D34E1" w:rsidP="00316C0B">
      <w:pPr>
        <w:pStyle w:val="Akapitzlist"/>
        <w:numPr>
          <w:ilvl w:val="0"/>
          <w:numId w:val="405"/>
        </w:numPr>
        <w:spacing w:line="360" w:lineRule="auto"/>
        <w:jc w:val="both"/>
        <w:rPr>
          <w:rFonts w:ascii="Arial" w:hAnsi="Arial" w:cs="Arial"/>
        </w:rPr>
      </w:pPr>
      <w:r w:rsidRPr="00A80524">
        <w:rPr>
          <w:rFonts w:ascii="Arial" w:hAnsi="Arial" w:cs="Arial"/>
        </w:rPr>
        <w:t>Wojewódzki</w:t>
      </w:r>
      <w:r>
        <w:rPr>
          <w:rFonts w:ascii="Arial" w:hAnsi="Arial" w:cs="Arial"/>
        </w:rPr>
        <w:t>ego</w:t>
      </w:r>
      <w:r w:rsidRPr="00A80524">
        <w:rPr>
          <w:rFonts w:ascii="Arial" w:hAnsi="Arial" w:cs="Arial"/>
        </w:rPr>
        <w:t xml:space="preserve"> Szpital</w:t>
      </w:r>
      <w:r>
        <w:rPr>
          <w:rFonts w:ascii="Arial" w:hAnsi="Arial" w:cs="Arial"/>
        </w:rPr>
        <w:t>a</w:t>
      </w:r>
      <w:r w:rsidRPr="00A80524">
        <w:rPr>
          <w:rFonts w:ascii="Arial" w:hAnsi="Arial" w:cs="Arial"/>
        </w:rPr>
        <w:t xml:space="preserve"> im. Św. Ojca Pio w Przemyślu  w kwocie</w:t>
      </w:r>
      <w:r w:rsidRPr="00A80524">
        <w:rPr>
          <w:rFonts w:ascii="Arial" w:hAnsi="Arial" w:cs="Arial"/>
          <w:i/>
        </w:rPr>
        <w:t xml:space="preserve"> </w:t>
      </w:r>
      <w:r w:rsidRPr="00A80524">
        <w:rPr>
          <w:rFonts w:ascii="Arial" w:hAnsi="Arial" w:cs="Arial"/>
        </w:rPr>
        <w:t>4.291.470,- zł na zadania:</w:t>
      </w:r>
    </w:p>
    <w:p w:rsidR="001D34E1" w:rsidRPr="00A80524" w:rsidRDefault="001D34E1" w:rsidP="00316C0B">
      <w:pPr>
        <w:pStyle w:val="Akapitzlist"/>
        <w:numPr>
          <w:ilvl w:val="0"/>
          <w:numId w:val="406"/>
        </w:numPr>
        <w:tabs>
          <w:tab w:val="left" w:pos="709"/>
          <w:tab w:val="left" w:pos="993"/>
        </w:tabs>
        <w:spacing w:line="360" w:lineRule="auto"/>
        <w:ind w:left="993" w:hanging="284"/>
        <w:jc w:val="both"/>
        <w:rPr>
          <w:rFonts w:ascii="Arial" w:hAnsi="Arial" w:cs="Arial"/>
        </w:rPr>
      </w:pPr>
      <w:r w:rsidRPr="00A80524">
        <w:rPr>
          <w:rFonts w:ascii="Arial" w:hAnsi="Arial" w:cs="Arial"/>
        </w:rPr>
        <w:t xml:space="preserve">„Modernizacja Wojewódzkiego Szpitala im. Św. Ojca Pio w Przemyślu” – 1.000.000,-zł. </w:t>
      </w:r>
    </w:p>
    <w:p w:rsidR="001D34E1" w:rsidRDefault="001D34E1" w:rsidP="001D34E1">
      <w:pPr>
        <w:pStyle w:val="Akapitzlist"/>
        <w:spacing w:line="360" w:lineRule="auto"/>
        <w:ind w:left="993"/>
        <w:jc w:val="both"/>
        <w:rPr>
          <w:rFonts w:ascii="Arial" w:hAnsi="Arial" w:cs="Arial"/>
        </w:rPr>
      </w:pPr>
      <w:r w:rsidRPr="00A80524">
        <w:rPr>
          <w:rFonts w:ascii="Arial" w:hAnsi="Arial" w:cs="Arial"/>
        </w:rPr>
        <w:t xml:space="preserve">Zadanie realizowane w </w:t>
      </w:r>
      <w:r>
        <w:rPr>
          <w:rFonts w:ascii="Arial" w:hAnsi="Arial" w:cs="Arial"/>
        </w:rPr>
        <w:t xml:space="preserve">latach 2007 – </w:t>
      </w:r>
      <w:r w:rsidR="009369E5">
        <w:rPr>
          <w:rFonts w:ascii="Arial" w:hAnsi="Arial" w:cs="Arial"/>
        </w:rPr>
        <w:t>2013</w:t>
      </w:r>
    </w:p>
    <w:p w:rsidR="001D34E1" w:rsidRDefault="001D34E1" w:rsidP="001D34E1">
      <w:pPr>
        <w:pStyle w:val="Akapitzlist"/>
        <w:spacing w:line="360" w:lineRule="auto"/>
        <w:ind w:left="993"/>
        <w:jc w:val="both"/>
        <w:rPr>
          <w:rFonts w:ascii="Arial" w:hAnsi="Arial" w:cs="Arial"/>
        </w:rPr>
      </w:pPr>
      <w:r>
        <w:rPr>
          <w:rFonts w:ascii="Arial" w:hAnsi="Arial" w:cs="Arial"/>
        </w:rPr>
        <w:t>Wartość kosztorysowa zadania: 3.200.000,-zł.</w:t>
      </w:r>
    </w:p>
    <w:p w:rsidR="001D34E1" w:rsidRDefault="001D34E1" w:rsidP="001D34E1">
      <w:pPr>
        <w:pStyle w:val="Akapitzlist"/>
        <w:spacing w:line="360" w:lineRule="auto"/>
        <w:ind w:left="993"/>
        <w:jc w:val="both"/>
        <w:rPr>
          <w:rFonts w:ascii="Arial" w:hAnsi="Arial" w:cs="Arial"/>
        </w:rPr>
      </w:pPr>
      <w:r>
        <w:rPr>
          <w:rFonts w:ascii="Arial" w:hAnsi="Arial" w:cs="Arial"/>
        </w:rPr>
        <w:t>Od początku realizacji zadania do końca 2012 roku z budżetu Województwa przekazano dotację w kwocie 2.004.663,-zł.</w:t>
      </w:r>
    </w:p>
    <w:p w:rsidR="001D34E1" w:rsidRDefault="001D34E1" w:rsidP="001D34E1">
      <w:pPr>
        <w:pStyle w:val="Akapitzlist"/>
        <w:tabs>
          <w:tab w:val="left" w:pos="993"/>
        </w:tabs>
        <w:spacing w:line="360" w:lineRule="auto"/>
        <w:ind w:left="993"/>
        <w:jc w:val="both"/>
        <w:rPr>
          <w:rFonts w:ascii="Arial" w:hAnsi="Arial" w:cs="Arial"/>
        </w:rPr>
      </w:pPr>
      <w:r w:rsidRPr="00A80524">
        <w:rPr>
          <w:rFonts w:ascii="Arial" w:hAnsi="Arial" w:cs="Arial"/>
        </w:rPr>
        <w:t>Zakres rzeczowy</w:t>
      </w:r>
      <w:r w:rsidR="00001C16">
        <w:rPr>
          <w:rFonts w:ascii="Arial" w:hAnsi="Arial" w:cs="Arial"/>
        </w:rPr>
        <w:t xml:space="preserve"> wykonany w 2012r.</w:t>
      </w:r>
      <w:r w:rsidRPr="00A80524">
        <w:rPr>
          <w:rFonts w:ascii="Arial" w:hAnsi="Arial" w:cs="Arial"/>
        </w:rPr>
        <w:t xml:space="preserve"> dofinansowany środkami z dotacji celowej z budżetu Woje</w:t>
      </w:r>
      <w:r>
        <w:rPr>
          <w:rFonts w:ascii="Arial" w:hAnsi="Arial" w:cs="Arial"/>
        </w:rPr>
        <w:t xml:space="preserve">wództwa obejmował: </w:t>
      </w:r>
    </w:p>
    <w:p w:rsidR="001D34E1" w:rsidRDefault="001D34E1" w:rsidP="00316C0B">
      <w:pPr>
        <w:pStyle w:val="Akapitzlist"/>
        <w:numPr>
          <w:ilvl w:val="0"/>
          <w:numId w:val="411"/>
        </w:numPr>
        <w:spacing w:line="360" w:lineRule="auto"/>
        <w:ind w:left="1276" w:hanging="283"/>
        <w:contextualSpacing/>
        <w:jc w:val="both"/>
        <w:rPr>
          <w:rFonts w:ascii="Arial" w:hAnsi="Arial" w:cs="Arial"/>
        </w:rPr>
      </w:pPr>
      <w:r>
        <w:rPr>
          <w:rFonts w:ascii="Arial" w:hAnsi="Arial" w:cs="Arial"/>
        </w:rPr>
        <w:t>opracowanie dokumentacji technicznej,</w:t>
      </w:r>
    </w:p>
    <w:p w:rsidR="001D34E1" w:rsidRPr="00DE6FF0" w:rsidRDefault="001D34E1" w:rsidP="00316C0B">
      <w:pPr>
        <w:pStyle w:val="Akapitzlist"/>
        <w:numPr>
          <w:ilvl w:val="0"/>
          <w:numId w:val="411"/>
        </w:numPr>
        <w:spacing w:line="360" w:lineRule="auto"/>
        <w:ind w:left="1276" w:hanging="283"/>
        <w:contextualSpacing/>
        <w:jc w:val="both"/>
        <w:rPr>
          <w:rFonts w:ascii="Arial" w:hAnsi="Arial" w:cs="Arial"/>
        </w:rPr>
      </w:pPr>
      <w:r>
        <w:rPr>
          <w:rFonts w:ascii="Arial" w:hAnsi="Arial" w:cs="Arial"/>
        </w:rPr>
        <w:t xml:space="preserve">wykonanie robót budowlanych: wymianę więźby dachowej wraz </w:t>
      </w:r>
      <w:r>
        <w:rPr>
          <w:rFonts w:ascii="Arial" w:hAnsi="Arial" w:cs="Arial"/>
        </w:rPr>
        <w:br/>
        <w:t>z pokryciem, nadbudowanę kominów, wykonanie elewacji, szybu windowego i zamontowanie windy</w:t>
      </w:r>
      <w:r w:rsidRPr="00DE6FF0">
        <w:rPr>
          <w:rFonts w:ascii="Arial" w:hAnsi="Arial" w:cs="Arial"/>
        </w:rPr>
        <w:t xml:space="preserve">  </w:t>
      </w:r>
    </w:p>
    <w:p w:rsidR="001D34E1" w:rsidRDefault="001D34E1" w:rsidP="00316C0B">
      <w:pPr>
        <w:pStyle w:val="Akapitzlist"/>
        <w:numPr>
          <w:ilvl w:val="0"/>
          <w:numId w:val="411"/>
        </w:numPr>
        <w:spacing w:line="360" w:lineRule="auto"/>
        <w:ind w:left="1276" w:hanging="283"/>
        <w:contextualSpacing/>
        <w:jc w:val="both"/>
        <w:rPr>
          <w:rFonts w:ascii="Arial" w:hAnsi="Arial" w:cs="Arial"/>
        </w:rPr>
      </w:pPr>
      <w:r>
        <w:rPr>
          <w:rFonts w:ascii="Arial" w:hAnsi="Arial" w:cs="Arial"/>
        </w:rPr>
        <w:t>wymianę stolarki okiennej i drzwiowej</w:t>
      </w:r>
      <w:r w:rsidRPr="00DE6FF0">
        <w:rPr>
          <w:rFonts w:ascii="Arial" w:hAnsi="Arial" w:cs="Arial"/>
        </w:rPr>
        <w:t>,</w:t>
      </w:r>
    </w:p>
    <w:p w:rsidR="001D34E1" w:rsidRPr="00DE6FF0" w:rsidRDefault="001D34E1" w:rsidP="00316C0B">
      <w:pPr>
        <w:pStyle w:val="Akapitzlist"/>
        <w:numPr>
          <w:ilvl w:val="0"/>
          <w:numId w:val="411"/>
        </w:numPr>
        <w:spacing w:line="360" w:lineRule="auto"/>
        <w:ind w:left="1276" w:hanging="283"/>
        <w:contextualSpacing/>
        <w:jc w:val="both"/>
        <w:rPr>
          <w:rFonts w:ascii="Arial" w:hAnsi="Arial" w:cs="Arial"/>
        </w:rPr>
      </w:pPr>
      <w:r>
        <w:rPr>
          <w:rFonts w:ascii="Arial" w:hAnsi="Arial" w:cs="Arial"/>
        </w:rPr>
        <w:t>wykonanie</w:t>
      </w:r>
      <w:r w:rsidRPr="00DE6FF0">
        <w:rPr>
          <w:rFonts w:ascii="Arial" w:hAnsi="Arial" w:cs="Arial"/>
        </w:rPr>
        <w:t xml:space="preserve"> r</w:t>
      </w:r>
      <w:r>
        <w:rPr>
          <w:rFonts w:ascii="Arial" w:hAnsi="Arial" w:cs="Arial"/>
        </w:rPr>
        <w:t>obót instalacyjnych</w:t>
      </w:r>
      <w:r w:rsidRPr="00DE6FF0">
        <w:rPr>
          <w:rFonts w:ascii="Arial" w:hAnsi="Arial" w:cs="Arial"/>
        </w:rPr>
        <w:t xml:space="preserve"> </w:t>
      </w:r>
      <w:r>
        <w:rPr>
          <w:rFonts w:ascii="Arial" w:hAnsi="Arial" w:cs="Arial"/>
        </w:rPr>
        <w:t>(wymianę</w:t>
      </w:r>
      <w:r w:rsidRPr="00DE6FF0">
        <w:rPr>
          <w:rFonts w:ascii="Arial" w:hAnsi="Arial" w:cs="Arial"/>
        </w:rPr>
        <w:t xml:space="preserve"> częś</w:t>
      </w:r>
      <w:r>
        <w:rPr>
          <w:rFonts w:ascii="Arial" w:hAnsi="Arial" w:cs="Arial"/>
        </w:rPr>
        <w:t>ci</w:t>
      </w:r>
      <w:r w:rsidRPr="00DE6FF0">
        <w:rPr>
          <w:rFonts w:ascii="Arial" w:hAnsi="Arial" w:cs="Arial"/>
        </w:rPr>
        <w:t xml:space="preserve"> instalacji wod</w:t>
      </w:r>
      <w:r>
        <w:rPr>
          <w:rFonts w:ascii="Arial" w:hAnsi="Arial" w:cs="Arial"/>
        </w:rPr>
        <w:t>no – kanalizacyjnej</w:t>
      </w:r>
      <w:r w:rsidRPr="00DE6FF0">
        <w:rPr>
          <w:rFonts w:ascii="Arial" w:hAnsi="Arial" w:cs="Arial"/>
        </w:rPr>
        <w:t xml:space="preserve"> oraz instalacj</w:t>
      </w:r>
      <w:r>
        <w:rPr>
          <w:rFonts w:ascii="Arial" w:hAnsi="Arial" w:cs="Arial"/>
        </w:rPr>
        <w:t>i</w:t>
      </w:r>
      <w:r w:rsidRPr="00DE6FF0">
        <w:rPr>
          <w:rFonts w:ascii="Arial" w:hAnsi="Arial" w:cs="Arial"/>
        </w:rPr>
        <w:t xml:space="preserve"> elektryczn</w:t>
      </w:r>
      <w:r>
        <w:rPr>
          <w:rFonts w:ascii="Arial" w:hAnsi="Arial" w:cs="Arial"/>
        </w:rPr>
        <w:t>ej),</w:t>
      </w:r>
    </w:p>
    <w:p w:rsidR="001D34E1" w:rsidRDefault="001D34E1" w:rsidP="00316C0B">
      <w:pPr>
        <w:pStyle w:val="Akapitzlist"/>
        <w:numPr>
          <w:ilvl w:val="0"/>
          <w:numId w:val="406"/>
        </w:numPr>
        <w:spacing w:line="360" w:lineRule="auto"/>
        <w:ind w:left="993" w:hanging="284"/>
        <w:jc w:val="both"/>
        <w:rPr>
          <w:rFonts w:ascii="Arial" w:hAnsi="Arial" w:cs="Arial"/>
        </w:rPr>
      </w:pPr>
      <w:r w:rsidRPr="00A80524">
        <w:rPr>
          <w:rFonts w:ascii="Arial" w:hAnsi="Arial" w:cs="Arial"/>
        </w:rPr>
        <w:t xml:space="preserve">„Zakup aparatury i sprzętu medycznego w tym angiografu” – 2.706.658,-zł </w:t>
      </w:r>
    </w:p>
    <w:p w:rsidR="001D34E1" w:rsidRDefault="001D34E1" w:rsidP="001D34E1">
      <w:pPr>
        <w:pStyle w:val="Akapitzlist"/>
        <w:spacing w:line="360" w:lineRule="auto"/>
        <w:ind w:left="993"/>
        <w:jc w:val="both"/>
        <w:rPr>
          <w:rFonts w:ascii="Arial" w:hAnsi="Arial" w:cs="Arial"/>
        </w:rPr>
      </w:pPr>
      <w:r w:rsidRPr="00A80524">
        <w:rPr>
          <w:rFonts w:ascii="Arial" w:hAnsi="Arial" w:cs="Arial"/>
        </w:rPr>
        <w:t xml:space="preserve">Zadanie realizowane w 2012 r. Zakres rzeczowy dofinansowany środkami </w:t>
      </w:r>
      <w:r w:rsidR="001A66F3">
        <w:rPr>
          <w:rFonts w:ascii="Arial" w:hAnsi="Arial" w:cs="Arial"/>
        </w:rPr>
        <w:br/>
      </w:r>
      <w:r w:rsidRPr="00A80524">
        <w:rPr>
          <w:rFonts w:ascii="Arial" w:hAnsi="Arial" w:cs="Arial"/>
        </w:rPr>
        <w:t>z dotacji celowej z budżetu Województwa obejmował: zakup</w:t>
      </w:r>
      <w:r>
        <w:rPr>
          <w:rFonts w:ascii="Arial" w:hAnsi="Arial" w:cs="Arial"/>
        </w:rPr>
        <w:t xml:space="preserve"> </w:t>
      </w:r>
      <w:r w:rsidRPr="00A80524">
        <w:rPr>
          <w:rFonts w:ascii="Arial" w:hAnsi="Arial" w:cs="Arial"/>
        </w:rPr>
        <w:t xml:space="preserve">angiografu </w:t>
      </w:r>
      <w:r w:rsidRPr="00A80524">
        <w:rPr>
          <w:rFonts w:ascii="Arial" w:hAnsi="Arial" w:cs="Arial"/>
        </w:rPr>
        <w:lastRenderedPageBreak/>
        <w:t>naczyni</w:t>
      </w:r>
      <w:r>
        <w:rPr>
          <w:rFonts w:ascii="Arial" w:hAnsi="Arial" w:cs="Arial"/>
        </w:rPr>
        <w:t xml:space="preserve">owego z oprzyrządowaniem, </w:t>
      </w:r>
      <w:r w:rsidRPr="00A80524">
        <w:rPr>
          <w:rFonts w:ascii="Arial" w:hAnsi="Arial" w:cs="Arial"/>
        </w:rPr>
        <w:t>wideo</w:t>
      </w:r>
      <w:r>
        <w:rPr>
          <w:rFonts w:ascii="Arial" w:hAnsi="Arial" w:cs="Arial"/>
        </w:rPr>
        <w:t xml:space="preserve">kolonoskopów, </w:t>
      </w:r>
      <w:r w:rsidRPr="00A80524">
        <w:rPr>
          <w:rFonts w:ascii="Arial" w:hAnsi="Arial" w:cs="Arial"/>
        </w:rPr>
        <w:t>aparatów</w:t>
      </w:r>
      <w:r>
        <w:rPr>
          <w:rFonts w:ascii="Arial" w:hAnsi="Arial" w:cs="Arial"/>
        </w:rPr>
        <w:t xml:space="preserve"> USG </w:t>
      </w:r>
      <w:r w:rsidR="001A66F3">
        <w:rPr>
          <w:rFonts w:ascii="Arial" w:hAnsi="Arial" w:cs="Arial"/>
        </w:rPr>
        <w:br/>
      </w:r>
      <w:r>
        <w:rPr>
          <w:rFonts w:ascii="Arial" w:hAnsi="Arial" w:cs="Arial"/>
        </w:rPr>
        <w:t xml:space="preserve">i respiratora, </w:t>
      </w:r>
      <w:r w:rsidRPr="00A80524">
        <w:rPr>
          <w:rFonts w:ascii="Arial" w:hAnsi="Arial" w:cs="Arial"/>
        </w:rPr>
        <w:t>zestaw</w:t>
      </w:r>
      <w:r>
        <w:rPr>
          <w:rFonts w:ascii="Arial" w:hAnsi="Arial" w:cs="Arial"/>
        </w:rPr>
        <w:t>ów</w:t>
      </w:r>
      <w:r w:rsidRPr="00A80524">
        <w:rPr>
          <w:rFonts w:ascii="Arial" w:hAnsi="Arial" w:cs="Arial"/>
        </w:rPr>
        <w:t xml:space="preserve"> automatycznych haków do brzucha.</w:t>
      </w:r>
    </w:p>
    <w:p w:rsidR="001D34E1" w:rsidRPr="00A80524" w:rsidRDefault="001D34E1" w:rsidP="00316C0B">
      <w:pPr>
        <w:pStyle w:val="Akapitzlist"/>
        <w:numPr>
          <w:ilvl w:val="0"/>
          <w:numId w:val="406"/>
        </w:numPr>
        <w:tabs>
          <w:tab w:val="left" w:pos="993"/>
        </w:tabs>
        <w:spacing w:line="360" w:lineRule="auto"/>
        <w:ind w:left="709" w:firstLine="0"/>
        <w:jc w:val="both"/>
        <w:rPr>
          <w:rFonts w:ascii="Arial" w:hAnsi="Arial" w:cs="Arial"/>
        </w:rPr>
      </w:pPr>
      <w:r w:rsidRPr="00A80524">
        <w:rPr>
          <w:rFonts w:ascii="Arial" w:hAnsi="Arial" w:cs="Arial"/>
        </w:rPr>
        <w:t xml:space="preserve">„Zakup aparatury medycznej” – 584.812,-zł. </w:t>
      </w:r>
    </w:p>
    <w:p w:rsidR="001D34E1" w:rsidRDefault="001D34E1" w:rsidP="001D34E1">
      <w:pPr>
        <w:pStyle w:val="Akapitzlist"/>
        <w:spacing w:line="360" w:lineRule="auto"/>
        <w:ind w:left="993"/>
        <w:jc w:val="both"/>
        <w:rPr>
          <w:rFonts w:ascii="Arial" w:hAnsi="Arial" w:cs="Arial"/>
        </w:rPr>
      </w:pPr>
      <w:r>
        <w:rPr>
          <w:rFonts w:ascii="Arial" w:hAnsi="Arial" w:cs="Arial"/>
        </w:rPr>
        <w:t xml:space="preserve">W ramach udzielonej dotacji dofinansowano </w:t>
      </w:r>
      <w:r w:rsidRPr="00A80524">
        <w:rPr>
          <w:rFonts w:ascii="Arial" w:hAnsi="Arial" w:cs="Arial"/>
        </w:rPr>
        <w:t>zakup sprzętu me</w:t>
      </w:r>
      <w:r>
        <w:rPr>
          <w:rFonts w:ascii="Arial" w:hAnsi="Arial" w:cs="Arial"/>
        </w:rPr>
        <w:t>dycznego: sterownika, aparatu do z</w:t>
      </w:r>
      <w:r w:rsidRPr="00A80524">
        <w:rPr>
          <w:rFonts w:ascii="Arial" w:hAnsi="Arial" w:cs="Arial"/>
        </w:rPr>
        <w:t>nieczulenia ogólnego dla dzieci, kolonoskop</w:t>
      </w:r>
      <w:r>
        <w:rPr>
          <w:rFonts w:ascii="Arial" w:hAnsi="Arial" w:cs="Arial"/>
        </w:rPr>
        <w:t>u</w:t>
      </w:r>
      <w:r w:rsidRPr="00A80524">
        <w:rPr>
          <w:rFonts w:ascii="Arial" w:hAnsi="Arial" w:cs="Arial"/>
        </w:rPr>
        <w:t xml:space="preserve"> diagnostyczno-operacyjn</w:t>
      </w:r>
      <w:r>
        <w:rPr>
          <w:rFonts w:ascii="Arial" w:hAnsi="Arial" w:cs="Arial"/>
        </w:rPr>
        <w:t>ego</w:t>
      </w:r>
      <w:r w:rsidRPr="00A80524">
        <w:rPr>
          <w:rFonts w:ascii="Arial" w:hAnsi="Arial" w:cs="Arial"/>
        </w:rPr>
        <w:t>, aparat</w:t>
      </w:r>
      <w:r>
        <w:rPr>
          <w:rFonts w:ascii="Arial" w:hAnsi="Arial" w:cs="Arial"/>
        </w:rPr>
        <w:t>u</w:t>
      </w:r>
      <w:r w:rsidRPr="00A80524">
        <w:rPr>
          <w:rFonts w:ascii="Arial" w:hAnsi="Arial" w:cs="Arial"/>
        </w:rPr>
        <w:t xml:space="preserve"> do monitoringu w chirurgii gruczołu tarczowego, aparat</w:t>
      </w:r>
      <w:r>
        <w:rPr>
          <w:rFonts w:ascii="Arial" w:hAnsi="Arial" w:cs="Arial"/>
        </w:rPr>
        <w:t>u</w:t>
      </w:r>
      <w:r w:rsidRPr="00A80524">
        <w:rPr>
          <w:rFonts w:ascii="Arial" w:hAnsi="Arial" w:cs="Arial"/>
        </w:rPr>
        <w:t xml:space="preserve"> do pehametrii górnego odcinka p</w:t>
      </w:r>
      <w:r>
        <w:rPr>
          <w:rFonts w:ascii="Arial" w:hAnsi="Arial" w:cs="Arial"/>
        </w:rPr>
        <w:t>rzewodu pokarmowego, kardiotokografów</w:t>
      </w:r>
      <w:r w:rsidRPr="00A80524">
        <w:rPr>
          <w:rFonts w:ascii="Arial" w:hAnsi="Arial" w:cs="Arial"/>
        </w:rPr>
        <w:t xml:space="preserve"> do ciąży pojedynczej.</w:t>
      </w:r>
    </w:p>
    <w:p w:rsidR="001D34E1" w:rsidRDefault="001D34E1" w:rsidP="001D34E1">
      <w:pPr>
        <w:spacing w:line="360" w:lineRule="auto"/>
        <w:rPr>
          <w:rFonts w:ascii="Arial" w:hAnsi="Arial" w:cs="Arial"/>
        </w:rPr>
      </w:pPr>
      <w:r>
        <w:rPr>
          <w:rFonts w:ascii="Arial" w:hAnsi="Arial" w:cs="Arial"/>
        </w:rPr>
        <w:t>Przyczyny niewykonania planowanych wydatków:</w:t>
      </w:r>
    </w:p>
    <w:p w:rsidR="001D34E1" w:rsidRDefault="001D34E1" w:rsidP="00316C0B">
      <w:pPr>
        <w:pStyle w:val="Akapitzlist"/>
        <w:numPr>
          <w:ilvl w:val="0"/>
          <w:numId w:val="410"/>
        </w:numPr>
        <w:spacing w:line="360" w:lineRule="auto"/>
        <w:contextualSpacing/>
        <w:jc w:val="both"/>
        <w:rPr>
          <w:rFonts w:ascii="Arial" w:hAnsi="Arial" w:cs="Arial"/>
        </w:rPr>
      </w:pPr>
      <w:r w:rsidRPr="002A39DD">
        <w:rPr>
          <w:rFonts w:ascii="Arial" w:hAnsi="Arial" w:cs="Arial"/>
        </w:rPr>
        <w:t>oszczędności powstałe w wyniku rozstrzygnięć przetargowych na</w:t>
      </w:r>
      <w:r>
        <w:rPr>
          <w:rFonts w:ascii="Arial" w:hAnsi="Arial" w:cs="Arial"/>
        </w:rPr>
        <w:t xml:space="preserve"> zadaniach realizowanych przez szpitale, </w:t>
      </w:r>
    </w:p>
    <w:p w:rsidR="001D34E1" w:rsidRPr="009540C2" w:rsidRDefault="001D34E1" w:rsidP="00316C0B">
      <w:pPr>
        <w:pStyle w:val="Akapitzlist"/>
        <w:numPr>
          <w:ilvl w:val="0"/>
          <w:numId w:val="410"/>
        </w:numPr>
        <w:spacing w:line="360" w:lineRule="auto"/>
        <w:contextualSpacing/>
        <w:jc w:val="both"/>
        <w:rPr>
          <w:rFonts w:ascii="Arial" w:hAnsi="Arial" w:cs="Arial"/>
        </w:rPr>
      </w:pPr>
      <w:r>
        <w:rPr>
          <w:rFonts w:ascii="Arial" w:hAnsi="Arial" w:cs="Arial"/>
        </w:rPr>
        <w:t xml:space="preserve">niewykorzystanie części dotacji podmiotowych związanych z realizacją programów </w:t>
      </w:r>
      <w:r w:rsidR="001A66F3">
        <w:rPr>
          <w:rFonts w:ascii="Arial" w:hAnsi="Arial" w:cs="Arial"/>
        </w:rPr>
        <w:br/>
      </w:r>
      <w:r>
        <w:rPr>
          <w:rFonts w:ascii="Arial" w:hAnsi="Arial" w:cs="Arial"/>
        </w:rPr>
        <w:t>z zakresu promocji zdrowia,</w:t>
      </w:r>
    </w:p>
    <w:p w:rsidR="001D34E1" w:rsidRPr="0068061F" w:rsidRDefault="001D34E1" w:rsidP="00316C0B">
      <w:pPr>
        <w:pStyle w:val="Akapitzlist"/>
        <w:numPr>
          <w:ilvl w:val="0"/>
          <w:numId w:val="409"/>
        </w:numPr>
        <w:spacing w:line="360" w:lineRule="auto"/>
        <w:contextualSpacing/>
        <w:jc w:val="both"/>
        <w:rPr>
          <w:rFonts w:ascii="Arial" w:hAnsi="Arial" w:cs="Arial"/>
          <w:color w:val="0070C0"/>
        </w:rPr>
      </w:pPr>
      <w:r w:rsidRPr="00501221">
        <w:rPr>
          <w:rFonts w:ascii="Arial" w:hAnsi="Arial" w:cs="Arial"/>
        </w:rPr>
        <w:t>niewykonanie planowanego zakresu robót na zadaniu „Rozbudowa i modernizacja Szpitala Wojewódzkiego Nr 2 w Rzeszowie” spowodowane przedłużającą się procedurą</w:t>
      </w:r>
      <w:r>
        <w:rPr>
          <w:rFonts w:ascii="Arial" w:hAnsi="Arial" w:cs="Arial"/>
        </w:rPr>
        <w:t xml:space="preserve"> przetargową na budowę tunelu oraz przeszkodami wynikającymi z ograniczenia dostępu do infrastruktury technicznej z uwagi na konieczność zapewnienia dojazdu do Szpitalnego Oddziału Ratunkowego,</w:t>
      </w:r>
    </w:p>
    <w:p w:rsidR="001D34E1" w:rsidRPr="0068061F" w:rsidRDefault="001D34E1" w:rsidP="00316C0B">
      <w:pPr>
        <w:pStyle w:val="Akapitzlist"/>
        <w:numPr>
          <w:ilvl w:val="0"/>
          <w:numId w:val="409"/>
        </w:numPr>
        <w:spacing w:line="360" w:lineRule="auto"/>
        <w:ind w:left="426"/>
        <w:contextualSpacing/>
        <w:jc w:val="both"/>
        <w:rPr>
          <w:rFonts w:ascii="Arial" w:hAnsi="Arial" w:cs="Arial"/>
        </w:rPr>
      </w:pPr>
      <w:r w:rsidRPr="0068061F">
        <w:rPr>
          <w:rFonts w:ascii="Arial" w:hAnsi="Arial" w:cs="Arial"/>
        </w:rPr>
        <w:t>niewykonanie planowanego zakresu robót na zadaniu „Modernizacja i doposażenie Szpitala Wojewódzkiego Nr 2 w Rzeszowie na potrzeby fu</w:t>
      </w:r>
      <w:r>
        <w:rPr>
          <w:rFonts w:ascii="Arial" w:hAnsi="Arial" w:cs="Arial"/>
        </w:rPr>
        <w:t xml:space="preserve">nkcjonowania centrum urazowego”. Opóźnienia wynikały z konieczności </w:t>
      </w:r>
      <w:r w:rsidRPr="0068061F">
        <w:rPr>
          <w:rFonts w:ascii="Arial" w:hAnsi="Arial" w:cs="Arial"/>
        </w:rPr>
        <w:t xml:space="preserve"> prowadzenia prac budowlanych na czynnym obiekcie,</w:t>
      </w:r>
      <w:r>
        <w:rPr>
          <w:rFonts w:ascii="Arial" w:hAnsi="Arial" w:cs="Arial"/>
        </w:rPr>
        <w:t xml:space="preserve"> w sąsiedztwie sal operacyjnych, co powodowało</w:t>
      </w:r>
      <w:r w:rsidRPr="0068061F">
        <w:rPr>
          <w:rFonts w:ascii="Arial" w:hAnsi="Arial" w:cs="Arial"/>
        </w:rPr>
        <w:t xml:space="preserve"> </w:t>
      </w:r>
      <w:r>
        <w:rPr>
          <w:rFonts w:ascii="Arial" w:hAnsi="Arial" w:cs="Arial"/>
        </w:rPr>
        <w:t xml:space="preserve">w czasie zabiegów </w:t>
      </w:r>
      <w:r w:rsidRPr="0068061F">
        <w:rPr>
          <w:rFonts w:ascii="Arial" w:hAnsi="Arial" w:cs="Arial"/>
        </w:rPr>
        <w:t xml:space="preserve">brak możliwości </w:t>
      </w:r>
      <w:r>
        <w:rPr>
          <w:rFonts w:ascii="Arial" w:hAnsi="Arial" w:cs="Arial"/>
        </w:rPr>
        <w:t>prowadzenia</w:t>
      </w:r>
      <w:r w:rsidRPr="0068061F">
        <w:rPr>
          <w:rFonts w:ascii="Arial" w:hAnsi="Arial" w:cs="Arial"/>
        </w:rPr>
        <w:t xml:space="preserve"> robót przy użyciu elektronarzędzi emitujących hałas</w:t>
      </w:r>
      <w:r>
        <w:rPr>
          <w:rFonts w:ascii="Arial" w:hAnsi="Arial" w:cs="Arial"/>
        </w:rPr>
        <w:t>. S</w:t>
      </w:r>
      <w:r w:rsidRPr="0068061F">
        <w:rPr>
          <w:rFonts w:ascii="Arial" w:hAnsi="Arial" w:cs="Arial"/>
        </w:rPr>
        <w:t xml:space="preserve">kutkowało </w:t>
      </w:r>
      <w:r>
        <w:rPr>
          <w:rFonts w:ascii="Arial" w:hAnsi="Arial" w:cs="Arial"/>
        </w:rPr>
        <w:t xml:space="preserve">to </w:t>
      </w:r>
      <w:r w:rsidRPr="0068061F">
        <w:rPr>
          <w:rFonts w:ascii="Arial" w:hAnsi="Arial" w:cs="Arial"/>
        </w:rPr>
        <w:t xml:space="preserve">kilkugodzinnymi przerwami w pracy w efekcie czego w znacznym stopniu został zaburzony harmonogram rzeczowo-finansowy. Dodatkowo po rozpoczęciu robót i demontażu dachu miała miejsce ulewa, która spowodowała zalanie budynku a tym samym konieczność osuszenia obiektu, co </w:t>
      </w:r>
      <w:r w:rsidR="001A66F3">
        <w:rPr>
          <w:rFonts w:ascii="Arial" w:hAnsi="Arial" w:cs="Arial"/>
        </w:rPr>
        <w:br/>
      </w:r>
      <w:r w:rsidRPr="0068061F">
        <w:rPr>
          <w:rFonts w:ascii="Arial" w:hAnsi="Arial" w:cs="Arial"/>
        </w:rPr>
        <w:t xml:space="preserve">w konsekwencji </w:t>
      </w:r>
      <w:r>
        <w:rPr>
          <w:rFonts w:ascii="Arial" w:hAnsi="Arial" w:cs="Arial"/>
        </w:rPr>
        <w:t xml:space="preserve"> doprowadziło do opóźnień</w:t>
      </w:r>
      <w:r w:rsidRPr="0068061F">
        <w:rPr>
          <w:rFonts w:ascii="Arial" w:hAnsi="Arial" w:cs="Arial"/>
        </w:rPr>
        <w:t>.</w:t>
      </w:r>
    </w:p>
    <w:p w:rsidR="001D34E1" w:rsidRPr="00DB421C" w:rsidRDefault="001D34E1" w:rsidP="001D34E1">
      <w:pPr>
        <w:pStyle w:val="Akapitzlist"/>
        <w:suppressAutoHyphens/>
        <w:spacing w:line="360" w:lineRule="auto"/>
        <w:ind w:left="0"/>
        <w:jc w:val="both"/>
        <w:rPr>
          <w:rFonts w:ascii="Arial" w:hAnsi="Arial" w:cs="Arial"/>
        </w:rPr>
      </w:pPr>
      <w:r w:rsidRPr="00DB421C">
        <w:rPr>
          <w:rFonts w:ascii="Arial" w:hAnsi="Arial" w:cs="Arial"/>
          <w:b/>
          <w:i/>
        </w:rPr>
        <w:t>Rozdział 85115 – Sanatoria</w:t>
      </w:r>
    </w:p>
    <w:p w:rsidR="001D34E1" w:rsidRPr="00DB421C" w:rsidRDefault="001D34E1" w:rsidP="001D34E1">
      <w:pPr>
        <w:pStyle w:val="Tekstpodstawowy"/>
        <w:spacing w:after="0" w:line="360" w:lineRule="auto"/>
        <w:jc w:val="both"/>
        <w:rPr>
          <w:rFonts w:ascii="Arial" w:hAnsi="Arial" w:cs="Arial"/>
        </w:rPr>
      </w:pPr>
      <w:r w:rsidRPr="00DB421C">
        <w:rPr>
          <w:rFonts w:ascii="Arial" w:hAnsi="Arial" w:cs="Arial"/>
          <w:iCs/>
        </w:rPr>
        <w:t xml:space="preserve">Planowane wydatki </w:t>
      </w:r>
      <w:r>
        <w:rPr>
          <w:rFonts w:ascii="Arial" w:hAnsi="Arial" w:cs="Arial"/>
          <w:iCs/>
        </w:rPr>
        <w:t>majątkowe w kwocie 500.364,- zł jako</w:t>
      </w:r>
      <w:r w:rsidRPr="00DB421C">
        <w:rPr>
          <w:rFonts w:ascii="Arial" w:hAnsi="Arial" w:cs="Arial"/>
        </w:rPr>
        <w:t xml:space="preserve"> dotacje dla jednostek spoza sektora finansów </w:t>
      </w:r>
      <w:r>
        <w:rPr>
          <w:rFonts w:ascii="Arial" w:hAnsi="Arial" w:cs="Arial"/>
        </w:rPr>
        <w:t>publicznych</w:t>
      </w:r>
      <w:r w:rsidRPr="00DB421C">
        <w:rPr>
          <w:rFonts w:ascii="Arial" w:hAnsi="Arial" w:cs="Arial"/>
        </w:rPr>
        <w:t xml:space="preserve"> </w:t>
      </w:r>
      <w:r w:rsidRPr="00DB421C">
        <w:rPr>
          <w:rFonts w:ascii="Arial" w:hAnsi="Arial" w:cs="Arial"/>
          <w:iCs/>
        </w:rPr>
        <w:t xml:space="preserve">zostały </w:t>
      </w:r>
      <w:r w:rsidRPr="00DB421C">
        <w:rPr>
          <w:rFonts w:ascii="Arial" w:hAnsi="Arial" w:cs="Arial"/>
        </w:rPr>
        <w:t>zrealizowane w wysokości 444.826,- zł tj. 88,90% planu i dotyczyły dotacji celowych dla beneficjentów realizujących projekty w ramach</w:t>
      </w:r>
      <w:r w:rsidRPr="00DB421C">
        <w:rPr>
          <w:rFonts w:ascii="Arial" w:hAnsi="Arial" w:cs="Arial"/>
          <w:iCs/>
        </w:rPr>
        <w:t xml:space="preserve"> </w:t>
      </w:r>
      <w:r w:rsidRPr="00DB421C">
        <w:rPr>
          <w:rFonts w:ascii="Arial" w:hAnsi="Arial" w:cs="Arial"/>
        </w:rPr>
        <w:t>V Osi priorytetowej działania 5.2, schemat A „</w:t>
      </w:r>
      <w:r w:rsidRPr="00DB421C">
        <w:rPr>
          <w:rFonts w:ascii="Arial" w:hAnsi="Arial" w:cs="Arial"/>
          <w:i/>
        </w:rPr>
        <w:t>Infrastruktura ochrony zdrowia</w:t>
      </w:r>
      <w:r w:rsidRPr="00DB421C">
        <w:rPr>
          <w:rFonts w:ascii="Arial" w:hAnsi="Arial" w:cs="Arial"/>
        </w:rPr>
        <w:t>” Regionalnego Programu Operacyjnego Województwa Podkarpackiego</w:t>
      </w:r>
      <w:r w:rsidRPr="00DB421C">
        <w:rPr>
          <w:rFonts w:ascii="Arial" w:hAnsi="Arial" w:cs="Arial"/>
          <w:iCs/>
        </w:rPr>
        <w:t xml:space="preserve">. </w:t>
      </w:r>
      <w:r w:rsidRPr="00DB421C">
        <w:rPr>
          <w:rFonts w:ascii="Arial" w:hAnsi="Arial" w:cs="Arial"/>
        </w:rPr>
        <w:t xml:space="preserve">Oprócz tej kwoty beneficjenci </w:t>
      </w:r>
      <w:r w:rsidRPr="00DB421C">
        <w:rPr>
          <w:rFonts w:ascii="Arial" w:hAnsi="Arial" w:cs="Arial"/>
        </w:rPr>
        <w:lastRenderedPageBreak/>
        <w:t xml:space="preserve">otrzymali również środki UE bezpośrednio z rachunku Ministra Finansów z pominięciem budżetu Województwa.  </w:t>
      </w:r>
    </w:p>
    <w:p w:rsidR="001D34E1" w:rsidRPr="00DB421C" w:rsidRDefault="001D34E1" w:rsidP="001D34E1">
      <w:pPr>
        <w:ind w:left="1077"/>
        <w:jc w:val="center"/>
        <w:rPr>
          <w:rFonts w:ascii="Arial" w:hAnsi="Arial" w:cs="Arial"/>
        </w:rPr>
      </w:pPr>
    </w:p>
    <w:p w:rsidR="001D34E1" w:rsidRPr="00DB421C" w:rsidRDefault="001D34E1" w:rsidP="001D34E1">
      <w:pPr>
        <w:ind w:left="1077"/>
        <w:jc w:val="center"/>
        <w:rPr>
          <w:rFonts w:ascii="Arial" w:hAnsi="Arial" w:cs="Arial"/>
        </w:rPr>
      </w:pPr>
      <w:r w:rsidRPr="00DB421C">
        <w:rPr>
          <w:rFonts w:ascii="Arial" w:hAnsi="Arial" w:cs="Arial"/>
        </w:rPr>
        <w:t>Zestawienie przekazanych beneficjentom działania 5.2</w:t>
      </w:r>
      <w:r>
        <w:rPr>
          <w:rFonts w:ascii="Arial" w:hAnsi="Arial" w:cs="Arial"/>
        </w:rPr>
        <w:t>A</w:t>
      </w:r>
    </w:p>
    <w:p w:rsidR="001D34E1" w:rsidRPr="00DB421C" w:rsidRDefault="001D34E1" w:rsidP="001D34E1">
      <w:pPr>
        <w:ind w:left="1077"/>
        <w:jc w:val="center"/>
        <w:rPr>
          <w:rFonts w:ascii="Arial" w:hAnsi="Arial" w:cs="Arial"/>
        </w:rPr>
      </w:pPr>
      <w:r w:rsidRPr="00DB421C">
        <w:rPr>
          <w:rFonts w:ascii="Arial" w:hAnsi="Arial" w:cs="Arial"/>
        </w:rPr>
        <w:t>tran</w:t>
      </w:r>
      <w:r>
        <w:rPr>
          <w:rFonts w:ascii="Arial" w:hAnsi="Arial" w:cs="Arial"/>
        </w:rPr>
        <w:t xml:space="preserve">sz dotacji celowej w </w:t>
      </w:r>
      <w:r w:rsidRPr="00DB421C">
        <w:rPr>
          <w:rFonts w:ascii="Arial" w:hAnsi="Arial" w:cs="Arial"/>
        </w:rPr>
        <w:t>2012 roku</w:t>
      </w:r>
    </w:p>
    <w:p w:rsidR="001D34E1" w:rsidRPr="00DB421C" w:rsidRDefault="001D34E1" w:rsidP="001D34E1">
      <w:pPr>
        <w:ind w:left="1077"/>
        <w:jc w:val="center"/>
        <w:rPr>
          <w:rFonts w:ascii="Arial" w:hAnsi="Arial" w:cs="Arial"/>
          <w:color w:val="FF000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268"/>
        <w:gridCol w:w="3686"/>
        <w:gridCol w:w="1417"/>
        <w:gridCol w:w="1560"/>
      </w:tblGrid>
      <w:tr w:rsidR="001D34E1" w:rsidRPr="00DB421C" w:rsidTr="006F73C2">
        <w:tc>
          <w:tcPr>
            <w:tcW w:w="567" w:type="dxa"/>
            <w:vMerge w:val="restart"/>
            <w:vAlign w:val="center"/>
          </w:tcPr>
          <w:p w:rsidR="001D34E1" w:rsidRPr="00DB421C" w:rsidRDefault="001D34E1" w:rsidP="006F73C2">
            <w:pPr>
              <w:jc w:val="center"/>
              <w:rPr>
                <w:rFonts w:ascii="Arial" w:hAnsi="Arial" w:cs="Arial"/>
                <w:b/>
                <w:iCs/>
                <w:sz w:val="18"/>
                <w:szCs w:val="18"/>
              </w:rPr>
            </w:pPr>
            <w:r w:rsidRPr="00DB421C">
              <w:rPr>
                <w:rFonts w:ascii="Arial" w:hAnsi="Arial" w:cs="Arial"/>
                <w:b/>
                <w:iCs/>
                <w:sz w:val="18"/>
                <w:szCs w:val="18"/>
              </w:rPr>
              <w:t>L.p.</w:t>
            </w:r>
          </w:p>
        </w:tc>
        <w:tc>
          <w:tcPr>
            <w:tcW w:w="2268" w:type="dxa"/>
            <w:vMerge w:val="restart"/>
            <w:vAlign w:val="center"/>
          </w:tcPr>
          <w:p w:rsidR="001D34E1" w:rsidRPr="00DB421C" w:rsidRDefault="001D34E1" w:rsidP="006F73C2">
            <w:pPr>
              <w:jc w:val="center"/>
              <w:rPr>
                <w:rFonts w:ascii="Arial" w:hAnsi="Arial" w:cs="Arial"/>
                <w:b/>
                <w:iCs/>
                <w:sz w:val="18"/>
                <w:szCs w:val="18"/>
              </w:rPr>
            </w:pPr>
            <w:r w:rsidRPr="00DB421C">
              <w:rPr>
                <w:rFonts w:ascii="Arial" w:hAnsi="Arial" w:cs="Arial"/>
                <w:b/>
                <w:sz w:val="18"/>
                <w:szCs w:val="18"/>
              </w:rPr>
              <w:t>Podmiot</w:t>
            </w:r>
          </w:p>
        </w:tc>
        <w:tc>
          <w:tcPr>
            <w:tcW w:w="3686" w:type="dxa"/>
            <w:vMerge w:val="restart"/>
            <w:vAlign w:val="center"/>
          </w:tcPr>
          <w:p w:rsidR="001D34E1" w:rsidRPr="00DB421C" w:rsidRDefault="001D34E1" w:rsidP="006F73C2">
            <w:pPr>
              <w:jc w:val="center"/>
              <w:rPr>
                <w:rFonts w:ascii="Arial" w:hAnsi="Arial" w:cs="Arial"/>
                <w:b/>
                <w:iCs/>
                <w:sz w:val="18"/>
                <w:szCs w:val="18"/>
              </w:rPr>
            </w:pPr>
            <w:r w:rsidRPr="00DB421C">
              <w:rPr>
                <w:rFonts w:ascii="Arial" w:hAnsi="Arial" w:cs="Arial"/>
                <w:b/>
                <w:sz w:val="18"/>
                <w:szCs w:val="18"/>
              </w:rPr>
              <w:t>Nazwa zadania / projektu</w:t>
            </w:r>
          </w:p>
        </w:tc>
        <w:tc>
          <w:tcPr>
            <w:tcW w:w="2977" w:type="dxa"/>
            <w:gridSpan w:val="2"/>
            <w:vAlign w:val="center"/>
          </w:tcPr>
          <w:p w:rsidR="001D34E1" w:rsidRPr="00DB421C" w:rsidRDefault="001D34E1" w:rsidP="006F73C2">
            <w:pPr>
              <w:jc w:val="center"/>
              <w:rPr>
                <w:rFonts w:ascii="Arial" w:hAnsi="Arial" w:cs="Arial"/>
                <w:b/>
                <w:iCs/>
                <w:sz w:val="18"/>
                <w:szCs w:val="18"/>
              </w:rPr>
            </w:pPr>
            <w:r w:rsidRPr="00DB421C">
              <w:rPr>
                <w:rFonts w:ascii="Arial" w:hAnsi="Arial" w:cs="Arial"/>
                <w:b/>
                <w:iCs/>
                <w:sz w:val="18"/>
                <w:szCs w:val="18"/>
              </w:rPr>
              <w:t>Kwota dotacji w zł</w:t>
            </w:r>
          </w:p>
        </w:tc>
      </w:tr>
      <w:tr w:rsidR="001D34E1" w:rsidRPr="00DB421C" w:rsidTr="006F73C2">
        <w:tc>
          <w:tcPr>
            <w:tcW w:w="567" w:type="dxa"/>
            <w:vMerge/>
            <w:vAlign w:val="center"/>
          </w:tcPr>
          <w:p w:rsidR="001D34E1" w:rsidRPr="00DB421C" w:rsidRDefault="001D34E1" w:rsidP="006F73C2">
            <w:pPr>
              <w:jc w:val="center"/>
              <w:rPr>
                <w:rFonts w:ascii="Arial" w:hAnsi="Arial" w:cs="Arial"/>
                <w:b/>
                <w:iCs/>
                <w:sz w:val="18"/>
                <w:szCs w:val="18"/>
              </w:rPr>
            </w:pPr>
          </w:p>
        </w:tc>
        <w:tc>
          <w:tcPr>
            <w:tcW w:w="2268" w:type="dxa"/>
            <w:vMerge/>
            <w:vAlign w:val="center"/>
          </w:tcPr>
          <w:p w:rsidR="001D34E1" w:rsidRPr="00DB421C" w:rsidRDefault="001D34E1" w:rsidP="006F73C2">
            <w:pPr>
              <w:jc w:val="center"/>
              <w:rPr>
                <w:rFonts w:ascii="Arial" w:hAnsi="Arial" w:cs="Arial"/>
                <w:b/>
                <w:iCs/>
                <w:sz w:val="18"/>
                <w:szCs w:val="18"/>
              </w:rPr>
            </w:pPr>
          </w:p>
        </w:tc>
        <w:tc>
          <w:tcPr>
            <w:tcW w:w="3686" w:type="dxa"/>
            <w:vMerge/>
            <w:vAlign w:val="center"/>
          </w:tcPr>
          <w:p w:rsidR="001D34E1" w:rsidRPr="00DB421C" w:rsidRDefault="001D34E1" w:rsidP="006F73C2">
            <w:pPr>
              <w:jc w:val="center"/>
              <w:rPr>
                <w:rFonts w:ascii="Arial" w:hAnsi="Arial" w:cs="Arial"/>
                <w:b/>
                <w:iCs/>
                <w:sz w:val="18"/>
                <w:szCs w:val="18"/>
              </w:rPr>
            </w:pPr>
          </w:p>
        </w:tc>
        <w:tc>
          <w:tcPr>
            <w:tcW w:w="1417" w:type="dxa"/>
            <w:vAlign w:val="center"/>
          </w:tcPr>
          <w:p w:rsidR="001D34E1" w:rsidRPr="00DB421C" w:rsidRDefault="001D34E1" w:rsidP="006F73C2">
            <w:pPr>
              <w:jc w:val="center"/>
              <w:rPr>
                <w:rFonts w:ascii="Arial" w:hAnsi="Arial" w:cs="Arial"/>
                <w:b/>
                <w:iCs/>
                <w:sz w:val="18"/>
                <w:szCs w:val="18"/>
              </w:rPr>
            </w:pPr>
            <w:r w:rsidRPr="00DB421C">
              <w:rPr>
                <w:rFonts w:ascii="Arial" w:hAnsi="Arial" w:cs="Arial"/>
                <w:b/>
                <w:iCs/>
                <w:sz w:val="18"/>
                <w:szCs w:val="18"/>
              </w:rPr>
              <w:t>dla jednostek sektora finansów publicznych</w:t>
            </w:r>
          </w:p>
        </w:tc>
        <w:tc>
          <w:tcPr>
            <w:tcW w:w="1560" w:type="dxa"/>
            <w:vAlign w:val="center"/>
          </w:tcPr>
          <w:p w:rsidR="001D34E1" w:rsidRPr="00DB421C" w:rsidRDefault="001D34E1" w:rsidP="006F73C2">
            <w:pPr>
              <w:jc w:val="center"/>
              <w:rPr>
                <w:rFonts w:ascii="Arial" w:hAnsi="Arial" w:cs="Arial"/>
                <w:b/>
                <w:iCs/>
                <w:sz w:val="18"/>
                <w:szCs w:val="18"/>
              </w:rPr>
            </w:pPr>
            <w:r w:rsidRPr="00DB421C">
              <w:rPr>
                <w:rFonts w:ascii="Arial" w:hAnsi="Arial" w:cs="Arial"/>
                <w:b/>
                <w:iCs/>
                <w:sz w:val="18"/>
                <w:szCs w:val="18"/>
              </w:rPr>
              <w:t>dla jednostek spoza sektora finansów publicznych</w:t>
            </w:r>
          </w:p>
        </w:tc>
      </w:tr>
      <w:tr w:rsidR="001D34E1" w:rsidRPr="00DB421C" w:rsidTr="006F73C2">
        <w:tc>
          <w:tcPr>
            <w:tcW w:w="567" w:type="dxa"/>
            <w:vAlign w:val="center"/>
          </w:tcPr>
          <w:p w:rsidR="001D34E1" w:rsidRPr="00DB421C" w:rsidRDefault="001D34E1" w:rsidP="006F73C2">
            <w:pPr>
              <w:jc w:val="center"/>
              <w:rPr>
                <w:rFonts w:ascii="Arial" w:hAnsi="Arial" w:cs="Arial"/>
                <w:iCs/>
                <w:sz w:val="18"/>
                <w:szCs w:val="18"/>
              </w:rPr>
            </w:pPr>
            <w:r w:rsidRPr="00DB421C">
              <w:rPr>
                <w:rFonts w:ascii="Arial" w:hAnsi="Arial" w:cs="Arial"/>
                <w:iCs/>
                <w:sz w:val="18"/>
                <w:szCs w:val="18"/>
              </w:rPr>
              <w:t>1</w:t>
            </w:r>
          </w:p>
        </w:tc>
        <w:tc>
          <w:tcPr>
            <w:tcW w:w="2268" w:type="dxa"/>
            <w:vAlign w:val="center"/>
          </w:tcPr>
          <w:p w:rsidR="001D34E1" w:rsidRPr="00DB421C" w:rsidRDefault="001D34E1" w:rsidP="006F73C2">
            <w:pPr>
              <w:rPr>
                <w:rFonts w:ascii="Arial" w:hAnsi="Arial" w:cs="Arial"/>
                <w:iCs/>
                <w:sz w:val="18"/>
                <w:szCs w:val="18"/>
              </w:rPr>
            </w:pPr>
            <w:r w:rsidRPr="00DB421C">
              <w:rPr>
                <w:rFonts w:ascii="Arial" w:hAnsi="Arial" w:cs="Arial"/>
                <w:iCs/>
                <w:sz w:val="18"/>
                <w:szCs w:val="18"/>
              </w:rPr>
              <w:t>Uzdrowisko Rymanów S.A. - Zespół Zakładów Lecznictwa Uzdrowiskowego-Niepubliczny Zakład Opieki Zdrowotnej</w:t>
            </w:r>
          </w:p>
        </w:tc>
        <w:tc>
          <w:tcPr>
            <w:tcW w:w="3686" w:type="dxa"/>
            <w:vAlign w:val="center"/>
          </w:tcPr>
          <w:p w:rsidR="001D34E1" w:rsidRPr="00DB421C" w:rsidRDefault="001D34E1" w:rsidP="006F73C2">
            <w:pPr>
              <w:rPr>
                <w:rFonts w:ascii="Arial" w:hAnsi="Arial" w:cs="Arial"/>
                <w:iCs/>
                <w:sz w:val="18"/>
                <w:szCs w:val="18"/>
              </w:rPr>
            </w:pPr>
            <w:r w:rsidRPr="00DB421C">
              <w:rPr>
                <w:rFonts w:ascii="Arial" w:hAnsi="Arial" w:cs="Arial"/>
                <w:iCs/>
                <w:sz w:val="18"/>
                <w:szCs w:val="18"/>
              </w:rPr>
              <w:t>Modernizacja i dosprzętowienie dotychczasowego Szpitala Uzdrowiskowego "Polonia" z przeznaczeniem na szpital wczesnej rehabilitacji kardiologicznej w strukturach Uzdrowiska Rymanów S.A.</w:t>
            </w:r>
          </w:p>
        </w:tc>
        <w:tc>
          <w:tcPr>
            <w:tcW w:w="1417" w:type="dxa"/>
            <w:vAlign w:val="center"/>
          </w:tcPr>
          <w:p w:rsidR="001D34E1" w:rsidRPr="00DB421C" w:rsidRDefault="001D34E1" w:rsidP="006F73C2">
            <w:pPr>
              <w:jc w:val="right"/>
              <w:rPr>
                <w:rFonts w:ascii="Arial" w:hAnsi="Arial" w:cs="Arial"/>
                <w:iCs/>
                <w:sz w:val="18"/>
                <w:szCs w:val="18"/>
              </w:rPr>
            </w:pPr>
            <w:r>
              <w:rPr>
                <w:rFonts w:ascii="Arial" w:hAnsi="Arial" w:cs="Arial"/>
                <w:iCs/>
                <w:sz w:val="18"/>
                <w:szCs w:val="18"/>
              </w:rPr>
              <w:t>0,0</w:t>
            </w:r>
            <w:r w:rsidRPr="00DB421C">
              <w:rPr>
                <w:rFonts w:ascii="Arial" w:hAnsi="Arial" w:cs="Arial"/>
                <w:iCs/>
                <w:sz w:val="18"/>
                <w:szCs w:val="18"/>
              </w:rPr>
              <w:t>0</w:t>
            </w:r>
          </w:p>
        </w:tc>
        <w:tc>
          <w:tcPr>
            <w:tcW w:w="1560" w:type="dxa"/>
            <w:vAlign w:val="center"/>
          </w:tcPr>
          <w:p w:rsidR="001D34E1" w:rsidRPr="00DB421C" w:rsidRDefault="001D34E1" w:rsidP="006F73C2">
            <w:pPr>
              <w:jc w:val="right"/>
              <w:rPr>
                <w:rFonts w:ascii="Arial" w:hAnsi="Arial" w:cs="Arial"/>
                <w:iCs/>
                <w:sz w:val="18"/>
                <w:szCs w:val="18"/>
              </w:rPr>
            </w:pPr>
            <w:r w:rsidRPr="00DB421C">
              <w:rPr>
                <w:rFonts w:ascii="Arial" w:hAnsi="Arial" w:cs="Arial"/>
                <w:iCs/>
                <w:sz w:val="18"/>
                <w:szCs w:val="18"/>
              </w:rPr>
              <w:t>275.234.99</w:t>
            </w:r>
          </w:p>
        </w:tc>
      </w:tr>
      <w:tr w:rsidR="001D34E1" w:rsidRPr="00DB421C" w:rsidTr="006F73C2">
        <w:tc>
          <w:tcPr>
            <w:tcW w:w="567" w:type="dxa"/>
            <w:vAlign w:val="center"/>
          </w:tcPr>
          <w:p w:rsidR="001D34E1" w:rsidRPr="00DB421C" w:rsidRDefault="001D34E1" w:rsidP="006F73C2">
            <w:pPr>
              <w:jc w:val="center"/>
              <w:rPr>
                <w:rFonts w:ascii="Arial" w:hAnsi="Arial" w:cs="Arial"/>
                <w:iCs/>
                <w:sz w:val="18"/>
                <w:szCs w:val="18"/>
              </w:rPr>
            </w:pPr>
            <w:r w:rsidRPr="00DB421C">
              <w:rPr>
                <w:rFonts w:ascii="Arial" w:hAnsi="Arial" w:cs="Arial"/>
                <w:iCs/>
                <w:sz w:val="18"/>
                <w:szCs w:val="18"/>
              </w:rPr>
              <w:t>2</w:t>
            </w:r>
          </w:p>
        </w:tc>
        <w:tc>
          <w:tcPr>
            <w:tcW w:w="2268" w:type="dxa"/>
            <w:vAlign w:val="center"/>
          </w:tcPr>
          <w:p w:rsidR="001D34E1" w:rsidRPr="00DB421C" w:rsidRDefault="001D34E1" w:rsidP="006F73C2">
            <w:pPr>
              <w:rPr>
                <w:rFonts w:ascii="Arial" w:hAnsi="Arial" w:cs="Arial"/>
                <w:iCs/>
                <w:sz w:val="18"/>
                <w:szCs w:val="18"/>
              </w:rPr>
            </w:pPr>
            <w:r w:rsidRPr="00DB421C">
              <w:rPr>
                <w:rFonts w:ascii="Arial" w:hAnsi="Arial" w:cs="Arial"/>
                <w:iCs/>
                <w:sz w:val="18"/>
                <w:szCs w:val="18"/>
              </w:rPr>
              <w:t>Uzdrowisko Iwonicz S.A.-Niepubliczny Zespół Zakładów Opieki Zdrowotnej</w:t>
            </w:r>
          </w:p>
        </w:tc>
        <w:tc>
          <w:tcPr>
            <w:tcW w:w="3686" w:type="dxa"/>
            <w:vAlign w:val="center"/>
          </w:tcPr>
          <w:p w:rsidR="001D34E1" w:rsidRPr="00DB421C" w:rsidRDefault="001D34E1" w:rsidP="006F73C2">
            <w:pPr>
              <w:rPr>
                <w:rFonts w:ascii="Arial" w:hAnsi="Arial" w:cs="Arial"/>
                <w:iCs/>
                <w:sz w:val="18"/>
                <w:szCs w:val="18"/>
              </w:rPr>
            </w:pPr>
            <w:r w:rsidRPr="00DB421C">
              <w:rPr>
                <w:rFonts w:ascii="Arial" w:hAnsi="Arial" w:cs="Arial"/>
                <w:iCs/>
                <w:sz w:val="18"/>
                <w:szCs w:val="18"/>
              </w:rPr>
              <w:t>Modernizacja Zakładu Przyrodoleczniczego w Iwoniczu Zdroju</w:t>
            </w:r>
          </w:p>
        </w:tc>
        <w:tc>
          <w:tcPr>
            <w:tcW w:w="1417" w:type="dxa"/>
            <w:vAlign w:val="center"/>
          </w:tcPr>
          <w:p w:rsidR="001D34E1" w:rsidRPr="00DB421C" w:rsidRDefault="001D34E1" w:rsidP="006F73C2">
            <w:pPr>
              <w:jc w:val="right"/>
              <w:rPr>
                <w:rFonts w:ascii="Arial" w:hAnsi="Arial" w:cs="Arial"/>
                <w:iCs/>
                <w:sz w:val="18"/>
                <w:szCs w:val="18"/>
              </w:rPr>
            </w:pPr>
            <w:r>
              <w:rPr>
                <w:rFonts w:ascii="Arial" w:hAnsi="Arial" w:cs="Arial"/>
                <w:iCs/>
                <w:sz w:val="18"/>
                <w:szCs w:val="18"/>
              </w:rPr>
              <w:t>0,0</w:t>
            </w:r>
            <w:r w:rsidRPr="00DB421C">
              <w:rPr>
                <w:rFonts w:ascii="Arial" w:hAnsi="Arial" w:cs="Arial"/>
                <w:iCs/>
                <w:sz w:val="18"/>
                <w:szCs w:val="18"/>
              </w:rPr>
              <w:t>0</w:t>
            </w:r>
          </w:p>
        </w:tc>
        <w:tc>
          <w:tcPr>
            <w:tcW w:w="1560" w:type="dxa"/>
            <w:vAlign w:val="center"/>
          </w:tcPr>
          <w:p w:rsidR="001D34E1" w:rsidRPr="00DB421C" w:rsidRDefault="001D34E1" w:rsidP="006F73C2">
            <w:pPr>
              <w:jc w:val="right"/>
              <w:rPr>
                <w:rFonts w:ascii="Arial" w:hAnsi="Arial" w:cs="Arial"/>
                <w:iCs/>
                <w:sz w:val="18"/>
                <w:szCs w:val="18"/>
              </w:rPr>
            </w:pPr>
            <w:r w:rsidRPr="00DB421C">
              <w:rPr>
                <w:rFonts w:ascii="Arial" w:hAnsi="Arial" w:cs="Arial"/>
                <w:iCs/>
                <w:sz w:val="18"/>
                <w:szCs w:val="18"/>
              </w:rPr>
              <w:t>169.590,79</w:t>
            </w:r>
          </w:p>
        </w:tc>
      </w:tr>
      <w:tr w:rsidR="001D34E1" w:rsidRPr="00DB421C" w:rsidTr="006F73C2">
        <w:trPr>
          <w:trHeight w:val="358"/>
        </w:trPr>
        <w:tc>
          <w:tcPr>
            <w:tcW w:w="6521" w:type="dxa"/>
            <w:gridSpan w:val="3"/>
            <w:vAlign w:val="center"/>
          </w:tcPr>
          <w:p w:rsidR="001D34E1" w:rsidRPr="00DB421C" w:rsidRDefault="001D34E1" w:rsidP="006F73C2">
            <w:pPr>
              <w:jc w:val="center"/>
              <w:rPr>
                <w:rFonts w:ascii="Arial" w:hAnsi="Arial" w:cs="Arial"/>
                <w:b/>
                <w:iCs/>
                <w:sz w:val="18"/>
                <w:szCs w:val="18"/>
              </w:rPr>
            </w:pPr>
            <w:r w:rsidRPr="00DB421C">
              <w:rPr>
                <w:rFonts w:ascii="Arial" w:hAnsi="Arial" w:cs="Arial"/>
                <w:b/>
                <w:sz w:val="18"/>
                <w:szCs w:val="18"/>
              </w:rPr>
              <w:t>Razem działanie 5.2</w:t>
            </w:r>
          </w:p>
        </w:tc>
        <w:tc>
          <w:tcPr>
            <w:tcW w:w="1417" w:type="dxa"/>
            <w:vAlign w:val="center"/>
          </w:tcPr>
          <w:p w:rsidR="001D34E1" w:rsidRPr="00DB421C" w:rsidRDefault="001D34E1" w:rsidP="006F73C2">
            <w:pPr>
              <w:jc w:val="right"/>
              <w:rPr>
                <w:rFonts w:ascii="Arial" w:hAnsi="Arial" w:cs="Arial"/>
                <w:b/>
                <w:iCs/>
                <w:sz w:val="18"/>
                <w:szCs w:val="18"/>
              </w:rPr>
            </w:pPr>
            <w:r>
              <w:rPr>
                <w:rFonts w:ascii="Arial" w:hAnsi="Arial" w:cs="Arial"/>
                <w:b/>
                <w:iCs/>
                <w:sz w:val="18"/>
                <w:szCs w:val="18"/>
              </w:rPr>
              <w:t>0,0</w:t>
            </w:r>
            <w:r w:rsidRPr="00DB421C">
              <w:rPr>
                <w:rFonts w:ascii="Arial" w:hAnsi="Arial" w:cs="Arial"/>
                <w:b/>
                <w:iCs/>
                <w:sz w:val="18"/>
                <w:szCs w:val="18"/>
              </w:rPr>
              <w:t>0</w:t>
            </w:r>
          </w:p>
        </w:tc>
        <w:tc>
          <w:tcPr>
            <w:tcW w:w="1560" w:type="dxa"/>
            <w:vAlign w:val="center"/>
          </w:tcPr>
          <w:p w:rsidR="001D34E1" w:rsidRPr="00DB421C" w:rsidRDefault="001D34E1" w:rsidP="006F73C2">
            <w:pPr>
              <w:jc w:val="right"/>
              <w:rPr>
                <w:rFonts w:ascii="Arial" w:hAnsi="Arial" w:cs="Arial"/>
                <w:b/>
                <w:iCs/>
                <w:sz w:val="18"/>
                <w:szCs w:val="18"/>
              </w:rPr>
            </w:pPr>
            <w:r w:rsidRPr="00DB421C">
              <w:rPr>
                <w:rFonts w:ascii="Arial" w:hAnsi="Arial" w:cs="Arial"/>
                <w:b/>
                <w:iCs/>
                <w:sz w:val="18"/>
                <w:szCs w:val="18"/>
              </w:rPr>
              <w:t>444.825,78</w:t>
            </w:r>
          </w:p>
        </w:tc>
      </w:tr>
    </w:tbl>
    <w:p w:rsidR="00374BE6" w:rsidRDefault="00374BE6" w:rsidP="001D34E1">
      <w:pPr>
        <w:spacing w:line="360" w:lineRule="auto"/>
        <w:jc w:val="both"/>
        <w:rPr>
          <w:rFonts w:ascii="Arial" w:hAnsi="Arial" w:cs="Arial"/>
          <w:iCs/>
        </w:rPr>
      </w:pPr>
    </w:p>
    <w:p w:rsidR="001D34E1" w:rsidRPr="00DB421C" w:rsidRDefault="001D34E1" w:rsidP="001D34E1">
      <w:pPr>
        <w:spacing w:line="360" w:lineRule="auto"/>
        <w:jc w:val="both"/>
        <w:rPr>
          <w:rFonts w:ascii="Arial" w:hAnsi="Arial" w:cs="Arial"/>
          <w:iCs/>
        </w:rPr>
      </w:pPr>
      <w:r w:rsidRPr="00DB421C">
        <w:rPr>
          <w:rFonts w:ascii="Arial" w:hAnsi="Arial" w:cs="Arial"/>
          <w:iCs/>
        </w:rPr>
        <w:t>W 2012 roku w ramach działania 5.2 schemat A „Infrastruktura ochrony zdrowia” nie ogłaszano konkursów, nie przeprowadzano ocen formalnych oraz merytorycznych wniosków o dofinansowanie oraz nie podpisywano umów, w których występuje dofinansowanie z budżetu państwa. Zostało złożonych 12 wniosków o płatność. Pozytywnie oceniono 11 wniosków na kwotę wydatków kwalifikowanych 6.426.703,86 zł.</w:t>
      </w:r>
    </w:p>
    <w:p w:rsidR="001D34E1" w:rsidRPr="00A80524" w:rsidRDefault="001D34E1" w:rsidP="001D34E1">
      <w:pPr>
        <w:spacing w:line="360" w:lineRule="auto"/>
        <w:jc w:val="both"/>
        <w:rPr>
          <w:rFonts w:ascii="Arial" w:hAnsi="Arial" w:cs="Arial"/>
          <w:b/>
          <w:i/>
        </w:rPr>
      </w:pPr>
      <w:r w:rsidRPr="000662FF">
        <w:rPr>
          <w:rFonts w:ascii="Arial" w:hAnsi="Arial" w:cs="Arial"/>
          <w:b/>
          <w:i/>
        </w:rPr>
        <w:t>Rozdział 85120 – Lecznictwo psychiatryczne</w:t>
      </w:r>
    </w:p>
    <w:p w:rsidR="001D34E1" w:rsidRPr="00A80524" w:rsidRDefault="001D34E1" w:rsidP="001D34E1">
      <w:pPr>
        <w:spacing w:line="360" w:lineRule="auto"/>
        <w:jc w:val="both"/>
        <w:rPr>
          <w:rFonts w:ascii="Arial" w:eastAsia="Calibri" w:hAnsi="Arial" w:cs="Arial"/>
        </w:rPr>
      </w:pPr>
      <w:r w:rsidRPr="00A80524">
        <w:rPr>
          <w:rFonts w:ascii="Arial" w:eastAsia="Calibri" w:hAnsi="Arial" w:cs="Arial"/>
        </w:rPr>
        <w:t xml:space="preserve">Zaplanowane wydatki w wysokości </w:t>
      </w:r>
      <w:r w:rsidRPr="00A80524">
        <w:rPr>
          <w:rFonts w:ascii="Arial" w:hAnsi="Arial" w:cs="Arial"/>
        </w:rPr>
        <w:t>3.678.731</w:t>
      </w:r>
      <w:r w:rsidRPr="00A80524">
        <w:rPr>
          <w:rFonts w:ascii="Arial" w:eastAsia="Calibri" w:hAnsi="Arial" w:cs="Arial"/>
        </w:rPr>
        <w:t xml:space="preserve">,- zł wykonane zostały w kwocie </w:t>
      </w:r>
      <w:r w:rsidRPr="00A80524">
        <w:rPr>
          <w:rFonts w:ascii="Arial" w:eastAsia="Calibri" w:hAnsi="Arial" w:cs="Arial"/>
        </w:rPr>
        <w:br/>
      </w:r>
      <w:r w:rsidRPr="00A80524">
        <w:rPr>
          <w:rFonts w:ascii="Arial" w:hAnsi="Arial" w:cs="Arial"/>
        </w:rPr>
        <w:t>3.660.051,- zł, tj. 99,49</w:t>
      </w:r>
      <w:r w:rsidRPr="00A80524">
        <w:rPr>
          <w:rFonts w:ascii="Arial" w:eastAsia="Calibri" w:hAnsi="Arial" w:cs="Arial"/>
        </w:rPr>
        <w:t>% planu.</w:t>
      </w:r>
    </w:p>
    <w:p w:rsidR="001D34E1" w:rsidRPr="00A80524" w:rsidRDefault="001D34E1" w:rsidP="00316C0B">
      <w:pPr>
        <w:pStyle w:val="Akapitzlist"/>
        <w:numPr>
          <w:ilvl w:val="0"/>
          <w:numId w:val="412"/>
        </w:numPr>
        <w:tabs>
          <w:tab w:val="left" w:pos="284"/>
        </w:tabs>
        <w:spacing w:line="360" w:lineRule="auto"/>
        <w:ind w:left="284" w:hanging="142"/>
        <w:contextualSpacing/>
        <w:jc w:val="both"/>
        <w:rPr>
          <w:rFonts w:ascii="Arial" w:hAnsi="Arial" w:cs="Arial"/>
        </w:rPr>
      </w:pPr>
      <w:r w:rsidRPr="00A80524">
        <w:rPr>
          <w:rFonts w:ascii="Arial" w:hAnsi="Arial" w:cs="Arial"/>
        </w:rPr>
        <w:t xml:space="preserve">Wydatki bieżące zaplanowane w kwocie 110.000,-zł </w:t>
      </w:r>
      <w:r w:rsidRPr="008E40EC">
        <w:rPr>
          <w:rFonts w:ascii="Arial" w:hAnsi="Arial" w:cs="Arial"/>
        </w:rPr>
        <w:t>na dotacje podmiotowe dla jednostek sektora finansów publicznych</w:t>
      </w:r>
      <w:r>
        <w:rPr>
          <w:rFonts w:ascii="Arial" w:hAnsi="Arial" w:cs="Arial"/>
        </w:rPr>
        <w:t xml:space="preserve"> </w:t>
      </w:r>
      <w:r w:rsidRPr="00A80524">
        <w:rPr>
          <w:rFonts w:ascii="Arial" w:hAnsi="Arial" w:cs="Arial"/>
        </w:rPr>
        <w:t xml:space="preserve">wykonane zostały w kwocie 101.276,-zł. Przeznaczone zostały dla </w:t>
      </w:r>
      <w:r w:rsidRPr="00A80524">
        <w:rPr>
          <w:rFonts w:ascii="Arial" w:eastAsia="Calibri" w:hAnsi="Arial" w:cs="Arial"/>
        </w:rPr>
        <w:t>Wojewódzkiego Podkarpackiego Szpitala Psychiatrycznego im. prof. Eugeniusza Brzezickiego w Żurawicy na:</w:t>
      </w:r>
    </w:p>
    <w:p w:rsidR="001D34E1" w:rsidRPr="00C942A0" w:rsidRDefault="001D34E1" w:rsidP="00316C0B">
      <w:pPr>
        <w:pStyle w:val="Akapitzlist"/>
        <w:numPr>
          <w:ilvl w:val="0"/>
          <w:numId w:val="414"/>
        </w:numPr>
        <w:tabs>
          <w:tab w:val="left" w:pos="284"/>
        </w:tabs>
        <w:spacing w:line="360" w:lineRule="auto"/>
        <w:ind w:left="567" w:hanging="284"/>
        <w:contextualSpacing/>
        <w:jc w:val="both"/>
        <w:rPr>
          <w:rFonts w:ascii="Arial" w:hAnsi="Arial" w:cs="Arial"/>
        </w:rPr>
      </w:pPr>
      <w:r w:rsidRPr="00A80524">
        <w:rPr>
          <w:rFonts w:ascii="Arial" w:hAnsi="Arial" w:cs="Arial"/>
        </w:rPr>
        <w:t xml:space="preserve"> realizację </w:t>
      </w:r>
      <w:r w:rsidRPr="00A80524">
        <w:rPr>
          <w:rFonts w:ascii="Arial" w:eastAsia="Calibri" w:hAnsi="Arial" w:cs="Arial"/>
        </w:rPr>
        <w:t>programu zdrowotnego z zakresu promocji zdrowia – 26.276,-zł,</w:t>
      </w:r>
    </w:p>
    <w:p w:rsidR="001D34E1" w:rsidRPr="00C942A0" w:rsidRDefault="001D34E1" w:rsidP="00316C0B">
      <w:pPr>
        <w:pStyle w:val="Akapitzlist"/>
        <w:numPr>
          <w:ilvl w:val="0"/>
          <w:numId w:val="414"/>
        </w:numPr>
        <w:tabs>
          <w:tab w:val="left" w:pos="284"/>
        </w:tabs>
        <w:spacing w:line="360" w:lineRule="auto"/>
        <w:ind w:left="567" w:hanging="284"/>
        <w:contextualSpacing/>
        <w:jc w:val="both"/>
        <w:rPr>
          <w:rFonts w:ascii="Arial" w:hAnsi="Arial" w:cs="Arial"/>
        </w:rPr>
      </w:pPr>
      <w:r w:rsidRPr="00C942A0">
        <w:rPr>
          <w:rFonts w:ascii="Arial" w:hAnsi="Arial" w:cs="Arial"/>
          <w:color w:val="000000"/>
        </w:rPr>
        <w:t xml:space="preserve">wykonanie niezbędnych remontów </w:t>
      </w:r>
      <w:r w:rsidRPr="00C942A0">
        <w:rPr>
          <w:rFonts w:ascii="Arial" w:eastAsia="Calibri" w:hAnsi="Arial" w:cs="Arial"/>
        </w:rPr>
        <w:t>– 75.000,-zł.</w:t>
      </w:r>
    </w:p>
    <w:p w:rsidR="001D34E1" w:rsidRPr="00A80524" w:rsidRDefault="001D34E1" w:rsidP="001D34E1">
      <w:pPr>
        <w:spacing w:line="360" w:lineRule="auto"/>
        <w:ind w:left="567"/>
        <w:contextualSpacing/>
        <w:jc w:val="both"/>
        <w:rPr>
          <w:rFonts w:ascii="Arial" w:hAnsi="Arial" w:cs="Arial"/>
        </w:rPr>
      </w:pPr>
      <w:r>
        <w:rPr>
          <w:rFonts w:ascii="Arial" w:hAnsi="Arial" w:cs="Arial"/>
        </w:rPr>
        <w:t>Wykonano remont</w:t>
      </w:r>
      <w:r w:rsidRPr="00A80524">
        <w:rPr>
          <w:rFonts w:ascii="Arial" w:hAnsi="Arial" w:cs="Arial"/>
        </w:rPr>
        <w:t xml:space="preserve"> kotłowni centralnego ogrzewania poprzez zakup i uruchomienie nowego kotła gazo</w:t>
      </w:r>
      <w:r>
        <w:rPr>
          <w:rFonts w:ascii="Arial" w:hAnsi="Arial" w:cs="Arial"/>
        </w:rPr>
        <w:t>wego, dokonano</w:t>
      </w:r>
      <w:r w:rsidRPr="00A80524">
        <w:rPr>
          <w:rFonts w:ascii="Arial" w:hAnsi="Arial" w:cs="Arial"/>
        </w:rPr>
        <w:t xml:space="preserve"> przeglądów i remontów instalacji technologicznej kotłowni w celu zapewnienia pełnego bezpieczeństwa energetycznego w zakresie dostawy ciepła do</w:t>
      </w:r>
      <w:r>
        <w:rPr>
          <w:rFonts w:ascii="Arial" w:hAnsi="Arial" w:cs="Arial"/>
        </w:rPr>
        <w:t xml:space="preserve"> obiektów szpitalnych, dokonano naprawy</w:t>
      </w:r>
      <w:r w:rsidRPr="00A80524">
        <w:rPr>
          <w:rFonts w:ascii="Arial" w:hAnsi="Arial" w:cs="Arial"/>
        </w:rPr>
        <w:t xml:space="preserve"> </w:t>
      </w:r>
      <w:r>
        <w:rPr>
          <w:rFonts w:ascii="Arial" w:hAnsi="Arial" w:cs="Arial"/>
        </w:rPr>
        <w:t xml:space="preserve">aeratora </w:t>
      </w:r>
      <w:r w:rsidRPr="00A80524">
        <w:rPr>
          <w:rFonts w:ascii="Arial" w:hAnsi="Arial" w:cs="Arial"/>
        </w:rPr>
        <w:t>powierzchniowego stanowiącego element szpitalne</w:t>
      </w:r>
      <w:r>
        <w:rPr>
          <w:rFonts w:ascii="Arial" w:hAnsi="Arial" w:cs="Arial"/>
        </w:rPr>
        <w:t>j oczyszczalni ścieków.</w:t>
      </w:r>
    </w:p>
    <w:p w:rsidR="001D34E1" w:rsidRPr="00A80524" w:rsidRDefault="001D34E1" w:rsidP="00316C0B">
      <w:pPr>
        <w:pStyle w:val="Akapitzlist"/>
        <w:numPr>
          <w:ilvl w:val="0"/>
          <w:numId w:val="412"/>
        </w:numPr>
        <w:tabs>
          <w:tab w:val="left" w:pos="284"/>
        </w:tabs>
        <w:spacing w:line="360" w:lineRule="auto"/>
        <w:ind w:left="284" w:hanging="142"/>
        <w:contextualSpacing/>
        <w:jc w:val="both"/>
        <w:rPr>
          <w:rFonts w:ascii="Arial" w:hAnsi="Arial" w:cs="Arial"/>
        </w:rPr>
      </w:pPr>
      <w:r w:rsidRPr="00A80524">
        <w:rPr>
          <w:rFonts w:ascii="Arial" w:eastAsia="Calibri" w:hAnsi="Arial" w:cs="Arial"/>
        </w:rPr>
        <w:lastRenderedPageBreak/>
        <w:t xml:space="preserve">Wydatki majątkowe zaplanowane w kwocie </w:t>
      </w:r>
      <w:r w:rsidRPr="00A80524">
        <w:rPr>
          <w:rFonts w:ascii="Arial" w:hAnsi="Arial" w:cs="Arial"/>
        </w:rPr>
        <w:t>3.568.731</w:t>
      </w:r>
      <w:r w:rsidRPr="00A80524">
        <w:rPr>
          <w:rFonts w:ascii="Arial" w:eastAsia="Calibri" w:hAnsi="Arial" w:cs="Arial"/>
        </w:rPr>
        <w:t xml:space="preserve">,- zł </w:t>
      </w:r>
      <w:r w:rsidRPr="008E40EC">
        <w:rPr>
          <w:rFonts w:ascii="Arial" w:eastAsia="Calibri" w:hAnsi="Arial" w:cs="Arial"/>
        </w:rPr>
        <w:t>na dotacje celowe dla jednostek sektora finansów publicznych wykonane został</w:t>
      </w:r>
      <w:r>
        <w:rPr>
          <w:rFonts w:ascii="Arial" w:eastAsia="Calibri" w:hAnsi="Arial" w:cs="Arial"/>
        </w:rPr>
        <w:t xml:space="preserve">y </w:t>
      </w:r>
      <w:r w:rsidRPr="00A80524">
        <w:rPr>
          <w:rFonts w:ascii="Arial" w:eastAsia="Calibri" w:hAnsi="Arial" w:cs="Arial"/>
        </w:rPr>
        <w:t xml:space="preserve">w kwocie </w:t>
      </w:r>
      <w:r w:rsidRPr="00A80524">
        <w:rPr>
          <w:rFonts w:ascii="Arial" w:hAnsi="Arial" w:cs="Arial"/>
        </w:rPr>
        <w:t>3.558.775,-</w:t>
      </w:r>
      <w:r>
        <w:rPr>
          <w:rFonts w:ascii="Arial" w:eastAsia="Calibri" w:hAnsi="Arial" w:cs="Arial"/>
        </w:rPr>
        <w:t xml:space="preserve"> zł. Dotyczyły dotacji</w:t>
      </w:r>
      <w:r w:rsidRPr="00A80524">
        <w:rPr>
          <w:rFonts w:ascii="Arial" w:eastAsia="Calibri" w:hAnsi="Arial" w:cs="Arial"/>
        </w:rPr>
        <w:t xml:space="preserve"> dla:</w:t>
      </w:r>
    </w:p>
    <w:p w:rsidR="001D34E1" w:rsidRPr="00A80524" w:rsidRDefault="001D34E1" w:rsidP="00316C0B">
      <w:pPr>
        <w:pStyle w:val="Akapitzlist"/>
        <w:numPr>
          <w:ilvl w:val="0"/>
          <w:numId w:val="415"/>
        </w:numPr>
        <w:tabs>
          <w:tab w:val="left" w:pos="284"/>
        </w:tabs>
        <w:spacing w:line="360" w:lineRule="auto"/>
        <w:contextualSpacing/>
        <w:jc w:val="both"/>
        <w:rPr>
          <w:rFonts w:ascii="Arial" w:hAnsi="Arial" w:cs="Arial"/>
        </w:rPr>
      </w:pPr>
      <w:r w:rsidRPr="00A80524">
        <w:rPr>
          <w:rFonts w:ascii="Arial" w:hAnsi="Arial" w:cs="Arial"/>
        </w:rPr>
        <w:t xml:space="preserve">Specjalistycznego Psychiatrycznego Zespołu Opieki Zdrowotnej im. prof. A. Kępińskiego w Jarosławiu 3.418.731,-zł na zadania: </w:t>
      </w:r>
    </w:p>
    <w:p w:rsidR="001D34E1" w:rsidRPr="00A80524" w:rsidRDefault="001D34E1" w:rsidP="00316C0B">
      <w:pPr>
        <w:pStyle w:val="Akapitzlist"/>
        <w:numPr>
          <w:ilvl w:val="0"/>
          <w:numId w:val="416"/>
        </w:numPr>
        <w:tabs>
          <w:tab w:val="left" w:pos="284"/>
          <w:tab w:val="left" w:pos="993"/>
        </w:tabs>
        <w:spacing w:line="360" w:lineRule="auto"/>
        <w:ind w:left="709" w:firstLine="0"/>
        <w:contextualSpacing/>
        <w:jc w:val="both"/>
        <w:rPr>
          <w:rFonts w:ascii="Arial" w:hAnsi="Arial" w:cs="Arial"/>
        </w:rPr>
      </w:pPr>
      <w:r w:rsidRPr="00A80524">
        <w:rPr>
          <w:rFonts w:ascii="Arial" w:hAnsi="Arial" w:cs="Arial"/>
        </w:rPr>
        <w:t>„Modernizacja i rozbudowa Budynku nr 3’’ – 3.118.731,-zł</w:t>
      </w:r>
    </w:p>
    <w:p w:rsidR="001D34E1" w:rsidRDefault="001D34E1" w:rsidP="001D34E1">
      <w:pPr>
        <w:pStyle w:val="Akapitzlist"/>
        <w:tabs>
          <w:tab w:val="left" w:pos="567"/>
          <w:tab w:val="left" w:pos="851"/>
          <w:tab w:val="left" w:pos="993"/>
        </w:tabs>
        <w:spacing w:line="360" w:lineRule="auto"/>
        <w:ind w:left="993"/>
        <w:jc w:val="both"/>
        <w:rPr>
          <w:rFonts w:ascii="Arial" w:hAnsi="Arial" w:cs="Arial"/>
        </w:rPr>
      </w:pPr>
      <w:r w:rsidRPr="00A80524">
        <w:rPr>
          <w:rFonts w:ascii="Arial" w:hAnsi="Arial" w:cs="Arial"/>
        </w:rPr>
        <w:t>Zadanie realizowane w latach 2007 – 201</w:t>
      </w:r>
      <w:r>
        <w:rPr>
          <w:rFonts w:ascii="Arial" w:hAnsi="Arial" w:cs="Arial"/>
        </w:rPr>
        <w:t xml:space="preserve">2. Wartość kosztorysowa zadania: </w:t>
      </w:r>
      <w:r w:rsidRPr="00A80524">
        <w:rPr>
          <w:rFonts w:ascii="Arial" w:hAnsi="Arial" w:cs="Arial"/>
        </w:rPr>
        <w:t>14.408.831,-zł</w:t>
      </w:r>
      <w:r>
        <w:rPr>
          <w:rFonts w:ascii="Arial" w:hAnsi="Arial" w:cs="Arial"/>
        </w:rPr>
        <w:t>.</w:t>
      </w:r>
    </w:p>
    <w:p w:rsidR="001D34E1" w:rsidRPr="00A80524" w:rsidRDefault="001D34E1" w:rsidP="001D34E1">
      <w:pPr>
        <w:pStyle w:val="Akapitzlist"/>
        <w:tabs>
          <w:tab w:val="left" w:pos="567"/>
          <w:tab w:val="left" w:pos="851"/>
          <w:tab w:val="left" w:pos="993"/>
        </w:tabs>
        <w:spacing w:line="360" w:lineRule="auto"/>
        <w:ind w:left="993"/>
        <w:jc w:val="both"/>
        <w:rPr>
          <w:rFonts w:ascii="Arial" w:hAnsi="Arial" w:cs="Arial"/>
        </w:rPr>
      </w:pPr>
      <w:r>
        <w:rPr>
          <w:rFonts w:ascii="Arial" w:hAnsi="Arial" w:cs="Arial"/>
        </w:rPr>
        <w:t>Od początku realizacji zadania do końca 2012 roku przekazano z budżetu Województwa dotację w kwocie 14.218.531,-zł.</w:t>
      </w:r>
    </w:p>
    <w:p w:rsidR="001D34E1" w:rsidRPr="00B165D5" w:rsidRDefault="001D34E1" w:rsidP="001D34E1">
      <w:pPr>
        <w:pStyle w:val="Akapitzlist"/>
        <w:spacing w:line="360" w:lineRule="auto"/>
        <w:ind w:left="993"/>
        <w:jc w:val="both"/>
        <w:rPr>
          <w:rFonts w:ascii="Arial" w:hAnsi="Arial" w:cs="Arial"/>
        </w:rPr>
      </w:pPr>
      <w:r w:rsidRPr="00A80524">
        <w:rPr>
          <w:rFonts w:ascii="Arial" w:hAnsi="Arial" w:cs="Arial"/>
        </w:rPr>
        <w:t>Zakres rzeczowy wykonany w 2012 r. dofinansowany środkami z dotacji celowej z budżetu Województwa obejmował</w:t>
      </w:r>
      <w:r>
        <w:rPr>
          <w:rFonts w:ascii="Arial" w:hAnsi="Arial" w:cs="Arial"/>
        </w:rPr>
        <w:t>:</w:t>
      </w:r>
      <w:r w:rsidRPr="00A80524">
        <w:rPr>
          <w:rFonts w:ascii="Arial" w:hAnsi="Arial" w:cs="Arial"/>
        </w:rPr>
        <w:t xml:space="preserve"> </w:t>
      </w:r>
      <w:r>
        <w:rPr>
          <w:rFonts w:ascii="Arial" w:hAnsi="Arial" w:cs="Arial"/>
        </w:rPr>
        <w:t xml:space="preserve">zakończenie </w:t>
      </w:r>
      <w:r w:rsidRPr="00A80524">
        <w:rPr>
          <w:rFonts w:ascii="Arial" w:hAnsi="Arial" w:cs="Arial"/>
        </w:rPr>
        <w:t>modernizacj</w:t>
      </w:r>
      <w:r>
        <w:rPr>
          <w:rFonts w:ascii="Arial" w:hAnsi="Arial" w:cs="Arial"/>
        </w:rPr>
        <w:t>i</w:t>
      </w:r>
      <w:r w:rsidRPr="00A80524">
        <w:rPr>
          <w:rFonts w:ascii="Arial" w:hAnsi="Arial" w:cs="Arial"/>
        </w:rPr>
        <w:t xml:space="preserve"> pomieszczeń II piętra</w:t>
      </w:r>
      <w:r>
        <w:rPr>
          <w:rFonts w:ascii="Arial" w:hAnsi="Arial" w:cs="Arial"/>
        </w:rPr>
        <w:t>, wykonanie modernizacji klatek schodowych (ewakuacyjnych), modernizacje poddasza,</w:t>
      </w:r>
      <w:r w:rsidRPr="00B165D5">
        <w:rPr>
          <w:rFonts w:ascii="Arial" w:hAnsi="Arial" w:cs="Arial"/>
        </w:rPr>
        <w:t xml:space="preserve"> wymianę pokrycia dachow</w:t>
      </w:r>
      <w:r>
        <w:rPr>
          <w:rFonts w:ascii="Arial" w:hAnsi="Arial" w:cs="Arial"/>
        </w:rPr>
        <w:t>ego, wykonanie elewacji budynku, wykonanie robót zewnętrznych uzupełniających.</w:t>
      </w:r>
    </w:p>
    <w:p w:rsidR="001D34E1" w:rsidRPr="00A80524" w:rsidRDefault="001D34E1" w:rsidP="00316C0B">
      <w:pPr>
        <w:pStyle w:val="Akapitzlist"/>
        <w:numPr>
          <w:ilvl w:val="0"/>
          <w:numId w:val="416"/>
        </w:numPr>
        <w:tabs>
          <w:tab w:val="left" w:pos="284"/>
          <w:tab w:val="left" w:pos="993"/>
        </w:tabs>
        <w:spacing w:line="360" w:lineRule="auto"/>
        <w:ind w:left="993" w:hanging="284"/>
        <w:contextualSpacing/>
        <w:jc w:val="both"/>
        <w:rPr>
          <w:rFonts w:ascii="Arial" w:hAnsi="Arial" w:cs="Arial"/>
        </w:rPr>
      </w:pPr>
      <w:r w:rsidRPr="00A80524">
        <w:rPr>
          <w:rFonts w:ascii="Arial" w:hAnsi="Arial" w:cs="Arial"/>
        </w:rPr>
        <w:t>„Zakup pierwszego wyposażenia dla Oddziału Psychiatrycznego zlokalizowanego na II piętrze Budynku Nr 3” - 300.000,-zł.</w:t>
      </w:r>
    </w:p>
    <w:p w:rsidR="001D34E1" w:rsidRPr="00A80524" w:rsidRDefault="001D34E1" w:rsidP="001D34E1">
      <w:pPr>
        <w:spacing w:line="360" w:lineRule="auto"/>
        <w:ind w:left="993"/>
        <w:jc w:val="both"/>
        <w:rPr>
          <w:rFonts w:ascii="Arial" w:hAnsi="Arial" w:cs="Arial"/>
        </w:rPr>
      </w:pPr>
      <w:r w:rsidRPr="00A80524">
        <w:rPr>
          <w:rFonts w:ascii="Arial" w:hAnsi="Arial" w:cs="Arial"/>
        </w:rPr>
        <w:t>Zakres rzeczowy dofinansowany środkami z dotacji celowej z budżetu Województwa obejmował zakup sprzętu medycznego i gospodarczego na wyposażenie Oddziału Psychiatrycznego w Budynku Nr 3.</w:t>
      </w:r>
    </w:p>
    <w:p w:rsidR="001D34E1" w:rsidRPr="00A80524" w:rsidRDefault="001D34E1" w:rsidP="00316C0B">
      <w:pPr>
        <w:numPr>
          <w:ilvl w:val="0"/>
          <w:numId w:val="415"/>
        </w:numPr>
        <w:spacing w:line="360" w:lineRule="auto"/>
        <w:jc w:val="both"/>
        <w:rPr>
          <w:rFonts w:ascii="Arial" w:hAnsi="Arial" w:cs="Arial"/>
        </w:rPr>
      </w:pPr>
      <w:r w:rsidRPr="00A80524">
        <w:rPr>
          <w:rFonts w:ascii="Arial" w:hAnsi="Arial" w:cs="Arial"/>
        </w:rPr>
        <w:t>Wojewódzki</w:t>
      </w:r>
      <w:r>
        <w:rPr>
          <w:rFonts w:ascii="Arial" w:hAnsi="Arial" w:cs="Arial"/>
        </w:rPr>
        <w:t>ego</w:t>
      </w:r>
      <w:r w:rsidRPr="00A80524">
        <w:rPr>
          <w:rFonts w:ascii="Arial" w:hAnsi="Arial" w:cs="Arial"/>
        </w:rPr>
        <w:t xml:space="preserve"> Podkarpacki</w:t>
      </w:r>
      <w:r>
        <w:rPr>
          <w:rFonts w:ascii="Arial" w:hAnsi="Arial" w:cs="Arial"/>
        </w:rPr>
        <w:t>ego</w:t>
      </w:r>
      <w:r w:rsidRPr="00A80524">
        <w:rPr>
          <w:rFonts w:ascii="Arial" w:hAnsi="Arial" w:cs="Arial"/>
        </w:rPr>
        <w:t xml:space="preserve"> Szpital</w:t>
      </w:r>
      <w:r>
        <w:rPr>
          <w:rFonts w:ascii="Arial" w:hAnsi="Arial" w:cs="Arial"/>
        </w:rPr>
        <w:t>a Psychiatrycznego</w:t>
      </w:r>
      <w:r w:rsidRPr="00A80524">
        <w:rPr>
          <w:rFonts w:ascii="Arial" w:hAnsi="Arial" w:cs="Arial"/>
        </w:rPr>
        <w:t xml:space="preserve"> im. prof. Eugeniusza Brzezińskiego w Żurawicy w kwocie 140.044,- zł na zadanie „Modernizacja budynku kuchni szpitalnej – poprawa warunków sanitarno - higienicznych pomieszczeń”. Zadanie realizowane w 2012 r. Zakres rzeczowy </w:t>
      </w:r>
      <w:r w:rsidR="00001C16">
        <w:rPr>
          <w:rFonts w:ascii="Arial" w:hAnsi="Arial" w:cs="Arial"/>
        </w:rPr>
        <w:t>s</w:t>
      </w:r>
      <w:r w:rsidRPr="00A80524">
        <w:rPr>
          <w:rFonts w:ascii="Arial" w:hAnsi="Arial" w:cs="Arial"/>
        </w:rPr>
        <w:t xml:space="preserve">finansowany środkami z dotacji celowej z budżetu Województwa obejmował:  odnowienie cokołu budynku - docieplenie metodą lekką, mokrą z malowaniem, uzupełnienie ubytków tynków zewnętrznych z pomalowaniem elewacji, odnowienie kominów, wykonanie obróbek blacharskich i opaski odbojowej wokół budynku, modernizację kuchni </w:t>
      </w:r>
      <w:r w:rsidR="001A66F3">
        <w:rPr>
          <w:rFonts w:ascii="Arial" w:hAnsi="Arial" w:cs="Arial"/>
        </w:rPr>
        <w:br/>
      </w:r>
      <w:r w:rsidRPr="00A80524">
        <w:rPr>
          <w:rFonts w:ascii="Arial" w:hAnsi="Arial" w:cs="Arial"/>
        </w:rPr>
        <w:t xml:space="preserve">i korytarzy przykuchennych, demontaż i montaż urządzeń i wyposażenia, wymianę posadzki, okapów kuchennych, podejść kanalizacyjnych, odnowienie posadzek, przełożenie instalacji centralnego ogrzewania, wykonanie robót malarskich </w:t>
      </w:r>
      <w:r w:rsidR="001A66F3">
        <w:rPr>
          <w:rFonts w:ascii="Arial" w:hAnsi="Arial" w:cs="Arial"/>
        </w:rPr>
        <w:br/>
      </w:r>
      <w:r w:rsidRPr="00A80524">
        <w:rPr>
          <w:rFonts w:ascii="Arial" w:hAnsi="Arial" w:cs="Arial"/>
        </w:rPr>
        <w:t>i tynkarskich, wymianę stolarki drzwiowej wewnętrznej i zewnętrznej.</w:t>
      </w:r>
    </w:p>
    <w:p w:rsidR="001D34E1" w:rsidRPr="00A80524" w:rsidRDefault="001D34E1" w:rsidP="001D34E1">
      <w:pPr>
        <w:spacing w:line="360" w:lineRule="auto"/>
        <w:jc w:val="both"/>
        <w:rPr>
          <w:rFonts w:ascii="Arial" w:hAnsi="Arial" w:cs="Arial"/>
        </w:rPr>
      </w:pPr>
      <w:r w:rsidRPr="00A80524">
        <w:rPr>
          <w:rFonts w:ascii="Arial" w:hAnsi="Arial" w:cs="Arial"/>
          <w:b/>
          <w:i/>
        </w:rPr>
        <w:t>Rozdział 85121 – Lecznictwo ambulatoryjne</w:t>
      </w:r>
    </w:p>
    <w:p w:rsidR="001D34E1" w:rsidRPr="00A80524" w:rsidRDefault="001D34E1" w:rsidP="001D34E1">
      <w:pPr>
        <w:spacing w:line="360" w:lineRule="auto"/>
        <w:jc w:val="both"/>
        <w:rPr>
          <w:rFonts w:ascii="Arial" w:eastAsia="Calibri" w:hAnsi="Arial" w:cs="Arial"/>
        </w:rPr>
      </w:pPr>
      <w:r w:rsidRPr="00A80524">
        <w:rPr>
          <w:rFonts w:ascii="Arial" w:eastAsia="Calibri" w:hAnsi="Arial" w:cs="Arial"/>
        </w:rPr>
        <w:lastRenderedPageBreak/>
        <w:t xml:space="preserve">Zaplanowane wydatki w wysokości </w:t>
      </w:r>
      <w:r w:rsidRPr="00A80524">
        <w:rPr>
          <w:rFonts w:ascii="Arial" w:hAnsi="Arial" w:cs="Arial"/>
        </w:rPr>
        <w:t>552.904</w:t>
      </w:r>
      <w:r w:rsidRPr="00A80524">
        <w:rPr>
          <w:rFonts w:ascii="Arial" w:eastAsia="Calibri" w:hAnsi="Arial" w:cs="Arial"/>
        </w:rPr>
        <w:t xml:space="preserve">,- zł wykonane zostały w kwocie </w:t>
      </w:r>
      <w:r w:rsidRPr="00A80524">
        <w:rPr>
          <w:rFonts w:ascii="Arial" w:eastAsia="Calibri" w:hAnsi="Arial" w:cs="Arial"/>
        </w:rPr>
        <w:br/>
      </w:r>
      <w:r w:rsidRPr="00A80524">
        <w:rPr>
          <w:rFonts w:ascii="Arial" w:hAnsi="Arial" w:cs="Arial"/>
        </w:rPr>
        <w:t>519.049,- zł, tj. 93,88</w:t>
      </w:r>
      <w:r w:rsidRPr="00A80524">
        <w:rPr>
          <w:rFonts w:ascii="Arial" w:eastAsia="Calibri" w:hAnsi="Arial" w:cs="Arial"/>
        </w:rPr>
        <w:t>% planu.</w:t>
      </w:r>
    </w:p>
    <w:p w:rsidR="001D34E1" w:rsidRPr="00A80524" w:rsidRDefault="001D34E1" w:rsidP="00316C0B">
      <w:pPr>
        <w:pStyle w:val="Akapitzlist"/>
        <w:numPr>
          <w:ilvl w:val="0"/>
          <w:numId w:val="413"/>
        </w:numPr>
        <w:tabs>
          <w:tab w:val="left" w:pos="284"/>
        </w:tabs>
        <w:spacing w:line="360" w:lineRule="auto"/>
        <w:ind w:left="284" w:hanging="142"/>
        <w:contextualSpacing/>
        <w:jc w:val="both"/>
        <w:rPr>
          <w:rFonts w:ascii="Arial" w:eastAsia="Calibri" w:hAnsi="Arial" w:cs="Arial"/>
        </w:rPr>
      </w:pPr>
      <w:r w:rsidRPr="00A80524">
        <w:rPr>
          <w:rFonts w:ascii="Arial" w:eastAsia="Calibri" w:hAnsi="Arial" w:cs="Arial"/>
        </w:rPr>
        <w:t xml:space="preserve">Wydatki bieżące zaplanowane </w:t>
      </w:r>
      <w:r>
        <w:rPr>
          <w:rFonts w:ascii="Arial" w:eastAsia="Calibri" w:hAnsi="Arial" w:cs="Arial"/>
        </w:rPr>
        <w:t xml:space="preserve">na dotację podmiotową dla jednostki sektora finansów publicznych </w:t>
      </w:r>
      <w:r w:rsidRPr="00A80524">
        <w:rPr>
          <w:rFonts w:ascii="Arial" w:eastAsia="Calibri" w:hAnsi="Arial" w:cs="Arial"/>
        </w:rPr>
        <w:t xml:space="preserve">w kwocie 4.000,-zł zostały wykonane w 100% planu. </w:t>
      </w:r>
      <w:r>
        <w:rPr>
          <w:rFonts w:ascii="Arial" w:eastAsia="Calibri" w:hAnsi="Arial" w:cs="Arial"/>
        </w:rPr>
        <w:t>P</w:t>
      </w:r>
      <w:r w:rsidRPr="00A80524">
        <w:rPr>
          <w:rFonts w:ascii="Arial" w:eastAsia="Calibri" w:hAnsi="Arial" w:cs="Arial"/>
        </w:rPr>
        <w:t xml:space="preserve">rzeznaczone </w:t>
      </w:r>
      <w:r>
        <w:rPr>
          <w:rFonts w:ascii="Arial" w:eastAsia="Calibri" w:hAnsi="Arial" w:cs="Arial"/>
        </w:rPr>
        <w:t xml:space="preserve">zostały </w:t>
      </w:r>
      <w:r w:rsidRPr="00A80524">
        <w:rPr>
          <w:rFonts w:ascii="Arial" w:eastAsia="Calibri" w:hAnsi="Arial" w:cs="Arial"/>
        </w:rPr>
        <w:t xml:space="preserve">dla Obwodu Lecznictwa Kolejowego w Przemyślu na „Remont sanitariatów </w:t>
      </w:r>
      <w:r w:rsidR="001A66F3">
        <w:rPr>
          <w:rFonts w:ascii="Arial" w:eastAsia="Calibri" w:hAnsi="Arial" w:cs="Arial"/>
        </w:rPr>
        <w:br/>
      </w:r>
      <w:r w:rsidRPr="00A80524">
        <w:rPr>
          <w:rFonts w:ascii="Arial" w:eastAsia="Calibri" w:hAnsi="Arial" w:cs="Arial"/>
        </w:rPr>
        <w:t>w poradni dziecięcej”.</w:t>
      </w:r>
    </w:p>
    <w:p w:rsidR="001D34E1" w:rsidRPr="00A80524" w:rsidRDefault="001D34E1" w:rsidP="00316C0B">
      <w:pPr>
        <w:pStyle w:val="Akapitzlist"/>
        <w:numPr>
          <w:ilvl w:val="0"/>
          <w:numId w:val="413"/>
        </w:numPr>
        <w:spacing w:line="360" w:lineRule="auto"/>
        <w:ind w:left="284" w:hanging="142"/>
        <w:contextualSpacing/>
        <w:jc w:val="both"/>
        <w:rPr>
          <w:rFonts w:ascii="Arial" w:eastAsia="Calibri" w:hAnsi="Arial" w:cs="Arial"/>
        </w:rPr>
      </w:pPr>
      <w:r w:rsidRPr="00A80524">
        <w:rPr>
          <w:rFonts w:ascii="Arial" w:eastAsia="Calibri" w:hAnsi="Arial" w:cs="Arial"/>
        </w:rPr>
        <w:t xml:space="preserve">Wydatki majątkowe zaplanowane </w:t>
      </w:r>
      <w:r>
        <w:rPr>
          <w:rFonts w:ascii="Arial" w:eastAsia="Calibri" w:hAnsi="Arial" w:cs="Arial"/>
        </w:rPr>
        <w:t xml:space="preserve">na dotacje celowe dla jednostki sektora finansów publicznych </w:t>
      </w:r>
      <w:r w:rsidRPr="00A80524">
        <w:rPr>
          <w:rFonts w:ascii="Arial" w:eastAsia="Calibri" w:hAnsi="Arial" w:cs="Arial"/>
        </w:rPr>
        <w:t>w kwocie 548.904,-zł zostały wykonane w kwocie 515.049,-zł</w:t>
      </w:r>
      <w:r>
        <w:rPr>
          <w:rFonts w:ascii="Arial" w:eastAsia="Calibri" w:hAnsi="Arial" w:cs="Arial"/>
        </w:rPr>
        <w:t>. Z</w:t>
      </w:r>
      <w:r w:rsidRPr="00A80524">
        <w:rPr>
          <w:rFonts w:ascii="Arial" w:eastAsia="Calibri" w:hAnsi="Arial" w:cs="Arial"/>
        </w:rPr>
        <w:t>ostały przeznaczone dla Wojewódzkiego Zespołu Specjalistycznego w Rzeszowie na realizację zadań:</w:t>
      </w:r>
    </w:p>
    <w:p w:rsidR="001D34E1" w:rsidRPr="00C942A0" w:rsidRDefault="001D34E1" w:rsidP="00316C0B">
      <w:pPr>
        <w:pStyle w:val="Akapitzlist"/>
        <w:numPr>
          <w:ilvl w:val="0"/>
          <w:numId w:val="417"/>
        </w:numPr>
        <w:spacing w:line="360" w:lineRule="auto"/>
        <w:ind w:left="567" w:hanging="283"/>
        <w:contextualSpacing/>
        <w:jc w:val="both"/>
        <w:rPr>
          <w:rFonts w:ascii="Arial" w:eastAsia="Calibri" w:hAnsi="Arial" w:cs="Arial"/>
        </w:rPr>
      </w:pPr>
      <w:r w:rsidRPr="00A80524">
        <w:rPr>
          <w:rFonts w:ascii="Arial" w:eastAsia="Calibri" w:hAnsi="Arial" w:cs="Arial"/>
        </w:rPr>
        <w:t xml:space="preserve">„Modernizacja pomieszczeń na III piętrze dla potrzeb Zakładu Medycznej Diagnostyki Laboratoryjnej w budynku przy ul. Warzywnej 3 w Rzeszowie” w kwocie 181.710,-zł. Zadanie realizowane w 2012 r. Wykonany zakres </w:t>
      </w:r>
      <w:r w:rsidR="00001C16">
        <w:rPr>
          <w:rFonts w:ascii="Arial" w:hAnsi="Arial" w:cs="Arial"/>
        </w:rPr>
        <w:t>do</w:t>
      </w:r>
      <w:r>
        <w:rPr>
          <w:rFonts w:ascii="Arial" w:hAnsi="Arial" w:cs="Arial"/>
        </w:rPr>
        <w:t>finansowany</w:t>
      </w:r>
      <w:r w:rsidRPr="00A80524">
        <w:rPr>
          <w:rFonts w:ascii="Arial" w:hAnsi="Arial" w:cs="Arial"/>
        </w:rPr>
        <w:t xml:space="preserve"> środkami z dotacji celowej z budżetu Województwa obejmował: opracowanie projektu wykonawczego z kosztorysem inwestorskim, przedmiarem robót, specyfikacjami szczegółowymi wykonania i odbioru robót w zakresie instalacji chłodu i instalacji elektrycznych zasilających, roboty budowlane modernizacyjne: demontaże i rozbiórki, roboty budowlane i instalacyjno-odtworzeniowe, roboty budowlane – instalacja chłodzenia wraz z elektrycznym zasilaniem urządzeń.</w:t>
      </w:r>
    </w:p>
    <w:p w:rsidR="001D34E1" w:rsidRPr="00C942A0" w:rsidRDefault="001D34E1" w:rsidP="00316C0B">
      <w:pPr>
        <w:pStyle w:val="Akapitzlist"/>
        <w:numPr>
          <w:ilvl w:val="0"/>
          <w:numId w:val="417"/>
        </w:numPr>
        <w:spacing w:line="360" w:lineRule="auto"/>
        <w:ind w:left="567" w:hanging="283"/>
        <w:contextualSpacing/>
        <w:jc w:val="both"/>
        <w:rPr>
          <w:rFonts w:ascii="Arial" w:eastAsia="Calibri" w:hAnsi="Arial" w:cs="Arial"/>
        </w:rPr>
      </w:pPr>
      <w:r w:rsidRPr="00C942A0">
        <w:rPr>
          <w:rFonts w:ascii="Arial" w:hAnsi="Arial" w:cs="Arial"/>
        </w:rPr>
        <w:t>„Zakup sterylizatora parowego</w:t>
      </w:r>
      <w:r w:rsidRPr="00C942A0">
        <w:rPr>
          <w:rFonts w:ascii="Arial" w:hAnsi="Arial" w:cs="Arial"/>
          <w:i/>
        </w:rPr>
        <w:t xml:space="preserve">” – </w:t>
      </w:r>
      <w:r w:rsidRPr="00C942A0">
        <w:rPr>
          <w:rFonts w:ascii="Arial" w:hAnsi="Arial" w:cs="Arial"/>
        </w:rPr>
        <w:t xml:space="preserve">105.590,-zł. </w:t>
      </w:r>
    </w:p>
    <w:p w:rsidR="001D34E1" w:rsidRDefault="001D34E1" w:rsidP="001D34E1">
      <w:pPr>
        <w:pStyle w:val="Akapitzlist"/>
        <w:spacing w:line="360" w:lineRule="auto"/>
        <w:ind w:left="567"/>
        <w:jc w:val="both"/>
        <w:rPr>
          <w:rFonts w:ascii="Arial" w:hAnsi="Arial" w:cs="Arial"/>
        </w:rPr>
      </w:pPr>
      <w:r w:rsidRPr="00A80524">
        <w:rPr>
          <w:rFonts w:ascii="Arial" w:eastAsia="Calibri" w:hAnsi="Arial" w:cs="Arial"/>
        </w:rPr>
        <w:t xml:space="preserve">Zadanie realizowane w 2012 r. Wykonany zakres </w:t>
      </w:r>
      <w:r w:rsidRPr="00A80524">
        <w:rPr>
          <w:rFonts w:ascii="Arial" w:hAnsi="Arial" w:cs="Arial"/>
        </w:rPr>
        <w:t xml:space="preserve">dofinansowany środkami z dotacji celowej z budżetu Województwa obejmował: zakup sterylizatora parowego </w:t>
      </w:r>
      <w:r w:rsidR="001A66F3">
        <w:rPr>
          <w:rFonts w:ascii="Arial" w:hAnsi="Arial" w:cs="Arial"/>
        </w:rPr>
        <w:br/>
      </w:r>
      <w:r w:rsidRPr="00A80524">
        <w:rPr>
          <w:rFonts w:ascii="Arial" w:hAnsi="Arial" w:cs="Arial"/>
        </w:rPr>
        <w:t>z wyposażeniem, zakup zmiękczacza wody z wyposażeniem.</w:t>
      </w:r>
    </w:p>
    <w:p w:rsidR="001D34E1" w:rsidRPr="00A80524" w:rsidRDefault="001D34E1" w:rsidP="00316C0B">
      <w:pPr>
        <w:pStyle w:val="Akapitzlist"/>
        <w:numPr>
          <w:ilvl w:val="0"/>
          <w:numId w:val="417"/>
        </w:numPr>
        <w:spacing w:line="360" w:lineRule="auto"/>
        <w:ind w:left="567" w:hanging="283"/>
        <w:contextualSpacing/>
        <w:jc w:val="both"/>
        <w:rPr>
          <w:rFonts w:ascii="Arial" w:eastAsia="Calibri" w:hAnsi="Arial" w:cs="Arial"/>
        </w:rPr>
      </w:pPr>
      <w:r w:rsidRPr="00A80524">
        <w:rPr>
          <w:rFonts w:ascii="Arial" w:hAnsi="Arial" w:cs="Arial"/>
        </w:rPr>
        <w:t>„</w:t>
      </w:r>
      <w:r w:rsidRPr="00A80524">
        <w:rPr>
          <w:rFonts w:ascii="Arial" w:hAnsi="Arial" w:cs="Arial"/>
          <w:bCs/>
        </w:rPr>
        <w:t>Zakup aparatury i sprzętu medycznego dla Poradni Kardiologicznej i Poradni Otolaryngologii”</w:t>
      </w:r>
      <w:r w:rsidRPr="00A80524">
        <w:rPr>
          <w:rFonts w:ascii="Arial" w:hAnsi="Arial" w:cs="Arial"/>
          <w:b/>
          <w:bCs/>
        </w:rPr>
        <w:t xml:space="preserve"> </w:t>
      </w:r>
      <w:r w:rsidRPr="00A80524">
        <w:rPr>
          <w:rFonts w:ascii="Arial" w:hAnsi="Arial" w:cs="Arial"/>
          <w:i/>
        </w:rPr>
        <w:t>–</w:t>
      </w:r>
      <w:r w:rsidRPr="00A80524">
        <w:rPr>
          <w:rFonts w:ascii="Arial" w:hAnsi="Arial" w:cs="Arial"/>
          <w:b/>
          <w:bCs/>
        </w:rPr>
        <w:t xml:space="preserve"> </w:t>
      </w:r>
      <w:r w:rsidRPr="00A80524">
        <w:rPr>
          <w:rFonts w:ascii="Arial" w:hAnsi="Arial" w:cs="Arial"/>
        </w:rPr>
        <w:t>227.749,-zł.</w:t>
      </w:r>
    </w:p>
    <w:p w:rsidR="001D34E1" w:rsidRDefault="001D34E1" w:rsidP="001D34E1">
      <w:pPr>
        <w:pStyle w:val="Akapitzlist"/>
        <w:spacing w:line="360" w:lineRule="auto"/>
        <w:ind w:left="567"/>
        <w:jc w:val="both"/>
        <w:rPr>
          <w:rFonts w:ascii="Arial" w:hAnsi="Arial" w:cs="Arial"/>
        </w:rPr>
      </w:pPr>
      <w:r w:rsidRPr="00A80524">
        <w:rPr>
          <w:rFonts w:ascii="Arial" w:eastAsia="Calibri" w:hAnsi="Arial" w:cs="Arial"/>
        </w:rPr>
        <w:t xml:space="preserve">Zadanie realizowane w 2012 r. Wykonany zakres </w:t>
      </w:r>
      <w:r w:rsidRPr="00A80524">
        <w:rPr>
          <w:rFonts w:ascii="Arial" w:hAnsi="Arial" w:cs="Arial"/>
        </w:rPr>
        <w:t xml:space="preserve">dofinansowany środkami z dotacji celowej z budżetu Województwa obejmuje zakup: aparatu USG kardiologicznego </w:t>
      </w:r>
      <w:r w:rsidR="001A66F3">
        <w:rPr>
          <w:rFonts w:ascii="Arial" w:hAnsi="Arial" w:cs="Arial"/>
        </w:rPr>
        <w:br/>
      </w:r>
      <w:r w:rsidRPr="00A80524">
        <w:rPr>
          <w:rFonts w:ascii="Arial" w:hAnsi="Arial" w:cs="Arial"/>
        </w:rPr>
        <w:t>z trzema głowicami, specjalistycznym oprogramowaniem oraz videoprintem, stanowiska komputerowego do analizy badań holterowskich EKG wraz z pięcioma rejestratorami EKG, stanowiska komputerowego do analizy badań holterowskich ciśnienia wraz z czterema rejestratorami, aparatu EKG, bieżni, stanowiska komputerowego z oprogramowaniem do prób wysiłkowych, video laryngoskopu.</w:t>
      </w:r>
    </w:p>
    <w:p w:rsidR="001D34E1" w:rsidRPr="00C10740" w:rsidRDefault="001D34E1" w:rsidP="001D34E1">
      <w:pPr>
        <w:spacing w:line="360" w:lineRule="auto"/>
        <w:jc w:val="both"/>
        <w:rPr>
          <w:rFonts w:ascii="Arial" w:hAnsi="Arial" w:cs="Arial"/>
        </w:rPr>
      </w:pPr>
      <w:r>
        <w:rPr>
          <w:rFonts w:ascii="Arial" w:hAnsi="Arial" w:cs="Arial"/>
        </w:rPr>
        <w:t xml:space="preserve">Niewykonanie planowanych wydatków dotyczy </w:t>
      </w:r>
      <w:r w:rsidRPr="00C10740">
        <w:rPr>
          <w:rFonts w:ascii="Arial" w:hAnsi="Arial" w:cs="Arial"/>
        </w:rPr>
        <w:t xml:space="preserve">oszczędności przetargowych na  </w:t>
      </w:r>
      <w:r>
        <w:rPr>
          <w:rFonts w:ascii="Arial" w:hAnsi="Arial" w:cs="Arial"/>
        </w:rPr>
        <w:t>realizowanych</w:t>
      </w:r>
      <w:r w:rsidRPr="004108B8">
        <w:rPr>
          <w:rFonts w:ascii="Arial" w:hAnsi="Arial" w:cs="Arial"/>
        </w:rPr>
        <w:t xml:space="preserve"> </w:t>
      </w:r>
      <w:r w:rsidRPr="00C10740">
        <w:rPr>
          <w:rFonts w:ascii="Arial" w:hAnsi="Arial" w:cs="Arial"/>
        </w:rPr>
        <w:t>zadaniach</w:t>
      </w:r>
      <w:r>
        <w:rPr>
          <w:rFonts w:ascii="Arial" w:hAnsi="Arial" w:cs="Arial"/>
        </w:rPr>
        <w:t>.</w:t>
      </w:r>
    </w:p>
    <w:p w:rsidR="001D34E1" w:rsidRPr="00A80524" w:rsidRDefault="001D34E1" w:rsidP="001D34E1">
      <w:pPr>
        <w:spacing w:line="360" w:lineRule="auto"/>
        <w:jc w:val="both"/>
        <w:rPr>
          <w:rFonts w:ascii="Arial" w:hAnsi="Arial" w:cs="Arial"/>
          <w:b/>
          <w:i/>
        </w:rPr>
      </w:pPr>
      <w:r w:rsidRPr="00A80524">
        <w:rPr>
          <w:rFonts w:ascii="Arial" w:hAnsi="Arial" w:cs="Arial"/>
          <w:b/>
          <w:i/>
        </w:rPr>
        <w:lastRenderedPageBreak/>
        <w:t xml:space="preserve">Rozdział 85141 – Ratownictwo medyczne </w:t>
      </w:r>
    </w:p>
    <w:p w:rsidR="001D34E1" w:rsidRPr="00A80524" w:rsidRDefault="001D34E1" w:rsidP="001D34E1">
      <w:pPr>
        <w:spacing w:line="360" w:lineRule="auto"/>
        <w:jc w:val="both"/>
        <w:rPr>
          <w:rFonts w:ascii="Arial" w:hAnsi="Arial" w:cs="Arial"/>
        </w:rPr>
      </w:pPr>
      <w:r w:rsidRPr="00A80524">
        <w:rPr>
          <w:rFonts w:ascii="Arial" w:hAnsi="Arial" w:cs="Arial"/>
        </w:rPr>
        <w:t xml:space="preserve">Wydatki majątkowe zaplanowane </w:t>
      </w:r>
      <w:r>
        <w:rPr>
          <w:rFonts w:ascii="Arial" w:hAnsi="Arial" w:cs="Arial"/>
        </w:rPr>
        <w:t xml:space="preserve">na dotacje celowe dla jednostek sektora finansów publicznych </w:t>
      </w:r>
      <w:r w:rsidRPr="00A80524">
        <w:rPr>
          <w:rFonts w:ascii="Arial" w:hAnsi="Arial" w:cs="Arial"/>
        </w:rPr>
        <w:t xml:space="preserve">w wysokości 357.746,-zł wykonane zostały w kwocie 355.792,- zł tj. 99,45 % planu. Zostały przeznaczone na dotacje dla: </w:t>
      </w:r>
    </w:p>
    <w:p w:rsidR="001D34E1" w:rsidRDefault="001D34E1" w:rsidP="00316C0B">
      <w:pPr>
        <w:pStyle w:val="Akapitzlist"/>
        <w:numPr>
          <w:ilvl w:val="0"/>
          <w:numId w:val="421"/>
        </w:numPr>
        <w:tabs>
          <w:tab w:val="left" w:pos="142"/>
          <w:tab w:val="left" w:pos="284"/>
        </w:tabs>
        <w:spacing w:line="360" w:lineRule="auto"/>
        <w:ind w:left="284" w:hanging="284"/>
        <w:contextualSpacing/>
        <w:jc w:val="both"/>
        <w:rPr>
          <w:rFonts w:ascii="Arial" w:hAnsi="Arial" w:cs="Arial"/>
        </w:rPr>
      </w:pPr>
      <w:r w:rsidRPr="00C942A0">
        <w:rPr>
          <w:rFonts w:ascii="Arial" w:hAnsi="Arial" w:cs="Arial"/>
        </w:rPr>
        <w:t xml:space="preserve">Wojewódzkiego Szpitala im. Św. Ojca Pio w Przemyślu na realizację zadania „Zakup dodatkowego wyposażenia dla zespołów ratownictwa medycznego Wojewódzkiego Szpitala im. Św. Ojca Pio w Przemyślu” – 56.072,-zł. </w:t>
      </w:r>
    </w:p>
    <w:p w:rsidR="001D34E1" w:rsidRDefault="001D34E1" w:rsidP="001D34E1">
      <w:pPr>
        <w:pStyle w:val="Akapitzlist"/>
        <w:tabs>
          <w:tab w:val="left" w:pos="142"/>
          <w:tab w:val="left" w:pos="284"/>
        </w:tabs>
        <w:spacing w:line="360" w:lineRule="auto"/>
        <w:ind w:left="284"/>
        <w:jc w:val="both"/>
        <w:rPr>
          <w:rFonts w:ascii="Arial" w:hAnsi="Arial" w:cs="Arial"/>
        </w:rPr>
      </w:pPr>
      <w:r>
        <w:rPr>
          <w:rFonts w:ascii="Arial" w:hAnsi="Arial" w:cs="Arial"/>
        </w:rPr>
        <w:t>Dokonano za</w:t>
      </w:r>
      <w:r w:rsidRPr="00C942A0">
        <w:rPr>
          <w:rFonts w:ascii="Arial" w:hAnsi="Arial" w:cs="Arial"/>
        </w:rPr>
        <w:t>kup</w:t>
      </w:r>
      <w:r>
        <w:rPr>
          <w:rFonts w:ascii="Arial" w:hAnsi="Arial" w:cs="Arial"/>
        </w:rPr>
        <w:t>u</w:t>
      </w:r>
      <w:r w:rsidRPr="00C942A0">
        <w:rPr>
          <w:rFonts w:ascii="Arial" w:hAnsi="Arial" w:cs="Arial"/>
        </w:rPr>
        <w:t xml:space="preserve"> respiratorów transportowych i pulsoksymetrów z kapnometre</w:t>
      </w:r>
      <w:r>
        <w:rPr>
          <w:rFonts w:ascii="Arial" w:hAnsi="Arial" w:cs="Arial"/>
        </w:rPr>
        <w:t>m.</w:t>
      </w:r>
    </w:p>
    <w:p w:rsidR="001D34E1" w:rsidRDefault="001D34E1" w:rsidP="001D34E1">
      <w:pPr>
        <w:pStyle w:val="Akapitzlist"/>
        <w:tabs>
          <w:tab w:val="left" w:pos="142"/>
          <w:tab w:val="left" w:pos="284"/>
        </w:tabs>
        <w:spacing w:line="360" w:lineRule="auto"/>
        <w:ind w:left="284"/>
        <w:jc w:val="both"/>
        <w:rPr>
          <w:rFonts w:ascii="Arial" w:hAnsi="Arial" w:cs="Arial"/>
        </w:rPr>
      </w:pPr>
      <w:r>
        <w:rPr>
          <w:rFonts w:ascii="Arial" w:hAnsi="Arial" w:cs="Arial"/>
        </w:rPr>
        <w:t>Źródłem finansowania zadania była dotacja celowa z budżetu państwa.</w:t>
      </w:r>
    </w:p>
    <w:p w:rsidR="001D34E1" w:rsidRPr="00C942A0" w:rsidRDefault="001D34E1" w:rsidP="00316C0B">
      <w:pPr>
        <w:pStyle w:val="Akapitzlist"/>
        <w:numPr>
          <w:ilvl w:val="0"/>
          <w:numId w:val="421"/>
        </w:numPr>
        <w:tabs>
          <w:tab w:val="left" w:pos="142"/>
          <w:tab w:val="left" w:pos="284"/>
        </w:tabs>
        <w:spacing w:line="360" w:lineRule="auto"/>
        <w:ind w:left="284" w:hanging="284"/>
        <w:contextualSpacing/>
        <w:jc w:val="both"/>
        <w:rPr>
          <w:rFonts w:ascii="Arial" w:hAnsi="Arial" w:cs="Arial"/>
        </w:rPr>
      </w:pPr>
      <w:r w:rsidRPr="00C942A0">
        <w:rPr>
          <w:rFonts w:ascii="Arial" w:hAnsi="Arial" w:cs="Arial"/>
        </w:rPr>
        <w:t>Wojewódzkiej Stacji Pogotowia Ratunkowego w Rzeszowie – 299.720,-zł na         zadania:</w:t>
      </w:r>
    </w:p>
    <w:p w:rsidR="001D34E1" w:rsidRDefault="001D34E1" w:rsidP="00316C0B">
      <w:pPr>
        <w:pStyle w:val="Akapitzlist"/>
        <w:numPr>
          <w:ilvl w:val="0"/>
          <w:numId w:val="418"/>
        </w:numPr>
        <w:spacing w:line="360" w:lineRule="auto"/>
        <w:ind w:left="709" w:hanging="369"/>
        <w:jc w:val="both"/>
        <w:rPr>
          <w:rFonts w:ascii="Arial" w:hAnsi="Arial" w:cs="Arial"/>
        </w:rPr>
      </w:pPr>
      <w:r w:rsidRPr="00A80524">
        <w:rPr>
          <w:rFonts w:ascii="Arial" w:hAnsi="Arial" w:cs="Arial"/>
        </w:rPr>
        <w:t>„Dofinansowanie zakupu ambulansu dla Wojewódzkiej Stacji Pogotowia Ratunko</w:t>
      </w:r>
      <w:r>
        <w:rPr>
          <w:rFonts w:ascii="Arial" w:hAnsi="Arial" w:cs="Arial"/>
        </w:rPr>
        <w:t>wego w Rzeszowie” – 100.000,-zł</w:t>
      </w:r>
    </w:p>
    <w:p w:rsidR="001D34E1" w:rsidRDefault="001D34E1" w:rsidP="001D34E1">
      <w:pPr>
        <w:pStyle w:val="Akapitzlist"/>
        <w:tabs>
          <w:tab w:val="left" w:pos="142"/>
          <w:tab w:val="left" w:pos="709"/>
        </w:tabs>
        <w:spacing w:line="360" w:lineRule="auto"/>
        <w:ind w:left="709"/>
        <w:jc w:val="both"/>
        <w:rPr>
          <w:rFonts w:ascii="Arial" w:hAnsi="Arial" w:cs="Arial"/>
        </w:rPr>
      </w:pPr>
      <w:r>
        <w:rPr>
          <w:rFonts w:ascii="Arial" w:hAnsi="Arial" w:cs="Arial"/>
        </w:rPr>
        <w:t xml:space="preserve">Dokonano </w:t>
      </w:r>
      <w:r w:rsidRPr="00A80524">
        <w:rPr>
          <w:rFonts w:ascii="Arial" w:hAnsi="Arial" w:cs="Arial"/>
        </w:rPr>
        <w:t>zakup</w:t>
      </w:r>
      <w:r>
        <w:rPr>
          <w:rFonts w:ascii="Arial" w:hAnsi="Arial" w:cs="Arial"/>
        </w:rPr>
        <w:t>u</w:t>
      </w:r>
      <w:r w:rsidRPr="00A80524">
        <w:rPr>
          <w:rFonts w:ascii="Arial" w:hAnsi="Arial" w:cs="Arial"/>
        </w:rPr>
        <w:t xml:space="preserve"> ambulansu specjalistycznego z wyposażeniem.</w:t>
      </w:r>
      <w:r w:rsidRPr="00491D2B">
        <w:rPr>
          <w:rFonts w:ascii="Arial" w:hAnsi="Arial" w:cs="Arial"/>
        </w:rPr>
        <w:t xml:space="preserve"> </w:t>
      </w:r>
    </w:p>
    <w:p w:rsidR="001D34E1" w:rsidRDefault="001D34E1" w:rsidP="001D34E1">
      <w:pPr>
        <w:pStyle w:val="Akapitzlist"/>
        <w:tabs>
          <w:tab w:val="left" w:pos="142"/>
          <w:tab w:val="left" w:pos="709"/>
        </w:tabs>
        <w:spacing w:line="360" w:lineRule="auto"/>
        <w:ind w:left="709"/>
        <w:jc w:val="both"/>
        <w:rPr>
          <w:rFonts w:ascii="Arial" w:hAnsi="Arial" w:cs="Arial"/>
        </w:rPr>
      </w:pPr>
      <w:r>
        <w:rPr>
          <w:rFonts w:ascii="Arial" w:hAnsi="Arial" w:cs="Arial"/>
        </w:rPr>
        <w:t>Źródłem finansowania zadania była dotacja celowa z budżetu państwa.</w:t>
      </w:r>
    </w:p>
    <w:p w:rsidR="001D34E1" w:rsidRPr="00A80524" w:rsidRDefault="001D34E1" w:rsidP="00316C0B">
      <w:pPr>
        <w:pStyle w:val="Akapitzlist"/>
        <w:numPr>
          <w:ilvl w:val="0"/>
          <w:numId w:val="418"/>
        </w:numPr>
        <w:tabs>
          <w:tab w:val="left" w:pos="709"/>
        </w:tabs>
        <w:spacing w:line="360" w:lineRule="auto"/>
        <w:ind w:left="709" w:hanging="369"/>
        <w:jc w:val="both"/>
        <w:rPr>
          <w:rFonts w:ascii="Arial" w:hAnsi="Arial" w:cs="Arial"/>
        </w:rPr>
      </w:pPr>
      <w:r w:rsidRPr="00A80524">
        <w:rPr>
          <w:rFonts w:ascii="Arial" w:hAnsi="Arial" w:cs="Arial"/>
        </w:rPr>
        <w:t xml:space="preserve">„Zakup urządzeń do automatycznego masażu serca” – 199.720,-zł.               </w:t>
      </w:r>
      <w:r w:rsidRPr="00A80524">
        <w:rPr>
          <w:rFonts w:ascii="Arial" w:eastAsia="Calibri" w:hAnsi="Arial" w:cs="Arial"/>
        </w:rPr>
        <w:t xml:space="preserve">Wykonany zakres </w:t>
      </w:r>
      <w:r w:rsidRPr="00A80524">
        <w:rPr>
          <w:rFonts w:ascii="Arial" w:hAnsi="Arial" w:cs="Arial"/>
        </w:rPr>
        <w:t>dofinansowany środkami z dotacji celowej z budżetu Województwa obejmował zakup trzech urządzeń do automatycznego masażu serca na wyposażenie zespołów ratownictwa medycznego.</w:t>
      </w:r>
    </w:p>
    <w:p w:rsidR="001D34E1" w:rsidRPr="00A80524" w:rsidRDefault="001D34E1" w:rsidP="001D34E1">
      <w:pPr>
        <w:pStyle w:val="Akapitzlist"/>
        <w:spacing w:line="360" w:lineRule="auto"/>
        <w:ind w:left="0"/>
        <w:jc w:val="both"/>
        <w:rPr>
          <w:rFonts w:ascii="Arial" w:hAnsi="Arial" w:cs="Arial"/>
          <w:b/>
          <w:i/>
        </w:rPr>
      </w:pPr>
      <w:r w:rsidRPr="00A80524">
        <w:rPr>
          <w:rFonts w:ascii="Arial" w:hAnsi="Arial" w:cs="Arial"/>
          <w:b/>
          <w:i/>
        </w:rPr>
        <w:t>Rozdział 85148 – Medycyna pracy</w:t>
      </w:r>
    </w:p>
    <w:p w:rsidR="001D34E1" w:rsidRPr="00A80524" w:rsidRDefault="001D34E1" w:rsidP="001D34E1">
      <w:pPr>
        <w:pStyle w:val="Akapitzlist"/>
        <w:spacing w:line="360" w:lineRule="auto"/>
        <w:ind w:left="0"/>
        <w:jc w:val="both"/>
        <w:rPr>
          <w:rFonts w:ascii="Arial" w:hAnsi="Arial" w:cs="Arial"/>
        </w:rPr>
      </w:pPr>
      <w:r w:rsidRPr="00A80524">
        <w:rPr>
          <w:rFonts w:ascii="Arial" w:hAnsi="Arial" w:cs="Arial"/>
        </w:rPr>
        <w:t>Zaplanowane wydatki bieżące w kwocie 2.351.386,-zł wykonane zostały w kwocie 2.346.999,-zł, tj. 99,81</w:t>
      </w:r>
      <w:r w:rsidRPr="00A80524">
        <w:rPr>
          <w:rFonts w:ascii="Arial" w:eastAsia="Calibri" w:hAnsi="Arial" w:cs="Arial"/>
        </w:rPr>
        <w:t>% planu.</w:t>
      </w:r>
      <w:r w:rsidRPr="00A80524">
        <w:rPr>
          <w:rFonts w:ascii="Arial" w:hAnsi="Arial" w:cs="Arial"/>
        </w:rPr>
        <w:t xml:space="preserve"> </w:t>
      </w:r>
    </w:p>
    <w:p w:rsidR="001D34E1" w:rsidRPr="00A80524" w:rsidRDefault="001D34E1" w:rsidP="001D34E1">
      <w:pPr>
        <w:pStyle w:val="Akapitzlist"/>
        <w:spacing w:line="360" w:lineRule="auto"/>
        <w:ind w:left="0"/>
        <w:jc w:val="both"/>
        <w:rPr>
          <w:rFonts w:ascii="Arial" w:eastAsia="Calibri" w:hAnsi="Arial" w:cs="Arial"/>
        </w:rPr>
      </w:pPr>
      <w:r w:rsidRPr="00A80524">
        <w:rPr>
          <w:rFonts w:ascii="Arial" w:eastAsia="Calibri" w:hAnsi="Arial" w:cs="Arial"/>
        </w:rPr>
        <w:t xml:space="preserve">Przeznaczone zostały dla </w:t>
      </w:r>
      <w:r>
        <w:rPr>
          <w:rFonts w:ascii="Arial" w:eastAsia="Calibri" w:hAnsi="Arial" w:cs="Arial"/>
        </w:rPr>
        <w:t xml:space="preserve">jednostki sektora finansów publicznych – </w:t>
      </w:r>
      <w:r w:rsidRPr="00A80524">
        <w:rPr>
          <w:rFonts w:ascii="Arial" w:eastAsia="Calibri" w:hAnsi="Arial" w:cs="Arial"/>
        </w:rPr>
        <w:t>Wojewódzkiego Ośrodka Medycyny Pracy w Rzeszowie na:</w:t>
      </w:r>
    </w:p>
    <w:p w:rsidR="001D34E1" w:rsidRPr="00A80524" w:rsidRDefault="001D34E1" w:rsidP="00316C0B">
      <w:pPr>
        <w:pStyle w:val="Akapitzlist"/>
        <w:numPr>
          <w:ilvl w:val="0"/>
          <w:numId w:val="419"/>
        </w:numPr>
        <w:spacing w:line="360" w:lineRule="auto"/>
        <w:jc w:val="both"/>
        <w:rPr>
          <w:rFonts w:ascii="Arial" w:hAnsi="Arial" w:cs="Arial"/>
        </w:rPr>
      </w:pPr>
      <w:r>
        <w:rPr>
          <w:rFonts w:ascii="Arial" w:hAnsi="Arial" w:cs="Arial"/>
        </w:rPr>
        <w:t xml:space="preserve">dotację podmiotową zaplanowaną w kwocie 21.386,-zł na </w:t>
      </w:r>
      <w:r w:rsidRPr="00A80524">
        <w:rPr>
          <w:rFonts w:ascii="Arial" w:hAnsi="Arial" w:cs="Arial"/>
        </w:rPr>
        <w:t xml:space="preserve">programy zdrowotne </w:t>
      </w:r>
      <w:r w:rsidR="001A66F3">
        <w:rPr>
          <w:rFonts w:ascii="Arial" w:hAnsi="Arial" w:cs="Arial"/>
        </w:rPr>
        <w:br/>
      </w:r>
      <w:r w:rsidRPr="00A80524">
        <w:rPr>
          <w:rFonts w:ascii="Arial" w:hAnsi="Arial" w:cs="Arial"/>
        </w:rPr>
        <w:t>z zakresu promocji zdrowia</w:t>
      </w:r>
      <w:r>
        <w:rPr>
          <w:rFonts w:ascii="Arial" w:hAnsi="Arial" w:cs="Arial"/>
        </w:rPr>
        <w:t xml:space="preserve"> wykonanąw kwocie </w:t>
      </w:r>
      <w:r w:rsidRPr="00A80524">
        <w:rPr>
          <w:rFonts w:ascii="Arial" w:hAnsi="Arial" w:cs="Arial"/>
        </w:rPr>
        <w:t xml:space="preserve">17.000,-zł. </w:t>
      </w:r>
    </w:p>
    <w:p w:rsidR="001D34E1" w:rsidRPr="00A80524" w:rsidRDefault="001D34E1" w:rsidP="00316C0B">
      <w:pPr>
        <w:pStyle w:val="Akapitzlist"/>
        <w:numPr>
          <w:ilvl w:val="0"/>
          <w:numId w:val="419"/>
        </w:numPr>
        <w:spacing w:line="360" w:lineRule="auto"/>
        <w:jc w:val="both"/>
        <w:rPr>
          <w:rFonts w:ascii="Arial" w:hAnsi="Arial" w:cs="Arial"/>
        </w:rPr>
      </w:pPr>
      <w:r w:rsidRPr="00A80524">
        <w:rPr>
          <w:rFonts w:ascii="Arial" w:hAnsi="Arial" w:cs="Arial"/>
        </w:rPr>
        <w:t>realizację zadań z zakresu medycyny pracy określonych w ustawie o służbie medycyny pracy z dnia 27 czerwca 1997 r. Zadania realizowane były na podstawie zawartych umów z Województwem Podkarpackim. Jednostka wykonywała zadania statutowe oraz zadania zlecone przez Zar</w:t>
      </w:r>
      <w:r>
        <w:rPr>
          <w:rFonts w:ascii="Arial" w:hAnsi="Arial" w:cs="Arial"/>
        </w:rPr>
        <w:t>ząd Województwa Podkarpackiego:</w:t>
      </w:r>
    </w:p>
    <w:p w:rsidR="001D34E1" w:rsidRPr="00E1117D" w:rsidRDefault="001D34E1" w:rsidP="00316C0B">
      <w:pPr>
        <w:pStyle w:val="Akapitzlist"/>
        <w:numPr>
          <w:ilvl w:val="0"/>
          <w:numId w:val="422"/>
        </w:numPr>
        <w:spacing w:after="200" w:line="360" w:lineRule="auto"/>
        <w:ind w:left="567" w:hanging="141"/>
        <w:contextualSpacing/>
        <w:jc w:val="both"/>
        <w:rPr>
          <w:rFonts w:ascii="Arial" w:eastAsia="Calibri" w:hAnsi="Arial" w:cs="Arial"/>
        </w:rPr>
      </w:pPr>
      <w:r w:rsidRPr="00E1117D">
        <w:rPr>
          <w:rFonts w:ascii="Arial" w:hAnsi="Arial" w:cs="Arial"/>
        </w:rPr>
        <w:t xml:space="preserve">na realizację zadań statutowych określonych w </w:t>
      </w:r>
      <w:r>
        <w:rPr>
          <w:rFonts w:ascii="Arial" w:hAnsi="Arial" w:cs="Arial"/>
        </w:rPr>
        <w:t>ustawie o</w:t>
      </w:r>
      <w:r w:rsidRPr="00E1117D">
        <w:rPr>
          <w:rFonts w:ascii="Arial" w:hAnsi="Arial" w:cs="Arial"/>
        </w:rPr>
        <w:t xml:space="preserve"> służbie medycyny pracy zaplanowano dotację podmiotową w kwocie</w:t>
      </w:r>
      <w:r>
        <w:rPr>
          <w:rFonts w:ascii="Arial" w:hAnsi="Arial" w:cs="Arial"/>
        </w:rPr>
        <w:t xml:space="preserve"> </w:t>
      </w:r>
      <w:r w:rsidRPr="00E1117D">
        <w:rPr>
          <w:rFonts w:ascii="Arial" w:hAnsi="Arial" w:cs="Arial"/>
        </w:rPr>
        <w:t>1.180.000,-zł. Wydatki zostały wykonane w kwocie 1.180.000,-</w:t>
      </w:r>
      <w:r>
        <w:rPr>
          <w:rFonts w:ascii="Arial" w:hAnsi="Arial" w:cs="Arial"/>
        </w:rPr>
        <w:t xml:space="preserve"> </w:t>
      </w:r>
      <w:r w:rsidRPr="00E1117D">
        <w:rPr>
          <w:rFonts w:ascii="Arial" w:hAnsi="Arial" w:cs="Arial"/>
        </w:rPr>
        <w:t>zł.</w:t>
      </w:r>
    </w:p>
    <w:p w:rsidR="001D34E1" w:rsidRPr="00E1117D" w:rsidRDefault="001D34E1" w:rsidP="001D34E1">
      <w:pPr>
        <w:pStyle w:val="Akapitzlist"/>
        <w:spacing w:line="360" w:lineRule="auto"/>
        <w:ind w:left="567"/>
        <w:jc w:val="both"/>
        <w:rPr>
          <w:rFonts w:ascii="Arial" w:eastAsia="Calibri" w:hAnsi="Arial" w:cs="Arial"/>
        </w:rPr>
      </w:pPr>
      <w:r w:rsidRPr="00E1117D">
        <w:rPr>
          <w:rFonts w:ascii="Arial" w:hAnsi="Arial" w:cs="Arial"/>
        </w:rPr>
        <w:lastRenderedPageBreak/>
        <w:t xml:space="preserve"> Działalność statutowa </w:t>
      </w:r>
      <w:r w:rsidRPr="00E1117D">
        <w:rPr>
          <w:rFonts w:ascii="Arial" w:eastAsia="Calibri" w:hAnsi="Arial" w:cs="Arial"/>
        </w:rPr>
        <w:t>Wojewódzkiego Ośrodka Medycyny Pracy w Rzeszowie obejmowała:</w:t>
      </w:r>
    </w:p>
    <w:p w:rsidR="001D34E1" w:rsidRPr="00A80524" w:rsidRDefault="001D34E1" w:rsidP="00316C0B">
      <w:pPr>
        <w:pStyle w:val="Akapitzlist"/>
        <w:numPr>
          <w:ilvl w:val="0"/>
          <w:numId w:val="423"/>
        </w:numPr>
        <w:spacing w:line="360" w:lineRule="auto"/>
        <w:ind w:left="993" w:hanging="426"/>
        <w:jc w:val="both"/>
        <w:rPr>
          <w:rFonts w:ascii="Arial" w:eastAsia="Calibri" w:hAnsi="Arial" w:cs="Arial"/>
        </w:rPr>
      </w:pPr>
      <w:r w:rsidRPr="00A80524">
        <w:rPr>
          <w:rFonts w:ascii="Arial" w:hAnsi="Arial" w:cs="Arial"/>
        </w:rPr>
        <w:t xml:space="preserve">kontrolę podstawowych </w:t>
      </w:r>
      <w:r>
        <w:rPr>
          <w:rFonts w:ascii="Arial" w:hAnsi="Arial" w:cs="Arial"/>
        </w:rPr>
        <w:t>jednostek służby medycyny pracy i</w:t>
      </w:r>
      <w:r w:rsidRPr="00A80524">
        <w:rPr>
          <w:rFonts w:ascii="Arial" w:hAnsi="Arial" w:cs="Arial"/>
        </w:rPr>
        <w:t xml:space="preserve"> osób realizujących zadania </w:t>
      </w:r>
      <w:r>
        <w:rPr>
          <w:rFonts w:ascii="Arial" w:hAnsi="Arial" w:cs="Arial"/>
        </w:rPr>
        <w:t xml:space="preserve">służby medycyny pracy </w:t>
      </w:r>
      <w:r w:rsidRPr="00A80524">
        <w:rPr>
          <w:rFonts w:ascii="Arial" w:hAnsi="Arial" w:cs="Arial"/>
        </w:rPr>
        <w:t>poza zakładami opieki zdrowotnej,</w:t>
      </w:r>
    </w:p>
    <w:p w:rsidR="001D34E1" w:rsidRPr="003D1CDC" w:rsidRDefault="001D34E1" w:rsidP="00316C0B">
      <w:pPr>
        <w:pStyle w:val="Akapitzlist"/>
        <w:numPr>
          <w:ilvl w:val="0"/>
          <w:numId w:val="423"/>
        </w:numPr>
        <w:spacing w:line="360" w:lineRule="auto"/>
        <w:ind w:left="993" w:hanging="426"/>
        <w:contextualSpacing/>
        <w:jc w:val="both"/>
        <w:rPr>
          <w:rFonts w:ascii="Arial" w:eastAsia="Calibri" w:hAnsi="Arial" w:cs="Arial"/>
        </w:rPr>
      </w:pPr>
      <w:r w:rsidRPr="003D1CDC">
        <w:rPr>
          <w:rFonts w:ascii="Arial" w:hAnsi="Arial" w:cs="Arial"/>
        </w:rPr>
        <w:t>udzielanie konsultacji i opinii dla różnych instytucji i podmiotów gospodarczych w sprawach dotyczących organizacji i funkcjonowania opieki zdrowotnej nad pracującymi oraz ochrony zdrowia pracujących,</w:t>
      </w:r>
    </w:p>
    <w:p w:rsidR="001D34E1" w:rsidRPr="003D1CDC" w:rsidRDefault="001D34E1" w:rsidP="00316C0B">
      <w:pPr>
        <w:pStyle w:val="Akapitzlist"/>
        <w:numPr>
          <w:ilvl w:val="0"/>
          <w:numId w:val="423"/>
        </w:numPr>
        <w:spacing w:line="360" w:lineRule="auto"/>
        <w:ind w:left="993" w:hanging="426"/>
        <w:contextualSpacing/>
        <w:jc w:val="both"/>
        <w:rPr>
          <w:rFonts w:ascii="Arial" w:eastAsia="Calibri" w:hAnsi="Arial" w:cs="Arial"/>
        </w:rPr>
      </w:pPr>
      <w:r w:rsidRPr="003D1CDC">
        <w:rPr>
          <w:rFonts w:ascii="Arial" w:hAnsi="Arial" w:cs="Arial"/>
        </w:rPr>
        <w:t>prowadzenie w ramach podyplomowego kształcenia z zakresu medycyny pracy szkoleń dla lekarzy medycyny pracy,</w:t>
      </w:r>
    </w:p>
    <w:p w:rsidR="001D34E1" w:rsidRPr="003D1CDC" w:rsidRDefault="001D34E1" w:rsidP="00316C0B">
      <w:pPr>
        <w:pStyle w:val="Akapitzlist"/>
        <w:numPr>
          <w:ilvl w:val="0"/>
          <w:numId w:val="423"/>
        </w:numPr>
        <w:spacing w:line="360" w:lineRule="auto"/>
        <w:ind w:left="993" w:hanging="426"/>
        <w:contextualSpacing/>
        <w:jc w:val="both"/>
        <w:rPr>
          <w:rFonts w:ascii="Arial" w:eastAsia="Calibri" w:hAnsi="Arial" w:cs="Arial"/>
        </w:rPr>
      </w:pPr>
      <w:r w:rsidRPr="003D1CDC">
        <w:rPr>
          <w:rFonts w:ascii="Arial" w:hAnsi="Arial" w:cs="Arial"/>
        </w:rPr>
        <w:t>prowadzenie działalności diagnostycznej i orzeczniczej w zakresie chorób zawodowych,</w:t>
      </w:r>
    </w:p>
    <w:p w:rsidR="001D34E1" w:rsidRPr="003D1CDC" w:rsidRDefault="001D34E1" w:rsidP="00316C0B">
      <w:pPr>
        <w:pStyle w:val="Akapitzlist"/>
        <w:numPr>
          <w:ilvl w:val="0"/>
          <w:numId w:val="423"/>
        </w:numPr>
        <w:spacing w:line="360" w:lineRule="auto"/>
        <w:ind w:left="993" w:hanging="426"/>
        <w:contextualSpacing/>
        <w:jc w:val="both"/>
        <w:rPr>
          <w:rFonts w:ascii="Arial" w:eastAsia="Calibri" w:hAnsi="Arial" w:cs="Arial"/>
        </w:rPr>
      </w:pPr>
      <w:r w:rsidRPr="003D1CDC">
        <w:rPr>
          <w:rFonts w:ascii="Arial" w:hAnsi="Arial" w:cs="Arial"/>
        </w:rPr>
        <w:t>rozpatrywanie odwołań od orzeczeń lekarskich jednostek podstawowych służby medycyny pracy, kierowanie na odwołania do Instytutów Medycyny Pracy,</w:t>
      </w:r>
    </w:p>
    <w:p w:rsidR="001D34E1" w:rsidRPr="003D1CDC" w:rsidRDefault="001D34E1" w:rsidP="00316C0B">
      <w:pPr>
        <w:pStyle w:val="Akapitzlist"/>
        <w:numPr>
          <w:ilvl w:val="0"/>
          <w:numId w:val="423"/>
        </w:numPr>
        <w:spacing w:line="360" w:lineRule="auto"/>
        <w:ind w:left="993" w:hanging="426"/>
        <w:contextualSpacing/>
        <w:jc w:val="both"/>
        <w:rPr>
          <w:rFonts w:ascii="Arial" w:eastAsia="Calibri" w:hAnsi="Arial" w:cs="Arial"/>
        </w:rPr>
      </w:pPr>
      <w:r w:rsidRPr="003D1CDC">
        <w:rPr>
          <w:rFonts w:ascii="Arial" w:hAnsi="Arial" w:cs="Arial"/>
        </w:rPr>
        <w:t>udzielanie w związku z procesem rozpoznawania chorób zawodowych konsultacji specjalistycznych.</w:t>
      </w:r>
    </w:p>
    <w:p w:rsidR="001D34E1" w:rsidRPr="00A80524" w:rsidRDefault="001D34E1" w:rsidP="00316C0B">
      <w:pPr>
        <w:pStyle w:val="Akapitzlist"/>
        <w:numPr>
          <w:ilvl w:val="0"/>
          <w:numId w:val="422"/>
        </w:numPr>
        <w:spacing w:line="360" w:lineRule="auto"/>
        <w:ind w:left="709" w:hanging="283"/>
        <w:contextualSpacing/>
        <w:jc w:val="both"/>
        <w:rPr>
          <w:rFonts w:ascii="Arial" w:hAnsi="Arial" w:cs="Arial"/>
        </w:rPr>
      </w:pPr>
      <w:r>
        <w:rPr>
          <w:rFonts w:ascii="Arial" w:hAnsi="Arial" w:cs="Arial"/>
        </w:rPr>
        <w:t>n</w:t>
      </w:r>
      <w:r w:rsidRPr="00A80524">
        <w:rPr>
          <w:rFonts w:ascii="Arial" w:hAnsi="Arial" w:cs="Arial"/>
        </w:rPr>
        <w:t xml:space="preserve">a zadania </w:t>
      </w:r>
      <w:r>
        <w:rPr>
          <w:rFonts w:ascii="Arial" w:hAnsi="Arial" w:cs="Arial"/>
        </w:rPr>
        <w:t>świadczone</w:t>
      </w:r>
      <w:r w:rsidRPr="00A80524">
        <w:rPr>
          <w:rFonts w:ascii="Arial" w:hAnsi="Arial" w:cs="Arial"/>
        </w:rPr>
        <w:t xml:space="preserve"> w formie usługi </w:t>
      </w:r>
      <w:r>
        <w:rPr>
          <w:rFonts w:ascii="Arial" w:hAnsi="Arial" w:cs="Arial"/>
        </w:rPr>
        <w:t xml:space="preserve">zaplanowano wydatki w kwocie 1.150.000,-zł. Środki </w:t>
      </w:r>
      <w:r w:rsidRPr="00A80524">
        <w:rPr>
          <w:rFonts w:ascii="Arial" w:hAnsi="Arial" w:cs="Arial"/>
        </w:rPr>
        <w:t xml:space="preserve">wydatkowano </w:t>
      </w:r>
      <w:r>
        <w:rPr>
          <w:rFonts w:ascii="Arial" w:hAnsi="Arial" w:cs="Arial"/>
        </w:rPr>
        <w:t xml:space="preserve">na </w:t>
      </w:r>
      <w:r w:rsidRPr="00A80524">
        <w:rPr>
          <w:rFonts w:ascii="Arial" w:hAnsi="Arial" w:cs="Arial"/>
        </w:rPr>
        <w:t>kwotę 1.149.999,-zł. Zadania obejmowały:</w:t>
      </w:r>
    </w:p>
    <w:p w:rsidR="001D34E1" w:rsidRPr="00A80524" w:rsidRDefault="001D34E1" w:rsidP="00316C0B">
      <w:pPr>
        <w:numPr>
          <w:ilvl w:val="0"/>
          <w:numId w:val="420"/>
        </w:numPr>
        <w:tabs>
          <w:tab w:val="left" w:pos="851"/>
        </w:tabs>
        <w:spacing w:line="360" w:lineRule="auto"/>
        <w:ind w:left="851" w:hanging="284"/>
        <w:jc w:val="both"/>
        <w:rPr>
          <w:rFonts w:ascii="Arial" w:hAnsi="Arial" w:cs="Arial"/>
        </w:rPr>
      </w:pPr>
      <w:r w:rsidRPr="00A80524">
        <w:rPr>
          <w:rFonts w:ascii="Arial" w:hAnsi="Arial" w:cs="Arial"/>
        </w:rPr>
        <w:t xml:space="preserve">prowadzenie działalności konsultacyjnej, diagnostycznej i orzeczniczej </w:t>
      </w:r>
      <w:r w:rsidRPr="00A80524">
        <w:rPr>
          <w:rFonts w:ascii="Arial" w:hAnsi="Arial" w:cs="Arial"/>
        </w:rPr>
        <w:br/>
        <w:t>w zakresie patologii zawodowej,</w:t>
      </w:r>
    </w:p>
    <w:p w:rsidR="001D34E1" w:rsidRPr="00A80524" w:rsidRDefault="001D34E1" w:rsidP="00316C0B">
      <w:pPr>
        <w:numPr>
          <w:ilvl w:val="0"/>
          <w:numId w:val="420"/>
        </w:numPr>
        <w:tabs>
          <w:tab w:val="left" w:pos="851"/>
        </w:tabs>
        <w:spacing w:line="360" w:lineRule="auto"/>
        <w:ind w:left="851" w:hanging="284"/>
        <w:jc w:val="both"/>
        <w:rPr>
          <w:rFonts w:ascii="Arial" w:hAnsi="Arial" w:cs="Arial"/>
        </w:rPr>
      </w:pPr>
      <w:r w:rsidRPr="00A80524">
        <w:rPr>
          <w:rFonts w:ascii="Arial" w:hAnsi="Arial" w:cs="Arial"/>
        </w:rPr>
        <w:t>prowadzenie czynnego poradnictwa w stosunku do osób chorych na choroby zawodowe lub inne choroby związane z wykonywaną pracą,</w:t>
      </w:r>
    </w:p>
    <w:p w:rsidR="001D34E1" w:rsidRPr="00A80524" w:rsidRDefault="001D34E1" w:rsidP="00316C0B">
      <w:pPr>
        <w:numPr>
          <w:ilvl w:val="0"/>
          <w:numId w:val="420"/>
        </w:numPr>
        <w:tabs>
          <w:tab w:val="left" w:pos="851"/>
        </w:tabs>
        <w:spacing w:line="360" w:lineRule="auto"/>
        <w:ind w:left="851" w:hanging="284"/>
        <w:jc w:val="both"/>
        <w:rPr>
          <w:rFonts w:ascii="Arial" w:hAnsi="Arial" w:cs="Arial"/>
        </w:rPr>
      </w:pPr>
      <w:r w:rsidRPr="00A80524">
        <w:rPr>
          <w:rFonts w:ascii="Arial" w:hAnsi="Arial" w:cs="Arial"/>
        </w:rPr>
        <w:t>prowadzenie ambulatoryjnej rehabilitacji leczniczej uzasadnionej stwierdzoną patologią zawodową,</w:t>
      </w:r>
    </w:p>
    <w:p w:rsidR="001D34E1" w:rsidRPr="00A80524" w:rsidRDefault="001D34E1" w:rsidP="00316C0B">
      <w:pPr>
        <w:numPr>
          <w:ilvl w:val="0"/>
          <w:numId w:val="420"/>
        </w:numPr>
        <w:tabs>
          <w:tab w:val="left" w:pos="851"/>
        </w:tabs>
        <w:spacing w:line="360" w:lineRule="auto"/>
        <w:ind w:left="851" w:hanging="284"/>
        <w:jc w:val="both"/>
        <w:rPr>
          <w:rFonts w:ascii="Arial" w:hAnsi="Arial" w:cs="Arial"/>
        </w:rPr>
      </w:pPr>
      <w:r w:rsidRPr="00A80524">
        <w:rPr>
          <w:rFonts w:ascii="Arial" w:hAnsi="Arial" w:cs="Arial"/>
        </w:rPr>
        <w:t xml:space="preserve">wykonywanie zadań służby medycyny pracy wymienionych w art. 6 ust. 3 w/w ustawy tj. badania kandydatów do szkół ponadpodstawowych </w:t>
      </w:r>
      <w:r w:rsidRPr="00A80524">
        <w:rPr>
          <w:rFonts w:ascii="Arial" w:hAnsi="Arial" w:cs="Arial"/>
        </w:rPr>
        <w:br/>
        <w:t>i ponadgimnazjalnych lub wyższych, uczniów tych szkół oraz studentów, uczestników studiów doktoranckich, którzy w trakcie praktycznej nauki zawodu narażeni są na działanie czynników szkodliwych dla zdrowia.</w:t>
      </w:r>
    </w:p>
    <w:p w:rsidR="001D34E1" w:rsidRPr="00A80524" w:rsidRDefault="001D34E1" w:rsidP="001D34E1">
      <w:pPr>
        <w:pStyle w:val="Tekstpodstawowy"/>
        <w:spacing w:after="0" w:line="360" w:lineRule="auto"/>
        <w:rPr>
          <w:rFonts w:ascii="Arial" w:hAnsi="Arial" w:cs="Arial"/>
          <w:b/>
          <w:bCs/>
          <w:i/>
        </w:rPr>
      </w:pPr>
      <w:r w:rsidRPr="00A80524">
        <w:rPr>
          <w:rFonts w:ascii="Arial" w:hAnsi="Arial" w:cs="Arial"/>
          <w:b/>
          <w:i/>
        </w:rPr>
        <w:t>Rozdział 85153 – Zwalczanie narkomanii</w:t>
      </w:r>
      <w:r w:rsidRPr="00A80524">
        <w:rPr>
          <w:rFonts w:ascii="Arial" w:hAnsi="Arial" w:cs="Arial"/>
          <w:b/>
          <w:i/>
        </w:rPr>
        <w:tab/>
      </w:r>
    </w:p>
    <w:p w:rsidR="001D34E1" w:rsidRDefault="001D34E1" w:rsidP="001D34E1">
      <w:pPr>
        <w:pStyle w:val="Tekstpodstawowy"/>
        <w:spacing w:after="0" w:line="360" w:lineRule="auto"/>
        <w:jc w:val="both"/>
        <w:rPr>
          <w:rFonts w:ascii="Arial" w:hAnsi="Arial" w:cs="Arial"/>
        </w:rPr>
      </w:pPr>
      <w:r w:rsidRPr="00A80524">
        <w:rPr>
          <w:rFonts w:ascii="Arial" w:hAnsi="Arial" w:cs="Arial"/>
        </w:rPr>
        <w:t xml:space="preserve">Zaplanowane wydatki bieżące w kwocie 80.000,- zł </w:t>
      </w:r>
      <w:r w:rsidRPr="00A80524">
        <w:rPr>
          <w:rFonts w:ascii="Arial" w:hAnsi="Arial" w:cs="Arial"/>
          <w:bCs/>
        </w:rPr>
        <w:t xml:space="preserve">na </w:t>
      </w:r>
      <w:r w:rsidRPr="00A80524">
        <w:rPr>
          <w:rFonts w:ascii="Arial" w:hAnsi="Arial" w:cs="Arial"/>
        </w:rPr>
        <w:t xml:space="preserve">dotacje celowe dla </w:t>
      </w:r>
      <w:r>
        <w:rPr>
          <w:rFonts w:ascii="Arial" w:hAnsi="Arial" w:cs="Arial"/>
        </w:rPr>
        <w:t xml:space="preserve">jednostek spoza sektora finansów publicznych przeznaczone </w:t>
      </w:r>
      <w:r w:rsidRPr="00A80524">
        <w:rPr>
          <w:rFonts w:ascii="Arial" w:hAnsi="Arial" w:cs="Arial"/>
        </w:rPr>
        <w:t xml:space="preserve">na realizację zadań w ramach Wojewódzkiego Programu Przeciwdziałania Narkomanii na lata 2012 – </w:t>
      </w:r>
      <w:r>
        <w:rPr>
          <w:rFonts w:ascii="Arial" w:hAnsi="Arial" w:cs="Arial"/>
        </w:rPr>
        <w:t xml:space="preserve">2016 zostały wykonane w kwocie </w:t>
      </w:r>
      <w:r w:rsidRPr="00A80524">
        <w:rPr>
          <w:rFonts w:ascii="Arial" w:hAnsi="Arial" w:cs="Arial"/>
        </w:rPr>
        <w:t>79.769,-zł, tj. 99,71% planu.</w:t>
      </w:r>
    </w:p>
    <w:p w:rsidR="00374BE6" w:rsidRDefault="00374BE6" w:rsidP="001D34E1">
      <w:pPr>
        <w:pStyle w:val="Tekstpodstawowy"/>
        <w:spacing w:after="0" w:line="360" w:lineRule="auto"/>
        <w:jc w:val="center"/>
        <w:rPr>
          <w:rFonts w:ascii="Arial" w:hAnsi="Arial" w:cs="Arial"/>
        </w:rPr>
      </w:pPr>
    </w:p>
    <w:p w:rsidR="001D34E1" w:rsidRPr="00A80524" w:rsidRDefault="001D34E1" w:rsidP="001D34E1">
      <w:pPr>
        <w:pStyle w:val="Tekstpodstawowy"/>
        <w:spacing w:after="0" w:line="360" w:lineRule="auto"/>
        <w:jc w:val="center"/>
        <w:rPr>
          <w:rFonts w:ascii="Arial" w:hAnsi="Arial" w:cs="Arial"/>
        </w:rPr>
      </w:pPr>
      <w:r w:rsidRPr="00A80524">
        <w:rPr>
          <w:rFonts w:ascii="Arial" w:hAnsi="Arial" w:cs="Arial"/>
        </w:rPr>
        <w:lastRenderedPageBreak/>
        <w:t>Wykaz udzielonych dotacji celowych w 2012 roku</w:t>
      </w:r>
    </w:p>
    <w:tbl>
      <w:tblPr>
        <w:tblW w:w="0" w:type="auto"/>
        <w:tblInd w:w="70" w:type="dxa"/>
        <w:tblCellMar>
          <w:left w:w="70" w:type="dxa"/>
          <w:right w:w="70" w:type="dxa"/>
        </w:tblCellMar>
        <w:tblLook w:val="04A0"/>
      </w:tblPr>
      <w:tblGrid>
        <w:gridCol w:w="410"/>
        <w:gridCol w:w="2842"/>
        <w:gridCol w:w="4545"/>
        <w:gridCol w:w="1769"/>
      </w:tblGrid>
      <w:tr w:rsidR="001D34E1" w:rsidRPr="00A80524" w:rsidTr="00374BE6">
        <w:trPr>
          <w:trHeight w:val="1305"/>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10740" w:rsidRDefault="001D34E1" w:rsidP="006F73C2">
            <w:pPr>
              <w:jc w:val="center"/>
              <w:rPr>
                <w:rFonts w:ascii="Arial" w:hAnsi="Arial" w:cs="Arial"/>
                <w:b/>
                <w:bCs/>
                <w:color w:val="000000"/>
                <w:sz w:val="18"/>
                <w:szCs w:val="18"/>
              </w:rPr>
            </w:pPr>
            <w:r w:rsidRPr="00C10740">
              <w:rPr>
                <w:rFonts w:ascii="Arial" w:hAnsi="Arial" w:cs="Arial"/>
                <w:b/>
                <w:bCs/>
                <w:color w:val="000000"/>
                <w:sz w:val="18"/>
                <w:szCs w:val="18"/>
              </w:rPr>
              <w:t>Lp.</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10740" w:rsidRDefault="001D34E1" w:rsidP="006F73C2">
            <w:pPr>
              <w:jc w:val="center"/>
              <w:rPr>
                <w:rFonts w:ascii="Arial" w:hAnsi="Arial" w:cs="Arial"/>
                <w:b/>
                <w:bCs/>
                <w:color w:val="000000"/>
                <w:sz w:val="18"/>
                <w:szCs w:val="18"/>
              </w:rPr>
            </w:pPr>
            <w:r w:rsidRPr="00C10740">
              <w:rPr>
                <w:rFonts w:ascii="Arial" w:hAnsi="Arial" w:cs="Arial"/>
                <w:b/>
                <w:bCs/>
                <w:color w:val="000000"/>
                <w:sz w:val="18"/>
                <w:szCs w:val="18"/>
              </w:rPr>
              <w:t>Nazwa podmiotu</w:t>
            </w:r>
          </w:p>
        </w:tc>
        <w:tc>
          <w:tcPr>
            <w:tcW w:w="45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jc w:val="center"/>
              <w:rPr>
                <w:rFonts w:ascii="Arial" w:hAnsi="Arial" w:cs="Arial"/>
                <w:b/>
                <w:bCs/>
                <w:color w:val="000000"/>
                <w:sz w:val="18"/>
                <w:szCs w:val="18"/>
              </w:rPr>
            </w:pPr>
            <w:r w:rsidRPr="00C942A0">
              <w:rPr>
                <w:rFonts w:ascii="Arial" w:hAnsi="Arial" w:cs="Arial"/>
                <w:b/>
                <w:bCs/>
                <w:color w:val="000000"/>
                <w:sz w:val="18"/>
                <w:szCs w:val="18"/>
              </w:rPr>
              <w:t>Nazwa zadania</w:t>
            </w:r>
          </w:p>
        </w:tc>
        <w:tc>
          <w:tcPr>
            <w:tcW w:w="176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Default="001D34E1" w:rsidP="006F73C2">
            <w:pPr>
              <w:jc w:val="center"/>
              <w:rPr>
                <w:rFonts w:ascii="Arial" w:eastAsia="Arial Unicode MS" w:hAnsi="Arial" w:cs="Arial"/>
                <w:b/>
                <w:color w:val="000000"/>
                <w:sz w:val="18"/>
                <w:szCs w:val="18"/>
              </w:rPr>
            </w:pPr>
          </w:p>
          <w:p w:rsidR="001D34E1" w:rsidRPr="00374BE6" w:rsidRDefault="001D34E1" w:rsidP="00374BE6">
            <w:pPr>
              <w:jc w:val="center"/>
              <w:rPr>
                <w:rFonts w:ascii="Arial" w:eastAsia="Arial Unicode MS" w:hAnsi="Arial" w:cs="Arial"/>
                <w:b/>
                <w:color w:val="000000"/>
                <w:sz w:val="18"/>
                <w:szCs w:val="18"/>
              </w:rPr>
            </w:pPr>
            <w:r w:rsidRPr="00C942A0">
              <w:rPr>
                <w:rFonts w:ascii="Arial" w:eastAsia="Arial Unicode MS" w:hAnsi="Arial" w:cs="Arial"/>
                <w:b/>
                <w:color w:val="000000"/>
                <w:sz w:val="18"/>
                <w:szCs w:val="18"/>
              </w:rPr>
              <w:t>Kwota dotacji w zł (dla jednostek spoza sektora finansów publicznych)</w:t>
            </w:r>
          </w:p>
          <w:p w:rsidR="001D34E1" w:rsidRPr="00C942A0" w:rsidRDefault="001D34E1" w:rsidP="006F73C2">
            <w:pPr>
              <w:jc w:val="center"/>
              <w:rPr>
                <w:rFonts w:ascii="Arial" w:hAnsi="Arial" w:cs="Arial"/>
                <w:b/>
                <w:bCs/>
                <w:color w:val="000000"/>
                <w:sz w:val="18"/>
                <w:szCs w:val="18"/>
              </w:rPr>
            </w:pPr>
          </w:p>
        </w:tc>
      </w:tr>
      <w:tr w:rsidR="001D34E1" w:rsidRPr="00A80524" w:rsidTr="00374BE6">
        <w:trPr>
          <w:trHeight w:val="1315"/>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10740" w:rsidRDefault="001D34E1" w:rsidP="006F73C2">
            <w:pPr>
              <w:jc w:val="center"/>
              <w:rPr>
                <w:rFonts w:ascii="Arial" w:hAnsi="Arial" w:cs="Arial"/>
                <w:bCs/>
                <w:color w:val="000000"/>
                <w:sz w:val="18"/>
                <w:szCs w:val="18"/>
              </w:rPr>
            </w:pPr>
            <w:r w:rsidRPr="00C10740">
              <w:rPr>
                <w:rFonts w:ascii="Arial" w:hAnsi="Arial" w:cs="Arial"/>
                <w:bCs/>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rPr>
                <w:rFonts w:ascii="Arial" w:hAnsi="Arial" w:cs="Arial"/>
                <w:bCs/>
                <w:color w:val="000000"/>
                <w:sz w:val="18"/>
                <w:szCs w:val="18"/>
              </w:rPr>
            </w:pPr>
            <w:r w:rsidRPr="00C942A0">
              <w:rPr>
                <w:rFonts w:ascii="Arial" w:hAnsi="Arial" w:cs="Arial"/>
                <w:bCs/>
                <w:color w:val="000000"/>
                <w:sz w:val="18"/>
                <w:szCs w:val="18"/>
              </w:rPr>
              <w:t>Stowarzyszenie POMOST w Rzeszowie</w:t>
            </w:r>
            <w:r w:rsidRPr="00C942A0">
              <w:rPr>
                <w:rFonts w:ascii="Arial" w:hAnsi="Arial" w:cs="Arial"/>
                <w:bCs/>
                <w:color w:val="000000"/>
                <w:sz w:val="18"/>
                <w:szCs w:val="18"/>
              </w:rPr>
              <w:br/>
            </w:r>
          </w:p>
        </w:tc>
        <w:tc>
          <w:tcPr>
            <w:tcW w:w="45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rPr>
                <w:rFonts w:ascii="Arial" w:hAnsi="Arial" w:cs="Arial"/>
                <w:bCs/>
                <w:color w:val="000000"/>
                <w:sz w:val="18"/>
                <w:szCs w:val="18"/>
              </w:rPr>
            </w:pPr>
            <w:r w:rsidRPr="00C942A0">
              <w:rPr>
                <w:rFonts w:ascii="Arial" w:hAnsi="Arial" w:cs="Arial"/>
                <w:bCs/>
                <w:color w:val="000000"/>
                <w:sz w:val="18"/>
                <w:szCs w:val="18"/>
              </w:rPr>
              <w:t>Działania wśród młodzieży akademickiej i młodych dorosłych woj. podkarpackiego w zakresie problemów związanych z używaniem substancji psychoaktywnych, ich skutków zdrowotnych oraz m</w:t>
            </w:r>
            <w:r>
              <w:rPr>
                <w:rFonts w:ascii="Arial" w:hAnsi="Arial" w:cs="Arial"/>
                <w:bCs/>
                <w:color w:val="000000"/>
                <w:sz w:val="18"/>
                <w:szCs w:val="18"/>
              </w:rPr>
              <w:t>ożliwości zapobiegania zjawisku</w:t>
            </w:r>
          </w:p>
        </w:tc>
        <w:tc>
          <w:tcPr>
            <w:tcW w:w="176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jc w:val="right"/>
              <w:rPr>
                <w:rFonts w:ascii="Arial" w:hAnsi="Arial" w:cs="Arial"/>
                <w:bCs/>
                <w:color w:val="000000"/>
                <w:sz w:val="18"/>
                <w:szCs w:val="18"/>
              </w:rPr>
            </w:pPr>
            <w:r w:rsidRPr="00C942A0">
              <w:rPr>
                <w:rFonts w:ascii="Arial" w:hAnsi="Arial" w:cs="Arial"/>
                <w:bCs/>
                <w:color w:val="000000"/>
                <w:sz w:val="18"/>
                <w:szCs w:val="18"/>
              </w:rPr>
              <w:t>19.000</w:t>
            </w:r>
          </w:p>
        </w:tc>
      </w:tr>
      <w:tr w:rsidR="001D34E1" w:rsidRPr="00A80524" w:rsidTr="00001C16">
        <w:trPr>
          <w:trHeight w:val="711"/>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10740" w:rsidRDefault="001D34E1" w:rsidP="006F73C2">
            <w:pPr>
              <w:jc w:val="center"/>
              <w:rPr>
                <w:rFonts w:ascii="Arial" w:hAnsi="Arial" w:cs="Arial"/>
                <w:bCs/>
                <w:color w:val="000000"/>
                <w:sz w:val="18"/>
                <w:szCs w:val="18"/>
              </w:rPr>
            </w:pPr>
            <w:r w:rsidRPr="00C10740">
              <w:rPr>
                <w:rFonts w:ascii="Arial" w:hAnsi="Arial" w:cs="Arial"/>
                <w:bCs/>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rPr>
                <w:rFonts w:ascii="Arial" w:hAnsi="Arial" w:cs="Arial"/>
                <w:bCs/>
                <w:color w:val="000000"/>
                <w:sz w:val="18"/>
                <w:szCs w:val="18"/>
              </w:rPr>
            </w:pPr>
            <w:r w:rsidRPr="00C942A0">
              <w:rPr>
                <w:rFonts w:ascii="Arial" w:hAnsi="Arial" w:cs="Arial"/>
                <w:bCs/>
                <w:color w:val="000000"/>
                <w:sz w:val="18"/>
                <w:szCs w:val="18"/>
              </w:rPr>
              <w:t>Stowarzyszenie Rozwoju Gminy Głogów Małopolski</w:t>
            </w:r>
            <w:r w:rsidRPr="00C942A0">
              <w:rPr>
                <w:rFonts w:ascii="Arial" w:hAnsi="Arial" w:cs="Arial"/>
                <w:bCs/>
                <w:color w:val="000000"/>
                <w:sz w:val="18"/>
                <w:szCs w:val="18"/>
              </w:rPr>
              <w:br/>
              <w:t>w Głogowie Małopolskim</w:t>
            </w:r>
          </w:p>
        </w:tc>
        <w:tc>
          <w:tcPr>
            <w:tcW w:w="45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rPr>
                <w:rFonts w:ascii="Arial" w:hAnsi="Arial" w:cs="Arial"/>
                <w:bCs/>
                <w:color w:val="000000"/>
                <w:sz w:val="18"/>
                <w:szCs w:val="18"/>
              </w:rPr>
            </w:pPr>
            <w:r w:rsidRPr="00C942A0">
              <w:rPr>
                <w:rFonts w:ascii="Arial" w:hAnsi="Arial" w:cs="Arial"/>
                <w:bCs/>
                <w:color w:val="000000"/>
                <w:sz w:val="18"/>
                <w:szCs w:val="18"/>
              </w:rPr>
              <w:t xml:space="preserve">„Mam alternatywę – Uzależniony? Tylko </w:t>
            </w:r>
            <w:r>
              <w:rPr>
                <w:rFonts w:ascii="Arial" w:hAnsi="Arial" w:cs="Arial"/>
                <w:bCs/>
                <w:color w:val="000000"/>
                <w:sz w:val="18"/>
                <w:szCs w:val="18"/>
              </w:rPr>
              <w:t>od MUZYKI !”</w:t>
            </w:r>
          </w:p>
        </w:tc>
        <w:tc>
          <w:tcPr>
            <w:tcW w:w="176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jc w:val="right"/>
              <w:rPr>
                <w:rFonts w:ascii="Arial" w:hAnsi="Arial" w:cs="Arial"/>
                <w:bCs/>
                <w:color w:val="000000"/>
                <w:sz w:val="18"/>
                <w:szCs w:val="18"/>
              </w:rPr>
            </w:pPr>
            <w:r w:rsidRPr="00C942A0">
              <w:rPr>
                <w:rFonts w:ascii="Arial" w:hAnsi="Arial" w:cs="Arial"/>
                <w:bCs/>
                <w:color w:val="000000"/>
                <w:sz w:val="18"/>
                <w:szCs w:val="18"/>
              </w:rPr>
              <w:t>16.500</w:t>
            </w:r>
          </w:p>
        </w:tc>
      </w:tr>
      <w:tr w:rsidR="001D34E1" w:rsidRPr="00A80524" w:rsidTr="00374BE6">
        <w:trPr>
          <w:trHeight w:val="1104"/>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10740" w:rsidRDefault="001D34E1" w:rsidP="006F73C2">
            <w:pPr>
              <w:jc w:val="center"/>
              <w:rPr>
                <w:rFonts w:ascii="Arial" w:hAnsi="Arial" w:cs="Arial"/>
                <w:bCs/>
                <w:color w:val="000000"/>
                <w:sz w:val="18"/>
                <w:szCs w:val="18"/>
              </w:rPr>
            </w:pPr>
            <w:r w:rsidRPr="00C10740">
              <w:rPr>
                <w:rFonts w:ascii="Arial" w:hAnsi="Arial" w:cs="Arial"/>
                <w:bCs/>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rPr>
                <w:rFonts w:ascii="Arial" w:hAnsi="Arial" w:cs="Arial"/>
                <w:bCs/>
                <w:color w:val="000000"/>
                <w:sz w:val="18"/>
                <w:szCs w:val="18"/>
              </w:rPr>
            </w:pPr>
            <w:r>
              <w:rPr>
                <w:rFonts w:ascii="Arial" w:hAnsi="Arial" w:cs="Arial"/>
                <w:bCs/>
                <w:color w:val="000000"/>
                <w:sz w:val="18"/>
                <w:szCs w:val="18"/>
              </w:rPr>
              <w:t>Fundacja Pomocy Młodzieży i</w:t>
            </w:r>
            <w:r w:rsidRPr="00C942A0">
              <w:rPr>
                <w:rFonts w:ascii="Arial" w:hAnsi="Arial" w:cs="Arial"/>
                <w:bCs/>
                <w:color w:val="000000"/>
                <w:sz w:val="18"/>
                <w:szCs w:val="18"/>
              </w:rPr>
              <w:t>m. Jana Pawła II „WZRASTANIE” w Lipniku</w:t>
            </w:r>
          </w:p>
        </w:tc>
        <w:tc>
          <w:tcPr>
            <w:tcW w:w="45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rPr>
                <w:rFonts w:ascii="Arial" w:hAnsi="Arial" w:cs="Arial"/>
                <w:bCs/>
                <w:color w:val="000000"/>
                <w:sz w:val="18"/>
                <w:szCs w:val="18"/>
              </w:rPr>
            </w:pPr>
            <w:r w:rsidRPr="00C942A0">
              <w:rPr>
                <w:rFonts w:ascii="Arial" w:hAnsi="Arial" w:cs="Arial"/>
                <w:bCs/>
                <w:color w:val="000000"/>
                <w:sz w:val="18"/>
                <w:szCs w:val="18"/>
              </w:rPr>
              <w:t>Prowadzenie kampanii edukacyjnej wśród młodzieży gimnazjalnej i szkół średnich poprzez wykłady oraz opracowanie i upowszechnienie materiałów informacyjno – edukacyjnych z zakresu promocji zd</w:t>
            </w:r>
            <w:r>
              <w:rPr>
                <w:rFonts w:ascii="Arial" w:hAnsi="Arial" w:cs="Arial"/>
                <w:bCs/>
                <w:color w:val="000000"/>
                <w:sz w:val="18"/>
                <w:szCs w:val="18"/>
              </w:rPr>
              <w:t>rowia i profilaktyki narkomanii</w:t>
            </w:r>
          </w:p>
        </w:tc>
        <w:tc>
          <w:tcPr>
            <w:tcW w:w="176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jc w:val="right"/>
              <w:rPr>
                <w:rFonts w:ascii="Arial" w:hAnsi="Arial" w:cs="Arial"/>
                <w:bCs/>
                <w:color w:val="000000"/>
                <w:sz w:val="18"/>
                <w:szCs w:val="18"/>
              </w:rPr>
            </w:pPr>
            <w:r w:rsidRPr="00C942A0">
              <w:rPr>
                <w:rFonts w:ascii="Arial" w:hAnsi="Arial" w:cs="Arial"/>
                <w:bCs/>
                <w:color w:val="000000"/>
                <w:sz w:val="18"/>
                <w:szCs w:val="18"/>
              </w:rPr>
              <w:t>16.000</w:t>
            </w:r>
          </w:p>
        </w:tc>
      </w:tr>
      <w:tr w:rsidR="001D34E1" w:rsidRPr="00A80524" w:rsidTr="00001C16">
        <w:trPr>
          <w:trHeight w:val="708"/>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10740" w:rsidRDefault="001D34E1" w:rsidP="006F73C2">
            <w:pPr>
              <w:jc w:val="center"/>
              <w:rPr>
                <w:rFonts w:ascii="Arial" w:hAnsi="Arial" w:cs="Arial"/>
                <w:bCs/>
                <w:color w:val="000000"/>
                <w:sz w:val="18"/>
                <w:szCs w:val="18"/>
              </w:rPr>
            </w:pPr>
            <w:r w:rsidRPr="00C10740">
              <w:rPr>
                <w:rFonts w:ascii="Arial" w:hAnsi="Arial" w:cs="Arial"/>
                <w:bCs/>
                <w:color w:val="000000"/>
                <w:sz w:val="18"/>
                <w:szCs w:val="18"/>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rPr>
                <w:rFonts w:ascii="Arial" w:hAnsi="Arial" w:cs="Arial"/>
                <w:bCs/>
                <w:color w:val="000000"/>
                <w:sz w:val="18"/>
                <w:szCs w:val="18"/>
              </w:rPr>
            </w:pPr>
            <w:r w:rsidRPr="00C942A0">
              <w:rPr>
                <w:rFonts w:ascii="Arial" w:hAnsi="Arial" w:cs="Arial"/>
                <w:bCs/>
                <w:color w:val="000000"/>
                <w:sz w:val="18"/>
                <w:szCs w:val="18"/>
              </w:rPr>
              <w:t>Stowarzyszenie Ruch Pomocy Psychologicznej w Nisku</w:t>
            </w:r>
          </w:p>
        </w:tc>
        <w:tc>
          <w:tcPr>
            <w:tcW w:w="45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rPr>
                <w:rFonts w:ascii="Arial" w:hAnsi="Arial" w:cs="Arial"/>
                <w:bCs/>
                <w:color w:val="000000"/>
                <w:sz w:val="18"/>
                <w:szCs w:val="18"/>
              </w:rPr>
            </w:pPr>
            <w:r w:rsidRPr="00C942A0">
              <w:rPr>
                <w:rFonts w:ascii="Arial" w:hAnsi="Arial" w:cs="Arial"/>
                <w:bCs/>
                <w:color w:val="000000"/>
                <w:sz w:val="18"/>
                <w:szCs w:val="18"/>
              </w:rPr>
              <w:t>„NARKOTYKOM mówimy NIE” – program przeciwdziałania narkomanii wśród młodzieży.</w:t>
            </w:r>
          </w:p>
        </w:tc>
        <w:tc>
          <w:tcPr>
            <w:tcW w:w="176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jc w:val="right"/>
              <w:rPr>
                <w:rFonts w:ascii="Arial" w:hAnsi="Arial" w:cs="Arial"/>
                <w:bCs/>
                <w:color w:val="000000"/>
                <w:sz w:val="18"/>
                <w:szCs w:val="18"/>
              </w:rPr>
            </w:pPr>
            <w:r w:rsidRPr="00C942A0">
              <w:rPr>
                <w:rFonts w:ascii="Arial" w:hAnsi="Arial" w:cs="Arial"/>
                <w:bCs/>
                <w:color w:val="000000"/>
                <w:sz w:val="18"/>
                <w:szCs w:val="18"/>
              </w:rPr>
              <w:t>8.269</w:t>
            </w:r>
          </w:p>
        </w:tc>
      </w:tr>
      <w:tr w:rsidR="001D34E1" w:rsidRPr="00A80524" w:rsidTr="00374BE6">
        <w:trPr>
          <w:trHeight w:val="521"/>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10740" w:rsidRDefault="001D34E1" w:rsidP="006F73C2">
            <w:pPr>
              <w:jc w:val="center"/>
              <w:rPr>
                <w:rFonts w:ascii="Arial" w:hAnsi="Arial" w:cs="Arial"/>
                <w:bCs/>
                <w:color w:val="000000"/>
                <w:sz w:val="18"/>
                <w:szCs w:val="18"/>
              </w:rPr>
            </w:pPr>
            <w:r w:rsidRPr="00C10740">
              <w:rPr>
                <w:rFonts w:ascii="Arial" w:hAnsi="Arial" w:cs="Arial"/>
                <w:bCs/>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rPr>
                <w:rFonts w:ascii="Arial" w:hAnsi="Arial" w:cs="Arial"/>
                <w:bCs/>
                <w:color w:val="000000"/>
                <w:sz w:val="18"/>
                <w:szCs w:val="18"/>
              </w:rPr>
            </w:pPr>
            <w:r w:rsidRPr="00C942A0">
              <w:rPr>
                <w:rFonts w:ascii="Arial" w:hAnsi="Arial" w:cs="Arial"/>
                <w:bCs/>
                <w:color w:val="000000"/>
                <w:sz w:val="18"/>
                <w:szCs w:val="18"/>
              </w:rPr>
              <w:t>Stowarzyszenie „POMOC” w Rzeszowie</w:t>
            </w:r>
            <w:r w:rsidRPr="00C942A0">
              <w:rPr>
                <w:rFonts w:ascii="Arial" w:hAnsi="Arial" w:cs="Arial"/>
                <w:bCs/>
                <w:color w:val="000000"/>
                <w:sz w:val="18"/>
                <w:szCs w:val="18"/>
              </w:rPr>
              <w:br/>
            </w:r>
          </w:p>
        </w:tc>
        <w:tc>
          <w:tcPr>
            <w:tcW w:w="45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rPr>
                <w:rFonts w:ascii="Arial" w:hAnsi="Arial" w:cs="Arial"/>
                <w:bCs/>
                <w:color w:val="000000"/>
                <w:sz w:val="18"/>
                <w:szCs w:val="18"/>
              </w:rPr>
            </w:pPr>
            <w:r w:rsidRPr="00C942A0">
              <w:rPr>
                <w:rFonts w:ascii="Arial" w:hAnsi="Arial" w:cs="Arial"/>
                <w:bCs/>
                <w:color w:val="000000"/>
                <w:sz w:val="18"/>
                <w:szCs w:val="18"/>
              </w:rPr>
              <w:t>„Szkolenie policjantów w za</w:t>
            </w:r>
            <w:r>
              <w:rPr>
                <w:rFonts w:ascii="Arial" w:hAnsi="Arial" w:cs="Arial"/>
                <w:bCs/>
                <w:color w:val="000000"/>
                <w:sz w:val="18"/>
                <w:szCs w:val="18"/>
              </w:rPr>
              <w:t>kresie problematyki narkomanii”</w:t>
            </w:r>
          </w:p>
        </w:tc>
        <w:tc>
          <w:tcPr>
            <w:tcW w:w="176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jc w:val="right"/>
              <w:rPr>
                <w:rFonts w:ascii="Arial" w:hAnsi="Arial" w:cs="Arial"/>
                <w:bCs/>
                <w:color w:val="000000"/>
                <w:sz w:val="18"/>
                <w:szCs w:val="18"/>
              </w:rPr>
            </w:pPr>
            <w:r w:rsidRPr="00C942A0">
              <w:rPr>
                <w:rFonts w:ascii="Arial" w:hAnsi="Arial" w:cs="Arial"/>
                <w:bCs/>
                <w:color w:val="000000"/>
                <w:sz w:val="18"/>
                <w:szCs w:val="18"/>
              </w:rPr>
              <w:t>7.000</w:t>
            </w:r>
          </w:p>
        </w:tc>
      </w:tr>
      <w:tr w:rsidR="001D34E1" w:rsidRPr="00A80524" w:rsidTr="00374BE6">
        <w:trPr>
          <w:trHeight w:val="445"/>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10740" w:rsidRDefault="001D34E1" w:rsidP="006F73C2">
            <w:pPr>
              <w:jc w:val="center"/>
              <w:rPr>
                <w:rFonts w:ascii="Arial" w:hAnsi="Arial" w:cs="Arial"/>
                <w:bCs/>
                <w:color w:val="000000"/>
                <w:sz w:val="18"/>
                <w:szCs w:val="18"/>
              </w:rPr>
            </w:pPr>
            <w:r w:rsidRPr="00C10740">
              <w:rPr>
                <w:rFonts w:ascii="Arial" w:hAnsi="Arial" w:cs="Arial"/>
                <w:bCs/>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rPr>
                <w:rFonts w:ascii="Arial" w:hAnsi="Arial" w:cs="Arial"/>
                <w:bCs/>
                <w:color w:val="000000"/>
                <w:sz w:val="18"/>
                <w:szCs w:val="18"/>
              </w:rPr>
            </w:pPr>
            <w:r w:rsidRPr="00C942A0">
              <w:rPr>
                <w:rFonts w:ascii="Arial" w:hAnsi="Arial" w:cs="Arial"/>
                <w:bCs/>
                <w:color w:val="000000"/>
                <w:sz w:val="18"/>
                <w:szCs w:val="18"/>
              </w:rPr>
              <w:t>Stowarzyszenie „POMOC” w Rzeszowie</w:t>
            </w:r>
            <w:r w:rsidRPr="00C942A0">
              <w:rPr>
                <w:rFonts w:ascii="Arial" w:hAnsi="Arial" w:cs="Arial"/>
                <w:bCs/>
                <w:color w:val="000000"/>
                <w:sz w:val="18"/>
                <w:szCs w:val="18"/>
              </w:rPr>
              <w:br/>
            </w:r>
          </w:p>
        </w:tc>
        <w:tc>
          <w:tcPr>
            <w:tcW w:w="45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rPr>
                <w:rFonts w:ascii="Arial" w:hAnsi="Arial" w:cs="Arial"/>
                <w:bCs/>
                <w:color w:val="000000"/>
                <w:sz w:val="18"/>
                <w:szCs w:val="18"/>
              </w:rPr>
            </w:pPr>
            <w:r w:rsidRPr="00C942A0">
              <w:rPr>
                <w:rFonts w:ascii="Arial" w:hAnsi="Arial" w:cs="Arial"/>
                <w:bCs/>
                <w:color w:val="000000"/>
                <w:sz w:val="18"/>
                <w:szCs w:val="18"/>
              </w:rPr>
              <w:t>„Nasze gran</w:t>
            </w:r>
            <w:r>
              <w:rPr>
                <w:rFonts w:ascii="Arial" w:hAnsi="Arial" w:cs="Arial"/>
                <w:bCs/>
                <w:color w:val="000000"/>
                <w:sz w:val="18"/>
                <w:szCs w:val="18"/>
              </w:rPr>
              <w:t>ice i możliwości – edycja 2012”</w:t>
            </w:r>
          </w:p>
        </w:tc>
        <w:tc>
          <w:tcPr>
            <w:tcW w:w="176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jc w:val="right"/>
              <w:rPr>
                <w:rFonts w:ascii="Arial" w:hAnsi="Arial" w:cs="Arial"/>
                <w:bCs/>
                <w:color w:val="000000"/>
                <w:sz w:val="18"/>
                <w:szCs w:val="18"/>
              </w:rPr>
            </w:pPr>
            <w:r w:rsidRPr="00C942A0">
              <w:rPr>
                <w:rFonts w:ascii="Arial" w:hAnsi="Arial" w:cs="Arial"/>
                <w:bCs/>
                <w:color w:val="000000"/>
                <w:sz w:val="18"/>
                <w:szCs w:val="18"/>
              </w:rPr>
              <w:t>7.000</w:t>
            </w:r>
          </w:p>
        </w:tc>
      </w:tr>
      <w:tr w:rsidR="001D34E1" w:rsidRPr="00A80524" w:rsidTr="00374BE6">
        <w:trPr>
          <w:trHeight w:val="667"/>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10740" w:rsidRDefault="001D34E1" w:rsidP="006F73C2">
            <w:pPr>
              <w:jc w:val="center"/>
              <w:rPr>
                <w:rFonts w:ascii="Arial" w:hAnsi="Arial" w:cs="Arial"/>
                <w:bCs/>
                <w:color w:val="000000"/>
                <w:sz w:val="18"/>
                <w:szCs w:val="18"/>
              </w:rPr>
            </w:pPr>
            <w:r w:rsidRPr="00C10740">
              <w:rPr>
                <w:rFonts w:ascii="Arial" w:hAnsi="Arial" w:cs="Arial"/>
                <w:bCs/>
                <w:color w:val="000000"/>
                <w:sz w:val="18"/>
                <w:szCs w:val="18"/>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rPr>
                <w:rFonts w:ascii="Arial" w:hAnsi="Arial" w:cs="Arial"/>
                <w:bCs/>
                <w:color w:val="000000"/>
                <w:sz w:val="18"/>
                <w:szCs w:val="18"/>
              </w:rPr>
            </w:pPr>
            <w:r>
              <w:rPr>
                <w:rFonts w:ascii="Arial" w:hAnsi="Arial" w:cs="Arial"/>
                <w:bCs/>
                <w:color w:val="000000"/>
                <w:sz w:val="18"/>
                <w:szCs w:val="18"/>
              </w:rPr>
              <w:t>Fundacja Pomocy Młodzieży i</w:t>
            </w:r>
            <w:r w:rsidRPr="00C942A0">
              <w:rPr>
                <w:rFonts w:ascii="Arial" w:hAnsi="Arial" w:cs="Arial"/>
                <w:bCs/>
                <w:color w:val="000000"/>
                <w:sz w:val="18"/>
                <w:szCs w:val="18"/>
              </w:rPr>
              <w:t>m. Jana Pawła II „WZRASTANIE” w Lipniku</w:t>
            </w:r>
            <w:r w:rsidRPr="00C942A0">
              <w:rPr>
                <w:rFonts w:ascii="Arial" w:hAnsi="Arial" w:cs="Arial"/>
                <w:bCs/>
                <w:color w:val="000000"/>
                <w:sz w:val="18"/>
                <w:szCs w:val="18"/>
              </w:rPr>
              <w:br/>
            </w:r>
          </w:p>
        </w:tc>
        <w:tc>
          <w:tcPr>
            <w:tcW w:w="45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rPr>
                <w:rFonts w:ascii="Arial" w:hAnsi="Arial" w:cs="Arial"/>
                <w:bCs/>
                <w:color w:val="000000"/>
                <w:sz w:val="18"/>
                <w:szCs w:val="18"/>
              </w:rPr>
            </w:pPr>
            <w:r w:rsidRPr="00C942A0">
              <w:rPr>
                <w:rFonts w:ascii="Arial" w:hAnsi="Arial" w:cs="Arial"/>
                <w:bCs/>
                <w:color w:val="000000"/>
                <w:sz w:val="18"/>
                <w:szCs w:val="18"/>
              </w:rPr>
              <w:t>„Pomocny dialog”</w:t>
            </w:r>
          </w:p>
        </w:tc>
        <w:tc>
          <w:tcPr>
            <w:tcW w:w="176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jc w:val="right"/>
              <w:rPr>
                <w:rFonts w:ascii="Arial" w:hAnsi="Arial" w:cs="Arial"/>
                <w:bCs/>
                <w:color w:val="000000"/>
                <w:sz w:val="18"/>
                <w:szCs w:val="18"/>
              </w:rPr>
            </w:pPr>
            <w:r w:rsidRPr="00C942A0">
              <w:rPr>
                <w:rFonts w:ascii="Arial" w:hAnsi="Arial" w:cs="Arial"/>
                <w:bCs/>
                <w:color w:val="000000"/>
                <w:sz w:val="18"/>
                <w:szCs w:val="18"/>
              </w:rPr>
              <w:t>6.000</w:t>
            </w:r>
          </w:p>
        </w:tc>
      </w:tr>
      <w:tr w:rsidR="001D34E1" w:rsidRPr="00A80524" w:rsidTr="00001C16">
        <w:trPr>
          <w:trHeight w:val="517"/>
        </w:trPr>
        <w:tc>
          <w:tcPr>
            <w:tcW w:w="723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ind w:firstLineChars="500" w:firstLine="904"/>
              <w:jc w:val="center"/>
              <w:rPr>
                <w:rFonts w:ascii="Arial" w:hAnsi="Arial" w:cs="Arial"/>
                <w:b/>
                <w:bCs/>
                <w:color w:val="000000"/>
                <w:sz w:val="18"/>
                <w:szCs w:val="18"/>
              </w:rPr>
            </w:pPr>
            <w:r w:rsidRPr="00C942A0">
              <w:rPr>
                <w:rFonts w:ascii="Arial" w:hAnsi="Arial" w:cs="Arial"/>
                <w:b/>
                <w:bCs/>
                <w:color w:val="000000"/>
                <w:sz w:val="18"/>
                <w:szCs w:val="18"/>
              </w:rPr>
              <w:t>OGÓŁEM</w:t>
            </w:r>
          </w:p>
        </w:tc>
        <w:tc>
          <w:tcPr>
            <w:tcW w:w="176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C942A0" w:rsidRDefault="001D34E1" w:rsidP="006F73C2">
            <w:pPr>
              <w:jc w:val="right"/>
              <w:rPr>
                <w:rFonts w:ascii="Arial" w:hAnsi="Arial" w:cs="Arial"/>
                <w:b/>
                <w:bCs/>
                <w:color w:val="000000"/>
                <w:sz w:val="18"/>
                <w:szCs w:val="18"/>
              </w:rPr>
            </w:pPr>
            <w:r w:rsidRPr="00C942A0">
              <w:rPr>
                <w:rFonts w:ascii="Arial" w:hAnsi="Arial" w:cs="Arial"/>
                <w:b/>
                <w:bCs/>
                <w:color w:val="000000"/>
                <w:sz w:val="18"/>
                <w:szCs w:val="18"/>
              </w:rPr>
              <w:t>79.769</w:t>
            </w:r>
          </w:p>
        </w:tc>
      </w:tr>
      <w:tr w:rsidR="001D34E1" w:rsidRPr="00A80524" w:rsidTr="00374BE6">
        <w:trPr>
          <w:trHeight w:val="276"/>
        </w:trPr>
        <w:tc>
          <w:tcPr>
            <w:tcW w:w="7230" w:type="dxa"/>
            <w:gridSpan w:val="3"/>
            <w:vMerge/>
            <w:tcBorders>
              <w:top w:val="single" w:sz="8" w:space="0" w:color="000000"/>
              <w:left w:val="single" w:sz="8" w:space="0" w:color="000000"/>
              <w:bottom w:val="single" w:sz="8" w:space="0" w:color="000000"/>
              <w:right w:val="single" w:sz="8" w:space="0" w:color="000000"/>
            </w:tcBorders>
            <w:vAlign w:val="center"/>
            <w:hideMark/>
          </w:tcPr>
          <w:p w:rsidR="001D34E1" w:rsidRPr="00A80524" w:rsidRDefault="001D34E1" w:rsidP="006F73C2">
            <w:pPr>
              <w:rPr>
                <w:rFonts w:ascii="Arial" w:hAnsi="Arial" w:cs="Arial"/>
                <w:b/>
                <w:bCs/>
                <w:color w:val="000000"/>
              </w:rPr>
            </w:pPr>
          </w:p>
        </w:tc>
        <w:tc>
          <w:tcPr>
            <w:tcW w:w="1769" w:type="dxa"/>
            <w:vMerge/>
            <w:tcBorders>
              <w:top w:val="single" w:sz="8" w:space="0" w:color="000000"/>
              <w:left w:val="single" w:sz="8" w:space="0" w:color="000000"/>
              <w:bottom w:val="single" w:sz="8" w:space="0" w:color="000000"/>
              <w:right w:val="single" w:sz="8" w:space="0" w:color="000000"/>
            </w:tcBorders>
            <w:vAlign w:val="center"/>
            <w:hideMark/>
          </w:tcPr>
          <w:p w:rsidR="001D34E1" w:rsidRPr="00A80524" w:rsidRDefault="001D34E1" w:rsidP="006F73C2">
            <w:pPr>
              <w:rPr>
                <w:rFonts w:ascii="Arial" w:hAnsi="Arial" w:cs="Arial"/>
                <w:b/>
                <w:bCs/>
                <w:color w:val="000000"/>
              </w:rPr>
            </w:pPr>
          </w:p>
        </w:tc>
      </w:tr>
      <w:tr w:rsidR="001D34E1" w:rsidRPr="00A80524" w:rsidTr="006F73C2">
        <w:trPr>
          <w:trHeight w:val="300"/>
        </w:trPr>
        <w:tc>
          <w:tcPr>
            <w:tcW w:w="0" w:type="auto"/>
            <w:tcBorders>
              <w:top w:val="nil"/>
              <w:left w:val="nil"/>
              <w:bottom w:val="nil"/>
              <w:right w:val="nil"/>
            </w:tcBorders>
            <w:shd w:val="clear" w:color="auto" w:fill="auto"/>
            <w:noWrap/>
            <w:hideMark/>
          </w:tcPr>
          <w:p w:rsidR="001D34E1" w:rsidRPr="00A80524" w:rsidRDefault="001D34E1" w:rsidP="006F73C2">
            <w:pPr>
              <w:rPr>
                <w:rFonts w:ascii="Arial" w:hAnsi="Arial" w:cs="Arial"/>
                <w:color w:val="000000"/>
              </w:rPr>
            </w:pPr>
          </w:p>
        </w:tc>
        <w:tc>
          <w:tcPr>
            <w:tcW w:w="0" w:type="auto"/>
            <w:tcBorders>
              <w:top w:val="nil"/>
              <w:left w:val="nil"/>
              <w:bottom w:val="nil"/>
              <w:right w:val="nil"/>
            </w:tcBorders>
            <w:shd w:val="clear" w:color="auto" w:fill="auto"/>
            <w:noWrap/>
            <w:hideMark/>
          </w:tcPr>
          <w:p w:rsidR="001D34E1" w:rsidRPr="00A80524" w:rsidRDefault="001D34E1" w:rsidP="006F73C2">
            <w:pPr>
              <w:rPr>
                <w:rFonts w:ascii="Arial" w:hAnsi="Arial" w:cs="Arial"/>
                <w:color w:val="000000"/>
              </w:rPr>
            </w:pPr>
          </w:p>
        </w:tc>
        <w:tc>
          <w:tcPr>
            <w:tcW w:w="4545" w:type="dxa"/>
            <w:tcBorders>
              <w:top w:val="nil"/>
              <w:left w:val="nil"/>
              <w:bottom w:val="nil"/>
              <w:right w:val="nil"/>
            </w:tcBorders>
            <w:shd w:val="clear" w:color="auto" w:fill="auto"/>
            <w:noWrap/>
            <w:hideMark/>
          </w:tcPr>
          <w:p w:rsidR="001D34E1" w:rsidRPr="00A80524" w:rsidRDefault="001D34E1" w:rsidP="006F73C2">
            <w:pPr>
              <w:rPr>
                <w:rFonts w:ascii="Arial" w:hAnsi="Arial" w:cs="Arial"/>
                <w:color w:val="000000"/>
              </w:rPr>
            </w:pPr>
          </w:p>
        </w:tc>
        <w:tc>
          <w:tcPr>
            <w:tcW w:w="1769" w:type="dxa"/>
            <w:tcBorders>
              <w:top w:val="nil"/>
              <w:left w:val="nil"/>
              <w:bottom w:val="nil"/>
              <w:right w:val="nil"/>
            </w:tcBorders>
            <w:shd w:val="clear" w:color="auto" w:fill="auto"/>
            <w:noWrap/>
            <w:vAlign w:val="center"/>
            <w:hideMark/>
          </w:tcPr>
          <w:p w:rsidR="001D34E1" w:rsidRPr="00A80524" w:rsidRDefault="001D34E1" w:rsidP="006F73C2">
            <w:pPr>
              <w:rPr>
                <w:rFonts w:ascii="Arial" w:hAnsi="Arial" w:cs="Arial"/>
                <w:color w:val="000000"/>
              </w:rPr>
            </w:pPr>
          </w:p>
        </w:tc>
      </w:tr>
    </w:tbl>
    <w:p w:rsidR="001D34E1" w:rsidRPr="00A80524" w:rsidRDefault="001D34E1" w:rsidP="001D34E1">
      <w:pPr>
        <w:spacing w:line="360" w:lineRule="auto"/>
        <w:jc w:val="both"/>
        <w:rPr>
          <w:rFonts w:ascii="Arial" w:hAnsi="Arial" w:cs="Arial"/>
          <w:b/>
          <w:i/>
        </w:rPr>
      </w:pPr>
      <w:r w:rsidRPr="00A80524">
        <w:rPr>
          <w:rFonts w:ascii="Arial" w:hAnsi="Arial" w:cs="Arial"/>
          <w:b/>
          <w:i/>
        </w:rPr>
        <w:t>Rozdział 85154 – Przeciwdziałanie alkoholizmowi</w:t>
      </w:r>
    </w:p>
    <w:p w:rsidR="001D34E1" w:rsidRPr="00A80524" w:rsidRDefault="001D34E1" w:rsidP="001D34E1">
      <w:pPr>
        <w:spacing w:line="360" w:lineRule="auto"/>
        <w:jc w:val="both"/>
        <w:rPr>
          <w:rFonts w:ascii="Arial" w:hAnsi="Arial" w:cs="Arial"/>
        </w:rPr>
      </w:pPr>
      <w:r w:rsidRPr="00A80524">
        <w:rPr>
          <w:rFonts w:ascii="Arial" w:hAnsi="Arial" w:cs="Arial"/>
        </w:rPr>
        <w:t>Zaplanowane wydatki w kwocie 923.750,- zł zostały wykonane w kwocie 888.115,- zł, tj. 96,14% planu.</w:t>
      </w:r>
    </w:p>
    <w:p w:rsidR="001D34E1" w:rsidRPr="00A80524" w:rsidRDefault="001D34E1" w:rsidP="00316C0B">
      <w:pPr>
        <w:numPr>
          <w:ilvl w:val="0"/>
          <w:numId w:val="424"/>
        </w:numPr>
        <w:suppressAutoHyphens/>
        <w:spacing w:line="360" w:lineRule="auto"/>
        <w:ind w:left="426" w:hanging="284"/>
        <w:jc w:val="both"/>
        <w:rPr>
          <w:rFonts w:ascii="Arial" w:hAnsi="Arial" w:cs="Arial"/>
        </w:rPr>
      </w:pPr>
      <w:r w:rsidRPr="00A80524">
        <w:rPr>
          <w:rFonts w:ascii="Arial" w:hAnsi="Arial" w:cs="Arial"/>
        </w:rPr>
        <w:t>Wydatki bieżące z</w:t>
      </w:r>
      <w:r>
        <w:rPr>
          <w:rFonts w:ascii="Arial" w:hAnsi="Arial" w:cs="Arial"/>
        </w:rPr>
        <w:t xml:space="preserve">aplanowane w kwocie 426.342,-zł </w:t>
      </w:r>
      <w:r w:rsidRPr="00A80524">
        <w:rPr>
          <w:rFonts w:ascii="Arial" w:hAnsi="Arial" w:cs="Arial"/>
        </w:rPr>
        <w:t>zostały wykonane w kwocie 390.950,- zł. Środki zostały przeznaczone na zadania realizowane w ramach Wojewódzkiego Programu Profilaktyki i Rozwiązywania Problemów Alkoholowych na lata 2007-2013 w tym na:</w:t>
      </w:r>
    </w:p>
    <w:p w:rsidR="001D34E1" w:rsidRPr="00374BE6" w:rsidRDefault="001D34E1" w:rsidP="00374BE6">
      <w:pPr>
        <w:numPr>
          <w:ilvl w:val="0"/>
          <w:numId w:val="426"/>
        </w:numPr>
        <w:tabs>
          <w:tab w:val="left" w:pos="567"/>
        </w:tabs>
        <w:suppressAutoHyphens/>
        <w:spacing w:line="360" w:lineRule="auto"/>
        <w:ind w:left="567" w:hanging="141"/>
        <w:jc w:val="both"/>
        <w:rPr>
          <w:rFonts w:ascii="Arial" w:hAnsi="Arial" w:cs="Arial"/>
        </w:rPr>
      </w:pPr>
      <w:r w:rsidRPr="00A80524">
        <w:rPr>
          <w:rFonts w:ascii="Arial" w:hAnsi="Arial" w:cs="Arial"/>
        </w:rPr>
        <w:t xml:space="preserve">dotacje celowe </w:t>
      </w:r>
      <w:r>
        <w:rPr>
          <w:rFonts w:ascii="Arial" w:hAnsi="Arial" w:cs="Arial"/>
        </w:rPr>
        <w:t xml:space="preserve">zaplanowane w kwocie 337.100,- zł </w:t>
      </w:r>
      <w:r w:rsidRPr="00A80524">
        <w:rPr>
          <w:rFonts w:ascii="Arial" w:hAnsi="Arial" w:cs="Arial"/>
        </w:rPr>
        <w:t xml:space="preserve">dla </w:t>
      </w:r>
      <w:r>
        <w:rPr>
          <w:rFonts w:ascii="Arial" w:hAnsi="Arial" w:cs="Arial"/>
        </w:rPr>
        <w:t xml:space="preserve">jednostek spoza sektora finansów publicznych wykorzystane </w:t>
      </w:r>
      <w:r w:rsidRPr="00A80524">
        <w:rPr>
          <w:rFonts w:ascii="Arial" w:hAnsi="Arial" w:cs="Arial"/>
        </w:rPr>
        <w:t xml:space="preserve">w </w:t>
      </w:r>
      <w:r>
        <w:rPr>
          <w:rFonts w:ascii="Arial" w:hAnsi="Arial" w:cs="Arial"/>
        </w:rPr>
        <w:t>wysokości</w:t>
      </w:r>
      <w:r w:rsidRPr="00A80524">
        <w:rPr>
          <w:rFonts w:ascii="Arial" w:hAnsi="Arial" w:cs="Arial"/>
        </w:rPr>
        <w:t xml:space="preserve"> 301.968,- zł,</w:t>
      </w:r>
    </w:p>
    <w:p w:rsidR="00E563D6" w:rsidRDefault="00E563D6" w:rsidP="001D34E1">
      <w:pPr>
        <w:pStyle w:val="Tekstpodstawowy"/>
        <w:spacing w:after="0" w:line="360" w:lineRule="auto"/>
        <w:jc w:val="center"/>
        <w:rPr>
          <w:rFonts w:ascii="Arial" w:hAnsi="Arial" w:cs="Arial"/>
        </w:rPr>
      </w:pPr>
    </w:p>
    <w:p w:rsidR="00E563D6" w:rsidRDefault="00E563D6" w:rsidP="001D34E1">
      <w:pPr>
        <w:pStyle w:val="Tekstpodstawowy"/>
        <w:spacing w:after="0" w:line="360" w:lineRule="auto"/>
        <w:jc w:val="center"/>
        <w:rPr>
          <w:rFonts w:ascii="Arial" w:hAnsi="Arial" w:cs="Arial"/>
        </w:rPr>
      </w:pPr>
    </w:p>
    <w:p w:rsidR="00E563D6" w:rsidRDefault="00E563D6" w:rsidP="001D34E1">
      <w:pPr>
        <w:pStyle w:val="Tekstpodstawowy"/>
        <w:spacing w:after="0" w:line="360" w:lineRule="auto"/>
        <w:jc w:val="center"/>
        <w:rPr>
          <w:rFonts w:ascii="Arial" w:hAnsi="Arial" w:cs="Arial"/>
        </w:rPr>
      </w:pPr>
    </w:p>
    <w:p w:rsidR="001D34E1" w:rsidRPr="00A80524" w:rsidRDefault="001D34E1" w:rsidP="001D34E1">
      <w:pPr>
        <w:pStyle w:val="Tekstpodstawowy"/>
        <w:spacing w:after="0" w:line="360" w:lineRule="auto"/>
        <w:jc w:val="center"/>
        <w:rPr>
          <w:rFonts w:ascii="Arial" w:hAnsi="Arial" w:cs="Arial"/>
        </w:rPr>
      </w:pPr>
      <w:r w:rsidRPr="00A80524">
        <w:rPr>
          <w:rFonts w:ascii="Arial" w:hAnsi="Arial" w:cs="Arial"/>
        </w:rPr>
        <w:lastRenderedPageBreak/>
        <w:t>Wykaz udzielonych dotacji celowych w 2012 roku</w:t>
      </w:r>
    </w:p>
    <w:tbl>
      <w:tblPr>
        <w:tblW w:w="8789" w:type="dxa"/>
        <w:tblInd w:w="289" w:type="dxa"/>
        <w:tblLayout w:type="fixed"/>
        <w:tblCellMar>
          <w:left w:w="70" w:type="dxa"/>
          <w:right w:w="70" w:type="dxa"/>
        </w:tblCellMar>
        <w:tblLook w:val="04A0"/>
      </w:tblPr>
      <w:tblGrid>
        <w:gridCol w:w="410"/>
        <w:gridCol w:w="856"/>
        <w:gridCol w:w="2562"/>
        <w:gridCol w:w="3543"/>
        <w:gridCol w:w="1418"/>
      </w:tblGrid>
      <w:tr w:rsidR="001D34E1" w:rsidRPr="00A80524" w:rsidTr="00374BE6">
        <w:trPr>
          <w:trHeight w:val="1281"/>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center"/>
              <w:rPr>
                <w:rFonts w:ascii="Arial" w:hAnsi="Arial" w:cs="Arial"/>
                <w:b/>
                <w:bCs/>
                <w:color w:val="000000"/>
                <w:sz w:val="18"/>
                <w:szCs w:val="18"/>
              </w:rPr>
            </w:pPr>
            <w:r w:rsidRPr="00241E80">
              <w:rPr>
                <w:rFonts w:ascii="Arial" w:hAnsi="Arial" w:cs="Arial"/>
                <w:b/>
                <w:bCs/>
                <w:color w:val="000000"/>
                <w:sz w:val="18"/>
                <w:szCs w:val="18"/>
              </w:rPr>
              <w:t>Lp.</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center"/>
              <w:rPr>
                <w:rFonts w:ascii="Arial" w:hAnsi="Arial" w:cs="Arial"/>
                <w:b/>
                <w:bCs/>
                <w:color w:val="000000"/>
                <w:sz w:val="18"/>
                <w:szCs w:val="18"/>
              </w:rPr>
            </w:pPr>
            <w:r>
              <w:rPr>
                <w:rFonts w:ascii="Arial" w:hAnsi="Arial" w:cs="Arial"/>
                <w:b/>
                <w:bCs/>
                <w:color w:val="000000"/>
                <w:sz w:val="18"/>
                <w:szCs w:val="18"/>
              </w:rPr>
              <w:t xml:space="preserve">Nazwa podmiotu </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center"/>
              <w:rPr>
                <w:rFonts w:ascii="Arial" w:hAnsi="Arial" w:cs="Arial"/>
                <w:b/>
                <w:bCs/>
                <w:color w:val="000000"/>
                <w:sz w:val="18"/>
                <w:szCs w:val="18"/>
              </w:rPr>
            </w:pPr>
            <w:r w:rsidRPr="00241E80">
              <w:rPr>
                <w:rFonts w:ascii="Arial" w:hAnsi="Arial" w:cs="Arial"/>
                <w:b/>
                <w:bCs/>
                <w:color w:val="000000"/>
                <w:sz w:val="18"/>
                <w:szCs w:val="18"/>
              </w:rPr>
              <w:t>Nazwa zadania</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1A66F3">
            <w:pPr>
              <w:jc w:val="center"/>
              <w:rPr>
                <w:rFonts w:ascii="Arial" w:eastAsia="Arial Unicode MS" w:hAnsi="Arial" w:cs="Arial"/>
                <w:b/>
                <w:color w:val="000000"/>
                <w:sz w:val="18"/>
                <w:szCs w:val="18"/>
              </w:rPr>
            </w:pPr>
            <w:r w:rsidRPr="00241E80">
              <w:rPr>
                <w:rFonts w:ascii="Arial" w:eastAsia="Arial Unicode MS" w:hAnsi="Arial" w:cs="Arial"/>
                <w:b/>
                <w:color w:val="000000"/>
                <w:sz w:val="18"/>
                <w:szCs w:val="18"/>
              </w:rPr>
              <w:t>Kwota dotacji w zł (dla jednostek spoza sektora finansów publicznych)</w:t>
            </w:r>
          </w:p>
          <w:p w:rsidR="001D34E1" w:rsidRPr="00241E80" w:rsidRDefault="001D34E1" w:rsidP="001A66F3">
            <w:pPr>
              <w:jc w:val="center"/>
              <w:rPr>
                <w:rFonts w:ascii="Arial" w:hAnsi="Arial" w:cs="Arial"/>
                <w:b/>
                <w:bCs/>
                <w:color w:val="000000"/>
                <w:sz w:val="18"/>
                <w:szCs w:val="18"/>
              </w:rPr>
            </w:pPr>
          </w:p>
        </w:tc>
      </w:tr>
      <w:tr w:rsidR="001D34E1" w:rsidRPr="00A80524" w:rsidTr="00001C16">
        <w:trPr>
          <w:trHeight w:val="729"/>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1</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Dom Macierzysty Zgromadzenia św. Michała Archanioła w Miejscu Piastowym</w:t>
            </w:r>
          </w:p>
        </w:tc>
        <w:tc>
          <w:tcPr>
            <w:tcW w:w="354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III Podkarpackie Wesele Bez Toastu – Miejsce Piastowe 2012</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15.000</w:t>
            </w:r>
          </w:p>
        </w:tc>
      </w:tr>
      <w:tr w:rsidR="001D34E1" w:rsidRPr="00A80524" w:rsidTr="00001C16">
        <w:trPr>
          <w:trHeight w:val="2640"/>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2</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Podkarpackie Stowarzyszenie Pracowników Pomocy Społecznej</w:t>
            </w:r>
            <w:r w:rsidRPr="00241E80">
              <w:rPr>
                <w:rFonts w:ascii="Arial" w:hAnsi="Arial" w:cs="Arial"/>
                <w:color w:val="000000"/>
                <w:sz w:val="18"/>
                <w:szCs w:val="18"/>
              </w:rPr>
              <w:br/>
              <w:t>w Tyczynie</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„Szkody zdrowotne i rozwojowe występujące u młodych Polaków spowodowane piciem alkoholu poprzez realizacje zadań: wspieranie działalności organizacji pozarządowych, Kościoła Katolickiego i innych Kościołów, a także związków wyznaniowych, środowisk młodzieżowych i lokalnych koalicji profilaktycznych stawiających sobie za cel ograniczanie rozmiarów zjawiska sprzedaży alkoholu osobom małoletnim oraz promowanie trzeźwości i abstynencji wśród młodzieży na terenie Gminy Tyczyn i Gminy Strzyżów”</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9.000</w:t>
            </w:r>
          </w:p>
        </w:tc>
      </w:tr>
      <w:tr w:rsidR="001D34E1" w:rsidRPr="00A80524" w:rsidTr="00374BE6">
        <w:trPr>
          <w:trHeight w:val="828"/>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3</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 xml:space="preserve">Stowarzyszenie Trzeźwościowe „Wolność i Miłość” Diecezji </w:t>
            </w:r>
            <w:r>
              <w:rPr>
                <w:rFonts w:ascii="Arial" w:hAnsi="Arial" w:cs="Arial"/>
                <w:color w:val="000000"/>
                <w:sz w:val="18"/>
                <w:szCs w:val="18"/>
              </w:rPr>
              <w:t xml:space="preserve">Rzeszowskiej </w:t>
            </w:r>
            <w:r w:rsidRPr="00241E80">
              <w:rPr>
                <w:rFonts w:ascii="Arial" w:hAnsi="Arial" w:cs="Arial"/>
                <w:color w:val="000000"/>
                <w:sz w:val="18"/>
                <w:szCs w:val="18"/>
              </w:rPr>
              <w:t>w Rzeszowie</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Przeciwdziałanie alkoholizmowi. Pomoc ludziom uzależnionym</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14.000</w:t>
            </w:r>
          </w:p>
        </w:tc>
      </w:tr>
      <w:tr w:rsidR="001D34E1" w:rsidRPr="00A80524" w:rsidTr="00001C16">
        <w:trPr>
          <w:trHeight w:val="980"/>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4</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Stowarzyszenie Inicjatyw Obywatelskich „AKTA” w Rzeszowie</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„Uwierz w siebie razem z nami”</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10.000</w:t>
            </w:r>
          </w:p>
        </w:tc>
      </w:tr>
      <w:tr w:rsidR="001D34E1" w:rsidRPr="00A80524" w:rsidTr="00374BE6">
        <w:trPr>
          <w:trHeight w:val="1072"/>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5</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Stowarzyszenie Opieki Nad Dziećmi</w:t>
            </w:r>
            <w:r w:rsidRPr="00241E80">
              <w:rPr>
                <w:rFonts w:ascii="Arial" w:hAnsi="Arial" w:cs="Arial"/>
                <w:color w:val="000000"/>
                <w:sz w:val="18"/>
                <w:szCs w:val="18"/>
              </w:rPr>
              <w:br/>
              <w:t>„Oratorium”</w:t>
            </w:r>
            <w:r w:rsidRPr="00241E80">
              <w:rPr>
                <w:rFonts w:ascii="Arial" w:hAnsi="Arial" w:cs="Arial"/>
                <w:color w:val="000000"/>
                <w:sz w:val="18"/>
                <w:szCs w:val="18"/>
              </w:rPr>
              <w:br/>
              <w:t>im. bł. ks. Bronisława Markiewicza</w:t>
            </w:r>
            <w:r w:rsidRPr="00241E80">
              <w:rPr>
                <w:rFonts w:ascii="Arial" w:hAnsi="Arial" w:cs="Arial"/>
                <w:color w:val="000000"/>
                <w:sz w:val="18"/>
                <w:szCs w:val="18"/>
              </w:rPr>
              <w:br/>
              <w:t>w Stalowej Woli</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„Z ulicy do Świetlicy”</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10.000</w:t>
            </w:r>
          </w:p>
        </w:tc>
      </w:tr>
      <w:tr w:rsidR="001D34E1" w:rsidRPr="00A80524" w:rsidTr="00001C16">
        <w:trPr>
          <w:trHeight w:val="960"/>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6</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Stowarzyszenie „RAZEM” w Budach Głogowskich</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Postaw na rodzinę!</w:t>
            </w:r>
            <w:r>
              <w:rPr>
                <w:rFonts w:ascii="Arial" w:hAnsi="Arial" w:cs="Arial"/>
                <w:color w:val="000000"/>
                <w:sz w:val="18"/>
                <w:szCs w:val="18"/>
              </w:rPr>
              <w:t xml:space="preserve"> – przyjaźń, trzeźwość, rodzina</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13.000</w:t>
            </w:r>
          </w:p>
        </w:tc>
      </w:tr>
      <w:tr w:rsidR="001D34E1" w:rsidRPr="00A80524" w:rsidTr="00001C16">
        <w:trPr>
          <w:trHeight w:val="1268"/>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7</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 xml:space="preserve">Polski Komitet Pomocy Społecznej </w:t>
            </w:r>
            <w:r w:rsidRPr="00241E80">
              <w:rPr>
                <w:rFonts w:ascii="Arial" w:hAnsi="Arial" w:cs="Arial"/>
                <w:color w:val="000000"/>
                <w:sz w:val="18"/>
                <w:szCs w:val="18"/>
              </w:rPr>
              <w:br/>
              <w:t>Stowarzyszenie Charytatywne</w:t>
            </w:r>
            <w:r w:rsidRPr="00241E80">
              <w:rPr>
                <w:rFonts w:ascii="Arial" w:hAnsi="Arial" w:cs="Arial"/>
                <w:color w:val="000000"/>
                <w:sz w:val="18"/>
                <w:szCs w:val="18"/>
              </w:rPr>
              <w:br/>
              <w:t>Zarząd Miejsko – Gminny w Kolbuszowej</w:t>
            </w:r>
            <w:r w:rsidRPr="00241E80">
              <w:rPr>
                <w:rFonts w:ascii="Arial" w:hAnsi="Arial" w:cs="Arial"/>
                <w:color w:val="000000"/>
                <w:sz w:val="18"/>
                <w:szCs w:val="18"/>
              </w:rPr>
              <w:br/>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„Trzeźwy umysł”</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6.500</w:t>
            </w:r>
          </w:p>
        </w:tc>
      </w:tr>
      <w:tr w:rsidR="001D34E1" w:rsidRPr="00A80524" w:rsidTr="00001C16">
        <w:trPr>
          <w:trHeight w:val="1466"/>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8</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 xml:space="preserve">Stowarzyszenie Przyjaciół Klasztoru Braci Mniejszych Kapucynów „POKÓJ I DOBRO”  w Stalowej Woli </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„Akademia trzeźwego rodzica”</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2.380</w:t>
            </w:r>
          </w:p>
        </w:tc>
      </w:tr>
      <w:tr w:rsidR="001D34E1" w:rsidRPr="00A80524" w:rsidTr="00001C16">
        <w:trPr>
          <w:trHeight w:val="1498"/>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9</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Towarzystwo Przyjaciół Związku Strzeleckiego „STRZELEC”</w:t>
            </w:r>
            <w:r w:rsidRPr="00241E80">
              <w:rPr>
                <w:rFonts w:ascii="Arial" w:hAnsi="Arial" w:cs="Arial"/>
                <w:color w:val="000000"/>
                <w:sz w:val="18"/>
                <w:szCs w:val="18"/>
              </w:rPr>
              <w:br/>
              <w:t>Organizacji Społeczno – Wychowawcz</w:t>
            </w:r>
            <w:r>
              <w:rPr>
                <w:rFonts w:ascii="Arial" w:hAnsi="Arial" w:cs="Arial"/>
                <w:color w:val="000000"/>
                <w:sz w:val="18"/>
                <w:szCs w:val="18"/>
              </w:rPr>
              <w:t>ej Jednostki Strzeleckiej 2021</w:t>
            </w:r>
            <w:r>
              <w:rPr>
                <w:rFonts w:ascii="Arial" w:hAnsi="Arial" w:cs="Arial"/>
                <w:color w:val="000000"/>
                <w:sz w:val="18"/>
                <w:szCs w:val="18"/>
              </w:rPr>
              <w:br/>
              <w:t>i</w:t>
            </w:r>
            <w:r w:rsidRPr="00241E80">
              <w:rPr>
                <w:rFonts w:ascii="Arial" w:hAnsi="Arial" w:cs="Arial"/>
                <w:color w:val="000000"/>
                <w:sz w:val="18"/>
                <w:szCs w:val="18"/>
              </w:rPr>
              <w:t>m. płk Leopolda Lisa-Kuli w Rzeszowie</w:t>
            </w:r>
            <w:r w:rsidRPr="00241E80">
              <w:rPr>
                <w:rFonts w:ascii="Arial" w:hAnsi="Arial" w:cs="Arial"/>
                <w:color w:val="000000"/>
                <w:sz w:val="18"/>
                <w:szCs w:val="18"/>
              </w:rPr>
              <w:br/>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Zachowaj z</w:t>
            </w:r>
            <w:r>
              <w:rPr>
                <w:rFonts w:ascii="Arial" w:hAnsi="Arial" w:cs="Arial"/>
                <w:color w:val="000000"/>
                <w:sz w:val="18"/>
                <w:szCs w:val="18"/>
              </w:rPr>
              <w:t>drowie. Profilaktyka uzależnień</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15.000</w:t>
            </w:r>
          </w:p>
        </w:tc>
      </w:tr>
      <w:tr w:rsidR="001D34E1" w:rsidRPr="00A80524" w:rsidTr="00001C16">
        <w:trPr>
          <w:trHeight w:val="763"/>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lastRenderedPageBreak/>
              <w:t>10</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Towarzystwo Przyjaciół Dzieci Oddział Miejski w Mielcu</w:t>
            </w:r>
            <w:r w:rsidRPr="00241E80">
              <w:rPr>
                <w:rFonts w:ascii="Arial" w:hAnsi="Arial" w:cs="Arial"/>
                <w:color w:val="000000"/>
                <w:sz w:val="18"/>
                <w:szCs w:val="18"/>
              </w:rPr>
              <w:br/>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 Ty mi dasz skrzydła”</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13.000</w:t>
            </w:r>
          </w:p>
        </w:tc>
      </w:tr>
      <w:tr w:rsidR="001D34E1" w:rsidRPr="00A80524" w:rsidTr="00001C16">
        <w:trPr>
          <w:trHeight w:val="1257"/>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11</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 xml:space="preserve">Stowarzyszenie Na Rzecz Osób Potrzebujących Pomocy (poszkodowanych w wypadkach, niepełnosprawnych i ludzi starszych) </w:t>
            </w:r>
            <w:r>
              <w:rPr>
                <w:rFonts w:ascii="Arial" w:hAnsi="Arial" w:cs="Arial"/>
                <w:color w:val="000000"/>
                <w:sz w:val="18"/>
                <w:szCs w:val="18"/>
              </w:rPr>
              <w:t xml:space="preserve">– „Aleksandrówka” </w:t>
            </w:r>
            <w:r w:rsidRPr="00241E80">
              <w:rPr>
                <w:rFonts w:ascii="Arial" w:hAnsi="Arial" w:cs="Arial"/>
                <w:color w:val="000000"/>
                <w:sz w:val="18"/>
                <w:szCs w:val="18"/>
              </w:rPr>
              <w:t>w Przemyślu</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„Bez nałogu – łatwiej żyć”</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7.997</w:t>
            </w:r>
          </w:p>
        </w:tc>
      </w:tr>
      <w:tr w:rsidR="001D34E1" w:rsidRPr="00A80524" w:rsidTr="00001C16">
        <w:trPr>
          <w:trHeight w:val="1304"/>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12</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 xml:space="preserve">Stowarzyszenie Przyjaciół Klasztoru Braci Mniejszych Kapucynów „POKÓJ I DOBRO”  w Stalowej Woli </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Pr>
                <w:rFonts w:ascii="Arial" w:hAnsi="Arial" w:cs="Arial"/>
                <w:color w:val="000000"/>
                <w:sz w:val="18"/>
                <w:szCs w:val="18"/>
              </w:rPr>
              <w:t>„Zatrzymajmy zaklętą</w:t>
            </w:r>
            <w:r w:rsidRPr="00241E80">
              <w:rPr>
                <w:rFonts w:ascii="Arial" w:hAnsi="Arial" w:cs="Arial"/>
                <w:color w:val="000000"/>
                <w:sz w:val="18"/>
                <w:szCs w:val="18"/>
              </w:rPr>
              <w:t xml:space="preserve"> karuzelę”</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3.120</w:t>
            </w:r>
          </w:p>
        </w:tc>
      </w:tr>
      <w:tr w:rsidR="001D34E1" w:rsidRPr="00A80524" w:rsidTr="00001C16">
        <w:trPr>
          <w:trHeight w:val="773"/>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13</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Stowarzyszenie Inicjatyw Obywatelskich „AKTA” w Rzeszowie</w:t>
            </w:r>
            <w:r w:rsidRPr="00241E80">
              <w:rPr>
                <w:rFonts w:ascii="Arial" w:hAnsi="Arial" w:cs="Arial"/>
                <w:color w:val="000000"/>
                <w:sz w:val="18"/>
                <w:szCs w:val="18"/>
              </w:rPr>
              <w:br/>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Punkt konsultacyjny „Spróbujmy razem”</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15.000</w:t>
            </w:r>
          </w:p>
        </w:tc>
      </w:tr>
      <w:tr w:rsidR="001D34E1" w:rsidRPr="00A80524" w:rsidTr="00001C16">
        <w:trPr>
          <w:trHeight w:val="692"/>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14</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Podkarpacki Klub Samorządności</w:t>
            </w:r>
            <w:r w:rsidRPr="00241E80">
              <w:rPr>
                <w:rFonts w:ascii="Arial" w:hAnsi="Arial" w:cs="Arial"/>
                <w:color w:val="000000"/>
                <w:sz w:val="18"/>
                <w:szCs w:val="18"/>
              </w:rPr>
              <w:br/>
              <w:t>w Rzeszowie</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Klub AA – szansą na utrzymanie trzeźwości</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14.000</w:t>
            </w:r>
          </w:p>
        </w:tc>
      </w:tr>
      <w:tr w:rsidR="001D34E1" w:rsidRPr="00A80524" w:rsidTr="00001C16">
        <w:trPr>
          <w:trHeight w:val="1200"/>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15</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Stowarzyszenie Trzeźwościowe</w:t>
            </w:r>
            <w:r w:rsidRPr="00241E80">
              <w:rPr>
                <w:rFonts w:ascii="Arial" w:hAnsi="Arial" w:cs="Arial"/>
                <w:color w:val="000000"/>
                <w:sz w:val="18"/>
                <w:szCs w:val="18"/>
              </w:rPr>
              <w:br/>
              <w:t>„ARKA” w Jaśle</w:t>
            </w:r>
            <w:r w:rsidRPr="00241E80">
              <w:rPr>
                <w:rFonts w:ascii="Arial" w:hAnsi="Arial" w:cs="Arial"/>
                <w:color w:val="000000"/>
                <w:sz w:val="18"/>
                <w:szCs w:val="18"/>
              </w:rPr>
              <w:br/>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„Wspieranie organizacji pozarządowych i grup samopomocowych udzielających pomocy członkom rodzin alkoholowych (współuzależnionych, ofiar przemocy, dorosłym i dzieciom)”</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11.000</w:t>
            </w:r>
          </w:p>
        </w:tc>
      </w:tr>
      <w:tr w:rsidR="001D34E1" w:rsidRPr="00A80524" w:rsidTr="00001C16">
        <w:trPr>
          <w:trHeight w:val="960"/>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16</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Podkarpacki Klub Samorządności</w:t>
            </w:r>
            <w:r w:rsidRPr="00241E80">
              <w:rPr>
                <w:rFonts w:ascii="Arial" w:hAnsi="Arial" w:cs="Arial"/>
                <w:color w:val="000000"/>
                <w:sz w:val="18"/>
                <w:szCs w:val="18"/>
              </w:rPr>
              <w:br/>
              <w:t>w Rzeszowie</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„Pomaluj mój świat” – letni wypoczynek d</w:t>
            </w:r>
            <w:r>
              <w:rPr>
                <w:rFonts w:ascii="Arial" w:hAnsi="Arial" w:cs="Arial"/>
                <w:color w:val="000000"/>
                <w:sz w:val="18"/>
                <w:szCs w:val="18"/>
              </w:rPr>
              <w:t>la dzieci z rodzin alkoholowych</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15.000</w:t>
            </w:r>
          </w:p>
        </w:tc>
      </w:tr>
      <w:tr w:rsidR="001D34E1" w:rsidRPr="00A80524" w:rsidTr="00001C16">
        <w:trPr>
          <w:trHeight w:val="1079"/>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17</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Towarzystwo Przeciwdziałania Uzależnieniom „Trzeźwa Gmina”</w:t>
            </w:r>
            <w:r w:rsidRPr="00241E80">
              <w:rPr>
                <w:rFonts w:ascii="Arial" w:hAnsi="Arial" w:cs="Arial"/>
                <w:color w:val="000000"/>
                <w:sz w:val="18"/>
                <w:szCs w:val="18"/>
              </w:rPr>
              <w:br/>
              <w:t>w Chmielniku</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„Razem Łatwiej – profilaktyka społeczna i socjoterapia”</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14.500</w:t>
            </w:r>
          </w:p>
        </w:tc>
      </w:tr>
      <w:tr w:rsidR="001D34E1" w:rsidRPr="00A80524" w:rsidTr="00001C16">
        <w:trPr>
          <w:trHeight w:val="739"/>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18</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Podkarpacki Klub Samorządności w Rzeszowie</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Koncert rodzinny – „Jednego Serca Jednego Ducha”</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15.000</w:t>
            </w:r>
          </w:p>
        </w:tc>
      </w:tr>
      <w:tr w:rsidR="001D34E1" w:rsidRPr="00A80524" w:rsidTr="00001C16">
        <w:trPr>
          <w:trHeight w:val="694"/>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19</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Parafia Rzymskokatolicka pw. Podwyższenia Krzyża Świętego w Warze</w:t>
            </w:r>
            <w:r w:rsidRPr="00241E80">
              <w:rPr>
                <w:rFonts w:ascii="Arial" w:hAnsi="Arial" w:cs="Arial"/>
                <w:color w:val="000000"/>
                <w:sz w:val="18"/>
                <w:szCs w:val="18"/>
              </w:rPr>
              <w:br/>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Akademia Liderów Młodzieżowych</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13.000</w:t>
            </w:r>
          </w:p>
        </w:tc>
      </w:tr>
      <w:tr w:rsidR="001D34E1" w:rsidRPr="00A80524" w:rsidTr="00001C16">
        <w:trPr>
          <w:trHeight w:val="1440"/>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20</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Parafia Rzymskokatolicka</w:t>
            </w:r>
            <w:r w:rsidRPr="00241E80">
              <w:rPr>
                <w:rFonts w:ascii="Arial" w:hAnsi="Arial" w:cs="Arial"/>
                <w:color w:val="000000"/>
                <w:sz w:val="18"/>
                <w:szCs w:val="18"/>
              </w:rPr>
              <w:br/>
              <w:t>p.w. Józefa Robotnika w Ulanicy</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Działalność Parafii Rzymskokatolickiej w Ulanicy, tworzącej lokalną koalicję międzygminną profilaktyczną stawiająca sobie za cel ograniczenie rozmiarów zjawiska sprzedaży alkoholu osobom małoletnim oraz promowanie trzeźwośc</w:t>
            </w:r>
            <w:r>
              <w:rPr>
                <w:rFonts w:ascii="Arial" w:hAnsi="Arial" w:cs="Arial"/>
                <w:color w:val="000000"/>
                <w:sz w:val="18"/>
                <w:szCs w:val="18"/>
              </w:rPr>
              <w:t>i i abstynencji wśród młodzieży</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9.280</w:t>
            </w:r>
          </w:p>
        </w:tc>
      </w:tr>
      <w:tr w:rsidR="001D34E1" w:rsidRPr="00A80524" w:rsidTr="00001C16">
        <w:trPr>
          <w:trHeight w:val="1200"/>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21</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Podkarpackie Stowarzyszenie Pracowników Pomocy Społecznej</w:t>
            </w:r>
            <w:r w:rsidRPr="00241E80">
              <w:rPr>
                <w:rFonts w:ascii="Arial" w:hAnsi="Arial" w:cs="Arial"/>
                <w:color w:val="000000"/>
                <w:sz w:val="18"/>
                <w:szCs w:val="18"/>
              </w:rPr>
              <w:br/>
              <w:t>w Tyczynie</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„Tworzenie miejsc wsparcia środowiskowego dla dzieci i młodzieży z rodzin z problemem alkoholowym poprzez programy socjoterapii i innych rodzajów wsparcia na terenie Gminy</w:t>
            </w:r>
            <w:r>
              <w:rPr>
                <w:rFonts w:ascii="Arial" w:hAnsi="Arial" w:cs="Arial"/>
                <w:color w:val="000000"/>
                <w:sz w:val="18"/>
                <w:szCs w:val="18"/>
              </w:rPr>
              <w:t xml:space="preserve"> Miasto Rzeszów i Gminy Tyczyn”</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10.000</w:t>
            </w:r>
          </w:p>
        </w:tc>
      </w:tr>
      <w:tr w:rsidR="001D34E1" w:rsidRPr="00A80524" w:rsidTr="00001C16">
        <w:trPr>
          <w:trHeight w:val="1455"/>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22</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Stowarzyszenie na Rzecz Osób</w:t>
            </w:r>
            <w:r w:rsidRPr="00241E80">
              <w:rPr>
                <w:rFonts w:ascii="Arial" w:hAnsi="Arial" w:cs="Arial"/>
                <w:color w:val="000000"/>
                <w:sz w:val="18"/>
                <w:szCs w:val="18"/>
              </w:rPr>
              <w:br/>
              <w:t>Niepełnosprawnych Miasta i Gminy Dynów w Dynowie</w:t>
            </w:r>
            <w:r w:rsidRPr="00241E80">
              <w:rPr>
                <w:rFonts w:ascii="Arial" w:hAnsi="Arial" w:cs="Arial"/>
                <w:color w:val="000000"/>
                <w:sz w:val="18"/>
                <w:szCs w:val="18"/>
              </w:rPr>
              <w:br/>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Uruchomienie i upowszechnienie pozalekcyjnych zajęć sportowych oraz zapewnienie opieki instruktorów posiadających kompetencje w zakresie działań profilaktycznych,        a także w zakresie skutecznych</w:t>
            </w:r>
            <w:r>
              <w:rPr>
                <w:rFonts w:ascii="Arial" w:hAnsi="Arial" w:cs="Arial"/>
                <w:color w:val="000000"/>
                <w:sz w:val="18"/>
                <w:szCs w:val="18"/>
              </w:rPr>
              <w:t xml:space="preserve"> metod interwencji w sytuacjach</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13.500</w:t>
            </w:r>
          </w:p>
        </w:tc>
      </w:tr>
      <w:tr w:rsidR="001D34E1" w:rsidRPr="00A80524" w:rsidTr="00001C16">
        <w:trPr>
          <w:trHeight w:val="1724"/>
        </w:trPr>
        <w:tc>
          <w:tcPr>
            <w:tcW w:w="41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D34E1" w:rsidRPr="008C4AE7" w:rsidRDefault="001D34E1" w:rsidP="006F73C2">
            <w:pPr>
              <w:jc w:val="center"/>
              <w:rPr>
                <w:rFonts w:ascii="Arial" w:hAnsi="Arial" w:cs="Arial"/>
                <w:color w:val="000000"/>
                <w:sz w:val="18"/>
                <w:szCs w:val="18"/>
              </w:rPr>
            </w:pPr>
            <w:r w:rsidRPr="008C4AE7">
              <w:rPr>
                <w:rFonts w:ascii="Arial" w:hAnsi="Arial" w:cs="Arial"/>
                <w:color w:val="000000"/>
                <w:sz w:val="18"/>
                <w:szCs w:val="18"/>
              </w:rPr>
              <w:lastRenderedPageBreak/>
              <w:t>23</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Caritas Diecezji Sandomierskiej</w:t>
            </w:r>
            <w:r w:rsidRPr="00241E80">
              <w:rPr>
                <w:rFonts w:ascii="Arial" w:hAnsi="Arial" w:cs="Arial"/>
                <w:color w:val="000000"/>
                <w:sz w:val="18"/>
                <w:szCs w:val="18"/>
              </w:rPr>
              <w:br/>
              <w:t>w Sandomierzu</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„Wspieranie inicjatyw oddziaływujących na postawy społeczeństw lokalnych i zwiększających gotowość do angażowania się w pomoc rodzinom dotkniętym problemem przemocy oraz podnoszących świadomość społeczną na temat przyczyn i skutków przemocy w rodzinie</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16.000</w:t>
            </w:r>
          </w:p>
        </w:tc>
      </w:tr>
      <w:tr w:rsidR="001D34E1" w:rsidRPr="00A80524" w:rsidTr="00374BE6">
        <w:trPr>
          <w:trHeight w:val="783"/>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24</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Polski Komitet Pomocy Społecznej</w:t>
            </w:r>
            <w:r w:rsidRPr="00241E80">
              <w:rPr>
                <w:rFonts w:ascii="Arial" w:hAnsi="Arial" w:cs="Arial"/>
                <w:color w:val="000000"/>
                <w:sz w:val="18"/>
                <w:szCs w:val="18"/>
              </w:rPr>
              <w:br/>
              <w:t>Zarząd Miejsko-Gminny</w:t>
            </w:r>
            <w:r w:rsidRPr="00241E80">
              <w:rPr>
                <w:rFonts w:ascii="Arial" w:hAnsi="Arial" w:cs="Arial"/>
                <w:color w:val="000000"/>
                <w:sz w:val="18"/>
                <w:szCs w:val="18"/>
              </w:rPr>
              <w:br/>
              <w:t xml:space="preserve">Stowarzyszenie Charytatywne </w:t>
            </w:r>
            <w:r w:rsidRPr="00241E80">
              <w:rPr>
                <w:rFonts w:ascii="Arial" w:hAnsi="Arial" w:cs="Arial"/>
                <w:color w:val="000000"/>
                <w:sz w:val="18"/>
                <w:szCs w:val="18"/>
              </w:rPr>
              <w:br/>
              <w:t>w Kolbuszowej</w:t>
            </w:r>
            <w:r w:rsidRPr="00241E80">
              <w:rPr>
                <w:rFonts w:ascii="Arial" w:hAnsi="Arial" w:cs="Arial"/>
                <w:color w:val="000000"/>
                <w:sz w:val="18"/>
                <w:szCs w:val="18"/>
              </w:rPr>
              <w:br/>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Razem przeciw przemocy”</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6.400</w:t>
            </w:r>
          </w:p>
        </w:tc>
      </w:tr>
      <w:tr w:rsidR="001D34E1" w:rsidRPr="00A80524" w:rsidTr="00374BE6">
        <w:trPr>
          <w:trHeight w:val="726"/>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25</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Stowarzyszenie „POMOC”</w:t>
            </w:r>
            <w:r w:rsidRPr="00241E80">
              <w:rPr>
                <w:rFonts w:ascii="Arial" w:hAnsi="Arial" w:cs="Arial"/>
                <w:color w:val="000000"/>
                <w:sz w:val="18"/>
                <w:szCs w:val="18"/>
              </w:rPr>
              <w:br/>
              <w:t>w Rzeszowie</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Instytucjonalne formy pomocy i wsparcia w obszarze przeciwdziałania przemocy w rodzinie na Podkarpaciu”</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3.400</w:t>
            </w:r>
          </w:p>
        </w:tc>
      </w:tr>
      <w:tr w:rsidR="001D34E1" w:rsidRPr="00A80524" w:rsidTr="00374BE6">
        <w:trPr>
          <w:trHeight w:val="539"/>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26</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Stowarzyszenie „Tak Życiu”</w:t>
            </w:r>
            <w:r w:rsidRPr="00241E80">
              <w:rPr>
                <w:rFonts w:ascii="Arial" w:hAnsi="Arial" w:cs="Arial"/>
                <w:color w:val="000000"/>
                <w:sz w:val="18"/>
                <w:szCs w:val="18"/>
              </w:rPr>
              <w:br/>
              <w:t>w Rzeszowie</w:t>
            </w:r>
          </w:p>
        </w:tc>
        <w:tc>
          <w:tcPr>
            <w:tcW w:w="354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„Młodzi Młodym, Kościół Naszym Domem”</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3.891</w:t>
            </w:r>
          </w:p>
        </w:tc>
      </w:tr>
      <w:tr w:rsidR="001D34E1" w:rsidRPr="00A80524" w:rsidTr="00374BE6">
        <w:trPr>
          <w:trHeight w:val="987"/>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27</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Zgromadzenie Sióstr Św. Michała Archanioła w Miejscu Piastowym</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center"/>
              <w:rPr>
                <w:rFonts w:ascii="Arial" w:hAnsi="Arial" w:cs="Arial"/>
                <w:color w:val="000000"/>
                <w:sz w:val="18"/>
                <w:szCs w:val="18"/>
              </w:rPr>
            </w:pPr>
            <w:r w:rsidRPr="00241E80">
              <w:rPr>
                <w:rFonts w:ascii="Arial" w:hAnsi="Arial" w:cs="Arial"/>
                <w:color w:val="000000"/>
                <w:sz w:val="18"/>
                <w:szCs w:val="18"/>
              </w:rPr>
              <w:t>„MICHAYLAND 2012 – Ten sposób rzadko zawodzi. Festyn w plenerze z okazji Dnia Dziecka przeprowadzony pod kątem profilaktyki uzależnień”</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8.000</w:t>
            </w:r>
          </w:p>
        </w:tc>
      </w:tr>
      <w:tr w:rsidR="001D34E1" w:rsidRPr="00A80524" w:rsidTr="00374BE6">
        <w:trPr>
          <w:trHeight w:val="689"/>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28</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Ogólnopolskie Stowarzyszenie Pracowników Resocjalizacji</w:t>
            </w:r>
            <w:r w:rsidRPr="00241E80">
              <w:rPr>
                <w:rFonts w:ascii="Arial" w:hAnsi="Arial" w:cs="Arial"/>
                <w:color w:val="000000"/>
                <w:sz w:val="18"/>
                <w:szCs w:val="18"/>
              </w:rPr>
              <w:br/>
              <w:t>z siedzibą w Kuźni Raciborskiej</w:t>
            </w:r>
            <w:r w:rsidRPr="00241E80">
              <w:rPr>
                <w:rFonts w:ascii="Arial" w:hAnsi="Arial" w:cs="Arial"/>
                <w:color w:val="000000"/>
                <w:sz w:val="18"/>
                <w:szCs w:val="18"/>
              </w:rPr>
              <w:br/>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„Alkohol twój wróg” – zajęcia profilaktyczno – terapeutyczne dla młodz</w:t>
            </w:r>
            <w:r>
              <w:rPr>
                <w:rFonts w:ascii="Arial" w:hAnsi="Arial" w:cs="Arial"/>
                <w:color w:val="000000"/>
                <w:sz w:val="18"/>
                <w:szCs w:val="18"/>
              </w:rPr>
              <w:t>ieży niedostosowanej społecznie</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10.000</w:t>
            </w:r>
          </w:p>
        </w:tc>
      </w:tr>
      <w:tr w:rsidR="001D34E1" w:rsidRPr="00A80524" w:rsidTr="00374BE6">
        <w:trPr>
          <w:trHeight w:val="829"/>
        </w:trPr>
        <w:tc>
          <w:tcPr>
            <w:tcW w:w="41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8C4AE7" w:rsidRDefault="001D34E1" w:rsidP="006F73C2">
            <w:pPr>
              <w:jc w:val="center"/>
              <w:rPr>
                <w:rFonts w:ascii="Arial" w:hAnsi="Arial" w:cs="Arial"/>
                <w:bCs/>
                <w:color w:val="000000"/>
                <w:sz w:val="18"/>
                <w:szCs w:val="18"/>
              </w:rPr>
            </w:pPr>
            <w:r w:rsidRPr="008C4AE7">
              <w:rPr>
                <w:rFonts w:ascii="Arial" w:hAnsi="Arial" w:cs="Arial"/>
                <w:bCs/>
                <w:color w:val="000000"/>
                <w:sz w:val="18"/>
                <w:szCs w:val="18"/>
              </w:rPr>
              <w:t>29</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Parafia Rzymskokatolicka</w:t>
            </w:r>
            <w:r w:rsidRPr="00241E80">
              <w:rPr>
                <w:rFonts w:ascii="Arial" w:hAnsi="Arial" w:cs="Arial"/>
                <w:color w:val="000000"/>
                <w:sz w:val="18"/>
                <w:szCs w:val="18"/>
              </w:rPr>
              <w:br/>
              <w:t>pw. Św. Jadwigi Królowej w Rzeszowie</w:t>
            </w:r>
          </w:p>
        </w:tc>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„Trzeźwe Podkarpacie – rodzinne pożegnanie wakacji”</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5.000</w:t>
            </w:r>
          </w:p>
        </w:tc>
      </w:tr>
      <w:tr w:rsidR="001D34E1" w:rsidRPr="00A80524" w:rsidTr="00001C16">
        <w:trPr>
          <w:trHeight w:val="517"/>
        </w:trPr>
        <w:tc>
          <w:tcPr>
            <w:tcW w:w="7371"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ind w:firstLineChars="500" w:firstLine="904"/>
              <w:jc w:val="center"/>
              <w:rPr>
                <w:rFonts w:ascii="Arial" w:hAnsi="Arial" w:cs="Arial"/>
                <w:b/>
                <w:bCs/>
                <w:color w:val="000000"/>
                <w:sz w:val="18"/>
                <w:szCs w:val="18"/>
              </w:rPr>
            </w:pPr>
            <w:r>
              <w:rPr>
                <w:rFonts w:ascii="Arial" w:hAnsi="Arial" w:cs="Arial"/>
                <w:b/>
                <w:bCs/>
                <w:color w:val="000000"/>
                <w:sz w:val="18"/>
                <w:szCs w:val="18"/>
              </w:rPr>
              <w:t>OGÓŁEM</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4E1" w:rsidRPr="00241E80" w:rsidRDefault="001D34E1" w:rsidP="006F73C2">
            <w:pPr>
              <w:jc w:val="right"/>
              <w:rPr>
                <w:rFonts w:ascii="Arial" w:hAnsi="Arial" w:cs="Arial"/>
                <w:b/>
                <w:bCs/>
                <w:color w:val="000000"/>
                <w:sz w:val="18"/>
                <w:szCs w:val="18"/>
              </w:rPr>
            </w:pPr>
            <w:r w:rsidRPr="00241E80">
              <w:rPr>
                <w:rFonts w:ascii="Arial" w:hAnsi="Arial" w:cs="Arial"/>
                <w:b/>
                <w:bCs/>
                <w:color w:val="000000"/>
                <w:sz w:val="18"/>
                <w:szCs w:val="18"/>
              </w:rPr>
              <w:t>301.968</w:t>
            </w:r>
          </w:p>
        </w:tc>
      </w:tr>
      <w:tr w:rsidR="001D34E1" w:rsidRPr="00A80524" w:rsidTr="00374BE6">
        <w:trPr>
          <w:trHeight w:val="276"/>
        </w:trPr>
        <w:tc>
          <w:tcPr>
            <w:tcW w:w="7371" w:type="dxa"/>
            <w:gridSpan w:val="4"/>
            <w:vMerge/>
            <w:tcBorders>
              <w:top w:val="single" w:sz="8" w:space="0" w:color="000000"/>
              <w:left w:val="single" w:sz="8" w:space="0" w:color="000000"/>
              <w:bottom w:val="single" w:sz="8" w:space="0" w:color="000000"/>
              <w:right w:val="single" w:sz="8" w:space="0" w:color="000000"/>
            </w:tcBorders>
            <w:vAlign w:val="center"/>
            <w:hideMark/>
          </w:tcPr>
          <w:p w:rsidR="001D34E1" w:rsidRPr="00A80524" w:rsidRDefault="001D34E1" w:rsidP="006F73C2">
            <w:pPr>
              <w:rPr>
                <w:rFonts w:ascii="Arial" w:hAnsi="Arial" w:cs="Arial"/>
                <w:b/>
                <w:bCs/>
                <w:color w:val="00000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1D34E1" w:rsidRPr="00A80524" w:rsidRDefault="001D34E1" w:rsidP="006F73C2">
            <w:pPr>
              <w:rPr>
                <w:rFonts w:ascii="Arial" w:hAnsi="Arial" w:cs="Arial"/>
                <w:b/>
                <w:bCs/>
                <w:color w:val="000000"/>
              </w:rPr>
            </w:pPr>
          </w:p>
        </w:tc>
      </w:tr>
      <w:tr w:rsidR="001D34E1" w:rsidRPr="00A80524" w:rsidTr="001A66F3">
        <w:trPr>
          <w:gridAfter w:val="3"/>
          <w:wAfter w:w="7523" w:type="dxa"/>
          <w:trHeight w:val="285"/>
        </w:trPr>
        <w:tc>
          <w:tcPr>
            <w:tcW w:w="1266" w:type="dxa"/>
            <w:gridSpan w:val="2"/>
            <w:tcBorders>
              <w:top w:val="nil"/>
              <w:left w:val="nil"/>
              <w:bottom w:val="nil"/>
              <w:right w:val="nil"/>
            </w:tcBorders>
            <w:shd w:val="clear" w:color="auto" w:fill="auto"/>
            <w:noWrap/>
            <w:vAlign w:val="bottom"/>
            <w:hideMark/>
          </w:tcPr>
          <w:p w:rsidR="001D34E1" w:rsidRPr="00A80524" w:rsidRDefault="001D34E1" w:rsidP="006F73C2">
            <w:pPr>
              <w:rPr>
                <w:rFonts w:ascii="Arial" w:hAnsi="Arial" w:cs="Arial"/>
                <w:color w:val="000000"/>
              </w:rPr>
            </w:pPr>
          </w:p>
        </w:tc>
      </w:tr>
    </w:tbl>
    <w:p w:rsidR="001D34E1" w:rsidRPr="00A80524" w:rsidRDefault="001D34E1" w:rsidP="00316C0B">
      <w:pPr>
        <w:numPr>
          <w:ilvl w:val="0"/>
          <w:numId w:val="425"/>
        </w:numPr>
        <w:tabs>
          <w:tab w:val="clear" w:pos="360"/>
          <w:tab w:val="left" w:pos="284"/>
        </w:tabs>
        <w:suppressAutoHyphens/>
        <w:spacing w:line="360" w:lineRule="auto"/>
        <w:ind w:left="709" w:hanging="283"/>
        <w:jc w:val="both"/>
        <w:rPr>
          <w:rFonts w:ascii="Arial" w:hAnsi="Arial" w:cs="Arial"/>
        </w:rPr>
      </w:pPr>
      <w:r w:rsidRPr="00A80524">
        <w:rPr>
          <w:rFonts w:ascii="Arial" w:hAnsi="Arial" w:cs="Arial"/>
        </w:rPr>
        <w:t xml:space="preserve"> </w:t>
      </w:r>
      <w:r w:rsidR="00374BE6">
        <w:rPr>
          <w:rFonts w:ascii="Arial" w:hAnsi="Arial" w:cs="Arial"/>
          <w:bCs/>
        </w:rPr>
        <w:t xml:space="preserve">dotacje </w:t>
      </w:r>
      <w:r w:rsidRPr="00A80524">
        <w:rPr>
          <w:rFonts w:ascii="Arial" w:hAnsi="Arial" w:cs="Arial"/>
          <w:bCs/>
        </w:rPr>
        <w:t xml:space="preserve">celowe </w:t>
      </w:r>
      <w:r>
        <w:rPr>
          <w:rFonts w:ascii="Arial" w:hAnsi="Arial" w:cs="Arial"/>
          <w:bCs/>
        </w:rPr>
        <w:t xml:space="preserve">dla jednostek sektora finansów publicznych zaplanowane </w:t>
      </w:r>
      <w:r w:rsidR="001A66F3">
        <w:rPr>
          <w:rFonts w:ascii="Arial" w:hAnsi="Arial" w:cs="Arial"/>
          <w:bCs/>
        </w:rPr>
        <w:br/>
      </w:r>
      <w:r>
        <w:rPr>
          <w:rFonts w:ascii="Arial" w:hAnsi="Arial" w:cs="Arial"/>
          <w:bCs/>
        </w:rPr>
        <w:t xml:space="preserve">w kwocie </w:t>
      </w:r>
      <w:r>
        <w:rPr>
          <w:rFonts w:ascii="Arial" w:hAnsi="Arial" w:cs="Arial"/>
        </w:rPr>
        <w:t xml:space="preserve">64.243,-zł, </w:t>
      </w:r>
      <w:r w:rsidRPr="00A80524">
        <w:rPr>
          <w:rFonts w:ascii="Arial" w:hAnsi="Arial" w:cs="Arial"/>
          <w:bCs/>
        </w:rPr>
        <w:t xml:space="preserve">na organizację Centrum Integracji Społecznej </w:t>
      </w:r>
      <w:r>
        <w:rPr>
          <w:rFonts w:ascii="Arial" w:hAnsi="Arial" w:cs="Arial"/>
          <w:bCs/>
        </w:rPr>
        <w:t xml:space="preserve">wykorzystane </w:t>
      </w:r>
      <w:r w:rsidRPr="00A80524">
        <w:rPr>
          <w:rFonts w:ascii="Arial" w:hAnsi="Arial" w:cs="Arial"/>
          <w:bCs/>
        </w:rPr>
        <w:t xml:space="preserve">w kwocie 64.242,-zł, w tym dla: </w:t>
      </w:r>
    </w:p>
    <w:p w:rsidR="001D34E1" w:rsidRPr="00A80524" w:rsidRDefault="001D34E1" w:rsidP="00316C0B">
      <w:pPr>
        <w:numPr>
          <w:ilvl w:val="0"/>
          <w:numId w:val="428"/>
        </w:numPr>
        <w:tabs>
          <w:tab w:val="left" w:pos="284"/>
          <w:tab w:val="left" w:pos="993"/>
        </w:tabs>
        <w:suppressAutoHyphens/>
        <w:spacing w:line="360" w:lineRule="auto"/>
        <w:ind w:left="709" w:firstLine="0"/>
        <w:jc w:val="both"/>
        <w:rPr>
          <w:rFonts w:ascii="Arial" w:hAnsi="Arial" w:cs="Arial"/>
        </w:rPr>
      </w:pPr>
      <w:r w:rsidRPr="00A80524">
        <w:rPr>
          <w:rFonts w:ascii="Arial" w:hAnsi="Arial" w:cs="Arial"/>
          <w:bCs/>
        </w:rPr>
        <w:t>Gminy Lubaczów w kwocie 30.837,-zł</w:t>
      </w:r>
    </w:p>
    <w:p w:rsidR="001D34E1" w:rsidRPr="00A80524" w:rsidRDefault="001D34E1" w:rsidP="00316C0B">
      <w:pPr>
        <w:numPr>
          <w:ilvl w:val="0"/>
          <w:numId w:val="428"/>
        </w:numPr>
        <w:tabs>
          <w:tab w:val="left" w:pos="284"/>
          <w:tab w:val="left" w:pos="993"/>
        </w:tabs>
        <w:suppressAutoHyphens/>
        <w:spacing w:line="360" w:lineRule="auto"/>
        <w:ind w:left="709" w:firstLine="0"/>
        <w:jc w:val="both"/>
        <w:rPr>
          <w:rFonts w:ascii="Arial" w:hAnsi="Arial" w:cs="Arial"/>
        </w:rPr>
      </w:pPr>
      <w:r w:rsidRPr="00A80524">
        <w:rPr>
          <w:rFonts w:ascii="Arial" w:hAnsi="Arial" w:cs="Arial"/>
          <w:bCs/>
        </w:rPr>
        <w:t>Powiatu Sanockiego w kwocie 33.405,-zł.</w:t>
      </w:r>
    </w:p>
    <w:p w:rsidR="001D34E1" w:rsidRPr="00A80524" w:rsidRDefault="001D34E1" w:rsidP="00316C0B">
      <w:pPr>
        <w:numPr>
          <w:ilvl w:val="0"/>
          <w:numId w:val="425"/>
        </w:numPr>
        <w:tabs>
          <w:tab w:val="clear" w:pos="360"/>
          <w:tab w:val="left" w:pos="284"/>
        </w:tabs>
        <w:suppressAutoHyphens/>
        <w:spacing w:line="360" w:lineRule="auto"/>
        <w:ind w:left="709" w:hanging="283"/>
        <w:jc w:val="both"/>
        <w:rPr>
          <w:rFonts w:ascii="Arial" w:hAnsi="Arial" w:cs="Arial"/>
        </w:rPr>
      </w:pPr>
      <w:r w:rsidRPr="00A80524">
        <w:rPr>
          <w:rFonts w:ascii="Arial" w:hAnsi="Arial" w:cs="Arial"/>
        </w:rPr>
        <w:t xml:space="preserve">współorganizację działań z zakresu profilaktyki i rozwiązywania problemów alkoholowych w kwocie 24.740,-zł w tym na: </w:t>
      </w:r>
    </w:p>
    <w:p w:rsidR="001D34E1" w:rsidRPr="00A80524" w:rsidRDefault="001D34E1" w:rsidP="00316C0B">
      <w:pPr>
        <w:numPr>
          <w:ilvl w:val="0"/>
          <w:numId w:val="427"/>
        </w:numPr>
        <w:tabs>
          <w:tab w:val="left" w:pos="284"/>
        </w:tabs>
        <w:suppressAutoHyphens/>
        <w:spacing w:line="360" w:lineRule="auto"/>
        <w:jc w:val="both"/>
        <w:rPr>
          <w:rFonts w:ascii="Arial" w:hAnsi="Arial" w:cs="Arial"/>
        </w:rPr>
      </w:pPr>
      <w:r w:rsidRPr="00A80524">
        <w:rPr>
          <w:rFonts w:ascii="Arial" w:hAnsi="Arial" w:cs="Arial"/>
        </w:rPr>
        <w:t xml:space="preserve">koszty współorganizacji z </w:t>
      </w:r>
      <w:r w:rsidRPr="00A80524">
        <w:rPr>
          <w:rFonts w:ascii="Arial" w:hAnsi="Arial" w:cs="Arial"/>
          <w:color w:val="000000"/>
        </w:rPr>
        <w:t>Wojewódzką Stacją Sanitarno - Epidemiologiczną w Rzeszowie w kwocie 12.493,-zł, z tego:</w:t>
      </w:r>
    </w:p>
    <w:p w:rsidR="001D34E1" w:rsidRPr="00A80524" w:rsidRDefault="001D34E1" w:rsidP="00316C0B">
      <w:pPr>
        <w:pStyle w:val="Akapitzlist"/>
        <w:numPr>
          <w:ilvl w:val="0"/>
          <w:numId w:val="430"/>
        </w:numPr>
        <w:tabs>
          <w:tab w:val="left" w:pos="993"/>
        </w:tabs>
        <w:suppressAutoHyphens/>
        <w:spacing w:line="360" w:lineRule="auto"/>
        <w:ind w:left="1560"/>
        <w:contextualSpacing/>
        <w:jc w:val="both"/>
        <w:rPr>
          <w:rFonts w:ascii="Arial" w:hAnsi="Arial" w:cs="Arial"/>
        </w:rPr>
      </w:pPr>
      <w:r w:rsidRPr="00A80524">
        <w:rPr>
          <w:rFonts w:ascii="Arial" w:hAnsi="Arial" w:cs="Arial"/>
          <w:bCs/>
          <w:color w:val="000000"/>
        </w:rPr>
        <w:t>konkursu plastycznego na temat uzależnień, AIDS i zdrowego trybu życia dla dzieci klas I – III szkół podstawowych pn. „Zawsze razem” – 1.500,- zł,</w:t>
      </w:r>
    </w:p>
    <w:p w:rsidR="001D34E1" w:rsidRPr="00A80524" w:rsidRDefault="001D34E1" w:rsidP="00316C0B">
      <w:pPr>
        <w:pStyle w:val="Akapitzlist"/>
        <w:numPr>
          <w:ilvl w:val="0"/>
          <w:numId w:val="430"/>
        </w:numPr>
        <w:tabs>
          <w:tab w:val="left" w:pos="993"/>
        </w:tabs>
        <w:suppressAutoHyphens/>
        <w:spacing w:line="360" w:lineRule="auto"/>
        <w:ind w:left="1560"/>
        <w:contextualSpacing/>
        <w:jc w:val="both"/>
        <w:rPr>
          <w:rFonts w:ascii="Arial" w:hAnsi="Arial" w:cs="Arial"/>
        </w:rPr>
      </w:pPr>
      <w:r w:rsidRPr="00A80524">
        <w:rPr>
          <w:rFonts w:ascii="Arial" w:hAnsi="Arial" w:cs="Arial"/>
          <w:bCs/>
          <w:color w:val="000000"/>
        </w:rPr>
        <w:t xml:space="preserve">III Wojewódzkiego Przeglądu Małych Form Teatralnych „Porozmawiajmy </w:t>
      </w:r>
      <w:r w:rsidR="001A66F3">
        <w:rPr>
          <w:rFonts w:ascii="Arial" w:hAnsi="Arial" w:cs="Arial"/>
          <w:bCs/>
          <w:color w:val="000000"/>
        </w:rPr>
        <w:br/>
      </w:r>
      <w:r w:rsidRPr="00A80524">
        <w:rPr>
          <w:rFonts w:ascii="Arial" w:hAnsi="Arial" w:cs="Arial"/>
          <w:bCs/>
          <w:color w:val="000000"/>
        </w:rPr>
        <w:t>o uzależnieniach” skierowanego dla młodzieży szkół gimnazjalnych – 5.496,-zł,</w:t>
      </w:r>
    </w:p>
    <w:p w:rsidR="001D34E1" w:rsidRPr="00A80524" w:rsidRDefault="001D34E1" w:rsidP="00316C0B">
      <w:pPr>
        <w:pStyle w:val="Akapitzlist"/>
        <w:numPr>
          <w:ilvl w:val="0"/>
          <w:numId w:val="430"/>
        </w:numPr>
        <w:tabs>
          <w:tab w:val="left" w:pos="993"/>
        </w:tabs>
        <w:suppressAutoHyphens/>
        <w:spacing w:line="360" w:lineRule="auto"/>
        <w:ind w:left="1560"/>
        <w:contextualSpacing/>
        <w:jc w:val="both"/>
        <w:rPr>
          <w:rFonts w:ascii="Arial" w:hAnsi="Arial" w:cs="Arial"/>
        </w:rPr>
      </w:pPr>
      <w:r w:rsidRPr="00A80524">
        <w:rPr>
          <w:rFonts w:ascii="Arial" w:hAnsi="Arial" w:cs="Arial"/>
          <w:bCs/>
          <w:color w:val="000000"/>
        </w:rPr>
        <w:lastRenderedPageBreak/>
        <w:t>konkursu plastycznego na temat HIV/AIDS i zdrowego trybu życia dla dzieci pod nazwą „Zawsze Razem” – 4.997,-zł,</w:t>
      </w:r>
    </w:p>
    <w:p w:rsidR="001D34E1" w:rsidRPr="00A80524" w:rsidRDefault="001D34E1" w:rsidP="00316C0B">
      <w:pPr>
        <w:pStyle w:val="Akapitzlist"/>
        <w:numPr>
          <w:ilvl w:val="0"/>
          <w:numId w:val="430"/>
        </w:numPr>
        <w:tabs>
          <w:tab w:val="left" w:pos="993"/>
        </w:tabs>
        <w:suppressAutoHyphens/>
        <w:spacing w:line="360" w:lineRule="auto"/>
        <w:ind w:left="1560"/>
        <w:contextualSpacing/>
        <w:jc w:val="both"/>
        <w:rPr>
          <w:rFonts w:ascii="Arial" w:hAnsi="Arial" w:cs="Arial"/>
        </w:rPr>
      </w:pPr>
      <w:r w:rsidRPr="00A80524">
        <w:rPr>
          <w:rFonts w:ascii="Arial" w:hAnsi="Arial" w:cs="Arial"/>
          <w:bCs/>
          <w:color w:val="000000"/>
        </w:rPr>
        <w:t>wykonanie ulotek edukacyjno – profilaktycznych dla młodzieży pt.”Nie baw się swoim życiem HIV nie wybiera” – 500,-zł,</w:t>
      </w:r>
    </w:p>
    <w:p w:rsidR="001D34E1" w:rsidRPr="00A80524" w:rsidRDefault="001D34E1" w:rsidP="00316C0B">
      <w:pPr>
        <w:pStyle w:val="Akapitzlist"/>
        <w:numPr>
          <w:ilvl w:val="0"/>
          <w:numId w:val="427"/>
        </w:numPr>
        <w:tabs>
          <w:tab w:val="left" w:pos="993"/>
        </w:tabs>
        <w:suppressAutoHyphens/>
        <w:spacing w:line="360" w:lineRule="auto"/>
        <w:contextualSpacing/>
        <w:jc w:val="both"/>
        <w:rPr>
          <w:rFonts w:ascii="Arial" w:hAnsi="Arial" w:cs="Arial"/>
        </w:rPr>
      </w:pPr>
      <w:r w:rsidRPr="00A80524">
        <w:rPr>
          <w:rFonts w:ascii="Arial" w:hAnsi="Arial" w:cs="Arial"/>
        </w:rPr>
        <w:t xml:space="preserve">koszty współorganizacji z Komendą Wojewódzką </w:t>
      </w:r>
      <w:r w:rsidRPr="00A80524">
        <w:rPr>
          <w:rFonts w:ascii="Arial" w:hAnsi="Arial" w:cs="Arial"/>
          <w:bCs/>
        </w:rPr>
        <w:t>Poli</w:t>
      </w:r>
      <w:r>
        <w:rPr>
          <w:rFonts w:ascii="Arial" w:hAnsi="Arial" w:cs="Arial"/>
          <w:bCs/>
        </w:rPr>
        <w:t xml:space="preserve">cji w Rzeszowie zadań </w:t>
      </w:r>
      <w:r w:rsidR="001A66F3">
        <w:rPr>
          <w:rFonts w:ascii="Arial" w:hAnsi="Arial" w:cs="Arial"/>
          <w:bCs/>
        </w:rPr>
        <w:br/>
      </w:r>
      <w:r>
        <w:rPr>
          <w:rFonts w:ascii="Arial" w:hAnsi="Arial" w:cs="Arial"/>
          <w:bCs/>
        </w:rPr>
        <w:t>z zakresu</w:t>
      </w:r>
      <w:r w:rsidRPr="00A80524">
        <w:rPr>
          <w:rFonts w:ascii="Arial" w:hAnsi="Arial" w:cs="Arial"/>
          <w:bCs/>
        </w:rPr>
        <w:t xml:space="preserve"> przeciwdziałania uzależnieniom i patologiom społecznym w 2012 r. w kwocie 12.247,-zł, w tym przeprowadzenie: </w:t>
      </w:r>
    </w:p>
    <w:p w:rsidR="001D34E1" w:rsidRPr="00A80524" w:rsidRDefault="001D34E1" w:rsidP="00316C0B">
      <w:pPr>
        <w:pStyle w:val="Akapitzlist"/>
        <w:numPr>
          <w:ilvl w:val="0"/>
          <w:numId w:val="431"/>
        </w:numPr>
        <w:tabs>
          <w:tab w:val="left" w:pos="1276"/>
        </w:tabs>
        <w:spacing w:line="360" w:lineRule="auto"/>
        <w:ind w:left="1560" w:hanging="284"/>
        <w:contextualSpacing/>
        <w:jc w:val="both"/>
        <w:rPr>
          <w:rFonts w:ascii="Arial" w:hAnsi="Arial" w:cs="Arial"/>
          <w:bCs/>
        </w:rPr>
      </w:pPr>
      <w:r w:rsidRPr="00A80524">
        <w:rPr>
          <w:rFonts w:ascii="Arial" w:hAnsi="Arial" w:cs="Arial"/>
        </w:rPr>
        <w:t>finału działań profilaktycznych dla dzieci i młodzieży pn. „Konkurs plastyczny dla dzieci i młodzieży Bezpieczne Wakacje 2012” – 4.896,-zł,</w:t>
      </w:r>
    </w:p>
    <w:p w:rsidR="001D34E1" w:rsidRPr="00A80524" w:rsidRDefault="001D34E1" w:rsidP="00316C0B">
      <w:pPr>
        <w:pStyle w:val="Akapitzlist"/>
        <w:numPr>
          <w:ilvl w:val="0"/>
          <w:numId w:val="431"/>
        </w:numPr>
        <w:tabs>
          <w:tab w:val="left" w:pos="1276"/>
        </w:tabs>
        <w:spacing w:line="360" w:lineRule="auto"/>
        <w:ind w:left="1560" w:hanging="284"/>
        <w:contextualSpacing/>
        <w:jc w:val="both"/>
        <w:rPr>
          <w:rFonts w:ascii="Arial" w:hAnsi="Arial" w:cs="Arial"/>
          <w:bCs/>
        </w:rPr>
      </w:pPr>
      <w:r w:rsidRPr="00A80524">
        <w:rPr>
          <w:rFonts w:ascii="Arial" w:hAnsi="Arial" w:cs="Arial"/>
        </w:rPr>
        <w:t>finału działań profilaktycznych dla młodzieży pn.„Wojewódzki konkurs na profilaktyczny spot filmowy” – 4.939,-zł,</w:t>
      </w:r>
    </w:p>
    <w:p w:rsidR="001D34E1" w:rsidRPr="00A80524" w:rsidRDefault="001D34E1" w:rsidP="00316C0B">
      <w:pPr>
        <w:pStyle w:val="Akapitzlist"/>
        <w:numPr>
          <w:ilvl w:val="0"/>
          <w:numId w:val="431"/>
        </w:numPr>
        <w:tabs>
          <w:tab w:val="left" w:pos="1276"/>
        </w:tabs>
        <w:spacing w:line="360" w:lineRule="auto"/>
        <w:ind w:left="1560" w:hanging="284"/>
        <w:contextualSpacing/>
        <w:jc w:val="both"/>
        <w:rPr>
          <w:rFonts w:ascii="Arial" w:hAnsi="Arial" w:cs="Arial"/>
          <w:bCs/>
        </w:rPr>
      </w:pPr>
      <w:r w:rsidRPr="00A80524">
        <w:rPr>
          <w:rFonts w:ascii="Arial" w:hAnsi="Arial" w:cs="Arial"/>
        </w:rPr>
        <w:t>działań prewencyjnych z zakresu profilaktyki alkoholowej pod nazwą „</w:t>
      </w:r>
      <w:r>
        <w:rPr>
          <w:rFonts w:ascii="Arial" w:hAnsi="Arial" w:cs="Arial"/>
        </w:rPr>
        <w:t>Alkohol-ograniczona dostępność”</w:t>
      </w:r>
      <w:r w:rsidRPr="00A80524">
        <w:rPr>
          <w:rFonts w:ascii="Arial" w:hAnsi="Arial" w:cs="Arial"/>
        </w:rPr>
        <w:t>– 912,-zł,</w:t>
      </w:r>
    </w:p>
    <w:p w:rsidR="001D34E1" w:rsidRPr="00A80524" w:rsidRDefault="001D34E1" w:rsidP="00316C0B">
      <w:pPr>
        <w:pStyle w:val="Akapitzlist"/>
        <w:numPr>
          <w:ilvl w:val="0"/>
          <w:numId w:val="431"/>
        </w:numPr>
        <w:tabs>
          <w:tab w:val="left" w:pos="1276"/>
        </w:tabs>
        <w:spacing w:line="360" w:lineRule="auto"/>
        <w:ind w:left="1560" w:hanging="284"/>
        <w:contextualSpacing/>
        <w:jc w:val="both"/>
        <w:rPr>
          <w:rFonts w:ascii="Arial" w:hAnsi="Arial" w:cs="Arial"/>
          <w:bCs/>
        </w:rPr>
      </w:pPr>
      <w:r>
        <w:rPr>
          <w:rFonts w:ascii="Arial" w:hAnsi="Arial" w:cs="Arial"/>
        </w:rPr>
        <w:t>działań profilaktycznych</w:t>
      </w:r>
      <w:r w:rsidRPr="00A80524">
        <w:rPr>
          <w:rFonts w:ascii="Arial" w:hAnsi="Arial" w:cs="Arial"/>
        </w:rPr>
        <w:t xml:space="preserve"> na rzecz przeciwdziałania zjawisku przemocy domowej polegające na zaopat</w:t>
      </w:r>
      <w:r>
        <w:rPr>
          <w:rFonts w:ascii="Arial" w:hAnsi="Arial" w:cs="Arial"/>
        </w:rPr>
        <w:t>rzeniu policjantów z jednostek policji województwa</w:t>
      </w:r>
      <w:r w:rsidRPr="00A80524">
        <w:rPr>
          <w:rFonts w:ascii="Arial" w:hAnsi="Arial" w:cs="Arial"/>
        </w:rPr>
        <w:t xml:space="preserve"> podkarpackiego w ulotki do wykorzystania podczas realizacji programów prewencyjnych ukierunkowanych na bezpieczeństwo osób starszych oraz druki formularzy Niebieska Karta A i B – 1.500,-zł. </w:t>
      </w:r>
    </w:p>
    <w:p w:rsidR="001D34E1" w:rsidRPr="00A80524" w:rsidRDefault="001D34E1" w:rsidP="00316C0B">
      <w:pPr>
        <w:numPr>
          <w:ilvl w:val="0"/>
          <w:numId w:val="424"/>
        </w:numPr>
        <w:tabs>
          <w:tab w:val="left" w:pos="142"/>
          <w:tab w:val="left" w:pos="284"/>
        </w:tabs>
        <w:spacing w:line="360" w:lineRule="auto"/>
        <w:ind w:left="284" w:hanging="284"/>
        <w:jc w:val="both"/>
        <w:rPr>
          <w:rFonts w:ascii="Arial" w:hAnsi="Arial" w:cs="Arial"/>
          <w:color w:val="000000"/>
        </w:rPr>
      </w:pPr>
      <w:r w:rsidRPr="00A80524">
        <w:rPr>
          <w:rFonts w:ascii="Arial" w:hAnsi="Arial" w:cs="Arial"/>
          <w:color w:val="000000"/>
        </w:rPr>
        <w:t xml:space="preserve"> Zaplanowane wydatki majątkowe </w:t>
      </w:r>
      <w:r>
        <w:rPr>
          <w:rFonts w:ascii="Arial" w:hAnsi="Arial" w:cs="Arial"/>
          <w:color w:val="000000"/>
        </w:rPr>
        <w:t xml:space="preserve">na dotacje celowe dla jednostek sektora finansów publicznych </w:t>
      </w:r>
      <w:r w:rsidRPr="00A80524">
        <w:rPr>
          <w:rFonts w:ascii="Arial" w:hAnsi="Arial" w:cs="Arial"/>
          <w:color w:val="000000"/>
        </w:rPr>
        <w:t>w kwocie 497.408,-</w:t>
      </w:r>
      <w:r>
        <w:rPr>
          <w:rFonts w:ascii="Arial" w:hAnsi="Arial" w:cs="Arial"/>
          <w:color w:val="000000"/>
        </w:rPr>
        <w:t>zł</w:t>
      </w:r>
      <w:r w:rsidRPr="00A80524">
        <w:rPr>
          <w:rFonts w:ascii="Arial" w:hAnsi="Arial" w:cs="Arial"/>
          <w:color w:val="000000"/>
        </w:rPr>
        <w:t xml:space="preserve"> </w:t>
      </w:r>
      <w:r>
        <w:rPr>
          <w:rFonts w:ascii="Arial" w:hAnsi="Arial" w:cs="Arial"/>
          <w:color w:val="000000"/>
        </w:rPr>
        <w:t xml:space="preserve">z przeznaczeniem </w:t>
      </w:r>
      <w:r w:rsidRPr="00A80524">
        <w:rPr>
          <w:rFonts w:ascii="Arial" w:hAnsi="Arial" w:cs="Arial"/>
          <w:color w:val="000000"/>
        </w:rPr>
        <w:t>na</w:t>
      </w:r>
      <w:r w:rsidRPr="00253D55">
        <w:rPr>
          <w:rFonts w:ascii="Arial" w:hAnsi="Arial" w:cs="Arial"/>
          <w:bCs/>
        </w:rPr>
        <w:t xml:space="preserve"> </w:t>
      </w:r>
      <w:r w:rsidRPr="00A80524">
        <w:rPr>
          <w:rFonts w:ascii="Arial" w:hAnsi="Arial" w:cs="Arial"/>
          <w:bCs/>
        </w:rPr>
        <w:t>organizację Centrum Integracji Społecznej</w:t>
      </w:r>
      <w:r w:rsidRPr="00A80524">
        <w:rPr>
          <w:rFonts w:ascii="Arial" w:hAnsi="Arial" w:cs="Arial"/>
          <w:color w:val="000000"/>
        </w:rPr>
        <w:t xml:space="preserve"> </w:t>
      </w:r>
      <w:r w:rsidRPr="00A80524">
        <w:rPr>
          <w:rFonts w:ascii="Arial" w:hAnsi="Arial" w:cs="Arial"/>
          <w:bCs/>
        </w:rPr>
        <w:t xml:space="preserve">zostały </w:t>
      </w:r>
      <w:r>
        <w:rPr>
          <w:rFonts w:ascii="Arial" w:hAnsi="Arial" w:cs="Arial"/>
          <w:bCs/>
        </w:rPr>
        <w:t>wykorzystane</w:t>
      </w:r>
      <w:r w:rsidRPr="00A80524">
        <w:rPr>
          <w:rFonts w:ascii="Arial" w:hAnsi="Arial" w:cs="Arial"/>
          <w:bCs/>
        </w:rPr>
        <w:t xml:space="preserve"> w kwocie 497.165,-zł</w:t>
      </w:r>
      <w:r>
        <w:rPr>
          <w:rFonts w:ascii="Arial" w:hAnsi="Arial" w:cs="Arial"/>
          <w:color w:val="000000"/>
        </w:rPr>
        <w:t>, w tym przez:</w:t>
      </w:r>
    </w:p>
    <w:p w:rsidR="001D34E1" w:rsidRPr="00A80524" w:rsidRDefault="001D34E1" w:rsidP="00316C0B">
      <w:pPr>
        <w:numPr>
          <w:ilvl w:val="0"/>
          <w:numId w:val="429"/>
        </w:numPr>
        <w:tabs>
          <w:tab w:val="left" w:pos="142"/>
          <w:tab w:val="left" w:pos="284"/>
        </w:tabs>
        <w:spacing w:line="360" w:lineRule="auto"/>
        <w:jc w:val="both"/>
        <w:rPr>
          <w:rFonts w:ascii="Arial" w:hAnsi="Arial" w:cs="Arial"/>
          <w:color w:val="000000"/>
        </w:rPr>
      </w:pPr>
      <w:r>
        <w:rPr>
          <w:rFonts w:ascii="Arial" w:hAnsi="Arial" w:cs="Arial"/>
          <w:bCs/>
        </w:rPr>
        <w:t>Gminę</w:t>
      </w:r>
      <w:r w:rsidRPr="00A80524">
        <w:rPr>
          <w:rFonts w:ascii="Arial" w:hAnsi="Arial" w:cs="Arial"/>
          <w:bCs/>
        </w:rPr>
        <w:t xml:space="preserve"> Lubaczów w kwocie 261.117,-zł, </w:t>
      </w:r>
    </w:p>
    <w:p w:rsidR="001D34E1" w:rsidRPr="00A80524" w:rsidRDefault="001D34E1" w:rsidP="00316C0B">
      <w:pPr>
        <w:numPr>
          <w:ilvl w:val="0"/>
          <w:numId w:val="429"/>
        </w:numPr>
        <w:tabs>
          <w:tab w:val="left" w:pos="142"/>
          <w:tab w:val="left" w:pos="284"/>
        </w:tabs>
        <w:spacing w:line="360" w:lineRule="auto"/>
        <w:jc w:val="both"/>
        <w:rPr>
          <w:rFonts w:ascii="Arial" w:hAnsi="Arial" w:cs="Arial"/>
          <w:color w:val="000000"/>
        </w:rPr>
      </w:pPr>
      <w:r>
        <w:rPr>
          <w:rFonts w:ascii="Arial" w:hAnsi="Arial" w:cs="Arial"/>
          <w:bCs/>
        </w:rPr>
        <w:t>Powiat Sanocki</w:t>
      </w:r>
      <w:r w:rsidRPr="00A80524">
        <w:rPr>
          <w:rFonts w:ascii="Arial" w:hAnsi="Arial" w:cs="Arial"/>
          <w:bCs/>
        </w:rPr>
        <w:t xml:space="preserve"> w kwocie 236.048,-zł.</w:t>
      </w:r>
    </w:p>
    <w:p w:rsidR="001D34E1" w:rsidRPr="00F14860" w:rsidRDefault="001D34E1" w:rsidP="001D34E1">
      <w:pPr>
        <w:tabs>
          <w:tab w:val="left" w:pos="0"/>
        </w:tabs>
        <w:spacing w:line="360" w:lineRule="auto"/>
        <w:jc w:val="both"/>
        <w:rPr>
          <w:rFonts w:ascii="Arial" w:hAnsi="Arial" w:cs="Arial"/>
          <w:bCs/>
        </w:rPr>
      </w:pPr>
      <w:r w:rsidRPr="00F14860">
        <w:rPr>
          <w:rFonts w:ascii="Arial" w:hAnsi="Arial" w:cs="Arial"/>
          <w:bCs/>
        </w:rPr>
        <w:t>Realizacja zadań finansowana jest z opłat za wydawanie zezwoleń na obrót hurtowy napojami alkoholowymi. Środki niewykorzystane w 201</w:t>
      </w:r>
      <w:r>
        <w:rPr>
          <w:rFonts w:ascii="Arial" w:hAnsi="Arial" w:cs="Arial"/>
          <w:bCs/>
        </w:rPr>
        <w:t>2</w:t>
      </w:r>
      <w:r w:rsidRPr="00F14860">
        <w:rPr>
          <w:rFonts w:ascii="Arial" w:hAnsi="Arial" w:cs="Arial"/>
          <w:bCs/>
        </w:rPr>
        <w:t xml:space="preserve"> roku zostaną wydatkowane </w:t>
      </w:r>
      <w:r w:rsidR="001A66F3">
        <w:rPr>
          <w:rFonts w:ascii="Arial" w:hAnsi="Arial" w:cs="Arial"/>
          <w:bCs/>
        </w:rPr>
        <w:br/>
      </w:r>
      <w:r w:rsidRPr="00F14860">
        <w:rPr>
          <w:rFonts w:ascii="Arial" w:hAnsi="Arial" w:cs="Arial"/>
          <w:bCs/>
        </w:rPr>
        <w:t>w 201</w:t>
      </w:r>
      <w:r>
        <w:rPr>
          <w:rFonts w:ascii="Arial" w:hAnsi="Arial" w:cs="Arial"/>
          <w:bCs/>
        </w:rPr>
        <w:t>3</w:t>
      </w:r>
      <w:r w:rsidRPr="00F14860">
        <w:rPr>
          <w:rFonts w:ascii="Arial" w:hAnsi="Arial" w:cs="Arial"/>
          <w:bCs/>
        </w:rPr>
        <w:t xml:space="preserve"> roku. </w:t>
      </w:r>
    </w:p>
    <w:p w:rsidR="001D34E1" w:rsidRDefault="001D34E1" w:rsidP="001D34E1">
      <w:pPr>
        <w:pStyle w:val="Tekstpodstawowy"/>
        <w:tabs>
          <w:tab w:val="left" w:pos="142"/>
        </w:tabs>
        <w:spacing w:after="0" w:line="360" w:lineRule="auto"/>
        <w:jc w:val="both"/>
        <w:rPr>
          <w:rFonts w:ascii="Arial" w:hAnsi="Arial" w:cs="Arial"/>
        </w:rPr>
      </w:pPr>
      <w:r>
        <w:rPr>
          <w:rFonts w:ascii="Arial" w:hAnsi="Arial" w:cs="Arial"/>
        </w:rPr>
        <w:t xml:space="preserve">Wojewódzki Program Profilaktyki i Rozwiązywania Problemów Alkoholowych jest przedsięwzięciem </w:t>
      </w:r>
      <w:r w:rsidRPr="00466704">
        <w:rPr>
          <w:rFonts w:ascii="Arial" w:hAnsi="Arial" w:cs="Arial"/>
        </w:rPr>
        <w:t>ujęt</w:t>
      </w:r>
      <w:r>
        <w:rPr>
          <w:rFonts w:ascii="Arial" w:hAnsi="Arial" w:cs="Arial"/>
        </w:rPr>
        <w:t>ym</w:t>
      </w:r>
      <w:r w:rsidRPr="00466704">
        <w:rPr>
          <w:rFonts w:ascii="Arial" w:hAnsi="Arial" w:cs="Arial"/>
        </w:rPr>
        <w:t xml:space="preserve"> w Wieloletniej Prognozie Finansow</w:t>
      </w:r>
      <w:r>
        <w:rPr>
          <w:rFonts w:ascii="Arial" w:hAnsi="Arial" w:cs="Arial"/>
        </w:rPr>
        <w:t xml:space="preserve">ej Województwa Podkarpackiego o </w:t>
      </w:r>
      <w:r w:rsidRPr="00466704">
        <w:rPr>
          <w:rFonts w:ascii="Arial" w:hAnsi="Arial" w:cs="Arial"/>
        </w:rPr>
        <w:t>planowanych łącznych nakładach finansowych w kwocie 2.</w:t>
      </w:r>
      <w:r>
        <w:rPr>
          <w:rFonts w:ascii="Arial" w:hAnsi="Arial" w:cs="Arial"/>
        </w:rPr>
        <w:t>623.209</w:t>
      </w:r>
      <w:r w:rsidRPr="00466704">
        <w:rPr>
          <w:rFonts w:ascii="Arial" w:hAnsi="Arial" w:cs="Arial"/>
        </w:rPr>
        <w:t>,-</w:t>
      </w:r>
      <w:r>
        <w:rPr>
          <w:rFonts w:ascii="Arial" w:hAnsi="Arial" w:cs="Arial"/>
        </w:rPr>
        <w:t xml:space="preserve"> </w:t>
      </w:r>
      <w:r w:rsidRPr="00466704">
        <w:rPr>
          <w:rFonts w:ascii="Arial" w:hAnsi="Arial" w:cs="Arial"/>
        </w:rPr>
        <w:t>zł, realizowan</w:t>
      </w:r>
      <w:r>
        <w:rPr>
          <w:rFonts w:ascii="Arial" w:hAnsi="Arial" w:cs="Arial"/>
        </w:rPr>
        <w:t>ym</w:t>
      </w:r>
      <w:r w:rsidRPr="00466704">
        <w:rPr>
          <w:rFonts w:ascii="Arial" w:hAnsi="Arial" w:cs="Arial"/>
        </w:rPr>
        <w:t xml:space="preserve"> w latach 2011 – 2013. </w:t>
      </w:r>
      <w:r>
        <w:rPr>
          <w:rFonts w:ascii="Arial" w:hAnsi="Arial" w:cs="Arial"/>
        </w:rPr>
        <w:t>Wykonane do końca 2012 roku  wydatki</w:t>
      </w:r>
      <w:r w:rsidRPr="00466704">
        <w:rPr>
          <w:rFonts w:ascii="Arial" w:hAnsi="Arial" w:cs="Arial"/>
        </w:rPr>
        <w:t xml:space="preserve"> </w:t>
      </w:r>
      <w:r w:rsidR="001A66F3">
        <w:rPr>
          <w:rFonts w:ascii="Arial" w:hAnsi="Arial" w:cs="Arial"/>
        </w:rPr>
        <w:br/>
      </w:r>
      <w:r>
        <w:rPr>
          <w:rFonts w:ascii="Arial" w:hAnsi="Arial" w:cs="Arial"/>
        </w:rPr>
        <w:t xml:space="preserve">w kwocie 1.519.089,- zł </w:t>
      </w:r>
      <w:r w:rsidRPr="00466704">
        <w:rPr>
          <w:rFonts w:ascii="Arial" w:hAnsi="Arial" w:cs="Arial"/>
        </w:rPr>
        <w:t>stanowi</w:t>
      </w:r>
      <w:r>
        <w:rPr>
          <w:rFonts w:ascii="Arial" w:hAnsi="Arial" w:cs="Arial"/>
        </w:rPr>
        <w:t>ą</w:t>
      </w:r>
      <w:r w:rsidRPr="00466704">
        <w:rPr>
          <w:rFonts w:ascii="Arial" w:hAnsi="Arial" w:cs="Arial"/>
        </w:rPr>
        <w:t xml:space="preserve"> </w:t>
      </w:r>
      <w:r>
        <w:rPr>
          <w:rFonts w:ascii="Arial" w:hAnsi="Arial" w:cs="Arial"/>
        </w:rPr>
        <w:t>57,91</w:t>
      </w:r>
      <w:r w:rsidRPr="00466704">
        <w:rPr>
          <w:rFonts w:ascii="Arial" w:hAnsi="Arial" w:cs="Arial"/>
        </w:rPr>
        <w:t xml:space="preserve">% planowanych nakładów na realizację </w:t>
      </w:r>
      <w:r>
        <w:rPr>
          <w:rFonts w:ascii="Arial" w:hAnsi="Arial" w:cs="Arial"/>
        </w:rPr>
        <w:t>przedsięwzięcia</w:t>
      </w:r>
      <w:r w:rsidRPr="00466704">
        <w:rPr>
          <w:rFonts w:ascii="Arial" w:hAnsi="Arial" w:cs="Arial"/>
        </w:rPr>
        <w:t>.</w:t>
      </w:r>
    </w:p>
    <w:p w:rsidR="00374BE6" w:rsidRDefault="00374BE6" w:rsidP="001D34E1">
      <w:pPr>
        <w:pStyle w:val="Tekstpodstawowy"/>
        <w:tabs>
          <w:tab w:val="left" w:pos="0"/>
        </w:tabs>
        <w:spacing w:after="0" w:line="360" w:lineRule="auto"/>
        <w:rPr>
          <w:rFonts w:ascii="Arial" w:hAnsi="Arial" w:cs="Arial"/>
          <w:b/>
          <w:bCs/>
          <w:i/>
          <w:iCs/>
        </w:rPr>
      </w:pPr>
    </w:p>
    <w:p w:rsidR="001D34E1" w:rsidRPr="000561E4" w:rsidRDefault="001D34E1" w:rsidP="001D34E1">
      <w:pPr>
        <w:pStyle w:val="Tekstpodstawowy"/>
        <w:tabs>
          <w:tab w:val="left" w:pos="0"/>
        </w:tabs>
        <w:spacing w:after="0" w:line="360" w:lineRule="auto"/>
        <w:rPr>
          <w:rFonts w:ascii="Arial" w:hAnsi="Arial" w:cs="Arial"/>
          <w:b/>
          <w:bCs/>
          <w:i/>
          <w:iCs/>
        </w:rPr>
      </w:pPr>
      <w:r w:rsidRPr="000561E4">
        <w:rPr>
          <w:rFonts w:ascii="Arial" w:hAnsi="Arial" w:cs="Arial"/>
          <w:b/>
          <w:bCs/>
          <w:i/>
          <w:iCs/>
        </w:rPr>
        <w:lastRenderedPageBreak/>
        <w:t>Rozdział 85156 – Składki na ubezpieczenie zdrowotne oraz świadczenia dla osób nie objętych obowiązkiem ubezpieczenia zdrowotnego</w:t>
      </w:r>
    </w:p>
    <w:p w:rsidR="001D34E1" w:rsidRPr="000561E4" w:rsidRDefault="001D34E1" w:rsidP="001D34E1">
      <w:pPr>
        <w:pStyle w:val="Tekstpodstawowy"/>
        <w:spacing w:after="0" w:line="360" w:lineRule="auto"/>
        <w:jc w:val="both"/>
        <w:rPr>
          <w:rFonts w:ascii="Arial" w:hAnsi="Arial" w:cs="Arial"/>
        </w:rPr>
      </w:pPr>
      <w:r w:rsidRPr="000561E4">
        <w:rPr>
          <w:rFonts w:ascii="Arial" w:hAnsi="Arial" w:cs="Arial"/>
        </w:rPr>
        <w:t xml:space="preserve">Zaplanowane wydatki bieżące w kwocie 35.248,- zł zostały wykonane w kwocie </w:t>
      </w:r>
      <w:r w:rsidRPr="000561E4">
        <w:rPr>
          <w:rFonts w:ascii="Arial" w:hAnsi="Arial" w:cs="Arial"/>
        </w:rPr>
        <w:br/>
        <w:t>34.819,- zł tj. 98,</w:t>
      </w:r>
      <w:r>
        <w:rPr>
          <w:rFonts w:ascii="Arial" w:hAnsi="Arial" w:cs="Arial"/>
        </w:rPr>
        <w:t>7</w:t>
      </w:r>
      <w:r w:rsidRPr="000561E4">
        <w:rPr>
          <w:rFonts w:ascii="Arial" w:hAnsi="Arial" w:cs="Arial"/>
        </w:rPr>
        <w:t xml:space="preserve">8% planu. </w:t>
      </w:r>
    </w:p>
    <w:p w:rsidR="001D34E1" w:rsidRPr="000561E4" w:rsidRDefault="001D34E1" w:rsidP="001D34E1">
      <w:pPr>
        <w:spacing w:line="360" w:lineRule="auto"/>
        <w:jc w:val="both"/>
        <w:rPr>
          <w:rFonts w:ascii="Arial" w:eastAsia="Calibri" w:hAnsi="Arial" w:cs="Arial"/>
        </w:rPr>
      </w:pPr>
      <w:r w:rsidRPr="000561E4">
        <w:rPr>
          <w:rFonts w:ascii="Arial" w:eastAsia="Calibri" w:hAnsi="Arial" w:cs="Arial"/>
        </w:rPr>
        <w:t xml:space="preserve">Środki zostały przeznaczone na uregulowanie składek na ubezpieczenie </w:t>
      </w:r>
      <w:r>
        <w:rPr>
          <w:rFonts w:ascii="Arial" w:eastAsia="Calibri" w:hAnsi="Arial" w:cs="Arial"/>
        </w:rPr>
        <w:t xml:space="preserve">zdrowotne uczniów i przekazane, </w:t>
      </w:r>
      <w:r w:rsidRPr="000561E4">
        <w:rPr>
          <w:rFonts w:ascii="Arial" w:eastAsia="Calibri" w:hAnsi="Arial" w:cs="Arial"/>
        </w:rPr>
        <w:t xml:space="preserve">zgodnie ze zgłoszeniem liczby uczniów objętych tego rodzaju świadczeniem do 17 jednostek </w:t>
      </w:r>
      <w:r>
        <w:rPr>
          <w:rFonts w:ascii="Arial" w:eastAsia="Calibri" w:hAnsi="Arial" w:cs="Arial"/>
        </w:rPr>
        <w:t>oświatowych, tj.</w:t>
      </w:r>
      <w:r w:rsidRPr="000561E4">
        <w:rPr>
          <w:rFonts w:ascii="Arial" w:eastAsia="Calibri" w:hAnsi="Arial" w:cs="Arial"/>
        </w:rPr>
        <w:t xml:space="preserve"> MSP Przemyśl, MSP Jasło, MSP Sanok, MSP Mielec, MSP Łańcut, MSP Stalowa Wola, MSP Rzeszów, KN Przemyśl, NKJO Dębica, NKJO Nisko, NKJO Leżajsk, NKJO Ropczyce, ZKN Tarnobrzeg, NKJO Rzeszów, NKJO Przemyśl, NKJO Mielec, NKJO Przeworsk. Ubezpieczeniem zdrowotnym objęto 80 uczniów.</w:t>
      </w:r>
    </w:p>
    <w:p w:rsidR="001D34E1" w:rsidRDefault="001D34E1" w:rsidP="001D34E1">
      <w:pPr>
        <w:spacing w:line="360" w:lineRule="auto"/>
        <w:jc w:val="both"/>
        <w:rPr>
          <w:rFonts w:ascii="Arial" w:eastAsia="Calibri" w:hAnsi="Arial" w:cs="Arial"/>
        </w:rPr>
      </w:pPr>
      <w:r w:rsidRPr="000561E4">
        <w:rPr>
          <w:rFonts w:ascii="Arial" w:eastAsia="Calibri" w:hAnsi="Arial" w:cs="Arial"/>
        </w:rPr>
        <w:t>Zadanie finansowane z dotacji celowej z budżetu państwa.</w:t>
      </w:r>
    </w:p>
    <w:p w:rsidR="001D34E1" w:rsidRPr="00A80524" w:rsidRDefault="001D34E1" w:rsidP="001A66F3">
      <w:pPr>
        <w:tabs>
          <w:tab w:val="left" w:pos="284"/>
          <w:tab w:val="left" w:pos="567"/>
        </w:tabs>
        <w:spacing w:line="360" w:lineRule="auto"/>
        <w:jc w:val="both"/>
        <w:rPr>
          <w:rFonts w:ascii="Arial" w:hAnsi="Arial" w:cs="Arial"/>
          <w:b/>
          <w:i/>
        </w:rPr>
      </w:pPr>
      <w:r w:rsidRPr="00A80524">
        <w:rPr>
          <w:rFonts w:ascii="Arial" w:hAnsi="Arial" w:cs="Arial"/>
          <w:b/>
          <w:i/>
        </w:rPr>
        <w:t>Rozdział 85195 – Pozostała działalność</w:t>
      </w:r>
    </w:p>
    <w:p w:rsidR="001D34E1" w:rsidRDefault="001D34E1" w:rsidP="001A66F3">
      <w:pPr>
        <w:tabs>
          <w:tab w:val="left" w:pos="284"/>
          <w:tab w:val="left" w:pos="567"/>
        </w:tabs>
        <w:spacing w:line="360" w:lineRule="auto"/>
        <w:jc w:val="both"/>
        <w:rPr>
          <w:rFonts w:ascii="Arial" w:eastAsia="Calibri" w:hAnsi="Arial" w:cs="Arial"/>
        </w:rPr>
      </w:pPr>
      <w:r w:rsidRPr="00A80524">
        <w:rPr>
          <w:rFonts w:ascii="Arial" w:hAnsi="Arial" w:cs="Arial"/>
        </w:rPr>
        <w:t>Zaplanowane wydatki bieżące w kwocie 11.510,-</w:t>
      </w:r>
      <w:r>
        <w:rPr>
          <w:rFonts w:ascii="Arial" w:hAnsi="Arial" w:cs="Arial"/>
        </w:rPr>
        <w:t xml:space="preserve"> </w:t>
      </w:r>
      <w:r w:rsidRPr="00A80524">
        <w:rPr>
          <w:rFonts w:ascii="Arial" w:hAnsi="Arial" w:cs="Arial"/>
        </w:rPr>
        <w:t xml:space="preserve">zł wykonane zostały w kwocie </w:t>
      </w:r>
      <w:r w:rsidR="00374BE6">
        <w:rPr>
          <w:rFonts w:ascii="Arial" w:hAnsi="Arial" w:cs="Arial"/>
        </w:rPr>
        <w:br/>
      </w:r>
      <w:r w:rsidRPr="00A80524">
        <w:rPr>
          <w:rFonts w:ascii="Arial" w:hAnsi="Arial" w:cs="Arial"/>
        </w:rPr>
        <w:t>7.786,-</w:t>
      </w:r>
      <w:r>
        <w:rPr>
          <w:rFonts w:ascii="Arial" w:hAnsi="Arial" w:cs="Arial"/>
        </w:rPr>
        <w:t xml:space="preserve"> </w:t>
      </w:r>
      <w:r w:rsidRPr="00A80524">
        <w:rPr>
          <w:rFonts w:ascii="Arial" w:hAnsi="Arial" w:cs="Arial"/>
        </w:rPr>
        <w:t>zł, tj. 67,65</w:t>
      </w:r>
      <w:r w:rsidRPr="00A80524">
        <w:rPr>
          <w:rFonts w:ascii="Arial" w:eastAsia="Calibri" w:hAnsi="Arial" w:cs="Arial"/>
        </w:rPr>
        <w:t>% planu</w:t>
      </w:r>
      <w:r>
        <w:rPr>
          <w:rFonts w:ascii="Arial" w:eastAsia="Calibri" w:hAnsi="Arial" w:cs="Arial"/>
        </w:rPr>
        <w:t>. Dotyczyły:</w:t>
      </w:r>
    </w:p>
    <w:p w:rsidR="001D34E1" w:rsidRDefault="001D34E1" w:rsidP="00316C0B">
      <w:pPr>
        <w:pStyle w:val="Akapitzlist"/>
        <w:numPr>
          <w:ilvl w:val="0"/>
          <w:numId w:val="508"/>
        </w:numPr>
        <w:tabs>
          <w:tab w:val="left" w:pos="284"/>
          <w:tab w:val="left" w:pos="567"/>
        </w:tabs>
        <w:spacing w:line="360" w:lineRule="auto"/>
        <w:ind w:left="284" w:hanging="284"/>
        <w:contextualSpacing/>
        <w:jc w:val="both"/>
        <w:rPr>
          <w:rFonts w:ascii="Arial" w:hAnsi="Arial" w:cs="Arial"/>
        </w:rPr>
      </w:pPr>
      <w:r w:rsidRPr="00872602">
        <w:rPr>
          <w:rFonts w:ascii="Arial" w:eastAsia="Calibri" w:hAnsi="Arial" w:cs="Arial"/>
        </w:rPr>
        <w:t xml:space="preserve">dotacji celowej dla jednostek spoza sektora finansów publicznych zaplanowanej </w:t>
      </w:r>
      <w:r w:rsidR="00BA6CE5">
        <w:rPr>
          <w:rFonts w:ascii="Arial" w:eastAsia="Calibri" w:hAnsi="Arial" w:cs="Arial"/>
        </w:rPr>
        <w:br/>
      </w:r>
      <w:r w:rsidRPr="00872602">
        <w:rPr>
          <w:rFonts w:ascii="Arial" w:eastAsia="Calibri" w:hAnsi="Arial" w:cs="Arial"/>
        </w:rPr>
        <w:t>w kwocie 6.510,-</w:t>
      </w:r>
      <w:r>
        <w:rPr>
          <w:rFonts w:ascii="Arial" w:eastAsia="Calibri" w:hAnsi="Arial" w:cs="Arial"/>
        </w:rPr>
        <w:t xml:space="preserve"> </w:t>
      </w:r>
      <w:r w:rsidRPr="00872602">
        <w:rPr>
          <w:rFonts w:ascii="Arial" w:eastAsia="Calibri" w:hAnsi="Arial" w:cs="Arial"/>
        </w:rPr>
        <w:t xml:space="preserve">zł wykorzystanej w kwocie </w:t>
      </w:r>
      <w:r w:rsidRPr="00872602">
        <w:rPr>
          <w:rFonts w:ascii="Arial" w:hAnsi="Arial" w:cs="Arial"/>
          <w:bdr w:val="none" w:sz="0" w:space="0" w:color="auto" w:frame="1"/>
        </w:rPr>
        <w:t>4.993,-</w:t>
      </w:r>
      <w:r>
        <w:rPr>
          <w:rFonts w:ascii="Arial" w:hAnsi="Arial" w:cs="Arial"/>
          <w:bdr w:val="none" w:sz="0" w:space="0" w:color="auto" w:frame="1"/>
        </w:rPr>
        <w:t xml:space="preserve"> </w:t>
      </w:r>
      <w:r w:rsidRPr="00872602">
        <w:rPr>
          <w:rFonts w:ascii="Arial" w:hAnsi="Arial" w:cs="Arial"/>
          <w:bdr w:val="none" w:sz="0" w:space="0" w:color="auto" w:frame="1"/>
        </w:rPr>
        <w:t>zł</w:t>
      </w:r>
      <w:r w:rsidRPr="00872602">
        <w:rPr>
          <w:rFonts w:ascii="Arial" w:eastAsia="Calibri" w:hAnsi="Arial" w:cs="Arial"/>
        </w:rPr>
        <w:t xml:space="preserve"> przez </w:t>
      </w:r>
      <w:r w:rsidRPr="00872602">
        <w:rPr>
          <w:rFonts w:ascii="Arial" w:hAnsi="Arial" w:cs="Arial"/>
        </w:rPr>
        <w:t>Fundację</w:t>
      </w:r>
      <w:r w:rsidRPr="008414B6">
        <w:rPr>
          <w:rFonts w:ascii="Arial" w:hAnsi="Arial" w:cs="Arial"/>
        </w:rPr>
        <w:t xml:space="preserve"> MSD dla Zdrowia Kobiet „Wybierz Życie – Pierwszy Krok” na realizację programu z zakresu promocji zdrowia obejmującego prowadzenie zajęć edukacyjnych dotyczących profilaktyki raka szyjki macicy i zakażeń HPV –rozpowszechniającego wiedzę oraz motywującego wszystkie kobiety w rodzinie do wykonywania badań cytologicznych skierowanego do uczniów pierwszych klas szkół ponadgimnazjalnych województwa podkarpackiego, realizowany był  we współpracy z Wojewódzką oraz Powiatowymi Stacjami Sanitarno-Epidemiologicznymi.</w:t>
      </w:r>
    </w:p>
    <w:p w:rsidR="001D34E1" w:rsidRDefault="001D34E1" w:rsidP="00316C0B">
      <w:pPr>
        <w:pStyle w:val="Akapitzlist"/>
        <w:numPr>
          <w:ilvl w:val="0"/>
          <w:numId w:val="508"/>
        </w:numPr>
        <w:tabs>
          <w:tab w:val="left" w:pos="284"/>
          <w:tab w:val="left" w:pos="567"/>
        </w:tabs>
        <w:spacing w:line="360" w:lineRule="auto"/>
        <w:ind w:left="284" w:hanging="284"/>
        <w:contextualSpacing/>
        <w:jc w:val="both"/>
        <w:rPr>
          <w:rFonts w:ascii="Arial" w:hAnsi="Arial" w:cs="Arial"/>
        </w:rPr>
      </w:pPr>
      <w:r w:rsidRPr="008414B6">
        <w:rPr>
          <w:rFonts w:ascii="Arial" w:hAnsi="Arial" w:cs="Arial"/>
        </w:rPr>
        <w:t>kosztów przewozu chorych do szpitali psychiatrycznych w kwocie 2.793,-</w:t>
      </w:r>
      <w:r>
        <w:rPr>
          <w:rFonts w:ascii="Arial" w:hAnsi="Arial" w:cs="Arial"/>
        </w:rPr>
        <w:t xml:space="preserve"> </w:t>
      </w:r>
      <w:r w:rsidRPr="008414B6">
        <w:rPr>
          <w:rFonts w:ascii="Arial" w:hAnsi="Arial" w:cs="Arial"/>
        </w:rPr>
        <w:t>zł (wykonano 11 transportów osób chorych do szpitali psychiatrycznych).</w:t>
      </w:r>
    </w:p>
    <w:p w:rsidR="001D34E1" w:rsidRDefault="001D34E1" w:rsidP="001D34E1">
      <w:pPr>
        <w:spacing w:line="360" w:lineRule="auto"/>
        <w:ind w:left="-284" w:firstLine="284"/>
        <w:jc w:val="both"/>
        <w:rPr>
          <w:rFonts w:ascii="Arial" w:hAnsi="Arial" w:cs="Arial"/>
          <w:b/>
          <w:bCs/>
          <w:highlight w:val="lightGray"/>
        </w:rPr>
      </w:pPr>
    </w:p>
    <w:p w:rsidR="001D34E1" w:rsidRPr="002C0DC9" w:rsidRDefault="001D34E1" w:rsidP="001D34E1">
      <w:pPr>
        <w:spacing w:line="360" w:lineRule="auto"/>
        <w:ind w:left="-284" w:firstLine="284"/>
        <w:jc w:val="both"/>
        <w:rPr>
          <w:rFonts w:ascii="Arial" w:hAnsi="Arial" w:cs="Arial"/>
          <w:b/>
          <w:bCs/>
          <w:smallCaps/>
        </w:rPr>
      </w:pPr>
      <w:r w:rsidRPr="002C0DC9">
        <w:rPr>
          <w:rFonts w:ascii="Arial" w:hAnsi="Arial" w:cs="Arial"/>
          <w:b/>
          <w:bCs/>
        </w:rPr>
        <w:t xml:space="preserve">DZIAŁ </w:t>
      </w:r>
      <w:r w:rsidRPr="002C0DC9">
        <w:rPr>
          <w:rFonts w:ascii="Arial" w:hAnsi="Arial" w:cs="Arial"/>
          <w:b/>
          <w:bCs/>
          <w:smallCaps/>
        </w:rPr>
        <w:t>852 – POMOC SPOŁECZNA</w:t>
      </w:r>
    </w:p>
    <w:p w:rsidR="001D34E1" w:rsidRPr="00A80524" w:rsidRDefault="001D34E1" w:rsidP="001D34E1">
      <w:pPr>
        <w:spacing w:line="360" w:lineRule="auto"/>
        <w:jc w:val="both"/>
        <w:rPr>
          <w:rFonts w:ascii="Arial" w:hAnsi="Arial" w:cs="Arial"/>
          <w:b/>
          <w:bCs/>
          <w:i/>
        </w:rPr>
      </w:pPr>
      <w:r w:rsidRPr="00A80524">
        <w:rPr>
          <w:rFonts w:ascii="Arial" w:hAnsi="Arial" w:cs="Arial"/>
          <w:b/>
          <w:bCs/>
          <w:i/>
        </w:rPr>
        <w:t>Rozdział</w:t>
      </w:r>
      <w:r w:rsidRPr="00A80524">
        <w:rPr>
          <w:rFonts w:ascii="Arial" w:hAnsi="Arial" w:cs="Arial"/>
          <w:b/>
          <w:bCs/>
          <w:i/>
          <w:smallCaps/>
        </w:rPr>
        <w:t xml:space="preserve"> 85202 </w:t>
      </w:r>
      <w:r w:rsidRPr="00A80524">
        <w:rPr>
          <w:rFonts w:ascii="Arial" w:hAnsi="Arial" w:cs="Arial"/>
          <w:b/>
          <w:bCs/>
          <w:i/>
        </w:rPr>
        <w:t>–</w:t>
      </w:r>
      <w:r w:rsidRPr="00A80524">
        <w:rPr>
          <w:rFonts w:ascii="Arial" w:hAnsi="Arial" w:cs="Arial"/>
          <w:b/>
          <w:bCs/>
          <w:i/>
          <w:smallCaps/>
        </w:rPr>
        <w:t xml:space="preserve"> </w:t>
      </w:r>
      <w:r w:rsidRPr="00A80524">
        <w:rPr>
          <w:rFonts w:ascii="Arial" w:hAnsi="Arial" w:cs="Arial"/>
          <w:b/>
          <w:bCs/>
          <w:i/>
        </w:rPr>
        <w:t>Domy pomocy społecznej</w:t>
      </w:r>
    </w:p>
    <w:p w:rsidR="001D34E1" w:rsidRPr="00A80524" w:rsidRDefault="001D34E1" w:rsidP="001D34E1">
      <w:pPr>
        <w:spacing w:line="360" w:lineRule="auto"/>
        <w:jc w:val="both"/>
        <w:rPr>
          <w:rFonts w:ascii="Arial" w:hAnsi="Arial" w:cs="Arial"/>
          <w:b/>
          <w:bCs/>
          <w:i/>
        </w:rPr>
      </w:pPr>
      <w:r w:rsidRPr="00A80524">
        <w:rPr>
          <w:rFonts w:ascii="Arial" w:hAnsi="Arial" w:cs="Arial"/>
        </w:rPr>
        <w:t>Zaplanowane wydatki bieżące w kwocie 40.134,- zł zostały wykonane w wysokości 40.134,- zł, tj. 100% planu. Dotyczyły dotacji celowej na pomoc finansową dla Gminy Harasiuki na realizację zadań z zakresu pomocy społecznej. Dotację celową przeznaczono na koszty pobytu w D</w:t>
      </w:r>
      <w:r>
        <w:rPr>
          <w:rFonts w:ascii="Arial" w:hAnsi="Arial" w:cs="Arial"/>
        </w:rPr>
        <w:t xml:space="preserve">omach </w:t>
      </w:r>
      <w:r w:rsidRPr="00A80524">
        <w:rPr>
          <w:rFonts w:ascii="Arial" w:hAnsi="Arial" w:cs="Arial"/>
        </w:rPr>
        <w:t>P</w:t>
      </w:r>
      <w:r>
        <w:rPr>
          <w:rFonts w:ascii="Arial" w:hAnsi="Arial" w:cs="Arial"/>
        </w:rPr>
        <w:t xml:space="preserve">omocy </w:t>
      </w:r>
      <w:r w:rsidRPr="00A80524">
        <w:rPr>
          <w:rFonts w:ascii="Arial" w:hAnsi="Arial" w:cs="Arial"/>
        </w:rPr>
        <w:t>S</w:t>
      </w:r>
      <w:r>
        <w:rPr>
          <w:rFonts w:ascii="Arial" w:hAnsi="Arial" w:cs="Arial"/>
        </w:rPr>
        <w:t>połecznej</w:t>
      </w:r>
      <w:r w:rsidRPr="00A80524">
        <w:rPr>
          <w:rFonts w:ascii="Arial" w:hAnsi="Arial" w:cs="Arial"/>
        </w:rPr>
        <w:t xml:space="preserve"> osób z terenu Gminy Harasiuki.</w:t>
      </w:r>
    </w:p>
    <w:p w:rsidR="001D34E1" w:rsidRPr="00A80524" w:rsidRDefault="001D34E1" w:rsidP="001D34E1">
      <w:pPr>
        <w:spacing w:line="360" w:lineRule="auto"/>
        <w:jc w:val="both"/>
        <w:rPr>
          <w:rFonts w:ascii="Arial" w:hAnsi="Arial" w:cs="Arial"/>
          <w:b/>
          <w:bCs/>
          <w:i/>
        </w:rPr>
      </w:pPr>
      <w:r w:rsidRPr="00A80524">
        <w:rPr>
          <w:rFonts w:ascii="Arial" w:hAnsi="Arial" w:cs="Arial"/>
          <w:b/>
          <w:bCs/>
          <w:i/>
        </w:rPr>
        <w:lastRenderedPageBreak/>
        <w:t>Rozdział 85212 – Świadczenia rodzinne, świadczenie z funduszu alimentacyjnego oraz składki na ubezpieczenia emerytalne i rentowe z ubezpieczenia społecznego</w:t>
      </w:r>
    </w:p>
    <w:p w:rsidR="001D34E1" w:rsidRPr="00A80524" w:rsidRDefault="001D34E1" w:rsidP="001D34E1">
      <w:pPr>
        <w:spacing w:line="360" w:lineRule="auto"/>
        <w:jc w:val="both"/>
        <w:rPr>
          <w:rFonts w:ascii="Arial" w:hAnsi="Arial" w:cs="Arial"/>
        </w:rPr>
      </w:pPr>
      <w:r w:rsidRPr="00A80524">
        <w:rPr>
          <w:rFonts w:ascii="Arial" w:hAnsi="Arial" w:cs="Arial"/>
        </w:rPr>
        <w:t>Zaplanowane wydatki w kwocie 1.441.221,-</w:t>
      </w:r>
      <w:r>
        <w:rPr>
          <w:rFonts w:ascii="Arial" w:hAnsi="Arial" w:cs="Arial"/>
        </w:rPr>
        <w:t xml:space="preserve"> </w:t>
      </w:r>
      <w:r w:rsidRPr="00A80524">
        <w:rPr>
          <w:rFonts w:ascii="Arial" w:hAnsi="Arial" w:cs="Arial"/>
        </w:rPr>
        <w:t>zł zostały zrealizowane w wysokości 1.417.181,- zł, tj. 98,33% planu.</w:t>
      </w:r>
    </w:p>
    <w:p w:rsidR="001D34E1" w:rsidRPr="00A80524" w:rsidRDefault="001D34E1" w:rsidP="00316C0B">
      <w:pPr>
        <w:numPr>
          <w:ilvl w:val="0"/>
          <w:numId w:val="471"/>
        </w:numPr>
        <w:suppressAutoHyphens/>
        <w:spacing w:line="360" w:lineRule="auto"/>
        <w:ind w:left="284" w:hanging="284"/>
        <w:jc w:val="both"/>
        <w:rPr>
          <w:rFonts w:ascii="Arial" w:hAnsi="Arial" w:cs="Arial"/>
        </w:rPr>
      </w:pPr>
      <w:r w:rsidRPr="00A80524">
        <w:rPr>
          <w:rFonts w:ascii="Arial" w:hAnsi="Arial" w:cs="Arial"/>
        </w:rPr>
        <w:t>Wydatki bieżące zaplanowane w kwocie 1.405.421,-</w:t>
      </w:r>
      <w:r>
        <w:rPr>
          <w:rFonts w:ascii="Arial" w:hAnsi="Arial" w:cs="Arial"/>
        </w:rPr>
        <w:t xml:space="preserve"> </w:t>
      </w:r>
      <w:r w:rsidRPr="00A80524">
        <w:rPr>
          <w:rFonts w:ascii="Arial" w:hAnsi="Arial" w:cs="Arial"/>
        </w:rPr>
        <w:t>zł zostały wykonane w kwocie 1.400.989,-</w:t>
      </w:r>
      <w:r>
        <w:rPr>
          <w:rFonts w:ascii="Arial" w:hAnsi="Arial" w:cs="Arial"/>
        </w:rPr>
        <w:t xml:space="preserve"> </w:t>
      </w:r>
      <w:r w:rsidRPr="00A80524">
        <w:rPr>
          <w:rFonts w:ascii="Arial" w:hAnsi="Arial" w:cs="Arial"/>
        </w:rPr>
        <w:t xml:space="preserve">zł i dotyczyły kosztów związanych z rozpatrywaniem spraw i formularzy na potrzeby instytucji zagranicznych (Unii Europejskiej, Europejskiego Obszaru Gospodarczego, Szwajcarii), ustalaniem czy w sprawach mają zastosowanie przepisy o koordynacji systemów zabezpieczenia społecznego, wydawaniem decyzji </w:t>
      </w:r>
      <w:r w:rsidR="00BA6CE5">
        <w:rPr>
          <w:rFonts w:ascii="Arial" w:hAnsi="Arial" w:cs="Arial"/>
        </w:rPr>
        <w:br/>
      </w:r>
      <w:r w:rsidRPr="00A80524">
        <w:rPr>
          <w:rFonts w:ascii="Arial" w:hAnsi="Arial" w:cs="Arial"/>
        </w:rPr>
        <w:t>w sprawach dotyczących świadczeń rodzinnych. Zadanie realizuje Regionalny Ośrodek Polityki Społecznej w Rzeszowie. Wydatki obejmują:</w:t>
      </w:r>
    </w:p>
    <w:p w:rsidR="001D34E1" w:rsidRPr="00A80524" w:rsidRDefault="001D34E1" w:rsidP="00316C0B">
      <w:pPr>
        <w:numPr>
          <w:ilvl w:val="0"/>
          <w:numId w:val="470"/>
        </w:numPr>
        <w:tabs>
          <w:tab w:val="clear" w:pos="1065"/>
          <w:tab w:val="num" w:pos="567"/>
        </w:tabs>
        <w:suppressAutoHyphens/>
        <w:spacing w:line="360" w:lineRule="auto"/>
        <w:ind w:left="567" w:hanging="283"/>
        <w:jc w:val="both"/>
        <w:rPr>
          <w:rFonts w:ascii="Arial" w:hAnsi="Arial" w:cs="Arial"/>
        </w:rPr>
      </w:pPr>
      <w:r w:rsidRPr="00A80524">
        <w:rPr>
          <w:rFonts w:ascii="Arial" w:hAnsi="Arial" w:cs="Arial"/>
        </w:rPr>
        <w:t>wynagrodzenia osobowe i składki od nich naliczane oraz wynagrodzenia z tytułu um</w:t>
      </w:r>
      <w:r>
        <w:rPr>
          <w:rFonts w:ascii="Arial" w:hAnsi="Arial" w:cs="Arial"/>
        </w:rPr>
        <w:t>ów</w:t>
      </w:r>
      <w:r w:rsidRPr="00A80524">
        <w:rPr>
          <w:rFonts w:ascii="Arial" w:hAnsi="Arial" w:cs="Arial"/>
        </w:rPr>
        <w:t xml:space="preserve"> zlecenia w kwocie 1.044.477,- zł,</w:t>
      </w:r>
    </w:p>
    <w:p w:rsidR="001D34E1" w:rsidRPr="00A80524" w:rsidRDefault="001D34E1" w:rsidP="00316C0B">
      <w:pPr>
        <w:numPr>
          <w:ilvl w:val="0"/>
          <w:numId w:val="470"/>
        </w:numPr>
        <w:tabs>
          <w:tab w:val="clear" w:pos="1065"/>
          <w:tab w:val="num" w:pos="567"/>
        </w:tabs>
        <w:suppressAutoHyphens/>
        <w:spacing w:line="360" w:lineRule="auto"/>
        <w:ind w:left="567" w:hanging="283"/>
        <w:jc w:val="both"/>
        <w:rPr>
          <w:rFonts w:ascii="Arial" w:hAnsi="Arial" w:cs="Arial"/>
        </w:rPr>
      </w:pPr>
      <w:r w:rsidRPr="00A80524">
        <w:rPr>
          <w:rFonts w:ascii="Arial" w:hAnsi="Arial" w:cs="Arial"/>
        </w:rPr>
        <w:t>pozostałe wydatki związane z realizacją zadań statutowych jednostki w kwocie 355.591,- zł, w tym:</w:t>
      </w:r>
    </w:p>
    <w:p w:rsidR="001D34E1" w:rsidRPr="00A80524" w:rsidRDefault="001D34E1" w:rsidP="00316C0B">
      <w:pPr>
        <w:numPr>
          <w:ilvl w:val="0"/>
          <w:numId w:val="472"/>
        </w:numPr>
        <w:suppressAutoHyphens/>
        <w:spacing w:line="360" w:lineRule="auto"/>
        <w:ind w:left="851" w:hanging="283"/>
        <w:jc w:val="both"/>
        <w:rPr>
          <w:rFonts w:ascii="Arial" w:hAnsi="Arial" w:cs="Arial"/>
        </w:rPr>
      </w:pPr>
      <w:r w:rsidRPr="00A80524">
        <w:rPr>
          <w:rFonts w:ascii="Arial" w:hAnsi="Arial" w:cs="Arial"/>
        </w:rPr>
        <w:t xml:space="preserve">zakup materiałów biurowych i wyposażenia, tonerów, licencji programów antywirusowych, materiałów instalacyjnych do montażu instalacji telefonu </w:t>
      </w:r>
      <w:r w:rsidRPr="00A80524">
        <w:rPr>
          <w:rFonts w:ascii="Arial" w:hAnsi="Arial" w:cs="Arial"/>
        </w:rPr>
        <w:br/>
        <w:t>i Internetu, części do kopiarki, niszczarek – 30.500,- zł,</w:t>
      </w:r>
      <w:r w:rsidRPr="00A80524">
        <w:rPr>
          <w:rFonts w:ascii="Arial" w:hAnsi="Arial" w:cs="Arial"/>
          <w:color w:val="000000"/>
        </w:rPr>
        <w:t xml:space="preserve"> </w:t>
      </w:r>
    </w:p>
    <w:p w:rsidR="001D34E1" w:rsidRPr="00A80524" w:rsidRDefault="001D34E1" w:rsidP="00316C0B">
      <w:pPr>
        <w:numPr>
          <w:ilvl w:val="0"/>
          <w:numId w:val="472"/>
        </w:numPr>
        <w:suppressAutoHyphens/>
        <w:spacing w:line="360" w:lineRule="auto"/>
        <w:ind w:left="851" w:hanging="283"/>
        <w:jc w:val="both"/>
        <w:rPr>
          <w:rFonts w:ascii="Arial" w:hAnsi="Arial" w:cs="Arial"/>
        </w:rPr>
      </w:pPr>
      <w:r w:rsidRPr="00A80524">
        <w:rPr>
          <w:rFonts w:ascii="Arial" w:hAnsi="Arial" w:cs="Arial"/>
          <w:color w:val="000000"/>
        </w:rPr>
        <w:t>remont pomieszczeń – 6.005,-</w:t>
      </w:r>
      <w:r>
        <w:rPr>
          <w:rFonts w:ascii="Arial" w:hAnsi="Arial" w:cs="Arial"/>
          <w:color w:val="000000"/>
        </w:rPr>
        <w:t xml:space="preserve"> </w:t>
      </w:r>
      <w:r w:rsidRPr="00A80524">
        <w:rPr>
          <w:rFonts w:ascii="Arial" w:hAnsi="Arial" w:cs="Arial"/>
          <w:color w:val="000000"/>
        </w:rPr>
        <w:t>zł,</w:t>
      </w:r>
    </w:p>
    <w:p w:rsidR="001D34E1" w:rsidRPr="00A80524" w:rsidRDefault="001D34E1" w:rsidP="00316C0B">
      <w:pPr>
        <w:numPr>
          <w:ilvl w:val="0"/>
          <w:numId w:val="472"/>
        </w:numPr>
        <w:suppressAutoHyphens/>
        <w:spacing w:line="360" w:lineRule="auto"/>
        <w:ind w:left="851" w:hanging="283"/>
        <w:jc w:val="both"/>
        <w:rPr>
          <w:rFonts w:ascii="Arial" w:hAnsi="Arial" w:cs="Arial"/>
        </w:rPr>
      </w:pPr>
      <w:r w:rsidRPr="00A80524">
        <w:rPr>
          <w:rFonts w:ascii="Arial" w:hAnsi="Arial" w:cs="Arial"/>
        </w:rPr>
        <w:t>zakup energii – 2.413,- zł,</w:t>
      </w:r>
    </w:p>
    <w:p w:rsidR="001D34E1" w:rsidRPr="00A80524" w:rsidRDefault="001D34E1" w:rsidP="00316C0B">
      <w:pPr>
        <w:numPr>
          <w:ilvl w:val="0"/>
          <w:numId w:val="472"/>
        </w:numPr>
        <w:suppressAutoHyphens/>
        <w:spacing w:line="360" w:lineRule="auto"/>
        <w:ind w:left="851" w:hanging="283"/>
        <w:jc w:val="both"/>
        <w:rPr>
          <w:rFonts w:ascii="Arial" w:hAnsi="Arial" w:cs="Arial"/>
        </w:rPr>
      </w:pPr>
      <w:r w:rsidRPr="00A80524">
        <w:rPr>
          <w:rFonts w:ascii="Arial" w:hAnsi="Arial" w:cs="Arial"/>
        </w:rPr>
        <w:t xml:space="preserve">badania </w:t>
      </w:r>
      <w:r>
        <w:rPr>
          <w:rFonts w:ascii="Arial" w:hAnsi="Arial" w:cs="Arial"/>
        </w:rPr>
        <w:t>profilaktyczne</w:t>
      </w:r>
      <w:r w:rsidRPr="00A80524">
        <w:rPr>
          <w:rFonts w:ascii="Arial" w:hAnsi="Arial" w:cs="Arial"/>
        </w:rPr>
        <w:t xml:space="preserve"> pracowników oraz stażystów skierowanych przez Powiatowy Urząd Pracy – 1.944,- zł,</w:t>
      </w:r>
    </w:p>
    <w:p w:rsidR="001D34E1" w:rsidRPr="00A80524" w:rsidRDefault="001D34E1" w:rsidP="00316C0B">
      <w:pPr>
        <w:numPr>
          <w:ilvl w:val="0"/>
          <w:numId w:val="472"/>
        </w:numPr>
        <w:suppressAutoHyphens/>
        <w:spacing w:line="360" w:lineRule="auto"/>
        <w:ind w:left="851" w:hanging="283"/>
        <w:jc w:val="both"/>
        <w:rPr>
          <w:rFonts w:ascii="Arial" w:hAnsi="Arial" w:cs="Arial"/>
        </w:rPr>
      </w:pPr>
      <w:r w:rsidRPr="00A80524">
        <w:rPr>
          <w:rFonts w:ascii="Arial" w:hAnsi="Arial" w:cs="Arial"/>
        </w:rPr>
        <w:t>koszty sprzątania pomieszczeń biurowych, koszty szkoleń pracowników, usługi prawnicze, pocztowe, opieka autorska nad systemem komputerowym Quick Soft, usługi serwisowe VEGACOM – konserwacja centrali telefonicznej, koszty użyczenia pomieszczeń, koszty administracyjne budynku – 234.812,- zł,</w:t>
      </w:r>
    </w:p>
    <w:p w:rsidR="001D34E1" w:rsidRPr="00A80524" w:rsidRDefault="001D34E1" w:rsidP="00316C0B">
      <w:pPr>
        <w:numPr>
          <w:ilvl w:val="0"/>
          <w:numId w:val="472"/>
        </w:numPr>
        <w:suppressAutoHyphens/>
        <w:spacing w:line="360" w:lineRule="auto"/>
        <w:ind w:left="851" w:hanging="283"/>
        <w:jc w:val="both"/>
        <w:rPr>
          <w:rFonts w:ascii="Arial" w:hAnsi="Arial" w:cs="Arial"/>
        </w:rPr>
      </w:pPr>
      <w:r w:rsidRPr="00A80524">
        <w:rPr>
          <w:rFonts w:ascii="Arial" w:hAnsi="Arial" w:cs="Arial"/>
        </w:rPr>
        <w:t>koszty opłat telefonicznych, dostępu do sieci Inte</w:t>
      </w:r>
      <w:r>
        <w:rPr>
          <w:rFonts w:ascii="Arial" w:hAnsi="Arial" w:cs="Arial"/>
        </w:rPr>
        <w:t xml:space="preserve">rnet – 10.475,- </w:t>
      </w:r>
      <w:r w:rsidRPr="00A80524">
        <w:rPr>
          <w:rFonts w:ascii="Arial" w:hAnsi="Arial" w:cs="Arial"/>
        </w:rPr>
        <w:t>zł,</w:t>
      </w:r>
    </w:p>
    <w:p w:rsidR="001D34E1" w:rsidRPr="00A80524" w:rsidRDefault="001D34E1" w:rsidP="00316C0B">
      <w:pPr>
        <w:numPr>
          <w:ilvl w:val="0"/>
          <w:numId w:val="472"/>
        </w:numPr>
        <w:suppressAutoHyphens/>
        <w:spacing w:line="360" w:lineRule="auto"/>
        <w:ind w:left="851" w:hanging="283"/>
        <w:jc w:val="both"/>
        <w:rPr>
          <w:rFonts w:ascii="Arial" w:hAnsi="Arial" w:cs="Arial"/>
        </w:rPr>
      </w:pPr>
      <w:r w:rsidRPr="00A80524">
        <w:rPr>
          <w:rFonts w:ascii="Arial" w:hAnsi="Arial" w:cs="Arial"/>
        </w:rPr>
        <w:t>tłumaczenia dokumentów niezbędnych do wydawania decyzji w ramach świadczeń rodzinnych – 29.582,- zł,</w:t>
      </w:r>
    </w:p>
    <w:p w:rsidR="001D34E1" w:rsidRPr="00A80524" w:rsidRDefault="001D34E1" w:rsidP="00316C0B">
      <w:pPr>
        <w:numPr>
          <w:ilvl w:val="0"/>
          <w:numId w:val="472"/>
        </w:numPr>
        <w:suppressAutoHyphens/>
        <w:spacing w:line="360" w:lineRule="auto"/>
        <w:ind w:left="851" w:hanging="283"/>
        <w:jc w:val="both"/>
        <w:rPr>
          <w:rFonts w:ascii="Arial" w:hAnsi="Arial" w:cs="Arial"/>
        </w:rPr>
      </w:pPr>
      <w:r w:rsidRPr="00A80524">
        <w:rPr>
          <w:rFonts w:ascii="Arial" w:hAnsi="Arial" w:cs="Arial"/>
        </w:rPr>
        <w:t>odpis na ZFŚS i wpłaty na PFRON – 38.485,- zł,</w:t>
      </w:r>
    </w:p>
    <w:p w:rsidR="001D34E1" w:rsidRPr="00A80524" w:rsidRDefault="001D34E1" w:rsidP="00316C0B">
      <w:pPr>
        <w:numPr>
          <w:ilvl w:val="0"/>
          <w:numId w:val="472"/>
        </w:numPr>
        <w:suppressAutoHyphens/>
        <w:spacing w:line="360" w:lineRule="auto"/>
        <w:ind w:left="851" w:hanging="283"/>
        <w:jc w:val="both"/>
        <w:rPr>
          <w:rFonts w:ascii="Arial" w:hAnsi="Arial" w:cs="Arial"/>
        </w:rPr>
      </w:pPr>
      <w:r w:rsidRPr="00A80524">
        <w:rPr>
          <w:rFonts w:ascii="Arial" w:hAnsi="Arial" w:cs="Arial"/>
        </w:rPr>
        <w:t xml:space="preserve"> koszty podróży służbowych krajowych – 972,-</w:t>
      </w:r>
      <w:r>
        <w:rPr>
          <w:rFonts w:ascii="Arial" w:hAnsi="Arial" w:cs="Arial"/>
        </w:rPr>
        <w:t xml:space="preserve"> </w:t>
      </w:r>
      <w:r w:rsidRPr="00A80524">
        <w:rPr>
          <w:rFonts w:ascii="Arial" w:hAnsi="Arial" w:cs="Arial"/>
        </w:rPr>
        <w:t>zł,</w:t>
      </w:r>
    </w:p>
    <w:p w:rsidR="001D34E1" w:rsidRPr="00A80524" w:rsidRDefault="001D34E1" w:rsidP="00316C0B">
      <w:pPr>
        <w:numPr>
          <w:ilvl w:val="0"/>
          <w:numId w:val="472"/>
        </w:numPr>
        <w:suppressAutoHyphens/>
        <w:spacing w:line="360" w:lineRule="auto"/>
        <w:ind w:left="851" w:hanging="283"/>
        <w:jc w:val="both"/>
        <w:rPr>
          <w:rFonts w:ascii="Arial" w:hAnsi="Arial" w:cs="Arial"/>
        </w:rPr>
      </w:pPr>
      <w:r w:rsidRPr="00A80524">
        <w:rPr>
          <w:rFonts w:ascii="Arial" w:hAnsi="Arial" w:cs="Arial"/>
        </w:rPr>
        <w:t xml:space="preserve"> koszty postępowania egzekucyjnego dotyczące</w:t>
      </w:r>
      <w:r>
        <w:rPr>
          <w:rFonts w:ascii="Arial" w:hAnsi="Arial" w:cs="Arial"/>
        </w:rPr>
        <w:t>go</w:t>
      </w:r>
      <w:r w:rsidRPr="00A80524">
        <w:rPr>
          <w:rFonts w:ascii="Arial" w:hAnsi="Arial" w:cs="Arial"/>
        </w:rPr>
        <w:t xml:space="preserve"> zwrotu niezależnie pobranych świadczeń rodzinnych – 403,-</w:t>
      </w:r>
      <w:r>
        <w:rPr>
          <w:rFonts w:ascii="Arial" w:hAnsi="Arial" w:cs="Arial"/>
        </w:rPr>
        <w:t xml:space="preserve"> </w:t>
      </w:r>
      <w:r w:rsidRPr="00A80524">
        <w:rPr>
          <w:rFonts w:ascii="Arial" w:hAnsi="Arial" w:cs="Arial"/>
        </w:rPr>
        <w:t>zł.</w:t>
      </w:r>
    </w:p>
    <w:p w:rsidR="001D34E1" w:rsidRPr="00A80524" w:rsidRDefault="001D34E1" w:rsidP="00316C0B">
      <w:pPr>
        <w:pStyle w:val="Akapitzlist"/>
        <w:numPr>
          <w:ilvl w:val="0"/>
          <w:numId w:val="473"/>
        </w:numPr>
        <w:tabs>
          <w:tab w:val="left" w:pos="426"/>
          <w:tab w:val="left" w:pos="567"/>
        </w:tabs>
        <w:suppressAutoHyphens/>
        <w:spacing w:line="360" w:lineRule="auto"/>
        <w:ind w:left="567" w:hanging="283"/>
        <w:jc w:val="both"/>
        <w:rPr>
          <w:rFonts w:ascii="Arial" w:hAnsi="Arial" w:cs="Arial"/>
        </w:rPr>
      </w:pPr>
      <w:r w:rsidRPr="00A80524">
        <w:rPr>
          <w:rFonts w:ascii="Arial" w:hAnsi="Arial" w:cs="Arial"/>
        </w:rPr>
        <w:lastRenderedPageBreak/>
        <w:t xml:space="preserve">świadczenia na rzecz osób fizycznych </w:t>
      </w:r>
      <w:r>
        <w:rPr>
          <w:rFonts w:ascii="Arial" w:hAnsi="Arial" w:cs="Arial"/>
        </w:rPr>
        <w:t>wynikające z przepisów bhp</w:t>
      </w:r>
      <w:r w:rsidRPr="00A80524">
        <w:rPr>
          <w:rFonts w:ascii="Arial" w:hAnsi="Arial" w:cs="Arial"/>
        </w:rPr>
        <w:t xml:space="preserve"> w kwocie </w:t>
      </w:r>
      <w:r>
        <w:rPr>
          <w:rFonts w:ascii="Arial" w:hAnsi="Arial" w:cs="Arial"/>
        </w:rPr>
        <w:br/>
      </w:r>
      <w:r w:rsidRPr="00A80524">
        <w:rPr>
          <w:rFonts w:ascii="Arial" w:hAnsi="Arial" w:cs="Arial"/>
        </w:rPr>
        <w:t>833,- zł,</w:t>
      </w:r>
    </w:p>
    <w:p w:rsidR="001D34E1" w:rsidRPr="00A80524" w:rsidRDefault="001D34E1" w:rsidP="00316C0B">
      <w:pPr>
        <w:pStyle w:val="Akapitzlist"/>
        <w:numPr>
          <w:ilvl w:val="0"/>
          <w:numId w:val="473"/>
        </w:numPr>
        <w:tabs>
          <w:tab w:val="left" w:pos="426"/>
          <w:tab w:val="left" w:pos="567"/>
        </w:tabs>
        <w:suppressAutoHyphens/>
        <w:spacing w:line="360" w:lineRule="auto"/>
        <w:ind w:left="567" w:hanging="283"/>
        <w:jc w:val="both"/>
        <w:rPr>
          <w:rFonts w:ascii="Arial" w:hAnsi="Arial" w:cs="Arial"/>
        </w:rPr>
      </w:pPr>
      <w:r w:rsidRPr="00A80524">
        <w:rPr>
          <w:rFonts w:ascii="Arial" w:hAnsi="Arial" w:cs="Arial"/>
        </w:rPr>
        <w:t>zwrot do Podkarpackiego Urzędu Wojewódzkiego w Rzeszowie dotacji w związku ze zwrotem kosztów upomnienia dotyczącego nienależnie pobranych świadczeń rodzinnych sfinansowanych dotacją celową z budżetu państwa w kwocie 88,- zł.</w:t>
      </w:r>
    </w:p>
    <w:p w:rsidR="001D34E1" w:rsidRPr="00A80524" w:rsidRDefault="001D34E1" w:rsidP="001D34E1">
      <w:pPr>
        <w:pStyle w:val="Akapitzlist"/>
        <w:tabs>
          <w:tab w:val="left" w:pos="426"/>
          <w:tab w:val="left" w:pos="567"/>
        </w:tabs>
        <w:suppressAutoHyphens/>
        <w:spacing w:line="360" w:lineRule="auto"/>
        <w:ind w:left="284"/>
        <w:jc w:val="both"/>
        <w:rPr>
          <w:rFonts w:ascii="Arial" w:hAnsi="Arial" w:cs="Arial"/>
        </w:rPr>
      </w:pPr>
      <w:r w:rsidRPr="00A80524">
        <w:rPr>
          <w:rFonts w:ascii="Arial" w:hAnsi="Arial" w:cs="Arial"/>
        </w:rPr>
        <w:t xml:space="preserve">Wydatki bieżące finansowane były z dotacji celowej z budżetu </w:t>
      </w:r>
      <w:r>
        <w:rPr>
          <w:rFonts w:ascii="Arial" w:hAnsi="Arial" w:cs="Arial"/>
        </w:rPr>
        <w:t>państwa w kwocie 1.379.859,- zł oraz</w:t>
      </w:r>
      <w:r w:rsidRPr="00A80524">
        <w:rPr>
          <w:rFonts w:ascii="Arial" w:hAnsi="Arial" w:cs="Arial"/>
        </w:rPr>
        <w:t xml:space="preserve"> środków własnych samorządu</w:t>
      </w:r>
      <w:r>
        <w:rPr>
          <w:rFonts w:ascii="Arial" w:hAnsi="Arial" w:cs="Arial"/>
        </w:rPr>
        <w:t xml:space="preserve"> w kwocie 21.130,- zł.</w:t>
      </w:r>
    </w:p>
    <w:p w:rsidR="001D34E1" w:rsidRPr="00A80524" w:rsidRDefault="001D34E1" w:rsidP="00316C0B">
      <w:pPr>
        <w:numPr>
          <w:ilvl w:val="0"/>
          <w:numId w:val="471"/>
        </w:numPr>
        <w:suppressAutoHyphens/>
        <w:spacing w:line="360" w:lineRule="auto"/>
        <w:ind w:left="284" w:hanging="284"/>
        <w:jc w:val="both"/>
        <w:rPr>
          <w:rFonts w:ascii="Arial" w:hAnsi="Arial" w:cs="Arial"/>
        </w:rPr>
      </w:pPr>
      <w:r w:rsidRPr="00A80524">
        <w:rPr>
          <w:rFonts w:ascii="Arial" w:hAnsi="Arial" w:cs="Arial"/>
        </w:rPr>
        <w:t>Wydatki majątkowe zaplanowane w kwocie 35.800,- zł zostały zrealizowane w wysokości 16.192,- zł i dotyczyły zakupu:</w:t>
      </w:r>
    </w:p>
    <w:p w:rsidR="001D34E1" w:rsidRPr="00A80524" w:rsidRDefault="001D34E1" w:rsidP="00316C0B">
      <w:pPr>
        <w:numPr>
          <w:ilvl w:val="0"/>
          <w:numId w:val="474"/>
        </w:numPr>
        <w:tabs>
          <w:tab w:val="left" w:pos="426"/>
          <w:tab w:val="left" w:pos="567"/>
        </w:tabs>
        <w:suppressAutoHyphens/>
        <w:spacing w:line="360" w:lineRule="auto"/>
        <w:ind w:left="567" w:hanging="283"/>
        <w:jc w:val="both"/>
        <w:rPr>
          <w:rFonts w:ascii="Arial" w:hAnsi="Arial" w:cs="Arial"/>
        </w:rPr>
      </w:pPr>
      <w:r w:rsidRPr="00A80524">
        <w:rPr>
          <w:rFonts w:ascii="Arial" w:hAnsi="Arial" w:cs="Arial"/>
        </w:rPr>
        <w:t xml:space="preserve"> serwera bazy danych wraz z macierzą dyskową, systemu operacyjnego oraz sieciowego systemu archiwizacji danych – 11.263,-</w:t>
      </w:r>
      <w:r>
        <w:rPr>
          <w:rFonts w:ascii="Arial" w:hAnsi="Arial" w:cs="Arial"/>
        </w:rPr>
        <w:t xml:space="preserve"> </w:t>
      </w:r>
      <w:r w:rsidRPr="00A80524">
        <w:rPr>
          <w:rFonts w:ascii="Arial" w:hAnsi="Arial" w:cs="Arial"/>
        </w:rPr>
        <w:t>zł,</w:t>
      </w:r>
    </w:p>
    <w:p w:rsidR="001D34E1" w:rsidRPr="00A80524" w:rsidRDefault="001D34E1" w:rsidP="00316C0B">
      <w:pPr>
        <w:numPr>
          <w:ilvl w:val="0"/>
          <w:numId w:val="474"/>
        </w:numPr>
        <w:tabs>
          <w:tab w:val="left" w:pos="426"/>
          <w:tab w:val="left" w:pos="567"/>
        </w:tabs>
        <w:suppressAutoHyphens/>
        <w:spacing w:line="360" w:lineRule="auto"/>
        <w:ind w:left="284" w:firstLine="0"/>
        <w:jc w:val="both"/>
        <w:rPr>
          <w:rFonts w:ascii="Arial" w:hAnsi="Arial" w:cs="Arial"/>
        </w:rPr>
      </w:pPr>
      <w:r w:rsidRPr="00A80524">
        <w:rPr>
          <w:rFonts w:ascii="Arial" w:hAnsi="Arial" w:cs="Arial"/>
        </w:rPr>
        <w:t>licencji programu LEX OMEGA – 4.929,- zł.</w:t>
      </w:r>
    </w:p>
    <w:p w:rsidR="001D34E1" w:rsidRPr="00A80524" w:rsidRDefault="001D34E1" w:rsidP="001D34E1">
      <w:pPr>
        <w:suppressAutoHyphens/>
        <w:spacing w:line="360" w:lineRule="auto"/>
        <w:ind w:left="284"/>
        <w:jc w:val="both"/>
        <w:rPr>
          <w:rFonts w:ascii="Arial" w:hAnsi="Arial" w:cs="Arial"/>
        </w:rPr>
      </w:pPr>
      <w:r w:rsidRPr="00A80524">
        <w:rPr>
          <w:rFonts w:ascii="Arial" w:hAnsi="Arial" w:cs="Arial"/>
        </w:rPr>
        <w:t>Wydatki majątkowe finansowane były ze środków własnych budżetu Województwa.</w:t>
      </w:r>
    </w:p>
    <w:p w:rsidR="001D34E1" w:rsidRPr="00A80524" w:rsidRDefault="001D34E1" w:rsidP="001D34E1">
      <w:pPr>
        <w:suppressAutoHyphens/>
        <w:spacing w:line="360" w:lineRule="auto"/>
        <w:jc w:val="both"/>
        <w:rPr>
          <w:rFonts w:ascii="Arial" w:hAnsi="Arial" w:cs="Arial"/>
          <w:b/>
          <w:bCs/>
          <w:i/>
        </w:rPr>
      </w:pPr>
      <w:r w:rsidRPr="00A80524">
        <w:rPr>
          <w:rFonts w:ascii="Arial" w:hAnsi="Arial" w:cs="Arial"/>
          <w:b/>
          <w:bCs/>
          <w:i/>
        </w:rPr>
        <w:t xml:space="preserve">Rozdział 85214 – Zasiłki i pomoc w naturze oraz składki na ubezpieczenia emerytalne i rentowe </w:t>
      </w:r>
    </w:p>
    <w:p w:rsidR="001D34E1" w:rsidRPr="00A80524" w:rsidRDefault="001D34E1" w:rsidP="001D34E1">
      <w:pPr>
        <w:spacing w:line="360" w:lineRule="auto"/>
        <w:jc w:val="both"/>
        <w:rPr>
          <w:rFonts w:ascii="Arial" w:hAnsi="Arial" w:cs="Arial"/>
        </w:rPr>
      </w:pPr>
      <w:r w:rsidRPr="00A80524">
        <w:rPr>
          <w:rFonts w:ascii="Arial" w:hAnsi="Arial" w:cs="Arial"/>
        </w:rPr>
        <w:t>Zaplanowane wydatki bieżące w kwocie 77.266,-</w:t>
      </w:r>
      <w:r>
        <w:rPr>
          <w:rFonts w:ascii="Arial" w:hAnsi="Arial" w:cs="Arial"/>
        </w:rPr>
        <w:t xml:space="preserve"> </w:t>
      </w:r>
      <w:r w:rsidRPr="00A80524">
        <w:rPr>
          <w:rFonts w:ascii="Arial" w:hAnsi="Arial" w:cs="Arial"/>
        </w:rPr>
        <w:t>zł wykonane zostały w wysokości 77.266,-</w:t>
      </w:r>
      <w:r>
        <w:rPr>
          <w:rFonts w:ascii="Arial" w:hAnsi="Arial" w:cs="Arial"/>
        </w:rPr>
        <w:t xml:space="preserve"> </w:t>
      </w:r>
      <w:r w:rsidRPr="00A80524">
        <w:rPr>
          <w:rFonts w:ascii="Arial" w:hAnsi="Arial" w:cs="Arial"/>
        </w:rPr>
        <w:t>zł, tj. 100% planu. Dotyczyły dotacji celowej na pomoc finansową dla Gminy Harasiuki na realizację zadań z zakresu pomocy społecznej.</w:t>
      </w:r>
    </w:p>
    <w:p w:rsidR="001D34E1" w:rsidRPr="00A80524" w:rsidRDefault="001D34E1" w:rsidP="001D34E1">
      <w:pPr>
        <w:suppressAutoHyphens/>
        <w:spacing w:line="360" w:lineRule="auto"/>
        <w:jc w:val="both"/>
        <w:rPr>
          <w:rFonts w:ascii="Arial" w:hAnsi="Arial" w:cs="Arial"/>
        </w:rPr>
      </w:pPr>
      <w:r w:rsidRPr="00A80524">
        <w:rPr>
          <w:rFonts w:ascii="Arial" w:hAnsi="Arial" w:cs="Arial"/>
        </w:rPr>
        <w:t>Dotację celową przeznaczono na zasiłki celowe dla uprawnionych do ich  otrzymania mieszkańców Gminy Harasiuki.</w:t>
      </w:r>
    </w:p>
    <w:p w:rsidR="001D34E1" w:rsidRPr="00A80524" w:rsidRDefault="001D34E1" w:rsidP="001D34E1">
      <w:pPr>
        <w:suppressAutoHyphens/>
        <w:spacing w:line="360" w:lineRule="auto"/>
        <w:jc w:val="both"/>
        <w:rPr>
          <w:rFonts w:ascii="Arial" w:hAnsi="Arial" w:cs="Arial"/>
          <w:b/>
          <w:bCs/>
          <w:i/>
        </w:rPr>
      </w:pPr>
      <w:r w:rsidRPr="00A80524">
        <w:rPr>
          <w:rFonts w:ascii="Arial" w:hAnsi="Arial" w:cs="Arial"/>
          <w:b/>
          <w:bCs/>
          <w:i/>
        </w:rPr>
        <w:t>Rozdział 85215 – Dodatki mieszkaniowe</w:t>
      </w:r>
    </w:p>
    <w:p w:rsidR="001D34E1" w:rsidRPr="00A80524" w:rsidRDefault="001D34E1" w:rsidP="001D34E1">
      <w:pPr>
        <w:spacing w:line="360" w:lineRule="auto"/>
        <w:jc w:val="both"/>
        <w:rPr>
          <w:rFonts w:ascii="Arial" w:hAnsi="Arial" w:cs="Arial"/>
        </w:rPr>
      </w:pPr>
      <w:r w:rsidRPr="00A80524">
        <w:rPr>
          <w:rFonts w:ascii="Arial" w:hAnsi="Arial" w:cs="Arial"/>
        </w:rPr>
        <w:t>Zaplanowane wydatki bieżące w kwocie 21.471,-</w:t>
      </w:r>
      <w:r>
        <w:rPr>
          <w:rFonts w:ascii="Arial" w:hAnsi="Arial" w:cs="Arial"/>
        </w:rPr>
        <w:t xml:space="preserve"> </w:t>
      </w:r>
      <w:r w:rsidRPr="00A80524">
        <w:rPr>
          <w:rFonts w:ascii="Arial" w:hAnsi="Arial" w:cs="Arial"/>
        </w:rPr>
        <w:t>zł zostały wykonane w wysokości 21.471,-</w:t>
      </w:r>
      <w:r>
        <w:rPr>
          <w:rFonts w:ascii="Arial" w:hAnsi="Arial" w:cs="Arial"/>
        </w:rPr>
        <w:t xml:space="preserve"> </w:t>
      </w:r>
      <w:r w:rsidRPr="00A80524">
        <w:rPr>
          <w:rFonts w:ascii="Arial" w:hAnsi="Arial" w:cs="Arial"/>
        </w:rPr>
        <w:t>zł, tj. 100% planu. Dotyczyły dotacji celowej na pomoc finansową dla Gminy Harasiuki na realizację zadań z zakresu pomocy społecznej.</w:t>
      </w:r>
    </w:p>
    <w:p w:rsidR="001D34E1" w:rsidRPr="00A80524" w:rsidRDefault="001D34E1" w:rsidP="001D34E1">
      <w:pPr>
        <w:suppressAutoHyphens/>
        <w:spacing w:line="360" w:lineRule="auto"/>
        <w:jc w:val="both"/>
        <w:rPr>
          <w:rFonts w:ascii="Arial" w:hAnsi="Arial" w:cs="Arial"/>
        </w:rPr>
      </w:pPr>
      <w:r w:rsidRPr="00A80524">
        <w:rPr>
          <w:rFonts w:ascii="Arial" w:hAnsi="Arial" w:cs="Arial"/>
        </w:rPr>
        <w:t>Dotację celową przeznaczono na dodatki mieszk</w:t>
      </w:r>
      <w:r>
        <w:rPr>
          <w:rFonts w:ascii="Arial" w:hAnsi="Arial" w:cs="Arial"/>
        </w:rPr>
        <w:t xml:space="preserve">aniowe dla uprawnionych do ich </w:t>
      </w:r>
      <w:r w:rsidRPr="00A80524">
        <w:rPr>
          <w:rFonts w:ascii="Arial" w:hAnsi="Arial" w:cs="Arial"/>
        </w:rPr>
        <w:t>otrzymania mieszkańców Gminy Harasiuki.</w:t>
      </w:r>
    </w:p>
    <w:p w:rsidR="001D34E1" w:rsidRPr="00A80524" w:rsidRDefault="001D34E1" w:rsidP="001D34E1">
      <w:pPr>
        <w:spacing w:line="360" w:lineRule="auto"/>
        <w:jc w:val="both"/>
        <w:rPr>
          <w:rFonts w:ascii="Arial" w:hAnsi="Arial" w:cs="Arial"/>
          <w:b/>
          <w:bCs/>
          <w:i/>
        </w:rPr>
      </w:pPr>
      <w:r w:rsidRPr="00A80524">
        <w:rPr>
          <w:rFonts w:ascii="Arial" w:hAnsi="Arial" w:cs="Arial"/>
          <w:b/>
          <w:bCs/>
          <w:i/>
        </w:rPr>
        <w:t xml:space="preserve">Rozdział 85217 – Regionalne ośrodki polityki społecznej </w:t>
      </w:r>
    </w:p>
    <w:p w:rsidR="001D34E1" w:rsidRPr="00A80524" w:rsidRDefault="001D34E1" w:rsidP="001D34E1">
      <w:pPr>
        <w:spacing w:line="360" w:lineRule="auto"/>
        <w:jc w:val="both"/>
        <w:rPr>
          <w:rFonts w:ascii="Arial" w:hAnsi="Arial" w:cs="Arial"/>
        </w:rPr>
      </w:pPr>
      <w:r w:rsidRPr="00A80524">
        <w:rPr>
          <w:rFonts w:ascii="Arial" w:hAnsi="Arial" w:cs="Arial"/>
        </w:rPr>
        <w:t xml:space="preserve">Zaplanowane wydatki w kwocie 2.239.895,- zł wykonane zostały w wysokości </w:t>
      </w:r>
      <w:r w:rsidRPr="00A80524">
        <w:rPr>
          <w:rFonts w:ascii="Arial" w:hAnsi="Arial" w:cs="Arial"/>
        </w:rPr>
        <w:br/>
        <w:t>2.031.870,- zł, tj. 90,71% planu.</w:t>
      </w:r>
    </w:p>
    <w:p w:rsidR="001D34E1" w:rsidRPr="00A80524" w:rsidRDefault="001D34E1" w:rsidP="00316C0B">
      <w:pPr>
        <w:numPr>
          <w:ilvl w:val="0"/>
          <w:numId w:val="475"/>
        </w:numPr>
        <w:suppressAutoHyphens/>
        <w:spacing w:line="360" w:lineRule="auto"/>
        <w:ind w:left="284" w:hanging="284"/>
        <w:jc w:val="both"/>
        <w:rPr>
          <w:rFonts w:ascii="Arial" w:hAnsi="Arial" w:cs="Arial"/>
        </w:rPr>
      </w:pPr>
      <w:r w:rsidRPr="00A80524">
        <w:rPr>
          <w:rFonts w:ascii="Arial" w:hAnsi="Arial" w:cs="Arial"/>
        </w:rPr>
        <w:t>Wydatki bieżące zaplanowane w kwocie 2.200.195,-</w:t>
      </w:r>
      <w:r>
        <w:rPr>
          <w:rFonts w:ascii="Arial" w:hAnsi="Arial" w:cs="Arial"/>
        </w:rPr>
        <w:t xml:space="preserve"> zł</w:t>
      </w:r>
      <w:r w:rsidRPr="00A80524">
        <w:rPr>
          <w:rFonts w:ascii="Arial" w:hAnsi="Arial" w:cs="Arial"/>
        </w:rPr>
        <w:t xml:space="preserve"> zostały zrealizowane w kwocie 2.002.436,- zł i obejmowały:</w:t>
      </w:r>
    </w:p>
    <w:p w:rsidR="001D34E1" w:rsidRPr="00A80524" w:rsidRDefault="001D34E1" w:rsidP="00316C0B">
      <w:pPr>
        <w:numPr>
          <w:ilvl w:val="0"/>
          <w:numId w:val="479"/>
        </w:numPr>
        <w:suppressAutoHyphens/>
        <w:spacing w:line="360" w:lineRule="auto"/>
        <w:ind w:left="567" w:hanging="283"/>
        <w:jc w:val="both"/>
        <w:rPr>
          <w:rFonts w:ascii="Arial" w:hAnsi="Arial" w:cs="Arial"/>
        </w:rPr>
      </w:pPr>
      <w:r w:rsidRPr="00A80524">
        <w:rPr>
          <w:rFonts w:ascii="Arial" w:hAnsi="Arial" w:cs="Arial"/>
        </w:rPr>
        <w:t xml:space="preserve">wydatki jednostki budżetowej Regionalnego Ośrodka Polityki Społecznej </w:t>
      </w:r>
      <w:r w:rsidRPr="00A80524">
        <w:rPr>
          <w:rFonts w:ascii="Arial" w:hAnsi="Arial" w:cs="Arial"/>
        </w:rPr>
        <w:br/>
        <w:t>w Rzeszowie w kwocie 1.356.764 ,- zł, z tego:</w:t>
      </w:r>
    </w:p>
    <w:p w:rsidR="001D34E1" w:rsidRPr="00A80524" w:rsidRDefault="001D34E1" w:rsidP="00316C0B">
      <w:pPr>
        <w:pStyle w:val="Akapitzlist"/>
        <w:numPr>
          <w:ilvl w:val="0"/>
          <w:numId w:val="478"/>
        </w:numPr>
        <w:tabs>
          <w:tab w:val="left" w:pos="851"/>
        </w:tabs>
        <w:suppressAutoHyphens/>
        <w:spacing w:line="360" w:lineRule="auto"/>
        <w:ind w:left="851" w:hanging="284"/>
        <w:jc w:val="both"/>
        <w:rPr>
          <w:rFonts w:ascii="Arial" w:hAnsi="Arial" w:cs="Arial"/>
        </w:rPr>
      </w:pPr>
      <w:r w:rsidRPr="00A80524">
        <w:rPr>
          <w:rFonts w:ascii="Arial" w:hAnsi="Arial" w:cs="Arial"/>
        </w:rPr>
        <w:lastRenderedPageBreak/>
        <w:t xml:space="preserve">wynagrodzenia i składki od nich naliczane pracowników oraz wynagrodzenia </w:t>
      </w:r>
      <w:r w:rsidR="00BA6CE5">
        <w:rPr>
          <w:rFonts w:ascii="Arial" w:hAnsi="Arial" w:cs="Arial"/>
        </w:rPr>
        <w:br/>
      </w:r>
      <w:r w:rsidRPr="00A80524">
        <w:rPr>
          <w:rFonts w:ascii="Arial" w:hAnsi="Arial" w:cs="Arial"/>
        </w:rPr>
        <w:t>z tytułu umów zlecenia w kwocie 1.142.793,- zł,</w:t>
      </w:r>
    </w:p>
    <w:p w:rsidR="001D34E1" w:rsidRPr="00A80524" w:rsidRDefault="001D34E1" w:rsidP="00316C0B">
      <w:pPr>
        <w:pStyle w:val="Akapitzlist"/>
        <w:numPr>
          <w:ilvl w:val="0"/>
          <w:numId w:val="478"/>
        </w:numPr>
        <w:tabs>
          <w:tab w:val="left" w:pos="851"/>
        </w:tabs>
        <w:suppressAutoHyphens/>
        <w:spacing w:line="360" w:lineRule="auto"/>
        <w:ind w:left="851" w:hanging="284"/>
        <w:jc w:val="both"/>
        <w:rPr>
          <w:rFonts w:ascii="Arial" w:hAnsi="Arial" w:cs="Arial"/>
        </w:rPr>
      </w:pPr>
      <w:r w:rsidRPr="00A80524">
        <w:rPr>
          <w:rFonts w:ascii="Arial" w:hAnsi="Arial" w:cs="Arial"/>
        </w:rPr>
        <w:t xml:space="preserve">pozostałe wydatki bieżące związane z realizacją zadań statutowych jednostki </w:t>
      </w:r>
      <w:r w:rsidR="00BA6CE5">
        <w:rPr>
          <w:rFonts w:ascii="Arial" w:hAnsi="Arial" w:cs="Arial"/>
        </w:rPr>
        <w:br/>
      </w:r>
      <w:r w:rsidRPr="00A80524">
        <w:rPr>
          <w:rFonts w:ascii="Arial" w:hAnsi="Arial" w:cs="Arial"/>
        </w:rPr>
        <w:t xml:space="preserve">(w tym na realizację zadań własnych samorządu województwa wynikających </w:t>
      </w:r>
      <w:r w:rsidR="00BA6CE5">
        <w:rPr>
          <w:rFonts w:ascii="Arial" w:hAnsi="Arial" w:cs="Arial"/>
        </w:rPr>
        <w:br/>
      </w:r>
      <w:r w:rsidRPr="00A80524">
        <w:rPr>
          <w:rFonts w:ascii="Arial" w:hAnsi="Arial" w:cs="Arial"/>
        </w:rPr>
        <w:t>z ustawy z dnia 9 czerwca 2011r. o wspieran</w:t>
      </w:r>
      <w:r>
        <w:rPr>
          <w:rFonts w:ascii="Arial" w:hAnsi="Arial" w:cs="Arial"/>
        </w:rPr>
        <w:t xml:space="preserve">iu rodziny i pieczy zastępczej) </w:t>
      </w:r>
      <w:r w:rsidR="00BA6CE5">
        <w:rPr>
          <w:rFonts w:ascii="Arial" w:hAnsi="Arial" w:cs="Arial"/>
        </w:rPr>
        <w:br/>
      </w:r>
      <w:r w:rsidRPr="00A80524">
        <w:rPr>
          <w:rFonts w:ascii="Arial" w:hAnsi="Arial" w:cs="Arial"/>
        </w:rPr>
        <w:t>w kwocie  213.971,-</w:t>
      </w:r>
      <w:r>
        <w:rPr>
          <w:rFonts w:ascii="Arial" w:hAnsi="Arial" w:cs="Arial"/>
        </w:rPr>
        <w:t xml:space="preserve"> </w:t>
      </w:r>
      <w:r w:rsidRPr="00A80524">
        <w:rPr>
          <w:rFonts w:ascii="Arial" w:hAnsi="Arial" w:cs="Arial"/>
        </w:rPr>
        <w:t xml:space="preserve">zł, w tym: </w:t>
      </w:r>
    </w:p>
    <w:p w:rsidR="001D34E1" w:rsidRPr="00A80524" w:rsidRDefault="001D34E1" w:rsidP="00316C0B">
      <w:pPr>
        <w:pStyle w:val="Akapitzlist"/>
        <w:numPr>
          <w:ilvl w:val="0"/>
          <w:numId w:val="480"/>
        </w:numPr>
        <w:tabs>
          <w:tab w:val="left" w:pos="851"/>
        </w:tabs>
        <w:suppressAutoHyphens/>
        <w:spacing w:line="360" w:lineRule="auto"/>
        <w:ind w:left="1134" w:hanging="283"/>
        <w:jc w:val="both"/>
        <w:rPr>
          <w:rFonts w:ascii="Arial" w:hAnsi="Arial" w:cs="Arial"/>
        </w:rPr>
      </w:pPr>
      <w:r w:rsidRPr="00A80524">
        <w:rPr>
          <w:rFonts w:ascii="Arial" w:hAnsi="Arial" w:cs="Arial"/>
          <w:color w:val="000000"/>
        </w:rPr>
        <w:t>zakup materiałów biurowych i wyposażenia, akcesoriów komputerowych, tonerów, licencji programów antywirusowych, oleju napędowego i części zamiennych do samochodu służbowego – 43.388,- zł,</w:t>
      </w:r>
    </w:p>
    <w:p w:rsidR="001D34E1" w:rsidRPr="00A80524" w:rsidRDefault="001D34E1" w:rsidP="00316C0B">
      <w:pPr>
        <w:pStyle w:val="Akapitzlist"/>
        <w:numPr>
          <w:ilvl w:val="0"/>
          <w:numId w:val="480"/>
        </w:numPr>
        <w:tabs>
          <w:tab w:val="left" w:pos="851"/>
        </w:tabs>
        <w:suppressAutoHyphens/>
        <w:spacing w:line="360" w:lineRule="auto"/>
        <w:ind w:left="1134" w:hanging="283"/>
        <w:jc w:val="both"/>
        <w:rPr>
          <w:rFonts w:ascii="Arial" w:hAnsi="Arial" w:cs="Arial"/>
        </w:rPr>
      </w:pPr>
      <w:r w:rsidRPr="00A80524">
        <w:rPr>
          <w:rFonts w:ascii="Arial" w:hAnsi="Arial" w:cs="Arial"/>
          <w:color w:val="000000"/>
        </w:rPr>
        <w:t>remont pomieszczeń oraz korytarza – 4.599,-</w:t>
      </w:r>
      <w:r>
        <w:rPr>
          <w:rFonts w:ascii="Arial" w:hAnsi="Arial" w:cs="Arial"/>
          <w:color w:val="000000"/>
        </w:rPr>
        <w:t xml:space="preserve"> </w:t>
      </w:r>
      <w:r w:rsidRPr="00A80524">
        <w:rPr>
          <w:rFonts w:ascii="Arial" w:hAnsi="Arial" w:cs="Arial"/>
          <w:color w:val="000000"/>
        </w:rPr>
        <w:t>zł,</w:t>
      </w:r>
    </w:p>
    <w:p w:rsidR="001D34E1" w:rsidRPr="00A80524" w:rsidRDefault="001D34E1" w:rsidP="00316C0B">
      <w:pPr>
        <w:pStyle w:val="Akapitzlist"/>
        <w:numPr>
          <w:ilvl w:val="0"/>
          <w:numId w:val="480"/>
        </w:numPr>
        <w:tabs>
          <w:tab w:val="left" w:pos="851"/>
        </w:tabs>
        <w:suppressAutoHyphens/>
        <w:spacing w:line="360" w:lineRule="auto"/>
        <w:ind w:left="1134" w:hanging="283"/>
        <w:jc w:val="both"/>
        <w:rPr>
          <w:rFonts w:ascii="Arial" w:hAnsi="Arial" w:cs="Arial"/>
        </w:rPr>
      </w:pPr>
      <w:r w:rsidRPr="00A80524">
        <w:rPr>
          <w:rFonts w:ascii="Arial" w:hAnsi="Arial" w:cs="Arial"/>
          <w:color w:val="000000"/>
        </w:rPr>
        <w:t>zakup energii elektrycznej – 3.156,- zł,</w:t>
      </w:r>
    </w:p>
    <w:p w:rsidR="001D34E1" w:rsidRPr="00A80524" w:rsidRDefault="001D34E1" w:rsidP="00316C0B">
      <w:pPr>
        <w:pStyle w:val="Akapitzlist"/>
        <w:numPr>
          <w:ilvl w:val="0"/>
          <w:numId w:val="480"/>
        </w:numPr>
        <w:tabs>
          <w:tab w:val="left" w:pos="851"/>
        </w:tabs>
        <w:suppressAutoHyphens/>
        <w:spacing w:line="360" w:lineRule="auto"/>
        <w:ind w:left="1134" w:hanging="283"/>
        <w:jc w:val="both"/>
        <w:rPr>
          <w:rFonts w:ascii="Arial" w:hAnsi="Arial" w:cs="Arial"/>
        </w:rPr>
      </w:pPr>
      <w:r w:rsidRPr="00A80524">
        <w:rPr>
          <w:rFonts w:ascii="Arial" w:hAnsi="Arial" w:cs="Arial"/>
          <w:color w:val="000000"/>
        </w:rPr>
        <w:t>badania profilaktyczne pracownika – 2.170,- zł,</w:t>
      </w:r>
    </w:p>
    <w:p w:rsidR="001D34E1" w:rsidRPr="00A80524" w:rsidRDefault="001D34E1" w:rsidP="00316C0B">
      <w:pPr>
        <w:pStyle w:val="Akapitzlist"/>
        <w:numPr>
          <w:ilvl w:val="0"/>
          <w:numId w:val="480"/>
        </w:numPr>
        <w:tabs>
          <w:tab w:val="left" w:pos="851"/>
        </w:tabs>
        <w:suppressAutoHyphens/>
        <w:spacing w:line="360" w:lineRule="auto"/>
        <w:ind w:left="1134" w:hanging="283"/>
        <w:jc w:val="both"/>
        <w:rPr>
          <w:rFonts w:ascii="Arial" w:hAnsi="Arial" w:cs="Arial"/>
        </w:rPr>
      </w:pPr>
      <w:r w:rsidRPr="00A80524">
        <w:rPr>
          <w:rFonts w:ascii="Arial" w:hAnsi="Arial" w:cs="Arial"/>
          <w:color w:val="000000"/>
        </w:rPr>
        <w:t xml:space="preserve">usługi pocztowe, szkolenia pracowników, konserwacja i przeglądy techniczne kopiarki, opieka autorska firmy KOMADRES nad systemem kadrowo-płacowo-finansowym, usługi serwisowe VEGACOM - konserwacja centrali telefonicznej, usługi prawnicze, koszty użyczenia </w:t>
      </w:r>
      <w:r>
        <w:rPr>
          <w:rFonts w:ascii="Arial" w:hAnsi="Arial" w:cs="Arial"/>
          <w:color w:val="000000"/>
        </w:rPr>
        <w:t>pomieszczeń</w:t>
      </w:r>
      <w:r w:rsidRPr="00A80524">
        <w:rPr>
          <w:rFonts w:ascii="Arial" w:hAnsi="Arial" w:cs="Arial"/>
          <w:color w:val="000000"/>
        </w:rPr>
        <w:t xml:space="preserve">, </w:t>
      </w:r>
      <w:r w:rsidRPr="00A80524">
        <w:rPr>
          <w:rFonts w:ascii="Arial" w:hAnsi="Arial" w:cs="Arial"/>
        </w:rPr>
        <w:t>koszty administracyjne budynku</w:t>
      </w:r>
      <w:r>
        <w:rPr>
          <w:rFonts w:ascii="Arial" w:hAnsi="Arial" w:cs="Arial"/>
        </w:rPr>
        <w:t>,</w:t>
      </w:r>
      <w:r w:rsidRPr="00A80524">
        <w:rPr>
          <w:rFonts w:ascii="Arial" w:hAnsi="Arial" w:cs="Arial"/>
          <w:color w:val="000000"/>
        </w:rPr>
        <w:t xml:space="preserve"> koszty sprzątania pomieszczeń biurowych</w:t>
      </w:r>
      <w:r>
        <w:rPr>
          <w:rFonts w:ascii="Arial" w:hAnsi="Arial" w:cs="Arial"/>
        </w:rPr>
        <w:t xml:space="preserve">, </w:t>
      </w:r>
      <w:r w:rsidRPr="00A80524">
        <w:rPr>
          <w:rFonts w:ascii="Arial" w:hAnsi="Arial" w:cs="Arial"/>
          <w:color w:val="000000"/>
        </w:rPr>
        <w:t xml:space="preserve">koszty związane z utrzymaniem samochodu służbowego – </w:t>
      </w:r>
      <w:r>
        <w:rPr>
          <w:rFonts w:ascii="Arial" w:hAnsi="Arial" w:cs="Arial"/>
          <w:color w:val="000000"/>
        </w:rPr>
        <w:t>87.804</w:t>
      </w:r>
      <w:r w:rsidRPr="00A80524">
        <w:rPr>
          <w:rFonts w:ascii="Arial" w:hAnsi="Arial" w:cs="Arial"/>
          <w:color w:val="000000"/>
        </w:rPr>
        <w:t>,- zł,</w:t>
      </w:r>
    </w:p>
    <w:p w:rsidR="001D34E1" w:rsidRPr="00A80524" w:rsidRDefault="001D34E1" w:rsidP="00316C0B">
      <w:pPr>
        <w:pStyle w:val="Akapitzlist"/>
        <w:numPr>
          <w:ilvl w:val="0"/>
          <w:numId w:val="480"/>
        </w:numPr>
        <w:tabs>
          <w:tab w:val="left" w:pos="851"/>
        </w:tabs>
        <w:suppressAutoHyphens/>
        <w:spacing w:line="360" w:lineRule="auto"/>
        <w:ind w:left="1134" w:hanging="283"/>
        <w:jc w:val="both"/>
        <w:rPr>
          <w:rFonts w:ascii="Arial" w:hAnsi="Arial" w:cs="Arial"/>
        </w:rPr>
      </w:pPr>
      <w:r w:rsidRPr="00A80524">
        <w:rPr>
          <w:rFonts w:ascii="Arial" w:hAnsi="Arial" w:cs="Arial"/>
          <w:color w:val="000000"/>
        </w:rPr>
        <w:t>koszty usług telekomunikacyjnych i dostępu do sieci Internet – 13.743,- zł,</w:t>
      </w:r>
    </w:p>
    <w:p w:rsidR="001D34E1" w:rsidRPr="00A80524" w:rsidRDefault="001D34E1" w:rsidP="00316C0B">
      <w:pPr>
        <w:pStyle w:val="Akapitzlist"/>
        <w:numPr>
          <w:ilvl w:val="0"/>
          <w:numId w:val="480"/>
        </w:numPr>
        <w:tabs>
          <w:tab w:val="left" w:pos="851"/>
        </w:tabs>
        <w:suppressAutoHyphens/>
        <w:spacing w:line="360" w:lineRule="auto"/>
        <w:ind w:left="1134" w:hanging="283"/>
        <w:jc w:val="both"/>
        <w:rPr>
          <w:rFonts w:ascii="Arial" w:hAnsi="Arial" w:cs="Arial"/>
        </w:rPr>
      </w:pPr>
      <w:r w:rsidRPr="00A80524">
        <w:rPr>
          <w:rFonts w:ascii="Arial" w:hAnsi="Arial" w:cs="Arial"/>
          <w:color w:val="000000"/>
        </w:rPr>
        <w:t>podróże służbowe krajowe i zagraniczne – 7.927,- zł,</w:t>
      </w:r>
    </w:p>
    <w:p w:rsidR="001D34E1" w:rsidRPr="00A80524" w:rsidRDefault="001D34E1" w:rsidP="00316C0B">
      <w:pPr>
        <w:pStyle w:val="Akapitzlist"/>
        <w:numPr>
          <w:ilvl w:val="0"/>
          <w:numId w:val="480"/>
        </w:numPr>
        <w:tabs>
          <w:tab w:val="left" w:pos="851"/>
        </w:tabs>
        <w:suppressAutoHyphens/>
        <w:spacing w:line="360" w:lineRule="auto"/>
        <w:ind w:left="1134" w:hanging="283"/>
        <w:jc w:val="both"/>
        <w:rPr>
          <w:rFonts w:ascii="Arial" w:hAnsi="Arial" w:cs="Arial"/>
        </w:rPr>
      </w:pPr>
      <w:r w:rsidRPr="00A80524">
        <w:rPr>
          <w:rFonts w:ascii="Arial" w:hAnsi="Arial" w:cs="Arial"/>
          <w:color w:val="000000"/>
        </w:rPr>
        <w:t>odpisy na Z</w:t>
      </w:r>
      <w:r w:rsidR="00DA201B">
        <w:rPr>
          <w:rFonts w:ascii="Arial" w:hAnsi="Arial" w:cs="Arial"/>
          <w:color w:val="000000"/>
        </w:rPr>
        <w:t xml:space="preserve">akładowy </w:t>
      </w:r>
      <w:r w:rsidRPr="00A80524">
        <w:rPr>
          <w:rFonts w:ascii="Arial" w:hAnsi="Arial" w:cs="Arial"/>
          <w:color w:val="000000"/>
        </w:rPr>
        <w:t>F</w:t>
      </w:r>
      <w:r w:rsidR="00DA201B">
        <w:rPr>
          <w:rFonts w:ascii="Arial" w:hAnsi="Arial" w:cs="Arial"/>
          <w:color w:val="000000"/>
        </w:rPr>
        <w:t xml:space="preserve">undusz </w:t>
      </w:r>
      <w:r w:rsidRPr="00A80524">
        <w:rPr>
          <w:rFonts w:ascii="Arial" w:hAnsi="Arial" w:cs="Arial"/>
          <w:color w:val="000000"/>
        </w:rPr>
        <w:t>Ś</w:t>
      </w:r>
      <w:r w:rsidR="00DA201B">
        <w:rPr>
          <w:rFonts w:ascii="Arial" w:hAnsi="Arial" w:cs="Arial"/>
          <w:color w:val="000000"/>
        </w:rPr>
        <w:t xml:space="preserve">wiadczeń </w:t>
      </w:r>
      <w:r w:rsidRPr="00A80524">
        <w:rPr>
          <w:rFonts w:ascii="Arial" w:hAnsi="Arial" w:cs="Arial"/>
          <w:color w:val="000000"/>
        </w:rPr>
        <w:t>S</w:t>
      </w:r>
      <w:r w:rsidR="00DA201B">
        <w:rPr>
          <w:rFonts w:ascii="Arial" w:hAnsi="Arial" w:cs="Arial"/>
          <w:color w:val="000000"/>
        </w:rPr>
        <w:t>ocjalnych</w:t>
      </w:r>
      <w:r w:rsidRPr="00A80524">
        <w:rPr>
          <w:rFonts w:ascii="Arial" w:hAnsi="Arial" w:cs="Arial"/>
          <w:color w:val="000000"/>
        </w:rPr>
        <w:t xml:space="preserve"> oraz </w:t>
      </w:r>
      <w:r w:rsidRPr="00A80524">
        <w:rPr>
          <w:rFonts w:ascii="Arial" w:hAnsi="Arial" w:cs="Arial"/>
        </w:rPr>
        <w:t>wpłaty na PFRON – 50.942,- zł,</w:t>
      </w:r>
    </w:p>
    <w:p w:rsidR="001D34E1" w:rsidRPr="00A80524" w:rsidRDefault="001D34E1" w:rsidP="00316C0B">
      <w:pPr>
        <w:pStyle w:val="Akapitzlist"/>
        <w:numPr>
          <w:ilvl w:val="0"/>
          <w:numId w:val="480"/>
        </w:numPr>
        <w:tabs>
          <w:tab w:val="left" w:pos="851"/>
        </w:tabs>
        <w:suppressAutoHyphens/>
        <w:spacing w:line="360" w:lineRule="auto"/>
        <w:ind w:left="1134" w:hanging="283"/>
        <w:jc w:val="both"/>
        <w:rPr>
          <w:rFonts w:ascii="Arial" w:hAnsi="Arial" w:cs="Arial"/>
        </w:rPr>
      </w:pPr>
      <w:r w:rsidRPr="00A80524">
        <w:rPr>
          <w:rFonts w:ascii="Arial" w:hAnsi="Arial" w:cs="Arial"/>
          <w:color w:val="000000"/>
        </w:rPr>
        <w:t xml:space="preserve">koszty </w:t>
      </w:r>
      <w:r w:rsidR="00DA201B">
        <w:rPr>
          <w:rFonts w:ascii="Arial" w:hAnsi="Arial" w:cs="Arial"/>
          <w:color w:val="000000"/>
        </w:rPr>
        <w:t>postępowania są</w:t>
      </w:r>
      <w:r>
        <w:rPr>
          <w:rFonts w:ascii="Arial" w:hAnsi="Arial" w:cs="Arial"/>
          <w:color w:val="000000"/>
        </w:rPr>
        <w:t>dowego i administracyjnego</w:t>
      </w:r>
      <w:r w:rsidRPr="00A80524">
        <w:rPr>
          <w:rFonts w:ascii="Arial" w:hAnsi="Arial" w:cs="Arial"/>
          <w:color w:val="000000"/>
        </w:rPr>
        <w:t xml:space="preserve"> dotyczące egzekucji z nieruchomości spółki ASTEK w Krośnie w związku z niespłaceniem prze</w:t>
      </w:r>
      <w:r>
        <w:rPr>
          <w:rFonts w:ascii="Arial" w:hAnsi="Arial" w:cs="Arial"/>
          <w:color w:val="000000"/>
        </w:rPr>
        <w:t xml:space="preserve">z spółkę pożyczki udzielonej z </w:t>
      </w:r>
      <w:r w:rsidRPr="00A80524">
        <w:rPr>
          <w:rFonts w:ascii="Arial" w:hAnsi="Arial" w:cs="Arial"/>
          <w:color w:val="000000"/>
        </w:rPr>
        <w:t>P</w:t>
      </w:r>
      <w:r>
        <w:rPr>
          <w:rFonts w:ascii="Arial" w:hAnsi="Arial" w:cs="Arial"/>
          <w:color w:val="000000"/>
        </w:rPr>
        <w:t xml:space="preserve">aństwowego </w:t>
      </w:r>
      <w:r w:rsidRPr="00A80524">
        <w:rPr>
          <w:rFonts w:ascii="Arial" w:hAnsi="Arial" w:cs="Arial"/>
          <w:color w:val="000000"/>
        </w:rPr>
        <w:t>F</w:t>
      </w:r>
      <w:r>
        <w:rPr>
          <w:rFonts w:ascii="Arial" w:hAnsi="Arial" w:cs="Arial"/>
          <w:color w:val="000000"/>
        </w:rPr>
        <w:t xml:space="preserve">unduszu </w:t>
      </w:r>
      <w:r w:rsidRPr="00A80524">
        <w:rPr>
          <w:rFonts w:ascii="Arial" w:hAnsi="Arial" w:cs="Arial"/>
          <w:color w:val="000000"/>
        </w:rPr>
        <w:t xml:space="preserve">Osób Niepełnosprawnych </w:t>
      </w:r>
      <w:r>
        <w:rPr>
          <w:rFonts w:ascii="Arial" w:hAnsi="Arial" w:cs="Arial"/>
          <w:color w:val="000000"/>
        </w:rPr>
        <w:t xml:space="preserve">oraz koszty postępowania egzekucyjnego związane </w:t>
      </w:r>
      <w:r w:rsidR="00BA6CE5">
        <w:rPr>
          <w:rFonts w:ascii="Arial" w:hAnsi="Arial" w:cs="Arial"/>
          <w:color w:val="000000"/>
        </w:rPr>
        <w:br/>
      </w:r>
      <w:r>
        <w:rPr>
          <w:rFonts w:ascii="Arial" w:hAnsi="Arial" w:cs="Arial"/>
          <w:color w:val="000000"/>
        </w:rPr>
        <w:t xml:space="preserve">z nierozliczeniem dotacji z 2010 roku przez Akademickie Stowarzyszenie VERUM </w:t>
      </w:r>
      <w:r w:rsidRPr="00A80524">
        <w:rPr>
          <w:rFonts w:ascii="Arial" w:hAnsi="Arial" w:cs="Arial"/>
          <w:color w:val="000000"/>
        </w:rPr>
        <w:t>– 242,- zł,</w:t>
      </w:r>
    </w:p>
    <w:p w:rsidR="001D34E1" w:rsidRPr="00A80524" w:rsidRDefault="001D34E1" w:rsidP="00316C0B">
      <w:pPr>
        <w:numPr>
          <w:ilvl w:val="0"/>
          <w:numId w:val="476"/>
        </w:numPr>
        <w:tabs>
          <w:tab w:val="left" w:pos="567"/>
        </w:tabs>
        <w:suppressAutoHyphens/>
        <w:spacing w:line="360" w:lineRule="auto"/>
        <w:ind w:left="567" w:hanging="283"/>
        <w:jc w:val="both"/>
        <w:rPr>
          <w:rFonts w:ascii="Arial" w:hAnsi="Arial" w:cs="Arial"/>
        </w:rPr>
      </w:pPr>
      <w:r w:rsidRPr="00A80524">
        <w:rPr>
          <w:rFonts w:ascii="Arial" w:hAnsi="Arial" w:cs="Arial"/>
        </w:rPr>
        <w:t xml:space="preserve">dotacje celowe dla </w:t>
      </w:r>
      <w:r>
        <w:rPr>
          <w:rFonts w:ascii="Arial" w:hAnsi="Arial" w:cs="Arial"/>
        </w:rPr>
        <w:t xml:space="preserve">jednostek spoza sektora finansów publicznych zaplanowane </w:t>
      </w:r>
      <w:r w:rsidR="00BA6CE5">
        <w:rPr>
          <w:rFonts w:ascii="Arial" w:hAnsi="Arial" w:cs="Arial"/>
        </w:rPr>
        <w:br/>
      </w:r>
      <w:r>
        <w:rPr>
          <w:rFonts w:ascii="Arial" w:hAnsi="Arial" w:cs="Arial"/>
        </w:rPr>
        <w:t xml:space="preserve">w kwocie 646.730,- zł wykorzystane </w:t>
      </w:r>
      <w:r w:rsidRPr="00A80524">
        <w:rPr>
          <w:rFonts w:ascii="Arial" w:hAnsi="Arial" w:cs="Arial"/>
        </w:rPr>
        <w:t xml:space="preserve">w kwocie 643.605,- zł na realizację zadań </w:t>
      </w:r>
      <w:r w:rsidR="00BA6CE5">
        <w:rPr>
          <w:rFonts w:ascii="Arial" w:hAnsi="Arial" w:cs="Arial"/>
        </w:rPr>
        <w:br/>
      </w:r>
      <w:r w:rsidRPr="00A80524">
        <w:rPr>
          <w:rFonts w:ascii="Arial" w:hAnsi="Arial" w:cs="Arial"/>
        </w:rPr>
        <w:t>w ramach Wojewódzkiego Programu Pomocy Społecznej.</w:t>
      </w:r>
    </w:p>
    <w:p w:rsidR="001D34E1" w:rsidRPr="00A80524" w:rsidRDefault="001D34E1" w:rsidP="001D34E1">
      <w:pPr>
        <w:pStyle w:val="Tekstpodstawowy"/>
        <w:tabs>
          <w:tab w:val="left" w:pos="142"/>
        </w:tabs>
        <w:spacing w:after="0" w:line="360" w:lineRule="auto"/>
        <w:ind w:left="567"/>
        <w:jc w:val="both"/>
        <w:rPr>
          <w:rFonts w:ascii="Arial" w:hAnsi="Arial" w:cs="Arial"/>
        </w:rPr>
      </w:pPr>
      <w:r w:rsidRPr="00A80524">
        <w:rPr>
          <w:rFonts w:ascii="Arial" w:hAnsi="Arial" w:cs="Arial"/>
        </w:rPr>
        <w:t>Zadanie ujęte w wykazie przedsięwzięć do Wieloletniej Prognozy Finanso</w:t>
      </w:r>
      <w:r>
        <w:rPr>
          <w:rFonts w:ascii="Arial" w:hAnsi="Arial" w:cs="Arial"/>
        </w:rPr>
        <w:t xml:space="preserve">wej Województwa Podkarpackiego, realizowane w latach 2011-2015 o planowanych łącznych nakładach finansowych w kwocie 3.398.617,- zł. Od początku realizacji </w:t>
      </w:r>
      <w:r>
        <w:rPr>
          <w:rFonts w:ascii="Arial" w:hAnsi="Arial" w:cs="Arial"/>
        </w:rPr>
        <w:lastRenderedPageBreak/>
        <w:t>przedsięwzięcia do końca 2012 roku poniesiono wydatki w kwocie 1.042.222,- zł, co stanowi 30,66% planowanych nakładów na realizację przedsięwzięcia.</w:t>
      </w:r>
    </w:p>
    <w:p w:rsidR="001D34E1" w:rsidRDefault="001D34E1" w:rsidP="001D34E1">
      <w:pPr>
        <w:pStyle w:val="Tekstpodstawowy"/>
        <w:spacing w:after="0" w:line="360" w:lineRule="auto"/>
        <w:ind w:left="142"/>
        <w:jc w:val="center"/>
        <w:rPr>
          <w:rFonts w:ascii="Arial" w:hAnsi="Arial" w:cs="Arial"/>
        </w:rPr>
      </w:pPr>
    </w:p>
    <w:p w:rsidR="001D34E1" w:rsidRPr="00A80524" w:rsidRDefault="001D34E1" w:rsidP="001D34E1">
      <w:pPr>
        <w:pStyle w:val="Tekstpodstawowy"/>
        <w:spacing w:after="0" w:line="360" w:lineRule="auto"/>
        <w:ind w:left="142"/>
        <w:jc w:val="center"/>
        <w:rPr>
          <w:rFonts w:ascii="Arial" w:hAnsi="Arial" w:cs="Arial"/>
        </w:rPr>
      </w:pPr>
      <w:r>
        <w:rPr>
          <w:rFonts w:ascii="Arial" w:hAnsi="Arial" w:cs="Arial"/>
        </w:rPr>
        <w:t>W</w:t>
      </w:r>
      <w:r w:rsidRPr="00A80524">
        <w:rPr>
          <w:rFonts w:ascii="Arial" w:hAnsi="Arial" w:cs="Arial"/>
        </w:rPr>
        <w:t xml:space="preserve">ykaz udzielonych dotacji celowych w 2012 r. </w:t>
      </w:r>
    </w:p>
    <w:tbl>
      <w:tblPr>
        <w:tblpPr w:leftFromText="141" w:rightFromText="141" w:vertAnchor="text" w:horzAnchor="margin" w:tblpXSpec="right" w:tblpY="263"/>
        <w:tblW w:w="0" w:type="auto"/>
        <w:tblCellMar>
          <w:left w:w="70" w:type="dxa"/>
          <w:right w:w="70" w:type="dxa"/>
        </w:tblCellMar>
        <w:tblLook w:val="04A0"/>
      </w:tblPr>
      <w:tblGrid>
        <w:gridCol w:w="410"/>
        <w:gridCol w:w="3204"/>
        <w:gridCol w:w="3733"/>
        <w:gridCol w:w="2289"/>
      </w:tblGrid>
      <w:tr w:rsidR="001D34E1" w:rsidRPr="00241E80" w:rsidTr="006F73C2">
        <w:trPr>
          <w:trHeight w:val="168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D34E1" w:rsidRPr="00241E80" w:rsidRDefault="001D34E1" w:rsidP="006F73C2">
            <w:pPr>
              <w:jc w:val="center"/>
              <w:rPr>
                <w:rFonts w:ascii="Arial" w:hAnsi="Arial" w:cs="Arial"/>
                <w:b/>
                <w:bCs/>
                <w:color w:val="000000"/>
                <w:sz w:val="18"/>
                <w:szCs w:val="18"/>
              </w:rPr>
            </w:pPr>
            <w:r w:rsidRPr="00241E80">
              <w:rPr>
                <w:rFonts w:ascii="Arial" w:hAnsi="Arial" w:cs="Arial"/>
                <w:b/>
                <w:bCs/>
                <w:color w:val="000000"/>
                <w:sz w:val="18"/>
                <w:szCs w:val="18"/>
              </w:rPr>
              <w:t>Lp.</w:t>
            </w:r>
          </w:p>
        </w:tc>
        <w:tc>
          <w:tcPr>
            <w:tcW w:w="3204" w:type="dxa"/>
            <w:tcBorders>
              <w:top w:val="single" w:sz="8" w:space="0" w:color="auto"/>
              <w:left w:val="nil"/>
              <w:bottom w:val="single" w:sz="8" w:space="0" w:color="auto"/>
              <w:right w:val="single" w:sz="8" w:space="0" w:color="auto"/>
            </w:tcBorders>
            <w:shd w:val="clear" w:color="auto" w:fill="auto"/>
            <w:vAlign w:val="center"/>
            <w:hideMark/>
          </w:tcPr>
          <w:p w:rsidR="001D34E1" w:rsidRPr="00241E80" w:rsidRDefault="001D34E1" w:rsidP="006F73C2">
            <w:pPr>
              <w:jc w:val="center"/>
              <w:rPr>
                <w:rFonts w:ascii="Arial" w:hAnsi="Arial" w:cs="Arial"/>
                <w:b/>
                <w:bCs/>
                <w:color w:val="000000"/>
                <w:sz w:val="18"/>
                <w:szCs w:val="18"/>
              </w:rPr>
            </w:pPr>
            <w:r w:rsidRPr="00241E80">
              <w:rPr>
                <w:rFonts w:ascii="Arial" w:hAnsi="Arial" w:cs="Arial"/>
                <w:b/>
                <w:bCs/>
                <w:color w:val="000000"/>
                <w:sz w:val="18"/>
                <w:szCs w:val="18"/>
              </w:rPr>
              <w:t>Nazwa podmiotu</w:t>
            </w:r>
          </w:p>
        </w:tc>
        <w:tc>
          <w:tcPr>
            <w:tcW w:w="3733" w:type="dxa"/>
            <w:tcBorders>
              <w:top w:val="single" w:sz="8" w:space="0" w:color="auto"/>
              <w:left w:val="nil"/>
              <w:bottom w:val="single" w:sz="8" w:space="0" w:color="auto"/>
              <w:right w:val="single" w:sz="8" w:space="0" w:color="auto"/>
            </w:tcBorders>
            <w:shd w:val="clear" w:color="auto" w:fill="auto"/>
            <w:vAlign w:val="center"/>
            <w:hideMark/>
          </w:tcPr>
          <w:p w:rsidR="001D34E1" w:rsidRPr="00241E80" w:rsidRDefault="001D34E1" w:rsidP="006F73C2">
            <w:pPr>
              <w:jc w:val="center"/>
              <w:rPr>
                <w:rFonts w:ascii="Arial" w:hAnsi="Arial" w:cs="Arial"/>
                <w:b/>
                <w:bCs/>
                <w:color w:val="000000"/>
                <w:sz w:val="18"/>
                <w:szCs w:val="18"/>
              </w:rPr>
            </w:pPr>
            <w:r w:rsidRPr="00241E80">
              <w:rPr>
                <w:rFonts w:ascii="Arial" w:hAnsi="Arial" w:cs="Arial"/>
                <w:b/>
                <w:bCs/>
                <w:color w:val="000000"/>
                <w:sz w:val="18"/>
                <w:szCs w:val="18"/>
              </w:rPr>
              <w:t>Nazwa zadania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D34E1" w:rsidRPr="00241E80" w:rsidRDefault="001D34E1" w:rsidP="006F73C2">
            <w:pPr>
              <w:jc w:val="center"/>
              <w:rPr>
                <w:rFonts w:ascii="Arial" w:hAnsi="Arial" w:cs="Arial"/>
                <w:b/>
                <w:bCs/>
                <w:color w:val="000000"/>
                <w:sz w:val="18"/>
                <w:szCs w:val="18"/>
              </w:rPr>
            </w:pPr>
            <w:r w:rsidRPr="00241E80">
              <w:rPr>
                <w:rFonts w:ascii="Arial" w:hAnsi="Arial" w:cs="Arial"/>
                <w:b/>
                <w:bCs/>
                <w:color w:val="000000"/>
                <w:sz w:val="18"/>
                <w:szCs w:val="18"/>
              </w:rPr>
              <w:t>Kwota dotacji w zł (dla jednostek spoza sektora</w:t>
            </w:r>
            <w:r>
              <w:rPr>
                <w:rFonts w:ascii="Arial" w:hAnsi="Arial" w:cs="Arial"/>
                <w:b/>
                <w:bCs/>
                <w:color w:val="000000"/>
                <w:sz w:val="18"/>
                <w:szCs w:val="18"/>
              </w:rPr>
              <w:t xml:space="preserve"> </w:t>
            </w:r>
            <w:r w:rsidRPr="00241E80">
              <w:rPr>
                <w:rFonts w:ascii="Arial" w:hAnsi="Arial" w:cs="Arial"/>
                <w:b/>
                <w:bCs/>
                <w:color w:val="000000"/>
                <w:sz w:val="18"/>
                <w:szCs w:val="18"/>
              </w:rPr>
              <w:t>finansów publicznych)</w:t>
            </w:r>
          </w:p>
        </w:tc>
      </w:tr>
      <w:tr w:rsidR="001D34E1" w:rsidRPr="00241E80" w:rsidTr="006F73C2">
        <w:trPr>
          <w:trHeight w:val="7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Zgromadzenie Sióstr Św. Michała Archanioła w Miejscu Piastowym</w:t>
            </w:r>
          </w:p>
        </w:tc>
        <w:tc>
          <w:tcPr>
            <w:tcW w:w="3733" w:type="dxa"/>
            <w:tcBorders>
              <w:top w:val="nil"/>
              <w:left w:val="nil"/>
              <w:bottom w:val="single" w:sz="4" w:space="0" w:color="auto"/>
              <w:right w:val="single" w:sz="4" w:space="0" w:color="auto"/>
            </w:tcBorders>
            <w:shd w:val="clear" w:color="auto" w:fill="auto"/>
            <w:noWrap/>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"Z ciszy"</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8.910</w:t>
            </w:r>
          </w:p>
        </w:tc>
      </w:tr>
      <w:tr w:rsidR="001D34E1" w:rsidRPr="00241E80" w:rsidTr="006F73C2">
        <w:trPr>
          <w:trHeight w:val="8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2</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Stowarzyszenie Wspierania Niesłyszących  w Przemyślu</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"Centrum rozwoju osobowego osób niepełnosprawnych"</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12.320</w:t>
            </w:r>
          </w:p>
        </w:tc>
      </w:tr>
      <w:tr w:rsidR="001D34E1" w:rsidRPr="00241E80" w:rsidTr="006F73C2">
        <w:trPr>
          <w:trHeight w:val="6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3</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Towarzystwo Przyjaciół Dzieci Oddział Miejski w Mielcu</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"Szeleszczące porady nie od parady"</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11.810</w:t>
            </w:r>
          </w:p>
        </w:tc>
      </w:tr>
      <w:tr w:rsidR="001D34E1" w:rsidRPr="00241E80" w:rsidTr="006F73C2">
        <w:trPr>
          <w:trHeight w:val="8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4</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Zgromadzenie Sióstr Służebniczek Bogarodzicy Dziewicy Niepokalanie Poczęte</w:t>
            </w:r>
            <w:r>
              <w:rPr>
                <w:rFonts w:ascii="Arial" w:hAnsi="Arial" w:cs="Arial"/>
                <w:bCs/>
                <w:color w:val="000000"/>
                <w:sz w:val="18"/>
                <w:szCs w:val="18"/>
              </w:rPr>
              <w:t>j</w:t>
            </w:r>
            <w:r w:rsidRPr="00241E80">
              <w:rPr>
                <w:rFonts w:ascii="Arial" w:hAnsi="Arial" w:cs="Arial"/>
                <w:bCs/>
                <w:color w:val="000000"/>
                <w:sz w:val="18"/>
                <w:szCs w:val="18"/>
              </w:rPr>
              <w:t xml:space="preserve"> w Dębicy</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Pr>
                <w:rFonts w:ascii="Arial" w:hAnsi="Arial" w:cs="Arial"/>
                <w:bCs/>
                <w:color w:val="000000"/>
                <w:sz w:val="18"/>
                <w:szCs w:val="18"/>
              </w:rPr>
              <w:t>"Nowa pasja –</w:t>
            </w:r>
            <w:r w:rsidRPr="00241E80">
              <w:rPr>
                <w:rFonts w:ascii="Arial" w:hAnsi="Arial" w:cs="Arial"/>
                <w:bCs/>
                <w:color w:val="000000"/>
                <w:sz w:val="18"/>
                <w:szCs w:val="18"/>
              </w:rPr>
              <w:t>nowe horyzonty"</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13.500</w:t>
            </w:r>
          </w:p>
        </w:tc>
      </w:tr>
      <w:tr w:rsidR="001D34E1" w:rsidRPr="00241E80" w:rsidTr="006F73C2">
        <w:trPr>
          <w:trHeight w:val="12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5</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Caritas Diecezji Rzeszowskiej w Rzeszowie</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"Warsztaty kultury ludowej, propagowanie bezpiecznej turystyki, edukacja patriotyczna oraz integracja społeczna w ramach letniego wypoczynku dla dzieci i młodzieży z ubogich rodzin"</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14.000</w:t>
            </w:r>
          </w:p>
        </w:tc>
      </w:tr>
      <w:tr w:rsidR="001D34E1" w:rsidRPr="00241E80" w:rsidTr="006F73C2">
        <w:trPr>
          <w:trHeight w:val="84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6</w:t>
            </w:r>
          </w:p>
        </w:tc>
        <w:tc>
          <w:tcPr>
            <w:tcW w:w="3204" w:type="dxa"/>
            <w:tcBorders>
              <w:top w:val="nil"/>
              <w:left w:val="nil"/>
              <w:bottom w:val="single" w:sz="4" w:space="0" w:color="auto"/>
              <w:right w:val="nil"/>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Dom Pomocy Społecznej prowadzony przez Zgromadzenie Sióstr Albertynek w Lubaczowie</w:t>
            </w:r>
          </w:p>
        </w:tc>
        <w:tc>
          <w:tcPr>
            <w:tcW w:w="3733" w:type="dxa"/>
            <w:tcBorders>
              <w:top w:val="nil"/>
              <w:left w:val="single" w:sz="4" w:space="0" w:color="auto"/>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"Pokaż mi, co mogę, a ja ci pokaże, co potrafię"</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7.450</w:t>
            </w:r>
          </w:p>
        </w:tc>
      </w:tr>
      <w:tr w:rsidR="001D34E1" w:rsidRPr="00241E80" w:rsidTr="006F73C2">
        <w:trPr>
          <w:trHeight w:val="11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7</w:t>
            </w:r>
          </w:p>
        </w:tc>
        <w:tc>
          <w:tcPr>
            <w:tcW w:w="3204" w:type="dxa"/>
            <w:tcBorders>
              <w:top w:val="nil"/>
              <w:left w:val="nil"/>
              <w:bottom w:val="single" w:sz="4" w:space="0" w:color="auto"/>
              <w:right w:val="nil"/>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Polski Komitet Pomocy Społecznej Zarząd Miejsko-Gminny Stowarzyszenie Charytatywne w Kolbuszowej</w:t>
            </w:r>
          </w:p>
        </w:tc>
        <w:tc>
          <w:tcPr>
            <w:tcW w:w="3733" w:type="dxa"/>
            <w:tcBorders>
              <w:top w:val="nil"/>
              <w:left w:val="single" w:sz="4" w:space="0" w:color="auto"/>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"Drogowskazy"</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16.040</w:t>
            </w:r>
          </w:p>
        </w:tc>
      </w:tr>
      <w:tr w:rsidR="001D34E1" w:rsidRPr="00241E80" w:rsidTr="006F73C2">
        <w:trPr>
          <w:trHeight w:val="11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8</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Stowarzyszenie Opieki Nad Dzieckiem "Oratorium" im. ks. Bronisława Markiewicza w Stalowej Woli</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"Robimy to co lubimy"</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28.980</w:t>
            </w:r>
          </w:p>
        </w:tc>
      </w:tr>
      <w:tr w:rsidR="001D34E1" w:rsidRPr="00241E80" w:rsidTr="006F73C2">
        <w:trPr>
          <w:trHeight w:val="21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9</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Podkarpackie Stowarzyszenie Pracowników Pomocy Społecznej w Tyczynie</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"Ograniczenie zjawiska wykluczenia społecznego wśród 25 wychowanków świetlicy środowiskowej z elementami socjoterapii w Hermanowej oraz 5 uczniów ze Szkoły Podstawowej w Straszydlu poprzez tworzenie warunków do rozwoju różnych zainteresowań dzieci i młodzieży poprzez realizację i upowszechnianie opracowanych programów metodami szkoleń, kursów i warsztatów"</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5.990</w:t>
            </w:r>
          </w:p>
        </w:tc>
      </w:tr>
      <w:tr w:rsidR="001D34E1" w:rsidRPr="00241E80" w:rsidTr="006F73C2">
        <w:trPr>
          <w:trHeight w:val="6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10</w:t>
            </w:r>
          </w:p>
        </w:tc>
        <w:tc>
          <w:tcPr>
            <w:tcW w:w="3204" w:type="dxa"/>
            <w:tcBorders>
              <w:top w:val="nil"/>
              <w:left w:val="nil"/>
              <w:bottom w:val="single" w:sz="4" w:space="0" w:color="auto"/>
              <w:right w:val="nil"/>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Fundacja Podkarpackie Hospicjum dla Dzieci w Rzeszowie</w:t>
            </w:r>
          </w:p>
        </w:tc>
        <w:tc>
          <w:tcPr>
            <w:tcW w:w="3733" w:type="dxa"/>
            <w:tcBorders>
              <w:top w:val="nil"/>
              <w:left w:val="single" w:sz="4" w:space="0" w:color="auto"/>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Pr>
                <w:rFonts w:ascii="Arial" w:hAnsi="Arial" w:cs="Arial"/>
                <w:bCs/>
                <w:color w:val="000000"/>
                <w:sz w:val="18"/>
                <w:szCs w:val="18"/>
              </w:rPr>
              <w:t>Wy</w:t>
            </w:r>
            <w:r w:rsidRPr="00241E80">
              <w:rPr>
                <w:rFonts w:ascii="Arial" w:hAnsi="Arial" w:cs="Arial"/>
                <w:bCs/>
                <w:color w:val="000000"/>
                <w:sz w:val="18"/>
                <w:szCs w:val="18"/>
              </w:rPr>
              <w:t>jazd terapeutyczno-wypoczynkowy dla dzieci z grup wsparcia"</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14.504</w:t>
            </w:r>
          </w:p>
        </w:tc>
      </w:tr>
      <w:tr w:rsidR="001D34E1" w:rsidRPr="00241E80" w:rsidTr="006F73C2">
        <w:trPr>
          <w:trHeight w:val="5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lastRenderedPageBreak/>
              <w:t>11</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Stowarzyszenie Inicjatyw Obywatelskich "Akta" w Rzeszowie</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Program "Podaj dłoń"</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14.760</w:t>
            </w:r>
          </w:p>
        </w:tc>
      </w:tr>
      <w:tr w:rsidR="001D34E1" w:rsidRPr="00241E80" w:rsidTr="006F73C2">
        <w:trPr>
          <w:trHeight w:val="6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12</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Stowarzyszenie Troski o Dzieci i Młodzież im. Ks. Bronisława Markiewicza pn. "Oratorium Twój Dom" w Krośnie</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"Aktywni - bezpieczni"</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17.670</w:t>
            </w:r>
          </w:p>
        </w:tc>
      </w:tr>
      <w:tr w:rsidR="001D34E1" w:rsidRPr="00241E80" w:rsidTr="006F73C2">
        <w:trPr>
          <w:trHeight w:val="7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13</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Stowarzyszenie Szczęśliwy Dom im. Wiktorii i Józefa Ulmów z Dziećmi w Rzeszowie</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Program edukacyjno-terapeutyczny " Razem można więcej"</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17.400</w:t>
            </w:r>
          </w:p>
        </w:tc>
      </w:tr>
      <w:tr w:rsidR="001D34E1" w:rsidRPr="00241E80" w:rsidTr="006F73C2">
        <w:trPr>
          <w:trHeight w:val="3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14</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Stowarzyszenie Esteka w Tarnobrzegu</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lang w:val="en-US"/>
              </w:rPr>
            </w:pPr>
            <w:r w:rsidRPr="00241E80">
              <w:rPr>
                <w:rFonts w:ascii="Arial" w:hAnsi="Arial" w:cs="Arial"/>
                <w:bCs/>
                <w:color w:val="000000"/>
                <w:sz w:val="18"/>
                <w:szCs w:val="18"/>
                <w:lang w:val="en-US"/>
              </w:rPr>
              <w:t>"New Technology English in Action"</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20.370</w:t>
            </w:r>
          </w:p>
        </w:tc>
      </w:tr>
      <w:tr w:rsidR="001D34E1" w:rsidRPr="00241E80" w:rsidTr="006F73C2">
        <w:trPr>
          <w:trHeight w:val="7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15</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Towarzystwo Przyjaciół Dzieci Oddział Okręgowy w Krośnie</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w:t>
            </w:r>
            <w:r w:rsidRPr="00241E80">
              <w:rPr>
                <w:rFonts w:ascii="Arial" w:hAnsi="Arial" w:cs="Arial"/>
                <w:bCs/>
                <w:color w:val="000000"/>
                <w:sz w:val="18"/>
                <w:szCs w:val="18"/>
              </w:rPr>
              <w:t>Żyjesz aktywnie, myślisz pozytywnie - w drodze ku dorosłości"</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20.000</w:t>
            </w:r>
          </w:p>
        </w:tc>
      </w:tr>
      <w:tr w:rsidR="001D34E1" w:rsidRPr="00241E80" w:rsidTr="006F73C2">
        <w:trPr>
          <w:trHeight w:val="8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16</w:t>
            </w:r>
          </w:p>
        </w:tc>
        <w:tc>
          <w:tcPr>
            <w:tcW w:w="3204" w:type="dxa"/>
            <w:tcBorders>
              <w:top w:val="nil"/>
              <w:left w:val="nil"/>
              <w:bottom w:val="single" w:sz="4" w:space="0" w:color="auto"/>
              <w:right w:val="single" w:sz="4" w:space="0" w:color="auto"/>
            </w:tcBorders>
            <w:shd w:val="clear" w:color="auto" w:fill="auto"/>
            <w:vAlign w:val="center"/>
            <w:hideMark/>
          </w:tcPr>
          <w:p w:rsidR="001D34E1" w:rsidRDefault="001D34E1" w:rsidP="006F73C2">
            <w:pPr>
              <w:rPr>
                <w:rFonts w:ascii="Arial" w:hAnsi="Arial" w:cs="Arial"/>
                <w:bCs/>
                <w:color w:val="000000"/>
                <w:sz w:val="18"/>
                <w:szCs w:val="18"/>
              </w:rPr>
            </w:pPr>
            <w:r w:rsidRPr="00241E80">
              <w:rPr>
                <w:rFonts w:ascii="Arial" w:hAnsi="Arial" w:cs="Arial"/>
                <w:bCs/>
                <w:color w:val="000000"/>
                <w:sz w:val="18"/>
                <w:szCs w:val="18"/>
              </w:rPr>
              <w:t>Towarzystwo Przyjaciół Dziec</w:t>
            </w:r>
            <w:r>
              <w:rPr>
                <w:rFonts w:ascii="Arial" w:hAnsi="Arial" w:cs="Arial"/>
                <w:bCs/>
                <w:color w:val="000000"/>
                <w:sz w:val="18"/>
                <w:szCs w:val="18"/>
              </w:rPr>
              <w:t xml:space="preserve">i Oddział Okręgowy w Przemyślu </w:t>
            </w:r>
          </w:p>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w Przemyślu</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Program opiekuńczo-edukacyjny "Wiem, że można inaczej"</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6.300</w:t>
            </w:r>
          </w:p>
        </w:tc>
      </w:tr>
      <w:tr w:rsidR="001D34E1" w:rsidRPr="00241E80" w:rsidTr="006F73C2">
        <w:trPr>
          <w:trHeight w:val="70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17</w:t>
            </w:r>
          </w:p>
        </w:tc>
        <w:tc>
          <w:tcPr>
            <w:tcW w:w="3204" w:type="dxa"/>
            <w:tcBorders>
              <w:top w:val="nil"/>
              <w:left w:val="nil"/>
              <w:bottom w:val="single" w:sz="4" w:space="0" w:color="auto"/>
              <w:right w:val="nil"/>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Stowarzyszenie "Pomoc" w Rzeszowie</w:t>
            </w:r>
          </w:p>
        </w:tc>
        <w:tc>
          <w:tcPr>
            <w:tcW w:w="3733" w:type="dxa"/>
            <w:tcBorders>
              <w:top w:val="nil"/>
              <w:left w:val="single" w:sz="4" w:space="0" w:color="auto"/>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"Jesteśmy wciąż aktywni!"</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23.360</w:t>
            </w:r>
          </w:p>
        </w:tc>
      </w:tr>
      <w:tr w:rsidR="001D34E1" w:rsidRPr="00241E80" w:rsidTr="006F73C2">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18</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Przemyski Klub Sportu i Rekreacji Niewidomych i Słabowidzących "Podkarpacie w Przemyślu</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"Aktywni przez twórczość"</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19.450</w:t>
            </w:r>
          </w:p>
        </w:tc>
      </w:tr>
      <w:tr w:rsidR="001D34E1" w:rsidRPr="00241E80" w:rsidTr="006F73C2">
        <w:trPr>
          <w:trHeight w:val="915"/>
        </w:trPr>
        <w:tc>
          <w:tcPr>
            <w:tcW w:w="0" w:type="auto"/>
            <w:tcBorders>
              <w:top w:val="nil"/>
              <w:left w:val="single" w:sz="4" w:space="0" w:color="auto"/>
              <w:bottom w:val="single" w:sz="4" w:space="0" w:color="auto"/>
              <w:right w:val="nil"/>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19</w:t>
            </w:r>
          </w:p>
        </w:tc>
        <w:tc>
          <w:tcPr>
            <w:tcW w:w="3204" w:type="dxa"/>
            <w:tcBorders>
              <w:top w:val="nil"/>
              <w:left w:val="single" w:sz="4" w:space="0" w:color="auto"/>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Stowarzyszenie Podkarpacki Klub Samorządności w Rzeszowie</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"Razem z osobami starszymi"</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5.861</w:t>
            </w:r>
          </w:p>
        </w:tc>
      </w:tr>
      <w:tr w:rsidR="001D34E1" w:rsidRPr="00241E80" w:rsidTr="006F73C2">
        <w:trPr>
          <w:trHeight w:val="9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20</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Rzeszowski Klub Chorych na Stwardnienie Rozsiane  w Rzeszowie</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"Wyjazd integracyjny osób starszych do OWR Caritas w Myczkowcach"</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7.360</w:t>
            </w:r>
          </w:p>
        </w:tc>
      </w:tr>
      <w:tr w:rsidR="001D34E1" w:rsidRPr="00241E80" w:rsidTr="006F73C2">
        <w:trPr>
          <w:trHeight w:val="11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21</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Towarzystwo Pomocy im. Św. Brata Alberta Koło w Sanoku</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"Aktywność mimo wieku"</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15.120</w:t>
            </w:r>
          </w:p>
        </w:tc>
      </w:tr>
      <w:tr w:rsidR="001D34E1" w:rsidRPr="00241E80" w:rsidTr="006F73C2">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22</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Caritas Archidiecezji Przemyskiej w Przemyślu</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'Ruszamy w świat z nadzieją na lepsze jutro"</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19.790</w:t>
            </w:r>
          </w:p>
        </w:tc>
      </w:tr>
      <w:tr w:rsidR="001D34E1" w:rsidRPr="00241E80" w:rsidTr="006F73C2">
        <w:trPr>
          <w:trHeight w:val="9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23</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Stowarzyszenie Pomocy Społecznej Ad Astram w Dębicy</w:t>
            </w:r>
          </w:p>
        </w:tc>
        <w:tc>
          <w:tcPr>
            <w:tcW w:w="3733" w:type="dxa"/>
            <w:tcBorders>
              <w:top w:val="nil"/>
              <w:left w:val="nil"/>
              <w:bottom w:val="single" w:sz="4" w:space="0" w:color="auto"/>
              <w:right w:val="single" w:sz="4" w:space="0" w:color="auto"/>
            </w:tcBorders>
            <w:shd w:val="clear" w:color="auto" w:fill="auto"/>
            <w:noWrap/>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"Aktywny senior</w:t>
            </w:r>
          </w:p>
        </w:tc>
        <w:tc>
          <w:tcPr>
            <w:tcW w:w="0" w:type="auto"/>
            <w:tcBorders>
              <w:top w:val="nil"/>
              <w:left w:val="nil"/>
              <w:bottom w:val="single" w:sz="4" w:space="0" w:color="auto"/>
              <w:right w:val="single" w:sz="4" w:space="0" w:color="auto"/>
            </w:tcBorders>
            <w:shd w:val="clear" w:color="auto" w:fill="auto"/>
            <w:noWrap/>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20.370</w:t>
            </w:r>
          </w:p>
        </w:tc>
      </w:tr>
      <w:tr w:rsidR="001D34E1" w:rsidRPr="00241E80" w:rsidTr="006F73C2">
        <w:trPr>
          <w:trHeight w:val="10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24</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Polski Związek Niewidomych Okręg Podkarpacki w Rzeszowie</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"Bezpieczna jesień życia starszych osób niewidomych i słabowidzących"</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15.280</w:t>
            </w:r>
          </w:p>
        </w:tc>
      </w:tr>
      <w:tr w:rsidR="001D34E1" w:rsidRPr="00241E80" w:rsidTr="006F73C2">
        <w:trPr>
          <w:trHeight w:val="14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25</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Stowarzyszenie Kół Gospodyń Wiejskich "Gosposia" w Głogowie Małopolskim</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"Podniesienie aktywności osób starszych z województwa podkarpackiego poprzez organizację warsztatów artystycznych oraz warsztatowego wyjazdu kulturoznawczego do Krasiczyna i Bolestraszyc"</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4.260</w:t>
            </w:r>
          </w:p>
        </w:tc>
      </w:tr>
      <w:tr w:rsidR="001D34E1" w:rsidRPr="00241E80" w:rsidTr="006F73C2">
        <w:trPr>
          <w:trHeight w:val="8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26</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Stowarzyszenie na Rzecz Osób Potrzebujących Pomocy "Aleksandrówka” w Przemyślu</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"Twoje życie w Twoich rękach"</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14.390</w:t>
            </w:r>
          </w:p>
        </w:tc>
      </w:tr>
      <w:tr w:rsidR="001D34E1" w:rsidRPr="00241E80" w:rsidTr="006F73C2">
        <w:trPr>
          <w:trHeight w:val="11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lastRenderedPageBreak/>
              <w:t>27</w:t>
            </w:r>
          </w:p>
        </w:tc>
        <w:tc>
          <w:tcPr>
            <w:tcW w:w="3204" w:type="dxa"/>
            <w:tcBorders>
              <w:top w:val="nil"/>
              <w:left w:val="nil"/>
              <w:bottom w:val="single" w:sz="4" w:space="0" w:color="auto"/>
              <w:right w:val="nil"/>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Parafia Rzymskokatolicka pw. Podwyższenia Krzyża Świętego w Wawrze</w:t>
            </w:r>
          </w:p>
        </w:tc>
        <w:tc>
          <w:tcPr>
            <w:tcW w:w="3733" w:type="dxa"/>
            <w:tcBorders>
              <w:top w:val="nil"/>
              <w:left w:val="single" w:sz="4" w:space="0" w:color="auto"/>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"Tradycja a nowoczesność" - seniorzy na uniwersytecie</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26.980</w:t>
            </w:r>
          </w:p>
        </w:tc>
      </w:tr>
      <w:tr w:rsidR="001D34E1" w:rsidRPr="00241E80" w:rsidTr="006F73C2">
        <w:trPr>
          <w:trHeight w:val="11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28</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Podkarpackie Stowarzyszenie Głuchych w Rzeszowie</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"Podniesienie poziomu życia osób niesłyszących"</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19.250</w:t>
            </w:r>
          </w:p>
        </w:tc>
      </w:tr>
      <w:tr w:rsidR="001D34E1" w:rsidRPr="00241E80" w:rsidTr="006F73C2">
        <w:trPr>
          <w:trHeight w:val="16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29</w:t>
            </w:r>
          </w:p>
        </w:tc>
        <w:tc>
          <w:tcPr>
            <w:tcW w:w="3204" w:type="dxa"/>
            <w:tcBorders>
              <w:top w:val="nil"/>
              <w:left w:val="nil"/>
              <w:bottom w:val="single" w:sz="4" w:space="0" w:color="auto"/>
              <w:right w:val="nil"/>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Polskie Stowarzyszenie na Rzecz Osób z Upośledzeniem Umysłowym Koło w Jarosławiu</w:t>
            </w:r>
          </w:p>
        </w:tc>
        <w:tc>
          <w:tcPr>
            <w:tcW w:w="3733" w:type="dxa"/>
            <w:tcBorders>
              <w:top w:val="nil"/>
              <w:left w:val="single" w:sz="4" w:space="0" w:color="auto"/>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"Trening samodzielności - drogą do autonomii i niezależności życiowej osób z niepełnosprawnością intelektualną"</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21.000</w:t>
            </w:r>
          </w:p>
        </w:tc>
      </w:tr>
      <w:tr w:rsidR="001D34E1" w:rsidRPr="00241E80" w:rsidTr="006F73C2">
        <w:trPr>
          <w:trHeight w:val="20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30</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Polskie Stowarzyszenie na Rzecz Osób z Upośledzeniem Umysłowym Koło w Mielcu</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"Ograniczenie zjawiska wykluczenia społecznego poprzez wspieranie programów i inicjatyw z zakresu poprawy warunków socjalno-bytowych osób zagrożonych wykluczeniem społecznym w formie programu usamodzielnienia osób niepełnosprawnych intelektualnie lub/i z doświadczeniem choroby psychicznej"</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21.000</w:t>
            </w:r>
          </w:p>
        </w:tc>
      </w:tr>
      <w:tr w:rsidR="001D34E1" w:rsidRPr="00241E80" w:rsidTr="006F73C2">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31</w:t>
            </w:r>
          </w:p>
        </w:tc>
        <w:tc>
          <w:tcPr>
            <w:tcW w:w="3204" w:type="dxa"/>
            <w:tcBorders>
              <w:top w:val="nil"/>
              <w:left w:val="nil"/>
              <w:bottom w:val="single" w:sz="4" w:space="0" w:color="auto"/>
              <w:right w:val="nil"/>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Polskie Stowarzyszenie na Rzecz Osób z Upośledzeniem Umysłowym Koło w Krośnie</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"Treningi mieszkalnictwa dla osób z niepełnosprawnością intelektualną"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27.000</w:t>
            </w:r>
          </w:p>
        </w:tc>
      </w:tr>
      <w:tr w:rsidR="001D34E1" w:rsidRPr="00241E80" w:rsidTr="006F73C2">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32</w:t>
            </w:r>
          </w:p>
        </w:tc>
        <w:tc>
          <w:tcPr>
            <w:tcW w:w="3204" w:type="dxa"/>
            <w:tcBorders>
              <w:top w:val="nil"/>
              <w:left w:val="nil"/>
              <w:bottom w:val="single" w:sz="4" w:space="0" w:color="auto"/>
              <w:right w:val="nil"/>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"Rodzina Rodzin" Stowarzyszenie Na Rzecz Rodzin Wielodzietnych w Rzeszowie</w:t>
            </w:r>
          </w:p>
        </w:tc>
        <w:tc>
          <w:tcPr>
            <w:tcW w:w="3733" w:type="dxa"/>
            <w:tcBorders>
              <w:top w:val="nil"/>
              <w:left w:val="single" w:sz="4" w:space="0" w:color="auto"/>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"Wykształć się, znajdź pracę, bądź szczęśliwy"</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14.630</w:t>
            </w:r>
          </w:p>
        </w:tc>
      </w:tr>
      <w:tr w:rsidR="001D34E1" w:rsidRPr="00241E80" w:rsidTr="006F73C2">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33</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Caritas Diecezji Sandomierskiej w Sandomierzu</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'Stop wykluczeniu społecznemu"</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25.200</w:t>
            </w:r>
          </w:p>
        </w:tc>
      </w:tr>
      <w:tr w:rsidR="001D34E1" w:rsidRPr="00241E80" w:rsidTr="006F73C2">
        <w:trPr>
          <w:trHeight w:val="16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34</w:t>
            </w:r>
          </w:p>
        </w:tc>
        <w:tc>
          <w:tcPr>
            <w:tcW w:w="3204" w:type="dxa"/>
            <w:tcBorders>
              <w:top w:val="nil"/>
              <w:left w:val="nil"/>
              <w:bottom w:val="single" w:sz="4" w:space="0" w:color="auto"/>
              <w:right w:val="nil"/>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Towarzystwo Pomocy im. Św. Brata Alberta Koło w Dębicy</w:t>
            </w:r>
          </w:p>
        </w:tc>
        <w:tc>
          <w:tcPr>
            <w:tcW w:w="3733" w:type="dxa"/>
            <w:tcBorders>
              <w:top w:val="nil"/>
              <w:left w:val="single" w:sz="4" w:space="0" w:color="auto"/>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"Poprawa warunków socjalno-bytowych poprzez pracę grupową motywacją do aktywizacji społeczno-zawodowej bezdomnych mężczyzn"</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18.360</w:t>
            </w:r>
          </w:p>
        </w:tc>
      </w:tr>
      <w:tr w:rsidR="001D34E1" w:rsidRPr="00241E80" w:rsidTr="006F73C2">
        <w:trPr>
          <w:trHeight w:val="14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35</w:t>
            </w:r>
          </w:p>
        </w:tc>
        <w:tc>
          <w:tcPr>
            <w:tcW w:w="3204" w:type="dxa"/>
            <w:tcBorders>
              <w:top w:val="nil"/>
              <w:left w:val="nil"/>
              <w:bottom w:val="single" w:sz="4" w:space="0" w:color="auto"/>
              <w:right w:val="nil"/>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Towarzystwo Pomocy im. Św. Brata Alberta Koło w Jarosławiu</w:t>
            </w:r>
          </w:p>
        </w:tc>
        <w:tc>
          <w:tcPr>
            <w:tcW w:w="3733" w:type="dxa"/>
            <w:tcBorders>
              <w:top w:val="nil"/>
              <w:left w:val="single" w:sz="4" w:space="0" w:color="auto"/>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"Wspieranie programów i inicjatyw z zakresu poprawy warunków socjalno-bytowych osób zagrożonych wykluczeniem społecznym"</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12.470</w:t>
            </w:r>
          </w:p>
        </w:tc>
      </w:tr>
      <w:tr w:rsidR="001D34E1" w:rsidRPr="00241E80" w:rsidTr="006F73C2">
        <w:trPr>
          <w:trHeight w:val="18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lastRenderedPageBreak/>
              <w:t>36</w:t>
            </w:r>
          </w:p>
        </w:tc>
        <w:tc>
          <w:tcPr>
            <w:tcW w:w="3204" w:type="dxa"/>
            <w:tcBorders>
              <w:top w:val="nil"/>
              <w:left w:val="nil"/>
              <w:bottom w:val="single" w:sz="4" w:space="0" w:color="auto"/>
              <w:right w:val="nil"/>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Rzeszowskie Towarzystwo Pomocy im. Św. Brata Alberta w Rzeszowie</w:t>
            </w:r>
          </w:p>
        </w:tc>
        <w:tc>
          <w:tcPr>
            <w:tcW w:w="3733" w:type="dxa"/>
            <w:tcBorders>
              <w:top w:val="nil"/>
              <w:left w:val="single" w:sz="4" w:space="0" w:color="auto"/>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w:t>
            </w:r>
            <w:r w:rsidRPr="00241E80">
              <w:rPr>
                <w:rFonts w:ascii="Arial" w:hAnsi="Arial" w:cs="Arial"/>
                <w:bCs/>
                <w:color w:val="000000"/>
                <w:sz w:val="18"/>
                <w:szCs w:val="18"/>
              </w:rPr>
              <w:t>Ograniczenie zjawiska wykluczenia społecznego poprzez wspieranie programów i inicjatyw z zakresu poprawy warunków socjalno-bytowych osób zagrożonych wykluczeniem społecznym"</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8.300</w:t>
            </w:r>
          </w:p>
        </w:tc>
      </w:tr>
      <w:tr w:rsidR="001D34E1" w:rsidRPr="00241E80" w:rsidTr="006F73C2">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37</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Stowarzyszenie Inicjatyw Obywatelskich "Akta" w Rzeszowie</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"Znam się na rzeczy"</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15.740</w:t>
            </w:r>
          </w:p>
        </w:tc>
      </w:tr>
      <w:tr w:rsidR="001D34E1" w:rsidRPr="00241E80" w:rsidTr="006F73C2">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38</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Pr>
                <w:rFonts w:ascii="Arial" w:hAnsi="Arial" w:cs="Arial"/>
                <w:bCs/>
                <w:color w:val="000000"/>
                <w:sz w:val="18"/>
                <w:szCs w:val="18"/>
              </w:rPr>
              <w:t xml:space="preserve">Stowarzyszenie Razem </w:t>
            </w:r>
            <w:r w:rsidRPr="00241E80">
              <w:rPr>
                <w:rFonts w:ascii="Arial" w:hAnsi="Arial" w:cs="Arial"/>
                <w:bCs/>
                <w:color w:val="000000"/>
                <w:sz w:val="18"/>
                <w:szCs w:val="18"/>
              </w:rPr>
              <w:t>w Budach Głogowskich</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"Z komputerem na TY"</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10.240</w:t>
            </w:r>
          </w:p>
        </w:tc>
      </w:tr>
      <w:tr w:rsidR="001D34E1" w:rsidRPr="00241E80" w:rsidTr="006F73C2">
        <w:trPr>
          <w:trHeight w:val="11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39</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Stowarzyszenie Przyjaciół Klasztoru Braci Mniejszych Kapucynów "Pokój i dobro" w Stalowej Woli</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"Artystyczna jesień życia"</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21.350</w:t>
            </w:r>
          </w:p>
        </w:tc>
      </w:tr>
      <w:tr w:rsidR="001D34E1" w:rsidRPr="00241E80" w:rsidTr="006F73C2">
        <w:trPr>
          <w:trHeight w:val="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40</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Polski Komitet Pomocy Społecznej Zarząd Miejsko-Gminny Stowarzyszenie Charytatywne w Kolbuszowej</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"Zawsze aktywni"</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9.560</w:t>
            </w:r>
          </w:p>
        </w:tc>
      </w:tr>
      <w:tr w:rsidR="001D34E1" w:rsidRPr="00241E80" w:rsidTr="006F73C2">
        <w:trPr>
          <w:trHeight w:val="8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41</w:t>
            </w:r>
          </w:p>
        </w:tc>
        <w:tc>
          <w:tcPr>
            <w:tcW w:w="3204"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bCs/>
                <w:color w:val="000000"/>
                <w:sz w:val="18"/>
                <w:szCs w:val="18"/>
              </w:rPr>
            </w:pPr>
            <w:r w:rsidRPr="00241E80">
              <w:rPr>
                <w:rFonts w:ascii="Arial" w:hAnsi="Arial" w:cs="Arial"/>
                <w:bCs/>
                <w:color w:val="000000"/>
                <w:sz w:val="18"/>
                <w:szCs w:val="18"/>
              </w:rPr>
              <w:t>Stowarzyszenie KRIS - Kreatywność, Rozwój, Innowacyjne Społeczeństwo w Rzeszowie</w:t>
            </w:r>
          </w:p>
        </w:tc>
        <w:tc>
          <w:tcPr>
            <w:tcW w:w="3733" w:type="dxa"/>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rPr>
                <w:rFonts w:ascii="Arial" w:hAnsi="Arial" w:cs="Arial"/>
                <w:color w:val="000000"/>
                <w:sz w:val="18"/>
                <w:szCs w:val="18"/>
              </w:rPr>
            </w:pPr>
            <w:r w:rsidRPr="00241E80">
              <w:rPr>
                <w:rFonts w:ascii="Arial" w:hAnsi="Arial" w:cs="Arial"/>
                <w:color w:val="000000"/>
                <w:sz w:val="18"/>
                <w:szCs w:val="18"/>
              </w:rPr>
              <w:t>"</w:t>
            </w:r>
            <w:r w:rsidRPr="00241E80">
              <w:rPr>
                <w:rFonts w:ascii="Arial" w:hAnsi="Arial" w:cs="Arial"/>
                <w:bCs/>
                <w:color w:val="000000"/>
                <w:sz w:val="18"/>
                <w:szCs w:val="18"/>
              </w:rPr>
              <w:t>Z nami nuda się nie uda"</w:t>
            </w:r>
          </w:p>
        </w:tc>
        <w:tc>
          <w:tcPr>
            <w:tcW w:w="0" w:type="auto"/>
            <w:tcBorders>
              <w:top w:val="nil"/>
              <w:left w:val="nil"/>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Cs/>
                <w:color w:val="000000"/>
                <w:sz w:val="18"/>
                <w:szCs w:val="18"/>
              </w:rPr>
            </w:pPr>
            <w:r w:rsidRPr="00241E80">
              <w:rPr>
                <w:rFonts w:ascii="Arial" w:hAnsi="Arial" w:cs="Arial"/>
                <w:bCs/>
                <w:color w:val="000000"/>
                <w:sz w:val="18"/>
                <w:szCs w:val="18"/>
              </w:rPr>
              <w:t>17.280</w:t>
            </w:r>
          </w:p>
        </w:tc>
      </w:tr>
      <w:tr w:rsidR="001D34E1" w:rsidRPr="00241E80" w:rsidTr="006F73C2">
        <w:trPr>
          <w:trHeight w:val="517"/>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D34E1" w:rsidRPr="00241E80" w:rsidRDefault="001D34E1" w:rsidP="006F73C2">
            <w:pPr>
              <w:jc w:val="center"/>
              <w:rPr>
                <w:rFonts w:ascii="Arial" w:hAnsi="Arial" w:cs="Arial"/>
                <w:b/>
                <w:bCs/>
                <w:color w:val="000000"/>
                <w:sz w:val="18"/>
                <w:szCs w:val="18"/>
              </w:rPr>
            </w:pPr>
            <w:r>
              <w:rPr>
                <w:rFonts w:ascii="Arial" w:hAnsi="Arial" w:cs="Arial"/>
                <w:b/>
                <w:bCs/>
                <w:color w:val="000000"/>
                <w:sz w:val="18"/>
                <w:szCs w:val="18"/>
              </w:rPr>
              <w:t>Ogółem: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D34E1" w:rsidRPr="00241E80" w:rsidRDefault="001D34E1" w:rsidP="006F73C2">
            <w:pPr>
              <w:jc w:val="right"/>
              <w:rPr>
                <w:rFonts w:ascii="Arial" w:hAnsi="Arial" w:cs="Arial"/>
                <w:b/>
                <w:bCs/>
                <w:color w:val="000000"/>
                <w:sz w:val="18"/>
                <w:szCs w:val="18"/>
              </w:rPr>
            </w:pPr>
            <w:r w:rsidRPr="00241E80">
              <w:rPr>
                <w:rFonts w:ascii="Arial" w:hAnsi="Arial" w:cs="Arial"/>
                <w:b/>
                <w:bCs/>
                <w:color w:val="000000"/>
                <w:sz w:val="18"/>
                <w:szCs w:val="18"/>
              </w:rPr>
              <w:t>643.605</w:t>
            </w:r>
          </w:p>
        </w:tc>
      </w:tr>
      <w:tr w:rsidR="001D34E1" w:rsidRPr="00241E80" w:rsidTr="006F73C2">
        <w:trPr>
          <w:trHeight w:val="438"/>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D34E1" w:rsidRPr="00241E80" w:rsidRDefault="001D34E1" w:rsidP="006F73C2">
            <w:pPr>
              <w:jc w:val="both"/>
              <w:rPr>
                <w:rFonts w:ascii="Arial" w:hAnsi="Arial" w:cs="Arial"/>
                <w:b/>
                <w:bCs/>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D34E1" w:rsidRPr="00241E80" w:rsidRDefault="001D34E1" w:rsidP="006F73C2">
            <w:pPr>
              <w:jc w:val="both"/>
              <w:rPr>
                <w:rFonts w:ascii="Arial" w:hAnsi="Arial" w:cs="Arial"/>
                <w:b/>
                <w:bCs/>
                <w:color w:val="000000"/>
                <w:sz w:val="18"/>
                <w:szCs w:val="18"/>
              </w:rPr>
            </w:pPr>
          </w:p>
        </w:tc>
      </w:tr>
      <w:tr w:rsidR="001D34E1" w:rsidRPr="00241E80" w:rsidTr="00070683">
        <w:trPr>
          <w:trHeight w:val="70"/>
        </w:trPr>
        <w:tc>
          <w:tcPr>
            <w:tcW w:w="0" w:type="auto"/>
            <w:tcBorders>
              <w:top w:val="nil"/>
              <w:left w:val="nil"/>
              <w:bottom w:val="nil"/>
              <w:right w:val="nil"/>
            </w:tcBorders>
            <w:shd w:val="clear" w:color="auto" w:fill="auto"/>
            <w:noWrap/>
            <w:vAlign w:val="bottom"/>
            <w:hideMark/>
          </w:tcPr>
          <w:p w:rsidR="001D34E1" w:rsidRPr="00241E80" w:rsidRDefault="001D34E1" w:rsidP="006F73C2">
            <w:pPr>
              <w:jc w:val="both"/>
              <w:rPr>
                <w:rFonts w:ascii="Arial" w:hAnsi="Arial" w:cs="Arial"/>
                <w:color w:val="000000"/>
                <w:sz w:val="18"/>
                <w:szCs w:val="18"/>
              </w:rPr>
            </w:pPr>
          </w:p>
        </w:tc>
        <w:tc>
          <w:tcPr>
            <w:tcW w:w="3204" w:type="dxa"/>
            <w:tcBorders>
              <w:top w:val="nil"/>
              <w:left w:val="nil"/>
              <w:bottom w:val="nil"/>
              <w:right w:val="nil"/>
            </w:tcBorders>
            <w:shd w:val="clear" w:color="auto" w:fill="auto"/>
            <w:noWrap/>
            <w:vAlign w:val="bottom"/>
            <w:hideMark/>
          </w:tcPr>
          <w:p w:rsidR="001D34E1" w:rsidRPr="00241E80" w:rsidRDefault="001D34E1" w:rsidP="006F73C2">
            <w:pPr>
              <w:jc w:val="both"/>
              <w:rPr>
                <w:rFonts w:ascii="Arial" w:hAnsi="Arial" w:cs="Arial"/>
                <w:color w:val="000000"/>
                <w:sz w:val="18"/>
                <w:szCs w:val="18"/>
              </w:rPr>
            </w:pPr>
          </w:p>
        </w:tc>
        <w:tc>
          <w:tcPr>
            <w:tcW w:w="3733" w:type="dxa"/>
            <w:tcBorders>
              <w:top w:val="nil"/>
              <w:left w:val="nil"/>
              <w:bottom w:val="nil"/>
              <w:right w:val="nil"/>
            </w:tcBorders>
            <w:shd w:val="clear" w:color="auto" w:fill="auto"/>
            <w:noWrap/>
            <w:vAlign w:val="bottom"/>
            <w:hideMark/>
          </w:tcPr>
          <w:p w:rsidR="001D34E1" w:rsidRPr="00241E80" w:rsidRDefault="001D34E1" w:rsidP="006F73C2">
            <w:pPr>
              <w:jc w:val="both"/>
              <w:rPr>
                <w:rFonts w:ascii="Arial" w:hAnsi="Arial" w:cs="Arial"/>
                <w:color w:val="000000"/>
                <w:sz w:val="18"/>
                <w:szCs w:val="18"/>
              </w:rPr>
            </w:pPr>
          </w:p>
        </w:tc>
        <w:tc>
          <w:tcPr>
            <w:tcW w:w="0" w:type="auto"/>
            <w:tcBorders>
              <w:top w:val="nil"/>
              <w:left w:val="nil"/>
              <w:bottom w:val="nil"/>
              <w:right w:val="nil"/>
            </w:tcBorders>
            <w:shd w:val="clear" w:color="auto" w:fill="auto"/>
            <w:noWrap/>
            <w:vAlign w:val="center"/>
            <w:hideMark/>
          </w:tcPr>
          <w:p w:rsidR="001D34E1" w:rsidRPr="00241E80" w:rsidRDefault="001D34E1" w:rsidP="006F73C2">
            <w:pPr>
              <w:jc w:val="both"/>
              <w:rPr>
                <w:rFonts w:ascii="Arial" w:hAnsi="Arial" w:cs="Arial"/>
                <w:b/>
                <w:bCs/>
                <w:color w:val="000000"/>
                <w:sz w:val="18"/>
                <w:szCs w:val="18"/>
              </w:rPr>
            </w:pPr>
          </w:p>
        </w:tc>
      </w:tr>
    </w:tbl>
    <w:p w:rsidR="001D34E1" w:rsidRPr="00A80524" w:rsidRDefault="001D34E1" w:rsidP="00316C0B">
      <w:pPr>
        <w:numPr>
          <w:ilvl w:val="0"/>
          <w:numId w:val="476"/>
        </w:numPr>
        <w:suppressAutoHyphens/>
        <w:spacing w:line="360" w:lineRule="auto"/>
        <w:ind w:left="567" w:hanging="283"/>
        <w:jc w:val="both"/>
        <w:rPr>
          <w:rFonts w:ascii="Arial" w:hAnsi="Arial" w:cs="Arial"/>
        </w:rPr>
      </w:pPr>
      <w:r w:rsidRPr="00A80524">
        <w:rPr>
          <w:rFonts w:ascii="Arial" w:hAnsi="Arial" w:cs="Arial"/>
        </w:rPr>
        <w:t xml:space="preserve">świadczenia na rzecz osób fizycznych </w:t>
      </w:r>
      <w:r>
        <w:rPr>
          <w:rFonts w:ascii="Arial" w:hAnsi="Arial" w:cs="Arial"/>
        </w:rPr>
        <w:t>wynikające z przepisów bhp</w:t>
      </w:r>
      <w:r w:rsidRPr="00A80524">
        <w:rPr>
          <w:rFonts w:ascii="Arial" w:hAnsi="Arial" w:cs="Arial"/>
        </w:rPr>
        <w:t xml:space="preserve"> w kwocie 2.067,- zł.</w:t>
      </w:r>
    </w:p>
    <w:p w:rsidR="001D34E1" w:rsidRPr="00A80524" w:rsidRDefault="001D34E1" w:rsidP="00316C0B">
      <w:pPr>
        <w:numPr>
          <w:ilvl w:val="0"/>
          <w:numId w:val="477"/>
        </w:numPr>
        <w:tabs>
          <w:tab w:val="left" w:pos="0"/>
          <w:tab w:val="left" w:pos="284"/>
        </w:tabs>
        <w:suppressAutoHyphens/>
        <w:spacing w:line="360" w:lineRule="auto"/>
        <w:ind w:left="284" w:hanging="284"/>
        <w:jc w:val="both"/>
        <w:rPr>
          <w:rFonts w:ascii="Arial" w:eastAsia="Arial Unicode MS" w:hAnsi="Arial" w:cs="Arial"/>
          <w:b/>
        </w:rPr>
      </w:pPr>
      <w:r w:rsidRPr="00A80524">
        <w:rPr>
          <w:rFonts w:ascii="Arial" w:hAnsi="Arial" w:cs="Arial"/>
        </w:rPr>
        <w:t>Wydatki majątkowe zaplanowane w kwocie 39.700,-</w:t>
      </w:r>
      <w:r>
        <w:rPr>
          <w:rFonts w:ascii="Arial" w:hAnsi="Arial" w:cs="Arial"/>
        </w:rPr>
        <w:t xml:space="preserve"> </w:t>
      </w:r>
      <w:r w:rsidRPr="00A80524">
        <w:rPr>
          <w:rFonts w:ascii="Arial" w:hAnsi="Arial" w:cs="Arial"/>
        </w:rPr>
        <w:t>zł zostały zrealizowane w kwocie 29.434,- zł. Przeznaczone zostały na zakup:</w:t>
      </w:r>
    </w:p>
    <w:p w:rsidR="001D34E1" w:rsidRPr="00A80524" w:rsidRDefault="001D34E1" w:rsidP="00316C0B">
      <w:pPr>
        <w:pStyle w:val="Akapitzlist"/>
        <w:numPr>
          <w:ilvl w:val="0"/>
          <w:numId w:val="481"/>
        </w:numPr>
        <w:tabs>
          <w:tab w:val="left" w:pos="0"/>
          <w:tab w:val="left" w:pos="567"/>
        </w:tabs>
        <w:suppressAutoHyphens/>
        <w:spacing w:line="360" w:lineRule="auto"/>
        <w:ind w:left="567" w:hanging="283"/>
        <w:contextualSpacing/>
        <w:jc w:val="both"/>
        <w:rPr>
          <w:rFonts w:ascii="Arial" w:eastAsia="Arial Unicode MS" w:hAnsi="Arial" w:cs="Arial"/>
          <w:b/>
        </w:rPr>
      </w:pPr>
      <w:r w:rsidRPr="00A80524">
        <w:rPr>
          <w:rFonts w:ascii="Arial" w:hAnsi="Arial" w:cs="Arial"/>
        </w:rPr>
        <w:t xml:space="preserve">licencji programu LEX OMEGA i licencji do systemu KOMADRES w kwocie </w:t>
      </w:r>
      <w:r w:rsidRPr="00A80524">
        <w:rPr>
          <w:rFonts w:ascii="Arial" w:hAnsi="Arial" w:cs="Arial"/>
        </w:rPr>
        <w:br/>
      </w:r>
      <w:r>
        <w:rPr>
          <w:rFonts w:ascii="Arial" w:hAnsi="Arial" w:cs="Arial"/>
        </w:rPr>
        <w:t>11.817</w:t>
      </w:r>
      <w:r w:rsidRPr="00A80524">
        <w:rPr>
          <w:rFonts w:ascii="Arial" w:hAnsi="Arial" w:cs="Arial"/>
        </w:rPr>
        <w:t>,-</w:t>
      </w:r>
      <w:r>
        <w:rPr>
          <w:rFonts w:ascii="Arial" w:hAnsi="Arial" w:cs="Arial"/>
        </w:rPr>
        <w:t xml:space="preserve"> </w:t>
      </w:r>
      <w:r w:rsidRPr="00A80524">
        <w:rPr>
          <w:rFonts w:ascii="Arial" w:hAnsi="Arial" w:cs="Arial"/>
        </w:rPr>
        <w:t>zł,</w:t>
      </w:r>
    </w:p>
    <w:p w:rsidR="001D34E1" w:rsidRPr="00A80524" w:rsidRDefault="001D34E1" w:rsidP="00316C0B">
      <w:pPr>
        <w:pStyle w:val="Akapitzlist"/>
        <w:numPr>
          <w:ilvl w:val="0"/>
          <w:numId w:val="481"/>
        </w:numPr>
        <w:tabs>
          <w:tab w:val="left" w:pos="0"/>
          <w:tab w:val="left" w:pos="567"/>
        </w:tabs>
        <w:suppressAutoHyphens/>
        <w:spacing w:line="360" w:lineRule="auto"/>
        <w:ind w:left="567" w:hanging="283"/>
        <w:contextualSpacing/>
        <w:jc w:val="both"/>
        <w:rPr>
          <w:rFonts w:ascii="Arial" w:eastAsia="Arial Unicode MS" w:hAnsi="Arial" w:cs="Arial"/>
          <w:b/>
        </w:rPr>
      </w:pPr>
      <w:r w:rsidRPr="00A80524">
        <w:rPr>
          <w:rFonts w:ascii="Arial" w:hAnsi="Arial" w:cs="Arial"/>
        </w:rPr>
        <w:t>serwera bazy danych wraz z macierzą dyskową, systemu operacyjnego oraz sieciowego systemu archiwizacji danych w kwocie 17.617,-</w:t>
      </w:r>
      <w:r>
        <w:rPr>
          <w:rFonts w:ascii="Arial" w:hAnsi="Arial" w:cs="Arial"/>
        </w:rPr>
        <w:t xml:space="preserve"> </w:t>
      </w:r>
      <w:r w:rsidRPr="00A80524">
        <w:rPr>
          <w:rFonts w:ascii="Arial" w:hAnsi="Arial" w:cs="Arial"/>
        </w:rPr>
        <w:t>zł,</w:t>
      </w:r>
    </w:p>
    <w:p w:rsidR="001D34E1" w:rsidRPr="00CD2277" w:rsidRDefault="001D34E1" w:rsidP="001D34E1">
      <w:pPr>
        <w:pStyle w:val="Akapitzlist"/>
        <w:tabs>
          <w:tab w:val="left" w:pos="0"/>
        </w:tabs>
        <w:suppressAutoHyphens/>
        <w:spacing w:line="360" w:lineRule="auto"/>
        <w:ind w:left="0"/>
        <w:jc w:val="both"/>
        <w:rPr>
          <w:rFonts w:ascii="Arial" w:eastAsia="Arial Unicode MS" w:hAnsi="Arial" w:cs="Arial"/>
        </w:rPr>
      </w:pPr>
      <w:r>
        <w:rPr>
          <w:rFonts w:ascii="Arial" w:eastAsia="Arial Unicode MS" w:hAnsi="Arial" w:cs="Arial"/>
        </w:rPr>
        <w:t>Przyczyną</w:t>
      </w:r>
      <w:r w:rsidRPr="008D067A">
        <w:rPr>
          <w:rFonts w:ascii="Arial" w:eastAsia="Arial Unicode MS" w:hAnsi="Arial" w:cs="Arial"/>
        </w:rPr>
        <w:t xml:space="preserve"> niewykonania</w:t>
      </w:r>
      <w:r>
        <w:rPr>
          <w:rFonts w:ascii="Arial" w:eastAsia="Arial Unicode MS" w:hAnsi="Arial" w:cs="Arial"/>
        </w:rPr>
        <w:t xml:space="preserve"> planowanych wydatków były </w:t>
      </w:r>
      <w:r w:rsidRPr="00CD2277">
        <w:rPr>
          <w:rFonts w:ascii="Arial" w:eastAsia="Arial Unicode MS" w:hAnsi="Arial" w:cs="Arial"/>
        </w:rPr>
        <w:t xml:space="preserve">oszczędności w wydatkach bieżących wynikające głównie z niezatrudnienia pracowników do oddziału kontroli, który planowano utworzyć w 2012 roku oraz z niewykonania wydatków zaplanowanych na organizację konferencji dotyczącej aktywizacji osób starszych mieszkających </w:t>
      </w:r>
      <w:r w:rsidR="00BA6CE5">
        <w:rPr>
          <w:rFonts w:ascii="Arial" w:eastAsia="Arial Unicode MS" w:hAnsi="Arial" w:cs="Arial"/>
        </w:rPr>
        <w:br/>
      </w:r>
      <w:r w:rsidRPr="00CD2277">
        <w:rPr>
          <w:rFonts w:ascii="Arial" w:eastAsia="Arial Unicode MS" w:hAnsi="Arial" w:cs="Arial"/>
        </w:rPr>
        <w:t>w placówkach pomocy społecznej</w:t>
      </w:r>
      <w:r>
        <w:rPr>
          <w:rFonts w:ascii="Arial" w:eastAsia="Arial Unicode MS" w:hAnsi="Arial" w:cs="Arial"/>
        </w:rPr>
        <w:t>.</w:t>
      </w:r>
    </w:p>
    <w:p w:rsidR="00070683" w:rsidRDefault="00070683" w:rsidP="001D34E1">
      <w:pPr>
        <w:pStyle w:val="Tekstpodstawowy3"/>
        <w:spacing w:after="0" w:line="360" w:lineRule="auto"/>
        <w:jc w:val="both"/>
        <w:rPr>
          <w:rFonts w:ascii="Arial" w:hAnsi="Arial" w:cs="Arial"/>
          <w:b/>
          <w:i/>
          <w:sz w:val="24"/>
          <w:szCs w:val="24"/>
        </w:rPr>
      </w:pPr>
    </w:p>
    <w:p w:rsidR="00070683" w:rsidRDefault="00070683" w:rsidP="001D34E1">
      <w:pPr>
        <w:pStyle w:val="Tekstpodstawowy3"/>
        <w:spacing w:after="0" w:line="360" w:lineRule="auto"/>
        <w:jc w:val="both"/>
        <w:rPr>
          <w:rFonts w:ascii="Arial" w:hAnsi="Arial" w:cs="Arial"/>
          <w:b/>
          <w:i/>
          <w:sz w:val="24"/>
          <w:szCs w:val="24"/>
        </w:rPr>
      </w:pPr>
    </w:p>
    <w:p w:rsidR="00070683" w:rsidRDefault="00070683" w:rsidP="001D34E1">
      <w:pPr>
        <w:pStyle w:val="Tekstpodstawowy3"/>
        <w:spacing w:after="0" w:line="360" w:lineRule="auto"/>
        <w:jc w:val="both"/>
        <w:rPr>
          <w:rFonts w:ascii="Arial" w:hAnsi="Arial" w:cs="Arial"/>
          <w:b/>
          <w:i/>
          <w:sz w:val="24"/>
          <w:szCs w:val="24"/>
        </w:rPr>
      </w:pPr>
    </w:p>
    <w:p w:rsidR="001D34E1" w:rsidRPr="002C0DC9" w:rsidRDefault="001D34E1" w:rsidP="001D34E1">
      <w:pPr>
        <w:pStyle w:val="Tekstpodstawowy3"/>
        <w:spacing w:after="0" w:line="360" w:lineRule="auto"/>
        <w:jc w:val="both"/>
        <w:rPr>
          <w:rFonts w:ascii="Arial" w:hAnsi="Arial" w:cs="Arial"/>
          <w:b/>
          <w:i/>
          <w:sz w:val="24"/>
          <w:szCs w:val="24"/>
        </w:rPr>
      </w:pPr>
      <w:r w:rsidRPr="002C0DC9">
        <w:rPr>
          <w:rFonts w:ascii="Arial" w:hAnsi="Arial" w:cs="Arial"/>
          <w:b/>
          <w:i/>
          <w:sz w:val="24"/>
          <w:szCs w:val="24"/>
        </w:rPr>
        <w:lastRenderedPageBreak/>
        <w:t>Rozdział 85218 – Powiatowe centra pomocy rodzinie</w:t>
      </w:r>
    </w:p>
    <w:p w:rsidR="001D34E1" w:rsidRPr="002C0DC9" w:rsidRDefault="001D34E1" w:rsidP="001D34E1">
      <w:pPr>
        <w:spacing w:line="360" w:lineRule="auto"/>
        <w:jc w:val="both"/>
        <w:rPr>
          <w:rFonts w:ascii="Arial" w:hAnsi="Arial" w:cs="Arial"/>
        </w:rPr>
      </w:pPr>
      <w:r w:rsidRPr="002C0DC9">
        <w:rPr>
          <w:rFonts w:ascii="Arial" w:hAnsi="Arial" w:cs="Arial"/>
        </w:rPr>
        <w:t>Zaplanowane wydatki bieżące w kwocie 457.562,- zł (w tym: dotacje dla jednostek sektora finansów publicznych - 452.514,- zł)</w:t>
      </w:r>
      <w:r>
        <w:rPr>
          <w:rFonts w:ascii="Arial" w:hAnsi="Arial" w:cs="Arial"/>
        </w:rPr>
        <w:t xml:space="preserve"> </w:t>
      </w:r>
      <w:r w:rsidRPr="002C0DC9">
        <w:rPr>
          <w:rFonts w:ascii="Arial" w:hAnsi="Arial" w:cs="Arial"/>
        </w:rPr>
        <w:t>zostały wykonane w kwocie 390.250,- zł, tj. 85,29% planu i obejmowały:</w:t>
      </w:r>
    </w:p>
    <w:p w:rsidR="001D34E1" w:rsidRPr="002C0DC9" w:rsidRDefault="001D34E1" w:rsidP="00316C0B">
      <w:pPr>
        <w:numPr>
          <w:ilvl w:val="0"/>
          <w:numId w:val="287"/>
        </w:numPr>
        <w:spacing w:line="360" w:lineRule="auto"/>
        <w:ind w:left="284" w:hanging="284"/>
        <w:jc w:val="both"/>
        <w:rPr>
          <w:rFonts w:ascii="Arial" w:hAnsi="Arial" w:cs="Arial"/>
          <w:color w:val="FF0000"/>
        </w:rPr>
      </w:pPr>
      <w:r w:rsidRPr="002C0DC9">
        <w:rPr>
          <w:rFonts w:ascii="Arial" w:hAnsi="Arial" w:cs="Arial"/>
        </w:rPr>
        <w:t xml:space="preserve">dotacje celowe dla beneficjentów na realizację projektów w ramach Priorytetu VII </w:t>
      </w:r>
      <w:r w:rsidRPr="002C0DC9">
        <w:rPr>
          <w:rFonts w:ascii="Arial" w:hAnsi="Arial" w:cs="Arial"/>
          <w:i/>
        </w:rPr>
        <w:t>Promocja integracji społecznej</w:t>
      </w:r>
      <w:r w:rsidRPr="002C0DC9">
        <w:rPr>
          <w:rFonts w:ascii="Arial" w:hAnsi="Arial" w:cs="Arial"/>
        </w:rPr>
        <w:t xml:space="preserve">, działania 7.1, poddziałania 7.1.2 Programu Operacyjnego Kapitał Ludzki. </w:t>
      </w:r>
      <w:r w:rsidRPr="002C0DC9">
        <w:rPr>
          <w:rFonts w:ascii="Arial" w:hAnsi="Arial" w:cs="Arial"/>
          <w:bCs/>
        </w:rPr>
        <w:t>W</w:t>
      </w:r>
      <w:r w:rsidRPr="002C0DC9">
        <w:rPr>
          <w:rFonts w:ascii="Arial" w:hAnsi="Arial" w:cs="Arial"/>
        </w:rPr>
        <w:t xml:space="preserve"> 2012 roku trwał proces kontraktowania środków w ramach ogłoszonego naboru z 2011 roku. W ramach budżetu na 2012 rok finansowane było 25 projektów, na realizację których umowy zostały zawarte w latach 2008–2011. Kwoty zakontraktowane w 2012 roku wynoszą (dofinansowanie) 8.757.699,01 zł. Rozliczono 98 wniosków o płatność na kwotę 8.570.659,58 zł. Na koniec 2012 roku wydatkowano środki dotacji celowej w kwocie 385.205,- zł. </w:t>
      </w:r>
      <w:r w:rsidRPr="002C0DC9">
        <w:rPr>
          <w:rFonts w:ascii="Arial" w:eastAsia="Calibri" w:hAnsi="Arial" w:cs="Arial"/>
        </w:rPr>
        <w:t>Oprócz tej kwoty beneficjenci otrzymali również środki UE bezpośrednio z rachunku Ministra Finansów z pominięciem budżetu Województwa.</w:t>
      </w:r>
    </w:p>
    <w:p w:rsidR="001D34E1" w:rsidRPr="002C0DC9" w:rsidRDefault="001D34E1" w:rsidP="001D34E1">
      <w:pPr>
        <w:rPr>
          <w:rFonts w:ascii="Arial" w:hAnsi="Arial" w:cs="Arial"/>
        </w:rPr>
      </w:pPr>
    </w:p>
    <w:p w:rsidR="001D34E1" w:rsidRPr="002C0DC9" w:rsidRDefault="001D34E1" w:rsidP="001D34E1">
      <w:pPr>
        <w:ind w:left="284" w:firstLine="425"/>
        <w:jc w:val="center"/>
        <w:rPr>
          <w:rFonts w:ascii="Arial" w:hAnsi="Arial" w:cs="Arial"/>
        </w:rPr>
      </w:pPr>
      <w:r w:rsidRPr="002C0DC9">
        <w:rPr>
          <w:rFonts w:ascii="Arial" w:hAnsi="Arial" w:cs="Arial"/>
        </w:rPr>
        <w:t>Zestawienie przekazanych beneficjentom poddziałania 7.1.2</w:t>
      </w:r>
    </w:p>
    <w:p w:rsidR="001D34E1" w:rsidRPr="002C0DC9" w:rsidRDefault="001D34E1" w:rsidP="001D34E1">
      <w:pPr>
        <w:pStyle w:val="Tekstpodstawowy"/>
        <w:spacing w:after="0"/>
        <w:jc w:val="center"/>
        <w:rPr>
          <w:rFonts w:ascii="Arial" w:hAnsi="Arial" w:cs="Arial"/>
        </w:rPr>
      </w:pPr>
      <w:r w:rsidRPr="002C0DC9">
        <w:rPr>
          <w:rFonts w:ascii="Arial" w:hAnsi="Arial" w:cs="Arial"/>
        </w:rPr>
        <w:t>tra</w:t>
      </w:r>
      <w:r>
        <w:rPr>
          <w:rFonts w:ascii="Arial" w:hAnsi="Arial" w:cs="Arial"/>
        </w:rPr>
        <w:t>nsz dotacji celowej w</w:t>
      </w:r>
      <w:r w:rsidRPr="002C0DC9">
        <w:rPr>
          <w:rFonts w:ascii="Arial" w:hAnsi="Arial" w:cs="Arial"/>
        </w:rPr>
        <w:t xml:space="preserve"> 2012 roku</w:t>
      </w:r>
    </w:p>
    <w:p w:rsidR="001D34E1" w:rsidRPr="00AF0E6E" w:rsidRDefault="001D34E1" w:rsidP="001D34E1">
      <w:pPr>
        <w:pStyle w:val="Akapitzlist"/>
        <w:spacing w:line="360" w:lineRule="auto"/>
        <w:ind w:left="0"/>
        <w:jc w:val="both"/>
        <w:rPr>
          <w:rFonts w:ascii="Arial" w:hAnsi="Arial" w:cs="Arial"/>
          <w:highlight w:val="lightGray"/>
        </w:rPr>
      </w:pPr>
    </w:p>
    <w:tbl>
      <w:tblPr>
        <w:tblW w:w="11320" w:type="dxa"/>
        <w:tblInd w:w="496" w:type="dxa"/>
        <w:tblLayout w:type="fixed"/>
        <w:tblCellMar>
          <w:left w:w="70" w:type="dxa"/>
          <w:right w:w="70" w:type="dxa"/>
        </w:tblCellMar>
        <w:tblLook w:val="04A0"/>
      </w:tblPr>
      <w:tblGrid>
        <w:gridCol w:w="567"/>
        <w:gridCol w:w="2835"/>
        <w:gridCol w:w="2409"/>
        <w:gridCol w:w="1418"/>
        <w:gridCol w:w="1417"/>
        <w:gridCol w:w="1299"/>
        <w:gridCol w:w="1375"/>
      </w:tblGrid>
      <w:tr w:rsidR="001D34E1" w:rsidRPr="002C0DC9" w:rsidTr="006F73C2">
        <w:trPr>
          <w:gridAfter w:val="2"/>
          <w:wAfter w:w="2674" w:type="dxa"/>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C0DC9" w:rsidRDefault="001D34E1" w:rsidP="006F73C2">
            <w:pPr>
              <w:jc w:val="center"/>
              <w:rPr>
                <w:rFonts w:ascii="Arial" w:hAnsi="Arial" w:cs="Arial"/>
                <w:b/>
                <w:sz w:val="18"/>
                <w:szCs w:val="18"/>
              </w:rPr>
            </w:pPr>
            <w:r w:rsidRPr="002C0DC9">
              <w:rPr>
                <w:rFonts w:ascii="Arial" w:hAnsi="Arial" w:cs="Arial"/>
                <w:b/>
                <w:iCs/>
                <w:sz w:val="18"/>
                <w:szCs w:val="18"/>
              </w:rPr>
              <w:t>L.p</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C0DC9" w:rsidRDefault="001D34E1" w:rsidP="006F73C2">
            <w:pPr>
              <w:jc w:val="center"/>
              <w:rPr>
                <w:rFonts w:ascii="Arial" w:hAnsi="Arial" w:cs="Arial"/>
                <w:b/>
                <w:sz w:val="18"/>
                <w:szCs w:val="18"/>
              </w:rPr>
            </w:pPr>
            <w:r w:rsidRPr="002C0DC9">
              <w:rPr>
                <w:rFonts w:ascii="Arial" w:hAnsi="Arial" w:cs="Arial"/>
                <w:b/>
                <w:sz w:val="18"/>
                <w:szCs w:val="18"/>
              </w:rPr>
              <w:t>Podmiot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C0DC9" w:rsidRDefault="001D34E1" w:rsidP="006F73C2">
            <w:pPr>
              <w:jc w:val="center"/>
              <w:rPr>
                <w:rFonts w:ascii="Arial" w:hAnsi="Arial" w:cs="Arial"/>
                <w:b/>
                <w:sz w:val="18"/>
                <w:szCs w:val="18"/>
              </w:rPr>
            </w:pPr>
            <w:r w:rsidRPr="002C0DC9">
              <w:rPr>
                <w:rFonts w:ascii="Arial" w:hAnsi="Arial" w:cs="Arial"/>
                <w:b/>
                <w:sz w:val="18"/>
                <w:szCs w:val="18"/>
              </w:rPr>
              <w:t>Nazwa zadania / 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D34E1" w:rsidRPr="002C0DC9" w:rsidRDefault="001D34E1" w:rsidP="006F73C2">
            <w:pPr>
              <w:jc w:val="center"/>
              <w:rPr>
                <w:rFonts w:ascii="Arial" w:hAnsi="Arial" w:cs="Arial"/>
                <w:b/>
                <w:sz w:val="18"/>
                <w:szCs w:val="18"/>
              </w:rPr>
            </w:pPr>
            <w:r w:rsidRPr="002C0DC9">
              <w:rPr>
                <w:rFonts w:ascii="Arial" w:hAnsi="Arial" w:cs="Arial"/>
                <w:b/>
                <w:iCs/>
                <w:sz w:val="18"/>
                <w:szCs w:val="18"/>
              </w:rPr>
              <w:t>Kwota dotacji w zł</w:t>
            </w:r>
          </w:p>
        </w:tc>
      </w:tr>
      <w:tr w:rsidR="001D34E1" w:rsidRPr="002C0DC9" w:rsidTr="006F73C2">
        <w:trPr>
          <w:gridAfter w:val="2"/>
          <w:wAfter w:w="2674" w:type="dxa"/>
          <w:trHeight w:val="10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34E1" w:rsidRPr="002C0DC9" w:rsidRDefault="001D34E1" w:rsidP="006F73C2">
            <w:pPr>
              <w:jc w:val="center"/>
              <w:rPr>
                <w:rFonts w:ascii="Arial" w:hAnsi="Arial" w:cs="Arial"/>
                <w:b/>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D34E1" w:rsidRPr="002C0DC9" w:rsidRDefault="001D34E1" w:rsidP="006F73C2">
            <w:pPr>
              <w:rPr>
                <w:rFonts w:ascii="Arial" w:hAnsi="Arial" w:cs="Arial"/>
                <w:b/>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D34E1" w:rsidRPr="002C0DC9" w:rsidRDefault="001D34E1" w:rsidP="006F73C2">
            <w:pPr>
              <w:jc w:val="center"/>
              <w:rPr>
                <w:rFonts w:ascii="Arial" w:hAnsi="Arial" w:cs="Arial"/>
                <w:b/>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34E1" w:rsidRPr="002C0DC9" w:rsidRDefault="001D34E1" w:rsidP="006F73C2">
            <w:pPr>
              <w:jc w:val="center"/>
              <w:rPr>
                <w:rFonts w:ascii="Arial" w:hAnsi="Arial" w:cs="Arial"/>
                <w:b/>
                <w:sz w:val="18"/>
                <w:szCs w:val="18"/>
              </w:rPr>
            </w:pPr>
            <w:r w:rsidRPr="002C0DC9">
              <w:rPr>
                <w:rFonts w:ascii="Arial" w:hAnsi="Arial" w:cs="Arial"/>
                <w:b/>
                <w:iCs/>
                <w:sz w:val="18"/>
                <w:szCs w:val="18"/>
              </w:rPr>
              <w:t>dla jednostek sektora finansów publicznych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D34E1" w:rsidRPr="002C0DC9" w:rsidRDefault="001D34E1" w:rsidP="006F73C2">
            <w:pPr>
              <w:jc w:val="center"/>
              <w:rPr>
                <w:rFonts w:ascii="Arial" w:hAnsi="Arial" w:cs="Arial"/>
                <w:b/>
                <w:sz w:val="18"/>
                <w:szCs w:val="18"/>
              </w:rPr>
            </w:pPr>
            <w:r w:rsidRPr="002C0DC9">
              <w:rPr>
                <w:rFonts w:ascii="Arial" w:hAnsi="Arial" w:cs="Arial"/>
                <w:b/>
                <w:iCs/>
                <w:sz w:val="18"/>
                <w:szCs w:val="18"/>
              </w:rPr>
              <w:t>dla jednostek spoza sektora finansów publicznych</w:t>
            </w:r>
          </w:p>
        </w:tc>
      </w:tr>
      <w:tr w:rsidR="001D34E1" w:rsidRPr="00C2670E" w:rsidTr="006F73C2">
        <w:trPr>
          <w:gridAfter w:val="2"/>
          <w:wAfter w:w="2674" w:type="dxa"/>
          <w:trHeight w:val="48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C0DC9" w:rsidRDefault="001D34E1" w:rsidP="006F73C2">
            <w:pPr>
              <w:jc w:val="center"/>
              <w:rPr>
                <w:rFonts w:ascii="Arial" w:hAnsi="Arial" w:cs="Arial"/>
                <w:color w:val="000000"/>
                <w:sz w:val="18"/>
                <w:szCs w:val="18"/>
              </w:rPr>
            </w:pPr>
            <w:r w:rsidRPr="002C0DC9">
              <w:rPr>
                <w:rFonts w:ascii="Arial" w:hAnsi="Arial" w:cs="Arial"/>
                <w:color w:val="000000"/>
                <w:sz w:val="18"/>
                <w:szCs w:val="18"/>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2C0DC9" w:rsidRDefault="001D34E1" w:rsidP="006F73C2">
            <w:pPr>
              <w:rPr>
                <w:rFonts w:ascii="Arial" w:hAnsi="Arial" w:cs="Arial"/>
                <w:sz w:val="18"/>
                <w:szCs w:val="18"/>
              </w:rPr>
            </w:pPr>
            <w:r w:rsidRPr="002C0DC9">
              <w:rPr>
                <w:rFonts w:ascii="Arial" w:hAnsi="Arial" w:cs="Arial"/>
                <w:sz w:val="18"/>
                <w:szCs w:val="18"/>
              </w:rPr>
              <w:t>Starostwo Powiatowe w Ustrzykach Dolnych</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2C0DC9" w:rsidRDefault="001D34E1" w:rsidP="006F73C2">
            <w:pPr>
              <w:rPr>
                <w:rFonts w:ascii="Arial" w:hAnsi="Arial" w:cs="Arial"/>
                <w:sz w:val="18"/>
                <w:szCs w:val="18"/>
              </w:rPr>
            </w:pPr>
            <w:r w:rsidRPr="002C0DC9">
              <w:rPr>
                <w:rFonts w:ascii="Arial" w:hAnsi="Arial" w:cs="Arial"/>
                <w:sz w:val="18"/>
                <w:szCs w:val="18"/>
              </w:rPr>
              <w:t>POKL.07.01.02-18-001/08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C0DC9" w:rsidRDefault="001D34E1" w:rsidP="006F73C2">
            <w:pPr>
              <w:jc w:val="right"/>
              <w:rPr>
                <w:rFonts w:ascii="Arial" w:hAnsi="Arial" w:cs="Arial"/>
                <w:sz w:val="18"/>
                <w:szCs w:val="18"/>
              </w:rPr>
            </w:pPr>
            <w:r w:rsidRPr="002C0DC9">
              <w:rPr>
                <w:rFonts w:ascii="Arial" w:hAnsi="Arial" w:cs="Arial"/>
                <w:sz w:val="18"/>
                <w:szCs w:val="18"/>
              </w:rPr>
              <w:t>11 048,95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sidRPr="002C0DC9">
              <w:rPr>
                <w:rFonts w:ascii="Arial" w:hAnsi="Arial" w:cs="Arial"/>
                <w:sz w:val="18"/>
                <w:szCs w:val="18"/>
              </w:rPr>
              <w:t>0,00</w:t>
            </w:r>
          </w:p>
        </w:tc>
      </w:tr>
      <w:tr w:rsidR="001D34E1" w:rsidRPr="00C2670E" w:rsidTr="006F73C2">
        <w:trPr>
          <w:gridAfter w:val="2"/>
          <w:wAfter w:w="2674" w:type="dxa"/>
          <w:trHeight w:val="3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2</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Pr>
                <w:rFonts w:ascii="Arial" w:hAnsi="Arial" w:cs="Arial"/>
                <w:sz w:val="18"/>
                <w:szCs w:val="18"/>
              </w:rPr>
              <w:t>Starostwo Powiatowe w Brzozowie</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POKL.07.01.02-18-002/08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4 287,81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3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3</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Starostwo Powiatowe w Dębicy</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POKL.07.01.02-18-003/08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11 643,55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34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4</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Starostwo Powiatowe w Jarosławiu</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POKL.07.01.02-18-004/08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11 374,94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3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5</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Powiat Jasielski</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POKL.07.01.02-18-005/08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8 664,63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6</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Starostwo Powiatowe w Krośnie</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POKL.07.01.02-18-006/08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8 465,17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3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7</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Powiat Leski</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POKL.07.01.02-18-007/08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4 761,80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30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8</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Powiat Leżajsk</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POKL.07.01.02-18-00808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9 679,56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3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9</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Pr>
                <w:rFonts w:ascii="Arial" w:hAnsi="Arial" w:cs="Arial"/>
                <w:sz w:val="18"/>
                <w:szCs w:val="18"/>
              </w:rPr>
              <w:t>Starostwo Powiatowe w Lubaczowie</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POKL.07.01.02-18-009/08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14 034,32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10</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Powiat Łańcucki</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POKL.07.01.02-18-010/08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5 952,12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2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Starostwo Powiatowe w Mielcu</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POKL.07.01.02-18-011/08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44 626,24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3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12</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Gmina Krosno</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POKL.07.01.02-18-012/08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14 830,92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Starostwo Powiatowe w Nisku</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POKL.07.01.02-18-012/09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5 898,00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3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14</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Powiat Przemyski</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POKL.07.01.02-18-013/08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17 115,34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Pr>
                <w:rFonts w:ascii="Arial" w:hAnsi="Arial" w:cs="Arial"/>
                <w:sz w:val="18"/>
                <w:szCs w:val="18"/>
              </w:rPr>
              <w:t>Starostwo Powiatowe w Przeworsku</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POKL.07.01.02-18-014/08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11 101,19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22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16</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Pr>
                <w:rFonts w:ascii="Arial" w:hAnsi="Arial" w:cs="Arial"/>
                <w:sz w:val="18"/>
                <w:szCs w:val="18"/>
              </w:rPr>
              <w:t>Powiat Ropczycko-Sędziszowski</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POKL.07.01.02-18-015/08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6 631,83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17</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Powiat Kolbuszowski</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POKL.07.01.02-18-015/10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5 940,59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4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lastRenderedPageBreak/>
              <w:t>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Default="001D34E1" w:rsidP="006F73C2">
            <w:pPr>
              <w:rPr>
                <w:rFonts w:ascii="Arial" w:hAnsi="Arial" w:cs="Arial"/>
                <w:sz w:val="18"/>
                <w:szCs w:val="18"/>
              </w:rPr>
            </w:pPr>
            <w:r>
              <w:rPr>
                <w:rFonts w:ascii="Arial" w:hAnsi="Arial" w:cs="Arial"/>
                <w:sz w:val="18"/>
                <w:szCs w:val="18"/>
              </w:rPr>
              <w:t>Starostwo Powiatowe w Rzeszowie</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POKL.07.01.02-18-016/08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9 117,45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19</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Pr>
                <w:rFonts w:ascii="Arial" w:hAnsi="Arial" w:cs="Arial"/>
                <w:sz w:val="18"/>
                <w:szCs w:val="18"/>
              </w:rPr>
              <w:t>Starostwo Powiatowe w Sanoku</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POKL.07.01.02-18-017/08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18 061,54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23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20</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Starostwo Powiatowe w Stalowej Woli</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POKL.07.01.02-18-018/08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14 769,20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21</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Powiat Strzyżowski</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POKL.07.01.02-18-019/08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8 483,98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4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Starostwo Powiatowe w Tarnobrzegu</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POKL.07.01.02-18-020/08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5 596,84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3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23</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Pr>
                <w:rFonts w:ascii="Arial" w:hAnsi="Arial" w:cs="Arial"/>
                <w:sz w:val="18"/>
                <w:szCs w:val="18"/>
              </w:rPr>
              <w:t>Gmina Miejska Przemyśl</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POKL.07.01.02-18-021/08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66 047,89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24</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Urząd Miasta Rzeszów</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POKL.07.01.02-18-022/08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45 444,47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C2670E" w:rsidTr="006F73C2">
        <w:trPr>
          <w:gridAfter w:val="2"/>
          <w:wAfter w:w="2674" w:type="dxa"/>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C2670E" w:rsidRDefault="001D34E1" w:rsidP="006F73C2">
            <w:pPr>
              <w:jc w:val="center"/>
              <w:rPr>
                <w:rFonts w:ascii="Arial" w:hAnsi="Arial" w:cs="Arial"/>
                <w:color w:val="000000"/>
                <w:sz w:val="18"/>
                <w:szCs w:val="18"/>
              </w:rPr>
            </w:pPr>
            <w:r w:rsidRPr="00C2670E">
              <w:rPr>
                <w:rFonts w:ascii="Arial" w:hAnsi="Arial" w:cs="Arial"/>
                <w:color w:val="000000"/>
                <w:sz w:val="18"/>
                <w:szCs w:val="18"/>
              </w:rPr>
              <w:t>25</w:t>
            </w:r>
          </w:p>
        </w:tc>
        <w:tc>
          <w:tcPr>
            <w:tcW w:w="2835" w:type="dxa"/>
            <w:tcBorders>
              <w:top w:val="single" w:sz="4" w:space="0" w:color="auto"/>
              <w:left w:val="nil"/>
              <w:bottom w:val="single" w:sz="4" w:space="0" w:color="auto"/>
              <w:right w:val="single" w:sz="4" w:space="0" w:color="auto"/>
            </w:tcBorders>
            <w:shd w:val="clear" w:color="auto" w:fill="auto"/>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Starostwo Powiatowe w Tarnobrzegu</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rPr>
                <w:rFonts w:ascii="Arial" w:hAnsi="Arial" w:cs="Arial"/>
                <w:sz w:val="18"/>
                <w:szCs w:val="18"/>
              </w:rPr>
            </w:pPr>
            <w:r w:rsidRPr="00C2670E">
              <w:rPr>
                <w:rFonts w:ascii="Arial" w:hAnsi="Arial" w:cs="Arial"/>
                <w:sz w:val="18"/>
                <w:szCs w:val="18"/>
              </w:rPr>
              <w:t>POKL.07.01.02-18-023/08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C2670E" w:rsidRDefault="001D34E1" w:rsidP="006F73C2">
            <w:pPr>
              <w:jc w:val="right"/>
              <w:rPr>
                <w:rFonts w:ascii="Arial" w:hAnsi="Arial" w:cs="Arial"/>
                <w:sz w:val="18"/>
                <w:szCs w:val="18"/>
              </w:rPr>
            </w:pPr>
            <w:r w:rsidRPr="00C2670E">
              <w:rPr>
                <w:rFonts w:ascii="Arial" w:hAnsi="Arial" w:cs="Arial"/>
                <w:sz w:val="18"/>
                <w:szCs w:val="18"/>
              </w:rPr>
              <w:t>21 626,58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276"/>
        </w:trPr>
        <w:tc>
          <w:tcPr>
            <w:tcW w:w="581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34E1" w:rsidRPr="00C2670E" w:rsidRDefault="001D34E1" w:rsidP="006F73C2">
            <w:pPr>
              <w:jc w:val="center"/>
              <w:rPr>
                <w:rFonts w:ascii="Arial" w:hAnsi="Arial" w:cs="Arial"/>
                <w:b/>
                <w:color w:val="000000"/>
                <w:sz w:val="18"/>
                <w:szCs w:val="18"/>
              </w:rPr>
            </w:pPr>
            <w:r w:rsidRPr="00C2670E">
              <w:rPr>
                <w:rFonts w:ascii="Arial" w:hAnsi="Arial" w:cs="Arial"/>
                <w:b/>
                <w:bCs/>
                <w:color w:val="000000"/>
                <w:sz w:val="18"/>
                <w:szCs w:val="18"/>
              </w:rPr>
              <w:t>Razem poddziałanie 7.1.2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D34E1" w:rsidRPr="00C2670E" w:rsidRDefault="001D34E1" w:rsidP="006F73C2">
            <w:pPr>
              <w:jc w:val="right"/>
              <w:rPr>
                <w:rFonts w:ascii="Arial" w:hAnsi="Arial" w:cs="Arial"/>
                <w:b/>
                <w:sz w:val="18"/>
                <w:szCs w:val="18"/>
              </w:rPr>
            </w:pPr>
            <w:r w:rsidRPr="00C2670E">
              <w:rPr>
                <w:rFonts w:ascii="Arial" w:hAnsi="Arial" w:cs="Arial"/>
                <w:b/>
                <w:sz w:val="18"/>
                <w:szCs w:val="18"/>
              </w:rPr>
              <w:t>385 204,91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1D34E1" w:rsidRPr="00ED255B" w:rsidRDefault="001D34E1" w:rsidP="006F73C2">
            <w:pPr>
              <w:jc w:val="right"/>
              <w:rPr>
                <w:rFonts w:ascii="Arial" w:hAnsi="Arial" w:cs="Arial"/>
                <w:b/>
                <w:bCs/>
                <w:color w:val="000000"/>
                <w:sz w:val="18"/>
                <w:szCs w:val="18"/>
              </w:rPr>
            </w:pPr>
            <w:r w:rsidRPr="00ED255B">
              <w:rPr>
                <w:rFonts w:ascii="Arial" w:hAnsi="Arial" w:cs="Arial"/>
                <w:b/>
                <w:sz w:val="18"/>
                <w:szCs w:val="18"/>
              </w:rPr>
              <w:t>0,00</w:t>
            </w:r>
          </w:p>
        </w:tc>
        <w:tc>
          <w:tcPr>
            <w:tcW w:w="1299" w:type="dxa"/>
            <w:vAlign w:val="center"/>
          </w:tcPr>
          <w:p w:rsidR="001D34E1" w:rsidRPr="00C2670E" w:rsidRDefault="001D34E1" w:rsidP="006F73C2">
            <w:pPr>
              <w:rPr>
                <w:sz w:val="18"/>
                <w:szCs w:val="18"/>
              </w:rPr>
            </w:pPr>
          </w:p>
        </w:tc>
        <w:tc>
          <w:tcPr>
            <w:tcW w:w="1375" w:type="dxa"/>
            <w:vAlign w:val="center"/>
          </w:tcPr>
          <w:p w:rsidR="001D34E1" w:rsidRDefault="001D34E1" w:rsidP="006F73C2">
            <w:pPr>
              <w:rPr>
                <w:rFonts w:ascii="Arial" w:hAnsi="Arial" w:cs="Arial"/>
                <w:sz w:val="18"/>
                <w:szCs w:val="18"/>
              </w:rPr>
            </w:pPr>
          </w:p>
        </w:tc>
      </w:tr>
    </w:tbl>
    <w:p w:rsidR="001D34E1" w:rsidRPr="00AF0E6E" w:rsidRDefault="001D34E1" w:rsidP="001D34E1">
      <w:pPr>
        <w:pStyle w:val="Akapitzlist"/>
        <w:spacing w:line="360" w:lineRule="auto"/>
        <w:ind w:left="0"/>
        <w:jc w:val="both"/>
        <w:rPr>
          <w:rStyle w:val="Pogrubienie"/>
          <w:rFonts w:ascii="Arial" w:hAnsi="Arial"/>
          <w:b w:val="0"/>
          <w:color w:val="FF0000"/>
          <w:highlight w:val="lightGray"/>
        </w:rPr>
      </w:pPr>
    </w:p>
    <w:p w:rsidR="001D34E1" w:rsidRPr="00B14D51" w:rsidRDefault="001D34E1" w:rsidP="001D34E1">
      <w:pPr>
        <w:pStyle w:val="Akapitzlist"/>
        <w:spacing w:line="360" w:lineRule="auto"/>
        <w:ind w:left="284"/>
        <w:jc w:val="both"/>
        <w:rPr>
          <w:rFonts w:ascii="Arial" w:hAnsi="Arial" w:cs="Arial"/>
          <w:bCs/>
        </w:rPr>
      </w:pPr>
      <w:r w:rsidRPr="00B14D51">
        <w:rPr>
          <w:rStyle w:val="Pogrubienie"/>
          <w:rFonts w:ascii="Arial" w:hAnsi="Arial"/>
          <w:b w:val="0"/>
        </w:rPr>
        <w:t xml:space="preserve">W ramach realizacji PO KL Wojewódzki Urząd Pracy w Rzeszowie pełniący rolę Instytucji Pośredniczącej, oprócz wypłaty beneficjentom środków współfinansowania krajowego opisanych wyżej w formie dotacji celowej wystawia w portalu komunikacyjnym BGK (w formie elektronicznej) zlecenia płatności środków europejskich. Środki te są przekazywane bezpośrednio z rachunku Ministra Finansów w BGK do beneficjentów z pominięciem przepływu przez budżet Województwa, </w:t>
      </w:r>
      <w:r w:rsidRPr="00B14D51">
        <w:rPr>
          <w:rStyle w:val="Pogrubienie"/>
          <w:rFonts w:ascii="Arial" w:hAnsi="Arial"/>
          <w:b w:val="0"/>
        </w:rPr>
        <w:br/>
        <w:t>w związku z czym nie są objęte planem dochodów i wydatków budżetu Województwa.</w:t>
      </w:r>
    </w:p>
    <w:p w:rsidR="001D34E1" w:rsidRPr="00B14D51" w:rsidRDefault="001D34E1" w:rsidP="00316C0B">
      <w:pPr>
        <w:numPr>
          <w:ilvl w:val="0"/>
          <w:numId w:val="288"/>
        </w:numPr>
        <w:tabs>
          <w:tab w:val="left" w:pos="284"/>
        </w:tabs>
        <w:spacing w:line="360" w:lineRule="auto"/>
        <w:ind w:left="284" w:hanging="284"/>
        <w:jc w:val="both"/>
        <w:rPr>
          <w:rFonts w:ascii="Arial" w:hAnsi="Arial" w:cs="Arial"/>
        </w:rPr>
      </w:pPr>
      <w:r w:rsidRPr="00B14D51">
        <w:rPr>
          <w:rFonts w:ascii="Arial" w:hAnsi="Arial" w:cs="Arial"/>
        </w:rPr>
        <w:t>zwroty do Ministerstwa Rozwoju Regionalnego niewykorzystanej przez beneficjentów części dotacji na realizację projektów w kwocie 4.822,- zł, wraz z odsetkami w kwocie 223,-zł, w ramach Programu Operacyjnego Kapitał Ludzki.</w:t>
      </w:r>
    </w:p>
    <w:p w:rsidR="001D34E1" w:rsidRPr="00B14D51" w:rsidRDefault="001D34E1" w:rsidP="001D34E1">
      <w:pPr>
        <w:spacing w:line="360" w:lineRule="auto"/>
        <w:jc w:val="both"/>
        <w:rPr>
          <w:rFonts w:ascii="Arial" w:hAnsi="Arial" w:cs="Arial"/>
        </w:rPr>
      </w:pPr>
      <w:r w:rsidRPr="00B14D51">
        <w:rPr>
          <w:rFonts w:ascii="Arial" w:hAnsi="Arial" w:cs="Arial"/>
        </w:rPr>
        <w:t>Niewykonanie wydatków wynika m.in. z rozlicze</w:t>
      </w:r>
      <w:r>
        <w:rPr>
          <w:rFonts w:ascii="Arial" w:hAnsi="Arial" w:cs="Arial"/>
        </w:rPr>
        <w:t>nia</w:t>
      </w:r>
      <w:r w:rsidRPr="00B14D51">
        <w:rPr>
          <w:rFonts w:ascii="Arial" w:hAnsi="Arial" w:cs="Arial"/>
        </w:rPr>
        <w:t xml:space="preserve"> środków z końcem roku i zwrotem przez beneficjentów niewykorzystanej dotacji.</w:t>
      </w:r>
    </w:p>
    <w:p w:rsidR="001D34E1" w:rsidRPr="00B14D51" w:rsidRDefault="001D34E1" w:rsidP="001D34E1">
      <w:pPr>
        <w:spacing w:line="360" w:lineRule="auto"/>
        <w:jc w:val="both"/>
        <w:rPr>
          <w:rFonts w:ascii="Arial" w:hAnsi="Arial" w:cs="Arial"/>
          <w:b/>
          <w:i/>
        </w:rPr>
      </w:pPr>
      <w:r w:rsidRPr="00B14D51">
        <w:rPr>
          <w:rFonts w:ascii="Arial" w:hAnsi="Arial" w:cs="Arial"/>
          <w:b/>
          <w:i/>
        </w:rPr>
        <w:t>Rozdział 85219 – Ośrodki pomocy społecznej</w:t>
      </w:r>
    </w:p>
    <w:p w:rsidR="001D34E1" w:rsidRPr="00B14D51" w:rsidRDefault="001D34E1" w:rsidP="001D34E1">
      <w:pPr>
        <w:spacing w:line="360" w:lineRule="auto"/>
        <w:jc w:val="both"/>
        <w:rPr>
          <w:rFonts w:ascii="Arial" w:hAnsi="Arial" w:cs="Arial"/>
        </w:rPr>
      </w:pPr>
      <w:r w:rsidRPr="00B14D51">
        <w:rPr>
          <w:rFonts w:ascii="Arial" w:hAnsi="Arial" w:cs="Arial"/>
        </w:rPr>
        <w:t>Zaplanowane wydatki bieżące w kwocie 1.405.110,- zł (w tym: dotacje dla jednostek sektora finansów publicznych - 1.</w:t>
      </w:r>
      <w:r w:rsidR="00D7464F">
        <w:rPr>
          <w:rFonts w:ascii="Arial" w:hAnsi="Arial" w:cs="Arial"/>
        </w:rPr>
        <w:t>402</w:t>
      </w:r>
      <w:r w:rsidRPr="00B14D51">
        <w:rPr>
          <w:rFonts w:ascii="Arial" w:hAnsi="Arial" w:cs="Arial"/>
        </w:rPr>
        <w:t>.</w:t>
      </w:r>
      <w:r w:rsidR="00D7464F">
        <w:rPr>
          <w:rFonts w:ascii="Arial" w:hAnsi="Arial" w:cs="Arial"/>
        </w:rPr>
        <w:t>630</w:t>
      </w:r>
      <w:r w:rsidRPr="00B14D51">
        <w:rPr>
          <w:rFonts w:ascii="Arial" w:hAnsi="Arial" w:cs="Arial"/>
        </w:rPr>
        <w:t>,- zł) zostały wykonane w kwocie 1.300.691,- zł, tj. 92,57% planu i obejmowały:</w:t>
      </w:r>
    </w:p>
    <w:p w:rsidR="001D34E1" w:rsidRPr="00AC139B" w:rsidRDefault="001D34E1" w:rsidP="00316C0B">
      <w:pPr>
        <w:numPr>
          <w:ilvl w:val="0"/>
          <w:numId w:val="289"/>
        </w:numPr>
        <w:spacing w:line="360" w:lineRule="auto"/>
        <w:ind w:left="284" w:hanging="284"/>
        <w:jc w:val="both"/>
        <w:rPr>
          <w:rFonts w:ascii="Arial" w:hAnsi="Arial" w:cs="Arial"/>
        </w:rPr>
      </w:pPr>
      <w:r w:rsidRPr="00AC139B">
        <w:rPr>
          <w:rFonts w:ascii="Arial" w:hAnsi="Arial" w:cs="Arial"/>
        </w:rPr>
        <w:t xml:space="preserve">dotację celową na pomoc finansową dla Gminy Harasiuki na realizację zadań </w:t>
      </w:r>
      <w:r w:rsidRPr="00AC139B">
        <w:rPr>
          <w:rFonts w:ascii="Arial" w:hAnsi="Arial" w:cs="Arial"/>
        </w:rPr>
        <w:br/>
        <w:t>z zakresu pomocy społecznej obejmujących refundację wydatków bieżących na funkcjonowanie Ośrodka Pomocy Społecznej w kwocie 30.129,- zł,</w:t>
      </w:r>
    </w:p>
    <w:p w:rsidR="001D34E1" w:rsidRPr="001216D0" w:rsidRDefault="001D34E1" w:rsidP="00316C0B">
      <w:pPr>
        <w:numPr>
          <w:ilvl w:val="0"/>
          <w:numId w:val="289"/>
        </w:numPr>
        <w:spacing w:line="360" w:lineRule="auto"/>
        <w:ind w:left="284" w:hanging="284"/>
        <w:jc w:val="both"/>
        <w:rPr>
          <w:rFonts w:ascii="Arial" w:hAnsi="Arial" w:cs="Arial"/>
        </w:rPr>
      </w:pPr>
      <w:r w:rsidRPr="001216D0">
        <w:rPr>
          <w:rFonts w:ascii="Arial" w:hAnsi="Arial" w:cs="Arial"/>
        </w:rPr>
        <w:t xml:space="preserve">dotacje celowe dla beneficjentów na realizację projektów w ramach Priorytetu VII </w:t>
      </w:r>
      <w:r w:rsidRPr="001216D0">
        <w:rPr>
          <w:rFonts w:ascii="Arial" w:hAnsi="Arial" w:cs="Arial"/>
          <w:i/>
        </w:rPr>
        <w:t>Promocja integracji społecznej</w:t>
      </w:r>
      <w:r w:rsidRPr="001216D0">
        <w:rPr>
          <w:rFonts w:ascii="Arial" w:hAnsi="Arial" w:cs="Arial"/>
        </w:rPr>
        <w:t xml:space="preserve">, działania 7.1, poddziałania 7.1.1 Programu Operacyjnego Kapitał Ludzki. W 2012 roku trwał proces kontraktowania środków w ramach ogłoszonego naboru w 2011 r. Finansowane było 135 projektów, na realizację których umowy zostały zawarte w latach 2008-2011 oraz 3 umowy o dofinansowanie projektów zawarte w roku 2012. Kwoty zakontraktowane w 2012 roku </w:t>
      </w:r>
      <w:r w:rsidRPr="001216D0">
        <w:rPr>
          <w:rFonts w:ascii="Arial" w:hAnsi="Arial" w:cs="Arial"/>
        </w:rPr>
        <w:lastRenderedPageBreak/>
        <w:t xml:space="preserve">(dofinansowanie) wynoszą 27.040.261,42 zł. W 2012 roku rozliczono 515 wniosków o płatność na kwotę 26.292.049,58 zł. Na koniec 2012 roku wydatkowano środki dotacji celowej w kwocie 1.268.084 zł. </w:t>
      </w:r>
      <w:r w:rsidRPr="001216D0">
        <w:rPr>
          <w:rFonts w:ascii="Arial" w:eastAsia="Calibri" w:hAnsi="Arial" w:cs="Arial"/>
        </w:rPr>
        <w:t>Oprócz tej kwoty beneficjenci otrzymali również środki UE bezpośrednio z rachunku Ministra Finansów z pominięciem budżetu Województwa.</w:t>
      </w:r>
    </w:p>
    <w:p w:rsidR="001D34E1" w:rsidRPr="001216D0" w:rsidRDefault="001D34E1" w:rsidP="001D34E1">
      <w:pPr>
        <w:ind w:left="284" w:firstLine="425"/>
        <w:jc w:val="center"/>
        <w:rPr>
          <w:rFonts w:ascii="Arial" w:hAnsi="Arial" w:cs="Arial"/>
          <w:color w:val="FF0000"/>
        </w:rPr>
      </w:pPr>
    </w:p>
    <w:p w:rsidR="001D34E1" w:rsidRPr="001216D0" w:rsidRDefault="001D34E1" w:rsidP="001D34E1">
      <w:pPr>
        <w:ind w:left="284" w:firstLine="425"/>
        <w:jc w:val="center"/>
        <w:rPr>
          <w:rFonts w:ascii="Arial" w:hAnsi="Arial" w:cs="Arial"/>
        </w:rPr>
      </w:pPr>
      <w:r w:rsidRPr="001216D0">
        <w:rPr>
          <w:rFonts w:ascii="Arial" w:hAnsi="Arial" w:cs="Arial"/>
        </w:rPr>
        <w:t>Zestawienie przekazanych beneficjentom poddziałania 7.1.1</w:t>
      </w:r>
    </w:p>
    <w:p w:rsidR="001D34E1" w:rsidRPr="001216D0" w:rsidRDefault="001D34E1" w:rsidP="001D34E1">
      <w:pPr>
        <w:pStyle w:val="Tekstpodstawowy"/>
        <w:spacing w:after="0"/>
        <w:jc w:val="center"/>
        <w:rPr>
          <w:rFonts w:ascii="Arial" w:hAnsi="Arial" w:cs="Arial"/>
        </w:rPr>
      </w:pPr>
      <w:r w:rsidRPr="001216D0">
        <w:rPr>
          <w:rFonts w:ascii="Arial" w:hAnsi="Arial" w:cs="Arial"/>
        </w:rPr>
        <w:t>tra</w:t>
      </w:r>
      <w:r>
        <w:rPr>
          <w:rFonts w:ascii="Arial" w:hAnsi="Arial" w:cs="Arial"/>
        </w:rPr>
        <w:t>nsz dotacji celowej w</w:t>
      </w:r>
      <w:r w:rsidRPr="001216D0">
        <w:rPr>
          <w:rFonts w:ascii="Arial" w:hAnsi="Arial" w:cs="Arial"/>
        </w:rPr>
        <w:t xml:space="preserve"> 2012 roku</w:t>
      </w:r>
    </w:p>
    <w:p w:rsidR="001D34E1" w:rsidRPr="00AF0E6E" w:rsidRDefault="001D34E1" w:rsidP="001D34E1">
      <w:pPr>
        <w:pStyle w:val="Tekstpodstawowy"/>
        <w:spacing w:after="0"/>
        <w:rPr>
          <w:rFonts w:ascii="Arial" w:hAnsi="Arial" w:cs="Arial"/>
          <w:color w:val="FF0000"/>
          <w:highlight w:val="lightGray"/>
        </w:rPr>
      </w:pPr>
    </w:p>
    <w:tbl>
      <w:tblPr>
        <w:tblW w:w="8585" w:type="dxa"/>
        <w:tblInd w:w="496" w:type="dxa"/>
        <w:tblCellMar>
          <w:left w:w="70" w:type="dxa"/>
          <w:right w:w="70" w:type="dxa"/>
        </w:tblCellMar>
        <w:tblLook w:val="04A0"/>
      </w:tblPr>
      <w:tblGrid>
        <w:gridCol w:w="601"/>
        <w:gridCol w:w="2816"/>
        <w:gridCol w:w="2394"/>
        <w:gridCol w:w="1418"/>
        <w:gridCol w:w="1356"/>
      </w:tblGrid>
      <w:tr w:rsidR="001D34E1" w:rsidRPr="001216D0" w:rsidTr="006F73C2">
        <w:trPr>
          <w:trHeight w:val="255"/>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1216D0" w:rsidRDefault="001D34E1" w:rsidP="006F73C2">
            <w:pPr>
              <w:jc w:val="center"/>
              <w:rPr>
                <w:rFonts w:ascii="Arial" w:hAnsi="Arial" w:cs="Arial"/>
                <w:b/>
                <w:color w:val="000000"/>
                <w:sz w:val="18"/>
                <w:szCs w:val="18"/>
              </w:rPr>
            </w:pPr>
            <w:r w:rsidRPr="001216D0">
              <w:rPr>
                <w:rFonts w:ascii="Arial" w:hAnsi="Arial" w:cs="Arial"/>
                <w:b/>
                <w:color w:val="000000"/>
                <w:sz w:val="18"/>
                <w:szCs w:val="18"/>
              </w:rPr>
              <w:t>L.p.</w:t>
            </w:r>
          </w:p>
        </w:tc>
        <w:tc>
          <w:tcPr>
            <w:tcW w:w="2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1216D0" w:rsidRDefault="001D34E1" w:rsidP="006F73C2">
            <w:pPr>
              <w:jc w:val="center"/>
              <w:rPr>
                <w:rFonts w:ascii="Arial" w:hAnsi="Arial" w:cs="Arial"/>
                <w:b/>
                <w:color w:val="000000"/>
                <w:sz w:val="18"/>
                <w:szCs w:val="18"/>
              </w:rPr>
            </w:pPr>
            <w:r w:rsidRPr="001216D0">
              <w:rPr>
                <w:rFonts w:ascii="Arial" w:hAnsi="Arial" w:cs="Arial"/>
                <w:b/>
                <w:color w:val="000000"/>
                <w:sz w:val="18"/>
                <w:szCs w:val="18"/>
              </w:rPr>
              <w:t>Podmiot</w:t>
            </w:r>
          </w:p>
        </w:tc>
        <w:tc>
          <w:tcPr>
            <w:tcW w:w="2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1216D0" w:rsidRDefault="001D34E1" w:rsidP="006F73C2">
            <w:pPr>
              <w:jc w:val="center"/>
              <w:rPr>
                <w:rFonts w:ascii="Arial" w:hAnsi="Arial" w:cs="Arial"/>
                <w:b/>
                <w:color w:val="000000"/>
                <w:sz w:val="18"/>
                <w:szCs w:val="18"/>
              </w:rPr>
            </w:pPr>
            <w:r w:rsidRPr="001216D0">
              <w:rPr>
                <w:rFonts w:ascii="Arial" w:hAnsi="Arial" w:cs="Arial"/>
                <w:b/>
                <w:color w:val="000000"/>
                <w:sz w:val="18"/>
                <w:szCs w:val="18"/>
              </w:rPr>
              <w:t>Nazwa zadania / projektu</w:t>
            </w:r>
          </w:p>
        </w:tc>
        <w:tc>
          <w:tcPr>
            <w:tcW w:w="2774" w:type="dxa"/>
            <w:gridSpan w:val="2"/>
            <w:tcBorders>
              <w:top w:val="single" w:sz="4" w:space="0" w:color="auto"/>
              <w:left w:val="nil"/>
              <w:bottom w:val="single" w:sz="4" w:space="0" w:color="auto"/>
              <w:right w:val="single" w:sz="4" w:space="0" w:color="auto"/>
            </w:tcBorders>
            <w:shd w:val="clear" w:color="auto" w:fill="auto"/>
            <w:vAlign w:val="center"/>
            <w:hideMark/>
          </w:tcPr>
          <w:p w:rsidR="001D34E1" w:rsidRPr="001216D0" w:rsidRDefault="001D34E1" w:rsidP="006F73C2">
            <w:pPr>
              <w:jc w:val="center"/>
              <w:rPr>
                <w:rFonts w:ascii="Arial" w:hAnsi="Arial" w:cs="Arial"/>
                <w:b/>
                <w:color w:val="000000"/>
                <w:sz w:val="18"/>
                <w:szCs w:val="18"/>
              </w:rPr>
            </w:pPr>
            <w:r w:rsidRPr="001216D0">
              <w:rPr>
                <w:rFonts w:ascii="Arial" w:hAnsi="Arial" w:cs="Arial"/>
                <w:b/>
                <w:color w:val="000000"/>
                <w:sz w:val="18"/>
                <w:szCs w:val="18"/>
              </w:rPr>
              <w:t>Kwota dotacji w zł</w:t>
            </w:r>
          </w:p>
        </w:tc>
      </w:tr>
      <w:tr w:rsidR="001D34E1" w:rsidRPr="001216D0" w:rsidTr="006F73C2">
        <w:trPr>
          <w:trHeight w:val="1020"/>
        </w:trPr>
        <w:tc>
          <w:tcPr>
            <w:tcW w:w="601" w:type="dxa"/>
            <w:vMerge/>
            <w:tcBorders>
              <w:top w:val="single" w:sz="4" w:space="0" w:color="auto"/>
              <w:left w:val="single" w:sz="4" w:space="0" w:color="auto"/>
              <w:bottom w:val="single" w:sz="4" w:space="0" w:color="auto"/>
              <w:right w:val="single" w:sz="4" w:space="0" w:color="auto"/>
            </w:tcBorders>
            <w:vAlign w:val="center"/>
            <w:hideMark/>
          </w:tcPr>
          <w:p w:rsidR="001D34E1" w:rsidRPr="001216D0" w:rsidRDefault="001D34E1" w:rsidP="006F73C2">
            <w:pPr>
              <w:jc w:val="center"/>
              <w:rPr>
                <w:rFonts w:ascii="Arial" w:hAnsi="Arial" w:cs="Arial"/>
                <w:b/>
                <w:color w:val="000000"/>
                <w:sz w:val="18"/>
                <w:szCs w:val="18"/>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1D34E1" w:rsidRPr="001216D0" w:rsidRDefault="001D34E1" w:rsidP="006F73C2">
            <w:pPr>
              <w:rPr>
                <w:rFonts w:ascii="Arial" w:hAnsi="Arial" w:cs="Arial"/>
                <w:b/>
                <w:color w:val="000000"/>
                <w:sz w:val="18"/>
                <w:szCs w:val="18"/>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1D34E1" w:rsidRPr="001216D0" w:rsidRDefault="001D34E1" w:rsidP="006F73C2">
            <w:pPr>
              <w:jc w:val="center"/>
              <w:rPr>
                <w:rFonts w:ascii="Arial" w:hAnsi="Arial" w:cs="Arial"/>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34E1" w:rsidRPr="001216D0" w:rsidRDefault="001D34E1" w:rsidP="006F73C2">
            <w:pPr>
              <w:jc w:val="center"/>
              <w:rPr>
                <w:rFonts w:ascii="Arial" w:hAnsi="Arial" w:cs="Arial"/>
                <w:b/>
                <w:color w:val="000000"/>
                <w:sz w:val="18"/>
                <w:szCs w:val="18"/>
              </w:rPr>
            </w:pPr>
            <w:r w:rsidRPr="001216D0">
              <w:rPr>
                <w:rFonts w:ascii="Arial" w:hAnsi="Arial" w:cs="Arial"/>
                <w:b/>
                <w:color w:val="000000"/>
                <w:sz w:val="18"/>
                <w:szCs w:val="18"/>
              </w:rPr>
              <w:t>dla jednostek</w:t>
            </w:r>
            <w:r w:rsidRPr="001216D0">
              <w:rPr>
                <w:rFonts w:ascii="Arial" w:hAnsi="Arial" w:cs="Arial"/>
                <w:b/>
                <w:color w:val="000000"/>
                <w:sz w:val="18"/>
                <w:szCs w:val="18"/>
              </w:rPr>
              <w:br/>
              <w:t>sektora</w:t>
            </w:r>
            <w:r w:rsidRPr="001216D0">
              <w:rPr>
                <w:rFonts w:ascii="Arial" w:hAnsi="Arial" w:cs="Arial"/>
                <w:b/>
                <w:color w:val="000000"/>
                <w:sz w:val="18"/>
                <w:szCs w:val="18"/>
              </w:rPr>
              <w:br/>
              <w:t>finansów</w:t>
            </w:r>
            <w:r w:rsidRPr="001216D0">
              <w:rPr>
                <w:rFonts w:ascii="Arial" w:hAnsi="Arial" w:cs="Arial"/>
                <w:b/>
                <w:color w:val="000000"/>
                <w:sz w:val="18"/>
                <w:szCs w:val="18"/>
              </w:rPr>
              <w:br/>
              <w:t>publicznych</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D34E1" w:rsidRPr="001216D0" w:rsidRDefault="001D34E1" w:rsidP="006F73C2">
            <w:pPr>
              <w:jc w:val="center"/>
              <w:rPr>
                <w:rFonts w:ascii="Arial" w:hAnsi="Arial" w:cs="Arial"/>
                <w:b/>
                <w:color w:val="000000"/>
                <w:sz w:val="18"/>
                <w:szCs w:val="18"/>
              </w:rPr>
            </w:pPr>
            <w:r w:rsidRPr="001216D0">
              <w:rPr>
                <w:rFonts w:ascii="Arial" w:hAnsi="Arial" w:cs="Arial"/>
                <w:b/>
                <w:color w:val="000000"/>
                <w:sz w:val="18"/>
                <w:szCs w:val="18"/>
              </w:rPr>
              <w:t>dla jednostek</w:t>
            </w:r>
            <w:r w:rsidRPr="001216D0">
              <w:rPr>
                <w:rFonts w:ascii="Arial" w:hAnsi="Arial" w:cs="Arial"/>
                <w:b/>
                <w:color w:val="000000"/>
                <w:sz w:val="18"/>
                <w:szCs w:val="18"/>
              </w:rPr>
              <w:br/>
              <w:t>spoza sektora</w:t>
            </w:r>
            <w:r w:rsidRPr="001216D0">
              <w:rPr>
                <w:rFonts w:ascii="Arial" w:hAnsi="Arial" w:cs="Arial"/>
                <w:b/>
                <w:color w:val="000000"/>
                <w:sz w:val="18"/>
                <w:szCs w:val="18"/>
              </w:rPr>
              <w:br/>
              <w:t>finansów</w:t>
            </w:r>
            <w:r w:rsidRPr="001216D0">
              <w:rPr>
                <w:rFonts w:ascii="Arial" w:hAnsi="Arial" w:cs="Arial"/>
                <w:b/>
                <w:color w:val="000000"/>
                <w:sz w:val="18"/>
                <w:szCs w:val="18"/>
              </w:rPr>
              <w:br/>
              <w:t>publicznych</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216D0" w:rsidRDefault="001D34E1" w:rsidP="006F73C2">
            <w:pPr>
              <w:jc w:val="center"/>
              <w:rPr>
                <w:rFonts w:ascii="Arial" w:hAnsi="Arial" w:cs="Arial"/>
                <w:color w:val="000000"/>
                <w:sz w:val="18"/>
                <w:szCs w:val="18"/>
              </w:rPr>
            </w:pPr>
            <w:r w:rsidRPr="001216D0">
              <w:rPr>
                <w:rFonts w:ascii="Arial" w:hAnsi="Arial" w:cs="Arial"/>
                <w:color w:val="000000"/>
                <w:sz w:val="18"/>
                <w:szCs w:val="18"/>
              </w:rPr>
              <w:t>1</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1216D0" w:rsidRDefault="001D34E1" w:rsidP="006F73C2">
            <w:pPr>
              <w:rPr>
                <w:rFonts w:ascii="Arial" w:hAnsi="Arial" w:cs="Arial"/>
                <w:sz w:val="18"/>
                <w:szCs w:val="18"/>
              </w:rPr>
            </w:pPr>
            <w:r w:rsidRPr="001216D0">
              <w:rPr>
                <w:rFonts w:ascii="Arial" w:hAnsi="Arial" w:cs="Arial"/>
                <w:sz w:val="18"/>
                <w:szCs w:val="18"/>
              </w:rPr>
              <w:t>Gmina i Miasto w Nisku</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1216D0" w:rsidRDefault="001D34E1" w:rsidP="006F73C2">
            <w:pPr>
              <w:rPr>
                <w:rFonts w:ascii="Arial" w:hAnsi="Arial" w:cs="Arial"/>
                <w:sz w:val="18"/>
                <w:szCs w:val="18"/>
              </w:rPr>
            </w:pPr>
            <w:r w:rsidRPr="001216D0">
              <w:rPr>
                <w:rFonts w:ascii="Arial" w:hAnsi="Arial" w:cs="Arial"/>
                <w:sz w:val="18"/>
                <w:szCs w:val="18"/>
              </w:rPr>
              <w:t>POKL.07.01.01-18-001/08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216D0" w:rsidRDefault="001D34E1" w:rsidP="006F73C2">
            <w:pPr>
              <w:jc w:val="right"/>
              <w:rPr>
                <w:rFonts w:ascii="Arial" w:hAnsi="Arial" w:cs="Arial"/>
                <w:sz w:val="18"/>
                <w:szCs w:val="18"/>
              </w:rPr>
            </w:pPr>
            <w:r w:rsidRPr="001216D0">
              <w:rPr>
                <w:rFonts w:ascii="Arial" w:hAnsi="Arial" w:cs="Arial"/>
                <w:sz w:val="18"/>
                <w:szCs w:val="18"/>
              </w:rPr>
              <w:t>10 071,00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1216D0">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2</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Rokietnica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POKL.07.01.01-18-001/11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4 735,27</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3</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Miasto Jasło</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POKL.07.01.01-18-002/08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25 942,90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4</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Chłopice</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POKL.07.01.01-18-002/11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3 145,98</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5</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Gmina Jeżowe</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POKL.07.01.01-18-003/08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9 465,64</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6</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w Olszanicy</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POKL.07.01.01-18-004/08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4 717,36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7</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Dubiecko</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POKL.07.01.01-18-004/10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11 238,32</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8</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Gmina Miasto Leżajsk</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POKL.07.01.01-18-005/08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19 305,04</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9</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Stubno</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POKL.07.01.01-18-005/10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7 536,36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9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Wielkie Oczy</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POKL.07.01.01-18-006/08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4 239,77</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 xml:space="preserve">Gmina </w:t>
            </w:r>
            <w:r w:rsidRPr="00B6728F">
              <w:rPr>
                <w:rFonts w:ascii="Arial" w:hAnsi="Arial" w:cs="Arial"/>
                <w:sz w:val="18"/>
                <w:szCs w:val="18"/>
              </w:rPr>
              <w:t xml:space="preserve"> Żołynia</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POKL.07.01.01-18-007/08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5 895,61</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12</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Urząd Gminy Padew Narodowa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POKL.07.01.01-18-008/08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4 725,00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13</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 xml:space="preserve">Gmina Sieniawa </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POKL.07.01.01-18-009/08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8 148,14</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Ostrów</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POKL.07.01.01-18-009/09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5 475,94</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15</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Miejski w Mielcu</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POKL.07.01.01-18-010/08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19 254,73</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16</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Tarnowiec</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POKL.07.01.01-18-010/09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4 527,81</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Gmina</w:t>
            </w:r>
            <w:r w:rsidRPr="00B6728F">
              <w:rPr>
                <w:rFonts w:ascii="Arial" w:hAnsi="Arial" w:cs="Arial"/>
                <w:sz w:val="18"/>
                <w:szCs w:val="18"/>
              </w:rPr>
              <w:t xml:space="preserve"> Rudnik n/Sanem</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POKL.07.01.01-18-011/08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11 975,32</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18</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Orły</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POKL.07.01.01-18-011/09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8 323,59</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71"/>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19</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Jarosław</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POKL.07.01.01-18-012/08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12 267,58</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33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20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Kuryłówka</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POKL.07.01.01-18-012/09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6 230,68</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21</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Urząd Gminy Tryńcza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POKL.07.01.01-18-013/08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7 215,66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22</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w Grodzisku Dolnym</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POKL.07.01.01-18-014/08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8 208,95</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34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23</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 xml:space="preserve">Urząd Gminy Wadowice Górne </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POKL.07.01.01-18-015/08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6 660,48</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33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24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Jedlicze</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POKL.07.01.01-18-016/08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7 164,65</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25</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w Borowej</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POKL.07.01.01-18-017/08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4 140,00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26</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Miejski w Ropczycach</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POKL.07.01.01-18-017/09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13 209,12</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27</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Miasta w Przeworsku</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POKL.07.01.01-18-018/08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14 650,46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9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28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Krzeszów</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POKL.07.01.01-18-019/08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4 410,00</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29</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Wielopole Skrzyńskie</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POKL.07.01.01-18-020/09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5 773,16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30</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 xml:space="preserve">Gmina Bojanów </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POKL.07.01.01-18-021/08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4 477,37</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31</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Komańcza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POKL.07.01.01-18-021/09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5 145,78</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35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32</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Miasta i Gminy w Narolu</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POKL.07.01.01-18-022/08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5 461,55</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33</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Bukowsko</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POKL.07.01.01-18-022/09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6 010,65</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9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34</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Miasta Jarosławia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POKL.07.01.01-18-023/08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23 209,54</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lastRenderedPageBreak/>
              <w:t>35</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Dynów</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POKL.07.01.01-18-023/09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4 321,75</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36</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w Lutowiskach</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POKL.07.01.01-18-024/08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7 837,12</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37</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Łańcut</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POKL.07.01.01-18-024/09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8 280,39</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38</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Gmina w Radomyślu Wielkim</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POKL.07.01.01-18-025/08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12 169,47</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39</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Żyraków</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POKL.07.01.01-18-025/09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7 038,56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40</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Miejska Lubaczów</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POKL.07.01.01-18-026/08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7 170,17</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41</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Miejska Dynów</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POKL.07.01.01-18-026/09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6 383,82</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42</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Jodłowa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POKL.07.01.01-18-027/08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3 657,10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9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43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Leżajsk</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POKL.07.01.01-18-027/09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10 546,30</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72"/>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44</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Urząd Gminy w Pysznicy</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POKL.07.01.01-18-028/08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6 654,59</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7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45</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w Besku</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POKL.07.01.01-18-029/08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7 958,78</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46</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Dydnia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POKL.07.01.01-18-029/09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5 469,75</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9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47</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Horyniec-Zdrój</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POKL.07.01.01-18-030/08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4 852,06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48</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Jasienica Rosielna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POKL.07.01.01-18-030/09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8 575,35</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6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49</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 xml:space="preserve">Urząd Miasta i Gminy w Cieszanowie </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POKL.07.01.01-18-031/08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4 223,53</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9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50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Roźwienica</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POKL.07.01.01-18-031/09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9 582,84</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51</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Urząd Gminy Trzebownisko</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POKL.07.01.01-18-032/08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13 264,45</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52</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Osiek Jasielski</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POKL.07.01.01-18-032/09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3 599,99</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8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53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w Sędziszowie Młp.</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POKL.07.01.01-18-033/08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11 736,77</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54</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Miasta i Gminy Nowa Dęba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POKL.07.01.01-18-034/08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7 255,52</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55</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Boguchwała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POKL.07.01.01-18-034/09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10 983,83</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38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56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w Haczowie</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POKL.07.01.01-18-035/08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5 649,96</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57</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w Chmielniku</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POKL.07.01.01-18-035/09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3 310,06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37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58</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Zaklików</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POKL.07.01.01-18-036/08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5 071,80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59</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Brzyska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POKL.07.01.01-18-036/09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6 238,07</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32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60</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Miejski w Ustrzykach Dolnych</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POKL.07.01.01-18-037/08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15 049,53</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61</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Dukla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POKL.07.01.01-18-037/09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7 200,00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36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62</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Miasta i Gminy w Zagórzu</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POKL.07.01.01-18-038/08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14 002,56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379"/>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63</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Kolbuszowa</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POKL.07.01.01-18-038/09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13 364,38</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64</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w Majdanie Królewskim</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POKL.07.01.01-18-039/08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8 940,36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65</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Białobrzegi</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POKL.07.01.01-18-039/09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11 811,65</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66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Iwonicz Zdrój</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POKL.07.01.01-18-040/08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3 825,45</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67</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Miasta i Gminy w Nowej Sarzynie</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POKL.07.01.01-18-040/09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29 892,66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68</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Kamień - GOPS w Kamieniu</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POKL.07.01.01-18-041/08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14 000,31</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69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Grębów</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POKL.07.01.01-18-041/09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1 597,06</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70</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Miasta w Dębicy - MOPS w Dębicy</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POKL.07.01.01-18-042/08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24 818,53</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71</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Lubenia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POKL.07.01.01-18-042/09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5 369,13</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72</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Miasta i Gminy w Lesku</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POKL.07.01.01-18-043/08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8 952,69</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372"/>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73</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Iwierzyce</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POKL.07.01.01-18-044/08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6 076,41</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74</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Kołaczyce</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POKL.07.01.01-18-044/09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7 816,34</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83"/>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75</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Czermin - GOPS w Czerminie</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POKL.07.01.01-18-045/08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5 082,57</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76</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w Raniżowie</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POKL.07.01.01-18-045/09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7 552,54</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77</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Urząd Miejski w Strzyżowie</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POKL.07.01.01-18-046/08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13 644,17</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78</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Medyka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POKL.07.01.07-18-046/09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5 797,10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79</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Sokołów Młp.</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POKL.07.01.01-18-047/09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10 994,17</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80</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Lubaczów</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POKL.07.01.01-18-048/08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7 969,30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lastRenderedPageBreak/>
              <w:t>81</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Czarna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POKL.07.01.01-18-048/09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5 836,31</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82</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Urząd Gminy w Dębicy</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POKL.07.01.01-18-049/08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15 588,27</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83</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Mielec</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POKL.07.01.01-18-050/08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8 409,34</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84</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Domaradz</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POKL.07.01.01-18-050/09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6 212,28</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7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85</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Przecław</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POKL.07.01.01-18-051/08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10 344,22</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78"/>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86</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Niwiska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POKL.07.01.01-18-051/09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7 199,92</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87</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Oleszyce</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POKL.07.01.01-18-052/08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4 632,31</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88</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Jasło</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POKL.07.01.01-18-052/09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13 384,98</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89</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w Starym Dzikowie</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POKL.07.01.01-18-053/08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4 477,54</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90</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w Wiązownicy</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POKL.07.01.01-18-053/09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14 155,06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91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 xml:space="preserve">Urząd Gminy Harasiuki </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POKL.07.01.01-18-054/08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3 519,28</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92</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Solina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POKL.07.01.01-18-054/09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5 928,89</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48"/>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93</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Gmina Rymanów</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POKL.07.01.01-18-055/08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9 785,91</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94</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Hyżne</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POKL.07.01.01-18-055/09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3 489,12</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95</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Miasta w Sanoku</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POKL.07.01.01-18-056/08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32 400,00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96</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Pawłosiów</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POKL.07.01.01-18-056/09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5 983,01</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97</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w Przeworsku</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POKL.07.01.01-18-057/08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14 961,88</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98</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Fredropol</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POKL.07.01.01-18-057/09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3 900,84</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99</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Urząd Gminy w Zarszynie</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POKL.07.01.01-18-058/08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14 231,95</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22"/>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100</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Żurawica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POKL.07.01.01-18-058/09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8 403,07</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101</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Gmina Krościenko Wyżne</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POKL.07.01.01-18-059/08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7 255,39</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102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Korczyna</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POKL.07.01.01-18-059/09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8 720,56</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103</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Czudec</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POKL.07.01.01-18-060/08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9 305,61</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104</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Kańczuga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POKL.07.01.01-18-060/09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4 547,78</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105</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Sanok</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POKL.07.01.01-18-061/09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10 852,69</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106</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Frysztak</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POKL.07.01.01-18-063/08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7 433,68</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107</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Miasta Radymno</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POKL.07.01.01-18-064/09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8 286,30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108</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Cmolas</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POKL.07.01.01-18-066/08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5 682,77</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8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109</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Miasto Łańcut</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POKL.07.01.01-18-067/08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9 093,21</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110</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Świlcza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POKL.07.01.01-18-068/08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6 601,56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111</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Miejski w Tyczynie</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POKL.07.01.01-18-069/08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7 858,64</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112</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Urząd Miasta w Stalowej Woli</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POKL.07.01.01-18-070/08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24 233,07</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324"/>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113</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Zarzecze</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POKL.07.01.01-18-071/08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7 079,21</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114</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Pilzno</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POKL.07.01.01-18-072/08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15 433,64</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115</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 xml:space="preserve">Urząd Gminy w Brzostku </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POKL.07.01.01-18-073/08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13 893,43</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308"/>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116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 xml:space="preserve">Gmina w Tuszowie Narodowym </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POKL.07.01.01-18-074/08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8 920,67</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117</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Pruchnik</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POKL.07.01.01-18-075/08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11 610,86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118</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Wojaszówka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POKL.07.01.01-18-075/09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5 164,41</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119</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i Miasta Ulanów</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POKL.07.01.01-18-076/08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5 559,45</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120</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Przemyśl</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POKL.07.01.01-18-077/08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15 377,26</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121</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 xml:space="preserve">Urząd Gminy Dębowiec </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POKL.07.01.01-18-078/08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6 064,96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36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122</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Krasne</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POKL.07.01.01-18-091/09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3 135,43</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66"/>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123</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Krempna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POKL.07.01.01-18-110/10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4 410,00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124</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Jawornik Polski</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POKL.07.01.01-18-112/11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5 703,23</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125</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Gać</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POKL.07.01.01-18-120/09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6 593,35</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126</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Baligród</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POKL.07.01.01-18-128/11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11 747,30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127</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Radomyśl nad Sanem</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POKL.07.01.01-18-137/10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4 348,23</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128</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Cisna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POKL.07.01.01-18-137/11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10 612,22</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129</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Głogów Małopolski</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POKL.07.01.01-18-138/10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15 198,39</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130</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 xml:space="preserve">Gmina Radymno  </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POKL.07.01.01-18-139/10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7 153,86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131</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Dzikowiec</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POKL.07.01.01-18-153/09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7 980,10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132</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Brzozów</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POKL.07.01.01-18-154/09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16 109,43</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lastRenderedPageBreak/>
              <w:t>133</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Pr>
                <w:rFonts w:ascii="Arial" w:hAnsi="Arial" w:cs="Arial"/>
                <w:sz w:val="18"/>
                <w:szCs w:val="18"/>
              </w:rPr>
              <w:t>Gmina w Rakszawie</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POKL.07.01.01-18-155/09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11 486,06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134</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Jarocin</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POKL.07.01.01-18-156/09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6 832,25</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135</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Błażowa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POKL.07.01.01-18-158/09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8 090,92</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136</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Nozdrzec</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POKL.07.01.01-18-164/09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38 346,30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137</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Urząd Gminy Czarna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POKL.07.01.01-18-170/09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6 378,08</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5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6728F" w:rsidRDefault="001D34E1" w:rsidP="006F73C2">
            <w:pPr>
              <w:jc w:val="center"/>
              <w:rPr>
                <w:rFonts w:ascii="Arial" w:hAnsi="Arial" w:cs="Arial"/>
                <w:color w:val="000000"/>
                <w:sz w:val="18"/>
                <w:szCs w:val="18"/>
              </w:rPr>
            </w:pPr>
            <w:r w:rsidRPr="00B6728F">
              <w:rPr>
                <w:rFonts w:ascii="Arial" w:hAnsi="Arial" w:cs="Arial"/>
                <w:color w:val="000000"/>
                <w:sz w:val="18"/>
                <w:szCs w:val="18"/>
              </w:rPr>
              <w:t>138</w:t>
            </w:r>
          </w:p>
        </w:tc>
        <w:tc>
          <w:tcPr>
            <w:tcW w:w="2816"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Gmina Markowa</w:t>
            </w:r>
          </w:p>
        </w:tc>
        <w:tc>
          <w:tcPr>
            <w:tcW w:w="2394" w:type="dxa"/>
            <w:tcBorders>
              <w:top w:val="single" w:sz="4" w:space="0" w:color="auto"/>
              <w:left w:val="nil"/>
              <w:bottom w:val="single" w:sz="4" w:space="0" w:color="auto"/>
              <w:right w:val="single" w:sz="4" w:space="0" w:color="auto"/>
            </w:tcBorders>
            <w:shd w:val="clear" w:color="auto" w:fill="auto"/>
            <w:vAlign w:val="center"/>
          </w:tcPr>
          <w:p w:rsidR="001D34E1" w:rsidRPr="00B6728F" w:rsidRDefault="001D34E1" w:rsidP="006F73C2">
            <w:pPr>
              <w:rPr>
                <w:rFonts w:ascii="Arial" w:hAnsi="Arial" w:cs="Arial"/>
                <w:sz w:val="18"/>
                <w:szCs w:val="18"/>
              </w:rPr>
            </w:pPr>
            <w:r w:rsidRPr="00B6728F">
              <w:rPr>
                <w:rFonts w:ascii="Arial" w:hAnsi="Arial" w:cs="Arial"/>
                <w:sz w:val="18"/>
                <w:szCs w:val="18"/>
              </w:rPr>
              <w:t>POKL.07.01.01-18-175/09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3 591,46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B6728F" w:rsidRDefault="001D34E1" w:rsidP="006F73C2">
            <w:pPr>
              <w:jc w:val="right"/>
              <w:rPr>
                <w:rFonts w:ascii="Arial" w:hAnsi="Arial" w:cs="Arial"/>
                <w:sz w:val="18"/>
                <w:szCs w:val="18"/>
              </w:rPr>
            </w:pPr>
            <w:r w:rsidRPr="00B6728F">
              <w:rPr>
                <w:rFonts w:ascii="Arial" w:hAnsi="Arial" w:cs="Arial"/>
                <w:sz w:val="18"/>
                <w:szCs w:val="18"/>
              </w:rPr>
              <w:t>0,00</w:t>
            </w:r>
          </w:p>
        </w:tc>
      </w:tr>
      <w:tr w:rsidR="001D34E1" w:rsidRPr="00B6728F" w:rsidTr="006F73C2">
        <w:trPr>
          <w:trHeight w:val="270"/>
        </w:trPr>
        <w:tc>
          <w:tcPr>
            <w:tcW w:w="5811" w:type="dxa"/>
            <w:gridSpan w:val="3"/>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1D34E1" w:rsidRPr="00B6728F" w:rsidRDefault="001D34E1" w:rsidP="006F73C2">
            <w:pPr>
              <w:jc w:val="center"/>
              <w:rPr>
                <w:rFonts w:ascii="Arial" w:hAnsi="Arial" w:cs="Arial"/>
                <w:color w:val="000000"/>
                <w:sz w:val="18"/>
                <w:szCs w:val="18"/>
              </w:rPr>
            </w:pPr>
            <w:r w:rsidRPr="00B6728F">
              <w:rPr>
                <w:rFonts w:ascii="Arial" w:hAnsi="Arial" w:cs="Arial"/>
                <w:b/>
                <w:bCs/>
                <w:color w:val="000000"/>
                <w:sz w:val="18"/>
                <w:szCs w:val="18"/>
              </w:rPr>
              <w:t>Razem poddziałanie 7.1.1</w:t>
            </w:r>
          </w:p>
        </w:tc>
        <w:tc>
          <w:tcPr>
            <w:tcW w:w="1418" w:type="dxa"/>
            <w:tcBorders>
              <w:top w:val="single" w:sz="4" w:space="0" w:color="auto"/>
              <w:left w:val="nil"/>
              <w:bottom w:val="single" w:sz="4" w:space="0" w:color="auto"/>
              <w:right w:val="single" w:sz="4" w:space="0" w:color="auto"/>
            </w:tcBorders>
            <w:shd w:val="clear" w:color="000000" w:fill="auto"/>
            <w:noWrap/>
            <w:vAlign w:val="center"/>
          </w:tcPr>
          <w:p w:rsidR="001D34E1" w:rsidRPr="00B6728F" w:rsidRDefault="001D34E1" w:rsidP="006F73C2">
            <w:pPr>
              <w:jc w:val="right"/>
              <w:rPr>
                <w:rFonts w:ascii="Arial" w:hAnsi="Arial" w:cs="Arial"/>
                <w:b/>
                <w:bCs/>
                <w:sz w:val="18"/>
                <w:szCs w:val="18"/>
              </w:rPr>
            </w:pPr>
            <w:r w:rsidRPr="00B6728F">
              <w:rPr>
                <w:rFonts w:ascii="Arial" w:hAnsi="Arial" w:cs="Arial"/>
                <w:b/>
                <w:bCs/>
                <w:sz w:val="18"/>
                <w:szCs w:val="18"/>
              </w:rPr>
              <w:t>1 268 084,29</w:t>
            </w:r>
          </w:p>
        </w:tc>
        <w:tc>
          <w:tcPr>
            <w:tcW w:w="1356" w:type="dxa"/>
            <w:tcBorders>
              <w:top w:val="single" w:sz="4" w:space="0" w:color="auto"/>
              <w:left w:val="nil"/>
              <w:bottom w:val="single" w:sz="4" w:space="0" w:color="auto"/>
              <w:right w:val="single" w:sz="4" w:space="0" w:color="auto"/>
            </w:tcBorders>
            <w:shd w:val="clear" w:color="000000" w:fill="auto"/>
            <w:noWrap/>
            <w:vAlign w:val="center"/>
          </w:tcPr>
          <w:p w:rsidR="001D34E1" w:rsidRPr="00B6728F" w:rsidRDefault="001D34E1" w:rsidP="006F73C2">
            <w:pPr>
              <w:jc w:val="right"/>
              <w:rPr>
                <w:rFonts w:ascii="Arial" w:hAnsi="Arial" w:cs="Arial"/>
                <w:b/>
                <w:bCs/>
                <w:sz w:val="18"/>
                <w:szCs w:val="18"/>
              </w:rPr>
            </w:pPr>
            <w:r w:rsidRPr="00B6728F">
              <w:rPr>
                <w:rFonts w:ascii="Arial" w:hAnsi="Arial" w:cs="Arial"/>
                <w:b/>
                <w:bCs/>
                <w:sz w:val="18"/>
                <w:szCs w:val="18"/>
              </w:rPr>
              <w:t>0,00</w:t>
            </w:r>
          </w:p>
        </w:tc>
      </w:tr>
    </w:tbl>
    <w:p w:rsidR="001D34E1" w:rsidRDefault="001D34E1" w:rsidP="001D34E1">
      <w:pPr>
        <w:pStyle w:val="Tekstpodstawowy"/>
        <w:spacing w:after="0"/>
        <w:rPr>
          <w:rFonts w:ascii="Arial" w:hAnsi="Arial" w:cs="Arial"/>
          <w:color w:val="FF0000"/>
          <w:highlight w:val="lightGray"/>
        </w:rPr>
      </w:pPr>
    </w:p>
    <w:p w:rsidR="001D34E1" w:rsidRPr="00AF0E6E" w:rsidRDefault="001D34E1" w:rsidP="001D34E1">
      <w:pPr>
        <w:pStyle w:val="Tekstpodstawowy"/>
        <w:spacing w:after="0"/>
        <w:rPr>
          <w:rFonts w:ascii="Arial" w:hAnsi="Arial" w:cs="Arial"/>
          <w:color w:val="FF0000"/>
          <w:highlight w:val="lightGray"/>
        </w:rPr>
      </w:pPr>
    </w:p>
    <w:p w:rsidR="001D34E1" w:rsidRPr="001216D0" w:rsidRDefault="001D34E1" w:rsidP="001D34E1">
      <w:pPr>
        <w:pStyle w:val="Akapitzlist"/>
        <w:spacing w:line="360" w:lineRule="auto"/>
        <w:ind w:left="284"/>
        <w:jc w:val="both"/>
        <w:rPr>
          <w:rFonts w:ascii="Arial" w:hAnsi="Arial" w:cs="Arial"/>
          <w:bCs/>
        </w:rPr>
      </w:pPr>
      <w:r w:rsidRPr="001216D0">
        <w:rPr>
          <w:rStyle w:val="Pogrubienie"/>
          <w:rFonts w:ascii="Arial" w:hAnsi="Arial"/>
          <w:b w:val="0"/>
        </w:rPr>
        <w:t xml:space="preserve">W ramach realizacji PO KL Wojewódzki Urząd Pracy w Rzeszowie pełniący rolę Instytucji Pośredniczącej, oprócz wypłaty beneficjentom środków współfinansowania krajowego opisanych wyżej w formie dotacji celowej wystawia w portalu komunikacyjnym BGK (w formie elektronicznej) zlecenia płatności środków europejskich. Środki te są przekazywane bezpośrednio z rachunku Ministra Finansów w BGK do beneficjentów z pominięciem przepływu przez budżet Województwa, </w:t>
      </w:r>
      <w:r w:rsidRPr="001216D0">
        <w:rPr>
          <w:rStyle w:val="Pogrubienie"/>
          <w:rFonts w:ascii="Arial" w:hAnsi="Arial"/>
          <w:b w:val="0"/>
        </w:rPr>
        <w:br/>
        <w:t>w związku z czym nie są objęte planem dochodów i wydatków budżetu Województwa.</w:t>
      </w:r>
    </w:p>
    <w:p w:rsidR="001D34E1" w:rsidRPr="001216D0" w:rsidRDefault="001D34E1" w:rsidP="00316C0B">
      <w:pPr>
        <w:numPr>
          <w:ilvl w:val="0"/>
          <w:numId w:val="289"/>
        </w:numPr>
        <w:tabs>
          <w:tab w:val="left" w:pos="284"/>
        </w:tabs>
        <w:spacing w:line="360" w:lineRule="auto"/>
        <w:ind w:left="284" w:hanging="284"/>
        <w:jc w:val="both"/>
        <w:rPr>
          <w:rFonts w:ascii="Arial" w:hAnsi="Arial" w:cs="Arial"/>
        </w:rPr>
      </w:pPr>
      <w:r w:rsidRPr="001216D0">
        <w:rPr>
          <w:rFonts w:ascii="Arial" w:hAnsi="Arial" w:cs="Arial"/>
        </w:rPr>
        <w:t>zwroty do Ministerstwa Rozwoju Regionalnego niewykorzystanej przez beneficjentów części dotacji na realizację projektów w ramach Programu Operacyjnego Kapitał Ludzki w kwocie 2.454,- zł wraz z odsetkami w kwocie 24,- zł.</w:t>
      </w:r>
    </w:p>
    <w:p w:rsidR="001D34E1" w:rsidRPr="00B14D51" w:rsidRDefault="001D34E1" w:rsidP="001D34E1">
      <w:pPr>
        <w:spacing w:line="360" w:lineRule="auto"/>
        <w:jc w:val="both"/>
        <w:rPr>
          <w:rFonts w:ascii="Arial" w:hAnsi="Arial" w:cs="Arial"/>
        </w:rPr>
      </w:pPr>
      <w:r w:rsidRPr="00B14D51">
        <w:rPr>
          <w:rFonts w:ascii="Arial" w:hAnsi="Arial" w:cs="Arial"/>
        </w:rPr>
        <w:t>Niewykonanie wydatków wynika m.in. z rozlicze</w:t>
      </w:r>
      <w:r>
        <w:rPr>
          <w:rFonts w:ascii="Arial" w:hAnsi="Arial" w:cs="Arial"/>
        </w:rPr>
        <w:t>nia</w:t>
      </w:r>
      <w:r w:rsidRPr="00B14D51">
        <w:rPr>
          <w:rFonts w:ascii="Arial" w:hAnsi="Arial" w:cs="Arial"/>
        </w:rPr>
        <w:t xml:space="preserve"> środków z końcem roku i zwrotem przez beneficjentów niewykorzystanej dotacji.</w:t>
      </w:r>
    </w:p>
    <w:p w:rsidR="001D34E1" w:rsidRPr="00A80524" w:rsidRDefault="001D34E1" w:rsidP="001D34E1">
      <w:pPr>
        <w:spacing w:line="360" w:lineRule="auto"/>
        <w:jc w:val="both"/>
        <w:rPr>
          <w:rFonts w:ascii="Arial" w:hAnsi="Arial" w:cs="Arial"/>
          <w:b/>
          <w:bCs/>
          <w:i/>
        </w:rPr>
      </w:pPr>
      <w:r w:rsidRPr="00A80524">
        <w:rPr>
          <w:rFonts w:ascii="Arial" w:hAnsi="Arial" w:cs="Arial"/>
          <w:b/>
          <w:bCs/>
          <w:i/>
        </w:rPr>
        <w:t xml:space="preserve">Rozdział 85226 – Ośrodki adopcyjno-opiekuńcze </w:t>
      </w:r>
    </w:p>
    <w:p w:rsidR="001D34E1" w:rsidRPr="00A80524" w:rsidRDefault="001D34E1" w:rsidP="001D34E1">
      <w:pPr>
        <w:spacing w:line="360" w:lineRule="auto"/>
        <w:jc w:val="both"/>
        <w:rPr>
          <w:rFonts w:ascii="Arial" w:hAnsi="Arial" w:cs="Arial"/>
          <w:bCs/>
        </w:rPr>
      </w:pPr>
      <w:r w:rsidRPr="00A80524">
        <w:rPr>
          <w:rFonts w:ascii="Arial" w:hAnsi="Arial" w:cs="Arial"/>
          <w:bCs/>
        </w:rPr>
        <w:t>Zaplanowane wydatki bieżące w kwocie 789.964,- zł zostały wykonane w kwocie 787.344,-</w:t>
      </w:r>
      <w:r>
        <w:rPr>
          <w:rFonts w:ascii="Arial" w:hAnsi="Arial" w:cs="Arial"/>
          <w:bCs/>
        </w:rPr>
        <w:t xml:space="preserve"> </w:t>
      </w:r>
      <w:r w:rsidRPr="00A80524">
        <w:rPr>
          <w:rFonts w:ascii="Arial" w:hAnsi="Arial" w:cs="Arial"/>
          <w:bCs/>
        </w:rPr>
        <w:t>zł, tj.99,67% planu i zostały przeznaczone na utrzymanie ośrodka adopcyjnego. Obejmowały:</w:t>
      </w:r>
    </w:p>
    <w:p w:rsidR="001D34E1" w:rsidRPr="00A80524" w:rsidRDefault="001D34E1" w:rsidP="00316C0B">
      <w:pPr>
        <w:numPr>
          <w:ilvl w:val="0"/>
          <w:numId w:val="482"/>
        </w:numPr>
        <w:suppressAutoHyphens/>
        <w:spacing w:line="360" w:lineRule="auto"/>
        <w:ind w:left="284" w:hanging="284"/>
        <w:jc w:val="both"/>
        <w:rPr>
          <w:rFonts w:ascii="Arial" w:hAnsi="Arial" w:cs="Arial"/>
        </w:rPr>
      </w:pPr>
      <w:r w:rsidRPr="00A80524">
        <w:rPr>
          <w:rFonts w:ascii="Arial" w:hAnsi="Arial" w:cs="Arial"/>
        </w:rPr>
        <w:t xml:space="preserve">wydatki jednostki budżetowej Regionalnego Ośrodka Polityki Społecznej </w:t>
      </w:r>
      <w:r w:rsidRPr="00A80524">
        <w:rPr>
          <w:rFonts w:ascii="Arial" w:hAnsi="Arial" w:cs="Arial"/>
        </w:rPr>
        <w:br/>
        <w:t>w Rzeszowie w kwocie 786.5</w:t>
      </w:r>
      <w:r>
        <w:rPr>
          <w:rFonts w:ascii="Arial" w:hAnsi="Arial" w:cs="Arial"/>
        </w:rPr>
        <w:t>49</w:t>
      </w:r>
      <w:r w:rsidRPr="00A80524">
        <w:rPr>
          <w:rFonts w:ascii="Arial" w:hAnsi="Arial" w:cs="Arial"/>
        </w:rPr>
        <w:t>,- zł, z tego:</w:t>
      </w:r>
    </w:p>
    <w:p w:rsidR="001D34E1" w:rsidRPr="00A80524" w:rsidRDefault="001D34E1" w:rsidP="00316C0B">
      <w:pPr>
        <w:pStyle w:val="Akapitzlist"/>
        <w:numPr>
          <w:ilvl w:val="0"/>
          <w:numId w:val="483"/>
        </w:numPr>
        <w:tabs>
          <w:tab w:val="left" w:pos="709"/>
        </w:tabs>
        <w:suppressAutoHyphens/>
        <w:spacing w:line="360" w:lineRule="auto"/>
        <w:ind w:left="567" w:hanging="141"/>
        <w:jc w:val="both"/>
        <w:rPr>
          <w:rFonts w:ascii="Arial" w:hAnsi="Arial" w:cs="Arial"/>
        </w:rPr>
      </w:pPr>
      <w:r w:rsidRPr="00A80524">
        <w:rPr>
          <w:rFonts w:ascii="Arial" w:hAnsi="Arial" w:cs="Arial"/>
        </w:rPr>
        <w:t xml:space="preserve">wynagrodzenia </w:t>
      </w:r>
      <w:r>
        <w:rPr>
          <w:rFonts w:ascii="Arial" w:hAnsi="Arial" w:cs="Arial"/>
        </w:rPr>
        <w:t xml:space="preserve">osobowe </w:t>
      </w:r>
      <w:r w:rsidRPr="00A80524">
        <w:rPr>
          <w:rFonts w:ascii="Arial" w:hAnsi="Arial" w:cs="Arial"/>
        </w:rPr>
        <w:t>i skład</w:t>
      </w:r>
      <w:r>
        <w:rPr>
          <w:rFonts w:ascii="Arial" w:hAnsi="Arial" w:cs="Arial"/>
        </w:rPr>
        <w:t>ki od nich naliczane</w:t>
      </w:r>
      <w:r w:rsidRPr="00A80524">
        <w:rPr>
          <w:rFonts w:ascii="Arial" w:hAnsi="Arial" w:cs="Arial"/>
        </w:rPr>
        <w:t xml:space="preserve"> oraz wynagrodzenia z tytułu umów zlecenia w kwocie 660.81</w:t>
      </w:r>
      <w:r>
        <w:rPr>
          <w:rFonts w:ascii="Arial" w:hAnsi="Arial" w:cs="Arial"/>
        </w:rPr>
        <w:t>6</w:t>
      </w:r>
      <w:r w:rsidRPr="00A80524">
        <w:rPr>
          <w:rFonts w:ascii="Arial" w:hAnsi="Arial" w:cs="Arial"/>
        </w:rPr>
        <w:t>,- zł,</w:t>
      </w:r>
    </w:p>
    <w:p w:rsidR="001D34E1" w:rsidRPr="00A80524" w:rsidRDefault="001D34E1" w:rsidP="00316C0B">
      <w:pPr>
        <w:pStyle w:val="Akapitzlist"/>
        <w:numPr>
          <w:ilvl w:val="0"/>
          <w:numId w:val="483"/>
        </w:numPr>
        <w:tabs>
          <w:tab w:val="left" w:pos="709"/>
        </w:tabs>
        <w:suppressAutoHyphens/>
        <w:spacing w:line="360" w:lineRule="auto"/>
        <w:ind w:left="709" w:hanging="283"/>
        <w:jc w:val="both"/>
        <w:rPr>
          <w:rFonts w:ascii="Arial" w:hAnsi="Arial" w:cs="Arial"/>
        </w:rPr>
      </w:pPr>
      <w:r w:rsidRPr="00A80524">
        <w:rPr>
          <w:rFonts w:ascii="Arial" w:hAnsi="Arial" w:cs="Arial"/>
        </w:rPr>
        <w:t xml:space="preserve">pozostałe wydatki bieżące związane z realizacją zadań statutowych jednostki </w:t>
      </w:r>
      <w:r w:rsidRPr="00A80524">
        <w:rPr>
          <w:rFonts w:ascii="Arial" w:hAnsi="Arial" w:cs="Arial"/>
        </w:rPr>
        <w:br/>
        <w:t xml:space="preserve">w kwocie 125.733,-zł, w tym: </w:t>
      </w:r>
    </w:p>
    <w:p w:rsidR="001D34E1" w:rsidRPr="00A80524" w:rsidRDefault="001D34E1" w:rsidP="00316C0B">
      <w:pPr>
        <w:pStyle w:val="Akapitzlist"/>
        <w:numPr>
          <w:ilvl w:val="0"/>
          <w:numId w:val="480"/>
        </w:numPr>
        <w:tabs>
          <w:tab w:val="left" w:pos="993"/>
        </w:tabs>
        <w:suppressAutoHyphens/>
        <w:spacing w:line="360" w:lineRule="auto"/>
        <w:ind w:left="993" w:hanging="284"/>
        <w:jc w:val="both"/>
        <w:rPr>
          <w:rFonts w:ascii="Arial" w:hAnsi="Arial" w:cs="Arial"/>
        </w:rPr>
      </w:pPr>
      <w:r w:rsidRPr="00A80524">
        <w:rPr>
          <w:rFonts w:ascii="Arial" w:hAnsi="Arial" w:cs="Arial"/>
          <w:color w:val="000000"/>
        </w:rPr>
        <w:t>zakup materiałów biurowych i wyposażenia, akcesoriów komputerowych, tonerów, licencji programów antywirusowych, oszklonej witryny informacyjnej, wentylatorów, zakup pieczątek dla pracowników oddziału Ośrodka Adopcy</w:t>
      </w:r>
      <w:r>
        <w:rPr>
          <w:rFonts w:ascii="Arial" w:hAnsi="Arial" w:cs="Arial"/>
          <w:color w:val="000000"/>
        </w:rPr>
        <w:t>jnego</w:t>
      </w:r>
      <w:r w:rsidRPr="00A80524">
        <w:rPr>
          <w:rFonts w:ascii="Arial" w:hAnsi="Arial" w:cs="Arial"/>
          <w:color w:val="000000"/>
        </w:rPr>
        <w:t xml:space="preserve"> – 25.924,- zł,</w:t>
      </w:r>
    </w:p>
    <w:p w:rsidR="001D34E1" w:rsidRPr="00A80524" w:rsidRDefault="001D34E1" w:rsidP="00316C0B">
      <w:pPr>
        <w:pStyle w:val="Akapitzlist"/>
        <w:numPr>
          <w:ilvl w:val="0"/>
          <w:numId w:val="480"/>
        </w:numPr>
        <w:tabs>
          <w:tab w:val="left" w:pos="993"/>
        </w:tabs>
        <w:suppressAutoHyphens/>
        <w:spacing w:line="360" w:lineRule="auto"/>
        <w:ind w:left="993" w:hanging="284"/>
        <w:jc w:val="both"/>
        <w:rPr>
          <w:rFonts w:ascii="Arial" w:hAnsi="Arial" w:cs="Arial"/>
        </w:rPr>
      </w:pPr>
      <w:r w:rsidRPr="00A80524">
        <w:rPr>
          <w:rFonts w:ascii="Arial" w:hAnsi="Arial" w:cs="Arial"/>
          <w:color w:val="000000"/>
        </w:rPr>
        <w:t xml:space="preserve">remont pomieszczeń </w:t>
      </w:r>
      <w:r>
        <w:rPr>
          <w:rFonts w:ascii="Arial" w:hAnsi="Arial" w:cs="Arial"/>
          <w:color w:val="000000"/>
        </w:rPr>
        <w:t xml:space="preserve">biurowych </w:t>
      </w:r>
      <w:r w:rsidRPr="00A80524">
        <w:rPr>
          <w:rFonts w:ascii="Arial" w:hAnsi="Arial" w:cs="Arial"/>
          <w:color w:val="000000"/>
        </w:rPr>
        <w:t>oraz korytarza – 4.599,-</w:t>
      </w:r>
      <w:r>
        <w:rPr>
          <w:rFonts w:ascii="Arial" w:hAnsi="Arial" w:cs="Arial"/>
          <w:color w:val="000000"/>
        </w:rPr>
        <w:t xml:space="preserve"> </w:t>
      </w:r>
      <w:r w:rsidRPr="00A80524">
        <w:rPr>
          <w:rFonts w:ascii="Arial" w:hAnsi="Arial" w:cs="Arial"/>
          <w:color w:val="000000"/>
        </w:rPr>
        <w:t>zł,</w:t>
      </w:r>
    </w:p>
    <w:p w:rsidR="001D34E1" w:rsidRPr="00A80524" w:rsidRDefault="001D34E1" w:rsidP="00316C0B">
      <w:pPr>
        <w:pStyle w:val="Akapitzlist"/>
        <w:numPr>
          <w:ilvl w:val="0"/>
          <w:numId w:val="480"/>
        </w:numPr>
        <w:tabs>
          <w:tab w:val="left" w:pos="993"/>
        </w:tabs>
        <w:suppressAutoHyphens/>
        <w:spacing w:line="360" w:lineRule="auto"/>
        <w:ind w:left="993" w:hanging="284"/>
        <w:jc w:val="both"/>
        <w:rPr>
          <w:rFonts w:ascii="Arial" w:hAnsi="Arial" w:cs="Arial"/>
        </w:rPr>
      </w:pPr>
      <w:r w:rsidRPr="00A80524">
        <w:rPr>
          <w:rFonts w:ascii="Arial" w:hAnsi="Arial" w:cs="Arial"/>
          <w:color w:val="000000"/>
        </w:rPr>
        <w:t>zakup energii elektrycznej – 1.518,- zł,</w:t>
      </w:r>
    </w:p>
    <w:p w:rsidR="001D34E1" w:rsidRPr="00A80524" w:rsidRDefault="001D34E1" w:rsidP="00316C0B">
      <w:pPr>
        <w:pStyle w:val="Akapitzlist"/>
        <w:numPr>
          <w:ilvl w:val="0"/>
          <w:numId w:val="480"/>
        </w:numPr>
        <w:tabs>
          <w:tab w:val="left" w:pos="993"/>
        </w:tabs>
        <w:suppressAutoHyphens/>
        <w:spacing w:line="360" w:lineRule="auto"/>
        <w:ind w:left="993" w:hanging="284"/>
        <w:jc w:val="both"/>
        <w:rPr>
          <w:rFonts w:ascii="Arial" w:hAnsi="Arial" w:cs="Arial"/>
        </w:rPr>
      </w:pPr>
      <w:r w:rsidRPr="00A80524">
        <w:rPr>
          <w:rFonts w:ascii="Arial" w:hAnsi="Arial" w:cs="Arial"/>
          <w:color w:val="000000"/>
        </w:rPr>
        <w:lastRenderedPageBreak/>
        <w:t>badania profilaktyczne pracowników – 759,- zł,</w:t>
      </w:r>
    </w:p>
    <w:p w:rsidR="001D34E1" w:rsidRPr="00981A98" w:rsidRDefault="001D34E1" w:rsidP="00316C0B">
      <w:pPr>
        <w:pStyle w:val="Akapitzlist"/>
        <w:numPr>
          <w:ilvl w:val="0"/>
          <w:numId w:val="480"/>
        </w:numPr>
        <w:tabs>
          <w:tab w:val="left" w:pos="993"/>
        </w:tabs>
        <w:suppressAutoHyphens/>
        <w:spacing w:line="360" w:lineRule="auto"/>
        <w:ind w:left="993" w:hanging="284"/>
        <w:jc w:val="both"/>
        <w:rPr>
          <w:rFonts w:ascii="Arial" w:hAnsi="Arial" w:cs="Arial"/>
        </w:rPr>
      </w:pPr>
      <w:r w:rsidRPr="00981A98">
        <w:rPr>
          <w:rFonts w:ascii="Arial" w:hAnsi="Arial" w:cs="Arial"/>
          <w:color w:val="000000"/>
        </w:rPr>
        <w:t xml:space="preserve">opłaty za usługi pocztowe, szkolenia pracowników, konserwacja i przeglądy techniczne kopiarki, opieka autorska firmy KOMADRES nad systemem kadrowo-płacowo-finansowym, usługi serwisowe VEGACOM - konserwacja centrali telefonicznej, usługi prawnicze, koszty użyczenia </w:t>
      </w:r>
      <w:r>
        <w:rPr>
          <w:rFonts w:ascii="Arial" w:hAnsi="Arial" w:cs="Arial"/>
          <w:color w:val="000000"/>
        </w:rPr>
        <w:t>pomieszczeń, koszty administracyjne budynku</w:t>
      </w:r>
      <w:r w:rsidRPr="00981A98">
        <w:rPr>
          <w:rFonts w:ascii="Arial" w:hAnsi="Arial" w:cs="Arial"/>
          <w:color w:val="000000"/>
        </w:rPr>
        <w:t>, koszty sprzątania pomieszczeń biurowych</w:t>
      </w:r>
      <w:r w:rsidRPr="00981A98">
        <w:rPr>
          <w:rFonts w:ascii="Arial" w:hAnsi="Arial" w:cs="Arial"/>
        </w:rPr>
        <w:t xml:space="preserve">, </w:t>
      </w:r>
      <w:r w:rsidRPr="00981A98">
        <w:rPr>
          <w:rFonts w:ascii="Arial" w:hAnsi="Arial" w:cs="Arial"/>
          <w:color w:val="000000"/>
        </w:rPr>
        <w:t>tłumaczenie dokumentów</w:t>
      </w:r>
      <w:r>
        <w:rPr>
          <w:rFonts w:ascii="Arial" w:hAnsi="Arial" w:cs="Arial"/>
          <w:color w:val="000000"/>
        </w:rPr>
        <w:t xml:space="preserve"> </w:t>
      </w:r>
      <w:r w:rsidRPr="00981A98">
        <w:rPr>
          <w:rFonts w:ascii="Arial" w:hAnsi="Arial" w:cs="Arial"/>
          <w:color w:val="000000"/>
        </w:rPr>
        <w:t>– 42.3</w:t>
      </w:r>
      <w:r>
        <w:rPr>
          <w:rFonts w:ascii="Arial" w:hAnsi="Arial" w:cs="Arial"/>
          <w:color w:val="000000"/>
        </w:rPr>
        <w:t>68</w:t>
      </w:r>
      <w:r w:rsidRPr="00981A98">
        <w:rPr>
          <w:rFonts w:ascii="Arial" w:hAnsi="Arial" w:cs="Arial"/>
          <w:color w:val="000000"/>
        </w:rPr>
        <w:t>,- zł,</w:t>
      </w:r>
    </w:p>
    <w:p w:rsidR="001D34E1" w:rsidRPr="00A80524" w:rsidRDefault="001D34E1" w:rsidP="00316C0B">
      <w:pPr>
        <w:pStyle w:val="Akapitzlist"/>
        <w:numPr>
          <w:ilvl w:val="0"/>
          <w:numId w:val="480"/>
        </w:numPr>
        <w:tabs>
          <w:tab w:val="left" w:pos="993"/>
        </w:tabs>
        <w:suppressAutoHyphens/>
        <w:spacing w:line="360" w:lineRule="auto"/>
        <w:ind w:left="993" w:hanging="284"/>
        <w:jc w:val="both"/>
        <w:rPr>
          <w:rFonts w:ascii="Arial" w:hAnsi="Arial" w:cs="Arial"/>
        </w:rPr>
      </w:pPr>
      <w:r w:rsidRPr="00A80524">
        <w:rPr>
          <w:rFonts w:ascii="Arial" w:hAnsi="Arial" w:cs="Arial"/>
          <w:color w:val="000000"/>
        </w:rPr>
        <w:t>koszty usług telekomunikacyjnych i dostępu do sieci Internet – 5.372,- zł,</w:t>
      </w:r>
    </w:p>
    <w:p w:rsidR="001D34E1" w:rsidRPr="00A80524" w:rsidRDefault="001D34E1" w:rsidP="00316C0B">
      <w:pPr>
        <w:pStyle w:val="Akapitzlist"/>
        <w:numPr>
          <w:ilvl w:val="0"/>
          <w:numId w:val="480"/>
        </w:numPr>
        <w:tabs>
          <w:tab w:val="left" w:pos="993"/>
        </w:tabs>
        <w:suppressAutoHyphens/>
        <w:spacing w:line="360" w:lineRule="auto"/>
        <w:ind w:left="993" w:hanging="284"/>
        <w:jc w:val="both"/>
        <w:rPr>
          <w:rFonts w:ascii="Arial" w:hAnsi="Arial" w:cs="Arial"/>
        </w:rPr>
      </w:pPr>
      <w:r w:rsidRPr="00A80524">
        <w:rPr>
          <w:rFonts w:ascii="Arial" w:hAnsi="Arial" w:cs="Arial"/>
          <w:color w:val="000000"/>
        </w:rPr>
        <w:t>podróże służbowe krajowe – 26.254,- zł,</w:t>
      </w:r>
    </w:p>
    <w:p w:rsidR="001D34E1" w:rsidRPr="00A80524" w:rsidRDefault="001D34E1" w:rsidP="00316C0B">
      <w:pPr>
        <w:pStyle w:val="Akapitzlist"/>
        <w:numPr>
          <w:ilvl w:val="0"/>
          <w:numId w:val="480"/>
        </w:numPr>
        <w:tabs>
          <w:tab w:val="left" w:pos="993"/>
        </w:tabs>
        <w:suppressAutoHyphens/>
        <w:spacing w:line="360" w:lineRule="auto"/>
        <w:ind w:left="993" w:hanging="284"/>
        <w:jc w:val="both"/>
        <w:rPr>
          <w:rFonts w:ascii="Arial" w:hAnsi="Arial" w:cs="Arial"/>
        </w:rPr>
      </w:pPr>
      <w:r w:rsidRPr="00A80524">
        <w:rPr>
          <w:rFonts w:ascii="Arial" w:hAnsi="Arial" w:cs="Arial"/>
          <w:color w:val="000000"/>
        </w:rPr>
        <w:t xml:space="preserve">odpisy na ZFŚS oraz </w:t>
      </w:r>
      <w:r w:rsidRPr="00A80524">
        <w:rPr>
          <w:rFonts w:ascii="Arial" w:hAnsi="Arial" w:cs="Arial"/>
        </w:rPr>
        <w:t>wpłaty na PFRON – 18.939,- zł,</w:t>
      </w:r>
    </w:p>
    <w:p w:rsidR="001D34E1" w:rsidRPr="00A80524" w:rsidRDefault="001D34E1" w:rsidP="00316C0B">
      <w:pPr>
        <w:pStyle w:val="Akapitzlist"/>
        <w:numPr>
          <w:ilvl w:val="0"/>
          <w:numId w:val="484"/>
        </w:numPr>
        <w:spacing w:line="360" w:lineRule="auto"/>
        <w:ind w:left="284" w:hanging="284"/>
        <w:contextualSpacing/>
        <w:jc w:val="both"/>
        <w:rPr>
          <w:rFonts w:ascii="Arial" w:hAnsi="Arial" w:cs="Arial"/>
          <w:bCs/>
        </w:rPr>
      </w:pPr>
      <w:r w:rsidRPr="00A80524">
        <w:rPr>
          <w:rFonts w:ascii="Arial" w:hAnsi="Arial" w:cs="Arial"/>
        </w:rPr>
        <w:t xml:space="preserve">świadczenia na rzecz osób fizycznych </w:t>
      </w:r>
      <w:r>
        <w:rPr>
          <w:rFonts w:ascii="Arial" w:hAnsi="Arial" w:cs="Arial"/>
        </w:rPr>
        <w:t>wynikające z przepisów bhp</w:t>
      </w:r>
      <w:r w:rsidRPr="00A80524">
        <w:rPr>
          <w:rFonts w:ascii="Arial" w:hAnsi="Arial" w:cs="Arial"/>
        </w:rPr>
        <w:t xml:space="preserve"> </w:t>
      </w:r>
      <w:r w:rsidRPr="00A80524">
        <w:rPr>
          <w:rFonts w:ascii="Arial" w:hAnsi="Arial" w:cs="Arial"/>
        </w:rPr>
        <w:br/>
        <w:t>w kwocie 79</w:t>
      </w:r>
      <w:r>
        <w:rPr>
          <w:rFonts w:ascii="Arial" w:hAnsi="Arial" w:cs="Arial"/>
        </w:rPr>
        <w:t>5</w:t>
      </w:r>
      <w:r w:rsidRPr="00A80524">
        <w:rPr>
          <w:rFonts w:ascii="Arial" w:hAnsi="Arial" w:cs="Arial"/>
        </w:rPr>
        <w:t>,- zł.</w:t>
      </w:r>
    </w:p>
    <w:p w:rsidR="001D34E1" w:rsidRPr="00A80524" w:rsidRDefault="001D34E1" w:rsidP="001D34E1">
      <w:pPr>
        <w:pStyle w:val="Akapitzlist"/>
        <w:spacing w:line="360" w:lineRule="auto"/>
        <w:ind w:left="0"/>
        <w:jc w:val="both"/>
        <w:rPr>
          <w:rFonts w:ascii="Arial" w:hAnsi="Arial" w:cs="Arial"/>
          <w:bCs/>
        </w:rPr>
      </w:pPr>
      <w:r w:rsidRPr="00A80524">
        <w:rPr>
          <w:rFonts w:ascii="Arial" w:hAnsi="Arial" w:cs="Arial"/>
        </w:rPr>
        <w:t>Zadanie finansowane z dotacji celowej z budżetu</w:t>
      </w:r>
      <w:r>
        <w:rPr>
          <w:rFonts w:ascii="Arial" w:hAnsi="Arial" w:cs="Arial"/>
        </w:rPr>
        <w:t xml:space="preserve"> państwa.</w:t>
      </w:r>
    </w:p>
    <w:p w:rsidR="001D34E1" w:rsidRPr="00F0048C" w:rsidRDefault="001D34E1" w:rsidP="001D34E1">
      <w:pPr>
        <w:tabs>
          <w:tab w:val="left" w:pos="284"/>
        </w:tabs>
        <w:spacing w:line="360" w:lineRule="auto"/>
        <w:jc w:val="both"/>
        <w:rPr>
          <w:rFonts w:ascii="Arial" w:hAnsi="Arial" w:cs="Arial"/>
          <w:i/>
        </w:rPr>
      </w:pPr>
      <w:r w:rsidRPr="00F0048C">
        <w:rPr>
          <w:rFonts w:ascii="Arial" w:hAnsi="Arial" w:cs="Arial"/>
          <w:b/>
          <w:i/>
        </w:rPr>
        <w:t xml:space="preserve">Rozdział 85295 – Pozostała działalność </w:t>
      </w:r>
    </w:p>
    <w:p w:rsidR="001D34E1" w:rsidRPr="00F0048C" w:rsidRDefault="001D34E1" w:rsidP="001D34E1">
      <w:pPr>
        <w:spacing w:line="360" w:lineRule="auto"/>
        <w:jc w:val="both"/>
        <w:rPr>
          <w:rFonts w:ascii="Arial" w:hAnsi="Arial" w:cs="Arial"/>
        </w:rPr>
      </w:pPr>
      <w:r w:rsidRPr="00F0048C">
        <w:rPr>
          <w:rFonts w:ascii="Arial" w:hAnsi="Arial" w:cs="Arial"/>
        </w:rPr>
        <w:t>Zaplanowane wydatki w kwocie 4.538.182,- zł zostały wykonane w wysokości 3.637.937,- zł, tj. 80,16% planu.</w:t>
      </w:r>
    </w:p>
    <w:p w:rsidR="001D34E1" w:rsidRPr="00F0048C" w:rsidRDefault="001D34E1" w:rsidP="00316C0B">
      <w:pPr>
        <w:pStyle w:val="Akapitzlist"/>
        <w:numPr>
          <w:ilvl w:val="0"/>
          <w:numId w:val="306"/>
        </w:numPr>
        <w:spacing w:line="360" w:lineRule="auto"/>
        <w:ind w:left="284" w:hanging="142"/>
        <w:contextualSpacing/>
        <w:jc w:val="both"/>
        <w:rPr>
          <w:rFonts w:ascii="Arial" w:hAnsi="Arial" w:cs="Arial"/>
        </w:rPr>
      </w:pPr>
      <w:r w:rsidRPr="00F0048C">
        <w:rPr>
          <w:rFonts w:ascii="Arial" w:hAnsi="Arial" w:cs="Arial"/>
        </w:rPr>
        <w:t>Wydatki bieżące zaplanowane w kwocie 4.469.405,- zł (w tym: dotacje dla jednostek sektora finansów publicznych - 2</w:t>
      </w:r>
      <w:r w:rsidR="00E34133">
        <w:rPr>
          <w:rFonts w:ascii="Arial" w:hAnsi="Arial" w:cs="Arial"/>
        </w:rPr>
        <w:t>92</w:t>
      </w:r>
      <w:r w:rsidRPr="00F0048C">
        <w:rPr>
          <w:rFonts w:ascii="Arial" w:hAnsi="Arial" w:cs="Arial"/>
        </w:rPr>
        <w:t>.432,- zł, dotacje dla jednostek spoza sektora finansów publicznych - 3.656.304,- zł) zostały zrealizowane w wysokości 3.604.281,- zł i obejmowały:</w:t>
      </w:r>
    </w:p>
    <w:p w:rsidR="001D34E1" w:rsidRPr="00AC139B" w:rsidRDefault="001D34E1" w:rsidP="00316C0B">
      <w:pPr>
        <w:numPr>
          <w:ilvl w:val="0"/>
          <w:numId w:val="277"/>
        </w:numPr>
        <w:tabs>
          <w:tab w:val="left" w:pos="567"/>
        </w:tabs>
        <w:spacing w:line="360" w:lineRule="auto"/>
        <w:ind w:left="567" w:hanging="283"/>
        <w:jc w:val="both"/>
        <w:rPr>
          <w:rFonts w:ascii="Arial" w:hAnsi="Arial" w:cs="Arial"/>
          <w:bCs/>
          <w:iCs/>
        </w:rPr>
      </w:pPr>
      <w:r w:rsidRPr="00AC139B">
        <w:rPr>
          <w:rFonts w:ascii="Arial" w:hAnsi="Arial" w:cs="Arial"/>
        </w:rPr>
        <w:t xml:space="preserve">dotację celową na pomoc finansową dla Gminy Harasiuki na realizację zadań </w:t>
      </w:r>
      <w:r w:rsidRPr="00AC139B">
        <w:rPr>
          <w:rFonts w:ascii="Arial" w:hAnsi="Arial" w:cs="Arial"/>
        </w:rPr>
        <w:br/>
        <w:t>z zakresu pomocy społecznej obejmujących wydatki z tytułu dożywiania dzieci uczących się w szkołach oraz przebywających w ośrodkach szkolno-wychowawczych w kwocie 80.999,- zł,</w:t>
      </w:r>
    </w:p>
    <w:p w:rsidR="001D34E1" w:rsidRPr="0099199E" w:rsidRDefault="001D34E1" w:rsidP="00316C0B">
      <w:pPr>
        <w:numPr>
          <w:ilvl w:val="0"/>
          <w:numId w:val="277"/>
        </w:numPr>
        <w:tabs>
          <w:tab w:val="left" w:pos="567"/>
        </w:tabs>
        <w:spacing w:line="360" w:lineRule="auto"/>
        <w:ind w:left="567" w:hanging="283"/>
        <w:jc w:val="both"/>
        <w:rPr>
          <w:rFonts w:ascii="Arial" w:hAnsi="Arial" w:cs="Arial"/>
          <w:bCs/>
          <w:iCs/>
        </w:rPr>
      </w:pPr>
      <w:r w:rsidRPr="0099199E">
        <w:rPr>
          <w:rFonts w:ascii="Arial" w:eastAsia="Calibri" w:hAnsi="Arial" w:cs="Arial"/>
        </w:rPr>
        <w:t xml:space="preserve">realizację projektu własnego przez Regionalny Ośrodek Polityki Społecznej </w:t>
      </w:r>
      <w:r w:rsidRPr="0099199E">
        <w:rPr>
          <w:rFonts w:ascii="Arial" w:eastAsia="Calibri" w:hAnsi="Arial" w:cs="Arial"/>
        </w:rPr>
        <w:br/>
        <w:t xml:space="preserve">w Rzeszowie w partnerstwie z powiatami pn. „Poprawa infrastruktury domów i/lub placówek opiekuńczo wychowawczych oraz podnoszenie kwalifikacji personelu </w:t>
      </w:r>
      <w:r w:rsidRPr="0099199E">
        <w:rPr>
          <w:rFonts w:ascii="Arial" w:eastAsia="Calibri" w:hAnsi="Arial" w:cs="Arial"/>
        </w:rPr>
        <w:br/>
        <w:t xml:space="preserve">w tym również pielęgniarek i pielęgniarzy ww. instytucji” w ramach Szwajcarsko-Polskiego Programu Współpracy w kwocie </w:t>
      </w:r>
      <w:r>
        <w:rPr>
          <w:rFonts w:ascii="Arial" w:eastAsia="Calibri" w:hAnsi="Arial" w:cs="Arial"/>
        </w:rPr>
        <w:t>329.887</w:t>
      </w:r>
      <w:r w:rsidRPr="0099199E">
        <w:rPr>
          <w:rFonts w:ascii="Arial" w:eastAsia="Calibri" w:hAnsi="Arial" w:cs="Arial"/>
        </w:rPr>
        <w:t>,- zł, w tym</w:t>
      </w:r>
      <w:r w:rsidRPr="0099199E">
        <w:rPr>
          <w:rFonts w:ascii="Arial" w:hAnsi="Arial" w:cs="Arial"/>
        </w:rPr>
        <w:t xml:space="preserve"> na:</w:t>
      </w:r>
    </w:p>
    <w:p w:rsidR="001D34E1" w:rsidRPr="004B1763" w:rsidRDefault="001D34E1" w:rsidP="00316C0B">
      <w:pPr>
        <w:numPr>
          <w:ilvl w:val="1"/>
          <w:numId w:val="275"/>
        </w:numPr>
        <w:tabs>
          <w:tab w:val="clear" w:pos="720"/>
          <w:tab w:val="left" w:pos="851"/>
        </w:tabs>
        <w:spacing w:line="360" w:lineRule="auto"/>
        <w:ind w:left="851" w:hanging="284"/>
        <w:jc w:val="both"/>
        <w:rPr>
          <w:rFonts w:ascii="Arial" w:hAnsi="Arial" w:cs="Arial"/>
        </w:rPr>
      </w:pPr>
      <w:r w:rsidRPr="004B1763">
        <w:rPr>
          <w:rFonts w:ascii="Arial" w:hAnsi="Arial" w:cs="Arial"/>
        </w:rPr>
        <w:t>wynagrodzenia i pochodne w ramach projektu – 228.270,- zł,</w:t>
      </w:r>
    </w:p>
    <w:p w:rsidR="001D34E1" w:rsidRPr="004B1763" w:rsidRDefault="001D34E1" w:rsidP="00316C0B">
      <w:pPr>
        <w:numPr>
          <w:ilvl w:val="1"/>
          <w:numId w:val="275"/>
        </w:numPr>
        <w:tabs>
          <w:tab w:val="clear" w:pos="720"/>
          <w:tab w:val="left" w:pos="851"/>
        </w:tabs>
        <w:spacing w:line="360" w:lineRule="auto"/>
        <w:ind w:left="851" w:hanging="284"/>
        <w:jc w:val="both"/>
        <w:rPr>
          <w:rFonts w:ascii="Arial" w:hAnsi="Arial" w:cs="Arial"/>
        </w:rPr>
      </w:pPr>
      <w:r w:rsidRPr="004B1763">
        <w:rPr>
          <w:rFonts w:ascii="Arial" w:hAnsi="Arial" w:cs="Arial"/>
        </w:rPr>
        <w:t>pozostałe wydatki bieżące związane z realizacją projektu (m.in. dotyczące zakupu materiałów i wyposażenia, zakupu usług, podróży służbowych personelu projektu, opłat)  – 101.617,- zł,</w:t>
      </w:r>
    </w:p>
    <w:p w:rsidR="001D34E1" w:rsidRDefault="001D34E1" w:rsidP="001D34E1">
      <w:pPr>
        <w:spacing w:line="360" w:lineRule="auto"/>
        <w:ind w:left="567"/>
        <w:jc w:val="both"/>
        <w:rPr>
          <w:rFonts w:ascii="Arial" w:hAnsi="Arial" w:cs="Arial"/>
        </w:rPr>
      </w:pPr>
      <w:r w:rsidRPr="0099199E">
        <w:rPr>
          <w:rFonts w:ascii="Arial" w:hAnsi="Arial" w:cs="Arial"/>
        </w:rPr>
        <w:lastRenderedPageBreak/>
        <w:t>Celem głównym realizacji projektu jest polepszenie warunków życia mieszkańców domów pomocy społec</w:t>
      </w:r>
      <w:r>
        <w:rPr>
          <w:rFonts w:ascii="Arial" w:hAnsi="Arial" w:cs="Arial"/>
        </w:rPr>
        <w:t>znej i/lub placówek opiekuńczo-</w:t>
      </w:r>
      <w:r w:rsidRPr="0099199E">
        <w:rPr>
          <w:rFonts w:ascii="Arial" w:hAnsi="Arial" w:cs="Arial"/>
        </w:rPr>
        <w:t>wychowawczych, a także jakości dostarczanych im usług oraz warunków pracy personelu tych instytucji.</w:t>
      </w:r>
    </w:p>
    <w:p w:rsidR="001D34E1" w:rsidRPr="00827849" w:rsidRDefault="001D34E1" w:rsidP="001D34E1">
      <w:pPr>
        <w:spacing w:line="360" w:lineRule="auto"/>
        <w:ind w:left="567"/>
        <w:jc w:val="both"/>
        <w:rPr>
          <w:rFonts w:ascii="Arial" w:hAnsi="Arial" w:cs="Arial"/>
        </w:rPr>
      </w:pPr>
      <w:r w:rsidRPr="00827849">
        <w:rPr>
          <w:rFonts w:ascii="Arial" w:hAnsi="Arial" w:cs="Arial"/>
          <w:color w:val="000000"/>
        </w:rPr>
        <w:t xml:space="preserve">Zadanie ujęte </w:t>
      </w:r>
      <w:r w:rsidRPr="00827849">
        <w:rPr>
          <w:rFonts w:ascii="Arial" w:hAnsi="Arial" w:cs="Arial"/>
        </w:rPr>
        <w:t>w wykazie przedsięwzięć do Wieloletniej Prognozy</w:t>
      </w:r>
      <w:r w:rsidRPr="00827849">
        <w:rPr>
          <w:rFonts w:ascii="Arial" w:hAnsi="Arial" w:cs="Arial"/>
          <w:color w:val="000000"/>
        </w:rPr>
        <w:t xml:space="preserve"> Finansowej Województwa Podkarpackiego o planowanych łącznych nakładach finansowych w kwocie 16.381.341,- zł, realizowane w latach 2012-2015. Od początku realizacji programu do końca 2012 roku poniesiono wydatki w wysokości 363.543,- zł, co stanowi 2,22% planowanych nakładów na realizację przedsięwzięcia. W ramach przedsięwzięcia została ustalona lista rankingowa projektów do dofinansowania, na które umowy będą podpisywane w 2013 roku.</w:t>
      </w:r>
    </w:p>
    <w:p w:rsidR="001D34E1" w:rsidRPr="00C34604" w:rsidRDefault="001D34E1" w:rsidP="00316C0B">
      <w:pPr>
        <w:numPr>
          <w:ilvl w:val="0"/>
          <w:numId w:val="277"/>
        </w:numPr>
        <w:tabs>
          <w:tab w:val="left" w:pos="567"/>
        </w:tabs>
        <w:spacing w:line="360" w:lineRule="auto"/>
        <w:ind w:left="567" w:hanging="283"/>
        <w:jc w:val="both"/>
        <w:rPr>
          <w:rFonts w:ascii="Arial" w:hAnsi="Arial" w:cs="Arial"/>
          <w:bCs/>
          <w:iCs/>
        </w:rPr>
      </w:pPr>
      <w:r w:rsidRPr="00C34604">
        <w:rPr>
          <w:rFonts w:ascii="Arial" w:hAnsi="Arial" w:cs="Arial"/>
          <w:bCs/>
          <w:iCs/>
        </w:rPr>
        <w:t xml:space="preserve">dotacje celowe dla beneficjentów na realizację projektów w ramach </w:t>
      </w:r>
      <w:r w:rsidRPr="00C34604">
        <w:rPr>
          <w:rFonts w:ascii="Arial" w:hAnsi="Arial" w:cs="Arial"/>
        </w:rPr>
        <w:t xml:space="preserve">Priorytetu VII </w:t>
      </w:r>
      <w:r w:rsidRPr="00C34604">
        <w:rPr>
          <w:rFonts w:ascii="Arial" w:hAnsi="Arial" w:cs="Arial"/>
          <w:i/>
        </w:rPr>
        <w:t>Promocja integracji społecznej</w:t>
      </w:r>
      <w:r w:rsidRPr="00C34604">
        <w:rPr>
          <w:rFonts w:ascii="Arial" w:hAnsi="Arial" w:cs="Arial"/>
        </w:rPr>
        <w:t>,</w:t>
      </w:r>
      <w:r w:rsidRPr="00C34604">
        <w:rPr>
          <w:rFonts w:ascii="Arial" w:hAnsi="Arial" w:cs="Arial"/>
          <w:bCs/>
          <w:iCs/>
        </w:rPr>
        <w:t xml:space="preserve"> działania 7.2, poddziałania 7.2.1, poddziałania 7.2.2 oraz działania 7.3 Programu Operacyjnego Kapitał Ludzki w kwocie 3.070.185,- zł, z tego:</w:t>
      </w:r>
    </w:p>
    <w:p w:rsidR="001D34E1" w:rsidRPr="00C34604" w:rsidRDefault="001D34E1" w:rsidP="00316C0B">
      <w:pPr>
        <w:numPr>
          <w:ilvl w:val="0"/>
          <w:numId w:val="294"/>
        </w:numPr>
        <w:tabs>
          <w:tab w:val="left" w:pos="851"/>
        </w:tabs>
        <w:spacing w:line="360" w:lineRule="auto"/>
        <w:ind w:left="851" w:hanging="284"/>
        <w:jc w:val="both"/>
        <w:rPr>
          <w:rFonts w:ascii="Arial" w:hAnsi="Arial" w:cs="Arial"/>
        </w:rPr>
      </w:pPr>
      <w:r w:rsidRPr="00C34604">
        <w:rPr>
          <w:rFonts w:ascii="Arial" w:hAnsi="Arial" w:cs="Arial"/>
          <w:bCs/>
        </w:rPr>
        <w:t xml:space="preserve">w ramach poddziałania </w:t>
      </w:r>
      <w:r w:rsidRPr="00C34604">
        <w:rPr>
          <w:rFonts w:ascii="Arial" w:hAnsi="Arial" w:cs="Arial"/>
        </w:rPr>
        <w:t>7.2.1</w:t>
      </w:r>
      <w:r w:rsidRPr="00C34604">
        <w:rPr>
          <w:rFonts w:ascii="Arial" w:hAnsi="Arial" w:cs="Arial"/>
          <w:bCs/>
        </w:rPr>
        <w:t xml:space="preserve"> w</w:t>
      </w:r>
      <w:r w:rsidRPr="00C34604">
        <w:rPr>
          <w:rFonts w:ascii="Arial" w:hAnsi="Arial" w:cs="Arial"/>
        </w:rPr>
        <w:t xml:space="preserve"> 2012 roku ogłoszono 2 nabory wniosków konkursowych (w tym 1 nabór dotyczył współpracy ponadnarodowej). Wyłoniono do dofinansowania 10 projektów, w przypadku projektów współpracy ponadnarodowej trwała ocena formalna. Ponadto w ramach poddziałania został ogłoszony nabór otwarty na projekty innowacyjne, w ramach którego w 2012 roku złożono 21 wniosków o dofinansowanie, z czego w przypadku jednego  trwa ocena formalna oraz dwa wnioski zostały rekomendowane do dofinansowania, pozostałe wnioski zostały odrzucone. W 2012 roku podpisano 13 umów, kontynuowano realizację 12 projektów z lat poprzednich, rozliczono 90 wniosków o płatność na kwotę 10.857.160,84 zł. Na koniec 2012 roku wydatkowano środki dotacji celowej w kwocie 1.553.677,- zł. </w:t>
      </w:r>
      <w:r w:rsidRPr="00C34604">
        <w:rPr>
          <w:rFonts w:ascii="Arial" w:eastAsia="Calibri" w:hAnsi="Arial" w:cs="Arial"/>
          <w:lang w:eastAsia="en-US"/>
        </w:rPr>
        <w:t>Oprócz tej kwoty beneficjenci otrzymali również środki UE bezpośrednio z rachunku Ministra Finansów z pominięciem budżetu Województwa.</w:t>
      </w:r>
    </w:p>
    <w:p w:rsidR="001D34E1" w:rsidRPr="00C34604" w:rsidRDefault="001D34E1" w:rsidP="001D34E1">
      <w:pPr>
        <w:ind w:left="709"/>
        <w:jc w:val="center"/>
        <w:rPr>
          <w:rFonts w:ascii="Arial" w:hAnsi="Arial" w:cs="Arial"/>
        </w:rPr>
      </w:pPr>
    </w:p>
    <w:p w:rsidR="001D34E1" w:rsidRPr="00C34604" w:rsidRDefault="001D34E1" w:rsidP="001D34E1">
      <w:pPr>
        <w:ind w:left="709"/>
        <w:jc w:val="center"/>
        <w:rPr>
          <w:rFonts w:ascii="Arial" w:hAnsi="Arial" w:cs="Arial"/>
        </w:rPr>
      </w:pPr>
      <w:r w:rsidRPr="00C34604">
        <w:rPr>
          <w:rFonts w:ascii="Arial" w:hAnsi="Arial" w:cs="Arial"/>
        </w:rPr>
        <w:t>Zestawienie przekazanych beneficjentom poddziałania 7.2.1</w:t>
      </w:r>
    </w:p>
    <w:p w:rsidR="001D34E1" w:rsidRPr="00C34604" w:rsidRDefault="001D34E1" w:rsidP="001D34E1">
      <w:pPr>
        <w:pStyle w:val="Tekstpodstawowy"/>
        <w:spacing w:after="0" w:line="276" w:lineRule="auto"/>
        <w:jc w:val="center"/>
        <w:rPr>
          <w:rFonts w:ascii="Arial" w:hAnsi="Arial" w:cs="Arial"/>
        </w:rPr>
      </w:pPr>
      <w:r w:rsidRPr="00C34604">
        <w:rPr>
          <w:rFonts w:ascii="Arial" w:hAnsi="Arial" w:cs="Arial"/>
        </w:rPr>
        <w:t>tran</w:t>
      </w:r>
      <w:r>
        <w:rPr>
          <w:rFonts w:ascii="Arial" w:hAnsi="Arial" w:cs="Arial"/>
        </w:rPr>
        <w:t>sz dotacji celowej w</w:t>
      </w:r>
      <w:r w:rsidRPr="00C34604">
        <w:rPr>
          <w:rFonts w:ascii="Arial" w:hAnsi="Arial" w:cs="Arial"/>
        </w:rPr>
        <w:t xml:space="preserve"> 2012 roku</w:t>
      </w:r>
    </w:p>
    <w:p w:rsidR="001D34E1" w:rsidRPr="00C34604" w:rsidRDefault="001D34E1" w:rsidP="001D34E1">
      <w:pPr>
        <w:jc w:val="both"/>
        <w:rPr>
          <w:rFonts w:ascii="Arial" w:hAnsi="Arial" w:cs="Arial"/>
          <w:color w:val="FF0000"/>
        </w:rPr>
      </w:pPr>
    </w:p>
    <w:tbl>
      <w:tblPr>
        <w:tblW w:w="8444" w:type="dxa"/>
        <w:tblInd w:w="637" w:type="dxa"/>
        <w:tblCellMar>
          <w:left w:w="70" w:type="dxa"/>
          <w:right w:w="70" w:type="dxa"/>
        </w:tblCellMar>
        <w:tblLook w:val="04A0"/>
      </w:tblPr>
      <w:tblGrid>
        <w:gridCol w:w="460"/>
        <w:gridCol w:w="2801"/>
        <w:gridCol w:w="2409"/>
        <w:gridCol w:w="1418"/>
        <w:gridCol w:w="1356"/>
      </w:tblGrid>
      <w:tr w:rsidR="001D34E1" w:rsidRPr="002412D3" w:rsidTr="006F73C2">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412D3" w:rsidRDefault="001D34E1" w:rsidP="006F73C2">
            <w:pPr>
              <w:spacing w:line="360" w:lineRule="auto"/>
              <w:jc w:val="center"/>
              <w:rPr>
                <w:rFonts w:ascii="Arial" w:hAnsi="Arial" w:cs="Arial"/>
                <w:b/>
                <w:color w:val="000000"/>
                <w:sz w:val="18"/>
                <w:szCs w:val="18"/>
              </w:rPr>
            </w:pPr>
            <w:r w:rsidRPr="002412D3">
              <w:rPr>
                <w:rFonts w:ascii="Arial" w:hAnsi="Arial" w:cs="Arial"/>
                <w:b/>
                <w:color w:val="000000"/>
                <w:sz w:val="18"/>
                <w:szCs w:val="18"/>
              </w:rPr>
              <w:t>L.p.</w:t>
            </w:r>
          </w:p>
        </w:tc>
        <w:tc>
          <w:tcPr>
            <w:tcW w:w="2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412D3" w:rsidRDefault="001D34E1" w:rsidP="006F73C2">
            <w:pPr>
              <w:spacing w:line="360" w:lineRule="auto"/>
              <w:jc w:val="center"/>
              <w:rPr>
                <w:rFonts w:ascii="Arial" w:hAnsi="Arial" w:cs="Arial"/>
                <w:b/>
                <w:color w:val="000000"/>
                <w:sz w:val="18"/>
                <w:szCs w:val="18"/>
              </w:rPr>
            </w:pPr>
            <w:r w:rsidRPr="002412D3">
              <w:rPr>
                <w:rFonts w:ascii="Arial" w:hAnsi="Arial" w:cs="Arial"/>
                <w:b/>
                <w:color w:val="000000"/>
                <w:sz w:val="18"/>
                <w:szCs w:val="18"/>
              </w:rPr>
              <w:t>Podmiot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412D3" w:rsidRDefault="001D34E1" w:rsidP="006F73C2">
            <w:pPr>
              <w:spacing w:line="360" w:lineRule="auto"/>
              <w:jc w:val="center"/>
              <w:rPr>
                <w:rFonts w:ascii="Arial" w:hAnsi="Arial" w:cs="Arial"/>
                <w:b/>
                <w:color w:val="000000"/>
                <w:sz w:val="18"/>
                <w:szCs w:val="18"/>
              </w:rPr>
            </w:pPr>
            <w:r w:rsidRPr="002412D3">
              <w:rPr>
                <w:rFonts w:ascii="Arial" w:hAnsi="Arial" w:cs="Arial"/>
                <w:b/>
                <w:color w:val="000000"/>
                <w:sz w:val="18"/>
                <w:szCs w:val="18"/>
              </w:rPr>
              <w:t>Nazwa zadania / projektu</w:t>
            </w:r>
          </w:p>
        </w:tc>
        <w:tc>
          <w:tcPr>
            <w:tcW w:w="2774" w:type="dxa"/>
            <w:gridSpan w:val="2"/>
            <w:tcBorders>
              <w:top w:val="single" w:sz="4" w:space="0" w:color="auto"/>
              <w:left w:val="nil"/>
              <w:bottom w:val="single" w:sz="4" w:space="0" w:color="auto"/>
              <w:right w:val="single" w:sz="4" w:space="0" w:color="auto"/>
            </w:tcBorders>
            <w:shd w:val="clear" w:color="auto" w:fill="auto"/>
            <w:vAlign w:val="center"/>
            <w:hideMark/>
          </w:tcPr>
          <w:p w:rsidR="001D34E1" w:rsidRPr="002412D3" w:rsidRDefault="001D34E1" w:rsidP="006F73C2">
            <w:pPr>
              <w:spacing w:line="360" w:lineRule="auto"/>
              <w:jc w:val="center"/>
              <w:rPr>
                <w:rFonts w:ascii="Arial" w:hAnsi="Arial" w:cs="Arial"/>
                <w:b/>
                <w:color w:val="000000"/>
                <w:sz w:val="18"/>
                <w:szCs w:val="18"/>
              </w:rPr>
            </w:pPr>
            <w:r w:rsidRPr="002412D3">
              <w:rPr>
                <w:rFonts w:ascii="Arial" w:hAnsi="Arial" w:cs="Arial"/>
                <w:b/>
                <w:color w:val="000000"/>
                <w:sz w:val="18"/>
                <w:szCs w:val="18"/>
              </w:rPr>
              <w:t>Kwota dotacji w zł</w:t>
            </w:r>
          </w:p>
        </w:tc>
      </w:tr>
      <w:tr w:rsidR="001D34E1" w:rsidRPr="002412D3" w:rsidTr="006F73C2">
        <w:trPr>
          <w:trHeight w:val="94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1D34E1" w:rsidRPr="002412D3" w:rsidRDefault="001D34E1" w:rsidP="006F73C2">
            <w:pPr>
              <w:jc w:val="center"/>
              <w:rPr>
                <w:rFonts w:ascii="Arial" w:hAnsi="Arial" w:cs="Arial"/>
                <w:b/>
                <w:color w:val="000000"/>
                <w:sz w:val="18"/>
                <w:szCs w:val="18"/>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1D34E1" w:rsidRPr="002412D3" w:rsidRDefault="001D34E1" w:rsidP="006F73C2">
            <w:pPr>
              <w:rPr>
                <w:rFonts w:ascii="Arial" w:hAnsi="Arial" w:cs="Arial"/>
                <w:b/>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D34E1" w:rsidRPr="002412D3" w:rsidRDefault="001D34E1" w:rsidP="006F73C2">
            <w:pPr>
              <w:jc w:val="center"/>
              <w:rPr>
                <w:rFonts w:ascii="Arial" w:hAnsi="Arial" w:cs="Arial"/>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34E1" w:rsidRPr="002412D3" w:rsidRDefault="001D34E1" w:rsidP="006F73C2">
            <w:pPr>
              <w:jc w:val="center"/>
              <w:rPr>
                <w:rFonts w:ascii="Arial" w:hAnsi="Arial" w:cs="Arial"/>
                <w:b/>
                <w:color w:val="000000"/>
                <w:sz w:val="18"/>
                <w:szCs w:val="18"/>
              </w:rPr>
            </w:pPr>
            <w:r w:rsidRPr="002412D3">
              <w:rPr>
                <w:rFonts w:ascii="Arial" w:hAnsi="Arial" w:cs="Arial"/>
                <w:b/>
                <w:color w:val="000000"/>
                <w:sz w:val="18"/>
                <w:szCs w:val="18"/>
              </w:rPr>
              <w:t>dla jednostek</w:t>
            </w:r>
            <w:r w:rsidRPr="002412D3">
              <w:rPr>
                <w:rFonts w:ascii="Arial" w:hAnsi="Arial" w:cs="Arial"/>
                <w:b/>
                <w:color w:val="000000"/>
                <w:sz w:val="18"/>
                <w:szCs w:val="18"/>
              </w:rPr>
              <w:br/>
              <w:t>sektora</w:t>
            </w:r>
            <w:r w:rsidRPr="002412D3">
              <w:rPr>
                <w:rFonts w:ascii="Arial" w:hAnsi="Arial" w:cs="Arial"/>
                <w:b/>
                <w:color w:val="000000"/>
                <w:sz w:val="18"/>
                <w:szCs w:val="18"/>
              </w:rPr>
              <w:br/>
              <w:t>finansów</w:t>
            </w:r>
            <w:r w:rsidRPr="002412D3">
              <w:rPr>
                <w:rFonts w:ascii="Arial" w:hAnsi="Arial" w:cs="Arial"/>
                <w:b/>
                <w:color w:val="000000"/>
                <w:sz w:val="18"/>
                <w:szCs w:val="18"/>
              </w:rPr>
              <w:br/>
              <w:t>publicznych</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D34E1" w:rsidRPr="002412D3" w:rsidRDefault="001D34E1" w:rsidP="006F73C2">
            <w:pPr>
              <w:jc w:val="center"/>
              <w:rPr>
                <w:rFonts w:ascii="Arial" w:hAnsi="Arial" w:cs="Arial"/>
                <w:b/>
                <w:color w:val="000000"/>
                <w:sz w:val="18"/>
                <w:szCs w:val="18"/>
              </w:rPr>
            </w:pPr>
            <w:r w:rsidRPr="002412D3">
              <w:rPr>
                <w:rFonts w:ascii="Arial" w:hAnsi="Arial" w:cs="Arial"/>
                <w:b/>
                <w:color w:val="000000"/>
                <w:sz w:val="18"/>
                <w:szCs w:val="18"/>
              </w:rPr>
              <w:t>dla jednostek</w:t>
            </w:r>
            <w:r w:rsidRPr="002412D3">
              <w:rPr>
                <w:rFonts w:ascii="Arial" w:hAnsi="Arial" w:cs="Arial"/>
                <w:b/>
                <w:color w:val="000000"/>
                <w:sz w:val="18"/>
                <w:szCs w:val="18"/>
              </w:rPr>
              <w:br/>
              <w:t>spoza sektora</w:t>
            </w:r>
            <w:r w:rsidRPr="002412D3">
              <w:rPr>
                <w:rFonts w:ascii="Arial" w:hAnsi="Arial" w:cs="Arial"/>
                <w:b/>
                <w:color w:val="000000"/>
                <w:sz w:val="18"/>
                <w:szCs w:val="18"/>
              </w:rPr>
              <w:br/>
              <w:t>finansów</w:t>
            </w:r>
            <w:r w:rsidRPr="002412D3">
              <w:rPr>
                <w:rFonts w:ascii="Arial" w:hAnsi="Arial" w:cs="Arial"/>
                <w:b/>
                <w:color w:val="000000"/>
                <w:sz w:val="18"/>
                <w:szCs w:val="18"/>
              </w:rPr>
              <w:br/>
              <w:t>publicznych</w:t>
            </w:r>
          </w:p>
        </w:tc>
      </w:tr>
      <w:tr w:rsidR="001D34E1" w:rsidRPr="002412D3"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412D3" w:rsidRDefault="001D34E1" w:rsidP="006F73C2">
            <w:pPr>
              <w:jc w:val="center"/>
              <w:rPr>
                <w:rFonts w:ascii="Arial" w:hAnsi="Arial" w:cs="Arial"/>
                <w:color w:val="000000"/>
                <w:sz w:val="18"/>
                <w:szCs w:val="18"/>
              </w:rPr>
            </w:pPr>
            <w:r w:rsidRPr="002412D3">
              <w:rPr>
                <w:rFonts w:ascii="Arial" w:hAnsi="Arial" w:cs="Arial"/>
                <w:color w:val="000000"/>
                <w:sz w:val="18"/>
                <w:szCs w:val="18"/>
              </w:rPr>
              <w:t>1</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2412D3" w:rsidRDefault="001D34E1" w:rsidP="006F73C2">
            <w:pPr>
              <w:rPr>
                <w:rFonts w:ascii="Arial" w:hAnsi="Arial" w:cs="Arial"/>
                <w:sz w:val="18"/>
                <w:szCs w:val="18"/>
              </w:rPr>
            </w:pPr>
            <w:r w:rsidRPr="002412D3">
              <w:rPr>
                <w:rFonts w:ascii="Arial" w:hAnsi="Arial" w:cs="Arial"/>
                <w:sz w:val="18"/>
                <w:szCs w:val="18"/>
              </w:rPr>
              <w:t>Miasto i Gmina Nowa Sarzyna</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2412D3" w:rsidRDefault="001D34E1" w:rsidP="006F73C2">
            <w:pPr>
              <w:rPr>
                <w:rFonts w:ascii="Arial" w:hAnsi="Arial" w:cs="Arial"/>
                <w:sz w:val="18"/>
                <w:szCs w:val="18"/>
              </w:rPr>
            </w:pPr>
            <w:r w:rsidRPr="002412D3">
              <w:rPr>
                <w:rFonts w:ascii="Arial" w:hAnsi="Arial" w:cs="Arial"/>
                <w:sz w:val="18"/>
                <w:szCs w:val="18"/>
              </w:rPr>
              <w:t>POKL.07.02.01-18-318/09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412D3" w:rsidRDefault="001D34E1" w:rsidP="006F73C2">
            <w:pPr>
              <w:jc w:val="right"/>
              <w:rPr>
                <w:rFonts w:ascii="Arial" w:hAnsi="Arial" w:cs="Arial"/>
                <w:sz w:val="18"/>
                <w:szCs w:val="18"/>
              </w:rPr>
            </w:pPr>
            <w:r w:rsidRPr="002412D3">
              <w:rPr>
                <w:rFonts w:ascii="Arial" w:hAnsi="Arial" w:cs="Arial"/>
                <w:sz w:val="18"/>
                <w:szCs w:val="18"/>
              </w:rPr>
              <w:t>14 811,00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2412D3" w:rsidRDefault="001D34E1" w:rsidP="006F73C2">
            <w:pPr>
              <w:jc w:val="right"/>
              <w:rPr>
                <w:rFonts w:ascii="Arial" w:hAnsi="Arial" w:cs="Arial"/>
                <w:sz w:val="18"/>
                <w:szCs w:val="18"/>
              </w:rPr>
            </w:pPr>
            <w:r w:rsidRPr="002412D3">
              <w:rPr>
                <w:rFonts w:ascii="Arial" w:hAnsi="Arial" w:cs="Arial"/>
                <w:sz w:val="18"/>
                <w:szCs w:val="18"/>
              </w:rPr>
              <w:t>0,00</w:t>
            </w:r>
          </w:p>
        </w:tc>
      </w:tr>
      <w:tr w:rsidR="001D34E1" w:rsidRPr="00443D8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412D3" w:rsidRDefault="001D34E1" w:rsidP="006F73C2">
            <w:pPr>
              <w:jc w:val="center"/>
              <w:rPr>
                <w:rFonts w:ascii="Arial" w:hAnsi="Arial" w:cs="Arial"/>
                <w:color w:val="000000"/>
                <w:sz w:val="18"/>
                <w:szCs w:val="18"/>
              </w:rPr>
            </w:pPr>
            <w:r w:rsidRPr="002412D3">
              <w:rPr>
                <w:rFonts w:ascii="Arial" w:hAnsi="Arial" w:cs="Arial"/>
                <w:color w:val="000000"/>
                <w:sz w:val="18"/>
                <w:szCs w:val="18"/>
              </w:rPr>
              <w:t>2</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2412D3" w:rsidRDefault="001D34E1" w:rsidP="006F73C2">
            <w:pPr>
              <w:rPr>
                <w:rFonts w:ascii="Arial" w:hAnsi="Arial" w:cs="Arial"/>
                <w:sz w:val="18"/>
                <w:szCs w:val="18"/>
              </w:rPr>
            </w:pPr>
            <w:r w:rsidRPr="002412D3">
              <w:rPr>
                <w:rFonts w:ascii="Arial" w:hAnsi="Arial" w:cs="Arial"/>
                <w:sz w:val="18"/>
                <w:szCs w:val="18"/>
              </w:rPr>
              <w:t>Gmina Miasto Sanok</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2412D3" w:rsidRDefault="001D34E1" w:rsidP="006F73C2">
            <w:pPr>
              <w:rPr>
                <w:rFonts w:ascii="Arial" w:hAnsi="Arial" w:cs="Arial"/>
                <w:sz w:val="18"/>
                <w:szCs w:val="18"/>
              </w:rPr>
            </w:pPr>
            <w:r w:rsidRPr="002412D3">
              <w:rPr>
                <w:rFonts w:ascii="Arial" w:hAnsi="Arial" w:cs="Arial"/>
                <w:sz w:val="18"/>
                <w:szCs w:val="18"/>
              </w:rPr>
              <w:t>POKL.07.02.01-18-335/09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2412D3" w:rsidRDefault="001D34E1" w:rsidP="006F73C2">
            <w:pPr>
              <w:jc w:val="right"/>
              <w:rPr>
                <w:rFonts w:ascii="Arial" w:hAnsi="Arial" w:cs="Arial"/>
                <w:sz w:val="18"/>
                <w:szCs w:val="18"/>
              </w:rPr>
            </w:pPr>
            <w:r w:rsidRPr="002412D3">
              <w:rPr>
                <w:rFonts w:ascii="Arial" w:hAnsi="Arial" w:cs="Arial"/>
                <w:sz w:val="18"/>
                <w:szCs w:val="18"/>
              </w:rPr>
              <w:t>73 201,12</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2412D3">
              <w:rPr>
                <w:rFonts w:ascii="Arial" w:hAnsi="Arial" w:cs="Arial"/>
                <w:sz w:val="18"/>
                <w:szCs w:val="18"/>
              </w:rPr>
              <w:t>0,00</w:t>
            </w:r>
          </w:p>
        </w:tc>
      </w:tr>
      <w:tr w:rsidR="001D34E1" w:rsidRPr="00443D8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lastRenderedPageBreak/>
              <w:t>3</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Stowarzyszenie Ruch Pomocy Psychologicznej "Integracja"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POKL.07.02.01-18-018/11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40 736,82</w:t>
            </w:r>
          </w:p>
        </w:tc>
      </w:tr>
      <w:tr w:rsidR="001D34E1" w:rsidRPr="00443D8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4</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Stow. na Rzecz Rozwoju Powiatu Kolbuszowskiego NIL</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POKL.07.02.01-18-021/11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34 807,64</w:t>
            </w:r>
          </w:p>
        </w:tc>
      </w:tr>
      <w:tr w:rsidR="001D34E1" w:rsidRPr="00443D8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5</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Polskie Stow. na Rzecz Osób z Upośledzeniem Umysł. KOŁO w Jarosławiu</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POKL.07.02.01-18-023/11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78 618,31</w:t>
            </w:r>
          </w:p>
        </w:tc>
      </w:tr>
      <w:tr w:rsidR="001D34E1" w:rsidRPr="00443D8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6</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O.K. Centrum Języków Obcych Sp. z o.o.</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POKL.07.02.01-18-032/11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31 701,70</w:t>
            </w:r>
          </w:p>
        </w:tc>
      </w:tr>
      <w:tr w:rsidR="001D34E1" w:rsidRPr="00443D8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7</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Biuro Podatkowe Mariusz Goliński</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POKL.07.02.01-18-034/11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68 256,50</w:t>
            </w:r>
          </w:p>
        </w:tc>
      </w:tr>
      <w:tr w:rsidR="001D34E1" w:rsidRPr="00443D8F" w:rsidTr="006F73C2">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8</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Polskie Stowarzyszenie na Rzecz Osób z Upośledzeniem Umysłowym KOŁO w Jaros.</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POKL.07.02.01-18-041/11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56 255,12</w:t>
            </w:r>
          </w:p>
        </w:tc>
      </w:tr>
      <w:tr w:rsidR="001D34E1" w:rsidRPr="00443D8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9</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Stowarzyszenie "B-4"</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POKL.07.02.01-18-051/11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53 558,77</w:t>
            </w:r>
          </w:p>
        </w:tc>
      </w:tr>
      <w:tr w:rsidR="001D34E1" w:rsidRPr="00443D8F" w:rsidTr="006F73C2">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10</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Stowarzyszenie na Rzecz Rozwoju Innowacyjności</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POKL.07.02.01-18-054/11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92 702,92</w:t>
            </w:r>
          </w:p>
        </w:tc>
      </w:tr>
      <w:tr w:rsidR="001D34E1" w:rsidRPr="00443D8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11</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Europejski Dom Spotkań - Fundacja Nowy Staw</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POKL.07.02.01-18-721/11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62 860,41</w:t>
            </w:r>
          </w:p>
        </w:tc>
      </w:tr>
      <w:tr w:rsidR="001D34E1" w:rsidRPr="00443D8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12</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Rzeszowski Klub Sportowy Głuchych</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POKL.07.02.01-18-065/11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27 630,93</w:t>
            </w:r>
          </w:p>
        </w:tc>
      </w:tr>
      <w:tr w:rsidR="001D34E1" w:rsidRPr="00443D8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13</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Polskie Stowarzyszenie na Rzecz Osób z Upośledzeniem Umysłowym KOŁO w Rzesz.</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POKL.07.02.01-18-066/11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68 534,65</w:t>
            </w:r>
          </w:p>
        </w:tc>
      </w:tr>
      <w:tr w:rsidR="001D34E1" w:rsidRPr="00443D8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14</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Stowarzysz. na Rzecz Chorych Długotrwale Unieruchomionych "Niebieski Parasol"</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POKL.07.02.01-18-079/11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21 199,11</w:t>
            </w:r>
          </w:p>
        </w:tc>
      </w:tr>
      <w:tr w:rsidR="001D34E1" w:rsidRPr="00443D8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15</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Edukator Sp. z o.o.</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POKL.07.02.01-18-081/11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19 751,65</w:t>
            </w:r>
          </w:p>
        </w:tc>
      </w:tr>
      <w:tr w:rsidR="001D34E1" w:rsidRPr="00443D8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16</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Stowarzyszenie na Rzecz Kobiet "Victoria"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POKL.07.02.01-18-239/09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19 129,14</w:t>
            </w:r>
          </w:p>
        </w:tc>
      </w:tr>
      <w:tr w:rsidR="001D34E1" w:rsidRPr="00443D8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17</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Towarzystwo Przeciwdziałaniu Uzależnieniom Trzeźwa Gmina</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POKL.07.02.01-18-251/09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174 665,68</w:t>
            </w:r>
          </w:p>
        </w:tc>
      </w:tr>
      <w:tr w:rsidR="001D34E1" w:rsidRPr="00443D8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18</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Polskie Stowarzyszenie na Rzecz Osób z Upośledzeniem Umysłowym</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POKL.07.02.01-18-275/09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123 334,35</w:t>
            </w:r>
          </w:p>
        </w:tc>
      </w:tr>
      <w:tr w:rsidR="001D34E1" w:rsidRPr="00443D8F" w:rsidTr="006F73C2">
        <w:trPr>
          <w:trHeight w:val="451"/>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19</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Rzeszowskie Towarzystwo Pomocy im. Św. Brata Alberta</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POKL.07.02.01-18-277/09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59 809,28</w:t>
            </w:r>
          </w:p>
        </w:tc>
      </w:tr>
      <w:tr w:rsidR="001D34E1" w:rsidRPr="00443D8F" w:rsidTr="006F73C2">
        <w:trPr>
          <w:trHeight w:val="374"/>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20</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Stowarzyszenie Rodziców i Przyjaciół Osób Niepełnosprawnych RADOŚĆ</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POKL.07.02.01-18-295/09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153 994,53</w:t>
            </w:r>
          </w:p>
        </w:tc>
      </w:tr>
      <w:tr w:rsidR="001D34E1" w:rsidRPr="00443D8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21</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Caritas Diecezji Rzeszowskiej</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POKL.07.02.01-18-296/09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83 529,49</w:t>
            </w:r>
          </w:p>
        </w:tc>
      </w:tr>
      <w:tr w:rsidR="001D34E1" w:rsidRPr="00443D8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22</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Stowarzyszenie na Rzecz Chorych Długotrwale Unieruchom. Niebieski Parasol</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POKL.07.02.01-18-326/09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3 152,20</w:t>
            </w:r>
          </w:p>
        </w:tc>
      </w:tr>
      <w:tr w:rsidR="001D34E1" w:rsidRPr="00443D8F" w:rsidTr="006F73C2">
        <w:trPr>
          <w:trHeight w:val="493"/>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23</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Stowarzyszenie Życzliwej Pomocy SAMARYTANIN</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POKL.07.02.01-18-327/09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4 435,55</w:t>
            </w:r>
          </w:p>
        </w:tc>
      </w:tr>
      <w:tr w:rsidR="001D34E1" w:rsidRPr="00443D8F" w:rsidTr="006F73C2">
        <w:trPr>
          <w:trHeight w:val="416"/>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24</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Archidiecezja Przemyska Obrzędu Łacińskiego</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POKL.07.02.01-18-344/09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53 951,01</w:t>
            </w:r>
          </w:p>
        </w:tc>
      </w:tr>
      <w:tr w:rsidR="001D34E1" w:rsidRPr="00443D8F" w:rsidTr="006F73C2">
        <w:trPr>
          <w:trHeight w:val="416"/>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color w:val="000000"/>
                <w:sz w:val="18"/>
                <w:szCs w:val="18"/>
              </w:rPr>
              <w:t>25</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Caritas Archidiecezji Przemyskiej</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443D8F" w:rsidRDefault="001D34E1" w:rsidP="006F73C2">
            <w:pPr>
              <w:rPr>
                <w:rFonts w:ascii="Arial" w:hAnsi="Arial" w:cs="Arial"/>
                <w:sz w:val="18"/>
                <w:szCs w:val="18"/>
              </w:rPr>
            </w:pPr>
            <w:r w:rsidRPr="00443D8F">
              <w:rPr>
                <w:rFonts w:ascii="Arial" w:hAnsi="Arial" w:cs="Arial"/>
                <w:sz w:val="18"/>
                <w:szCs w:val="18"/>
              </w:rPr>
              <w:t>POKL.07.02.01-18-351/09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sz w:val="18"/>
                <w:szCs w:val="18"/>
              </w:rPr>
            </w:pPr>
            <w:r w:rsidRPr="00443D8F">
              <w:rPr>
                <w:rFonts w:ascii="Arial" w:hAnsi="Arial" w:cs="Arial"/>
                <w:sz w:val="18"/>
                <w:szCs w:val="18"/>
              </w:rPr>
              <w:t>133 049,41</w:t>
            </w:r>
          </w:p>
        </w:tc>
      </w:tr>
      <w:tr w:rsidR="001D34E1" w:rsidRPr="00B434E2" w:rsidTr="006F73C2">
        <w:trPr>
          <w:trHeight w:val="311"/>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443D8F" w:rsidRDefault="001D34E1" w:rsidP="006F73C2">
            <w:pPr>
              <w:jc w:val="center"/>
              <w:rPr>
                <w:rFonts w:ascii="Arial" w:hAnsi="Arial" w:cs="Arial"/>
                <w:color w:val="000000"/>
                <w:sz w:val="18"/>
                <w:szCs w:val="18"/>
              </w:rPr>
            </w:pPr>
            <w:r w:rsidRPr="00443D8F">
              <w:rPr>
                <w:rFonts w:ascii="Arial" w:hAnsi="Arial" w:cs="Arial"/>
                <w:b/>
                <w:bCs/>
                <w:sz w:val="18"/>
                <w:szCs w:val="18"/>
              </w:rPr>
              <w:t>Razem poddziałanie 7.2.1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443D8F" w:rsidRDefault="001D34E1" w:rsidP="006F73C2">
            <w:pPr>
              <w:jc w:val="right"/>
              <w:rPr>
                <w:rFonts w:ascii="Arial" w:hAnsi="Arial" w:cs="Arial"/>
                <w:b/>
                <w:bCs/>
                <w:sz w:val="18"/>
                <w:szCs w:val="18"/>
              </w:rPr>
            </w:pPr>
            <w:r w:rsidRPr="00443D8F">
              <w:rPr>
                <w:rFonts w:ascii="Arial" w:hAnsi="Arial" w:cs="Arial"/>
                <w:b/>
                <w:bCs/>
                <w:sz w:val="18"/>
                <w:szCs w:val="18"/>
              </w:rPr>
              <w:t>88 012,12</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b/>
                <w:bCs/>
                <w:sz w:val="18"/>
                <w:szCs w:val="18"/>
              </w:rPr>
            </w:pPr>
            <w:r w:rsidRPr="00443D8F">
              <w:rPr>
                <w:rFonts w:ascii="Arial" w:hAnsi="Arial" w:cs="Arial"/>
                <w:b/>
                <w:bCs/>
                <w:sz w:val="18"/>
                <w:szCs w:val="18"/>
              </w:rPr>
              <w:t>1 465 665,17</w:t>
            </w:r>
          </w:p>
        </w:tc>
      </w:tr>
    </w:tbl>
    <w:p w:rsidR="001D34E1" w:rsidRPr="00AF0E6E" w:rsidRDefault="001D34E1" w:rsidP="001D34E1">
      <w:pPr>
        <w:jc w:val="both"/>
        <w:rPr>
          <w:rFonts w:ascii="Arial" w:hAnsi="Arial" w:cs="Arial"/>
          <w:color w:val="FF0000"/>
          <w:highlight w:val="lightGray"/>
        </w:rPr>
      </w:pPr>
    </w:p>
    <w:p w:rsidR="001D34E1" w:rsidRPr="002412D3" w:rsidRDefault="001D34E1" w:rsidP="00316C0B">
      <w:pPr>
        <w:pStyle w:val="Akapitzlist"/>
        <w:numPr>
          <w:ilvl w:val="0"/>
          <w:numId w:val="294"/>
        </w:numPr>
        <w:tabs>
          <w:tab w:val="left" w:pos="851"/>
        </w:tabs>
        <w:spacing w:line="360" w:lineRule="auto"/>
        <w:ind w:left="851" w:hanging="284"/>
        <w:jc w:val="both"/>
        <w:rPr>
          <w:rFonts w:ascii="Arial" w:hAnsi="Arial" w:cs="Arial"/>
        </w:rPr>
      </w:pPr>
      <w:r w:rsidRPr="002412D3">
        <w:rPr>
          <w:rFonts w:ascii="Arial" w:hAnsi="Arial" w:cs="Arial"/>
          <w:bCs/>
        </w:rPr>
        <w:t xml:space="preserve">w ramach poddziałania </w:t>
      </w:r>
      <w:r w:rsidRPr="002412D3">
        <w:rPr>
          <w:rFonts w:ascii="Arial" w:hAnsi="Arial" w:cs="Arial"/>
        </w:rPr>
        <w:t>7.2.2</w:t>
      </w:r>
      <w:r w:rsidRPr="002412D3">
        <w:rPr>
          <w:rFonts w:ascii="Arial" w:hAnsi="Arial" w:cs="Arial"/>
          <w:bCs/>
        </w:rPr>
        <w:t xml:space="preserve"> </w:t>
      </w:r>
      <w:r w:rsidRPr="002412D3">
        <w:rPr>
          <w:rFonts w:ascii="Arial" w:hAnsi="Arial" w:cs="Arial"/>
        </w:rPr>
        <w:t xml:space="preserve">w 2012 roku został rozstrzygnięty konkurs ogłoszony w 2011 roku, w ramach którego rekomendowanych do dofinansowania zostało 7 wniosków, podpisano 7 nowych umów, kontynuowano realizację 8 projektów z lat poprzednich, rozliczono 46 wniosków o płatność na kwotę 8.408.178,80 zł. Na koniec 2012 roku wydatkowano środki dotacji celowej w kwocie 1.396.466,- zł. </w:t>
      </w:r>
      <w:r w:rsidRPr="002412D3">
        <w:rPr>
          <w:rFonts w:ascii="Arial" w:eastAsia="Calibri" w:hAnsi="Arial" w:cs="Arial"/>
        </w:rPr>
        <w:t xml:space="preserve">Oprócz tej kwoty beneficjenci otrzymali również środki </w:t>
      </w:r>
      <w:r w:rsidRPr="002412D3">
        <w:rPr>
          <w:rFonts w:ascii="Arial" w:eastAsia="Calibri" w:hAnsi="Arial" w:cs="Arial"/>
        </w:rPr>
        <w:lastRenderedPageBreak/>
        <w:t>UE bezpośrednio z rachunku Ministra Finansów z pominięciem budżetu Województwa.</w:t>
      </w:r>
    </w:p>
    <w:p w:rsidR="001D34E1" w:rsidRPr="002412D3" w:rsidRDefault="001D34E1" w:rsidP="001D34E1">
      <w:pPr>
        <w:ind w:left="284" w:firstLine="425"/>
        <w:jc w:val="center"/>
        <w:rPr>
          <w:rFonts w:ascii="Arial" w:hAnsi="Arial" w:cs="Arial"/>
        </w:rPr>
      </w:pPr>
    </w:p>
    <w:p w:rsidR="001D34E1" w:rsidRPr="002412D3" w:rsidRDefault="001D34E1" w:rsidP="001D34E1">
      <w:pPr>
        <w:ind w:left="284" w:firstLine="425"/>
        <w:jc w:val="center"/>
        <w:rPr>
          <w:rFonts w:ascii="Arial" w:hAnsi="Arial" w:cs="Arial"/>
        </w:rPr>
      </w:pPr>
      <w:r w:rsidRPr="002412D3">
        <w:rPr>
          <w:rFonts w:ascii="Arial" w:hAnsi="Arial" w:cs="Arial"/>
        </w:rPr>
        <w:t>Zestawienie przekazanych beneficjentom poddziałania 7.2.2</w:t>
      </w:r>
    </w:p>
    <w:p w:rsidR="001D34E1" w:rsidRDefault="001D34E1" w:rsidP="001D34E1">
      <w:pPr>
        <w:pStyle w:val="Tekstpodstawowy"/>
        <w:spacing w:after="0" w:line="276" w:lineRule="auto"/>
        <w:jc w:val="center"/>
        <w:rPr>
          <w:rFonts w:ascii="Arial" w:hAnsi="Arial" w:cs="Arial"/>
        </w:rPr>
      </w:pPr>
      <w:r w:rsidRPr="002412D3">
        <w:rPr>
          <w:rFonts w:ascii="Arial" w:hAnsi="Arial" w:cs="Arial"/>
        </w:rPr>
        <w:t xml:space="preserve">transz dotacji </w:t>
      </w:r>
      <w:r>
        <w:rPr>
          <w:rFonts w:ascii="Arial" w:hAnsi="Arial" w:cs="Arial"/>
        </w:rPr>
        <w:t>celowej w</w:t>
      </w:r>
      <w:r w:rsidRPr="002412D3">
        <w:rPr>
          <w:rFonts w:ascii="Arial" w:hAnsi="Arial" w:cs="Arial"/>
        </w:rPr>
        <w:t xml:space="preserve"> 2012 roku</w:t>
      </w:r>
    </w:p>
    <w:p w:rsidR="001D34E1" w:rsidRPr="002412D3" w:rsidRDefault="001D34E1" w:rsidP="001D34E1">
      <w:pPr>
        <w:pStyle w:val="Tekstpodstawowy"/>
        <w:spacing w:after="0" w:line="276" w:lineRule="auto"/>
        <w:jc w:val="center"/>
        <w:rPr>
          <w:rFonts w:ascii="Arial" w:hAnsi="Arial" w:cs="Arial"/>
        </w:rPr>
      </w:pPr>
    </w:p>
    <w:tbl>
      <w:tblPr>
        <w:tblW w:w="8444" w:type="dxa"/>
        <w:tblInd w:w="637" w:type="dxa"/>
        <w:tblCellMar>
          <w:left w:w="70" w:type="dxa"/>
          <w:right w:w="70" w:type="dxa"/>
        </w:tblCellMar>
        <w:tblLook w:val="04A0"/>
      </w:tblPr>
      <w:tblGrid>
        <w:gridCol w:w="460"/>
        <w:gridCol w:w="2801"/>
        <w:gridCol w:w="2409"/>
        <w:gridCol w:w="1418"/>
        <w:gridCol w:w="1356"/>
      </w:tblGrid>
      <w:tr w:rsidR="001D34E1" w:rsidRPr="002412D3" w:rsidTr="006F73C2">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412D3" w:rsidRDefault="001D34E1" w:rsidP="006F73C2">
            <w:pPr>
              <w:spacing w:line="360" w:lineRule="auto"/>
              <w:jc w:val="center"/>
              <w:rPr>
                <w:rFonts w:ascii="Arial" w:hAnsi="Arial" w:cs="Arial"/>
                <w:b/>
                <w:color w:val="000000"/>
                <w:sz w:val="18"/>
                <w:szCs w:val="18"/>
              </w:rPr>
            </w:pPr>
            <w:r w:rsidRPr="002412D3">
              <w:rPr>
                <w:rFonts w:ascii="Arial" w:hAnsi="Arial" w:cs="Arial"/>
                <w:b/>
                <w:color w:val="000000"/>
                <w:sz w:val="18"/>
                <w:szCs w:val="18"/>
              </w:rPr>
              <w:t>L.p.</w:t>
            </w:r>
          </w:p>
        </w:tc>
        <w:tc>
          <w:tcPr>
            <w:tcW w:w="2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412D3" w:rsidRDefault="001D34E1" w:rsidP="006F73C2">
            <w:pPr>
              <w:spacing w:line="360" w:lineRule="auto"/>
              <w:jc w:val="center"/>
              <w:rPr>
                <w:rFonts w:ascii="Arial" w:hAnsi="Arial" w:cs="Arial"/>
                <w:b/>
                <w:color w:val="000000"/>
                <w:sz w:val="18"/>
                <w:szCs w:val="18"/>
              </w:rPr>
            </w:pPr>
            <w:r w:rsidRPr="002412D3">
              <w:rPr>
                <w:rFonts w:ascii="Arial" w:hAnsi="Arial" w:cs="Arial"/>
                <w:b/>
                <w:color w:val="000000"/>
                <w:sz w:val="18"/>
                <w:szCs w:val="18"/>
              </w:rPr>
              <w:t>Podmiot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412D3" w:rsidRDefault="001D34E1" w:rsidP="006F73C2">
            <w:pPr>
              <w:spacing w:line="360" w:lineRule="auto"/>
              <w:jc w:val="center"/>
              <w:rPr>
                <w:rFonts w:ascii="Arial" w:hAnsi="Arial" w:cs="Arial"/>
                <w:b/>
                <w:color w:val="000000"/>
                <w:sz w:val="18"/>
                <w:szCs w:val="18"/>
              </w:rPr>
            </w:pPr>
            <w:r w:rsidRPr="002412D3">
              <w:rPr>
                <w:rFonts w:ascii="Arial" w:hAnsi="Arial" w:cs="Arial"/>
                <w:b/>
                <w:color w:val="000000"/>
                <w:sz w:val="18"/>
                <w:szCs w:val="18"/>
              </w:rPr>
              <w:t>Nazwa zadania / projektu</w:t>
            </w:r>
          </w:p>
        </w:tc>
        <w:tc>
          <w:tcPr>
            <w:tcW w:w="2774" w:type="dxa"/>
            <w:gridSpan w:val="2"/>
            <w:tcBorders>
              <w:top w:val="single" w:sz="4" w:space="0" w:color="auto"/>
              <w:left w:val="nil"/>
              <w:bottom w:val="single" w:sz="4" w:space="0" w:color="auto"/>
              <w:right w:val="single" w:sz="4" w:space="0" w:color="auto"/>
            </w:tcBorders>
            <w:shd w:val="clear" w:color="auto" w:fill="auto"/>
            <w:vAlign w:val="center"/>
            <w:hideMark/>
          </w:tcPr>
          <w:p w:rsidR="001D34E1" w:rsidRPr="002412D3" w:rsidRDefault="001D34E1" w:rsidP="006F73C2">
            <w:pPr>
              <w:spacing w:line="360" w:lineRule="auto"/>
              <w:jc w:val="center"/>
              <w:rPr>
                <w:rFonts w:ascii="Arial" w:hAnsi="Arial" w:cs="Arial"/>
                <w:b/>
                <w:color w:val="000000"/>
                <w:sz w:val="18"/>
                <w:szCs w:val="18"/>
              </w:rPr>
            </w:pPr>
            <w:r w:rsidRPr="002412D3">
              <w:rPr>
                <w:rFonts w:ascii="Arial" w:hAnsi="Arial" w:cs="Arial"/>
                <w:b/>
                <w:color w:val="000000"/>
                <w:sz w:val="18"/>
                <w:szCs w:val="18"/>
              </w:rPr>
              <w:t>Kwota dotacji w zł</w:t>
            </w:r>
          </w:p>
        </w:tc>
      </w:tr>
      <w:tr w:rsidR="001D34E1" w:rsidRPr="002412D3" w:rsidTr="006F73C2">
        <w:trPr>
          <w:trHeight w:val="102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1D34E1" w:rsidRPr="002412D3" w:rsidRDefault="001D34E1" w:rsidP="006F73C2">
            <w:pPr>
              <w:jc w:val="center"/>
              <w:rPr>
                <w:rFonts w:ascii="Arial" w:hAnsi="Arial" w:cs="Arial"/>
                <w:b/>
                <w:color w:val="000000"/>
                <w:sz w:val="18"/>
                <w:szCs w:val="18"/>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1D34E1" w:rsidRPr="002412D3" w:rsidRDefault="001D34E1" w:rsidP="006F73C2">
            <w:pPr>
              <w:rPr>
                <w:rFonts w:ascii="Arial" w:hAnsi="Arial" w:cs="Arial"/>
                <w:b/>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D34E1" w:rsidRPr="002412D3" w:rsidRDefault="001D34E1" w:rsidP="006F73C2">
            <w:pPr>
              <w:jc w:val="center"/>
              <w:rPr>
                <w:rFonts w:ascii="Arial" w:hAnsi="Arial" w:cs="Arial"/>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34E1" w:rsidRPr="002412D3" w:rsidRDefault="001D34E1" w:rsidP="006F73C2">
            <w:pPr>
              <w:jc w:val="center"/>
              <w:rPr>
                <w:rFonts w:ascii="Arial" w:hAnsi="Arial" w:cs="Arial"/>
                <w:b/>
                <w:color w:val="000000"/>
                <w:sz w:val="18"/>
                <w:szCs w:val="18"/>
              </w:rPr>
            </w:pPr>
            <w:r w:rsidRPr="002412D3">
              <w:rPr>
                <w:rFonts w:ascii="Arial" w:hAnsi="Arial" w:cs="Arial"/>
                <w:b/>
                <w:color w:val="000000"/>
                <w:sz w:val="18"/>
                <w:szCs w:val="18"/>
              </w:rPr>
              <w:t>dla jednostek</w:t>
            </w:r>
            <w:r w:rsidRPr="002412D3">
              <w:rPr>
                <w:rFonts w:ascii="Arial" w:hAnsi="Arial" w:cs="Arial"/>
                <w:b/>
                <w:color w:val="000000"/>
                <w:sz w:val="18"/>
                <w:szCs w:val="18"/>
              </w:rPr>
              <w:br/>
              <w:t>sektora</w:t>
            </w:r>
            <w:r w:rsidRPr="002412D3">
              <w:rPr>
                <w:rFonts w:ascii="Arial" w:hAnsi="Arial" w:cs="Arial"/>
                <w:b/>
                <w:color w:val="000000"/>
                <w:sz w:val="18"/>
                <w:szCs w:val="18"/>
              </w:rPr>
              <w:br/>
              <w:t>finansów</w:t>
            </w:r>
            <w:r w:rsidRPr="002412D3">
              <w:rPr>
                <w:rFonts w:ascii="Arial" w:hAnsi="Arial" w:cs="Arial"/>
                <w:b/>
                <w:color w:val="000000"/>
                <w:sz w:val="18"/>
                <w:szCs w:val="18"/>
              </w:rPr>
              <w:br/>
              <w:t>publicznych</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D34E1" w:rsidRPr="002412D3" w:rsidRDefault="001D34E1" w:rsidP="006F73C2">
            <w:pPr>
              <w:jc w:val="center"/>
              <w:rPr>
                <w:rFonts w:ascii="Arial" w:hAnsi="Arial" w:cs="Arial"/>
                <w:b/>
                <w:color w:val="000000"/>
                <w:sz w:val="18"/>
                <w:szCs w:val="18"/>
              </w:rPr>
            </w:pPr>
            <w:r w:rsidRPr="002412D3">
              <w:rPr>
                <w:rFonts w:ascii="Arial" w:hAnsi="Arial" w:cs="Arial"/>
                <w:b/>
                <w:color w:val="000000"/>
                <w:sz w:val="18"/>
                <w:szCs w:val="18"/>
              </w:rPr>
              <w:t>dla jednostek</w:t>
            </w:r>
            <w:r w:rsidRPr="002412D3">
              <w:rPr>
                <w:rFonts w:ascii="Arial" w:hAnsi="Arial" w:cs="Arial"/>
                <w:b/>
                <w:color w:val="000000"/>
                <w:sz w:val="18"/>
                <w:szCs w:val="18"/>
              </w:rPr>
              <w:br/>
              <w:t>spoza sektora</w:t>
            </w:r>
            <w:r w:rsidRPr="002412D3">
              <w:rPr>
                <w:rFonts w:ascii="Arial" w:hAnsi="Arial" w:cs="Arial"/>
                <w:b/>
                <w:color w:val="000000"/>
                <w:sz w:val="18"/>
                <w:szCs w:val="18"/>
              </w:rPr>
              <w:br/>
              <w:t>finansów</w:t>
            </w:r>
            <w:r w:rsidRPr="002412D3">
              <w:rPr>
                <w:rFonts w:ascii="Arial" w:hAnsi="Arial" w:cs="Arial"/>
                <w:b/>
                <w:color w:val="000000"/>
                <w:sz w:val="18"/>
                <w:szCs w:val="18"/>
              </w:rPr>
              <w:br/>
              <w:t>publicznych</w:t>
            </w:r>
          </w:p>
        </w:tc>
      </w:tr>
      <w:tr w:rsidR="001D34E1" w:rsidRPr="009229CF" w:rsidTr="006F73C2">
        <w:trPr>
          <w:trHeight w:val="338"/>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412D3" w:rsidRDefault="001D34E1" w:rsidP="006F73C2">
            <w:pPr>
              <w:jc w:val="center"/>
              <w:rPr>
                <w:rFonts w:ascii="Arial" w:hAnsi="Arial" w:cs="Arial"/>
                <w:color w:val="000000"/>
                <w:sz w:val="18"/>
                <w:szCs w:val="18"/>
              </w:rPr>
            </w:pPr>
            <w:r w:rsidRPr="002412D3">
              <w:rPr>
                <w:rFonts w:ascii="Arial" w:hAnsi="Arial" w:cs="Arial"/>
                <w:color w:val="000000"/>
                <w:sz w:val="18"/>
                <w:szCs w:val="18"/>
              </w:rPr>
              <w:t>1</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2412D3" w:rsidRDefault="001D34E1" w:rsidP="006F73C2">
            <w:pPr>
              <w:rPr>
                <w:rFonts w:ascii="Arial" w:hAnsi="Arial" w:cs="Arial"/>
                <w:sz w:val="18"/>
                <w:szCs w:val="18"/>
              </w:rPr>
            </w:pPr>
            <w:r w:rsidRPr="002412D3">
              <w:rPr>
                <w:rFonts w:ascii="Arial" w:hAnsi="Arial" w:cs="Arial"/>
                <w:sz w:val="18"/>
                <w:szCs w:val="18"/>
              </w:rPr>
              <w:t>Gmina Boguchwała</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2412D3" w:rsidRDefault="001D34E1" w:rsidP="006F73C2">
            <w:pPr>
              <w:rPr>
                <w:rFonts w:ascii="Arial" w:hAnsi="Arial" w:cs="Arial"/>
                <w:sz w:val="18"/>
                <w:szCs w:val="18"/>
              </w:rPr>
            </w:pPr>
            <w:r w:rsidRPr="002412D3">
              <w:rPr>
                <w:rFonts w:ascii="Arial" w:hAnsi="Arial" w:cs="Arial"/>
                <w:sz w:val="18"/>
                <w:szCs w:val="18"/>
              </w:rPr>
              <w:t>POKL.07.02.02-18-027/10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412D3" w:rsidRDefault="001D34E1" w:rsidP="006F73C2">
            <w:pPr>
              <w:jc w:val="right"/>
              <w:rPr>
                <w:rFonts w:ascii="Arial" w:hAnsi="Arial" w:cs="Arial"/>
                <w:sz w:val="18"/>
                <w:szCs w:val="18"/>
              </w:rPr>
            </w:pPr>
            <w:r w:rsidRPr="002412D3">
              <w:rPr>
                <w:rFonts w:ascii="Arial" w:hAnsi="Arial" w:cs="Arial"/>
                <w:sz w:val="18"/>
                <w:szCs w:val="18"/>
              </w:rPr>
              <w:t>77 253,27</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412D3">
              <w:rPr>
                <w:rFonts w:ascii="Arial" w:hAnsi="Arial" w:cs="Arial"/>
                <w:sz w:val="18"/>
                <w:szCs w:val="18"/>
              </w:rPr>
              <w:t>0,00</w:t>
            </w:r>
          </w:p>
        </w:tc>
      </w:tr>
      <w:tr w:rsidR="001D34E1" w:rsidRPr="009229CF" w:rsidTr="006F73C2">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E6F2E" w:rsidRDefault="001D34E1" w:rsidP="006F73C2">
            <w:pPr>
              <w:jc w:val="center"/>
              <w:rPr>
                <w:rFonts w:ascii="Arial" w:hAnsi="Arial" w:cs="Arial"/>
                <w:color w:val="000000"/>
                <w:sz w:val="18"/>
                <w:szCs w:val="18"/>
              </w:rPr>
            </w:pPr>
            <w:r w:rsidRPr="002E6F2E">
              <w:rPr>
                <w:rFonts w:ascii="Arial" w:hAnsi="Arial" w:cs="Arial"/>
                <w:color w:val="000000"/>
                <w:sz w:val="18"/>
                <w:szCs w:val="18"/>
              </w:rPr>
              <w:t>2</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Polskie Stowa</w:t>
            </w:r>
            <w:r>
              <w:rPr>
                <w:rFonts w:ascii="Arial" w:hAnsi="Arial" w:cs="Arial"/>
                <w:sz w:val="18"/>
                <w:szCs w:val="18"/>
              </w:rPr>
              <w:t xml:space="preserve">rzyszenie na Rzecz Osób z Upośledzeniem </w:t>
            </w:r>
            <w:r w:rsidRPr="002E6F2E">
              <w:rPr>
                <w:rFonts w:ascii="Arial" w:hAnsi="Arial" w:cs="Arial"/>
                <w:sz w:val="18"/>
                <w:szCs w:val="18"/>
              </w:rPr>
              <w:t>Umysł</w:t>
            </w:r>
            <w:r>
              <w:rPr>
                <w:rFonts w:ascii="Arial" w:hAnsi="Arial" w:cs="Arial"/>
                <w:sz w:val="18"/>
                <w:szCs w:val="18"/>
              </w:rPr>
              <w:t xml:space="preserve">owym </w:t>
            </w:r>
            <w:r w:rsidRPr="002E6F2E">
              <w:rPr>
                <w:rFonts w:ascii="Arial" w:hAnsi="Arial" w:cs="Arial"/>
                <w:sz w:val="18"/>
                <w:szCs w:val="18"/>
              </w:rPr>
              <w:t>Koło w Jarosławiu</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POKL.07.02.02-18-005/10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88 706,87</w:t>
            </w:r>
          </w:p>
        </w:tc>
      </w:tr>
      <w:tr w:rsidR="001D34E1" w:rsidRPr="009229CF" w:rsidTr="006F73C2">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E6F2E" w:rsidRDefault="001D34E1" w:rsidP="006F73C2">
            <w:pPr>
              <w:jc w:val="center"/>
              <w:rPr>
                <w:rFonts w:ascii="Arial" w:hAnsi="Arial" w:cs="Arial"/>
                <w:color w:val="000000"/>
                <w:sz w:val="18"/>
                <w:szCs w:val="18"/>
              </w:rPr>
            </w:pPr>
            <w:r w:rsidRPr="002E6F2E">
              <w:rPr>
                <w:rFonts w:ascii="Arial" w:hAnsi="Arial" w:cs="Arial"/>
                <w:color w:val="000000"/>
                <w:sz w:val="18"/>
                <w:szCs w:val="18"/>
              </w:rPr>
              <w:t>3</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Fundacja Akademia Obywatelska</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POKL.07.02.02-18-006/10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145 225,32</w:t>
            </w:r>
          </w:p>
        </w:tc>
      </w:tr>
      <w:tr w:rsidR="001D34E1" w:rsidRPr="009229C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E6F2E" w:rsidRDefault="001D34E1" w:rsidP="006F73C2">
            <w:pPr>
              <w:jc w:val="center"/>
              <w:rPr>
                <w:rFonts w:ascii="Arial" w:hAnsi="Arial" w:cs="Arial"/>
                <w:color w:val="000000"/>
                <w:sz w:val="18"/>
                <w:szCs w:val="18"/>
              </w:rPr>
            </w:pPr>
            <w:r w:rsidRPr="002E6F2E">
              <w:rPr>
                <w:rFonts w:ascii="Arial" w:hAnsi="Arial" w:cs="Arial"/>
                <w:color w:val="000000"/>
                <w:sz w:val="18"/>
                <w:szCs w:val="18"/>
              </w:rPr>
              <w:t>4</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Polski Związek Głuchych Oddział Podkarpacki w Rzeszowie</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POKL.07.02.02-18-023/10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18 995,91</w:t>
            </w:r>
          </w:p>
        </w:tc>
      </w:tr>
      <w:tr w:rsidR="001D34E1" w:rsidRPr="009229C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2E6F2E" w:rsidRDefault="001D34E1" w:rsidP="006F73C2">
            <w:pPr>
              <w:jc w:val="center"/>
              <w:rPr>
                <w:rFonts w:ascii="Arial" w:hAnsi="Arial" w:cs="Arial"/>
                <w:color w:val="000000"/>
                <w:sz w:val="18"/>
                <w:szCs w:val="18"/>
              </w:rPr>
            </w:pPr>
            <w:r w:rsidRPr="002E6F2E">
              <w:rPr>
                <w:rFonts w:ascii="Arial" w:hAnsi="Arial" w:cs="Arial"/>
                <w:color w:val="000000"/>
                <w:sz w:val="18"/>
                <w:szCs w:val="18"/>
              </w:rPr>
              <w:t>5</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Stowarzyszenie B-4</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POKL.07.02.02-18-038/11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34 472,68</w:t>
            </w:r>
          </w:p>
        </w:tc>
      </w:tr>
      <w:tr w:rsidR="001D34E1" w:rsidRPr="009229C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2E6F2E" w:rsidRDefault="001D34E1" w:rsidP="006F73C2">
            <w:pPr>
              <w:jc w:val="center"/>
              <w:rPr>
                <w:rFonts w:ascii="Arial" w:hAnsi="Arial" w:cs="Arial"/>
                <w:color w:val="000000"/>
                <w:sz w:val="18"/>
                <w:szCs w:val="18"/>
              </w:rPr>
            </w:pPr>
            <w:r w:rsidRPr="002E6F2E">
              <w:rPr>
                <w:rFonts w:ascii="Arial" w:hAnsi="Arial" w:cs="Arial"/>
                <w:color w:val="000000"/>
                <w:sz w:val="18"/>
                <w:szCs w:val="18"/>
              </w:rPr>
              <w:t>6</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Rzeszowska Agencja Rozwoju Regionalnego SA</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POKL.07.02.02-18-039/11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19 103,76</w:t>
            </w:r>
          </w:p>
        </w:tc>
      </w:tr>
      <w:tr w:rsidR="001D34E1" w:rsidRPr="009229C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E6F2E" w:rsidRDefault="001D34E1" w:rsidP="006F73C2">
            <w:pPr>
              <w:jc w:val="center"/>
              <w:rPr>
                <w:rFonts w:ascii="Arial" w:hAnsi="Arial" w:cs="Arial"/>
                <w:color w:val="000000"/>
                <w:sz w:val="18"/>
                <w:szCs w:val="18"/>
              </w:rPr>
            </w:pPr>
            <w:r w:rsidRPr="002E6F2E">
              <w:rPr>
                <w:rFonts w:ascii="Arial" w:hAnsi="Arial" w:cs="Arial"/>
                <w:color w:val="000000"/>
                <w:sz w:val="18"/>
                <w:szCs w:val="18"/>
              </w:rPr>
              <w:t>7</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Rzeszowska Agencja Rozwoju Regionalnego SA</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POKL.07.02.02-18-040/10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410 143,72</w:t>
            </w:r>
          </w:p>
        </w:tc>
      </w:tr>
      <w:tr w:rsidR="001D34E1" w:rsidRPr="009229CF" w:rsidTr="006F73C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E6F2E" w:rsidRDefault="001D34E1" w:rsidP="006F73C2">
            <w:pPr>
              <w:jc w:val="center"/>
              <w:rPr>
                <w:rFonts w:ascii="Arial" w:hAnsi="Arial" w:cs="Arial"/>
                <w:color w:val="000000"/>
                <w:sz w:val="18"/>
                <w:szCs w:val="18"/>
              </w:rPr>
            </w:pPr>
            <w:r w:rsidRPr="002E6F2E">
              <w:rPr>
                <w:rFonts w:ascii="Arial" w:hAnsi="Arial" w:cs="Arial"/>
                <w:color w:val="000000"/>
                <w:sz w:val="18"/>
                <w:szCs w:val="18"/>
              </w:rPr>
              <w:t>8</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Podkarpacka Agencja Konsultingowo-Doradcza Sp. z o.o.</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POKL.07.02.02-18-042/11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32 250,00</w:t>
            </w:r>
          </w:p>
        </w:tc>
      </w:tr>
      <w:tr w:rsidR="001D34E1" w:rsidRPr="009229CF" w:rsidTr="006F73C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2E6F2E" w:rsidRDefault="001D34E1" w:rsidP="006F73C2">
            <w:pPr>
              <w:jc w:val="center"/>
              <w:rPr>
                <w:rFonts w:ascii="Arial" w:hAnsi="Arial" w:cs="Arial"/>
                <w:color w:val="000000"/>
                <w:sz w:val="18"/>
                <w:szCs w:val="18"/>
              </w:rPr>
            </w:pPr>
            <w:r w:rsidRPr="002E6F2E">
              <w:rPr>
                <w:rFonts w:ascii="Arial" w:hAnsi="Arial" w:cs="Arial"/>
                <w:color w:val="000000"/>
                <w:sz w:val="18"/>
                <w:szCs w:val="18"/>
              </w:rPr>
              <w:t>9</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Stowarzyszenie" Inicjatywy Podkarpacia"</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POKL.07.02.02-18-043/10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137 016,17</w:t>
            </w:r>
          </w:p>
        </w:tc>
      </w:tr>
      <w:tr w:rsidR="001D34E1" w:rsidRPr="009229CF" w:rsidTr="006F73C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2E6F2E" w:rsidRDefault="001D34E1" w:rsidP="006F73C2">
            <w:pPr>
              <w:jc w:val="center"/>
              <w:rPr>
                <w:rFonts w:ascii="Arial" w:hAnsi="Arial" w:cs="Arial"/>
                <w:color w:val="000000"/>
                <w:sz w:val="18"/>
                <w:szCs w:val="18"/>
              </w:rPr>
            </w:pPr>
            <w:r w:rsidRPr="002E6F2E">
              <w:rPr>
                <w:rFonts w:ascii="Arial" w:hAnsi="Arial" w:cs="Arial"/>
                <w:color w:val="000000"/>
                <w:sz w:val="18"/>
                <w:szCs w:val="18"/>
              </w:rPr>
              <w:t>10</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Fundacja Bieszczadzka</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POKL.07.02.02-18-043/11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21 441,62</w:t>
            </w:r>
          </w:p>
        </w:tc>
      </w:tr>
      <w:tr w:rsidR="001D34E1" w:rsidRPr="009229CF" w:rsidTr="006F73C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2E6F2E" w:rsidRDefault="001D34E1" w:rsidP="006F73C2">
            <w:pPr>
              <w:jc w:val="center"/>
              <w:rPr>
                <w:rFonts w:ascii="Arial" w:hAnsi="Arial" w:cs="Arial"/>
                <w:color w:val="000000"/>
                <w:sz w:val="18"/>
                <w:szCs w:val="18"/>
              </w:rPr>
            </w:pPr>
            <w:r w:rsidRPr="002E6F2E">
              <w:rPr>
                <w:rFonts w:ascii="Arial" w:hAnsi="Arial" w:cs="Arial"/>
                <w:color w:val="000000"/>
                <w:sz w:val="18"/>
                <w:szCs w:val="18"/>
              </w:rPr>
              <w:t>11</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Przemyska Agencja Rozwoju Regionalnego S.A.</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POKL.07.02.02-18-045/11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10 750,45</w:t>
            </w:r>
          </w:p>
        </w:tc>
      </w:tr>
      <w:tr w:rsidR="001D34E1" w:rsidRPr="009229CF" w:rsidTr="006F73C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2E6F2E" w:rsidRDefault="001D34E1" w:rsidP="006F73C2">
            <w:pPr>
              <w:jc w:val="center"/>
              <w:rPr>
                <w:rFonts w:ascii="Arial" w:hAnsi="Arial" w:cs="Arial"/>
                <w:color w:val="000000"/>
                <w:sz w:val="18"/>
                <w:szCs w:val="18"/>
              </w:rPr>
            </w:pPr>
            <w:r w:rsidRPr="002E6F2E">
              <w:rPr>
                <w:rFonts w:ascii="Arial" w:hAnsi="Arial" w:cs="Arial"/>
                <w:color w:val="000000"/>
                <w:sz w:val="18"/>
                <w:szCs w:val="18"/>
              </w:rPr>
              <w:t>12</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Jarosławskie Stowarzyszenie Osób Niepełnosprawnych</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POKL.07.02.02-18-047/11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46 635,31</w:t>
            </w:r>
          </w:p>
        </w:tc>
      </w:tr>
      <w:tr w:rsidR="001D34E1" w:rsidRPr="009229CF" w:rsidTr="006F73C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2E6F2E" w:rsidRDefault="001D34E1" w:rsidP="006F73C2">
            <w:pPr>
              <w:jc w:val="center"/>
              <w:rPr>
                <w:rFonts w:ascii="Arial" w:hAnsi="Arial" w:cs="Arial"/>
                <w:color w:val="000000"/>
                <w:sz w:val="18"/>
                <w:szCs w:val="18"/>
              </w:rPr>
            </w:pPr>
            <w:r w:rsidRPr="002E6F2E">
              <w:rPr>
                <w:rFonts w:ascii="Arial" w:hAnsi="Arial" w:cs="Arial"/>
                <w:color w:val="000000"/>
                <w:sz w:val="18"/>
                <w:szCs w:val="18"/>
              </w:rPr>
              <w:t>13</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Podkarpacka Agencja Konsultingowo-Doradcza Sp. z o.o.</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POKL.07.02.02-18-048/10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148 984,29</w:t>
            </w:r>
          </w:p>
        </w:tc>
      </w:tr>
      <w:tr w:rsidR="001D34E1" w:rsidRPr="009229CF" w:rsidTr="006F73C2">
        <w:trPr>
          <w:trHeight w:val="278"/>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2E6F2E" w:rsidRDefault="001D34E1" w:rsidP="006F73C2">
            <w:pPr>
              <w:jc w:val="center"/>
              <w:rPr>
                <w:rFonts w:ascii="Arial" w:hAnsi="Arial" w:cs="Arial"/>
                <w:color w:val="000000"/>
                <w:sz w:val="18"/>
                <w:szCs w:val="18"/>
              </w:rPr>
            </w:pPr>
            <w:r w:rsidRPr="002E6F2E">
              <w:rPr>
                <w:rFonts w:ascii="Arial" w:hAnsi="Arial" w:cs="Arial"/>
                <w:color w:val="000000"/>
                <w:sz w:val="18"/>
                <w:szCs w:val="18"/>
              </w:rPr>
              <w:t>14</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Wektor Consulting s.c.</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2E6F2E" w:rsidRDefault="001D34E1" w:rsidP="006F73C2">
            <w:pPr>
              <w:rPr>
                <w:rFonts w:ascii="Arial" w:hAnsi="Arial" w:cs="Arial"/>
                <w:sz w:val="18"/>
                <w:szCs w:val="18"/>
              </w:rPr>
            </w:pPr>
            <w:r w:rsidRPr="002E6F2E">
              <w:rPr>
                <w:rFonts w:ascii="Arial" w:hAnsi="Arial" w:cs="Arial"/>
                <w:sz w:val="18"/>
                <w:szCs w:val="18"/>
              </w:rPr>
              <w:t>POKL.07.02.02-18-053/10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sz w:val="18"/>
                <w:szCs w:val="18"/>
              </w:rPr>
            </w:pPr>
            <w:r w:rsidRPr="002E6F2E">
              <w:rPr>
                <w:rFonts w:ascii="Arial" w:hAnsi="Arial" w:cs="Arial"/>
                <w:sz w:val="18"/>
                <w:szCs w:val="18"/>
              </w:rPr>
              <w:t>205 486,67</w:t>
            </w:r>
          </w:p>
        </w:tc>
      </w:tr>
      <w:tr w:rsidR="001D34E1" w:rsidRPr="00B434E2" w:rsidTr="006F73C2">
        <w:trPr>
          <w:trHeight w:val="267"/>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E6F2E" w:rsidRDefault="001D34E1" w:rsidP="006F73C2">
            <w:pPr>
              <w:jc w:val="center"/>
              <w:rPr>
                <w:rFonts w:ascii="Arial" w:hAnsi="Arial" w:cs="Arial"/>
                <w:color w:val="000000"/>
                <w:sz w:val="18"/>
                <w:szCs w:val="18"/>
              </w:rPr>
            </w:pPr>
            <w:r w:rsidRPr="002E6F2E">
              <w:rPr>
                <w:rFonts w:ascii="Arial" w:hAnsi="Arial" w:cs="Arial"/>
                <w:b/>
                <w:bCs/>
                <w:sz w:val="18"/>
                <w:szCs w:val="18"/>
              </w:rPr>
              <w:t>Razem poddziałanie 7.2.2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E6F2E" w:rsidRDefault="001D34E1" w:rsidP="006F73C2">
            <w:pPr>
              <w:jc w:val="right"/>
              <w:rPr>
                <w:rFonts w:ascii="Arial" w:hAnsi="Arial" w:cs="Arial"/>
                <w:b/>
                <w:bCs/>
                <w:sz w:val="18"/>
                <w:szCs w:val="18"/>
              </w:rPr>
            </w:pPr>
            <w:r w:rsidRPr="002E6F2E">
              <w:rPr>
                <w:rFonts w:ascii="Arial" w:hAnsi="Arial" w:cs="Arial"/>
                <w:b/>
                <w:bCs/>
                <w:sz w:val="18"/>
                <w:szCs w:val="18"/>
              </w:rPr>
              <w:t>77 253,27</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D34E1" w:rsidRPr="002E6F2E" w:rsidRDefault="001D34E1" w:rsidP="006F73C2">
            <w:pPr>
              <w:jc w:val="right"/>
              <w:rPr>
                <w:rFonts w:ascii="Arial" w:hAnsi="Arial" w:cs="Arial"/>
                <w:b/>
                <w:bCs/>
                <w:sz w:val="18"/>
                <w:szCs w:val="18"/>
              </w:rPr>
            </w:pPr>
            <w:r w:rsidRPr="002E6F2E">
              <w:rPr>
                <w:rFonts w:ascii="Arial" w:hAnsi="Arial" w:cs="Arial"/>
                <w:b/>
                <w:bCs/>
                <w:sz w:val="18"/>
                <w:szCs w:val="18"/>
              </w:rPr>
              <w:t>1 319 212,77</w:t>
            </w:r>
          </w:p>
        </w:tc>
      </w:tr>
    </w:tbl>
    <w:p w:rsidR="001D34E1" w:rsidRPr="00AF0E6E" w:rsidRDefault="001D34E1" w:rsidP="001D34E1">
      <w:pPr>
        <w:spacing w:line="360" w:lineRule="auto"/>
        <w:rPr>
          <w:rFonts w:ascii="Arial" w:hAnsi="Arial" w:cs="Arial"/>
          <w:color w:val="FF0000"/>
          <w:highlight w:val="lightGray"/>
        </w:rPr>
      </w:pPr>
    </w:p>
    <w:p w:rsidR="001D34E1" w:rsidRPr="002412D3" w:rsidRDefault="001D34E1" w:rsidP="00316C0B">
      <w:pPr>
        <w:pStyle w:val="Akapitzlist"/>
        <w:numPr>
          <w:ilvl w:val="0"/>
          <w:numId w:val="294"/>
        </w:numPr>
        <w:spacing w:line="360" w:lineRule="auto"/>
        <w:ind w:left="851" w:hanging="284"/>
        <w:jc w:val="both"/>
        <w:rPr>
          <w:rFonts w:ascii="Arial" w:hAnsi="Arial" w:cs="Arial"/>
        </w:rPr>
      </w:pPr>
      <w:r w:rsidRPr="002412D3">
        <w:rPr>
          <w:rFonts w:ascii="Arial" w:hAnsi="Arial" w:cs="Arial"/>
          <w:bCs/>
        </w:rPr>
        <w:t xml:space="preserve">w ramach </w:t>
      </w:r>
      <w:r w:rsidRPr="002412D3">
        <w:rPr>
          <w:rFonts w:ascii="Arial" w:hAnsi="Arial" w:cs="Arial"/>
        </w:rPr>
        <w:t xml:space="preserve">Działania 7.3 w 2012 roku został rozstrzygnięty konkurs ogłoszony </w:t>
      </w:r>
      <w:r w:rsidR="00BA6CE5">
        <w:rPr>
          <w:rFonts w:ascii="Arial" w:hAnsi="Arial" w:cs="Arial"/>
        </w:rPr>
        <w:br/>
      </w:r>
      <w:r w:rsidRPr="002412D3">
        <w:rPr>
          <w:rFonts w:ascii="Arial" w:hAnsi="Arial" w:cs="Arial"/>
        </w:rPr>
        <w:t xml:space="preserve">w 2011 r., w ramach którego rekomendowanych do dofinansowania zostało 15 wniosków, podpisano 15 umów i kontynuowano realizację 9 projektów z lat poprzednich, rozliczono 49 wniosków o płatność na kwotę 1.063.126,60 zł. Na koniec 2012 roku wydatkowano środki dotacji celowej w kwocie 120.042,- zł. </w:t>
      </w:r>
      <w:r w:rsidRPr="002412D3">
        <w:rPr>
          <w:rFonts w:ascii="Arial" w:eastAsia="Calibri" w:hAnsi="Arial" w:cs="Arial"/>
        </w:rPr>
        <w:t xml:space="preserve">Oprócz tej kwoty beneficjenci otrzymali również środki UE bezpośrednio </w:t>
      </w:r>
      <w:r w:rsidR="00BA6CE5">
        <w:rPr>
          <w:rFonts w:ascii="Arial" w:eastAsia="Calibri" w:hAnsi="Arial" w:cs="Arial"/>
        </w:rPr>
        <w:br/>
      </w:r>
      <w:r w:rsidRPr="002412D3">
        <w:rPr>
          <w:rFonts w:ascii="Arial" w:eastAsia="Calibri" w:hAnsi="Arial" w:cs="Arial"/>
        </w:rPr>
        <w:t>z rachunku Ministra Finansów z pominięciem budżetu Województwa.</w:t>
      </w:r>
      <w:r w:rsidRPr="002412D3">
        <w:rPr>
          <w:rFonts w:ascii="Arial" w:hAnsi="Arial" w:cs="Arial"/>
        </w:rPr>
        <w:t xml:space="preserve"> </w:t>
      </w:r>
    </w:p>
    <w:p w:rsidR="001D34E1" w:rsidRPr="002412D3" w:rsidRDefault="001D34E1" w:rsidP="001D34E1">
      <w:pPr>
        <w:ind w:left="284" w:firstLine="425"/>
        <w:jc w:val="center"/>
        <w:rPr>
          <w:rFonts w:ascii="Arial" w:hAnsi="Arial" w:cs="Arial"/>
        </w:rPr>
      </w:pPr>
    </w:p>
    <w:p w:rsidR="00070683" w:rsidRDefault="00070683" w:rsidP="001D34E1">
      <w:pPr>
        <w:ind w:left="284" w:firstLine="425"/>
        <w:jc w:val="center"/>
        <w:rPr>
          <w:rFonts w:ascii="Arial" w:hAnsi="Arial" w:cs="Arial"/>
        </w:rPr>
      </w:pPr>
    </w:p>
    <w:p w:rsidR="00070683" w:rsidRDefault="00070683" w:rsidP="001D34E1">
      <w:pPr>
        <w:ind w:left="284" w:firstLine="425"/>
        <w:jc w:val="center"/>
        <w:rPr>
          <w:rFonts w:ascii="Arial" w:hAnsi="Arial" w:cs="Arial"/>
        </w:rPr>
      </w:pPr>
    </w:p>
    <w:p w:rsidR="001D34E1" w:rsidRPr="002412D3" w:rsidRDefault="001D34E1" w:rsidP="001D34E1">
      <w:pPr>
        <w:ind w:left="284" w:firstLine="425"/>
        <w:jc w:val="center"/>
        <w:rPr>
          <w:rFonts w:ascii="Arial" w:hAnsi="Arial" w:cs="Arial"/>
        </w:rPr>
      </w:pPr>
      <w:r w:rsidRPr="002412D3">
        <w:rPr>
          <w:rFonts w:ascii="Arial" w:hAnsi="Arial" w:cs="Arial"/>
        </w:rPr>
        <w:lastRenderedPageBreak/>
        <w:t>Zestawienie przekazanych beneficjentom działania 7.3</w:t>
      </w:r>
    </w:p>
    <w:p w:rsidR="001D34E1" w:rsidRPr="002412D3" w:rsidRDefault="001D34E1" w:rsidP="001D34E1">
      <w:pPr>
        <w:pStyle w:val="Tekstpodstawowy"/>
        <w:spacing w:after="0"/>
        <w:jc w:val="center"/>
        <w:rPr>
          <w:rFonts w:ascii="Arial" w:hAnsi="Arial" w:cs="Arial"/>
        </w:rPr>
      </w:pPr>
      <w:r w:rsidRPr="002412D3">
        <w:rPr>
          <w:rFonts w:ascii="Arial" w:hAnsi="Arial" w:cs="Arial"/>
        </w:rPr>
        <w:t>tran</w:t>
      </w:r>
      <w:r>
        <w:rPr>
          <w:rFonts w:ascii="Arial" w:hAnsi="Arial" w:cs="Arial"/>
        </w:rPr>
        <w:t xml:space="preserve">sz dotacji celowej w </w:t>
      </w:r>
      <w:r w:rsidRPr="002412D3">
        <w:rPr>
          <w:rFonts w:ascii="Arial" w:hAnsi="Arial" w:cs="Arial"/>
        </w:rPr>
        <w:t>2012 roku</w:t>
      </w:r>
    </w:p>
    <w:p w:rsidR="001D34E1" w:rsidRPr="00AF0E6E" w:rsidRDefault="001D34E1" w:rsidP="001D34E1">
      <w:pPr>
        <w:rPr>
          <w:rFonts w:ascii="Arial" w:hAnsi="Arial" w:cs="Arial"/>
          <w:color w:val="FF0000"/>
          <w:highlight w:val="lightGray"/>
        </w:rPr>
      </w:pPr>
    </w:p>
    <w:tbl>
      <w:tblPr>
        <w:tblW w:w="8444" w:type="dxa"/>
        <w:tblInd w:w="637" w:type="dxa"/>
        <w:tblCellMar>
          <w:left w:w="70" w:type="dxa"/>
          <w:right w:w="70" w:type="dxa"/>
        </w:tblCellMar>
        <w:tblLook w:val="04A0"/>
      </w:tblPr>
      <w:tblGrid>
        <w:gridCol w:w="460"/>
        <w:gridCol w:w="2801"/>
        <w:gridCol w:w="2409"/>
        <w:gridCol w:w="1418"/>
        <w:gridCol w:w="1356"/>
      </w:tblGrid>
      <w:tr w:rsidR="001D34E1" w:rsidRPr="002412D3" w:rsidTr="006F73C2">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412D3" w:rsidRDefault="001D34E1" w:rsidP="006F73C2">
            <w:pPr>
              <w:jc w:val="center"/>
              <w:rPr>
                <w:rFonts w:ascii="Arial" w:hAnsi="Arial" w:cs="Arial"/>
                <w:b/>
                <w:color w:val="000000"/>
                <w:sz w:val="18"/>
                <w:szCs w:val="18"/>
              </w:rPr>
            </w:pPr>
            <w:r w:rsidRPr="002412D3">
              <w:rPr>
                <w:rFonts w:ascii="Arial" w:hAnsi="Arial" w:cs="Arial"/>
                <w:b/>
                <w:color w:val="000000"/>
                <w:sz w:val="18"/>
                <w:szCs w:val="18"/>
              </w:rPr>
              <w:t>L.p.</w:t>
            </w:r>
          </w:p>
        </w:tc>
        <w:tc>
          <w:tcPr>
            <w:tcW w:w="2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412D3" w:rsidRDefault="001D34E1" w:rsidP="006F73C2">
            <w:pPr>
              <w:jc w:val="center"/>
              <w:rPr>
                <w:rFonts w:ascii="Arial" w:hAnsi="Arial" w:cs="Arial"/>
                <w:b/>
                <w:color w:val="000000"/>
                <w:sz w:val="18"/>
                <w:szCs w:val="18"/>
              </w:rPr>
            </w:pPr>
            <w:r w:rsidRPr="002412D3">
              <w:rPr>
                <w:rFonts w:ascii="Arial" w:hAnsi="Arial" w:cs="Arial"/>
                <w:b/>
                <w:color w:val="000000"/>
                <w:sz w:val="18"/>
                <w:szCs w:val="18"/>
              </w:rPr>
              <w:t>Podmiot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412D3" w:rsidRDefault="001D34E1" w:rsidP="006F73C2">
            <w:pPr>
              <w:jc w:val="center"/>
              <w:rPr>
                <w:rFonts w:ascii="Arial" w:hAnsi="Arial" w:cs="Arial"/>
                <w:b/>
                <w:color w:val="000000"/>
                <w:sz w:val="18"/>
                <w:szCs w:val="18"/>
              </w:rPr>
            </w:pPr>
            <w:r w:rsidRPr="002412D3">
              <w:rPr>
                <w:rFonts w:ascii="Arial" w:hAnsi="Arial" w:cs="Arial"/>
                <w:b/>
                <w:color w:val="000000"/>
                <w:sz w:val="18"/>
                <w:szCs w:val="18"/>
              </w:rPr>
              <w:t>Nazwa zadania / projektu</w:t>
            </w:r>
          </w:p>
        </w:tc>
        <w:tc>
          <w:tcPr>
            <w:tcW w:w="2774" w:type="dxa"/>
            <w:gridSpan w:val="2"/>
            <w:tcBorders>
              <w:top w:val="single" w:sz="4" w:space="0" w:color="auto"/>
              <w:left w:val="nil"/>
              <w:bottom w:val="single" w:sz="4" w:space="0" w:color="auto"/>
              <w:right w:val="single" w:sz="4" w:space="0" w:color="auto"/>
            </w:tcBorders>
            <w:shd w:val="clear" w:color="auto" w:fill="auto"/>
            <w:vAlign w:val="center"/>
            <w:hideMark/>
          </w:tcPr>
          <w:p w:rsidR="001D34E1" w:rsidRPr="002412D3" w:rsidRDefault="001D34E1" w:rsidP="006F73C2">
            <w:pPr>
              <w:jc w:val="center"/>
              <w:rPr>
                <w:rFonts w:ascii="Arial" w:hAnsi="Arial" w:cs="Arial"/>
                <w:b/>
                <w:color w:val="000000"/>
                <w:sz w:val="18"/>
                <w:szCs w:val="18"/>
              </w:rPr>
            </w:pPr>
            <w:r w:rsidRPr="002412D3">
              <w:rPr>
                <w:rFonts w:ascii="Arial" w:hAnsi="Arial" w:cs="Arial"/>
                <w:b/>
                <w:color w:val="000000"/>
                <w:sz w:val="18"/>
                <w:szCs w:val="18"/>
              </w:rPr>
              <w:t>Kwota dotacji w zł</w:t>
            </w:r>
          </w:p>
        </w:tc>
      </w:tr>
      <w:tr w:rsidR="001D34E1" w:rsidRPr="002412D3" w:rsidTr="006F73C2">
        <w:trPr>
          <w:trHeight w:val="102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1D34E1" w:rsidRPr="002412D3" w:rsidRDefault="001D34E1" w:rsidP="006F73C2">
            <w:pPr>
              <w:jc w:val="center"/>
              <w:rPr>
                <w:rFonts w:ascii="Arial" w:hAnsi="Arial" w:cs="Arial"/>
                <w:b/>
                <w:color w:val="000000"/>
                <w:sz w:val="18"/>
                <w:szCs w:val="18"/>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1D34E1" w:rsidRPr="002412D3" w:rsidRDefault="001D34E1" w:rsidP="006F73C2">
            <w:pPr>
              <w:rPr>
                <w:rFonts w:ascii="Arial" w:hAnsi="Arial" w:cs="Arial"/>
                <w:b/>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D34E1" w:rsidRPr="002412D3" w:rsidRDefault="001D34E1" w:rsidP="006F73C2">
            <w:pPr>
              <w:jc w:val="center"/>
              <w:rPr>
                <w:rFonts w:ascii="Arial" w:hAnsi="Arial" w:cs="Arial"/>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34E1" w:rsidRPr="002412D3" w:rsidRDefault="001D34E1" w:rsidP="006F73C2">
            <w:pPr>
              <w:jc w:val="center"/>
              <w:rPr>
                <w:rFonts w:ascii="Arial" w:hAnsi="Arial" w:cs="Arial"/>
                <w:b/>
                <w:color w:val="000000"/>
                <w:sz w:val="18"/>
                <w:szCs w:val="18"/>
              </w:rPr>
            </w:pPr>
            <w:r w:rsidRPr="002412D3">
              <w:rPr>
                <w:rFonts w:ascii="Arial" w:hAnsi="Arial" w:cs="Arial"/>
                <w:b/>
                <w:color w:val="000000"/>
                <w:sz w:val="18"/>
                <w:szCs w:val="18"/>
              </w:rPr>
              <w:t>dla jednostek</w:t>
            </w:r>
            <w:r w:rsidRPr="002412D3">
              <w:rPr>
                <w:rFonts w:ascii="Arial" w:hAnsi="Arial" w:cs="Arial"/>
                <w:b/>
                <w:color w:val="000000"/>
                <w:sz w:val="18"/>
                <w:szCs w:val="18"/>
              </w:rPr>
              <w:br/>
              <w:t>sektora</w:t>
            </w:r>
            <w:r w:rsidRPr="002412D3">
              <w:rPr>
                <w:rFonts w:ascii="Arial" w:hAnsi="Arial" w:cs="Arial"/>
                <w:b/>
                <w:color w:val="000000"/>
                <w:sz w:val="18"/>
                <w:szCs w:val="18"/>
              </w:rPr>
              <w:br/>
              <w:t>finansów</w:t>
            </w:r>
            <w:r w:rsidRPr="002412D3">
              <w:rPr>
                <w:rFonts w:ascii="Arial" w:hAnsi="Arial" w:cs="Arial"/>
                <w:b/>
                <w:color w:val="000000"/>
                <w:sz w:val="18"/>
                <w:szCs w:val="18"/>
              </w:rPr>
              <w:br/>
              <w:t>publicznych</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D34E1" w:rsidRPr="002412D3" w:rsidRDefault="001D34E1" w:rsidP="006F73C2">
            <w:pPr>
              <w:jc w:val="center"/>
              <w:rPr>
                <w:rFonts w:ascii="Arial" w:hAnsi="Arial" w:cs="Arial"/>
                <w:b/>
                <w:color w:val="000000"/>
                <w:sz w:val="18"/>
                <w:szCs w:val="18"/>
              </w:rPr>
            </w:pPr>
            <w:r w:rsidRPr="002412D3">
              <w:rPr>
                <w:rFonts w:ascii="Arial" w:hAnsi="Arial" w:cs="Arial"/>
                <w:b/>
                <w:color w:val="000000"/>
                <w:sz w:val="18"/>
                <w:szCs w:val="18"/>
              </w:rPr>
              <w:t>dla jednostek</w:t>
            </w:r>
            <w:r w:rsidRPr="002412D3">
              <w:rPr>
                <w:rFonts w:ascii="Arial" w:hAnsi="Arial" w:cs="Arial"/>
                <w:b/>
                <w:color w:val="000000"/>
                <w:sz w:val="18"/>
                <w:szCs w:val="18"/>
              </w:rPr>
              <w:br/>
              <w:t>spoza sektora</w:t>
            </w:r>
            <w:r w:rsidRPr="002412D3">
              <w:rPr>
                <w:rFonts w:ascii="Arial" w:hAnsi="Arial" w:cs="Arial"/>
                <w:b/>
                <w:color w:val="000000"/>
                <w:sz w:val="18"/>
                <w:szCs w:val="18"/>
              </w:rPr>
              <w:br/>
              <w:t>finansów</w:t>
            </w:r>
            <w:r w:rsidRPr="002412D3">
              <w:rPr>
                <w:rFonts w:ascii="Arial" w:hAnsi="Arial" w:cs="Arial"/>
                <w:b/>
                <w:color w:val="000000"/>
                <w:sz w:val="18"/>
                <w:szCs w:val="18"/>
              </w:rPr>
              <w:br/>
              <w:t>publicznych</w:t>
            </w:r>
          </w:p>
        </w:tc>
      </w:tr>
      <w:tr w:rsidR="001D34E1" w:rsidRPr="0015559F" w:rsidTr="006F73C2">
        <w:trPr>
          <w:trHeight w:val="36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2412D3" w:rsidRDefault="001D34E1" w:rsidP="006F73C2">
            <w:pPr>
              <w:jc w:val="center"/>
              <w:rPr>
                <w:rFonts w:ascii="Arial" w:hAnsi="Arial" w:cs="Arial"/>
                <w:color w:val="000000"/>
                <w:sz w:val="18"/>
                <w:szCs w:val="18"/>
              </w:rPr>
            </w:pPr>
            <w:r w:rsidRPr="002412D3">
              <w:rPr>
                <w:rFonts w:ascii="Arial" w:hAnsi="Arial" w:cs="Arial"/>
                <w:color w:val="000000"/>
                <w:sz w:val="18"/>
                <w:szCs w:val="18"/>
              </w:rPr>
              <w:t>1</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2412D3" w:rsidRDefault="001D34E1" w:rsidP="006F73C2">
            <w:pPr>
              <w:rPr>
                <w:rFonts w:ascii="Arial" w:hAnsi="Arial" w:cs="Arial"/>
                <w:sz w:val="18"/>
                <w:szCs w:val="18"/>
              </w:rPr>
            </w:pPr>
            <w:r w:rsidRPr="002412D3">
              <w:rPr>
                <w:rFonts w:ascii="Arial" w:hAnsi="Arial" w:cs="Arial"/>
                <w:sz w:val="18"/>
                <w:szCs w:val="18"/>
              </w:rPr>
              <w:t>Gmina Niebylec</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2412D3" w:rsidRDefault="001D34E1" w:rsidP="006F73C2">
            <w:pPr>
              <w:rPr>
                <w:rFonts w:ascii="Arial" w:hAnsi="Arial" w:cs="Arial"/>
                <w:sz w:val="18"/>
                <w:szCs w:val="18"/>
              </w:rPr>
            </w:pPr>
            <w:r w:rsidRPr="002412D3">
              <w:rPr>
                <w:rFonts w:ascii="Arial" w:hAnsi="Arial" w:cs="Arial"/>
                <w:sz w:val="18"/>
                <w:szCs w:val="18"/>
              </w:rPr>
              <w:t>POKL.07.03.00-18-119/11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2412D3" w:rsidRDefault="001D34E1" w:rsidP="006F73C2">
            <w:pPr>
              <w:jc w:val="right"/>
              <w:rPr>
                <w:rFonts w:ascii="Arial" w:hAnsi="Arial" w:cs="Arial"/>
                <w:sz w:val="18"/>
                <w:szCs w:val="18"/>
              </w:rPr>
            </w:pPr>
            <w:r w:rsidRPr="002412D3">
              <w:rPr>
                <w:rFonts w:ascii="Arial" w:hAnsi="Arial" w:cs="Arial"/>
                <w:sz w:val="18"/>
                <w:szCs w:val="18"/>
              </w:rPr>
              <w:t>6 082,24</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2412D3">
              <w:rPr>
                <w:rFonts w:ascii="Arial" w:hAnsi="Arial" w:cs="Arial"/>
                <w:sz w:val="18"/>
                <w:szCs w:val="18"/>
              </w:rPr>
              <w:t>0,00</w:t>
            </w:r>
          </w:p>
        </w:tc>
      </w:tr>
      <w:tr w:rsidR="001D34E1" w:rsidRPr="0015559F" w:rsidTr="006F73C2">
        <w:trPr>
          <w:trHeight w:val="426"/>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2</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Lokalny Ośrodek Kultury RAZEM w Niechobrzu</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POKL.07.03.00-18-185/10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3 098,02</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r>
      <w:tr w:rsidR="001D34E1" w:rsidRPr="0015559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3</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Lokalny Ośrodek Kultury WSPÓLNOTA w Zgłobniu</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POKL.07.03.00-18-186/10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2 652,28</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r>
      <w:tr w:rsidR="001D34E1" w:rsidRPr="0015559F" w:rsidTr="006F73C2">
        <w:trPr>
          <w:trHeight w:val="198"/>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4</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Gmina Brzozów</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POKL.07.03.00-18-189/11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6 726,42</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r>
      <w:tr w:rsidR="001D34E1" w:rsidRPr="0015559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5</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LGD "Trygon"</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POKL.07.03.00-18-034/11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6 339,24</w:t>
            </w:r>
          </w:p>
        </w:tc>
      </w:tr>
      <w:tr w:rsidR="001D34E1" w:rsidRPr="0015559F" w:rsidTr="006F73C2">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6</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Stowarzyszenie "Kobiet Gminy Grodzisko Dolne"</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POKL.07.03.00-18-067/11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7 181,35</w:t>
            </w:r>
          </w:p>
        </w:tc>
      </w:tr>
      <w:tr w:rsidR="001D34E1" w:rsidRPr="0015559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7</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"Militar" Artur Kaczmarczyk</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POKL.07.03.00-18-074/11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2 826,63</w:t>
            </w:r>
          </w:p>
        </w:tc>
      </w:tr>
      <w:tr w:rsidR="001D34E1" w:rsidRPr="0015559F" w:rsidTr="006F73C2">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8</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"Militar" Artur Kaczmarczyk</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POKL.07.03.00-18-075/11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7 251,10</w:t>
            </w:r>
          </w:p>
        </w:tc>
      </w:tr>
      <w:tr w:rsidR="001D34E1" w:rsidRPr="0015559F" w:rsidTr="006F73C2">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9</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Izabela Krzyczycha NOWE TRENDY</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POKL.07.03.00-18-083/11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7 256,95</w:t>
            </w:r>
          </w:p>
        </w:tc>
      </w:tr>
      <w:tr w:rsidR="001D34E1" w:rsidRPr="0015559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10</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Izabela Krzyczycha NOWE TRENDY</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POKL.07.03.00-18-084/11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5 102,58</w:t>
            </w:r>
          </w:p>
        </w:tc>
      </w:tr>
      <w:tr w:rsidR="001D34E1" w:rsidRPr="0015559F" w:rsidTr="006F73C2">
        <w:trPr>
          <w:trHeight w:val="488"/>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11</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Izabela Krzyczycha NOWE TRENDY</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POKL.07.03.00-18-085/11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6 718,22</w:t>
            </w:r>
          </w:p>
        </w:tc>
      </w:tr>
      <w:tr w:rsidR="001D34E1" w:rsidRPr="0015559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12</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GD Consulting Durak Grzegorz</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POKL.07.03.00-18-105/11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4 522,87</w:t>
            </w:r>
          </w:p>
        </w:tc>
      </w:tr>
      <w:tr w:rsidR="001D34E1" w:rsidRPr="0015559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13</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Towarzystwo Gimnastyczne SOKÓŁ</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POKL.07.03.00-18-126/11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7 349,25</w:t>
            </w:r>
          </w:p>
        </w:tc>
      </w:tr>
      <w:tr w:rsidR="001D34E1" w:rsidRPr="0015559F" w:rsidTr="006F73C2">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14</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Stowarzyszenie na Rzecz Rozwoju Powiatu Kolbuszowskiego NIL</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POKL.07.03.00-18-142/11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6 803,63</w:t>
            </w:r>
          </w:p>
        </w:tc>
      </w:tr>
      <w:tr w:rsidR="001D34E1" w:rsidRPr="0015559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15</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Ogólnopolskie Stowarzyszenie Pracowników Resocjalizacji</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POKL.07.03.00-18-143/11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5 787,32</w:t>
            </w:r>
          </w:p>
        </w:tc>
      </w:tr>
      <w:tr w:rsidR="001D34E1" w:rsidRPr="0015559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16</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PPHU Centrala Nasienna Krystyna Duda</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POKL.07.03.00-18-150/10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1 614,80</w:t>
            </w:r>
          </w:p>
        </w:tc>
      </w:tr>
      <w:tr w:rsidR="001D34E1" w:rsidRPr="0015559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17</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Stowarzyszenie Rozwoju Gminy Cmolas</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POKL.07.03.00-18-162/11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7 330,28</w:t>
            </w:r>
          </w:p>
        </w:tc>
      </w:tr>
      <w:tr w:rsidR="001D34E1" w:rsidRPr="0015559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18</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Stowarzyszenie na Rzecz Wszechstr. Rozwoju Dzieci i Młodzieży NASZA SPRAWA</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POKL.07.03.00-18-197/10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2 353,06</w:t>
            </w:r>
          </w:p>
        </w:tc>
      </w:tr>
      <w:tr w:rsidR="001D34E1" w:rsidRPr="0015559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19</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Zakład Doskonalenia Zawodowego w Przemyślu</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POKL.07.03.00-18-202/11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5 712,16</w:t>
            </w:r>
          </w:p>
        </w:tc>
      </w:tr>
      <w:tr w:rsidR="001D34E1" w:rsidRPr="0015559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20</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Zakład Doskonalenia Zawodowego w Przemyślu</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POKL.07.03.00-18-203/11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5 810,20</w:t>
            </w:r>
          </w:p>
        </w:tc>
      </w:tr>
      <w:tr w:rsidR="001D34E1" w:rsidRPr="0015559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21</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Zakład Doskonalenia Zawodowego w Przemyślu</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POKL.07.03.01-18-204/11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5 705,25</w:t>
            </w:r>
          </w:p>
        </w:tc>
      </w:tr>
      <w:tr w:rsidR="001D34E1" w:rsidRPr="0015559F" w:rsidTr="006F73C2">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15559F" w:rsidRDefault="001D34E1" w:rsidP="006F73C2">
            <w:pPr>
              <w:jc w:val="center"/>
              <w:rPr>
                <w:rFonts w:ascii="Arial" w:hAnsi="Arial" w:cs="Arial"/>
                <w:color w:val="000000"/>
                <w:sz w:val="18"/>
                <w:szCs w:val="18"/>
              </w:rPr>
            </w:pPr>
            <w:r w:rsidRPr="0015559F">
              <w:rPr>
                <w:rFonts w:ascii="Arial" w:hAnsi="Arial" w:cs="Arial"/>
                <w:color w:val="000000"/>
                <w:sz w:val="18"/>
                <w:szCs w:val="18"/>
              </w:rPr>
              <w:t>22</w:t>
            </w:r>
          </w:p>
        </w:tc>
        <w:tc>
          <w:tcPr>
            <w:tcW w:w="2801"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Zakład Doskonalenia Zawodowego w Przemyślu</w:t>
            </w:r>
          </w:p>
        </w:tc>
        <w:tc>
          <w:tcPr>
            <w:tcW w:w="2409" w:type="dxa"/>
            <w:tcBorders>
              <w:top w:val="single" w:sz="4" w:space="0" w:color="auto"/>
              <w:left w:val="nil"/>
              <w:bottom w:val="single" w:sz="4" w:space="0" w:color="auto"/>
              <w:right w:val="single" w:sz="4" w:space="0" w:color="auto"/>
            </w:tcBorders>
            <w:shd w:val="clear" w:color="auto" w:fill="auto"/>
            <w:vAlign w:val="center"/>
          </w:tcPr>
          <w:p w:rsidR="001D34E1" w:rsidRPr="0015559F" w:rsidRDefault="001D34E1" w:rsidP="006F73C2">
            <w:pPr>
              <w:rPr>
                <w:rFonts w:ascii="Arial" w:hAnsi="Arial" w:cs="Arial"/>
                <w:sz w:val="18"/>
                <w:szCs w:val="18"/>
              </w:rPr>
            </w:pPr>
            <w:r w:rsidRPr="0015559F">
              <w:rPr>
                <w:rFonts w:ascii="Arial" w:hAnsi="Arial" w:cs="Arial"/>
                <w:sz w:val="18"/>
                <w:szCs w:val="18"/>
              </w:rPr>
              <w:t>POKL.07.03.00-18-205/11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0,00</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sz w:val="18"/>
                <w:szCs w:val="18"/>
              </w:rPr>
            </w:pPr>
            <w:r w:rsidRPr="0015559F">
              <w:rPr>
                <w:rFonts w:ascii="Arial" w:hAnsi="Arial" w:cs="Arial"/>
                <w:sz w:val="18"/>
                <w:szCs w:val="18"/>
              </w:rPr>
              <w:t>5 818,15</w:t>
            </w:r>
          </w:p>
        </w:tc>
      </w:tr>
      <w:tr w:rsidR="001D34E1" w:rsidRPr="0015559F" w:rsidTr="006F73C2">
        <w:trPr>
          <w:trHeight w:val="292"/>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15559F" w:rsidRDefault="001D34E1" w:rsidP="006F73C2">
            <w:pPr>
              <w:jc w:val="center"/>
              <w:rPr>
                <w:rFonts w:ascii="Arial" w:hAnsi="Arial" w:cs="Arial"/>
                <w:color w:val="000000"/>
                <w:sz w:val="18"/>
                <w:szCs w:val="18"/>
              </w:rPr>
            </w:pPr>
            <w:r w:rsidRPr="0015559F">
              <w:rPr>
                <w:rFonts w:ascii="Arial" w:hAnsi="Arial" w:cs="Arial"/>
                <w:b/>
                <w:bCs/>
                <w:sz w:val="18"/>
                <w:szCs w:val="18"/>
              </w:rPr>
              <w:t>Razem działanie 7.3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b/>
                <w:bCs/>
                <w:sz w:val="18"/>
                <w:szCs w:val="18"/>
              </w:rPr>
            </w:pPr>
            <w:r w:rsidRPr="0015559F">
              <w:rPr>
                <w:rFonts w:ascii="Arial" w:hAnsi="Arial" w:cs="Arial"/>
                <w:b/>
                <w:bCs/>
                <w:sz w:val="18"/>
                <w:szCs w:val="18"/>
              </w:rPr>
              <w:t>18 558,96</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1D34E1" w:rsidRPr="0015559F" w:rsidRDefault="001D34E1" w:rsidP="006F73C2">
            <w:pPr>
              <w:jc w:val="right"/>
              <w:rPr>
                <w:rFonts w:ascii="Arial" w:hAnsi="Arial" w:cs="Arial"/>
                <w:b/>
                <w:bCs/>
                <w:sz w:val="18"/>
                <w:szCs w:val="18"/>
              </w:rPr>
            </w:pPr>
            <w:r w:rsidRPr="0015559F">
              <w:rPr>
                <w:rFonts w:ascii="Arial" w:hAnsi="Arial" w:cs="Arial"/>
                <w:b/>
                <w:bCs/>
                <w:sz w:val="18"/>
                <w:szCs w:val="18"/>
              </w:rPr>
              <w:t>101 483,04</w:t>
            </w:r>
          </w:p>
        </w:tc>
      </w:tr>
    </w:tbl>
    <w:p w:rsidR="001D34E1" w:rsidRPr="00AF0E6E" w:rsidRDefault="001D34E1" w:rsidP="001D34E1">
      <w:pPr>
        <w:rPr>
          <w:rFonts w:ascii="Arial" w:hAnsi="Arial" w:cs="Arial"/>
          <w:color w:val="FF0000"/>
          <w:highlight w:val="lightGray"/>
        </w:rPr>
      </w:pPr>
    </w:p>
    <w:p w:rsidR="001D34E1" w:rsidRPr="00826A9E" w:rsidRDefault="001D34E1" w:rsidP="001D34E1">
      <w:pPr>
        <w:pStyle w:val="Akapitzlist"/>
        <w:spacing w:line="360" w:lineRule="auto"/>
        <w:ind w:left="567"/>
        <w:jc w:val="both"/>
        <w:rPr>
          <w:rFonts w:ascii="Arial" w:hAnsi="Arial" w:cs="Arial"/>
          <w:bCs/>
        </w:rPr>
      </w:pPr>
      <w:r w:rsidRPr="00826A9E">
        <w:rPr>
          <w:rStyle w:val="Pogrubienie"/>
          <w:rFonts w:ascii="Arial" w:hAnsi="Arial"/>
          <w:b w:val="0"/>
        </w:rPr>
        <w:t xml:space="preserve">W ramach realizacji PO KL Wojewódzki Urząd Pracy w Rzeszowie pełniący rolę Instytucji Pośredniczącej, oprócz wypłaty beneficjentom środków współfinansowania krajowego opisanych wyżej w formie dotacji celowej wystawia </w:t>
      </w:r>
      <w:r w:rsidRPr="00826A9E">
        <w:rPr>
          <w:rStyle w:val="Pogrubienie"/>
          <w:rFonts w:ascii="Arial" w:hAnsi="Arial"/>
          <w:b w:val="0"/>
        </w:rPr>
        <w:br/>
        <w:t xml:space="preserve">w portalu komunikacyjnym BGK (w formie elektronicznej) zlecenia płatności środków europejskich. Środki te są przekazywane bezpośrednio z rachunku Ministra Finansów w BGK do beneficjentów z pominięciem przepływu przez budżet </w:t>
      </w:r>
      <w:r w:rsidRPr="00826A9E">
        <w:rPr>
          <w:rStyle w:val="Pogrubienie"/>
          <w:rFonts w:ascii="Arial" w:hAnsi="Arial"/>
          <w:b w:val="0"/>
        </w:rPr>
        <w:lastRenderedPageBreak/>
        <w:t>Województwa, w związku z czym nie są objęte planem dochodów i wydatków budżetu Województwa.</w:t>
      </w:r>
    </w:p>
    <w:p w:rsidR="001D34E1" w:rsidRPr="00826A9E" w:rsidRDefault="001D34E1" w:rsidP="00316C0B">
      <w:pPr>
        <w:pStyle w:val="Akapitzlist"/>
        <w:numPr>
          <w:ilvl w:val="0"/>
          <w:numId w:val="289"/>
        </w:numPr>
        <w:tabs>
          <w:tab w:val="left" w:pos="567"/>
        </w:tabs>
        <w:spacing w:line="360" w:lineRule="auto"/>
        <w:ind w:left="567" w:hanging="283"/>
        <w:contextualSpacing/>
        <w:jc w:val="both"/>
        <w:rPr>
          <w:rFonts w:ascii="Arial" w:hAnsi="Arial" w:cs="Arial"/>
        </w:rPr>
      </w:pPr>
      <w:r w:rsidRPr="00826A9E">
        <w:rPr>
          <w:rFonts w:ascii="Arial" w:hAnsi="Arial" w:cs="Arial"/>
        </w:rPr>
        <w:t xml:space="preserve">zwroty do Ministerstwa Rozwoju Regionalnego niewykorzystanej przez beneficjentów części dotacji na realizację projektów w ramach Programu Operacyjnego Kapitał Ludzki w kwocie 117.121,- zł wraz z odsetkami w kwocie 6.089,- zł. </w:t>
      </w:r>
    </w:p>
    <w:p w:rsidR="001D34E1" w:rsidRPr="004B1763" w:rsidRDefault="001D34E1" w:rsidP="00316C0B">
      <w:pPr>
        <w:pStyle w:val="Akapitzlist"/>
        <w:numPr>
          <w:ilvl w:val="0"/>
          <w:numId w:val="306"/>
        </w:numPr>
        <w:spacing w:line="360" w:lineRule="auto"/>
        <w:ind w:left="284" w:hanging="142"/>
        <w:contextualSpacing/>
        <w:jc w:val="both"/>
        <w:rPr>
          <w:rFonts w:ascii="Arial" w:hAnsi="Arial" w:cs="Arial"/>
          <w:bCs/>
          <w:color w:val="000000"/>
        </w:rPr>
      </w:pPr>
      <w:r w:rsidRPr="00826A9E">
        <w:rPr>
          <w:rFonts w:ascii="Arial" w:hAnsi="Arial" w:cs="Arial"/>
        </w:rPr>
        <w:t>Wydatki majątkowe zaplanowane w kwocie 68.777,- zł, (w tym: dotacje dla jednostek sektora finansów publicznych - 34.500,- zł) zostały zrealizowane w wysokości 33.656,- zł i obejmowały wydatki projektu</w:t>
      </w:r>
      <w:r w:rsidRPr="00826A9E">
        <w:rPr>
          <w:rFonts w:ascii="Arial" w:eastAsia="Calibri" w:hAnsi="Arial" w:cs="Arial"/>
        </w:rPr>
        <w:t xml:space="preserve"> własnego realizowanego przez Regionalny Ośrodek</w:t>
      </w:r>
      <w:r w:rsidRPr="00F0048C">
        <w:rPr>
          <w:rFonts w:ascii="Arial" w:eastAsia="Calibri" w:hAnsi="Arial" w:cs="Arial"/>
        </w:rPr>
        <w:t xml:space="preserve"> Polityki Społecznej w Rzeszowie w partnerstwie z powiatami pn. „Poprawa infrastruktury domów i/lub placówek opiekuńczo wychowawczych oraz podnoszenie kwalifikacji personelu w tym również pielęgniarek i pielęgniarzy ww. instytucji” </w:t>
      </w:r>
      <w:r w:rsidR="00BA6CE5">
        <w:rPr>
          <w:rFonts w:ascii="Arial" w:eastAsia="Calibri" w:hAnsi="Arial" w:cs="Arial"/>
        </w:rPr>
        <w:br/>
      </w:r>
      <w:r w:rsidRPr="00F0048C">
        <w:rPr>
          <w:rFonts w:ascii="Arial" w:eastAsia="Calibri" w:hAnsi="Arial" w:cs="Arial"/>
        </w:rPr>
        <w:t xml:space="preserve">w </w:t>
      </w:r>
      <w:r w:rsidRPr="004B1763">
        <w:rPr>
          <w:rFonts w:ascii="Arial" w:eastAsia="Calibri" w:hAnsi="Arial" w:cs="Arial"/>
        </w:rPr>
        <w:t xml:space="preserve">ramach Szwajcarsko-Polskiego Programu Współpracy. </w:t>
      </w:r>
      <w:r w:rsidRPr="004B1763">
        <w:rPr>
          <w:rFonts w:ascii="Arial" w:hAnsi="Arial" w:cs="Arial"/>
          <w:color w:val="000000"/>
        </w:rPr>
        <w:t>Zakupiono dwie licencje programu księgowego KOMADRES oraz siedem zestawów komputerowych dla kadry zarządzającej w projekcie.</w:t>
      </w:r>
    </w:p>
    <w:p w:rsidR="001D34E1" w:rsidRPr="00826A9E" w:rsidRDefault="001D34E1" w:rsidP="001D34E1">
      <w:pPr>
        <w:pStyle w:val="Akapitzlist"/>
        <w:spacing w:line="360" w:lineRule="auto"/>
        <w:ind w:left="284"/>
        <w:jc w:val="both"/>
        <w:rPr>
          <w:rFonts w:ascii="Arial" w:hAnsi="Arial" w:cs="Arial"/>
          <w:bCs/>
          <w:color w:val="000000"/>
        </w:rPr>
      </w:pPr>
      <w:r w:rsidRPr="00826A9E">
        <w:rPr>
          <w:rFonts w:ascii="Arial" w:hAnsi="Arial" w:cs="Arial"/>
          <w:bCs/>
          <w:color w:val="000000"/>
        </w:rPr>
        <w:t xml:space="preserve">Niewykonanie wydatków </w:t>
      </w:r>
      <w:r>
        <w:rPr>
          <w:rFonts w:ascii="Arial" w:hAnsi="Arial" w:cs="Arial"/>
          <w:bCs/>
          <w:color w:val="000000"/>
        </w:rPr>
        <w:t xml:space="preserve">w rozdziale </w:t>
      </w:r>
      <w:r w:rsidRPr="00826A9E">
        <w:rPr>
          <w:rFonts w:ascii="Arial" w:hAnsi="Arial" w:cs="Arial"/>
          <w:bCs/>
          <w:color w:val="000000"/>
        </w:rPr>
        <w:t>wynika m.in.:</w:t>
      </w:r>
    </w:p>
    <w:p w:rsidR="001D34E1" w:rsidRPr="00826A9E" w:rsidRDefault="001D34E1" w:rsidP="00316C0B">
      <w:pPr>
        <w:pStyle w:val="Akapitzlist"/>
        <w:numPr>
          <w:ilvl w:val="0"/>
          <w:numId w:val="322"/>
        </w:numPr>
        <w:spacing w:line="360" w:lineRule="auto"/>
        <w:jc w:val="both"/>
        <w:rPr>
          <w:rFonts w:ascii="Arial" w:hAnsi="Arial" w:cs="Arial"/>
          <w:bCs/>
          <w:color w:val="000000"/>
        </w:rPr>
      </w:pPr>
      <w:r w:rsidRPr="00826A9E">
        <w:rPr>
          <w:rFonts w:ascii="Arial" w:hAnsi="Arial" w:cs="Arial"/>
          <w:bCs/>
        </w:rPr>
        <w:t>ze zmian harmonogramów przez beneficjentów pomiędzy latami oraz w wyniku zwrotów niewykorzystanej dotacji z końcem realizacji projekt</w:t>
      </w:r>
      <w:r>
        <w:rPr>
          <w:rFonts w:ascii="Arial" w:hAnsi="Arial" w:cs="Arial"/>
          <w:bCs/>
        </w:rPr>
        <w:t>ów</w:t>
      </w:r>
      <w:r w:rsidRPr="00826A9E">
        <w:rPr>
          <w:rFonts w:ascii="Arial" w:hAnsi="Arial" w:cs="Arial"/>
          <w:bCs/>
          <w:color w:val="000000"/>
        </w:rPr>
        <w:t xml:space="preserve"> </w:t>
      </w:r>
      <w:r w:rsidRPr="00826A9E">
        <w:rPr>
          <w:rFonts w:ascii="Arial" w:hAnsi="Arial" w:cs="Arial"/>
        </w:rPr>
        <w:t xml:space="preserve">w ramach Priorytetu VII </w:t>
      </w:r>
      <w:r w:rsidRPr="00826A9E">
        <w:rPr>
          <w:rFonts w:ascii="Arial" w:hAnsi="Arial" w:cs="Arial"/>
          <w:i/>
        </w:rPr>
        <w:t>Promocja Integracji Społecznej</w:t>
      </w:r>
      <w:r w:rsidRPr="00826A9E">
        <w:rPr>
          <w:rFonts w:ascii="Arial" w:hAnsi="Arial" w:cs="Arial"/>
        </w:rPr>
        <w:t xml:space="preserve"> Programu Operacyjnego Kapitał Ludzki, </w:t>
      </w:r>
    </w:p>
    <w:p w:rsidR="001D34E1" w:rsidRPr="00E35A63" w:rsidRDefault="001D34E1" w:rsidP="00316C0B">
      <w:pPr>
        <w:numPr>
          <w:ilvl w:val="0"/>
          <w:numId w:val="322"/>
        </w:numPr>
        <w:spacing w:line="360" w:lineRule="auto"/>
        <w:jc w:val="both"/>
        <w:rPr>
          <w:rFonts w:ascii="Arial" w:hAnsi="Arial" w:cs="Arial"/>
        </w:rPr>
      </w:pPr>
      <w:r>
        <w:rPr>
          <w:rFonts w:ascii="Arial" w:hAnsi="Arial" w:cs="Arial"/>
        </w:rPr>
        <w:t>z oszczędności związanych z zatrudnieniem pracowników i ekspertów, mniejszymi kosztami oraz przesunięciem organizacji konferencji otwierającej na I kwartał 2013 roku w ramach projektu własnego ROPS.</w:t>
      </w:r>
    </w:p>
    <w:p w:rsidR="001D34E1" w:rsidRPr="00AF0E6E" w:rsidRDefault="001D34E1" w:rsidP="001D34E1">
      <w:pPr>
        <w:spacing w:line="360" w:lineRule="auto"/>
        <w:jc w:val="both"/>
        <w:rPr>
          <w:rFonts w:ascii="Arial" w:hAnsi="Arial" w:cs="Arial"/>
          <w:b/>
          <w:highlight w:val="lightGray"/>
        </w:rPr>
      </w:pPr>
    </w:p>
    <w:p w:rsidR="001D34E1" w:rsidRPr="00826A9E" w:rsidRDefault="001D34E1" w:rsidP="001D34E1">
      <w:pPr>
        <w:spacing w:line="360" w:lineRule="auto"/>
        <w:jc w:val="both"/>
        <w:rPr>
          <w:rFonts w:ascii="Arial" w:hAnsi="Arial" w:cs="Arial"/>
          <w:b/>
        </w:rPr>
      </w:pPr>
      <w:r w:rsidRPr="00826A9E">
        <w:rPr>
          <w:rFonts w:ascii="Arial" w:hAnsi="Arial" w:cs="Arial"/>
          <w:b/>
        </w:rPr>
        <w:t>DZIAŁ 853</w:t>
      </w:r>
      <w:r w:rsidRPr="00826A9E">
        <w:rPr>
          <w:rFonts w:ascii="Arial" w:hAnsi="Arial" w:cs="Arial"/>
          <w:b/>
          <w:iCs/>
        </w:rPr>
        <w:t xml:space="preserve"> – </w:t>
      </w:r>
      <w:r w:rsidRPr="00826A9E">
        <w:rPr>
          <w:rFonts w:ascii="Arial" w:hAnsi="Arial" w:cs="Arial"/>
          <w:b/>
        </w:rPr>
        <w:t>POZOSTAŁE ZADANIA W ZAKRESIE POLITYKI SPOŁECZNEJ</w:t>
      </w:r>
    </w:p>
    <w:p w:rsidR="001D34E1" w:rsidRPr="00A80524" w:rsidRDefault="001D34E1" w:rsidP="001D34E1">
      <w:pPr>
        <w:spacing w:line="360" w:lineRule="auto"/>
        <w:jc w:val="both"/>
        <w:rPr>
          <w:rFonts w:ascii="Arial" w:eastAsia="Arial Unicode MS" w:hAnsi="Arial" w:cs="Arial"/>
          <w:b/>
          <w:i/>
        </w:rPr>
      </w:pPr>
      <w:r w:rsidRPr="00A80524">
        <w:rPr>
          <w:rFonts w:ascii="Arial" w:eastAsia="Arial Unicode MS" w:hAnsi="Arial" w:cs="Arial"/>
          <w:b/>
          <w:i/>
        </w:rPr>
        <w:t>Rozdział 85311 – Rehabilitacja zawodowa i społeczna osób niepełnosprawnych</w:t>
      </w:r>
    </w:p>
    <w:p w:rsidR="001D34E1" w:rsidRPr="00A80524" w:rsidRDefault="001D34E1" w:rsidP="001D34E1">
      <w:pPr>
        <w:spacing w:line="360" w:lineRule="auto"/>
        <w:jc w:val="both"/>
        <w:rPr>
          <w:rFonts w:ascii="Arial" w:eastAsia="Arial Unicode MS" w:hAnsi="Arial" w:cs="Arial"/>
        </w:rPr>
      </w:pPr>
      <w:r w:rsidRPr="00A80524">
        <w:rPr>
          <w:rFonts w:ascii="Arial" w:eastAsia="Arial Unicode MS" w:hAnsi="Arial" w:cs="Arial"/>
        </w:rPr>
        <w:t>Zaplanowane wydatki bieżące w kwocie 1.016.130,- zł</w:t>
      </w:r>
      <w:r>
        <w:rPr>
          <w:rFonts w:ascii="Arial" w:eastAsia="Arial Unicode MS" w:hAnsi="Arial" w:cs="Arial"/>
        </w:rPr>
        <w:t xml:space="preserve"> (w tym dotacje: dla jednostek sektora finansów publicznych – 65.778,- zł, dla jednostek spoza</w:t>
      </w:r>
      <w:r w:rsidRPr="00A80524">
        <w:rPr>
          <w:rFonts w:ascii="Arial" w:eastAsia="Arial Unicode MS" w:hAnsi="Arial" w:cs="Arial"/>
        </w:rPr>
        <w:t xml:space="preserve"> </w:t>
      </w:r>
      <w:r>
        <w:rPr>
          <w:rFonts w:ascii="Arial" w:eastAsia="Arial Unicode MS" w:hAnsi="Arial" w:cs="Arial"/>
        </w:rPr>
        <w:t xml:space="preserve">sektora finansów publicznych – 950.352,- zł) wykonane zostały w </w:t>
      </w:r>
      <w:r w:rsidRPr="00A80524">
        <w:rPr>
          <w:rFonts w:ascii="Arial" w:eastAsia="Arial Unicode MS" w:hAnsi="Arial" w:cs="Arial"/>
        </w:rPr>
        <w:t>wysokości 1.015.917,- zł, tj. 99,98% planu. Środki przeznaczono na:</w:t>
      </w:r>
    </w:p>
    <w:p w:rsidR="001D34E1" w:rsidRDefault="001D34E1" w:rsidP="00316C0B">
      <w:pPr>
        <w:numPr>
          <w:ilvl w:val="0"/>
          <w:numId w:val="485"/>
        </w:numPr>
        <w:spacing w:line="360" w:lineRule="auto"/>
        <w:ind w:left="284" w:hanging="284"/>
        <w:jc w:val="both"/>
        <w:rPr>
          <w:rFonts w:ascii="Arial" w:eastAsia="Arial Unicode MS" w:hAnsi="Arial" w:cs="Arial"/>
        </w:rPr>
      </w:pPr>
      <w:r w:rsidRPr="00A80524">
        <w:rPr>
          <w:rFonts w:ascii="Arial" w:eastAsia="Arial Unicode MS" w:hAnsi="Arial" w:cs="Arial"/>
        </w:rPr>
        <w:t>dotacje podmiotowe dla Zakładów Aktywności Zawodowej w kwocie 479.427,- zł, na dofinansowanie 10% kosztów działalności obsługowo-rehabilitacyjnej zakładów aktywności zawodowej.</w:t>
      </w:r>
    </w:p>
    <w:p w:rsidR="001D34E1" w:rsidRPr="00A80524" w:rsidRDefault="001D34E1" w:rsidP="001D34E1">
      <w:pPr>
        <w:spacing w:line="360" w:lineRule="auto"/>
        <w:ind w:left="360"/>
        <w:jc w:val="both"/>
        <w:rPr>
          <w:rFonts w:ascii="Arial" w:eastAsia="Arial Unicode MS" w:hAnsi="Arial" w:cs="Arial"/>
        </w:rPr>
      </w:pPr>
    </w:p>
    <w:p w:rsidR="001D34E1" w:rsidRDefault="001D34E1" w:rsidP="001D34E1">
      <w:pPr>
        <w:ind w:left="284" w:hanging="284"/>
        <w:jc w:val="center"/>
        <w:rPr>
          <w:rFonts w:ascii="Arial" w:eastAsia="Arial Unicode MS" w:hAnsi="Arial" w:cs="Arial"/>
        </w:rPr>
      </w:pPr>
      <w:r w:rsidRPr="00A80524">
        <w:rPr>
          <w:rFonts w:ascii="Arial" w:eastAsia="Arial Unicode MS" w:hAnsi="Arial" w:cs="Arial"/>
        </w:rPr>
        <w:lastRenderedPageBreak/>
        <w:t>Zestawienie udzielonych dotacji podmiotowych w 2012 r.</w:t>
      </w:r>
    </w:p>
    <w:p w:rsidR="00256F79" w:rsidRPr="00A80524" w:rsidRDefault="00256F79" w:rsidP="001D34E1">
      <w:pPr>
        <w:ind w:left="284" w:hanging="284"/>
        <w:jc w:val="center"/>
        <w:rPr>
          <w:rFonts w:ascii="Arial" w:eastAsia="Arial Unicode MS" w:hAnsi="Arial" w:cs="Arial"/>
        </w:rPr>
      </w:pPr>
    </w:p>
    <w:tbl>
      <w:tblPr>
        <w:tblW w:w="89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4850"/>
        <w:gridCol w:w="1958"/>
        <w:gridCol w:w="1405"/>
      </w:tblGrid>
      <w:tr w:rsidR="001D34E1" w:rsidRPr="00A80524" w:rsidTr="006F73C2">
        <w:trPr>
          <w:trHeight w:val="249"/>
        </w:trPr>
        <w:tc>
          <w:tcPr>
            <w:tcW w:w="718" w:type="dxa"/>
            <w:vMerge w:val="restart"/>
            <w:vAlign w:val="center"/>
          </w:tcPr>
          <w:p w:rsidR="001D34E1" w:rsidRPr="00A80524" w:rsidRDefault="001D34E1" w:rsidP="006F73C2">
            <w:pPr>
              <w:ind w:left="284" w:hanging="284"/>
              <w:jc w:val="center"/>
              <w:rPr>
                <w:rFonts w:ascii="Arial" w:eastAsia="Arial Unicode MS" w:hAnsi="Arial" w:cs="Arial"/>
                <w:b/>
              </w:rPr>
            </w:pPr>
            <w:r w:rsidRPr="00A80524">
              <w:rPr>
                <w:rFonts w:ascii="Arial" w:eastAsia="Arial Unicode MS" w:hAnsi="Arial" w:cs="Arial"/>
                <w:b/>
              </w:rPr>
              <w:t>Lp.</w:t>
            </w:r>
          </w:p>
        </w:tc>
        <w:tc>
          <w:tcPr>
            <w:tcW w:w="4850" w:type="dxa"/>
            <w:vMerge w:val="restart"/>
            <w:vAlign w:val="center"/>
          </w:tcPr>
          <w:p w:rsidR="001D34E1" w:rsidRPr="00AB6C61" w:rsidRDefault="001D34E1" w:rsidP="006F73C2">
            <w:pPr>
              <w:ind w:left="284" w:hanging="284"/>
              <w:jc w:val="center"/>
              <w:rPr>
                <w:rFonts w:ascii="Arial" w:eastAsia="Arial Unicode MS" w:hAnsi="Arial" w:cs="Arial"/>
                <w:b/>
                <w:sz w:val="18"/>
                <w:szCs w:val="18"/>
              </w:rPr>
            </w:pPr>
            <w:r w:rsidRPr="00AB6C61">
              <w:rPr>
                <w:rFonts w:ascii="Arial" w:eastAsia="Arial Unicode MS" w:hAnsi="Arial" w:cs="Arial"/>
                <w:b/>
                <w:sz w:val="18"/>
                <w:szCs w:val="18"/>
              </w:rPr>
              <w:t>Nazwa podmiotu</w:t>
            </w:r>
          </w:p>
        </w:tc>
        <w:tc>
          <w:tcPr>
            <w:tcW w:w="3363" w:type="dxa"/>
            <w:gridSpan w:val="2"/>
            <w:vAlign w:val="center"/>
          </w:tcPr>
          <w:p w:rsidR="001D34E1" w:rsidRPr="00AB6C61" w:rsidRDefault="001D34E1" w:rsidP="006F73C2">
            <w:pPr>
              <w:ind w:left="284" w:hanging="284"/>
              <w:jc w:val="center"/>
              <w:rPr>
                <w:rFonts w:ascii="Arial" w:eastAsia="Arial Unicode MS" w:hAnsi="Arial" w:cs="Arial"/>
                <w:b/>
                <w:sz w:val="18"/>
                <w:szCs w:val="18"/>
              </w:rPr>
            </w:pPr>
            <w:r w:rsidRPr="00AB6C61">
              <w:rPr>
                <w:rFonts w:ascii="Arial" w:eastAsia="Arial Unicode MS" w:hAnsi="Arial" w:cs="Arial"/>
                <w:b/>
                <w:sz w:val="18"/>
                <w:szCs w:val="18"/>
              </w:rPr>
              <w:t>Kwota dotacji w zł</w:t>
            </w:r>
          </w:p>
        </w:tc>
      </w:tr>
      <w:tr w:rsidR="001D34E1" w:rsidRPr="00A80524" w:rsidTr="006F73C2">
        <w:trPr>
          <w:trHeight w:val="249"/>
        </w:trPr>
        <w:tc>
          <w:tcPr>
            <w:tcW w:w="718" w:type="dxa"/>
            <w:vMerge/>
            <w:vAlign w:val="center"/>
          </w:tcPr>
          <w:p w:rsidR="001D34E1" w:rsidRPr="00A80524" w:rsidRDefault="001D34E1" w:rsidP="006F73C2">
            <w:pPr>
              <w:ind w:left="284" w:hanging="284"/>
              <w:jc w:val="center"/>
              <w:rPr>
                <w:rFonts w:ascii="Arial" w:eastAsia="Arial Unicode MS" w:hAnsi="Arial" w:cs="Arial"/>
                <w:b/>
              </w:rPr>
            </w:pPr>
          </w:p>
        </w:tc>
        <w:tc>
          <w:tcPr>
            <w:tcW w:w="4850" w:type="dxa"/>
            <w:vMerge/>
            <w:vAlign w:val="center"/>
          </w:tcPr>
          <w:p w:rsidR="001D34E1" w:rsidRPr="00AB6C61" w:rsidRDefault="001D34E1" w:rsidP="006F73C2">
            <w:pPr>
              <w:ind w:left="284" w:hanging="284"/>
              <w:rPr>
                <w:rFonts w:ascii="Arial" w:eastAsia="Arial Unicode MS" w:hAnsi="Arial" w:cs="Arial"/>
                <w:b/>
                <w:sz w:val="18"/>
                <w:szCs w:val="18"/>
              </w:rPr>
            </w:pPr>
          </w:p>
        </w:tc>
        <w:tc>
          <w:tcPr>
            <w:tcW w:w="1958" w:type="dxa"/>
            <w:vAlign w:val="center"/>
          </w:tcPr>
          <w:p w:rsidR="001D34E1" w:rsidRPr="00AB6C61" w:rsidRDefault="001D34E1" w:rsidP="006F73C2">
            <w:pPr>
              <w:ind w:left="33" w:hanging="33"/>
              <w:jc w:val="center"/>
              <w:rPr>
                <w:rFonts w:ascii="Arial" w:eastAsia="Arial Unicode MS" w:hAnsi="Arial" w:cs="Arial"/>
                <w:b/>
                <w:sz w:val="18"/>
                <w:szCs w:val="18"/>
              </w:rPr>
            </w:pPr>
            <w:r w:rsidRPr="00AB6C61">
              <w:rPr>
                <w:rFonts w:ascii="Arial" w:eastAsia="Arial Unicode MS" w:hAnsi="Arial" w:cs="Arial"/>
                <w:b/>
                <w:sz w:val="18"/>
                <w:szCs w:val="18"/>
              </w:rPr>
              <w:t>dla jednostek sektora finansów publicznych</w:t>
            </w:r>
          </w:p>
        </w:tc>
        <w:tc>
          <w:tcPr>
            <w:tcW w:w="1405" w:type="dxa"/>
            <w:vAlign w:val="center"/>
          </w:tcPr>
          <w:p w:rsidR="001D34E1" w:rsidRPr="00AB6C61" w:rsidRDefault="001D34E1" w:rsidP="006F73C2">
            <w:pPr>
              <w:jc w:val="center"/>
              <w:rPr>
                <w:rFonts w:ascii="Arial" w:eastAsia="Arial Unicode MS" w:hAnsi="Arial" w:cs="Arial"/>
                <w:b/>
                <w:sz w:val="18"/>
                <w:szCs w:val="18"/>
              </w:rPr>
            </w:pPr>
            <w:r w:rsidRPr="00AB6C61">
              <w:rPr>
                <w:rFonts w:ascii="Arial" w:eastAsia="Arial Unicode MS" w:hAnsi="Arial" w:cs="Arial"/>
                <w:b/>
                <w:sz w:val="18"/>
                <w:szCs w:val="18"/>
              </w:rPr>
              <w:t>dla jednostek spoza sektora finansów publicznych</w:t>
            </w:r>
          </w:p>
        </w:tc>
      </w:tr>
      <w:tr w:rsidR="001D34E1" w:rsidRPr="00A80524" w:rsidTr="006F73C2">
        <w:trPr>
          <w:trHeight w:val="148"/>
        </w:trPr>
        <w:tc>
          <w:tcPr>
            <w:tcW w:w="718" w:type="dxa"/>
            <w:vAlign w:val="center"/>
          </w:tcPr>
          <w:p w:rsidR="001D34E1" w:rsidRPr="00A80524" w:rsidRDefault="001D34E1" w:rsidP="006F73C2">
            <w:pPr>
              <w:ind w:left="284" w:hanging="284"/>
              <w:jc w:val="center"/>
              <w:rPr>
                <w:rFonts w:ascii="Arial" w:eastAsia="Arial Unicode MS" w:hAnsi="Arial" w:cs="Arial"/>
              </w:rPr>
            </w:pPr>
            <w:r w:rsidRPr="00A80524">
              <w:rPr>
                <w:rFonts w:ascii="Arial" w:eastAsia="Arial Unicode MS" w:hAnsi="Arial" w:cs="Arial"/>
              </w:rPr>
              <w:t>1.</w:t>
            </w:r>
          </w:p>
        </w:tc>
        <w:tc>
          <w:tcPr>
            <w:tcW w:w="4850" w:type="dxa"/>
            <w:vAlign w:val="center"/>
          </w:tcPr>
          <w:p w:rsidR="001D34E1" w:rsidRPr="00AB6C61" w:rsidRDefault="001D34E1" w:rsidP="006F73C2">
            <w:pPr>
              <w:ind w:left="284" w:hanging="284"/>
              <w:rPr>
                <w:rFonts w:ascii="Arial" w:eastAsia="Arial Unicode MS" w:hAnsi="Arial" w:cs="Arial"/>
                <w:sz w:val="18"/>
                <w:szCs w:val="18"/>
              </w:rPr>
            </w:pPr>
            <w:r w:rsidRPr="00AB6C61">
              <w:rPr>
                <w:rFonts w:ascii="Arial" w:eastAsia="Arial Unicode MS" w:hAnsi="Arial" w:cs="Arial"/>
                <w:sz w:val="18"/>
                <w:szCs w:val="18"/>
              </w:rPr>
              <w:t>Zakład Aktywności Zawodowej w Rymanowie Zdroju</w:t>
            </w:r>
          </w:p>
        </w:tc>
        <w:tc>
          <w:tcPr>
            <w:tcW w:w="1958" w:type="dxa"/>
            <w:vAlign w:val="center"/>
          </w:tcPr>
          <w:p w:rsidR="001D34E1" w:rsidRPr="00AB6C61" w:rsidRDefault="001D34E1" w:rsidP="006F73C2">
            <w:pPr>
              <w:ind w:left="284" w:hanging="284"/>
              <w:jc w:val="right"/>
              <w:rPr>
                <w:rFonts w:ascii="Arial" w:eastAsia="Arial Unicode MS" w:hAnsi="Arial" w:cs="Arial"/>
                <w:sz w:val="18"/>
                <w:szCs w:val="18"/>
              </w:rPr>
            </w:pPr>
          </w:p>
        </w:tc>
        <w:tc>
          <w:tcPr>
            <w:tcW w:w="1405" w:type="dxa"/>
            <w:vAlign w:val="center"/>
          </w:tcPr>
          <w:p w:rsidR="001D34E1" w:rsidRPr="00AB6C61" w:rsidRDefault="001D34E1" w:rsidP="006F73C2">
            <w:pPr>
              <w:ind w:left="284" w:hanging="284"/>
              <w:jc w:val="right"/>
              <w:rPr>
                <w:rFonts w:ascii="Arial" w:eastAsia="Arial Unicode MS" w:hAnsi="Arial" w:cs="Arial"/>
                <w:sz w:val="18"/>
                <w:szCs w:val="18"/>
              </w:rPr>
            </w:pPr>
            <w:r w:rsidRPr="00AB6C61">
              <w:rPr>
                <w:rFonts w:ascii="Arial" w:eastAsia="Arial Unicode MS" w:hAnsi="Arial" w:cs="Arial"/>
                <w:sz w:val="18"/>
                <w:szCs w:val="18"/>
              </w:rPr>
              <w:t>82.220</w:t>
            </w:r>
          </w:p>
        </w:tc>
      </w:tr>
      <w:tr w:rsidR="001D34E1" w:rsidRPr="00A80524" w:rsidTr="006F73C2">
        <w:trPr>
          <w:trHeight w:val="249"/>
        </w:trPr>
        <w:tc>
          <w:tcPr>
            <w:tcW w:w="718" w:type="dxa"/>
            <w:vAlign w:val="center"/>
          </w:tcPr>
          <w:p w:rsidR="001D34E1" w:rsidRPr="00A80524" w:rsidRDefault="001D34E1" w:rsidP="006F73C2">
            <w:pPr>
              <w:ind w:left="284" w:hanging="284"/>
              <w:jc w:val="center"/>
              <w:rPr>
                <w:rFonts w:ascii="Arial" w:eastAsia="Arial Unicode MS" w:hAnsi="Arial" w:cs="Arial"/>
              </w:rPr>
            </w:pPr>
            <w:r w:rsidRPr="00A80524">
              <w:rPr>
                <w:rFonts w:ascii="Arial" w:eastAsia="Arial Unicode MS" w:hAnsi="Arial" w:cs="Arial"/>
              </w:rPr>
              <w:t>2.</w:t>
            </w:r>
          </w:p>
        </w:tc>
        <w:tc>
          <w:tcPr>
            <w:tcW w:w="4850" w:type="dxa"/>
            <w:vAlign w:val="center"/>
          </w:tcPr>
          <w:p w:rsidR="001D34E1" w:rsidRPr="00AB6C61" w:rsidRDefault="001D34E1" w:rsidP="006F73C2">
            <w:pPr>
              <w:ind w:left="284" w:hanging="284"/>
              <w:rPr>
                <w:rFonts w:ascii="Arial" w:eastAsia="Arial Unicode MS" w:hAnsi="Arial" w:cs="Arial"/>
                <w:sz w:val="18"/>
                <w:szCs w:val="18"/>
              </w:rPr>
            </w:pPr>
            <w:r w:rsidRPr="00AB6C61">
              <w:rPr>
                <w:rFonts w:ascii="Arial" w:eastAsia="Arial Unicode MS" w:hAnsi="Arial" w:cs="Arial"/>
                <w:sz w:val="18"/>
                <w:szCs w:val="18"/>
              </w:rPr>
              <w:t>Zakład Aktywności Zawodowej w Nowej Sarzynie</w:t>
            </w:r>
          </w:p>
        </w:tc>
        <w:tc>
          <w:tcPr>
            <w:tcW w:w="1958" w:type="dxa"/>
            <w:vAlign w:val="center"/>
          </w:tcPr>
          <w:p w:rsidR="001D34E1" w:rsidRPr="00AB6C61" w:rsidRDefault="001D34E1" w:rsidP="006F73C2">
            <w:pPr>
              <w:ind w:left="284" w:hanging="284"/>
              <w:jc w:val="right"/>
              <w:rPr>
                <w:rFonts w:ascii="Arial" w:eastAsia="Arial Unicode MS" w:hAnsi="Arial" w:cs="Arial"/>
                <w:sz w:val="18"/>
                <w:szCs w:val="18"/>
              </w:rPr>
            </w:pPr>
          </w:p>
        </w:tc>
        <w:tc>
          <w:tcPr>
            <w:tcW w:w="1405" w:type="dxa"/>
            <w:vAlign w:val="center"/>
          </w:tcPr>
          <w:p w:rsidR="001D34E1" w:rsidRPr="00AB6C61" w:rsidRDefault="001D34E1" w:rsidP="006F73C2">
            <w:pPr>
              <w:ind w:left="284" w:hanging="284"/>
              <w:jc w:val="right"/>
              <w:rPr>
                <w:rFonts w:ascii="Arial" w:eastAsia="Arial Unicode MS" w:hAnsi="Arial" w:cs="Arial"/>
                <w:sz w:val="18"/>
                <w:szCs w:val="18"/>
              </w:rPr>
            </w:pPr>
            <w:r w:rsidRPr="00AB6C61">
              <w:rPr>
                <w:rFonts w:ascii="Arial" w:eastAsia="Arial Unicode MS" w:hAnsi="Arial" w:cs="Arial"/>
                <w:sz w:val="18"/>
                <w:szCs w:val="18"/>
              </w:rPr>
              <w:t>73.840</w:t>
            </w:r>
          </w:p>
        </w:tc>
      </w:tr>
      <w:tr w:rsidR="001D34E1" w:rsidRPr="00A80524" w:rsidTr="006F73C2">
        <w:trPr>
          <w:trHeight w:val="249"/>
        </w:trPr>
        <w:tc>
          <w:tcPr>
            <w:tcW w:w="718" w:type="dxa"/>
            <w:vAlign w:val="center"/>
          </w:tcPr>
          <w:p w:rsidR="001D34E1" w:rsidRPr="00A80524" w:rsidRDefault="001D34E1" w:rsidP="006F73C2">
            <w:pPr>
              <w:ind w:left="284" w:hanging="284"/>
              <w:jc w:val="center"/>
              <w:rPr>
                <w:rFonts w:ascii="Arial" w:eastAsia="Arial Unicode MS" w:hAnsi="Arial" w:cs="Arial"/>
              </w:rPr>
            </w:pPr>
            <w:r w:rsidRPr="00A80524">
              <w:rPr>
                <w:rFonts w:ascii="Arial" w:eastAsia="Arial Unicode MS" w:hAnsi="Arial" w:cs="Arial"/>
              </w:rPr>
              <w:t>3.</w:t>
            </w:r>
          </w:p>
        </w:tc>
        <w:tc>
          <w:tcPr>
            <w:tcW w:w="4850" w:type="dxa"/>
            <w:vAlign w:val="center"/>
          </w:tcPr>
          <w:p w:rsidR="001D34E1" w:rsidRPr="00AB6C61" w:rsidRDefault="001D34E1" w:rsidP="006F73C2">
            <w:pPr>
              <w:ind w:left="284" w:hanging="284"/>
              <w:rPr>
                <w:rFonts w:ascii="Arial" w:eastAsia="Arial Unicode MS" w:hAnsi="Arial" w:cs="Arial"/>
                <w:sz w:val="18"/>
                <w:szCs w:val="18"/>
              </w:rPr>
            </w:pPr>
            <w:r w:rsidRPr="00AB6C61">
              <w:rPr>
                <w:rFonts w:ascii="Arial" w:eastAsia="Arial Unicode MS" w:hAnsi="Arial" w:cs="Arial"/>
                <w:sz w:val="18"/>
                <w:szCs w:val="18"/>
              </w:rPr>
              <w:t>Zakład Aktywności Zawodowej w Woli Rafałowskiej</w:t>
            </w:r>
          </w:p>
        </w:tc>
        <w:tc>
          <w:tcPr>
            <w:tcW w:w="1958" w:type="dxa"/>
            <w:vAlign w:val="center"/>
          </w:tcPr>
          <w:p w:rsidR="001D34E1" w:rsidRPr="00AB6C61" w:rsidRDefault="001D34E1" w:rsidP="006F73C2">
            <w:pPr>
              <w:ind w:left="284" w:hanging="284"/>
              <w:jc w:val="right"/>
              <w:rPr>
                <w:rFonts w:ascii="Arial" w:eastAsia="Arial Unicode MS" w:hAnsi="Arial" w:cs="Arial"/>
                <w:sz w:val="18"/>
                <w:szCs w:val="18"/>
              </w:rPr>
            </w:pPr>
          </w:p>
        </w:tc>
        <w:tc>
          <w:tcPr>
            <w:tcW w:w="1405" w:type="dxa"/>
            <w:vAlign w:val="center"/>
          </w:tcPr>
          <w:p w:rsidR="001D34E1" w:rsidRPr="00AB6C61" w:rsidRDefault="001D34E1" w:rsidP="006F73C2">
            <w:pPr>
              <w:ind w:left="284" w:hanging="284"/>
              <w:jc w:val="right"/>
              <w:rPr>
                <w:rFonts w:ascii="Arial" w:eastAsia="Arial Unicode MS" w:hAnsi="Arial" w:cs="Arial"/>
                <w:sz w:val="18"/>
                <w:szCs w:val="18"/>
              </w:rPr>
            </w:pPr>
            <w:r w:rsidRPr="00AB6C61">
              <w:rPr>
                <w:rFonts w:ascii="Arial" w:eastAsia="Arial Unicode MS" w:hAnsi="Arial" w:cs="Arial"/>
                <w:sz w:val="18"/>
                <w:szCs w:val="18"/>
              </w:rPr>
              <w:t>61.656</w:t>
            </w:r>
          </w:p>
        </w:tc>
      </w:tr>
      <w:tr w:rsidR="001D34E1" w:rsidRPr="00A80524" w:rsidTr="006F73C2">
        <w:trPr>
          <w:trHeight w:val="249"/>
        </w:trPr>
        <w:tc>
          <w:tcPr>
            <w:tcW w:w="718" w:type="dxa"/>
            <w:vAlign w:val="center"/>
          </w:tcPr>
          <w:p w:rsidR="001D34E1" w:rsidRPr="00A80524" w:rsidRDefault="001D34E1" w:rsidP="006F73C2">
            <w:pPr>
              <w:ind w:left="284" w:hanging="284"/>
              <w:jc w:val="center"/>
              <w:rPr>
                <w:rFonts w:ascii="Arial" w:eastAsia="Arial Unicode MS" w:hAnsi="Arial" w:cs="Arial"/>
              </w:rPr>
            </w:pPr>
            <w:r w:rsidRPr="00A80524">
              <w:rPr>
                <w:rFonts w:ascii="Arial" w:eastAsia="Arial Unicode MS" w:hAnsi="Arial" w:cs="Arial"/>
              </w:rPr>
              <w:t>4.</w:t>
            </w:r>
          </w:p>
        </w:tc>
        <w:tc>
          <w:tcPr>
            <w:tcW w:w="4850" w:type="dxa"/>
            <w:vAlign w:val="center"/>
          </w:tcPr>
          <w:p w:rsidR="001D34E1" w:rsidRPr="00AB6C61" w:rsidRDefault="001D34E1" w:rsidP="006F73C2">
            <w:pPr>
              <w:ind w:left="284" w:hanging="284"/>
              <w:rPr>
                <w:rFonts w:ascii="Arial" w:eastAsia="Arial Unicode MS" w:hAnsi="Arial" w:cs="Arial"/>
                <w:sz w:val="18"/>
                <w:szCs w:val="18"/>
              </w:rPr>
            </w:pPr>
            <w:r w:rsidRPr="00AB6C61">
              <w:rPr>
                <w:rFonts w:ascii="Arial" w:eastAsia="Arial Unicode MS" w:hAnsi="Arial" w:cs="Arial"/>
                <w:sz w:val="18"/>
                <w:szCs w:val="18"/>
              </w:rPr>
              <w:t>Zakład Aktywności Zawodowej w Jarosławiu</w:t>
            </w:r>
          </w:p>
        </w:tc>
        <w:tc>
          <w:tcPr>
            <w:tcW w:w="1958" w:type="dxa"/>
            <w:vAlign w:val="center"/>
          </w:tcPr>
          <w:p w:rsidR="001D34E1" w:rsidRPr="00AB6C61" w:rsidRDefault="001D34E1" w:rsidP="006F73C2">
            <w:pPr>
              <w:ind w:left="284" w:hanging="284"/>
              <w:jc w:val="right"/>
              <w:rPr>
                <w:rFonts w:ascii="Arial" w:eastAsia="Arial Unicode MS" w:hAnsi="Arial" w:cs="Arial"/>
                <w:sz w:val="18"/>
                <w:szCs w:val="18"/>
              </w:rPr>
            </w:pPr>
          </w:p>
        </w:tc>
        <w:tc>
          <w:tcPr>
            <w:tcW w:w="1405" w:type="dxa"/>
            <w:vAlign w:val="center"/>
          </w:tcPr>
          <w:p w:rsidR="001D34E1" w:rsidRPr="00AB6C61" w:rsidRDefault="001D34E1" w:rsidP="006F73C2">
            <w:pPr>
              <w:ind w:left="284" w:hanging="284"/>
              <w:jc w:val="right"/>
              <w:rPr>
                <w:rFonts w:ascii="Arial" w:eastAsia="Arial Unicode MS" w:hAnsi="Arial" w:cs="Arial"/>
                <w:sz w:val="18"/>
                <w:szCs w:val="18"/>
              </w:rPr>
            </w:pPr>
            <w:r w:rsidRPr="00AB6C61">
              <w:rPr>
                <w:rFonts w:ascii="Arial" w:eastAsia="Arial Unicode MS" w:hAnsi="Arial" w:cs="Arial"/>
                <w:sz w:val="18"/>
                <w:szCs w:val="18"/>
              </w:rPr>
              <w:t>82.222</w:t>
            </w:r>
          </w:p>
        </w:tc>
      </w:tr>
      <w:tr w:rsidR="001D34E1" w:rsidRPr="00A80524" w:rsidTr="006F73C2">
        <w:trPr>
          <w:trHeight w:val="249"/>
        </w:trPr>
        <w:tc>
          <w:tcPr>
            <w:tcW w:w="718" w:type="dxa"/>
            <w:vAlign w:val="center"/>
          </w:tcPr>
          <w:p w:rsidR="001D34E1" w:rsidRPr="00A80524" w:rsidRDefault="001D34E1" w:rsidP="006F73C2">
            <w:pPr>
              <w:ind w:left="284" w:hanging="284"/>
              <w:jc w:val="center"/>
              <w:rPr>
                <w:rFonts w:ascii="Arial" w:eastAsia="Arial Unicode MS" w:hAnsi="Arial" w:cs="Arial"/>
              </w:rPr>
            </w:pPr>
            <w:r w:rsidRPr="00A80524">
              <w:rPr>
                <w:rFonts w:ascii="Arial" w:eastAsia="Arial Unicode MS" w:hAnsi="Arial" w:cs="Arial"/>
              </w:rPr>
              <w:t>5.</w:t>
            </w:r>
          </w:p>
        </w:tc>
        <w:tc>
          <w:tcPr>
            <w:tcW w:w="4850" w:type="dxa"/>
            <w:vAlign w:val="center"/>
          </w:tcPr>
          <w:p w:rsidR="001D34E1" w:rsidRPr="00AB6C61" w:rsidRDefault="001D34E1" w:rsidP="006F73C2">
            <w:pPr>
              <w:ind w:left="284" w:hanging="284"/>
              <w:rPr>
                <w:rFonts w:ascii="Arial" w:eastAsia="Arial Unicode MS" w:hAnsi="Arial" w:cs="Arial"/>
                <w:sz w:val="18"/>
                <w:szCs w:val="18"/>
              </w:rPr>
            </w:pPr>
            <w:r w:rsidRPr="00AB6C61">
              <w:rPr>
                <w:rFonts w:ascii="Arial" w:eastAsia="Arial Unicode MS" w:hAnsi="Arial" w:cs="Arial"/>
                <w:sz w:val="18"/>
                <w:szCs w:val="18"/>
              </w:rPr>
              <w:t>Zakład Aktywności Zawodowej w Woli Dalszej</w:t>
            </w:r>
          </w:p>
        </w:tc>
        <w:tc>
          <w:tcPr>
            <w:tcW w:w="1958" w:type="dxa"/>
            <w:vAlign w:val="center"/>
          </w:tcPr>
          <w:p w:rsidR="001D34E1" w:rsidRPr="00AB6C61" w:rsidRDefault="001D34E1" w:rsidP="006F73C2">
            <w:pPr>
              <w:ind w:left="284" w:hanging="284"/>
              <w:jc w:val="right"/>
              <w:rPr>
                <w:rFonts w:ascii="Arial" w:eastAsia="Arial Unicode MS" w:hAnsi="Arial" w:cs="Arial"/>
                <w:sz w:val="18"/>
                <w:szCs w:val="18"/>
              </w:rPr>
            </w:pPr>
          </w:p>
        </w:tc>
        <w:tc>
          <w:tcPr>
            <w:tcW w:w="1405" w:type="dxa"/>
            <w:vAlign w:val="center"/>
          </w:tcPr>
          <w:p w:rsidR="001D34E1" w:rsidRPr="00AB6C61" w:rsidRDefault="001D34E1" w:rsidP="006F73C2">
            <w:pPr>
              <w:ind w:left="284" w:hanging="284"/>
              <w:jc w:val="right"/>
              <w:rPr>
                <w:rFonts w:ascii="Arial" w:eastAsia="Arial Unicode MS" w:hAnsi="Arial" w:cs="Arial"/>
                <w:sz w:val="18"/>
                <w:szCs w:val="18"/>
              </w:rPr>
            </w:pPr>
            <w:r w:rsidRPr="00AB6C61">
              <w:rPr>
                <w:rFonts w:ascii="Arial" w:eastAsia="Arial Unicode MS" w:hAnsi="Arial" w:cs="Arial"/>
                <w:sz w:val="18"/>
                <w:szCs w:val="18"/>
              </w:rPr>
              <w:t>65.778</w:t>
            </w:r>
          </w:p>
        </w:tc>
      </w:tr>
      <w:tr w:rsidR="001D34E1" w:rsidRPr="00A80524" w:rsidTr="006F73C2">
        <w:trPr>
          <w:trHeight w:val="249"/>
        </w:trPr>
        <w:tc>
          <w:tcPr>
            <w:tcW w:w="718" w:type="dxa"/>
            <w:vAlign w:val="center"/>
          </w:tcPr>
          <w:p w:rsidR="001D34E1" w:rsidRPr="00A80524" w:rsidRDefault="001D34E1" w:rsidP="006F73C2">
            <w:pPr>
              <w:ind w:left="284" w:hanging="284"/>
              <w:jc w:val="center"/>
              <w:rPr>
                <w:rFonts w:ascii="Arial" w:eastAsia="Arial Unicode MS" w:hAnsi="Arial" w:cs="Arial"/>
              </w:rPr>
            </w:pPr>
            <w:r w:rsidRPr="00A80524">
              <w:rPr>
                <w:rFonts w:ascii="Arial" w:eastAsia="Arial Unicode MS" w:hAnsi="Arial" w:cs="Arial"/>
              </w:rPr>
              <w:t>6.</w:t>
            </w:r>
          </w:p>
        </w:tc>
        <w:tc>
          <w:tcPr>
            <w:tcW w:w="4850" w:type="dxa"/>
            <w:vAlign w:val="center"/>
          </w:tcPr>
          <w:p w:rsidR="001D34E1" w:rsidRPr="00AB6C61" w:rsidRDefault="001D34E1" w:rsidP="006F73C2">
            <w:pPr>
              <w:ind w:left="284" w:hanging="284"/>
              <w:rPr>
                <w:rFonts w:ascii="Arial" w:eastAsia="Arial Unicode MS" w:hAnsi="Arial" w:cs="Arial"/>
                <w:sz w:val="18"/>
                <w:szCs w:val="18"/>
              </w:rPr>
            </w:pPr>
            <w:r w:rsidRPr="00AB6C61">
              <w:rPr>
                <w:rFonts w:ascii="Arial" w:eastAsia="Arial Unicode MS" w:hAnsi="Arial" w:cs="Arial"/>
                <w:sz w:val="18"/>
                <w:szCs w:val="18"/>
              </w:rPr>
              <w:t>Zakład Aktywności Zawodowej w Maliniu</w:t>
            </w:r>
          </w:p>
        </w:tc>
        <w:tc>
          <w:tcPr>
            <w:tcW w:w="1958" w:type="dxa"/>
            <w:vAlign w:val="center"/>
          </w:tcPr>
          <w:p w:rsidR="001D34E1" w:rsidRPr="00AB6C61" w:rsidRDefault="001D34E1" w:rsidP="006F73C2">
            <w:pPr>
              <w:ind w:left="284" w:hanging="284"/>
              <w:jc w:val="right"/>
              <w:rPr>
                <w:rFonts w:ascii="Arial" w:eastAsia="Arial Unicode MS" w:hAnsi="Arial" w:cs="Arial"/>
                <w:sz w:val="18"/>
                <w:szCs w:val="18"/>
              </w:rPr>
            </w:pPr>
            <w:r w:rsidRPr="00AB6C61">
              <w:rPr>
                <w:rFonts w:ascii="Arial" w:eastAsia="Arial Unicode MS" w:hAnsi="Arial" w:cs="Arial"/>
                <w:sz w:val="18"/>
                <w:szCs w:val="18"/>
              </w:rPr>
              <w:t>65.748</w:t>
            </w:r>
          </w:p>
        </w:tc>
        <w:tc>
          <w:tcPr>
            <w:tcW w:w="1405" w:type="dxa"/>
            <w:vAlign w:val="center"/>
          </w:tcPr>
          <w:p w:rsidR="001D34E1" w:rsidRPr="00AB6C61" w:rsidRDefault="00604EF5" w:rsidP="006F73C2">
            <w:pPr>
              <w:ind w:left="284" w:hanging="284"/>
              <w:jc w:val="right"/>
              <w:rPr>
                <w:rFonts w:ascii="Arial" w:eastAsia="Arial Unicode MS" w:hAnsi="Arial" w:cs="Arial"/>
                <w:sz w:val="18"/>
                <w:szCs w:val="18"/>
              </w:rPr>
            </w:pPr>
            <w:r>
              <w:rPr>
                <w:rFonts w:ascii="Arial" w:eastAsia="Arial Unicode MS" w:hAnsi="Arial" w:cs="Arial"/>
                <w:sz w:val="18"/>
                <w:szCs w:val="18"/>
              </w:rPr>
              <w:t>0</w:t>
            </w:r>
          </w:p>
        </w:tc>
      </w:tr>
      <w:tr w:rsidR="001D34E1" w:rsidRPr="00A80524" w:rsidTr="006F73C2">
        <w:trPr>
          <w:trHeight w:val="249"/>
        </w:trPr>
        <w:tc>
          <w:tcPr>
            <w:tcW w:w="718" w:type="dxa"/>
            <w:vAlign w:val="center"/>
          </w:tcPr>
          <w:p w:rsidR="001D34E1" w:rsidRPr="00A80524" w:rsidRDefault="001D34E1" w:rsidP="006F73C2">
            <w:pPr>
              <w:ind w:left="284" w:hanging="284"/>
              <w:jc w:val="center"/>
              <w:rPr>
                <w:rFonts w:ascii="Arial" w:eastAsia="Arial Unicode MS" w:hAnsi="Arial" w:cs="Arial"/>
              </w:rPr>
            </w:pPr>
            <w:r w:rsidRPr="00A80524">
              <w:rPr>
                <w:rFonts w:ascii="Arial" w:eastAsia="Arial Unicode MS" w:hAnsi="Arial" w:cs="Arial"/>
              </w:rPr>
              <w:t>7.</w:t>
            </w:r>
          </w:p>
        </w:tc>
        <w:tc>
          <w:tcPr>
            <w:tcW w:w="4850" w:type="dxa"/>
            <w:vAlign w:val="center"/>
          </w:tcPr>
          <w:p w:rsidR="001D34E1" w:rsidRPr="00AB6C61" w:rsidRDefault="001D34E1" w:rsidP="006F73C2">
            <w:pPr>
              <w:ind w:left="284" w:hanging="284"/>
              <w:rPr>
                <w:rFonts w:ascii="Arial" w:eastAsia="Arial Unicode MS" w:hAnsi="Arial" w:cs="Arial"/>
                <w:sz w:val="18"/>
                <w:szCs w:val="18"/>
              </w:rPr>
            </w:pPr>
            <w:r w:rsidRPr="00AB6C61">
              <w:rPr>
                <w:rFonts w:ascii="Arial" w:eastAsia="Arial Unicode MS" w:hAnsi="Arial" w:cs="Arial"/>
                <w:sz w:val="18"/>
                <w:szCs w:val="18"/>
              </w:rPr>
              <w:t>Zakład Aktywności Zawodowej w Woli Żyrakowskiej</w:t>
            </w:r>
          </w:p>
        </w:tc>
        <w:tc>
          <w:tcPr>
            <w:tcW w:w="1958" w:type="dxa"/>
            <w:vAlign w:val="center"/>
          </w:tcPr>
          <w:p w:rsidR="001D34E1" w:rsidRPr="00AB6C61" w:rsidRDefault="001D34E1" w:rsidP="006F73C2">
            <w:pPr>
              <w:jc w:val="right"/>
              <w:rPr>
                <w:rFonts w:ascii="Arial" w:eastAsia="Arial Unicode MS" w:hAnsi="Arial" w:cs="Arial"/>
                <w:sz w:val="18"/>
                <w:szCs w:val="18"/>
              </w:rPr>
            </w:pPr>
          </w:p>
        </w:tc>
        <w:tc>
          <w:tcPr>
            <w:tcW w:w="1405" w:type="dxa"/>
            <w:vAlign w:val="center"/>
          </w:tcPr>
          <w:p w:rsidR="001D34E1" w:rsidRPr="00AB6C61" w:rsidRDefault="001D34E1" w:rsidP="006F73C2">
            <w:pPr>
              <w:jc w:val="right"/>
              <w:rPr>
                <w:rFonts w:ascii="Arial" w:eastAsia="Arial Unicode MS" w:hAnsi="Arial" w:cs="Arial"/>
                <w:sz w:val="18"/>
                <w:szCs w:val="18"/>
              </w:rPr>
            </w:pPr>
            <w:r w:rsidRPr="00AB6C61">
              <w:rPr>
                <w:rFonts w:ascii="Arial" w:eastAsia="Arial Unicode MS" w:hAnsi="Arial" w:cs="Arial"/>
                <w:sz w:val="18"/>
                <w:szCs w:val="18"/>
              </w:rPr>
              <w:t>45.222</w:t>
            </w:r>
          </w:p>
        </w:tc>
      </w:tr>
      <w:tr w:rsidR="001D34E1" w:rsidRPr="00A80524" w:rsidTr="006F73C2">
        <w:trPr>
          <w:trHeight w:val="249"/>
        </w:trPr>
        <w:tc>
          <w:tcPr>
            <w:tcW w:w="718" w:type="dxa"/>
            <w:vAlign w:val="center"/>
          </w:tcPr>
          <w:p w:rsidR="001D34E1" w:rsidRPr="00A80524" w:rsidRDefault="001D34E1" w:rsidP="006F73C2">
            <w:pPr>
              <w:ind w:left="284" w:hanging="284"/>
              <w:jc w:val="center"/>
              <w:rPr>
                <w:rFonts w:ascii="Arial" w:eastAsia="Arial Unicode MS" w:hAnsi="Arial" w:cs="Arial"/>
              </w:rPr>
            </w:pPr>
            <w:r w:rsidRPr="00A80524">
              <w:rPr>
                <w:rFonts w:ascii="Arial" w:eastAsia="Arial Unicode MS" w:hAnsi="Arial" w:cs="Arial"/>
              </w:rPr>
              <w:t>8.</w:t>
            </w:r>
          </w:p>
        </w:tc>
        <w:tc>
          <w:tcPr>
            <w:tcW w:w="4850" w:type="dxa"/>
            <w:vAlign w:val="center"/>
          </w:tcPr>
          <w:p w:rsidR="001D34E1" w:rsidRPr="00AB6C61" w:rsidRDefault="001D3B9B" w:rsidP="006F73C2">
            <w:pPr>
              <w:ind w:left="284" w:hanging="284"/>
              <w:rPr>
                <w:rFonts w:ascii="Arial" w:eastAsia="Arial Unicode MS" w:hAnsi="Arial" w:cs="Arial"/>
                <w:sz w:val="18"/>
                <w:szCs w:val="18"/>
              </w:rPr>
            </w:pPr>
            <w:r>
              <w:rPr>
                <w:rFonts w:ascii="Arial" w:eastAsia="Arial Unicode MS" w:hAnsi="Arial" w:cs="Arial"/>
                <w:sz w:val="18"/>
                <w:szCs w:val="18"/>
              </w:rPr>
              <w:t>Zakład A</w:t>
            </w:r>
            <w:r w:rsidR="001D34E1" w:rsidRPr="00AB6C61">
              <w:rPr>
                <w:rFonts w:ascii="Arial" w:eastAsia="Arial Unicode MS" w:hAnsi="Arial" w:cs="Arial"/>
                <w:sz w:val="18"/>
                <w:szCs w:val="18"/>
              </w:rPr>
              <w:t>ktywności Zawodowej w Oleszycach</w:t>
            </w:r>
          </w:p>
        </w:tc>
        <w:tc>
          <w:tcPr>
            <w:tcW w:w="1958" w:type="dxa"/>
            <w:vAlign w:val="center"/>
          </w:tcPr>
          <w:p w:rsidR="001D34E1" w:rsidRPr="00AB6C61" w:rsidRDefault="001D34E1" w:rsidP="006F73C2">
            <w:pPr>
              <w:jc w:val="right"/>
              <w:rPr>
                <w:rFonts w:ascii="Arial" w:eastAsia="Arial Unicode MS" w:hAnsi="Arial" w:cs="Arial"/>
                <w:sz w:val="18"/>
                <w:szCs w:val="18"/>
              </w:rPr>
            </w:pPr>
          </w:p>
        </w:tc>
        <w:tc>
          <w:tcPr>
            <w:tcW w:w="1405" w:type="dxa"/>
            <w:vAlign w:val="center"/>
          </w:tcPr>
          <w:p w:rsidR="001D34E1" w:rsidRPr="00AB6C61" w:rsidRDefault="001D34E1" w:rsidP="006F73C2">
            <w:pPr>
              <w:jc w:val="right"/>
              <w:rPr>
                <w:rFonts w:ascii="Arial" w:eastAsia="Arial Unicode MS" w:hAnsi="Arial" w:cs="Arial"/>
                <w:sz w:val="18"/>
                <w:szCs w:val="18"/>
              </w:rPr>
            </w:pPr>
            <w:r w:rsidRPr="00AB6C61">
              <w:rPr>
                <w:rFonts w:ascii="Arial" w:eastAsia="Arial Unicode MS" w:hAnsi="Arial" w:cs="Arial"/>
                <w:sz w:val="18"/>
                <w:szCs w:val="18"/>
              </w:rPr>
              <w:t>2.741</w:t>
            </w:r>
          </w:p>
        </w:tc>
      </w:tr>
      <w:tr w:rsidR="001D34E1" w:rsidRPr="00A80524" w:rsidTr="006F73C2">
        <w:trPr>
          <w:trHeight w:val="249"/>
        </w:trPr>
        <w:tc>
          <w:tcPr>
            <w:tcW w:w="5568" w:type="dxa"/>
            <w:gridSpan w:val="2"/>
            <w:vAlign w:val="center"/>
          </w:tcPr>
          <w:p w:rsidR="001D34E1" w:rsidRPr="00AB6C61" w:rsidRDefault="001D34E1" w:rsidP="006F73C2">
            <w:pPr>
              <w:ind w:left="284" w:hanging="284"/>
              <w:jc w:val="center"/>
              <w:rPr>
                <w:rFonts w:ascii="Arial" w:eastAsia="Arial Unicode MS" w:hAnsi="Arial" w:cs="Arial"/>
                <w:b/>
                <w:sz w:val="18"/>
                <w:szCs w:val="18"/>
              </w:rPr>
            </w:pPr>
            <w:r w:rsidRPr="00AB6C61">
              <w:rPr>
                <w:rFonts w:ascii="Arial" w:eastAsia="Arial Unicode MS" w:hAnsi="Arial" w:cs="Arial"/>
                <w:b/>
                <w:sz w:val="18"/>
                <w:szCs w:val="18"/>
              </w:rPr>
              <w:t>Razem</w:t>
            </w:r>
          </w:p>
        </w:tc>
        <w:tc>
          <w:tcPr>
            <w:tcW w:w="1958" w:type="dxa"/>
            <w:vAlign w:val="center"/>
          </w:tcPr>
          <w:p w:rsidR="001D34E1" w:rsidRPr="00AB6C61" w:rsidRDefault="001D34E1" w:rsidP="006F73C2">
            <w:pPr>
              <w:jc w:val="right"/>
              <w:rPr>
                <w:rFonts w:ascii="Arial" w:eastAsia="Arial Unicode MS" w:hAnsi="Arial" w:cs="Arial"/>
                <w:b/>
                <w:sz w:val="18"/>
                <w:szCs w:val="18"/>
              </w:rPr>
            </w:pPr>
            <w:r w:rsidRPr="00AB6C61">
              <w:rPr>
                <w:rFonts w:ascii="Arial" w:eastAsia="Arial Unicode MS" w:hAnsi="Arial" w:cs="Arial"/>
                <w:b/>
                <w:sz w:val="18"/>
                <w:szCs w:val="18"/>
              </w:rPr>
              <w:t>65.748</w:t>
            </w:r>
          </w:p>
        </w:tc>
        <w:tc>
          <w:tcPr>
            <w:tcW w:w="1405" w:type="dxa"/>
            <w:vAlign w:val="center"/>
          </w:tcPr>
          <w:p w:rsidR="001D34E1" w:rsidRPr="00AB6C61" w:rsidRDefault="00604EF5" w:rsidP="006F73C2">
            <w:pPr>
              <w:jc w:val="right"/>
              <w:rPr>
                <w:rFonts w:ascii="Arial" w:eastAsia="Arial Unicode MS" w:hAnsi="Arial" w:cs="Arial"/>
                <w:b/>
                <w:sz w:val="18"/>
                <w:szCs w:val="18"/>
              </w:rPr>
            </w:pPr>
            <w:r>
              <w:rPr>
                <w:rFonts w:ascii="Arial" w:eastAsia="Arial Unicode MS" w:hAnsi="Arial" w:cs="Arial"/>
                <w:b/>
                <w:sz w:val="18"/>
                <w:szCs w:val="18"/>
              </w:rPr>
              <w:t>413.679</w:t>
            </w:r>
          </w:p>
        </w:tc>
      </w:tr>
    </w:tbl>
    <w:p w:rsidR="001D34E1" w:rsidRDefault="001D34E1" w:rsidP="001D34E1">
      <w:pPr>
        <w:spacing w:line="360" w:lineRule="auto"/>
        <w:ind w:left="360"/>
        <w:jc w:val="both"/>
        <w:rPr>
          <w:rFonts w:ascii="Arial" w:eastAsia="Arial Unicode MS" w:hAnsi="Arial" w:cs="Arial"/>
        </w:rPr>
      </w:pPr>
    </w:p>
    <w:p w:rsidR="001D34E1" w:rsidRPr="00A80524" w:rsidRDefault="001D34E1" w:rsidP="00316C0B">
      <w:pPr>
        <w:numPr>
          <w:ilvl w:val="0"/>
          <w:numId w:val="485"/>
        </w:numPr>
        <w:spacing w:line="360" w:lineRule="auto"/>
        <w:ind w:left="284" w:hanging="284"/>
        <w:jc w:val="both"/>
        <w:rPr>
          <w:rFonts w:ascii="Arial" w:eastAsia="Arial Unicode MS" w:hAnsi="Arial" w:cs="Arial"/>
        </w:rPr>
      </w:pPr>
      <w:r w:rsidRPr="00A80524">
        <w:rPr>
          <w:rFonts w:ascii="Arial" w:eastAsia="Arial Unicode MS" w:hAnsi="Arial" w:cs="Arial"/>
        </w:rPr>
        <w:t>realizację zadań w ramach Wojewódzkiego Programu na Rzecz Wyrównywania Szans Osób Niepełnosprawnych i Przeciwdziałania Ich Wykluczeniu Społecznemu na lata 2008 - 2020. Zadania zrealizowane przez organizacje pozarządowe, którym udzielono dotacji celowych w kwocie 536.490,- zł.</w:t>
      </w:r>
    </w:p>
    <w:p w:rsidR="001D34E1" w:rsidRPr="00A80524" w:rsidRDefault="001D34E1" w:rsidP="001D34E1">
      <w:pPr>
        <w:pStyle w:val="Tekstpodstawowy"/>
        <w:tabs>
          <w:tab w:val="left" w:pos="142"/>
        </w:tabs>
        <w:spacing w:after="0" w:line="360" w:lineRule="auto"/>
        <w:ind w:left="284"/>
        <w:jc w:val="both"/>
        <w:rPr>
          <w:rFonts w:ascii="Arial" w:hAnsi="Arial" w:cs="Arial"/>
        </w:rPr>
      </w:pPr>
      <w:r w:rsidRPr="00A80524">
        <w:rPr>
          <w:rFonts w:ascii="Arial" w:hAnsi="Arial" w:cs="Arial"/>
        </w:rPr>
        <w:t>Zadanie ujęte w wykazie przedsięwzięć do Wieloletniej Prognozy Finansowej Województwa Podkarpackiego</w:t>
      </w:r>
      <w:r>
        <w:rPr>
          <w:rFonts w:ascii="Arial" w:hAnsi="Arial" w:cs="Arial"/>
        </w:rPr>
        <w:t>, realizowane w latach 2011- 2020, o planowanych łącznych nakładach finansowych w kwocie 7.647.248,- zł. Od początku realizacji przedsięwzięcia do końca 2012 roku poniesiono wydatki w kwocie 855.492,- zł, co stanowi 11,20% planowanych nakładów na realizację przedsięwzięcia.</w:t>
      </w:r>
    </w:p>
    <w:p w:rsidR="001D34E1" w:rsidRPr="00A80524" w:rsidRDefault="001D34E1" w:rsidP="001D34E1">
      <w:pPr>
        <w:pStyle w:val="Tekstpodstawowy"/>
        <w:tabs>
          <w:tab w:val="left" w:pos="142"/>
        </w:tabs>
        <w:spacing w:after="0" w:line="360" w:lineRule="auto"/>
        <w:ind w:left="284"/>
        <w:jc w:val="both"/>
        <w:rPr>
          <w:rFonts w:ascii="Arial" w:hAnsi="Arial" w:cs="Arial"/>
          <w:b/>
          <w:bCs/>
          <w:i/>
        </w:rPr>
      </w:pPr>
    </w:p>
    <w:p w:rsidR="001D34E1" w:rsidRPr="00A80524" w:rsidRDefault="001D34E1" w:rsidP="001D34E1">
      <w:pPr>
        <w:pStyle w:val="Akapitzlist"/>
        <w:spacing w:line="360" w:lineRule="auto"/>
        <w:ind w:left="0"/>
        <w:jc w:val="center"/>
        <w:rPr>
          <w:rFonts w:ascii="Arial" w:eastAsia="Arial Unicode MS" w:hAnsi="Arial" w:cs="Arial"/>
        </w:rPr>
      </w:pPr>
      <w:r w:rsidRPr="00A80524">
        <w:rPr>
          <w:rFonts w:ascii="Arial" w:eastAsia="Arial Unicode MS" w:hAnsi="Arial" w:cs="Arial"/>
        </w:rPr>
        <w:t>Wykaz udzielonych dotacji celowych w 2012 r.</w:t>
      </w:r>
    </w:p>
    <w:tbl>
      <w:tblPr>
        <w:tblW w:w="8876" w:type="dxa"/>
        <w:tblInd w:w="212" w:type="dxa"/>
        <w:tblCellMar>
          <w:left w:w="70" w:type="dxa"/>
          <w:right w:w="70" w:type="dxa"/>
        </w:tblCellMar>
        <w:tblLook w:val="04A0"/>
      </w:tblPr>
      <w:tblGrid>
        <w:gridCol w:w="425"/>
        <w:gridCol w:w="4324"/>
        <w:gridCol w:w="2551"/>
        <w:gridCol w:w="1576"/>
      </w:tblGrid>
      <w:tr w:rsidR="001D34E1" w:rsidRPr="00A80524" w:rsidTr="00001C16">
        <w:trPr>
          <w:trHeight w:val="11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8D0EE5" w:rsidRDefault="001D34E1" w:rsidP="006F73C2">
            <w:pPr>
              <w:jc w:val="center"/>
              <w:rPr>
                <w:rFonts w:ascii="Arial" w:hAnsi="Arial" w:cs="Arial"/>
                <w:b/>
                <w:bCs/>
                <w:color w:val="000000"/>
                <w:sz w:val="18"/>
                <w:szCs w:val="18"/>
              </w:rPr>
            </w:pPr>
            <w:r w:rsidRPr="008D0EE5">
              <w:rPr>
                <w:rFonts w:ascii="Arial" w:hAnsi="Arial" w:cs="Arial"/>
                <w:b/>
                <w:bCs/>
                <w:color w:val="000000"/>
                <w:sz w:val="18"/>
                <w:szCs w:val="18"/>
              </w:rPr>
              <w:t>Lp.</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8D0EE5" w:rsidRDefault="001D34E1" w:rsidP="006F73C2">
            <w:pPr>
              <w:jc w:val="center"/>
              <w:rPr>
                <w:rFonts w:ascii="Arial" w:hAnsi="Arial" w:cs="Arial"/>
                <w:b/>
                <w:bCs/>
                <w:color w:val="000000"/>
                <w:sz w:val="18"/>
                <w:szCs w:val="18"/>
              </w:rPr>
            </w:pPr>
            <w:r w:rsidRPr="008D0EE5">
              <w:rPr>
                <w:rFonts w:ascii="Arial" w:hAnsi="Arial" w:cs="Arial"/>
                <w:b/>
                <w:bCs/>
                <w:color w:val="000000"/>
                <w:sz w:val="18"/>
                <w:szCs w:val="18"/>
              </w:rPr>
              <w:t xml:space="preserve">Nazwa podmiotu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8D0EE5" w:rsidRDefault="001D34E1" w:rsidP="006F73C2">
            <w:pPr>
              <w:jc w:val="center"/>
              <w:rPr>
                <w:rFonts w:ascii="Arial" w:hAnsi="Arial" w:cs="Arial"/>
                <w:b/>
                <w:bCs/>
                <w:color w:val="000000"/>
                <w:sz w:val="18"/>
                <w:szCs w:val="18"/>
              </w:rPr>
            </w:pPr>
            <w:r w:rsidRPr="008D0EE5">
              <w:rPr>
                <w:rFonts w:ascii="Arial" w:hAnsi="Arial" w:cs="Arial"/>
                <w:b/>
                <w:bCs/>
                <w:color w:val="000000"/>
                <w:sz w:val="18"/>
                <w:szCs w:val="18"/>
              </w:rPr>
              <w:t>Nazwa zadania</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34E1" w:rsidRPr="008D0EE5" w:rsidRDefault="001D34E1" w:rsidP="006F73C2">
            <w:pPr>
              <w:jc w:val="center"/>
              <w:rPr>
                <w:rFonts w:ascii="Arial" w:eastAsia="Arial Unicode MS" w:hAnsi="Arial" w:cs="Arial"/>
                <w:b/>
                <w:color w:val="000000"/>
                <w:sz w:val="18"/>
                <w:szCs w:val="18"/>
              </w:rPr>
            </w:pPr>
            <w:r w:rsidRPr="008D0EE5">
              <w:rPr>
                <w:rFonts w:ascii="Arial" w:eastAsia="Arial Unicode MS" w:hAnsi="Arial" w:cs="Arial"/>
                <w:b/>
                <w:color w:val="000000"/>
                <w:sz w:val="18"/>
                <w:szCs w:val="18"/>
              </w:rPr>
              <w:t>Kwota dotacji w zł (dla jednostek spoza sektora finansów publicznych)</w:t>
            </w:r>
          </w:p>
          <w:p w:rsidR="001D34E1" w:rsidRPr="008D0EE5" w:rsidRDefault="001D34E1" w:rsidP="006F73C2">
            <w:pPr>
              <w:jc w:val="center"/>
              <w:rPr>
                <w:rFonts w:ascii="Arial" w:hAnsi="Arial" w:cs="Arial"/>
                <w:b/>
                <w:bCs/>
                <w:color w:val="000000"/>
                <w:sz w:val="18"/>
                <w:szCs w:val="18"/>
              </w:rPr>
            </w:pPr>
          </w:p>
        </w:tc>
      </w:tr>
      <w:tr w:rsidR="001D34E1" w:rsidRPr="00A80524" w:rsidTr="00001C16">
        <w:trPr>
          <w:trHeight w:val="41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Stowarzyszenie Pomocy Społecznej „Ad Astram” w Dębicy</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D34E1" w:rsidRPr="00C86CF7" w:rsidRDefault="001D34E1" w:rsidP="006F73C2">
            <w:pPr>
              <w:rPr>
                <w:rFonts w:ascii="Arial" w:hAnsi="Arial" w:cs="Arial"/>
                <w:iCs/>
                <w:color w:val="000000"/>
                <w:sz w:val="18"/>
                <w:szCs w:val="18"/>
              </w:rPr>
            </w:pPr>
            <w:r w:rsidRPr="00C86CF7">
              <w:rPr>
                <w:rFonts w:ascii="Arial" w:hAnsi="Arial" w:cs="Arial"/>
                <w:iCs/>
                <w:color w:val="000000"/>
                <w:sz w:val="18"/>
                <w:szCs w:val="18"/>
              </w:rPr>
              <w:t>„Chcę być sprawniejszy”</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256F79">
            <w:pPr>
              <w:jc w:val="right"/>
              <w:rPr>
                <w:rFonts w:ascii="Arial" w:hAnsi="Arial" w:cs="Arial"/>
                <w:bCs/>
                <w:color w:val="000000"/>
                <w:sz w:val="18"/>
                <w:szCs w:val="18"/>
              </w:rPr>
            </w:pPr>
            <w:r w:rsidRPr="008D0EE5">
              <w:rPr>
                <w:rFonts w:ascii="Arial" w:hAnsi="Arial" w:cs="Arial"/>
                <w:bCs/>
                <w:color w:val="000000"/>
                <w:sz w:val="18"/>
                <w:szCs w:val="18"/>
              </w:rPr>
              <w:t>36.400</w:t>
            </w:r>
          </w:p>
        </w:tc>
      </w:tr>
      <w:tr w:rsidR="001D34E1" w:rsidRPr="00A80524" w:rsidTr="00001C16">
        <w:trPr>
          <w:trHeight w:val="10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Polskie Stowarzyszenie na Rzecz Osób z Upośledzeniem Umysłowym Koło w Jarosławiu</w:t>
            </w:r>
            <w:r w:rsidRPr="008D0EE5">
              <w:rPr>
                <w:rFonts w:ascii="Arial" w:hAnsi="Arial" w:cs="Arial"/>
                <w:color w:val="000000"/>
                <w:sz w:val="18"/>
                <w:szCs w:val="18"/>
              </w:rPr>
              <w:br/>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D34E1" w:rsidRPr="00C86CF7" w:rsidRDefault="001D34E1" w:rsidP="006F73C2">
            <w:pPr>
              <w:rPr>
                <w:rFonts w:ascii="Arial" w:hAnsi="Arial" w:cs="Arial"/>
                <w:iCs/>
                <w:color w:val="000000"/>
                <w:sz w:val="18"/>
                <w:szCs w:val="18"/>
              </w:rPr>
            </w:pPr>
            <w:r w:rsidRPr="00C86CF7">
              <w:rPr>
                <w:rFonts w:ascii="Arial" w:hAnsi="Arial" w:cs="Arial"/>
                <w:iCs/>
                <w:color w:val="000000"/>
                <w:sz w:val="18"/>
                <w:szCs w:val="18"/>
              </w:rPr>
              <w:t>„Stworzenie kompleksowych warunków rehabilitacji leczniczej dzieci i młodzieży niepełnosprawnej w OREW PSOUU Koło w Jarosławiu”</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256F79">
            <w:pPr>
              <w:jc w:val="right"/>
              <w:rPr>
                <w:rFonts w:ascii="Arial" w:hAnsi="Arial" w:cs="Arial"/>
                <w:bCs/>
                <w:color w:val="000000"/>
                <w:sz w:val="18"/>
                <w:szCs w:val="18"/>
              </w:rPr>
            </w:pPr>
            <w:r w:rsidRPr="008D0EE5">
              <w:rPr>
                <w:rFonts w:ascii="Arial" w:hAnsi="Arial" w:cs="Arial"/>
                <w:bCs/>
                <w:color w:val="000000"/>
                <w:sz w:val="18"/>
                <w:szCs w:val="18"/>
              </w:rPr>
              <w:t>36.400</w:t>
            </w:r>
          </w:p>
        </w:tc>
      </w:tr>
      <w:tr w:rsidR="001D34E1" w:rsidRPr="00A80524" w:rsidTr="00001C16">
        <w:trPr>
          <w:trHeight w:val="107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Stowarzyszenie ESTEKA  w Tarnobrzegu</w:t>
            </w:r>
            <w:r w:rsidRPr="008D0EE5">
              <w:rPr>
                <w:rFonts w:ascii="Arial" w:hAnsi="Arial" w:cs="Arial"/>
                <w:color w:val="000000"/>
                <w:sz w:val="18"/>
                <w:szCs w:val="18"/>
              </w:rPr>
              <w:br/>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„Organizacja zajęć hipoterapeutycznych dla dzieci i młodzieży z terenu powiatu grodzkiego i ziemskiego w Tarnobrzegu”</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256F79">
            <w:pPr>
              <w:jc w:val="right"/>
              <w:rPr>
                <w:rFonts w:ascii="Arial" w:hAnsi="Arial" w:cs="Arial"/>
                <w:bCs/>
                <w:color w:val="000000"/>
                <w:sz w:val="18"/>
                <w:szCs w:val="18"/>
              </w:rPr>
            </w:pPr>
            <w:r w:rsidRPr="008D0EE5">
              <w:rPr>
                <w:rFonts w:ascii="Arial" w:hAnsi="Arial" w:cs="Arial"/>
                <w:bCs/>
                <w:color w:val="000000"/>
                <w:sz w:val="18"/>
                <w:szCs w:val="18"/>
              </w:rPr>
              <w:t>29.725</w:t>
            </w:r>
          </w:p>
        </w:tc>
      </w:tr>
      <w:tr w:rsidR="001D34E1" w:rsidRPr="00A80524" w:rsidTr="00001C16">
        <w:trPr>
          <w:trHeight w:val="84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Polski Związek Głuchych Koło Terenowe w Przemyślu</w:t>
            </w:r>
            <w:r w:rsidRPr="008D0EE5">
              <w:rPr>
                <w:rFonts w:ascii="Arial" w:hAnsi="Arial" w:cs="Arial"/>
                <w:color w:val="000000"/>
                <w:sz w:val="18"/>
                <w:szCs w:val="18"/>
              </w:rPr>
              <w:br/>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„Pobudzanie aktywności zawodowej w środowisku osób niesłyszących”</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256F79">
            <w:pPr>
              <w:jc w:val="right"/>
              <w:rPr>
                <w:rFonts w:ascii="Arial" w:hAnsi="Arial" w:cs="Arial"/>
                <w:bCs/>
                <w:color w:val="000000"/>
                <w:sz w:val="18"/>
                <w:szCs w:val="18"/>
              </w:rPr>
            </w:pPr>
            <w:r w:rsidRPr="008D0EE5">
              <w:rPr>
                <w:rFonts w:ascii="Arial" w:hAnsi="Arial" w:cs="Arial"/>
                <w:bCs/>
                <w:color w:val="000000"/>
                <w:sz w:val="18"/>
                <w:szCs w:val="18"/>
              </w:rPr>
              <w:t>19.183</w:t>
            </w:r>
          </w:p>
        </w:tc>
      </w:tr>
      <w:tr w:rsidR="001D34E1" w:rsidRPr="00A80524" w:rsidTr="00001C16">
        <w:trPr>
          <w:trHeight w:val="55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lastRenderedPageBreak/>
              <w:t>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Dom Pomocy Społecznej prowadzony przez Zgromadzenie Sióstr Albertynek w Lubaczowie</w:t>
            </w:r>
            <w:r w:rsidRPr="008D0EE5">
              <w:rPr>
                <w:rFonts w:ascii="Arial" w:hAnsi="Arial" w:cs="Arial"/>
                <w:color w:val="000000"/>
                <w:sz w:val="18"/>
                <w:szCs w:val="18"/>
              </w:rPr>
              <w:br/>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„Od rehabilitacji ku słonecznej stronie życia”</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256F79">
            <w:pPr>
              <w:jc w:val="right"/>
              <w:rPr>
                <w:rFonts w:ascii="Arial" w:hAnsi="Arial" w:cs="Arial"/>
                <w:bCs/>
                <w:color w:val="000000"/>
                <w:sz w:val="18"/>
                <w:szCs w:val="18"/>
              </w:rPr>
            </w:pPr>
            <w:r w:rsidRPr="008D0EE5">
              <w:rPr>
                <w:rFonts w:ascii="Arial" w:hAnsi="Arial" w:cs="Arial"/>
                <w:bCs/>
                <w:color w:val="000000"/>
                <w:sz w:val="18"/>
                <w:szCs w:val="18"/>
              </w:rPr>
              <w:t>36.400</w:t>
            </w:r>
          </w:p>
        </w:tc>
      </w:tr>
      <w:tr w:rsidR="001D34E1" w:rsidRPr="00A80524" w:rsidTr="00001C16">
        <w:trPr>
          <w:trHeight w:val="77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Stowarzyszenie Na Rzecz Osób Potrzebujących Pomocy „Aleksandrówka” w Przemyślu</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„Edukacja początkiem drogi do pracy osoby niepełnosprawnej”</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256F79">
            <w:pPr>
              <w:jc w:val="right"/>
              <w:rPr>
                <w:rFonts w:ascii="Arial" w:hAnsi="Arial" w:cs="Arial"/>
                <w:bCs/>
                <w:color w:val="000000"/>
                <w:sz w:val="18"/>
                <w:szCs w:val="18"/>
              </w:rPr>
            </w:pPr>
            <w:r w:rsidRPr="008D0EE5">
              <w:rPr>
                <w:rFonts w:ascii="Arial" w:hAnsi="Arial" w:cs="Arial"/>
                <w:bCs/>
                <w:color w:val="000000"/>
                <w:sz w:val="18"/>
                <w:szCs w:val="18"/>
              </w:rPr>
              <w:t>35.887</w:t>
            </w:r>
          </w:p>
        </w:tc>
      </w:tr>
      <w:tr w:rsidR="001D34E1" w:rsidRPr="00A80524" w:rsidTr="00001C16">
        <w:trPr>
          <w:trHeight w:val="6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Sanocka Fundacja Ochrony Zdrowia w Sanoku</w:t>
            </w:r>
            <w:r w:rsidRPr="008D0EE5">
              <w:rPr>
                <w:rFonts w:ascii="Arial" w:hAnsi="Arial" w:cs="Arial"/>
                <w:color w:val="000000"/>
                <w:sz w:val="18"/>
                <w:szCs w:val="18"/>
              </w:rPr>
              <w:br/>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„Wypożyczalnia sprzętu rehabilitacyjnego dla osób niepełnosprawnych”</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256F79">
            <w:pPr>
              <w:jc w:val="right"/>
              <w:rPr>
                <w:rFonts w:ascii="Arial" w:hAnsi="Arial" w:cs="Arial"/>
                <w:bCs/>
                <w:color w:val="000000"/>
                <w:sz w:val="18"/>
                <w:szCs w:val="18"/>
              </w:rPr>
            </w:pPr>
            <w:r w:rsidRPr="008D0EE5">
              <w:rPr>
                <w:rFonts w:ascii="Arial" w:hAnsi="Arial" w:cs="Arial"/>
                <w:bCs/>
                <w:color w:val="000000"/>
                <w:sz w:val="18"/>
                <w:szCs w:val="18"/>
              </w:rPr>
              <w:t>36.364</w:t>
            </w:r>
          </w:p>
        </w:tc>
      </w:tr>
      <w:tr w:rsidR="001D34E1" w:rsidRPr="00A80524" w:rsidTr="00001C16">
        <w:trPr>
          <w:trHeight w:val="70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8</w:t>
            </w:r>
          </w:p>
        </w:tc>
        <w:tc>
          <w:tcPr>
            <w:tcW w:w="4324" w:type="dxa"/>
            <w:tcBorders>
              <w:top w:val="single" w:sz="4" w:space="0" w:color="auto"/>
              <w:left w:val="nil"/>
              <w:bottom w:val="single" w:sz="4" w:space="0" w:color="auto"/>
              <w:right w:val="nil"/>
            </w:tcBorders>
            <w:shd w:val="clear" w:color="auto" w:fill="auto"/>
            <w:vAlign w:val="center"/>
            <w:hideMark/>
          </w:tcPr>
          <w:p w:rsidR="001D34E1" w:rsidRPr="008D0EE5" w:rsidRDefault="001D34E1" w:rsidP="006F73C2">
            <w:pPr>
              <w:rPr>
                <w:rFonts w:ascii="Arial" w:hAnsi="Arial" w:cs="Arial"/>
                <w:color w:val="000000"/>
                <w:sz w:val="18"/>
                <w:szCs w:val="18"/>
              </w:rPr>
            </w:pPr>
          </w:p>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Stowarzyszenie Pomocy Dzieciom i Młodzieży „Caritas” w Przemyślu</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i/>
                <w:iCs/>
                <w:color w:val="000000"/>
                <w:sz w:val="18"/>
                <w:szCs w:val="18"/>
              </w:rPr>
            </w:pPr>
            <w:r w:rsidRPr="008D0EE5">
              <w:rPr>
                <w:rFonts w:ascii="Arial" w:hAnsi="Arial" w:cs="Arial"/>
                <w:i/>
                <w:iCs/>
                <w:color w:val="000000"/>
                <w:sz w:val="18"/>
                <w:szCs w:val="18"/>
              </w:rPr>
              <w:t>„Pomocna dłoń”</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256F79">
            <w:pPr>
              <w:jc w:val="right"/>
              <w:rPr>
                <w:rFonts w:ascii="Arial" w:hAnsi="Arial" w:cs="Arial"/>
                <w:bCs/>
                <w:color w:val="000000"/>
                <w:sz w:val="18"/>
                <w:szCs w:val="18"/>
              </w:rPr>
            </w:pPr>
            <w:r w:rsidRPr="008D0EE5">
              <w:rPr>
                <w:rFonts w:ascii="Arial" w:hAnsi="Arial" w:cs="Arial"/>
                <w:bCs/>
                <w:color w:val="000000"/>
                <w:sz w:val="18"/>
                <w:szCs w:val="18"/>
              </w:rPr>
              <w:t>32.487</w:t>
            </w:r>
          </w:p>
        </w:tc>
      </w:tr>
      <w:tr w:rsidR="001D34E1" w:rsidRPr="00A80524" w:rsidTr="00001C16">
        <w:trPr>
          <w:trHeight w:val="49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9</w:t>
            </w:r>
          </w:p>
        </w:tc>
        <w:tc>
          <w:tcPr>
            <w:tcW w:w="4324" w:type="dxa"/>
            <w:tcBorders>
              <w:top w:val="single" w:sz="4" w:space="0" w:color="auto"/>
              <w:left w:val="nil"/>
              <w:bottom w:val="single" w:sz="4" w:space="0" w:color="auto"/>
              <w:right w:val="single" w:sz="4" w:space="0" w:color="auto"/>
            </w:tcBorders>
            <w:shd w:val="clear" w:color="auto" w:fill="auto"/>
            <w:vAlign w:val="bottom"/>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Caritas Archidiecezji Przemyskiej</w:t>
            </w:r>
            <w:r w:rsidRPr="008D0EE5">
              <w:rPr>
                <w:rFonts w:ascii="Arial" w:hAnsi="Arial" w:cs="Arial"/>
                <w:color w:val="000000"/>
                <w:sz w:val="18"/>
                <w:szCs w:val="18"/>
              </w:rPr>
              <w:br/>
              <w:t>w Przemyślu</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„Uwierzyć w siebie”</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256F79">
            <w:pPr>
              <w:jc w:val="right"/>
              <w:rPr>
                <w:rFonts w:ascii="Arial" w:hAnsi="Arial" w:cs="Arial"/>
                <w:bCs/>
                <w:color w:val="000000"/>
                <w:sz w:val="18"/>
                <w:szCs w:val="18"/>
              </w:rPr>
            </w:pPr>
            <w:r w:rsidRPr="008D0EE5">
              <w:rPr>
                <w:rFonts w:ascii="Arial" w:hAnsi="Arial" w:cs="Arial"/>
                <w:bCs/>
                <w:color w:val="000000"/>
                <w:sz w:val="18"/>
                <w:szCs w:val="18"/>
              </w:rPr>
              <w:t>36.182</w:t>
            </w:r>
          </w:p>
        </w:tc>
      </w:tr>
      <w:tr w:rsidR="001D34E1" w:rsidRPr="00A80524" w:rsidTr="00001C16">
        <w:trPr>
          <w:trHeight w:val="7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10</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Stowarzyszenie Przyjaciół Zakładu Opiekuńczo – Leczniczego w Przemyślu „Radosna Jesień”</w:t>
            </w:r>
            <w:r w:rsidRPr="008D0EE5">
              <w:rPr>
                <w:rFonts w:ascii="Arial" w:hAnsi="Arial" w:cs="Arial"/>
                <w:color w:val="000000"/>
                <w:sz w:val="18"/>
                <w:szCs w:val="18"/>
              </w:rPr>
              <w:br/>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„Zakup sprzętu rehabilitacyjnego 2012 rok”</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256F79">
            <w:pPr>
              <w:jc w:val="right"/>
              <w:rPr>
                <w:rFonts w:ascii="Arial" w:hAnsi="Arial" w:cs="Arial"/>
                <w:bCs/>
                <w:color w:val="000000"/>
                <w:sz w:val="18"/>
                <w:szCs w:val="18"/>
              </w:rPr>
            </w:pPr>
            <w:r w:rsidRPr="008D0EE5">
              <w:rPr>
                <w:rFonts w:ascii="Arial" w:hAnsi="Arial" w:cs="Arial"/>
                <w:bCs/>
                <w:color w:val="000000"/>
                <w:sz w:val="18"/>
                <w:szCs w:val="18"/>
              </w:rPr>
              <w:t>32.400</w:t>
            </w:r>
          </w:p>
        </w:tc>
      </w:tr>
      <w:tr w:rsidR="001D34E1" w:rsidRPr="00A80524" w:rsidTr="00001C16">
        <w:trPr>
          <w:trHeight w:val="70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11</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Towarzystw</w:t>
            </w:r>
            <w:r>
              <w:rPr>
                <w:rFonts w:ascii="Arial" w:hAnsi="Arial" w:cs="Arial"/>
                <w:color w:val="000000"/>
                <w:sz w:val="18"/>
                <w:szCs w:val="18"/>
              </w:rPr>
              <w:t>o Pomocy im. Św. Brata Alberta K</w:t>
            </w:r>
            <w:r w:rsidRPr="008D0EE5">
              <w:rPr>
                <w:rFonts w:ascii="Arial" w:hAnsi="Arial" w:cs="Arial"/>
                <w:color w:val="000000"/>
                <w:sz w:val="18"/>
                <w:szCs w:val="18"/>
              </w:rPr>
              <w:t>oło w Sanoku</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„Pomóż lepiej żyć”</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256F79">
            <w:pPr>
              <w:jc w:val="right"/>
              <w:rPr>
                <w:rFonts w:ascii="Arial" w:hAnsi="Arial" w:cs="Arial"/>
                <w:bCs/>
                <w:color w:val="000000"/>
                <w:sz w:val="18"/>
                <w:szCs w:val="18"/>
              </w:rPr>
            </w:pPr>
            <w:r w:rsidRPr="008D0EE5">
              <w:rPr>
                <w:rFonts w:ascii="Arial" w:hAnsi="Arial" w:cs="Arial"/>
                <w:bCs/>
                <w:color w:val="000000"/>
                <w:sz w:val="18"/>
                <w:szCs w:val="18"/>
              </w:rPr>
              <w:t>30.861</w:t>
            </w:r>
          </w:p>
        </w:tc>
      </w:tr>
      <w:tr w:rsidR="001D34E1" w:rsidRPr="00A80524" w:rsidTr="006F73C2">
        <w:trPr>
          <w:trHeight w:val="70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12</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Fundacja Podkarpackie Hospicjum Dla Dzieci</w:t>
            </w:r>
            <w:r w:rsidRPr="008D0EE5">
              <w:rPr>
                <w:rFonts w:ascii="Arial" w:hAnsi="Arial" w:cs="Arial"/>
                <w:color w:val="000000"/>
                <w:sz w:val="18"/>
                <w:szCs w:val="18"/>
              </w:rPr>
              <w:br/>
              <w:t>w Rzeszowie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„Doposażenie w sprzęt rehabilitacyjny Fundacji Podkarpackie Hospicjum dla Dzieci”</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256F79">
            <w:pPr>
              <w:jc w:val="right"/>
              <w:rPr>
                <w:rFonts w:ascii="Arial" w:hAnsi="Arial" w:cs="Arial"/>
                <w:bCs/>
                <w:color w:val="000000"/>
                <w:sz w:val="18"/>
                <w:szCs w:val="18"/>
              </w:rPr>
            </w:pPr>
            <w:r w:rsidRPr="008D0EE5">
              <w:rPr>
                <w:rFonts w:ascii="Arial" w:hAnsi="Arial" w:cs="Arial"/>
                <w:bCs/>
                <w:color w:val="000000"/>
                <w:sz w:val="18"/>
                <w:szCs w:val="18"/>
              </w:rPr>
              <w:t>17.796</w:t>
            </w:r>
          </w:p>
        </w:tc>
      </w:tr>
      <w:tr w:rsidR="001D34E1" w:rsidRPr="00A80524" w:rsidTr="00001C16">
        <w:trPr>
          <w:trHeight w:val="57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13</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Stowarzyszenie na Rzecz Wspomagania Rozwoju Dzieci i Młodzieży TITUM w Rzeszowie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„Centrum Terapii Titum”</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256F79">
            <w:pPr>
              <w:jc w:val="right"/>
              <w:rPr>
                <w:rFonts w:ascii="Arial" w:hAnsi="Arial" w:cs="Arial"/>
                <w:bCs/>
                <w:color w:val="000000"/>
                <w:sz w:val="18"/>
                <w:szCs w:val="18"/>
              </w:rPr>
            </w:pPr>
            <w:r w:rsidRPr="008D0EE5">
              <w:rPr>
                <w:rFonts w:ascii="Arial" w:hAnsi="Arial" w:cs="Arial"/>
                <w:bCs/>
                <w:color w:val="000000"/>
                <w:sz w:val="18"/>
                <w:szCs w:val="18"/>
              </w:rPr>
              <w:t>31.671</w:t>
            </w:r>
          </w:p>
        </w:tc>
      </w:tr>
      <w:tr w:rsidR="001D34E1" w:rsidRPr="00A80524" w:rsidTr="00001C16">
        <w:trPr>
          <w:trHeight w:val="126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14</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Parafia Rzymskokatolicka pod wezwaniem Św. Stanisław Biskupa i Męczennika w Lubaczowie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„Doposażenie wypożyczalni sprzętu rehabilitacyjnego prowadzonej przez Parafialny Zespół Caritas działającą przy parafii p.w. św. Stanisława BM w Lubaczowie”</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256F79">
            <w:pPr>
              <w:jc w:val="right"/>
              <w:rPr>
                <w:rFonts w:ascii="Arial" w:hAnsi="Arial" w:cs="Arial"/>
                <w:bCs/>
                <w:color w:val="000000"/>
                <w:sz w:val="18"/>
                <w:szCs w:val="18"/>
              </w:rPr>
            </w:pPr>
            <w:r w:rsidRPr="008D0EE5">
              <w:rPr>
                <w:rFonts w:ascii="Arial" w:hAnsi="Arial" w:cs="Arial"/>
                <w:bCs/>
                <w:color w:val="000000"/>
                <w:sz w:val="18"/>
                <w:szCs w:val="18"/>
              </w:rPr>
              <w:t>32.377</w:t>
            </w:r>
          </w:p>
        </w:tc>
      </w:tr>
      <w:tr w:rsidR="001D34E1" w:rsidRPr="00A80524" w:rsidTr="00001C16">
        <w:trPr>
          <w:trHeight w:val="40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15</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Uczniowski Klub Sportowy „Szóstka” w Rzeszowie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„Lepsze jutro”</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256F79">
            <w:pPr>
              <w:jc w:val="right"/>
              <w:rPr>
                <w:rFonts w:ascii="Arial" w:hAnsi="Arial" w:cs="Arial"/>
                <w:bCs/>
                <w:color w:val="000000"/>
                <w:sz w:val="18"/>
                <w:szCs w:val="18"/>
              </w:rPr>
            </w:pPr>
            <w:r w:rsidRPr="008D0EE5">
              <w:rPr>
                <w:rFonts w:ascii="Arial" w:hAnsi="Arial" w:cs="Arial"/>
                <w:bCs/>
                <w:color w:val="000000"/>
                <w:sz w:val="18"/>
                <w:szCs w:val="18"/>
              </w:rPr>
              <w:t>32.390</w:t>
            </w:r>
          </w:p>
        </w:tc>
      </w:tr>
      <w:tr w:rsidR="001D34E1" w:rsidRPr="00A80524" w:rsidTr="00001C16">
        <w:trPr>
          <w:trHeight w:val="7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16</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 xml:space="preserve">Związek Stowarzyszeń Pomocy </w:t>
            </w:r>
            <w:r w:rsidRPr="008D0EE5">
              <w:rPr>
                <w:rFonts w:ascii="Arial" w:hAnsi="Arial" w:cs="Arial"/>
                <w:color w:val="000000"/>
                <w:sz w:val="18"/>
                <w:szCs w:val="18"/>
              </w:rPr>
              <w:br/>
              <w:t>Osobom Niepełnosprawnym</w:t>
            </w:r>
            <w:r w:rsidRPr="008D0EE5">
              <w:rPr>
                <w:rFonts w:ascii="Arial" w:hAnsi="Arial" w:cs="Arial"/>
                <w:color w:val="000000"/>
                <w:sz w:val="18"/>
                <w:szCs w:val="18"/>
              </w:rPr>
              <w:br/>
              <w:t>Powiatu Rzeszowskiego w Mrowli</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„Wypożyczalnia sprzętu rehabilitacyjnego”</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256F79">
            <w:pPr>
              <w:jc w:val="right"/>
              <w:rPr>
                <w:rFonts w:ascii="Arial" w:hAnsi="Arial" w:cs="Arial"/>
                <w:bCs/>
                <w:color w:val="000000"/>
                <w:sz w:val="18"/>
                <w:szCs w:val="18"/>
              </w:rPr>
            </w:pPr>
            <w:r w:rsidRPr="008D0EE5">
              <w:rPr>
                <w:rFonts w:ascii="Arial" w:hAnsi="Arial" w:cs="Arial"/>
                <w:bCs/>
                <w:color w:val="000000"/>
                <w:sz w:val="18"/>
                <w:szCs w:val="18"/>
              </w:rPr>
              <w:t>32.400</w:t>
            </w:r>
          </w:p>
        </w:tc>
      </w:tr>
      <w:tr w:rsidR="001D34E1" w:rsidRPr="00A80524" w:rsidTr="00001C16">
        <w:trPr>
          <w:trHeight w:val="69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255E4A" w:rsidRDefault="001D34E1" w:rsidP="006F73C2">
            <w:pPr>
              <w:jc w:val="center"/>
              <w:rPr>
                <w:rFonts w:ascii="Arial" w:hAnsi="Arial" w:cs="Arial"/>
                <w:bCs/>
                <w:color w:val="000000"/>
                <w:sz w:val="18"/>
                <w:szCs w:val="18"/>
              </w:rPr>
            </w:pPr>
            <w:r w:rsidRPr="00255E4A">
              <w:rPr>
                <w:rFonts w:ascii="Arial" w:hAnsi="Arial" w:cs="Arial"/>
                <w:bCs/>
                <w:color w:val="000000"/>
                <w:sz w:val="18"/>
                <w:szCs w:val="18"/>
              </w:rPr>
              <w:t>17</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Caritas Diecezji Rzeszowskiej</w:t>
            </w:r>
            <w:r w:rsidRPr="008D0EE5">
              <w:rPr>
                <w:rFonts w:ascii="Arial" w:hAnsi="Arial" w:cs="Arial"/>
                <w:color w:val="000000"/>
                <w:sz w:val="18"/>
                <w:szCs w:val="18"/>
              </w:rPr>
              <w:br/>
              <w:t>w Rzeszowie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6F73C2">
            <w:pPr>
              <w:rPr>
                <w:rFonts w:ascii="Arial" w:hAnsi="Arial" w:cs="Arial"/>
                <w:color w:val="000000"/>
                <w:sz w:val="18"/>
                <w:szCs w:val="18"/>
              </w:rPr>
            </w:pPr>
            <w:r w:rsidRPr="008D0EE5">
              <w:rPr>
                <w:rFonts w:ascii="Arial" w:hAnsi="Arial" w:cs="Arial"/>
                <w:color w:val="000000"/>
                <w:sz w:val="18"/>
                <w:szCs w:val="18"/>
              </w:rPr>
              <w:t>„Doposażenie w sprzęt rehabilitacyjny obiektów służących rehabilitacji”</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rsidR="001D34E1" w:rsidRPr="008D0EE5" w:rsidRDefault="001D34E1" w:rsidP="00256F79">
            <w:pPr>
              <w:jc w:val="right"/>
              <w:rPr>
                <w:rFonts w:ascii="Arial" w:hAnsi="Arial" w:cs="Arial"/>
                <w:bCs/>
                <w:color w:val="000000"/>
                <w:sz w:val="18"/>
                <w:szCs w:val="18"/>
              </w:rPr>
            </w:pPr>
            <w:r w:rsidRPr="008D0EE5">
              <w:rPr>
                <w:rFonts w:ascii="Arial" w:hAnsi="Arial" w:cs="Arial"/>
                <w:bCs/>
                <w:color w:val="000000"/>
                <w:sz w:val="18"/>
                <w:szCs w:val="18"/>
              </w:rPr>
              <w:t>27.567</w:t>
            </w:r>
          </w:p>
        </w:tc>
      </w:tr>
      <w:tr w:rsidR="001D34E1" w:rsidRPr="00A80524" w:rsidTr="00001C16">
        <w:trPr>
          <w:trHeight w:val="285"/>
        </w:trPr>
        <w:tc>
          <w:tcPr>
            <w:tcW w:w="7300" w:type="dxa"/>
            <w:gridSpan w:val="3"/>
            <w:tcBorders>
              <w:top w:val="single" w:sz="4" w:space="0" w:color="auto"/>
              <w:left w:val="single" w:sz="4" w:space="0" w:color="auto"/>
              <w:bottom w:val="single" w:sz="4" w:space="0" w:color="auto"/>
              <w:right w:val="nil"/>
            </w:tcBorders>
            <w:shd w:val="clear" w:color="auto" w:fill="auto"/>
            <w:vAlign w:val="bottom"/>
            <w:hideMark/>
          </w:tcPr>
          <w:p w:rsidR="001D34E1" w:rsidRPr="008D0EE5" w:rsidRDefault="001D34E1" w:rsidP="006F73C2">
            <w:pPr>
              <w:ind w:firstLineChars="500" w:firstLine="904"/>
              <w:jc w:val="center"/>
              <w:rPr>
                <w:rFonts w:ascii="Arial" w:hAnsi="Arial" w:cs="Arial"/>
                <w:b/>
                <w:bCs/>
                <w:color w:val="000000"/>
                <w:sz w:val="18"/>
                <w:szCs w:val="18"/>
              </w:rPr>
            </w:pPr>
            <w:r w:rsidRPr="008D0EE5">
              <w:rPr>
                <w:rFonts w:ascii="Arial" w:hAnsi="Arial" w:cs="Arial"/>
                <w:b/>
                <w:bCs/>
                <w:color w:val="000000"/>
                <w:sz w:val="18"/>
                <w:szCs w:val="18"/>
              </w:rPr>
              <w:t>OGÓŁEM</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8D0EE5" w:rsidRDefault="001D34E1" w:rsidP="006F73C2">
            <w:pPr>
              <w:jc w:val="right"/>
              <w:rPr>
                <w:rFonts w:ascii="Arial" w:hAnsi="Arial" w:cs="Arial"/>
                <w:b/>
                <w:bCs/>
                <w:color w:val="000000"/>
                <w:sz w:val="18"/>
                <w:szCs w:val="18"/>
              </w:rPr>
            </w:pPr>
            <w:r w:rsidRPr="008D0EE5">
              <w:rPr>
                <w:rFonts w:ascii="Arial" w:hAnsi="Arial" w:cs="Arial"/>
                <w:b/>
                <w:bCs/>
                <w:color w:val="000000"/>
                <w:sz w:val="18"/>
                <w:szCs w:val="18"/>
              </w:rPr>
              <w:t>536.490</w:t>
            </w:r>
          </w:p>
        </w:tc>
      </w:tr>
    </w:tbl>
    <w:p w:rsidR="001D34E1" w:rsidRPr="00A80524" w:rsidRDefault="001D34E1" w:rsidP="001D34E1">
      <w:pPr>
        <w:pStyle w:val="Akapitzlist"/>
        <w:spacing w:line="360" w:lineRule="auto"/>
        <w:ind w:left="0"/>
        <w:jc w:val="both"/>
        <w:rPr>
          <w:rFonts w:ascii="Arial" w:hAnsi="Arial" w:cs="Arial"/>
        </w:rPr>
      </w:pPr>
    </w:p>
    <w:p w:rsidR="001D34E1" w:rsidRPr="00710254" w:rsidRDefault="001D34E1" w:rsidP="001D34E1">
      <w:pPr>
        <w:tabs>
          <w:tab w:val="left" w:pos="360"/>
          <w:tab w:val="left" w:pos="8025"/>
        </w:tabs>
        <w:spacing w:line="360" w:lineRule="auto"/>
        <w:jc w:val="both"/>
        <w:rPr>
          <w:rFonts w:ascii="Arial" w:hAnsi="Arial" w:cs="Arial"/>
          <w:b/>
          <w:i/>
        </w:rPr>
      </w:pPr>
      <w:r w:rsidRPr="00710254">
        <w:rPr>
          <w:rFonts w:ascii="Arial" w:hAnsi="Arial" w:cs="Arial"/>
          <w:b/>
          <w:i/>
        </w:rPr>
        <w:t xml:space="preserve">Rozdział 85332 – Wojewódzkie urzędy pracy </w:t>
      </w:r>
      <w:r w:rsidRPr="00710254">
        <w:rPr>
          <w:rFonts w:ascii="Arial" w:hAnsi="Arial" w:cs="Arial"/>
          <w:b/>
          <w:i/>
        </w:rPr>
        <w:tab/>
      </w:r>
    </w:p>
    <w:p w:rsidR="001D34E1" w:rsidRPr="00710254" w:rsidRDefault="001D34E1" w:rsidP="001D34E1">
      <w:pPr>
        <w:pStyle w:val="Tekstpodstawowy3"/>
        <w:spacing w:after="0" w:line="360" w:lineRule="auto"/>
        <w:jc w:val="both"/>
        <w:rPr>
          <w:rFonts w:ascii="Arial" w:hAnsi="Arial" w:cs="Arial"/>
          <w:bCs/>
          <w:sz w:val="24"/>
          <w:szCs w:val="24"/>
        </w:rPr>
      </w:pPr>
      <w:r w:rsidRPr="00710254">
        <w:rPr>
          <w:rFonts w:ascii="Arial" w:hAnsi="Arial" w:cs="Arial"/>
          <w:bCs/>
          <w:sz w:val="24"/>
          <w:szCs w:val="24"/>
        </w:rPr>
        <w:t>Zaplanowane wydatki w kwocie 23.</w:t>
      </w:r>
      <w:r>
        <w:rPr>
          <w:rFonts w:ascii="Arial" w:hAnsi="Arial" w:cs="Arial"/>
          <w:bCs/>
          <w:sz w:val="24"/>
          <w:szCs w:val="24"/>
        </w:rPr>
        <w:t xml:space="preserve">741.072,- zł </w:t>
      </w:r>
      <w:r w:rsidRPr="00710254">
        <w:rPr>
          <w:rFonts w:ascii="Arial" w:hAnsi="Arial" w:cs="Arial"/>
          <w:bCs/>
          <w:sz w:val="24"/>
          <w:szCs w:val="24"/>
        </w:rPr>
        <w:t xml:space="preserve">zostały wykonane w kwocie </w:t>
      </w:r>
      <w:r w:rsidRPr="00710254">
        <w:rPr>
          <w:rFonts w:ascii="Arial" w:hAnsi="Arial" w:cs="Arial"/>
          <w:bCs/>
          <w:sz w:val="24"/>
          <w:szCs w:val="24"/>
        </w:rPr>
        <w:br/>
      </w:r>
      <w:r>
        <w:rPr>
          <w:rFonts w:ascii="Arial" w:hAnsi="Arial" w:cs="Arial"/>
          <w:bCs/>
          <w:sz w:val="24"/>
          <w:szCs w:val="24"/>
        </w:rPr>
        <w:t>22.913.395</w:t>
      </w:r>
      <w:r w:rsidRPr="00710254">
        <w:rPr>
          <w:rFonts w:ascii="Arial" w:hAnsi="Arial" w:cs="Arial"/>
          <w:bCs/>
          <w:sz w:val="24"/>
          <w:szCs w:val="24"/>
        </w:rPr>
        <w:t xml:space="preserve">,- zł, tj. </w:t>
      </w:r>
      <w:r>
        <w:rPr>
          <w:rFonts w:ascii="Arial" w:hAnsi="Arial" w:cs="Arial"/>
          <w:bCs/>
          <w:sz w:val="24"/>
          <w:szCs w:val="24"/>
        </w:rPr>
        <w:t>96,51</w:t>
      </w:r>
      <w:r w:rsidRPr="00710254">
        <w:rPr>
          <w:rFonts w:ascii="Arial" w:hAnsi="Arial" w:cs="Arial"/>
          <w:bCs/>
          <w:sz w:val="24"/>
          <w:szCs w:val="24"/>
        </w:rPr>
        <w:t xml:space="preserve">% planu. </w:t>
      </w:r>
    </w:p>
    <w:p w:rsidR="001D34E1" w:rsidRPr="00710254" w:rsidRDefault="001D34E1" w:rsidP="00316C0B">
      <w:pPr>
        <w:pStyle w:val="Tekstpodstawowy3"/>
        <w:numPr>
          <w:ilvl w:val="0"/>
          <w:numId w:val="500"/>
        </w:numPr>
        <w:spacing w:after="0" w:line="360" w:lineRule="auto"/>
        <w:ind w:left="284" w:hanging="142"/>
        <w:jc w:val="both"/>
        <w:rPr>
          <w:rFonts w:ascii="Arial" w:hAnsi="Arial" w:cs="Arial"/>
          <w:bCs/>
          <w:sz w:val="24"/>
          <w:szCs w:val="24"/>
        </w:rPr>
      </w:pPr>
      <w:r w:rsidRPr="00710254">
        <w:rPr>
          <w:rFonts w:ascii="Arial" w:hAnsi="Arial" w:cs="Arial"/>
          <w:bCs/>
          <w:sz w:val="24"/>
          <w:szCs w:val="24"/>
        </w:rPr>
        <w:t xml:space="preserve">Wydatki bieżące zaplanowane w kwocie </w:t>
      </w:r>
      <w:r>
        <w:rPr>
          <w:rFonts w:ascii="Arial" w:hAnsi="Arial" w:cs="Arial"/>
          <w:bCs/>
          <w:sz w:val="24"/>
          <w:szCs w:val="24"/>
        </w:rPr>
        <w:t xml:space="preserve">23.391.072,- zł </w:t>
      </w:r>
      <w:r w:rsidRPr="00710254">
        <w:rPr>
          <w:rFonts w:ascii="Arial" w:hAnsi="Arial" w:cs="Arial"/>
          <w:bCs/>
          <w:sz w:val="24"/>
          <w:szCs w:val="24"/>
        </w:rPr>
        <w:t xml:space="preserve">zostały wykonane </w:t>
      </w:r>
      <w:r w:rsidRPr="00710254">
        <w:rPr>
          <w:rFonts w:ascii="Arial" w:hAnsi="Arial" w:cs="Arial"/>
          <w:bCs/>
          <w:sz w:val="24"/>
          <w:szCs w:val="24"/>
        </w:rPr>
        <w:br/>
        <w:t>w wysokości</w:t>
      </w:r>
      <w:r>
        <w:rPr>
          <w:rFonts w:ascii="Arial" w:hAnsi="Arial" w:cs="Arial"/>
          <w:bCs/>
          <w:sz w:val="24"/>
          <w:szCs w:val="24"/>
        </w:rPr>
        <w:t xml:space="preserve"> 22.683.445</w:t>
      </w:r>
      <w:r w:rsidRPr="00710254">
        <w:rPr>
          <w:rFonts w:ascii="Arial" w:hAnsi="Arial" w:cs="Arial"/>
          <w:bCs/>
          <w:sz w:val="24"/>
          <w:szCs w:val="24"/>
        </w:rPr>
        <w:t>,- zł i obejmowały:</w:t>
      </w:r>
    </w:p>
    <w:p w:rsidR="001D34E1" w:rsidRPr="00710254" w:rsidRDefault="001D34E1" w:rsidP="00316C0B">
      <w:pPr>
        <w:pStyle w:val="Tekstpodstawowy3"/>
        <w:numPr>
          <w:ilvl w:val="0"/>
          <w:numId w:val="501"/>
        </w:numPr>
        <w:spacing w:after="0" w:line="360" w:lineRule="auto"/>
        <w:ind w:left="567" w:hanging="283"/>
        <w:jc w:val="both"/>
        <w:rPr>
          <w:rFonts w:ascii="Arial" w:hAnsi="Arial" w:cs="Arial"/>
          <w:iCs/>
          <w:sz w:val="24"/>
          <w:szCs w:val="24"/>
        </w:rPr>
      </w:pPr>
      <w:r w:rsidRPr="00710254">
        <w:rPr>
          <w:rFonts w:ascii="Arial" w:hAnsi="Arial" w:cs="Arial"/>
          <w:iCs/>
          <w:sz w:val="24"/>
          <w:szCs w:val="24"/>
        </w:rPr>
        <w:t xml:space="preserve">wydatki jednostki budżetowej – Wojewódzkiego Urzędu Pracy w Rzeszowie </w:t>
      </w:r>
      <w:r w:rsidRPr="00710254">
        <w:rPr>
          <w:rFonts w:ascii="Arial" w:hAnsi="Arial" w:cs="Arial"/>
          <w:iCs/>
          <w:sz w:val="24"/>
          <w:szCs w:val="24"/>
        </w:rPr>
        <w:br/>
        <w:t>w kwocie</w:t>
      </w:r>
      <w:r>
        <w:rPr>
          <w:rFonts w:ascii="Arial" w:hAnsi="Arial" w:cs="Arial"/>
          <w:iCs/>
          <w:sz w:val="24"/>
          <w:szCs w:val="24"/>
        </w:rPr>
        <w:t xml:space="preserve"> 8.360.108</w:t>
      </w:r>
      <w:r w:rsidRPr="00710254">
        <w:rPr>
          <w:rFonts w:ascii="Arial" w:hAnsi="Arial" w:cs="Arial"/>
          <w:iCs/>
          <w:sz w:val="24"/>
          <w:szCs w:val="24"/>
        </w:rPr>
        <w:t>,- zł, w tym:</w:t>
      </w:r>
    </w:p>
    <w:p w:rsidR="001D34E1" w:rsidRPr="00710254" w:rsidRDefault="001D34E1" w:rsidP="00316C0B">
      <w:pPr>
        <w:pStyle w:val="Tekstpodstawowy3"/>
        <w:numPr>
          <w:ilvl w:val="0"/>
          <w:numId w:val="502"/>
        </w:numPr>
        <w:spacing w:after="0" w:line="360" w:lineRule="auto"/>
        <w:ind w:left="851" w:hanging="284"/>
        <w:jc w:val="both"/>
        <w:rPr>
          <w:rFonts w:ascii="Arial" w:hAnsi="Arial" w:cs="Arial"/>
          <w:iCs/>
          <w:sz w:val="24"/>
          <w:szCs w:val="24"/>
        </w:rPr>
      </w:pPr>
      <w:r w:rsidRPr="00710254">
        <w:rPr>
          <w:rFonts w:ascii="Arial" w:hAnsi="Arial" w:cs="Arial"/>
          <w:iCs/>
          <w:sz w:val="24"/>
          <w:szCs w:val="24"/>
        </w:rPr>
        <w:t xml:space="preserve">wynagrodzenia i składki od nich naliczane pracowników jednostki (w tym pracowników Biura Terenowego Funduszu Gwarantowanych Świadczeń </w:t>
      </w:r>
      <w:r w:rsidRPr="00710254">
        <w:rPr>
          <w:rFonts w:ascii="Arial" w:hAnsi="Arial" w:cs="Arial"/>
          <w:iCs/>
          <w:sz w:val="24"/>
          <w:szCs w:val="24"/>
        </w:rPr>
        <w:lastRenderedPageBreak/>
        <w:t>Pracowniczych, przejętych od 2012</w:t>
      </w:r>
      <w:r>
        <w:rPr>
          <w:rFonts w:ascii="Arial" w:hAnsi="Arial" w:cs="Arial"/>
          <w:iCs/>
          <w:sz w:val="24"/>
          <w:szCs w:val="24"/>
        </w:rPr>
        <w:t xml:space="preserve"> </w:t>
      </w:r>
      <w:r w:rsidRPr="00710254">
        <w:rPr>
          <w:rFonts w:ascii="Arial" w:hAnsi="Arial" w:cs="Arial"/>
          <w:iCs/>
          <w:sz w:val="24"/>
          <w:szCs w:val="24"/>
        </w:rPr>
        <w:t xml:space="preserve">r., finansowane z Funduszu Gwarantowanych Świadczeń Pracowniczych) w kwocie </w:t>
      </w:r>
      <w:r>
        <w:rPr>
          <w:rFonts w:ascii="Arial" w:hAnsi="Arial" w:cs="Arial"/>
          <w:iCs/>
          <w:sz w:val="24"/>
          <w:szCs w:val="24"/>
        </w:rPr>
        <w:t>6.743.313</w:t>
      </w:r>
      <w:r w:rsidRPr="00710254">
        <w:rPr>
          <w:rFonts w:ascii="Arial" w:hAnsi="Arial" w:cs="Arial"/>
          <w:iCs/>
          <w:sz w:val="24"/>
          <w:szCs w:val="24"/>
        </w:rPr>
        <w:t>,- zł,</w:t>
      </w:r>
    </w:p>
    <w:p w:rsidR="001D34E1" w:rsidRPr="00710254" w:rsidRDefault="001D34E1" w:rsidP="00316C0B">
      <w:pPr>
        <w:pStyle w:val="Tekstpodstawowy3"/>
        <w:numPr>
          <w:ilvl w:val="0"/>
          <w:numId w:val="502"/>
        </w:numPr>
        <w:tabs>
          <w:tab w:val="left" w:pos="851"/>
        </w:tabs>
        <w:spacing w:after="0" w:line="360" w:lineRule="auto"/>
        <w:ind w:left="851" w:hanging="284"/>
        <w:jc w:val="both"/>
        <w:rPr>
          <w:rFonts w:ascii="Arial" w:hAnsi="Arial" w:cs="Arial"/>
          <w:iCs/>
          <w:sz w:val="24"/>
          <w:szCs w:val="24"/>
        </w:rPr>
      </w:pPr>
      <w:r w:rsidRPr="00710254">
        <w:rPr>
          <w:rFonts w:ascii="Arial" w:hAnsi="Arial" w:cs="Arial"/>
          <w:iCs/>
          <w:sz w:val="24"/>
          <w:szCs w:val="24"/>
        </w:rPr>
        <w:t>wydatki bieżące związane z realizacją zadań statutowych jednostki (w tym zadań wynikających z Ustawy o ochronie roszczeń pracowniczych w razie niewypłacalności pracodawcy, przejęte od 2012</w:t>
      </w:r>
      <w:r>
        <w:rPr>
          <w:rFonts w:ascii="Arial" w:hAnsi="Arial" w:cs="Arial"/>
          <w:iCs/>
          <w:sz w:val="24"/>
          <w:szCs w:val="24"/>
        </w:rPr>
        <w:t xml:space="preserve"> </w:t>
      </w:r>
      <w:r w:rsidRPr="00710254">
        <w:rPr>
          <w:rFonts w:ascii="Arial" w:hAnsi="Arial" w:cs="Arial"/>
          <w:iCs/>
          <w:sz w:val="24"/>
          <w:szCs w:val="24"/>
        </w:rPr>
        <w:t xml:space="preserve">r. finansowane z Funduszu Gwarantowanych Świadczeń Pracowniczych) w kwocie </w:t>
      </w:r>
      <w:r>
        <w:rPr>
          <w:rFonts w:ascii="Arial" w:hAnsi="Arial" w:cs="Arial"/>
          <w:iCs/>
          <w:sz w:val="24"/>
          <w:szCs w:val="24"/>
        </w:rPr>
        <w:t>1.584.795</w:t>
      </w:r>
      <w:r w:rsidRPr="00710254">
        <w:rPr>
          <w:rFonts w:ascii="Arial" w:hAnsi="Arial" w:cs="Arial"/>
          <w:iCs/>
          <w:sz w:val="24"/>
          <w:szCs w:val="24"/>
        </w:rPr>
        <w:t xml:space="preserve">,- zł, z tego: </w:t>
      </w:r>
    </w:p>
    <w:p w:rsidR="001D34E1" w:rsidRPr="00710254" w:rsidRDefault="001D34E1" w:rsidP="00316C0B">
      <w:pPr>
        <w:pStyle w:val="Tekstpodstawowy3"/>
        <w:numPr>
          <w:ilvl w:val="0"/>
          <w:numId w:val="504"/>
        </w:numPr>
        <w:spacing w:after="0" w:line="360" w:lineRule="auto"/>
        <w:ind w:left="1134" w:hanging="283"/>
        <w:jc w:val="both"/>
        <w:rPr>
          <w:rFonts w:ascii="Arial" w:hAnsi="Arial" w:cs="Arial"/>
          <w:iCs/>
          <w:sz w:val="24"/>
          <w:szCs w:val="24"/>
        </w:rPr>
      </w:pPr>
      <w:r w:rsidRPr="00710254">
        <w:rPr>
          <w:rFonts w:ascii="Arial" w:hAnsi="Arial" w:cs="Arial"/>
          <w:iCs/>
          <w:sz w:val="24"/>
          <w:szCs w:val="24"/>
        </w:rPr>
        <w:t xml:space="preserve">koszty utrzymania pomieszczeń biurowych tj. czynsze, energia elektryczna, cieplna, woda, ścieki, sprzątanie, dozór, podatki od nieruchomości, trwały zarząd, przegląd stanu technicznego budynków – </w:t>
      </w:r>
      <w:r>
        <w:rPr>
          <w:rFonts w:ascii="Arial" w:hAnsi="Arial" w:cs="Arial"/>
          <w:iCs/>
          <w:sz w:val="24"/>
          <w:szCs w:val="24"/>
        </w:rPr>
        <w:t>422.019</w:t>
      </w:r>
      <w:r w:rsidRPr="00710254">
        <w:rPr>
          <w:rFonts w:ascii="Arial" w:hAnsi="Arial" w:cs="Arial"/>
          <w:iCs/>
          <w:sz w:val="24"/>
          <w:szCs w:val="24"/>
        </w:rPr>
        <w:t>,- zł,</w:t>
      </w:r>
    </w:p>
    <w:p w:rsidR="001D34E1" w:rsidRPr="00710254" w:rsidRDefault="001D34E1" w:rsidP="00316C0B">
      <w:pPr>
        <w:pStyle w:val="Tekstpodstawowy3"/>
        <w:numPr>
          <w:ilvl w:val="0"/>
          <w:numId w:val="504"/>
        </w:numPr>
        <w:spacing w:after="0" w:line="360" w:lineRule="auto"/>
        <w:ind w:left="1134" w:hanging="283"/>
        <w:jc w:val="both"/>
        <w:rPr>
          <w:rFonts w:ascii="Arial" w:hAnsi="Arial" w:cs="Arial"/>
          <w:iCs/>
          <w:sz w:val="24"/>
          <w:szCs w:val="24"/>
        </w:rPr>
      </w:pPr>
      <w:r w:rsidRPr="00710254">
        <w:rPr>
          <w:rFonts w:ascii="Arial" w:hAnsi="Arial" w:cs="Arial"/>
          <w:iCs/>
          <w:sz w:val="24"/>
          <w:szCs w:val="24"/>
        </w:rPr>
        <w:t xml:space="preserve">koszty remontów i konserwacji obejmujące: docieplenie </w:t>
      </w:r>
      <w:r>
        <w:rPr>
          <w:rFonts w:ascii="Arial" w:hAnsi="Arial" w:cs="Arial"/>
          <w:iCs/>
          <w:sz w:val="24"/>
          <w:szCs w:val="24"/>
        </w:rPr>
        <w:t xml:space="preserve">i remont </w:t>
      </w:r>
      <w:r w:rsidRPr="00710254">
        <w:rPr>
          <w:rFonts w:ascii="Arial" w:hAnsi="Arial" w:cs="Arial"/>
          <w:iCs/>
          <w:sz w:val="24"/>
          <w:szCs w:val="24"/>
        </w:rPr>
        <w:t xml:space="preserve">budynku </w:t>
      </w:r>
      <w:r>
        <w:rPr>
          <w:rFonts w:ascii="Arial" w:hAnsi="Arial" w:cs="Arial"/>
          <w:iCs/>
          <w:sz w:val="24"/>
          <w:szCs w:val="24"/>
        </w:rPr>
        <w:t xml:space="preserve"> oraz sieci centralnego ogrzewania </w:t>
      </w:r>
      <w:r w:rsidRPr="00710254">
        <w:rPr>
          <w:rFonts w:ascii="Arial" w:hAnsi="Arial" w:cs="Arial"/>
          <w:iCs/>
          <w:sz w:val="24"/>
          <w:szCs w:val="24"/>
        </w:rPr>
        <w:t xml:space="preserve">Oddziału Zamiejscowego w Krośnie, </w:t>
      </w:r>
      <w:r>
        <w:rPr>
          <w:rFonts w:ascii="Arial" w:hAnsi="Arial" w:cs="Arial"/>
          <w:iCs/>
          <w:sz w:val="24"/>
          <w:szCs w:val="24"/>
        </w:rPr>
        <w:t xml:space="preserve">kompleksowy remont pomieszczeń Oddziału Zamiejscowego w Przemyślu, remont pomieszczeń w budynku w Rzeszowie przy ul. Langiewicza, konserwacja węzła cieplnego, </w:t>
      </w:r>
      <w:r w:rsidRPr="00710254">
        <w:rPr>
          <w:rFonts w:ascii="Arial" w:hAnsi="Arial" w:cs="Arial"/>
          <w:iCs/>
          <w:sz w:val="24"/>
          <w:szCs w:val="24"/>
        </w:rPr>
        <w:t>wymianę opraw oświetleniowych,</w:t>
      </w:r>
      <w:r>
        <w:rPr>
          <w:rFonts w:ascii="Arial" w:hAnsi="Arial" w:cs="Arial"/>
          <w:iCs/>
          <w:sz w:val="24"/>
          <w:szCs w:val="24"/>
        </w:rPr>
        <w:t xml:space="preserve"> wymianę </w:t>
      </w:r>
      <w:r w:rsidR="00BA6CE5">
        <w:rPr>
          <w:rFonts w:ascii="Arial" w:hAnsi="Arial" w:cs="Arial"/>
          <w:iCs/>
          <w:sz w:val="24"/>
          <w:szCs w:val="24"/>
        </w:rPr>
        <w:br/>
      </w:r>
      <w:r>
        <w:rPr>
          <w:rFonts w:ascii="Arial" w:hAnsi="Arial" w:cs="Arial"/>
          <w:iCs/>
          <w:sz w:val="24"/>
          <w:szCs w:val="24"/>
        </w:rPr>
        <w:t>i montaż rolet,</w:t>
      </w:r>
      <w:r w:rsidRPr="00710254">
        <w:rPr>
          <w:rFonts w:ascii="Arial" w:hAnsi="Arial" w:cs="Arial"/>
          <w:iCs/>
          <w:sz w:val="24"/>
          <w:szCs w:val="24"/>
        </w:rPr>
        <w:t xml:space="preserve"> remonty sprzętu biurowego i wyposażenia, konserwację dźwigu</w:t>
      </w:r>
      <w:r>
        <w:rPr>
          <w:rFonts w:ascii="Arial" w:hAnsi="Arial" w:cs="Arial"/>
          <w:iCs/>
          <w:sz w:val="24"/>
          <w:szCs w:val="24"/>
        </w:rPr>
        <w:t xml:space="preserve"> i </w:t>
      </w:r>
      <w:r w:rsidRPr="00C86CF7">
        <w:rPr>
          <w:rFonts w:ascii="Arial" w:hAnsi="Arial" w:cs="Arial"/>
          <w:iCs/>
          <w:sz w:val="24"/>
          <w:szCs w:val="24"/>
        </w:rPr>
        <w:t>klimatyzatorów</w:t>
      </w:r>
      <w:r w:rsidRPr="00710254">
        <w:rPr>
          <w:rFonts w:ascii="Arial" w:hAnsi="Arial" w:cs="Arial"/>
          <w:iCs/>
          <w:sz w:val="24"/>
          <w:szCs w:val="24"/>
        </w:rPr>
        <w:t xml:space="preserve">, remont i przeglądy serwisowe samochodu – </w:t>
      </w:r>
      <w:r w:rsidR="00001C16">
        <w:rPr>
          <w:rFonts w:ascii="Arial" w:hAnsi="Arial" w:cs="Arial"/>
          <w:iCs/>
          <w:sz w:val="24"/>
          <w:szCs w:val="24"/>
        </w:rPr>
        <w:t>152.436</w:t>
      </w:r>
      <w:r w:rsidRPr="00C86CF7">
        <w:rPr>
          <w:rFonts w:ascii="Arial" w:hAnsi="Arial" w:cs="Arial"/>
          <w:iCs/>
          <w:sz w:val="24"/>
          <w:szCs w:val="24"/>
        </w:rPr>
        <w:t>,-</w:t>
      </w:r>
      <w:r>
        <w:rPr>
          <w:rFonts w:ascii="Arial" w:hAnsi="Arial" w:cs="Arial"/>
          <w:iCs/>
          <w:sz w:val="24"/>
          <w:szCs w:val="24"/>
        </w:rPr>
        <w:t xml:space="preserve"> </w:t>
      </w:r>
      <w:r w:rsidRPr="00C86CF7">
        <w:rPr>
          <w:rFonts w:ascii="Arial" w:hAnsi="Arial" w:cs="Arial"/>
          <w:iCs/>
          <w:sz w:val="24"/>
          <w:szCs w:val="24"/>
        </w:rPr>
        <w:t>zł,</w:t>
      </w:r>
    </w:p>
    <w:p w:rsidR="001D34E1" w:rsidRPr="00710254" w:rsidRDefault="001D34E1" w:rsidP="00316C0B">
      <w:pPr>
        <w:pStyle w:val="Tekstpodstawowy3"/>
        <w:numPr>
          <w:ilvl w:val="0"/>
          <w:numId w:val="504"/>
        </w:numPr>
        <w:spacing w:after="0" w:line="360" w:lineRule="auto"/>
        <w:ind w:left="1134" w:hanging="283"/>
        <w:jc w:val="both"/>
        <w:rPr>
          <w:rFonts w:ascii="Arial" w:hAnsi="Arial" w:cs="Arial"/>
          <w:iCs/>
          <w:sz w:val="24"/>
          <w:szCs w:val="24"/>
        </w:rPr>
      </w:pPr>
      <w:r w:rsidRPr="00710254">
        <w:rPr>
          <w:rFonts w:ascii="Arial" w:hAnsi="Arial" w:cs="Arial"/>
          <w:iCs/>
          <w:sz w:val="24"/>
          <w:szCs w:val="24"/>
        </w:rPr>
        <w:t xml:space="preserve">koszty zakupu materiałów biurowych i wyposażenia, środków czystości, książek, prasy, prenumeraty czasopism, paliwa, materiałów konserwacyjnych do samochodów – </w:t>
      </w:r>
      <w:r>
        <w:rPr>
          <w:rFonts w:ascii="Arial" w:hAnsi="Arial" w:cs="Arial"/>
          <w:iCs/>
          <w:sz w:val="24"/>
          <w:szCs w:val="24"/>
        </w:rPr>
        <w:t>343.687</w:t>
      </w:r>
      <w:r w:rsidRPr="00710254">
        <w:rPr>
          <w:rFonts w:ascii="Arial" w:hAnsi="Arial" w:cs="Arial"/>
          <w:iCs/>
          <w:sz w:val="24"/>
          <w:szCs w:val="24"/>
        </w:rPr>
        <w:t>,- zł,</w:t>
      </w:r>
    </w:p>
    <w:p w:rsidR="001D34E1" w:rsidRPr="00C86CF7" w:rsidRDefault="001D34E1" w:rsidP="00316C0B">
      <w:pPr>
        <w:pStyle w:val="Tekstpodstawowy3"/>
        <w:numPr>
          <w:ilvl w:val="0"/>
          <w:numId w:val="504"/>
        </w:numPr>
        <w:spacing w:after="0" w:line="360" w:lineRule="auto"/>
        <w:ind w:left="1134" w:hanging="283"/>
        <w:jc w:val="both"/>
        <w:rPr>
          <w:rFonts w:ascii="Arial" w:hAnsi="Arial" w:cs="Arial"/>
          <w:iCs/>
          <w:sz w:val="24"/>
          <w:szCs w:val="24"/>
        </w:rPr>
      </w:pPr>
      <w:r w:rsidRPr="00710254">
        <w:rPr>
          <w:rFonts w:ascii="Arial" w:hAnsi="Arial" w:cs="Arial"/>
          <w:iCs/>
          <w:sz w:val="24"/>
          <w:szCs w:val="24"/>
        </w:rPr>
        <w:t>koszty wyrobu pieczątek, utrzymanie samochodu, przeg</w:t>
      </w:r>
      <w:r>
        <w:rPr>
          <w:rFonts w:ascii="Arial" w:hAnsi="Arial" w:cs="Arial"/>
          <w:iCs/>
          <w:sz w:val="24"/>
          <w:szCs w:val="24"/>
        </w:rPr>
        <w:t>ląd gaśnic, usługi konferencyjno- seminaryjne</w:t>
      </w:r>
      <w:r w:rsidRPr="00710254">
        <w:rPr>
          <w:rFonts w:ascii="Arial" w:hAnsi="Arial" w:cs="Arial"/>
          <w:iCs/>
          <w:sz w:val="24"/>
          <w:szCs w:val="24"/>
        </w:rPr>
        <w:t>,</w:t>
      </w:r>
      <w:r>
        <w:rPr>
          <w:rFonts w:ascii="Arial" w:hAnsi="Arial" w:cs="Arial"/>
          <w:iCs/>
          <w:sz w:val="24"/>
          <w:szCs w:val="24"/>
        </w:rPr>
        <w:t xml:space="preserve"> zakupu biletów</w:t>
      </w:r>
      <w:r w:rsidRPr="00710254">
        <w:rPr>
          <w:rFonts w:ascii="Arial" w:hAnsi="Arial" w:cs="Arial"/>
          <w:iCs/>
          <w:sz w:val="24"/>
          <w:szCs w:val="24"/>
        </w:rPr>
        <w:t xml:space="preserve"> MPK, dzierżawa ekspresów na wodę, dostęp do programu INFORLEX, oprogramowanie, wykonanie tablic wraz montażem</w:t>
      </w:r>
      <w:r>
        <w:rPr>
          <w:rFonts w:ascii="Arial" w:hAnsi="Arial" w:cs="Arial"/>
          <w:iCs/>
          <w:sz w:val="24"/>
          <w:szCs w:val="24"/>
        </w:rPr>
        <w:t xml:space="preserve">, wykonanie ekspertyzy technicznej, </w:t>
      </w:r>
      <w:r w:rsidRPr="00C86CF7">
        <w:rPr>
          <w:rFonts w:ascii="Arial" w:hAnsi="Arial" w:cs="Arial"/>
          <w:iCs/>
          <w:sz w:val="24"/>
          <w:szCs w:val="24"/>
        </w:rPr>
        <w:t>usługi p</w:t>
      </w:r>
      <w:r>
        <w:rPr>
          <w:rFonts w:ascii="Arial" w:hAnsi="Arial" w:cs="Arial"/>
          <w:iCs/>
          <w:sz w:val="24"/>
          <w:szCs w:val="24"/>
        </w:rPr>
        <w:t xml:space="preserve">rojektowania dotyczące budynku </w:t>
      </w:r>
      <w:r w:rsidRPr="00C86CF7">
        <w:rPr>
          <w:rFonts w:ascii="Arial" w:hAnsi="Arial" w:cs="Arial"/>
          <w:iCs/>
          <w:sz w:val="24"/>
          <w:szCs w:val="24"/>
        </w:rPr>
        <w:t xml:space="preserve">przy ul. Langiewicza – </w:t>
      </w:r>
      <w:r w:rsidR="00001C16">
        <w:rPr>
          <w:rFonts w:ascii="Arial" w:hAnsi="Arial" w:cs="Arial"/>
          <w:iCs/>
          <w:sz w:val="24"/>
          <w:szCs w:val="24"/>
        </w:rPr>
        <w:t>107.607</w:t>
      </w:r>
      <w:r w:rsidRPr="00C86CF7">
        <w:rPr>
          <w:rFonts w:ascii="Arial" w:hAnsi="Arial" w:cs="Arial"/>
          <w:iCs/>
          <w:sz w:val="24"/>
          <w:szCs w:val="24"/>
        </w:rPr>
        <w:t>,- zł,</w:t>
      </w:r>
    </w:p>
    <w:p w:rsidR="001D34E1" w:rsidRPr="00710254" w:rsidRDefault="001D34E1" w:rsidP="00316C0B">
      <w:pPr>
        <w:pStyle w:val="Tekstpodstawowy3"/>
        <w:numPr>
          <w:ilvl w:val="0"/>
          <w:numId w:val="504"/>
        </w:numPr>
        <w:spacing w:after="0" w:line="360" w:lineRule="auto"/>
        <w:ind w:left="1134" w:hanging="283"/>
        <w:jc w:val="both"/>
        <w:rPr>
          <w:rFonts w:ascii="Arial" w:hAnsi="Arial" w:cs="Arial"/>
          <w:iCs/>
          <w:sz w:val="24"/>
          <w:szCs w:val="24"/>
        </w:rPr>
      </w:pPr>
      <w:r w:rsidRPr="00710254">
        <w:rPr>
          <w:rFonts w:ascii="Arial" w:hAnsi="Arial" w:cs="Arial"/>
          <w:iCs/>
          <w:sz w:val="24"/>
          <w:szCs w:val="24"/>
        </w:rPr>
        <w:t xml:space="preserve">opłaty pocztowe, telekomunikacyjne, </w:t>
      </w:r>
      <w:r>
        <w:rPr>
          <w:rFonts w:ascii="Arial" w:hAnsi="Arial" w:cs="Arial"/>
          <w:iCs/>
          <w:sz w:val="24"/>
          <w:szCs w:val="24"/>
        </w:rPr>
        <w:t xml:space="preserve">telefonii komórkowej, </w:t>
      </w:r>
      <w:r w:rsidRPr="00710254">
        <w:rPr>
          <w:rFonts w:ascii="Arial" w:hAnsi="Arial" w:cs="Arial"/>
          <w:iCs/>
          <w:sz w:val="24"/>
          <w:szCs w:val="24"/>
        </w:rPr>
        <w:t>bankowe, wynajem skrytki sejfowej, koszty przesyłek, usługi spedycyjne, dostęp do systemu BIP</w:t>
      </w:r>
      <w:r>
        <w:rPr>
          <w:rFonts w:ascii="Arial" w:hAnsi="Arial" w:cs="Arial"/>
          <w:iCs/>
          <w:sz w:val="24"/>
          <w:szCs w:val="24"/>
        </w:rPr>
        <w:t xml:space="preserve"> </w:t>
      </w:r>
      <w:r w:rsidRPr="00710254">
        <w:rPr>
          <w:rFonts w:ascii="Arial" w:hAnsi="Arial" w:cs="Arial"/>
          <w:iCs/>
          <w:sz w:val="24"/>
          <w:szCs w:val="24"/>
        </w:rPr>
        <w:t xml:space="preserve"> – </w:t>
      </w:r>
      <w:r>
        <w:rPr>
          <w:rFonts w:ascii="Arial" w:hAnsi="Arial" w:cs="Arial"/>
          <w:iCs/>
          <w:sz w:val="24"/>
          <w:szCs w:val="24"/>
        </w:rPr>
        <w:t>125.724</w:t>
      </w:r>
      <w:r w:rsidRPr="00710254">
        <w:rPr>
          <w:rFonts w:ascii="Arial" w:hAnsi="Arial" w:cs="Arial"/>
          <w:iCs/>
          <w:sz w:val="24"/>
          <w:szCs w:val="24"/>
        </w:rPr>
        <w:t>,- zł,</w:t>
      </w:r>
    </w:p>
    <w:p w:rsidR="001D34E1" w:rsidRPr="00710254" w:rsidRDefault="001D34E1" w:rsidP="00316C0B">
      <w:pPr>
        <w:pStyle w:val="Tekstpodstawowy3"/>
        <w:numPr>
          <w:ilvl w:val="0"/>
          <w:numId w:val="504"/>
        </w:numPr>
        <w:spacing w:after="0" w:line="360" w:lineRule="auto"/>
        <w:ind w:left="1134" w:hanging="283"/>
        <w:jc w:val="both"/>
        <w:rPr>
          <w:rFonts w:ascii="Arial" w:hAnsi="Arial" w:cs="Arial"/>
          <w:iCs/>
          <w:sz w:val="24"/>
          <w:szCs w:val="24"/>
        </w:rPr>
      </w:pPr>
      <w:r>
        <w:rPr>
          <w:rFonts w:ascii="Arial" w:hAnsi="Arial" w:cs="Arial"/>
          <w:iCs/>
          <w:sz w:val="24"/>
          <w:szCs w:val="24"/>
        </w:rPr>
        <w:t>koszty kursów, szkoleń</w:t>
      </w:r>
      <w:r w:rsidRPr="00710254">
        <w:rPr>
          <w:rFonts w:ascii="Arial" w:hAnsi="Arial" w:cs="Arial"/>
          <w:iCs/>
          <w:sz w:val="24"/>
          <w:szCs w:val="24"/>
        </w:rPr>
        <w:t xml:space="preserve">, badań okresowych pracowników – </w:t>
      </w:r>
      <w:r>
        <w:rPr>
          <w:rFonts w:ascii="Arial" w:hAnsi="Arial" w:cs="Arial"/>
          <w:iCs/>
          <w:sz w:val="24"/>
          <w:szCs w:val="24"/>
        </w:rPr>
        <w:t>48.856</w:t>
      </w:r>
      <w:r w:rsidRPr="00710254">
        <w:rPr>
          <w:rFonts w:ascii="Arial" w:hAnsi="Arial" w:cs="Arial"/>
          <w:iCs/>
          <w:sz w:val="24"/>
          <w:szCs w:val="24"/>
        </w:rPr>
        <w:t>,- zł,</w:t>
      </w:r>
    </w:p>
    <w:p w:rsidR="001D34E1" w:rsidRPr="00710254" w:rsidRDefault="001D34E1" w:rsidP="00316C0B">
      <w:pPr>
        <w:pStyle w:val="Tekstpodstawowy3"/>
        <w:numPr>
          <w:ilvl w:val="0"/>
          <w:numId w:val="504"/>
        </w:numPr>
        <w:spacing w:after="0" w:line="360" w:lineRule="auto"/>
        <w:ind w:left="1134" w:hanging="283"/>
        <w:jc w:val="both"/>
        <w:rPr>
          <w:rFonts w:ascii="Arial" w:hAnsi="Arial" w:cs="Arial"/>
          <w:iCs/>
          <w:sz w:val="24"/>
          <w:szCs w:val="24"/>
        </w:rPr>
      </w:pPr>
      <w:r>
        <w:rPr>
          <w:rFonts w:ascii="Arial" w:hAnsi="Arial" w:cs="Arial"/>
          <w:iCs/>
          <w:sz w:val="24"/>
          <w:szCs w:val="24"/>
        </w:rPr>
        <w:t xml:space="preserve">odpis </w:t>
      </w:r>
      <w:r w:rsidRPr="00DA201B">
        <w:rPr>
          <w:rFonts w:ascii="Arial" w:hAnsi="Arial" w:cs="Arial"/>
          <w:iCs/>
          <w:sz w:val="24"/>
          <w:szCs w:val="24"/>
        </w:rPr>
        <w:t xml:space="preserve">na </w:t>
      </w:r>
      <w:r w:rsidR="00DA201B" w:rsidRPr="00DA201B">
        <w:rPr>
          <w:rFonts w:ascii="Arial" w:hAnsi="Arial" w:cs="Arial"/>
          <w:color w:val="000000"/>
          <w:sz w:val="24"/>
          <w:szCs w:val="24"/>
        </w:rPr>
        <w:t>Zakładowy Fundusz Świadczeń Socjalnych</w:t>
      </w:r>
      <w:r>
        <w:rPr>
          <w:rFonts w:ascii="Arial" w:hAnsi="Arial" w:cs="Arial"/>
          <w:iCs/>
          <w:sz w:val="24"/>
          <w:szCs w:val="24"/>
        </w:rPr>
        <w:t xml:space="preserve"> – 279.677</w:t>
      </w:r>
      <w:r w:rsidRPr="00710254">
        <w:rPr>
          <w:rFonts w:ascii="Arial" w:hAnsi="Arial" w:cs="Arial"/>
          <w:iCs/>
          <w:sz w:val="24"/>
          <w:szCs w:val="24"/>
        </w:rPr>
        <w:t>,- zł,</w:t>
      </w:r>
    </w:p>
    <w:p w:rsidR="001D34E1" w:rsidRPr="00710254" w:rsidRDefault="001D34E1" w:rsidP="00316C0B">
      <w:pPr>
        <w:pStyle w:val="Tekstpodstawowy3"/>
        <w:numPr>
          <w:ilvl w:val="0"/>
          <w:numId w:val="504"/>
        </w:numPr>
        <w:spacing w:after="0" w:line="360" w:lineRule="auto"/>
        <w:ind w:left="1134" w:hanging="283"/>
        <w:jc w:val="both"/>
        <w:rPr>
          <w:rFonts w:ascii="Arial" w:hAnsi="Arial" w:cs="Arial"/>
          <w:iCs/>
          <w:sz w:val="24"/>
          <w:szCs w:val="24"/>
        </w:rPr>
      </w:pPr>
      <w:r w:rsidRPr="00710254">
        <w:rPr>
          <w:rFonts w:ascii="Arial" w:hAnsi="Arial" w:cs="Arial"/>
          <w:iCs/>
          <w:sz w:val="24"/>
          <w:szCs w:val="24"/>
        </w:rPr>
        <w:t xml:space="preserve">składka na PFRON – </w:t>
      </w:r>
      <w:r>
        <w:rPr>
          <w:rFonts w:ascii="Arial" w:hAnsi="Arial" w:cs="Arial"/>
          <w:iCs/>
          <w:sz w:val="24"/>
          <w:szCs w:val="24"/>
        </w:rPr>
        <w:t>48.217</w:t>
      </w:r>
      <w:r w:rsidRPr="00710254">
        <w:rPr>
          <w:rFonts w:ascii="Arial" w:hAnsi="Arial" w:cs="Arial"/>
          <w:iCs/>
          <w:sz w:val="24"/>
          <w:szCs w:val="24"/>
        </w:rPr>
        <w:t>,- zł,</w:t>
      </w:r>
    </w:p>
    <w:p w:rsidR="001D34E1" w:rsidRPr="00710254" w:rsidRDefault="001D34E1" w:rsidP="00316C0B">
      <w:pPr>
        <w:pStyle w:val="Tekstpodstawowy3"/>
        <w:numPr>
          <w:ilvl w:val="0"/>
          <w:numId w:val="504"/>
        </w:numPr>
        <w:spacing w:after="0" w:line="360" w:lineRule="auto"/>
        <w:ind w:left="1134" w:hanging="283"/>
        <w:jc w:val="both"/>
        <w:rPr>
          <w:rFonts w:ascii="Arial" w:hAnsi="Arial" w:cs="Arial"/>
          <w:iCs/>
          <w:sz w:val="24"/>
          <w:szCs w:val="24"/>
        </w:rPr>
      </w:pPr>
      <w:r w:rsidRPr="00710254">
        <w:rPr>
          <w:rFonts w:ascii="Arial" w:hAnsi="Arial" w:cs="Arial"/>
          <w:iCs/>
          <w:sz w:val="24"/>
          <w:szCs w:val="24"/>
        </w:rPr>
        <w:t>podróże służbowe</w:t>
      </w:r>
      <w:r w:rsidR="00DA201B">
        <w:rPr>
          <w:rFonts w:ascii="Arial" w:hAnsi="Arial" w:cs="Arial"/>
          <w:iCs/>
          <w:sz w:val="24"/>
          <w:szCs w:val="24"/>
        </w:rPr>
        <w:t xml:space="preserve"> krajowe i zagraniczne</w:t>
      </w:r>
      <w:r w:rsidRPr="00710254">
        <w:rPr>
          <w:rFonts w:ascii="Arial" w:hAnsi="Arial" w:cs="Arial"/>
          <w:iCs/>
          <w:sz w:val="24"/>
          <w:szCs w:val="24"/>
        </w:rPr>
        <w:t xml:space="preserve"> pracowników – </w:t>
      </w:r>
      <w:r>
        <w:rPr>
          <w:rFonts w:ascii="Arial" w:hAnsi="Arial" w:cs="Arial"/>
          <w:iCs/>
          <w:sz w:val="24"/>
          <w:szCs w:val="24"/>
        </w:rPr>
        <w:t>51.119</w:t>
      </w:r>
      <w:r w:rsidRPr="00710254">
        <w:rPr>
          <w:rFonts w:ascii="Arial" w:hAnsi="Arial" w:cs="Arial"/>
          <w:iCs/>
          <w:sz w:val="24"/>
          <w:szCs w:val="24"/>
        </w:rPr>
        <w:t>,- zł,</w:t>
      </w:r>
    </w:p>
    <w:p w:rsidR="001D34E1" w:rsidRPr="00710254" w:rsidRDefault="001D34E1" w:rsidP="00316C0B">
      <w:pPr>
        <w:pStyle w:val="Tekstpodstawowy3"/>
        <w:numPr>
          <w:ilvl w:val="0"/>
          <w:numId w:val="504"/>
        </w:numPr>
        <w:spacing w:after="0" w:line="360" w:lineRule="auto"/>
        <w:ind w:left="1134" w:hanging="283"/>
        <w:jc w:val="both"/>
        <w:rPr>
          <w:rFonts w:ascii="Arial" w:hAnsi="Arial" w:cs="Arial"/>
          <w:iCs/>
          <w:sz w:val="24"/>
          <w:szCs w:val="24"/>
        </w:rPr>
      </w:pPr>
      <w:r w:rsidRPr="00710254">
        <w:rPr>
          <w:rFonts w:ascii="Arial" w:hAnsi="Arial" w:cs="Arial"/>
          <w:iCs/>
          <w:sz w:val="24"/>
          <w:szCs w:val="24"/>
        </w:rPr>
        <w:t>koszty postępowania sądowego i egzekucyjnego w sprawie zwrotu środków wykorzystanych niezgodnie z przeznaczeni</w:t>
      </w:r>
      <w:r>
        <w:rPr>
          <w:rFonts w:ascii="Arial" w:hAnsi="Arial" w:cs="Arial"/>
          <w:iCs/>
          <w:sz w:val="24"/>
          <w:szCs w:val="24"/>
        </w:rPr>
        <w:t xml:space="preserve">em, pobranych nienależenie lub </w:t>
      </w:r>
      <w:r w:rsidR="00BA6CE5">
        <w:rPr>
          <w:rFonts w:ascii="Arial" w:hAnsi="Arial" w:cs="Arial"/>
          <w:iCs/>
          <w:sz w:val="24"/>
          <w:szCs w:val="24"/>
        </w:rPr>
        <w:br/>
      </w:r>
      <w:r w:rsidRPr="00710254">
        <w:rPr>
          <w:rFonts w:ascii="Arial" w:hAnsi="Arial" w:cs="Arial"/>
          <w:iCs/>
          <w:sz w:val="24"/>
          <w:szCs w:val="24"/>
        </w:rPr>
        <w:t>w nadmiernej wysokości przez beneficj</w:t>
      </w:r>
      <w:r>
        <w:rPr>
          <w:rFonts w:ascii="Arial" w:hAnsi="Arial" w:cs="Arial"/>
          <w:iCs/>
          <w:sz w:val="24"/>
          <w:szCs w:val="24"/>
        </w:rPr>
        <w:t xml:space="preserve">entów projektów w ramach ZPORR </w:t>
      </w:r>
      <w:r w:rsidR="00BA6CE5">
        <w:rPr>
          <w:rFonts w:ascii="Arial" w:hAnsi="Arial" w:cs="Arial"/>
          <w:iCs/>
          <w:sz w:val="24"/>
          <w:szCs w:val="24"/>
        </w:rPr>
        <w:br/>
      </w:r>
      <w:r w:rsidRPr="00710254">
        <w:rPr>
          <w:rFonts w:ascii="Arial" w:hAnsi="Arial" w:cs="Arial"/>
          <w:iCs/>
          <w:sz w:val="24"/>
          <w:szCs w:val="24"/>
        </w:rPr>
        <w:lastRenderedPageBreak/>
        <w:t xml:space="preserve">i PO KL, zaliczki komornicze, opłaty kancelaryjne za odpisy wyroków sądowych, usługi notarialne za poświadczanie zgodności kserokopii dokumentów – </w:t>
      </w:r>
      <w:r>
        <w:rPr>
          <w:rFonts w:ascii="Arial" w:hAnsi="Arial" w:cs="Arial"/>
          <w:iCs/>
          <w:sz w:val="24"/>
          <w:szCs w:val="24"/>
        </w:rPr>
        <w:t>5.453</w:t>
      </w:r>
      <w:r w:rsidRPr="00710254">
        <w:rPr>
          <w:rFonts w:ascii="Arial" w:hAnsi="Arial" w:cs="Arial"/>
          <w:iCs/>
          <w:sz w:val="24"/>
          <w:szCs w:val="24"/>
        </w:rPr>
        <w:t>,- zł,</w:t>
      </w:r>
    </w:p>
    <w:p w:rsidR="001D34E1" w:rsidRPr="00710254" w:rsidRDefault="001D34E1" w:rsidP="00316C0B">
      <w:pPr>
        <w:pStyle w:val="Tekstpodstawowy3"/>
        <w:numPr>
          <w:ilvl w:val="0"/>
          <w:numId w:val="506"/>
        </w:numPr>
        <w:tabs>
          <w:tab w:val="left" w:pos="993"/>
        </w:tabs>
        <w:spacing w:after="0" w:line="360" w:lineRule="auto"/>
        <w:ind w:left="993" w:hanging="284"/>
        <w:jc w:val="both"/>
        <w:rPr>
          <w:rFonts w:ascii="Arial" w:hAnsi="Arial" w:cs="Arial"/>
          <w:iCs/>
          <w:sz w:val="24"/>
          <w:szCs w:val="24"/>
        </w:rPr>
      </w:pPr>
      <w:r w:rsidRPr="00710254">
        <w:rPr>
          <w:rFonts w:ascii="Arial" w:hAnsi="Arial" w:cs="Arial"/>
          <w:sz w:val="24"/>
          <w:szCs w:val="24"/>
        </w:rPr>
        <w:t>wyda</w:t>
      </w:r>
      <w:r w:rsidRPr="00710254">
        <w:rPr>
          <w:rFonts w:ascii="Arial" w:hAnsi="Arial" w:cs="Arial"/>
          <w:bCs/>
          <w:iCs/>
          <w:sz w:val="24"/>
          <w:szCs w:val="24"/>
        </w:rPr>
        <w:t xml:space="preserve">tki z zakresu służby zastępczej (finansowane z dotacji celowej </w:t>
      </w:r>
      <w:r w:rsidRPr="00710254">
        <w:rPr>
          <w:rFonts w:ascii="Arial" w:hAnsi="Arial" w:cs="Arial"/>
          <w:bCs/>
          <w:iCs/>
          <w:sz w:val="24"/>
          <w:szCs w:val="24"/>
        </w:rPr>
        <w:br/>
        <w:t xml:space="preserve">z budżetu państwa) </w:t>
      </w:r>
      <w:r w:rsidRPr="00710254">
        <w:rPr>
          <w:rFonts w:ascii="Arial" w:hAnsi="Arial" w:cs="Arial"/>
          <w:iCs/>
          <w:sz w:val="24"/>
          <w:szCs w:val="24"/>
        </w:rPr>
        <w:t xml:space="preserve">w kwocie </w:t>
      </w:r>
      <w:r>
        <w:rPr>
          <w:rFonts w:ascii="Arial" w:hAnsi="Arial" w:cs="Arial"/>
          <w:iCs/>
          <w:sz w:val="24"/>
          <w:szCs w:val="24"/>
        </w:rPr>
        <w:t>32</w:t>
      </w:r>
      <w:r w:rsidRPr="00710254">
        <w:rPr>
          <w:rFonts w:ascii="Arial" w:hAnsi="Arial" w:cs="Arial"/>
          <w:iCs/>
          <w:sz w:val="24"/>
          <w:szCs w:val="24"/>
        </w:rPr>
        <w:t>.000,- zł, dotyczyły wynagrodzeń pracowników WUP zajmujących się służbą zastępczą.</w:t>
      </w:r>
    </w:p>
    <w:p w:rsidR="001D34E1" w:rsidRPr="00710254" w:rsidRDefault="001D34E1" w:rsidP="00316C0B">
      <w:pPr>
        <w:numPr>
          <w:ilvl w:val="0"/>
          <w:numId w:val="501"/>
        </w:numPr>
        <w:tabs>
          <w:tab w:val="left" w:pos="709"/>
        </w:tabs>
        <w:spacing w:line="360" w:lineRule="auto"/>
        <w:jc w:val="both"/>
        <w:rPr>
          <w:rFonts w:ascii="Arial" w:hAnsi="Arial" w:cs="Arial"/>
        </w:rPr>
      </w:pPr>
      <w:r w:rsidRPr="00710254">
        <w:rPr>
          <w:rFonts w:ascii="Arial" w:hAnsi="Arial" w:cs="Arial"/>
        </w:rPr>
        <w:t>świadczenia na rzecz osób fizycznych wynikające</w:t>
      </w:r>
      <w:r>
        <w:rPr>
          <w:rFonts w:ascii="Arial" w:hAnsi="Arial" w:cs="Arial"/>
        </w:rPr>
        <w:t xml:space="preserve"> z przepisów bhp </w:t>
      </w:r>
      <w:r>
        <w:rPr>
          <w:rFonts w:ascii="Arial" w:hAnsi="Arial" w:cs="Arial"/>
        </w:rPr>
        <w:br/>
        <w:t>w kwocie 14.047</w:t>
      </w:r>
      <w:r w:rsidRPr="00710254">
        <w:rPr>
          <w:rFonts w:ascii="Arial" w:hAnsi="Arial" w:cs="Arial"/>
        </w:rPr>
        <w:t>,- zł,</w:t>
      </w:r>
    </w:p>
    <w:p w:rsidR="001D34E1" w:rsidRPr="00710254" w:rsidRDefault="001D34E1" w:rsidP="00316C0B">
      <w:pPr>
        <w:pStyle w:val="Akapitzlist"/>
        <w:numPr>
          <w:ilvl w:val="0"/>
          <w:numId w:val="501"/>
        </w:numPr>
        <w:spacing w:line="360" w:lineRule="auto"/>
        <w:contextualSpacing/>
        <w:jc w:val="both"/>
        <w:rPr>
          <w:rFonts w:ascii="Arial" w:hAnsi="Arial" w:cs="Arial"/>
        </w:rPr>
      </w:pPr>
      <w:r w:rsidRPr="00710254">
        <w:rPr>
          <w:rFonts w:ascii="Arial" w:hAnsi="Arial" w:cs="Arial"/>
        </w:rPr>
        <w:t xml:space="preserve">wydatki na programy finansowane z udziałem środków Unii Europejskiej </w:t>
      </w:r>
      <w:r w:rsidRPr="00710254">
        <w:rPr>
          <w:rFonts w:ascii="Arial" w:hAnsi="Arial" w:cs="Arial"/>
        </w:rPr>
        <w:br/>
        <w:t>i źródeł zagranicznych w kwocie</w:t>
      </w:r>
      <w:r>
        <w:rPr>
          <w:rFonts w:ascii="Arial" w:hAnsi="Arial" w:cs="Arial"/>
        </w:rPr>
        <w:t xml:space="preserve"> 14.309.290</w:t>
      </w:r>
      <w:r w:rsidRPr="00710254">
        <w:rPr>
          <w:rFonts w:ascii="Arial" w:hAnsi="Arial" w:cs="Arial"/>
        </w:rPr>
        <w:t>,-</w:t>
      </w:r>
      <w:r>
        <w:rPr>
          <w:rFonts w:ascii="Arial" w:hAnsi="Arial" w:cs="Arial"/>
        </w:rPr>
        <w:t xml:space="preserve"> </w:t>
      </w:r>
      <w:r w:rsidRPr="00710254">
        <w:rPr>
          <w:rFonts w:ascii="Arial" w:hAnsi="Arial" w:cs="Arial"/>
        </w:rPr>
        <w:t>zł, w tym na:</w:t>
      </w:r>
    </w:p>
    <w:p w:rsidR="001D34E1" w:rsidRPr="00710254" w:rsidRDefault="001D34E1" w:rsidP="00316C0B">
      <w:pPr>
        <w:pStyle w:val="Akapitzlist"/>
        <w:numPr>
          <w:ilvl w:val="0"/>
          <w:numId w:val="503"/>
        </w:numPr>
        <w:tabs>
          <w:tab w:val="left" w:pos="851"/>
          <w:tab w:val="left" w:pos="993"/>
        </w:tabs>
        <w:spacing w:line="360" w:lineRule="auto"/>
        <w:ind w:left="993" w:hanging="284"/>
        <w:contextualSpacing/>
        <w:jc w:val="both"/>
        <w:rPr>
          <w:rFonts w:ascii="Arial" w:hAnsi="Arial" w:cs="Arial"/>
        </w:rPr>
      </w:pPr>
      <w:r w:rsidRPr="00710254">
        <w:rPr>
          <w:rFonts w:ascii="Arial" w:hAnsi="Arial" w:cs="Arial"/>
        </w:rPr>
        <w:t xml:space="preserve">realizację projektu Pomocy Technicznej PO KL przez Wojewódzki Urząd Pracy w Rzeszowie w kwocie </w:t>
      </w:r>
      <w:r>
        <w:rPr>
          <w:rFonts w:ascii="Arial" w:hAnsi="Arial" w:cs="Arial"/>
        </w:rPr>
        <w:t>12.757.566</w:t>
      </w:r>
      <w:r w:rsidRPr="00710254">
        <w:rPr>
          <w:rFonts w:ascii="Arial" w:hAnsi="Arial" w:cs="Arial"/>
        </w:rPr>
        <w:t xml:space="preserve">,- zł, </w:t>
      </w:r>
    </w:p>
    <w:p w:rsidR="001D34E1" w:rsidRPr="00710254" w:rsidRDefault="001D34E1" w:rsidP="00316C0B">
      <w:pPr>
        <w:pStyle w:val="Akapitzlist"/>
        <w:numPr>
          <w:ilvl w:val="0"/>
          <w:numId w:val="503"/>
        </w:numPr>
        <w:tabs>
          <w:tab w:val="left" w:pos="851"/>
          <w:tab w:val="left" w:pos="993"/>
        </w:tabs>
        <w:spacing w:line="360" w:lineRule="auto"/>
        <w:ind w:left="993" w:hanging="284"/>
        <w:contextualSpacing/>
        <w:jc w:val="both"/>
        <w:rPr>
          <w:rFonts w:ascii="Arial" w:hAnsi="Arial" w:cs="Arial"/>
        </w:rPr>
      </w:pPr>
      <w:r>
        <w:rPr>
          <w:rFonts w:ascii="Arial" w:hAnsi="Arial" w:cs="Arial"/>
        </w:rPr>
        <w:t xml:space="preserve">zaplanowane w kwocie </w:t>
      </w:r>
      <w:r>
        <w:rPr>
          <w:rFonts w:ascii="Arial" w:hAnsi="Arial" w:cs="Arial"/>
          <w:bCs/>
        </w:rPr>
        <w:t>1.662.667,- zł</w:t>
      </w:r>
      <w:r>
        <w:rPr>
          <w:rFonts w:ascii="Arial" w:hAnsi="Arial" w:cs="Arial"/>
        </w:rPr>
        <w:t xml:space="preserve"> </w:t>
      </w:r>
      <w:r w:rsidRPr="00710254">
        <w:rPr>
          <w:rFonts w:ascii="Arial" w:hAnsi="Arial" w:cs="Arial"/>
        </w:rPr>
        <w:t xml:space="preserve">dotacje celowe dla jednostek spoza sektora finansów publicznych </w:t>
      </w:r>
      <w:r>
        <w:rPr>
          <w:rFonts w:ascii="Arial" w:hAnsi="Arial" w:cs="Arial"/>
        </w:rPr>
        <w:t xml:space="preserve">wykorzystane </w:t>
      </w:r>
      <w:r w:rsidRPr="00710254">
        <w:rPr>
          <w:rFonts w:ascii="Arial" w:hAnsi="Arial" w:cs="Arial"/>
        </w:rPr>
        <w:t xml:space="preserve">w kwocie </w:t>
      </w:r>
      <w:r>
        <w:rPr>
          <w:rFonts w:ascii="Arial" w:hAnsi="Arial" w:cs="Arial"/>
        </w:rPr>
        <w:t>1.537.649</w:t>
      </w:r>
      <w:r w:rsidRPr="00710254">
        <w:rPr>
          <w:rFonts w:ascii="Arial" w:hAnsi="Arial" w:cs="Arial"/>
        </w:rPr>
        <w:t>,- zł,</w:t>
      </w:r>
    </w:p>
    <w:p w:rsidR="001D34E1" w:rsidRPr="00710254" w:rsidRDefault="001D34E1" w:rsidP="001D34E1">
      <w:pPr>
        <w:pStyle w:val="Akapitzlist"/>
        <w:tabs>
          <w:tab w:val="left" w:pos="851"/>
          <w:tab w:val="left" w:pos="993"/>
        </w:tabs>
        <w:spacing w:line="360" w:lineRule="auto"/>
        <w:ind w:left="993"/>
        <w:jc w:val="both"/>
        <w:rPr>
          <w:rFonts w:ascii="Arial" w:hAnsi="Arial" w:cs="Arial"/>
        </w:rPr>
      </w:pPr>
      <w:r w:rsidRPr="00710254">
        <w:rPr>
          <w:rFonts w:ascii="Arial" w:hAnsi="Arial" w:cs="Arial"/>
        </w:rPr>
        <w:t xml:space="preserve">na realizację działań Regionalnych Ośrodków Europejskiego Funduszu Społecznego przekazane w ramach Pomocy Technicznej PO KL </w:t>
      </w:r>
    </w:p>
    <w:p w:rsidR="001D34E1" w:rsidRDefault="001D34E1" w:rsidP="001D34E1">
      <w:pPr>
        <w:pStyle w:val="Tekstpodstawowy"/>
        <w:tabs>
          <w:tab w:val="left" w:pos="851"/>
        </w:tabs>
        <w:spacing w:after="0" w:line="360" w:lineRule="auto"/>
        <w:ind w:left="993"/>
        <w:jc w:val="both"/>
        <w:rPr>
          <w:rFonts w:ascii="Arial" w:hAnsi="Arial" w:cs="Arial"/>
        </w:rPr>
      </w:pPr>
      <w:r w:rsidRPr="00710254">
        <w:rPr>
          <w:rFonts w:ascii="Arial" w:hAnsi="Arial" w:cs="Arial"/>
        </w:rPr>
        <w:t>Wydatki w pkt. a i b realizowane były w ramach przedsięwzięcia pn.”Program Operacyjny Kapitał Ludzki – Pomoc Techniczna” ujętego w wykazie przedsięwzięć do Wieloletniej Prognozy Finansowej Województwa Podkarpackiego</w:t>
      </w:r>
      <w:r>
        <w:rPr>
          <w:rFonts w:ascii="Arial" w:hAnsi="Arial" w:cs="Arial"/>
        </w:rPr>
        <w:t xml:space="preserve"> o planowanych łącznych nakładach finansowych  w kwocie 72.812.194,- zł realizowanego w latach 2011- 2015</w:t>
      </w:r>
      <w:r w:rsidRPr="00710254">
        <w:rPr>
          <w:rFonts w:ascii="Arial" w:hAnsi="Arial" w:cs="Arial"/>
        </w:rPr>
        <w:t xml:space="preserve">. </w:t>
      </w:r>
      <w:r>
        <w:rPr>
          <w:rFonts w:ascii="Arial" w:hAnsi="Arial" w:cs="Arial"/>
        </w:rPr>
        <w:t>Od początku realizacji programu do końca 2012 roku poniesiono wydatki w kwocie 27.639.425,- zł, co stanowi 37,96% planowanych nakładów na realizację przedsięwzięcia.</w:t>
      </w:r>
    </w:p>
    <w:p w:rsidR="001D34E1" w:rsidRPr="00A04ED6" w:rsidRDefault="001D34E1" w:rsidP="001D34E1">
      <w:pPr>
        <w:pStyle w:val="Tekstpodstawowy"/>
        <w:spacing w:after="0" w:line="360" w:lineRule="auto"/>
        <w:ind w:left="993"/>
        <w:jc w:val="both"/>
        <w:rPr>
          <w:rFonts w:ascii="Arial" w:hAnsi="Arial" w:cs="Arial"/>
        </w:rPr>
      </w:pPr>
      <w:r>
        <w:rPr>
          <w:rFonts w:ascii="Arial" w:hAnsi="Arial" w:cs="Arial"/>
        </w:rPr>
        <w:t xml:space="preserve">Zadania </w:t>
      </w:r>
      <w:r w:rsidRPr="00F31B2D">
        <w:rPr>
          <w:rFonts w:ascii="Arial" w:hAnsi="Arial" w:cs="Arial"/>
        </w:rPr>
        <w:t>realizowane były w podziale na poszczególne plany działania (Roczny Plan: Kontroli, Szkoleń, Kosztów Instytucji, Działań Ewaluacyjnych, Działań Informacyjno-Promocyjnych</w:t>
      </w:r>
      <w:r>
        <w:rPr>
          <w:rFonts w:ascii="Arial" w:hAnsi="Arial" w:cs="Arial"/>
        </w:rPr>
        <w:t xml:space="preserve"> i </w:t>
      </w:r>
      <w:r w:rsidRPr="00F31B2D">
        <w:rPr>
          <w:rFonts w:ascii="Arial" w:hAnsi="Arial" w:cs="Arial"/>
        </w:rPr>
        <w:t>Kosztów Wdrażania).</w:t>
      </w:r>
      <w:r>
        <w:rPr>
          <w:rFonts w:ascii="Arial" w:hAnsi="Arial" w:cs="Arial"/>
        </w:rPr>
        <w:t xml:space="preserve"> </w:t>
      </w:r>
      <w:r w:rsidRPr="00A04ED6">
        <w:rPr>
          <w:rFonts w:ascii="Arial" w:hAnsi="Arial" w:cs="Arial"/>
        </w:rPr>
        <w:t>Wydatkowanie środków na realizację zadań Pomocy Technicznej PO KL przyczyniło się do zapewnienia technicznego i finansowego wsparcia procesu zarządzania, wdrażania i kontroli Programu Operacyjnego Kapitał Ludzki oraz pra</w:t>
      </w:r>
      <w:r>
        <w:rPr>
          <w:rFonts w:ascii="Arial" w:hAnsi="Arial" w:cs="Arial"/>
        </w:rPr>
        <w:t>c Podkomitetu Monitorującego PO </w:t>
      </w:r>
      <w:r w:rsidRPr="00A04ED6">
        <w:rPr>
          <w:rFonts w:ascii="Arial" w:hAnsi="Arial" w:cs="Arial"/>
        </w:rPr>
        <w:t>KL w celu sprawnego zarządzania funduszami oraz efektywnego wykorzystania zasobów Unii E</w:t>
      </w:r>
      <w:r>
        <w:rPr>
          <w:rFonts w:ascii="Arial" w:hAnsi="Arial" w:cs="Arial"/>
        </w:rPr>
        <w:t>uropejskiej i </w:t>
      </w:r>
      <w:r w:rsidRPr="00A04ED6">
        <w:rPr>
          <w:rFonts w:ascii="Arial" w:hAnsi="Arial" w:cs="Arial"/>
        </w:rPr>
        <w:t xml:space="preserve">krajowych (w ramach realizacji komponentu regionalnego PO KL w województwie podkarpackim), sprawnej </w:t>
      </w:r>
      <w:r w:rsidR="00BA6CE5">
        <w:rPr>
          <w:rFonts w:ascii="Arial" w:hAnsi="Arial" w:cs="Arial"/>
        </w:rPr>
        <w:br/>
      </w:r>
      <w:r w:rsidRPr="00A04ED6">
        <w:rPr>
          <w:rFonts w:ascii="Arial" w:hAnsi="Arial" w:cs="Arial"/>
        </w:rPr>
        <w:t xml:space="preserve">i efektywnej realizacji obowiązków dotyczących prowadzenia działań informacyjnych i promocyjnych dotyczących pomocy udzielanej z Europejskiego </w:t>
      </w:r>
      <w:r w:rsidRPr="00A04ED6">
        <w:rPr>
          <w:rFonts w:ascii="Arial" w:hAnsi="Arial" w:cs="Arial"/>
        </w:rPr>
        <w:lastRenderedPageBreak/>
        <w:t>Funduszu Społecznego oraz zapewnienia  monitorowania realizowanych projektów.</w:t>
      </w:r>
    </w:p>
    <w:p w:rsidR="001D34E1" w:rsidRPr="00710254" w:rsidRDefault="001D34E1" w:rsidP="00316C0B">
      <w:pPr>
        <w:pStyle w:val="Akapitzlist"/>
        <w:numPr>
          <w:ilvl w:val="0"/>
          <w:numId w:val="503"/>
        </w:numPr>
        <w:tabs>
          <w:tab w:val="left" w:pos="851"/>
          <w:tab w:val="left" w:pos="993"/>
        </w:tabs>
        <w:spacing w:line="360" w:lineRule="auto"/>
        <w:ind w:left="993" w:hanging="284"/>
        <w:contextualSpacing/>
        <w:jc w:val="both"/>
        <w:rPr>
          <w:rFonts w:ascii="Arial" w:hAnsi="Arial" w:cs="Arial"/>
          <w:b/>
        </w:rPr>
      </w:pPr>
      <w:r w:rsidRPr="00710254">
        <w:rPr>
          <w:rFonts w:ascii="Arial" w:hAnsi="Arial" w:cs="Arial"/>
        </w:rPr>
        <w:t>zwrot do Ministerstwa Rozwoju Regionalnego części dotacji, wykorzystanych niezgodnie z przeznaczeniem, pobranych nienależnie lub w nadmiernej wysokości przez Regionalne Ośrodki Euro</w:t>
      </w:r>
      <w:r>
        <w:rPr>
          <w:rFonts w:ascii="Arial" w:hAnsi="Arial" w:cs="Arial"/>
        </w:rPr>
        <w:t xml:space="preserve">pejskiego Funduszu Społecznego </w:t>
      </w:r>
      <w:r w:rsidR="00BA6CE5">
        <w:rPr>
          <w:rFonts w:ascii="Arial" w:hAnsi="Arial" w:cs="Arial"/>
        </w:rPr>
        <w:br/>
      </w:r>
      <w:r w:rsidRPr="00710254">
        <w:rPr>
          <w:rFonts w:ascii="Arial" w:hAnsi="Arial" w:cs="Arial"/>
        </w:rPr>
        <w:t xml:space="preserve">w kwocie </w:t>
      </w:r>
      <w:r>
        <w:rPr>
          <w:rFonts w:ascii="Arial" w:hAnsi="Arial" w:cs="Arial"/>
        </w:rPr>
        <w:t>12.070</w:t>
      </w:r>
      <w:r w:rsidRPr="00710254">
        <w:rPr>
          <w:rFonts w:ascii="Arial" w:hAnsi="Arial" w:cs="Arial"/>
        </w:rPr>
        <w:t xml:space="preserve">,- zł wraz z odsetkami w kwocie </w:t>
      </w:r>
      <w:r>
        <w:rPr>
          <w:rFonts w:ascii="Arial" w:hAnsi="Arial" w:cs="Arial"/>
        </w:rPr>
        <w:t>2.005</w:t>
      </w:r>
      <w:r w:rsidRPr="00710254">
        <w:rPr>
          <w:rFonts w:ascii="Arial" w:hAnsi="Arial" w:cs="Arial"/>
        </w:rPr>
        <w:t xml:space="preserve">,- zł, </w:t>
      </w:r>
    </w:p>
    <w:p w:rsidR="001D34E1" w:rsidRDefault="001D34E1" w:rsidP="00316C0B">
      <w:pPr>
        <w:pStyle w:val="Akapitzlist"/>
        <w:numPr>
          <w:ilvl w:val="0"/>
          <w:numId w:val="505"/>
        </w:numPr>
        <w:tabs>
          <w:tab w:val="left" w:pos="284"/>
          <w:tab w:val="left" w:pos="851"/>
        </w:tabs>
        <w:spacing w:line="360" w:lineRule="auto"/>
        <w:ind w:left="284" w:hanging="142"/>
        <w:contextualSpacing/>
        <w:jc w:val="both"/>
        <w:rPr>
          <w:rFonts w:ascii="Arial" w:hAnsi="Arial" w:cs="Arial"/>
        </w:rPr>
      </w:pPr>
      <w:r w:rsidRPr="00710254">
        <w:rPr>
          <w:rFonts w:ascii="Arial" w:hAnsi="Arial" w:cs="Arial"/>
        </w:rPr>
        <w:t xml:space="preserve">Wydatki majątkowe zaplanowane w kwocie 350.000,- zł zostały wykonane w kwocie </w:t>
      </w:r>
      <w:r>
        <w:rPr>
          <w:rFonts w:ascii="Arial" w:hAnsi="Arial" w:cs="Arial"/>
        </w:rPr>
        <w:t>229.950</w:t>
      </w:r>
      <w:r w:rsidRPr="00710254">
        <w:rPr>
          <w:rFonts w:ascii="Arial" w:hAnsi="Arial" w:cs="Arial"/>
        </w:rPr>
        <w:t>,- zł i zostały przeznaczone na:</w:t>
      </w:r>
    </w:p>
    <w:p w:rsidR="001D34E1" w:rsidRPr="00546162" w:rsidRDefault="001D34E1" w:rsidP="00316C0B">
      <w:pPr>
        <w:pStyle w:val="Akapitzlist"/>
        <w:numPr>
          <w:ilvl w:val="0"/>
          <w:numId w:val="507"/>
        </w:numPr>
        <w:tabs>
          <w:tab w:val="left" w:pos="284"/>
          <w:tab w:val="left" w:pos="567"/>
        </w:tabs>
        <w:spacing w:line="360" w:lineRule="auto"/>
        <w:ind w:left="567" w:hanging="283"/>
        <w:contextualSpacing/>
        <w:jc w:val="both"/>
        <w:rPr>
          <w:rFonts w:ascii="Arial" w:hAnsi="Arial" w:cs="Arial"/>
          <w:b/>
        </w:rPr>
      </w:pPr>
      <w:r w:rsidRPr="00AE4A54">
        <w:rPr>
          <w:rFonts w:ascii="Arial" w:hAnsi="Arial" w:cs="Arial"/>
          <w:iCs/>
        </w:rPr>
        <w:t>zadanie pn.</w:t>
      </w:r>
      <w:r>
        <w:rPr>
          <w:rFonts w:ascii="Arial" w:hAnsi="Arial" w:cs="Arial"/>
          <w:iCs/>
        </w:rPr>
        <w:t>„I</w:t>
      </w:r>
      <w:r w:rsidRPr="00AE4A54">
        <w:rPr>
          <w:rFonts w:ascii="Arial" w:hAnsi="Arial" w:cs="Arial"/>
          <w:iCs/>
        </w:rPr>
        <w:t>nstalacja klimatyzacji wraz z wentylacją wydzielonych pom</w:t>
      </w:r>
      <w:r>
        <w:rPr>
          <w:rFonts w:ascii="Arial" w:hAnsi="Arial" w:cs="Arial"/>
          <w:iCs/>
        </w:rPr>
        <w:t xml:space="preserve">ieszczeń dla obiektu będącego w </w:t>
      </w:r>
      <w:r w:rsidRPr="00AE4A54">
        <w:rPr>
          <w:rFonts w:ascii="Arial" w:hAnsi="Arial" w:cs="Arial"/>
          <w:iCs/>
        </w:rPr>
        <w:t xml:space="preserve">trwałym zarządzie Wojewódzkiego Urzędu Pracy </w:t>
      </w:r>
      <w:r>
        <w:rPr>
          <w:rFonts w:ascii="Arial" w:hAnsi="Arial" w:cs="Arial"/>
          <w:iCs/>
        </w:rPr>
        <w:t xml:space="preserve">w </w:t>
      </w:r>
      <w:r w:rsidRPr="00AE4A54">
        <w:rPr>
          <w:rFonts w:ascii="Arial" w:hAnsi="Arial" w:cs="Arial"/>
          <w:iCs/>
        </w:rPr>
        <w:t>Rz</w:t>
      </w:r>
      <w:r>
        <w:rPr>
          <w:rFonts w:ascii="Arial" w:hAnsi="Arial" w:cs="Arial"/>
          <w:iCs/>
        </w:rPr>
        <w:t xml:space="preserve">eszowie przy ulicy Lisa Kuli 20 </w:t>
      </w:r>
      <w:r>
        <w:rPr>
          <w:rFonts w:ascii="Arial" w:hAnsi="Arial" w:cs="Arial"/>
        </w:rPr>
        <w:t>w kwocie 17.220,- zł.</w:t>
      </w:r>
    </w:p>
    <w:p w:rsidR="001D34E1" w:rsidRPr="00546162" w:rsidRDefault="001D34E1" w:rsidP="001D34E1">
      <w:pPr>
        <w:pStyle w:val="Akapitzlist"/>
        <w:tabs>
          <w:tab w:val="left" w:pos="284"/>
          <w:tab w:val="left" w:pos="567"/>
        </w:tabs>
        <w:spacing w:line="360" w:lineRule="auto"/>
        <w:ind w:left="567"/>
        <w:jc w:val="both"/>
        <w:rPr>
          <w:rFonts w:ascii="Arial" w:hAnsi="Arial" w:cs="Arial"/>
          <w:b/>
        </w:rPr>
      </w:pPr>
      <w:r>
        <w:rPr>
          <w:rFonts w:ascii="Arial" w:hAnsi="Arial" w:cs="Arial"/>
        </w:rPr>
        <w:t>W ramach poniesionych wydatków wykonano dokumentację budowlano – wykonawczą.</w:t>
      </w:r>
    </w:p>
    <w:p w:rsidR="001D34E1" w:rsidRPr="00AE4A54" w:rsidRDefault="001D34E1" w:rsidP="00316C0B">
      <w:pPr>
        <w:pStyle w:val="Akapitzlist"/>
        <w:numPr>
          <w:ilvl w:val="0"/>
          <w:numId w:val="507"/>
        </w:numPr>
        <w:tabs>
          <w:tab w:val="left" w:pos="284"/>
          <w:tab w:val="left" w:pos="567"/>
        </w:tabs>
        <w:spacing w:line="360" w:lineRule="auto"/>
        <w:ind w:left="567" w:hanging="283"/>
        <w:contextualSpacing/>
        <w:jc w:val="both"/>
        <w:rPr>
          <w:rFonts w:ascii="Arial" w:hAnsi="Arial" w:cs="Arial"/>
        </w:rPr>
      </w:pPr>
      <w:r w:rsidRPr="00AE4A54">
        <w:rPr>
          <w:rFonts w:ascii="Arial" w:hAnsi="Arial" w:cs="Arial"/>
        </w:rPr>
        <w:t>zakup samochodu służbowego w kwocie 117.000,-</w:t>
      </w:r>
      <w:r>
        <w:rPr>
          <w:rFonts w:ascii="Arial" w:hAnsi="Arial" w:cs="Arial"/>
        </w:rPr>
        <w:t xml:space="preserve"> </w:t>
      </w:r>
      <w:r w:rsidRPr="00AE4A54">
        <w:rPr>
          <w:rFonts w:ascii="Arial" w:hAnsi="Arial" w:cs="Arial"/>
        </w:rPr>
        <w:t>zł</w:t>
      </w:r>
    </w:p>
    <w:p w:rsidR="001D34E1" w:rsidRPr="00AE4A54" w:rsidRDefault="001D34E1" w:rsidP="00316C0B">
      <w:pPr>
        <w:pStyle w:val="Akapitzlist"/>
        <w:numPr>
          <w:ilvl w:val="0"/>
          <w:numId w:val="507"/>
        </w:numPr>
        <w:tabs>
          <w:tab w:val="left" w:pos="284"/>
          <w:tab w:val="left" w:pos="567"/>
        </w:tabs>
        <w:spacing w:line="360" w:lineRule="auto"/>
        <w:ind w:left="567" w:hanging="283"/>
        <w:contextualSpacing/>
        <w:jc w:val="both"/>
        <w:rPr>
          <w:rFonts w:ascii="Arial" w:hAnsi="Arial" w:cs="Arial"/>
        </w:rPr>
      </w:pPr>
      <w:r w:rsidRPr="00AE4A54">
        <w:rPr>
          <w:rFonts w:ascii="Arial" w:hAnsi="Arial" w:cs="Arial"/>
          <w:iCs/>
        </w:rPr>
        <w:t>zakup kserokopiarki oraz centrali telefonicznej na wyposażenie nowo wynajętego lokalu przy ul. Langiewicza 15 i 17 w kwocie 18.731,- zł,</w:t>
      </w:r>
    </w:p>
    <w:p w:rsidR="001D34E1" w:rsidRPr="00AE4A54" w:rsidRDefault="001D34E1" w:rsidP="00316C0B">
      <w:pPr>
        <w:pStyle w:val="Akapitzlist"/>
        <w:numPr>
          <w:ilvl w:val="0"/>
          <w:numId w:val="507"/>
        </w:numPr>
        <w:tabs>
          <w:tab w:val="left" w:pos="284"/>
          <w:tab w:val="left" w:pos="567"/>
        </w:tabs>
        <w:spacing w:line="360" w:lineRule="auto"/>
        <w:ind w:left="567" w:hanging="283"/>
        <w:contextualSpacing/>
        <w:jc w:val="both"/>
        <w:rPr>
          <w:rFonts w:ascii="Arial" w:hAnsi="Arial" w:cs="Arial"/>
        </w:rPr>
      </w:pPr>
      <w:r w:rsidRPr="00AE4A54">
        <w:rPr>
          <w:rFonts w:ascii="Arial" w:hAnsi="Arial" w:cs="Arial"/>
          <w:iCs/>
        </w:rPr>
        <w:t>zakup oprogramowania Quorum Kasa ZP - QNT Systemy Informatyczne oraz Quorum Asystent Dysponenta Środków do zarządzania planem finansowym jednostki, zakup oprogramowania do analiz rynku pracy w kwocie 37.069,- zł,</w:t>
      </w:r>
    </w:p>
    <w:p w:rsidR="001D34E1" w:rsidRPr="00AE4A54" w:rsidRDefault="001D34E1" w:rsidP="00316C0B">
      <w:pPr>
        <w:pStyle w:val="Akapitzlist"/>
        <w:numPr>
          <w:ilvl w:val="0"/>
          <w:numId w:val="507"/>
        </w:numPr>
        <w:tabs>
          <w:tab w:val="left" w:pos="284"/>
          <w:tab w:val="left" w:pos="567"/>
        </w:tabs>
        <w:spacing w:line="360" w:lineRule="auto"/>
        <w:ind w:left="567" w:hanging="283"/>
        <w:contextualSpacing/>
        <w:jc w:val="both"/>
        <w:rPr>
          <w:rFonts w:ascii="Arial" w:hAnsi="Arial" w:cs="Arial"/>
        </w:rPr>
      </w:pPr>
      <w:r w:rsidRPr="00AE4A54">
        <w:rPr>
          <w:rFonts w:ascii="Arial" w:hAnsi="Arial" w:cs="Arial"/>
          <w:iCs/>
        </w:rPr>
        <w:t>rozwój infrastruktury lokalnej (zabezpieczenie serwerowni - system monitoringu, kontrola dostępu, drzwi antywłamaniowe/przeciwpożarowe) w kwocie 20.230,-</w:t>
      </w:r>
      <w:r>
        <w:rPr>
          <w:rFonts w:ascii="Arial" w:hAnsi="Arial" w:cs="Arial"/>
          <w:iCs/>
        </w:rPr>
        <w:t xml:space="preserve"> </w:t>
      </w:r>
      <w:r w:rsidRPr="00AE4A54">
        <w:rPr>
          <w:rFonts w:ascii="Arial" w:hAnsi="Arial" w:cs="Arial"/>
          <w:iCs/>
        </w:rPr>
        <w:t>zł,</w:t>
      </w:r>
    </w:p>
    <w:p w:rsidR="001D34E1" w:rsidRPr="00AE4A54" w:rsidRDefault="001D34E1" w:rsidP="00316C0B">
      <w:pPr>
        <w:pStyle w:val="Akapitzlist"/>
        <w:numPr>
          <w:ilvl w:val="0"/>
          <w:numId w:val="507"/>
        </w:numPr>
        <w:tabs>
          <w:tab w:val="left" w:pos="284"/>
          <w:tab w:val="left" w:pos="567"/>
        </w:tabs>
        <w:spacing w:line="360" w:lineRule="auto"/>
        <w:ind w:left="567" w:hanging="283"/>
        <w:contextualSpacing/>
        <w:jc w:val="both"/>
        <w:rPr>
          <w:rFonts w:ascii="Arial" w:hAnsi="Arial" w:cs="Arial"/>
        </w:rPr>
      </w:pPr>
      <w:r w:rsidRPr="00AE4A54">
        <w:rPr>
          <w:rFonts w:ascii="Arial" w:hAnsi="Arial" w:cs="Arial"/>
          <w:iCs/>
        </w:rPr>
        <w:t>rozbudowa i wirtualizacja serwerów w kwocie 19.700,- zł.</w:t>
      </w:r>
    </w:p>
    <w:p w:rsidR="001D34E1" w:rsidRPr="003E5335" w:rsidRDefault="001D34E1" w:rsidP="001D34E1">
      <w:pPr>
        <w:pStyle w:val="Tekstpodstawowy3"/>
        <w:spacing w:after="0" w:line="360" w:lineRule="auto"/>
        <w:jc w:val="both"/>
        <w:rPr>
          <w:rFonts w:ascii="Arial" w:hAnsi="Arial" w:cs="Arial"/>
          <w:sz w:val="24"/>
          <w:szCs w:val="24"/>
        </w:rPr>
      </w:pPr>
      <w:r w:rsidRPr="003E5335">
        <w:rPr>
          <w:rFonts w:ascii="Arial" w:hAnsi="Arial" w:cs="Arial"/>
          <w:sz w:val="24"/>
          <w:szCs w:val="24"/>
        </w:rPr>
        <w:t>Niewykonanie planowanych wydatków wynika z oszczędności na wydatkach bieżących jednostki Wojewódzkiego Urzędu Pracy w Rzeszowie</w:t>
      </w:r>
      <w:r>
        <w:rPr>
          <w:rFonts w:ascii="Arial" w:hAnsi="Arial" w:cs="Arial"/>
          <w:sz w:val="24"/>
          <w:szCs w:val="24"/>
        </w:rPr>
        <w:t xml:space="preserve">, oszczędności poprzetargowych </w:t>
      </w:r>
      <w:r w:rsidRPr="003E5335">
        <w:rPr>
          <w:rFonts w:ascii="Arial" w:hAnsi="Arial" w:cs="Arial"/>
          <w:sz w:val="24"/>
          <w:szCs w:val="24"/>
        </w:rPr>
        <w:t xml:space="preserve">oraz </w:t>
      </w:r>
      <w:r>
        <w:rPr>
          <w:rFonts w:ascii="Arial" w:hAnsi="Arial" w:cs="Arial"/>
          <w:sz w:val="24"/>
          <w:szCs w:val="24"/>
        </w:rPr>
        <w:t>niezrealizowaniem zadania</w:t>
      </w:r>
      <w:r w:rsidRPr="003E5335">
        <w:rPr>
          <w:rFonts w:ascii="Arial" w:hAnsi="Arial" w:cs="Arial"/>
          <w:iCs/>
          <w:sz w:val="24"/>
          <w:szCs w:val="24"/>
        </w:rPr>
        <w:t xml:space="preserve"> </w:t>
      </w:r>
      <w:r w:rsidRPr="00AE4A54">
        <w:rPr>
          <w:rFonts w:ascii="Arial" w:hAnsi="Arial" w:cs="Arial"/>
          <w:iCs/>
          <w:sz w:val="24"/>
          <w:szCs w:val="24"/>
        </w:rPr>
        <w:t>pn.</w:t>
      </w:r>
      <w:r>
        <w:rPr>
          <w:rFonts w:ascii="Arial" w:hAnsi="Arial" w:cs="Arial"/>
          <w:iCs/>
          <w:sz w:val="24"/>
          <w:szCs w:val="24"/>
        </w:rPr>
        <w:t>„I</w:t>
      </w:r>
      <w:r w:rsidRPr="00AE4A54">
        <w:rPr>
          <w:rFonts w:ascii="Arial" w:hAnsi="Arial" w:cs="Arial"/>
          <w:iCs/>
          <w:sz w:val="24"/>
          <w:szCs w:val="24"/>
        </w:rPr>
        <w:t>nstalacja klimatyzacji wraz z wentylacją wydzielonych pomieszczeń dla obiektu będącego w trwałym zarządzie Wojewódzkiego Urzędu Pracy w Rzeszowie przy ulicy Lisa Kuli 20”</w:t>
      </w:r>
      <w:r>
        <w:rPr>
          <w:rFonts w:ascii="Arial" w:hAnsi="Arial" w:cs="Arial"/>
          <w:iCs/>
          <w:sz w:val="24"/>
          <w:szCs w:val="24"/>
        </w:rPr>
        <w:t>.</w:t>
      </w:r>
    </w:p>
    <w:p w:rsidR="001D34E1" w:rsidRPr="00826A9E" w:rsidRDefault="001D34E1" w:rsidP="001D34E1">
      <w:pPr>
        <w:spacing w:line="360" w:lineRule="auto"/>
        <w:jc w:val="both"/>
        <w:rPr>
          <w:rFonts w:ascii="Arial" w:hAnsi="Arial" w:cs="Arial"/>
          <w:b/>
          <w:i/>
        </w:rPr>
      </w:pPr>
      <w:r w:rsidRPr="00826A9E">
        <w:rPr>
          <w:rFonts w:ascii="Arial" w:hAnsi="Arial" w:cs="Arial"/>
          <w:b/>
          <w:i/>
        </w:rPr>
        <w:t xml:space="preserve">Rozdział 85395 – Pozostała działalność </w:t>
      </w:r>
    </w:p>
    <w:p w:rsidR="001D34E1" w:rsidRPr="00DF6728" w:rsidRDefault="001D34E1" w:rsidP="001D34E1">
      <w:pPr>
        <w:spacing w:line="360" w:lineRule="auto"/>
        <w:jc w:val="both"/>
        <w:rPr>
          <w:rFonts w:ascii="Arial" w:hAnsi="Arial" w:cs="Arial"/>
        </w:rPr>
      </w:pPr>
      <w:r w:rsidRPr="00DF6728">
        <w:rPr>
          <w:rFonts w:ascii="Arial" w:hAnsi="Arial" w:cs="Arial"/>
        </w:rPr>
        <w:t>Zaplanowane wydatki w kwocie 7.353.027,- zł zostały wykonane w wysokości 3.755.101,- zł, tj. 51,07% planu.</w:t>
      </w:r>
    </w:p>
    <w:p w:rsidR="001D34E1" w:rsidRPr="00DF6728" w:rsidRDefault="001D34E1" w:rsidP="00316C0B">
      <w:pPr>
        <w:pStyle w:val="Akapitzlist"/>
        <w:numPr>
          <w:ilvl w:val="0"/>
          <w:numId w:val="312"/>
        </w:numPr>
        <w:spacing w:line="360" w:lineRule="auto"/>
        <w:ind w:left="284" w:hanging="142"/>
        <w:contextualSpacing/>
        <w:jc w:val="both"/>
        <w:rPr>
          <w:rFonts w:ascii="Arial" w:hAnsi="Arial" w:cs="Arial"/>
        </w:rPr>
      </w:pPr>
      <w:r w:rsidRPr="00DF6728">
        <w:rPr>
          <w:rFonts w:ascii="Arial" w:hAnsi="Arial" w:cs="Arial"/>
        </w:rPr>
        <w:t>Wydatki bieżące zaplanowane w kwocie 7.352.277,- zł (w tym: dotacje dla jednostek sektora finansów publicznych - 876.376,- zł, dotacje dla jednostek spoza sektora finansów publicznych - 2.849.361,- zł) zostały zrealizowane w wysokości  3.754.351,- zł i obejmowały:</w:t>
      </w:r>
    </w:p>
    <w:p w:rsidR="001D34E1" w:rsidRPr="00E35A63" w:rsidRDefault="001D34E1" w:rsidP="00316C0B">
      <w:pPr>
        <w:numPr>
          <w:ilvl w:val="0"/>
          <w:numId w:val="276"/>
        </w:numPr>
        <w:spacing w:line="360" w:lineRule="auto"/>
        <w:ind w:left="567" w:hanging="283"/>
        <w:jc w:val="both"/>
        <w:rPr>
          <w:rFonts w:ascii="Arial" w:hAnsi="Arial" w:cs="Arial"/>
        </w:rPr>
      </w:pPr>
      <w:r w:rsidRPr="00E35A63">
        <w:rPr>
          <w:rFonts w:ascii="Arial" w:hAnsi="Arial" w:cs="Arial"/>
        </w:rPr>
        <w:lastRenderedPageBreak/>
        <w:t xml:space="preserve">realizację projektu własnego przez Regionalny Ośrodek Pomocy Społecznej </w:t>
      </w:r>
      <w:r w:rsidRPr="00E35A63">
        <w:rPr>
          <w:rFonts w:ascii="Arial" w:hAnsi="Arial" w:cs="Arial"/>
        </w:rPr>
        <w:br/>
        <w:t xml:space="preserve">w Rzeszowie pn. „Szkolenia i specjalistyczne doradztwo dla kadr instytucji pomocy społecznej działających na terenie województwa podkarpackiego powiązane z potrzebami oraz ze specyfiką realizowanych zadań” w ramach Priorytetu VII </w:t>
      </w:r>
      <w:r w:rsidRPr="00E35A63">
        <w:rPr>
          <w:rFonts w:ascii="Arial" w:hAnsi="Arial" w:cs="Arial"/>
          <w:i/>
        </w:rPr>
        <w:t>Promocja Integracji Społecznej</w:t>
      </w:r>
      <w:r w:rsidRPr="00E35A63">
        <w:rPr>
          <w:rFonts w:ascii="Arial" w:hAnsi="Arial" w:cs="Arial"/>
        </w:rPr>
        <w:t>, działania 7.1, poddziałania 7.1.3 Programu Operacyjnego Kapitał Ludzki w</w:t>
      </w:r>
      <w:r>
        <w:rPr>
          <w:rFonts w:ascii="Arial" w:hAnsi="Arial" w:cs="Arial"/>
        </w:rPr>
        <w:t xml:space="preserve"> kwocie 2.442.835</w:t>
      </w:r>
      <w:r w:rsidRPr="00E35A63">
        <w:rPr>
          <w:rFonts w:ascii="Arial" w:hAnsi="Arial" w:cs="Arial"/>
        </w:rPr>
        <w:t>,- zł, w tym na:</w:t>
      </w:r>
      <w:r w:rsidRPr="00E35A63">
        <w:rPr>
          <w:rFonts w:ascii="Arial" w:hAnsi="Arial" w:cs="Arial"/>
        </w:rPr>
        <w:tab/>
      </w:r>
    </w:p>
    <w:p w:rsidR="001D34E1" w:rsidRPr="00E35A63" w:rsidRDefault="001D34E1" w:rsidP="00316C0B">
      <w:pPr>
        <w:pStyle w:val="Akapitzlist"/>
        <w:numPr>
          <w:ilvl w:val="0"/>
          <w:numId w:val="309"/>
        </w:numPr>
        <w:tabs>
          <w:tab w:val="left" w:pos="567"/>
        </w:tabs>
        <w:spacing w:line="360" w:lineRule="auto"/>
        <w:ind w:left="709" w:hanging="283"/>
        <w:contextualSpacing/>
        <w:jc w:val="both"/>
        <w:rPr>
          <w:rFonts w:ascii="Arial" w:hAnsi="Arial" w:cs="Arial"/>
        </w:rPr>
      </w:pPr>
      <w:r w:rsidRPr="00E35A63">
        <w:rPr>
          <w:rFonts w:ascii="Arial" w:hAnsi="Arial" w:cs="Arial"/>
        </w:rPr>
        <w:t>wynagrodzenia i pochodne w ramach projektu – 556.406,- zł,</w:t>
      </w:r>
    </w:p>
    <w:p w:rsidR="001D34E1" w:rsidRPr="00E35A63" w:rsidRDefault="001D34E1" w:rsidP="00316C0B">
      <w:pPr>
        <w:pStyle w:val="Akapitzlist"/>
        <w:numPr>
          <w:ilvl w:val="0"/>
          <w:numId w:val="309"/>
        </w:numPr>
        <w:tabs>
          <w:tab w:val="left" w:pos="567"/>
        </w:tabs>
        <w:spacing w:line="360" w:lineRule="auto"/>
        <w:ind w:left="709" w:hanging="283"/>
        <w:contextualSpacing/>
        <w:jc w:val="both"/>
        <w:rPr>
          <w:rFonts w:ascii="Arial" w:hAnsi="Arial" w:cs="Arial"/>
        </w:rPr>
      </w:pPr>
      <w:r w:rsidRPr="00E35A63">
        <w:rPr>
          <w:rFonts w:ascii="Arial" w:hAnsi="Arial" w:cs="Arial"/>
        </w:rPr>
        <w:t>pozostałe wydatki bieżące związane z realizacją projektu (m.in. dotyczące zakupu materiałów i wyposażenia, zakupu usług, podróży służbowych krajowych personelu projektu, opłat i składek)  – 1.884.062,- zł,</w:t>
      </w:r>
    </w:p>
    <w:p w:rsidR="001D34E1" w:rsidRPr="00E35A63" w:rsidRDefault="001D34E1" w:rsidP="00316C0B">
      <w:pPr>
        <w:pStyle w:val="Akapitzlist"/>
        <w:numPr>
          <w:ilvl w:val="0"/>
          <w:numId w:val="309"/>
        </w:numPr>
        <w:tabs>
          <w:tab w:val="left" w:pos="567"/>
        </w:tabs>
        <w:spacing w:line="360" w:lineRule="auto"/>
        <w:ind w:left="709" w:hanging="283"/>
        <w:contextualSpacing/>
        <w:jc w:val="both"/>
        <w:rPr>
          <w:rFonts w:ascii="Arial" w:hAnsi="Arial" w:cs="Arial"/>
        </w:rPr>
      </w:pPr>
      <w:r w:rsidRPr="00E35A63">
        <w:rPr>
          <w:rFonts w:ascii="Arial" w:hAnsi="Arial" w:cs="Arial"/>
        </w:rPr>
        <w:t>zwrot do Ministerstwa Rozwoju Regionalnego środków stanowiących przychód na projekcie w ramach Programu Operacyjnego Kapitał Ludzki w kwocie 2.367,- zł.</w:t>
      </w:r>
    </w:p>
    <w:p w:rsidR="001D34E1" w:rsidRPr="006E41D4" w:rsidRDefault="001D34E1" w:rsidP="001D34E1">
      <w:pPr>
        <w:spacing w:line="360" w:lineRule="auto"/>
        <w:ind w:left="567"/>
        <w:jc w:val="both"/>
        <w:rPr>
          <w:rFonts w:ascii="Arial" w:hAnsi="Arial" w:cs="Arial"/>
        </w:rPr>
      </w:pPr>
      <w:r w:rsidRPr="006E41D4">
        <w:rPr>
          <w:rFonts w:ascii="Arial" w:hAnsi="Arial" w:cs="Arial"/>
          <w:color w:val="000000"/>
        </w:rPr>
        <w:t xml:space="preserve">Zadanie ujęte </w:t>
      </w:r>
      <w:r w:rsidRPr="006E41D4">
        <w:rPr>
          <w:rFonts w:ascii="Arial" w:hAnsi="Arial" w:cs="Arial"/>
        </w:rPr>
        <w:t>w wykazie przedsięwzięć do Wieloletniej Prognozy</w:t>
      </w:r>
      <w:r w:rsidRPr="006E41D4">
        <w:rPr>
          <w:rFonts w:ascii="Arial" w:hAnsi="Arial" w:cs="Arial"/>
          <w:color w:val="000000"/>
        </w:rPr>
        <w:t xml:space="preserve"> Finansowej Województwa Podkarpackiego o planowanych łącznych nakładach finansowych </w:t>
      </w:r>
      <w:r w:rsidR="00BA6CE5">
        <w:rPr>
          <w:rFonts w:ascii="Arial" w:hAnsi="Arial" w:cs="Arial"/>
          <w:color w:val="000000"/>
        </w:rPr>
        <w:br/>
      </w:r>
      <w:r w:rsidRPr="006E41D4">
        <w:rPr>
          <w:rFonts w:ascii="Arial" w:hAnsi="Arial" w:cs="Arial"/>
          <w:color w:val="000000"/>
        </w:rPr>
        <w:t>w kwocie 10.400.000,- zł, realizowane w latach 2011-2013. Od początku realizacji programu do końca 2012 roku poniesiono wydatki w wysokości 5.147.332,- zł, co stanowi 49,49% planowanych nakładów na realizację przedsięwzięcia. W ramach przedsięwzięcia realizowane są zadania dotyczące specjalistycznego doradztwa, prac i komunikacji z osobą zaburzoną psychicznie, z jej rodziną i otoczeniem, pracy socjalnej z osobami starszymi, dziećmi, przeciwdziałania przemocy, mediacji, terapii rodzin, języka migowego, menadżera usług społecznych, pierwszej pomocy, promocji i monitoringu ekonomii społecznej, modułu prawnego JOPS, współpracy ponadnarodowej oraz zarządzania projektem.</w:t>
      </w:r>
    </w:p>
    <w:p w:rsidR="001D34E1" w:rsidRPr="00710329" w:rsidRDefault="001D34E1" w:rsidP="00316C0B">
      <w:pPr>
        <w:numPr>
          <w:ilvl w:val="0"/>
          <w:numId w:val="324"/>
        </w:numPr>
        <w:spacing w:line="360" w:lineRule="auto"/>
        <w:ind w:left="426" w:hanging="284"/>
        <w:jc w:val="both"/>
        <w:rPr>
          <w:rFonts w:ascii="Arial" w:hAnsi="Arial" w:cs="Arial"/>
        </w:rPr>
      </w:pPr>
      <w:r w:rsidRPr="00710329">
        <w:rPr>
          <w:rFonts w:ascii="Arial" w:hAnsi="Arial" w:cs="Arial"/>
        </w:rPr>
        <w:t xml:space="preserve">dotacje celowe dla beneficjentów realizujących projekty w ramach Priorytetu VI </w:t>
      </w:r>
      <w:r w:rsidRPr="00710329">
        <w:rPr>
          <w:rFonts w:ascii="Arial" w:hAnsi="Arial" w:cs="Arial"/>
          <w:i/>
        </w:rPr>
        <w:t>Rynek pracy otwarty dla wszystkich</w:t>
      </w:r>
      <w:r w:rsidRPr="00710329">
        <w:rPr>
          <w:rFonts w:ascii="Arial" w:hAnsi="Arial" w:cs="Arial"/>
        </w:rPr>
        <w:t>, działania 6.1, poddziałania 6.1.1 Programu Operacyjnego Kapitał Ludzki. W</w:t>
      </w:r>
      <w:r w:rsidRPr="00710329">
        <w:rPr>
          <w:rFonts w:ascii="Arial" w:hAnsi="Arial" w:cs="Arial"/>
          <w:bCs/>
        </w:rPr>
        <w:t xml:space="preserve"> 2012 roku zostały ogłoszone 4 konkursy (w tym</w:t>
      </w:r>
      <w:r w:rsidRPr="00F2367C">
        <w:rPr>
          <w:rFonts w:ascii="Arial" w:hAnsi="Arial" w:cs="Arial"/>
          <w:bCs/>
        </w:rPr>
        <w:t xml:space="preserve"> jeden kierowany wyłącznie do Powiatowych Urzędów Pracy i jeden na realizację projektów współpracy ponadnarodowej)</w:t>
      </w:r>
      <w:r w:rsidRPr="00F2367C">
        <w:rPr>
          <w:rFonts w:ascii="Arial" w:hAnsi="Arial" w:cs="Arial"/>
        </w:rPr>
        <w:t xml:space="preserve">, </w:t>
      </w:r>
      <w:r>
        <w:rPr>
          <w:rFonts w:ascii="Arial" w:hAnsi="Arial" w:cs="Arial"/>
        </w:rPr>
        <w:t xml:space="preserve">w odpowiedzi </w:t>
      </w:r>
      <w:r w:rsidRPr="00F2367C">
        <w:rPr>
          <w:rFonts w:ascii="Arial" w:hAnsi="Arial" w:cs="Arial"/>
        </w:rPr>
        <w:t xml:space="preserve">na które wpłynęło 244 wnioski, z których z </w:t>
      </w:r>
      <w:r>
        <w:rPr>
          <w:rFonts w:ascii="Arial" w:hAnsi="Arial" w:cs="Arial"/>
        </w:rPr>
        <w:t>trzech</w:t>
      </w:r>
      <w:r w:rsidRPr="00F2367C">
        <w:rPr>
          <w:rFonts w:ascii="Arial" w:hAnsi="Arial" w:cs="Arial"/>
        </w:rPr>
        <w:t xml:space="preserve"> konkursów zostało pozytywnie zweryfikowanych formalnie 185, natomiast merytorycznie 64 wniosk</w:t>
      </w:r>
      <w:r>
        <w:rPr>
          <w:rFonts w:ascii="Arial" w:hAnsi="Arial" w:cs="Arial"/>
        </w:rPr>
        <w:t xml:space="preserve">i. </w:t>
      </w:r>
      <w:r w:rsidRPr="00F2367C">
        <w:rPr>
          <w:rFonts w:ascii="Arial" w:hAnsi="Arial" w:cs="Arial"/>
        </w:rPr>
        <w:t>Z czwartego konkursu na realizację projektów współpracy ponadnarodowej  zarówno ocena formalna jak i merytoryczna zostanie przeprowadzona w następnym okresie sprawozdawczym</w:t>
      </w:r>
      <w:r>
        <w:rPr>
          <w:rFonts w:ascii="Arial" w:hAnsi="Arial" w:cs="Arial"/>
          <w:iCs/>
        </w:rPr>
        <w:t xml:space="preserve">. </w:t>
      </w:r>
      <w:r w:rsidRPr="00F2367C">
        <w:rPr>
          <w:rFonts w:ascii="Arial" w:hAnsi="Arial" w:cs="Arial"/>
          <w:iCs/>
        </w:rPr>
        <w:t>Z konkursu ogłoszonego w 2011</w:t>
      </w:r>
      <w:r>
        <w:rPr>
          <w:rFonts w:ascii="Arial" w:hAnsi="Arial" w:cs="Arial"/>
          <w:iCs/>
        </w:rPr>
        <w:t xml:space="preserve"> r.,</w:t>
      </w:r>
      <w:r w:rsidRPr="00F2367C">
        <w:rPr>
          <w:rFonts w:ascii="Arial" w:hAnsi="Arial" w:cs="Arial"/>
        </w:rPr>
        <w:t xml:space="preserve"> podpisano 1 umowę na realizację projektu innowacyjnego testującego dotyczącego całego Priorytetu VI oraz kontynu</w:t>
      </w:r>
      <w:r>
        <w:rPr>
          <w:rFonts w:ascii="Arial" w:hAnsi="Arial" w:cs="Arial"/>
        </w:rPr>
        <w:t xml:space="preserve">owano realizację 12 </w:t>
      </w:r>
      <w:r>
        <w:rPr>
          <w:rFonts w:ascii="Arial" w:hAnsi="Arial" w:cs="Arial"/>
        </w:rPr>
        <w:lastRenderedPageBreak/>
        <w:t>projektów z </w:t>
      </w:r>
      <w:r w:rsidRPr="00F2367C">
        <w:rPr>
          <w:rFonts w:ascii="Arial" w:hAnsi="Arial" w:cs="Arial"/>
        </w:rPr>
        <w:t xml:space="preserve">lat poprzednich, w tym 1 innowacyjnego. </w:t>
      </w:r>
      <w:r>
        <w:rPr>
          <w:rFonts w:ascii="Arial" w:hAnsi="Arial" w:cs="Arial"/>
        </w:rPr>
        <w:t>W 2012 roku r</w:t>
      </w:r>
      <w:r w:rsidRPr="00F2367C">
        <w:rPr>
          <w:rFonts w:ascii="Arial" w:hAnsi="Arial" w:cs="Arial"/>
        </w:rPr>
        <w:t xml:space="preserve">ozliczono </w:t>
      </w:r>
      <w:r>
        <w:rPr>
          <w:rFonts w:ascii="Arial" w:hAnsi="Arial" w:cs="Arial"/>
        </w:rPr>
        <w:t>65 wniosków o </w:t>
      </w:r>
      <w:r w:rsidRPr="002A6052">
        <w:rPr>
          <w:rFonts w:ascii="Arial" w:hAnsi="Arial" w:cs="Arial"/>
        </w:rPr>
        <w:t>płatność na kwotę 7.382.915,42 zł.</w:t>
      </w:r>
      <w:r w:rsidRPr="00F31B2D">
        <w:rPr>
          <w:rFonts w:ascii="Arial" w:hAnsi="Arial" w:cs="Arial"/>
        </w:rPr>
        <w:t xml:space="preserve"> Na koniec 2012 roku wydat</w:t>
      </w:r>
      <w:r>
        <w:rPr>
          <w:rFonts w:ascii="Arial" w:hAnsi="Arial" w:cs="Arial"/>
        </w:rPr>
        <w:t>kowano środki dotacji celowej w </w:t>
      </w:r>
      <w:r w:rsidRPr="00F31B2D">
        <w:rPr>
          <w:rFonts w:ascii="Arial" w:hAnsi="Arial" w:cs="Arial"/>
        </w:rPr>
        <w:t xml:space="preserve">kwocie </w:t>
      </w:r>
      <w:r>
        <w:rPr>
          <w:rFonts w:ascii="Arial" w:hAnsi="Arial" w:cs="Arial"/>
        </w:rPr>
        <w:t xml:space="preserve">1.189.245,- </w:t>
      </w:r>
      <w:r w:rsidRPr="00F31B2D">
        <w:rPr>
          <w:rFonts w:ascii="Arial" w:hAnsi="Arial" w:cs="Arial"/>
        </w:rPr>
        <w:t xml:space="preserve">zł. </w:t>
      </w:r>
      <w:r w:rsidRPr="00F31B2D">
        <w:rPr>
          <w:rFonts w:ascii="Arial" w:eastAsia="Calibri" w:hAnsi="Arial" w:cs="Arial"/>
          <w:lang w:eastAsia="en-US"/>
        </w:rPr>
        <w:t xml:space="preserve">Oprócz tej kwoty beneficjenci otrzymali również środki UE bezpośrednio z rachunku Ministra Finansów </w:t>
      </w:r>
      <w:r w:rsidR="00BA6CE5">
        <w:rPr>
          <w:rFonts w:ascii="Arial" w:eastAsia="Calibri" w:hAnsi="Arial" w:cs="Arial"/>
          <w:lang w:eastAsia="en-US"/>
        </w:rPr>
        <w:br/>
      </w:r>
      <w:r w:rsidRPr="00F31B2D">
        <w:rPr>
          <w:rFonts w:ascii="Arial" w:eastAsia="Calibri" w:hAnsi="Arial" w:cs="Arial"/>
          <w:lang w:eastAsia="en-US"/>
        </w:rPr>
        <w:t>z pominięciem budżetu Województwa.</w:t>
      </w:r>
    </w:p>
    <w:p w:rsidR="001D34E1" w:rsidRPr="00AF0E6E" w:rsidRDefault="001D34E1" w:rsidP="001D34E1">
      <w:pPr>
        <w:ind w:left="851"/>
        <w:jc w:val="center"/>
        <w:rPr>
          <w:rFonts w:ascii="Arial" w:hAnsi="Arial" w:cs="Arial"/>
          <w:highlight w:val="lightGray"/>
        </w:rPr>
      </w:pPr>
    </w:p>
    <w:p w:rsidR="001D34E1" w:rsidRPr="00710329" w:rsidRDefault="001D34E1" w:rsidP="001D34E1">
      <w:pPr>
        <w:ind w:left="851"/>
        <w:jc w:val="center"/>
        <w:rPr>
          <w:rFonts w:ascii="Arial" w:hAnsi="Arial" w:cs="Arial"/>
        </w:rPr>
      </w:pPr>
      <w:r w:rsidRPr="00710329">
        <w:rPr>
          <w:rFonts w:ascii="Arial" w:hAnsi="Arial" w:cs="Arial"/>
        </w:rPr>
        <w:t>Zestawienie przekazanych beneficjentom poddziałania 6.1.1</w:t>
      </w:r>
    </w:p>
    <w:p w:rsidR="001D34E1" w:rsidRPr="00710329" w:rsidRDefault="001D34E1" w:rsidP="001D34E1">
      <w:pPr>
        <w:pStyle w:val="Tekstpodstawowy"/>
        <w:spacing w:after="0"/>
        <w:ind w:left="1418"/>
        <w:jc w:val="center"/>
        <w:rPr>
          <w:rFonts w:ascii="Arial" w:hAnsi="Arial" w:cs="Arial"/>
        </w:rPr>
      </w:pPr>
      <w:r w:rsidRPr="00710329">
        <w:rPr>
          <w:rFonts w:ascii="Arial" w:hAnsi="Arial" w:cs="Arial"/>
        </w:rPr>
        <w:t>tra</w:t>
      </w:r>
      <w:r>
        <w:rPr>
          <w:rFonts w:ascii="Arial" w:hAnsi="Arial" w:cs="Arial"/>
        </w:rPr>
        <w:t>nsz dotacji celowej w</w:t>
      </w:r>
      <w:r w:rsidRPr="00710329">
        <w:rPr>
          <w:rFonts w:ascii="Arial" w:hAnsi="Arial" w:cs="Arial"/>
        </w:rPr>
        <w:t xml:space="preserve"> 2012 roku</w:t>
      </w:r>
    </w:p>
    <w:p w:rsidR="001D34E1" w:rsidRPr="00AF0E6E" w:rsidRDefault="001D34E1" w:rsidP="001D34E1">
      <w:pPr>
        <w:pStyle w:val="Tekstpodstawowy"/>
        <w:spacing w:after="0" w:line="360" w:lineRule="auto"/>
        <w:jc w:val="center"/>
        <w:rPr>
          <w:rFonts w:ascii="Arial" w:hAnsi="Arial" w:cs="Arial"/>
          <w:color w:val="FF0000"/>
          <w:highlight w:val="lightGray"/>
        </w:rPr>
      </w:pPr>
    </w:p>
    <w:tbl>
      <w:tblPr>
        <w:tblW w:w="8647" w:type="dxa"/>
        <w:tblInd w:w="637" w:type="dxa"/>
        <w:tblLayout w:type="fixed"/>
        <w:tblCellMar>
          <w:left w:w="70" w:type="dxa"/>
          <w:right w:w="70" w:type="dxa"/>
        </w:tblCellMar>
        <w:tblLook w:val="04A0"/>
      </w:tblPr>
      <w:tblGrid>
        <w:gridCol w:w="567"/>
        <w:gridCol w:w="2835"/>
        <w:gridCol w:w="2410"/>
        <w:gridCol w:w="1418"/>
        <w:gridCol w:w="1417"/>
      </w:tblGrid>
      <w:tr w:rsidR="001D34E1" w:rsidRPr="00710329" w:rsidTr="006F73C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710329" w:rsidRDefault="001D34E1" w:rsidP="006F73C2">
            <w:pPr>
              <w:jc w:val="center"/>
              <w:rPr>
                <w:rFonts w:ascii="Arial" w:hAnsi="Arial" w:cs="Arial"/>
                <w:b/>
                <w:color w:val="000000"/>
                <w:sz w:val="18"/>
                <w:szCs w:val="18"/>
              </w:rPr>
            </w:pPr>
            <w:r w:rsidRPr="00710329">
              <w:rPr>
                <w:rFonts w:ascii="Arial" w:hAnsi="Arial" w:cs="Arial"/>
                <w:b/>
                <w:color w:val="000000"/>
                <w:sz w:val="18"/>
                <w:szCs w:val="18"/>
              </w:rPr>
              <w:t>L.p.</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710329" w:rsidRDefault="001D34E1" w:rsidP="006F73C2">
            <w:pPr>
              <w:jc w:val="center"/>
              <w:rPr>
                <w:rFonts w:ascii="Arial" w:hAnsi="Arial" w:cs="Arial"/>
                <w:b/>
                <w:color w:val="000000"/>
                <w:sz w:val="18"/>
                <w:szCs w:val="18"/>
              </w:rPr>
            </w:pPr>
            <w:r w:rsidRPr="00710329">
              <w:rPr>
                <w:rFonts w:ascii="Arial" w:hAnsi="Arial" w:cs="Arial"/>
                <w:b/>
                <w:color w:val="000000"/>
                <w:sz w:val="18"/>
                <w:szCs w:val="18"/>
              </w:rPr>
              <w:t>Podmiot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710329" w:rsidRDefault="001D34E1" w:rsidP="006F73C2">
            <w:pPr>
              <w:jc w:val="center"/>
              <w:rPr>
                <w:rFonts w:ascii="Arial" w:hAnsi="Arial" w:cs="Arial"/>
                <w:b/>
                <w:color w:val="000000"/>
                <w:sz w:val="18"/>
                <w:szCs w:val="18"/>
              </w:rPr>
            </w:pPr>
            <w:r w:rsidRPr="00710329">
              <w:rPr>
                <w:rFonts w:ascii="Arial" w:hAnsi="Arial" w:cs="Arial"/>
                <w:b/>
                <w:color w:val="000000"/>
                <w:sz w:val="18"/>
                <w:szCs w:val="18"/>
              </w:rPr>
              <w:t>Nazwa zadania / 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1D34E1" w:rsidRPr="00710329" w:rsidRDefault="001D34E1" w:rsidP="006F73C2">
            <w:pPr>
              <w:jc w:val="center"/>
              <w:rPr>
                <w:rFonts w:ascii="Arial" w:hAnsi="Arial" w:cs="Arial"/>
                <w:b/>
                <w:color w:val="000000"/>
                <w:sz w:val="18"/>
                <w:szCs w:val="18"/>
              </w:rPr>
            </w:pPr>
            <w:r w:rsidRPr="00710329">
              <w:rPr>
                <w:rFonts w:ascii="Arial" w:hAnsi="Arial" w:cs="Arial"/>
                <w:b/>
                <w:color w:val="000000"/>
                <w:sz w:val="18"/>
                <w:szCs w:val="18"/>
              </w:rPr>
              <w:t>Kwota dotacji w zł</w:t>
            </w:r>
          </w:p>
        </w:tc>
      </w:tr>
      <w:tr w:rsidR="001D34E1" w:rsidRPr="00710329" w:rsidTr="006F73C2">
        <w:trPr>
          <w:trHeight w:val="7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D34E1" w:rsidRPr="00710329" w:rsidRDefault="001D34E1" w:rsidP="006F73C2">
            <w:pPr>
              <w:jc w:val="center"/>
              <w:rPr>
                <w:rFonts w:ascii="Arial" w:hAnsi="Arial" w:cs="Arial"/>
                <w:b/>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D34E1" w:rsidRPr="00710329" w:rsidRDefault="001D34E1" w:rsidP="006F73C2">
            <w:pPr>
              <w:rPr>
                <w:rFonts w:ascii="Arial" w:hAnsi="Arial" w:cs="Arial"/>
                <w:b/>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34E1" w:rsidRPr="00710329" w:rsidRDefault="001D34E1" w:rsidP="006F73C2">
            <w:pPr>
              <w:jc w:val="center"/>
              <w:rPr>
                <w:rFonts w:ascii="Arial" w:hAnsi="Arial" w:cs="Arial"/>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34E1" w:rsidRPr="00710329" w:rsidRDefault="001D34E1" w:rsidP="006F73C2">
            <w:pPr>
              <w:jc w:val="center"/>
              <w:rPr>
                <w:rFonts w:ascii="Arial" w:hAnsi="Arial" w:cs="Arial"/>
                <w:b/>
                <w:color w:val="000000"/>
                <w:sz w:val="18"/>
                <w:szCs w:val="18"/>
              </w:rPr>
            </w:pPr>
            <w:r w:rsidRPr="00710329">
              <w:rPr>
                <w:rFonts w:ascii="Arial" w:hAnsi="Arial" w:cs="Arial"/>
                <w:b/>
                <w:color w:val="000000"/>
                <w:sz w:val="18"/>
                <w:szCs w:val="18"/>
              </w:rPr>
              <w:t>dla jednostek</w:t>
            </w:r>
            <w:r w:rsidRPr="00710329">
              <w:rPr>
                <w:rFonts w:ascii="Arial" w:hAnsi="Arial" w:cs="Arial"/>
                <w:b/>
                <w:color w:val="000000"/>
                <w:sz w:val="18"/>
                <w:szCs w:val="18"/>
              </w:rPr>
              <w:br/>
              <w:t>sektora</w:t>
            </w:r>
            <w:r w:rsidRPr="00710329">
              <w:rPr>
                <w:rFonts w:ascii="Arial" w:hAnsi="Arial" w:cs="Arial"/>
                <w:b/>
                <w:color w:val="000000"/>
                <w:sz w:val="18"/>
                <w:szCs w:val="18"/>
              </w:rPr>
              <w:br/>
              <w:t>finansów</w:t>
            </w:r>
            <w:r w:rsidRPr="00710329">
              <w:rPr>
                <w:rFonts w:ascii="Arial" w:hAnsi="Arial" w:cs="Arial"/>
                <w:b/>
                <w:color w:val="000000"/>
                <w:sz w:val="18"/>
                <w:szCs w:val="18"/>
              </w:rPr>
              <w:br/>
              <w:t>publicznych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D34E1" w:rsidRPr="00710329" w:rsidRDefault="001D34E1" w:rsidP="006F73C2">
            <w:pPr>
              <w:jc w:val="center"/>
              <w:rPr>
                <w:rFonts w:ascii="Arial" w:hAnsi="Arial" w:cs="Arial"/>
                <w:b/>
                <w:color w:val="000000"/>
                <w:sz w:val="18"/>
                <w:szCs w:val="18"/>
              </w:rPr>
            </w:pPr>
            <w:r w:rsidRPr="00710329">
              <w:rPr>
                <w:rFonts w:ascii="Arial" w:hAnsi="Arial" w:cs="Arial"/>
                <w:b/>
                <w:color w:val="000000"/>
                <w:sz w:val="18"/>
                <w:szCs w:val="18"/>
              </w:rPr>
              <w:t>dla jednostek</w:t>
            </w:r>
            <w:r w:rsidRPr="00710329">
              <w:rPr>
                <w:rFonts w:ascii="Arial" w:hAnsi="Arial" w:cs="Arial"/>
                <w:b/>
                <w:color w:val="000000"/>
                <w:sz w:val="18"/>
                <w:szCs w:val="18"/>
              </w:rPr>
              <w:br/>
              <w:t>spoza sektora</w:t>
            </w:r>
            <w:r w:rsidRPr="00710329">
              <w:rPr>
                <w:rFonts w:ascii="Arial" w:hAnsi="Arial" w:cs="Arial"/>
                <w:b/>
                <w:color w:val="000000"/>
                <w:sz w:val="18"/>
                <w:szCs w:val="18"/>
              </w:rPr>
              <w:br/>
              <w:t>finansów</w:t>
            </w:r>
            <w:r w:rsidRPr="00710329">
              <w:rPr>
                <w:rFonts w:ascii="Arial" w:hAnsi="Arial" w:cs="Arial"/>
                <w:b/>
                <w:color w:val="000000"/>
                <w:sz w:val="18"/>
                <w:szCs w:val="18"/>
              </w:rPr>
              <w:br/>
              <w:t>publicznych</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710329" w:rsidRDefault="001D34E1" w:rsidP="006F73C2">
            <w:pPr>
              <w:jc w:val="center"/>
              <w:rPr>
                <w:rFonts w:ascii="Arial" w:hAnsi="Arial" w:cs="Arial"/>
                <w:sz w:val="18"/>
                <w:szCs w:val="18"/>
              </w:rPr>
            </w:pPr>
            <w:r w:rsidRPr="00710329">
              <w:rPr>
                <w:rFonts w:ascii="Arial" w:hAnsi="Arial" w:cs="Arial"/>
                <w:sz w:val="18"/>
                <w:szCs w:val="18"/>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710329" w:rsidRDefault="001D34E1" w:rsidP="006F73C2">
            <w:pPr>
              <w:rPr>
                <w:rFonts w:ascii="Arial" w:hAnsi="Arial" w:cs="Arial"/>
                <w:sz w:val="18"/>
                <w:szCs w:val="18"/>
              </w:rPr>
            </w:pPr>
            <w:r w:rsidRPr="00710329">
              <w:rPr>
                <w:rFonts w:ascii="Arial" w:hAnsi="Arial" w:cs="Arial"/>
                <w:sz w:val="18"/>
                <w:szCs w:val="18"/>
              </w:rPr>
              <w:t>Powiat łańcucki - PUP w Łańcucie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Pr="00710329" w:rsidRDefault="001D34E1" w:rsidP="006F73C2">
            <w:pPr>
              <w:rPr>
                <w:rFonts w:ascii="Arial" w:hAnsi="Arial" w:cs="Arial"/>
                <w:sz w:val="18"/>
                <w:szCs w:val="18"/>
              </w:rPr>
            </w:pPr>
            <w:r w:rsidRPr="00710329">
              <w:rPr>
                <w:rFonts w:ascii="Arial" w:hAnsi="Arial" w:cs="Arial"/>
                <w:sz w:val="18"/>
                <w:szCs w:val="18"/>
              </w:rPr>
              <w:t xml:space="preserve">POKL.06.01.01-18-001/12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Pr="00710329" w:rsidRDefault="001D34E1" w:rsidP="006F73C2">
            <w:pPr>
              <w:jc w:val="right"/>
              <w:rPr>
                <w:rFonts w:ascii="Arial" w:hAnsi="Arial" w:cs="Arial"/>
                <w:sz w:val="18"/>
                <w:szCs w:val="18"/>
              </w:rPr>
            </w:pPr>
            <w:r w:rsidRPr="00710329">
              <w:rPr>
                <w:rFonts w:ascii="Arial" w:hAnsi="Arial" w:cs="Arial"/>
                <w:sz w:val="18"/>
                <w:szCs w:val="18"/>
              </w:rPr>
              <w:t>31 344,62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sidRPr="00710329">
              <w:rPr>
                <w:rFonts w:ascii="Arial" w:hAnsi="Arial" w:cs="Arial"/>
                <w:sz w:val="18"/>
                <w:szCs w:val="18"/>
              </w:rPr>
              <w:t>0,00</w:t>
            </w:r>
          </w:p>
        </w:tc>
      </w:tr>
      <w:tr w:rsidR="001D34E1" w:rsidRPr="00B434E2" w:rsidTr="006F73C2">
        <w:trPr>
          <w:trHeight w:val="3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kolbuszowski - PUP Kolbuszowa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POKL.06.01.01-18-002/12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22 246,85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dębicki - PUP w Dębicy</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POKL.06.01.01-18-004/12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6 020,68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leski - PUP Lesko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POKL.06.01.01-18-006/12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645,95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sanocki - PUP Sanok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POKL.06.01.01-18-008/12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20 760,55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jasielski - PUP Jasło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POKL.06.01.01-18-009/12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9 134,24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przeworski - PUP Przeworsk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POKL.06.01.01-18-010/12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13 091,57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mielecki - PUP w Mielcu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POKL.06.01.01-18-011/12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3 175,49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niżański - PUP w Nisku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POKL.06.01.01-18-013/12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8 275,02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10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stalowowolski - PUP Stalowa Wola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POKL.06.01.01-18-015/12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31 919,14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11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ropczycko-sędziszowski - PUP Ropczyce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POKL.06.01.01-18-016/12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7 695,13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12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bieszczadzki - PUP Ustrzyki Dolne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POKL.06.01.01-18-017/12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10 286,28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13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Miasto Przemyśl - PUP Przemyśl</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POKL.06.01.01-18-018/12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17 950,90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14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brzozowski - PUP Brzozów</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POKL.06.01.01-18-020/12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4 120,99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15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Leżajski PUP Leżajsk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POKL.06.01.01-18-076/12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1 021,43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16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brzozowski - PUP Brzozów</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POKL.06.01.01-18-080/12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3 066,81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17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lubaczowski - PUP Lubaczów</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POKL.06.01.01-18-160/12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398,21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18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rzeszowski - PUP Rzeszów</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POKL.06.01.01-18-186/12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453,42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19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Gmina Gać</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POKL.06.01.01-18-202/12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2 551,10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20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tarnobrzeski - PUP Tarnobrzeg</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POKL.06.01.01-18-216/12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2 318,23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21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Powiat tarnobrzeski - PUP Tarnobrzeg</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POKL.06.01.01-18-217/12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882,07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22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Miasto Przemyśl - PUP Przemyśl</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POKL.06.01.01-18-223/12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2 103,02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23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Gmina Przecław</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POKL.06.01.01-18-323/09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35 136,81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24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BD Center Paweł Walawender</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POKL.06.01.01-18-012/11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55 679,72</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25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Ecorys Polska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POKL.06.01.01-18-027/11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66 438,75</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26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Rzeszowska Agencja Rozwoju Regionalnego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POKL.06.01.01-18-036/12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1 117,35</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lastRenderedPageBreak/>
              <w:t>27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Euro-Konsult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POKL.06.01.01-18-037/12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8 190,03</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28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Euro-Konsult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POKL.06.01.01-18-038/12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7 580,04</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29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Instytut Organizacji Przedsiębiorstw i Technik Informacyjnych "InBit"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POKL.06.01.01-18-044/12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5 962,58</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30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PULS Systemy Organizacji Szkoleń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POKL.06.01.01-18-086/12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4 289,93</w:t>
            </w:r>
          </w:p>
        </w:tc>
      </w:tr>
      <w:tr w:rsidR="001D34E1" w:rsidRPr="00B434E2" w:rsidTr="006F73C2">
        <w:trPr>
          <w:trHeight w:val="2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31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806471" w:rsidRDefault="001D34E1" w:rsidP="006F73C2">
            <w:pPr>
              <w:rPr>
                <w:rFonts w:ascii="Arial" w:hAnsi="Arial" w:cs="Arial"/>
                <w:sz w:val="18"/>
                <w:szCs w:val="18"/>
                <w:lang w:val="en-US"/>
              </w:rPr>
            </w:pPr>
            <w:r w:rsidRPr="00806471">
              <w:rPr>
                <w:rFonts w:ascii="Arial" w:hAnsi="Arial" w:cs="Arial"/>
                <w:sz w:val="18"/>
                <w:szCs w:val="18"/>
                <w:lang w:val="en-US"/>
              </w:rPr>
              <w:t>Creator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POKL.06.01.01-18-096/12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16 205,40</w:t>
            </w:r>
          </w:p>
        </w:tc>
      </w:tr>
      <w:tr w:rsidR="001D34E1" w:rsidRPr="00B434E2" w:rsidTr="006F73C2">
        <w:trPr>
          <w:trHeight w:val="27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32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AMD Group M. Drymajło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POKL.06.01.01-18-154/12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2 184,72</w:t>
            </w:r>
          </w:p>
        </w:tc>
      </w:tr>
      <w:tr w:rsidR="001D34E1" w:rsidRPr="00B434E2" w:rsidTr="006F73C2">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33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Stowarzyszenie B-4</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POKL.06.01.01-18-157/12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8 550,67</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34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Euro-Konsult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POKL.06.01.01-18-159/12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6 681,40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35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Rzeszowska Agencja Rozwoju Regionalnego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POKL.06.01.01-18-168/12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2 170,03</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36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Stowarzyszenie na Rzecz Rozwoju i Promocji Podkarpacia PROCARPATHIA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POKL.06.01.01-18-169/09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16 537,50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37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Bieszczadzka Agencja Rozwoju Regionalnego S.A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POKL.06.01.01-18-171/12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5 554,62</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38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Stowarzyszenie na rzecz Powiatu Kolbuszowskiego NIL</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POKL.06.01.01-18-173/12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3 235,59</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39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Euro-Konsult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POKL.06.01.01-18-197/12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10 953,36</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40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Leżajskie Stowarzyszenie Rozwoju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POKL.06.01.01-18-202/09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192 453,22</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41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Koneckie Stowarzyszenie Wspierania Przedsiębiorczości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POKL.06.01.01-18-213/12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7 285,65</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42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Koneckie Stowarzyszenie Wspierania Przedsiębiorczości</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POKL.06.01.01-18-214/12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4 974,20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43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Stowarzyszenie "Niżańskie Centrum Rozwoju"</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POKL.06.01.01-18-218/12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4 392,53</w:t>
            </w:r>
          </w:p>
        </w:tc>
      </w:tr>
      <w:tr w:rsidR="001D34E1" w:rsidRPr="00B434E2" w:rsidTr="006F73C2">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44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Pr="00806471" w:rsidRDefault="001D34E1" w:rsidP="006F73C2">
            <w:pPr>
              <w:rPr>
                <w:rFonts w:ascii="Arial" w:hAnsi="Arial" w:cs="Arial"/>
                <w:sz w:val="18"/>
                <w:szCs w:val="18"/>
                <w:lang w:val="en-US"/>
              </w:rPr>
            </w:pPr>
            <w:r w:rsidRPr="00806471">
              <w:rPr>
                <w:rFonts w:ascii="Arial" w:hAnsi="Arial" w:cs="Arial"/>
                <w:sz w:val="18"/>
                <w:szCs w:val="18"/>
                <w:lang w:val="en-US"/>
              </w:rPr>
              <w:t>TMS Audit M. Janik-Stec</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POKL.06.01.01-18-225/09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25 722,03</w:t>
            </w:r>
          </w:p>
        </w:tc>
      </w:tr>
      <w:tr w:rsidR="001D34E1" w:rsidRPr="00B434E2" w:rsidTr="006F73C2">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45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Edukator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POKL.06.01.01-18-231/12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36 000,00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46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Abakus Konsulting R. Żmuda Sp. Jawna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POKL.06.01.01-18-278/09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154 610,41</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47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Centrum Rozwoju Społeczno-Ekonomicznego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POKL.06.01.01-18-294/09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49 516,11</w:t>
            </w:r>
          </w:p>
        </w:tc>
      </w:tr>
      <w:tr w:rsidR="001D34E1" w:rsidRPr="00B434E2" w:rsidTr="006F73C2">
        <w:trPr>
          <w:trHeight w:val="2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48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Danmar Computers M. Mikłosz</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POKL.06.01.01-18-300/09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36 768,70</w:t>
            </w:r>
          </w:p>
        </w:tc>
      </w:tr>
      <w:tr w:rsidR="001D34E1" w:rsidRPr="00B434E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49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Stowarzyszenie na Rzecz Rozwoju i Promocji Podkarpacia PROCARPATHIA</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POKL.06.01.01-18-320/09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2 890,92</w:t>
            </w:r>
          </w:p>
        </w:tc>
      </w:tr>
      <w:tr w:rsidR="001D34E1" w:rsidRPr="00B434E2" w:rsidTr="006F73C2">
        <w:trPr>
          <w:trHeight w:val="24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50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Onagra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POKL.06.01.01-18-329/09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6 098,62</w:t>
            </w:r>
          </w:p>
        </w:tc>
      </w:tr>
      <w:tr w:rsidR="001D34E1" w:rsidRPr="00B434E2" w:rsidTr="006F73C2">
        <w:trPr>
          <w:trHeight w:val="23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51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Edukator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POKL.06.01.01-18-351/09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74 613,27</w:t>
            </w:r>
          </w:p>
        </w:tc>
      </w:tr>
      <w:tr w:rsidR="001D34E1" w:rsidRPr="00B434E2" w:rsidTr="006F73C2">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Default="001D34E1" w:rsidP="006F73C2">
            <w:pPr>
              <w:jc w:val="center"/>
              <w:rPr>
                <w:rFonts w:ascii="Arial" w:hAnsi="Arial" w:cs="Arial"/>
                <w:sz w:val="18"/>
                <w:szCs w:val="18"/>
              </w:rPr>
            </w:pPr>
            <w:r>
              <w:rPr>
                <w:rFonts w:ascii="Arial" w:hAnsi="Arial" w:cs="Arial"/>
                <w:sz w:val="18"/>
                <w:szCs w:val="18"/>
              </w:rPr>
              <w:t>52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Edukator Sp. z o.o.</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rPr>
                <w:rFonts w:ascii="Arial" w:hAnsi="Arial" w:cs="Arial"/>
                <w:sz w:val="18"/>
                <w:szCs w:val="18"/>
              </w:rPr>
            </w:pPr>
            <w:r>
              <w:rPr>
                <w:rFonts w:ascii="Arial" w:hAnsi="Arial" w:cs="Arial"/>
                <w:sz w:val="18"/>
                <w:szCs w:val="18"/>
              </w:rPr>
              <w:t xml:space="preserve">POKL.06.01.01-18-354/09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sz w:val="18"/>
                <w:szCs w:val="18"/>
              </w:rPr>
            </w:pPr>
            <w:r>
              <w:rPr>
                <w:rFonts w:ascii="Arial" w:hAnsi="Arial" w:cs="Arial"/>
                <w:sz w:val="18"/>
                <w:szCs w:val="18"/>
              </w:rPr>
              <w:t>137 988,90</w:t>
            </w:r>
          </w:p>
        </w:tc>
      </w:tr>
      <w:tr w:rsidR="001D34E1" w:rsidRPr="00B434E2" w:rsidTr="006F73C2">
        <w:trPr>
          <w:trHeight w:val="346"/>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B434E2" w:rsidRDefault="001D34E1" w:rsidP="006F73C2">
            <w:pPr>
              <w:jc w:val="center"/>
              <w:rPr>
                <w:rFonts w:ascii="Arial" w:hAnsi="Arial" w:cs="Arial"/>
                <w:b/>
                <w:sz w:val="18"/>
                <w:szCs w:val="18"/>
              </w:rPr>
            </w:pPr>
            <w:r>
              <w:rPr>
                <w:rFonts w:ascii="Arial" w:hAnsi="Arial" w:cs="Arial"/>
                <w:b/>
                <w:sz w:val="18"/>
                <w:szCs w:val="18"/>
              </w:rPr>
              <w:t>Razem p</w:t>
            </w:r>
            <w:r w:rsidRPr="00B434E2">
              <w:rPr>
                <w:rFonts w:ascii="Arial" w:hAnsi="Arial" w:cs="Arial"/>
                <w:b/>
                <w:sz w:val="18"/>
                <w:szCs w:val="18"/>
              </w:rPr>
              <w:t>oddziałanie 6.1.1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b/>
                <w:bCs/>
                <w:sz w:val="18"/>
                <w:szCs w:val="18"/>
              </w:rPr>
            </w:pPr>
            <w:r>
              <w:rPr>
                <w:rFonts w:ascii="Arial" w:hAnsi="Arial" w:cs="Arial"/>
                <w:b/>
                <w:bCs/>
                <w:sz w:val="18"/>
                <w:szCs w:val="18"/>
              </w:rPr>
              <w:t>234 598,51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D34E1" w:rsidRDefault="001D34E1" w:rsidP="006F73C2">
            <w:pPr>
              <w:jc w:val="right"/>
              <w:rPr>
                <w:rFonts w:ascii="Arial" w:hAnsi="Arial" w:cs="Arial"/>
                <w:b/>
                <w:bCs/>
                <w:sz w:val="18"/>
                <w:szCs w:val="18"/>
              </w:rPr>
            </w:pPr>
            <w:r>
              <w:rPr>
                <w:rFonts w:ascii="Arial" w:hAnsi="Arial" w:cs="Arial"/>
                <w:b/>
                <w:bCs/>
                <w:sz w:val="18"/>
                <w:szCs w:val="18"/>
              </w:rPr>
              <w:t>954 646,25</w:t>
            </w:r>
          </w:p>
        </w:tc>
      </w:tr>
    </w:tbl>
    <w:p w:rsidR="001D34E1" w:rsidRPr="00AF0E6E" w:rsidRDefault="001D34E1" w:rsidP="001D34E1">
      <w:pPr>
        <w:spacing w:line="360" w:lineRule="auto"/>
        <w:jc w:val="both"/>
        <w:rPr>
          <w:rFonts w:ascii="Arial" w:hAnsi="Arial" w:cs="Arial"/>
          <w:color w:val="FF0000"/>
          <w:highlight w:val="lightGray"/>
        </w:rPr>
      </w:pPr>
    </w:p>
    <w:p w:rsidR="001D34E1" w:rsidRPr="00710329" w:rsidRDefault="001D34E1" w:rsidP="001D34E1">
      <w:pPr>
        <w:pStyle w:val="Akapitzlist"/>
        <w:spacing w:line="360" w:lineRule="auto"/>
        <w:ind w:left="709"/>
        <w:jc w:val="both"/>
        <w:rPr>
          <w:rFonts w:ascii="Arial" w:hAnsi="Arial" w:cs="Arial"/>
          <w:bCs/>
        </w:rPr>
      </w:pPr>
      <w:r w:rsidRPr="00710329">
        <w:rPr>
          <w:rStyle w:val="Pogrubienie"/>
          <w:rFonts w:ascii="Arial" w:hAnsi="Arial"/>
          <w:b w:val="0"/>
        </w:rPr>
        <w:t xml:space="preserve">W ramach realizacji PO KL Wojewódzki Urząd Pracy w Rzeszowie pełniący rolę Instytucji Pośredniczącej, oprócz wypłaty beneficjentom środków współfinansowania krajowego opisanych wyżej w formie dotacji celowej wystawia </w:t>
      </w:r>
      <w:r w:rsidRPr="00710329">
        <w:rPr>
          <w:rStyle w:val="Pogrubienie"/>
          <w:rFonts w:ascii="Arial" w:hAnsi="Arial"/>
          <w:b w:val="0"/>
        </w:rPr>
        <w:br/>
        <w:t xml:space="preserve">w portalu komunikacyjnym BGK (w formie elektronicznej) zlecenia płatności środków europejskich. Środki te są przekazywane bezpośrednio z rachunku Ministra Finansów w BGK do beneficjentów z pominięciem przepływu przez budżet Województwa, w związku z czym nie są objęte planem dochodów </w:t>
      </w:r>
      <w:r w:rsidR="00BA6CE5">
        <w:rPr>
          <w:rStyle w:val="Pogrubienie"/>
          <w:rFonts w:ascii="Arial" w:hAnsi="Arial"/>
          <w:b w:val="0"/>
        </w:rPr>
        <w:br/>
      </w:r>
      <w:r w:rsidRPr="00710329">
        <w:rPr>
          <w:rStyle w:val="Pogrubienie"/>
          <w:rFonts w:ascii="Arial" w:hAnsi="Arial"/>
          <w:b w:val="0"/>
        </w:rPr>
        <w:t>i wydatków budżetu Województwa.</w:t>
      </w:r>
    </w:p>
    <w:p w:rsidR="001D34E1" w:rsidRPr="00710329" w:rsidRDefault="001D34E1" w:rsidP="00316C0B">
      <w:pPr>
        <w:numPr>
          <w:ilvl w:val="0"/>
          <w:numId w:val="325"/>
        </w:numPr>
        <w:spacing w:line="360" w:lineRule="auto"/>
        <w:ind w:left="709" w:hanging="283"/>
        <w:jc w:val="both"/>
        <w:rPr>
          <w:rFonts w:ascii="Arial" w:hAnsi="Arial" w:cs="Arial"/>
          <w:iCs/>
        </w:rPr>
      </w:pPr>
      <w:r w:rsidRPr="00710329">
        <w:rPr>
          <w:rFonts w:ascii="Arial" w:hAnsi="Arial" w:cs="Arial"/>
        </w:rPr>
        <w:lastRenderedPageBreak/>
        <w:t>zwroty do Ministerstwa Rozwoju Regionalnego niewykorzystanej przez beneficjentów części dotacji na realizację projektów w ramach Programu Operacyjnego Kapitał Ludzki w kwocie 118.746,- zł wraz z odsetkami w kwocie 1.822,- zł,</w:t>
      </w:r>
    </w:p>
    <w:p w:rsidR="001D34E1" w:rsidRPr="00542ED6" w:rsidRDefault="001D34E1" w:rsidP="00316C0B">
      <w:pPr>
        <w:numPr>
          <w:ilvl w:val="0"/>
          <w:numId w:val="325"/>
        </w:numPr>
        <w:spacing w:line="360" w:lineRule="auto"/>
        <w:ind w:left="709" w:hanging="283"/>
        <w:jc w:val="both"/>
        <w:rPr>
          <w:rFonts w:ascii="Arial" w:hAnsi="Arial" w:cs="Arial"/>
          <w:iCs/>
        </w:rPr>
      </w:pPr>
      <w:r w:rsidRPr="00542ED6">
        <w:rPr>
          <w:rFonts w:ascii="Arial" w:hAnsi="Arial" w:cs="Arial"/>
        </w:rPr>
        <w:t xml:space="preserve">zwrot do Wojewody Podkarpackiego części dotacji wykorzystanej </w:t>
      </w:r>
      <w:r w:rsidRPr="00542ED6">
        <w:rPr>
          <w:rFonts w:ascii="Arial" w:hAnsi="Arial" w:cs="Arial"/>
          <w:iCs/>
        </w:rPr>
        <w:t xml:space="preserve">niezgodnie </w:t>
      </w:r>
      <w:r w:rsidR="00BA6CE5">
        <w:rPr>
          <w:rFonts w:ascii="Arial" w:hAnsi="Arial" w:cs="Arial"/>
          <w:iCs/>
        </w:rPr>
        <w:br/>
      </w:r>
      <w:r w:rsidRPr="00542ED6">
        <w:rPr>
          <w:rFonts w:ascii="Arial" w:hAnsi="Arial" w:cs="Arial"/>
          <w:iCs/>
        </w:rPr>
        <w:t xml:space="preserve">z przeznaczeniem, pobranej nienależnie lub w nadmiernej wysokości na realizację </w:t>
      </w:r>
      <w:r w:rsidRPr="00542ED6">
        <w:rPr>
          <w:rFonts w:ascii="Arial" w:hAnsi="Arial" w:cs="Arial"/>
        </w:rPr>
        <w:t xml:space="preserve"> programu „Wyrównywanie szans” w kwocie 1.703,- zł.</w:t>
      </w:r>
    </w:p>
    <w:p w:rsidR="001D34E1" w:rsidRPr="00B461EC" w:rsidRDefault="001D34E1" w:rsidP="00316C0B">
      <w:pPr>
        <w:numPr>
          <w:ilvl w:val="0"/>
          <w:numId w:val="312"/>
        </w:numPr>
        <w:tabs>
          <w:tab w:val="left" w:pos="426"/>
        </w:tabs>
        <w:spacing w:line="360" w:lineRule="auto"/>
        <w:ind w:left="426" w:hanging="142"/>
        <w:jc w:val="both"/>
        <w:rPr>
          <w:rFonts w:ascii="Arial" w:hAnsi="Arial" w:cs="Arial"/>
          <w:iCs/>
        </w:rPr>
      </w:pPr>
      <w:r w:rsidRPr="0054083F">
        <w:rPr>
          <w:rFonts w:ascii="Arial" w:hAnsi="Arial" w:cs="Arial"/>
        </w:rPr>
        <w:t xml:space="preserve">Wydatki majątkowe zaplanowane w kwocie 750,- zł, jako dotacje dla jednostek sektora finansów publicznych zostały zrealizowane w wysokości 750,- zł i dotyczyły dotacji dla Powiatu tarnobrzeskiego - PUP Tarnobrzeg na realizację projektu POKL.06.01.01-18-216/12 </w:t>
      </w:r>
      <w:r w:rsidRPr="0054083F">
        <w:rPr>
          <w:rFonts w:ascii="Arial" w:hAnsi="Arial" w:cs="Arial"/>
          <w:color w:val="000000"/>
        </w:rPr>
        <w:t>w ramach Priorytetu </w:t>
      </w:r>
      <w:r w:rsidRPr="0054083F">
        <w:rPr>
          <w:rFonts w:ascii="Arial" w:hAnsi="Arial" w:cs="Arial"/>
        </w:rPr>
        <w:t xml:space="preserve">VI </w:t>
      </w:r>
      <w:r w:rsidRPr="0054083F">
        <w:rPr>
          <w:rFonts w:ascii="Arial" w:hAnsi="Arial" w:cs="Arial"/>
          <w:i/>
        </w:rPr>
        <w:t>Rynek pracy otwarty dla wszystkich</w:t>
      </w:r>
      <w:r w:rsidRPr="0054083F">
        <w:rPr>
          <w:rFonts w:ascii="Arial" w:hAnsi="Arial" w:cs="Arial"/>
        </w:rPr>
        <w:t>, poddziałania 6.1.1</w:t>
      </w:r>
      <w:r w:rsidRPr="0054083F">
        <w:rPr>
          <w:rFonts w:ascii="Arial" w:hAnsi="Arial" w:cs="Arial"/>
          <w:color w:val="000000"/>
        </w:rPr>
        <w:t xml:space="preserve"> Programu Operacyjnego Kapitał Ludzki.</w:t>
      </w:r>
    </w:p>
    <w:p w:rsidR="001D34E1" w:rsidRPr="004358E4" w:rsidRDefault="001D34E1" w:rsidP="001D34E1">
      <w:pPr>
        <w:tabs>
          <w:tab w:val="left" w:pos="426"/>
        </w:tabs>
        <w:spacing w:line="360" w:lineRule="auto"/>
        <w:jc w:val="both"/>
        <w:rPr>
          <w:rFonts w:ascii="Arial" w:hAnsi="Arial" w:cs="Arial"/>
          <w:iCs/>
        </w:rPr>
      </w:pPr>
      <w:r w:rsidRPr="004358E4">
        <w:rPr>
          <w:rFonts w:ascii="Arial" w:hAnsi="Arial" w:cs="Arial"/>
          <w:iCs/>
        </w:rPr>
        <w:t>Niewykonanie planu wynika m.in.:</w:t>
      </w:r>
    </w:p>
    <w:p w:rsidR="001D34E1" w:rsidRPr="004358E4" w:rsidRDefault="001D34E1" w:rsidP="00316C0B">
      <w:pPr>
        <w:numPr>
          <w:ilvl w:val="0"/>
          <w:numId w:val="323"/>
        </w:numPr>
        <w:tabs>
          <w:tab w:val="left" w:pos="426"/>
        </w:tabs>
        <w:spacing w:line="360" w:lineRule="auto"/>
        <w:jc w:val="both"/>
        <w:rPr>
          <w:rFonts w:ascii="Arial" w:hAnsi="Arial" w:cs="Arial"/>
          <w:iCs/>
        </w:rPr>
      </w:pPr>
      <w:r w:rsidRPr="004358E4">
        <w:rPr>
          <w:rFonts w:ascii="Arial" w:hAnsi="Arial" w:cs="Arial"/>
          <w:bCs/>
        </w:rPr>
        <w:t xml:space="preserve">z faktu, że beneficjenci, których projekty zostały wyłonione do dofinansowania </w:t>
      </w:r>
      <w:r w:rsidR="00BA6CE5">
        <w:rPr>
          <w:rFonts w:ascii="Arial" w:hAnsi="Arial" w:cs="Arial"/>
          <w:bCs/>
        </w:rPr>
        <w:br/>
      </w:r>
      <w:r w:rsidRPr="004358E4">
        <w:rPr>
          <w:rFonts w:ascii="Arial" w:hAnsi="Arial" w:cs="Arial"/>
          <w:bCs/>
        </w:rPr>
        <w:t xml:space="preserve">w 2012 r. zaplanowali ich realizację w większości dopiero od 2013 r. </w:t>
      </w:r>
    </w:p>
    <w:p w:rsidR="001D34E1" w:rsidRPr="004358E4" w:rsidRDefault="001D34E1" w:rsidP="00316C0B">
      <w:pPr>
        <w:numPr>
          <w:ilvl w:val="0"/>
          <w:numId w:val="323"/>
        </w:numPr>
        <w:tabs>
          <w:tab w:val="left" w:pos="426"/>
        </w:tabs>
        <w:spacing w:line="360" w:lineRule="auto"/>
        <w:jc w:val="both"/>
        <w:rPr>
          <w:rFonts w:ascii="Arial" w:hAnsi="Arial" w:cs="Arial"/>
          <w:iCs/>
        </w:rPr>
      </w:pPr>
      <w:r w:rsidRPr="004358E4">
        <w:rPr>
          <w:rFonts w:ascii="Arial" w:hAnsi="Arial" w:cs="Arial"/>
          <w:bCs/>
        </w:rPr>
        <w:t>w przypadku powiatowych urzędów pracy, powodem było wyczerpanie alokacji na realizację projektów systemowych w ramach poddziałania 6.1.3,</w:t>
      </w:r>
    </w:p>
    <w:p w:rsidR="001D34E1" w:rsidRPr="00B461EC" w:rsidRDefault="001D34E1" w:rsidP="00316C0B">
      <w:pPr>
        <w:numPr>
          <w:ilvl w:val="0"/>
          <w:numId w:val="323"/>
        </w:numPr>
        <w:tabs>
          <w:tab w:val="left" w:pos="426"/>
        </w:tabs>
        <w:spacing w:line="360" w:lineRule="auto"/>
        <w:jc w:val="both"/>
        <w:rPr>
          <w:rFonts w:ascii="Arial" w:hAnsi="Arial" w:cs="Arial"/>
          <w:iCs/>
        </w:rPr>
      </w:pPr>
      <w:r w:rsidRPr="00B461EC">
        <w:rPr>
          <w:rFonts w:ascii="Arial" w:hAnsi="Arial" w:cs="Arial"/>
          <w:bCs/>
        </w:rPr>
        <w:t xml:space="preserve">z opóźnień w otrzymaniu środków </w:t>
      </w:r>
      <w:r w:rsidR="006F5547">
        <w:rPr>
          <w:rFonts w:ascii="Arial" w:hAnsi="Arial" w:cs="Arial"/>
          <w:bCs/>
        </w:rPr>
        <w:t xml:space="preserve">z Instytucji Pośredniczącej </w:t>
      </w:r>
      <w:r w:rsidRPr="00B461EC">
        <w:rPr>
          <w:rFonts w:ascii="Arial" w:hAnsi="Arial" w:cs="Arial"/>
          <w:bCs/>
        </w:rPr>
        <w:t>na realizację projektu własnego ROPS w wyniku czego przesunięciu uległy terminy realizacji zadań oraz wydłużone zostały procedury przetargowe, a także z oszczędności poprzetargowych.</w:t>
      </w:r>
    </w:p>
    <w:p w:rsidR="001D34E1" w:rsidRPr="00B461EC" w:rsidRDefault="001D34E1" w:rsidP="001D34E1">
      <w:pPr>
        <w:spacing w:line="360" w:lineRule="auto"/>
        <w:ind w:left="540" w:hanging="540"/>
        <w:jc w:val="both"/>
        <w:rPr>
          <w:rFonts w:ascii="Arial" w:hAnsi="Arial" w:cs="Arial"/>
          <w:b/>
          <w:iCs/>
        </w:rPr>
      </w:pPr>
    </w:p>
    <w:p w:rsidR="001D34E1" w:rsidRPr="00865F62" w:rsidRDefault="001D34E1" w:rsidP="001D34E1">
      <w:pPr>
        <w:spacing w:line="360" w:lineRule="auto"/>
        <w:ind w:left="540" w:hanging="540"/>
        <w:jc w:val="both"/>
        <w:rPr>
          <w:rFonts w:ascii="Arial" w:hAnsi="Arial" w:cs="Arial"/>
          <w:b/>
          <w:iCs/>
        </w:rPr>
      </w:pPr>
      <w:r w:rsidRPr="00865F62">
        <w:rPr>
          <w:rFonts w:ascii="Arial" w:hAnsi="Arial" w:cs="Arial"/>
          <w:b/>
          <w:iCs/>
        </w:rPr>
        <w:t>DZIAŁ 854 – EDUKACYJNA OPIEKA WYCHOWAWCZA</w:t>
      </w:r>
    </w:p>
    <w:p w:rsidR="001D34E1" w:rsidRPr="000561E4" w:rsidRDefault="001D34E1" w:rsidP="001D34E1">
      <w:pPr>
        <w:pStyle w:val="Tekstpodstawowy"/>
        <w:spacing w:after="0" w:line="360" w:lineRule="auto"/>
        <w:rPr>
          <w:rFonts w:ascii="Arial" w:hAnsi="Arial" w:cs="Arial"/>
          <w:b/>
          <w:bCs/>
          <w:i/>
          <w:iCs/>
        </w:rPr>
      </w:pPr>
      <w:r w:rsidRPr="000561E4">
        <w:rPr>
          <w:rFonts w:ascii="Arial" w:hAnsi="Arial" w:cs="Arial"/>
          <w:b/>
          <w:bCs/>
          <w:i/>
          <w:iCs/>
        </w:rPr>
        <w:t xml:space="preserve">Rozdział 85410 – Internaty i bursy szkolne </w:t>
      </w:r>
    </w:p>
    <w:p w:rsidR="001D34E1" w:rsidRPr="000561E4" w:rsidRDefault="001D34E1" w:rsidP="001D34E1">
      <w:pPr>
        <w:pStyle w:val="Tekstpodstawowy"/>
        <w:spacing w:after="0" w:line="360" w:lineRule="auto"/>
        <w:jc w:val="both"/>
        <w:rPr>
          <w:rFonts w:ascii="Arial" w:hAnsi="Arial" w:cs="Arial"/>
        </w:rPr>
      </w:pPr>
      <w:r w:rsidRPr="000561E4">
        <w:rPr>
          <w:rFonts w:ascii="Arial" w:hAnsi="Arial" w:cs="Arial"/>
        </w:rPr>
        <w:t xml:space="preserve">Zaplanowane wydatki bieżące w kwocie 715.317,- zł zostały wykonane w kwocie </w:t>
      </w:r>
      <w:r w:rsidRPr="000561E4">
        <w:rPr>
          <w:rFonts w:ascii="Arial" w:hAnsi="Arial" w:cs="Arial"/>
        </w:rPr>
        <w:br/>
        <w:t>711.724,- zł,</w:t>
      </w:r>
      <w:r w:rsidRPr="000561E4">
        <w:rPr>
          <w:rFonts w:ascii="Arial" w:hAnsi="Arial" w:cs="Arial"/>
          <w:b/>
        </w:rPr>
        <w:t xml:space="preserve"> </w:t>
      </w:r>
      <w:r w:rsidRPr="000561E4">
        <w:rPr>
          <w:rFonts w:ascii="Arial" w:hAnsi="Arial" w:cs="Arial"/>
        </w:rPr>
        <w:t>tj.99,5</w:t>
      </w:r>
      <w:r w:rsidR="00837EAA">
        <w:rPr>
          <w:rFonts w:ascii="Arial" w:hAnsi="Arial" w:cs="Arial"/>
        </w:rPr>
        <w:t>0</w:t>
      </w:r>
      <w:r w:rsidRPr="000561E4">
        <w:rPr>
          <w:rFonts w:ascii="Arial" w:hAnsi="Arial" w:cs="Arial"/>
        </w:rPr>
        <w:t xml:space="preserve"> % planu i obejmowały:</w:t>
      </w:r>
    </w:p>
    <w:p w:rsidR="001D34E1" w:rsidRPr="000561E4" w:rsidRDefault="001D34E1" w:rsidP="00316C0B">
      <w:pPr>
        <w:pStyle w:val="Tekstpodstawowy"/>
        <w:numPr>
          <w:ilvl w:val="0"/>
          <w:numId w:val="373"/>
        </w:numPr>
        <w:spacing w:after="0" w:line="360" w:lineRule="auto"/>
        <w:ind w:left="284" w:hanging="284"/>
        <w:jc w:val="both"/>
        <w:rPr>
          <w:rFonts w:ascii="Arial" w:hAnsi="Arial" w:cs="Arial"/>
        </w:rPr>
      </w:pPr>
      <w:r w:rsidRPr="000561E4">
        <w:rPr>
          <w:rFonts w:ascii="Arial" w:hAnsi="Arial" w:cs="Arial"/>
        </w:rPr>
        <w:t>wynagrodzenia i składki od nich naliczane w kwocie  624.397,- zł,</w:t>
      </w:r>
    </w:p>
    <w:p w:rsidR="001D34E1" w:rsidRPr="000561E4" w:rsidRDefault="001D34E1" w:rsidP="00316C0B">
      <w:pPr>
        <w:numPr>
          <w:ilvl w:val="0"/>
          <w:numId w:val="373"/>
        </w:numPr>
        <w:spacing w:line="360" w:lineRule="auto"/>
        <w:ind w:left="284" w:hanging="284"/>
        <w:jc w:val="both"/>
        <w:rPr>
          <w:rFonts w:ascii="Arial" w:eastAsia="Calibri" w:hAnsi="Arial" w:cs="Arial"/>
        </w:rPr>
      </w:pPr>
      <w:r w:rsidRPr="000561E4">
        <w:rPr>
          <w:rFonts w:ascii="Arial" w:eastAsia="Calibri" w:hAnsi="Arial" w:cs="Arial"/>
        </w:rPr>
        <w:t xml:space="preserve">wydatki związane z realizację zadań statutowych w kwocie 84.932,-zł, w tym: </w:t>
      </w:r>
    </w:p>
    <w:p w:rsidR="001D34E1" w:rsidRPr="000561E4" w:rsidRDefault="001D34E1" w:rsidP="00316C0B">
      <w:pPr>
        <w:pStyle w:val="Tekstpodstawowy"/>
        <w:numPr>
          <w:ilvl w:val="0"/>
          <w:numId w:val="374"/>
        </w:numPr>
        <w:spacing w:after="0" w:line="360" w:lineRule="auto"/>
        <w:ind w:left="567" w:hanging="283"/>
        <w:jc w:val="both"/>
        <w:rPr>
          <w:rFonts w:ascii="Arial" w:hAnsi="Arial" w:cs="Arial"/>
        </w:rPr>
      </w:pPr>
      <w:r w:rsidRPr="000561E4">
        <w:rPr>
          <w:rFonts w:ascii="Arial" w:hAnsi="Arial" w:cs="Arial"/>
        </w:rPr>
        <w:t>odpis na Zakładowy Fundusz Świadczeń Socjalnych – 25.741,- zł,</w:t>
      </w:r>
    </w:p>
    <w:p w:rsidR="001D34E1" w:rsidRPr="000561E4" w:rsidRDefault="001D34E1" w:rsidP="00316C0B">
      <w:pPr>
        <w:pStyle w:val="Tekstpodstawowy"/>
        <w:numPr>
          <w:ilvl w:val="0"/>
          <w:numId w:val="374"/>
        </w:numPr>
        <w:spacing w:after="0" w:line="360" w:lineRule="auto"/>
        <w:ind w:left="567" w:hanging="283"/>
        <w:jc w:val="both"/>
        <w:rPr>
          <w:rFonts w:ascii="Arial" w:hAnsi="Arial" w:cs="Arial"/>
        </w:rPr>
      </w:pPr>
      <w:r w:rsidRPr="000561E4">
        <w:rPr>
          <w:rFonts w:ascii="Arial" w:hAnsi="Arial" w:cs="Arial"/>
        </w:rPr>
        <w:t>opłaty za energię i ogrzewanie – 34.431,- zł,</w:t>
      </w:r>
    </w:p>
    <w:p w:rsidR="001D34E1" w:rsidRPr="000561E4" w:rsidRDefault="001D34E1" w:rsidP="00316C0B">
      <w:pPr>
        <w:pStyle w:val="Tekstpodstawowy"/>
        <w:numPr>
          <w:ilvl w:val="0"/>
          <w:numId w:val="374"/>
        </w:numPr>
        <w:spacing w:after="0" w:line="360" w:lineRule="auto"/>
        <w:ind w:left="567" w:hanging="283"/>
        <w:jc w:val="both"/>
        <w:rPr>
          <w:rFonts w:ascii="Arial" w:hAnsi="Arial" w:cs="Arial"/>
        </w:rPr>
      </w:pPr>
      <w:r w:rsidRPr="000561E4">
        <w:rPr>
          <w:rFonts w:ascii="Arial" w:hAnsi="Arial" w:cs="Arial"/>
        </w:rPr>
        <w:t>zakup materiałów i środków czystości – 20.717,- zł,</w:t>
      </w:r>
    </w:p>
    <w:p w:rsidR="001D34E1" w:rsidRPr="000561E4" w:rsidRDefault="001D34E1" w:rsidP="00316C0B">
      <w:pPr>
        <w:pStyle w:val="Tekstpodstawowy"/>
        <w:numPr>
          <w:ilvl w:val="0"/>
          <w:numId w:val="374"/>
        </w:numPr>
        <w:spacing w:after="0" w:line="360" w:lineRule="auto"/>
        <w:ind w:left="567" w:hanging="283"/>
        <w:jc w:val="both"/>
        <w:rPr>
          <w:rFonts w:ascii="Arial" w:hAnsi="Arial" w:cs="Arial"/>
        </w:rPr>
      </w:pPr>
      <w:r w:rsidRPr="000561E4">
        <w:rPr>
          <w:rFonts w:ascii="Arial" w:hAnsi="Arial" w:cs="Arial"/>
        </w:rPr>
        <w:t>badania okresowe pracowników, usługi komunalne, telekomunikacyjne – 4.043,- zł,</w:t>
      </w:r>
    </w:p>
    <w:p w:rsidR="001D34E1" w:rsidRPr="000561E4" w:rsidRDefault="001D34E1" w:rsidP="00316C0B">
      <w:pPr>
        <w:pStyle w:val="Tekstpodstawowy"/>
        <w:numPr>
          <w:ilvl w:val="0"/>
          <w:numId w:val="375"/>
        </w:numPr>
        <w:spacing w:after="0" w:line="360" w:lineRule="auto"/>
        <w:ind w:left="284" w:hanging="284"/>
        <w:jc w:val="both"/>
        <w:rPr>
          <w:rFonts w:ascii="Arial" w:hAnsi="Arial" w:cs="Arial"/>
        </w:rPr>
      </w:pPr>
      <w:r w:rsidRPr="000561E4">
        <w:rPr>
          <w:rFonts w:ascii="Arial" w:hAnsi="Arial" w:cs="Arial"/>
        </w:rPr>
        <w:t xml:space="preserve">świadczenia na rzecz osób fizycznych wynikające z przepisów BHP w kwocie </w:t>
      </w:r>
      <w:r>
        <w:rPr>
          <w:rFonts w:ascii="Arial" w:hAnsi="Arial" w:cs="Arial"/>
        </w:rPr>
        <w:br/>
      </w:r>
      <w:r w:rsidRPr="000561E4">
        <w:rPr>
          <w:rFonts w:ascii="Arial" w:hAnsi="Arial" w:cs="Arial"/>
        </w:rPr>
        <w:t xml:space="preserve">2.395,- zł.  </w:t>
      </w:r>
    </w:p>
    <w:p w:rsidR="001D34E1" w:rsidRPr="000561E4" w:rsidRDefault="001D34E1" w:rsidP="001D34E1">
      <w:pPr>
        <w:tabs>
          <w:tab w:val="left" w:pos="1080"/>
        </w:tabs>
        <w:spacing w:line="360" w:lineRule="auto"/>
        <w:jc w:val="both"/>
        <w:rPr>
          <w:rFonts w:ascii="Arial" w:eastAsia="Calibri" w:hAnsi="Arial" w:cs="Arial"/>
          <w:bCs/>
          <w:iCs/>
        </w:rPr>
      </w:pPr>
      <w:r w:rsidRPr="000561E4">
        <w:rPr>
          <w:rFonts w:ascii="Arial" w:eastAsia="Calibri" w:hAnsi="Arial" w:cs="Arial"/>
        </w:rPr>
        <w:lastRenderedPageBreak/>
        <w:t xml:space="preserve">W ramach rozdziału realizowane były wydatki dotyczące funkcjonowania 1 internatu </w:t>
      </w:r>
      <w:r w:rsidRPr="000561E4">
        <w:rPr>
          <w:rFonts w:ascii="Arial" w:eastAsia="Calibri" w:hAnsi="Arial" w:cs="Arial"/>
        </w:rPr>
        <w:br/>
        <w:t xml:space="preserve">z liczbą 103 korzystających. Miesięczny koszt utrzymania 1 korzystającego </w:t>
      </w:r>
      <w:r>
        <w:rPr>
          <w:rFonts w:ascii="Arial" w:eastAsia="Calibri" w:hAnsi="Arial" w:cs="Arial"/>
        </w:rPr>
        <w:br/>
      </w:r>
      <w:r w:rsidRPr="000561E4">
        <w:rPr>
          <w:rFonts w:ascii="Arial" w:eastAsia="Calibri" w:hAnsi="Arial" w:cs="Arial"/>
        </w:rPr>
        <w:t xml:space="preserve">z internatu w 2012 roku wyniósł 576,- zł. </w:t>
      </w:r>
      <w:r w:rsidRPr="000561E4">
        <w:rPr>
          <w:rFonts w:ascii="Arial" w:eastAsia="Calibri" w:hAnsi="Arial" w:cs="Arial"/>
          <w:bCs/>
          <w:iCs/>
        </w:rPr>
        <w:t xml:space="preserve">Ponadto niektóre wydatki związane </w:t>
      </w:r>
      <w:r>
        <w:rPr>
          <w:rFonts w:ascii="Arial" w:eastAsia="Calibri" w:hAnsi="Arial" w:cs="Arial"/>
          <w:bCs/>
          <w:iCs/>
        </w:rPr>
        <w:br/>
      </w:r>
      <w:r w:rsidRPr="000561E4">
        <w:rPr>
          <w:rFonts w:ascii="Arial" w:eastAsia="Calibri" w:hAnsi="Arial" w:cs="Arial"/>
          <w:bCs/>
          <w:iCs/>
        </w:rPr>
        <w:t>z bieżącym funkcjonowaniem jednostki były finansowane z dochodów  gromadzonych na wyodrębnionym rachunku.</w:t>
      </w:r>
    </w:p>
    <w:p w:rsidR="001D34E1" w:rsidRPr="000561E4" w:rsidRDefault="001D34E1" w:rsidP="001D34E1">
      <w:pPr>
        <w:pStyle w:val="Tekstpodstawowy"/>
        <w:spacing w:after="0" w:line="360" w:lineRule="auto"/>
        <w:rPr>
          <w:rFonts w:ascii="Arial" w:hAnsi="Arial" w:cs="Arial"/>
          <w:b/>
          <w:bCs/>
          <w:i/>
          <w:iCs/>
          <w:color w:val="000000"/>
        </w:rPr>
      </w:pPr>
      <w:r w:rsidRPr="000561E4">
        <w:rPr>
          <w:rFonts w:ascii="Arial" w:hAnsi="Arial" w:cs="Arial"/>
          <w:b/>
          <w:bCs/>
          <w:i/>
          <w:iCs/>
          <w:color w:val="000000"/>
        </w:rPr>
        <w:t>Rozdział 85415 – Pomoc materialna dla uczniów</w:t>
      </w:r>
    </w:p>
    <w:p w:rsidR="001D34E1" w:rsidRPr="000561E4" w:rsidRDefault="001D34E1" w:rsidP="001D34E1">
      <w:pPr>
        <w:pStyle w:val="Tekstpodstawowywcity"/>
        <w:spacing w:after="0" w:line="360" w:lineRule="auto"/>
        <w:ind w:left="0"/>
        <w:jc w:val="both"/>
        <w:rPr>
          <w:rFonts w:ascii="Arial" w:hAnsi="Arial" w:cs="Arial"/>
        </w:rPr>
      </w:pPr>
      <w:r w:rsidRPr="000561E4">
        <w:rPr>
          <w:rFonts w:ascii="Arial" w:hAnsi="Arial" w:cs="Arial"/>
        </w:rPr>
        <w:t>Zaplanowane wydatki w kwocie 6.786.070,- zł zostały zrealizowane w wysokości 6.630.355,- zł, tj. 97,71% planu.</w:t>
      </w:r>
    </w:p>
    <w:p w:rsidR="001D34E1" w:rsidRPr="000561E4" w:rsidRDefault="001D34E1" w:rsidP="00316C0B">
      <w:pPr>
        <w:pStyle w:val="Tekstpodstawowywcity"/>
        <w:numPr>
          <w:ilvl w:val="3"/>
          <w:numId w:val="368"/>
        </w:numPr>
        <w:spacing w:after="0" w:line="360" w:lineRule="auto"/>
        <w:ind w:left="284" w:hanging="284"/>
        <w:jc w:val="both"/>
        <w:rPr>
          <w:rFonts w:ascii="Arial" w:hAnsi="Arial" w:cs="Arial"/>
        </w:rPr>
      </w:pPr>
      <w:r w:rsidRPr="000561E4">
        <w:rPr>
          <w:rFonts w:ascii="Arial" w:hAnsi="Arial" w:cs="Arial"/>
        </w:rPr>
        <w:t xml:space="preserve">Zaplanowane wydatki bieżące w kwocie 6.757.570,-zł zostały zrealizowane </w:t>
      </w:r>
      <w:r w:rsidRPr="000561E4">
        <w:rPr>
          <w:rFonts w:ascii="Arial" w:hAnsi="Arial" w:cs="Arial"/>
        </w:rPr>
        <w:br/>
        <w:t>w wysokości 6.602.810,-zł i obejmowały:</w:t>
      </w:r>
    </w:p>
    <w:p w:rsidR="001D34E1" w:rsidRPr="000561E4" w:rsidRDefault="0008697F" w:rsidP="00316C0B">
      <w:pPr>
        <w:pStyle w:val="Tekstpodstawowywcity"/>
        <w:numPr>
          <w:ilvl w:val="0"/>
          <w:numId w:val="370"/>
        </w:numPr>
        <w:spacing w:after="0" w:line="360" w:lineRule="auto"/>
        <w:ind w:left="567" w:hanging="283"/>
        <w:jc w:val="both"/>
        <w:rPr>
          <w:rFonts w:ascii="Arial" w:hAnsi="Arial" w:cs="Arial"/>
        </w:rPr>
      </w:pPr>
      <w:r>
        <w:rPr>
          <w:rFonts w:ascii="Arial" w:hAnsi="Arial" w:cs="Arial"/>
        </w:rPr>
        <w:t>wydatki na realizację</w:t>
      </w:r>
      <w:r w:rsidR="001D34E1" w:rsidRPr="000561E4">
        <w:rPr>
          <w:rFonts w:ascii="Arial" w:hAnsi="Arial" w:cs="Arial"/>
        </w:rPr>
        <w:t xml:space="preserve"> przez Urząd Marszałkowski Województwa Podkarpackiego </w:t>
      </w:r>
      <w:r w:rsidR="001D34E1" w:rsidRPr="000561E4">
        <w:rPr>
          <w:rFonts w:ascii="Arial" w:hAnsi="Arial" w:cs="Arial"/>
        </w:rPr>
        <w:br/>
        <w:t xml:space="preserve">w Rzeszowie projektu systemowego „Program stypendialny dla uczniów szczególnie uzdolnionych z terenu województwa podkarpackiego w roku szkolnym 2011/2012” w ramach Priorytetu IX Programu Operacyjnego Kapitał Ludzki </w:t>
      </w:r>
      <w:r w:rsidR="00E22CA9">
        <w:rPr>
          <w:rFonts w:ascii="Arial" w:hAnsi="Arial" w:cs="Arial"/>
        </w:rPr>
        <w:br/>
      </w:r>
      <w:r w:rsidR="001D34E1" w:rsidRPr="000561E4">
        <w:rPr>
          <w:rFonts w:ascii="Arial" w:hAnsi="Arial" w:cs="Arial"/>
        </w:rPr>
        <w:t xml:space="preserve">w kwocie 6.524.420,- zł, w tym: </w:t>
      </w:r>
    </w:p>
    <w:p w:rsidR="001D34E1" w:rsidRPr="000561E4" w:rsidRDefault="001D34E1" w:rsidP="00316C0B">
      <w:pPr>
        <w:pStyle w:val="Tekstpodstawowy"/>
        <w:numPr>
          <w:ilvl w:val="0"/>
          <w:numId w:val="371"/>
        </w:numPr>
        <w:spacing w:after="0" w:line="360" w:lineRule="auto"/>
        <w:ind w:left="851" w:hanging="284"/>
        <w:jc w:val="both"/>
        <w:rPr>
          <w:rFonts w:ascii="Arial" w:hAnsi="Arial" w:cs="Arial"/>
        </w:rPr>
      </w:pPr>
      <w:r w:rsidRPr="000561E4">
        <w:rPr>
          <w:rFonts w:ascii="Arial" w:hAnsi="Arial" w:cs="Arial"/>
        </w:rPr>
        <w:t>wynagrodzenia i składki od nich naliczane – 1.329.653,- zł,</w:t>
      </w:r>
    </w:p>
    <w:p w:rsidR="001D34E1" w:rsidRPr="000561E4" w:rsidRDefault="001D34E1" w:rsidP="00316C0B">
      <w:pPr>
        <w:pStyle w:val="Tekstpodstawowy"/>
        <w:numPr>
          <w:ilvl w:val="0"/>
          <w:numId w:val="371"/>
        </w:numPr>
        <w:spacing w:after="0" w:line="360" w:lineRule="auto"/>
        <w:ind w:left="851" w:hanging="284"/>
        <w:jc w:val="both"/>
        <w:rPr>
          <w:rFonts w:ascii="Arial" w:hAnsi="Arial" w:cs="Arial"/>
        </w:rPr>
      </w:pPr>
      <w:r w:rsidRPr="000561E4">
        <w:rPr>
          <w:rFonts w:ascii="Arial" w:hAnsi="Arial" w:cs="Arial"/>
        </w:rPr>
        <w:t>stypendia dla uczniów szkół gimnazjalnych i ponadgimnazjalnych</w:t>
      </w:r>
      <w:r w:rsidRPr="000561E4">
        <w:rPr>
          <w:rFonts w:ascii="Arial" w:hAnsi="Arial" w:cs="Arial"/>
          <w:b/>
        </w:rPr>
        <w:t xml:space="preserve"> </w:t>
      </w:r>
      <w:r w:rsidRPr="000561E4">
        <w:rPr>
          <w:rFonts w:ascii="Arial" w:hAnsi="Arial" w:cs="Arial"/>
          <w:b/>
        </w:rPr>
        <w:br/>
      </w:r>
      <w:r w:rsidRPr="000561E4">
        <w:rPr>
          <w:rFonts w:ascii="Arial" w:hAnsi="Arial" w:cs="Arial"/>
        </w:rPr>
        <w:t>- 5.166.000,- zł. Na podstawie zawartych umów o przekazanie stypendium wypłaconych zostało 1230 stypendiów, w tym 522 dla uczniów szkół gimnazjalnych oraz 708 dla uczniów szkół ponadgimnazjalnych</w:t>
      </w:r>
    </w:p>
    <w:p w:rsidR="0008697F" w:rsidRDefault="001D34E1" w:rsidP="00316C0B">
      <w:pPr>
        <w:pStyle w:val="Tekstpodstawowy"/>
        <w:numPr>
          <w:ilvl w:val="0"/>
          <w:numId w:val="371"/>
        </w:numPr>
        <w:spacing w:after="0" w:line="360" w:lineRule="auto"/>
        <w:ind w:left="851" w:hanging="284"/>
        <w:jc w:val="both"/>
        <w:rPr>
          <w:rFonts w:ascii="Arial" w:hAnsi="Arial" w:cs="Arial"/>
        </w:rPr>
      </w:pPr>
      <w:r w:rsidRPr="000561E4">
        <w:rPr>
          <w:rFonts w:ascii="Arial" w:hAnsi="Arial" w:cs="Arial"/>
        </w:rPr>
        <w:t>pozostałe wydatki bieżące związane z realizacją projektu – 2</w:t>
      </w:r>
      <w:r w:rsidR="00E22CA9">
        <w:rPr>
          <w:rFonts w:ascii="Arial" w:hAnsi="Arial" w:cs="Arial"/>
        </w:rPr>
        <w:t>7</w:t>
      </w:r>
      <w:r w:rsidRPr="000561E4">
        <w:rPr>
          <w:rFonts w:ascii="Arial" w:hAnsi="Arial" w:cs="Arial"/>
        </w:rPr>
        <w:t>.</w:t>
      </w:r>
      <w:r w:rsidR="00E22CA9">
        <w:rPr>
          <w:rFonts w:ascii="Arial" w:hAnsi="Arial" w:cs="Arial"/>
        </w:rPr>
        <w:t>252</w:t>
      </w:r>
      <w:r w:rsidRPr="000561E4">
        <w:rPr>
          <w:rFonts w:ascii="Arial" w:hAnsi="Arial" w:cs="Arial"/>
        </w:rPr>
        <w:t>,- zł zostały poniesione na: zakup 5 szaf metalowych i kompletu tonerów do urządzenia wielofunkcyjnego, zapłatę firmie zewnętrznej za wykonanie badania ewaluacyjnego w zakresie efektów realizacji projektu</w:t>
      </w:r>
      <w:r w:rsidR="0008697F">
        <w:rPr>
          <w:rFonts w:ascii="Arial" w:hAnsi="Arial" w:cs="Arial"/>
        </w:rPr>
        <w:t>,</w:t>
      </w:r>
    </w:p>
    <w:p w:rsidR="001D34E1" w:rsidRPr="000561E4" w:rsidRDefault="0008697F" w:rsidP="00316C0B">
      <w:pPr>
        <w:pStyle w:val="Tekstpodstawowy"/>
        <w:numPr>
          <w:ilvl w:val="0"/>
          <w:numId w:val="371"/>
        </w:numPr>
        <w:spacing w:after="0" w:line="360" w:lineRule="auto"/>
        <w:ind w:left="851" w:hanging="284"/>
        <w:jc w:val="both"/>
        <w:rPr>
          <w:rFonts w:ascii="Arial" w:hAnsi="Arial" w:cs="Arial"/>
        </w:rPr>
      </w:pPr>
      <w:r>
        <w:rPr>
          <w:rFonts w:ascii="Arial" w:hAnsi="Arial" w:cs="Arial"/>
        </w:rPr>
        <w:t xml:space="preserve">zwrot do Ministerstwa Rozwoju Regionalnego przychodu na projekcie z tytułu kar umownych w kwocie 1.515,-zł. </w:t>
      </w:r>
    </w:p>
    <w:p w:rsidR="001D34E1" w:rsidRPr="000561E4" w:rsidRDefault="0035444F" w:rsidP="00316C0B">
      <w:pPr>
        <w:pStyle w:val="Tekstpodstawowywcity"/>
        <w:numPr>
          <w:ilvl w:val="0"/>
          <w:numId w:val="370"/>
        </w:numPr>
        <w:spacing w:after="0" w:line="360" w:lineRule="auto"/>
        <w:ind w:left="567" w:hanging="283"/>
        <w:jc w:val="both"/>
        <w:rPr>
          <w:rFonts w:ascii="Arial" w:hAnsi="Arial" w:cs="Arial"/>
        </w:rPr>
      </w:pPr>
      <w:r>
        <w:rPr>
          <w:rFonts w:ascii="Arial" w:hAnsi="Arial" w:cs="Arial"/>
        </w:rPr>
        <w:t>wydatki na realizację</w:t>
      </w:r>
      <w:r w:rsidR="001D34E1" w:rsidRPr="000561E4">
        <w:rPr>
          <w:rFonts w:ascii="Arial" w:hAnsi="Arial" w:cs="Arial"/>
        </w:rPr>
        <w:t xml:space="preserve"> przez Urząd Marszałkowski Województwa Podkarpackiego </w:t>
      </w:r>
      <w:r w:rsidR="001D34E1" w:rsidRPr="000561E4">
        <w:rPr>
          <w:rFonts w:ascii="Arial" w:hAnsi="Arial" w:cs="Arial"/>
        </w:rPr>
        <w:br/>
        <w:t xml:space="preserve">w Rzeszowie projektu systemowego „Program stypendialny dla uczniów szczególnie uzdolnionych z terenu województwa podkarpackiego w roku szkolnym 2012/2013” w ramach Priorytetu IX Programu Operacyjnego Kapitał Ludzki </w:t>
      </w:r>
      <w:r w:rsidR="00E22CA9">
        <w:rPr>
          <w:rFonts w:ascii="Arial" w:hAnsi="Arial" w:cs="Arial"/>
        </w:rPr>
        <w:br/>
      </w:r>
      <w:r w:rsidR="001D34E1" w:rsidRPr="000561E4">
        <w:rPr>
          <w:rFonts w:ascii="Arial" w:hAnsi="Arial" w:cs="Arial"/>
        </w:rPr>
        <w:t xml:space="preserve">w kwocie 78.390,- zł, w tym: </w:t>
      </w:r>
    </w:p>
    <w:p w:rsidR="001D34E1" w:rsidRPr="000561E4" w:rsidRDefault="001D34E1" w:rsidP="00316C0B">
      <w:pPr>
        <w:pStyle w:val="Tekstpodstawowy"/>
        <w:numPr>
          <w:ilvl w:val="1"/>
          <w:numId w:val="372"/>
        </w:numPr>
        <w:tabs>
          <w:tab w:val="left" w:pos="851"/>
        </w:tabs>
        <w:spacing w:after="0" w:line="360" w:lineRule="auto"/>
        <w:ind w:left="851"/>
        <w:jc w:val="both"/>
        <w:rPr>
          <w:rFonts w:ascii="Arial" w:hAnsi="Arial" w:cs="Arial"/>
        </w:rPr>
      </w:pPr>
      <w:r w:rsidRPr="000561E4">
        <w:rPr>
          <w:rFonts w:ascii="Arial" w:hAnsi="Arial" w:cs="Arial"/>
        </w:rPr>
        <w:t>wynagrodzenia i składki od nich naliczane – 8.752,- zł,</w:t>
      </w:r>
    </w:p>
    <w:p w:rsidR="001D34E1" w:rsidRPr="000561E4" w:rsidRDefault="001D34E1" w:rsidP="00316C0B">
      <w:pPr>
        <w:pStyle w:val="Tekstpodstawowy"/>
        <w:numPr>
          <w:ilvl w:val="1"/>
          <w:numId w:val="372"/>
        </w:numPr>
        <w:tabs>
          <w:tab w:val="left" w:pos="851"/>
        </w:tabs>
        <w:spacing w:after="0" w:line="360" w:lineRule="auto"/>
        <w:ind w:left="851"/>
        <w:jc w:val="both"/>
        <w:rPr>
          <w:rFonts w:ascii="Arial" w:hAnsi="Arial" w:cs="Arial"/>
          <w:color w:val="FF0000"/>
        </w:rPr>
      </w:pPr>
      <w:r w:rsidRPr="000561E4">
        <w:rPr>
          <w:rFonts w:ascii="Arial" w:hAnsi="Arial" w:cs="Arial"/>
        </w:rPr>
        <w:t>pozostałe wydatki bieżące związane z realizacją projektu – 69.638,- zł, zostały poniesione na:</w:t>
      </w:r>
      <w:r w:rsidRPr="000561E4">
        <w:rPr>
          <w:rFonts w:ascii="Arial" w:hAnsi="Arial" w:cs="Arial"/>
          <w:color w:val="FF0000"/>
        </w:rPr>
        <w:t xml:space="preserve"> </w:t>
      </w:r>
      <w:r w:rsidRPr="000561E4">
        <w:rPr>
          <w:rFonts w:ascii="Arial" w:hAnsi="Arial" w:cs="Arial"/>
        </w:rPr>
        <w:t xml:space="preserve">nabór wniosków stypendialnych dla uczniów szkół gimnazjalnych i </w:t>
      </w:r>
      <w:r w:rsidRPr="000561E4">
        <w:rPr>
          <w:rFonts w:ascii="Arial" w:hAnsi="Arial" w:cs="Arial"/>
        </w:rPr>
        <w:lastRenderedPageBreak/>
        <w:t>ponadgimnazjalnych, publikacje ogłoszeń promocyjnych w prasie dotyczących naboru wniosków stypendialnych, interpretację podatkową z Izby Skarbowej dla projektu, zakup materiałów biurowych.</w:t>
      </w:r>
    </w:p>
    <w:p w:rsidR="001D34E1" w:rsidRPr="000561E4" w:rsidRDefault="001D34E1" w:rsidP="001D34E1">
      <w:pPr>
        <w:pStyle w:val="Tekstpodstawowy3"/>
        <w:spacing w:after="0" w:line="360" w:lineRule="auto"/>
        <w:ind w:left="709"/>
        <w:jc w:val="both"/>
        <w:rPr>
          <w:rFonts w:ascii="Arial" w:hAnsi="Arial" w:cs="Arial"/>
          <w:sz w:val="24"/>
          <w:szCs w:val="24"/>
        </w:rPr>
      </w:pPr>
      <w:r w:rsidRPr="000561E4">
        <w:rPr>
          <w:rFonts w:ascii="Arial" w:hAnsi="Arial" w:cs="Arial"/>
          <w:sz w:val="24"/>
          <w:szCs w:val="24"/>
        </w:rPr>
        <w:t xml:space="preserve">Zadanie ujęte w wykazie przedsięwzięć do Wieloletniej Prognozy Finansowej Województwa Podkarpackiego o planowanych łącznych nakładach finansowych </w:t>
      </w:r>
      <w:r w:rsidR="00E22CA9">
        <w:rPr>
          <w:rFonts w:ascii="Arial" w:hAnsi="Arial" w:cs="Arial"/>
          <w:sz w:val="24"/>
          <w:szCs w:val="24"/>
        </w:rPr>
        <w:br/>
      </w:r>
      <w:r w:rsidRPr="000561E4">
        <w:rPr>
          <w:rFonts w:ascii="Arial" w:hAnsi="Arial" w:cs="Arial"/>
          <w:sz w:val="24"/>
          <w:szCs w:val="24"/>
        </w:rPr>
        <w:t>w kwocie 5.000.000,- zł.</w:t>
      </w:r>
    </w:p>
    <w:p w:rsidR="001D34E1" w:rsidRPr="000561E4" w:rsidRDefault="001D34E1" w:rsidP="001D34E1">
      <w:pPr>
        <w:pStyle w:val="Tekstpodstawowy3"/>
        <w:spacing w:after="0" w:line="360" w:lineRule="auto"/>
        <w:ind w:left="709"/>
        <w:jc w:val="both"/>
        <w:rPr>
          <w:rFonts w:ascii="Arial" w:hAnsi="Arial" w:cs="Arial"/>
          <w:sz w:val="24"/>
          <w:szCs w:val="24"/>
        </w:rPr>
      </w:pPr>
      <w:r w:rsidRPr="000561E4">
        <w:rPr>
          <w:rFonts w:ascii="Arial" w:hAnsi="Arial" w:cs="Arial"/>
          <w:sz w:val="24"/>
          <w:szCs w:val="24"/>
        </w:rPr>
        <w:t>Zadanie finansowane ze środków budżetu państwa i Unii Europejskiej.</w:t>
      </w:r>
    </w:p>
    <w:p w:rsidR="001D34E1" w:rsidRPr="000561E4" w:rsidRDefault="001D34E1" w:rsidP="001D34E1">
      <w:pPr>
        <w:pStyle w:val="Tekstpodstawowy3"/>
        <w:spacing w:after="0" w:line="360" w:lineRule="auto"/>
        <w:ind w:left="709"/>
        <w:jc w:val="both"/>
        <w:rPr>
          <w:rFonts w:ascii="Arial" w:hAnsi="Arial" w:cs="Arial"/>
          <w:sz w:val="24"/>
          <w:szCs w:val="24"/>
        </w:rPr>
      </w:pPr>
      <w:r w:rsidRPr="000561E4">
        <w:rPr>
          <w:rFonts w:ascii="Arial" w:hAnsi="Arial" w:cs="Arial"/>
          <w:sz w:val="24"/>
          <w:szCs w:val="24"/>
        </w:rPr>
        <w:t>Termin realizacji zadania: 2012-2013.</w:t>
      </w:r>
    </w:p>
    <w:p w:rsidR="001D34E1" w:rsidRDefault="001D34E1" w:rsidP="001D34E1">
      <w:pPr>
        <w:pStyle w:val="Tekstpodstawowy3"/>
        <w:spacing w:after="0" w:line="360" w:lineRule="auto"/>
        <w:ind w:left="709"/>
        <w:jc w:val="both"/>
        <w:rPr>
          <w:rFonts w:ascii="Arial" w:hAnsi="Arial" w:cs="Arial"/>
          <w:sz w:val="24"/>
          <w:szCs w:val="24"/>
        </w:rPr>
      </w:pPr>
      <w:r>
        <w:rPr>
          <w:rFonts w:ascii="Arial" w:hAnsi="Arial" w:cs="Arial"/>
          <w:sz w:val="24"/>
          <w:szCs w:val="24"/>
        </w:rPr>
        <w:t>W 2012 r. poniesiono wydatki bieżące w kwocie 78.390,-zł.</w:t>
      </w:r>
    </w:p>
    <w:p w:rsidR="001D34E1" w:rsidRPr="000561E4" w:rsidRDefault="001D34E1" w:rsidP="001D34E1">
      <w:pPr>
        <w:pStyle w:val="Tekstpodstawowy3"/>
        <w:spacing w:after="0" w:line="360" w:lineRule="auto"/>
        <w:ind w:left="709"/>
        <w:jc w:val="both"/>
        <w:rPr>
          <w:rFonts w:ascii="Arial" w:hAnsi="Arial" w:cs="Arial"/>
          <w:sz w:val="24"/>
          <w:szCs w:val="24"/>
        </w:rPr>
      </w:pPr>
      <w:r w:rsidRPr="000561E4">
        <w:rPr>
          <w:rFonts w:ascii="Arial" w:hAnsi="Arial" w:cs="Arial"/>
          <w:sz w:val="24"/>
          <w:szCs w:val="24"/>
        </w:rPr>
        <w:t>Od początku realizacji zadania do końca 2012 r. zrealizowano zakres zadania o wartości 78.390,- zł co stanowi 1,57% planowanych nakładów finansowych.</w:t>
      </w:r>
    </w:p>
    <w:p w:rsidR="001D34E1" w:rsidRPr="000561E4" w:rsidRDefault="001D34E1" w:rsidP="001D34E1">
      <w:pPr>
        <w:pStyle w:val="Tekstpodstawowy3"/>
        <w:spacing w:after="0" w:line="360" w:lineRule="auto"/>
        <w:ind w:left="709"/>
        <w:jc w:val="both"/>
        <w:rPr>
          <w:rFonts w:ascii="Arial" w:hAnsi="Arial" w:cs="Arial"/>
          <w:sz w:val="24"/>
          <w:szCs w:val="24"/>
        </w:rPr>
      </w:pPr>
      <w:r w:rsidRPr="000561E4">
        <w:rPr>
          <w:rFonts w:ascii="Arial" w:hAnsi="Arial" w:cs="Arial"/>
          <w:sz w:val="24"/>
          <w:szCs w:val="24"/>
        </w:rPr>
        <w:t>Stan zaawansowania realizacji zadania i osiągnięte efekty:</w:t>
      </w:r>
    </w:p>
    <w:p w:rsidR="001D34E1" w:rsidRPr="000561E4" w:rsidRDefault="001D34E1" w:rsidP="00316C0B">
      <w:pPr>
        <w:pStyle w:val="Tekstpodstawowy3"/>
        <w:numPr>
          <w:ilvl w:val="0"/>
          <w:numId w:val="377"/>
        </w:numPr>
        <w:spacing w:after="0" w:line="360" w:lineRule="auto"/>
        <w:jc w:val="both"/>
        <w:rPr>
          <w:rFonts w:ascii="Arial" w:hAnsi="Arial" w:cs="Arial"/>
          <w:sz w:val="24"/>
          <w:szCs w:val="24"/>
        </w:rPr>
      </w:pPr>
      <w:r w:rsidRPr="000561E4">
        <w:rPr>
          <w:rFonts w:ascii="Arial" w:hAnsi="Arial" w:cs="Arial"/>
          <w:sz w:val="24"/>
          <w:szCs w:val="24"/>
        </w:rPr>
        <w:t>za pośrednictwem wykonawcy zadania wyłonionym w trybie pzp przeprowadzono nabór wniosków stypendialnych – wpłynęło 1707 wniosków ze szkół gimnazjalnych i ponadgimnazjalnych,</w:t>
      </w:r>
    </w:p>
    <w:p w:rsidR="001D34E1" w:rsidRPr="000561E4" w:rsidRDefault="001D34E1" w:rsidP="00316C0B">
      <w:pPr>
        <w:pStyle w:val="Tekstpodstawowy3"/>
        <w:numPr>
          <w:ilvl w:val="0"/>
          <w:numId w:val="377"/>
        </w:numPr>
        <w:spacing w:after="0" w:line="360" w:lineRule="auto"/>
        <w:jc w:val="both"/>
        <w:rPr>
          <w:rFonts w:ascii="Arial" w:hAnsi="Arial" w:cs="Arial"/>
          <w:sz w:val="24"/>
          <w:szCs w:val="24"/>
        </w:rPr>
      </w:pPr>
      <w:r w:rsidRPr="000561E4">
        <w:rPr>
          <w:rFonts w:ascii="Arial" w:hAnsi="Arial" w:cs="Arial"/>
          <w:sz w:val="24"/>
          <w:szCs w:val="24"/>
        </w:rPr>
        <w:t>zaangażowano 5 osób do realizacji zadań projektu,</w:t>
      </w:r>
    </w:p>
    <w:p w:rsidR="001D34E1" w:rsidRPr="000561E4" w:rsidRDefault="001D34E1" w:rsidP="00316C0B">
      <w:pPr>
        <w:pStyle w:val="Tekstpodstawowy3"/>
        <w:numPr>
          <w:ilvl w:val="0"/>
          <w:numId w:val="377"/>
        </w:numPr>
        <w:spacing w:after="0" w:line="360" w:lineRule="auto"/>
        <w:jc w:val="both"/>
        <w:rPr>
          <w:rFonts w:ascii="Arial" w:hAnsi="Arial" w:cs="Arial"/>
          <w:sz w:val="24"/>
          <w:szCs w:val="24"/>
        </w:rPr>
      </w:pPr>
      <w:r w:rsidRPr="000561E4">
        <w:rPr>
          <w:rFonts w:ascii="Arial" w:hAnsi="Arial" w:cs="Arial"/>
          <w:sz w:val="24"/>
          <w:szCs w:val="24"/>
        </w:rPr>
        <w:t>opublikowano 4 ogłoszenia promocyjne o naborze wniosków,</w:t>
      </w:r>
    </w:p>
    <w:p w:rsidR="001D34E1" w:rsidRPr="000561E4" w:rsidRDefault="001D34E1" w:rsidP="00316C0B">
      <w:pPr>
        <w:pStyle w:val="Tekstpodstawowy3"/>
        <w:numPr>
          <w:ilvl w:val="0"/>
          <w:numId w:val="377"/>
        </w:numPr>
        <w:spacing w:after="0" w:line="360" w:lineRule="auto"/>
        <w:jc w:val="both"/>
        <w:rPr>
          <w:rFonts w:ascii="Arial" w:hAnsi="Arial" w:cs="Arial"/>
          <w:sz w:val="24"/>
          <w:szCs w:val="24"/>
        </w:rPr>
      </w:pPr>
      <w:r w:rsidRPr="000561E4">
        <w:rPr>
          <w:rFonts w:ascii="Arial" w:hAnsi="Arial" w:cs="Arial"/>
          <w:sz w:val="24"/>
          <w:szCs w:val="24"/>
        </w:rPr>
        <w:t>wystąpiono do Izby Skarbowej w Katowicach o wydanie interpretacji indywidualnej dla projektu,</w:t>
      </w:r>
    </w:p>
    <w:p w:rsidR="001D34E1" w:rsidRPr="000561E4" w:rsidRDefault="001D34E1" w:rsidP="00316C0B">
      <w:pPr>
        <w:pStyle w:val="Tekstpodstawowy3"/>
        <w:numPr>
          <w:ilvl w:val="0"/>
          <w:numId w:val="377"/>
        </w:numPr>
        <w:spacing w:after="0" w:line="360" w:lineRule="auto"/>
        <w:jc w:val="both"/>
        <w:rPr>
          <w:rFonts w:ascii="Arial" w:hAnsi="Arial" w:cs="Arial"/>
          <w:sz w:val="24"/>
          <w:szCs w:val="24"/>
        </w:rPr>
      </w:pPr>
      <w:r w:rsidRPr="000561E4">
        <w:rPr>
          <w:rFonts w:ascii="Arial" w:hAnsi="Arial" w:cs="Arial"/>
          <w:sz w:val="24"/>
          <w:szCs w:val="24"/>
        </w:rPr>
        <w:t>wykonano materiały biur</w:t>
      </w:r>
      <w:r w:rsidR="000D2C0F">
        <w:rPr>
          <w:rFonts w:ascii="Arial" w:hAnsi="Arial" w:cs="Arial"/>
          <w:sz w:val="24"/>
          <w:szCs w:val="24"/>
        </w:rPr>
        <w:t>owe wraz  z nadrukiem i dostawą.</w:t>
      </w:r>
    </w:p>
    <w:p w:rsidR="001D34E1" w:rsidRPr="000561E4" w:rsidRDefault="001D34E1" w:rsidP="00316C0B">
      <w:pPr>
        <w:numPr>
          <w:ilvl w:val="3"/>
          <w:numId w:val="368"/>
        </w:numPr>
        <w:spacing w:line="360" w:lineRule="auto"/>
        <w:ind w:left="426" w:hanging="284"/>
        <w:jc w:val="both"/>
        <w:rPr>
          <w:rFonts w:ascii="Arial" w:eastAsia="Calibri" w:hAnsi="Arial" w:cs="Arial"/>
        </w:rPr>
      </w:pPr>
      <w:r w:rsidRPr="000561E4">
        <w:rPr>
          <w:rFonts w:ascii="Arial" w:eastAsia="Calibri" w:hAnsi="Arial" w:cs="Arial"/>
        </w:rPr>
        <w:t xml:space="preserve">Zaplanowane wydatki majątkowe w kwocie 28.500,- zł zostały zrealizowane </w:t>
      </w:r>
      <w:r>
        <w:rPr>
          <w:rFonts w:ascii="Arial" w:eastAsia="Calibri" w:hAnsi="Arial" w:cs="Arial"/>
        </w:rPr>
        <w:br/>
      </w:r>
      <w:r w:rsidRPr="000561E4">
        <w:rPr>
          <w:rFonts w:ascii="Arial" w:eastAsia="Calibri" w:hAnsi="Arial" w:cs="Arial"/>
        </w:rPr>
        <w:t>w wysokości 27.545,-zł i obejmowały</w:t>
      </w:r>
      <w:r w:rsidR="00894161">
        <w:rPr>
          <w:rFonts w:ascii="Arial" w:eastAsia="Calibri" w:hAnsi="Arial" w:cs="Arial"/>
        </w:rPr>
        <w:t>:</w:t>
      </w:r>
      <w:r w:rsidRPr="000561E4">
        <w:rPr>
          <w:rFonts w:ascii="Arial" w:eastAsia="Calibri" w:hAnsi="Arial" w:cs="Arial"/>
        </w:rPr>
        <w:t xml:space="preserve"> </w:t>
      </w:r>
    </w:p>
    <w:p w:rsidR="001D34E1" w:rsidRPr="000561E4" w:rsidRDefault="00894161" w:rsidP="00316C0B">
      <w:pPr>
        <w:numPr>
          <w:ilvl w:val="0"/>
          <w:numId w:val="376"/>
        </w:numPr>
        <w:spacing w:line="360" w:lineRule="auto"/>
        <w:jc w:val="both"/>
        <w:rPr>
          <w:rFonts w:ascii="Arial" w:eastAsia="Calibri" w:hAnsi="Arial" w:cs="Arial"/>
        </w:rPr>
      </w:pPr>
      <w:r>
        <w:rPr>
          <w:rFonts w:ascii="Arial" w:eastAsia="Calibri" w:hAnsi="Arial" w:cs="Arial"/>
        </w:rPr>
        <w:t>wydatki na realizację</w:t>
      </w:r>
      <w:r w:rsidR="001D34E1" w:rsidRPr="000561E4">
        <w:rPr>
          <w:rFonts w:ascii="Arial" w:eastAsia="Calibri" w:hAnsi="Arial" w:cs="Arial"/>
        </w:rPr>
        <w:t xml:space="preserve"> przez Urząd Marszałkowski Województwa Podkarpackiego </w:t>
      </w:r>
      <w:r w:rsidR="001D34E1">
        <w:rPr>
          <w:rFonts w:ascii="Arial" w:eastAsia="Calibri" w:hAnsi="Arial" w:cs="Arial"/>
        </w:rPr>
        <w:br/>
      </w:r>
      <w:r w:rsidR="001D34E1" w:rsidRPr="000561E4">
        <w:rPr>
          <w:rFonts w:ascii="Arial" w:eastAsia="Calibri" w:hAnsi="Arial" w:cs="Arial"/>
        </w:rPr>
        <w:t>w Rzeszowie projektu systemowego „Program stypendialny dla uczniów szczególnie uzdolnionych z terenu województwa podkarpackiego w roku szkolnym 2011/2012” w ramach Priorytetu IX Programu Operacyjnego Kapitał L</w:t>
      </w:r>
      <w:r w:rsidR="001D34E1">
        <w:rPr>
          <w:rFonts w:ascii="Arial" w:eastAsia="Calibri" w:hAnsi="Arial" w:cs="Arial"/>
        </w:rPr>
        <w:t xml:space="preserve">udzkim </w:t>
      </w:r>
      <w:r>
        <w:rPr>
          <w:rFonts w:ascii="Arial" w:eastAsia="Calibri" w:hAnsi="Arial" w:cs="Arial"/>
        </w:rPr>
        <w:br/>
      </w:r>
      <w:r w:rsidR="001D34E1">
        <w:rPr>
          <w:rFonts w:ascii="Arial" w:eastAsia="Calibri" w:hAnsi="Arial" w:cs="Arial"/>
        </w:rPr>
        <w:t>w kwocie 22.136,-zł. D</w:t>
      </w:r>
      <w:r w:rsidR="001D34E1" w:rsidRPr="000561E4">
        <w:rPr>
          <w:rFonts w:ascii="Arial" w:eastAsia="Calibri" w:hAnsi="Arial" w:cs="Arial"/>
        </w:rPr>
        <w:t xml:space="preserve">otyczyły zakupu 3 zestawów komputerowych </w:t>
      </w:r>
      <w:r w:rsidR="001D34E1">
        <w:rPr>
          <w:rFonts w:ascii="Arial" w:eastAsia="Calibri" w:hAnsi="Arial" w:cs="Arial"/>
        </w:rPr>
        <w:br/>
      </w:r>
      <w:r w:rsidR="001D34E1" w:rsidRPr="000561E4">
        <w:rPr>
          <w:rFonts w:ascii="Arial" w:eastAsia="Calibri" w:hAnsi="Arial" w:cs="Arial"/>
        </w:rPr>
        <w:t>z oprogramowaniem oraz urządzenia wielofunkcyjnego,</w:t>
      </w:r>
    </w:p>
    <w:p w:rsidR="001D34E1" w:rsidRPr="00194CFF" w:rsidRDefault="001D34E1" w:rsidP="00316C0B">
      <w:pPr>
        <w:numPr>
          <w:ilvl w:val="0"/>
          <w:numId w:val="376"/>
        </w:numPr>
        <w:spacing w:line="360" w:lineRule="auto"/>
        <w:jc w:val="both"/>
        <w:rPr>
          <w:rFonts w:ascii="Arial" w:eastAsia="Calibri" w:hAnsi="Arial" w:cs="Arial"/>
        </w:rPr>
      </w:pPr>
      <w:r w:rsidRPr="00194CFF">
        <w:rPr>
          <w:rFonts w:ascii="Arial" w:eastAsia="Calibri" w:hAnsi="Arial" w:cs="Arial"/>
        </w:rPr>
        <w:t xml:space="preserve">zwrot </w:t>
      </w:r>
      <w:r w:rsidR="00194CFF" w:rsidRPr="00194CFF">
        <w:rPr>
          <w:rFonts w:ascii="Arial" w:eastAsia="Calibri" w:hAnsi="Arial" w:cs="Arial"/>
        </w:rPr>
        <w:t xml:space="preserve">do Ministerstwa Rozwoju Regionalnego części nadmiernie pobranej dotacji na realizację projektu </w:t>
      </w:r>
      <w:r w:rsidRPr="00194CFF">
        <w:rPr>
          <w:rFonts w:ascii="Arial" w:eastAsia="Calibri" w:hAnsi="Arial" w:cs="Arial"/>
        </w:rPr>
        <w:t>w kwocie 5.409,-zł</w:t>
      </w:r>
    </w:p>
    <w:p w:rsidR="001D34E1" w:rsidRPr="000561E4" w:rsidRDefault="001D34E1" w:rsidP="001D34E1">
      <w:pPr>
        <w:spacing w:line="360" w:lineRule="auto"/>
        <w:jc w:val="both"/>
        <w:rPr>
          <w:rFonts w:ascii="Arial" w:eastAsia="Calibri" w:hAnsi="Arial" w:cs="Arial"/>
          <w:b/>
          <w:i/>
        </w:rPr>
      </w:pPr>
      <w:r w:rsidRPr="000561E4">
        <w:rPr>
          <w:rFonts w:ascii="Arial" w:eastAsia="Calibri" w:hAnsi="Arial" w:cs="Arial"/>
          <w:b/>
          <w:i/>
        </w:rPr>
        <w:t xml:space="preserve">Rozdział 85420 – Młodzieżowe ośrodki wychowawcze </w:t>
      </w:r>
    </w:p>
    <w:p w:rsidR="001D34E1" w:rsidRDefault="001D34E1" w:rsidP="001D34E1">
      <w:pPr>
        <w:spacing w:line="360" w:lineRule="auto"/>
        <w:jc w:val="both"/>
        <w:rPr>
          <w:rFonts w:ascii="Arial" w:hAnsi="Arial" w:cs="Arial"/>
          <w:b/>
          <w:bCs/>
          <w:i/>
        </w:rPr>
      </w:pPr>
      <w:r w:rsidRPr="000561E4">
        <w:rPr>
          <w:rFonts w:ascii="Arial" w:eastAsia="Calibri" w:hAnsi="Arial" w:cs="Arial"/>
        </w:rPr>
        <w:t>Zaplanowane wydatki bieżące w kwocie 400.000,- zł</w:t>
      </w:r>
      <w:r>
        <w:rPr>
          <w:rFonts w:ascii="Arial" w:eastAsia="Calibri" w:hAnsi="Arial" w:cs="Arial"/>
        </w:rPr>
        <w:t>( dotacja dla jednostki sektora finansów publicznych)</w:t>
      </w:r>
      <w:r w:rsidRPr="000561E4">
        <w:rPr>
          <w:rFonts w:ascii="Arial" w:eastAsia="Calibri" w:hAnsi="Arial" w:cs="Arial"/>
        </w:rPr>
        <w:t xml:space="preserve"> zostały wykonane w kwocie 400.000,- zł, tj. 100% planu </w:t>
      </w:r>
      <w:r>
        <w:rPr>
          <w:rFonts w:ascii="Arial" w:eastAsia="Calibri" w:hAnsi="Arial" w:cs="Arial"/>
        </w:rPr>
        <w:br/>
      </w:r>
      <w:r w:rsidRPr="000561E4">
        <w:rPr>
          <w:rFonts w:ascii="Arial" w:eastAsia="Calibri" w:hAnsi="Arial" w:cs="Arial"/>
        </w:rPr>
        <w:t xml:space="preserve">i dotyczyły dotacji celowej na pomoc finansową dla Powiatu Lubaczowskiego na wydatki </w:t>
      </w:r>
      <w:r w:rsidRPr="000561E4">
        <w:rPr>
          <w:rFonts w:ascii="Arial" w:eastAsia="Calibri" w:hAnsi="Arial" w:cs="Arial"/>
        </w:rPr>
        <w:lastRenderedPageBreak/>
        <w:t xml:space="preserve">związane z prowadzeniem Młodzieżowego Ośrodka Wychowawczego wchodzącego </w:t>
      </w:r>
      <w:r w:rsidR="00BA6CE5">
        <w:rPr>
          <w:rFonts w:ascii="Arial" w:eastAsia="Calibri" w:hAnsi="Arial" w:cs="Arial"/>
        </w:rPr>
        <w:br/>
      </w:r>
      <w:r w:rsidRPr="000561E4">
        <w:rPr>
          <w:rFonts w:ascii="Arial" w:eastAsia="Calibri" w:hAnsi="Arial" w:cs="Arial"/>
        </w:rPr>
        <w:t>w skład Zespołu Placówek Opiekuńczo – Wychowawczych i Resocjalizacyjnych im. Jana Pawła II w Lubaczowie.</w:t>
      </w:r>
    </w:p>
    <w:p w:rsidR="001D34E1" w:rsidRPr="00865F62" w:rsidRDefault="001D34E1" w:rsidP="001D34E1">
      <w:pPr>
        <w:spacing w:line="360" w:lineRule="auto"/>
        <w:jc w:val="both"/>
        <w:rPr>
          <w:rFonts w:ascii="Arial" w:hAnsi="Arial" w:cs="Arial"/>
          <w:b/>
          <w:bCs/>
          <w:i/>
        </w:rPr>
      </w:pPr>
      <w:r w:rsidRPr="00865F62">
        <w:rPr>
          <w:rFonts w:ascii="Arial" w:hAnsi="Arial" w:cs="Arial"/>
          <w:b/>
          <w:bCs/>
          <w:i/>
        </w:rPr>
        <w:t>Rozdział 85495 – Pozostała działalność</w:t>
      </w:r>
    </w:p>
    <w:p w:rsidR="001D34E1" w:rsidRPr="00865F62" w:rsidRDefault="001D34E1" w:rsidP="001D34E1">
      <w:pPr>
        <w:spacing w:line="360" w:lineRule="auto"/>
        <w:jc w:val="both"/>
        <w:rPr>
          <w:rFonts w:ascii="Arial" w:hAnsi="Arial" w:cs="Arial"/>
        </w:rPr>
      </w:pPr>
      <w:r w:rsidRPr="00865F62">
        <w:rPr>
          <w:rFonts w:ascii="Arial" w:hAnsi="Arial" w:cs="Arial"/>
        </w:rPr>
        <w:t>Zaplanowane wydatki w kwocie 5.987.225,- zł, zostały wykonane w kwocie 4.653.434,- zł tj. 77,72% planu.</w:t>
      </w:r>
    </w:p>
    <w:p w:rsidR="001D34E1" w:rsidRPr="00865F62" w:rsidRDefault="001D34E1" w:rsidP="00316C0B">
      <w:pPr>
        <w:numPr>
          <w:ilvl w:val="0"/>
          <w:numId w:val="283"/>
        </w:numPr>
        <w:tabs>
          <w:tab w:val="left" w:pos="284"/>
        </w:tabs>
        <w:spacing w:line="360" w:lineRule="auto"/>
        <w:ind w:left="284" w:hanging="142"/>
        <w:jc w:val="both"/>
        <w:rPr>
          <w:rFonts w:ascii="Arial" w:hAnsi="Arial" w:cs="Arial"/>
        </w:rPr>
      </w:pPr>
      <w:r w:rsidRPr="00865F62">
        <w:rPr>
          <w:rFonts w:ascii="Arial" w:hAnsi="Arial" w:cs="Arial"/>
        </w:rPr>
        <w:t xml:space="preserve">Wydatki bieżące zaplanowane w kwocie 5.879.594,- zł (w tym: dotacje dla jednostek sektora finansów publicznych - 5.248.910,- zł, dotacje dla jednostek spoza sektora finansów publicznych - 575.000,- zł) zostały zrealizowane w </w:t>
      </w:r>
      <w:r w:rsidRPr="00542ED6">
        <w:rPr>
          <w:rFonts w:ascii="Arial" w:hAnsi="Arial" w:cs="Arial"/>
        </w:rPr>
        <w:t>wysokości 4.648.550,- zł i</w:t>
      </w:r>
      <w:r w:rsidRPr="00865F62">
        <w:rPr>
          <w:rFonts w:ascii="Arial" w:hAnsi="Arial" w:cs="Arial"/>
        </w:rPr>
        <w:t xml:space="preserve"> obejmowały:</w:t>
      </w:r>
    </w:p>
    <w:p w:rsidR="001D34E1" w:rsidRPr="00725A4D" w:rsidRDefault="001D34E1" w:rsidP="00316C0B">
      <w:pPr>
        <w:numPr>
          <w:ilvl w:val="0"/>
          <w:numId w:val="290"/>
        </w:numPr>
        <w:tabs>
          <w:tab w:val="left" w:pos="567"/>
        </w:tabs>
        <w:spacing w:line="360" w:lineRule="auto"/>
        <w:ind w:left="567" w:hanging="283"/>
        <w:jc w:val="both"/>
        <w:rPr>
          <w:rFonts w:ascii="Arial" w:hAnsi="Arial" w:cs="Arial"/>
        </w:rPr>
      </w:pPr>
      <w:r w:rsidRPr="00865F62">
        <w:rPr>
          <w:rFonts w:ascii="Arial" w:hAnsi="Arial" w:cs="Arial"/>
        </w:rPr>
        <w:t xml:space="preserve">dotacje celowe dla beneficjentów na realizacje projektów w ramach Priorytetu IX </w:t>
      </w:r>
      <w:r w:rsidRPr="00865F62">
        <w:rPr>
          <w:rFonts w:ascii="Arial" w:hAnsi="Arial" w:cs="Arial"/>
          <w:i/>
        </w:rPr>
        <w:t>Rozwój wykształcenia i kompetencji w regionach</w:t>
      </w:r>
      <w:r w:rsidRPr="00865F62">
        <w:rPr>
          <w:rFonts w:ascii="Arial" w:hAnsi="Arial" w:cs="Arial"/>
        </w:rPr>
        <w:t xml:space="preserve"> poddziałania 9.1.2 Programu Operacyjnego Kapitał Ludzki. </w:t>
      </w:r>
      <w:r w:rsidRPr="00865F62">
        <w:rPr>
          <w:rFonts w:ascii="Arial" w:hAnsi="Arial" w:cs="Arial"/>
          <w:bCs/>
        </w:rPr>
        <w:t xml:space="preserve">W ramach poddziałania </w:t>
      </w:r>
      <w:r w:rsidRPr="00865F62">
        <w:rPr>
          <w:rFonts w:ascii="Arial" w:hAnsi="Arial" w:cs="Arial"/>
        </w:rPr>
        <w:t>w 2012 roku rozstrzygnięto konkurs ogłoszony w 2011 roku, w wyniku którego rekomendowano do dofinansowania 30 wniosków i podpisano 30 umów. Ogłoszono także 4 konkursy: otwarty</w:t>
      </w:r>
      <w:r>
        <w:rPr>
          <w:rFonts w:ascii="Arial" w:hAnsi="Arial" w:cs="Arial"/>
        </w:rPr>
        <w:t>,</w:t>
      </w:r>
      <w:r w:rsidRPr="00865F62">
        <w:rPr>
          <w:rFonts w:ascii="Arial" w:hAnsi="Arial" w:cs="Arial"/>
        </w:rPr>
        <w:t xml:space="preserve"> </w:t>
      </w:r>
      <w:r w:rsidRPr="00435842">
        <w:rPr>
          <w:rFonts w:ascii="Arial" w:hAnsi="Arial" w:cs="Arial"/>
          <w:color w:val="000000"/>
        </w:rPr>
        <w:t>dwa zamknięte na wyodrębnione projekty współpracy ponadnarodowej i/lub projekty z komponentem ponadnarodowym oraz zamknięty na projekty innowacyjne</w:t>
      </w:r>
      <w:r w:rsidRPr="004C5FDA">
        <w:rPr>
          <w:rFonts w:ascii="Arial" w:hAnsi="Arial" w:cs="Arial"/>
        </w:rPr>
        <w:t>.</w:t>
      </w:r>
      <w:r>
        <w:rPr>
          <w:rFonts w:ascii="Arial" w:hAnsi="Arial" w:cs="Arial"/>
        </w:rPr>
        <w:t xml:space="preserve"> </w:t>
      </w:r>
      <w:r w:rsidRPr="004C5FDA">
        <w:rPr>
          <w:rFonts w:ascii="Arial" w:hAnsi="Arial" w:cs="Arial"/>
        </w:rPr>
        <w:t xml:space="preserve">Przeprowadzono dwa nabory wniosków w ramach projektów systemowych w zakresie indywidualizacji procesu nauczania. W odpowiedzi na konkurs otwarty wpłynęło 223 wniosków, z których pozytywną ocenę formalną uzyskało 149 wniosków (wyniki z dziewięciu rund konkursowych), podpisano 28 umów. W odpowiedzi na pierwszy konkurs zamknięty na wyodrębnione projekty współpracy ponadnarodowej i/lub projekty z komponentem ponadnarodowym złożono 13 wniosków, z których pozytywną ocenę formalną uzyskało 7 wniosków. </w:t>
      </w:r>
      <w:r w:rsidRPr="00435842">
        <w:rPr>
          <w:rFonts w:ascii="Arial" w:hAnsi="Arial" w:cs="Arial"/>
          <w:color w:val="000000"/>
        </w:rPr>
        <w:t>Żaden wniosek nie został rekomendowany do dofinansowania</w:t>
      </w:r>
      <w:r>
        <w:rPr>
          <w:rFonts w:ascii="Arial" w:hAnsi="Arial" w:cs="Arial"/>
          <w:bCs/>
        </w:rPr>
        <w:t xml:space="preserve">. </w:t>
      </w:r>
      <w:r w:rsidRPr="00435842">
        <w:rPr>
          <w:rFonts w:ascii="Arial" w:hAnsi="Arial" w:cs="Arial"/>
          <w:color w:val="000000"/>
        </w:rPr>
        <w:t xml:space="preserve">W odpowiedzi na drugi konkurs zamknięty na wyodrębnione projekty współpracy ponadnarodowej i/lub projekty z komponentem ponadnarodowym złożono 11 wniosków, z których pozytywną ocenę formalną uzyskało 7 wniosków. Rozstrzygnięcie konkursu nastąpi w 2013 roku. W odpowiedzi na konkurs innowacyjny wpłynęło 8 wniosków, </w:t>
      </w:r>
      <w:r w:rsidR="00BA6CE5">
        <w:rPr>
          <w:rFonts w:ascii="Arial" w:hAnsi="Arial" w:cs="Arial"/>
          <w:color w:val="000000"/>
        </w:rPr>
        <w:br/>
      </w:r>
      <w:r w:rsidRPr="00435842">
        <w:rPr>
          <w:rFonts w:ascii="Arial" w:hAnsi="Arial" w:cs="Arial"/>
          <w:color w:val="000000"/>
        </w:rPr>
        <w:t xml:space="preserve">6 wniosków uzyskało pozytywną ocenę formalną, zaś </w:t>
      </w:r>
      <w:r w:rsidRPr="004C5FDA">
        <w:rPr>
          <w:rFonts w:ascii="Arial" w:hAnsi="Arial" w:cs="Arial"/>
          <w:color w:val="000000"/>
        </w:rPr>
        <w:t xml:space="preserve">do dofinansowania został rekomendowany 1 wniosek i podpisana została 1 umowa. </w:t>
      </w:r>
      <w:r w:rsidRPr="004C5FDA">
        <w:rPr>
          <w:rFonts w:ascii="Arial" w:hAnsi="Arial" w:cs="Arial"/>
          <w:bCs/>
        </w:rPr>
        <w:t xml:space="preserve">W ramach projektów systemowych indywidualizacji procesu nauczania w 2012 roku </w:t>
      </w:r>
      <w:r w:rsidRPr="004C5FDA">
        <w:rPr>
          <w:rFonts w:ascii="Arial" w:hAnsi="Arial" w:cs="Arial"/>
          <w:bCs/>
          <w:color w:val="000000"/>
        </w:rPr>
        <w:t xml:space="preserve">podpisano 41 umów z naboru z 2011 roku, </w:t>
      </w:r>
      <w:r w:rsidRPr="004C5FDA">
        <w:rPr>
          <w:rFonts w:ascii="Arial" w:hAnsi="Arial" w:cs="Arial"/>
          <w:bCs/>
        </w:rPr>
        <w:t xml:space="preserve">przeprowadzono 2 nabory, w odpowiedzi na które wpłynęło 78 wniosków, zaś 4 wnioskodawców odstąpiło od realizacji projektu. W 2012 roku </w:t>
      </w:r>
      <w:r w:rsidRPr="004C5FDA">
        <w:rPr>
          <w:rFonts w:ascii="Arial" w:hAnsi="Arial" w:cs="Arial"/>
          <w:bCs/>
        </w:rPr>
        <w:lastRenderedPageBreak/>
        <w:t>podpisano 71 umów systemowych, k</w:t>
      </w:r>
      <w:r w:rsidRPr="004C5FDA">
        <w:rPr>
          <w:rFonts w:ascii="Arial" w:hAnsi="Arial" w:cs="Arial"/>
        </w:rPr>
        <w:t xml:space="preserve">ontynuowano  realizację 115 projektów z lat poprzednich, rozliczono 579 wniosków o płatność w ramach projektów </w:t>
      </w:r>
      <w:r w:rsidRPr="00725A4D">
        <w:rPr>
          <w:rFonts w:ascii="Arial" w:hAnsi="Arial" w:cs="Arial"/>
        </w:rPr>
        <w:t xml:space="preserve">konkursowych i systemowych na kwotę 30.824.551,69 zł. Na koniec 2012 roku wydatkowano środki dotacji celowej w kwocie 4.592.899,- zł. </w:t>
      </w:r>
      <w:r w:rsidRPr="00725A4D">
        <w:rPr>
          <w:rFonts w:ascii="Arial" w:eastAsia="Calibri" w:hAnsi="Arial" w:cs="Arial"/>
        </w:rPr>
        <w:t>Oprócz tej kwoty beneficjenci otrzymali również środki UE bezpośrednio z rachunku Ministra Finansów z pominięciem budżetu Województwa.</w:t>
      </w:r>
    </w:p>
    <w:p w:rsidR="001D34E1" w:rsidRPr="00AF0E6E" w:rsidRDefault="001D34E1" w:rsidP="001D34E1">
      <w:pPr>
        <w:tabs>
          <w:tab w:val="left" w:pos="851"/>
        </w:tabs>
        <w:rPr>
          <w:rFonts w:ascii="Arial" w:hAnsi="Arial" w:cs="Arial"/>
          <w:color w:val="FF0000"/>
          <w:highlight w:val="lightGray"/>
        </w:rPr>
      </w:pPr>
    </w:p>
    <w:p w:rsidR="001D34E1" w:rsidRPr="00725A4D" w:rsidRDefault="001D34E1" w:rsidP="001D34E1">
      <w:pPr>
        <w:tabs>
          <w:tab w:val="left" w:pos="851"/>
        </w:tabs>
        <w:ind w:left="720"/>
        <w:jc w:val="center"/>
        <w:rPr>
          <w:rFonts w:ascii="Arial" w:hAnsi="Arial" w:cs="Arial"/>
        </w:rPr>
      </w:pPr>
      <w:r w:rsidRPr="00725A4D">
        <w:rPr>
          <w:rFonts w:ascii="Arial" w:hAnsi="Arial" w:cs="Arial"/>
        </w:rPr>
        <w:t>Zestawienie przekazanych beneficjentom poddziałania 9.1.2</w:t>
      </w:r>
    </w:p>
    <w:p w:rsidR="001D34E1" w:rsidRPr="00725A4D" w:rsidRDefault="001D34E1" w:rsidP="001D34E1">
      <w:pPr>
        <w:pStyle w:val="Tekstpodstawowy"/>
        <w:spacing w:after="0"/>
        <w:ind w:left="720"/>
        <w:jc w:val="center"/>
        <w:rPr>
          <w:rFonts w:ascii="Arial" w:hAnsi="Arial" w:cs="Arial"/>
        </w:rPr>
      </w:pPr>
      <w:r w:rsidRPr="00725A4D">
        <w:rPr>
          <w:rFonts w:ascii="Arial" w:hAnsi="Arial" w:cs="Arial"/>
        </w:rPr>
        <w:t>tra</w:t>
      </w:r>
      <w:r>
        <w:rPr>
          <w:rFonts w:ascii="Arial" w:hAnsi="Arial" w:cs="Arial"/>
        </w:rPr>
        <w:t>nsz dotacji celowej w</w:t>
      </w:r>
      <w:r w:rsidRPr="00725A4D">
        <w:rPr>
          <w:rFonts w:ascii="Arial" w:hAnsi="Arial" w:cs="Arial"/>
        </w:rPr>
        <w:t xml:space="preserve"> 2012 roku</w:t>
      </w:r>
    </w:p>
    <w:p w:rsidR="001D34E1" w:rsidRPr="00AF0E6E" w:rsidRDefault="001D34E1" w:rsidP="001D34E1">
      <w:pPr>
        <w:pStyle w:val="Tekstpodstawowy"/>
        <w:spacing w:after="0" w:line="360" w:lineRule="auto"/>
        <w:rPr>
          <w:rFonts w:ascii="Arial" w:hAnsi="Arial" w:cs="Arial"/>
          <w:highlight w:val="lightGray"/>
        </w:rPr>
      </w:pPr>
    </w:p>
    <w:tbl>
      <w:tblPr>
        <w:tblW w:w="8398" w:type="dxa"/>
        <w:tblInd w:w="779" w:type="dxa"/>
        <w:tblCellMar>
          <w:left w:w="70" w:type="dxa"/>
          <w:right w:w="70" w:type="dxa"/>
        </w:tblCellMar>
        <w:tblLook w:val="04A0"/>
      </w:tblPr>
      <w:tblGrid>
        <w:gridCol w:w="460"/>
        <w:gridCol w:w="14"/>
        <w:gridCol w:w="2680"/>
        <w:gridCol w:w="14"/>
        <w:gridCol w:w="2395"/>
        <w:gridCol w:w="1418"/>
        <w:gridCol w:w="1417"/>
      </w:tblGrid>
      <w:tr w:rsidR="001D34E1" w:rsidRPr="008B6D14" w:rsidTr="006F73C2">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34E1" w:rsidRPr="008B6D14" w:rsidRDefault="001D34E1" w:rsidP="006F73C2">
            <w:pPr>
              <w:jc w:val="center"/>
              <w:rPr>
                <w:rFonts w:ascii="Arial" w:hAnsi="Arial" w:cs="Arial"/>
                <w:b/>
                <w:color w:val="000000"/>
                <w:sz w:val="18"/>
                <w:szCs w:val="18"/>
              </w:rPr>
            </w:pPr>
            <w:r w:rsidRPr="008B6D14">
              <w:rPr>
                <w:rFonts w:ascii="Arial" w:hAnsi="Arial" w:cs="Arial"/>
                <w:b/>
                <w:color w:val="000000"/>
                <w:sz w:val="18"/>
                <w:szCs w:val="18"/>
              </w:rPr>
              <w:t>L.p.</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34E1" w:rsidRPr="008B6D14" w:rsidRDefault="001D34E1" w:rsidP="006F73C2">
            <w:pPr>
              <w:jc w:val="center"/>
              <w:rPr>
                <w:rFonts w:ascii="Arial" w:hAnsi="Arial" w:cs="Arial"/>
                <w:b/>
                <w:color w:val="000000"/>
                <w:sz w:val="18"/>
                <w:szCs w:val="18"/>
              </w:rPr>
            </w:pPr>
            <w:r w:rsidRPr="008B6D14">
              <w:rPr>
                <w:rFonts w:ascii="Arial" w:hAnsi="Arial" w:cs="Arial"/>
                <w:b/>
                <w:color w:val="000000"/>
                <w:sz w:val="18"/>
                <w:szCs w:val="18"/>
              </w:rPr>
              <w:t>Podmiot</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34E1" w:rsidRPr="008B6D14" w:rsidRDefault="001D34E1" w:rsidP="006F73C2">
            <w:pPr>
              <w:jc w:val="center"/>
              <w:rPr>
                <w:rFonts w:ascii="Arial" w:hAnsi="Arial" w:cs="Arial"/>
                <w:b/>
                <w:color w:val="000000"/>
                <w:sz w:val="18"/>
                <w:szCs w:val="18"/>
              </w:rPr>
            </w:pPr>
            <w:r w:rsidRPr="008B6D14">
              <w:rPr>
                <w:rFonts w:ascii="Arial" w:hAnsi="Arial" w:cs="Arial"/>
                <w:b/>
                <w:color w:val="000000"/>
                <w:sz w:val="18"/>
                <w:szCs w:val="18"/>
              </w:rPr>
              <w:t>Nazwa zadania / projektu</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34E1" w:rsidRPr="008B6D14" w:rsidRDefault="001D34E1" w:rsidP="006F73C2">
            <w:pPr>
              <w:jc w:val="center"/>
              <w:rPr>
                <w:rFonts w:ascii="Arial" w:hAnsi="Arial" w:cs="Arial"/>
                <w:b/>
                <w:color w:val="000000"/>
                <w:sz w:val="18"/>
                <w:szCs w:val="18"/>
              </w:rPr>
            </w:pPr>
            <w:r w:rsidRPr="008B6D14">
              <w:rPr>
                <w:rFonts w:ascii="Arial" w:hAnsi="Arial" w:cs="Arial"/>
                <w:b/>
                <w:color w:val="000000"/>
                <w:sz w:val="18"/>
                <w:szCs w:val="18"/>
              </w:rPr>
              <w:t>Kwota dotacji w zł</w:t>
            </w:r>
          </w:p>
        </w:tc>
      </w:tr>
      <w:tr w:rsidR="001D34E1" w:rsidRPr="008B6D14" w:rsidTr="006F73C2">
        <w:trPr>
          <w:trHeight w:val="833"/>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4E1" w:rsidRPr="008B6D14" w:rsidRDefault="001D34E1" w:rsidP="006F73C2">
            <w:pPr>
              <w:jc w:val="center"/>
              <w:rPr>
                <w:rFonts w:ascii="Arial" w:hAnsi="Arial" w:cs="Arial"/>
                <w:b/>
                <w:color w:val="000000"/>
                <w:sz w:val="18"/>
                <w:szCs w:val="18"/>
              </w:rPr>
            </w:pPr>
          </w:p>
        </w:tc>
        <w:tc>
          <w:tcPr>
            <w:tcW w:w="269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D34E1" w:rsidRPr="008B6D14" w:rsidRDefault="001D34E1" w:rsidP="006F73C2">
            <w:pPr>
              <w:rPr>
                <w:rFonts w:ascii="Arial" w:hAnsi="Arial" w:cs="Arial"/>
                <w:b/>
                <w:color w:val="000000"/>
                <w:sz w:val="18"/>
                <w:szCs w:val="18"/>
              </w:rPr>
            </w:pPr>
          </w:p>
        </w:tc>
        <w:tc>
          <w:tcPr>
            <w:tcW w:w="24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D34E1" w:rsidRPr="008B6D14" w:rsidRDefault="001D34E1" w:rsidP="006F73C2">
            <w:pPr>
              <w:jc w:val="center"/>
              <w:rPr>
                <w:rFonts w:ascii="Arial" w:hAnsi="Arial" w:cs="Arial"/>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8B6D14" w:rsidRDefault="001D34E1" w:rsidP="006F73C2">
            <w:pPr>
              <w:jc w:val="center"/>
              <w:rPr>
                <w:rFonts w:ascii="Arial" w:hAnsi="Arial" w:cs="Arial"/>
                <w:b/>
                <w:color w:val="000000"/>
                <w:sz w:val="18"/>
                <w:szCs w:val="18"/>
              </w:rPr>
            </w:pPr>
            <w:r w:rsidRPr="008B6D14">
              <w:rPr>
                <w:rFonts w:ascii="Arial" w:hAnsi="Arial" w:cs="Arial"/>
                <w:b/>
                <w:color w:val="000000"/>
                <w:sz w:val="18"/>
                <w:szCs w:val="18"/>
              </w:rPr>
              <w:t>dla jednostek</w:t>
            </w:r>
            <w:r w:rsidRPr="008B6D14">
              <w:rPr>
                <w:rFonts w:ascii="Arial" w:hAnsi="Arial" w:cs="Arial"/>
                <w:b/>
                <w:color w:val="000000"/>
                <w:sz w:val="18"/>
                <w:szCs w:val="18"/>
              </w:rPr>
              <w:br/>
              <w:t>sektora</w:t>
            </w:r>
            <w:r w:rsidRPr="008B6D14">
              <w:rPr>
                <w:rFonts w:ascii="Arial" w:hAnsi="Arial" w:cs="Arial"/>
                <w:b/>
                <w:color w:val="000000"/>
                <w:sz w:val="18"/>
                <w:szCs w:val="18"/>
              </w:rPr>
              <w:br/>
              <w:t>finansów</w:t>
            </w:r>
            <w:r w:rsidRPr="008B6D14">
              <w:rPr>
                <w:rFonts w:ascii="Arial" w:hAnsi="Arial" w:cs="Arial"/>
                <w:b/>
                <w:color w:val="000000"/>
                <w:sz w:val="18"/>
                <w:szCs w:val="18"/>
              </w:rPr>
              <w:br/>
              <w:t>publicznych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D34E1" w:rsidRPr="008B6D14" w:rsidRDefault="001D34E1" w:rsidP="006F73C2">
            <w:pPr>
              <w:jc w:val="center"/>
              <w:rPr>
                <w:rFonts w:ascii="Arial" w:hAnsi="Arial" w:cs="Arial"/>
                <w:b/>
                <w:color w:val="000000"/>
                <w:sz w:val="18"/>
                <w:szCs w:val="18"/>
              </w:rPr>
            </w:pPr>
            <w:r w:rsidRPr="008B6D14">
              <w:rPr>
                <w:rFonts w:ascii="Arial" w:hAnsi="Arial" w:cs="Arial"/>
                <w:b/>
                <w:color w:val="000000"/>
                <w:sz w:val="18"/>
                <w:szCs w:val="18"/>
              </w:rPr>
              <w:t>dla jednostek</w:t>
            </w:r>
            <w:r w:rsidRPr="008B6D14">
              <w:rPr>
                <w:rFonts w:ascii="Arial" w:hAnsi="Arial" w:cs="Arial"/>
                <w:b/>
                <w:color w:val="000000"/>
                <w:sz w:val="18"/>
                <w:szCs w:val="18"/>
              </w:rPr>
              <w:br/>
              <w:t>spoza sektora</w:t>
            </w:r>
            <w:r w:rsidRPr="008B6D14">
              <w:rPr>
                <w:rFonts w:ascii="Arial" w:hAnsi="Arial" w:cs="Arial"/>
                <w:b/>
                <w:color w:val="000000"/>
                <w:sz w:val="18"/>
                <w:szCs w:val="18"/>
              </w:rPr>
              <w:br/>
              <w:t>finansów</w:t>
            </w:r>
            <w:r w:rsidRPr="008B6D14">
              <w:rPr>
                <w:rFonts w:ascii="Arial" w:hAnsi="Arial" w:cs="Arial"/>
                <w:b/>
                <w:color w:val="000000"/>
                <w:sz w:val="18"/>
                <w:szCs w:val="18"/>
              </w:rPr>
              <w:br/>
              <w:t>publicznych</w:t>
            </w:r>
          </w:p>
        </w:tc>
      </w:tr>
      <w:tr w:rsidR="001D34E1" w:rsidRPr="008B6D14"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8B6D14" w:rsidRDefault="001D34E1" w:rsidP="006F73C2">
            <w:pPr>
              <w:jc w:val="center"/>
              <w:rPr>
                <w:rFonts w:ascii="Arial" w:hAnsi="Arial" w:cs="Arial"/>
                <w:color w:val="000000"/>
                <w:sz w:val="18"/>
                <w:szCs w:val="18"/>
              </w:rPr>
            </w:pPr>
            <w:r w:rsidRPr="008B6D14">
              <w:rPr>
                <w:rFonts w:ascii="Arial" w:hAnsi="Arial" w:cs="Arial"/>
                <w:color w:val="000000"/>
                <w:sz w:val="18"/>
                <w:szCs w:val="18"/>
              </w:rPr>
              <w:t>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8B6D14" w:rsidRDefault="001D34E1" w:rsidP="006F73C2">
            <w:pPr>
              <w:rPr>
                <w:rFonts w:ascii="Arial" w:hAnsi="Arial" w:cs="Arial"/>
                <w:color w:val="000000"/>
                <w:sz w:val="18"/>
                <w:szCs w:val="18"/>
              </w:rPr>
            </w:pPr>
            <w:r w:rsidRPr="008B6D14">
              <w:rPr>
                <w:rFonts w:ascii="Arial" w:hAnsi="Arial" w:cs="Arial"/>
                <w:color w:val="000000"/>
                <w:sz w:val="18"/>
                <w:szCs w:val="18"/>
              </w:rPr>
              <w:t>Gmina Tyczyn</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8B6D14" w:rsidRDefault="001D34E1" w:rsidP="006F73C2">
            <w:pPr>
              <w:rPr>
                <w:rFonts w:ascii="Arial" w:hAnsi="Arial" w:cs="Arial"/>
                <w:color w:val="000000"/>
                <w:sz w:val="18"/>
                <w:szCs w:val="18"/>
              </w:rPr>
            </w:pPr>
            <w:r w:rsidRPr="008B6D14">
              <w:rPr>
                <w:rFonts w:ascii="Arial" w:hAnsi="Arial" w:cs="Arial"/>
                <w:color w:val="000000"/>
                <w:sz w:val="18"/>
                <w:szCs w:val="18"/>
              </w:rPr>
              <w:t>POKL.09.01.02-18-001/12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8B6D14" w:rsidRDefault="001D34E1" w:rsidP="006F73C2">
            <w:pPr>
              <w:jc w:val="right"/>
              <w:rPr>
                <w:rFonts w:ascii="Arial" w:hAnsi="Arial" w:cs="Arial"/>
                <w:color w:val="000000"/>
                <w:sz w:val="18"/>
                <w:szCs w:val="18"/>
              </w:rPr>
            </w:pPr>
            <w:r w:rsidRPr="008B6D14">
              <w:rPr>
                <w:rFonts w:ascii="Arial" w:hAnsi="Arial" w:cs="Arial"/>
                <w:color w:val="000000"/>
                <w:sz w:val="18"/>
                <w:szCs w:val="18"/>
              </w:rPr>
              <w:t xml:space="preserve">22 718,78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8B6D14" w:rsidRDefault="001D34E1" w:rsidP="006F73C2">
            <w:pPr>
              <w:jc w:val="right"/>
              <w:rPr>
                <w:rFonts w:ascii="Arial" w:hAnsi="Arial" w:cs="Arial"/>
                <w:color w:val="000000"/>
                <w:sz w:val="18"/>
                <w:szCs w:val="18"/>
              </w:rPr>
            </w:pPr>
            <w:r w:rsidRPr="008B6D14">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8B6D14" w:rsidRDefault="001D34E1" w:rsidP="006F73C2">
            <w:pPr>
              <w:jc w:val="center"/>
              <w:rPr>
                <w:rFonts w:ascii="Arial" w:hAnsi="Arial" w:cs="Arial"/>
                <w:color w:val="000000"/>
                <w:sz w:val="18"/>
                <w:szCs w:val="18"/>
              </w:rPr>
            </w:pPr>
            <w:r w:rsidRPr="008B6D14">
              <w:rPr>
                <w:rFonts w:ascii="Arial" w:hAnsi="Arial" w:cs="Arial"/>
                <w:color w:val="000000"/>
                <w:sz w:val="18"/>
                <w:szCs w:val="18"/>
              </w:rPr>
              <w:t>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8B6D14" w:rsidRDefault="001D34E1" w:rsidP="006F73C2">
            <w:pPr>
              <w:rPr>
                <w:rFonts w:ascii="Arial" w:hAnsi="Arial" w:cs="Arial"/>
                <w:color w:val="000000"/>
                <w:sz w:val="18"/>
                <w:szCs w:val="18"/>
              </w:rPr>
            </w:pPr>
            <w:r w:rsidRPr="008B6D14">
              <w:rPr>
                <w:rFonts w:ascii="Arial" w:hAnsi="Arial" w:cs="Arial"/>
                <w:color w:val="000000"/>
                <w:sz w:val="18"/>
                <w:szCs w:val="18"/>
              </w:rPr>
              <w:t>Gmina Przemyśl</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8B6D14" w:rsidRDefault="001D34E1" w:rsidP="006F73C2">
            <w:pPr>
              <w:rPr>
                <w:rFonts w:ascii="Arial" w:hAnsi="Arial" w:cs="Arial"/>
                <w:color w:val="000000"/>
                <w:sz w:val="18"/>
                <w:szCs w:val="18"/>
              </w:rPr>
            </w:pPr>
            <w:r w:rsidRPr="008B6D14">
              <w:rPr>
                <w:rFonts w:ascii="Arial" w:hAnsi="Arial" w:cs="Arial"/>
                <w:color w:val="000000"/>
                <w:sz w:val="18"/>
                <w:szCs w:val="18"/>
              </w:rPr>
              <w:t>POKL.09.01.02-18-002/10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8B6D14" w:rsidRDefault="001D34E1" w:rsidP="006F73C2">
            <w:pPr>
              <w:jc w:val="right"/>
              <w:rPr>
                <w:rFonts w:ascii="Arial" w:hAnsi="Arial" w:cs="Arial"/>
                <w:color w:val="000000"/>
                <w:sz w:val="18"/>
                <w:szCs w:val="18"/>
              </w:rPr>
            </w:pPr>
            <w:r w:rsidRPr="008B6D14">
              <w:rPr>
                <w:rFonts w:ascii="Arial" w:hAnsi="Arial" w:cs="Arial"/>
                <w:color w:val="000000"/>
                <w:sz w:val="18"/>
                <w:szCs w:val="18"/>
              </w:rPr>
              <w:t xml:space="preserve">21 375,05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8B6D14">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Tarnowiec</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POKL.09.01.02-18-002/12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18 933,55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Miejska Jarosław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POKL.09.01.02-18-003/10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30 055,54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Kuryłówka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POKL.09.01.02-18-003/12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14 398,11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Świlcza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POKL.09.01.02-18-004/10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18 276,20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Dukla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31 670,65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Ropczyce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POKL.09.01.02-18-005/10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20 839,02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Pilzno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24 636,61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Baligród</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POKL.09.01.02-18-006/12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3 278,10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Trzebownisko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POKL.09.01.02-18-007/10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11 691,00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Wielkie Oczy</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POKL.09.01.02-18-007/12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6 421,09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Miasto i Gmina Kańczuga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POKL.09.01.02-18-008/10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8 877,34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Osiek Jasielski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POKL.09.01.02-18-008/12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2 503,05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Rymanów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POKL.09.01.02-18-009/10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14 191,94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Brzozów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POKL.09.01.02-18-012/10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11 754,00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Osiek Jasielski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POKL.09.01.02-18-013/10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9 381,75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Wielopole Skrzyńskie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POKL.09.01.02-18-014/10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14 567,70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Dydnia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POKL.09.01.02-18-015/10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9 317,85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296"/>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Jaśliska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Pr>
                <w:rFonts w:ascii="Arial" w:hAnsi="Arial" w:cs="Arial"/>
                <w:color w:val="000000"/>
                <w:sz w:val="18"/>
                <w:szCs w:val="18"/>
              </w:rPr>
              <w:t>POKL.09.01.02-18-</w:t>
            </w:r>
            <w:r w:rsidRPr="00435842">
              <w:rPr>
                <w:rFonts w:ascii="Arial" w:hAnsi="Arial" w:cs="Arial"/>
                <w:color w:val="000000"/>
                <w:sz w:val="18"/>
                <w:szCs w:val="18"/>
              </w:rPr>
              <w:t>017/1</w:t>
            </w:r>
            <w:r>
              <w:rPr>
                <w:rFonts w:ascii="Arial" w:hAnsi="Arial" w:cs="Arial"/>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1 669,54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Radymno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POKL.09.01.02-18-018/10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5 471,99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Miasto Sanok</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POKL.09.01.02-18-019/10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30 541,64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Oleszyce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POKL.09.01.02-18-020/10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7 343,55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Padew Narodowa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POKL.09.01.02-18-022/10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1 214,48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29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Roźwienica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POKL.09.01.02-18-022/12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15 089,85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279"/>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Nozdrzec</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POKL.09.01.02-18-023/10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21 891,30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Nowy Żmigród</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POKL.09.01.02-18-023/12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26 202,76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Ustrzyki Dolne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POKL.09.01.02-18-024/10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13 616,03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Skołyszyn</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POKL.09.01.02-18-024/12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35 055,90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Miasto Jasło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POKL.09.01.02-18-025/10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61 107,82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lastRenderedPageBreak/>
              <w:t>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Hyżne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POKL.09.01.02-18-025/12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14 375,84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Jawornik Polski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POKL.09.01.02-18-026/10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3 317,93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33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Tarnobrzeg</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POKL.09.01.02-18-026/12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77 091,47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34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Stubno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POKL.09.01.02-18-027/10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3 467,32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35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Miasto Dębica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POKL.09.01.02-18-028/10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33 342,53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36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Chmielnik</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POKL.09.01.02-18-028/12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16 828,05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37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Bukowsko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POKL.09.01.02-18-029/10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5 071,50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38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Miejska Dynów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POKL.09.01.02-18-030/10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6 789,00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39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Krzywcza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POKL.09.01.02-18-030/12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9 948,91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40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Miejska Przeworsk</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POKL.09.01.02-18-031/10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10 942,07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254"/>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41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Żurawica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POKL.09.01.02-18-031/12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6 649,52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42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Radomyśl Wielki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POKL.09.01.02-18-032/10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31 827,08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43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Tuszów Narodowy</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POKL.09.01.02-18-033/10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6 930,00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44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Rokietnica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POKL.09.01.02-18-034/10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6 300,00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45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Miejska Radymno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POKL.09.01.02-18-034/12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8 448,41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46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i Miasto Nisko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POKL.09.01.02-18-035/10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9 492,16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47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Niebylec</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POKL.09.01.02-18-036/10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8 712,00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48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Powiat Lubaczowski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POKL.09.01.02-18-037/10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270,00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49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Gawłuszowice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POKL.09.01.02-18-037/12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4 500,00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50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Miasto Rzeszów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POKL.09.01.02-18-037/09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11 127,79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51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Starostwo Powiatowe w Jarosławiu</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POKL.09.01.02-18-038/10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629,94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52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Powiat Sanocki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POKL.09.01.02-18-039/10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1 725,00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53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Żołynia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POKL.09.01.02-18-040/12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21 364,32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54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Dubiecko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POKL.09.01.02-18-042/12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3 763,96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55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Korczyna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POKL.09.01.02-18-043/12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38 351,61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56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Czarna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POKL.09.01.02-18-045/12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32 637,83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57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Cisna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POKL.09.01.02-18-047/12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2 511,70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58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Adamówka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POKL.09.01.02-18-048/12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14 982,30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59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Miasto Łańcut</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POKL.09.01.02-18-049/12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26 948,52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60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Harasiuki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POKL.09.01.02-18-051/11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1 111,18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61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Lesko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POKL.09.01.02-18-051/12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10 153,50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62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Pruchnik</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POKL.09.01.02-18-052/12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27 844,70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63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Krzeszów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POKL.09.01.02-18-053/12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6 961,65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64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Mielec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POKL.09.01.02-18-054/11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1 662,68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65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Zagórz</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POKL.09.01.02-18-055/12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28 906,12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66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Jasło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POKL.09.01.02-18-056/12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19 060,38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67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Łańcut</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POKL.09.01.02-18-057/12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46 120,05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68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Dębowiec</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POKL.09.01.02-18-058/12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26 607,66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69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Osiek Jasielski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POKL.09.01.02-18-059/09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12 089,90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70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Cmolas</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POKL.09.01.02-18-060/12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1 010,32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71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Boguchwała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POKL.09.01.02-18-062/12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2 749,68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72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Stalowa Wola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POKL.09.01.02-18-067/09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215 897,65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73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Powiat Ropczycko-Sędziszowski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POKL.09.01.02-18-073/11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831,77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74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Miasto i Gmina Nowa Sarzyna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POKL.09.01.02-18-073/09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14 555,88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75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Miasto i Gmina Nowa Sarzyna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POKL.09.01.02-18-074/09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32 313,99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lastRenderedPageBreak/>
              <w:t>76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Nozdrzec</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POKL.09.01.02-18-082/12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2 703,26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77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Ropczyce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POKL.09.01.02-18-098/12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2 099,37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78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Ropczyce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POKL.09.01.02-18-099/12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1 971,48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79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Brzostek</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POKL.09.01.02-18-100/12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627,82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80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Frysztak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POKL.09.01.02-18-113/12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845,46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81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Urząd Gminy Wojaszówka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POKL.09.01.02-18-114/12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396,97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82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Powiat Tarnobrzeski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POKL.09.01.02-18-127/11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1 047,09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83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Chłopice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POKL.09.01.02-18-145/11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8 482,89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84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Zarzecze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POKL.09.01.02-18-146/11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27 867,95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85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Gać</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POKL.09.01.02-18-147/11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15 705,75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86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Chmielnik</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POKL.09.01.02-18-147/12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4 911,29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87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Miasto Dębica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POKL.09.01.02-18-148/11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2 546,25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88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Miasto Rzeszów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POKL.09.01.02-18-149/11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195 443,79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89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Miasto Ulanów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POKL.09.01.02-18-150/11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9 274,12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90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Dynów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POKL.09.01.02-18-152/11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18 984,74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91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Horyniec Zdrój</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POKL.09.01.02-18-153/11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13 529,19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92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Zarszyn</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POKL.09.01.02-18-155/11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7 505,18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93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Medyka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POKL.09.01.02-18-157/11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21 937,57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94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Niwiska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POKL.09.01.02-18-159/11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26 874,74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95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Dubiecko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POKL.09.01.02-18-160/11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29 232,73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96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Jasienica Rosielna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POKL.09.01.02-18-161/11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18 632,99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97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Nowa Dęba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POKL.09.01.02-18-162/11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43 838,25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98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Przecław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POKL.09.01.02-18-163/09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25 414,03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99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Miejsce Piastowe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POKL.09.01.02-18-163/11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33 905,62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100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Pawłosiów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POKL.09.01.02-18-164/11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12 414,88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101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Krościenko Wyżne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POKL.09.01.02-18-165/11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8 390,71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102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Iwonicz-Zdrój</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POKL.09.01.02-18-166/11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13 142,02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103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Kołaczyce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POKL.09.01.02-18-167/11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12 125,82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104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Powiat Bieszczadzki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POKL.09.01.02-18-167/12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2 423,81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105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Brzyska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POKL.09.01.02-18-168/11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15 361,32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106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Jasienica Rosielna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POKL.09.01.02-18-169/09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29 728,09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107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Besko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POKL.09.01.02-18-169/11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8 272,50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108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Stary Dzików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POKL.09.01.02-18-170/11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7 729,78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28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109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Boguchwała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POKL.09.01.02-18-171/11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50 287,41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110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Komańcza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POKL.09.01.02-18-172/11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2 885,70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111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Lubaczów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POKL.09.01.02-18-173/11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7 024,13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Miejska Przemyśl</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POKL.09.01.02-18-174/11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91 203,26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113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Krosno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POKL.09.01.02-18-175/11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71 942,87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Mielec</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POKL.09.01.02-18-176/11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39 028,76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115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Strzyżów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POKL.09.01.02-18-177/11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59 469,22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Tryńcza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POKL.09.01.02-18-179/11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20 604,77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Harasiuki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POKL.09.01.02-18-181/11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21 322,03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Miasto Leżajsk</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POKL.09.01.02-18-183/11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17 584,02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1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Gorzyce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POKL.09.01.02-18-185/12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17 495,56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12"/>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Przecław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POKL.09.01.02-18-186/11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25 658,26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Czudec</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POKL.09.01.02-18-187/11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13 591,70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lastRenderedPageBreak/>
              <w:t>122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Głogów Małopolski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POKL.09.01.02-18-188/11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43 578,63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Chorkówka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POKL.09.01.02-18-188/12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29 949,71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124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Urząd Gminy Orły</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POKL.09.01.02-18-189/11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22 326,15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125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Zaleszany</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POKL.09.01.02-18-190/11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13 726,07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Jarosław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POKL.09.01.02-18-190/12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26 093,31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Wiśniowa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POKL.09.01.02-18-191/11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41 035,50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Wadowice-Górne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POKL.09.01.02-18-191/12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28 883,72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Stalowa Wola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POKL.09.01.02-18-192/11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58 304,75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Bircza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POKL.09.01.02-18-193/11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6 338,38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Błażowa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POKL.09.01.02-18-194/11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37 750,84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Markowa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POKL.09.01.02-18-195/11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16 732,20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133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Iwierzyce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POKL.09.01.02-18-197/11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25 293,90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134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Tyrawa Wołoska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POKL.09.01.02-18-198/11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1 764,00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135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Miasto i Gmina Baranów Sandomierski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POKL.09.01.02-18-199/11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217,50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136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Przeworsk</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POKL.09.01.02-18-199/12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40 500,00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137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Jarocin</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POKL.09.01.02-18-200/11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9 327,45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138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Jedlicze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POKL.09.01.02-18-201/12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41 903,25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139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Grodzisko Dolne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POKL.09.01.02-18-202/11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17 168,72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140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Sędziszów Małopolski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POKL.09.01.02-18-205/11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58 751,43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141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Kamień</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POKL.09.01.02-18-206/11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8 122,64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142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Frysztak</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POKL.09.01.02-18-207/11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22 487,25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143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Jeżowe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POKL.09.01.02-18-208/11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19 273,19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144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Sieniawa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POKL.09.01.02-18-209/11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10 754,16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45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Lubaczów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POKL.09.01.02-18-210/11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14 635,97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146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Narol</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POKL.09.01.02-18-211/11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13 341,75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147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Jodłowa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POKL.09.01.02-18-212/11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19 675,50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148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Haczów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POKL.09.01.02-18-213/11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27 333,37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149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Grębów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POKL.09.01.02-18-214/11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12 285,00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150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Raniżów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POKL.09.01.02-18-215/11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25 842,96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151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Dębica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POKL.09.01.02-18-216/11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6 415,20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152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Żyraków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POKL.09.01.02-18-217/11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31 409,86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153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Powiat Mielecki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POKL.09.01.02-18-233/09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75 874,48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154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Raniżów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POKL.09.01.02-18-237/11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2 001,31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155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Raniżów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POKL.09.01.02-18-081/11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1 048,59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156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Głogów Małopolski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POKL.09.01.02-18-241/11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2 757,65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157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Głogów Małopolski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POKL.09.01.02-18-242/11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2 759,69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158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Głogów Małopolski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POKL.09.01.02-18-243/11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2 463,56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159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Powiat Przeworski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POKL.09.01.02-18-243/12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1 395,38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color w:val="000000"/>
              </w:rPr>
            </w:pPr>
            <w:r w:rsidRPr="00435842">
              <w:rPr>
                <w:rFonts w:ascii="Arial" w:hAnsi="Arial" w:cs="Arial"/>
                <w:color w:val="000000"/>
                <w:sz w:val="18"/>
                <w:szCs w:val="18"/>
              </w:rPr>
              <w:t>Gmina Głogów Małopolski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POKL.09.01.02-18-242/11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2 676,60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color w:val="000000"/>
              </w:rPr>
            </w:pPr>
            <w:r w:rsidRPr="00435842">
              <w:rPr>
                <w:rFonts w:ascii="Arial" w:hAnsi="Arial" w:cs="Arial"/>
                <w:color w:val="000000"/>
                <w:sz w:val="18"/>
                <w:szCs w:val="18"/>
              </w:rPr>
              <w:t>Gmina Głogów Małopolski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POKL.09.01.02-18-245/11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2 504,70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Miasto i Gmina Brzostek</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POKL.09.01.02-18-245/12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821,27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color w:val="000000"/>
              </w:rPr>
            </w:pPr>
            <w:r w:rsidRPr="00435842">
              <w:rPr>
                <w:rFonts w:ascii="Arial" w:hAnsi="Arial" w:cs="Arial"/>
                <w:color w:val="000000"/>
                <w:sz w:val="18"/>
                <w:szCs w:val="18"/>
              </w:rPr>
              <w:t>Gmina Głogów Małopolski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POKL.09.01.02-18-246/11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2 226,37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color w:val="000000"/>
              </w:rPr>
            </w:pPr>
            <w:r w:rsidRPr="00435842">
              <w:rPr>
                <w:rFonts w:ascii="Arial" w:hAnsi="Arial" w:cs="Arial"/>
                <w:color w:val="000000"/>
                <w:sz w:val="18"/>
                <w:szCs w:val="18"/>
              </w:rPr>
              <w:t>Gmina Głogów Małopolski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POKL.09.01.02-18-247/11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2 672,70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Gać</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POKL.09.01.02 -18-252/1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3 614,76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Zarzecze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POKL.09.01.02-18-260/12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378,05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lastRenderedPageBreak/>
              <w:t>167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Brzyska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POKL.09.01.02-18-262/11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1 136,33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Brzyska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POKL.09.01.02-18-263/11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1 974,47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Brzyska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POKL.09.01.02-18-264/11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1 303,81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Miasto Rzeszów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POKL.09.01.02-18-266/09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16 476,45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Dębica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POKL.09.01.02-18-266/11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645,12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Stalowa Wola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POKL.09.01.02-18-269/09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25 779,67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Rymanów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POKL.09.01.02-18-270/12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2 288,30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Bircza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POKL.09.01.02-18-273/12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593,35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Sędziszów Małopolski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POKL.09.01.02-18-277/12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162,77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i Miasto Nisko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POKL.09.01.02-18-281/11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2 466,41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Majdan Królewski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POKL.09.01.02-18-284/11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913,42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Zaklików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POKL.09.01.02-18-242/11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2 848,91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Hyżne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POKL.09.01.02-18-293/09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83 070,26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Bircza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POKL.09.01.02-18-293/12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441,35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Grębów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POKL.09.01.02-18-294/11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3 953,95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Krempna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POKL.09.01.02-18-301/11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1 960,67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Jasło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POKL.09.01.02-18-302/11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1 949,57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Jasło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POKL.09.01.02-18-303/11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2 054,98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Jedlicze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POKL.09.01.02-18-304/11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2 375,96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Skołyszyn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POKL.09.01.02-18-306/11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1 607,95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154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Frysztak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POKL.09.01.02-18-307/11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2 593,62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155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Brzozów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POKL.09.01.02-18-357/09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96 453,90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156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Jasło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POKL.09.01.02-18-367/09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11 593,77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157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Jasło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POKL.09.01.02-18-375/09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15 992,34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158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Besko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POKL.09.01.02-18-396/09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26 782,55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159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Rokietnica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POKL.09.01.02-18-540/09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6 715,28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Miasto Łańcut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POKL.09.01.02-18-547/09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9 603,38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Miasto Rzeszów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POKL.09.01.02-18-591/09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52 318,08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Łańcut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POKL.09.01.02-18-597/09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8 765,94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Łańcut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POKL.09.01.02-18-598/09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14 629,48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Miasto Rzeszów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POKL.09.01.02-18-602/09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10 236,31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Dębica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POKL.09.01.02-18-609/09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36 071,26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Czudec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POKL.09.01.02-18-628/09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8 158,94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Zarzecze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POKL.09.01.02-18-675/09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35 084,21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Miasto Rzeszów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POKL.09.01.02-18-678/09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17 412,71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169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Miasto Rzeszów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POKL.09.01.02-18-689/09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19 107,52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Miasto Rzeszów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POKL.09.01.02-18-694/09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4 487,23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Grodzisko Dolne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POKL.09.01.02-18-699/09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21 206,72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Dubiecko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POKL.09.01.02-18-708/09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27 249,81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Przecław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POKL.09.01.02-18-715/09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7 700,46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Błażowa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POKL.09.01.02-18-716/09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27 313,60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Sokołów Małopolski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POKL.09.01.02-18-734/09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27 394,53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Miasto Rzeszów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POKL.09.01.02-18-744/09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16 772,65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Grodzisko Dolne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POKL.09.01.02-18-773/09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18 606,01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Powiat Leski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POKL.09.01.02-18-784/09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18 022,27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179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Ostrów</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POKL.09.01.02-18-788/09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6 500,28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lastRenderedPageBreak/>
              <w:t>180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Miejska Mielec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POKL.09.01.02-18-789/09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9 358,39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Miejska Dynów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POKL.09.01.02-18-798/09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43 823,52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Powiat Rzeszowski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POKL.09.01.02-18-834/09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20 559,43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Gorzyce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POKL.09.01.02-18-857/09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43 138,29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Powiat m. Tarnobrzeg</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POKL.09.01.02-18-877/09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10 195,82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Miejska Przemyśl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POKL.09.01.02-18-924/09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22 919,93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Oleszyce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POKL.09.01.02-18-945/09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9 819,24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Jasło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POKL.09.01.02-18-978/09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21 922,81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Brzostek</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POKL.09.01.02-18-983/09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36 495,54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Krosno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POKL.09.01.02-18-A07/09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21 447,69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Nasza Gmina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1 890,00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Szkoła Języka Francuskiego AMBASADOR </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POKL.09.01.02-18-002/09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24 097,92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Szkoła YES Sp. z o.o.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POKL.09.01.02-18-003/09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20 649,48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Szkoła YES Sp. z o.o.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POKL.09.01.02-18-004/09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17 950,66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Centrum Języka Angielskiego NTV ENGLISH</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POKL.09.01.02-18-005/09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16 114,67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Gospodyń Wiejskich w Kuźminie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POKL.09.01.02-18-011/12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3 970,31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"Wspólne dobro"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POKL.09.01.02-18-013/12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2 774,45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Przyjaciół Zespołu Szkół Społecznych nr 1 w Rzeszowie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POKL.09.01.02-18-018/12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3 821,23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na Rzecz Rozwoju Rymanowa Zdroju</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POKL.09.01.02-18-019/12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2 431,30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"Inicjatywy Podkarpacia"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POKL.09.01.02-18-020/12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2 700,00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200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Rozwoju Wsi Jagodnik NASZA WIEŚ</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POKL.09.01.02-18-021/10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1 081,67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Centrum Nauczania Języków Obcych NORTON I</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POKL.09.01.02-18-033/09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57 034,87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Inspiracje - Centrum Rozwiązań Twórczych</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POKL.09.01.02-18-067/11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5 113,85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CRAS - Centrum Rozwoju i Aktywności Społecznej</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POKL.09.01.02-18-070/11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4 479,24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Niżańskie Centrum Rozwoju</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2 022,14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Społeczne Towarzystwo Oświatowo-Naukowe im. Małego Księcia w Tarnobrzegu</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POKL.09.01.02-18-144/11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3 453,75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Wieś Przyjazna Dzieciom</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POKL.09.01.02-18-154/11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4 496,19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Edukacyjno-Regionalne Nasza Szkoła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POKL.09.01.02-18-156/11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2 732,69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CRAS - Centrum Rozwoju Aktywności Społecznej</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POKL.09.01.02-18-173/12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2 575,35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Stalowowolskie Społeczne Towarzystwo Oświatowe</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POKL.09.01.02-18-178/11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3 476,72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189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Inicjatyw Społecznych i Oświatowych CUMULUS</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POKL.09.01.02-18-182/09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31 475,80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Rozwoju Wsi Wolka Grodziska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POKL.09.01.02-18-184/11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3 713,17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Integracji Edukacyjnej "Pi-Ko-Ma"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POKL.09.01.02-18-187/12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8 812,13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CRAS -Centrum Rozwoju Aktywności Społecznej</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POKL.09.01.02-18-195/09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17 367,30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lastRenderedPageBreak/>
              <w:t>193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"Nasza Szkoła"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POKL.09.01.02-18-195/12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4 500,00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Orelec</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POKL.09.01.02-18-196/11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752,54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"Nasza Szkoła" w Lublicy</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POKL.09.01.02-18-200/12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3 420,00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Rozwoju Wiosek Opaleniska, Podlasie, Zmysłówka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POKL.09.01.02-18-201/11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4 346,52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Fundacja Ekologiczna -Wychowanie i Sztuka Elementarz</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POKL.09.01.02-18-203/11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3 939,64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Instytut Badawczo-Szkoleniowy Sp. z o.o.</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POKL.09.01.02-18-205/12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21 745,17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199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Fundacja Bieszczadzka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POKL.09.01.02-18-218/12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4 533,88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200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CRAS -Centrum Rozwoju Aktywności Społecznej</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POKL.09.01.02-18-221/09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21 445,82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201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Edukacyjne Nasza Szkoła w Lublicy</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POKL.09.01.02-18-228/12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7 946,46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202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CRAS - Centrum Rozwoju Aktywności Społecznej</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POKL.09.01.02-18-244/12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1 993,13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203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Inicjatyw Społecznych i Oświatowych CUMULUS</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POKL.09.01.02-18-259/09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31 896,18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204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na rzecz Osób Niepełnosprawnych Poprowadź Mnie przez Świat</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POKL.09.01.02-18-274/11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2 421,81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205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Sympatyków SP nr 1 w Gorzycach</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POKL.09.01.02-18-288/12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2 544,89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206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Wspierania Aktywności Lokalnej Turbi Pomocna Dłoń</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POKL.09.01.02-18-292/11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2 563,94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207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Fundacja Bieszczadzka</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POKL.09.01.02-18-313/11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2 021,32   </w:t>
            </w:r>
          </w:p>
        </w:tc>
      </w:tr>
      <w:tr w:rsidR="001D34E1" w:rsidRPr="00435842" w:rsidTr="006F73C2">
        <w:trPr>
          <w:trHeight w:val="300"/>
        </w:trPr>
        <w:tc>
          <w:tcPr>
            <w:tcW w:w="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208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Stowarzyszenie na Rzecz Rozwoju Powiatu Kolbuszowskiego NIL</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POKL.09.01.02-18-765/09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color w:val="000000"/>
              </w:rPr>
            </w:pPr>
            <w:r w:rsidRPr="00435842">
              <w:rPr>
                <w:rFonts w:ascii="Arial" w:hAnsi="Arial" w:cs="Arial"/>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15 937,27   </w:t>
            </w:r>
          </w:p>
        </w:tc>
      </w:tr>
      <w:tr w:rsidR="001D34E1" w:rsidRPr="00435842" w:rsidTr="006F73C2">
        <w:trPr>
          <w:trHeight w:val="300"/>
        </w:trPr>
        <w:tc>
          <w:tcPr>
            <w:tcW w:w="556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5315D" w:rsidRDefault="001D34E1" w:rsidP="006F73C2">
            <w:pPr>
              <w:jc w:val="center"/>
              <w:rPr>
                <w:rFonts w:ascii="Arial" w:hAnsi="Arial" w:cs="Arial"/>
                <w:b/>
                <w:color w:val="000000"/>
                <w:sz w:val="18"/>
                <w:szCs w:val="18"/>
              </w:rPr>
            </w:pPr>
            <w:r w:rsidRPr="0035315D">
              <w:rPr>
                <w:rFonts w:ascii="Arial" w:hAnsi="Arial" w:cs="Arial"/>
                <w:b/>
                <w:color w:val="000000"/>
                <w:sz w:val="18"/>
                <w:szCs w:val="18"/>
              </w:rPr>
              <w:t>Razem poddziałanie 9.1.2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5315D" w:rsidRDefault="001D34E1" w:rsidP="006F73C2">
            <w:pPr>
              <w:jc w:val="right"/>
              <w:rPr>
                <w:rFonts w:ascii="Arial" w:hAnsi="Arial" w:cs="Arial"/>
                <w:b/>
                <w:color w:val="000000"/>
                <w:sz w:val="18"/>
                <w:szCs w:val="18"/>
              </w:rPr>
            </w:pPr>
            <w:r w:rsidRPr="0035315D">
              <w:rPr>
                <w:rFonts w:ascii="Arial" w:hAnsi="Arial" w:cs="Arial"/>
                <w:b/>
                <w:color w:val="000000"/>
                <w:sz w:val="18"/>
                <w:szCs w:val="18"/>
              </w:rPr>
              <w:t xml:space="preserve">4 216 655,89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5315D" w:rsidRDefault="001D34E1" w:rsidP="006F73C2">
            <w:pPr>
              <w:jc w:val="right"/>
              <w:rPr>
                <w:rFonts w:ascii="Arial" w:hAnsi="Arial" w:cs="Arial"/>
                <w:b/>
                <w:color w:val="000000"/>
                <w:sz w:val="18"/>
                <w:szCs w:val="18"/>
              </w:rPr>
            </w:pPr>
            <w:r w:rsidRPr="0035315D">
              <w:rPr>
                <w:rFonts w:ascii="Arial" w:hAnsi="Arial" w:cs="Arial"/>
                <w:b/>
                <w:color w:val="000000"/>
                <w:sz w:val="18"/>
                <w:szCs w:val="18"/>
              </w:rPr>
              <w:t xml:space="preserve">376 243,46   </w:t>
            </w:r>
          </w:p>
        </w:tc>
      </w:tr>
    </w:tbl>
    <w:p w:rsidR="001D34E1" w:rsidRPr="00AF0E6E" w:rsidRDefault="001D34E1" w:rsidP="001D34E1">
      <w:pPr>
        <w:pStyle w:val="Tekstpodstawowy"/>
        <w:spacing w:after="0" w:line="360" w:lineRule="auto"/>
        <w:rPr>
          <w:rFonts w:ascii="Arial" w:hAnsi="Arial" w:cs="Arial"/>
          <w:color w:val="FF0000"/>
          <w:highlight w:val="lightGray"/>
        </w:rPr>
      </w:pPr>
    </w:p>
    <w:p w:rsidR="001D34E1" w:rsidRPr="008B6D14" w:rsidRDefault="001D34E1" w:rsidP="001D34E1">
      <w:pPr>
        <w:pStyle w:val="Akapitzlist"/>
        <w:spacing w:line="360" w:lineRule="auto"/>
        <w:ind w:left="567"/>
        <w:jc w:val="both"/>
        <w:rPr>
          <w:rFonts w:ascii="Arial" w:hAnsi="Arial" w:cs="Arial"/>
          <w:bCs/>
        </w:rPr>
      </w:pPr>
      <w:r w:rsidRPr="008B6D14">
        <w:rPr>
          <w:rStyle w:val="Pogrubienie"/>
          <w:rFonts w:ascii="Arial" w:hAnsi="Arial"/>
          <w:b w:val="0"/>
        </w:rPr>
        <w:t xml:space="preserve">W ramach realizacji PO KL Wojewódzki Urząd Pracy w Rzeszowie pełniący rolę Instytucji Pośredniczącej, oprócz wypłaty beneficjentom środków współfinansowania krajowego opisanych wyżej w formie dotacji celowej wystawia </w:t>
      </w:r>
      <w:r w:rsidRPr="008B6D14">
        <w:rPr>
          <w:rStyle w:val="Pogrubienie"/>
          <w:rFonts w:ascii="Arial" w:hAnsi="Arial"/>
          <w:b w:val="0"/>
        </w:rPr>
        <w:br/>
        <w:t>w portalu komunikacyjnym BGK (w formie elektronicznej) zlecenia płatności środków europejskich. Środki te są przekazywane bezpośrednio z rachunku Ministra Finansów w BGK do beneficjentów z pominięciem przepływu przez budżet Województwa, w związku z czym nie są objęte planem dochodów i wydatków budżetu Województwa.</w:t>
      </w:r>
    </w:p>
    <w:p w:rsidR="001D34E1" w:rsidRPr="008B6D14" w:rsidRDefault="001D34E1" w:rsidP="00316C0B">
      <w:pPr>
        <w:numPr>
          <w:ilvl w:val="0"/>
          <w:numId w:val="290"/>
        </w:numPr>
        <w:spacing w:line="360" w:lineRule="auto"/>
        <w:ind w:left="567" w:hanging="283"/>
        <w:jc w:val="both"/>
        <w:rPr>
          <w:rFonts w:ascii="Arial" w:hAnsi="Arial" w:cs="Arial"/>
        </w:rPr>
      </w:pPr>
      <w:r w:rsidRPr="008B6D14">
        <w:rPr>
          <w:rFonts w:ascii="Arial" w:hAnsi="Arial" w:cs="Arial"/>
        </w:rPr>
        <w:t xml:space="preserve">zwroty do Ministerstwa Rozwoju Regionalnego niewykorzystanej przez beneficjentów części dotacji na realizację projektów w kwocie 48.222,-zł wraz </w:t>
      </w:r>
      <w:r w:rsidRPr="008B6D14">
        <w:rPr>
          <w:rFonts w:ascii="Arial" w:hAnsi="Arial" w:cs="Arial"/>
        </w:rPr>
        <w:br/>
        <w:t xml:space="preserve">z odsetkami w kwocie 7.410,- zł oraz środków stanowiących przychód na projektach w </w:t>
      </w:r>
      <w:r w:rsidRPr="00542ED6">
        <w:rPr>
          <w:rFonts w:ascii="Arial" w:hAnsi="Arial" w:cs="Arial"/>
        </w:rPr>
        <w:t>kwocie 19,- zł</w:t>
      </w:r>
      <w:r w:rsidRPr="008B6D14">
        <w:rPr>
          <w:rFonts w:ascii="Arial" w:hAnsi="Arial" w:cs="Arial"/>
        </w:rPr>
        <w:t xml:space="preserve"> w ramach Programu Operacyjnego Kapitał Ludzki.</w:t>
      </w:r>
    </w:p>
    <w:p w:rsidR="001D34E1" w:rsidRPr="00865F62" w:rsidRDefault="001D34E1" w:rsidP="00316C0B">
      <w:pPr>
        <w:numPr>
          <w:ilvl w:val="0"/>
          <w:numId w:val="307"/>
        </w:numPr>
        <w:spacing w:line="360" w:lineRule="auto"/>
        <w:ind w:left="284" w:hanging="142"/>
        <w:jc w:val="both"/>
        <w:rPr>
          <w:rFonts w:ascii="Arial" w:hAnsi="Arial" w:cs="Arial"/>
        </w:rPr>
      </w:pPr>
      <w:r w:rsidRPr="00865F62">
        <w:rPr>
          <w:rFonts w:ascii="Arial" w:hAnsi="Arial" w:cs="Arial"/>
        </w:rPr>
        <w:lastRenderedPageBreak/>
        <w:t xml:space="preserve">Wydatki majątkowe zaplanowane w kwocie 107.631,- zł (w tym: dotacje dla jednostek sektora finansów publicznych - 107.630,- zł) zostały zrealizowane w </w:t>
      </w:r>
      <w:r w:rsidRPr="00542ED6">
        <w:rPr>
          <w:rFonts w:ascii="Arial" w:hAnsi="Arial" w:cs="Arial"/>
        </w:rPr>
        <w:t>wysokości 4.884,-</w:t>
      </w:r>
      <w:r w:rsidRPr="00865F62">
        <w:rPr>
          <w:rFonts w:ascii="Arial" w:hAnsi="Arial" w:cs="Arial"/>
        </w:rPr>
        <w:t xml:space="preserve"> zł i obejmowały:</w:t>
      </w:r>
    </w:p>
    <w:p w:rsidR="001D34E1" w:rsidRDefault="001D34E1" w:rsidP="00316C0B">
      <w:pPr>
        <w:numPr>
          <w:ilvl w:val="0"/>
          <w:numId w:val="295"/>
        </w:numPr>
        <w:spacing w:line="360" w:lineRule="auto"/>
        <w:ind w:left="567" w:hanging="283"/>
        <w:jc w:val="both"/>
        <w:rPr>
          <w:rFonts w:ascii="Arial" w:hAnsi="Arial" w:cs="Arial"/>
        </w:rPr>
      </w:pPr>
      <w:r w:rsidRPr="008B6D14">
        <w:rPr>
          <w:rFonts w:ascii="Arial" w:hAnsi="Arial" w:cs="Arial"/>
        </w:rPr>
        <w:t xml:space="preserve">dotacje celowe dla beneficjentów na realizację projektów w ramach Priorytetu IX </w:t>
      </w:r>
      <w:r w:rsidRPr="008B6D14">
        <w:rPr>
          <w:rFonts w:ascii="Arial" w:hAnsi="Arial" w:cs="Arial"/>
          <w:i/>
        </w:rPr>
        <w:t>Rozwój wykształcenia i kompetencji w regionach</w:t>
      </w:r>
      <w:r w:rsidRPr="008B6D14">
        <w:rPr>
          <w:rFonts w:ascii="Arial" w:hAnsi="Arial" w:cs="Arial"/>
        </w:rPr>
        <w:t xml:space="preserve"> poddziałania 9.1.2 Programu Operacyjnego Kapitał Ludzki w kwocie 4.884,- zł. Oprócz tej kwoty beneficjenci otrzymali środki UE bezpośrednio z rachunku Ministra Finansów z pominięciem budżetu Województwa. </w:t>
      </w:r>
    </w:p>
    <w:p w:rsidR="001D34E1" w:rsidRPr="008B6D14" w:rsidRDefault="001D34E1" w:rsidP="001D34E1">
      <w:pPr>
        <w:spacing w:line="360" w:lineRule="auto"/>
        <w:ind w:left="567"/>
        <w:jc w:val="both"/>
        <w:rPr>
          <w:rFonts w:ascii="Arial" w:hAnsi="Arial" w:cs="Arial"/>
        </w:rPr>
      </w:pPr>
    </w:p>
    <w:p w:rsidR="001D34E1" w:rsidRPr="00865F62" w:rsidRDefault="001D34E1" w:rsidP="001D34E1">
      <w:pPr>
        <w:tabs>
          <w:tab w:val="left" w:pos="851"/>
        </w:tabs>
        <w:jc w:val="center"/>
        <w:rPr>
          <w:rFonts w:ascii="Arial" w:hAnsi="Arial" w:cs="Arial"/>
        </w:rPr>
      </w:pPr>
      <w:r w:rsidRPr="00865F62">
        <w:rPr>
          <w:rFonts w:ascii="Arial" w:hAnsi="Arial" w:cs="Arial"/>
        </w:rPr>
        <w:t>Zestawienie przekazanych beneficjentom poddziałania 9.1.2</w:t>
      </w:r>
    </w:p>
    <w:p w:rsidR="001D34E1" w:rsidRPr="00865F62" w:rsidRDefault="001D34E1" w:rsidP="001D34E1">
      <w:pPr>
        <w:pStyle w:val="Tekstpodstawowy"/>
        <w:spacing w:after="0"/>
        <w:jc w:val="center"/>
        <w:rPr>
          <w:rFonts w:ascii="Arial" w:hAnsi="Arial" w:cs="Arial"/>
        </w:rPr>
      </w:pPr>
      <w:r w:rsidRPr="00865F62">
        <w:rPr>
          <w:rFonts w:ascii="Arial" w:hAnsi="Arial" w:cs="Arial"/>
        </w:rPr>
        <w:t>tra</w:t>
      </w:r>
      <w:r>
        <w:rPr>
          <w:rFonts w:ascii="Arial" w:hAnsi="Arial" w:cs="Arial"/>
        </w:rPr>
        <w:t>nsz dotacji celowej w</w:t>
      </w:r>
      <w:r w:rsidRPr="00865F62">
        <w:rPr>
          <w:rFonts w:ascii="Arial" w:hAnsi="Arial" w:cs="Arial"/>
        </w:rPr>
        <w:t xml:space="preserve"> 2012 roku</w:t>
      </w:r>
    </w:p>
    <w:p w:rsidR="001D34E1" w:rsidRPr="00AF0E6E" w:rsidRDefault="001D34E1" w:rsidP="001D34E1">
      <w:pPr>
        <w:pStyle w:val="Tekstpodstawowy"/>
        <w:spacing w:after="0"/>
        <w:jc w:val="center"/>
        <w:rPr>
          <w:rFonts w:ascii="Arial" w:hAnsi="Arial" w:cs="Arial"/>
          <w:highlight w:val="lightGray"/>
        </w:rPr>
      </w:pPr>
    </w:p>
    <w:tbl>
      <w:tblPr>
        <w:tblW w:w="8505" w:type="dxa"/>
        <w:tblInd w:w="637" w:type="dxa"/>
        <w:tblCellMar>
          <w:left w:w="70" w:type="dxa"/>
          <w:right w:w="70" w:type="dxa"/>
        </w:tblCellMar>
        <w:tblLook w:val="04A0"/>
      </w:tblPr>
      <w:tblGrid>
        <w:gridCol w:w="567"/>
        <w:gridCol w:w="2694"/>
        <w:gridCol w:w="2409"/>
        <w:gridCol w:w="1418"/>
        <w:gridCol w:w="1417"/>
      </w:tblGrid>
      <w:tr w:rsidR="001D34E1" w:rsidRPr="00FE2E3E" w:rsidTr="006F73C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FE2E3E" w:rsidRDefault="001D34E1" w:rsidP="006F73C2">
            <w:pPr>
              <w:jc w:val="center"/>
              <w:rPr>
                <w:rFonts w:ascii="Arial" w:hAnsi="Arial" w:cs="Arial"/>
                <w:b/>
                <w:color w:val="000000"/>
                <w:sz w:val="18"/>
                <w:szCs w:val="18"/>
              </w:rPr>
            </w:pPr>
            <w:r w:rsidRPr="00FE2E3E">
              <w:rPr>
                <w:rFonts w:ascii="Arial" w:hAnsi="Arial" w:cs="Arial"/>
                <w:b/>
                <w:color w:val="000000"/>
                <w:sz w:val="18"/>
                <w:szCs w:val="18"/>
              </w:rPr>
              <w:t>L.p.</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FE2E3E" w:rsidRDefault="001D34E1" w:rsidP="006F73C2">
            <w:pPr>
              <w:jc w:val="center"/>
              <w:rPr>
                <w:rFonts w:ascii="Arial" w:hAnsi="Arial" w:cs="Arial"/>
                <w:b/>
                <w:color w:val="000000"/>
                <w:sz w:val="18"/>
                <w:szCs w:val="18"/>
              </w:rPr>
            </w:pPr>
            <w:r w:rsidRPr="00FE2E3E">
              <w:rPr>
                <w:rFonts w:ascii="Arial" w:hAnsi="Arial" w:cs="Arial"/>
                <w:b/>
                <w:color w:val="000000"/>
                <w:sz w:val="18"/>
                <w:szCs w:val="18"/>
              </w:rPr>
              <w:t>Podmiot</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FE2E3E" w:rsidRDefault="001D34E1" w:rsidP="006F73C2">
            <w:pPr>
              <w:jc w:val="center"/>
              <w:rPr>
                <w:rFonts w:ascii="Arial" w:hAnsi="Arial" w:cs="Arial"/>
                <w:b/>
                <w:color w:val="000000"/>
                <w:sz w:val="18"/>
                <w:szCs w:val="18"/>
              </w:rPr>
            </w:pPr>
            <w:r w:rsidRPr="00FE2E3E">
              <w:rPr>
                <w:rFonts w:ascii="Arial" w:hAnsi="Arial" w:cs="Arial"/>
                <w:b/>
                <w:color w:val="000000"/>
                <w:sz w:val="18"/>
                <w:szCs w:val="18"/>
              </w:rPr>
              <w:t>Nazwa zadania / projektu</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FE2E3E" w:rsidRDefault="001D34E1" w:rsidP="006F73C2">
            <w:pPr>
              <w:jc w:val="center"/>
              <w:rPr>
                <w:rFonts w:ascii="Arial" w:hAnsi="Arial" w:cs="Arial"/>
                <w:b/>
                <w:color w:val="000000"/>
                <w:sz w:val="18"/>
                <w:szCs w:val="18"/>
              </w:rPr>
            </w:pPr>
            <w:r w:rsidRPr="00FE2E3E">
              <w:rPr>
                <w:rFonts w:ascii="Arial" w:hAnsi="Arial" w:cs="Arial"/>
                <w:b/>
                <w:color w:val="000000"/>
                <w:sz w:val="18"/>
                <w:szCs w:val="18"/>
              </w:rPr>
              <w:t>Kwota dotacji w zł</w:t>
            </w:r>
          </w:p>
        </w:tc>
      </w:tr>
      <w:tr w:rsidR="001D34E1" w:rsidRPr="00FE2E3E" w:rsidTr="006F73C2">
        <w:trPr>
          <w:trHeight w:val="1020"/>
        </w:trPr>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FE2E3E" w:rsidRDefault="001D34E1" w:rsidP="006F73C2">
            <w:pPr>
              <w:jc w:val="center"/>
              <w:rPr>
                <w:rFonts w:ascii="Arial" w:hAnsi="Arial" w:cs="Arial"/>
                <w:b/>
                <w:color w:val="000000"/>
                <w:sz w:val="18"/>
                <w:szCs w:val="18"/>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FE2E3E" w:rsidRDefault="001D34E1" w:rsidP="006F73C2">
            <w:pPr>
              <w:rPr>
                <w:rFonts w:ascii="Arial" w:hAnsi="Arial" w:cs="Arial"/>
                <w:b/>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FE2E3E" w:rsidRDefault="001D34E1" w:rsidP="006F73C2">
            <w:pPr>
              <w:jc w:val="center"/>
              <w:rPr>
                <w:rFonts w:ascii="Arial" w:hAnsi="Arial" w:cs="Arial"/>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FE2E3E" w:rsidRDefault="001D34E1" w:rsidP="006F73C2">
            <w:pPr>
              <w:jc w:val="center"/>
              <w:rPr>
                <w:rFonts w:ascii="Arial" w:hAnsi="Arial" w:cs="Arial"/>
                <w:b/>
                <w:color w:val="000000"/>
                <w:sz w:val="18"/>
                <w:szCs w:val="18"/>
              </w:rPr>
            </w:pPr>
            <w:r w:rsidRPr="00FE2E3E">
              <w:rPr>
                <w:rFonts w:ascii="Arial" w:hAnsi="Arial" w:cs="Arial"/>
                <w:b/>
                <w:color w:val="000000"/>
                <w:sz w:val="18"/>
                <w:szCs w:val="18"/>
              </w:rPr>
              <w:t>dla jednostek</w:t>
            </w:r>
            <w:r w:rsidRPr="00FE2E3E">
              <w:rPr>
                <w:rFonts w:ascii="Arial" w:hAnsi="Arial" w:cs="Arial"/>
                <w:b/>
                <w:color w:val="000000"/>
                <w:sz w:val="18"/>
                <w:szCs w:val="18"/>
              </w:rPr>
              <w:br/>
              <w:t>sektora</w:t>
            </w:r>
            <w:r w:rsidRPr="00FE2E3E">
              <w:rPr>
                <w:rFonts w:ascii="Arial" w:hAnsi="Arial" w:cs="Arial"/>
                <w:b/>
                <w:color w:val="000000"/>
                <w:sz w:val="18"/>
                <w:szCs w:val="18"/>
              </w:rPr>
              <w:br/>
              <w:t>finansów</w:t>
            </w:r>
            <w:r w:rsidRPr="00FE2E3E">
              <w:rPr>
                <w:rFonts w:ascii="Arial" w:hAnsi="Arial" w:cs="Arial"/>
                <w:b/>
                <w:color w:val="000000"/>
                <w:sz w:val="18"/>
                <w:szCs w:val="18"/>
              </w:rPr>
              <w:br/>
              <w:t>publicznych</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FE2E3E" w:rsidRDefault="001D34E1" w:rsidP="006F73C2">
            <w:pPr>
              <w:jc w:val="center"/>
              <w:rPr>
                <w:rFonts w:ascii="Arial" w:hAnsi="Arial" w:cs="Arial"/>
                <w:b/>
                <w:color w:val="000000"/>
                <w:sz w:val="18"/>
                <w:szCs w:val="18"/>
              </w:rPr>
            </w:pPr>
            <w:r w:rsidRPr="00FE2E3E">
              <w:rPr>
                <w:rFonts w:ascii="Arial" w:hAnsi="Arial" w:cs="Arial"/>
                <w:b/>
                <w:color w:val="000000"/>
                <w:sz w:val="18"/>
                <w:szCs w:val="18"/>
              </w:rPr>
              <w:t>dla jednostek</w:t>
            </w:r>
            <w:r w:rsidRPr="00FE2E3E">
              <w:rPr>
                <w:rFonts w:ascii="Arial" w:hAnsi="Arial" w:cs="Arial"/>
                <w:b/>
                <w:color w:val="000000"/>
                <w:sz w:val="18"/>
                <w:szCs w:val="18"/>
              </w:rPr>
              <w:br/>
              <w:t>spoza sektora</w:t>
            </w:r>
            <w:r w:rsidRPr="00FE2E3E">
              <w:rPr>
                <w:rFonts w:ascii="Arial" w:hAnsi="Arial" w:cs="Arial"/>
                <w:b/>
                <w:color w:val="000000"/>
                <w:sz w:val="18"/>
                <w:szCs w:val="18"/>
              </w:rPr>
              <w:br/>
              <w:t>finansów</w:t>
            </w:r>
            <w:r w:rsidRPr="00FE2E3E">
              <w:rPr>
                <w:rFonts w:ascii="Arial" w:hAnsi="Arial" w:cs="Arial"/>
                <w:b/>
                <w:color w:val="000000"/>
                <w:sz w:val="18"/>
                <w:szCs w:val="18"/>
              </w:rPr>
              <w:br/>
              <w:t>publicznych</w:t>
            </w:r>
          </w:p>
        </w:tc>
      </w:tr>
      <w:tr w:rsidR="001D34E1" w:rsidRPr="0043584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FE2E3E" w:rsidRDefault="001D34E1" w:rsidP="006F73C2">
            <w:pPr>
              <w:jc w:val="center"/>
              <w:rPr>
                <w:rFonts w:ascii="Arial" w:hAnsi="Arial" w:cs="Arial"/>
                <w:color w:val="000000"/>
                <w:sz w:val="18"/>
                <w:szCs w:val="18"/>
              </w:rPr>
            </w:pPr>
            <w:r w:rsidRPr="00FE2E3E">
              <w:rPr>
                <w:rFonts w:ascii="Arial" w:hAnsi="Arial" w:cs="Arial"/>
                <w:color w:val="000000"/>
                <w:sz w:val="18"/>
                <w:szCs w:val="18"/>
              </w:rPr>
              <w:t>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FE2E3E" w:rsidRDefault="001D34E1" w:rsidP="006F73C2">
            <w:pPr>
              <w:rPr>
                <w:rFonts w:ascii="Arial" w:hAnsi="Arial" w:cs="Arial"/>
                <w:color w:val="000000"/>
                <w:sz w:val="18"/>
                <w:szCs w:val="18"/>
              </w:rPr>
            </w:pPr>
            <w:r w:rsidRPr="00FE2E3E">
              <w:rPr>
                <w:rFonts w:ascii="Arial" w:hAnsi="Arial" w:cs="Arial"/>
                <w:color w:val="000000"/>
                <w:sz w:val="18"/>
                <w:szCs w:val="18"/>
              </w:rPr>
              <w:t>Gmina Świlcza</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FE2E3E" w:rsidRDefault="001D34E1" w:rsidP="006F73C2">
            <w:pPr>
              <w:jc w:val="center"/>
              <w:rPr>
                <w:rFonts w:ascii="Arial" w:hAnsi="Arial" w:cs="Arial"/>
                <w:color w:val="000000"/>
                <w:sz w:val="18"/>
                <w:szCs w:val="18"/>
              </w:rPr>
            </w:pPr>
            <w:r w:rsidRPr="00FE2E3E">
              <w:rPr>
                <w:rFonts w:ascii="Arial" w:hAnsi="Arial" w:cs="Arial"/>
                <w:color w:val="000000"/>
                <w:sz w:val="18"/>
                <w:szCs w:val="18"/>
              </w:rPr>
              <w:t>POKL.09.01.02-18-004/10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FE2E3E" w:rsidRDefault="001D34E1" w:rsidP="006F73C2">
            <w:pPr>
              <w:jc w:val="right"/>
              <w:rPr>
                <w:rFonts w:ascii="Arial" w:hAnsi="Arial" w:cs="Arial"/>
                <w:color w:val="000000"/>
                <w:sz w:val="18"/>
                <w:szCs w:val="18"/>
              </w:rPr>
            </w:pPr>
            <w:r w:rsidRPr="00FE2E3E">
              <w:rPr>
                <w:rFonts w:ascii="Arial" w:hAnsi="Arial" w:cs="Arial"/>
                <w:color w:val="000000"/>
                <w:sz w:val="18"/>
                <w:szCs w:val="18"/>
              </w:rPr>
              <w:t xml:space="preserve">268,50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FE2E3E">
              <w:rPr>
                <w:rFonts w:ascii="Arial" w:hAnsi="Arial" w:cs="Arial"/>
                <w:color w:val="000000"/>
                <w:sz w:val="18"/>
                <w:szCs w:val="18"/>
              </w:rPr>
              <w:t>0,00</w:t>
            </w:r>
          </w:p>
        </w:tc>
      </w:tr>
      <w:tr w:rsidR="001D34E1" w:rsidRPr="0043584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2</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Wielkie Oczy</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POKL.09.01.02-18-007/12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465,75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3</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Mielec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POKL.09.01.02-18-054/11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114,80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4</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Jasienica Rosielna</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POKL.09.01.02-18-161/11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1 065,00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5</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Mielec</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POKL.09.01.02-18-176/11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635,29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6</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Haczów</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POKL.09.01.02-18-213/11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1 185,00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7</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Raniżów</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POKL.09.01.02-18-237/11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367,51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8</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Raniżów</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POKL.09.01.02-18-081/11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202,05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9</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i Miasto Nisko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POKL.09.01.02-18-281/11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236,57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10</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Gmina Majdan Królewski</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POKL.09.01.02-18-284/11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120,30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11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rPr>
                <w:rFonts w:ascii="Arial" w:hAnsi="Arial" w:cs="Arial"/>
                <w:color w:val="000000"/>
                <w:sz w:val="18"/>
                <w:szCs w:val="18"/>
              </w:rPr>
            </w:pPr>
            <w:r w:rsidRPr="00435842">
              <w:rPr>
                <w:rFonts w:ascii="Arial" w:hAnsi="Arial" w:cs="Arial"/>
                <w:color w:val="000000"/>
                <w:sz w:val="18"/>
                <w:szCs w:val="18"/>
              </w:rPr>
              <w:t xml:space="preserve">Gmina Zaklików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color w:val="000000"/>
                <w:sz w:val="18"/>
                <w:szCs w:val="18"/>
              </w:rPr>
            </w:pPr>
            <w:r w:rsidRPr="00435842">
              <w:rPr>
                <w:rFonts w:ascii="Arial" w:hAnsi="Arial" w:cs="Arial"/>
                <w:color w:val="000000"/>
                <w:sz w:val="18"/>
                <w:szCs w:val="18"/>
              </w:rPr>
              <w:t>POKL.09.01.02-18-242/11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 xml:space="preserve">222,68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color w:val="000000"/>
                <w:sz w:val="18"/>
                <w:szCs w:val="18"/>
              </w:rPr>
            </w:pPr>
            <w:r w:rsidRPr="00435842">
              <w:rPr>
                <w:rFonts w:ascii="Arial" w:hAnsi="Arial" w:cs="Arial"/>
                <w:color w:val="000000"/>
                <w:sz w:val="18"/>
                <w:szCs w:val="18"/>
              </w:rPr>
              <w:t>0,00</w:t>
            </w:r>
          </w:p>
        </w:tc>
      </w:tr>
      <w:tr w:rsidR="001D34E1" w:rsidRPr="00435842" w:rsidTr="006F73C2">
        <w:trPr>
          <w:trHeight w:val="30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center"/>
              <w:rPr>
                <w:rFonts w:ascii="Arial" w:hAnsi="Arial" w:cs="Arial"/>
                <w:b/>
                <w:color w:val="000000"/>
                <w:sz w:val="18"/>
                <w:szCs w:val="18"/>
              </w:rPr>
            </w:pPr>
            <w:r w:rsidRPr="00435842">
              <w:rPr>
                <w:rFonts w:ascii="Arial" w:hAnsi="Arial" w:cs="Arial"/>
                <w:b/>
                <w:color w:val="000000"/>
                <w:sz w:val="18"/>
                <w:szCs w:val="18"/>
              </w:rPr>
              <w:t xml:space="preserve">RAZEM  </w:t>
            </w:r>
            <w:r>
              <w:rPr>
                <w:rFonts w:ascii="Arial" w:hAnsi="Arial" w:cs="Arial"/>
                <w:b/>
                <w:color w:val="000000"/>
                <w:sz w:val="18"/>
                <w:szCs w:val="18"/>
              </w:rPr>
              <w:t>p</w:t>
            </w:r>
            <w:r w:rsidRPr="00435842">
              <w:rPr>
                <w:rFonts w:ascii="Arial" w:hAnsi="Arial" w:cs="Arial"/>
                <w:b/>
                <w:color w:val="000000"/>
                <w:sz w:val="18"/>
                <w:szCs w:val="18"/>
              </w:rPr>
              <w:t>oddziałanie 9.1.2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b/>
                <w:color w:val="000000"/>
                <w:sz w:val="18"/>
                <w:szCs w:val="18"/>
              </w:rPr>
            </w:pPr>
            <w:r w:rsidRPr="00435842">
              <w:rPr>
                <w:rFonts w:ascii="Arial" w:hAnsi="Arial" w:cs="Arial"/>
                <w:b/>
                <w:color w:val="000000"/>
                <w:sz w:val="18"/>
                <w:szCs w:val="18"/>
              </w:rPr>
              <w:t xml:space="preserve">4 883,45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435842" w:rsidRDefault="001D34E1" w:rsidP="006F73C2">
            <w:pPr>
              <w:jc w:val="right"/>
              <w:rPr>
                <w:rFonts w:ascii="Arial" w:hAnsi="Arial" w:cs="Arial"/>
                <w:b/>
                <w:color w:val="000000"/>
                <w:sz w:val="18"/>
                <w:szCs w:val="18"/>
              </w:rPr>
            </w:pPr>
            <w:r w:rsidRPr="00435842">
              <w:rPr>
                <w:rFonts w:ascii="Arial" w:hAnsi="Arial" w:cs="Arial"/>
                <w:b/>
                <w:color w:val="000000"/>
                <w:sz w:val="18"/>
                <w:szCs w:val="18"/>
              </w:rPr>
              <w:t>0,00</w:t>
            </w:r>
          </w:p>
        </w:tc>
      </w:tr>
    </w:tbl>
    <w:p w:rsidR="001D34E1" w:rsidRPr="00AF0E6E" w:rsidRDefault="001D34E1" w:rsidP="001D34E1">
      <w:pPr>
        <w:pStyle w:val="Tekstpodstawowy"/>
        <w:spacing w:after="0" w:line="360" w:lineRule="auto"/>
        <w:rPr>
          <w:rFonts w:ascii="Arial" w:hAnsi="Arial" w:cs="Arial"/>
          <w:b/>
          <w:color w:val="FF0000"/>
          <w:highlight w:val="lightGray"/>
        </w:rPr>
      </w:pPr>
    </w:p>
    <w:p w:rsidR="001D34E1" w:rsidRPr="00865F62" w:rsidRDefault="001D34E1" w:rsidP="001D34E1">
      <w:pPr>
        <w:pStyle w:val="Akapitzlist"/>
        <w:spacing w:line="360" w:lineRule="auto"/>
        <w:ind w:left="567"/>
        <w:jc w:val="both"/>
        <w:rPr>
          <w:rFonts w:ascii="Arial" w:hAnsi="Arial" w:cs="Arial"/>
          <w:bCs/>
        </w:rPr>
      </w:pPr>
      <w:r w:rsidRPr="00865F62">
        <w:rPr>
          <w:rStyle w:val="Pogrubienie"/>
          <w:rFonts w:ascii="Arial" w:hAnsi="Arial"/>
          <w:b w:val="0"/>
        </w:rPr>
        <w:t xml:space="preserve">W ramach realizacji PO KL Wojewódzki Urząd Pracy w Rzeszowie pełniący rolę Instytucji Pośredniczącej, oprócz wypłaty beneficjentom środków współfinansowania krajowego opisanych wyżej w formie dotacji celowej wystawia </w:t>
      </w:r>
      <w:r w:rsidRPr="00865F62">
        <w:rPr>
          <w:rStyle w:val="Pogrubienie"/>
          <w:rFonts w:ascii="Arial" w:hAnsi="Arial"/>
          <w:b w:val="0"/>
        </w:rPr>
        <w:br/>
        <w:t>w portalu komunikacyjnym BGK (w formie elektronicznej) zlecenia płatności środków europejskich. Środki te są przekazywane bezpośrednio z rachunku Ministra Finansów w BGK do beneficjentów z pominięciem przepływu przez budżet Województwa, w związku z czym nie są objęte planem dochodów i wydatków budżetu Województwa.</w:t>
      </w:r>
    </w:p>
    <w:p w:rsidR="001D34E1" w:rsidRPr="00865F62" w:rsidRDefault="001D34E1" w:rsidP="00316C0B">
      <w:pPr>
        <w:numPr>
          <w:ilvl w:val="0"/>
          <w:numId w:val="296"/>
        </w:numPr>
        <w:spacing w:line="360" w:lineRule="auto"/>
        <w:ind w:left="567" w:hanging="283"/>
        <w:jc w:val="both"/>
        <w:rPr>
          <w:rFonts w:ascii="Arial" w:hAnsi="Arial" w:cs="Arial"/>
        </w:rPr>
      </w:pPr>
      <w:r w:rsidRPr="00865F62">
        <w:rPr>
          <w:rFonts w:ascii="Arial" w:hAnsi="Arial" w:cs="Arial"/>
        </w:rPr>
        <w:lastRenderedPageBreak/>
        <w:t>zwroty do Ministerstwa Rozwoju Regionalnego niewykorzystanej przez beneficjentów części dotacji na realizację projektów w ramach Programu Operacyjnego Kapitał Ludzki w kwocie 0,15,- zł.</w:t>
      </w:r>
    </w:p>
    <w:p w:rsidR="001D34E1" w:rsidRPr="00435842" w:rsidRDefault="001D34E1" w:rsidP="001D34E1">
      <w:pPr>
        <w:pStyle w:val="Tekstpodstawowy"/>
        <w:spacing w:after="0" w:line="360" w:lineRule="auto"/>
        <w:jc w:val="both"/>
        <w:rPr>
          <w:rFonts w:ascii="Arial" w:hAnsi="Arial" w:cs="Arial"/>
          <w:color w:val="000000"/>
        </w:rPr>
      </w:pPr>
      <w:r>
        <w:rPr>
          <w:rFonts w:ascii="Arial" w:hAnsi="Arial" w:cs="Arial"/>
          <w:color w:val="000000"/>
        </w:rPr>
        <w:t>Niew</w:t>
      </w:r>
      <w:r w:rsidRPr="00435842">
        <w:rPr>
          <w:rFonts w:ascii="Arial" w:hAnsi="Arial" w:cs="Arial"/>
          <w:color w:val="000000"/>
        </w:rPr>
        <w:t xml:space="preserve">ykonanie </w:t>
      </w:r>
      <w:r>
        <w:rPr>
          <w:rFonts w:ascii="Arial" w:hAnsi="Arial" w:cs="Arial"/>
          <w:color w:val="000000"/>
        </w:rPr>
        <w:t>wydatków</w:t>
      </w:r>
      <w:r w:rsidRPr="00435842">
        <w:rPr>
          <w:rFonts w:ascii="Arial" w:hAnsi="Arial" w:cs="Arial"/>
          <w:color w:val="000000"/>
        </w:rPr>
        <w:t xml:space="preserve"> wynika z faktu, iż nie podpisano wszystkich umów z konkursów ogłoszonych w 2012 roku. Kontynuacja podpisywania umów nastąpi w 2013 roku. Ponadto zwroty dotacji celowej dokonane przez Beneficjentów na koniec 2012 roku miały istotny wpływ na wykonanie planu.</w:t>
      </w:r>
    </w:p>
    <w:p w:rsidR="001D34E1" w:rsidRDefault="001D34E1" w:rsidP="001D34E1">
      <w:pPr>
        <w:pStyle w:val="Tekstpodstawowy"/>
        <w:spacing w:after="0" w:line="360" w:lineRule="auto"/>
        <w:jc w:val="both"/>
        <w:rPr>
          <w:rFonts w:ascii="Arial" w:hAnsi="Arial" w:cs="Arial"/>
          <w:b/>
        </w:rPr>
      </w:pPr>
    </w:p>
    <w:p w:rsidR="001D34E1" w:rsidRPr="009A6FF3" w:rsidRDefault="001D34E1" w:rsidP="001D34E1">
      <w:pPr>
        <w:pStyle w:val="Tekstpodstawowy"/>
        <w:spacing w:after="0" w:line="360" w:lineRule="auto"/>
        <w:jc w:val="both"/>
        <w:rPr>
          <w:rFonts w:ascii="Arial" w:hAnsi="Arial" w:cs="Arial"/>
          <w:b/>
        </w:rPr>
      </w:pPr>
      <w:r w:rsidRPr="009A6FF3">
        <w:rPr>
          <w:rFonts w:ascii="Arial" w:hAnsi="Arial" w:cs="Arial"/>
          <w:b/>
        </w:rPr>
        <w:t xml:space="preserve">DZIAŁ 900– GOSPODARKA KOMUNALNA I OCHRONA ŚRODOWISKA </w:t>
      </w:r>
    </w:p>
    <w:p w:rsidR="001D34E1" w:rsidRPr="00205D54" w:rsidRDefault="001D34E1" w:rsidP="001D34E1">
      <w:pPr>
        <w:pStyle w:val="Nagwek2"/>
        <w:spacing w:before="0" w:after="0" w:line="360" w:lineRule="auto"/>
        <w:jc w:val="both"/>
        <w:rPr>
          <w:bCs w:val="0"/>
          <w:sz w:val="24"/>
          <w:szCs w:val="24"/>
        </w:rPr>
      </w:pPr>
      <w:r w:rsidRPr="00205D54">
        <w:rPr>
          <w:bCs w:val="0"/>
          <w:sz w:val="24"/>
          <w:szCs w:val="24"/>
        </w:rPr>
        <w:t xml:space="preserve">Rozdział 90001 – Gospodarka ściekowa i ochrona wód </w:t>
      </w:r>
    </w:p>
    <w:p w:rsidR="001D34E1" w:rsidRPr="00205D54" w:rsidRDefault="001D34E1" w:rsidP="001D34E1">
      <w:pPr>
        <w:spacing w:line="360" w:lineRule="auto"/>
        <w:jc w:val="both"/>
        <w:rPr>
          <w:rFonts w:ascii="Arial" w:hAnsi="Arial" w:cs="Arial"/>
        </w:rPr>
      </w:pPr>
      <w:r w:rsidRPr="00205D54">
        <w:rPr>
          <w:rFonts w:ascii="Arial" w:hAnsi="Arial" w:cs="Arial"/>
        </w:rPr>
        <w:t>Zaplanowane wydatki w kwocie 2.730.788,-zł zostały zrealizowane w wysokości 2.730.786,-zł, tj. 100% planu.</w:t>
      </w:r>
    </w:p>
    <w:p w:rsidR="001D34E1" w:rsidRPr="00205D54" w:rsidRDefault="001D34E1" w:rsidP="00316C0B">
      <w:pPr>
        <w:numPr>
          <w:ilvl w:val="0"/>
          <w:numId w:val="122"/>
        </w:numPr>
        <w:spacing w:line="360" w:lineRule="auto"/>
        <w:ind w:left="284" w:hanging="284"/>
        <w:jc w:val="both"/>
        <w:rPr>
          <w:rFonts w:ascii="Arial" w:hAnsi="Arial" w:cs="Arial"/>
        </w:rPr>
      </w:pPr>
      <w:r w:rsidRPr="00205D54">
        <w:rPr>
          <w:rFonts w:ascii="Arial" w:hAnsi="Arial" w:cs="Arial"/>
        </w:rPr>
        <w:t xml:space="preserve">Wydatki bieżące zaplanowane w kwocie 20.381,-zł zostały zrealizowane </w:t>
      </w:r>
      <w:r w:rsidRPr="00205D54">
        <w:rPr>
          <w:rFonts w:ascii="Arial" w:hAnsi="Arial" w:cs="Arial"/>
        </w:rPr>
        <w:br/>
        <w:t xml:space="preserve">w wysokości 20.381,-zł i </w:t>
      </w:r>
      <w:r>
        <w:rPr>
          <w:rFonts w:ascii="Arial" w:hAnsi="Arial" w:cs="Arial"/>
        </w:rPr>
        <w:t>obejmowały zwrot</w:t>
      </w:r>
      <w:r w:rsidRPr="00205D54">
        <w:rPr>
          <w:rFonts w:ascii="Arial" w:hAnsi="Arial" w:cs="Arial"/>
        </w:rPr>
        <w:t xml:space="preserve"> do Ministerstwa Rozwoju Regionalnego odsetek od części dotacji wykorzystanych niezgodnie z przeznaczeniem, pobranych nienależnie lub w nadmiernej wysokości przez beneficjentów realizujących projekty </w:t>
      </w:r>
      <w:r w:rsidRPr="00205D54">
        <w:rPr>
          <w:rFonts w:ascii="Arial" w:hAnsi="Arial" w:cs="Arial"/>
        </w:rPr>
        <w:br/>
        <w:t>w ramach Regionalnego Programu Operacyjnego Województwa Podkarpackiego.</w:t>
      </w:r>
    </w:p>
    <w:p w:rsidR="001D34E1" w:rsidRPr="00EE2074" w:rsidRDefault="001D34E1" w:rsidP="00316C0B">
      <w:pPr>
        <w:numPr>
          <w:ilvl w:val="0"/>
          <w:numId w:val="122"/>
        </w:numPr>
        <w:spacing w:line="360" w:lineRule="auto"/>
        <w:ind w:left="284" w:hanging="284"/>
        <w:jc w:val="both"/>
        <w:rPr>
          <w:rFonts w:ascii="Arial" w:hAnsi="Arial" w:cs="Arial"/>
        </w:rPr>
      </w:pPr>
      <w:r w:rsidRPr="00205D54">
        <w:rPr>
          <w:rFonts w:ascii="Arial" w:hAnsi="Arial" w:cs="Arial"/>
        </w:rPr>
        <w:t>Wydatki majątkowe zaplanowane w kwocie 2.710.407,-zł</w:t>
      </w:r>
      <w:r>
        <w:rPr>
          <w:rFonts w:ascii="Arial" w:hAnsi="Arial" w:cs="Arial"/>
        </w:rPr>
        <w:t xml:space="preserve"> (w tym dotacje </w:t>
      </w:r>
      <w:r w:rsidR="00C77D30">
        <w:rPr>
          <w:rFonts w:ascii="Arial" w:hAnsi="Arial" w:cs="Arial"/>
        </w:rPr>
        <w:t>celowe</w:t>
      </w:r>
      <w:r>
        <w:rPr>
          <w:rFonts w:ascii="Arial" w:hAnsi="Arial" w:cs="Arial"/>
        </w:rPr>
        <w:t>dla jednostek sektora finansów publicznych w kwocie 2.636.677,-zł)</w:t>
      </w:r>
      <w:r w:rsidRPr="00205D54">
        <w:rPr>
          <w:rFonts w:ascii="Arial" w:hAnsi="Arial" w:cs="Arial"/>
        </w:rPr>
        <w:t xml:space="preserve"> zostały zrealizowane </w:t>
      </w:r>
      <w:r w:rsidRPr="00205D54">
        <w:rPr>
          <w:rFonts w:ascii="Arial" w:hAnsi="Arial" w:cs="Arial"/>
        </w:rPr>
        <w:br/>
        <w:t xml:space="preserve">w </w:t>
      </w:r>
      <w:r w:rsidRPr="00EE2074">
        <w:rPr>
          <w:rFonts w:ascii="Arial" w:hAnsi="Arial" w:cs="Arial"/>
        </w:rPr>
        <w:t xml:space="preserve">wysokości 2.710.405,-zł i </w:t>
      </w:r>
      <w:r>
        <w:rPr>
          <w:rFonts w:ascii="Arial" w:hAnsi="Arial" w:cs="Arial"/>
        </w:rPr>
        <w:t>obejmowały</w:t>
      </w:r>
      <w:r w:rsidRPr="00EE2074">
        <w:rPr>
          <w:rFonts w:ascii="Arial" w:hAnsi="Arial" w:cs="Arial"/>
        </w:rPr>
        <w:t>:</w:t>
      </w:r>
    </w:p>
    <w:p w:rsidR="001D34E1" w:rsidRPr="00646658" w:rsidRDefault="001D34E1" w:rsidP="00316C0B">
      <w:pPr>
        <w:numPr>
          <w:ilvl w:val="0"/>
          <w:numId w:val="123"/>
        </w:numPr>
        <w:spacing w:line="360" w:lineRule="auto"/>
        <w:ind w:left="567" w:hanging="283"/>
        <w:jc w:val="both"/>
        <w:rPr>
          <w:rFonts w:ascii="Arial" w:hAnsi="Arial" w:cs="Arial"/>
        </w:rPr>
      </w:pPr>
      <w:r w:rsidRPr="00646658">
        <w:rPr>
          <w:rFonts w:ascii="Arial" w:hAnsi="Arial" w:cs="Arial"/>
        </w:rPr>
        <w:t xml:space="preserve">dotacje celowe </w:t>
      </w:r>
      <w:r w:rsidR="00C77D30">
        <w:rPr>
          <w:rFonts w:ascii="Arial" w:hAnsi="Arial" w:cs="Arial"/>
        </w:rPr>
        <w:t>na pomoc finansową</w:t>
      </w:r>
      <w:r w:rsidRPr="00646658">
        <w:rPr>
          <w:rFonts w:ascii="Arial" w:hAnsi="Arial" w:cs="Arial"/>
        </w:rPr>
        <w:t xml:space="preserve"> w kwocie 2.636.676,-zł, w tym:</w:t>
      </w:r>
    </w:p>
    <w:p w:rsidR="001D34E1" w:rsidRPr="00646658" w:rsidRDefault="001D34E1" w:rsidP="00316C0B">
      <w:pPr>
        <w:numPr>
          <w:ilvl w:val="0"/>
          <w:numId w:val="201"/>
        </w:numPr>
        <w:spacing w:line="360" w:lineRule="auto"/>
        <w:ind w:left="851" w:hanging="284"/>
        <w:jc w:val="both"/>
        <w:rPr>
          <w:rFonts w:ascii="Arial" w:hAnsi="Arial" w:cs="Arial"/>
        </w:rPr>
      </w:pPr>
      <w:r>
        <w:rPr>
          <w:rFonts w:ascii="Arial" w:hAnsi="Arial" w:cs="Arial"/>
        </w:rPr>
        <w:t xml:space="preserve">dla Gminy Trzebownisko – </w:t>
      </w:r>
      <w:r w:rsidR="00C0259D">
        <w:rPr>
          <w:rFonts w:ascii="Arial" w:hAnsi="Arial" w:cs="Arial"/>
        </w:rPr>
        <w:t xml:space="preserve">2.562.992,-zł </w:t>
      </w:r>
      <w:r w:rsidRPr="00646658">
        <w:rPr>
          <w:rFonts w:ascii="Arial" w:hAnsi="Arial" w:cs="Arial"/>
        </w:rPr>
        <w:t>z przeznaczeniem na:</w:t>
      </w:r>
    </w:p>
    <w:p w:rsidR="001D34E1" w:rsidRPr="00646658" w:rsidRDefault="001D34E1" w:rsidP="00316C0B">
      <w:pPr>
        <w:numPr>
          <w:ilvl w:val="0"/>
          <w:numId w:val="264"/>
        </w:numPr>
        <w:spacing w:line="360" w:lineRule="auto"/>
        <w:ind w:left="1134" w:hanging="283"/>
        <w:jc w:val="both"/>
        <w:rPr>
          <w:rFonts w:ascii="Arial" w:hAnsi="Arial" w:cs="Arial"/>
        </w:rPr>
      </w:pPr>
      <w:r w:rsidRPr="00646658">
        <w:rPr>
          <w:rFonts w:ascii="Arial" w:hAnsi="Arial" w:cs="Arial"/>
        </w:rPr>
        <w:t xml:space="preserve">pokrycie kosztów realizacji zadania pn. „Odprowadzanie wód opadowych </w:t>
      </w:r>
      <w:r w:rsidR="00BA6CE5">
        <w:rPr>
          <w:rFonts w:ascii="Arial" w:hAnsi="Arial" w:cs="Arial"/>
        </w:rPr>
        <w:br/>
      </w:r>
      <w:r w:rsidRPr="00646658">
        <w:rPr>
          <w:rFonts w:ascii="Arial" w:hAnsi="Arial" w:cs="Arial"/>
        </w:rPr>
        <w:t>z terenu Podkarpackiego Parku Naukowo-Technologicznego Jasionka oraz terenów Gminy Trzebownisko – Regulacja rowu C-0-2” – 2.267.948,-zł,</w:t>
      </w:r>
    </w:p>
    <w:p w:rsidR="001D34E1" w:rsidRPr="00646658" w:rsidRDefault="001D34E1" w:rsidP="00316C0B">
      <w:pPr>
        <w:numPr>
          <w:ilvl w:val="0"/>
          <w:numId w:val="264"/>
        </w:numPr>
        <w:spacing w:line="360" w:lineRule="auto"/>
        <w:ind w:left="1134" w:hanging="283"/>
        <w:jc w:val="both"/>
        <w:rPr>
          <w:rFonts w:ascii="Arial" w:hAnsi="Arial" w:cs="Arial"/>
        </w:rPr>
      </w:pPr>
      <w:r w:rsidRPr="00646658">
        <w:rPr>
          <w:rFonts w:ascii="Arial" w:hAnsi="Arial" w:cs="Arial"/>
        </w:rPr>
        <w:t>realizację projektu pn. „Budowa sieci kanalizacyjnej i wodociągowej łączącej strefę S1 ze strefą S1-3 Podkarpackiego Parku Naukowo-Technologicznego” w ramach Regionalnego Programu Operacyjnego Województwa Podkarpackiego – 295.044,-zł,</w:t>
      </w:r>
    </w:p>
    <w:p w:rsidR="001D34E1" w:rsidRPr="00646658" w:rsidRDefault="001D34E1" w:rsidP="00316C0B">
      <w:pPr>
        <w:numPr>
          <w:ilvl w:val="0"/>
          <w:numId w:val="201"/>
        </w:numPr>
        <w:spacing w:line="360" w:lineRule="auto"/>
        <w:ind w:left="851" w:hanging="284"/>
        <w:jc w:val="both"/>
        <w:rPr>
          <w:rFonts w:ascii="Arial" w:hAnsi="Arial" w:cs="Arial"/>
        </w:rPr>
      </w:pPr>
      <w:r w:rsidRPr="00646658">
        <w:rPr>
          <w:rFonts w:ascii="Arial" w:hAnsi="Arial" w:cs="Arial"/>
        </w:rPr>
        <w:t>dla Gminy Głogów Małopolski z przeznaczeniem na realizację projektu pn. „Budowa sieci kanalizacyjnej i wodociągowej łączącej strefę S1 ze strefą S1-3 Podkarpackiego Parku Naukowo-Technologicznego” w ramach Regionalnego Programu Operacyjnego Województwa Podkarpackiego – 73.684,-zł</w:t>
      </w:r>
      <w:r>
        <w:rPr>
          <w:rFonts w:ascii="Arial" w:hAnsi="Arial" w:cs="Arial"/>
        </w:rPr>
        <w:t>,</w:t>
      </w:r>
    </w:p>
    <w:p w:rsidR="001D34E1" w:rsidRPr="00205D54" w:rsidRDefault="001D34E1" w:rsidP="00316C0B">
      <w:pPr>
        <w:numPr>
          <w:ilvl w:val="0"/>
          <w:numId w:val="123"/>
        </w:numPr>
        <w:tabs>
          <w:tab w:val="left" w:pos="567"/>
        </w:tabs>
        <w:spacing w:line="360" w:lineRule="auto"/>
        <w:ind w:left="567" w:hanging="283"/>
        <w:jc w:val="both"/>
        <w:rPr>
          <w:rFonts w:ascii="Arial" w:hAnsi="Arial" w:cs="Arial"/>
        </w:rPr>
      </w:pPr>
      <w:r>
        <w:rPr>
          <w:rFonts w:ascii="Arial" w:hAnsi="Arial" w:cs="Arial"/>
        </w:rPr>
        <w:lastRenderedPageBreak/>
        <w:t>zwrot</w:t>
      </w:r>
      <w:r w:rsidRPr="00205D54">
        <w:rPr>
          <w:rFonts w:ascii="Arial" w:hAnsi="Arial" w:cs="Arial"/>
        </w:rPr>
        <w:t xml:space="preserve"> do Ministerstwa Rozwoju Regionalnego części dotacji wykorzystanych niezgodnie z przeznaczeniem, pobranych nienależnie lub w nadmiernej wysokości przez beneficjentów realizujących projekty w ramach Regionalnego Programu Operacyjnego Województwa Podkarpackiego w kwocie 73.729,-zł.</w:t>
      </w:r>
    </w:p>
    <w:p w:rsidR="001D34E1" w:rsidRPr="009A6FF3" w:rsidRDefault="001D34E1" w:rsidP="001D34E1">
      <w:pPr>
        <w:pStyle w:val="Nagwek1"/>
        <w:spacing w:line="360" w:lineRule="auto"/>
        <w:jc w:val="both"/>
        <w:rPr>
          <w:rFonts w:ascii="Arial" w:hAnsi="Arial" w:cs="Arial"/>
          <w:b/>
          <w:i/>
          <w:sz w:val="24"/>
          <w:szCs w:val="24"/>
        </w:rPr>
      </w:pPr>
      <w:r w:rsidRPr="009A6FF3">
        <w:rPr>
          <w:rFonts w:ascii="Arial" w:hAnsi="Arial" w:cs="Arial"/>
          <w:b/>
          <w:i/>
          <w:sz w:val="24"/>
          <w:szCs w:val="24"/>
        </w:rPr>
        <w:t>Rozdział 90005 – Ochrona powietrza atmosferycznego i klimatu</w:t>
      </w:r>
    </w:p>
    <w:p w:rsidR="001D34E1" w:rsidRDefault="001D34E1" w:rsidP="001D34E1">
      <w:pPr>
        <w:spacing w:line="360" w:lineRule="auto"/>
        <w:jc w:val="both"/>
        <w:rPr>
          <w:rFonts w:ascii="Arial" w:hAnsi="Arial" w:cs="Arial"/>
        </w:rPr>
      </w:pPr>
      <w:r w:rsidRPr="002C3CE2">
        <w:rPr>
          <w:rFonts w:ascii="Arial" w:hAnsi="Arial" w:cs="Arial"/>
        </w:rPr>
        <w:t>Zaplanowane wydatki bieżące w kwocie 547.984</w:t>
      </w:r>
      <w:r>
        <w:rPr>
          <w:rFonts w:ascii="Arial" w:hAnsi="Arial" w:cs="Arial"/>
        </w:rPr>
        <w:t>,-</w:t>
      </w:r>
      <w:r w:rsidRPr="002C3CE2">
        <w:rPr>
          <w:rFonts w:ascii="Arial" w:hAnsi="Arial" w:cs="Arial"/>
        </w:rPr>
        <w:t xml:space="preserve">zł zostały zrealizowane w wysokości </w:t>
      </w:r>
      <w:r>
        <w:rPr>
          <w:rFonts w:ascii="Arial" w:hAnsi="Arial" w:cs="Arial"/>
        </w:rPr>
        <w:t>540.840,-</w:t>
      </w:r>
      <w:r w:rsidRPr="002C3CE2">
        <w:rPr>
          <w:rFonts w:ascii="Arial" w:hAnsi="Arial" w:cs="Arial"/>
        </w:rPr>
        <w:t xml:space="preserve">zł, tj. </w:t>
      </w:r>
      <w:r>
        <w:rPr>
          <w:rFonts w:ascii="Arial" w:hAnsi="Arial" w:cs="Arial"/>
        </w:rPr>
        <w:t>98,70</w:t>
      </w:r>
      <w:r w:rsidRPr="002C3CE2">
        <w:rPr>
          <w:rFonts w:ascii="Arial" w:hAnsi="Arial" w:cs="Arial"/>
        </w:rPr>
        <w:t xml:space="preserve">% planu i </w:t>
      </w:r>
      <w:r>
        <w:rPr>
          <w:rFonts w:ascii="Arial" w:hAnsi="Arial" w:cs="Arial"/>
        </w:rPr>
        <w:t>obejmowały:</w:t>
      </w:r>
    </w:p>
    <w:p w:rsidR="001D34E1" w:rsidRPr="00E004BD" w:rsidRDefault="001D34E1" w:rsidP="00316C0B">
      <w:pPr>
        <w:numPr>
          <w:ilvl w:val="0"/>
          <w:numId w:val="187"/>
        </w:numPr>
        <w:tabs>
          <w:tab w:val="left" w:pos="426"/>
        </w:tabs>
        <w:spacing w:line="360" w:lineRule="auto"/>
        <w:ind w:left="426" w:hanging="284"/>
        <w:jc w:val="both"/>
        <w:rPr>
          <w:rFonts w:ascii="Arial" w:hAnsi="Arial" w:cs="Arial"/>
        </w:rPr>
      </w:pPr>
      <w:r w:rsidRPr="00E004BD">
        <w:rPr>
          <w:rFonts w:ascii="Arial" w:hAnsi="Arial" w:cs="Arial"/>
        </w:rPr>
        <w:t>koszt</w:t>
      </w:r>
      <w:r>
        <w:rPr>
          <w:rFonts w:ascii="Arial" w:hAnsi="Arial" w:cs="Arial"/>
        </w:rPr>
        <w:t>y</w:t>
      </w:r>
      <w:r w:rsidRPr="00E004BD">
        <w:rPr>
          <w:rFonts w:ascii="Arial" w:hAnsi="Arial" w:cs="Arial"/>
        </w:rPr>
        <w:t xml:space="preserve"> związan</w:t>
      </w:r>
      <w:r>
        <w:rPr>
          <w:rFonts w:ascii="Arial" w:hAnsi="Arial" w:cs="Arial"/>
        </w:rPr>
        <w:t>e</w:t>
      </w:r>
      <w:r w:rsidRPr="00E004BD">
        <w:rPr>
          <w:rFonts w:ascii="Arial" w:hAnsi="Arial" w:cs="Arial"/>
        </w:rPr>
        <w:t xml:space="preserve"> z notarialnym poświadczeniem podpisów złożonych na projekcie umów o dofinansowanie Programu ochrony powietrza dla strefy miasto Rzeszów oraz Programu ochrony powietrza dla strefy podkarpackiej w kwocie 861,-zł,</w:t>
      </w:r>
    </w:p>
    <w:p w:rsidR="001D34E1" w:rsidRDefault="001D34E1" w:rsidP="00316C0B">
      <w:pPr>
        <w:numPr>
          <w:ilvl w:val="0"/>
          <w:numId w:val="187"/>
        </w:numPr>
        <w:tabs>
          <w:tab w:val="left" w:pos="426"/>
        </w:tabs>
        <w:spacing w:line="360" w:lineRule="auto"/>
        <w:ind w:left="426" w:hanging="284"/>
        <w:jc w:val="both"/>
        <w:rPr>
          <w:rFonts w:ascii="Arial" w:hAnsi="Arial" w:cs="Arial"/>
        </w:rPr>
      </w:pPr>
      <w:r w:rsidRPr="00436D54">
        <w:rPr>
          <w:rFonts w:ascii="Arial" w:hAnsi="Arial" w:cs="Arial"/>
        </w:rPr>
        <w:t xml:space="preserve">organizację kampanii edukacyjnej w zakresie ochrony powietrza przed zanieczyszczeniem </w:t>
      </w:r>
      <w:r w:rsidR="00C77D30">
        <w:rPr>
          <w:rFonts w:ascii="Arial" w:hAnsi="Arial" w:cs="Arial"/>
        </w:rPr>
        <w:t>w kwocie</w:t>
      </w:r>
      <w:r w:rsidRPr="00436D54">
        <w:rPr>
          <w:rFonts w:ascii="Arial" w:hAnsi="Arial" w:cs="Arial"/>
        </w:rPr>
        <w:t xml:space="preserve"> 74.980,-zł. Zadanie zostało sfinansowane z dotacji </w:t>
      </w:r>
      <w:r w:rsidR="00BA6CE5">
        <w:rPr>
          <w:rFonts w:ascii="Arial" w:hAnsi="Arial" w:cs="Arial"/>
        </w:rPr>
        <w:br/>
      </w:r>
      <w:r w:rsidRPr="00436D54">
        <w:rPr>
          <w:rFonts w:ascii="Arial" w:hAnsi="Arial" w:cs="Arial"/>
        </w:rPr>
        <w:t>z Wojewódzkiego Funduszu Ochrony Środowiska i Gospodarki Wodnej w Rzeszowie w kwocie 46.863,-zł i środków budżetu Województwa Podkarpackiego w kwocie 28.117,-zł,</w:t>
      </w:r>
    </w:p>
    <w:p w:rsidR="001D34E1" w:rsidRPr="00436D54" w:rsidRDefault="001D34E1" w:rsidP="00316C0B">
      <w:pPr>
        <w:numPr>
          <w:ilvl w:val="0"/>
          <w:numId w:val="187"/>
        </w:numPr>
        <w:tabs>
          <w:tab w:val="left" w:pos="426"/>
        </w:tabs>
        <w:spacing w:line="360" w:lineRule="auto"/>
        <w:ind w:left="426" w:hanging="284"/>
        <w:jc w:val="both"/>
        <w:rPr>
          <w:rFonts w:ascii="Arial" w:hAnsi="Arial" w:cs="Arial"/>
        </w:rPr>
      </w:pPr>
      <w:r>
        <w:rPr>
          <w:rFonts w:ascii="Arial" w:hAnsi="Arial" w:cs="Arial"/>
        </w:rPr>
        <w:t xml:space="preserve">koszty </w:t>
      </w:r>
      <w:r w:rsidRPr="00436D54">
        <w:rPr>
          <w:rFonts w:ascii="Arial" w:hAnsi="Arial" w:cs="Arial"/>
        </w:rPr>
        <w:t>produkcj</w:t>
      </w:r>
      <w:r>
        <w:rPr>
          <w:rFonts w:ascii="Arial" w:hAnsi="Arial" w:cs="Arial"/>
        </w:rPr>
        <w:t>i</w:t>
      </w:r>
      <w:r w:rsidRPr="00436D54">
        <w:rPr>
          <w:rFonts w:ascii="Arial" w:hAnsi="Arial" w:cs="Arial"/>
        </w:rPr>
        <w:t>, emisj</w:t>
      </w:r>
      <w:r>
        <w:rPr>
          <w:rFonts w:ascii="Arial" w:hAnsi="Arial" w:cs="Arial"/>
        </w:rPr>
        <w:t>ę</w:t>
      </w:r>
      <w:r w:rsidRPr="00436D54">
        <w:rPr>
          <w:rFonts w:ascii="Arial" w:hAnsi="Arial" w:cs="Arial"/>
        </w:rPr>
        <w:t xml:space="preserve"> filmów i spotów na temat zagrożenia dla zdrowia, jakie niesie ze sobą spalanie odpadów w piecach, kotłach </w:t>
      </w:r>
      <w:r w:rsidR="00C77D30">
        <w:rPr>
          <w:rFonts w:ascii="Arial" w:hAnsi="Arial" w:cs="Arial"/>
        </w:rPr>
        <w:t>domowych kwocie</w:t>
      </w:r>
      <w:r w:rsidRPr="00436D54">
        <w:rPr>
          <w:rFonts w:ascii="Arial" w:hAnsi="Arial" w:cs="Arial"/>
        </w:rPr>
        <w:t xml:space="preserve"> 58.800,-zł,</w:t>
      </w:r>
    </w:p>
    <w:p w:rsidR="001D34E1" w:rsidRPr="00AB1CFD" w:rsidRDefault="001D34E1" w:rsidP="00316C0B">
      <w:pPr>
        <w:numPr>
          <w:ilvl w:val="0"/>
          <w:numId w:val="187"/>
        </w:numPr>
        <w:tabs>
          <w:tab w:val="left" w:pos="426"/>
        </w:tabs>
        <w:spacing w:line="360" w:lineRule="auto"/>
        <w:ind w:left="426" w:hanging="284"/>
        <w:jc w:val="both"/>
        <w:rPr>
          <w:rFonts w:ascii="Arial" w:hAnsi="Arial" w:cs="Arial"/>
        </w:rPr>
      </w:pPr>
      <w:r>
        <w:rPr>
          <w:rFonts w:ascii="Arial" w:hAnsi="Arial" w:cs="Arial"/>
        </w:rPr>
        <w:t xml:space="preserve">rozbudowę  programu „EkoPrognoza dla województwa podkarpackiego” w ramach zadania pn. ”Stworzenie i utrzymanie systemu informowania mieszkańców </w:t>
      </w:r>
      <w:r w:rsidR="00BA6CE5">
        <w:rPr>
          <w:rFonts w:ascii="Arial" w:hAnsi="Arial" w:cs="Arial"/>
        </w:rPr>
        <w:br/>
      </w:r>
      <w:r>
        <w:rPr>
          <w:rFonts w:ascii="Arial" w:hAnsi="Arial" w:cs="Arial"/>
        </w:rPr>
        <w:t xml:space="preserve">o aktualnym stanie zanieczyszczenia powietrza oraz o jego wpływie na zdrowie” </w:t>
      </w:r>
      <w:r w:rsidR="00BA6CE5">
        <w:rPr>
          <w:rFonts w:ascii="Arial" w:hAnsi="Arial" w:cs="Arial"/>
        </w:rPr>
        <w:br/>
      </w:r>
      <w:r>
        <w:rPr>
          <w:rFonts w:ascii="Arial" w:hAnsi="Arial" w:cs="Arial"/>
        </w:rPr>
        <w:t xml:space="preserve">w kwocie 140.122,-zł. </w:t>
      </w:r>
      <w:r w:rsidRPr="00AB1CFD">
        <w:rPr>
          <w:rFonts w:ascii="Arial" w:hAnsi="Arial" w:cs="Arial"/>
        </w:rPr>
        <w:t xml:space="preserve">Zadanie zostało sfinansowane z dotacji z Wojewódzkiego Funduszu Ochrony Środowiska i Gospodarki Wodnej w Rzeszowie w kwocie </w:t>
      </w:r>
      <w:r>
        <w:rPr>
          <w:rFonts w:ascii="Arial" w:hAnsi="Arial" w:cs="Arial"/>
        </w:rPr>
        <w:t>98.000</w:t>
      </w:r>
      <w:r w:rsidRPr="00AB1CFD">
        <w:rPr>
          <w:rFonts w:ascii="Arial" w:hAnsi="Arial" w:cs="Arial"/>
        </w:rPr>
        <w:t xml:space="preserve">,-zł i środków budżetu Województwa Podkarpackiego w kwocie </w:t>
      </w:r>
      <w:r>
        <w:rPr>
          <w:rFonts w:ascii="Arial" w:hAnsi="Arial" w:cs="Arial"/>
        </w:rPr>
        <w:t>42.122</w:t>
      </w:r>
      <w:r w:rsidRPr="00AB1CFD">
        <w:rPr>
          <w:rFonts w:ascii="Arial" w:hAnsi="Arial" w:cs="Arial"/>
        </w:rPr>
        <w:t>,-zł,</w:t>
      </w:r>
    </w:p>
    <w:p w:rsidR="001D34E1" w:rsidRDefault="001D34E1" w:rsidP="00316C0B">
      <w:pPr>
        <w:numPr>
          <w:ilvl w:val="0"/>
          <w:numId w:val="187"/>
        </w:numPr>
        <w:tabs>
          <w:tab w:val="left" w:pos="426"/>
        </w:tabs>
        <w:spacing w:line="360" w:lineRule="auto"/>
        <w:ind w:left="426" w:hanging="284"/>
        <w:jc w:val="both"/>
        <w:rPr>
          <w:rFonts w:ascii="Arial" w:hAnsi="Arial" w:cs="Arial"/>
        </w:rPr>
      </w:pPr>
      <w:r>
        <w:rPr>
          <w:rFonts w:ascii="Arial" w:hAnsi="Arial" w:cs="Arial"/>
        </w:rPr>
        <w:t xml:space="preserve">sporządzenie Programu ochrony powietrza dla strefy miasto Rzeszów w kwocie 54.120,-zł. </w:t>
      </w:r>
      <w:r w:rsidRPr="00AB1CFD">
        <w:rPr>
          <w:rFonts w:ascii="Arial" w:hAnsi="Arial" w:cs="Arial"/>
        </w:rPr>
        <w:t xml:space="preserve">Zadanie zostało sfinansowane z dotacji z Wojewódzkiego Funduszu Ochrony Środowiska i Gospodarki Wodnej w Rzeszowie w kwocie </w:t>
      </w:r>
      <w:r>
        <w:rPr>
          <w:rFonts w:ascii="Arial" w:hAnsi="Arial" w:cs="Arial"/>
        </w:rPr>
        <w:t>29.120</w:t>
      </w:r>
      <w:r w:rsidRPr="00AB1CFD">
        <w:rPr>
          <w:rFonts w:ascii="Arial" w:hAnsi="Arial" w:cs="Arial"/>
        </w:rPr>
        <w:t xml:space="preserve">,-zł i </w:t>
      </w:r>
      <w:r>
        <w:rPr>
          <w:rFonts w:ascii="Arial" w:hAnsi="Arial" w:cs="Arial"/>
        </w:rPr>
        <w:t>dotacji z Narodowego Funduszu Ochrony Środowiska i Gospodarki Wodnej w Warszawie</w:t>
      </w:r>
      <w:r w:rsidRPr="00AB1CFD">
        <w:rPr>
          <w:rFonts w:ascii="Arial" w:hAnsi="Arial" w:cs="Arial"/>
        </w:rPr>
        <w:t xml:space="preserve"> </w:t>
      </w:r>
      <w:r w:rsidR="00BA6CE5">
        <w:rPr>
          <w:rFonts w:ascii="Arial" w:hAnsi="Arial" w:cs="Arial"/>
        </w:rPr>
        <w:br/>
      </w:r>
      <w:r w:rsidRPr="00AB1CFD">
        <w:rPr>
          <w:rFonts w:ascii="Arial" w:hAnsi="Arial" w:cs="Arial"/>
        </w:rPr>
        <w:t>w kwocie</w:t>
      </w:r>
      <w:r>
        <w:rPr>
          <w:rFonts w:ascii="Arial" w:hAnsi="Arial" w:cs="Arial"/>
        </w:rPr>
        <w:t xml:space="preserve"> 25.000,-zł,</w:t>
      </w:r>
    </w:p>
    <w:p w:rsidR="001D34E1" w:rsidRPr="002851FB" w:rsidRDefault="001D34E1" w:rsidP="00316C0B">
      <w:pPr>
        <w:numPr>
          <w:ilvl w:val="0"/>
          <w:numId w:val="187"/>
        </w:numPr>
        <w:tabs>
          <w:tab w:val="left" w:pos="426"/>
        </w:tabs>
        <w:spacing w:line="360" w:lineRule="auto"/>
        <w:ind w:left="426" w:hanging="284"/>
        <w:jc w:val="both"/>
        <w:rPr>
          <w:rFonts w:ascii="Arial" w:hAnsi="Arial" w:cs="Arial"/>
        </w:rPr>
      </w:pPr>
      <w:r>
        <w:rPr>
          <w:rFonts w:ascii="Arial" w:hAnsi="Arial" w:cs="Arial"/>
        </w:rPr>
        <w:t xml:space="preserve">sporządzenie Programu ochrony powietrza dla strefy podkarpackiej w kwocie 145.140,-zł. </w:t>
      </w:r>
      <w:r w:rsidRPr="002851FB">
        <w:rPr>
          <w:rFonts w:ascii="Arial" w:hAnsi="Arial" w:cs="Arial"/>
        </w:rPr>
        <w:t xml:space="preserve">Zadanie zostało sfinansowane z dotacji z Wojewódzkiego Funduszu Ochrony Środowiska i Gospodarki Wodnej w Rzeszowie w kwocie </w:t>
      </w:r>
      <w:r>
        <w:rPr>
          <w:rFonts w:ascii="Arial" w:hAnsi="Arial" w:cs="Arial"/>
        </w:rPr>
        <w:t>72.570</w:t>
      </w:r>
      <w:r w:rsidRPr="002851FB">
        <w:rPr>
          <w:rFonts w:ascii="Arial" w:hAnsi="Arial" w:cs="Arial"/>
        </w:rPr>
        <w:t xml:space="preserve">,-zł i dotacji z Narodowego Funduszu Ochrony Środowiska i Gospodarki Wodnej w Warszawie </w:t>
      </w:r>
      <w:r w:rsidR="00BA6CE5">
        <w:rPr>
          <w:rFonts w:ascii="Arial" w:hAnsi="Arial" w:cs="Arial"/>
        </w:rPr>
        <w:br/>
      </w:r>
      <w:r w:rsidRPr="002851FB">
        <w:rPr>
          <w:rFonts w:ascii="Arial" w:hAnsi="Arial" w:cs="Arial"/>
        </w:rPr>
        <w:t xml:space="preserve">w kwocie </w:t>
      </w:r>
      <w:r>
        <w:rPr>
          <w:rFonts w:ascii="Arial" w:hAnsi="Arial" w:cs="Arial"/>
        </w:rPr>
        <w:t>72.570</w:t>
      </w:r>
      <w:r w:rsidRPr="002851FB">
        <w:rPr>
          <w:rFonts w:ascii="Arial" w:hAnsi="Arial" w:cs="Arial"/>
        </w:rPr>
        <w:t>,-zł,</w:t>
      </w:r>
    </w:p>
    <w:p w:rsidR="001D34E1" w:rsidRPr="008F326F" w:rsidRDefault="001D34E1" w:rsidP="00316C0B">
      <w:pPr>
        <w:numPr>
          <w:ilvl w:val="0"/>
          <w:numId w:val="187"/>
        </w:numPr>
        <w:tabs>
          <w:tab w:val="left" w:pos="426"/>
        </w:tabs>
        <w:spacing w:line="360" w:lineRule="auto"/>
        <w:ind w:left="426" w:hanging="284"/>
        <w:jc w:val="both"/>
        <w:rPr>
          <w:rFonts w:ascii="Arial" w:hAnsi="Arial" w:cs="Arial"/>
        </w:rPr>
      </w:pPr>
      <w:r w:rsidRPr="008F326F">
        <w:rPr>
          <w:rFonts w:ascii="Arial" w:hAnsi="Arial" w:cs="Arial"/>
        </w:rPr>
        <w:lastRenderedPageBreak/>
        <w:t xml:space="preserve">sporządzenia </w:t>
      </w:r>
      <w:r>
        <w:rPr>
          <w:rFonts w:ascii="Arial" w:hAnsi="Arial" w:cs="Arial"/>
        </w:rPr>
        <w:t>„</w:t>
      </w:r>
      <w:r w:rsidRPr="008F326F">
        <w:rPr>
          <w:rFonts w:ascii="Arial" w:hAnsi="Arial" w:cs="Arial"/>
        </w:rPr>
        <w:t>Wojewódzkiego Programu Rozwoju Odnawialnych Źródeł Energii dla Województwa Podkarpackiego</w:t>
      </w:r>
      <w:r>
        <w:rPr>
          <w:rFonts w:ascii="Arial" w:hAnsi="Arial" w:cs="Arial"/>
        </w:rPr>
        <w:t>”</w:t>
      </w:r>
      <w:r w:rsidRPr="008F326F">
        <w:rPr>
          <w:rFonts w:ascii="Arial" w:hAnsi="Arial" w:cs="Arial"/>
        </w:rPr>
        <w:t xml:space="preserve"> w kwocie 66.817,-zł.</w:t>
      </w:r>
    </w:p>
    <w:p w:rsidR="001D34E1" w:rsidRPr="008F326F" w:rsidRDefault="001D34E1" w:rsidP="001D34E1">
      <w:pPr>
        <w:pStyle w:val="Tekstpodstawowy"/>
        <w:tabs>
          <w:tab w:val="left" w:pos="567"/>
        </w:tabs>
        <w:spacing w:after="0" w:line="360" w:lineRule="auto"/>
        <w:ind w:left="426"/>
        <w:jc w:val="both"/>
        <w:rPr>
          <w:rFonts w:ascii="Arial" w:hAnsi="Arial" w:cs="Arial"/>
        </w:rPr>
      </w:pPr>
      <w:r w:rsidRPr="008F326F">
        <w:rPr>
          <w:rFonts w:ascii="Arial" w:hAnsi="Arial" w:cs="Arial"/>
        </w:rPr>
        <w:t xml:space="preserve">Zadanie ujęte w wykazie przedsięwzięć do Wieloletniej Prognozy Finansowej Województwa Podkarpackiego o planowanych łącznych nakładach finansowych </w:t>
      </w:r>
      <w:r w:rsidRPr="008F326F">
        <w:rPr>
          <w:rFonts w:ascii="Arial" w:hAnsi="Arial" w:cs="Arial"/>
        </w:rPr>
        <w:br/>
        <w:t>w kwocie 300.000,- zł, realizowane wspólnie z Podkarpackim Biurem Planowania Przestrzennego w Rzeszowie.</w:t>
      </w:r>
    </w:p>
    <w:p w:rsidR="001D34E1" w:rsidRPr="008F326F" w:rsidRDefault="001D34E1" w:rsidP="001D34E1">
      <w:pPr>
        <w:pStyle w:val="Tekstpodstawowy"/>
        <w:tabs>
          <w:tab w:val="left" w:pos="284"/>
        </w:tabs>
        <w:spacing w:after="0" w:line="360" w:lineRule="auto"/>
        <w:ind w:left="426"/>
        <w:jc w:val="both"/>
        <w:rPr>
          <w:rFonts w:ascii="Arial" w:hAnsi="Arial" w:cs="Arial"/>
        </w:rPr>
      </w:pPr>
      <w:r w:rsidRPr="008F326F">
        <w:rPr>
          <w:rFonts w:ascii="Arial" w:hAnsi="Arial" w:cs="Arial"/>
        </w:rPr>
        <w:t xml:space="preserve">Zadanie finansowane ze środków budżetu Województwa Podkarpackiego </w:t>
      </w:r>
      <w:r w:rsidR="00BA6CE5">
        <w:rPr>
          <w:rFonts w:ascii="Arial" w:hAnsi="Arial" w:cs="Arial"/>
        </w:rPr>
        <w:br/>
      </w:r>
      <w:r w:rsidRPr="008F326F">
        <w:rPr>
          <w:rFonts w:ascii="Arial" w:hAnsi="Arial" w:cs="Arial"/>
        </w:rPr>
        <w:t>i Wojewódzkiego Funduszu Ochrony Środowiska i Gospodarki Wodnej</w:t>
      </w:r>
      <w:r w:rsidR="00C77D30">
        <w:rPr>
          <w:rFonts w:ascii="Arial" w:hAnsi="Arial" w:cs="Arial"/>
        </w:rPr>
        <w:t xml:space="preserve"> w Rzeszowie</w:t>
      </w:r>
      <w:r w:rsidRPr="008F326F">
        <w:rPr>
          <w:rFonts w:ascii="Arial" w:hAnsi="Arial" w:cs="Arial"/>
        </w:rPr>
        <w:t xml:space="preserve">. </w:t>
      </w:r>
    </w:p>
    <w:p w:rsidR="001D34E1" w:rsidRPr="008F326F" w:rsidRDefault="001D34E1" w:rsidP="001D34E1">
      <w:pPr>
        <w:pStyle w:val="Tekstpodstawowy"/>
        <w:tabs>
          <w:tab w:val="left" w:pos="284"/>
        </w:tabs>
        <w:spacing w:after="0" w:line="360" w:lineRule="auto"/>
        <w:ind w:left="426"/>
        <w:jc w:val="both"/>
        <w:rPr>
          <w:rFonts w:ascii="Arial" w:hAnsi="Arial" w:cs="Arial"/>
        </w:rPr>
      </w:pPr>
      <w:r w:rsidRPr="008F326F">
        <w:rPr>
          <w:rFonts w:ascii="Arial" w:hAnsi="Arial" w:cs="Arial"/>
        </w:rPr>
        <w:t>Termin realizacji zadania: 2012-2013.</w:t>
      </w:r>
    </w:p>
    <w:p w:rsidR="001D34E1" w:rsidRPr="008F326F" w:rsidRDefault="001D34E1" w:rsidP="001D34E1">
      <w:pPr>
        <w:pStyle w:val="Tekstpodstawowy"/>
        <w:tabs>
          <w:tab w:val="left" w:pos="709"/>
        </w:tabs>
        <w:spacing w:after="0" w:line="360" w:lineRule="auto"/>
        <w:ind w:left="426"/>
        <w:jc w:val="both"/>
        <w:rPr>
          <w:rFonts w:ascii="Arial" w:hAnsi="Arial" w:cs="Arial"/>
        </w:rPr>
      </w:pPr>
      <w:r w:rsidRPr="008F326F">
        <w:rPr>
          <w:rFonts w:ascii="Arial" w:hAnsi="Arial" w:cs="Arial"/>
        </w:rPr>
        <w:t>W 2012 r. poniesiono wydatki  w kwocie 66.817,-zł finansowane ze środków budżetu Województwa Podkarpackiego w kwocie 26.817,-zł oraz do</w:t>
      </w:r>
      <w:r>
        <w:rPr>
          <w:rFonts w:ascii="Arial" w:hAnsi="Arial" w:cs="Arial"/>
        </w:rPr>
        <w:t>tacji z Wojewódzkiego Funduszu O</w:t>
      </w:r>
      <w:r w:rsidRPr="008F326F">
        <w:rPr>
          <w:rFonts w:ascii="Arial" w:hAnsi="Arial" w:cs="Arial"/>
        </w:rPr>
        <w:t>chrony Środowiska i Gospodarki Wodnej w Rzeszowie w kwocie 40.000,-zł, co stanowi 22,3%</w:t>
      </w:r>
      <w:r w:rsidRPr="008F326F">
        <w:rPr>
          <w:rFonts w:ascii="Arial" w:hAnsi="Arial" w:cs="Arial"/>
          <w:bCs/>
        </w:rPr>
        <w:t xml:space="preserve"> planowanych łącznych nakładów finansowych.</w:t>
      </w:r>
    </w:p>
    <w:p w:rsidR="001D34E1" w:rsidRPr="008F326F" w:rsidRDefault="001D34E1" w:rsidP="001D34E1">
      <w:pPr>
        <w:pStyle w:val="Tekstpodstawowy"/>
        <w:tabs>
          <w:tab w:val="left" w:pos="709"/>
        </w:tabs>
        <w:spacing w:after="0" w:line="360" w:lineRule="auto"/>
        <w:ind w:left="426"/>
        <w:jc w:val="both"/>
        <w:rPr>
          <w:rFonts w:ascii="Arial" w:hAnsi="Arial" w:cs="Arial"/>
        </w:rPr>
      </w:pPr>
      <w:r>
        <w:rPr>
          <w:rFonts w:ascii="Arial" w:hAnsi="Arial" w:cs="Arial"/>
        </w:rPr>
        <w:t>Sfinansowano</w:t>
      </w:r>
      <w:r w:rsidRPr="008F326F">
        <w:rPr>
          <w:rFonts w:ascii="Arial" w:hAnsi="Arial" w:cs="Arial"/>
        </w:rPr>
        <w:t>:</w:t>
      </w:r>
    </w:p>
    <w:p w:rsidR="001D34E1" w:rsidRPr="008F326F" w:rsidRDefault="001D34E1" w:rsidP="00316C0B">
      <w:pPr>
        <w:pStyle w:val="Tekstpodstawowy"/>
        <w:numPr>
          <w:ilvl w:val="0"/>
          <w:numId w:val="208"/>
        </w:numPr>
        <w:tabs>
          <w:tab w:val="left" w:pos="709"/>
        </w:tabs>
        <w:spacing w:after="0" w:line="360" w:lineRule="auto"/>
        <w:ind w:left="851" w:hanging="284"/>
        <w:jc w:val="both"/>
        <w:rPr>
          <w:rFonts w:ascii="Arial" w:hAnsi="Arial" w:cs="Arial"/>
        </w:rPr>
      </w:pPr>
      <w:r w:rsidRPr="008F326F">
        <w:rPr>
          <w:rFonts w:ascii="Arial" w:hAnsi="Arial" w:cs="Arial"/>
        </w:rPr>
        <w:t>wynagrodzenia i składki od nich naliczane – 12.777,-zł,</w:t>
      </w:r>
    </w:p>
    <w:p w:rsidR="001D34E1" w:rsidRPr="008F326F" w:rsidRDefault="001D34E1" w:rsidP="00316C0B">
      <w:pPr>
        <w:pStyle w:val="Tekstpodstawowy"/>
        <w:numPr>
          <w:ilvl w:val="0"/>
          <w:numId w:val="208"/>
        </w:numPr>
        <w:tabs>
          <w:tab w:val="left" w:pos="709"/>
        </w:tabs>
        <w:spacing w:after="0" w:line="360" w:lineRule="auto"/>
        <w:ind w:left="851" w:hanging="284"/>
        <w:jc w:val="both"/>
        <w:rPr>
          <w:rFonts w:ascii="Arial" w:hAnsi="Arial" w:cs="Arial"/>
        </w:rPr>
      </w:pPr>
      <w:r w:rsidRPr="008F326F">
        <w:rPr>
          <w:rFonts w:ascii="Arial" w:hAnsi="Arial" w:cs="Arial"/>
        </w:rPr>
        <w:t>koszty czynszu i energii za wynajmowane pomieszczenia biurowe oraz zakup materiałów biurowych i poligraficznych do prac projektowych – 4.04</w:t>
      </w:r>
      <w:r>
        <w:rPr>
          <w:rFonts w:ascii="Arial" w:hAnsi="Arial" w:cs="Arial"/>
        </w:rPr>
        <w:t>0</w:t>
      </w:r>
      <w:r w:rsidRPr="008F326F">
        <w:rPr>
          <w:rFonts w:ascii="Arial" w:hAnsi="Arial" w:cs="Arial"/>
        </w:rPr>
        <w:t>,-zł,</w:t>
      </w:r>
    </w:p>
    <w:p w:rsidR="001D34E1" w:rsidRPr="00F35E2F" w:rsidRDefault="001D34E1" w:rsidP="00316C0B">
      <w:pPr>
        <w:pStyle w:val="Tekstpodstawowy"/>
        <w:numPr>
          <w:ilvl w:val="0"/>
          <w:numId w:val="208"/>
        </w:numPr>
        <w:tabs>
          <w:tab w:val="left" w:pos="709"/>
        </w:tabs>
        <w:spacing w:after="0" w:line="360" w:lineRule="auto"/>
        <w:ind w:left="851" w:hanging="284"/>
        <w:jc w:val="both"/>
        <w:rPr>
          <w:rFonts w:ascii="Arial" w:hAnsi="Arial" w:cs="Arial"/>
        </w:rPr>
      </w:pPr>
      <w:r w:rsidRPr="008F326F">
        <w:rPr>
          <w:rFonts w:ascii="Arial" w:hAnsi="Arial" w:cs="Arial"/>
        </w:rPr>
        <w:t xml:space="preserve">koszty opracowania przez firmę zewnętrzną materiałów uzupełniających do zadania pn. „Delimitacja obszarów korzystnych dla rozwoju energetyki </w:t>
      </w:r>
      <w:r w:rsidRPr="00F35E2F">
        <w:rPr>
          <w:rFonts w:ascii="Arial" w:hAnsi="Arial" w:cs="Arial"/>
        </w:rPr>
        <w:t>odnawialnej na terenie województwa podkarpackiego” – 10.000,-zł,</w:t>
      </w:r>
    </w:p>
    <w:p w:rsidR="001D34E1" w:rsidRPr="00F35E2F" w:rsidRDefault="001D34E1" w:rsidP="00316C0B">
      <w:pPr>
        <w:pStyle w:val="Tekstpodstawowy"/>
        <w:numPr>
          <w:ilvl w:val="0"/>
          <w:numId w:val="208"/>
        </w:numPr>
        <w:tabs>
          <w:tab w:val="left" w:pos="709"/>
        </w:tabs>
        <w:spacing w:after="0" w:line="360" w:lineRule="auto"/>
        <w:ind w:left="851" w:hanging="284"/>
        <w:jc w:val="both"/>
        <w:rPr>
          <w:rFonts w:ascii="Arial" w:hAnsi="Arial" w:cs="Arial"/>
        </w:rPr>
      </w:pPr>
      <w:r w:rsidRPr="00F35E2F">
        <w:rPr>
          <w:rFonts w:ascii="Arial" w:hAnsi="Arial" w:cs="Arial"/>
        </w:rPr>
        <w:t>koszty opracowania założeń do „Wojewódzkiego Programu Rozwoju Odnawialnych Źródeł Energii dla Województwa Podkarpackiego”</w:t>
      </w:r>
      <w:r>
        <w:rPr>
          <w:rFonts w:ascii="Arial" w:hAnsi="Arial" w:cs="Arial"/>
        </w:rPr>
        <w:t xml:space="preserve"> </w:t>
      </w:r>
      <w:r w:rsidRPr="00F35E2F">
        <w:rPr>
          <w:rFonts w:ascii="Arial" w:hAnsi="Arial" w:cs="Arial"/>
        </w:rPr>
        <w:t>– 40.000,-zł.</w:t>
      </w:r>
    </w:p>
    <w:p w:rsidR="001D34E1" w:rsidRDefault="001D34E1" w:rsidP="001D34E1">
      <w:pPr>
        <w:pStyle w:val="Tekstpodstawowy"/>
        <w:tabs>
          <w:tab w:val="left" w:pos="567"/>
        </w:tabs>
        <w:spacing w:after="0" w:line="360" w:lineRule="auto"/>
        <w:ind w:left="426"/>
        <w:jc w:val="both"/>
        <w:rPr>
          <w:rFonts w:ascii="Arial" w:hAnsi="Arial" w:cs="Arial"/>
        </w:rPr>
      </w:pPr>
      <w:r w:rsidRPr="00F35E2F">
        <w:rPr>
          <w:rFonts w:ascii="Arial" w:hAnsi="Arial" w:cs="Arial"/>
        </w:rPr>
        <w:t>Stan zaawansowania realizacji zadania i osiągnięte efekty:</w:t>
      </w:r>
    </w:p>
    <w:p w:rsidR="001D34E1" w:rsidRPr="00F35E2F" w:rsidRDefault="00FC6BB8" w:rsidP="001D34E1">
      <w:pPr>
        <w:pStyle w:val="Tekstpodstawowy"/>
        <w:tabs>
          <w:tab w:val="left" w:pos="567"/>
        </w:tabs>
        <w:spacing w:after="0" w:line="360" w:lineRule="auto"/>
        <w:ind w:left="426"/>
        <w:jc w:val="both"/>
        <w:rPr>
          <w:rFonts w:ascii="Arial" w:hAnsi="Arial" w:cs="Arial"/>
        </w:rPr>
      </w:pPr>
      <w:r>
        <w:rPr>
          <w:rFonts w:ascii="Arial" w:hAnsi="Arial" w:cs="Arial"/>
        </w:rPr>
        <w:t>Prace nad „Wojewódzkim P</w:t>
      </w:r>
      <w:r w:rsidR="001D34E1">
        <w:rPr>
          <w:rFonts w:ascii="Arial" w:hAnsi="Arial" w:cs="Arial"/>
        </w:rPr>
        <w:t xml:space="preserve">rogramem Rozwoju Odnawialnych Źródeł Energii dla </w:t>
      </w:r>
      <w:r w:rsidR="001D34E1" w:rsidRPr="00F35E2F">
        <w:rPr>
          <w:rFonts w:ascii="Arial" w:hAnsi="Arial" w:cs="Arial"/>
        </w:rPr>
        <w:t>Województwa Podkarpackiego” obejmują 4 etapy.</w:t>
      </w:r>
    </w:p>
    <w:p w:rsidR="001D34E1" w:rsidRDefault="001D34E1" w:rsidP="001D34E1">
      <w:pPr>
        <w:pStyle w:val="Akapitzlist"/>
        <w:spacing w:line="360" w:lineRule="auto"/>
        <w:ind w:left="426"/>
        <w:contextualSpacing/>
        <w:jc w:val="both"/>
        <w:rPr>
          <w:rStyle w:val="Uwydatnienie"/>
          <w:rFonts w:ascii="Arial" w:hAnsi="Arial" w:cs="Arial"/>
          <w:i w:val="0"/>
        </w:rPr>
      </w:pPr>
      <w:r w:rsidRPr="00F35E2F">
        <w:rPr>
          <w:rStyle w:val="Uwydatnienie"/>
          <w:rFonts w:ascii="Arial" w:hAnsi="Arial" w:cs="Arial"/>
          <w:i w:val="0"/>
        </w:rPr>
        <w:t>W ramach I etapu prac sporządz</w:t>
      </w:r>
      <w:r>
        <w:rPr>
          <w:rStyle w:val="Uwydatnienie"/>
          <w:rFonts w:ascii="Arial" w:hAnsi="Arial" w:cs="Arial"/>
          <w:i w:val="0"/>
        </w:rPr>
        <w:t xml:space="preserve">ono </w:t>
      </w:r>
      <w:r w:rsidRPr="00F35E2F">
        <w:rPr>
          <w:rStyle w:val="Uwydatnienie"/>
          <w:rFonts w:ascii="Arial" w:hAnsi="Arial" w:cs="Arial"/>
          <w:i w:val="0"/>
        </w:rPr>
        <w:t xml:space="preserve">dokument </w:t>
      </w:r>
      <w:r>
        <w:rPr>
          <w:rStyle w:val="Uwydatnienie"/>
          <w:rFonts w:ascii="Arial" w:hAnsi="Arial" w:cs="Arial"/>
          <w:i w:val="0"/>
        </w:rPr>
        <w:t>–</w:t>
      </w:r>
      <w:r w:rsidRPr="00F35E2F">
        <w:rPr>
          <w:rStyle w:val="Uwydatnienie"/>
          <w:rFonts w:ascii="Arial" w:hAnsi="Arial" w:cs="Arial"/>
          <w:i w:val="0"/>
        </w:rPr>
        <w:t xml:space="preserve"> Założenia do "Wojewódzkiego Programu Rozwoju Odnawialnych Źródeł Energii dla Województwa Po</w:t>
      </w:r>
      <w:r>
        <w:rPr>
          <w:rStyle w:val="Uwydatnienie"/>
          <w:rFonts w:ascii="Arial" w:hAnsi="Arial" w:cs="Arial"/>
          <w:i w:val="0"/>
        </w:rPr>
        <w:t>dkarpackiego"</w:t>
      </w:r>
      <w:r w:rsidRPr="00F35E2F">
        <w:rPr>
          <w:rStyle w:val="Uwydatnienie"/>
          <w:rFonts w:ascii="Arial" w:hAnsi="Arial" w:cs="Arial"/>
          <w:i w:val="0"/>
        </w:rPr>
        <w:t>.</w:t>
      </w:r>
      <w:r>
        <w:rPr>
          <w:rStyle w:val="Uwydatnienie"/>
          <w:rFonts w:ascii="Arial" w:hAnsi="Arial" w:cs="Arial"/>
          <w:i w:val="0"/>
        </w:rPr>
        <w:t xml:space="preserve"> Ponadto</w:t>
      </w:r>
      <w:r>
        <w:rPr>
          <w:rStyle w:val="Uwydatnienie"/>
          <w:rFonts w:ascii="Arial" w:hAnsi="Arial" w:cs="Arial"/>
          <w:bCs/>
          <w:i w:val="0"/>
          <w:iCs w:val="0"/>
        </w:rPr>
        <w:t>, w</w:t>
      </w:r>
      <w:r w:rsidRPr="00F35E2F">
        <w:rPr>
          <w:rStyle w:val="Uwydatnienie"/>
          <w:rFonts w:ascii="Arial" w:hAnsi="Arial" w:cs="Arial"/>
          <w:i w:val="0"/>
        </w:rPr>
        <w:t xml:space="preserve"> ramach aktualizacji opracowania pn. </w:t>
      </w:r>
      <w:r>
        <w:rPr>
          <w:rFonts w:ascii="Arial" w:hAnsi="Arial" w:cs="Arial"/>
          <w:bCs/>
        </w:rPr>
        <w:t>„</w:t>
      </w:r>
      <w:r w:rsidRPr="00F35E2F">
        <w:rPr>
          <w:rFonts w:ascii="Arial" w:hAnsi="Arial" w:cs="Arial"/>
          <w:bCs/>
        </w:rPr>
        <w:t xml:space="preserve">Delimitacja obszarów korzystnych dla rozwoju energetyki odnawialnej na terenie województwa podkarpackiego” zostały zrealizowane </w:t>
      </w:r>
      <w:r w:rsidRPr="00F35E2F">
        <w:rPr>
          <w:rStyle w:val="Uwydatnienie"/>
          <w:rFonts w:ascii="Arial" w:hAnsi="Arial" w:cs="Arial"/>
          <w:i w:val="0"/>
        </w:rPr>
        <w:t>niżej wymienione prace:</w:t>
      </w:r>
    </w:p>
    <w:p w:rsidR="001D34E1" w:rsidRDefault="001D34E1" w:rsidP="00316C0B">
      <w:pPr>
        <w:pStyle w:val="Akapitzlist"/>
        <w:numPr>
          <w:ilvl w:val="0"/>
          <w:numId w:val="269"/>
        </w:numPr>
        <w:spacing w:line="360" w:lineRule="auto"/>
        <w:ind w:left="709" w:hanging="294"/>
        <w:contextualSpacing/>
        <w:jc w:val="both"/>
        <w:rPr>
          <w:rFonts w:ascii="Arial" w:hAnsi="Arial" w:cs="Arial"/>
          <w:bCs/>
        </w:rPr>
      </w:pPr>
      <w:r w:rsidRPr="00F35E2F">
        <w:rPr>
          <w:rFonts w:ascii="Arial" w:hAnsi="Arial" w:cs="Arial"/>
          <w:bCs/>
        </w:rPr>
        <w:t>przeanalizowano dokument pod kątem jego aktualności,</w:t>
      </w:r>
    </w:p>
    <w:p w:rsidR="001D34E1" w:rsidRDefault="001D34E1" w:rsidP="00316C0B">
      <w:pPr>
        <w:pStyle w:val="Akapitzlist"/>
        <w:numPr>
          <w:ilvl w:val="0"/>
          <w:numId w:val="269"/>
        </w:numPr>
        <w:spacing w:line="360" w:lineRule="auto"/>
        <w:ind w:left="709" w:hanging="294"/>
        <w:contextualSpacing/>
        <w:jc w:val="both"/>
        <w:rPr>
          <w:rFonts w:ascii="Arial" w:hAnsi="Arial" w:cs="Arial"/>
          <w:bCs/>
        </w:rPr>
      </w:pPr>
      <w:r w:rsidRPr="00F35E2F">
        <w:rPr>
          <w:rFonts w:ascii="Arial" w:hAnsi="Arial" w:cs="Arial"/>
          <w:bCs/>
        </w:rPr>
        <w:t>zgromadzono część niezbędnych materiałów i danych,</w:t>
      </w:r>
    </w:p>
    <w:p w:rsidR="001D34E1" w:rsidRDefault="001D34E1" w:rsidP="00316C0B">
      <w:pPr>
        <w:pStyle w:val="Akapitzlist"/>
        <w:numPr>
          <w:ilvl w:val="0"/>
          <w:numId w:val="269"/>
        </w:numPr>
        <w:spacing w:line="360" w:lineRule="auto"/>
        <w:ind w:left="709" w:hanging="294"/>
        <w:contextualSpacing/>
        <w:jc w:val="both"/>
        <w:rPr>
          <w:rFonts w:ascii="Arial" w:hAnsi="Arial" w:cs="Arial"/>
          <w:bCs/>
        </w:rPr>
      </w:pPr>
      <w:r w:rsidRPr="00F35E2F">
        <w:rPr>
          <w:rFonts w:ascii="Arial" w:hAnsi="Arial" w:cs="Arial"/>
          <w:bCs/>
        </w:rPr>
        <w:lastRenderedPageBreak/>
        <w:t>zaktualizowano następujące rozdziały:</w:t>
      </w:r>
      <w:r>
        <w:rPr>
          <w:rFonts w:ascii="Arial" w:hAnsi="Arial" w:cs="Arial"/>
          <w:bCs/>
        </w:rPr>
        <w:t xml:space="preserve"> </w:t>
      </w:r>
      <w:r w:rsidRPr="00F35E2F">
        <w:rPr>
          <w:rFonts w:ascii="Arial" w:hAnsi="Arial" w:cs="Arial"/>
          <w:bCs/>
          <w:i/>
        </w:rPr>
        <w:t>Uwarunkowania formalno – prawne, Uwarunkowania przyrodnicze rozwoju energetyki odnawialnej, Obsługa elektroenergetyczna OZE</w:t>
      </w:r>
      <w:r w:rsidRPr="00F35E2F">
        <w:rPr>
          <w:rFonts w:ascii="Arial" w:hAnsi="Arial" w:cs="Arial"/>
          <w:bCs/>
        </w:rPr>
        <w:t>,</w:t>
      </w:r>
    </w:p>
    <w:p w:rsidR="001D34E1" w:rsidRDefault="001D34E1" w:rsidP="00316C0B">
      <w:pPr>
        <w:pStyle w:val="Akapitzlist"/>
        <w:numPr>
          <w:ilvl w:val="0"/>
          <w:numId w:val="269"/>
        </w:numPr>
        <w:spacing w:line="360" w:lineRule="auto"/>
        <w:ind w:left="709" w:hanging="294"/>
        <w:contextualSpacing/>
        <w:jc w:val="both"/>
        <w:rPr>
          <w:rFonts w:ascii="Arial" w:hAnsi="Arial" w:cs="Arial"/>
          <w:bCs/>
        </w:rPr>
      </w:pPr>
      <w:r w:rsidRPr="00F35E2F">
        <w:rPr>
          <w:rFonts w:ascii="Arial" w:hAnsi="Arial" w:cs="Arial"/>
          <w:bCs/>
        </w:rPr>
        <w:t xml:space="preserve">rozpoczęto aktualizację podrozdziału: </w:t>
      </w:r>
      <w:r w:rsidRPr="00F35E2F">
        <w:rPr>
          <w:rFonts w:ascii="Arial" w:hAnsi="Arial" w:cs="Arial"/>
          <w:bCs/>
          <w:i/>
        </w:rPr>
        <w:t>Energetyka wiatrowa</w:t>
      </w:r>
      <w:r w:rsidRPr="00F35E2F">
        <w:rPr>
          <w:rFonts w:ascii="Arial" w:hAnsi="Arial" w:cs="Arial"/>
          <w:bCs/>
        </w:rPr>
        <w:t xml:space="preserve">, rozdziału: </w:t>
      </w:r>
      <w:r w:rsidRPr="00F35E2F">
        <w:rPr>
          <w:rFonts w:ascii="Arial" w:hAnsi="Arial" w:cs="Arial"/>
          <w:bCs/>
          <w:i/>
        </w:rPr>
        <w:t>Uwarunkowania oraz delimitacja obszarów korzystnych dla rozwoju odnawialnych źródeł energii</w:t>
      </w:r>
      <w:r w:rsidRPr="00F35E2F">
        <w:rPr>
          <w:rFonts w:ascii="Arial" w:hAnsi="Arial" w:cs="Arial"/>
          <w:bCs/>
        </w:rPr>
        <w:t>,</w:t>
      </w:r>
    </w:p>
    <w:p w:rsidR="001D34E1" w:rsidRPr="00F35E2F" w:rsidRDefault="001D34E1" w:rsidP="00316C0B">
      <w:pPr>
        <w:pStyle w:val="Akapitzlist"/>
        <w:numPr>
          <w:ilvl w:val="0"/>
          <w:numId w:val="269"/>
        </w:numPr>
        <w:spacing w:line="360" w:lineRule="auto"/>
        <w:ind w:left="709" w:hanging="294"/>
        <w:contextualSpacing/>
        <w:jc w:val="both"/>
        <w:rPr>
          <w:rFonts w:ascii="Arial" w:hAnsi="Arial" w:cs="Arial"/>
          <w:bCs/>
        </w:rPr>
      </w:pPr>
      <w:r w:rsidRPr="00F35E2F">
        <w:rPr>
          <w:rFonts w:ascii="Arial" w:hAnsi="Arial" w:cs="Arial"/>
          <w:bCs/>
        </w:rPr>
        <w:t>zlecono Podkarpackiej Agencji Energetycznej Sp. z o.o. w Rzeszowie aktualizację materiałów uzupełniających do ww. dokumentu – I część została ukończona.</w:t>
      </w:r>
    </w:p>
    <w:p w:rsidR="001D34E1" w:rsidRPr="001C2618" w:rsidRDefault="001D34E1" w:rsidP="001D34E1">
      <w:pPr>
        <w:pStyle w:val="Nagwek1"/>
        <w:spacing w:line="360" w:lineRule="auto"/>
        <w:jc w:val="both"/>
        <w:rPr>
          <w:rFonts w:ascii="Arial" w:hAnsi="Arial" w:cs="Arial"/>
          <w:b/>
          <w:i/>
          <w:sz w:val="24"/>
          <w:szCs w:val="24"/>
        </w:rPr>
      </w:pPr>
      <w:r w:rsidRPr="001C2618">
        <w:rPr>
          <w:rFonts w:ascii="Arial" w:hAnsi="Arial" w:cs="Arial"/>
          <w:b/>
          <w:i/>
          <w:sz w:val="24"/>
          <w:szCs w:val="24"/>
        </w:rPr>
        <w:t xml:space="preserve">Rozdział 90019 – Wpływy i wydatki związane z gromadzeniem środków z opłat </w:t>
      </w:r>
      <w:r w:rsidRPr="001C2618">
        <w:rPr>
          <w:rFonts w:ascii="Arial" w:hAnsi="Arial" w:cs="Arial"/>
          <w:b/>
          <w:i/>
          <w:sz w:val="24"/>
          <w:szCs w:val="24"/>
        </w:rPr>
        <w:br/>
        <w:t>i kar za korzystanie ze środowiska</w:t>
      </w:r>
    </w:p>
    <w:p w:rsidR="001D34E1" w:rsidRPr="001C2618" w:rsidRDefault="001D34E1" w:rsidP="001D34E1">
      <w:pPr>
        <w:spacing w:line="360" w:lineRule="auto"/>
        <w:jc w:val="both"/>
        <w:rPr>
          <w:rFonts w:ascii="Arial" w:hAnsi="Arial" w:cs="Arial"/>
        </w:rPr>
      </w:pPr>
      <w:r w:rsidRPr="001C2618">
        <w:rPr>
          <w:rFonts w:ascii="Arial" w:hAnsi="Arial" w:cs="Arial"/>
        </w:rPr>
        <w:t>Zaplanowane wydatki  w kwocie 39.242,-zł zostały zrealizowane w wysokości 12.568,-zł, tj. 32,03% planu.</w:t>
      </w:r>
    </w:p>
    <w:p w:rsidR="001D34E1" w:rsidRPr="001C2618" w:rsidRDefault="001D34E1" w:rsidP="00316C0B">
      <w:pPr>
        <w:numPr>
          <w:ilvl w:val="0"/>
          <w:numId w:val="202"/>
        </w:numPr>
        <w:spacing w:line="360" w:lineRule="auto"/>
        <w:ind w:left="284" w:hanging="142"/>
        <w:jc w:val="both"/>
        <w:rPr>
          <w:rFonts w:ascii="Arial" w:hAnsi="Arial" w:cs="Arial"/>
          <w:b/>
          <w:i/>
        </w:rPr>
      </w:pPr>
      <w:r w:rsidRPr="001C2618">
        <w:rPr>
          <w:rFonts w:ascii="Arial" w:hAnsi="Arial" w:cs="Arial"/>
        </w:rPr>
        <w:t>Wydatki bieżące zaplanowane w kwocie 29.242,-zł zostały zrealizowane w wysokości 12.568,-zł i obejmowały wynagrodzenia i składki od nich naliczane dla pracowników zaangażowanych w kontrolę oraz windykację opłat za korzystanie ze środowiska, finansowane z 10% odpisu od wydanych decyzji.</w:t>
      </w:r>
      <w:r w:rsidRPr="001C2618">
        <w:rPr>
          <w:rFonts w:ascii="Arial" w:hAnsi="Arial" w:cs="Arial"/>
          <w:b/>
          <w:i/>
        </w:rPr>
        <w:t xml:space="preserve"> </w:t>
      </w:r>
    </w:p>
    <w:p w:rsidR="001D34E1" w:rsidRPr="00180850" w:rsidRDefault="001D34E1" w:rsidP="001D34E1">
      <w:pPr>
        <w:pStyle w:val="Tekstpodstawowy2"/>
        <w:spacing w:line="360" w:lineRule="auto"/>
        <w:rPr>
          <w:rFonts w:ascii="Arial" w:hAnsi="Arial" w:cs="Arial"/>
          <w:sz w:val="24"/>
        </w:rPr>
      </w:pPr>
      <w:r w:rsidRPr="00180850">
        <w:rPr>
          <w:rFonts w:ascii="Arial" w:hAnsi="Arial" w:cs="Arial"/>
          <w:sz w:val="24"/>
        </w:rPr>
        <w:t>Niewykonanie planu wydatków bieżących</w:t>
      </w:r>
      <w:r>
        <w:rPr>
          <w:rFonts w:ascii="Arial" w:hAnsi="Arial" w:cs="Arial"/>
          <w:sz w:val="24"/>
        </w:rPr>
        <w:t xml:space="preserve"> i majątkowych zaplanowanych na</w:t>
      </w:r>
      <w:r w:rsidRPr="00180850">
        <w:rPr>
          <w:rFonts w:ascii="Arial" w:hAnsi="Arial" w:cs="Arial"/>
          <w:sz w:val="24"/>
        </w:rPr>
        <w:t xml:space="preserve">  z</w:t>
      </w:r>
      <w:r>
        <w:rPr>
          <w:rFonts w:ascii="Arial" w:hAnsi="Arial" w:cs="Arial"/>
          <w:sz w:val="24"/>
        </w:rPr>
        <w:t xml:space="preserve">akup sprzętu informatycznego </w:t>
      </w:r>
      <w:r w:rsidRPr="00180850">
        <w:rPr>
          <w:rFonts w:ascii="Arial" w:hAnsi="Arial" w:cs="Arial"/>
          <w:sz w:val="24"/>
        </w:rPr>
        <w:t xml:space="preserve">do tworzenia i modyfikacji baz danych zawierających informacje o podmiotach korzystających ze środowiska wynika z </w:t>
      </w:r>
      <w:r>
        <w:rPr>
          <w:rFonts w:ascii="Arial" w:hAnsi="Arial" w:cs="Arial"/>
          <w:sz w:val="24"/>
        </w:rPr>
        <w:t>nie</w:t>
      </w:r>
      <w:r w:rsidRPr="00180850">
        <w:rPr>
          <w:rFonts w:ascii="Arial" w:hAnsi="Arial" w:cs="Arial"/>
          <w:sz w:val="24"/>
        </w:rPr>
        <w:t>przeprowadzenia przetargu na ww. sprzęt. Środki niewykorzystane w 2012r. zostaną wydatkowane w 2013r.</w:t>
      </w:r>
    </w:p>
    <w:p w:rsidR="001D34E1" w:rsidRPr="001C2618" w:rsidRDefault="001D34E1" w:rsidP="001D34E1">
      <w:pPr>
        <w:spacing w:line="360" w:lineRule="auto"/>
        <w:jc w:val="both"/>
        <w:rPr>
          <w:rFonts w:ascii="Arial" w:hAnsi="Arial" w:cs="Arial"/>
          <w:b/>
          <w:i/>
        </w:rPr>
      </w:pPr>
      <w:r w:rsidRPr="001C2618">
        <w:rPr>
          <w:rFonts w:ascii="Arial" w:hAnsi="Arial" w:cs="Arial"/>
          <w:b/>
          <w:i/>
        </w:rPr>
        <w:t>Rozdział 90020 – Wpływy i wydatki związane z gromadzeniem środków z opłat</w:t>
      </w:r>
      <w:r w:rsidRPr="001C2618">
        <w:rPr>
          <w:rFonts w:ascii="Arial" w:hAnsi="Arial" w:cs="Arial"/>
          <w:i/>
        </w:rPr>
        <w:t xml:space="preserve"> </w:t>
      </w:r>
      <w:r w:rsidRPr="001C2618">
        <w:rPr>
          <w:rFonts w:ascii="Arial" w:hAnsi="Arial" w:cs="Arial"/>
          <w:b/>
          <w:i/>
        </w:rPr>
        <w:t xml:space="preserve">produktowych </w:t>
      </w:r>
    </w:p>
    <w:p w:rsidR="001D34E1" w:rsidRDefault="001D34E1" w:rsidP="001D34E1">
      <w:pPr>
        <w:spacing w:line="360" w:lineRule="auto"/>
        <w:jc w:val="both"/>
        <w:rPr>
          <w:rFonts w:ascii="Arial" w:hAnsi="Arial" w:cs="Arial"/>
        </w:rPr>
      </w:pPr>
      <w:r w:rsidRPr="001C2618">
        <w:rPr>
          <w:rFonts w:ascii="Arial" w:hAnsi="Arial" w:cs="Arial"/>
        </w:rPr>
        <w:t>Zaplanowane wydatki bieżące w kwocie 10.138,-zł zostały zrealizowane w wysokości 10.138,-zł, tj. 100% planu i obejmowały wynagrodzenia i składki od nich naliczane dla obsługi administracyjnej systemu opłat produktowych, finansowane z 2% odpisu od wpływów z tytułu opłaty produktowej.</w:t>
      </w:r>
    </w:p>
    <w:p w:rsidR="001D34E1" w:rsidRPr="001C2618" w:rsidRDefault="001D34E1" w:rsidP="001D34E1">
      <w:pPr>
        <w:spacing w:line="360" w:lineRule="auto"/>
        <w:jc w:val="both"/>
        <w:rPr>
          <w:rFonts w:ascii="Arial" w:hAnsi="Arial" w:cs="Arial"/>
          <w:b/>
          <w:i/>
        </w:rPr>
      </w:pPr>
      <w:r w:rsidRPr="001C2618">
        <w:rPr>
          <w:rFonts w:ascii="Arial" w:hAnsi="Arial" w:cs="Arial"/>
          <w:b/>
          <w:i/>
        </w:rPr>
        <w:t>Rozdział 90024 – Wpływy i wydatki związane z wprowadzaniem do obrotu baterii i akumulatorów</w:t>
      </w:r>
    </w:p>
    <w:p w:rsidR="001D34E1" w:rsidRPr="005A77B4" w:rsidRDefault="001D34E1" w:rsidP="001D34E1">
      <w:pPr>
        <w:spacing w:line="360" w:lineRule="auto"/>
        <w:jc w:val="both"/>
        <w:rPr>
          <w:rFonts w:ascii="Arial" w:hAnsi="Arial" w:cs="Arial"/>
          <w:b/>
          <w:color w:val="0070C0"/>
        </w:rPr>
      </w:pPr>
      <w:r w:rsidRPr="005A77B4">
        <w:rPr>
          <w:rFonts w:ascii="Arial" w:hAnsi="Arial" w:cs="Arial"/>
        </w:rPr>
        <w:t xml:space="preserve">Zaplanowane wydatki bieżące w kwocie 1.373,-zł na zakup materiałów </w:t>
      </w:r>
      <w:r>
        <w:rPr>
          <w:rFonts w:ascii="Arial" w:hAnsi="Arial" w:cs="Arial"/>
        </w:rPr>
        <w:t xml:space="preserve">niezbędnych do  </w:t>
      </w:r>
      <w:r w:rsidRPr="005A77B4">
        <w:rPr>
          <w:rFonts w:ascii="Arial" w:hAnsi="Arial" w:cs="Arial"/>
        </w:rPr>
        <w:t>organizacj</w:t>
      </w:r>
      <w:r>
        <w:rPr>
          <w:rFonts w:ascii="Arial" w:hAnsi="Arial" w:cs="Arial"/>
        </w:rPr>
        <w:t>i</w:t>
      </w:r>
      <w:r w:rsidRPr="005A77B4">
        <w:rPr>
          <w:rFonts w:ascii="Arial" w:hAnsi="Arial" w:cs="Arial"/>
        </w:rPr>
        <w:t xml:space="preserve"> kampanii edukacyjnych </w:t>
      </w:r>
      <w:r>
        <w:rPr>
          <w:rFonts w:ascii="Arial" w:hAnsi="Arial" w:cs="Arial"/>
        </w:rPr>
        <w:t xml:space="preserve">dotyczących obrotu, zbierania, przetwarzania </w:t>
      </w:r>
      <w:r w:rsidR="00BA6CE5">
        <w:rPr>
          <w:rFonts w:ascii="Arial" w:hAnsi="Arial" w:cs="Arial"/>
        </w:rPr>
        <w:br/>
      </w:r>
      <w:r>
        <w:rPr>
          <w:rFonts w:ascii="Arial" w:hAnsi="Arial" w:cs="Arial"/>
        </w:rPr>
        <w:t>i recyklingu zużytych baterii i akumulatorów</w:t>
      </w:r>
      <w:r w:rsidRPr="005A77B4">
        <w:rPr>
          <w:rFonts w:ascii="Arial" w:hAnsi="Arial" w:cs="Arial"/>
        </w:rPr>
        <w:t xml:space="preserve"> nie zostały wykonane w związku z nie otrzymaniem dotacji z Ministerstwa Środowiska </w:t>
      </w:r>
      <w:r>
        <w:rPr>
          <w:rFonts w:ascii="Arial" w:hAnsi="Arial" w:cs="Arial"/>
        </w:rPr>
        <w:t>na współfinansowanie przedsięwzięcia.</w:t>
      </w:r>
    </w:p>
    <w:p w:rsidR="001D34E1" w:rsidRPr="00ED687B" w:rsidRDefault="001D34E1" w:rsidP="001D34E1">
      <w:pPr>
        <w:spacing w:line="360" w:lineRule="auto"/>
        <w:jc w:val="both"/>
        <w:rPr>
          <w:rFonts w:ascii="Arial" w:hAnsi="Arial" w:cs="Arial"/>
          <w:b/>
          <w:i/>
        </w:rPr>
      </w:pPr>
      <w:r>
        <w:rPr>
          <w:rFonts w:ascii="Arial" w:hAnsi="Arial" w:cs="Arial"/>
        </w:rPr>
        <w:lastRenderedPageBreak/>
        <w:t xml:space="preserve">Wydatki finansowane </w:t>
      </w:r>
      <w:r w:rsidR="00C0259D">
        <w:rPr>
          <w:rFonts w:ascii="Arial" w:hAnsi="Arial" w:cs="Arial"/>
        </w:rPr>
        <w:t xml:space="preserve">z </w:t>
      </w:r>
      <w:r w:rsidRPr="004C0E53">
        <w:rPr>
          <w:rFonts w:ascii="Arial" w:hAnsi="Arial" w:cs="Arial"/>
          <w:bCs/>
        </w:rPr>
        <w:t>5% udziału w dochodach uzyskiwanych na r</w:t>
      </w:r>
      <w:r>
        <w:rPr>
          <w:rFonts w:ascii="Arial" w:hAnsi="Arial" w:cs="Arial"/>
          <w:bCs/>
        </w:rPr>
        <w:t xml:space="preserve">zecz budżetu państwa w związku </w:t>
      </w:r>
      <w:r w:rsidRPr="004C0E53">
        <w:rPr>
          <w:rFonts w:ascii="Arial" w:hAnsi="Arial" w:cs="Arial"/>
          <w:bCs/>
        </w:rPr>
        <w:t>z realizacją zadań z zakresu administracji rządowej</w:t>
      </w:r>
      <w:r>
        <w:rPr>
          <w:rFonts w:ascii="Arial" w:hAnsi="Arial" w:cs="Arial"/>
          <w:bCs/>
        </w:rPr>
        <w:t xml:space="preserve">. </w:t>
      </w:r>
      <w:r w:rsidRPr="001C2618">
        <w:rPr>
          <w:rFonts w:ascii="Arial" w:hAnsi="Arial" w:cs="Arial"/>
        </w:rPr>
        <w:t xml:space="preserve">Środki niewykorzystane w 2012r. zostaną wydatkowane w 2013r. </w:t>
      </w:r>
    </w:p>
    <w:p w:rsidR="001D34E1" w:rsidRPr="00E674E8" w:rsidRDefault="001D34E1" w:rsidP="001D34E1">
      <w:pPr>
        <w:spacing w:line="360" w:lineRule="auto"/>
        <w:jc w:val="both"/>
        <w:rPr>
          <w:rFonts w:ascii="Arial" w:hAnsi="Arial" w:cs="Arial"/>
          <w:b/>
          <w:i/>
        </w:rPr>
      </w:pPr>
      <w:r w:rsidRPr="00E674E8">
        <w:rPr>
          <w:rFonts w:ascii="Arial" w:hAnsi="Arial" w:cs="Arial"/>
          <w:b/>
          <w:i/>
        </w:rPr>
        <w:t>Rozdział 90095</w:t>
      </w:r>
      <w:r w:rsidRPr="00E674E8">
        <w:rPr>
          <w:rFonts w:ascii="Arial" w:hAnsi="Arial" w:cs="Arial"/>
          <w:i/>
        </w:rPr>
        <w:t xml:space="preserve"> </w:t>
      </w:r>
      <w:r w:rsidRPr="00E674E8">
        <w:rPr>
          <w:rFonts w:ascii="Arial" w:hAnsi="Arial" w:cs="Arial"/>
          <w:b/>
          <w:bCs/>
          <w:i/>
        </w:rPr>
        <w:t>–</w:t>
      </w:r>
      <w:r w:rsidRPr="00E674E8">
        <w:rPr>
          <w:rFonts w:ascii="Arial" w:hAnsi="Arial" w:cs="Arial"/>
          <w:i/>
        </w:rPr>
        <w:t xml:space="preserve"> </w:t>
      </w:r>
      <w:r w:rsidRPr="00E674E8">
        <w:rPr>
          <w:rFonts w:ascii="Arial" w:hAnsi="Arial" w:cs="Arial"/>
          <w:b/>
          <w:i/>
        </w:rPr>
        <w:t>Pozostała działalność</w:t>
      </w:r>
    </w:p>
    <w:p w:rsidR="001D34E1" w:rsidRDefault="001D34E1" w:rsidP="001D34E1">
      <w:pPr>
        <w:spacing w:line="360" w:lineRule="auto"/>
        <w:jc w:val="both"/>
        <w:rPr>
          <w:rFonts w:ascii="Arial" w:hAnsi="Arial" w:cs="Arial"/>
          <w:bCs/>
          <w:color w:val="FF0000"/>
        </w:rPr>
      </w:pPr>
      <w:r w:rsidRPr="00E674E8">
        <w:rPr>
          <w:rFonts w:ascii="Arial" w:hAnsi="Arial" w:cs="Arial"/>
          <w:bCs/>
        </w:rPr>
        <w:t xml:space="preserve">Zaplanowane wydatki bieżące w kwocie 140.248,-zł zostały zrealizowane w wysokości </w:t>
      </w:r>
      <w:r>
        <w:rPr>
          <w:rFonts w:ascii="Arial" w:hAnsi="Arial" w:cs="Arial"/>
          <w:bCs/>
        </w:rPr>
        <w:t>110.647,-</w:t>
      </w:r>
      <w:r w:rsidRPr="00E674E8">
        <w:rPr>
          <w:rFonts w:ascii="Arial" w:hAnsi="Arial" w:cs="Arial"/>
          <w:bCs/>
        </w:rPr>
        <w:t xml:space="preserve">zł, tj. </w:t>
      </w:r>
      <w:r>
        <w:rPr>
          <w:rFonts w:ascii="Arial" w:hAnsi="Arial" w:cs="Arial"/>
          <w:bCs/>
        </w:rPr>
        <w:t>78,89</w:t>
      </w:r>
      <w:r w:rsidRPr="00E674E8">
        <w:rPr>
          <w:rFonts w:ascii="Arial" w:hAnsi="Arial" w:cs="Arial"/>
          <w:bCs/>
        </w:rPr>
        <w:t xml:space="preserve">% i </w:t>
      </w:r>
      <w:r>
        <w:rPr>
          <w:rFonts w:ascii="Arial" w:hAnsi="Arial" w:cs="Arial"/>
          <w:bCs/>
        </w:rPr>
        <w:t>obejmowały</w:t>
      </w:r>
      <w:r w:rsidRPr="00E674E8">
        <w:rPr>
          <w:rFonts w:ascii="Arial" w:hAnsi="Arial" w:cs="Arial"/>
          <w:bCs/>
        </w:rPr>
        <w:t>:</w:t>
      </w:r>
    </w:p>
    <w:p w:rsidR="001D34E1" w:rsidRDefault="001D34E1" w:rsidP="00316C0B">
      <w:pPr>
        <w:numPr>
          <w:ilvl w:val="1"/>
          <w:numId w:val="105"/>
        </w:numPr>
        <w:tabs>
          <w:tab w:val="clear" w:pos="1440"/>
          <w:tab w:val="num" w:pos="284"/>
        </w:tabs>
        <w:spacing w:line="360" w:lineRule="auto"/>
        <w:ind w:left="306" w:hanging="306"/>
        <w:jc w:val="both"/>
        <w:rPr>
          <w:rFonts w:ascii="Arial" w:hAnsi="Arial" w:cs="Arial"/>
          <w:bCs/>
        </w:rPr>
      </w:pPr>
      <w:r w:rsidRPr="002851FB">
        <w:rPr>
          <w:rFonts w:ascii="Arial" w:hAnsi="Arial" w:cs="Arial"/>
          <w:bCs/>
        </w:rPr>
        <w:t xml:space="preserve">realizację zadania pn.  „Konferencja szkoleniowa w ramach kampanii informacyjno-edukacyjnej propagującej nowy system gospodarowania odpadami komunalnymi” </w:t>
      </w:r>
      <w:r w:rsidR="00BA6CE5">
        <w:rPr>
          <w:rFonts w:ascii="Arial" w:hAnsi="Arial" w:cs="Arial"/>
          <w:bCs/>
        </w:rPr>
        <w:br/>
      </w:r>
      <w:r w:rsidRPr="002851FB">
        <w:rPr>
          <w:rFonts w:ascii="Arial" w:hAnsi="Arial" w:cs="Arial"/>
          <w:bCs/>
        </w:rPr>
        <w:t xml:space="preserve">w kwocie 29.316,-zł. Zadanie sfinansowane z dotacji z Wojewódzkiego Funduszu Ochrony Środowiska i Gospodarki Wodnej w Rzeszowie w kwocie 20.997,- zł </w:t>
      </w:r>
      <w:r w:rsidR="00BA6CE5">
        <w:rPr>
          <w:rFonts w:ascii="Arial" w:hAnsi="Arial" w:cs="Arial"/>
          <w:bCs/>
        </w:rPr>
        <w:br/>
      </w:r>
      <w:r w:rsidRPr="002851FB">
        <w:rPr>
          <w:rFonts w:ascii="Arial" w:hAnsi="Arial" w:cs="Arial"/>
          <w:bCs/>
        </w:rPr>
        <w:t>i środków budżetu Województwa Podkarpackiego w kwocie 8.319,- zł,</w:t>
      </w:r>
    </w:p>
    <w:p w:rsidR="001D34E1" w:rsidRDefault="001D34E1" w:rsidP="00316C0B">
      <w:pPr>
        <w:numPr>
          <w:ilvl w:val="1"/>
          <w:numId w:val="105"/>
        </w:numPr>
        <w:tabs>
          <w:tab w:val="clear" w:pos="1440"/>
          <w:tab w:val="num" w:pos="284"/>
        </w:tabs>
        <w:spacing w:line="360" w:lineRule="auto"/>
        <w:ind w:left="306" w:hanging="306"/>
        <w:jc w:val="both"/>
        <w:rPr>
          <w:rFonts w:ascii="Arial" w:hAnsi="Arial" w:cs="Arial"/>
          <w:bCs/>
        </w:rPr>
      </w:pPr>
      <w:r>
        <w:rPr>
          <w:rFonts w:ascii="Arial" w:hAnsi="Arial" w:cs="Arial"/>
          <w:bCs/>
        </w:rPr>
        <w:t xml:space="preserve">przeprowadzenie publicznych kampanii informacyjno-edukacyjnych na terenie Województwa Podkarpackiego w zakresie gospodarki odpadami w kwocie 26.404,-zł, w tym: </w:t>
      </w:r>
    </w:p>
    <w:p w:rsidR="001D34E1" w:rsidRDefault="001D34E1" w:rsidP="00316C0B">
      <w:pPr>
        <w:numPr>
          <w:ilvl w:val="0"/>
          <w:numId w:val="200"/>
        </w:numPr>
        <w:spacing w:line="360" w:lineRule="auto"/>
        <w:ind w:left="567" w:hanging="283"/>
        <w:jc w:val="both"/>
        <w:rPr>
          <w:rFonts w:ascii="Arial" w:hAnsi="Arial" w:cs="Arial"/>
          <w:bCs/>
        </w:rPr>
      </w:pPr>
      <w:r>
        <w:rPr>
          <w:rFonts w:ascii="Arial" w:hAnsi="Arial" w:cs="Arial"/>
          <w:bCs/>
        </w:rPr>
        <w:t>koszty organizacji konferencji pn. „Nowa struktura systemu gospodarki odpadami wynikająca ze zmian prawnych oraz uchwalonego Planu Gospodarki Odpadami dla Województwa Podkarpackiego</w:t>
      </w:r>
      <w:r w:rsidR="00FC6BB8">
        <w:rPr>
          <w:rFonts w:ascii="Arial" w:hAnsi="Arial" w:cs="Arial"/>
          <w:bCs/>
        </w:rPr>
        <w:t>”</w:t>
      </w:r>
      <w:r>
        <w:rPr>
          <w:rFonts w:ascii="Arial" w:hAnsi="Arial" w:cs="Arial"/>
          <w:bCs/>
        </w:rPr>
        <w:t xml:space="preserve"> – 6.478,-zł,</w:t>
      </w:r>
    </w:p>
    <w:p w:rsidR="001D34E1" w:rsidRPr="005D6234" w:rsidRDefault="001D34E1" w:rsidP="00316C0B">
      <w:pPr>
        <w:numPr>
          <w:ilvl w:val="0"/>
          <w:numId w:val="200"/>
        </w:numPr>
        <w:spacing w:line="360" w:lineRule="auto"/>
        <w:ind w:left="567" w:hanging="283"/>
        <w:jc w:val="both"/>
        <w:rPr>
          <w:rFonts w:ascii="Arial" w:hAnsi="Arial" w:cs="Arial"/>
          <w:bCs/>
        </w:rPr>
      </w:pPr>
      <w:r>
        <w:rPr>
          <w:rFonts w:ascii="Arial" w:hAnsi="Arial" w:cs="Arial"/>
          <w:bCs/>
        </w:rPr>
        <w:t>koszty przeprowadzenia publicznej kampanii informacyjno-edukacyjnej na terenie Województwa Podkarpackiego w zakresie Gospodarki Odpadami – 19.926,-zł,</w:t>
      </w:r>
    </w:p>
    <w:p w:rsidR="001D34E1" w:rsidRPr="00E56782" w:rsidRDefault="001D34E1" w:rsidP="00316C0B">
      <w:pPr>
        <w:numPr>
          <w:ilvl w:val="1"/>
          <w:numId w:val="105"/>
        </w:numPr>
        <w:tabs>
          <w:tab w:val="clear" w:pos="1440"/>
          <w:tab w:val="num" w:pos="284"/>
        </w:tabs>
        <w:spacing w:line="360" w:lineRule="auto"/>
        <w:ind w:left="306" w:hanging="306"/>
        <w:jc w:val="both"/>
        <w:rPr>
          <w:rFonts w:ascii="Arial" w:hAnsi="Arial" w:cs="Arial"/>
          <w:bCs/>
        </w:rPr>
      </w:pPr>
      <w:r>
        <w:rPr>
          <w:rFonts w:ascii="Arial" w:hAnsi="Arial" w:cs="Arial"/>
          <w:bCs/>
        </w:rPr>
        <w:t>koszty</w:t>
      </w:r>
      <w:r w:rsidRPr="00E56782">
        <w:rPr>
          <w:rFonts w:ascii="Arial" w:hAnsi="Arial" w:cs="Arial"/>
          <w:bCs/>
        </w:rPr>
        <w:t xml:space="preserve"> opracowania</w:t>
      </w:r>
      <w:r>
        <w:rPr>
          <w:rFonts w:ascii="Arial" w:hAnsi="Arial" w:cs="Arial"/>
          <w:bCs/>
        </w:rPr>
        <w:t xml:space="preserve"> Programu Ochrony Ś</w:t>
      </w:r>
      <w:r w:rsidRPr="00E56782">
        <w:rPr>
          <w:rFonts w:ascii="Arial" w:hAnsi="Arial" w:cs="Arial"/>
          <w:bCs/>
        </w:rPr>
        <w:t>rodowiska dla Województwa Podkarpackiego i</w:t>
      </w:r>
      <w:r>
        <w:rPr>
          <w:rFonts w:ascii="Arial" w:hAnsi="Arial" w:cs="Arial"/>
          <w:bCs/>
        </w:rPr>
        <w:t xml:space="preserve"> aktualizacji Planu Gospodarki O</w:t>
      </w:r>
      <w:r w:rsidRPr="00E56782">
        <w:rPr>
          <w:rFonts w:ascii="Arial" w:hAnsi="Arial" w:cs="Arial"/>
          <w:bCs/>
        </w:rPr>
        <w:t>dpadami dla Województwa Podk</w:t>
      </w:r>
      <w:r>
        <w:rPr>
          <w:rFonts w:ascii="Arial" w:hAnsi="Arial" w:cs="Arial"/>
          <w:bCs/>
        </w:rPr>
        <w:t xml:space="preserve">arpackiego w kwocie 54.927,- zł, w tym finansowane z dotacji z Narodowego Funduszu Ochrony Środowiska i Gospodarki Wodnej  w Warszawie w kwocie 19.986,-zł. </w:t>
      </w:r>
      <w:r w:rsidRPr="00E56782">
        <w:rPr>
          <w:rFonts w:ascii="Arial" w:hAnsi="Arial" w:cs="Arial"/>
          <w:bCs/>
        </w:rPr>
        <w:t xml:space="preserve"> Wydatki obejmowały:</w:t>
      </w:r>
    </w:p>
    <w:p w:rsidR="001D34E1" w:rsidRPr="007A3151" w:rsidRDefault="001D34E1" w:rsidP="00316C0B">
      <w:pPr>
        <w:numPr>
          <w:ilvl w:val="0"/>
          <w:numId w:val="186"/>
        </w:numPr>
        <w:spacing w:line="360" w:lineRule="auto"/>
        <w:ind w:left="567" w:hanging="283"/>
        <w:jc w:val="both"/>
        <w:rPr>
          <w:rFonts w:ascii="Arial" w:hAnsi="Arial" w:cs="Arial"/>
          <w:bCs/>
        </w:rPr>
      </w:pPr>
      <w:r w:rsidRPr="007A3151">
        <w:rPr>
          <w:rFonts w:ascii="Arial" w:hAnsi="Arial" w:cs="Arial"/>
          <w:bCs/>
        </w:rPr>
        <w:t>zakup materiałów biurowych i poligraficznych do prac projektowych oraz wyposażenia biurowego – 34.478,- zł</w:t>
      </w:r>
      <w:r>
        <w:rPr>
          <w:rFonts w:ascii="Arial" w:hAnsi="Arial" w:cs="Arial"/>
          <w:bCs/>
        </w:rPr>
        <w:t>,</w:t>
      </w:r>
    </w:p>
    <w:p w:rsidR="001D34E1" w:rsidRDefault="001D34E1" w:rsidP="00316C0B">
      <w:pPr>
        <w:numPr>
          <w:ilvl w:val="0"/>
          <w:numId w:val="186"/>
        </w:numPr>
        <w:spacing w:line="360" w:lineRule="auto"/>
        <w:ind w:left="567" w:hanging="283"/>
        <w:jc w:val="both"/>
        <w:rPr>
          <w:rFonts w:ascii="Arial" w:hAnsi="Arial" w:cs="Arial"/>
          <w:bCs/>
        </w:rPr>
      </w:pPr>
      <w:r w:rsidRPr="002851FB">
        <w:rPr>
          <w:rFonts w:ascii="Arial" w:hAnsi="Arial" w:cs="Arial"/>
          <w:bCs/>
        </w:rPr>
        <w:t xml:space="preserve">zakup serwisu licencji komercyjnej do prac związanych z tworzeniem bazy GIS </w:t>
      </w:r>
      <w:r w:rsidRPr="002851FB">
        <w:rPr>
          <w:rFonts w:ascii="Arial" w:hAnsi="Arial" w:cs="Arial"/>
          <w:bCs/>
        </w:rPr>
        <w:br/>
        <w:t>i koszty współpracy z firmą zewnętrzną przy opracowaniu aktualizacji Planu Gospodarki Odpadami dla Województwa Podkarpackiego</w:t>
      </w:r>
      <w:r w:rsidRPr="007A3151">
        <w:rPr>
          <w:rFonts w:ascii="Arial" w:hAnsi="Arial" w:cs="Arial"/>
          <w:bCs/>
        </w:rPr>
        <w:t xml:space="preserve"> – 20.449,- zł.</w:t>
      </w:r>
    </w:p>
    <w:p w:rsidR="001D34E1" w:rsidRPr="007A3151" w:rsidRDefault="001D34E1" w:rsidP="001D34E1">
      <w:pPr>
        <w:spacing w:line="360" w:lineRule="auto"/>
        <w:ind w:left="284"/>
        <w:jc w:val="both"/>
        <w:rPr>
          <w:rFonts w:ascii="Arial" w:hAnsi="Arial" w:cs="Arial"/>
          <w:bCs/>
        </w:rPr>
      </w:pPr>
      <w:r w:rsidRPr="003501E9">
        <w:rPr>
          <w:rFonts w:ascii="Arial" w:hAnsi="Arial" w:cs="Arial"/>
          <w:bCs/>
        </w:rPr>
        <w:t>Niewykonanie wydatków wynika z powstałych oszczędności na realizowanych zadaniach.</w:t>
      </w:r>
    </w:p>
    <w:p w:rsidR="001D34E1" w:rsidRDefault="001D34E1" w:rsidP="001D34E1">
      <w:pPr>
        <w:spacing w:line="360" w:lineRule="auto"/>
        <w:jc w:val="both"/>
        <w:rPr>
          <w:rFonts w:ascii="Arial" w:hAnsi="Arial" w:cs="Arial"/>
          <w:b/>
          <w:color w:val="FF0000"/>
        </w:rPr>
      </w:pPr>
    </w:p>
    <w:p w:rsidR="00070683" w:rsidRDefault="00070683" w:rsidP="001D34E1">
      <w:pPr>
        <w:spacing w:line="360" w:lineRule="auto"/>
        <w:jc w:val="both"/>
        <w:rPr>
          <w:rFonts w:ascii="Arial" w:hAnsi="Arial" w:cs="Arial"/>
          <w:b/>
          <w:color w:val="FF0000"/>
        </w:rPr>
      </w:pPr>
    </w:p>
    <w:p w:rsidR="00070683" w:rsidRPr="005B74D6" w:rsidRDefault="00070683" w:rsidP="001D34E1">
      <w:pPr>
        <w:spacing w:line="360" w:lineRule="auto"/>
        <w:jc w:val="both"/>
        <w:rPr>
          <w:rFonts w:ascii="Arial" w:hAnsi="Arial" w:cs="Arial"/>
          <w:b/>
          <w:color w:val="FF0000"/>
        </w:rPr>
      </w:pPr>
    </w:p>
    <w:p w:rsidR="001D34E1" w:rsidRPr="0094583B" w:rsidRDefault="001D34E1" w:rsidP="001D34E1">
      <w:pPr>
        <w:spacing w:line="360" w:lineRule="auto"/>
        <w:jc w:val="both"/>
        <w:rPr>
          <w:rFonts w:ascii="Arial" w:hAnsi="Arial" w:cs="Arial"/>
          <w:b/>
        </w:rPr>
      </w:pPr>
      <w:r w:rsidRPr="0094583B">
        <w:rPr>
          <w:rFonts w:ascii="Arial" w:hAnsi="Arial" w:cs="Arial"/>
          <w:b/>
        </w:rPr>
        <w:lastRenderedPageBreak/>
        <w:t>DZIAŁ 921 – KULTURA I OCHRONA DZIEDZICTWA NARODOWEGO</w:t>
      </w:r>
    </w:p>
    <w:p w:rsidR="001D34E1" w:rsidRPr="0094583B" w:rsidRDefault="001D34E1" w:rsidP="001D34E1">
      <w:pPr>
        <w:numPr>
          <w:ilvl w:val="12"/>
          <w:numId w:val="0"/>
        </w:numPr>
        <w:spacing w:line="360" w:lineRule="auto"/>
        <w:jc w:val="both"/>
        <w:rPr>
          <w:rFonts w:ascii="Arial" w:hAnsi="Arial" w:cs="Arial"/>
          <w:b/>
          <w:i/>
        </w:rPr>
      </w:pPr>
      <w:r w:rsidRPr="0094583B">
        <w:rPr>
          <w:rFonts w:ascii="Arial" w:hAnsi="Arial" w:cs="Arial"/>
          <w:b/>
          <w:i/>
        </w:rPr>
        <w:t xml:space="preserve">Rozdział 92105 – Pozostałe zadania w zakresie kultury </w:t>
      </w:r>
    </w:p>
    <w:p w:rsidR="001D34E1" w:rsidRPr="0094583B" w:rsidRDefault="001D34E1" w:rsidP="001D34E1">
      <w:pPr>
        <w:numPr>
          <w:ilvl w:val="12"/>
          <w:numId w:val="0"/>
        </w:numPr>
        <w:tabs>
          <w:tab w:val="left" w:pos="142"/>
        </w:tabs>
        <w:spacing w:line="360" w:lineRule="auto"/>
        <w:jc w:val="both"/>
        <w:rPr>
          <w:rFonts w:ascii="Arial" w:hAnsi="Arial" w:cs="Arial"/>
        </w:rPr>
      </w:pPr>
      <w:r w:rsidRPr="0094583B">
        <w:rPr>
          <w:rFonts w:ascii="Arial" w:hAnsi="Arial" w:cs="Arial"/>
        </w:rPr>
        <w:t>Zaplanowane wydatki bieżące w kwocie 1.049.000,-zł</w:t>
      </w:r>
      <w:r>
        <w:rPr>
          <w:rFonts w:ascii="Arial" w:hAnsi="Arial" w:cs="Arial"/>
        </w:rPr>
        <w:t xml:space="preserve"> (w tym dotacje celowe dla jednostek spoza sektora finansów publicznych w kwocie 870.000,-zł)</w:t>
      </w:r>
      <w:r w:rsidRPr="0094583B">
        <w:rPr>
          <w:rFonts w:ascii="Arial" w:hAnsi="Arial" w:cs="Arial"/>
        </w:rPr>
        <w:t xml:space="preserve"> zostały zreali</w:t>
      </w:r>
      <w:r>
        <w:rPr>
          <w:rFonts w:ascii="Arial" w:hAnsi="Arial" w:cs="Arial"/>
        </w:rPr>
        <w:t xml:space="preserve">zowane </w:t>
      </w:r>
      <w:r w:rsidRPr="0094583B">
        <w:rPr>
          <w:rFonts w:ascii="Arial" w:hAnsi="Arial" w:cs="Arial"/>
        </w:rPr>
        <w:t xml:space="preserve">w wysokości 1.039.637,-zł, tj. 99,11% planu i obejmowały: </w:t>
      </w:r>
    </w:p>
    <w:p w:rsidR="001D34E1" w:rsidRDefault="001D34E1" w:rsidP="00316C0B">
      <w:pPr>
        <w:numPr>
          <w:ilvl w:val="0"/>
          <w:numId w:val="171"/>
        </w:numPr>
        <w:tabs>
          <w:tab w:val="left" w:pos="284"/>
        </w:tabs>
        <w:spacing w:line="360" w:lineRule="auto"/>
        <w:ind w:left="284" w:hanging="284"/>
        <w:jc w:val="both"/>
        <w:rPr>
          <w:rFonts w:ascii="Arial" w:hAnsi="Arial" w:cs="Arial"/>
        </w:rPr>
      </w:pPr>
      <w:r>
        <w:rPr>
          <w:rFonts w:ascii="Arial" w:hAnsi="Arial" w:cs="Arial"/>
        </w:rPr>
        <w:t>dotacje</w:t>
      </w:r>
      <w:r w:rsidRPr="007B063C">
        <w:rPr>
          <w:rFonts w:ascii="Arial" w:hAnsi="Arial" w:cs="Arial"/>
        </w:rPr>
        <w:t xml:space="preserve"> celow</w:t>
      </w:r>
      <w:r>
        <w:rPr>
          <w:rFonts w:ascii="Arial" w:hAnsi="Arial" w:cs="Arial"/>
        </w:rPr>
        <w:t>e</w:t>
      </w:r>
      <w:r w:rsidRPr="007B063C">
        <w:rPr>
          <w:rFonts w:ascii="Arial" w:hAnsi="Arial" w:cs="Arial"/>
        </w:rPr>
        <w:t xml:space="preserve"> na finansowanie lub dofinansowanie zadań zleconych do realizacji podmiotom prowadzącym działalność pożytku publicznego. Zarząd Województwa Podkarpackiego przyznał dotacje w kwocie 870.000,-zł na realizację  98 zadań </w:t>
      </w:r>
      <w:r w:rsidR="00BA6CE5">
        <w:rPr>
          <w:rFonts w:ascii="Arial" w:hAnsi="Arial" w:cs="Arial"/>
        </w:rPr>
        <w:br/>
      </w:r>
      <w:r w:rsidRPr="007B063C">
        <w:rPr>
          <w:rFonts w:ascii="Arial" w:hAnsi="Arial" w:cs="Arial"/>
        </w:rPr>
        <w:t xml:space="preserve">w zakresie kultury. W 2012r. przekazano środki finansowe w kwocie 860.637,-zł.  </w:t>
      </w:r>
    </w:p>
    <w:p w:rsidR="001D34E1" w:rsidRPr="00C315E9" w:rsidRDefault="001D34E1" w:rsidP="00070683">
      <w:pPr>
        <w:tabs>
          <w:tab w:val="left" w:pos="284"/>
        </w:tabs>
        <w:spacing w:line="360" w:lineRule="auto"/>
        <w:ind w:left="284"/>
        <w:jc w:val="both"/>
        <w:rPr>
          <w:rFonts w:ascii="Arial" w:hAnsi="Arial" w:cs="Arial"/>
        </w:rPr>
      </w:pPr>
    </w:p>
    <w:p w:rsidR="001D34E1" w:rsidRPr="007B063C" w:rsidRDefault="001D34E1" w:rsidP="001D34E1">
      <w:pPr>
        <w:pStyle w:val="Akapitzlist"/>
        <w:spacing w:line="360" w:lineRule="auto"/>
        <w:ind w:left="360"/>
        <w:jc w:val="center"/>
        <w:rPr>
          <w:rFonts w:ascii="Arial" w:hAnsi="Arial" w:cs="Arial"/>
        </w:rPr>
      </w:pPr>
      <w:r w:rsidRPr="007B063C">
        <w:rPr>
          <w:rFonts w:ascii="Arial" w:hAnsi="Arial" w:cs="Arial"/>
        </w:rPr>
        <w:t>Zestawienie udzielonych dotacji w 2012r.</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2894"/>
        <w:gridCol w:w="4072"/>
        <w:gridCol w:w="1698"/>
      </w:tblGrid>
      <w:tr w:rsidR="001D34E1" w:rsidRPr="007B063C" w:rsidTr="006F73C2">
        <w:trPr>
          <w:trHeight w:val="277"/>
          <w:tblHeader/>
        </w:trPr>
        <w:tc>
          <w:tcPr>
            <w:tcW w:w="550" w:type="dxa"/>
            <w:vAlign w:val="center"/>
          </w:tcPr>
          <w:p w:rsidR="001D34E1" w:rsidRPr="007B063C" w:rsidRDefault="001D34E1" w:rsidP="006F73C2">
            <w:pPr>
              <w:pStyle w:val="Akapitzlist"/>
              <w:ind w:left="0"/>
              <w:jc w:val="center"/>
              <w:rPr>
                <w:rFonts w:ascii="Arial" w:hAnsi="Arial" w:cs="Arial"/>
                <w:b/>
                <w:sz w:val="20"/>
                <w:szCs w:val="20"/>
              </w:rPr>
            </w:pPr>
            <w:r w:rsidRPr="007B063C">
              <w:rPr>
                <w:rFonts w:ascii="Arial" w:hAnsi="Arial" w:cs="Arial"/>
                <w:b/>
                <w:sz w:val="20"/>
                <w:szCs w:val="20"/>
              </w:rPr>
              <w:t>Lp.</w:t>
            </w:r>
          </w:p>
        </w:tc>
        <w:tc>
          <w:tcPr>
            <w:tcW w:w="2894" w:type="dxa"/>
            <w:vAlign w:val="center"/>
          </w:tcPr>
          <w:p w:rsidR="001D34E1" w:rsidRPr="007B063C" w:rsidRDefault="001D34E1" w:rsidP="006F73C2">
            <w:pPr>
              <w:pStyle w:val="Akapitzlist"/>
              <w:ind w:left="0"/>
              <w:jc w:val="center"/>
              <w:rPr>
                <w:rFonts w:ascii="Arial" w:hAnsi="Arial" w:cs="Arial"/>
                <w:b/>
                <w:sz w:val="20"/>
                <w:szCs w:val="20"/>
              </w:rPr>
            </w:pPr>
            <w:r>
              <w:rPr>
                <w:rFonts w:ascii="Arial" w:hAnsi="Arial" w:cs="Arial"/>
                <w:b/>
                <w:sz w:val="20"/>
                <w:szCs w:val="20"/>
              </w:rPr>
              <w:t>Nazwa podmiotu</w:t>
            </w:r>
          </w:p>
        </w:tc>
        <w:tc>
          <w:tcPr>
            <w:tcW w:w="4072" w:type="dxa"/>
            <w:vAlign w:val="center"/>
          </w:tcPr>
          <w:p w:rsidR="001D34E1" w:rsidRPr="007B063C" w:rsidRDefault="001D34E1" w:rsidP="006F73C2">
            <w:pPr>
              <w:pStyle w:val="Akapitzlist"/>
              <w:ind w:left="0"/>
              <w:jc w:val="center"/>
              <w:rPr>
                <w:rFonts w:ascii="Arial" w:hAnsi="Arial" w:cs="Arial"/>
                <w:b/>
                <w:sz w:val="20"/>
                <w:szCs w:val="20"/>
              </w:rPr>
            </w:pPr>
            <w:r w:rsidRPr="007B063C">
              <w:rPr>
                <w:rFonts w:ascii="Arial" w:hAnsi="Arial" w:cs="Arial"/>
                <w:b/>
                <w:sz w:val="20"/>
                <w:szCs w:val="20"/>
              </w:rPr>
              <w:t>Nazwa zadania/projektu</w:t>
            </w:r>
          </w:p>
        </w:tc>
        <w:tc>
          <w:tcPr>
            <w:tcW w:w="1698" w:type="dxa"/>
            <w:vAlign w:val="center"/>
          </w:tcPr>
          <w:p w:rsidR="001D34E1" w:rsidRPr="007B063C" w:rsidRDefault="001D34E1" w:rsidP="006F73C2">
            <w:pPr>
              <w:pStyle w:val="Akapitzlist"/>
              <w:ind w:left="0"/>
              <w:jc w:val="center"/>
              <w:rPr>
                <w:rFonts w:ascii="Arial" w:hAnsi="Arial" w:cs="Arial"/>
                <w:b/>
                <w:sz w:val="20"/>
                <w:szCs w:val="20"/>
              </w:rPr>
            </w:pPr>
            <w:r>
              <w:rPr>
                <w:rFonts w:ascii="Arial" w:hAnsi="Arial" w:cs="Arial"/>
                <w:b/>
                <w:sz w:val="20"/>
                <w:szCs w:val="20"/>
              </w:rPr>
              <w:t xml:space="preserve">Kwota dotacji w zł </w:t>
            </w:r>
            <w:r>
              <w:rPr>
                <w:rFonts w:ascii="Arial" w:hAnsi="Arial" w:cs="Arial"/>
                <w:b/>
                <w:sz w:val="20"/>
                <w:szCs w:val="20"/>
              </w:rPr>
              <w:br/>
              <w:t>(dla jednostek spoza sektora finansów publicznych)</w:t>
            </w:r>
          </w:p>
        </w:tc>
      </w:tr>
      <w:tr w:rsidR="001D34E1" w:rsidRPr="007B063C" w:rsidTr="006F73C2">
        <w:trPr>
          <w:tblHeader/>
        </w:trPr>
        <w:tc>
          <w:tcPr>
            <w:tcW w:w="550" w:type="dxa"/>
            <w:vAlign w:val="center"/>
          </w:tcPr>
          <w:p w:rsidR="001D34E1" w:rsidRPr="007B063C" w:rsidRDefault="001D34E1" w:rsidP="006F73C2">
            <w:pPr>
              <w:pStyle w:val="Akapitzlist"/>
              <w:ind w:left="0"/>
              <w:contextualSpacing/>
              <w:jc w:val="center"/>
              <w:rPr>
                <w:rFonts w:ascii="Arial" w:hAnsi="Arial" w:cs="Arial"/>
                <w:sz w:val="16"/>
                <w:szCs w:val="16"/>
              </w:rPr>
            </w:pPr>
            <w:r w:rsidRPr="007B063C">
              <w:rPr>
                <w:rFonts w:ascii="Arial" w:hAnsi="Arial" w:cs="Arial"/>
                <w:sz w:val="16"/>
                <w:szCs w:val="16"/>
              </w:rPr>
              <w:t>1</w:t>
            </w:r>
          </w:p>
        </w:tc>
        <w:tc>
          <w:tcPr>
            <w:tcW w:w="2894" w:type="dxa"/>
            <w:vAlign w:val="center"/>
          </w:tcPr>
          <w:p w:rsidR="001D34E1" w:rsidRPr="007B063C" w:rsidRDefault="001D34E1" w:rsidP="006F73C2">
            <w:pPr>
              <w:jc w:val="center"/>
              <w:rPr>
                <w:rFonts w:ascii="Arial" w:hAnsi="Arial" w:cs="Arial"/>
                <w:sz w:val="16"/>
                <w:szCs w:val="16"/>
              </w:rPr>
            </w:pPr>
            <w:r w:rsidRPr="007B063C">
              <w:rPr>
                <w:rFonts w:ascii="Arial" w:hAnsi="Arial" w:cs="Arial"/>
                <w:sz w:val="16"/>
                <w:szCs w:val="16"/>
              </w:rPr>
              <w:t>2</w:t>
            </w:r>
          </w:p>
        </w:tc>
        <w:tc>
          <w:tcPr>
            <w:tcW w:w="4072" w:type="dxa"/>
            <w:vAlign w:val="center"/>
          </w:tcPr>
          <w:p w:rsidR="001D34E1" w:rsidRPr="007B063C" w:rsidRDefault="001D34E1" w:rsidP="006F73C2">
            <w:pPr>
              <w:jc w:val="center"/>
              <w:rPr>
                <w:rFonts w:ascii="Arial" w:hAnsi="Arial" w:cs="Arial"/>
                <w:sz w:val="16"/>
                <w:szCs w:val="16"/>
              </w:rPr>
            </w:pPr>
            <w:r w:rsidRPr="007B063C">
              <w:rPr>
                <w:rFonts w:ascii="Arial" w:hAnsi="Arial" w:cs="Arial"/>
                <w:sz w:val="16"/>
                <w:szCs w:val="16"/>
              </w:rPr>
              <w:t>3</w:t>
            </w:r>
          </w:p>
        </w:tc>
        <w:tc>
          <w:tcPr>
            <w:tcW w:w="1698" w:type="dxa"/>
            <w:vAlign w:val="center"/>
          </w:tcPr>
          <w:p w:rsidR="001D34E1" w:rsidRPr="007B063C" w:rsidRDefault="001D34E1" w:rsidP="006F73C2">
            <w:pPr>
              <w:jc w:val="center"/>
              <w:rPr>
                <w:rFonts w:ascii="Arial" w:hAnsi="Arial" w:cs="Arial"/>
                <w:sz w:val="16"/>
                <w:szCs w:val="16"/>
              </w:rPr>
            </w:pPr>
            <w:r w:rsidRPr="007B063C">
              <w:rPr>
                <w:rFonts w:ascii="Arial" w:hAnsi="Arial" w:cs="Arial"/>
                <w:sz w:val="16"/>
                <w:szCs w:val="16"/>
              </w:rPr>
              <w:t>4</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Bractwo Miłośników Ziemi Ulanowskiej pod wezwaniem Św. Barbary w Ulanowie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Ogólnopolskie Dni Flisactwa - Ulanów 2012</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Fundacja na Rzecz Rozwoju Kultury Ziemi Strzyżowskiej w Strzyżowie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Platforma Internetowa TygielCooltury.org - aktywizacja środowiska kulturalnego Ziemi Strzyżowskiej</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Fundacja Pamięć i Tożsamość im. Jana Pawła II - Międzynarodowe Centrum Młodzieży w Lubaczowie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Kulturalny Lubaczów - działania na rzecz promocji kultury w lokalnym środowisku</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Fundacja Pomocy Szkołom Bieszczadzkim w Lutowiskach</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Dzień Żubra w Lutowiskach</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 xml:space="preserve">Katolickie Stowarzyszenie Młodzieży Diecezji Rzeszowskiej w Rzeszowie </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Jubileuszowy Koncert Jednego Serca Jednego Ducha 2012</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Katolickie Towarzystwo Śpiewacze Katedralny Chór Chłopięco-Męski w Rzeszowie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Warsztaty chóralne "Pueri Cantores Resovienses"</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Klub Młodych Fotografów w Jarosławiu</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Kulturalnie pożyteczni - Wypracowanie modelu partnerstwa i wolontariatu ukierunkowanego na zmniejszenie marginalizacji kulturalnej na terenie miasta Jarosławia</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Lokalna Grupa Działania "Serce Roztocza" w Cieszanowie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Horynieckie lato 2012 - witamy przyjaciół z Morszyna</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Ochotnicza Straż Pożarna w Besku</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I Międzypowiatowa prezentacja Mażoretek - pożegnanie lata z Mażoretkami</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Ośrodek Kultury i Formacji Chrześcijańskiej im. Służebnicy Bożej Anny Jenke w Jarosławiu</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Odkryj tajemnice codzienności na Jarmarku Benedyktyńskim. Europejskie Dni Dziedzictwa 2012 w Jarosławiu</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Parafia Rzymsko - Katolicka pw. Narodzenia NMP w Oleszycach</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Międzynarodowy Przegląd Twórczości Artystycznej "Kultura bez granic"</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Parafia Rzymskokatolicka pw. Najświętszego Serca Pana Jezusa w Rzeszowie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XXI Festiwal Wieczory Muzyki Organowej i Kameralnej w Katedrze Rzeszowskiej i Kościołach Rzeszowa</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Parafia Rzymskokatolicka pw. Św. Józefa - Salezjanie w Przemyślu</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XII Międzynarodowy Przemyski Festiwal Salezjańskie Lato</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Podkarpacka Fundacja Rozwoju Kultury w Sanoku</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Rozwijając talenty, promujemy Podkarpacie</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Polski Związek Chórów i Orkiestr Oddział w Rzeszowie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XVI Międzynarodowy Festiwal Pieśni Religijnej „Cantate Deo"</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Polskie Stowarzyszenie na Rzecz Osób z Upośledzeniem Umysłowym Koło w Jarosławiu</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Wojewódzki Przegląd Artystyczny Osób Niepełnosprawnych Moje miejsce na Podkarpaciu i w Europie - pod nazwą "Podkarpackie - przestrzeń otwarta - dla wszystkich"</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Rzeszowski Oddział Stowarzyszenia "Wspólnota Polska" w Rzeszowie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Publikacje związane z polonijnym festiwalem dziecięcym, źródłem informacji oraz promocji przedsięwzięcia oraz Podkarpacia w kraju i na świecie</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Rzeszowskie Stowarzyszenie Folklorystyczne "RESOVIA SALTANS" w Rzeszowie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Koncerty Studenckiego Zespołu Pieśni i Tańca "Resovia Saltans" Uniwersytetu Rzeszowskiego w Hamburgu, Tostedt i Kiel z okazji jubileuszu 40 -lecia działalności Towarzystwa Niemiecko - Polskiego w Hamburgu</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Stalowowolskie Towarzystwo Kulturalne w Stalowej Woli</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Cerkwie Pogranicza</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"Dla Albigowej" w Albigowej</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XIII Festiwal Kwiatów w Albigowej</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"Nasz Dom - Rzeszów" w Rzeszowie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Redagowanie i wydawanie miesięcznika społeczno - kulturalnego "Nasz Dom Rzeszów"</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„Międzynarodowe Kursy Muzyczne im. Zenona Brzewskiego" w Łańcucie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XXXVIII Międzynarodowe Kursy Muzyczne im. Z. Brzewskiego w Łańcucie</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15 000,00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„Muzyka Dawna w Jarosławiu"</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XX Międzynarodowy Festiwal Muzyki Dawnej „Pieśń Naszych Korzeni"</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11 000,00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DE-NOVO w Dynowie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Warsztaty Artystyczne DE-NOVO "SztukATAK"</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ESTEKA w Tarnobrzegu</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Tarnobrzeg - Miasto z artystyczną duszą</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Inicjatyw Społeczno - Gospodarczych Gminy Lubaczów w Lubaczowie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Z tańcem i śpiewem w Europę</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 xml:space="preserve">Stowarzyszenie Kulturalno-Wychowawcze im. Ks. Piotra Skargi w Jarosławiu </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Sesja popularno - naukowa Piotr Skarga w nauce i legendzie</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Literacko-Artystyczne "Fraza" w Rzeszowie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Wydanie kwartalnika literacko-artystycznego "Fraza"</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Miłośników Bieszczad "Moje Bieszczady" w Bytomiu</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Bieszczadzkie Spotkania ze Sztuką "Rozsypaniec"</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na Rzecz Edukacji Kobiet "BLANKA" w Rzeszowie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Konkurs multimedialny "Podkarpaccy antropolodzy kultury"</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Na Rzecz Niepełnosprawnych Mieszkańców Domu Pomocy Społecznej w Górnie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"Jak to drzewiej bywało…" Dzień kultury ludowej w Domu Pomocy Społecznej w Górnie</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na Rzecz Ochrony Dziedzictwa Kulturowego Ziemi Rymanowskiej "Spotkanie - Rymanów" w Krośnie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 xml:space="preserve">V Dni Pamięci o Żydowskiej Społeczności Rymanowa. "Zawsze w pamięci" </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9 099,63</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na Rzecz Rozwoju i Promocji Podkarpacia "PRO CARPATHIA" w Rzeszowie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Etnograficzne "Skarby Podkarpackie"</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Pasjonaci Munduru i Pamięci we Frysztaku</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Weekend z historią</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Promocji Kultury Wspólnota w Besku</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Kultura bez granic - powiatowe Święto Plonów promujące folklor polsko - słowacki</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9 916,08</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Przyjaciół Harcerskich Drużyn Wodnych w Rzeszowie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Port Rzeszów - XVI Dni Kultury Marynistycznej</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Przyjaciół Państwowej Szkoły Muzycznej "Crescendo" w Stalowej Woli</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IV Sierpniowe Spotkania Muzyczne</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Przyjaciół Szałamaistek i Mażoretek w Rzeszowie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 xml:space="preserve">Koncertowanie Orkiestry Szałamaistek </w:t>
            </w:r>
            <w:r w:rsidR="00BA6CE5">
              <w:rPr>
                <w:rFonts w:ascii="Arial" w:hAnsi="Arial" w:cs="Arial"/>
                <w:sz w:val="20"/>
                <w:szCs w:val="20"/>
              </w:rPr>
              <w:br/>
            </w:r>
            <w:r w:rsidRPr="007B063C">
              <w:rPr>
                <w:rFonts w:ascii="Arial" w:hAnsi="Arial" w:cs="Arial"/>
                <w:sz w:val="20"/>
                <w:szCs w:val="20"/>
              </w:rPr>
              <w:t>i Zespołu Mażoretek w historycznym regionie Zemplin na Słowacji</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Przyjaciół Zespołu Pieśni i Tańca "Łańcut" w Łańcucie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Wojewódzki Przegląd Dziecięcych i Młodzieżowych Zespołów Tańca Ludowego "GARNIEC 2012"</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4 723,00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Przyjaciół Zespołu Pieśni i Tańca „Bandoska" w Rzeszowie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Festiwal pn. „Praskie Dni Folklorystyczne"</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Rajska Dolina w Rajskiem</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III Międzynarodowy plener fotograficzno - malarski pt. "Rajska wiosna 2012"</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Rozwoju Gminy Głogów Małopolski w Głogowie Małopolskim</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„Na ludową nutę" - spektakl taneczno-muzyczny Zespołu Pieśni i Tańca „Hanka" z Głogowa Małopolskiego</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7 000,00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Rozwoju Wsi Brzóza Królewska w Brzózie Królewskiej</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Gala Orkiestr Dętych</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Rozwoju Ziemi Lubaczowskiej w Lubaczowie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Regionalny Przegląd Zespołów Folklorystycznych, Tradycyjnych Potraw i Sztuki Ludowej Pogranicza</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Winiarzy Podkarpacia w Boguchwale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Plener malarski "Winnice - elementem kultury krajobrazu Podkarpacia"</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Stowarzyszenie Wspierania Edukacji Artystycznej "PROMOTOR" w Rzeszowie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X Międzynarodowy Festiwal Zespołów Tanecznych "O Laur Rzecha"</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Towarzystwo Gimnastyczne „Sokół" w Dynowie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Wzdłuż Sanu - wędrówki z pędzlem, gitarą, aparatem fotograficznym i teatrem</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Towarzystwo im. Zygmunta Mycielskiego w Wiśniowej</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V Międzynarodowy Plener Malarski "Wiśniowa pachnąca malarstwem"</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Towarzystwo Miłośników Lubatowej w Lubatowej</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IV Jarmark Dziedzictwa Kulturowego</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Towarzystwo Miłośników Lwowa i Kresów Południowo-Wschodnich Oddział w Jarosławiu</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IV Międzynarodowy Festiwal Kultury Kresowej - Jarosław 2012</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12 000,00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Towarzystwo Muzyczne w Przemyślu</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XXIX Przemyska Jesień Muzyczna</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Towarzystwo Na Rzecz Rozwoju Muzeum Kultury Łemkowskiej w Zyndranowej</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Od Rusal do Jana 2012</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Towarzystwo Operowe i Teatralne w Krośnie</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VIII Festiwal -  Żarnowiec 2012</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12 000,00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Towarzystwo Przyjaciół Kamienia w Kamieniu</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V Międzynarodowy Festiwal Gry na Harmonijkach Ustnych "HAKAM 2012"</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Towarzystwo Przyjaciół Markowej w Markowej</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"Dzień otwartych drzwi w skansenie w Markowej"</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Towarzystwo Przyjaciół Ziemi Bukowskiej w Bukowsku</w:t>
            </w:r>
          </w:p>
        </w:tc>
        <w:tc>
          <w:tcPr>
            <w:tcW w:w="4072" w:type="dxa"/>
            <w:vAlign w:val="center"/>
          </w:tcPr>
          <w:p w:rsidR="001D34E1" w:rsidRPr="007B063C" w:rsidRDefault="001D34E1" w:rsidP="006F73C2">
            <w:pPr>
              <w:rPr>
                <w:rFonts w:ascii="Arial" w:hAnsi="Arial" w:cs="Arial"/>
                <w:sz w:val="20"/>
                <w:szCs w:val="20"/>
              </w:rPr>
            </w:pPr>
            <w:r w:rsidRPr="007B063C">
              <w:rPr>
                <w:rFonts w:ascii="Arial" w:hAnsi="Arial" w:cs="Arial"/>
                <w:sz w:val="20"/>
                <w:szCs w:val="20"/>
              </w:rPr>
              <w:t>XVII Ogólnopolski Festiwal "Bukowskie Prezentacje Folkloru Młodych"</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10 000,00</w:t>
            </w:r>
          </w:p>
        </w:tc>
      </w:tr>
      <w:tr w:rsidR="001D34E1" w:rsidRPr="007B063C" w:rsidTr="006F73C2">
        <w:trPr>
          <w:tblHeader/>
        </w:trPr>
        <w:tc>
          <w:tcPr>
            <w:tcW w:w="550" w:type="dxa"/>
            <w:vAlign w:val="center"/>
          </w:tcPr>
          <w:p w:rsidR="001D34E1" w:rsidRPr="007B063C" w:rsidRDefault="001D34E1" w:rsidP="00316C0B">
            <w:pPr>
              <w:pStyle w:val="Akapitzlist"/>
              <w:numPr>
                <w:ilvl w:val="0"/>
                <w:numId w:val="172"/>
              </w:numPr>
              <w:contextualSpacing/>
              <w:jc w:val="center"/>
              <w:rPr>
                <w:rFonts w:ascii="Arial" w:hAnsi="Arial" w:cs="Arial"/>
                <w:sz w:val="20"/>
                <w:szCs w:val="20"/>
              </w:rPr>
            </w:pPr>
          </w:p>
        </w:tc>
        <w:tc>
          <w:tcPr>
            <w:tcW w:w="2894" w:type="dxa"/>
            <w:vAlign w:val="center"/>
          </w:tcPr>
          <w:p w:rsidR="001D34E1" w:rsidRPr="007B063C" w:rsidRDefault="001D34E1" w:rsidP="006F73C2">
            <w:pPr>
              <w:rPr>
                <w:rFonts w:ascii="Arial" w:hAnsi="Arial" w:cs="Arial"/>
                <w:color w:val="000000"/>
                <w:sz w:val="20"/>
                <w:szCs w:val="20"/>
              </w:rPr>
            </w:pPr>
            <w:r w:rsidRPr="007B063C">
              <w:rPr>
                <w:rFonts w:ascii="Arial" w:hAnsi="Arial" w:cs="Arial"/>
                <w:color w:val="000000"/>
                <w:sz w:val="20"/>
                <w:szCs w:val="20"/>
              </w:rPr>
              <w:t>Towarzystwo Przyjaciół Ziemi Ropczyckiej w Ropczycach</w:t>
            </w:r>
          </w:p>
        </w:tc>
        <w:tc>
          <w:tcPr>
            <w:tcW w:w="4072" w:type="dxa"/>
            <w:vAlign w:val="center"/>
          </w:tcPr>
          <w:p w:rsidR="001D34E1" w:rsidRPr="007B063C" w:rsidRDefault="001D34E1" w:rsidP="006F73C2">
            <w:pPr>
              <w:rPr>
                <w:rFonts w:ascii="Arial" w:hAnsi="Arial" w:cs="Arial"/>
                <w:color w:val="000000"/>
                <w:sz w:val="20"/>
                <w:szCs w:val="20"/>
              </w:rPr>
            </w:pPr>
            <w:r w:rsidRPr="007B063C">
              <w:rPr>
                <w:rFonts w:ascii="Arial" w:hAnsi="Arial" w:cs="Arial"/>
                <w:color w:val="000000"/>
                <w:sz w:val="20"/>
                <w:szCs w:val="20"/>
              </w:rPr>
              <w:t>XII Jarmark Kowalski - Ropczyce 2012</w:t>
            </w:r>
          </w:p>
        </w:tc>
        <w:tc>
          <w:tcPr>
            <w:tcW w:w="1698" w:type="dxa"/>
            <w:vAlign w:val="center"/>
          </w:tcPr>
          <w:p w:rsidR="001D34E1" w:rsidRPr="007B063C" w:rsidRDefault="001D34E1" w:rsidP="006F73C2">
            <w:pPr>
              <w:jc w:val="right"/>
              <w:rPr>
                <w:rFonts w:ascii="Arial" w:hAnsi="Arial" w:cs="Arial"/>
                <w:sz w:val="20"/>
                <w:szCs w:val="20"/>
              </w:rPr>
            </w:pPr>
            <w:r w:rsidRPr="007B063C">
              <w:rPr>
                <w:rFonts w:ascii="Arial" w:hAnsi="Arial" w:cs="Arial"/>
                <w:sz w:val="20"/>
                <w:szCs w:val="20"/>
              </w:rPr>
              <w:t>9 960,00</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58.</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Podkarpacka Fundacja Rozwoju Kultury</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Międzynarodowe Forum Pianistyczne „Bieszczady bez granic” – Festiwal</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10 000,00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59.</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Katolicki Dom Kultury „Arka”</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Przygotowanie i przeprowadzenie Finału XV edycji Festiwalu Kultury Chrześcijańskiej „EUTRAPELIA”</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10 000,00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60.</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 xml:space="preserve">Stowarzyszenie Przyjaciół Szkolnego Zespołu Ludowego Ziemi Przemyskiej –Trójczyce </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„Taniec ojców naszą pasją – pokażmy ją światu”</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5 000,00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61.</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Wspólnota Obywatelska na Rzecz Rozwoju Ziemi Sanockiej</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„Beksiński, jakiego nie znacie”</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10 000,00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62.</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 xml:space="preserve">Związek Ochotniczych Straży Pożarnych RP – Oddział Wojewódzki Woj. Podkarpackiego z siedzibą w Rzeszowie </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XXXV Ogólnopolski Turniej Wiedzy Pożarniczej ph. „Młodzież zapobiega pożarom”</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5 000,00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63.</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Stowarzyszenie Miłośników Tradycji Ludowych „Familia”</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„Ocalić Żywą Tradycję” – kultywowanie i upowszechnianie dziedzictwa kulturowego poprzez wydanie materiałów promujących dziedzictwo</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6 000,00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64.</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Towarzystwo Kobiet Krzewienia Kultury Regionalnej w Boguchwale</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Udział Zespołu Kompanija w IV Międzynarodowym Festiwalu Folklorystycznym Weteranów „Ohrid WAVES” w Macedonii</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8 000,00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65.</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Stowarzyszenie Przyjaciół Szkolnego Zespołu Ludowego Ziemi Przemyskiej – Trójczyce</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„Taniec daje radość – dajmy ludziom szczęście”</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5 000,00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66.</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Stowarzyszenie MultiEDU</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Konkurs „Zostań Jurorem” 2</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2 938,36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67.</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Stowarzyszenie Twórców Kultury Plastycznej im. Jana Stanisławskiego w Mielcu</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„Malarskie światy Wojciecha Weissa”</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5 000,00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68.</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Stowarzyszenie Przyjaciół Uniwersytetu Trzeciego Wieku w Rzeszowie</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 xml:space="preserve">Wartości w dialogu pokoleń </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10 000,00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69.</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 xml:space="preserve"> Stowarzyszenie Bibliotekarzy Polskich – ZO SBP w Rzeszowie</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Wydanie książki Wioletty Zawitkowskiej pt. „XV- wieczny dokument arcybiskupa Jana Rzeszowskiego w zbiorach Wojewódzkiej i Miejskiej Biblioteki Publicznej w Rzeszowie”</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6 000,00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70.</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Lubaczowskie Towarzystwo Muzyczne</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Ogólnopolskie Warsztaty Jazzowe –Lubaczów 2012</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10 000,00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71.</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Stowarzyszenie na Rzecz Rozwoju Społecznego „Colbusovia”</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„Eksperymentuj z Kopernikiem” – wystawa i animacje w ramach Kolbuszowskiego Festiwalu Nauki i Techniki</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7 000,00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lastRenderedPageBreak/>
              <w:t>72.</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Lubaczowskie Centrum Inicjatyw Społecznych „Nasza Przyszłość”</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I Międzynarodowy Maraton Lubaczów –Jaworów 2012</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8 400,00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73.</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 xml:space="preserve">Towarzystwo Przyjaciół Ziemi Wielopolskiej im. Tadeusza Marii Kantora </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VII Ogólnopolskie Prezentacje Teatrów Poszukujących o Nagrodę im. Tadeusza Kantora</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8 000,00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74.</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Przemyska Fundacja Rozwoju Tańca</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Z tańcem przez świat – pokażmy tańce różnych narodów</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5 000,00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75.</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Towarzystwo Społeczno-Kulturalne „LELIWA”</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Udział Zespołu Pieśni i Tańca LELIWA w IV Festiwalu „Młodzież w folklorze” w Rimini we Włoszech</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5 000,00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76.</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Stowarzyszenie Wspierania Edukacji Artystycznej „Promotor”</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Udział Zespołu „KORNELE” w Mistrzostwach Polski Show Dance</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6 000,00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77.</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Zgromadzenie Sióstr Opatrzności Bożej w Grodzisku Mazowieckim – DPS w Łące</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 xml:space="preserve">Spotkanie młodych z kulturą </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3 800,00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78.</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Forum Środkowoeuropejskie</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Festiwal TYDZIEŃ MIŁOŚNIKÓW MUZYKI</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5 000,00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79.</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Fundacja na Rzecz Rozwoju Kultury Ziemi Strzyżowskiej</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Udział Strzyżowskiego Chóru Kameralnego w 47 Międzynarodowym Festiwalu Chóralnym w Barcelonie</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10 000,00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80.</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Zjednoczenie Łemków w Gorlicach</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XXII Łemkowski Kermesz w Olchowcu</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5 000,00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81.</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Stowarzyszenie Rozwoju Lokalnego w Baszni Dolnej</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Basznia - Zarys dziejów - publikacja</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10 000,00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82.</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Fundacja na Rzecz Rozwoju Kultury Ziemi Strzyżowskiej</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I Festiwal Kultury Dziecięcej – STRZYŻOWSKIE MICHAŁKI 2012</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10 000,00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83.</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Towarzystwo Gimnastyczne „Sokół” w Dynowie</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„Spotkanie z poezją Pogórza Dynowskiego”</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6 000,00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84.</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Fundacja Podkarpacka Akademia Rozwoju</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Barwy Podkarpacia</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10 000,00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85.</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Towarzystwo Przyjaciół Związku Strzeleckiego „Strzelec” Organizacji Społ-Wych. Jednostki Strzeleckiej 2021 im. płk. Leopolda Lisa-Kuli w Rzeszowie</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Strzelcy pamiętają – Kresy 2012</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7 800,00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86.</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Stowarzyszenie Folklorystyczne „ROCHY” w Sędziszowie Małopolskim</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VII Międzynarodowe Spotkania Folklorystyczne</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5 000,00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87.</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Stowarzyszenie Rozwoju Ziemi Lubaczowskiej</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Zabytkowa Architektura Cerkiewna Ziemi Lubaczowskiej</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10 000,00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88.</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Towarzystwo Społeczno-Kulturalne „LELIWA”</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Koncert Finałowy XXI Międzynarodowego Festiwalu Muzyki Organowej i Kameralnej Leżajsk 2012</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10 000,00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89.</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Polski Związek Wschodni</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Wydanie książki pt. „Ósmy wiek Przeworska, ludzie, obiekty, wydarzenia”, tom 1</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10 000,00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90.</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Rzeszowski Oddział Stowarzyszenia „Wspólnota Polska”</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Zakup strojów ludowych dla Polonijnego Zespołu Pieśni i Tańca „Wisła”</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10 000,00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91.</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Stowarzyszenie „Ziemia Leżajska”</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Prezentacja kultury polskiej na V Międzynarodowym Festiwalu Kultury Polskiej i Ukraińskiej „Pyriatyń Fest” oraz Jarmarku Seroczyńskim na Ukrainie.</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5 000,00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92.</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Stowarzyszenie Przyjaciół Iwonicza Zdroju</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 xml:space="preserve">V Międzynarodowy Festiwal Muzyki Polskiej im. Michała Kleofasa Ogińskiego </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5 000,00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lastRenderedPageBreak/>
              <w:t>93.</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Fundacja im. Księdza Kardynała Adama Kozłowieckiego „Serce bez granic”</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I Podkarpacki Festiwal Piosenki Misyjnej im. Księdza Kardynała Adama Kozłowieckiego SJ pod hasłem „Serce bez granic”</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5 000,00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94.</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Towarzystwo Kultury Teatralnej, Oddział Okręgowy w Rzeszowie</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TWARZE RZESZOWSKICH TEATRÓW</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7 000,00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95.</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Towarzystwo Muzyczne w Przemyślu</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Wydanie okolicznościowego albumu „Wczoraj i dziś Towarzystwa Muzycznego w Przemyślu. 150 lat działalności. 1862-2012”</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3 000,00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96.</w:t>
            </w:r>
            <w:r w:rsidRPr="0088586C">
              <w:rPr>
                <w:rFonts w:ascii="Arial" w:hAnsi="Arial" w:cs="Arial"/>
                <w:sz w:val="20"/>
                <w:szCs w:val="20"/>
              </w:rPr>
              <w:t xml:space="preserve">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„Stowarzyszenie DLA WAS”</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IV Ogólnopolski Konkurs Twórczości Plastycznej Dzieci i Młodzieży Niepełnosprawnej – Pory Roku „Zima 2012”</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5 000,00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97.</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Stowarzyszenie Literacko-Artystyczne „Fraza”</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Wydanie dwóch książek poetyckich Janusza Szubera pt.Entelechia/Entelequia oraz Emeryk u wód</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5 000,00    </w:t>
            </w:r>
          </w:p>
        </w:tc>
      </w:tr>
      <w:tr w:rsidR="001D34E1" w:rsidRPr="00B27276" w:rsidTr="006F73C2">
        <w:trPr>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pStyle w:val="Akapitzlist"/>
              <w:ind w:left="360" w:hanging="360"/>
              <w:contextualSpacing/>
              <w:rPr>
                <w:rFonts w:ascii="Arial" w:hAnsi="Arial" w:cs="Arial"/>
                <w:sz w:val="20"/>
                <w:szCs w:val="20"/>
              </w:rPr>
            </w:pPr>
            <w:r>
              <w:rPr>
                <w:rFonts w:ascii="Arial" w:hAnsi="Arial" w:cs="Arial"/>
                <w:sz w:val="20"/>
                <w:szCs w:val="20"/>
              </w:rPr>
              <w:t>98.</w:t>
            </w:r>
            <w:r w:rsidRPr="0088586C">
              <w:rPr>
                <w:rFonts w:ascii="Arial" w:hAnsi="Arial" w:cs="Arial"/>
                <w:sz w:val="20"/>
                <w:szCs w:val="20"/>
              </w:rPr>
              <w:t> </w:t>
            </w:r>
          </w:p>
        </w:tc>
        <w:tc>
          <w:tcPr>
            <w:tcW w:w="2894"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Stowarzyszenie Rozwoju Ziemi Lubaczowskiej</w:t>
            </w:r>
          </w:p>
        </w:tc>
        <w:tc>
          <w:tcPr>
            <w:tcW w:w="4072"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rPr>
                <w:rFonts w:ascii="Arial" w:hAnsi="Arial" w:cs="Arial"/>
                <w:color w:val="000000"/>
                <w:sz w:val="20"/>
                <w:szCs w:val="20"/>
              </w:rPr>
            </w:pPr>
            <w:r w:rsidRPr="0088586C">
              <w:rPr>
                <w:rFonts w:ascii="Arial" w:hAnsi="Arial" w:cs="Arial"/>
                <w:color w:val="000000"/>
                <w:sz w:val="20"/>
                <w:szCs w:val="20"/>
              </w:rPr>
              <w:t>Udział teatru Magapar w międzynarodowym festiwalu teatralnym w Neapolis w Tunezji</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sz w:val="20"/>
                <w:szCs w:val="20"/>
              </w:rPr>
            </w:pPr>
            <w:r w:rsidRPr="0088586C">
              <w:rPr>
                <w:rFonts w:ascii="Arial" w:hAnsi="Arial" w:cs="Arial"/>
                <w:sz w:val="20"/>
                <w:szCs w:val="20"/>
              </w:rPr>
              <w:t xml:space="preserve">10 000,00    </w:t>
            </w:r>
          </w:p>
        </w:tc>
      </w:tr>
      <w:tr w:rsidR="001D34E1" w:rsidRPr="00B27276" w:rsidTr="006F73C2">
        <w:trPr>
          <w:trHeight w:val="493"/>
          <w:tblHeader/>
        </w:trPr>
        <w:tc>
          <w:tcPr>
            <w:tcW w:w="7516" w:type="dxa"/>
            <w:gridSpan w:val="3"/>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center"/>
              <w:rPr>
                <w:rFonts w:ascii="Arial" w:hAnsi="Arial" w:cs="Arial"/>
                <w:b/>
                <w:color w:val="000000"/>
                <w:sz w:val="20"/>
                <w:szCs w:val="20"/>
              </w:rPr>
            </w:pPr>
            <w:r w:rsidRPr="0088586C">
              <w:rPr>
                <w:rFonts w:ascii="Arial" w:hAnsi="Arial" w:cs="Arial"/>
                <w:b/>
                <w:color w:val="000000"/>
                <w:sz w:val="20"/>
                <w:szCs w:val="20"/>
              </w:rPr>
              <w:t>RAZEM</w:t>
            </w:r>
          </w:p>
        </w:tc>
        <w:tc>
          <w:tcPr>
            <w:tcW w:w="1698" w:type="dxa"/>
            <w:tcBorders>
              <w:top w:val="single" w:sz="4" w:space="0" w:color="000000"/>
              <w:left w:val="single" w:sz="4" w:space="0" w:color="000000"/>
              <w:bottom w:val="single" w:sz="4" w:space="0" w:color="000000"/>
              <w:right w:val="single" w:sz="4" w:space="0" w:color="000000"/>
            </w:tcBorders>
            <w:vAlign w:val="center"/>
          </w:tcPr>
          <w:p w:rsidR="001D34E1" w:rsidRPr="0088586C" w:rsidRDefault="001D34E1" w:rsidP="006F73C2">
            <w:pPr>
              <w:jc w:val="right"/>
              <w:rPr>
                <w:rFonts w:ascii="Arial" w:hAnsi="Arial" w:cs="Arial"/>
                <w:b/>
                <w:sz w:val="20"/>
                <w:szCs w:val="20"/>
              </w:rPr>
            </w:pPr>
            <w:r>
              <w:rPr>
                <w:rFonts w:ascii="Arial" w:hAnsi="Arial" w:cs="Arial"/>
                <w:b/>
                <w:sz w:val="20"/>
                <w:szCs w:val="20"/>
              </w:rPr>
              <w:t>860 637,07</w:t>
            </w:r>
          </w:p>
        </w:tc>
      </w:tr>
    </w:tbl>
    <w:p w:rsidR="001D34E1" w:rsidRPr="005B74D6" w:rsidRDefault="001D34E1" w:rsidP="001D34E1">
      <w:pPr>
        <w:rPr>
          <w:color w:val="FF0000"/>
        </w:rPr>
      </w:pPr>
      <w:r w:rsidRPr="005B74D6">
        <w:rPr>
          <w:color w:val="FF0000"/>
        </w:rPr>
        <w:t xml:space="preserve">                                                                                                      </w:t>
      </w:r>
    </w:p>
    <w:p w:rsidR="001D34E1" w:rsidRPr="00FD4B26" w:rsidRDefault="001D34E1" w:rsidP="00316C0B">
      <w:pPr>
        <w:numPr>
          <w:ilvl w:val="0"/>
          <w:numId w:val="173"/>
        </w:numPr>
        <w:spacing w:line="360" w:lineRule="auto"/>
        <w:ind w:left="284" w:hanging="284"/>
        <w:jc w:val="both"/>
        <w:rPr>
          <w:rFonts w:ascii="Arial" w:hAnsi="Arial" w:cs="Arial"/>
          <w:b/>
          <w:bCs/>
        </w:rPr>
      </w:pPr>
      <w:r w:rsidRPr="00FD4B26">
        <w:rPr>
          <w:rFonts w:ascii="Arial" w:hAnsi="Arial" w:cs="Arial"/>
          <w:bCs/>
        </w:rPr>
        <w:t>wydatki na nagrody za osiągnięcia w dziedzinie twórczości</w:t>
      </w:r>
      <w:r>
        <w:rPr>
          <w:rFonts w:ascii="Arial" w:hAnsi="Arial" w:cs="Arial"/>
          <w:bCs/>
        </w:rPr>
        <w:t xml:space="preserve"> art</w:t>
      </w:r>
      <w:r w:rsidRPr="00FD4B26">
        <w:rPr>
          <w:rFonts w:ascii="Arial" w:hAnsi="Arial" w:cs="Arial"/>
          <w:bCs/>
        </w:rPr>
        <w:t>y</w:t>
      </w:r>
      <w:r>
        <w:rPr>
          <w:rFonts w:ascii="Arial" w:hAnsi="Arial" w:cs="Arial"/>
          <w:bCs/>
        </w:rPr>
        <w:t>s</w:t>
      </w:r>
      <w:r w:rsidRPr="00FD4B26">
        <w:rPr>
          <w:rFonts w:ascii="Arial" w:hAnsi="Arial" w:cs="Arial"/>
          <w:bCs/>
        </w:rPr>
        <w:t>t</w:t>
      </w:r>
      <w:r>
        <w:rPr>
          <w:rFonts w:ascii="Arial" w:hAnsi="Arial" w:cs="Arial"/>
          <w:bCs/>
        </w:rPr>
        <w:t>y</w:t>
      </w:r>
      <w:r w:rsidRPr="00FD4B26">
        <w:rPr>
          <w:rFonts w:ascii="Arial" w:hAnsi="Arial" w:cs="Arial"/>
          <w:bCs/>
        </w:rPr>
        <w:t>cznej, upowszechniania i ochrony kultury w kwocie 179.000,-zł, z tego:</w:t>
      </w:r>
    </w:p>
    <w:p w:rsidR="001D34E1" w:rsidRPr="00FD4B26" w:rsidRDefault="001D34E1" w:rsidP="00316C0B">
      <w:pPr>
        <w:numPr>
          <w:ilvl w:val="0"/>
          <w:numId w:val="174"/>
        </w:numPr>
        <w:spacing w:line="360" w:lineRule="auto"/>
        <w:ind w:left="567" w:hanging="283"/>
        <w:jc w:val="both"/>
        <w:rPr>
          <w:rFonts w:ascii="Arial" w:hAnsi="Arial" w:cs="Arial"/>
          <w:b/>
          <w:bCs/>
        </w:rPr>
      </w:pPr>
      <w:r w:rsidRPr="00FD4B26">
        <w:rPr>
          <w:rFonts w:ascii="Arial" w:hAnsi="Arial" w:cs="Arial"/>
          <w:bCs/>
        </w:rPr>
        <w:t>nagrody indywidualne Zarządu Województwa Podkarpackiego – 98.000,-zł, tj.16 osób po 5.000,-zł, 6 osób po 3.000,-zł,</w:t>
      </w:r>
    </w:p>
    <w:p w:rsidR="001D34E1" w:rsidRPr="00FD4B26" w:rsidRDefault="001D34E1" w:rsidP="00316C0B">
      <w:pPr>
        <w:numPr>
          <w:ilvl w:val="0"/>
          <w:numId w:val="174"/>
        </w:numPr>
        <w:spacing w:line="360" w:lineRule="auto"/>
        <w:ind w:left="567" w:hanging="283"/>
        <w:jc w:val="both"/>
        <w:rPr>
          <w:rFonts w:ascii="Arial" w:hAnsi="Arial" w:cs="Arial"/>
          <w:b/>
          <w:bCs/>
        </w:rPr>
      </w:pPr>
      <w:r w:rsidRPr="00FD4B26">
        <w:rPr>
          <w:rFonts w:ascii="Arial" w:hAnsi="Arial" w:cs="Arial"/>
          <w:bCs/>
        </w:rPr>
        <w:t>nagrody zbiorowe – 81.000,-zł, tj.:</w:t>
      </w:r>
      <w:r w:rsidRPr="00FD4B26">
        <w:rPr>
          <w:rFonts w:ascii="Arial" w:hAnsi="Arial" w:cs="Arial"/>
          <w:bCs/>
          <w:color w:val="FF0000"/>
        </w:rPr>
        <w:t xml:space="preserve"> </w:t>
      </w:r>
      <w:r w:rsidRPr="00FD4B26">
        <w:rPr>
          <w:rFonts w:ascii="Arial" w:hAnsi="Arial" w:cs="Arial"/>
          <w:bCs/>
        </w:rPr>
        <w:t>Kapela Ludowa z Gniewczyny – 8.000,-zł</w:t>
      </w:r>
      <w:r>
        <w:rPr>
          <w:rFonts w:ascii="Arial" w:hAnsi="Arial" w:cs="Arial"/>
          <w:bCs/>
        </w:rPr>
        <w:t>,</w:t>
      </w:r>
      <w:r w:rsidRPr="00FD4B26">
        <w:rPr>
          <w:rFonts w:ascii="Arial" w:hAnsi="Arial" w:cs="Arial"/>
          <w:bCs/>
          <w:color w:val="FF0000"/>
        </w:rPr>
        <w:t xml:space="preserve"> </w:t>
      </w:r>
      <w:r w:rsidRPr="00FD4B26">
        <w:rPr>
          <w:rFonts w:ascii="Arial" w:hAnsi="Arial" w:cs="Arial"/>
          <w:bCs/>
        </w:rPr>
        <w:t xml:space="preserve">Zespół Ludowy „Jubilatki” ze Zgłobnia </w:t>
      </w:r>
      <w:r>
        <w:rPr>
          <w:rFonts w:ascii="Arial" w:hAnsi="Arial" w:cs="Arial"/>
          <w:bCs/>
        </w:rPr>
        <w:t>–</w:t>
      </w:r>
      <w:r w:rsidRPr="00FD4B26">
        <w:rPr>
          <w:rFonts w:ascii="Arial" w:hAnsi="Arial" w:cs="Arial"/>
          <w:bCs/>
        </w:rPr>
        <w:t xml:space="preserve"> 8.000,-zł</w:t>
      </w:r>
      <w:r>
        <w:rPr>
          <w:rFonts w:ascii="Arial" w:hAnsi="Arial" w:cs="Arial"/>
          <w:bCs/>
        </w:rPr>
        <w:t>,</w:t>
      </w:r>
      <w:r w:rsidRPr="00FD4B26">
        <w:rPr>
          <w:rFonts w:ascii="Arial" w:hAnsi="Arial" w:cs="Arial"/>
          <w:bCs/>
          <w:color w:val="FF0000"/>
        </w:rPr>
        <w:t xml:space="preserve"> </w:t>
      </w:r>
      <w:r w:rsidRPr="00FD4B26">
        <w:rPr>
          <w:rFonts w:ascii="Arial" w:hAnsi="Arial" w:cs="Arial"/>
          <w:bCs/>
        </w:rPr>
        <w:t xml:space="preserve">Zespól Szantowy ”Klang” </w:t>
      </w:r>
      <w:r w:rsidRPr="00FD4B26">
        <w:rPr>
          <w:rFonts w:ascii="Arial" w:hAnsi="Arial" w:cs="Arial"/>
          <w:bCs/>
        </w:rPr>
        <w:br/>
        <w:t xml:space="preserve">z Rzeszowa </w:t>
      </w:r>
      <w:r>
        <w:rPr>
          <w:rFonts w:ascii="Arial" w:hAnsi="Arial" w:cs="Arial"/>
          <w:bCs/>
        </w:rPr>
        <w:t>–</w:t>
      </w:r>
      <w:r w:rsidRPr="00FD4B26">
        <w:rPr>
          <w:rFonts w:ascii="Arial" w:hAnsi="Arial" w:cs="Arial"/>
          <w:bCs/>
        </w:rPr>
        <w:t xml:space="preserve"> 8.000,-zł</w:t>
      </w:r>
      <w:r>
        <w:rPr>
          <w:rFonts w:ascii="Arial" w:hAnsi="Arial" w:cs="Arial"/>
          <w:bCs/>
        </w:rPr>
        <w:t>,</w:t>
      </w:r>
      <w:r w:rsidRPr="00FD4B26">
        <w:rPr>
          <w:rFonts w:ascii="Arial" w:hAnsi="Arial" w:cs="Arial"/>
          <w:bCs/>
          <w:color w:val="FF0000"/>
        </w:rPr>
        <w:t xml:space="preserve"> </w:t>
      </w:r>
      <w:r w:rsidRPr="00FD4B26">
        <w:rPr>
          <w:rFonts w:ascii="Arial" w:hAnsi="Arial" w:cs="Arial"/>
          <w:bCs/>
        </w:rPr>
        <w:t xml:space="preserve">Orkiestra Dęta ”Dobrynin” z Dobrynina </w:t>
      </w:r>
      <w:r>
        <w:rPr>
          <w:rFonts w:ascii="Arial" w:hAnsi="Arial" w:cs="Arial"/>
          <w:bCs/>
        </w:rPr>
        <w:t>–</w:t>
      </w:r>
      <w:r w:rsidRPr="00FD4B26">
        <w:rPr>
          <w:rFonts w:ascii="Arial" w:hAnsi="Arial" w:cs="Arial"/>
          <w:bCs/>
        </w:rPr>
        <w:t xml:space="preserve"> 8.000,-zł,</w:t>
      </w:r>
      <w:r w:rsidRPr="00FD4B26">
        <w:rPr>
          <w:rFonts w:ascii="Arial" w:hAnsi="Arial" w:cs="Arial"/>
          <w:bCs/>
          <w:color w:val="FF0000"/>
        </w:rPr>
        <w:t xml:space="preserve"> </w:t>
      </w:r>
      <w:r w:rsidRPr="00FD4B26">
        <w:rPr>
          <w:rFonts w:ascii="Arial" w:hAnsi="Arial" w:cs="Arial"/>
          <w:bCs/>
        </w:rPr>
        <w:t xml:space="preserve">Orkiestra Dęta PKP z Rzeszowa – 8.000,-zł, Chór Męski” Echo” z Wiśniowej – 8.000,-zł, Chór Kameralny ”Collegium Musicum” z Rzeszowa – 8.000,-zł, Zespół Taneczny „ISKIERKA” z Łańcuta – 5.000,-zł, Zespół Pieśni i Tańca „Hanka” </w:t>
      </w:r>
      <w:r w:rsidRPr="00FD4B26">
        <w:rPr>
          <w:rFonts w:ascii="Arial" w:hAnsi="Arial" w:cs="Arial"/>
          <w:bCs/>
        </w:rPr>
        <w:br/>
        <w:t xml:space="preserve">z Głogowa Małopolskiego – 5.000,-zł, Chór i Orkiestra Kameralna „Nicolaus” </w:t>
      </w:r>
      <w:r w:rsidRPr="00FD4B26">
        <w:rPr>
          <w:rFonts w:ascii="Arial" w:hAnsi="Arial" w:cs="Arial"/>
          <w:bCs/>
        </w:rPr>
        <w:br/>
        <w:t>z Kraczkowej – 5.000,-zł, Teatr „Przedmieście” w Krasnem – 5.000,-zł, Zespół</w:t>
      </w:r>
      <w:r w:rsidRPr="00FD4B26">
        <w:rPr>
          <w:rFonts w:ascii="Arial" w:hAnsi="Arial" w:cs="Arial"/>
          <w:bCs/>
          <w:color w:val="FF0000"/>
        </w:rPr>
        <w:t xml:space="preserve"> </w:t>
      </w:r>
      <w:r w:rsidRPr="00FD4B26">
        <w:rPr>
          <w:rFonts w:ascii="Arial" w:hAnsi="Arial" w:cs="Arial"/>
          <w:bCs/>
        </w:rPr>
        <w:t>Redakcyjny „Rocznika Przemyskiego” Towarzystwa Przyjaciół Nauki w Przemyślu – 5.000,-zł.</w:t>
      </w:r>
    </w:p>
    <w:p w:rsidR="001D34E1" w:rsidRPr="00DD1107" w:rsidRDefault="001D34E1" w:rsidP="001D34E1">
      <w:pPr>
        <w:spacing w:line="360" w:lineRule="auto"/>
        <w:jc w:val="both"/>
        <w:rPr>
          <w:rFonts w:ascii="Arial" w:hAnsi="Arial" w:cs="Arial"/>
          <w:b/>
          <w:i/>
        </w:rPr>
      </w:pPr>
      <w:r w:rsidRPr="00DD1107">
        <w:rPr>
          <w:rFonts w:ascii="Arial" w:hAnsi="Arial" w:cs="Arial"/>
          <w:b/>
          <w:i/>
        </w:rPr>
        <w:t>Rozdział 92106 – Teatry</w:t>
      </w:r>
    </w:p>
    <w:p w:rsidR="001D34E1" w:rsidRDefault="001D34E1" w:rsidP="001D34E1">
      <w:pPr>
        <w:spacing w:line="360" w:lineRule="auto"/>
        <w:jc w:val="both"/>
        <w:rPr>
          <w:rFonts w:ascii="Arial" w:hAnsi="Arial" w:cs="Arial"/>
        </w:rPr>
      </w:pPr>
      <w:r w:rsidRPr="00DD1107">
        <w:rPr>
          <w:rFonts w:ascii="Arial" w:hAnsi="Arial" w:cs="Arial"/>
        </w:rPr>
        <w:t>Zaplanowane</w:t>
      </w:r>
      <w:r>
        <w:rPr>
          <w:rFonts w:ascii="Arial" w:hAnsi="Arial" w:cs="Arial"/>
        </w:rPr>
        <w:t xml:space="preserve"> wydatki w kwocie 4.362.000,-zł jako dotacje dla jednostek sektora finansów publicznych, </w:t>
      </w:r>
      <w:r w:rsidRPr="00DD1107">
        <w:rPr>
          <w:rFonts w:ascii="Arial" w:hAnsi="Arial" w:cs="Arial"/>
        </w:rPr>
        <w:t xml:space="preserve">zostały </w:t>
      </w:r>
      <w:r>
        <w:rPr>
          <w:rFonts w:ascii="Arial" w:hAnsi="Arial" w:cs="Arial"/>
        </w:rPr>
        <w:t>zrealizowane</w:t>
      </w:r>
      <w:r w:rsidRPr="00DD1107">
        <w:rPr>
          <w:rFonts w:ascii="Arial" w:hAnsi="Arial" w:cs="Arial"/>
        </w:rPr>
        <w:t xml:space="preserve"> w wysokości 4.350.826,-zł, tj. 99.74% planu.</w:t>
      </w:r>
    </w:p>
    <w:p w:rsidR="001D34E1" w:rsidRDefault="001D34E1" w:rsidP="00316C0B">
      <w:pPr>
        <w:numPr>
          <w:ilvl w:val="0"/>
          <w:numId w:val="211"/>
        </w:numPr>
        <w:spacing w:line="360" w:lineRule="auto"/>
        <w:ind w:left="284" w:hanging="142"/>
        <w:jc w:val="both"/>
        <w:rPr>
          <w:rFonts w:ascii="Arial" w:hAnsi="Arial" w:cs="Arial"/>
        </w:rPr>
      </w:pPr>
      <w:r w:rsidRPr="00DD1107">
        <w:rPr>
          <w:rFonts w:ascii="Arial" w:hAnsi="Arial" w:cs="Arial"/>
        </w:rPr>
        <w:t>Wydatki bieżące zaplanowane w kwocie 4.294.860,-zł</w:t>
      </w:r>
      <w:r>
        <w:rPr>
          <w:rFonts w:ascii="Arial" w:hAnsi="Arial" w:cs="Arial"/>
        </w:rPr>
        <w:t xml:space="preserve"> </w:t>
      </w:r>
      <w:r w:rsidRPr="00DD1107">
        <w:rPr>
          <w:rFonts w:ascii="Arial" w:hAnsi="Arial" w:cs="Arial"/>
        </w:rPr>
        <w:t xml:space="preserve">zostały </w:t>
      </w:r>
      <w:r>
        <w:rPr>
          <w:rFonts w:ascii="Arial" w:hAnsi="Arial" w:cs="Arial"/>
        </w:rPr>
        <w:t xml:space="preserve">zrealizowane </w:t>
      </w:r>
      <w:r w:rsidR="00BA6CE5">
        <w:rPr>
          <w:rFonts w:ascii="Arial" w:hAnsi="Arial" w:cs="Arial"/>
        </w:rPr>
        <w:br/>
      </w:r>
      <w:r>
        <w:rPr>
          <w:rFonts w:ascii="Arial" w:hAnsi="Arial" w:cs="Arial"/>
        </w:rPr>
        <w:t xml:space="preserve">w </w:t>
      </w:r>
      <w:r w:rsidRPr="00DD1107">
        <w:rPr>
          <w:rFonts w:ascii="Arial" w:hAnsi="Arial" w:cs="Arial"/>
        </w:rPr>
        <w:t>wysokości 4.294.860,-zł i obejmowały:</w:t>
      </w:r>
    </w:p>
    <w:p w:rsidR="001D34E1" w:rsidRDefault="001D34E1" w:rsidP="00316C0B">
      <w:pPr>
        <w:numPr>
          <w:ilvl w:val="0"/>
          <w:numId w:val="212"/>
        </w:numPr>
        <w:spacing w:line="360" w:lineRule="auto"/>
        <w:ind w:left="567" w:hanging="283"/>
        <w:jc w:val="both"/>
        <w:rPr>
          <w:rFonts w:ascii="Arial" w:hAnsi="Arial" w:cs="Arial"/>
        </w:rPr>
      </w:pPr>
      <w:r w:rsidRPr="00AB3BAC">
        <w:rPr>
          <w:rFonts w:ascii="Arial" w:hAnsi="Arial" w:cs="Arial"/>
        </w:rPr>
        <w:t>dotację podmiotową dla Teatru im. Wandy Siemaszkowej w Rzeszowie</w:t>
      </w:r>
      <w:r>
        <w:rPr>
          <w:rFonts w:ascii="Arial" w:hAnsi="Arial" w:cs="Arial"/>
        </w:rPr>
        <w:t xml:space="preserve"> </w:t>
      </w:r>
      <w:r w:rsidRPr="00AB3BAC">
        <w:rPr>
          <w:rFonts w:ascii="Arial" w:hAnsi="Arial" w:cs="Arial"/>
        </w:rPr>
        <w:t>w kwocie 4.254.860,-zł</w:t>
      </w:r>
      <w:r>
        <w:rPr>
          <w:rFonts w:ascii="Arial" w:hAnsi="Arial" w:cs="Arial"/>
        </w:rPr>
        <w:t>,</w:t>
      </w:r>
      <w:r w:rsidRPr="00AB3BAC">
        <w:rPr>
          <w:rFonts w:ascii="Arial" w:hAnsi="Arial" w:cs="Arial"/>
        </w:rPr>
        <w:t xml:space="preserve"> w tym oprócz dofinansowania bieżącej działalności na: </w:t>
      </w:r>
    </w:p>
    <w:p w:rsidR="001D34E1" w:rsidRDefault="001D34E1" w:rsidP="00316C0B">
      <w:pPr>
        <w:numPr>
          <w:ilvl w:val="0"/>
          <w:numId w:val="213"/>
        </w:numPr>
        <w:spacing w:line="360" w:lineRule="auto"/>
        <w:ind w:left="851" w:hanging="284"/>
        <w:jc w:val="both"/>
        <w:rPr>
          <w:rFonts w:ascii="Arial" w:hAnsi="Arial" w:cs="Arial"/>
        </w:rPr>
      </w:pPr>
      <w:r w:rsidRPr="00AB3BAC">
        <w:rPr>
          <w:rFonts w:ascii="Arial" w:hAnsi="Arial" w:cs="Arial"/>
        </w:rPr>
        <w:lastRenderedPageBreak/>
        <w:t>realizację zadania pn. ”Rzeszowskie Spotkania Teatralne VisuArt – Festiwal Autorów  Scenografii i Kostiumów” – 150.000,-zł,</w:t>
      </w:r>
    </w:p>
    <w:p w:rsidR="001D34E1" w:rsidRDefault="001D34E1" w:rsidP="00316C0B">
      <w:pPr>
        <w:numPr>
          <w:ilvl w:val="0"/>
          <w:numId w:val="213"/>
        </w:numPr>
        <w:spacing w:line="360" w:lineRule="auto"/>
        <w:ind w:left="851" w:hanging="284"/>
        <w:jc w:val="both"/>
        <w:rPr>
          <w:rFonts w:ascii="Arial" w:hAnsi="Arial" w:cs="Arial"/>
        </w:rPr>
      </w:pPr>
      <w:r>
        <w:rPr>
          <w:rFonts w:ascii="Arial" w:hAnsi="Arial" w:cs="Arial"/>
        </w:rPr>
        <w:t>wystawienie spektaklu „Przyjaciel Johna Weyne’a” – 4.000,-zł,</w:t>
      </w:r>
    </w:p>
    <w:p w:rsidR="001D34E1" w:rsidRDefault="001D34E1" w:rsidP="00316C0B">
      <w:pPr>
        <w:numPr>
          <w:ilvl w:val="0"/>
          <w:numId w:val="213"/>
        </w:numPr>
        <w:spacing w:line="360" w:lineRule="auto"/>
        <w:ind w:left="851" w:hanging="284"/>
        <w:jc w:val="both"/>
        <w:rPr>
          <w:rFonts w:ascii="Arial" w:hAnsi="Arial" w:cs="Arial"/>
        </w:rPr>
      </w:pPr>
      <w:r>
        <w:rPr>
          <w:rFonts w:ascii="Arial" w:hAnsi="Arial" w:cs="Arial"/>
        </w:rPr>
        <w:t>wydanie publikacji dotyczącej projektu edukacyjnego pt. „Teatr w 5-ciu (łatwych) Lekcjach” oraz pokrycie kosztów związanych z materiałami promocyjnymi związanymi z ww. projektem – 8.000,-zł,</w:t>
      </w:r>
    </w:p>
    <w:p w:rsidR="001D34E1" w:rsidRPr="00F27BD4" w:rsidRDefault="001D34E1" w:rsidP="00316C0B">
      <w:pPr>
        <w:numPr>
          <w:ilvl w:val="0"/>
          <w:numId w:val="213"/>
        </w:numPr>
        <w:spacing w:line="360" w:lineRule="auto"/>
        <w:ind w:left="851" w:hanging="284"/>
        <w:jc w:val="both"/>
        <w:rPr>
          <w:rFonts w:ascii="Arial" w:hAnsi="Arial" w:cs="Arial"/>
        </w:rPr>
      </w:pPr>
      <w:r>
        <w:rPr>
          <w:rFonts w:ascii="Arial" w:hAnsi="Arial" w:cs="Arial"/>
        </w:rPr>
        <w:t xml:space="preserve">roboty remontowe wewnątrz budynku „Małej Sceny” – 227.860,-zł. W ramach zadania wykonano: </w:t>
      </w:r>
      <w:r w:rsidRPr="00F27BD4">
        <w:rPr>
          <w:rFonts w:ascii="Arial" w:hAnsi="Arial" w:cs="Arial"/>
        </w:rPr>
        <w:t xml:space="preserve">okładziny płytami granitowymi korytarza na parterze </w:t>
      </w:r>
      <w:r w:rsidR="00BA6CE5">
        <w:rPr>
          <w:rFonts w:ascii="Arial" w:hAnsi="Arial" w:cs="Arial"/>
        </w:rPr>
        <w:br/>
      </w:r>
      <w:r w:rsidRPr="00F27BD4">
        <w:rPr>
          <w:rFonts w:ascii="Arial" w:hAnsi="Arial" w:cs="Arial"/>
        </w:rPr>
        <w:t>i schodów klatki schodowej pomiędzy I a II piętrem, montaż ślusarki drzwiowej p.poż na parterze, I piętrze i II piętrze, montaż okien dachowych oddymiających, zabezpieczenie płytami ,,Promax” stropu nad klatką schodową, renowację zabytkowych drzwi wejściowych, szpachlowanie i malowanie klatki schodowej, instalację hydrantową w budynku oraz instalację alarmową p.poż, instalację oddymiającą z montażem centrali</w:t>
      </w:r>
      <w:r>
        <w:rPr>
          <w:rFonts w:ascii="Arial" w:hAnsi="Arial" w:cs="Arial"/>
        </w:rPr>
        <w:t>,</w:t>
      </w:r>
      <w:r w:rsidRPr="00F27BD4">
        <w:rPr>
          <w:rFonts w:ascii="Arial" w:hAnsi="Arial" w:cs="Arial"/>
        </w:rPr>
        <w:t xml:space="preserve"> a także instalację oświetlenia ewakuacyjnego w b</w:t>
      </w:r>
      <w:r>
        <w:rPr>
          <w:rFonts w:ascii="Arial" w:hAnsi="Arial" w:cs="Arial"/>
        </w:rPr>
        <w:t>udynku. P</w:t>
      </w:r>
      <w:r w:rsidRPr="00F27BD4">
        <w:rPr>
          <w:rFonts w:ascii="Arial" w:hAnsi="Arial" w:cs="Arial"/>
        </w:rPr>
        <w:t>o wykonaniu ww. prac budynek ,,Małej Sceny” został dostosowany do obowiązując</w:t>
      </w:r>
      <w:r>
        <w:rPr>
          <w:rFonts w:ascii="Arial" w:hAnsi="Arial" w:cs="Arial"/>
        </w:rPr>
        <w:t>ych przepisów ochrony pożarowej.</w:t>
      </w:r>
    </w:p>
    <w:p w:rsidR="001D34E1" w:rsidRDefault="001D34E1" w:rsidP="00316C0B">
      <w:pPr>
        <w:numPr>
          <w:ilvl w:val="0"/>
          <w:numId w:val="212"/>
        </w:numPr>
        <w:spacing w:line="360" w:lineRule="auto"/>
        <w:ind w:left="567" w:hanging="283"/>
        <w:jc w:val="both"/>
        <w:rPr>
          <w:rFonts w:ascii="Arial" w:hAnsi="Arial" w:cs="Arial"/>
        </w:rPr>
      </w:pPr>
      <w:r>
        <w:rPr>
          <w:rFonts w:ascii="Arial" w:hAnsi="Arial" w:cs="Arial"/>
        </w:rPr>
        <w:t xml:space="preserve">dotację celową dla </w:t>
      </w:r>
      <w:r w:rsidRPr="00AB3BAC">
        <w:rPr>
          <w:rFonts w:ascii="Arial" w:hAnsi="Arial" w:cs="Arial"/>
        </w:rPr>
        <w:t xml:space="preserve">Teatru im. Wandy Siemaszkowej w Rzeszowie </w:t>
      </w:r>
      <w:r w:rsidR="00BA6CE5">
        <w:rPr>
          <w:rFonts w:ascii="Arial" w:hAnsi="Arial" w:cs="Arial"/>
        </w:rPr>
        <w:br/>
      </w:r>
      <w:r>
        <w:rPr>
          <w:rFonts w:ascii="Arial" w:hAnsi="Arial" w:cs="Arial"/>
        </w:rPr>
        <w:t xml:space="preserve">z </w:t>
      </w:r>
      <w:r w:rsidRPr="004D45EA">
        <w:rPr>
          <w:rFonts w:ascii="Arial" w:hAnsi="Arial" w:cs="Arial"/>
        </w:rPr>
        <w:t>przeznaczeniem na organizację spektaklu plenerowego w dwóch częściach: spektakl „Przejście” oraz spektakl „Kor</w:t>
      </w:r>
      <w:r>
        <w:rPr>
          <w:rFonts w:ascii="Arial" w:hAnsi="Arial" w:cs="Arial"/>
        </w:rPr>
        <w:t>owód Siemaszkowej” w kwocie 40.000,-zł. Zadanie finansowane z pomocy finansowej udzielonej przez Miasto Rzeszów.</w:t>
      </w:r>
    </w:p>
    <w:p w:rsidR="001D34E1" w:rsidRDefault="001D34E1" w:rsidP="00316C0B">
      <w:pPr>
        <w:numPr>
          <w:ilvl w:val="0"/>
          <w:numId w:val="211"/>
        </w:numPr>
        <w:spacing w:line="360" w:lineRule="auto"/>
        <w:ind w:left="426" w:hanging="142"/>
        <w:jc w:val="both"/>
        <w:rPr>
          <w:rFonts w:ascii="Arial" w:hAnsi="Arial" w:cs="Arial"/>
        </w:rPr>
      </w:pPr>
      <w:r>
        <w:rPr>
          <w:rFonts w:ascii="Arial" w:hAnsi="Arial" w:cs="Arial"/>
        </w:rPr>
        <w:t xml:space="preserve">Wydatki majątkowe zaplanowane w kwocie 67.140,-zł zostały zrealizowane </w:t>
      </w:r>
      <w:r w:rsidR="00BA6CE5">
        <w:rPr>
          <w:rFonts w:ascii="Arial" w:hAnsi="Arial" w:cs="Arial"/>
        </w:rPr>
        <w:br/>
      </w:r>
      <w:r>
        <w:rPr>
          <w:rFonts w:ascii="Arial" w:hAnsi="Arial" w:cs="Arial"/>
        </w:rPr>
        <w:t>w wysokości 55.966,-zł i obejmowały dotację celową</w:t>
      </w:r>
      <w:r w:rsidRPr="00925E03">
        <w:rPr>
          <w:rFonts w:ascii="Arial" w:hAnsi="Arial" w:cs="Arial"/>
        </w:rPr>
        <w:t xml:space="preserve"> </w:t>
      </w:r>
      <w:r w:rsidRPr="00AB3BAC">
        <w:rPr>
          <w:rFonts w:ascii="Arial" w:hAnsi="Arial" w:cs="Arial"/>
        </w:rPr>
        <w:t xml:space="preserve">dla Teatru im. Wandy Siemaszkowej w Rzeszowie </w:t>
      </w:r>
      <w:r>
        <w:rPr>
          <w:rFonts w:ascii="Arial" w:hAnsi="Arial" w:cs="Arial"/>
        </w:rPr>
        <w:t xml:space="preserve">na realizację zadania pn. „Rozbudowa, przebudowa </w:t>
      </w:r>
      <w:r w:rsidR="00BA6CE5">
        <w:rPr>
          <w:rFonts w:ascii="Arial" w:hAnsi="Arial" w:cs="Arial"/>
        </w:rPr>
        <w:br/>
      </w:r>
      <w:r>
        <w:rPr>
          <w:rFonts w:ascii="Arial" w:hAnsi="Arial" w:cs="Arial"/>
        </w:rPr>
        <w:t xml:space="preserve">i modernizacja budynku Małej Sceny Teatru im. Wandy Siemaszkowej </w:t>
      </w:r>
      <w:r w:rsidR="00BA6CE5">
        <w:rPr>
          <w:rFonts w:ascii="Arial" w:hAnsi="Arial" w:cs="Arial"/>
        </w:rPr>
        <w:br/>
      </w:r>
      <w:r>
        <w:rPr>
          <w:rFonts w:ascii="Arial" w:hAnsi="Arial" w:cs="Arial"/>
        </w:rPr>
        <w:t>w Rzeszowie”. Wydatki obejmowały opracowanie „Programu funkcjonalno-użytkowego” oraz „Koncepcję programowo-przestrzenną” dla potrzeb rozbudowy, przebudowy i modernizacji budynku Małej Sceny Teatru</w:t>
      </w:r>
      <w:r w:rsidRPr="00665750">
        <w:rPr>
          <w:rFonts w:ascii="Arial" w:hAnsi="Arial" w:cs="Arial"/>
        </w:rPr>
        <w:t xml:space="preserve"> </w:t>
      </w:r>
      <w:r w:rsidRPr="00AB3BAC">
        <w:rPr>
          <w:rFonts w:ascii="Arial" w:hAnsi="Arial" w:cs="Arial"/>
        </w:rPr>
        <w:t xml:space="preserve">im. Wandy Siemaszkowej </w:t>
      </w:r>
      <w:r w:rsidR="00BA6CE5">
        <w:rPr>
          <w:rFonts w:ascii="Arial" w:hAnsi="Arial" w:cs="Arial"/>
        </w:rPr>
        <w:br/>
      </w:r>
      <w:r w:rsidRPr="00AB3BAC">
        <w:rPr>
          <w:rFonts w:ascii="Arial" w:hAnsi="Arial" w:cs="Arial"/>
        </w:rPr>
        <w:t>w Rzeszowie</w:t>
      </w:r>
      <w:r>
        <w:rPr>
          <w:rFonts w:ascii="Arial" w:hAnsi="Arial" w:cs="Arial"/>
        </w:rPr>
        <w:t xml:space="preserve">. </w:t>
      </w:r>
    </w:p>
    <w:p w:rsidR="001D34E1" w:rsidRDefault="001D34E1" w:rsidP="001D34E1">
      <w:pPr>
        <w:spacing w:line="360" w:lineRule="auto"/>
        <w:ind w:left="426"/>
        <w:jc w:val="both"/>
        <w:rPr>
          <w:rFonts w:ascii="Arial" w:hAnsi="Arial" w:cs="Arial"/>
        </w:rPr>
      </w:pPr>
      <w:r>
        <w:rPr>
          <w:rFonts w:ascii="Arial" w:hAnsi="Arial" w:cs="Arial"/>
        </w:rPr>
        <w:t xml:space="preserve">Zadanie o wartości kosztorysowej 67.140,-zł realizowane w 2012r., </w:t>
      </w:r>
      <w:r w:rsidRPr="00C43C37">
        <w:rPr>
          <w:rFonts w:ascii="Arial" w:hAnsi="Arial" w:cs="Arial"/>
        </w:rPr>
        <w:t xml:space="preserve">finansowane </w:t>
      </w:r>
      <w:r w:rsidR="00BA6CE5">
        <w:rPr>
          <w:rFonts w:ascii="Arial" w:hAnsi="Arial" w:cs="Arial"/>
        </w:rPr>
        <w:br/>
      </w:r>
      <w:r>
        <w:rPr>
          <w:rFonts w:ascii="Arial" w:hAnsi="Arial" w:cs="Arial"/>
        </w:rPr>
        <w:t xml:space="preserve">w całości </w:t>
      </w:r>
      <w:r w:rsidRPr="00C43C37">
        <w:rPr>
          <w:rFonts w:ascii="Arial" w:hAnsi="Arial" w:cs="Arial"/>
        </w:rPr>
        <w:t xml:space="preserve">środkami z dotacji celowej z budżetu </w:t>
      </w:r>
      <w:r>
        <w:rPr>
          <w:rFonts w:ascii="Arial" w:hAnsi="Arial" w:cs="Arial"/>
        </w:rPr>
        <w:t xml:space="preserve">Województwa Podkarpackiego. </w:t>
      </w:r>
    </w:p>
    <w:p w:rsidR="001D34E1" w:rsidRPr="00AB3BAC" w:rsidRDefault="001D34E1" w:rsidP="001D34E1">
      <w:pPr>
        <w:spacing w:line="360" w:lineRule="auto"/>
        <w:ind w:left="426"/>
        <w:jc w:val="both"/>
        <w:rPr>
          <w:rFonts w:ascii="Arial" w:hAnsi="Arial" w:cs="Arial"/>
        </w:rPr>
      </w:pPr>
      <w:r>
        <w:rPr>
          <w:rFonts w:ascii="Arial" w:hAnsi="Arial" w:cs="Arial"/>
        </w:rPr>
        <w:t>Niewykonanie wydatków majątkowych związane jest ze zwrotem rozliczonego podatku VAT przez jednostkę.</w:t>
      </w:r>
    </w:p>
    <w:p w:rsidR="00070683" w:rsidRDefault="00070683" w:rsidP="001D34E1">
      <w:pPr>
        <w:spacing w:line="360" w:lineRule="auto"/>
        <w:jc w:val="both"/>
        <w:rPr>
          <w:rFonts w:ascii="Arial" w:hAnsi="Arial" w:cs="Arial"/>
          <w:b/>
          <w:i/>
        </w:rPr>
      </w:pPr>
    </w:p>
    <w:p w:rsidR="00070683" w:rsidRDefault="00070683" w:rsidP="001D34E1">
      <w:pPr>
        <w:spacing w:line="360" w:lineRule="auto"/>
        <w:jc w:val="both"/>
        <w:rPr>
          <w:rFonts w:ascii="Arial" w:hAnsi="Arial" w:cs="Arial"/>
          <w:b/>
          <w:i/>
        </w:rPr>
      </w:pPr>
    </w:p>
    <w:p w:rsidR="001D34E1" w:rsidRPr="000251DB" w:rsidRDefault="001D34E1" w:rsidP="001D34E1">
      <w:pPr>
        <w:spacing w:line="360" w:lineRule="auto"/>
        <w:jc w:val="both"/>
        <w:rPr>
          <w:rFonts w:ascii="Arial" w:hAnsi="Arial" w:cs="Arial"/>
          <w:b/>
          <w:i/>
        </w:rPr>
      </w:pPr>
      <w:r w:rsidRPr="000251DB">
        <w:rPr>
          <w:rFonts w:ascii="Arial" w:hAnsi="Arial" w:cs="Arial"/>
          <w:b/>
          <w:i/>
        </w:rPr>
        <w:lastRenderedPageBreak/>
        <w:t>Rozdział 92108 – Filharmonie, orkiestry, chóry i kapele</w:t>
      </w:r>
    </w:p>
    <w:p w:rsidR="001D34E1" w:rsidRPr="000251DB" w:rsidRDefault="001D34E1" w:rsidP="001D34E1">
      <w:pPr>
        <w:spacing w:line="360" w:lineRule="auto"/>
        <w:jc w:val="both"/>
        <w:rPr>
          <w:rFonts w:ascii="Arial" w:hAnsi="Arial" w:cs="Arial"/>
        </w:rPr>
      </w:pPr>
      <w:r w:rsidRPr="000251DB">
        <w:rPr>
          <w:rFonts w:ascii="Arial" w:hAnsi="Arial" w:cs="Arial"/>
        </w:rPr>
        <w:t xml:space="preserve">Zaplanowane wydatki w kwocie 9.007.184,-zł </w:t>
      </w:r>
      <w:r>
        <w:rPr>
          <w:rFonts w:ascii="Arial" w:hAnsi="Arial" w:cs="Arial"/>
        </w:rPr>
        <w:t xml:space="preserve">jako dotacje dla jednostek sektora finansów publicznych, </w:t>
      </w:r>
      <w:r w:rsidRPr="000251DB">
        <w:rPr>
          <w:rFonts w:ascii="Arial" w:hAnsi="Arial" w:cs="Arial"/>
        </w:rPr>
        <w:t xml:space="preserve">zostały zrealizowane w wysokości 9.007.160,-zł, tj. 100% planu. </w:t>
      </w:r>
    </w:p>
    <w:p w:rsidR="001D34E1" w:rsidRPr="00C605C6" w:rsidRDefault="001D34E1" w:rsidP="00C605C6">
      <w:pPr>
        <w:pStyle w:val="Akapitzlist"/>
        <w:numPr>
          <w:ilvl w:val="6"/>
          <w:numId w:val="162"/>
        </w:numPr>
        <w:spacing w:line="360" w:lineRule="auto"/>
        <w:ind w:left="284" w:hanging="142"/>
        <w:jc w:val="both"/>
        <w:rPr>
          <w:rFonts w:ascii="Arial" w:hAnsi="Arial" w:cs="Arial"/>
        </w:rPr>
      </w:pPr>
      <w:r w:rsidRPr="00C605C6">
        <w:rPr>
          <w:rFonts w:ascii="Arial" w:hAnsi="Arial" w:cs="Arial"/>
        </w:rPr>
        <w:t xml:space="preserve">Wydatki bieżące zaplanowane w kwocie 8.782.184,-zł zostały zrealizowane </w:t>
      </w:r>
      <w:r w:rsidR="00BA6CE5" w:rsidRPr="00C605C6">
        <w:rPr>
          <w:rFonts w:ascii="Arial" w:hAnsi="Arial" w:cs="Arial"/>
        </w:rPr>
        <w:br/>
      </w:r>
      <w:r w:rsidRPr="00C605C6">
        <w:rPr>
          <w:rFonts w:ascii="Arial" w:hAnsi="Arial" w:cs="Arial"/>
        </w:rPr>
        <w:t>w wysokości 8.782.184,-zł i obejmowały:</w:t>
      </w:r>
    </w:p>
    <w:p w:rsidR="001D34E1" w:rsidRPr="000251DB" w:rsidRDefault="001D34E1" w:rsidP="00316C0B">
      <w:pPr>
        <w:numPr>
          <w:ilvl w:val="0"/>
          <w:numId w:val="214"/>
        </w:numPr>
        <w:spacing w:line="360" w:lineRule="auto"/>
        <w:ind w:left="567" w:hanging="283"/>
        <w:jc w:val="both"/>
        <w:rPr>
          <w:rFonts w:ascii="Arial" w:hAnsi="Arial" w:cs="Arial"/>
        </w:rPr>
      </w:pPr>
      <w:r w:rsidRPr="000251DB">
        <w:rPr>
          <w:rFonts w:ascii="Arial" w:hAnsi="Arial" w:cs="Arial"/>
        </w:rPr>
        <w:t xml:space="preserve">dotację podmiotową dla Filharmonii Podkarpackiej im. Artura Malawskiego </w:t>
      </w:r>
      <w:r w:rsidR="00BA6CE5">
        <w:rPr>
          <w:rFonts w:ascii="Arial" w:hAnsi="Arial" w:cs="Arial"/>
        </w:rPr>
        <w:br/>
      </w:r>
      <w:r w:rsidRPr="000251DB">
        <w:rPr>
          <w:rFonts w:ascii="Arial" w:hAnsi="Arial" w:cs="Arial"/>
        </w:rPr>
        <w:t>w Rzeszowie w kwocie 8.467.184,-zł, w tym</w:t>
      </w:r>
      <w:r>
        <w:rPr>
          <w:rFonts w:ascii="Arial" w:hAnsi="Arial" w:cs="Arial"/>
        </w:rPr>
        <w:t xml:space="preserve"> oprócz dofinansowania bieżącej </w:t>
      </w:r>
      <w:r w:rsidRPr="000251DB">
        <w:rPr>
          <w:rFonts w:ascii="Arial" w:hAnsi="Arial" w:cs="Arial"/>
        </w:rPr>
        <w:t>działalności na:</w:t>
      </w:r>
    </w:p>
    <w:p w:rsidR="001D34E1" w:rsidRPr="005F05EA" w:rsidRDefault="001D34E1" w:rsidP="00316C0B">
      <w:pPr>
        <w:numPr>
          <w:ilvl w:val="0"/>
          <w:numId w:val="175"/>
        </w:numPr>
        <w:spacing w:line="360" w:lineRule="auto"/>
        <w:ind w:left="851" w:hanging="284"/>
        <w:jc w:val="both"/>
        <w:rPr>
          <w:rFonts w:ascii="Arial" w:hAnsi="Arial" w:cs="Arial"/>
        </w:rPr>
      </w:pPr>
      <w:r w:rsidRPr="005F05EA">
        <w:rPr>
          <w:rFonts w:ascii="Arial" w:hAnsi="Arial" w:cs="Arial"/>
        </w:rPr>
        <w:t>wkład własny do projektów współfinansowanych przez podmioty zewnętrzne – 80.000,-zł,</w:t>
      </w:r>
    </w:p>
    <w:p w:rsidR="001D34E1" w:rsidRPr="005F05EA" w:rsidRDefault="001D34E1" w:rsidP="00316C0B">
      <w:pPr>
        <w:numPr>
          <w:ilvl w:val="0"/>
          <w:numId w:val="175"/>
        </w:numPr>
        <w:spacing w:line="360" w:lineRule="auto"/>
        <w:ind w:left="851" w:hanging="284"/>
        <w:jc w:val="both"/>
        <w:rPr>
          <w:rFonts w:ascii="Arial" w:hAnsi="Arial" w:cs="Arial"/>
        </w:rPr>
      </w:pPr>
      <w:r>
        <w:rPr>
          <w:rFonts w:ascii="Arial" w:hAnsi="Arial" w:cs="Arial"/>
        </w:rPr>
        <w:t xml:space="preserve">współorganizację </w:t>
      </w:r>
      <w:r w:rsidRPr="005F05EA">
        <w:rPr>
          <w:rFonts w:ascii="Arial" w:hAnsi="Arial" w:cs="Arial"/>
        </w:rPr>
        <w:t>z Konsulem Generalnym Rzeczpospolitej Polskiej w Hamburgu Święta Narodowego – 15.000,-zł,</w:t>
      </w:r>
    </w:p>
    <w:p w:rsidR="001D34E1" w:rsidRPr="005F05EA" w:rsidRDefault="001D34E1" w:rsidP="00316C0B">
      <w:pPr>
        <w:numPr>
          <w:ilvl w:val="0"/>
          <w:numId w:val="175"/>
        </w:numPr>
        <w:spacing w:line="360" w:lineRule="auto"/>
        <w:ind w:left="851" w:hanging="284"/>
        <w:jc w:val="both"/>
        <w:rPr>
          <w:rFonts w:ascii="Arial" w:hAnsi="Arial" w:cs="Arial"/>
        </w:rPr>
      </w:pPr>
      <w:r w:rsidRPr="005F05EA">
        <w:rPr>
          <w:rFonts w:ascii="Arial" w:hAnsi="Arial" w:cs="Arial"/>
        </w:rPr>
        <w:t>organizację Muzycznego Festiwalu w Łańcucie – 300.000 zł,</w:t>
      </w:r>
    </w:p>
    <w:p w:rsidR="001D34E1" w:rsidRPr="0021413A" w:rsidRDefault="001D34E1" w:rsidP="00316C0B">
      <w:pPr>
        <w:numPr>
          <w:ilvl w:val="0"/>
          <w:numId w:val="214"/>
        </w:numPr>
        <w:tabs>
          <w:tab w:val="left" w:pos="426"/>
          <w:tab w:val="left" w:pos="567"/>
        </w:tabs>
        <w:spacing w:line="360" w:lineRule="auto"/>
        <w:ind w:left="567" w:hanging="283"/>
        <w:jc w:val="both"/>
        <w:rPr>
          <w:rFonts w:ascii="Arial" w:hAnsi="Arial" w:cs="Arial"/>
        </w:rPr>
      </w:pPr>
      <w:r w:rsidRPr="0021413A">
        <w:rPr>
          <w:rFonts w:ascii="Arial" w:hAnsi="Arial" w:cs="Arial"/>
        </w:rPr>
        <w:t>dotacje celowe dla Filharmonii Podkarpackiej im. Artura Malawskiego w Rzeszowie w kwocie 315.000,-zł, w tym:</w:t>
      </w:r>
    </w:p>
    <w:p w:rsidR="001D34E1" w:rsidRPr="0021413A" w:rsidRDefault="001D34E1" w:rsidP="00316C0B">
      <w:pPr>
        <w:numPr>
          <w:ilvl w:val="0"/>
          <w:numId w:val="215"/>
        </w:numPr>
        <w:tabs>
          <w:tab w:val="left" w:pos="426"/>
          <w:tab w:val="left" w:pos="567"/>
        </w:tabs>
        <w:spacing w:line="360" w:lineRule="auto"/>
        <w:ind w:left="851" w:hanging="284"/>
        <w:jc w:val="both"/>
        <w:rPr>
          <w:rFonts w:ascii="Arial" w:hAnsi="Arial" w:cs="Arial"/>
        </w:rPr>
      </w:pPr>
      <w:r w:rsidRPr="0021413A">
        <w:rPr>
          <w:rFonts w:ascii="Arial" w:hAnsi="Arial" w:cs="Arial"/>
        </w:rPr>
        <w:t>na organizację imprezy pn. „Muzyczny Festiwal w Łańcucie” – 65.000,-zł. Zadanie finansowane z pomocy finansowej udzielonej przez Miasto Rzeszów,</w:t>
      </w:r>
    </w:p>
    <w:p w:rsidR="001D34E1" w:rsidRPr="0021413A" w:rsidRDefault="001D34E1" w:rsidP="00316C0B">
      <w:pPr>
        <w:numPr>
          <w:ilvl w:val="0"/>
          <w:numId w:val="215"/>
        </w:numPr>
        <w:tabs>
          <w:tab w:val="left" w:pos="426"/>
          <w:tab w:val="left" w:pos="567"/>
        </w:tabs>
        <w:spacing w:line="360" w:lineRule="auto"/>
        <w:ind w:left="851" w:hanging="284"/>
        <w:jc w:val="both"/>
        <w:rPr>
          <w:rFonts w:ascii="Arial" w:hAnsi="Arial" w:cs="Arial"/>
          <w:color w:val="FF0000"/>
        </w:rPr>
      </w:pPr>
      <w:r w:rsidRPr="0021413A">
        <w:rPr>
          <w:rFonts w:ascii="Arial" w:hAnsi="Arial" w:cs="Arial"/>
        </w:rPr>
        <w:t>na organizację muzycznych koncertów – 50.000,-zł.</w:t>
      </w:r>
      <w:r>
        <w:rPr>
          <w:rFonts w:ascii="Arial" w:hAnsi="Arial" w:cs="Arial"/>
          <w:color w:val="FF0000"/>
        </w:rPr>
        <w:t xml:space="preserve"> </w:t>
      </w:r>
      <w:r w:rsidRPr="0021413A">
        <w:rPr>
          <w:rFonts w:ascii="Arial" w:hAnsi="Arial" w:cs="Arial"/>
        </w:rPr>
        <w:t xml:space="preserve">Zadanie finansowane </w:t>
      </w:r>
      <w:r w:rsidR="00BA6CE5">
        <w:rPr>
          <w:rFonts w:ascii="Arial" w:hAnsi="Arial" w:cs="Arial"/>
        </w:rPr>
        <w:br/>
      </w:r>
      <w:r w:rsidRPr="0021413A">
        <w:rPr>
          <w:rFonts w:ascii="Arial" w:hAnsi="Arial" w:cs="Arial"/>
        </w:rPr>
        <w:t>z pomocy finansowej udzielonej przez Miasto Rzeszów</w:t>
      </w:r>
      <w:r>
        <w:rPr>
          <w:rFonts w:ascii="Arial" w:hAnsi="Arial" w:cs="Arial"/>
        </w:rPr>
        <w:t>,</w:t>
      </w:r>
    </w:p>
    <w:p w:rsidR="001D34E1" w:rsidRDefault="001D34E1" w:rsidP="00316C0B">
      <w:pPr>
        <w:numPr>
          <w:ilvl w:val="0"/>
          <w:numId w:val="215"/>
        </w:numPr>
        <w:tabs>
          <w:tab w:val="left" w:pos="426"/>
          <w:tab w:val="left" w:pos="567"/>
        </w:tabs>
        <w:spacing w:line="360" w:lineRule="auto"/>
        <w:ind w:left="851" w:hanging="284"/>
        <w:jc w:val="both"/>
        <w:rPr>
          <w:rFonts w:ascii="Arial" w:hAnsi="Arial" w:cs="Arial"/>
        </w:rPr>
      </w:pPr>
      <w:r w:rsidRPr="0021413A">
        <w:rPr>
          <w:rFonts w:ascii="Arial" w:hAnsi="Arial" w:cs="Arial"/>
        </w:rPr>
        <w:t>na organizację cyklów koncertów na terenie województwa</w:t>
      </w:r>
      <w:r>
        <w:rPr>
          <w:rFonts w:ascii="Arial" w:hAnsi="Arial" w:cs="Arial"/>
        </w:rPr>
        <w:t xml:space="preserve"> podkarpackiego</w:t>
      </w:r>
      <w:r w:rsidRPr="0021413A">
        <w:rPr>
          <w:rFonts w:ascii="Arial" w:hAnsi="Arial" w:cs="Arial"/>
        </w:rPr>
        <w:t xml:space="preserve"> pn. „Przestrzeń otwarta dla muzyki” – 200.000,-zł.</w:t>
      </w:r>
    </w:p>
    <w:p w:rsidR="001D34E1" w:rsidRDefault="001D34E1" w:rsidP="00316C0B">
      <w:pPr>
        <w:numPr>
          <w:ilvl w:val="0"/>
          <w:numId w:val="216"/>
        </w:numPr>
        <w:tabs>
          <w:tab w:val="left" w:pos="284"/>
          <w:tab w:val="left" w:pos="567"/>
        </w:tabs>
        <w:spacing w:line="360" w:lineRule="auto"/>
        <w:ind w:left="284" w:hanging="142"/>
        <w:jc w:val="both"/>
        <w:rPr>
          <w:rFonts w:ascii="Arial" w:hAnsi="Arial" w:cs="Arial"/>
        </w:rPr>
      </w:pPr>
      <w:r>
        <w:rPr>
          <w:rFonts w:ascii="Arial" w:hAnsi="Arial" w:cs="Arial"/>
        </w:rPr>
        <w:t xml:space="preserve">Wydatki majątkowe zaplanowane w kwocie 225.000,-zł zostały zrealizowane </w:t>
      </w:r>
      <w:r w:rsidR="00BA6CE5">
        <w:rPr>
          <w:rFonts w:ascii="Arial" w:hAnsi="Arial" w:cs="Arial"/>
        </w:rPr>
        <w:br/>
      </w:r>
      <w:r>
        <w:rPr>
          <w:rFonts w:ascii="Arial" w:hAnsi="Arial" w:cs="Arial"/>
        </w:rPr>
        <w:t>w wysokości 224.976,-zł i obejmowały dotację celową dla</w:t>
      </w:r>
      <w:r w:rsidRPr="0021413A">
        <w:rPr>
          <w:rFonts w:ascii="Arial" w:hAnsi="Arial" w:cs="Arial"/>
        </w:rPr>
        <w:t xml:space="preserve"> Filharmonii Podkarpackiej im. Artura Malawskiego w Rzeszowie</w:t>
      </w:r>
      <w:r>
        <w:rPr>
          <w:rFonts w:ascii="Arial" w:hAnsi="Arial" w:cs="Arial"/>
        </w:rPr>
        <w:t>, w tym na:</w:t>
      </w:r>
    </w:p>
    <w:p w:rsidR="001D34E1" w:rsidRPr="004F4898" w:rsidRDefault="001D34E1" w:rsidP="00316C0B">
      <w:pPr>
        <w:numPr>
          <w:ilvl w:val="0"/>
          <w:numId w:val="217"/>
        </w:numPr>
        <w:tabs>
          <w:tab w:val="left" w:pos="284"/>
          <w:tab w:val="left" w:pos="567"/>
        </w:tabs>
        <w:spacing w:line="360" w:lineRule="auto"/>
        <w:ind w:left="567" w:hanging="283"/>
        <w:jc w:val="both"/>
        <w:rPr>
          <w:rFonts w:ascii="Arial" w:hAnsi="Arial" w:cs="Arial"/>
        </w:rPr>
      </w:pPr>
      <w:r w:rsidRPr="00E05BC2">
        <w:rPr>
          <w:rFonts w:ascii="Arial" w:hAnsi="Arial" w:cs="Arial"/>
        </w:rPr>
        <w:t>realizację zadania pn. „Zakup instrumentów i akcesoriów muzycznych wykorzystywanych w działalności koncertowej i edukacyjnej Filharmonii Podkarpackiej”</w:t>
      </w:r>
      <w:r>
        <w:rPr>
          <w:rFonts w:ascii="Arial" w:hAnsi="Arial" w:cs="Arial"/>
        </w:rPr>
        <w:t xml:space="preserve"> w kwocie 109.976,-zł. W ramach zadania dofinansowano </w:t>
      </w:r>
      <w:r w:rsidRPr="004F4898">
        <w:rPr>
          <w:rFonts w:ascii="Arial" w:hAnsi="Arial" w:cs="Arial"/>
        </w:rPr>
        <w:t xml:space="preserve">zakup </w:t>
      </w:r>
      <w:r w:rsidR="00BA6CE5">
        <w:rPr>
          <w:rFonts w:ascii="Arial" w:hAnsi="Arial" w:cs="Arial"/>
        </w:rPr>
        <w:br/>
      </w:r>
      <w:r w:rsidRPr="004F4898">
        <w:rPr>
          <w:rFonts w:ascii="Arial" w:hAnsi="Arial" w:cs="Arial"/>
        </w:rPr>
        <w:t>4 szt. fletów poprzecznych, 2 szt. waltorni potrójnej, instrumentu Keybord wraz z futerałami i osprzętem oraz akcesoriów technicznych koniecznych do eksploatacji instrumentów muzycznych.</w:t>
      </w:r>
    </w:p>
    <w:p w:rsidR="001D34E1" w:rsidRPr="008F6782" w:rsidRDefault="001D34E1" w:rsidP="00316C0B">
      <w:pPr>
        <w:numPr>
          <w:ilvl w:val="0"/>
          <w:numId w:val="217"/>
        </w:numPr>
        <w:tabs>
          <w:tab w:val="left" w:pos="284"/>
          <w:tab w:val="left" w:pos="567"/>
        </w:tabs>
        <w:spacing w:line="360" w:lineRule="auto"/>
        <w:ind w:left="567" w:hanging="283"/>
        <w:jc w:val="both"/>
        <w:rPr>
          <w:rFonts w:ascii="Arial" w:hAnsi="Arial" w:cs="Arial"/>
        </w:rPr>
      </w:pPr>
      <w:r>
        <w:rPr>
          <w:rFonts w:ascii="Arial" w:hAnsi="Arial" w:cs="Arial"/>
        </w:rPr>
        <w:t xml:space="preserve">wykonanie bramy wjazdowej, zakup sprzętu komputerowego oraz urządzeń obsługi technicznej w kwocie 115.000,-zł.  W ramach zadania dofinansowano </w:t>
      </w:r>
      <w:r w:rsidRPr="008F6782">
        <w:rPr>
          <w:rFonts w:ascii="Arial" w:hAnsi="Arial" w:cs="Arial"/>
        </w:rPr>
        <w:t xml:space="preserve">zakup </w:t>
      </w:r>
      <w:r w:rsidR="00BA6CE5">
        <w:rPr>
          <w:rFonts w:ascii="Arial" w:hAnsi="Arial" w:cs="Arial"/>
        </w:rPr>
        <w:br/>
      </w:r>
      <w:r w:rsidRPr="008F6782">
        <w:rPr>
          <w:rFonts w:ascii="Arial" w:hAnsi="Arial" w:cs="Arial"/>
        </w:rPr>
        <w:t xml:space="preserve">i montaż nożycowego podestu ruchomego o napędzie akumulatorowym typu Optimum, słupków z mechanizmem taśmowym ograniczających strefę parkowania, </w:t>
      </w:r>
      <w:r w:rsidRPr="008F6782">
        <w:rPr>
          <w:rFonts w:ascii="Arial" w:hAnsi="Arial" w:cs="Arial"/>
        </w:rPr>
        <w:lastRenderedPageBreak/>
        <w:t>szlabanów parkingowych oraz zakup komputerów stacjonarnych, laptopów, monitorów, drukarek i skanera.</w:t>
      </w:r>
    </w:p>
    <w:p w:rsidR="001D34E1" w:rsidRPr="005C2335" w:rsidRDefault="001D34E1" w:rsidP="001D34E1">
      <w:pPr>
        <w:spacing w:line="360" w:lineRule="auto"/>
        <w:jc w:val="both"/>
        <w:rPr>
          <w:rFonts w:ascii="Arial" w:hAnsi="Arial" w:cs="Arial"/>
          <w:b/>
          <w:i/>
        </w:rPr>
      </w:pPr>
      <w:r w:rsidRPr="005C2335">
        <w:rPr>
          <w:rFonts w:ascii="Arial" w:hAnsi="Arial" w:cs="Arial"/>
          <w:b/>
          <w:i/>
        </w:rPr>
        <w:t>Rozdział 92109 – Domy i ośrodki kultury, świetlice i kluby</w:t>
      </w:r>
    </w:p>
    <w:p w:rsidR="001D34E1" w:rsidRPr="00E20862" w:rsidRDefault="001D34E1" w:rsidP="001D34E1">
      <w:pPr>
        <w:spacing w:line="360" w:lineRule="auto"/>
        <w:jc w:val="both"/>
        <w:rPr>
          <w:rFonts w:ascii="Arial" w:hAnsi="Arial" w:cs="Arial"/>
        </w:rPr>
      </w:pPr>
      <w:r w:rsidRPr="00E20862">
        <w:rPr>
          <w:rFonts w:ascii="Arial" w:hAnsi="Arial" w:cs="Arial"/>
        </w:rPr>
        <w:t>Zaplanowane wydatki w kwocie 5.343.333,-zł</w:t>
      </w:r>
      <w:r>
        <w:rPr>
          <w:rFonts w:ascii="Arial" w:hAnsi="Arial" w:cs="Arial"/>
        </w:rPr>
        <w:t xml:space="preserve"> jako dotacje dla jednostek sektora finansów publicznych,</w:t>
      </w:r>
      <w:r w:rsidRPr="00E20862">
        <w:rPr>
          <w:rFonts w:ascii="Arial" w:hAnsi="Arial" w:cs="Arial"/>
        </w:rPr>
        <w:t xml:space="preserve"> zostały </w:t>
      </w:r>
      <w:r>
        <w:rPr>
          <w:rFonts w:ascii="Arial" w:hAnsi="Arial" w:cs="Arial"/>
        </w:rPr>
        <w:t>zrealizowane w wysokości</w:t>
      </w:r>
      <w:r w:rsidRPr="00E20862">
        <w:rPr>
          <w:rFonts w:ascii="Arial" w:hAnsi="Arial" w:cs="Arial"/>
        </w:rPr>
        <w:t xml:space="preserve"> 5.343.33</w:t>
      </w:r>
      <w:r>
        <w:rPr>
          <w:rFonts w:ascii="Arial" w:hAnsi="Arial" w:cs="Arial"/>
        </w:rPr>
        <w:t>3</w:t>
      </w:r>
      <w:r w:rsidRPr="00E20862">
        <w:rPr>
          <w:rFonts w:ascii="Arial" w:hAnsi="Arial" w:cs="Arial"/>
        </w:rPr>
        <w:t>,-zł, tj. 100% planu.</w:t>
      </w:r>
    </w:p>
    <w:p w:rsidR="001D34E1" w:rsidRPr="00E20862" w:rsidRDefault="001D34E1" w:rsidP="00316C0B">
      <w:pPr>
        <w:numPr>
          <w:ilvl w:val="0"/>
          <w:numId w:val="177"/>
        </w:numPr>
        <w:spacing w:line="360" w:lineRule="auto"/>
        <w:ind w:left="284" w:hanging="142"/>
        <w:jc w:val="both"/>
        <w:rPr>
          <w:rFonts w:ascii="Arial" w:hAnsi="Arial" w:cs="Arial"/>
        </w:rPr>
      </w:pPr>
      <w:r w:rsidRPr="00E20862">
        <w:rPr>
          <w:rFonts w:ascii="Arial" w:hAnsi="Arial" w:cs="Arial"/>
        </w:rPr>
        <w:t xml:space="preserve">Wydatki bieżące zaplanowane w kwocie 4.724.000,-zł zostały </w:t>
      </w:r>
      <w:r>
        <w:rPr>
          <w:rFonts w:ascii="Arial" w:hAnsi="Arial" w:cs="Arial"/>
        </w:rPr>
        <w:t>zrealizowane</w:t>
      </w:r>
      <w:r w:rsidRPr="00E20862">
        <w:rPr>
          <w:rFonts w:ascii="Arial" w:hAnsi="Arial" w:cs="Arial"/>
        </w:rPr>
        <w:t xml:space="preserve">                        w wysokości 4.72</w:t>
      </w:r>
      <w:r>
        <w:rPr>
          <w:rFonts w:ascii="Arial" w:hAnsi="Arial" w:cs="Arial"/>
        </w:rPr>
        <w:t>4.000</w:t>
      </w:r>
      <w:r w:rsidRPr="00E20862">
        <w:rPr>
          <w:rFonts w:ascii="Arial" w:hAnsi="Arial" w:cs="Arial"/>
        </w:rPr>
        <w:t>,-zł i obejmowały:</w:t>
      </w:r>
    </w:p>
    <w:p w:rsidR="001D34E1" w:rsidRDefault="001D34E1" w:rsidP="00316C0B">
      <w:pPr>
        <w:pStyle w:val="Akapitzlist"/>
        <w:numPr>
          <w:ilvl w:val="0"/>
          <w:numId w:val="176"/>
        </w:numPr>
        <w:tabs>
          <w:tab w:val="left" w:pos="567"/>
        </w:tabs>
        <w:spacing w:line="360" w:lineRule="auto"/>
        <w:ind w:left="567" w:hanging="283"/>
        <w:contextualSpacing/>
        <w:jc w:val="both"/>
        <w:rPr>
          <w:rFonts w:ascii="Arial" w:hAnsi="Arial" w:cs="Arial"/>
        </w:rPr>
      </w:pPr>
      <w:r w:rsidRPr="00E20862">
        <w:rPr>
          <w:rFonts w:ascii="Arial" w:hAnsi="Arial" w:cs="Arial"/>
        </w:rPr>
        <w:t xml:space="preserve">dotację podmiotową </w:t>
      </w:r>
      <w:r>
        <w:rPr>
          <w:rFonts w:ascii="Arial" w:hAnsi="Arial" w:cs="Arial"/>
        </w:rPr>
        <w:t>w kwocie 4.574.000,-zł, w tym:</w:t>
      </w:r>
    </w:p>
    <w:p w:rsidR="001D34E1" w:rsidRDefault="001D34E1" w:rsidP="00316C0B">
      <w:pPr>
        <w:pStyle w:val="Akapitzlist"/>
        <w:numPr>
          <w:ilvl w:val="0"/>
          <w:numId w:val="266"/>
        </w:numPr>
        <w:tabs>
          <w:tab w:val="left" w:pos="567"/>
        </w:tabs>
        <w:spacing w:line="360" w:lineRule="auto"/>
        <w:ind w:left="851" w:hanging="284"/>
        <w:contextualSpacing/>
        <w:jc w:val="both"/>
        <w:rPr>
          <w:rFonts w:ascii="Arial" w:hAnsi="Arial" w:cs="Arial"/>
        </w:rPr>
      </w:pPr>
      <w:r w:rsidRPr="00FE292E">
        <w:rPr>
          <w:rFonts w:ascii="Arial" w:hAnsi="Arial" w:cs="Arial"/>
        </w:rPr>
        <w:t xml:space="preserve">dla Wojewódzkiego Domu Kultury w Rzeszowie </w:t>
      </w:r>
      <w:r>
        <w:rPr>
          <w:rFonts w:ascii="Arial" w:hAnsi="Arial" w:cs="Arial"/>
        </w:rPr>
        <w:t>–</w:t>
      </w:r>
      <w:r w:rsidRPr="00FE292E">
        <w:rPr>
          <w:rFonts w:ascii="Arial" w:hAnsi="Arial" w:cs="Arial"/>
        </w:rPr>
        <w:t xml:space="preserve"> 2.70</w:t>
      </w:r>
      <w:r>
        <w:rPr>
          <w:rFonts w:ascii="Arial" w:hAnsi="Arial" w:cs="Arial"/>
        </w:rPr>
        <w:t>3.000</w:t>
      </w:r>
      <w:r w:rsidRPr="00FE292E">
        <w:rPr>
          <w:rFonts w:ascii="Arial" w:hAnsi="Arial" w:cs="Arial"/>
        </w:rPr>
        <w:t>,-zł, w tym oprócz dofinansowania bieżącej działalności na:</w:t>
      </w:r>
    </w:p>
    <w:p w:rsidR="001D34E1" w:rsidRDefault="001D34E1" w:rsidP="00316C0B">
      <w:pPr>
        <w:pStyle w:val="Akapitzlist"/>
        <w:numPr>
          <w:ilvl w:val="0"/>
          <w:numId w:val="267"/>
        </w:numPr>
        <w:tabs>
          <w:tab w:val="left" w:pos="567"/>
        </w:tabs>
        <w:spacing w:line="360" w:lineRule="auto"/>
        <w:ind w:left="1134" w:hanging="283"/>
        <w:contextualSpacing/>
        <w:jc w:val="both"/>
        <w:rPr>
          <w:rFonts w:ascii="Arial" w:hAnsi="Arial" w:cs="Arial"/>
        </w:rPr>
      </w:pPr>
      <w:r w:rsidRPr="00FE292E">
        <w:rPr>
          <w:rFonts w:ascii="Arial" w:hAnsi="Arial" w:cs="Arial"/>
        </w:rPr>
        <w:t>nagrody i współorganizację imprez kulturalnych w województwie podkarpackim – 100.000,-zł,</w:t>
      </w:r>
    </w:p>
    <w:p w:rsidR="001D34E1" w:rsidRDefault="001D34E1" w:rsidP="00316C0B">
      <w:pPr>
        <w:pStyle w:val="Akapitzlist"/>
        <w:numPr>
          <w:ilvl w:val="0"/>
          <w:numId w:val="267"/>
        </w:numPr>
        <w:tabs>
          <w:tab w:val="left" w:pos="567"/>
        </w:tabs>
        <w:spacing w:line="360" w:lineRule="auto"/>
        <w:ind w:left="1134" w:hanging="283"/>
        <w:contextualSpacing/>
        <w:jc w:val="both"/>
        <w:rPr>
          <w:rFonts w:ascii="Arial" w:hAnsi="Arial" w:cs="Arial"/>
        </w:rPr>
      </w:pPr>
      <w:r w:rsidRPr="00FE292E">
        <w:rPr>
          <w:rFonts w:ascii="Arial" w:hAnsi="Arial" w:cs="Arial"/>
        </w:rPr>
        <w:t>wkład własny do projektów współfinansowanych przez podmioty zewnętrzne – 23.650,-zł,</w:t>
      </w:r>
    </w:p>
    <w:p w:rsidR="001D34E1" w:rsidRDefault="001D34E1" w:rsidP="00316C0B">
      <w:pPr>
        <w:pStyle w:val="Akapitzlist"/>
        <w:numPr>
          <w:ilvl w:val="0"/>
          <w:numId w:val="267"/>
        </w:numPr>
        <w:tabs>
          <w:tab w:val="left" w:pos="567"/>
        </w:tabs>
        <w:spacing w:line="360" w:lineRule="auto"/>
        <w:ind w:left="1134" w:hanging="283"/>
        <w:contextualSpacing/>
        <w:jc w:val="both"/>
        <w:rPr>
          <w:rFonts w:ascii="Arial" w:hAnsi="Arial" w:cs="Arial"/>
        </w:rPr>
      </w:pPr>
      <w:r w:rsidRPr="00FE292E">
        <w:rPr>
          <w:rFonts w:ascii="Arial" w:hAnsi="Arial" w:cs="Arial"/>
        </w:rPr>
        <w:t>montaż klimatyzacji w Sali Audiowizualnej – 16.703,-zł,</w:t>
      </w:r>
    </w:p>
    <w:p w:rsidR="001D34E1" w:rsidRDefault="001D34E1" w:rsidP="00316C0B">
      <w:pPr>
        <w:pStyle w:val="Akapitzlist"/>
        <w:numPr>
          <w:ilvl w:val="0"/>
          <w:numId w:val="267"/>
        </w:numPr>
        <w:tabs>
          <w:tab w:val="left" w:pos="567"/>
        </w:tabs>
        <w:spacing w:line="360" w:lineRule="auto"/>
        <w:ind w:left="1134" w:hanging="283"/>
        <w:contextualSpacing/>
        <w:jc w:val="both"/>
        <w:rPr>
          <w:rFonts w:ascii="Arial" w:hAnsi="Arial" w:cs="Arial"/>
        </w:rPr>
      </w:pPr>
      <w:r w:rsidRPr="00FE292E">
        <w:rPr>
          <w:rFonts w:ascii="Arial" w:hAnsi="Arial" w:cs="Arial"/>
        </w:rPr>
        <w:t>współorganizację Polonijnego Festiwalu Dziecięcych Zespołów Folklorystycznych w Iwoniczu Zdroju – 20.000,-zł,</w:t>
      </w:r>
    </w:p>
    <w:p w:rsidR="001D34E1" w:rsidRDefault="001D34E1" w:rsidP="00316C0B">
      <w:pPr>
        <w:pStyle w:val="Akapitzlist"/>
        <w:numPr>
          <w:ilvl w:val="0"/>
          <w:numId w:val="267"/>
        </w:numPr>
        <w:tabs>
          <w:tab w:val="left" w:pos="567"/>
        </w:tabs>
        <w:spacing w:line="360" w:lineRule="auto"/>
        <w:ind w:left="1134" w:hanging="283"/>
        <w:contextualSpacing/>
        <w:jc w:val="both"/>
        <w:rPr>
          <w:rFonts w:ascii="Arial" w:hAnsi="Arial" w:cs="Arial"/>
        </w:rPr>
      </w:pPr>
      <w:r w:rsidRPr="00FE292E">
        <w:rPr>
          <w:rFonts w:ascii="Arial" w:hAnsi="Arial" w:cs="Arial"/>
        </w:rPr>
        <w:t>współorganizację imprez kulturalnych na terenie województwa podkarpackiego – 45.000,-zł,</w:t>
      </w:r>
    </w:p>
    <w:p w:rsidR="001D34E1" w:rsidRDefault="001D34E1" w:rsidP="00316C0B">
      <w:pPr>
        <w:pStyle w:val="Akapitzlist"/>
        <w:numPr>
          <w:ilvl w:val="0"/>
          <w:numId w:val="267"/>
        </w:numPr>
        <w:tabs>
          <w:tab w:val="left" w:pos="567"/>
        </w:tabs>
        <w:spacing w:line="360" w:lineRule="auto"/>
        <w:ind w:left="1134" w:hanging="283"/>
        <w:contextualSpacing/>
        <w:jc w:val="both"/>
        <w:rPr>
          <w:rFonts w:ascii="Arial" w:hAnsi="Arial" w:cs="Arial"/>
        </w:rPr>
      </w:pPr>
      <w:r w:rsidRPr="00FE292E">
        <w:rPr>
          <w:rFonts w:ascii="Arial" w:hAnsi="Arial" w:cs="Arial"/>
        </w:rPr>
        <w:t xml:space="preserve">zadania związane z upowszechnianiem kultury na terenie województwa oraz działalność środowiskową WDK, w tym wyjazd Orkiestry Szałamaistek wraz </w:t>
      </w:r>
      <w:r w:rsidR="00BA6CE5">
        <w:rPr>
          <w:rFonts w:ascii="Arial" w:hAnsi="Arial" w:cs="Arial"/>
        </w:rPr>
        <w:br/>
      </w:r>
      <w:r w:rsidRPr="00FE292E">
        <w:rPr>
          <w:rFonts w:ascii="Arial" w:hAnsi="Arial" w:cs="Arial"/>
        </w:rPr>
        <w:t>z Zespołem Mażoretek na Międzynarodowy Festiwal w Macedonii – 25.000,-zł,</w:t>
      </w:r>
    </w:p>
    <w:p w:rsidR="001D34E1" w:rsidRDefault="001D34E1" w:rsidP="00316C0B">
      <w:pPr>
        <w:pStyle w:val="Akapitzlist"/>
        <w:numPr>
          <w:ilvl w:val="0"/>
          <w:numId w:val="267"/>
        </w:numPr>
        <w:tabs>
          <w:tab w:val="left" w:pos="567"/>
        </w:tabs>
        <w:spacing w:line="360" w:lineRule="auto"/>
        <w:ind w:left="1134" w:hanging="283"/>
        <w:contextualSpacing/>
        <w:jc w:val="both"/>
        <w:rPr>
          <w:rFonts w:ascii="Arial" w:hAnsi="Arial" w:cs="Arial"/>
        </w:rPr>
      </w:pPr>
      <w:r w:rsidRPr="00FE292E">
        <w:rPr>
          <w:rFonts w:ascii="Arial" w:hAnsi="Arial" w:cs="Arial"/>
        </w:rPr>
        <w:t>organizację VI Podkarpackiego Święta Niepełnosprawnych „RAZEM PIĘKNIEJ” – 6.350,-zł,</w:t>
      </w:r>
    </w:p>
    <w:p w:rsidR="001D34E1" w:rsidRDefault="001D34E1" w:rsidP="00316C0B">
      <w:pPr>
        <w:pStyle w:val="Akapitzlist"/>
        <w:numPr>
          <w:ilvl w:val="0"/>
          <w:numId w:val="266"/>
        </w:numPr>
        <w:tabs>
          <w:tab w:val="left" w:pos="567"/>
        </w:tabs>
        <w:spacing w:line="360" w:lineRule="auto"/>
        <w:ind w:left="851" w:hanging="284"/>
        <w:contextualSpacing/>
        <w:jc w:val="both"/>
        <w:rPr>
          <w:rFonts w:ascii="Arial" w:hAnsi="Arial" w:cs="Arial"/>
        </w:rPr>
      </w:pPr>
      <w:r w:rsidRPr="00FE292E">
        <w:rPr>
          <w:rFonts w:ascii="Arial" w:hAnsi="Arial" w:cs="Arial"/>
        </w:rPr>
        <w:t xml:space="preserve">dla Centrum Kulturalnego w Przemyślu </w:t>
      </w:r>
      <w:r w:rsidR="00C605C6">
        <w:rPr>
          <w:rFonts w:ascii="Arial" w:hAnsi="Arial" w:cs="Arial"/>
        </w:rPr>
        <w:t>–</w:t>
      </w:r>
      <w:r w:rsidRPr="00FE292E">
        <w:rPr>
          <w:rFonts w:ascii="Arial" w:hAnsi="Arial" w:cs="Arial"/>
        </w:rPr>
        <w:t xml:space="preserve"> 1.871.000,-zł, w tym oprócz dofinansowania bieżącej działalności na:</w:t>
      </w:r>
    </w:p>
    <w:p w:rsidR="001D34E1" w:rsidRDefault="001D34E1" w:rsidP="00316C0B">
      <w:pPr>
        <w:pStyle w:val="Akapitzlist"/>
        <w:numPr>
          <w:ilvl w:val="0"/>
          <w:numId w:val="268"/>
        </w:numPr>
        <w:tabs>
          <w:tab w:val="left" w:pos="567"/>
        </w:tabs>
        <w:spacing w:line="360" w:lineRule="auto"/>
        <w:ind w:left="1134" w:hanging="283"/>
        <w:contextualSpacing/>
        <w:jc w:val="both"/>
        <w:rPr>
          <w:rFonts w:ascii="Arial" w:hAnsi="Arial" w:cs="Arial"/>
        </w:rPr>
      </w:pPr>
      <w:r w:rsidRPr="00FE292E">
        <w:rPr>
          <w:rFonts w:ascii="Arial" w:hAnsi="Arial" w:cs="Arial"/>
        </w:rPr>
        <w:t>organizację i nagrody Zarządu Województwa Podkarpackiego w konkursach organizowanych przez Centrum Kulturalne w Przemyślu – 20.000,-zł,</w:t>
      </w:r>
    </w:p>
    <w:p w:rsidR="001D34E1" w:rsidRDefault="001D34E1" w:rsidP="00316C0B">
      <w:pPr>
        <w:pStyle w:val="Akapitzlist"/>
        <w:numPr>
          <w:ilvl w:val="0"/>
          <w:numId w:val="268"/>
        </w:numPr>
        <w:tabs>
          <w:tab w:val="left" w:pos="567"/>
        </w:tabs>
        <w:spacing w:line="360" w:lineRule="auto"/>
        <w:ind w:left="1134" w:hanging="283"/>
        <w:contextualSpacing/>
        <w:jc w:val="both"/>
        <w:rPr>
          <w:rFonts w:ascii="Arial" w:hAnsi="Arial" w:cs="Arial"/>
        </w:rPr>
      </w:pPr>
      <w:r w:rsidRPr="00FE292E">
        <w:rPr>
          <w:rFonts w:ascii="Arial" w:hAnsi="Arial" w:cs="Arial"/>
        </w:rPr>
        <w:t>organizację koncertu kwartetu smyczkowego AIRIS QUARTET  z gościnnym udziałem Daniela Bollingera – 3.000,-zł,</w:t>
      </w:r>
    </w:p>
    <w:p w:rsidR="001D34E1" w:rsidRPr="00FE292E" w:rsidRDefault="001D34E1" w:rsidP="00316C0B">
      <w:pPr>
        <w:pStyle w:val="Akapitzlist"/>
        <w:numPr>
          <w:ilvl w:val="0"/>
          <w:numId w:val="268"/>
        </w:numPr>
        <w:tabs>
          <w:tab w:val="left" w:pos="567"/>
        </w:tabs>
        <w:spacing w:line="360" w:lineRule="auto"/>
        <w:ind w:left="1134" w:hanging="283"/>
        <w:contextualSpacing/>
        <w:jc w:val="both"/>
        <w:rPr>
          <w:rFonts w:ascii="Arial" w:hAnsi="Arial" w:cs="Arial"/>
        </w:rPr>
      </w:pPr>
      <w:r w:rsidRPr="00FE292E">
        <w:rPr>
          <w:rFonts w:ascii="Arial" w:hAnsi="Arial" w:cs="Arial"/>
        </w:rPr>
        <w:t>współorganizację imprez kulturalnych na terenie województwa podkarpackiego – 83.000,-zł,</w:t>
      </w:r>
    </w:p>
    <w:p w:rsidR="001D34E1" w:rsidRDefault="001D34E1" w:rsidP="00316C0B">
      <w:pPr>
        <w:numPr>
          <w:ilvl w:val="0"/>
          <w:numId w:val="218"/>
        </w:numPr>
        <w:tabs>
          <w:tab w:val="left" w:pos="567"/>
        </w:tabs>
        <w:spacing w:line="360" w:lineRule="auto"/>
        <w:ind w:left="567" w:hanging="283"/>
        <w:jc w:val="both"/>
        <w:rPr>
          <w:rFonts w:ascii="Arial" w:hAnsi="Arial" w:cs="Arial"/>
        </w:rPr>
      </w:pPr>
      <w:r w:rsidRPr="008D4592">
        <w:rPr>
          <w:rFonts w:ascii="Arial" w:hAnsi="Arial" w:cs="Arial"/>
        </w:rPr>
        <w:lastRenderedPageBreak/>
        <w:t>dotacje celowe dla Wojewódzkiego Domu Kultury w Rzeszowie w kwocie 150.000,-zł, w tym na:</w:t>
      </w:r>
    </w:p>
    <w:p w:rsidR="001D34E1" w:rsidRDefault="001D34E1" w:rsidP="00316C0B">
      <w:pPr>
        <w:numPr>
          <w:ilvl w:val="0"/>
          <w:numId w:val="219"/>
        </w:numPr>
        <w:tabs>
          <w:tab w:val="left" w:pos="709"/>
        </w:tabs>
        <w:spacing w:line="360" w:lineRule="auto"/>
        <w:ind w:left="851" w:hanging="284"/>
        <w:jc w:val="both"/>
        <w:rPr>
          <w:rFonts w:ascii="Arial" w:hAnsi="Arial" w:cs="Arial"/>
        </w:rPr>
      </w:pPr>
      <w:r w:rsidRPr="008D4592">
        <w:rPr>
          <w:rFonts w:ascii="Arial" w:hAnsi="Arial" w:cs="Arial"/>
        </w:rPr>
        <w:t>opracowanie redakcyjne i druk „Podkarpackiego Informatora Kulturalnego” oraz łamanie i druk „Kalendarza Imprez Kulturalnych” – 100.000,-zł,</w:t>
      </w:r>
    </w:p>
    <w:p w:rsidR="001D34E1" w:rsidRDefault="001D34E1" w:rsidP="00316C0B">
      <w:pPr>
        <w:numPr>
          <w:ilvl w:val="0"/>
          <w:numId w:val="219"/>
        </w:numPr>
        <w:tabs>
          <w:tab w:val="left" w:pos="709"/>
        </w:tabs>
        <w:spacing w:line="360" w:lineRule="auto"/>
        <w:ind w:left="851" w:hanging="284"/>
        <w:jc w:val="both"/>
        <w:rPr>
          <w:rFonts w:ascii="Arial" w:hAnsi="Arial" w:cs="Arial"/>
        </w:rPr>
      </w:pPr>
      <w:r w:rsidRPr="00FE292E">
        <w:rPr>
          <w:rFonts w:ascii="Arial" w:hAnsi="Arial" w:cs="Arial"/>
        </w:rPr>
        <w:t>organizację imprezy pn.</w:t>
      </w:r>
      <w:r>
        <w:rPr>
          <w:rFonts w:ascii="Arial" w:hAnsi="Arial" w:cs="Arial"/>
        </w:rPr>
        <w:t xml:space="preserve"> </w:t>
      </w:r>
      <w:r w:rsidRPr="00FE292E">
        <w:rPr>
          <w:rFonts w:ascii="Arial" w:hAnsi="Arial" w:cs="Arial"/>
        </w:rPr>
        <w:t>”Muzyczne prezentacje Podkarpacia” – 40.000,-zł. Zadanie finansowane z pomocy finansowej udzielonej przez Miasto Rzeszów,</w:t>
      </w:r>
    </w:p>
    <w:p w:rsidR="001D34E1" w:rsidRPr="00FE292E" w:rsidRDefault="001D34E1" w:rsidP="00316C0B">
      <w:pPr>
        <w:numPr>
          <w:ilvl w:val="0"/>
          <w:numId w:val="219"/>
        </w:numPr>
        <w:tabs>
          <w:tab w:val="left" w:pos="709"/>
        </w:tabs>
        <w:spacing w:line="360" w:lineRule="auto"/>
        <w:ind w:left="851" w:hanging="284"/>
        <w:jc w:val="both"/>
        <w:rPr>
          <w:rFonts w:ascii="Arial" w:hAnsi="Arial" w:cs="Arial"/>
        </w:rPr>
      </w:pPr>
      <w:r w:rsidRPr="00FE292E">
        <w:rPr>
          <w:rFonts w:ascii="Arial" w:hAnsi="Arial" w:cs="Arial"/>
        </w:rPr>
        <w:t xml:space="preserve">organizację Europejskich Dni Dziedzictwa 2012 – imprezy pn. „Zwykłe – Niezwykłe” – 10.000,-zł. </w:t>
      </w:r>
    </w:p>
    <w:p w:rsidR="001D34E1" w:rsidRPr="008D4592" w:rsidRDefault="001D34E1" w:rsidP="00316C0B">
      <w:pPr>
        <w:numPr>
          <w:ilvl w:val="0"/>
          <w:numId w:val="177"/>
        </w:numPr>
        <w:tabs>
          <w:tab w:val="left" w:pos="284"/>
        </w:tabs>
        <w:spacing w:line="360" w:lineRule="auto"/>
        <w:ind w:left="284" w:hanging="142"/>
        <w:jc w:val="both"/>
        <w:rPr>
          <w:rFonts w:ascii="Arial" w:hAnsi="Arial" w:cs="Arial"/>
        </w:rPr>
      </w:pPr>
      <w:r w:rsidRPr="008D4592">
        <w:rPr>
          <w:rFonts w:ascii="Arial" w:hAnsi="Arial" w:cs="Arial"/>
        </w:rPr>
        <w:t xml:space="preserve">Wydatki majątkowe zaplanowane w kwocie 619.333,-zł zostały zrealizowane </w:t>
      </w:r>
      <w:r w:rsidR="00BA6CE5">
        <w:rPr>
          <w:rFonts w:ascii="Arial" w:hAnsi="Arial" w:cs="Arial"/>
        </w:rPr>
        <w:br/>
      </w:r>
      <w:r w:rsidRPr="008D4592">
        <w:rPr>
          <w:rFonts w:ascii="Arial" w:hAnsi="Arial" w:cs="Arial"/>
        </w:rPr>
        <w:t>w wysoko</w:t>
      </w:r>
      <w:r>
        <w:rPr>
          <w:rFonts w:ascii="Arial" w:hAnsi="Arial" w:cs="Arial"/>
        </w:rPr>
        <w:t xml:space="preserve">ści 619.333,-zł </w:t>
      </w:r>
      <w:r w:rsidRPr="008D4592">
        <w:rPr>
          <w:rFonts w:ascii="Arial" w:hAnsi="Arial" w:cs="Arial"/>
        </w:rPr>
        <w:t>i obejmowały:</w:t>
      </w:r>
    </w:p>
    <w:p w:rsidR="001D34E1" w:rsidRDefault="001D34E1" w:rsidP="00316C0B">
      <w:pPr>
        <w:numPr>
          <w:ilvl w:val="0"/>
          <w:numId w:val="220"/>
        </w:numPr>
        <w:tabs>
          <w:tab w:val="left" w:pos="284"/>
        </w:tabs>
        <w:spacing w:line="360" w:lineRule="auto"/>
        <w:ind w:left="567" w:hanging="283"/>
        <w:jc w:val="both"/>
        <w:rPr>
          <w:rFonts w:ascii="Arial" w:hAnsi="Arial" w:cs="Arial"/>
        </w:rPr>
      </w:pPr>
      <w:r>
        <w:rPr>
          <w:rFonts w:ascii="Arial" w:hAnsi="Arial" w:cs="Arial"/>
        </w:rPr>
        <w:t xml:space="preserve">dotację celową </w:t>
      </w:r>
      <w:r w:rsidRPr="00BB302A">
        <w:rPr>
          <w:rFonts w:ascii="Arial" w:hAnsi="Arial" w:cs="Arial"/>
        </w:rPr>
        <w:t>dla Centrum Kulturalne</w:t>
      </w:r>
      <w:r>
        <w:rPr>
          <w:rFonts w:ascii="Arial" w:hAnsi="Arial" w:cs="Arial"/>
        </w:rPr>
        <w:t>go</w:t>
      </w:r>
      <w:r w:rsidRPr="00BB302A">
        <w:rPr>
          <w:rFonts w:ascii="Arial" w:hAnsi="Arial" w:cs="Arial"/>
        </w:rPr>
        <w:t xml:space="preserve"> w Przemyślu </w:t>
      </w:r>
      <w:r>
        <w:rPr>
          <w:rFonts w:ascii="Arial" w:hAnsi="Arial" w:cs="Arial"/>
        </w:rPr>
        <w:t>na realizację projektu pn.</w:t>
      </w:r>
      <w:r w:rsidRPr="00BB302A">
        <w:rPr>
          <w:rFonts w:ascii="Arial" w:hAnsi="Arial" w:cs="Arial"/>
        </w:rPr>
        <w:t xml:space="preserve"> „Kompleksowa modernizacja, odnowa i ochrona budynku Centrum Kulturalnego </w:t>
      </w:r>
      <w:r w:rsidR="00BA6CE5">
        <w:rPr>
          <w:rFonts w:ascii="Arial" w:hAnsi="Arial" w:cs="Arial"/>
        </w:rPr>
        <w:br/>
      </w:r>
      <w:r w:rsidRPr="00BB302A">
        <w:rPr>
          <w:rFonts w:ascii="Arial" w:hAnsi="Arial" w:cs="Arial"/>
        </w:rPr>
        <w:t>w Przemyślu – wojewódzkiej instytucji kultury (II część)”</w:t>
      </w:r>
      <w:r>
        <w:rPr>
          <w:rFonts w:ascii="Arial" w:hAnsi="Arial" w:cs="Arial"/>
        </w:rPr>
        <w:t xml:space="preserve"> </w:t>
      </w:r>
      <w:r w:rsidRPr="00BB302A">
        <w:rPr>
          <w:rFonts w:ascii="Arial" w:hAnsi="Arial" w:cs="Arial"/>
        </w:rPr>
        <w:t>w kwocie</w:t>
      </w:r>
      <w:r>
        <w:rPr>
          <w:rFonts w:ascii="Arial" w:hAnsi="Arial" w:cs="Arial"/>
        </w:rPr>
        <w:t xml:space="preserve"> 607.333,-zł.</w:t>
      </w:r>
    </w:p>
    <w:p w:rsidR="001D34E1" w:rsidRDefault="001D34E1" w:rsidP="001D34E1">
      <w:pPr>
        <w:spacing w:line="360" w:lineRule="auto"/>
        <w:ind w:left="567"/>
        <w:jc w:val="both"/>
        <w:rPr>
          <w:rFonts w:ascii="Arial" w:hAnsi="Arial" w:cs="Arial"/>
        </w:rPr>
      </w:pPr>
      <w:r>
        <w:rPr>
          <w:rFonts w:ascii="Arial" w:hAnsi="Arial" w:cs="Arial"/>
        </w:rPr>
        <w:t>Zadanie ujęte w wykazie przedsięwzięć do Wieloletniej Prognozy Finansowej Województwa Podkarpackiego o planowanych łącznych nakładach finansowych ze środków budżetu Województwa Podkarpackiego w kwocie 1.511.314,-zł.</w:t>
      </w:r>
    </w:p>
    <w:p w:rsidR="001D34E1" w:rsidRDefault="001D34E1" w:rsidP="001D34E1">
      <w:pPr>
        <w:spacing w:line="360" w:lineRule="auto"/>
        <w:ind w:left="567"/>
        <w:jc w:val="both"/>
        <w:rPr>
          <w:rFonts w:ascii="Arial" w:hAnsi="Arial" w:cs="Arial"/>
        </w:rPr>
      </w:pPr>
      <w:r>
        <w:rPr>
          <w:rFonts w:ascii="Arial" w:hAnsi="Arial" w:cs="Arial"/>
        </w:rPr>
        <w:t>Termin realizacji zadania: 2008-2013.</w:t>
      </w:r>
    </w:p>
    <w:p w:rsidR="001D34E1" w:rsidRDefault="001D34E1" w:rsidP="001D34E1">
      <w:pPr>
        <w:spacing w:line="360" w:lineRule="auto"/>
        <w:ind w:left="567"/>
        <w:jc w:val="both"/>
        <w:rPr>
          <w:rFonts w:ascii="Arial" w:hAnsi="Arial" w:cs="Arial"/>
        </w:rPr>
      </w:pPr>
      <w:r>
        <w:rPr>
          <w:rFonts w:ascii="Arial" w:hAnsi="Arial" w:cs="Arial"/>
        </w:rPr>
        <w:t xml:space="preserve">Całkowita wartość zadania wynosi 4.569.132,-zł, w tym środki z dotacji celowej </w:t>
      </w:r>
      <w:r w:rsidR="00BA6CE5">
        <w:rPr>
          <w:rFonts w:ascii="Arial" w:hAnsi="Arial" w:cs="Arial"/>
        </w:rPr>
        <w:br/>
      </w:r>
      <w:r>
        <w:rPr>
          <w:rFonts w:ascii="Arial" w:hAnsi="Arial" w:cs="Arial"/>
        </w:rPr>
        <w:t>z budżetu Województwa Podkarpackiego w kwocie 1.511.314,-zł.</w:t>
      </w:r>
    </w:p>
    <w:p w:rsidR="001D34E1" w:rsidRDefault="001D34E1" w:rsidP="001D34E1">
      <w:pPr>
        <w:spacing w:line="360" w:lineRule="auto"/>
        <w:ind w:left="567"/>
        <w:jc w:val="both"/>
        <w:rPr>
          <w:rFonts w:ascii="Arial" w:hAnsi="Arial" w:cs="Arial"/>
        </w:rPr>
      </w:pPr>
      <w:r>
        <w:rPr>
          <w:rFonts w:ascii="Arial" w:hAnsi="Arial" w:cs="Arial"/>
        </w:rPr>
        <w:t>W 2012r. dofinansowano</w:t>
      </w:r>
      <w:r w:rsidRPr="00CF0489">
        <w:rPr>
          <w:rFonts w:ascii="Arial" w:hAnsi="Arial" w:cs="Arial"/>
        </w:rPr>
        <w:t xml:space="preserve"> wykonanie rozbiórki schodów ewakuacyjnych, izolacji pionowych i poziomych ścian budynku, skucie tynków i posadzek w piwnicach, wymianę kanalizacji deszczowej w budynku, wymianę i remont instalacji wodno</w:t>
      </w:r>
      <w:r>
        <w:rPr>
          <w:rFonts w:ascii="Arial" w:hAnsi="Arial" w:cs="Arial"/>
        </w:rPr>
        <w:t xml:space="preserve"> </w:t>
      </w:r>
      <w:r w:rsidRPr="00CF0489">
        <w:rPr>
          <w:rFonts w:ascii="Arial" w:hAnsi="Arial" w:cs="Arial"/>
        </w:rPr>
        <w:t>– kanalizacyjnej, instalacji centralnego ogrzewania i instalacji elektrycznej.</w:t>
      </w:r>
    </w:p>
    <w:p w:rsidR="001D34E1" w:rsidRDefault="001D34E1" w:rsidP="001D34E1">
      <w:pPr>
        <w:spacing w:line="360" w:lineRule="auto"/>
        <w:ind w:left="567"/>
        <w:jc w:val="both"/>
        <w:rPr>
          <w:rFonts w:ascii="Arial" w:hAnsi="Arial" w:cs="Arial"/>
        </w:rPr>
      </w:pPr>
      <w:r>
        <w:rPr>
          <w:rFonts w:ascii="Arial" w:hAnsi="Arial" w:cs="Arial"/>
        </w:rPr>
        <w:t>Od początku realizacji zadania do końca 2012r. z budżetu Województwa Podkarpackiego dofinansowano przedsięwzięcie na kwotę 749.860,-zł, co stanowi 49,6% łącznych nakładów finansowych planowanych do poniesienia ze środków budżetu Województwa Podkarpackiego.</w:t>
      </w:r>
    </w:p>
    <w:p w:rsidR="001D34E1" w:rsidRDefault="001D34E1" w:rsidP="001D34E1">
      <w:pPr>
        <w:spacing w:line="360" w:lineRule="auto"/>
        <w:ind w:left="567"/>
        <w:jc w:val="both"/>
        <w:rPr>
          <w:rFonts w:ascii="Arial" w:hAnsi="Arial" w:cs="Arial"/>
        </w:rPr>
      </w:pPr>
      <w:r>
        <w:rPr>
          <w:rFonts w:ascii="Arial" w:hAnsi="Arial" w:cs="Arial"/>
        </w:rPr>
        <w:t>Stan zaawansowania realizacji zadania i osiągnięte efekty:</w:t>
      </w:r>
    </w:p>
    <w:p w:rsidR="001D34E1" w:rsidRDefault="001D34E1" w:rsidP="001D34E1">
      <w:pPr>
        <w:spacing w:line="360" w:lineRule="auto"/>
        <w:ind w:left="567"/>
        <w:jc w:val="both"/>
        <w:rPr>
          <w:rFonts w:ascii="Arial" w:hAnsi="Arial" w:cs="Arial"/>
        </w:rPr>
      </w:pPr>
      <w:r>
        <w:rPr>
          <w:rFonts w:ascii="Arial" w:hAnsi="Arial" w:cs="Arial"/>
        </w:rPr>
        <w:t>O</w:t>
      </w:r>
      <w:r w:rsidRPr="00CF0489">
        <w:rPr>
          <w:rFonts w:ascii="Arial" w:hAnsi="Arial" w:cs="Arial"/>
        </w:rPr>
        <w:t>pracowano pełną dokumentację projektową (</w:t>
      </w:r>
      <w:r>
        <w:rPr>
          <w:rFonts w:ascii="Arial" w:hAnsi="Arial" w:cs="Arial"/>
        </w:rPr>
        <w:t>projekty budowlane, projekty wykonawcze, Specyfikacja Techniczna Wykonania i Odbioru Robót, przedmiary robót, k</w:t>
      </w:r>
      <w:r w:rsidRPr="00CF0489">
        <w:rPr>
          <w:rFonts w:ascii="Arial" w:hAnsi="Arial" w:cs="Arial"/>
        </w:rPr>
        <w:t>osztorys inwestorki), dostosowano komunikację w zachodnim skrzydle budynku dla osób niepełnosprawnych, zamontowano dźwigi (2 szt.) i platformę dla</w:t>
      </w:r>
      <w:r>
        <w:rPr>
          <w:rFonts w:ascii="Arial" w:hAnsi="Arial" w:cs="Arial"/>
        </w:rPr>
        <w:t xml:space="preserve"> osób niepełnosprawnych</w:t>
      </w:r>
      <w:r w:rsidRPr="00CF0489">
        <w:rPr>
          <w:rFonts w:ascii="Arial" w:hAnsi="Arial" w:cs="Arial"/>
        </w:rPr>
        <w:t xml:space="preserve">, zakupiono cyfrowy pulpit i urządzenia inteligentne dla </w:t>
      </w:r>
      <w:r w:rsidRPr="00CF0489">
        <w:rPr>
          <w:rFonts w:ascii="Arial" w:hAnsi="Arial" w:cs="Arial"/>
        </w:rPr>
        <w:lastRenderedPageBreak/>
        <w:t xml:space="preserve">potrzeb modernizacji sceny w sali widowiskowej, </w:t>
      </w:r>
      <w:r>
        <w:rPr>
          <w:rFonts w:ascii="Arial" w:hAnsi="Arial" w:cs="Arial"/>
        </w:rPr>
        <w:t>kontynuowano</w:t>
      </w:r>
      <w:r w:rsidRPr="00CF0489">
        <w:rPr>
          <w:rFonts w:ascii="Arial" w:hAnsi="Arial" w:cs="Arial"/>
        </w:rPr>
        <w:t xml:space="preserve"> roboty remontowo – modernizacyjne budynku C</w:t>
      </w:r>
      <w:r>
        <w:rPr>
          <w:rFonts w:ascii="Arial" w:hAnsi="Arial" w:cs="Arial"/>
        </w:rPr>
        <w:t xml:space="preserve">entrum </w:t>
      </w:r>
      <w:r w:rsidRPr="00CF0489">
        <w:rPr>
          <w:rFonts w:ascii="Arial" w:hAnsi="Arial" w:cs="Arial"/>
        </w:rPr>
        <w:t>K</w:t>
      </w:r>
      <w:r>
        <w:rPr>
          <w:rFonts w:ascii="Arial" w:hAnsi="Arial" w:cs="Arial"/>
        </w:rPr>
        <w:t>ulturalnego  w Przemyślu</w:t>
      </w:r>
      <w:r w:rsidRPr="00CF0489">
        <w:rPr>
          <w:rFonts w:ascii="Arial" w:hAnsi="Arial" w:cs="Arial"/>
        </w:rPr>
        <w:t>.</w:t>
      </w:r>
    </w:p>
    <w:p w:rsidR="001D34E1" w:rsidRPr="00BB302A" w:rsidRDefault="001D34E1" w:rsidP="00316C0B">
      <w:pPr>
        <w:numPr>
          <w:ilvl w:val="0"/>
          <w:numId w:val="220"/>
        </w:numPr>
        <w:tabs>
          <w:tab w:val="left" w:pos="567"/>
        </w:tabs>
        <w:spacing w:line="360" w:lineRule="auto"/>
        <w:ind w:left="567" w:hanging="283"/>
        <w:jc w:val="both"/>
        <w:rPr>
          <w:rFonts w:ascii="Arial" w:hAnsi="Arial" w:cs="Arial"/>
        </w:rPr>
      </w:pPr>
      <w:r>
        <w:rPr>
          <w:rFonts w:ascii="Arial" w:hAnsi="Arial" w:cs="Arial"/>
        </w:rPr>
        <w:t>dotację celową na pomoc finansową dla Gminy Trzebownisko z przeznaczeniem na wykonanie rzeźby Błogosławionego Jana Pawła II w kwocie 12.000,-zł.</w:t>
      </w:r>
    </w:p>
    <w:p w:rsidR="001D34E1" w:rsidRPr="00C64800" w:rsidRDefault="001D34E1" w:rsidP="001D34E1">
      <w:pPr>
        <w:spacing w:line="360" w:lineRule="auto"/>
        <w:jc w:val="both"/>
        <w:rPr>
          <w:rFonts w:ascii="Arial" w:hAnsi="Arial" w:cs="Arial"/>
          <w:b/>
          <w:i/>
        </w:rPr>
      </w:pPr>
      <w:r w:rsidRPr="00C64800">
        <w:rPr>
          <w:rFonts w:ascii="Arial" w:hAnsi="Arial" w:cs="Arial"/>
          <w:b/>
          <w:i/>
        </w:rPr>
        <w:t>Rozdział 92110 – Galerie i biura wystaw artystycznych</w:t>
      </w:r>
    </w:p>
    <w:p w:rsidR="001D34E1" w:rsidRPr="000251DB" w:rsidRDefault="001D34E1" w:rsidP="001D34E1">
      <w:pPr>
        <w:spacing w:line="360" w:lineRule="auto"/>
        <w:jc w:val="both"/>
        <w:rPr>
          <w:rFonts w:ascii="Arial" w:hAnsi="Arial" w:cs="Arial"/>
        </w:rPr>
      </w:pPr>
      <w:r w:rsidRPr="000251DB">
        <w:rPr>
          <w:rFonts w:ascii="Arial" w:hAnsi="Arial" w:cs="Arial"/>
        </w:rPr>
        <w:t xml:space="preserve">Zaplanowane wydatki bieżące w kwocie 430.000,-zł </w:t>
      </w:r>
      <w:r>
        <w:rPr>
          <w:rFonts w:ascii="Arial" w:hAnsi="Arial" w:cs="Arial"/>
        </w:rPr>
        <w:t xml:space="preserve">jako dotacje celowe dla jednostek sektora finansów publicznych, </w:t>
      </w:r>
      <w:r w:rsidRPr="000251DB">
        <w:rPr>
          <w:rFonts w:ascii="Arial" w:hAnsi="Arial" w:cs="Arial"/>
        </w:rPr>
        <w:t xml:space="preserve">zostały zrealizowane w wysokości 430.000,-zł, tj. 100% planu </w:t>
      </w:r>
      <w:r>
        <w:rPr>
          <w:rFonts w:ascii="Arial" w:hAnsi="Arial" w:cs="Arial"/>
        </w:rPr>
        <w:t>i</w:t>
      </w:r>
      <w:r w:rsidRPr="000251DB">
        <w:rPr>
          <w:rFonts w:ascii="Arial" w:hAnsi="Arial" w:cs="Arial"/>
        </w:rPr>
        <w:t xml:space="preserve"> obejmowały dotację podmiotow</w:t>
      </w:r>
      <w:r>
        <w:rPr>
          <w:rFonts w:ascii="Arial" w:hAnsi="Arial" w:cs="Arial"/>
        </w:rPr>
        <w:t xml:space="preserve">ą </w:t>
      </w:r>
      <w:r w:rsidRPr="000251DB">
        <w:rPr>
          <w:rFonts w:ascii="Arial" w:hAnsi="Arial" w:cs="Arial"/>
        </w:rPr>
        <w:t xml:space="preserve">dla Galerii Sztuki Współczesnej w Przemyślu, </w:t>
      </w:r>
      <w:r w:rsidR="00BA6CE5">
        <w:rPr>
          <w:rFonts w:ascii="Arial" w:hAnsi="Arial" w:cs="Arial"/>
        </w:rPr>
        <w:br/>
      </w:r>
      <w:r w:rsidRPr="000251DB">
        <w:rPr>
          <w:rFonts w:ascii="Arial" w:hAnsi="Arial" w:cs="Arial"/>
        </w:rPr>
        <w:t xml:space="preserve">w tym oprócz dofinansowania bieżącej działalności na organizację ósmej edycji Międzynarodowego Triennale Malarstwa Regionu Karpat Srebrny Czworokąt – 2012 </w:t>
      </w:r>
      <w:r w:rsidR="00BA6CE5">
        <w:rPr>
          <w:rFonts w:ascii="Arial" w:hAnsi="Arial" w:cs="Arial"/>
        </w:rPr>
        <w:br/>
      </w:r>
      <w:r w:rsidRPr="000251DB">
        <w:rPr>
          <w:rFonts w:ascii="Arial" w:hAnsi="Arial" w:cs="Arial"/>
        </w:rPr>
        <w:t xml:space="preserve">w </w:t>
      </w:r>
      <w:r>
        <w:rPr>
          <w:rFonts w:ascii="Arial" w:hAnsi="Arial" w:cs="Arial"/>
        </w:rPr>
        <w:t>kwocie</w:t>
      </w:r>
      <w:r w:rsidRPr="000251DB">
        <w:rPr>
          <w:rFonts w:ascii="Arial" w:hAnsi="Arial" w:cs="Arial"/>
        </w:rPr>
        <w:t xml:space="preserve"> 40.000,-zł, w tym na Nagrodę Marszałka Województwa Podkarpackiego w kwocie 10.000,-zł.</w:t>
      </w:r>
    </w:p>
    <w:p w:rsidR="001D34E1" w:rsidRPr="00284389" w:rsidRDefault="001D34E1" w:rsidP="001D34E1">
      <w:pPr>
        <w:spacing w:line="360" w:lineRule="auto"/>
        <w:jc w:val="both"/>
        <w:rPr>
          <w:rFonts w:ascii="Arial" w:hAnsi="Arial" w:cs="Arial"/>
          <w:b/>
          <w:i/>
        </w:rPr>
      </w:pPr>
      <w:r w:rsidRPr="00284389">
        <w:rPr>
          <w:rFonts w:ascii="Arial" w:hAnsi="Arial" w:cs="Arial"/>
          <w:b/>
          <w:i/>
        </w:rPr>
        <w:t>Rozdział 92114 – Pozostałe instytucje kultury</w:t>
      </w:r>
    </w:p>
    <w:p w:rsidR="001D34E1" w:rsidRPr="00284389" w:rsidRDefault="001D34E1" w:rsidP="001D34E1">
      <w:pPr>
        <w:spacing w:line="360" w:lineRule="auto"/>
        <w:jc w:val="both"/>
        <w:rPr>
          <w:rFonts w:ascii="Arial" w:hAnsi="Arial" w:cs="Arial"/>
        </w:rPr>
      </w:pPr>
      <w:r w:rsidRPr="00284389">
        <w:rPr>
          <w:rFonts w:ascii="Arial" w:hAnsi="Arial" w:cs="Arial"/>
        </w:rPr>
        <w:t xml:space="preserve">Zaplanowane wydatki w kwocie 1.500.000,-zł </w:t>
      </w:r>
      <w:r>
        <w:rPr>
          <w:rFonts w:ascii="Arial" w:hAnsi="Arial" w:cs="Arial"/>
        </w:rPr>
        <w:t>jako dotacje dla jednostek sektora finansów publicznych,</w:t>
      </w:r>
      <w:r w:rsidRPr="00284389">
        <w:rPr>
          <w:rFonts w:ascii="Arial" w:hAnsi="Arial" w:cs="Arial"/>
        </w:rPr>
        <w:t xml:space="preserve"> zostały zrealizowane w </w:t>
      </w:r>
      <w:r>
        <w:rPr>
          <w:rFonts w:ascii="Arial" w:hAnsi="Arial" w:cs="Arial"/>
        </w:rPr>
        <w:t>wysokości 1.500.000,-</w:t>
      </w:r>
      <w:r w:rsidRPr="00284389">
        <w:rPr>
          <w:rFonts w:ascii="Arial" w:hAnsi="Arial" w:cs="Arial"/>
        </w:rPr>
        <w:t>zł, tj. 100% planu.</w:t>
      </w:r>
    </w:p>
    <w:p w:rsidR="001D34E1" w:rsidRPr="00FF4B43" w:rsidRDefault="001D34E1" w:rsidP="00316C0B">
      <w:pPr>
        <w:pStyle w:val="Akapitzlist"/>
        <w:numPr>
          <w:ilvl w:val="0"/>
          <w:numId w:val="178"/>
        </w:numPr>
        <w:spacing w:line="360" w:lineRule="auto"/>
        <w:ind w:left="284" w:hanging="284"/>
        <w:contextualSpacing/>
        <w:jc w:val="both"/>
        <w:rPr>
          <w:rFonts w:ascii="Arial" w:hAnsi="Arial" w:cs="Arial"/>
        </w:rPr>
      </w:pPr>
      <w:r w:rsidRPr="00FF4B43">
        <w:rPr>
          <w:rFonts w:ascii="Arial" w:hAnsi="Arial" w:cs="Arial"/>
        </w:rPr>
        <w:t>Wydatki bieżące zaplanowane w kwocie 1.445.819,-zł</w:t>
      </w:r>
      <w:r>
        <w:rPr>
          <w:rFonts w:ascii="Arial" w:hAnsi="Arial" w:cs="Arial"/>
        </w:rPr>
        <w:t xml:space="preserve"> </w:t>
      </w:r>
      <w:r w:rsidRPr="00FF4B43">
        <w:rPr>
          <w:rFonts w:ascii="Arial" w:hAnsi="Arial" w:cs="Arial"/>
        </w:rPr>
        <w:t xml:space="preserve">zostały zrealizowane </w:t>
      </w:r>
      <w:r w:rsidR="00BA6CE5">
        <w:rPr>
          <w:rFonts w:ascii="Arial" w:hAnsi="Arial" w:cs="Arial"/>
        </w:rPr>
        <w:br/>
      </w:r>
      <w:r w:rsidRPr="00FF4B43">
        <w:rPr>
          <w:rFonts w:ascii="Arial" w:hAnsi="Arial" w:cs="Arial"/>
        </w:rPr>
        <w:t>w wysokości 1.445.819,-zł i obejmowały:</w:t>
      </w:r>
    </w:p>
    <w:p w:rsidR="001D34E1" w:rsidRPr="00FF4B43" w:rsidRDefault="001D34E1" w:rsidP="00316C0B">
      <w:pPr>
        <w:pStyle w:val="Akapitzlist"/>
        <w:numPr>
          <w:ilvl w:val="0"/>
          <w:numId w:val="221"/>
        </w:numPr>
        <w:spacing w:line="360" w:lineRule="auto"/>
        <w:ind w:left="567" w:hanging="283"/>
        <w:contextualSpacing/>
        <w:jc w:val="both"/>
        <w:rPr>
          <w:rFonts w:ascii="Arial" w:hAnsi="Arial" w:cs="Arial"/>
        </w:rPr>
      </w:pPr>
      <w:r w:rsidRPr="00FF4B43">
        <w:rPr>
          <w:rFonts w:ascii="Arial" w:hAnsi="Arial" w:cs="Arial"/>
        </w:rPr>
        <w:t>dotację podmiotową dla Arboretum i Zakładu</w:t>
      </w:r>
      <w:r>
        <w:rPr>
          <w:rFonts w:ascii="Arial" w:hAnsi="Arial" w:cs="Arial"/>
        </w:rPr>
        <w:t xml:space="preserve"> Fizjografii w Bolestraszycach </w:t>
      </w:r>
      <w:r w:rsidR="00BA6CE5">
        <w:rPr>
          <w:rFonts w:ascii="Arial" w:hAnsi="Arial" w:cs="Arial"/>
        </w:rPr>
        <w:br/>
      </w:r>
      <w:r w:rsidRPr="00FF4B43">
        <w:rPr>
          <w:rFonts w:ascii="Arial" w:hAnsi="Arial" w:cs="Arial"/>
        </w:rPr>
        <w:t>w kwocie 1.288.819,-zł, w tym oprócz dofinansowania bieżącej działalności  na:</w:t>
      </w:r>
    </w:p>
    <w:p w:rsidR="001D34E1" w:rsidRPr="00447F63" w:rsidRDefault="001D34E1" w:rsidP="00316C0B">
      <w:pPr>
        <w:pStyle w:val="Akapitzlist"/>
        <w:numPr>
          <w:ilvl w:val="0"/>
          <w:numId w:val="222"/>
        </w:numPr>
        <w:spacing w:line="360" w:lineRule="auto"/>
        <w:ind w:left="851" w:hanging="284"/>
        <w:contextualSpacing/>
        <w:jc w:val="both"/>
        <w:rPr>
          <w:rFonts w:ascii="Arial" w:hAnsi="Arial" w:cs="Arial"/>
        </w:rPr>
      </w:pPr>
      <w:r w:rsidRPr="00447F63">
        <w:rPr>
          <w:rFonts w:ascii="Arial" w:hAnsi="Arial" w:cs="Arial"/>
        </w:rPr>
        <w:t>pokrycie kosztów naprawy awarii elektroniki pieców grzewczych – 5.000,-zł,</w:t>
      </w:r>
    </w:p>
    <w:p w:rsidR="001D34E1" w:rsidRPr="00447F63" w:rsidRDefault="001D34E1" w:rsidP="00316C0B">
      <w:pPr>
        <w:pStyle w:val="Akapitzlist"/>
        <w:numPr>
          <w:ilvl w:val="0"/>
          <w:numId w:val="222"/>
        </w:numPr>
        <w:spacing w:line="360" w:lineRule="auto"/>
        <w:ind w:left="851" w:hanging="284"/>
        <w:contextualSpacing/>
        <w:jc w:val="both"/>
        <w:rPr>
          <w:rFonts w:ascii="Arial" w:hAnsi="Arial" w:cs="Arial"/>
        </w:rPr>
      </w:pPr>
      <w:r w:rsidRPr="00447F63">
        <w:rPr>
          <w:rFonts w:ascii="Arial" w:hAnsi="Arial" w:cs="Arial"/>
        </w:rPr>
        <w:t>wkład własny do projektów współfinansowanych przez podmioty zewnętrzne -34.819,-zł,</w:t>
      </w:r>
    </w:p>
    <w:p w:rsidR="001D34E1" w:rsidRDefault="001D34E1" w:rsidP="00316C0B">
      <w:pPr>
        <w:pStyle w:val="Akapitzlist"/>
        <w:numPr>
          <w:ilvl w:val="0"/>
          <w:numId w:val="222"/>
        </w:numPr>
        <w:spacing w:line="360" w:lineRule="auto"/>
        <w:ind w:left="851" w:hanging="284"/>
        <w:contextualSpacing/>
        <w:jc w:val="both"/>
        <w:rPr>
          <w:rFonts w:ascii="Arial" w:hAnsi="Arial" w:cs="Arial"/>
        </w:rPr>
      </w:pPr>
      <w:r w:rsidRPr="00447F63">
        <w:rPr>
          <w:rFonts w:ascii="Arial" w:hAnsi="Arial" w:cs="Arial"/>
        </w:rPr>
        <w:t>remont pomieszczeń socjalnych w Oficynie Dużej – 75.000,-zł. W ramach zadania opracowano dokumentację techniczną prac remontowych, wymieniono stolarkę</w:t>
      </w:r>
      <w:r>
        <w:rPr>
          <w:rFonts w:ascii="Arial" w:hAnsi="Arial" w:cs="Arial"/>
        </w:rPr>
        <w:t xml:space="preserve"> okienną i drzwiową, </w:t>
      </w:r>
      <w:r w:rsidRPr="00447F63">
        <w:rPr>
          <w:rFonts w:ascii="Arial" w:hAnsi="Arial" w:cs="Arial"/>
        </w:rPr>
        <w:t>okładzi</w:t>
      </w:r>
      <w:r>
        <w:rPr>
          <w:rFonts w:ascii="Arial" w:hAnsi="Arial" w:cs="Arial"/>
        </w:rPr>
        <w:t>ny ścienne, płytki podłogowe,</w:t>
      </w:r>
      <w:r w:rsidRPr="00447F63">
        <w:rPr>
          <w:rFonts w:ascii="Arial" w:hAnsi="Arial" w:cs="Arial"/>
        </w:rPr>
        <w:t xml:space="preserve"> </w:t>
      </w:r>
      <w:r>
        <w:rPr>
          <w:rFonts w:ascii="Arial" w:hAnsi="Arial" w:cs="Arial"/>
        </w:rPr>
        <w:t xml:space="preserve">wymieniono </w:t>
      </w:r>
      <w:r w:rsidRPr="00447F63">
        <w:rPr>
          <w:rFonts w:ascii="Arial" w:hAnsi="Arial" w:cs="Arial"/>
        </w:rPr>
        <w:t>instalację co, wo</w:t>
      </w:r>
      <w:r>
        <w:rPr>
          <w:rFonts w:ascii="Arial" w:hAnsi="Arial" w:cs="Arial"/>
        </w:rPr>
        <w:t>dno-kanalizacyjną i elektryczną,</w:t>
      </w:r>
    </w:p>
    <w:p w:rsidR="001D34E1" w:rsidRDefault="001D34E1" w:rsidP="00316C0B">
      <w:pPr>
        <w:pStyle w:val="Akapitzlist"/>
        <w:numPr>
          <w:ilvl w:val="0"/>
          <w:numId w:val="221"/>
        </w:numPr>
        <w:spacing w:line="360" w:lineRule="auto"/>
        <w:ind w:left="567" w:hanging="283"/>
        <w:contextualSpacing/>
        <w:jc w:val="both"/>
        <w:rPr>
          <w:rFonts w:ascii="Arial" w:hAnsi="Arial" w:cs="Arial"/>
        </w:rPr>
      </w:pPr>
      <w:r>
        <w:rPr>
          <w:rFonts w:ascii="Arial" w:hAnsi="Arial" w:cs="Arial"/>
        </w:rPr>
        <w:t>dotację</w:t>
      </w:r>
      <w:r w:rsidRPr="00BC32DB">
        <w:rPr>
          <w:rFonts w:ascii="Arial" w:hAnsi="Arial" w:cs="Arial"/>
        </w:rPr>
        <w:t xml:space="preserve"> celow</w:t>
      </w:r>
      <w:r>
        <w:rPr>
          <w:rFonts w:ascii="Arial" w:hAnsi="Arial" w:cs="Arial"/>
        </w:rPr>
        <w:t>ą na</w:t>
      </w:r>
      <w:r w:rsidRPr="00BC32DB">
        <w:rPr>
          <w:rFonts w:ascii="Arial" w:hAnsi="Arial" w:cs="Arial"/>
        </w:rPr>
        <w:t xml:space="preserve"> </w:t>
      </w:r>
      <w:r>
        <w:rPr>
          <w:rFonts w:ascii="Arial" w:hAnsi="Arial" w:cs="Arial"/>
        </w:rPr>
        <w:t>pomoc</w:t>
      </w:r>
      <w:r w:rsidRPr="00BC32DB">
        <w:rPr>
          <w:rFonts w:ascii="Arial" w:hAnsi="Arial" w:cs="Arial"/>
        </w:rPr>
        <w:t xml:space="preserve"> finansow</w:t>
      </w:r>
      <w:r>
        <w:rPr>
          <w:rFonts w:ascii="Arial" w:hAnsi="Arial" w:cs="Arial"/>
        </w:rPr>
        <w:t>ą dla Miasta Rzeszowa</w:t>
      </w:r>
      <w:r w:rsidRPr="00BC32DB">
        <w:rPr>
          <w:rFonts w:ascii="Arial" w:hAnsi="Arial" w:cs="Arial"/>
        </w:rPr>
        <w:t xml:space="preserve"> w kwocie </w:t>
      </w:r>
      <w:r>
        <w:rPr>
          <w:rFonts w:ascii="Arial" w:hAnsi="Arial" w:cs="Arial"/>
        </w:rPr>
        <w:t xml:space="preserve">157.000,-zł, </w:t>
      </w:r>
      <w:r w:rsidR="00BA6CE5">
        <w:rPr>
          <w:rFonts w:ascii="Arial" w:hAnsi="Arial" w:cs="Arial"/>
        </w:rPr>
        <w:br/>
      </w:r>
      <w:r>
        <w:rPr>
          <w:rFonts w:ascii="Arial" w:hAnsi="Arial" w:cs="Arial"/>
        </w:rPr>
        <w:t>w tym na:</w:t>
      </w:r>
    </w:p>
    <w:p w:rsidR="001D34E1" w:rsidRDefault="001D34E1" w:rsidP="00316C0B">
      <w:pPr>
        <w:pStyle w:val="Akapitzlist"/>
        <w:numPr>
          <w:ilvl w:val="0"/>
          <w:numId w:val="223"/>
        </w:numPr>
        <w:spacing w:line="360" w:lineRule="auto"/>
        <w:ind w:left="851" w:hanging="284"/>
        <w:contextualSpacing/>
        <w:jc w:val="both"/>
        <w:rPr>
          <w:rFonts w:ascii="Arial" w:hAnsi="Arial" w:cs="Arial"/>
        </w:rPr>
      </w:pPr>
      <w:r>
        <w:rPr>
          <w:rFonts w:ascii="Arial" w:hAnsi="Arial" w:cs="Arial"/>
        </w:rPr>
        <w:t>realizację zadania pn. „Europejski Stadion Kultury” – 100.000,-zł,</w:t>
      </w:r>
    </w:p>
    <w:p w:rsidR="001D34E1" w:rsidRDefault="001D34E1" w:rsidP="00316C0B">
      <w:pPr>
        <w:pStyle w:val="Akapitzlist"/>
        <w:numPr>
          <w:ilvl w:val="0"/>
          <w:numId w:val="223"/>
        </w:numPr>
        <w:spacing w:line="360" w:lineRule="auto"/>
        <w:ind w:left="851" w:hanging="284"/>
        <w:contextualSpacing/>
        <w:jc w:val="both"/>
        <w:rPr>
          <w:rFonts w:ascii="Arial" w:hAnsi="Arial" w:cs="Arial"/>
        </w:rPr>
      </w:pPr>
      <w:r>
        <w:rPr>
          <w:rFonts w:ascii="Arial" w:hAnsi="Arial" w:cs="Arial"/>
        </w:rPr>
        <w:t>realizację zadania pn. „Źródła pamięci. Grotkowski, Kantor, Szajna</w:t>
      </w:r>
      <w:r w:rsidR="00C605C6">
        <w:rPr>
          <w:rFonts w:ascii="Arial" w:hAnsi="Arial" w:cs="Arial"/>
        </w:rPr>
        <w:t>”</w:t>
      </w:r>
      <w:r>
        <w:rPr>
          <w:rFonts w:ascii="Arial" w:hAnsi="Arial" w:cs="Arial"/>
        </w:rPr>
        <w:t xml:space="preserve"> – 20.000,-zł,</w:t>
      </w:r>
    </w:p>
    <w:p w:rsidR="001D34E1" w:rsidRPr="00BC32DB" w:rsidRDefault="001D34E1" w:rsidP="00316C0B">
      <w:pPr>
        <w:pStyle w:val="Akapitzlist"/>
        <w:numPr>
          <w:ilvl w:val="0"/>
          <w:numId w:val="223"/>
        </w:numPr>
        <w:spacing w:line="360" w:lineRule="auto"/>
        <w:ind w:left="851" w:hanging="284"/>
        <w:contextualSpacing/>
        <w:jc w:val="both"/>
        <w:rPr>
          <w:rFonts w:ascii="Arial" w:hAnsi="Arial" w:cs="Arial"/>
        </w:rPr>
      </w:pPr>
      <w:r>
        <w:rPr>
          <w:rFonts w:ascii="Arial" w:hAnsi="Arial" w:cs="Arial"/>
        </w:rPr>
        <w:t>organizację spektaklu plenerowego opery „Straszny Dwór” Stanisława Moniuszki – 37.000,-zł.</w:t>
      </w:r>
    </w:p>
    <w:p w:rsidR="001D34E1" w:rsidRPr="00C43C37" w:rsidRDefault="001D34E1" w:rsidP="00316C0B">
      <w:pPr>
        <w:numPr>
          <w:ilvl w:val="0"/>
          <w:numId w:val="178"/>
        </w:numPr>
        <w:spacing w:line="360" w:lineRule="auto"/>
        <w:ind w:left="284" w:hanging="284"/>
        <w:jc w:val="both"/>
        <w:rPr>
          <w:rFonts w:ascii="Arial" w:hAnsi="Arial" w:cs="Arial"/>
        </w:rPr>
      </w:pPr>
      <w:r w:rsidRPr="00C43C37">
        <w:rPr>
          <w:rFonts w:ascii="Arial" w:hAnsi="Arial" w:cs="Arial"/>
        </w:rPr>
        <w:lastRenderedPageBreak/>
        <w:t xml:space="preserve">Wydatki majątkowe zaplanowane w kwocie 54.181,-zł zostały zrealizowane </w:t>
      </w:r>
      <w:r w:rsidR="00BA6CE5">
        <w:rPr>
          <w:rFonts w:ascii="Arial" w:hAnsi="Arial" w:cs="Arial"/>
        </w:rPr>
        <w:br/>
      </w:r>
      <w:r w:rsidRPr="00C43C37">
        <w:rPr>
          <w:rFonts w:ascii="Arial" w:hAnsi="Arial" w:cs="Arial"/>
        </w:rPr>
        <w:t>w wysokości 54.181,-zł i obejmowały dotacje celowe dla Arboretum i Zakładu Fizjografii w Bolestraszycach</w:t>
      </w:r>
      <w:r>
        <w:rPr>
          <w:rFonts w:ascii="Arial" w:hAnsi="Arial" w:cs="Arial"/>
        </w:rPr>
        <w:t>, w tym na:</w:t>
      </w:r>
    </w:p>
    <w:p w:rsidR="001D34E1" w:rsidRPr="00C866F6" w:rsidRDefault="001D34E1" w:rsidP="00316C0B">
      <w:pPr>
        <w:numPr>
          <w:ilvl w:val="0"/>
          <w:numId w:val="224"/>
        </w:numPr>
        <w:spacing w:line="360" w:lineRule="auto"/>
        <w:ind w:left="567" w:hanging="283"/>
        <w:jc w:val="both"/>
        <w:rPr>
          <w:rFonts w:ascii="Arial" w:hAnsi="Arial" w:cs="Arial"/>
        </w:rPr>
      </w:pPr>
      <w:r w:rsidRPr="00C43C37">
        <w:rPr>
          <w:rFonts w:ascii="Arial" w:hAnsi="Arial" w:cs="Arial"/>
        </w:rPr>
        <w:t>realizację zadania pn. „Kaplica – Modernizacja” w kwocie 41.181,-zł.</w:t>
      </w:r>
      <w:r>
        <w:rPr>
          <w:rFonts w:ascii="Arial" w:hAnsi="Arial" w:cs="Arial"/>
        </w:rPr>
        <w:t xml:space="preserve"> W 2012r. dofinansowano</w:t>
      </w:r>
      <w:r w:rsidRPr="00C866F6">
        <w:rPr>
          <w:rFonts w:ascii="Arial" w:hAnsi="Arial" w:cs="Arial"/>
        </w:rPr>
        <w:t xml:space="preserve"> wymianę stolarki okiennej, ułożenie posadzki wewnątrz Kaplicy, przebudowę szachtu, malowanie dachu wieży, roboty elewacyjne. </w:t>
      </w:r>
    </w:p>
    <w:p w:rsidR="001D34E1" w:rsidRDefault="001D34E1" w:rsidP="001D34E1">
      <w:pPr>
        <w:spacing w:line="360" w:lineRule="auto"/>
        <w:ind w:left="567"/>
        <w:jc w:val="both"/>
        <w:rPr>
          <w:rFonts w:ascii="Arial" w:hAnsi="Arial" w:cs="Arial"/>
        </w:rPr>
      </w:pPr>
      <w:r w:rsidRPr="00C43C37">
        <w:rPr>
          <w:rFonts w:ascii="Arial" w:hAnsi="Arial" w:cs="Arial"/>
        </w:rPr>
        <w:t xml:space="preserve">Zadanie o wartości kosztorysowej 208.522,-zł realizowane w latach 2009-2012, </w:t>
      </w:r>
      <w:r w:rsidR="00BA6CE5">
        <w:rPr>
          <w:rFonts w:ascii="Arial" w:hAnsi="Arial" w:cs="Arial"/>
        </w:rPr>
        <w:br/>
      </w:r>
      <w:r w:rsidRPr="00C43C37">
        <w:rPr>
          <w:rFonts w:ascii="Arial" w:hAnsi="Arial" w:cs="Arial"/>
        </w:rPr>
        <w:t xml:space="preserve">w tym dofinansowane środkami z dotacji celowej z budżetu Województwa Podkarpackiego w kwocie 145.181,-zł. </w:t>
      </w:r>
    </w:p>
    <w:p w:rsidR="001D34E1" w:rsidRPr="00C43C37" w:rsidRDefault="001D34E1" w:rsidP="00316C0B">
      <w:pPr>
        <w:numPr>
          <w:ilvl w:val="0"/>
          <w:numId w:val="224"/>
        </w:numPr>
        <w:spacing w:line="360" w:lineRule="auto"/>
        <w:ind w:left="567" w:hanging="283"/>
        <w:jc w:val="both"/>
        <w:rPr>
          <w:rFonts w:ascii="Arial" w:hAnsi="Arial" w:cs="Arial"/>
        </w:rPr>
      </w:pPr>
      <w:r>
        <w:rPr>
          <w:rFonts w:ascii="Arial" w:hAnsi="Arial" w:cs="Arial"/>
        </w:rPr>
        <w:t>zakup serwera do przechowywania danych wraz z licencyjnym oprogramowaniem w kwocie 13.000,-zł.</w:t>
      </w:r>
    </w:p>
    <w:p w:rsidR="001D34E1" w:rsidRPr="00C771EF" w:rsidRDefault="001D34E1" w:rsidP="001D34E1">
      <w:pPr>
        <w:spacing w:line="360" w:lineRule="auto"/>
        <w:jc w:val="both"/>
        <w:rPr>
          <w:rFonts w:ascii="Arial" w:hAnsi="Arial" w:cs="Arial"/>
          <w:b/>
          <w:i/>
        </w:rPr>
      </w:pPr>
      <w:r w:rsidRPr="00C771EF">
        <w:rPr>
          <w:rFonts w:ascii="Arial" w:hAnsi="Arial" w:cs="Arial"/>
          <w:b/>
          <w:i/>
        </w:rPr>
        <w:t xml:space="preserve">Rozdział 92116 – Biblioteki </w:t>
      </w:r>
    </w:p>
    <w:p w:rsidR="001D34E1" w:rsidRPr="00C771EF" w:rsidRDefault="001D34E1" w:rsidP="001D34E1">
      <w:pPr>
        <w:spacing w:line="360" w:lineRule="auto"/>
        <w:jc w:val="both"/>
        <w:rPr>
          <w:rFonts w:ascii="Arial" w:hAnsi="Arial" w:cs="Arial"/>
        </w:rPr>
      </w:pPr>
      <w:r w:rsidRPr="00C771EF">
        <w:rPr>
          <w:rFonts w:ascii="Arial" w:hAnsi="Arial" w:cs="Arial"/>
        </w:rPr>
        <w:t>Zaplanowane wydatki w kwocie 7.217.221,-zł</w:t>
      </w:r>
      <w:r>
        <w:rPr>
          <w:rFonts w:ascii="Arial" w:hAnsi="Arial" w:cs="Arial"/>
        </w:rPr>
        <w:t xml:space="preserve"> jako dotacje dla jednostek sektora finansów publicznych, </w:t>
      </w:r>
      <w:r w:rsidRPr="00C771EF">
        <w:rPr>
          <w:rFonts w:ascii="Arial" w:hAnsi="Arial" w:cs="Arial"/>
        </w:rPr>
        <w:t xml:space="preserve"> zostały zrealizowane w wysokości 7.198.</w:t>
      </w:r>
      <w:r>
        <w:rPr>
          <w:rFonts w:ascii="Arial" w:hAnsi="Arial" w:cs="Arial"/>
        </w:rPr>
        <w:t>748</w:t>
      </w:r>
      <w:r w:rsidRPr="00C771EF">
        <w:rPr>
          <w:rFonts w:ascii="Arial" w:hAnsi="Arial" w:cs="Arial"/>
        </w:rPr>
        <w:t>,- zł, tj. 99,74% planu.</w:t>
      </w:r>
    </w:p>
    <w:p w:rsidR="001D34E1" w:rsidRPr="0020574C" w:rsidRDefault="001D34E1" w:rsidP="00316C0B">
      <w:pPr>
        <w:pStyle w:val="Akapitzlist"/>
        <w:numPr>
          <w:ilvl w:val="0"/>
          <w:numId w:val="179"/>
        </w:numPr>
        <w:spacing w:line="360" w:lineRule="auto"/>
        <w:ind w:left="284" w:hanging="284"/>
        <w:contextualSpacing/>
        <w:jc w:val="both"/>
        <w:rPr>
          <w:rFonts w:ascii="Arial" w:hAnsi="Arial" w:cs="Arial"/>
        </w:rPr>
      </w:pPr>
      <w:r w:rsidRPr="0020574C">
        <w:rPr>
          <w:rFonts w:ascii="Arial" w:hAnsi="Arial" w:cs="Arial"/>
        </w:rPr>
        <w:t xml:space="preserve">Wydatki bieżące zaplanowane w kwocie 6.886.988,-zł zostały zrealizowane </w:t>
      </w:r>
      <w:r w:rsidR="00BA6CE5">
        <w:rPr>
          <w:rFonts w:ascii="Arial" w:hAnsi="Arial" w:cs="Arial"/>
        </w:rPr>
        <w:br/>
      </w:r>
      <w:r w:rsidRPr="0020574C">
        <w:rPr>
          <w:rFonts w:ascii="Arial" w:hAnsi="Arial" w:cs="Arial"/>
        </w:rPr>
        <w:t xml:space="preserve">w wysokości 6.882.053,-zł </w:t>
      </w:r>
      <w:r>
        <w:rPr>
          <w:rFonts w:ascii="Arial" w:hAnsi="Arial" w:cs="Arial"/>
        </w:rPr>
        <w:t xml:space="preserve">i obejmowały </w:t>
      </w:r>
      <w:r w:rsidRPr="0020574C">
        <w:rPr>
          <w:rFonts w:ascii="Arial" w:hAnsi="Arial" w:cs="Arial"/>
        </w:rPr>
        <w:t xml:space="preserve">dotację podmiotową dla Wojewódzkiej </w:t>
      </w:r>
      <w:r w:rsidR="00BA6CE5">
        <w:rPr>
          <w:rFonts w:ascii="Arial" w:hAnsi="Arial" w:cs="Arial"/>
        </w:rPr>
        <w:br/>
      </w:r>
      <w:r w:rsidRPr="0020574C">
        <w:rPr>
          <w:rFonts w:ascii="Arial" w:hAnsi="Arial" w:cs="Arial"/>
        </w:rPr>
        <w:t>i Miejskiej Biblioteki Publicznej w Rzeszowie, w tym oprócz dofinansowania bieżącej działalności na:</w:t>
      </w:r>
    </w:p>
    <w:p w:rsidR="001D34E1" w:rsidRPr="0020574C" w:rsidRDefault="001D34E1" w:rsidP="00316C0B">
      <w:pPr>
        <w:pStyle w:val="Akapitzlist"/>
        <w:numPr>
          <w:ilvl w:val="0"/>
          <w:numId w:val="227"/>
        </w:numPr>
        <w:spacing w:line="360" w:lineRule="auto"/>
        <w:ind w:left="567" w:hanging="283"/>
        <w:contextualSpacing/>
        <w:jc w:val="both"/>
        <w:rPr>
          <w:rFonts w:ascii="Arial" w:hAnsi="Arial" w:cs="Arial"/>
        </w:rPr>
      </w:pPr>
      <w:r w:rsidRPr="0020574C">
        <w:rPr>
          <w:rFonts w:ascii="Arial" w:hAnsi="Arial" w:cs="Arial"/>
        </w:rPr>
        <w:t>realizację programu „Dyskusyjne Kluby Książki” w kwocie 20.000,-zł,</w:t>
      </w:r>
    </w:p>
    <w:p w:rsidR="001D34E1" w:rsidRPr="0020574C" w:rsidRDefault="001D34E1" w:rsidP="00316C0B">
      <w:pPr>
        <w:pStyle w:val="Akapitzlist"/>
        <w:numPr>
          <w:ilvl w:val="0"/>
          <w:numId w:val="227"/>
        </w:numPr>
        <w:spacing w:line="360" w:lineRule="auto"/>
        <w:ind w:left="567" w:hanging="283"/>
        <w:contextualSpacing/>
        <w:jc w:val="both"/>
        <w:rPr>
          <w:rFonts w:ascii="Arial" w:hAnsi="Arial" w:cs="Arial"/>
        </w:rPr>
      </w:pPr>
      <w:r w:rsidRPr="0020574C">
        <w:rPr>
          <w:rFonts w:ascii="Arial" w:hAnsi="Arial" w:cs="Arial"/>
        </w:rPr>
        <w:t xml:space="preserve">wkład własny do projektów współfinansowanych przez podmioty zewnętrzne </w:t>
      </w:r>
      <w:r w:rsidR="00BA6CE5">
        <w:rPr>
          <w:rFonts w:ascii="Arial" w:hAnsi="Arial" w:cs="Arial"/>
        </w:rPr>
        <w:br/>
      </w:r>
      <w:r w:rsidRPr="0020574C">
        <w:rPr>
          <w:rFonts w:ascii="Arial" w:hAnsi="Arial" w:cs="Arial"/>
        </w:rPr>
        <w:t>w kwocie 60.000,-zł,</w:t>
      </w:r>
    </w:p>
    <w:p w:rsidR="001D34E1" w:rsidRDefault="001D34E1" w:rsidP="00316C0B">
      <w:pPr>
        <w:pStyle w:val="Akapitzlist"/>
        <w:numPr>
          <w:ilvl w:val="0"/>
          <w:numId w:val="227"/>
        </w:numPr>
        <w:spacing w:line="360" w:lineRule="auto"/>
        <w:ind w:left="567" w:hanging="283"/>
        <w:contextualSpacing/>
        <w:jc w:val="both"/>
        <w:rPr>
          <w:rFonts w:ascii="Arial" w:hAnsi="Arial" w:cs="Arial"/>
        </w:rPr>
      </w:pPr>
      <w:r w:rsidRPr="0020574C">
        <w:rPr>
          <w:rFonts w:ascii="Arial" w:hAnsi="Arial" w:cs="Arial"/>
        </w:rPr>
        <w:t>wykonanie instal</w:t>
      </w:r>
      <w:r>
        <w:rPr>
          <w:rFonts w:ascii="Arial" w:hAnsi="Arial" w:cs="Arial"/>
        </w:rPr>
        <w:t>acji informatyczno-komputerowej</w:t>
      </w:r>
      <w:r w:rsidRPr="0020574C">
        <w:rPr>
          <w:rFonts w:ascii="Arial" w:hAnsi="Arial" w:cs="Arial"/>
        </w:rPr>
        <w:t xml:space="preserve">, wymianę oświetlenia </w:t>
      </w:r>
      <w:r>
        <w:rPr>
          <w:rFonts w:ascii="Arial" w:hAnsi="Arial" w:cs="Arial"/>
        </w:rPr>
        <w:t xml:space="preserve">oraz prace remontowe pomieszczeń w Wypożyczalni Głównej przy ul. Dąbrowskiego 33a </w:t>
      </w:r>
      <w:r w:rsidR="00BA6CE5">
        <w:rPr>
          <w:rFonts w:ascii="Arial" w:hAnsi="Arial" w:cs="Arial"/>
        </w:rPr>
        <w:br/>
      </w:r>
      <w:r>
        <w:rPr>
          <w:rFonts w:ascii="Arial" w:hAnsi="Arial" w:cs="Arial"/>
        </w:rPr>
        <w:t>w kwocie 70.641,-zł. W ramach zadania wykonano sieć komputerową w Wypożyczalni Głównej przy ul. Dąbrowskiego wraz z opracowaniem wymaganej dokumentacji technicznej, zamontowano nowoczesne, energooszczędne oprawy oświetleniowe oraz odmalowano wszystkie pomieszczenia Wypożyczalni.</w:t>
      </w:r>
    </w:p>
    <w:p w:rsidR="001D34E1" w:rsidRPr="0020574C" w:rsidRDefault="001D34E1" w:rsidP="00316C0B">
      <w:pPr>
        <w:pStyle w:val="Akapitzlist"/>
        <w:numPr>
          <w:ilvl w:val="0"/>
          <w:numId w:val="227"/>
        </w:numPr>
        <w:spacing w:line="360" w:lineRule="auto"/>
        <w:ind w:left="567" w:hanging="283"/>
        <w:contextualSpacing/>
        <w:jc w:val="both"/>
        <w:rPr>
          <w:rFonts w:ascii="Arial" w:hAnsi="Arial" w:cs="Arial"/>
        </w:rPr>
      </w:pPr>
      <w:r>
        <w:rPr>
          <w:rFonts w:ascii="Arial" w:hAnsi="Arial" w:cs="Arial"/>
        </w:rPr>
        <w:t>u</w:t>
      </w:r>
      <w:r w:rsidRPr="00846BA8">
        <w:rPr>
          <w:rFonts w:ascii="Arial" w:hAnsi="Arial" w:cs="Arial"/>
        </w:rPr>
        <w:t>stanowienie służebności drogi dojazdowej do budynku Wojewódzkiej i Miejskiej Biblioteki Publicznej w Rzeszowie przy ul. Sokoła 13</w:t>
      </w:r>
      <w:r>
        <w:rPr>
          <w:rFonts w:ascii="Arial" w:hAnsi="Arial" w:cs="Arial"/>
        </w:rPr>
        <w:t xml:space="preserve"> w kwocie 15.811,-zł.</w:t>
      </w:r>
    </w:p>
    <w:p w:rsidR="001D34E1" w:rsidRPr="007365C5" w:rsidRDefault="001D34E1" w:rsidP="001D34E1">
      <w:pPr>
        <w:pStyle w:val="Akapitzlist"/>
        <w:spacing w:line="360" w:lineRule="auto"/>
        <w:ind w:left="284"/>
        <w:contextualSpacing/>
        <w:jc w:val="both"/>
        <w:rPr>
          <w:rFonts w:ascii="Arial" w:hAnsi="Arial" w:cs="Arial"/>
        </w:rPr>
      </w:pPr>
      <w:r w:rsidRPr="007365C5">
        <w:rPr>
          <w:rFonts w:ascii="Arial" w:hAnsi="Arial" w:cs="Arial"/>
        </w:rPr>
        <w:t>Wydatki  finansowane były z:</w:t>
      </w:r>
    </w:p>
    <w:p w:rsidR="001D34E1" w:rsidRDefault="001D34E1" w:rsidP="00316C0B">
      <w:pPr>
        <w:pStyle w:val="Akapitzlist"/>
        <w:numPr>
          <w:ilvl w:val="1"/>
          <w:numId w:val="218"/>
        </w:numPr>
        <w:tabs>
          <w:tab w:val="left" w:pos="567"/>
        </w:tabs>
        <w:spacing w:line="360" w:lineRule="auto"/>
        <w:ind w:left="142" w:firstLine="142"/>
        <w:jc w:val="both"/>
        <w:rPr>
          <w:rFonts w:ascii="Arial" w:hAnsi="Arial" w:cs="Arial"/>
        </w:rPr>
      </w:pPr>
      <w:r w:rsidRPr="007365C5">
        <w:rPr>
          <w:rFonts w:ascii="Arial" w:hAnsi="Arial" w:cs="Arial"/>
        </w:rPr>
        <w:t>dotacji z budżetu Województwa Podkarpackiego w kwocie 3.787.453,-zł,</w:t>
      </w:r>
    </w:p>
    <w:p w:rsidR="001D34E1" w:rsidRDefault="001D34E1" w:rsidP="00316C0B">
      <w:pPr>
        <w:pStyle w:val="Akapitzlist"/>
        <w:numPr>
          <w:ilvl w:val="1"/>
          <w:numId w:val="218"/>
        </w:numPr>
        <w:tabs>
          <w:tab w:val="left" w:pos="567"/>
        </w:tabs>
        <w:spacing w:line="360" w:lineRule="auto"/>
        <w:ind w:left="142" w:firstLine="142"/>
        <w:jc w:val="both"/>
        <w:rPr>
          <w:rFonts w:ascii="Arial" w:hAnsi="Arial" w:cs="Arial"/>
        </w:rPr>
      </w:pPr>
      <w:r w:rsidRPr="007365C5">
        <w:rPr>
          <w:rFonts w:ascii="Arial" w:hAnsi="Arial" w:cs="Arial"/>
        </w:rPr>
        <w:t>dotacji  z budżetu Miasta Rzeszowa w kwocie 3.024.600,-zł,</w:t>
      </w:r>
    </w:p>
    <w:p w:rsidR="001D34E1" w:rsidRPr="007365C5" w:rsidRDefault="001D34E1" w:rsidP="00316C0B">
      <w:pPr>
        <w:pStyle w:val="Akapitzlist"/>
        <w:numPr>
          <w:ilvl w:val="1"/>
          <w:numId w:val="218"/>
        </w:numPr>
        <w:tabs>
          <w:tab w:val="left" w:pos="567"/>
        </w:tabs>
        <w:spacing w:line="360" w:lineRule="auto"/>
        <w:ind w:left="142" w:firstLine="142"/>
        <w:jc w:val="both"/>
        <w:rPr>
          <w:rFonts w:ascii="Arial" w:hAnsi="Arial" w:cs="Arial"/>
        </w:rPr>
      </w:pPr>
      <w:r w:rsidRPr="007365C5">
        <w:rPr>
          <w:rFonts w:ascii="Arial" w:hAnsi="Arial" w:cs="Arial"/>
        </w:rPr>
        <w:t>dotacji z budżetu Powiatu Rzeszowskiego w kwocie 70.000,-zł.</w:t>
      </w:r>
    </w:p>
    <w:p w:rsidR="001D34E1" w:rsidRPr="000748A9" w:rsidRDefault="001D34E1" w:rsidP="00316C0B">
      <w:pPr>
        <w:pStyle w:val="Akapitzlist"/>
        <w:numPr>
          <w:ilvl w:val="0"/>
          <w:numId w:val="179"/>
        </w:numPr>
        <w:spacing w:line="360" w:lineRule="auto"/>
        <w:ind w:left="284" w:hanging="284"/>
        <w:contextualSpacing/>
        <w:jc w:val="both"/>
        <w:rPr>
          <w:rFonts w:ascii="Arial" w:hAnsi="Arial" w:cs="Arial"/>
        </w:rPr>
      </w:pPr>
      <w:r w:rsidRPr="000748A9">
        <w:rPr>
          <w:rFonts w:ascii="Arial" w:hAnsi="Arial" w:cs="Arial"/>
        </w:rPr>
        <w:lastRenderedPageBreak/>
        <w:t xml:space="preserve">Wydatki majątkowe zaplanowane w kwocie 330.233,-zł zostały zrealizowane </w:t>
      </w:r>
      <w:r w:rsidR="00BA6CE5">
        <w:rPr>
          <w:rFonts w:ascii="Arial" w:hAnsi="Arial" w:cs="Arial"/>
        </w:rPr>
        <w:br/>
      </w:r>
      <w:r w:rsidRPr="000748A9">
        <w:rPr>
          <w:rFonts w:ascii="Arial" w:hAnsi="Arial" w:cs="Arial"/>
        </w:rPr>
        <w:t>w wysokości 316.</w:t>
      </w:r>
      <w:r>
        <w:rPr>
          <w:rFonts w:ascii="Arial" w:hAnsi="Arial" w:cs="Arial"/>
        </w:rPr>
        <w:t>695</w:t>
      </w:r>
      <w:r w:rsidRPr="000748A9">
        <w:rPr>
          <w:rFonts w:ascii="Arial" w:hAnsi="Arial" w:cs="Arial"/>
        </w:rPr>
        <w:t>,-zł i obejmowały:</w:t>
      </w:r>
    </w:p>
    <w:p w:rsidR="001D34E1" w:rsidRPr="006124F6" w:rsidRDefault="001D34E1" w:rsidP="00316C0B">
      <w:pPr>
        <w:pStyle w:val="Akapitzlist"/>
        <w:numPr>
          <w:ilvl w:val="0"/>
          <w:numId w:val="228"/>
        </w:numPr>
        <w:spacing w:line="360" w:lineRule="auto"/>
        <w:ind w:left="567" w:hanging="283"/>
        <w:contextualSpacing/>
        <w:jc w:val="both"/>
        <w:rPr>
          <w:rFonts w:ascii="Arial" w:hAnsi="Arial" w:cs="Arial"/>
          <w:color w:val="FF0000"/>
        </w:rPr>
      </w:pPr>
      <w:r w:rsidRPr="006124F6">
        <w:rPr>
          <w:rFonts w:ascii="Arial" w:hAnsi="Arial" w:cs="Arial"/>
        </w:rPr>
        <w:t>dotacje celową dla Wojewódzkiej</w:t>
      </w:r>
      <w:r w:rsidRPr="0020574C">
        <w:rPr>
          <w:rFonts w:ascii="Arial" w:hAnsi="Arial" w:cs="Arial"/>
        </w:rPr>
        <w:t xml:space="preserve"> i Miejskiej Biblioteki Publicznej w Rzeszowie </w:t>
      </w:r>
      <w:r w:rsidR="00BA6CE5">
        <w:rPr>
          <w:rFonts w:ascii="Arial" w:hAnsi="Arial" w:cs="Arial"/>
        </w:rPr>
        <w:br/>
      </w:r>
      <w:r>
        <w:rPr>
          <w:rFonts w:ascii="Arial" w:hAnsi="Arial" w:cs="Arial"/>
        </w:rPr>
        <w:t>w kwocie 256.695,-zł, w tym na:</w:t>
      </w:r>
    </w:p>
    <w:p w:rsidR="001D34E1" w:rsidRPr="003C243D" w:rsidRDefault="001D34E1" w:rsidP="00316C0B">
      <w:pPr>
        <w:pStyle w:val="Akapitzlist"/>
        <w:numPr>
          <w:ilvl w:val="0"/>
          <w:numId w:val="229"/>
        </w:numPr>
        <w:spacing w:line="360" w:lineRule="auto"/>
        <w:ind w:left="851" w:hanging="284"/>
        <w:contextualSpacing/>
        <w:jc w:val="both"/>
        <w:rPr>
          <w:rFonts w:ascii="Arial" w:hAnsi="Arial" w:cs="Arial"/>
        </w:rPr>
      </w:pPr>
      <w:r>
        <w:rPr>
          <w:rFonts w:ascii="Arial" w:hAnsi="Arial" w:cs="Arial"/>
        </w:rPr>
        <w:t xml:space="preserve">realizację zadania </w:t>
      </w:r>
      <w:r w:rsidR="00AF09AB">
        <w:rPr>
          <w:rFonts w:ascii="Arial" w:hAnsi="Arial" w:cs="Arial"/>
        </w:rPr>
        <w:t xml:space="preserve">pn. </w:t>
      </w:r>
      <w:r>
        <w:rPr>
          <w:rFonts w:ascii="Arial" w:hAnsi="Arial" w:cs="Arial"/>
        </w:rPr>
        <w:t>„P</w:t>
      </w:r>
      <w:r w:rsidRPr="006124F6">
        <w:rPr>
          <w:rFonts w:ascii="Arial" w:hAnsi="Arial" w:cs="Arial"/>
        </w:rPr>
        <w:t xml:space="preserve">odkarpackie Centrum Biblioteczne i Edukacyjne </w:t>
      </w:r>
      <w:r w:rsidR="00BA6CE5">
        <w:rPr>
          <w:rFonts w:ascii="Arial" w:hAnsi="Arial" w:cs="Arial"/>
        </w:rPr>
        <w:br/>
      </w:r>
      <w:r w:rsidRPr="006124F6">
        <w:rPr>
          <w:rFonts w:ascii="Arial" w:hAnsi="Arial" w:cs="Arial"/>
        </w:rPr>
        <w:t xml:space="preserve">w </w:t>
      </w:r>
      <w:r w:rsidRPr="003C243D">
        <w:rPr>
          <w:rFonts w:ascii="Arial" w:hAnsi="Arial" w:cs="Arial"/>
        </w:rPr>
        <w:t>Rzeszowie” – 98.783,-zł. W ramach zadania przeprowadzono analizę</w:t>
      </w:r>
      <w:r>
        <w:rPr>
          <w:rFonts w:ascii="Arial" w:hAnsi="Arial" w:cs="Arial"/>
        </w:rPr>
        <w:t xml:space="preserve"> </w:t>
      </w:r>
      <w:r w:rsidRPr="003C243D">
        <w:rPr>
          <w:rFonts w:ascii="Arial" w:hAnsi="Arial" w:cs="Arial"/>
        </w:rPr>
        <w:t>architektoniczną i przygotowano materiał do przeprowadzenia konkursu na zaprojektowanie budynku Centrum, przeprowadzono konsultacje dotyczące funkcjonowania Centrum, a także opracowano koncepcje merytoryczne Centrum Nauki Kopernik obejmujące: laboratorium fizyki, chemii i digestorium, laboratorium robotyki i nowych technologii informatycznych, obserwatorium astronomiczne, planetarium i salę astronomiczną oraz pracownie „Strefy Zie</w:t>
      </w:r>
      <w:r>
        <w:rPr>
          <w:rFonts w:ascii="Arial" w:hAnsi="Arial" w:cs="Arial"/>
        </w:rPr>
        <w:t xml:space="preserve">mi” </w:t>
      </w:r>
      <w:r w:rsidR="00BA6CE5">
        <w:rPr>
          <w:rFonts w:ascii="Arial" w:hAnsi="Arial" w:cs="Arial"/>
        </w:rPr>
        <w:br/>
      </w:r>
      <w:r>
        <w:rPr>
          <w:rFonts w:ascii="Arial" w:hAnsi="Arial" w:cs="Arial"/>
        </w:rPr>
        <w:t>i „Kolorowego świata nauki”,</w:t>
      </w:r>
    </w:p>
    <w:p w:rsidR="001D34E1" w:rsidRDefault="001D34E1" w:rsidP="00316C0B">
      <w:pPr>
        <w:numPr>
          <w:ilvl w:val="0"/>
          <w:numId w:val="229"/>
        </w:numPr>
        <w:spacing w:line="360" w:lineRule="auto"/>
        <w:ind w:left="851" w:hanging="284"/>
        <w:jc w:val="both"/>
        <w:rPr>
          <w:rFonts w:ascii="Arial" w:hAnsi="Arial" w:cs="Arial"/>
        </w:rPr>
      </w:pPr>
      <w:r>
        <w:rPr>
          <w:rFonts w:ascii="Arial" w:hAnsi="Arial" w:cs="Arial"/>
        </w:rPr>
        <w:t xml:space="preserve">realizację zadania pn. „Budowa nowego parkingu przy budynku WiMBP </w:t>
      </w:r>
      <w:r w:rsidR="00BA6CE5">
        <w:rPr>
          <w:rFonts w:ascii="Arial" w:hAnsi="Arial" w:cs="Arial"/>
        </w:rPr>
        <w:br/>
      </w:r>
      <w:r>
        <w:rPr>
          <w:rFonts w:ascii="Arial" w:hAnsi="Arial" w:cs="Arial"/>
        </w:rPr>
        <w:t>w Rzeszowie przy ul. Sokoła 13” – 147.679,-zł. W ramach zadania opracowano pełną dokumentację techniczną oraz wybudowano parking dla samochodów wraz z przebudową sieci uzbrojenia terenu, usytuowany na działce WiMBP przy ul. Sokoła 13 w Rzeszowie.</w:t>
      </w:r>
    </w:p>
    <w:p w:rsidR="001D34E1" w:rsidRDefault="001D34E1" w:rsidP="001D34E1">
      <w:pPr>
        <w:spacing w:line="360" w:lineRule="auto"/>
        <w:ind w:left="851"/>
        <w:jc w:val="both"/>
        <w:rPr>
          <w:rFonts w:ascii="Arial" w:hAnsi="Arial" w:cs="Arial"/>
        </w:rPr>
      </w:pPr>
      <w:r>
        <w:rPr>
          <w:rFonts w:ascii="Arial" w:hAnsi="Arial" w:cs="Arial"/>
        </w:rPr>
        <w:t xml:space="preserve">Zadanie o wartości kosztorysowej 147.679,-zł realizowane w 2012r. </w:t>
      </w:r>
      <w:r w:rsidRPr="00C43C37">
        <w:rPr>
          <w:rFonts w:ascii="Arial" w:hAnsi="Arial" w:cs="Arial"/>
        </w:rPr>
        <w:t>finansowane</w:t>
      </w:r>
      <w:r>
        <w:rPr>
          <w:rFonts w:ascii="Arial" w:hAnsi="Arial" w:cs="Arial"/>
        </w:rPr>
        <w:t xml:space="preserve"> w całości</w:t>
      </w:r>
      <w:r w:rsidRPr="00C43C37">
        <w:rPr>
          <w:rFonts w:ascii="Arial" w:hAnsi="Arial" w:cs="Arial"/>
        </w:rPr>
        <w:t xml:space="preserve"> środkami z dotacji celowej z budżetu </w:t>
      </w:r>
      <w:r>
        <w:rPr>
          <w:rFonts w:ascii="Arial" w:hAnsi="Arial" w:cs="Arial"/>
        </w:rPr>
        <w:t>Województwa Podkarpackiego.</w:t>
      </w:r>
    </w:p>
    <w:p w:rsidR="001D34E1" w:rsidRDefault="001D34E1" w:rsidP="00316C0B">
      <w:pPr>
        <w:numPr>
          <w:ilvl w:val="0"/>
          <w:numId w:val="229"/>
        </w:numPr>
        <w:spacing w:line="360" w:lineRule="auto"/>
        <w:ind w:left="851" w:hanging="284"/>
        <w:jc w:val="both"/>
        <w:rPr>
          <w:rFonts w:ascii="Arial" w:hAnsi="Arial" w:cs="Arial"/>
        </w:rPr>
      </w:pPr>
      <w:r>
        <w:rPr>
          <w:rFonts w:ascii="Arial" w:hAnsi="Arial" w:cs="Arial"/>
        </w:rPr>
        <w:t xml:space="preserve">realizację zadania pn. „E-usługi w nowoczesnej bibliotece” – 2.233,-zł. W ramach zadania dofinansowano opracowanie studium wykonalności oraz przygotowanie </w:t>
      </w:r>
      <w:r w:rsidR="00BA6CE5">
        <w:rPr>
          <w:rFonts w:ascii="Arial" w:hAnsi="Arial" w:cs="Arial"/>
        </w:rPr>
        <w:br/>
      </w:r>
      <w:r>
        <w:rPr>
          <w:rFonts w:ascii="Arial" w:hAnsi="Arial" w:cs="Arial"/>
        </w:rPr>
        <w:t xml:space="preserve">i złożenie wniosku o dofinansowanie projektu w ramach Regionalnego Programu Operacyjnego  Województwa Podkarpackiego. Wniosek otrzymał pozytywną ocenę i projekt uzyskał  dofinansowanie w ramach ww. Programu, </w:t>
      </w:r>
    </w:p>
    <w:p w:rsidR="001D34E1" w:rsidRDefault="001D34E1" w:rsidP="00316C0B">
      <w:pPr>
        <w:numPr>
          <w:ilvl w:val="0"/>
          <w:numId w:val="229"/>
        </w:numPr>
        <w:spacing w:line="360" w:lineRule="auto"/>
        <w:ind w:left="851" w:hanging="284"/>
        <w:jc w:val="both"/>
        <w:rPr>
          <w:rFonts w:ascii="Arial" w:hAnsi="Arial" w:cs="Arial"/>
        </w:rPr>
      </w:pPr>
      <w:r>
        <w:rPr>
          <w:rFonts w:ascii="Arial" w:hAnsi="Arial" w:cs="Arial"/>
        </w:rPr>
        <w:t>zakup i montaż urządzeń klimatyzacyjnych dla Filii Nr 10 WiMBP – 8.000,-zł. Zadanie finansowane z pomocy finansowej udzielonej przez Miasto Rzeszów.</w:t>
      </w:r>
    </w:p>
    <w:p w:rsidR="001D34E1" w:rsidRPr="00AE34D3" w:rsidRDefault="001D34E1" w:rsidP="00316C0B">
      <w:pPr>
        <w:numPr>
          <w:ilvl w:val="0"/>
          <w:numId w:val="230"/>
        </w:numPr>
        <w:spacing w:line="360" w:lineRule="auto"/>
        <w:ind w:left="567" w:hanging="283"/>
        <w:jc w:val="both"/>
        <w:rPr>
          <w:rFonts w:ascii="Arial" w:hAnsi="Arial" w:cs="Arial"/>
        </w:rPr>
      </w:pPr>
      <w:r w:rsidRPr="00AE34D3">
        <w:rPr>
          <w:rFonts w:ascii="Arial" w:hAnsi="Arial" w:cs="Arial"/>
        </w:rPr>
        <w:t>dotacj</w:t>
      </w:r>
      <w:r>
        <w:rPr>
          <w:rFonts w:ascii="Arial" w:hAnsi="Arial" w:cs="Arial"/>
        </w:rPr>
        <w:t>e</w:t>
      </w:r>
      <w:r w:rsidRPr="00AE34D3">
        <w:rPr>
          <w:rFonts w:ascii="Arial" w:hAnsi="Arial" w:cs="Arial"/>
        </w:rPr>
        <w:t xml:space="preserve"> celow</w:t>
      </w:r>
      <w:r>
        <w:rPr>
          <w:rFonts w:ascii="Arial" w:hAnsi="Arial" w:cs="Arial"/>
        </w:rPr>
        <w:t>e</w:t>
      </w:r>
      <w:r w:rsidRPr="00AE34D3">
        <w:rPr>
          <w:rFonts w:ascii="Arial" w:hAnsi="Arial" w:cs="Arial"/>
        </w:rPr>
        <w:t xml:space="preserve"> </w:t>
      </w:r>
      <w:r>
        <w:rPr>
          <w:rFonts w:ascii="Arial" w:hAnsi="Arial" w:cs="Arial"/>
        </w:rPr>
        <w:t>na pomoc finansową</w:t>
      </w:r>
      <w:r w:rsidRPr="00AE34D3">
        <w:rPr>
          <w:rFonts w:ascii="Arial" w:hAnsi="Arial" w:cs="Arial"/>
        </w:rPr>
        <w:t xml:space="preserve"> w kwocie </w:t>
      </w:r>
      <w:r>
        <w:rPr>
          <w:rFonts w:ascii="Arial" w:hAnsi="Arial" w:cs="Arial"/>
        </w:rPr>
        <w:t>60.000,-zł, w tym</w:t>
      </w:r>
      <w:r w:rsidRPr="00AE34D3">
        <w:rPr>
          <w:rFonts w:ascii="Arial" w:hAnsi="Arial" w:cs="Arial"/>
        </w:rPr>
        <w:t>:</w:t>
      </w:r>
    </w:p>
    <w:p w:rsidR="001D34E1" w:rsidRPr="002A4912" w:rsidRDefault="001D34E1" w:rsidP="00316C0B">
      <w:pPr>
        <w:pStyle w:val="Akapitzlist"/>
        <w:numPr>
          <w:ilvl w:val="0"/>
          <w:numId w:val="231"/>
        </w:numPr>
        <w:spacing w:line="360" w:lineRule="auto"/>
        <w:ind w:left="851" w:hanging="284"/>
        <w:contextualSpacing/>
        <w:jc w:val="both"/>
        <w:rPr>
          <w:rFonts w:ascii="Arial" w:hAnsi="Arial" w:cs="Arial"/>
        </w:rPr>
      </w:pPr>
      <w:r w:rsidRPr="00AE34D3">
        <w:rPr>
          <w:rFonts w:ascii="Arial" w:hAnsi="Arial" w:cs="Arial"/>
        </w:rPr>
        <w:t xml:space="preserve">dla Gminy Cieszanów z przeznaczeniem na uzupełnienie wkładu własnego dla projektu pn. „Przebudowa i modernizacja </w:t>
      </w:r>
      <w:r>
        <w:rPr>
          <w:rFonts w:ascii="Arial" w:hAnsi="Arial" w:cs="Arial"/>
        </w:rPr>
        <w:t xml:space="preserve">Miejskiej Biblioteki Publicznej </w:t>
      </w:r>
      <w:r w:rsidR="00BA6CE5">
        <w:rPr>
          <w:rFonts w:ascii="Arial" w:hAnsi="Arial" w:cs="Arial"/>
        </w:rPr>
        <w:br/>
      </w:r>
      <w:r>
        <w:rPr>
          <w:rFonts w:ascii="Arial" w:hAnsi="Arial" w:cs="Arial"/>
        </w:rPr>
        <w:t>w Cieszanowie” realizowanego w ramach rządowego Programu Wieloletniego KULTURA+ Priorytetu „Biblioteka+</w:t>
      </w:r>
      <w:r w:rsidRPr="002A4912">
        <w:rPr>
          <w:rFonts w:ascii="Arial" w:hAnsi="Arial" w:cs="Arial"/>
        </w:rPr>
        <w:t>Infrastruktura bibliotek” przez Miejską Bibliotekę Publiczną w Cieszanowie” – 30.000,-zł,</w:t>
      </w:r>
    </w:p>
    <w:p w:rsidR="001D34E1" w:rsidRPr="002A4912" w:rsidRDefault="001D34E1" w:rsidP="00316C0B">
      <w:pPr>
        <w:pStyle w:val="Akapitzlist"/>
        <w:numPr>
          <w:ilvl w:val="0"/>
          <w:numId w:val="231"/>
        </w:numPr>
        <w:spacing w:line="360" w:lineRule="auto"/>
        <w:ind w:left="851" w:hanging="284"/>
        <w:contextualSpacing/>
        <w:jc w:val="both"/>
        <w:rPr>
          <w:rFonts w:ascii="Arial" w:hAnsi="Arial" w:cs="Arial"/>
        </w:rPr>
      </w:pPr>
      <w:r w:rsidRPr="002A4912">
        <w:rPr>
          <w:rFonts w:ascii="Arial" w:hAnsi="Arial" w:cs="Arial"/>
        </w:rPr>
        <w:lastRenderedPageBreak/>
        <w:t>dla Gminy Miejskiej Lubaczów z przeznaczeniem na uzupełnienie wkładu własnego dla projektu pn. „Modernizacja budynku Miejskiej Biblioteki Publicznej im. Władysława Broniewskiego w Lubaczowie” realizowanego w ramach rządowego Programu Wieloletniego KULTURA+ Priorytetu „Biblioteka+Infrastruktura bibliotek” przez Miejską Bibliotekę Publiczną im. Władysława Broniewskiego w Lubaczowie” – 30.000,-zł.</w:t>
      </w:r>
    </w:p>
    <w:p w:rsidR="001D34E1" w:rsidRPr="00AE34D3" w:rsidRDefault="001D34E1" w:rsidP="001D34E1">
      <w:pPr>
        <w:pStyle w:val="Akapitzlist"/>
        <w:spacing w:line="360" w:lineRule="auto"/>
        <w:ind w:left="0"/>
        <w:contextualSpacing/>
        <w:jc w:val="both"/>
        <w:rPr>
          <w:rFonts w:ascii="Arial" w:hAnsi="Arial" w:cs="Arial"/>
        </w:rPr>
      </w:pPr>
      <w:r>
        <w:rPr>
          <w:rFonts w:ascii="Arial" w:hAnsi="Arial" w:cs="Arial"/>
        </w:rPr>
        <w:t>Niewykonanie planu wydatków związane jest z powstałymi oszczędnościami poprzetargowymi na realizowanych zadaniach.</w:t>
      </w:r>
    </w:p>
    <w:p w:rsidR="001D34E1" w:rsidRPr="00D15B9D" w:rsidRDefault="001D34E1" w:rsidP="001D34E1">
      <w:pPr>
        <w:spacing w:line="360" w:lineRule="auto"/>
        <w:jc w:val="both"/>
        <w:rPr>
          <w:rFonts w:ascii="Arial" w:hAnsi="Arial" w:cs="Arial"/>
          <w:b/>
          <w:i/>
        </w:rPr>
      </w:pPr>
      <w:r w:rsidRPr="00D15B9D">
        <w:rPr>
          <w:rFonts w:ascii="Arial" w:hAnsi="Arial" w:cs="Arial"/>
          <w:b/>
          <w:i/>
        </w:rPr>
        <w:t>Rozdział 92118 – Muzea</w:t>
      </w:r>
    </w:p>
    <w:p w:rsidR="001D34E1" w:rsidRPr="00D15B9D" w:rsidRDefault="001D34E1" w:rsidP="001D34E1">
      <w:pPr>
        <w:spacing w:line="360" w:lineRule="auto"/>
        <w:jc w:val="both"/>
        <w:rPr>
          <w:rFonts w:ascii="Arial" w:hAnsi="Arial" w:cs="Arial"/>
        </w:rPr>
      </w:pPr>
      <w:r w:rsidRPr="00D15B9D">
        <w:rPr>
          <w:rFonts w:ascii="Arial" w:hAnsi="Arial" w:cs="Arial"/>
        </w:rPr>
        <w:t>Zaplanowane wydatki w kwocie 21.194.238,-zł</w:t>
      </w:r>
      <w:r>
        <w:rPr>
          <w:rFonts w:ascii="Arial" w:hAnsi="Arial" w:cs="Arial"/>
        </w:rPr>
        <w:t xml:space="preserve"> jako dotacje dla jednostek sektora finansów publicznych,</w:t>
      </w:r>
      <w:r w:rsidRPr="00D15B9D">
        <w:rPr>
          <w:rFonts w:ascii="Arial" w:hAnsi="Arial" w:cs="Arial"/>
        </w:rPr>
        <w:t xml:space="preserve"> zostały  zrealizowane w wysokości 21.129.985,- zł, tj. 99,70% planu.</w:t>
      </w:r>
    </w:p>
    <w:p w:rsidR="001D34E1" w:rsidRPr="001D4141" w:rsidRDefault="001D34E1" w:rsidP="00316C0B">
      <w:pPr>
        <w:numPr>
          <w:ilvl w:val="0"/>
          <w:numId w:val="182"/>
        </w:numPr>
        <w:spacing w:line="360" w:lineRule="auto"/>
        <w:ind w:left="284" w:hanging="284"/>
        <w:jc w:val="both"/>
        <w:rPr>
          <w:rFonts w:ascii="Arial" w:hAnsi="Arial" w:cs="Arial"/>
        </w:rPr>
      </w:pPr>
      <w:r w:rsidRPr="001D4141">
        <w:rPr>
          <w:rFonts w:ascii="Arial" w:hAnsi="Arial" w:cs="Arial"/>
        </w:rPr>
        <w:t xml:space="preserve">Wydatki bieżące zaplanowane w kwocie 19.813.699,- zł zostały zrealizowane </w:t>
      </w:r>
      <w:r w:rsidR="00140AF0">
        <w:rPr>
          <w:rFonts w:ascii="Arial" w:hAnsi="Arial" w:cs="Arial"/>
        </w:rPr>
        <w:br/>
      </w:r>
      <w:r w:rsidRPr="001D4141">
        <w:rPr>
          <w:rFonts w:ascii="Arial" w:hAnsi="Arial" w:cs="Arial"/>
        </w:rPr>
        <w:t>w wysokości 19.810.650,- zł i obejmowały:</w:t>
      </w:r>
    </w:p>
    <w:p w:rsidR="001D34E1" w:rsidRPr="00F43832" w:rsidRDefault="001D34E1" w:rsidP="00316C0B">
      <w:pPr>
        <w:numPr>
          <w:ilvl w:val="0"/>
          <w:numId w:val="180"/>
        </w:numPr>
        <w:tabs>
          <w:tab w:val="left" w:pos="567"/>
        </w:tabs>
        <w:spacing w:line="360" w:lineRule="auto"/>
        <w:ind w:left="567" w:hanging="283"/>
        <w:jc w:val="both"/>
        <w:rPr>
          <w:rFonts w:ascii="Arial" w:hAnsi="Arial" w:cs="Arial"/>
        </w:rPr>
      </w:pPr>
      <w:r w:rsidRPr="00F43832">
        <w:rPr>
          <w:rFonts w:ascii="Arial" w:hAnsi="Arial" w:cs="Arial"/>
        </w:rPr>
        <w:t>dotacje podmiotowe w kwocie 19.148.699,-zł, z tego dla:</w:t>
      </w:r>
    </w:p>
    <w:p w:rsidR="001D34E1" w:rsidRPr="00F43832" w:rsidRDefault="001D34E1" w:rsidP="00316C0B">
      <w:pPr>
        <w:numPr>
          <w:ilvl w:val="1"/>
          <w:numId w:val="181"/>
        </w:numPr>
        <w:tabs>
          <w:tab w:val="left" w:pos="851"/>
        </w:tabs>
        <w:spacing w:line="360" w:lineRule="auto"/>
        <w:ind w:left="851" w:hanging="284"/>
        <w:jc w:val="both"/>
        <w:rPr>
          <w:rFonts w:ascii="Arial" w:hAnsi="Arial" w:cs="Arial"/>
        </w:rPr>
      </w:pPr>
      <w:r w:rsidRPr="00F43832">
        <w:rPr>
          <w:rFonts w:ascii="Arial" w:hAnsi="Arial" w:cs="Arial"/>
        </w:rPr>
        <w:t>Muzeum-Zamku w Łańcucie – 3.916.491,-zł, w tym oprócz dofinansowania bieżącej działalności na:</w:t>
      </w:r>
    </w:p>
    <w:p w:rsidR="001D34E1" w:rsidRDefault="001D34E1" w:rsidP="00316C0B">
      <w:pPr>
        <w:numPr>
          <w:ilvl w:val="0"/>
          <w:numId w:val="232"/>
        </w:numPr>
        <w:tabs>
          <w:tab w:val="left" w:pos="1134"/>
        </w:tabs>
        <w:spacing w:line="360" w:lineRule="auto"/>
        <w:ind w:left="1134" w:hanging="283"/>
        <w:jc w:val="both"/>
        <w:rPr>
          <w:rFonts w:ascii="Arial" w:hAnsi="Arial" w:cs="Arial"/>
        </w:rPr>
      </w:pPr>
      <w:r w:rsidRPr="00932BB2">
        <w:rPr>
          <w:rFonts w:ascii="Arial" w:hAnsi="Arial" w:cs="Arial"/>
        </w:rPr>
        <w:t>realizację zadania pn. „</w:t>
      </w:r>
      <w:r>
        <w:rPr>
          <w:rFonts w:ascii="Arial" w:hAnsi="Arial" w:cs="Arial"/>
        </w:rPr>
        <w:t>R</w:t>
      </w:r>
      <w:r w:rsidRPr="00932BB2">
        <w:rPr>
          <w:rFonts w:ascii="Arial" w:hAnsi="Arial" w:cs="Arial"/>
        </w:rPr>
        <w:t xml:space="preserve">emont fragmentu muru ogrodzeniowego wraz </w:t>
      </w:r>
      <w:r w:rsidR="00140AF0">
        <w:rPr>
          <w:rFonts w:ascii="Arial" w:hAnsi="Arial" w:cs="Arial"/>
        </w:rPr>
        <w:br/>
      </w:r>
      <w:r w:rsidRPr="00932BB2">
        <w:rPr>
          <w:rFonts w:ascii="Arial" w:hAnsi="Arial" w:cs="Arial"/>
        </w:rPr>
        <w:t xml:space="preserve">z filarkiem </w:t>
      </w:r>
      <w:r w:rsidRPr="003C243D">
        <w:rPr>
          <w:rFonts w:ascii="Arial" w:hAnsi="Arial" w:cs="Arial"/>
        </w:rPr>
        <w:t xml:space="preserve">i przęsłem ogrodzenia przy Bramie Głównej” – 25.000,-zł. </w:t>
      </w:r>
      <w:r w:rsidR="00140AF0">
        <w:rPr>
          <w:rFonts w:ascii="Arial" w:hAnsi="Arial" w:cs="Arial"/>
        </w:rPr>
        <w:br/>
      </w:r>
      <w:r w:rsidRPr="003C243D">
        <w:rPr>
          <w:rFonts w:ascii="Arial" w:hAnsi="Arial" w:cs="Arial"/>
        </w:rPr>
        <w:t>W ramach zadania dofinansowano roboty remontowe uszkodzonego fragmentu muru ogrodzeniowego wraz z filarkiem i przęsłem ogrodzenia przy bramie głównej Muzeum-Zamku w Łańcucie,</w:t>
      </w:r>
    </w:p>
    <w:p w:rsidR="001D34E1" w:rsidRDefault="001D34E1" w:rsidP="00316C0B">
      <w:pPr>
        <w:numPr>
          <w:ilvl w:val="0"/>
          <w:numId w:val="232"/>
        </w:numPr>
        <w:tabs>
          <w:tab w:val="left" w:pos="1134"/>
        </w:tabs>
        <w:spacing w:line="360" w:lineRule="auto"/>
        <w:ind w:left="1134" w:hanging="283"/>
        <w:jc w:val="both"/>
        <w:rPr>
          <w:rFonts w:ascii="Arial" w:hAnsi="Arial" w:cs="Arial"/>
        </w:rPr>
      </w:pPr>
      <w:r>
        <w:rPr>
          <w:rFonts w:ascii="Arial" w:hAnsi="Arial" w:cs="Arial"/>
        </w:rPr>
        <w:t>wkład własny do projektów współfinansowanych przez podmioty zewnętrzne – 301.731,-zł,</w:t>
      </w:r>
    </w:p>
    <w:p w:rsidR="001D34E1" w:rsidRPr="00932BB2" w:rsidRDefault="001D34E1" w:rsidP="00316C0B">
      <w:pPr>
        <w:numPr>
          <w:ilvl w:val="0"/>
          <w:numId w:val="232"/>
        </w:numPr>
        <w:tabs>
          <w:tab w:val="left" w:pos="1134"/>
        </w:tabs>
        <w:spacing w:line="360" w:lineRule="auto"/>
        <w:ind w:left="1134" w:hanging="283"/>
        <w:jc w:val="both"/>
        <w:rPr>
          <w:rFonts w:ascii="Arial" w:hAnsi="Arial" w:cs="Arial"/>
        </w:rPr>
      </w:pPr>
      <w:r>
        <w:rPr>
          <w:rFonts w:ascii="Arial" w:hAnsi="Arial" w:cs="Arial"/>
        </w:rPr>
        <w:t>realizację zadania pn.</w:t>
      </w:r>
      <w:r w:rsidR="00AF09AB">
        <w:rPr>
          <w:rFonts w:ascii="Arial" w:hAnsi="Arial" w:cs="Arial"/>
        </w:rPr>
        <w:t xml:space="preserve"> „</w:t>
      </w:r>
      <w:r>
        <w:rPr>
          <w:rFonts w:ascii="Arial" w:hAnsi="Arial" w:cs="Arial"/>
        </w:rPr>
        <w:t xml:space="preserve">Konserwacja Wnętrz II piętra oraz remont dachu </w:t>
      </w:r>
      <w:r w:rsidR="00140AF0">
        <w:rPr>
          <w:rFonts w:ascii="Arial" w:hAnsi="Arial" w:cs="Arial"/>
        </w:rPr>
        <w:br/>
      </w:r>
      <w:r>
        <w:rPr>
          <w:rFonts w:ascii="Arial" w:hAnsi="Arial" w:cs="Arial"/>
        </w:rPr>
        <w:t xml:space="preserve">w budynku Zamku OR-KA II b” – 549.760,-zł. W ramach zadania dofinansowano opracowanie kompleksowej dokumentacji technicznej remontu dachu budynku głównego Zamku oraz wykonanie pełnych prac konserwatorskich sal nr: 49, 50, 51, 52, 71, 66, 65 i 64 zlokalizowanych na II Pietrze budynku Zamku. Realizacja robót remontowych dachu planowana jest w dalszych latach, przy wykorzystaniu </w:t>
      </w:r>
      <w:r w:rsidRPr="003A5AC0">
        <w:rPr>
          <w:rFonts w:ascii="Arial" w:hAnsi="Arial" w:cs="Arial"/>
        </w:rPr>
        <w:t>dofinansowania z Norweskiego</w:t>
      </w:r>
      <w:r>
        <w:rPr>
          <w:rFonts w:ascii="Arial" w:hAnsi="Arial" w:cs="Arial"/>
        </w:rPr>
        <w:t xml:space="preserve"> Mechanizmu Finansowego EOG,</w:t>
      </w:r>
    </w:p>
    <w:p w:rsidR="001D34E1" w:rsidRPr="00875A4E" w:rsidRDefault="001D34E1" w:rsidP="00316C0B">
      <w:pPr>
        <w:numPr>
          <w:ilvl w:val="1"/>
          <w:numId w:val="181"/>
        </w:numPr>
        <w:tabs>
          <w:tab w:val="left" w:pos="851"/>
        </w:tabs>
        <w:spacing w:line="360" w:lineRule="auto"/>
        <w:ind w:left="851" w:hanging="284"/>
        <w:jc w:val="both"/>
        <w:rPr>
          <w:rFonts w:ascii="Arial" w:hAnsi="Arial" w:cs="Arial"/>
        </w:rPr>
      </w:pPr>
      <w:r w:rsidRPr="004550FD">
        <w:rPr>
          <w:rFonts w:ascii="Arial" w:hAnsi="Arial" w:cs="Arial"/>
        </w:rPr>
        <w:t xml:space="preserve">Muzeum Okręgowego w Rzeszowie – 2.879.260,-zł, w tym oprócz </w:t>
      </w:r>
      <w:r w:rsidRPr="00875A4E">
        <w:rPr>
          <w:rFonts w:ascii="Arial" w:hAnsi="Arial" w:cs="Arial"/>
        </w:rPr>
        <w:t xml:space="preserve">dofinansowania bieżącej działalności na: </w:t>
      </w:r>
    </w:p>
    <w:p w:rsidR="001D34E1" w:rsidRPr="00875A4E" w:rsidRDefault="001D34E1" w:rsidP="00316C0B">
      <w:pPr>
        <w:numPr>
          <w:ilvl w:val="0"/>
          <w:numId w:val="233"/>
        </w:numPr>
        <w:tabs>
          <w:tab w:val="left" w:pos="851"/>
        </w:tabs>
        <w:spacing w:line="360" w:lineRule="auto"/>
        <w:ind w:left="1134" w:hanging="283"/>
        <w:jc w:val="both"/>
        <w:rPr>
          <w:rFonts w:ascii="Arial" w:hAnsi="Arial" w:cs="Arial"/>
        </w:rPr>
      </w:pPr>
      <w:r w:rsidRPr="00875A4E">
        <w:rPr>
          <w:rFonts w:ascii="Arial" w:hAnsi="Arial" w:cs="Arial"/>
        </w:rPr>
        <w:lastRenderedPageBreak/>
        <w:t>wkład własny do projektów współfinansowanych przez podmioty zewnętrzne – 23.260,-zł,</w:t>
      </w:r>
    </w:p>
    <w:p w:rsidR="001D34E1" w:rsidRPr="00875A4E" w:rsidRDefault="001D34E1" w:rsidP="00316C0B">
      <w:pPr>
        <w:numPr>
          <w:ilvl w:val="0"/>
          <w:numId w:val="233"/>
        </w:numPr>
        <w:tabs>
          <w:tab w:val="left" w:pos="851"/>
        </w:tabs>
        <w:spacing w:line="360" w:lineRule="auto"/>
        <w:ind w:left="1134" w:hanging="283"/>
        <w:jc w:val="both"/>
        <w:rPr>
          <w:rFonts w:ascii="Arial" w:hAnsi="Arial" w:cs="Arial"/>
        </w:rPr>
      </w:pPr>
      <w:r w:rsidRPr="00875A4E">
        <w:rPr>
          <w:rFonts w:ascii="Arial" w:hAnsi="Arial" w:cs="Arial"/>
        </w:rPr>
        <w:t xml:space="preserve">odtworzenie zabytkowego muru oporowego wraz z murem ogrodzeniowym siedziby Muzeum – 80.000,-zł. W ramach zadania </w:t>
      </w:r>
      <w:r>
        <w:rPr>
          <w:rFonts w:ascii="Arial" w:hAnsi="Arial" w:cs="Arial"/>
        </w:rPr>
        <w:t xml:space="preserve">dofinansowano </w:t>
      </w:r>
      <w:r w:rsidRPr="00875A4E">
        <w:rPr>
          <w:rFonts w:ascii="Arial" w:hAnsi="Arial" w:cs="Arial"/>
        </w:rPr>
        <w:t>roz</w:t>
      </w:r>
      <w:r>
        <w:rPr>
          <w:rFonts w:ascii="Arial" w:hAnsi="Arial" w:cs="Arial"/>
        </w:rPr>
        <w:t>biórkę</w:t>
      </w:r>
      <w:r w:rsidRPr="00875A4E">
        <w:rPr>
          <w:rFonts w:ascii="Arial" w:hAnsi="Arial" w:cs="Arial"/>
        </w:rPr>
        <w:t xml:space="preserve"> star</w:t>
      </w:r>
      <w:r>
        <w:rPr>
          <w:rFonts w:ascii="Arial" w:hAnsi="Arial" w:cs="Arial"/>
        </w:rPr>
        <w:t>ego</w:t>
      </w:r>
      <w:r w:rsidRPr="00875A4E">
        <w:rPr>
          <w:rFonts w:ascii="Arial" w:hAnsi="Arial" w:cs="Arial"/>
        </w:rPr>
        <w:t>, zniszczon</w:t>
      </w:r>
      <w:r>
        <w:rPr>
          <w:rFonts w:ascii="Arial" w:hAnsi="Arial" w:cs="Arial"/>
        </w:rPr>
        <w:t>ego</w:t>
      </w:r>
      <w:r w:rsidRPr="00875A4E">
        <w:rPr>
          <w:rFonts w:ascii="Arial" w:hAnsi="Arial" w:cs="Arial"/>
        </w:rPr>
        <w:t xml:space="preserve"> mur</w:t>
      </w:r>
      <w:r>
        <w:rPr>
          <w:rFonts w:ascii="Arial" w:hAnsi="Arial" w:cs="Arial"/>
        </w:rPr>
        <w:t>u</w:t>
      </w:r>
      <w:r w:rsidRPr="00875A4E">
        <w:rPr>
          <w:rFonts w:ascii="Arial" w:hAnsi="Arial" w:cs="Arial"/>
        </w:rPr>
        <w:t xml:space="preserve"> oporow</w:t>
      </w:r>
      <w:r>
        <w:rPr>
          <w:rFonts w:ascii="Arial" w:hAnsi="Arial" w:cs="Arial"/>
        </w:rPr>
        <w:t>ego</w:t>
      </w:r>
      <w:r w:rsidRPr="00875A4E">
        <w:rPr>
          <w:rFonts w:ascii="Arial" w:hAnsi="Arial" w:cs="Arial"/>
        </w:rPr>
        <w:t>, wykonan</w:t>
      </w:r>
      <w:r>
        <w:rPr>
          <w:rFonts w:ascii="Arial" w:hAnsi="Arial" w:cs="Arial"/>
        </w:rPr>
        <w:t>ie</w:t>
      </w:r>
      <w:r w:rsidRPr="00875A4E">
        <w:rPr>
          <w:rFonts w:ascii="Arial" w:hAnsi="Arial" w:cs="Arial"/>
        </w:rPr>
        <w:t xml:space="preserve"> żelbetonow</w:t>
      </w:r>
      <w:r>
        <w:rPr>
          <w:rFonts w:ascii="Arial" w:hAnsi="Arial" w:cs="Arial"/>
        </w:rPr>
        <w:t>ej</w:t>
      </w:r>
      <w:r w:rsidRPr="00875A4E">
        <w:rPr>
          <w:rFonts w:ascii="Arial" w:hAnsi="Arial" w:cs="Arial"/>
        </w:rPr>
        <w:t xml:space="preserve"> ścian</w:t>
      </w:r>
      <w:r>
        <w:rPr>
          <w:rFonts w:ascii="Arial" w:hAnsi="Arial" w:cs="Arial"/>
        </w:rPr>
        <w:t>y</w:t>
      </w:r>
      <w:r w:rsidRPr="00875A4E">
        <w:rPr>
          <w:rFonts w:ascii="Arial" w:hAnsi="Arial" w:cs="Arial"/>
        </w:rPr>
        <w:t xml:space="preserve"> oporow</w:t>
      </w:r>
      <w:r>
        <w:rPr>
          <w:rFonts w:ascii="Arial" w:hAnsi="Arial" w:cs="Arial"/>
        </w:rPr>
        <w:t>ej</w:t>
      </w:r>
      <w:r w:rsidRPr="00875A4E">
        <w:rPr>
          <w:rFonts w:ascii="Arial" w:hAnsi="Arial" w:cs="Arial"/>
        </w:rPr>
        <w:t>, mur</w:t>
      </w:r>
      <w:r>
        <w:rPr>
          <w:rFonts w:ascii="Arial" w:hAnsi="Arial" w:cs="Arial"/>
        </w:rPr>
        <w:t>ów</w:t>
      </w:r>
      <w:r w:rsidRPr="00875A4E">
        <w:rPr>
          <w:rFonts w:ascii="Arial" w:hAnsi="Arial" w:cs="Arial"/>
        </w:rPr>
        <w:t xml:space="preserve"> oporow</w:t>
      </w:r>
      <w:r>
        <w:rPr>
          <w:rFonts w:ascii="Arial" w:hAnsi="Arial" w:cs="Arial"/>
        </w:rPr>
        <w:t>ych</w:t>
      </w:r>
      <w:r w:rsidRPr="00875A4E">
        <w:rPr>
          <w:rFonts w:ascii="Arial" w:hAnsi="Arial" w:cs="Arial"/>
        </w:rPr>
        <w:t xml:space="preserve"> i ogrodzeniow</w:t>
      </w:r>
      <w:r>
        <w:rPr>
          <w:rFonts w:ascii="Arial" w:hAnsi="Arial" w:cs="Arial"/>
        </w:rPr>
        <w:t>ych</w:t>
      </w:r>
      <w:r w:rsidRPr="00875A4E">
        <w:rPr>
          <w:rFonts w:ascii="Arial" w:hAnsi="Arial" w:cs="Arial"/>
        </w:rPr>
        <w:t xml:space="preserve"> z cegły ceramicznej, nakryw żelbetonow</w:t>
      </w:r>
      <w:r>
        <w:rPr>
          <w:rFonts w:ascii="Arial" w:hAnsi="Arial" w:cs="Arial"/>
        </w:rPr>
        <w:t>ych</w:t>
      </w:r>
      <w:r w:rsidRPr="00875A4E">
        <w:rPr>
          <w:rFonts w:ascii="Arial" w:hAnsi="Arial" w:cs="Arial"/>
        </w:rPr>
        <w:t xml:space="preserve"> muru oraz r</w:t>
      </w:r>
      <w:r>
        <w:rPr>
          <w:rFonts w:ascii="Arial" w:hAnsi="Arial" w:cs="Arial"/>
        </w:rPr>
        <w:t>oboty towarzyszące tj. przełożenie lamp</w:t>
      </w:r>
      <w:r w:rsidRPr="00875A4E">
        <w:rPr>
          <w:rFonts w:ascii="Arial" w:hAnsi="Arial" w:cs="Arial"/>
        </w:rPr>
        <w:t xml:space="preserve"> oświetleniow</w:t>
      </w:r>
      <w:r>
        <w:rPr>
          <w:rFonts w:ascii="Arial" w:hAnsi="Arial" w:cs="Arial"/>
        </w:rPr>
        <w:t>ych</w:t>
      </w:r>
      <w:r w:rsidRPr="00875A4E">
        <w:rPr>
          <w:rFonts w:ascii="Arial" w:hAnsi="Arial" w:cs="Arial"/>
        </w:rPr>
        <w:t>, wykonan</w:t>
      </w:r>
      <w:r>
        <w:rPr>
          <w:rFonts w:ascii="Arial" w:hAnsi="Arial" w:cs="Arial"/>
        </w:rPr>
        <w:t>ie</w:t>
      </w:r>
      <w:r w:rsidRPr="00875A4E">
        <w:rPr>
          <w:rFonts w:ascii="Arial" w:hAnsi="Arial" w:cs="Arial"/>
        </w:rPr>
        <w:t xml:space="preserve"> humusowani</w:t>
      </w:r>
      <w:r>
        <w:rPr>
          <w:rFonts w:ascii="Arial" w:hAnsi="Arial" w:cs="Arial"/>
        </w:rPr>
        <w:t>a</w:t>
      </w:r>
      <w:r w:rsidRPr="00875A4E">
        <w:rPr>
          <w:rFonts w:ascii="Arial" w:hAnsi="Arial" w:cs="Arial"/>
        </w:rPr>
        <w:t xml:space="preserve"> i obsianie trawą skarpy od strony wschodniej,</w:t>
      </w:r>
    </w:p>
    <w:p w:rsidR="001D34E1" w:rsidRPr="00875A4E" w:rsidRDefault="001D34E1" w:rsidP="00316C0B">
      <w:pPr>
        <w:numPr>
          <w:ilvl w:val="0"/>
          <w:numId w:val="233"/>
        </w:numPr>
        <w:tabs>
          <w:tab w:val="left" w:pos="851"/>
        </w:tabs>
        <w:spacing w:line="360" w:lineRule="auto"/>
        <w:ind w:left="1134" w:hanging="283"/>
        <w:jc w:val="both"/>
        <w:rPr>
          <w:rFonts w:ascii="Arial" w:hAnsi="Arial" w:cs="Arial"/>
        </w:rPr>
      </w:pPr>
      <w:r w:rsidRPr="00875A4E">
        <w:rPr>
          <w:rFonts w:ascii="Arial" w:hAnsi="Arial" w:cs="Arial"/>
        </w:rPr>
        <w:t>organizację wystawy prac Andy’ego Warhola – 41.000,-zł,</w:t>
      </w:r>
    </w:p>
    <w:p w:rsidR="001D34E1" w:rsidRPr="00875A4E" w:rsidRDefault="001D34E1" w:rsidP="00316C0B">
      <w:pPr>
        <w:numPr>
          <w:ilvl w:val="1"/>
          <w:numId w:val="181"/>
        </w:numPr>
        <w:tabs>
          <w:tab w:val="left" w:pos="851"/>
        </w:tabs>
        <w:spacing w:line="360" w:lineRule="auto"/>
        <w:ind w:left="851" w:hanging="284"/>
        <w:jc w:val="both"/>
        <w:rPr>
          <w:rFonts w:ascii="Arial" w:hAnsi="Arial" w:cs="Arial"/>
        </w:rPr>
      </w:pPr>
      <w:r w:rsidRPr="00875A4E">
        <w:rPr>
          <w:rFonts w:ascii="Arial" w:hAnsi="Arial" w:cs="Arial"/>
        </w:rPr>
        <w:t>Muzeum Podkarpackiego w Krośnie – 2.799.000</w:t>
      </w:r>
      <w:r>
        <w:rPr>
          <w:rFonts w:ascii="Arial" w:hAnsi="Arial" w:cs="Arial"/>
        </w:rPr>
        <w:t>,-</w:t>
      </w:r>
      <w:r w:rsidRPr="00875A4E">
        <w:rPr>
          <w:rFonts w:ascii="Arial" w:hAnsi="Arial" w:cs="Arial"/>
        </w:rPr>
        <w:t>zł, w tym oprócz dofinansowania bieżącej działalności na:</w:t>
      </w:r>
    </w:p>
    <w:p w:rsidR="001D34E1" w:rsidRPr="00556952" w:rsidRDefault="001D34E1" w:rsidP="00316C0B">
      <w:pPr>
        <w:numPr>
          <w:ilvl w:val="0"/>
          <w:numId w:val="234"/>
        </w:numPr>
        <w:tabs>
          <w:tab w:val="left" w:pos="851"/>
        </w:tabs>
        <w:spacing w:line="360" w:lineRule="auto"/>
        <w:ind w:left="1134" w:hanging="283"/>
        <w:jc w:val="both"/>
        <w:rPr>
          <w:rFonts w:ascii="Arial" w:hAnsi="Arial" w:cs="Arial"/>
        </w:rPr>
      </w:pPr>
      <w:r w:rsidRPr="00556952">
        <w:rPr>
          <w:rFonts w:ascii="Arial" w:hAnsi="Arial" w:cs="Arial"/>
        </w:rPr>
        <w:t xml:space="preserve">malowanie i konserwację stolarki okiennej i drzwiowej w budynku przy ul. Piłsudskiego 16 – 50.000,-zł. W ramach zadania usunięto starą farbę, oszlifowano ramy okienne i skrzydła drzwiowe, uzupełniono ubytki </w:t>
      </w:r>
      <w:r w:rsidR="00140AF0">
        <w:rPr>
          <w:rFonts w:ascii="Arial" w:hAnsi="Arial" w:cs="Arial"/>
        </w:rPr>
        <w:br/>
      </w:r>
      <w:r w:rsidRPr="00556952">
        <w:rPr>
          <w:rFonts w:ascii="Arial" w:hAnsi="Arial" w:cs="Arial"/>
        </w:rPr>
        <w:t xml:space="preserve">w elementach drewnianych oraz pomalowano stolarkę okienną i drzwiową </w:t>
      </w:r>
      <w:r w:rsidR="00140AF0">
        <w:rPr>
          <w:rFonts w:ascii="Arial" w:hAnsi="Arial" w:cs="Arial"/>
        </w:rPr>
        <w:br/>
      </w:r>
      <w:r w:rsidRPr="00556952">
        <w:rPr>
          <w:rFonts w:ascii="Arial" w:hAnsi="Arial" w:cs="Arial"/>
        </w:rPr>
        <w:t>w budynku głównym Muzeum przy ul. Piłsudskiego 16 w Krośnie,</w:t>
      </w:r>
    </w:p>
    <w:p w:rsidR="001D34E1" w:rsidRPr="00556952" w:rsidRDefault="001D34E1" w:rsidP="00316C0B">
      <w:pPr>
        <w:numPr>
          <w:ilvl w:val="0"/>
          <w:numId w:val="234"/>
        </w:numPr>
        <w:tabs>
          <w:tab w:val="left" w:pos="851"/>
        </w:tabs>
        <w:spacing w:line="360" w:lineRule="auto"/>
        <w:ind w:left="1134" w:hanging="283"/>
        <w:jc w:val="both"/>
        <w:rPr>
          <w:rFonts w:ascii="Arial" w:hAnsi="Arial" w:cs="Arial"/>
        </w:rPr>
      </w:pPr>
      <w:r w:rsidRPr="00556952">
        <w:rPr>
          <w:rFonts w:ascii="Arial" w:hAnsi="Arial" w:cs="Arial"/>
        </w:rPr>
        <w:t>organizacje imprezy w Skansenie Archeologicznym Karpacka Troja pn. „Od Troi po Bałtyk – Wikingowie oraz wyd</w:t>
      </w:r>
      <w:r>
        <w:rPr>
          <w:rFonts w:ascii="Arial" w:hAnsi="Arial" w:cs="Arial"/>
        </w:rPr>
        <w:t>anie przewodnika po karpackiej T</w:t>
      </w:r>
      <w:r w:rsidRPr="00556952">
        <w:rPr>
          <w:rFonts w:ascii="Arial" w:hAnsi="Arial" w:cs="Arial"/>
        </w:rPr>
        <w:t xml:space="preserve">roi </w:t>
      </w:r>
      <w:r w:rsidR="00140AF0">
        <w:rPr>
          <w:rFonts w:ascii="Arial" w:hAnsi="Arial" w:cs="Arial"/>
        </w:rPr>
        <w:br/>
      </w:r>
      <w:r w:rsidRPr="00556952">
        <w:rPr>
          <w:rFonts w:ascii="Arial" w:hAnsi="Arial" w:cs="Arial"/>
        </w:rPr>
        <w:t>w wersji dwujęzycznej</w:t>
      </w:r>
      <w:r>
        <w:rPr>
          <w:rFonts w:ascii="Arial" w:hAnsi="Arial" w:cs="Arial"/>
        </w:rPr>
        <w:t>”</w:t>
      </w:r>
      <w:r w:rsidRPr="00556952">
        <w:rPr>
          <w:rFonts w:ascii="Arial" w:hAnsi="Arial" w:cs="Arial"/>
        </w:rPr>
        <w:t xml:space="preserve"> – 49.000,-zł,</w:t>
      </w:r>
    </w:p>
    <w:p w:rsidR="001D34E1" w:rsidRPr="00C84EA1" w:rsidRDefault="001D34E1" w:rsidP="00316C0B">
      <w:pPr>
        <w:numPr>
          <w:ilvl w:val="1"/>
          <w:numId w:val="181"/>
        </w:numPr>
        <w:tabs>
          <w:tab w:val="left" w:pos="851"/>
        </w:tabs>
        <w:spacing w:line="360" w:lineRule="auto"/>
        <w:ind w:left="851" w:hanging="284"/>
        <w:jc w:val="both"/>
        <w:rPr>
          <w:rFonts w:ascii="Arial" w:hAnsi="Arial" w:cs="Arial"/>
        </w:rPr>
      </w:pPr>
      <w:r w:rsidRPr="00C84EA1">
        <w:rPr>
          <w:rFonts w:ascii="Arial" w:hAnsi="Arial" w:cs="Arial"/>
        </w:rPr>
        <w:t>Muzeum Kultury Ludowej w Kolbuszowej – 1.969.998,-zł, w tym oprócz dofinansowania bieżącej działalności na:</w:t>
      </w:r>
    </w:p>
    <w:p w:rsidR="001D34E1" w:rsidRPr="00C84EA1" w:rsidRDefault="001D34E1" w:rsidP="00316C0B">
      <w:pPr>
        <w:numPr>
          <w:ilvl w:val="0"/>
          <w:numId w:val="235"/>
        </w:numPr>
        <w:tabs>
          <w:tab w:val="left" w:pos="851"/>
        </w:tabs>
        <w:spacing w:line="360" w:lineRule="auto"/>
        <w:ind w:left="1134" w:hanging="283"/>
        <w:jc w:val="both"/>
        <w:rPr>
          <w:rFonts w:ascii="Arial" w:hAnsi="Arial" w:cs="Arial"/>
        </w:rPr>
      </w:pPr>
      <w:r w:rsidRPr="00C84EA1">
        <w:rPr>
          <w:rFonts w:ascii="Arial" w:hAnsi="Arial" w:cs="Arial"/>
        </w:rPr>
        <w:t>wkład własny do projektów współfinansowanych przez podmioty zewnętrzne – 9.998,-zł,</w:t>
      </w:r>
    </w:p>
    <w:p w:rsidR="001D34E1" w:rsidRPr="00C84EA1" w:rsidRDefault="001D34E1" w:rsidP="00316C0B">
      <w:pPr>
        <w:numPr>
          <w:ilvl w:val="0"/>
          <w:numId w:val="235"/>
        </w:numPr>
        <w:tabs>
          <w:tab w:val="left" w:pos="851"/>
        </w:tabs>
        <w:spacing w:line="360" w:lineRule="auto"/>
        <w:ind w:left="1134" w:hanging="283"/>
        <w:jc w:val="both"/>
        <w:rPr>
          <w:rFonts w:ascii="Arial" w:hAnsi="Arial" w:cs="Arial"/>
        </w:rPr>
      </w:pPr>
      <w:r w:rsidRPr="00C84EA1">
        <w:rPr>
          <w:rFonts w:ascii="Arial" w:hAnsi="Arial" w:cs="Arial"/>
        </w:rPr>
        <w:t>wymianę poszycia</w:t>
      </w:r>
      <w:r>
        <w:rPr>
          <w:rFonts w:ascii="Arial" w:hAnsi="Arial" w:cs="Arial"/>
        </w:rPr>
        <w:t xml:space="preserve"> dachów krytych słomą obiektów Parku E</w:t>
      </w:r>
      <w:r w:rsidRPr="00C84EA1">
        <w:rPr>
          <w:rFonts w:ascii="Arial" w:hAnsi="Arial" w:cs="Arial"/>
        </w:rPr>
        <w:t>tnograficznego – 123.000,-zł. W ramach zadania wymieniono poszycie dachów krytych słomą chałupy z Budziwoja i stodoły w zagrodzie z Jeziórka wraz z łatami (żerdziami) oraz wymurowano kominy,</w:t>
      </w:r>
    </w:p>
    <w:p w:rsidR="001D34E1" w:rsidRPr="00C84EA1" w:rsidRDefault="001D34E1" w:rsidP="00316C0B">
      <w:pPr>
        <w:numPr>
          <w:ilvl w:val="0"/>
          <w:numId w:val="235"/>
        </w:numPr>
        <w:tabs>
          <w:tab w:val="left" w:pos="851"/>
        </w:tabs>
        <w:spacing w:line="360" w:lineRule="auto"/>
        <w:ind w:left="1134" w:hanging="283"/>
        <w:jc w:val="both"/>
        <w:rPr>
          <w:rFonts w:ascii="Arial" w:hAnsi="Arial" w:cs="Arial"/>
        </w:rPr>
      </w:pPr>
      <w:r w:rsidRPr="00C84EA1">
        <w:rPr>
          <w:rFonts w:ascii="Arial" w:hAnsi="Arial" w:cs="Arial"/>
        </w:rPr>
        <w:t>remont dachu budynku Oficyny Dworskiej – 17.000,-zł. W ramach zadania pomalowano pokrycie dachu budynku z blachy, wykonano obróbki blacharski</w:t>
      </w:r>
      <w:r>
        <w:rPr>
          <w:rFonts w:ascii="Arial" w:hAnsi="Arial" w:cs="Arial"/>
        </w:rPr>
        <w:t>e</w:t>
      </w:r>
      <w:r w:rsidRPr="00C84EA1">
        <w:rPr>
          <w:rFonts w:ascii="Arial" w:hAnsi="Arial" w:cs="Arial"/>
        </w:rPr>
        <w:t xml:space="preserve"> z blachy ocynkowanej, naprawiono rynny</w:t>
      </w:r>
      <w:r>
        <w:rPr>
          <w:rFonts w:ascii="Arial" w:hAnsi="Arial" w:cs="Arial"/>
        </w:rPr>
        <w:t xml:space="preserve"> i wykonano konserwację kominów,</w:t>
      </w:r>
    </w:p>
    <w:p w:rsidR="001D34E1" w:rsidRPr="004B18B9" w:rsidRDefault="001D34E1" w:rsidP="00316C0B">
      <w:pPr>
        <w:numPr>
          <w:ilvl w:val="1"/>
          <w:numId w:val="181"/>
        </w:numPr>
        <w:tabs>
          <w:tab w:val="left" w:pos="851"/>
        </w:tabs>
        <w:spacing w:line="360" w:lineRule="auto"/>
        <w:ind w:left="851" w:hanging="284"/>
        <w:jc w:val="both"/>
        <w:rPr>
          <w:rFonts w:ascii="Arial" w:hAnsi="Arial" w:cs="Arial"/>
        </w:rPr>
      </w:pPr>
      <w:r w:rsidRPr="00AC3B36">
        <w:rPr>
          <w:rFonts w:ascii="Arial" w:hAnsi="Arial" w:cs="Arial"/>
        </w:rPr>
        <w:t xml:space="preserve">Muzeum Narodowego Ziemi Przemyskiej w Przemyślu – 3.698.950,-zł, </w:t>
      </w:r>
      <w:r w:rsidRPr="00AC3B36">
        <w:rPr>
          <w:rFonts w:ascii="Arial" w:hAnsi="Arial" w:cs="Arial"/>
        </w:rPr>
        <w:br/>
        <w:t xml:space="preserve">w tym </w:t>
      </w:r>
      <w:r w:rsidRPr="004B18B9">
        <w:rPr>
          <w:rFonts w:ascii="Arial" w:hAnsi="Arial" w:cs="Arial"/>
        </w:rPr>
        <w:t>oprócz dofinansowania bieżącej działalności na:</w:t>
      </w:r>
    </w:p>
    <w:p w:rsidR="001D34E1" w:rsidRPr="004B18B9" w:rsidRDefault="001D34E1" w:rsidP="00316C0B">
      <w:pPr>
        <w:numPr>
          <w:ilvl w:val="0"/>
          <w:numId w:val="236"/>
        </w:numPr>
        <w:tabs>
          <w:tab w:val="left" w:pos="851"/>
          <w:tab w:val="left" w:pos="1134"/>
        </w:tabs>
        <w:spacing w:line="360" w:lineRule="auto"/>
        <w:ind w:left="1134" w:hanging="283"/>
        <w:jc w:val="both"/>
        <w:rPr>
          <w:rFonts w:ascii="Arial" w:hAnsi="Arial" w:cs="Arial"/>
        </w:rPr>
      </w:pPr>
      <w:r w:rsidRPr="004B18B9">
        <w:rPr>
          <w:rFonts w:ascii="Arial" w:hAnsi="Arial" w:cs="Arial"/>
        </w:rPr>
        <w:lastRenderedPageBreak/>
        <w:t>koszty naprawy awarii klimatyzacji w budynku głównym – 17.29</w:t>
      </w:r>
      <w:r>
        <w:rPr>
          <w:rFonts w:ascii="Arial" w:hAnsi="Arial" w:cs="Arial"/>
        </w:rPr>
        <w:t>0</w:t>
      </w:r>
      <w:r w:rsidRPr="004B18B9">
        <w:rPr>
          <w:rFonts w:ascii="Arial" w:hAnsi="Arial" w:cs="Arial"/>
        </w:rPr>
        <w:t xml:space="preserve">,-zł. </w:t>
      </w:r>
      <w:r w:rsidR="00140AF0">
        <w:rPr>
          <w:rFonts w:ascii="Arial" w:hAnsi="Arial" w:cs="Arial"/>
        </w:rPr>
        <w:br/>
      </w:r>
      <w:r w:rsidRPr="004B18B9">
        <w:rPr>
          <w:rFonts w:ascii="Arial" w:hAnsi="Arial" w:cs="Arial"/>
        </w:rPr>
        <w:t xml:space="preserve">W ramach zadania wykonano modernizację dwóch agregatów wody lodowej </w:t>
      </w:r>
      <w:r w:rsidR="00140AF0">
        <w:rPr>
          <w:rFonts w:ascii="Arial" w:hAnsi="Arial" w:cs="Arial"/>
        </w:rPr>
        <w:br/>
      </w:r>
      <w:r w:rsidRPr="004B18B9">
        <w:rPr>
          <w:rFonts w:ascii="Arial" w:hAnsi="Arial" w:cs="Arial"/>
        </w:rPr>
        <w:t>i konserwację instalacji chłodniczej,</w:t>
      </w:r>
    </w:p>
    <w:p w:rsidR="001D34E1" w:rsidRPr="004B18B9" w:rsidRDefault="001D34E1" w:rsidP="00316C0B">
      <w:pPr>
        <w:numPr>
          <w:ilvl w:val="0"/>
          <w:numId w:val="236"/>
        </w:numPr>
        <w:tabs>
          <w:tab w:val="left" w:pos="851"/>
          <w:tab w:val="left" w:pos="1134"/>
        </w:tabs>
        <w:spacing w:line="360" w:lineRule="auto"/>
        <w:ind w:left="1134" w:hanging="283"/>
        <w:jc w:val="both"/>
        <w:rPr>
          <w:rFonts w:ascii="Arial" w:hAnsi="Arial" w:cs="Arial"/>
        </w:rPr>
      </w:pPr>
      <w:r w:rsidRPr="004B18B9">
        <w:rPr>
          <w:rFonts w:ascii="Arial" w:hAnsi="Arial" w:cs="Arial"/>
        </w:rPr>
        <w:t>wymianę uszkodzonego kabla instalacyjnego oraz uruchomienie centrali ppoż. Muzeum Historii Miasta Przemyśla – 6.4</w:t>
      </w:r>
      <w:r>
        <w:rPr>
          <w:rFonts w:ascii="Arial" w:hAnsi="Arial" w:cs="Arial"/>
        </w:rPr>
        <w:t>60</w:t>
      </w:r>
      <w:r w:rsidRPr="004B18B9">
        <w:rPr>
          <w:rFonts w:ascii="Arial" w:hAnsi="Arial" w:cs="Arial"/>
        </w:rPr>
        <w:t>,-zł,</w:t>
      </w:r>
    </w:p>
    <w:p w:rsidR="001D34E1" w:rsidRPr="004B18B9" w:rsidRDefault="001D34E1" w:rsidP="00316C0B">
      <w:pPr>
        <w:numPr>
          <w:ilvl w:val="0"/>
          <w:numId w:val="236"/>
        </w:numPr>
        <w:tabs>
          <w:tab w:val="left" w:pos="851"/>
          <w:tab w:val="left" w:pos="1134"/>
        </w:tabs>
        <w:spacing w:line="360" w:lineRule="auto"/>
        <w:ind w:left="1134" w:hanging="283"/>
        <w:jc w:val="both"/>
        <w:rPr>
          <w:rFonts w:ascii="Arial" w:hAnsi="Arial" w:cs="Arial"/>
        </w:rPr>
      </w:pPr>
      <w:r w:rsidRPr="004B18B9">
        <w:rPr>
          <w:rFonts w:ascii="Arial" w:hAnsi="Arial" w:cs="Arial"/>
        </w:rPr>
        <w:t>wkład własny do projektów współfinansowanych przez podmioty zewnętrzne – 54.200,-zł,</w:t>
      </w:r>
    </w:p>
    <w:p w:rsidR="001D34E1" w:rsidRPr="004B18B9" w:rsidRDefault="001D34E1" w:rsidP="00316C0B">
      <w:pPr>
        <w:numPr>
          <w:ilvl w:val="0"/>
          <w:numId w:val="236"/>
        </w:numPr>
        <w:tabs>
          <w:tab w:val="left" w:pos="851"/>
          <w:tab w:val="left" w:pos="1134"/>
        </w:tabs>
        <w:spacing w:line="360" w:lineRule="auto"/>
        <w:ind w:left="1134" w:hanging="283"/>
        <w:jc w:val="both"/>
        <w:rPr>
          <w:rFonts w:ascii="Arial" w:hAnsi="Arial" w:cs="Arial"/>
        </w:rPr>
      </w:pPr>
      <w:r w:rsidRPr="004B18B9">
        <w:rPr>
          <w:rFonts w:ascii="Arial" w:hAnsi="Arial" w:cs="Arial"/>
        </w:rPr>
        <w:t>pokrycie folią przeciwsłoneczną świetlików i częściowo okien w budynkach Muzeum – 41.930,-zł,</w:t>
      </w:r>
    </w:p>
    <w:p w:rsidR="001D34E1" w:rsidRPr="00E34E85" w:rsidRDefault="001D34E1" w:rsidP="00316C0B">
      <w:pPr>
        <w:numPr>
          <w:ilvl w:val="0"/>
          <w:numId w:val="236"/>
        </w:numPr>
        <w:tabs>
          <w:tab w:val="left" w:pos="1134"/>
        </w:tabs>
        <w:spacing w:line="360" w:lineRule="auto"/>
        <w:ind w:left="1134" w:hanging="283"/>
        <w:jc w:val="both"/>
        <w:rPr>
          <w:rFonts w:ascii="Arial" w:hAnsi="Arial" w:cs="Arial"/>
        </w:rPr>
      </w:pPr>
      <w:r w:rsidRPr="00E34E85">
        <w:rPr>
          <w:rFonts w:ascii="Arial" w:hAnsi="Arial" w:cs="Arial"/>
        </w:rPr>
        <w:t xml:space="preserve">opracowanie dokumentacji technicznej i wykonanie remontu tarasu i wymianę stolarki okiennej Wieży Zegarowej oraz wzmocnienie stropu/tarasu Wieży Zegarowej i pomalowanie ostatniej kondygnacji – 149.070,-zł. </w:t>
      </w:r>
      <w:r>
        <w:rPr>
          <w:rFonts w:ascii="Arial" w:hAnsi="Arial" w:cs="Arial"/>
        </w:rPr>
        <w:t>W ramach zadania dofinansowano opracowanie dokumentacji technicznej prac remontowych oraz wykonanie robót remontowych w Wieży Zegarowej, tj. wzmocnienie stropu ostatniej kondygnacji, remont tarasu widokowego na ostatniej kondygnacji, wymianę okien oraz malowanie pomieszczeń na ostatniej kondygnacji,</w:t>
      </w:r>
    </w:p>
    <w:p w:rsidR="001D34E1" w:rsidRPr="00E34E85" w:rsidRDefault="001D34E1" w:rsidP="00316C0B">
      <w:pPr>
        <w:numPr>
          <w:ilvl w:val="1"/>
          <w:numId w:val="181"/>
        </w:numPr>
        <w:tabs>
          <w:tab w:val="left" w:pos="851"/>
        </w:tabs>
        <w:spacing w:line="360" w:lineRule="auto"/>
        <w:ind w:left="851" w:hanging="284"/>
        <w:jc w:val="both"/>
        <w:rPr>
          <w:rFonts w:ascii="Arial" w:hAnsi="Arial" w:cs="Arial"/>
        </w:rPr>
      </w:pPr>
      <w:r w:rsidRPr="00E34E85">
        <w:rPr>
          <w:rFonts w:ascii="Arial" w:hAnsi="Arial" w:cs="Arial"/>
        </w:rPr>
        <w:t>Muzeum Budownictwa Ludowego w Sanoku – 3.400.000,- zł w tym oprócz dofinansowania bieżącej działalności na:</w:t>
      </w:r>
    </w:p>
    <w:p w:rsidR="001D34E1" w:rsidRPr="00E34E85" w:rsidRDefault="001D34E1" w:rsidP="00316C0B">
      <w:pPr>
        <w:numPr>
          <w:ilvl w:val="0"/>
          <w:numId w:val="237"/>
        </w:numPr>
        <w:tabs>
          <w:tab w:val="left" w:pos="851"/>
        </w:tabs>
        <w:spacing w:line="360" w:lineRule="auto"/>
        <w:ind w:left="1134" w:hanging="283"/>
        <w:jc w:val="both"/>
        <w:rPr>
          <w:rFonts w:ascii="Arial" w:hAnsi="Arial" w:cs="Arial"/>
        </w:rPr>
      </w:pPr>
      <w:r w:rsidRPr="00E34E85">
        <w:rPr>
          <w:rFonts w:ascii="Arial" w:hAnsi="Arial" w:cs="Arial"/>
        </w:rPr>
        <w:t>wkład własny do projektów współfinansowanych przez podmioty zewnętrzne – 106.560,-zł,</w:t>
      </w:r>
    </w:p>
    <w:p w:rsidR="001D34E1" w:rsidRPr="00676E27" w:rsidRDefault="001D34E1" w:rsidP="00316C0B">
      <w:pPr>
        <w:numPr>
          <w:ilvl w:val="0"/>
          <w:numId w:val="237"/>
        </w:numPr>
        <w:tabs>
          <w:tab w:val="left" w:pos="851"/>
        </w:tabs>
        <w:spacing w:line="360" w:lineRule="auto"/>
        <w:ind w:left="1134" w:hanging="283"/>
        <w:jc w:val="both"/>
        <w:rPr>
          <w:rFonts w:ascii="Arial" w:hAnsi="Arial" w:cs="Arial"/>
        </w:rPr>
      </w:pPr>
      <w:r w:rsidRPr="00676E27">
        <w:rPr>
          <w:rFonts w:ascii="Arial" w:hAnsi="Arial" w:cs="Arial"/>
        </w:rPr>
        <w:t>roboty wykończeniowe Dworu ze Święcan – 60.000,-zł. W ramach zadania zakupiono materiały budowlane do wykonania prac wykończeniowych obiektu, wyposażeni</w:t>
      </w:r>
      <w:r>
        <w:rPr>
          <w:rFonts w:ascii="Arial" w:hAnsi="Arial" w:cs="Arial"/>
        </w:rPr>
        <w:t>a</w:t>
      </w:r>
      <w:r w:rsidRPr="00676E27">
        <w:rPr>
          <w:rFonts w:ascii="Arial" w:hAnsi="Arial" w:cs="Arial"/>
        </w:rPr>
        <w:t xml:space="preserve"> wnętrz, </w:t>
      </w:r>
      <w:r>
        <w:rPr>
          <w:rFonts w:ascii="Arial" w:hAnsi="Arial" w:cs="Arial"/>
        </w:rPr>
        <w:t xml:space="preserve">wykonanie </w:t>
      </w:r>
      <w:r w:rsidRPr="00676E27">
        <w:rPr>
          <w:rFonts w:ascii="Arial" w:hAnsi="Arial" w:cs="Arial"/>
        </w:rPr>
        <w:t>instalacji wodno-kanalizacyjnej, instalacji elektrycznej oraz do wykonania konserwacji mebli. Całość prac wykończeniowych wykonano siłami własnymi: Pracowania Konserwatorsko-Budowlana, Pracownia Konserwatorska oraz Dzia</w:t>
      </w:r>
      <w:r>
        <w:rPr>
          <w:rFonts w:ascii="Arial" w:hAnsi="Arial" w:cs="Arial"/>
        </w:rPr>
        <w:t>ł Sztuki i R</w:t>
      </w:r>
      <w:r w:rsidRPr="00676E27">
        <w:rPr>
          <w:rFonts w:ascii="Arial" w:hAnsi="Arial" w:cs="Arial"/>
        </w:rPr>
        <w:t>zemiosła Artystycznego Muzeum Budownictwa Ludowego w Sanoku,</w:t>
      </w:r>
    </w:p>
    <w:p w:rsidR="001D34E1" w:rsidRPr="00D16E45" w:rsidRDefault="001D34E1" w:rsidP="00316C0B">
      <w:pPr>
        <w:numPr>
          <w:ilvl w:val="0"/>
          <w:numId w:val="237"/>
        </w:numPr>
        <w:tabs>
          <w:tab w:val="left" w:pos="851"/>
        </w:tabs>
        <w:spacing w:line="360" w:lineRule="auto"/>
        <w:ind w:left="1134" w:hanging="283"/>
        <w:jc w:val="both"/>
        <w:rPr>
          <w:rFonts w:ascii="Arial" w:hAnsi="Arial" w:cs="Arial"/>
        </w:rPr>
      </w:pPr>
      <w:r w:rsidRPr="00D16E45">
        <w:rPr>
          <w:rFonts w:ascii="Arial" w:hAnsi="Arial" w:cs="Arial"/>
        </w:rPr>
        <w:t xml:space="preserve">wymianę poszycia dachów krytych słomą i dachów krytych gontem obiektów Parku Etnograficznego – 183.440,-zł. W ramach zadania </w:t>
      </w:r>
      <w:r>
        <w:rPr>
          <w:rFonts w:ascii="Arial" w:hAnsi="Arial" w:cs="Arial"/>
        </w:rPr>
        <w:t xml:space="preserve">dofinansowano </w:t>
      </w:r>
      <w:r w:rsidRPr="00D16E45">
        <w:rPr>
          <w:rFonts w:ascii="Arial" w:hAnsi="Arial" w:cs="Arial"/>
        </w:rPr>
        <w:t>zakup materiał</w:t>
      </w:r>
      <w:r>
        <w:rPr>
          <w:rFonts w:ascii="Arial" w:hAnsi="Arial" w:cs="Arial"/>
        </w:rPr>
        <w:t>ów</w:t>
      </w:r>
      <w:r w:rsidRPr="00D16E45">
        <w:rPr>
          <w:rFonts w:ascii="Arial" w:hAnsi="Arial" w:cs="Arial"/>
        </w:rPr>
        <w:t xml:space="preserve"> potrzebn</w:t>
      </w:r>
      <w:r>
        <w:rPr>
          <w:rFonts w:ascii="Arial" w:hAnsi="Arial" w:cs="Arial"/>
        </w:rPr>
        <w:t>ych</w:t>
      </w:r>
      <w:r w:rsidRPr="00D16E45">
        <w:rPr>
          <w:rFonts w:ascii="Arial" w:hAnsi="Arial" w:cs="Arial"/>
        </w:rPr>
        <w:t xml:space="preserve"> do przeprowadzenia wymiany pokryć dachowych i wykonan</w:t>
      </w:r>
      <w:r>
        <w:rPr>
          <w:rFonts w:ascii="Arial" w:hAnsi="Arial" w:cs="Arial"/>
        </w:rPr>
        <w:t>ie prac</w:t>
      </w:r>
      <w:r w:rsidRPr="00D16E45">
        <w:rPr>
          <w:rFonts w:ascii="Arial" w:hAnsi="Arial" w:cs="Arial"/>
        </w:rPr>
        <w:t xml:space="preserve"> remontow</w:t>
      </w:r>
      <w:r>
        <w:rPr>
          <w:rFonts w:ascii="Arial" w:hAnsi="Arial" w:cs="Arial"/>
        </w:rPr>
        <w:t>ych</w:t>
      </w:r>
      <w:r w:rsidRPr="00D16E45">
        <w:rPr>
          <w:rFonts w:ascii="Arial" w:hAnsi="Arial" w:cs="Arial"/>
        </w:rPr>
        <w:t>, wykona</w:t>
      </w:r>
      <w:r>
        <w:rPr>
          <w:rFonts w:ascii="Arial" w:hAnsi="Arial" w:cs="Arial"/>
        </w:rPr>
        <w:t>nie</w:t>
      </w:r>
      <w:r w:rsidRPr="00D16E45">
        <w:rPr>
          <w:rFonts w:ascii="Arial" w:hAnsi="Arial" w:cs="Arial"/>
        </w:rPr>
        <w:t xml:space="preserve"> dwukrotn</w:t>
      </w:r>
      <w:r>
        <w:rPr>
          <w:rFonts w:ascii="Arial" w:hAnsi="Arial" w:cs="Arial"/>
        </w:rPr>
        <w:t>e</w:t>
      </w:r>
      <w:r w:rsidR="00AF09AB">
        <w:rPr>
          <w:rFonts w:ascii="Arial" w:hAnsi="Arial" w:cs="Arial"/>
        </w:rPr>
        <w:t>j</w:t>
      </w:r>
      <w:r w:rsidRPr="00D16E45">
        <w:rPr>
          <w:rFonts w:ascii="Arial" w:hAnsi="Arial" w:cs="Arial"/>
        </w:rPr>
        <w:t xml:space="preserve"> impregnacj</w:t>
      </w:r>
      <w:r>
        <w:rPr>
          <w:rFonts w:ascii="Arial" w:hAnsi="Arial" w:cs="Arial"/>
        </w:rPr>
        <w:t>i</w:t>
      </w:r>
      <w:r w:rsidRPr="00D16E45">
        <w:rPr>
          <w:rFonts w:ascii="Arial" w:hAnsi="Arial" w:cs="Arial"/>
        </w:rPr>
        <w:t xml:space="preserve"> dachów krytych gontem obiektów Galicyjskiego Rynku, wymi</w:t>
      </w:r>
      <w:r>
        <w:rPr>
          <w:rFonts w:ascii="Arial" w:hAnsi="Arial" w:cs="Arial"/>
        </w:rPr>
        <w:t>anę</w:t>
      </w:r>
      <w:r w:rsidRPr="00D16E45">
        <w:rPr>
          <w:rFonts w:ascii="Arial" w:hAnsi="Arial" w:cs="Arial"/>
        </w:rPr>
        <w:t xml:space="preserve"> pokrycia gontowe</w:t>
      </w:r>
      <w:r>
        <w:rPr>
          <w:rFonts w:ascii="Arial" w:hAnsi="Arial" w:cs="Arial"/>
        </w:rPr>
        <w:t>go</w:t>
      </w:r>
      <w:r w:rsidRPr="00D16E45">
        <w:rPr>
          <w:rFonts w:ascii="Arial" w:hAnsi="Arial" w:cs="Arial"/>
        </w:rPr>
        <w:t xml:space="preserve"> na chałupie łemkowskiej ze Smolnika, szkole z Wydrnej, </w:t>
      </w:r>
      <w:r w:rsidRPr="00D16E45">
        <w:rPr>
          <w:rFonts w:ascii="Arial" w:hAnsi="Arial" w:cs="Arial"/>
        </w:rPr>
        <w:lastRenderedPageBreak/>
        <w:t>spichlerzu z Grabownicy Starzeńskiej</w:t>
      </w:r>
      <w:r>
        <w:rPr>
          <w:rFonts w:ascii="Arial" w:hAnsi="Arial" w:cs="Arial"/>
        </w:rPr>
        <w:t>, wymianę poszycia słomianego na chałupie ze Skorodnego oraz pokrycia gontowego i słomianego na chałupie ze Zdyni, chałupie z Nadolan i chałupie z Rzepiennika Strzyżewskiego,</w:t>
      </w:r>
    </w:p>
    <w:p w:rsidR="001D34E1" w:rsidRPr="00D16E45" w:rsidRDefault="001D34E1" w:rsidP="00316C0B">
      <w:pPr>
        <w:numPr>
          <w:ilvl w:val="1"/>
          <w:numId w:val="181"/>
        </w:numPr>
        <w:tabs>
          <w:tab w:val="left" w:pos="851"/>
        </w:tabs>
        <w:spacing w:line="360" w:lineRule="auto"/>
        <w:ind w:left="851" w:hanging="284"/>
        <w:jc w:val="both"/>
        <w:rPr>
          <w:rFonts w:ascii="Arial" w:hAnsi="Arial" w:cs="Arial"/>
        </w:rPr>
      </w:pPr>
      <w:r w:rsidRPr="00D16E45">
        <w:rPr>
          <w:rFonts w:ascii="Arial" w:hAnsi="Arial" w:cs="Arial"/>
        </w:rPr>
        <w:t>Muzeum Marii Konopnickiej w Żarnowcu – 485.000,- zł, w tym oprócz dofinansowania bieżącej działalności na:</w:t>
      </w:r>
    </w:p>
    <w:p w:rsidR="001D34E1" w:rsidRDefault="001D34E1" w:rsidP="00316C0B">
      <w:pPr>
        <w:numPr>
          <w:ilvl w:val="0"/>
          <w:numId w:val="238"/>
        </w:numPr>
        <w:tabs>
          <w:tab w:val="left" w:pos="851"/>
        </w:tabs>
        <w:spacing w:line="360" w:lineRule="auto"/>
        <w:ind w:left="1134" w:hanging="283"/>
        <w:jc w:val="both"/>
        <w:rPr>
          <w:rFonts w:ascii="Arial" w:hAnsi="Arial" w:cs="Arial"/>
        </w:rPr>
      </w:pPr>
      <w:r w:rsidRPr="009752B4">
        <w:rPr>
          <w:rFonts w:ascii="Arial" w:hAnsi="Arial" w:cs="Arial"/>
        </w:rPr>
        <w:t xml:space="preserve">przebudowę kotłowni i remont przyległych pomieszczeń – 55.000,-zł. </w:t>
      </w:r>
      <w:r w:rsidR="00140AF0">
        <w:rPr>
          <w:rFonts w:ascii="Arial" w:hAnsi="Arial" w:cs="Arial"/>
        </w:rPr>
        <w:br/>
      </w:r>
      <w:r w:rsidRPr="009752B4">
        <w:rPr>
          <w:rFonts w:ascii="Arial" w:hAnsi="Arial" w:cs="Arial"/>
        </w:rPr>
        <w:t>W ramach zadania wykonano przebudowę kotłowni i remont przyległych pomieszczeń w budynku „Lamusa”, tj. wykonano izolacje przeciwwilgociowe, wymieniono stolarkę drzwiową, ułożono nowe posadzki, wykonano licowanie ścian płytkami i pomalowano ściany i sufity oraz wykonano przeróbkę instalacji grzewczej i wodno-kanalizacyjnej w kotłowni i hydroforni, a także wymieniono instalację elektryczną w kotłowni, hydroforni i przyległych pomieszczeniach,</w:t>
      </w:r>
    </w:p>
    <w:p w:rsidR="001D34E1" w:rsidRPr="009752B4" w:rsidRDefault="001D34E1" w:rsidP="00316C0B">
      <w:pPr>
        <w:numPr>
          <w:ilvl w:val="0"/>
          <w:numId w:val="238"/>
        </w:numPr>
        <w:tabs>
          <w:tab w:val="left" w:pos="851"/>
        </w:tabs>
        <w:spacing w:line="360" w:lineRule="auto"/>
        <w:ind w:left="1134" w:hanging="283"/>
        <w:jc w:val="both"/>
        <w:rPr>
          <w:rFonts w:ascii="Arial" w:hAnsi="Arial" w:cs="Arial"/>
        </w:rPr>
      </w:pPr>
      <w:r>
        <w:rPr>
          <w:rFonts w:ascii="Arial" w:hAnsi="Arial" w:cs="Arial"/>
        </w:rPr>
        <w:t>wydanie przewodnika po ekspozycjach i zbiorach Muzeum w Żarnowcu – 10.000,-zł.</w:t>
      </w:r>
    </w:p>
    <w:p w:rsidR="001D34E1" w:rsidRDefault="001D34E1" w:rsidP="00316C0B">
      <w:pPr>
        <w:numPr>
          <w:ilvl w:val="0"/>
          <w:numId w:val="180"/>
        </w:numPr>
        <w:spacing w:line="360" w:lineRule="auto"/>
        <w:ind w:left="567" w:hanging="283"/>
        <w:jc w:val="both"/>
        <w:rPr>
          <w:rFonts w:ascii="Arial" w:hAnsi="Arial" w:cs="Arial"/>
          <w:color w:val="FF0000"/>
        </w:rPr>
      </w:pPr>
      <w:r w:rsidRPr="00AE34D3">
        <w:rPr>
          <w:rFonts w:ascii="Arial" w:hAnsi="Arial" w:cs="Arial"/>
        </w:rPr>
        <w:t>dotacj</w:t>
      </w:r>
      <w:r>
        <w:rPr>
          <w:rFonts w:ascii="Arial" w:hAnsi="Arial" w:cs="Arial"/>
        </w:rPr>
        <w:t>ę</w:t>
      </w:r>
      <w:r w:rsidRPr="00AE34D3">
        <w:rPr>
          <w:rFonts w:ascii="Arial" w:hAnsi="Arial" w:cs="Arial"/>
        </w:rPr>
        <w:t xml:space="preserve"> celow</w:t>
      </w:r>
      <w:r>
        <w:rPr>
          <w:rFonts w:ascii="Arial" w:hAnsi="Arial" w:cs="Arial"/>
        </w:rPr>
        <w:t>ą</w:t>
      </w:r>
      <w:r w:rsidRPr="00AE34D3">
        <w:rPr>
          <w:rFonts w:ascii="Arial" w:hAnsi="Arial" w:cs="Arial"/>
        </w:rPr>
        <w:t xml:space="preserve"> </w:t>
      </w:r>
      <w:r>
        <w:rPr>
          <w:rFonts w:ascii="Arial" w:hAnsi="Arial" w:cs="Arial"/>
        </w:rPr>
        <w:t>na pomoc</w:t>
      </w:r>
      <w:r w:rsidRPr="00AE34D3">
        <w:rPr>
          <w:rFonts w:ascii="Arial" w:hAnsi="Arial" w:cs="Arial"/>
        </w:rPr>
        <w:t xml:space="preserve"> finansow</w:t>
      </w:r>
      <w:r>
        <w:rPr>
          <w:rFonts w:ascii="Arial" w:hAnsi="Arial" w:cs="Arial"/>
        </w:rPr>
        <w:t>ą</w:t>
      </w:r>
      <w:r w:rsidRPr="00AE34D3">
        <w:rPr>
          <w:rFonts w:ascii="Arial" w:hAnsi="Arial" w:cs="Arial"/>
        </w:rPr>
        <w:t xml:space="preserve"> dla</w:t>
      </w:r>
      <w:r>
        <w:rPr>
          <w:rFonts w:ascii="Arial" w:hAnsi="Arial" w:cs="Arial"/>
        </w:rPr>
        <w:t xml:space="preserve"> Powiatu Sanockiego z przeznaczeniem na dofinansowanie bieżącej działalności statutowej Muzeum Historycznego w Sanoku w zakresie gromadzenia, przechowywania i udostępniania zbiorów </w:t>
      </w:r>
      <w:r w:rsidRPr="00AE34D3">
        <w:rPr>
          <w:rFonts w:ascii="Arial" w:hAnsi="Arial" w:cs="Arial"/>
        </w:rPr>
        <w:t xml:space="preserve">w kwocie </w:t>
      </w:r>
      <w:r>
        <w:rPr>
          <w:rFonts w:ascii="Arial" w:hAnsi="Arial" w:cs="Arial"/>
        </w:rPr>
        <w:t>600.000,-zł,</w:t>
      </w:r>
    </w:p>
    <w:p w:rsidR="001D34E1" w:rsidRPr="002B383B" w:rsidRDefault="001D34E1" w:rsidP="00316C0B">
      <w:pPr>
        <w:numPr>
          <w:ilvl w:val="0"/>
          <w:numId w:val="180"/>
        </w:numPr>
        <w:spacing w:line="360" w:lineRule="auto"/>
        <w:ind w:left="567" w:hanging="283"/>
        <w:jc w:val="both"/>
        <w:rPr>
          <w:rFonts w:ascii="Arial" w:hAnsi="Arial" w:cs="Arial"/>
        </w:rPr>
      </w:pPr>
      <w:r w:rsidRPr="002B383B">
        <w:rPr>
          <w:rFonts w:ascii="Arial" w:hAnsi="Arial" w:cs="Arial"/>
        </w:rPr>
        <w:t>dotacje celowe w kwocie 61.951,-zł, w tym dla:</w:t>
      </w:r>
    </w:p>
    <w:p w:rsidR="001D34E1" w:rsidRPr="002B383B" w:rsidRDefault="001D34E1" w:rsidP="00316C0B">
      <w:pPr>
        <w:numPr>
          <w:ilvl w:val="0"/>
          <w:numId w:val="239"/>
        </w:numPr>
        <w:spacing w:line="360" w:lineRule="auto"/>
        <w:ind w:left="851" w:hanging="284"/>
        <w:jc w:val="both"/>
        <w:rPr>
          <w:rFonts w:ascii="Arial" w:hAnsi="Arial" w:cs="Arial"/>
        </w:rPr>
      </w:pPr>
      <w:r w:rsidRPr="002B383B">
        <w:rPr>
          <w:rFonts w:ascii="Arial" w:hAnsi="Arial" w:cs="Arial"/>
        </w:rPr>
        <w:t xml:space="preserve">Muzeum-Zamku w Łańcucie na organizację Europejskich Dni Dziedzictwa 2012 – </w:t>
      </w:r>
      <w:r>
        <w:rPr>
          <w:rFonts w:ascii="Arial" w:hAnsi="Arial" w:cs="Arial"/>
        </w:rPr>
        <w:t xml:space="preserve">na organizację </w:t>
      </w:r>
      <w:r w:rsidRPr="002B383B">
        <w:rPr>
          <w:rFonts w:ascii="Arial" w:hAnsi="Arial" w:cs="Arial"/>
        </w:rPr>
        <w:t>wystawy czasowej pt. „Gdzie król chodził piechotą. Higiena wczoraj i dziś” – 8.270,-zł,</w:t>
      </w:r>
    </w:p>
    <w:p w:rsidR="001D34E1" w:rsidRPr="002B383B" w:rsidRDefault="001D34E1" w:rsidP="00316C0B">
      <w:pPr>
        <w:numPr>
          <w:ilvl w:val="0"/>
          <w:numId w:val="239"/>
        </w:numPr>
        <w:spacing w:line="360" w:lineRule="auto"/>
        <w:ind w:left="851" w:hanging="284"/>
        <w:jc w:val="both"/>
        <w:rPr>
          <w:rFonts w:ascii="Arial" w:hAnsi="Arial" w:cs="Arial"/>
        </w:rPr>
      </w:pPr>
      <w:r w:rsidRPr="002B383B">
        <w:rPr>
          <w:rFonts w:ascii="Arial" w:hAnsi="Arial" w:cs="Arial"/>
        </w:rPr>
        <w:t>Muzeum Okręgowego w Rzeszowie z przeznaczeniem na organizację imprezy pn. „Noc Muzeów” – 15.000,-zł. Zadanie finansowane z pomocy finansowej udzielonej przez Miasto Rzeszów,</w:t>
      </w:r>
    </w:p>
    <w:p w:rsidR="001D34E1" w:rsidRPr="002B383B" w:rsidRDefault="001D34E1" w:rsidP="00316C0B">
      <w:pPr>
        <w:numPr>
          <w:ilvl w:val="0"/>
          <w:numId w:val="239"/>
        </w:numPr>
        <w:spacing w:line="360" w:lineRule="auto"/>
        <w:ind w:left="851" w:hanging="284"/>
        <w:jc w:val="both"/>
        <w:rPr>
          <w:rFonts w:ascii="Arial" w:hAnsi="Arial" w:cs="Arial"/>
        </w:rPr>
      </w:pPr>
      <w:r w:rsidRPr="002B383B">
        <w:rPr>
          <w:rFonts w:ascii="Arial" w:hAnsi="Arial" w:cs="Arial"/>
        </w:rPr>
        <w:t xml:space="preserve">Muzeum Podkarpackiego w Krośnie na organizację Europejskich Dni Dziedzictwa 2012 – </w:t>
      </w:r>
      <w:r>
        <w:rPr>
          <w:rFonts w:ascii="Arial" w:hAnsi="Arial" w:cs="Arial"/>
        </w:rPr>
        <w:t xml:space="preserve">na organizację </w:t>
      </w:r>
      <w:r w:rsidRPr="002B383B">
        <w:rPr>
          <w:rFonts w:ascii="Arial" w:hAnsi="Arial" w:cs="Arial"/>
        </w:rPr>
        <w:t>imprezy plenerowej pt. „Jarmark wczesnośredniowieczny – tradycje i rzemiosło” oraz druk plakatu – 18.000,-zł,</w:t>
      </w:r>
    </w:p>
    <w:p w:rsidR="001D34E1" w:rsidRPr="002B383B" w:rsidRDefault="001D34E1" w:rsidP="00316C0B">
      <w:pPr>
        <w:numPr>
          <w:ilvl w:val="0"/>
          <w:numId w:val="239"/>
        </w:numPr>
        <w:spacing w:line="360" w:lineRule="auto"/>
        <w:ind w:left="851" w:hanging="284"/>
        <w:jc w:val="both"/>
        <w:rPr>
          <w:rFonts w:ascii="Arial" w:hAnsi="Arial" w:cs="Arial"/>
        </w:rPr>
      </w:pPr>
      <w:r w:rsidRPr="002B383B">
        <w:rPr>
          <w:rFonts w:ascii="Arial" w:hAnsi="Arial" w:cs="Arial"/>
        </w:rPr>
        <w:t xml:space="preserve">Muzeum Kultury Ludowej w Kolbuszowej na organizację Europejskich Dni Dziedzictwa 2012 – </w:t>
      </w:r>
      <w:r>
        <w:rPr>
          <w:rFonts w:ascii="Arial" w:hAnsi="Arial" w:cs="Arial"/>
        </w:rPr>
        <w:t xml:space="preserve">organizację </w:t>
      </w:r>
      <w:r w:rsidRPr="002B383B">
        <w:rPr>
          <w:rFonts w:ascii="Arial" w:hAnsi="Arial" w:cs="Arial"/>
        </w:rPr>
        <w:t>imprezy pn. „Od wschodu do zachodu słońca” – 5.803,-zł,</w:t>
      </w:r>
    </w:p>
    <w:p w:rsidR="001D34E1" w:rsidRPr="002E1890" w:rsidRDefault="001D34E1" w:rsidP="00316C0B">
      <w:pPr>
        <w:numPr>
          <w:ilvl w:val="0"/>
          <w:numId w:val="239"/>
        </w:numPr>
        <w:spacing w:line="360" w:lineRule="auto"/>
        <w:ind w:left="851" w:hanging="284"/>
        <w:jc w:val="both"/>
        <w:rPr>
          <w:rFonts w:ascii="Arial" w:hAnsi="Arial" w:cs="Arial"/>
        </w:rPr>
      </w:pPr>
      <w:r w:rsidRPr="002E1890">
        <w:rPr>
          <w:rFonts w:ascii="Arial" w:hAnsi="Arial" w:cs="Arial"/>
        </w:rPr>
        <w:t>Muzeum Narodowego Ziemi Przemyskiej w Przemyślu n</w:t>
      </w:r>
      <w:r w:rsidR="00AF09AB">
        <w:rPr>
          <w:rFonts w:ascii="Arial" w:hAnsi="Arial" w:cs="Arial"/>
        </w:rPr>
        <w:t>a organizację Europejskich Dni D</w:t>
      </w:r>
      <w:r w:rsidRPr="002E1890">
        <w:rPr>
          <w:rFonts w:ascii="Arial" w:hAnsi="Arial" w:cs="Arial"/>
        </w:rPr>
        <w:t>ziedzictwa 2012 – na organizację wystawy czasowej pt. „Tajemnice codzienności” – 4.878,-zł,</w:t>
      </w:r>
    </w:p>
    <w:p w:rsidR="001D34E1" w:rsidRPr="002E1890" w:rsidRDefault="001D34E1" w:rsidP="00316C0B">
      <w:pPr>
        <w:numPr>
          <w:ilvl w:val="0"/>
          <w:numId w:val="239"/>
        </w:numPr>
        <w:spacing w:line="360" w:lineRule="auto"/>
        <w:ind w:left="851" w:hanging="284"/>
        <w:jc w:val="both"/>
        <w:rPr>
          <w:rFonts w:ascii="Arial" w:hAnsi="Arial" w:cs="Arial"/>
        </w:rPr>
      </w:pPr>
      <w:r w:rsidRPr="002E1890">
        <w:rPr>
          <w:rFonts w:ascii="Arial" w:hAnsi="Arial" w:cs="Arial"/>
        </w:rPr>
        <w:lastRenderedPageBreak/>
        <w:t>Muzeum Budownictwa Ludowego w Sanoku n</w:t>
      </w:r>
      <w:r w:rsidR="00AF09AB">
        <w:rPr>
          <w:rFonts w:ascii="Arial" w:hAnsi="Arial" w:cs="Arial"/>
        </w:rPr>
        <w:t>a organizację Europejskich Dni D</w:t>
      </w:r>
      <w:r w:rsidRPr="002E1890">
        <w:rPr>
          <w:rFonts w:ascii="Arial" w:hAnsi="Arial" w:cs="Arial"/>
        </w:rPr>
        <w:t>ziedzictwa 2012 – na organizację imprezy plenerowej pt. „Targ Jesienny” – 10.000,-zł.</w:t>
      </w:r>
    </w:p>
    <w:p w:rsidR="001D34E1" w:rsidRDefault="001D34E1" w:rsidP="00316C0B">
      <w:pPr>
        <w:pStyle w:val="Akapitzlist"/>
        <w:numPr>
          <w:ilvl w:val="0"/>
          <w:numId w:val="182"/>
        </w:numPr>
        <w:spacing w:line="360" w:lineRule="auto"/>
        <w:ind w:left="284" w:hanging="284"/>
        <w:contextualSpacing/>
        <w:jc w:val="both"/>
        <w:rPr>
          <w:rFonts w:ascii="Arial" w:hAnsi="Arial" w:cs="Arial"/>
        </w:rPr>
      </w:pPr>
      <w:r w:rsidRPr="00AF2FC5">
        <w:rPr>
          <w:rFonts w:ascii="Arial" w:hAnsi="Arial" w:cs="Arial"/>
        </w:rPr>
        <w:t>Wydatki majątkowe zaplanowane w kwocie 1.380.539,-zł</w:t>
      </w:r>
      <w:r>
        <w:rPr>
          <w:rFonts w:ascii="Arial" w:hAnsi="Arial" w:cs="Arial"/>
        </w:rPr>
        <w:t xml:space="preserve">, </w:t>
      </w:r>
      <w:r w:rsidRPr="00AF2FC5">
        <w:rPr>
          <w:rFonts w:ascii="Arial" w:hAnsi="Arial" w:cs="Arial"/>
        </w:rPr>
        <w:t xml:space="preserve">zostały zrealizowane </w:t>
      </w:r>
      <w:r w:rsidR="00140AF0">
        <w:rPr>
          <w:rFonts w:ascii="Arial" w:hAnsi="Arial" w:cs="Arial"/>
        </w:rPr>
        <w:br/>
      </w:r>
      <w:r w:rsidRPr="00AF2FC5">
        <w:rPr>
          <w:rFonts w:ascii="Arial" w:hAnsi="Arial" w:cs="Arial"/>
        </w:rPr>
        <w:t>w kwocie 1.319.335,-zł i obejmowały</w:t>
      </w:r>
      <w:r>
        <w:rPr>
          <w:rFonts w:ascii="Arial" w:hAnsi="Arial" w:cs="Arial"/>
        </w:rPr>
        <w:t xml:space="preserve"> dotacje celowe dla</w:t>
      </w:r>
      <w:r w:rsidRPr="00AF2FC5">
        <w:rPr>
          <w:rFonts w:ascii="Arial" w:hAnsi="Arial" w:cs="Arial"/>
        </w:rPr>
        <w:t>:</w:t>
      </w:r>
    </w:p>
    <w:p w:rsidR="001D34E1" w:rsidRDefault="001D34E1" w:rsidP="00316C0B">
      <w:pPr>
        <w:pStyle w:val="Akapitzlist"/>
        <w:numPr>
          <w:ilvl w:val="0"/>
          <w:numId w:val="240"/>
        </w:numPr>
        <w:tabs>
          <w:tab w:val="left" w:pos="567"/>
        </w:tabs>
        <w:spacing w:line="360" w:lineRule="auto"/>
        <w:ind w:left="426" w:hanging="142"/>
        <w:contextualSpacing/>
        <w:jc w:val="both"/>
        <w:rPr>
          <w:rFonts w:ascii="Arial" w:hAnsi="Arial" w:cs="Arial"/>
        </w:rPr>
      </w:pPr>
      <w:r>
        <w:rPr>
          <w:rFonts w:ascii="Arial" w:hAnsi="Arial" w:cs="Arial"/>
        </w:rPr>
        <w:t>Muzeum-Zamku w Łańcucie w kwocie 718.487,-zł, z tego na:</w:t>
      </w:r>
    </w:p>
    <w:p w:rsidR="001D34E1" w:rsidRDefault="001D34E1" w:rsidP="00316C0B">
      <w:pPr>
        <w:pStyle w:val="Akapitzlist"/>
        <w:numPr>
          <w:ilvl w:val="0"/>
          <w:numId w:val="241"/>
        </w:numPr>
        <w:tabs>
          <w:tab w:val="left" w:pos="851"/>
        </w:tabs>
        <w:spacing w:line="360" w:lineRule="auto"/>
        <w:ind w:left="851" w:hanging="284"/>
        <w:contextualSpacing/>
        <w:jc w:val="both"/>
        <w:rPr>
          <w:rFonts w:ascii="Arial" w:hAnsi="Arial" w:cs="Arial"/>
        </w:rPr>
      </w:pPr>
      <w:r>
        <w:rPr>
          <w:rFonts w:ascii="Arial" w:hAnsi="Arial" w:cs="Arial"/>
        </w:rPr>
        <w:t>realizację zadania pn. „Muzeum Polaków ratujących Żydów na Podkarpac</w:t>
      </w:r>
      <w:r w:rsidR="00AF09AB">
        <w:rPr>
          <w:rFonts w:ascii="Arial" w:hAnsi="Arial" w:cs="Arial"/>
        </w:rPr>
        <w:t>iu</w:t>
      </w:r>
      <w:r>
        <w:rPr>
          <w:rFonts w:ascii="Arial" w:hAnsi="Arial" w:cs="Arial"/>
        </w:rPr>
        <w:t xml:space="preserve"> im. Rodziny Ulmów w Markowej – 168.737,-zł.</w:t>
      </w:r>
    </w:p>
    <w:p w:rsidR="001D34E1" w:rsidRDefault="001D34E1" w:rsidP="001D34E1">
      <w:pPr>
        <w:pStyle w:val="Akapitzlist"/>
        <w:spacing w:line="360" w:lineRule="auto"/>
        <w:ind w:left="851"/>
        <w:contextualSpacing/>
        <w:jc w:val="both"/>
        <w:rPr>
          <w:rFonts w:ascii="Arial" w:hAnsi="Arial" w:cs="Arial"/>
        </w:rPr>
      </w:pPr>
      <w:r>
        <w:rPr>
          <w:rFonts w:ascii="Arial" w:hAnsi="Arial" w:cs="Arial"/>
        </w:rPr>
        <w:t>Zadanie ujęte w wykazie przedsięwzięć do Wieloletniej Prognozy Finansowej Województwa Podkarpackiego o planowanych łącznych nakładach finansowych w kwocie 5.805.000,-zł.</w:t>
      </w:r>
    </w:p>
    <w:p w:rsidR="001D34E1" w:rsidRDefault="001D34E1" w:rsidP="001D34E1">
      <w:pPr>
        <w:pStyle w:val="Akapitzlist"/>
        <w:spacing w:line="360" w:lineRule="auto"/>
        <w:ind w:left="851"/>
        <w:contextualSpacing/>
        <w:jc w:val="both"/>
        <w:rPr>
          <w:rFonts w:ascii="Arial" w:hAnsi="Arial" w:cs="Arial"/>
        </w:rPr>
      </w:pPr>
      <w:r>
        <w:rPr>
          <w:rFonts w:ascii="Arial" w:hAnsi="Arial" w:cs="Arial"/>
        </w:rPr>
        <w:t>Zadanie finansowane ze środków budżetu Województwa Podkarpackiego.</w:t>
      </w:r>
    </w:p>
    <w:p w:rsidR="001D34E1" w:rsidRDefault="001D34E1" w:rsidP="001D34E1">
      <w:pPr>
        <w:pStyle w:val="Akapitzlist"/>
        <w:spacing w:line="360" w:lineRule="auto"/>
        <w:ind w:left="851"/>
        <w:contextualSpacing/>
        <w:jc w:val="both"/>
        <w:rPr>
          <w:rFonts w:ascii="Arial" w:hAnsi="Arial" w:cs="Arial"/>
        </w:rPr>
      </w:pPr>
      <w:r>
        <w:rPr>
          <w:rFonts w:ascii="Arial" w:hAnsi="Arial" w:cs="Arial"/>
        </w:rPr>
        <w:t>Termin realizacji zadania: 2010-2014.</w:t>
      </w:r>
    </w:p>
    <w:p w:rsidR="001D34E1" w:rsidRDefault="001D34E1" w:rsidP="001D34E1">
      <w:pPr>
        <w:pStyle w:val="Akapitzlist"/>
        <w:spacing w:line="360" w:lineRule="auto"/>
        <w:ind w:left="851"/>
        <w:contextualSpacing/>
        <w:jc w:val="both"/>
        <w:rPr>
          <w:rFonts w:ascii="Arial" w:hAnsi="Arial" w:cs="Arial"/>
        </w:rPr>
      </w:pPr>
      <w:r>
        <w:rPr>
          <w:rFonts w:ascii="Arial" w:hAnsi="Arial" w:cs="Arial"/>
        </w:rPr>
        <w:t>W 2012r. opracowano pełną dokumentację projektową na budynek Muzeum oraz uzbrojono i urządzono terenu wokół budynku (projekty budowlane, wykonawcze, Specyfikacja Techniczna Wykonania i Odbioru Robót, przedmiary robót, kosztorys inwestorski), przygotowano dokumentację do ogłoszenia przetargu na realizację robót budowlanych. Ponadto uzyskano pozwolenie na realizacj</w:t>
      </w:r>
      <w:r w:rsidR="00AF09AB">
        <w:rPr>
          <w:rFonts w:ascii="Arial" w:hAnsi="Arial" w:cs="Arial"/>
        </w:rPr>
        <w:t>ę uzbrojenia i urządzenia teren</w:t>
      </w:r>
      <w:r>
        <w:rPr>
          <w:rFonts w:ascii="Arial" w:hAnsi="Arial" w:cs="Arial"/>
        </w:rPr>
        <w:t xml:space="preserve"> oraz pozwolenie na budowę budynku Muzeum.</w:t>
      </w:r>
    </w:p>
    <w:p w:rsidR="001D34E1" w:rsidRDefault="001D34E1" w:rsidP="001D34E1">
      <w:pPr>
        <w:pStyle w:val="Akapitzlist"/>
        <w:spacing w:line="360" w:lineRule="auto"/>
        <w:ind w:left="851"/>
        <w:contextualSpacing/>
        <w:jc w:val="both"/>
        <w:rPr>
          <w:rFonts w:ascii="Arial" w:hAnsi="Arial" w:cs="Arial"/>
        </w:rPr>
      </w:pPr>
      <w:r w:rsidRPr="0035128C">
        <w:rPr>
          <w:rFonts w:ascii="Arial" w:hAnsi="Arial" w:cs="Arial"/>
        </w:rPr>
        <w:t xml:space="preserve">Od początku realizacji zadania do końca 2012r. zrealizowano zakres zadania </w:t>
      </w:r>
      <w:r w:rsidR="00140AF0">
        <w:rPr>
          <w:rFonts w:ascii="Arial" w:hAnsi="Arial" w:cs="Arial"/>
        </w:rPr>
        <w:br/>
      </w:r>
      <w:r w:rsidRPr="0035128C">
        <w:rPr>
          <w:rFonts w:ascii="Arial" w:hAnsi="Arial" w:cs="Arial"/>
        </w:rPr>
        <w:t>o wartości 404.246,-zł, co stanowi 7,0% planowanych łącznych nakładów finansowych.</w:t>
      </w:r>
    </w:p>
    <w:p w:rsidR="001D34E1" w:rsidRDefault="001D34E1" w:rsidP="001D34E1">
      <w:pPr>
        <w:pStyle w:val="Akapitzlist"/>
        <w:spacing w:line="360" w:lineRule="auto"/>
        <w:ind w:left="851"/>
        <w:contextualSpacing/>
        <w:jc w:val="both"/>
        <w:rPr>
          <w:rFonts w:ascii="Arial" w:hAnsi="Arial" w:cs="Arial"/>
        </w:rPr>
      </w:pPr>
      <w:r>
        <w:rPr>
          <w:rFonts w:ascii="Arial" w:hAnsi="Arial" w:cs="Arial"/>
        </w:rPr>
        <w:t>Stan zaawansowania realizacji zadania i osiągnięte efekty:</w:t>
      </w:r>
    </w:p>
    <w:p w:rsidR="001D34E1" w:rsidRPr="00556B1E" w:rsidRDefault="001D34E1" w:rsidP="001D34E1">
      <w:pPr>
        <w:pStyle w:val="Akapitzlist"/>
        <w:spacing w:line="360" w:lineRule="auto"/>
        <w:ind w:left="851"/>
        <w:contextualSpacing/>
        <w:jc w:val="both"/>
        <w:rPr>
          <w:rFonts w:ascii="Arial" w:hAnsi="Arial" w:cs="Arial"/>
        </w:rPr>
      </w:pPr>
      <w:r>
        <w:rPr>
          <w:rFonts w:ascii="Arial" w:hAnsi="Arial" w:cs="Arial"/>
        </w:rPr>
        <w:t>P</w:t>
      </w:r>
      <w:r w:rsidRPr="00556B1E">
        <w:rPr>
          <w:rFonts w:ascii="Arial" w:hAnsi="Arial" w:cs="Arial"/>
        </w:rPr>
        <w:t>ozyskano i przejęto formalnie od Gminy Markowa działkę pod budowę Muzeum, opracowano koncepcję merytoryczną (funkcjonalno – użytkową) przyszłego Muzeum, przeprowadzono konkurs architektoniczny i opracowano koncepcję architektoniczną i wizualizację budynku Muzeum, opracowano pełną dokumentację projekto</w:t>
      </w:r>
      <w:r>
        <w:rPr>
          <w:rFonts w:ascii="Arial" w:hAnsi="Arial" w:cs="Arial"/>
        </w:rPr>
        <w:t>wą inwestycji, uzyskano pozwolenie na realizację uzbrojenia i urządzenia terenu oraz pozwolenie na budowę budynku Muzeum.</w:t>
      </w:r>
    </w:p>
    <w:p w:rsidR="001D34E1" w:rsidRDefault="001D34E1" w:rsidP="00316C0B">
      <w:pPr>
        <w:pStyle w:val="Akapitzlist"/>
        <w:numPr>
          <w:ilvl w:val="0"/>
          <w:numId w:val="241"/>
        </w:numPr>
        <w:tabs>
          <w:tab w:val="left" w:pos="851"/>
        </w:tabs>
        <w:spacing w:line="360" w:lineRule="auto"/>
        <w:ind w:left="851" w:hanging="284"/>
        <w:contextualSpacing/>
        <w:jc w:val="both"/>
        <w:rPr>
          <w:rFonts w:ascii="Arial" w:hAnsi="Arial" w:cs="Arial"/>
        </w:rPr>
      </w:pPr>
      <w:r>
        <w:rPr>
          <w:rFonts w:ascii="Arial" w:hAnsi="Arial" w:cs="Arial"/>
        </w:rPr>
        <w:t xml:space="preserve">prace projektowe oraz opracowanie studium wykonalności i wniosku aplikacyjnego na pozyskanie środków z Norweskiego Mechanizmu Finansowego EOG na realizacje projektu „Akademia Julińska” – 498.735,-zł. Wydatki obejmowały </w:t>
      </w:r>
      <w:r w:rsidRPr="0056370F">
        <w:rPr>
          <w:rFonts w:ascii="Arial" w:hAnsi="Arial" w:cs="Arial"/>
        </w:rPr>
        <w:t>sporządz</w:t>
      </w:r>
      <w:r>
        <w:rPr>
          <w:rFonts w:ascii="Arial" w:hAnsi="Arial" w:cs="Arial"/>
        </w:rPr>
        <w:t>enie</w:t>
      </w:r>
      <w:r w:rsidRPr="0056370F">
        <w:rPr>
          <w:rFonts w:ascii="Arial" w:hAnsi="Arial" w:cs="Arial"/>
        </w:rPr>
        <w:t xml:space="preserve"> map</w:t>
      </w:r>
      <w:r>
        <w:rPr>
          <w:rFonts w:ascii="Arial" w:hAnsi="Arial" w:cs="Arial"/>
        </w:rPr>
        <w:t>y</w:t>
      </w:r>
      <w:r w:rsidRPr="0056370F">
        <w:rPr>
          <w:rFonts w:ascii="Arial" w:hAnsi="Arial" w:cs="Arial"/>
        </w:rPr>
        <w:t xml:space="preserve"> cyfrow</w:t>
      </w:r>
      <w:r>
        <w:rPr>
          <w:rFonts w:ascii="Arial" w:hAnsi="Arial" w:cs="Arial"/>
        </w:rPr>
        <w:t>ej</w:t>
      </w:r>
      <w:r w:rsidRPr="0056370F">
        <w:rPr>
          <w:rFonts w:ascii="Arial" w:hAnsi="Arial" w:cs="Arial"/>
        </w:rPr>
        <w:t xml:space="preserve"> terenu, opracowan</w:t>
      </w:r>
      <w:r>
        <w:rPr>
          <w:rFonts w:ascii="Arial" w:hAnsi="Arial" w:cs="Arial"/>
        </w:rPr>
        <w:t>ie</w:t>
      </w:r>
      <w:r w:rsidRPr="0056370F">
        <w:rPr>
          <w:rFonts w:ascii="Arial" w:hAnsi="Arial" w:cs="Arial"/>
        </w:rPr>
        <w:t xml:space="preserve"> projekt</w:t>
      </w:r>
      <w:r>
        <w:rPr>
          <w:rFonts w:ascii="Arial" w:hAnsi="Arial" w:cs="Arial"/>
        </w:rPr>
        <w:t>u</w:t>
      </w:r>
      <w:r w:rsidRPr="0056370F">
        <w:rPr>
          <w:rFonts w:ascii="Arial" w:hAnsi="Arial" w:cs="Arial"/>
        </w:rPr>
        <w:t xml:space="preserve"> geologiczn</w:t>
      </w:r>
      <w:r>
        <w:rPr>
          <w:rFonts w:ascii="Arial" w:hAnsi="Arial" w:cs="Arial"/>
        </w:rPr>
        <w:t xml:space="preserve">ego </w:t>
      </w:r>
      <w:r w:rsidRPr="0056370F">
        <w:rPr>
          <w:rFonts w:ascii="Arial" w:hAnsi="Arial" w:cs="Arial"/>
        </w:rPr>
        <w:t>rozbudowy ujęcia wody podziemnej, sporządz</w:t>
      </w:r>
      <w:r>
        <w:rPr>
          <w:rFonts w:ascii="Arial" w:hAnsi="Arial" w:cs="Arial"/>
        </w:rPr>
        <w:t>enie</w:t>
      </w:r>
      <w:r w:rsidRPr="0056370F">
        <w:rPr>
          <w:rFonts w:ascii="Arial" w:hAnsi="Arial" w:cs="Arial"/>
        </w:rPr>
        <w:t xml:space="preserve"> inwentaryzacj</w:t>
      </w:r>
      <w:r>
        <w:rPr>
          <w:rFonts w:ascii="Arial" w:hAnsi="Arial" w:cs="Arial"/>
        </w:rPr>
        <w:t>i</w:t>
      </w:r>
      <w:r w:rsidRPr="0056370F">
        <w:rPr>
          <w:rFonts w:ascii="Arial" w:hAnsi="Arial" w:cs="Arial"/>
        </w:rPr>
        <w:t xml:space="preserve"> </w:t>
      </w:r>
      <w:r>
        <w:rPr>
          <w:rFonts w:ascii="Arial" w:hAnsi="Arial" w:cs="Arial"/>
        </w:rPr>
        <w:lastRenderedPageBreak/>
        <w:t>architektoniczno – konstrukcyjnej</w:t>
      </w:r>
      <w:r w:rsidRPr="0056370F">
        <w:rPr>
          <w:rFonts w:ascii="Arial" w:hAnsi="Arial" w:cs="Arial"/>
        </w:rPr>
        <w:t xml:space="preserve"> istniejących obiektów, opracowan</w:t>
      </w:r>
      <w:r>
        <w:rPr>
          <w:rFonts w:ascii="Arial" w:hAnsi="Arial" w:cs="Arial"/>
        </w:rPr>
        <w:t>ie</w:t>
      </w:r>
      <w:r w:rsidRPr="0056370F">
        <w:rPr>
          <w:rFonts w:ascii="Arial" w:hAnsi="Arial" w:cs="Arial"/>
        </w:rPr>
        <w:t xml:space="preserve"> ekspertyzy konstrukcyjne</w:t>
      </w:r>
      <w:r>
        <w:rPr>
          <w:rFonts w:ascii="Arial" w:hAnsi="Arial" w:cs="Arial"/>
        </w:rPr>
        <w:t>j</w:t>
      </w:r>
      <w:r w:rsidRPr="0056370F">
        <w:rPr>
          <w:rFonts w:ascii="Arial" w:hAnsi="Arial" w:cs="Arial"/>
        </w:rPr>
        <w:t xml:space="preserve"> i mykologiczne</w:t>
      </w:r>
      <w:r>
        <w:rPr>
          <w:rFonts w:ascii="Arial" w:hAnsi="Arial" w:cs="Arial"/>
        </w:rPr>
        <w:t>j</w:t>
      </w:r>
      <w:r w:rsidRPr="0056370F">
        <w:rPr>
          <w:rFonts w:ascii="Arial" w:hAnsi="Arial" w:cs="Arial"/>
        </w:rPr>
        <w:t xml:space="preserve"> istniejących obiektów, rozbudow</w:t>
      </w:r>
      <w:r>
        <w:rPr>
          <w:rFonts w:ascii="Arial" w:hAnsi="Arial" w:cs="Arial"/>
        </w:rPr>
        <w:t>ę</w:t>
      </w:r>
      <w:r w:rsidRPr="0056370F">
        <w:rPr>
          <w:rFonts w:ascii="Arial" w:hAnsi="Arial" w:cs="Arial"/>
        </w:rPr>
        <w:t xml:space="preserve"> ujęci</w:t>
      </w:r>
      <w:r>
        <w:rPr>
          <w:rFonts w:ascii="Arial" w:hAnsi="Arial" w:cs="Arial"/>
        </w:rPr>
        <w:t>a</w:t>
      </w:r>
      <w:r w:rsidRPr="0056370F">
        <w:rPr>
          <w:rFonts w:ascii="Arial" w:hAnsi="Arial" w:cs="Arial"/>
        </w:rPr>
        <w:t xml:space="preserve"> wody podziemnej, opracowan</w:t>
      </w:r>
      <w:r>
        <w:rPr>
          <w:rFonts w:ascii="Arial" w:hAnsi="Arial" w:cs="Arial"/>
        </w:rPr>
        <w:t>ie</w:t>
      </w:r>
      <w:r w:rsidRPr="0056370F">
        <w:rPr>
          <w:rFonts w:ascii="Arial" w:hAnsi="Arial" w:cs="Arial"/>
        </w:rPr>
        <w:t xml:space="preserve"> koncepcj</w:t>
      </w:r>
      <w:r>
        <w:rPr>
          <w:rFonts w:ascii="Arial" w:hAnsi="Arial" w:cs="Arial"/>
        </w:rPr>
        <w:t>i</w:t>
      </w:r>
      <w:r w:rsidRPr="0056370F">
        <w:rPr>
          <w:rFonts w:ascii="Arial" w:hAnsi="Arial" w:cs="Arial"/>
        </w:rPr>
        <w:t xml:space="preserve"> zagospodarowania</w:t>
      </w:r>
      <w:r>
        <w:rPr>
          <w:rFonts w:ascii="Arial" w:hAnsi="Arial" w:cs="Arial"/>
        </w:rPr>
        <w:t xml:space="preserve"> Zespołu Pałacowo – Parkowego </w:t>
      </w:r>
      <w:r w:rsidRPr="0056370F">
        <w:rPr>
          <w:rFonts w:ascii="Arial" w:hAnsi="Arial" w:cs="Arial"/>
        </w:rPr>
        <w:t>w Julinie, opracowan</w:t>
      </w:r>
      <w:r>
        <w:rPr>
          <w:rFonts w:ascii="Arial" w:hAnsi="Arial" w:cs="Arial"/>
        </w:rPr>
        <w:t>ie</w:t>
      </w:r>
      <w:r w:rsidRPr="0056370F">
        <w:rPr>
          <w:rFonts w:ascii="Arial" w:hAnsi="Arial" w:cs="Arial"/>
        </w:rPr>
        <w:t xml:space="preserve"> projekt instalacji gaśniczej typu FOG, wykonan</w:t>
      </w:r>
      <w:r>
        <w:rPr>
          <w:rFonts w:ascii="Arial" w:hAnsi="Arial" w:cs="Arial"/>
        </w:rPr>
        <w:t>ie</w:t>
      </w:r>
      <w:r w:rsidRPr="0056370F">
        <w:rPr>
          <w:rFonts w:ascii="Arial" w:hAnsi="Arial" w:cs="Arial"/>
        </w:rPr>
        <w:t xml:space="preserve"> system</w:t>
      </w:r>
      <w:r>
        <w:rPr>
          <w:rFonts w:ascii="Arial" w:hAnsi="Arial" w:cs="Arial"/>
        </w:rPr>
        <w:t>u</w:t>
      </w:r>
      <w:r w:rsidRPr="0056370F">
        <w:rPr>
          <w:rFonts w:ascii="Arial" w:hAnsi="Arial" w:cs="Arial"/>
        </w:rPr>
        <w:t xml:space="preserve"> zabezpieczenia budynków przed włamaniem i napadem oraz system</w:t>
      </w:r>
      <w:r>
        <w:rPr>
          <w:rFonts w:ascii="Arial" w:hAnsi="Arial" w:cs="Arial"/>
        </w:rPr>
        <w:t xml:space="preserve">u </w:t>
      </w:r>
      <w:r w:rsidRPr="0056370F">
        <w:rPr>
          <w:rFonts w:ascii="Arial" w:hAnsi="Arial" w:cs="Arial"/>
        </w:rPr>
        <w:t>telewizji dozorowej, opracowan</w:t>
      </w:r>
      <w:r>
        <w:rPr>
          <w:rFonts w:ascii="Arial" w:hAnsi="Arial" w:cs="Arial"/>
        </w:rPr>
        <w:t>ie</w:t>
      </w:r>
      <w:r w:rsidRPr="0056370F">
        <w:rPr>
          <w:rFonts w:ascii="Arial" w:hAnsi="Arial" w:cs="Arial"/>
        </w:rPr>
        <w:t xml:space="preserve"> studium wykonalności celem przygotowania wnios</w:t>
      </w:r>
      <w:r>
        <w:rPr>
          <w:rFonts w:ascii="Arial" w:hAnsi="Arial" w:cs="Arial"/>
        </w:rPr>
        <w:t>ku o dofinansowanie projektu z Norweskiego Mechanizmu Finansowego EOG.</w:t>
      </w:r>
    </w:p>
    <w:p w:rsidR="001D34E1" w:rsidRPr="0056370F" w:rsidRDefault="001D34E1" w:rsidP="001D34E1">
      <w:pPr>
        <w:pStyle w:val="Akapitzlist"/>
        <w:spacing w:line="360" w:lineRule="auto"/>
        <w:ind w:left="851"/>
        <w:contextualSpacing/>
        <w:jc w:val="both"/>
        <w:rPr>
          <w:rFonts w:ascii="Arial" w:hAnsi="Arial" w:cs="Arial"/>
        </w:rPr>
      </w:pPr>
      <w:r>
        <w:rPr>
          <w:rFonts w:ascii="Arial" w:hAnsi="Arial" w:cs="Arial"/>
        </w:rPr>
        <w:t>Zadanie o wartości kosztorysowej 500.000,-zł realizowane w 2012r. finansowane w całości środkami z dotacji celowej z budżetu Województwa Podkarpackiego.</w:t>
      </w:r>
    </w:p>
    <w:p w:rsidR="001D34E1" w:rsidRDefault="001D34E1" w:rsidP="00316C0B">
      <w:pPr>
        <w:pStyle w:val="Akapitzlist"/>
        <w:numPr>
          <w:ilvl w:val="0"/>
          <w:numId w:val="241"/>
        </w:numPr>
        <w:tabs>
          <w:tab w:val="left" w:pos="851"/>
        </w:tabs>
        <w:spacing w:line="360" w:lineRule="auto"/>
        <w:ind w:left="851" w:hanging="284"/>
        <w:contextualSpacing/>
        <w:jc w:val="both"/>
        <w:rPr>
          <w:rFonts w:ascii="Arial" w:hAnsi="Arial" w:cs="Arial"/>
        </w:rPr>
      </w:pPr>
      <w:r>
        <w:rPr>
          <w:rFonts w:ascii="Arial" w:hAnsi="Arial" w:cs="Arial"/>
        </w:rPr>
        <w:t xml:space="preserve">realizację zadania pn. „System stacjonarnych audio przewodników” – 51.015,-zł. W ramach zadania dofinansowano dostarczenie, montaż i uruchomienie systemu stacjonarnych audio przewodników we wnętrzach muzealnych Muzeum-Zamku </w:t>
      </w:r>
      <w:r w:rsidR="00140AF0">
        <w:rPr>
          <w:rFonts w:ascii="Arial" w:hAnsi="Arial" w:cs="Arial"/>
        </w:rPr>
        <w:br/>
      </w:r>
      <w:r>
        <w:rPr>
          <w:rFonts w:ascii="Arial" w:hAnsi="Arial" w:cs="Arial"/>
        </w:rPr>
        <w:t>w Łańcucie wraz z przystosowaniem instalacji elektrycznej na potrzeby działania systemu.</w:t>
      </w:r>
    </w:p>
    <w:p w:rsidR="001D34E1" w:rsidRDefault="001D34E1" w:rsidP="001D34E1">
      <w:pPr>
        <w:pStyle w:val="Akapitzlist"/>
        <w:tabs>
          <w:tab w:val="left" w:pos="851"/>
        </w:tabs>
        <w:spacing w:line="360" w:lineRule="auto"/>
        <w:ind w:left="851"/>
        <w:contextualSpacing/>
        <w:jc w:val="both"/>
        <w:rPr>
          <w:rFonts w:ascii="Arial" w:hAnsi="Arial" w:cs="Arial"/>
        </w:rPr>
      </w:pPr>
      <w:r>
        <w:rPr>
          <w:rFonts w:ascii="Arial" w:hAnsi="Arial" w:cs="Arial"/>
        </w:rPr>
        <w:t>Zadanie o wartości kosztorysowej 128.700,-zł realizowane w 2012r. dofinansowane środkami z dotacji celowej z budżetu województwa Podkarpackiego kwocie 51.015,-zł.</w:t>
      </w:r>
    </w:p>
    <w:p w:rsidR="001D34E1" w:rsidRDefault="001D34E1" w:rsidP="00316C0B">
      <w:pPr>
        <w:pStyle w:val="Akapitzlist"/>
        <w:numPr>
          <w:ilvl w:val="0"/>
          <w:numId w:val="240"/>
        </w:numPr>
        <w:tabs>
          <w:tab w:val="left" w:pos="709"/>
        </w:tabs>
        <w:spacing w:line="360" w:lineRule="auto"/>
        <w:ind w:left="709" w:hanging="283"/>
        <w:contextualSpacing/>
        <w:jc w:val="both"/>
        <w:rPr>
          <w:rFonts w:ascii="Arial" w:hAnsi="Arial" w:cs="Arial"/>
        </w:rPr>
      </w:pPr>
      <w:r>
        <w:rPr>
          <w:rFonts w:ascii="Arial" w:hAnsi="Arial" w:cs="Arial"/>
        </w:rPr>
        <w:t>Muzeum Okręgowego w Rzeszowie w kwocie 7.281,-zł na realizację zadania pn. „Turki – podkarpaccy strażnicy tradycji Wielkanocnych”. W ramach zadania zakupiono licencję</w:t>
      </w:r>
      <w:r w:rsidRPr="009D6101">
        <w:rPr>
          <w:rFonts w:ascii="Arial" w:hAnsi="Arial" w:cs="Arial"/>
        </w:rPr>
        <w:t xml:space="preserve"> na użytkowanie systemu bazodanowego i oprogramowani</w:t>
      </w:r>
      <w:r>
        <w:rPr>
          <w:rFonts w:ascii="Arial" w:hAnsi="Arial" w:cs="Arial"/>
        </w:rPr>
        <w:t>e</w:t>
      </w:r>
      <w:r w:rsidRPr="009D6101">
        <w:rPr>
          <w:rFonts w:ascii="Arial" w:hAnsi="Arial" w:cs="Arial"/>
        </w:rPr>
        <w:t xml:space="preserve"> przeglądarki MIDAS Browser</w:t>
      </w:r>
      <w:r>
        <w:rPr>
          <w:rFonts w:ascii="Arial" w:hAnsi="Arial" w:cs="Arial"/>
        </w:rPr>
        <w:t xml:space="preserve"> </w:t>
      </w:r>
      <w:r w:rsidRPr="009D6101">
        <w:rPr>
          <w:rFonts w:ascii="Arial" w:hAnsi="Arial" w:cs="Arial"/>
        </w:rPr>
        <w:t xml:space="preserve"> do przeglądania bazy danych Straży Wielkanocnych na stronach internetowych.</w:t>
      </w:r>
    </w:p>
    <w:p w:rsidR="001D34E1" w:rsidRDefault="001D34E1" w:rsidP="001D34E1">
      <w:pPr>
        <w:pStyle w:val="Akapitzlist"/>
        <w:tabs>
          <w:tab w:val="left" w:pos="284"/>
          <w:tab w:val="left" w:pos="709"/>
        </w:tabs>
        <w:spacing w:line="360" w:lineRule="auto"/>
        <w:ind w:left="709"/>
        <w:contextualSpacing/>
        <w:jc w:val="both"/>
        <w:rPr>
          <w:rFonts w:ascii="Arial" w:hAnsi="Arial" w:cs="Arial"/>
        </w:rPr>
      </w:pPr>
      <w:r>
        <w:rPr>
          <w:rFonts w:ascii="Arial" w:hAnsi="Arial" w:cs="Arial"/>
        </w:rPr>
        <w:t xml:space="preserve">Zadanie o wartości kosztorysowej 8.600,-zł realizowane w 2012r. finansowane </w:t>
      </w:r>
      <w:r w:rsidR="00140AF0">
        <w:rPr>
          <w:rFonts w:ascii="Arial" w:hAnsi="Arial" w:cs="Arial"/>
        </w:rPr>
        <w:br/>
      </w:r>
      <w:r>
        <w:rPr>
          <w:rFonts w:ascii="Arial" w:hAnsi="Arial" w:cs="Arial"/>
        </w:rPr>
        <w:t>w całości środkami z dotacji celowej z budżetu Województwa Podkarpackiego.</w:t>
      </w:r>
    </w:p>
    <w:p w:rsidR="001D34E1" w:rsidRDefault="001D34E1" w:rsidP="009A791F">
      <w:pPr>
        <w:pStyle w:val="Akapitzlist"/>
        <w:numPr>
          <w:ilvl w:val="0"/>
          <w:numId w:val="240"/>
        </w:numPr>
        <w:tabs>
          <w:tab w:val="left" w:pos="426"/>
        </w:tabs>
        <w:spacing w:line="360" w:lineRule="auto"/>
        <w:ind w:left="709" w:hanging="283"/>
        <w:contextualSpacing/>
        <w:jc w:val="both"/>
        <w:rPr>
          <w:rFonts w:ascii="Arial" w:hAnsi="Arial" w:cs="Arial"/>
        </w:rPr>
      </w:pPr>
      <w:r>
        <w:rPr>
          <w:rFonts w:ascii="Arial" w:hAnsi="Arial" w:cs="Arial"/>
        </w:rPr>
        <w:t>Muzeum Podkarpackie w Krośnie w kwocie 105.527,-zł, w tym dofinansowano:</w:t>
      </w:r>
    </w:p>
    <w:p w:rsidR="001D34E1" w:rsidRDefault="001D34E1" w:rsidP="00316C0B">
      <w:pPr>
        <w:pStyle w:val="Akapitzlist"/>
        <w:numPr>
          <w:ilvl w:val="0"/>
          <w:numId w:val="242"/>
        </w:numPr>
        <w:tabs>
          <w:tab w:val="left" w:pos="426"/>
          <w:tab w:val="left" w:pos="993"/>
        </w:tabs>
        <w:spacing w:line="360" w:lineRule="auto"/>
        <w:ind w:left="993" w:hanging="284"/>
        <w:contextualSpacing/>
        <w:jc w:val="both"/>
        <w:rPr>
          <w:rFonts w:ascii="Arial" w:hAnsi="Arial" w:cs="Arial"/>
        </w:rPr>
      </w:pPr>
      <w:r>
        <w:rPr>
          <w:rFonts w:ascii="Arial" w:hAnsi="Arial" w:cs="Arial"/>
        </w:rPr>
        <w:t>realizację zadania pn. „Zakup nowoczesnego wyposażenia dla Muzeum Podkarpackiego w Krośnie” – 45.527,-zł. Zakupy dotyczyły: sprzętu fotograficznego, rozbieralnej sceny, systemu nagłośnienia i oświetlenia, sprzętu multimedialnego oraz 4 zestawów komputerowych,</w:t>
      </w:r>
    </w:p>
    <w:p w:rsidR="001D34E1" w:rsidRDefault="001D34E1" w:rsidP="00316C0B">
      <w:pPr>
        <w:pStyle w:val="Akapitzlist"/>
        <w:numPr>
          <w:ilvl w:val="0"/>
          <w:numId w:val="242"/>
        </w:numPr>
        <w:tabs>
          <w:tab w:val="left" w:pos="426"/>
          <w:tab w:val="left" w:pos="993"/>
        </w:tabs>
        <w:spacing w:line="360" w:lineRule="auto"/>
        <w:ind w:left="993" w:hanging="284"/>
        <w:contextualSpacing/>
        <w:jc w:val="both"/>
        <w:rPr>
          <w:rFonts w:ascii="Arial" w:hAnsi="Arial" w:cs="Arial"/>
        </w:rPr>
      </w:pPr>
      <w:r>
        <w:rPr>
          <w:rFonts w:ascii="Arial" w:hAnsi="Arial" w:cs="Arial"/>
        </w:rPr>
        <w:t>zakup samochodu – 60.000,-zł,</w:t>
      </w:r>
    </w:p>
    <w:p w:rsidR="001D34E1" w:rsidRDefault="001D34E1" w:rsidP="00316C0B">
      <w:pPr>
        <w:pStyle w:val="Akapitzlist"/>
        <w:numPr>
          <w:ilvl w:val="0"/>
          <w:numId w:val="240"/>
        </w:numPr>
        <w:tabs>
          <w:tab w:val="left" w:pos="426"/>
        </w:tabs>
        <w:spacing w:line="360" w:lineRule="auto"/>
        <w:ind w:left="426" w:firstLine="0"/>
        <w:contextualSpacing/>
        <w:jc w:val="both"/>
        <w:rPr>
          <w:rFonts w:ascii="Arial" w:hAnsi="Arial" w:cs="Arial"/>
        </w:rPr>
      </w:pPr>
      <w:r>
        <w:rPr>
          <w:rFonts w:ascii="Arial" w:hAnsi="Arial" w:cs="Arial"/>
        </w:rPr>
        <w:t>Muzeum Kultury Ludowej w Kolbuszowej w kwocie 488.040,-zł, w tym na:</w:t>
      </w:r>
    </w:p>
    <w:p w:rsidR="001D34E1" w:rsidRDefault="001D34E1" w:rsidP="00316C0B">
      <w:pPr>
        <w:pStyle w:val="Akapitzlist"/>
        <w:numPr>
          <w:ilvl w:val="0"/>
          <w:numId w:val="243"/>
        </w:numPr>
        <w:tabs>
          <w:tab w:val="left" w:pos="426"/>
        </w:tabs>
        <w:spacing w:line="360" w:lineRule="auto"/>
        <w:ind w:left="993" w:hanging="284"/>
        <w:contextualSpacing/>
        <w:jc w:val="both"/>
        <w:rPr>
          <w:rFonts w:ascii="Arial" w:hAnsi="Arial" w:cs="Arial"/>
        </w:rPr>
      </w:pPr>
      <w:r>
        <w:rPr>
          <w:rFonts w:ascii="Arial" w:hAnsi="Arial" w:cs="Arial"/>
        </w:rPr>
        <w:t xml:space="preserve">realizację zadania pn. „Zachowanie dziedzictwa kulturowego i podniesienie atrakcyjności turystycznej regionu poprzez rozbudowę Parku Etnograficznego </w:t>
      </w:r>
      <w:r>
        <w:rPr>
          <w:rFonts w:ascii="Arial" w:hAnsi="Arial" w:cs="Arial"/>
        </w:rPr>
        <w:lastRenderedPageBreak/>
        <w:t xml:space="preserve">Muzeum Kultury Ludowej w Kolbuszowej” – 300.000,-zł. W ramach zadania wykonano mapy do celów projektowych, badania geotechniczne podłoża gruntowego, dokumentację projektową I etapu inwestycji (strefa zaplecza „A” założenie dworskie) oraz przygotowano teren pod realizację inwestycji, tj. wykonano karczowanie drzew, niwelację terenu, dowiezienie ziemi </w:t>
      </w:r>
      <w:r w:rsidR="00140AF0">
        <w:rPr>
          <w:rFonts w:ascii="Arial" w:hAnsi="Arial" w:cs="Arial"/>
        </w:rPr>
        <w:br/>
      </w:r>
      <w:r>
        <w:rPr>
          <w:rFonts w:ascii="Arial" w:hAnsi="Arial" w:cs="Arial"/>
        </w:rPr>
        <w:t>z rozplanowaniem, utwardzenie nawierzchni gruntowej przed budynkiem Spichlerza z Bidzin.</w:t>
      </w:r>
    </w:p>
    <w:p w:rsidR="001D34E1" w:rsidRDefault="001D34E1" w:rsidP="001D34E1">
      <w:pPr>
        <w:pStyle w:val="Akapitzlist"/>
        <w:tabs>
          <w:tab w:val="left" w:pos="426"/>
        </w:tabs>
        <w:spacing w:line="360" w:lineRule="auto"/>
        <w:ind w:left="993"/>
        <w:contextualSpacing/>
        <w:jc w:val="both"/>
        <w:rPr>
          <w:rFonts w:ascii="Arial" w:hAnsi="Arial" w:cs="Arial"/>
        </w:rPr>
      </w:pPr>
      <w:r>
        <w:rPr>
          <w:rFonts w:ascii="Arial" w:hAnsi="Arial" w:cs="Arial"/>
        </w:rPr>
        <w:t>Zadanie o wartości kosztorysowej 300.000,-zł realizowane w 2012r. finansowane w całości środkami z dotacji celowej z budżetu Województwa Podkarpackiego,</w:t>
      </w:r>
    </w:p>
    <w:p w:rsidR="001D34E1" w:rsidRDefault="001D34E1" w:rsidP="00316C0B">
      <w:pPr>
        <w:pStyle w:val="Akapitzlist"/>
        <w:numPr>
          <w:ilvl w:val="0"/>
          <w:numId w:val="243"/>
        </w:numPr>
        <w:tabs>
          <w:tab w:val="left" w:pos="993"/>
        </w:tabs>
        <w:spacing w:line="360" w:lineRule="auto"/>
        <w:ind w:left="993" w:hanging="284"/>
        <w:contextualSpacing/>
        <w:jc w:val="both"/>
        <w:rPr>
          <w:rFonts w:ascii="Arial" w:hAnsi="Arial" w:cs="Arial"/>
        </w:rPr>
      </w:pPr>
      <w:r>
        <w:rPr>
          <w:rFonts w:ascii="Arial" w:hAnsi="Arial" w:cs="Arial"/>
        </w:rPr>
        <w:t xml:space="preserve">realizację zadania pn. „Zabezpieczenie i adaptacja budynku spichlerza z Bidzin na cele wystawiennicze” – 180.003,-zł. W 2012r. w ramach zadania dofinansowano wykonanie podłogi poddasza użytkowego, wyszlifowano </w:t>
      </w:r>
      <w:r w:rsidR="00140AF0">
        <w:rPr>
          <w:rFonts w:ascii="Arial" w:hAnsi="Arial" w:cs="Arial"/>
        </w:rPr>
        <w:br/>
      </w:r>
      <w:r>
        <w:rPr>
          <w:rFonts w:ascii="Arial" w:hAnsi="Arial" w:cs="Arial"/>
        </w:rPr>
        <w:t>i wyolejowano podłogi na parterze, wykonano wewnętrzną instalację elektryczną, instalację sygnalizacji pożaru i włamania, zasilenie elektryczne zewnętrzne Spichlerza.</w:t>
      </w:r>
    </w:p>
    <w:p w:rsidR="001D34E1" w:rsidRPr="003C7A80" w:rsidRDefault="001D34E1" w:rsidP="001D34E1">
      <w:pPr>
        <w:pStyle w:val="Akapitzlist"/>
        <w:tabs>
          <w:tab w:val="left" w:pos="993"/>
        </w:tabs>
        <w:spacing w:line="360" w:lineRule="auto"/>
        <w:ind w:left="993"/>
        <w:contextualSpacing/>
        <w:jc w:val="both"/>
        <w:rPr>
          <w:rFonts w:ascii="Arial" w:hAnsi="Arial" w:cs="Arial"/>
        </w:rPr>
      </w:pPr>
      <w:r>
        <w:rPr>
          <w:rFonts w:ascii="Arial" w:hAnsi="Arial" w:cs="Arial"/>
        </w:rPr>
        <w:t xml:space="preserve">Zadanie o wartości kosztorysowej 366.643,-zł realizowane w latach 2011-2012 dofinansowane środkami z dotacji celowej z budżetu Województwa </w:t>
      </w:r>
      <w:r w:rsidRPr="003C7A80">
        <w:rPr>
          <w:rFonts w:ascii="Arial" w:hAnsi="Arial" w:cs="Arial"/>
        </w:rPr>
        <w:t>Podkarpackiego</w:t>
      </w:r>
      <w:r>
        <w:rPr>
          <w:rFonts w:ascii="Arial" w:hAnsi="Arial" w:cs="Arial"/>
        </w:rPr>
        <w:t xml:space="preserve"> w kwocie 181.153,-zł</w:t>
      </w:r>
      <w:r w:rsidRPr="003C7A80">
        <w:rPr>
          <w:rFonts w:ascii="Arial" w:hAnsi="Arial" w:cs="Arial"/>
        </w:rPr>
        <w:t>,</w:t>
      </w:r>
    </w:p>
    <w:p w:rsidR="001D34E1" w:rsidRDefault="001D34E1" w:rsidP="00316C0B">
      <w:pPr>
        <w:pStyle w:val="Akapitzlist"/>
        <w:numPr>
          <w:ilvl w:val="0"/>
          <w:numId w:val="243"/>
        </w:numPr>
        <w:tabs>
          <w:tab w:val="left" w:pos="993"/>
        </w:tabs>
        <w:spacing w:line="360" w:lineRule="auto"/>
        <w:ind w:left="993" w:hanging="284"/>
        <w:contextualSpacing/>
        <w:jc w:val="both"/>
        <w:rPr>
          <w:rFonts w:ascii="Arial" w:hAnsi="Arial" w:cs="Arial"/>
        </w:rPr>
      </w:pPr>
      <w:r w:rsidRPr="003C7A80">
        <w:rPr>
          <w:rFonts w:ascii="Arial" w:hAnsi="Arial" w:cs="Arial"/>
        </w:rPr>
        <w:t>realizację zadania pn. „</w:t>
      </w:r>
      <w:r>
        <w:rPr>
          <w:rFonts w:ascii="Arial" w:hAnsi="Arial" w:cs="Arial"/>
        </w:rPr>
        <w:t xml:space="preserve">Skansen otwarty dla niepełnosprawnych” – 8.037,-zł.  </w:t>
      </w:r>
      <w:r w:rsidR="00140AF0">
        <w:rPr>
          <w:rFonts w:ascii="Arial" w:hAnsi="Arial" w:cs="Arial"/>
        </w:rPr>
        <w:br/>
      </w:r>
      <w:r>
        <w:rPr>
          <w:rFonts w:ascii="Arial" w:hAnsi="Arial" w:cs="Arial"/>
        </w:rPr>
        <w:t>W ramach zadania dofinansowano zakup i montaż szyn teleskopowych i ramp podjazdowych. Dostosowano dla osób niepełnosprawnych 8 obiektów Parku Etnograficznego</w:t>
      </w:r>
      <w:r w:rsidRPr="003C7A80">
        <w:rPr>
          <w:rFonts w:ascii="Arial" w:hAnsi="Arial" w:cs="Arial"/>
        </w:rPr>
        <w:t xml:space="preserve"> </w:t>
      </w:r>
      <w:r>
        <w:rPr>
          <w:rFonts w:ascii="Arial" w:hAnsi="Arial" w:cs="Arial"/>
        </w:rPr>
        <w:t>Muzeum Kultury Ludowej w Kolbuszowej.</w:t>
      </w:r>
    </w:p>
    <w:p w:rsidR="001D34E1" w:rsidRDefault="001D34E1" w:rsidP="001D34E1">
      <w:pPr>
        <w:pStyle w:val="Akapitzlist"/>
        <w:spacing w:line="360" w:lineRule="auto"/>
        <w:ind w:left="993"/>
        <w:contextualSpacing/>
        <w:jc w:val="both"/>
        <w:rPr>
          <w:rFonts w:ascii="Arial" w:hAnsi="Arial" w:cs="Arial"/>
        </w:rPr>
      </w:pPr>
      <w:r>
        <w:rPr>
          <w:rFonts w:ascii="Arial" w:hAnsi="Arial" w:cs="Arial"/>
        </w:rPr>
        <w:t>Zadanie o wartości kosztorysowej 28.037,-zł realizowane w 2012r., dofinansowane środkami z dotacji celowej z budżetu Województwa Podkarpackiego</w:t>
      </w:r>
      <w:r w:rsidR="009A791F">
        <w:rPr>
          <w:rFonts w:ascii="Arial" w:hAnsi="Arial" w:cs="Arial"/>
        </w:rPr>
        <w:t xml:space="preserve"> w kwocie 8.037,-zł</w:t>
      </w:r>
      <w:r>
        <w:rPr>
          <w:rFonts w:ascii="Arial" w:hAnsi="Arial" w:cs="Arial"/>
        </w:rPr>
        <w:t xml:space="preserve">. </w:t>
      </w:r>
    </w:p>
    <w:p w:rsidR="001D34E1" w:rsidRPr="003C7A80" w:rsidRDefault="001D34E1" w:rsidP="001D34E1">
      <w:pPr>
        <w:pStyle w:val="Akapitzlist"/>
        <w:spacing w:line="360" w:lineRule="auto"/>
        <w:ind w:left="0"/>
        <w:contextualSpacing/>
        <w:jc w:val="both"/>
        <w:rPr>
          <w:rFonts w:ascii="Arial" w:hAnsi="Arial" w:cs="Arial"/>
        </w:rPr>
      </w:pPr>
      <w:r>
        <w:rPr>
          <w:rFonts w:ascii="Arial" w:hAnsi="Arial" w:cs="Arial"/>
        </w:rPr>
        <w:t>Niewykonanie planu wydatków majątkowych związane jest ze zwrotem rozliczonego podatku VAT przez jednostki kultury oraz opóźnieniami w zakończeniu prac projektowych na skutek zmiany lokalizacji działki pod inwestycję – Muzeum Polaków ratujących Żydów na Podkarpaciu im. Rodziny Ulmów w Markowej.</w:t>
      </w:r>
    </w:p>
    <w:p w:rsidR="001D34E1" w:rsidRPr="00194EF8" w:rsidRDefault="001D34E1" w:rsidP="001D34E1">
      <w:pPr>
        <w:spacing w:line="360" w:lineRule="auto"/>
        <w:jc w:val="both"/>
        <w:rPr>
          <w:rFonts w:ascii="Arial" w:hAnsi="Arial" w:cs="Arial"/>
        </w:rPr>
      </w:pPr>
      <w:r w:rsidRPr="00194EF8">
        <w:rPr>
          <w:rFonts w:ascii="Arial" w:hAnsi="Arial" w:cs="Arial"/>
          <w:b/>
          <w:i/>
        </w:rPr>
        <w:t>Rozdział 92120 – Ochrona zabytków i opieka nad zabytkami</w:t>
      </w:r>
    </w:p>
    <w:p w:rsidR="001D34E1" w:rsidRPr="00194EF8" w:rsidRDefault="001D34E1" w:rsidP="001D34E1">
      <w:pPr>
        <w:pStyle w:val="Tekstpodstawowy"/>
        <w:spacing w:after="0" w:line="360" w:lineRule="auto"/>
        <w:jc w:val="both"/>
        <w:rPr>
          <w:rFonts w:ascii="Arial" w:hAnsi="Arial" w:cs="Arial"/>
        </w:rPr>
      </w:pPr>
      <w:r w:rsidRPr="00194EF8">
        <w:rPr>
          <w:rFonts w:ascii="Arial" w:hAnsi="Arial" w:cs="Arial"/>
        </w:rPr>
        <w:t xml:space="preserve">Zaplanowane wydatki w kwocie 7.015.143,-zł zostały zrealizowane w wysokości </w:t>
      </w:r>
      <w:r w:rsidRPr="00194EF8">
        <w:rPr>
          <w:rFonts w:ascii="Arial" w:hAnsi="Arial" w:cs="Arial"/>
        </w:rPr>
        <w:br/>
        <w:t>6.029.351,- zł, tj. 85,95% planu.</w:t>
      </w:r>
    </w:p>
    <w:p w:rsidR="001D34E1" w:rsidRPr="00194EF8" w:rsidRDefault="001D34E1" w:rsidP="00316C0B">
      <w:pPr>
        <w:pStyle w:val="Tekstpodstawowy"/>
        <w:numPr>
          <w:ilvl w:val="3"/>
          <w:numId w:val="147"/>
        </w:numPr>
        <w:spacing w:after="0" w:line="360" w:lineRule="auto"/>
        <w:ind w:left="284" w:hanging="284"/>
        <w:jc w:val="both"/>
        <w:rPr>
          <w:rFonts w:ascii="Arial" w:hAnsi="Arial" w:cs="Arial"/>
        </w:rPr>
      </w:pPr>
      <w:r w:rsidRPr="00194EF8">
        <w:rPr>
          <w:rFonts w:ascii="Arial" w:hAnsi="Arial" w:cs="Arial"/>
        </w:rPr>
        <w:lastRenderedPageBreak/>
        <w:t xml:space="preserve">Wydatki bieżące zaplanowane w kwocie 2.820.034,- zł </w:t>
      </w:r>
      <w:r>
        <w:rPr>
          <w:rFonts w:ascii="Arial" w:hAnsi="Arial" w:cs="Arial"/>
        </w:rPr>
        <w:t xml:space="preserve">(w tym dotacje celowe dla jednostek sektora finansów publicznych w kwocie 295.000,-zł i dla jednostek spoza sektora finansów publicznych w kwocie 2.525.000,-zł) </w:t>
      </w:r>
      <w:r w:rsidRPr="00194EF8">
        <w:rPr>
          <w:rFonts w:ascii="Arial" w:hAnsi="Arial" w:cs="Arial"/>
        </w:rPr>
        <w:t xml:space="preserve">zostały zrealizowane </w:t>
      </w:r>
      <w:r w:rsidR="00140AF0">
        <w:rPr>
          <w:rFonts w:ascii="Arial" w:hAnsi="Arial" w:cs="Arial"/>
        </w:rPr>
        <w:br/>
      </w:r>
      <w:r w:rsidRPr="00194EF8">
        <w:rPr>
          <w:rFonts w:ascii="Arial" w:hAnsi="Arial" w:cs="Arial"/>
        </w:rPr>
        <w:t>w wysokości 2.818.034,-zł i obejmowały:</w:t>
      </w:r>
    </w:p>
    <w:p w:rsidR="001D34E1" w:rsidRPr="00194EF8" w:rsidRDefault="001D34E1" w:rsidP="00316C0B">
      <w:pPr>
        <w:pStyle w:val="Tekstpodstawowy"/>
        <w:numPr>
          <w:ilvl w:val="0"/>
          <w:numId w:val="225"/>
        </w:numPr>
        <w:spacing w:after="0" w:line="360" w:lineRule="auto"/>
        <w:ind w:left="567" w:hanging="283"/>
        <w:jc w:val="both"/>
        <w:rPr>
          <w:rFonts w:ascii="Arial" w:hAnsi="Arial" w:cs="Arial"/>
          <w:color w:val="FF0000"/>
        </w:rPr>
      </w:pPr>
      <w:r>
        <w:rPr>
          <w:rFonts w:ascii="Arial" w:hAnsi="Arial" w:cs="Arial"/>
        </w:rPr>
        <w:t>d</w:t>
      </w:r>
      <w:r w:rsidRPr="00194EF8">
        <w:rPr>
          <w:rFonts w:ascii="Arial" w:hAnsi="Arial" w:cs="Arial"/>
        </w:rPr>
        <w:t>otacje celowe na prace konserwatorskie, restauratorskie lub roboty budowlane przy zabytkach wpisanych do rejestru zabytków, położonych na obszarze województwa podkarpackiego</w:t>
      </w:r>
      <w:r>
        <w:rPr>
          <w:rFonts w:ascii="Arial" w:hAnsi="Arial" w:cs="Arial"/>
        </w:rPr>
        <w:t xml:space="preserve"> w kwocie 2.818.000,-zł.</w:t>
      </w:r>
    </w:p>
    <w:p w:rsidR="00140AF0" w:rsidRPr="00194EF8" w:rsidRDefault="001D34E1" w:rsidP="001D34E1">
      <w:pPr>
        <w:pStyle w:val="Tekstpodstawowy"/>
        <w:spacing w:line="360" w:lineRule="auto"/>
        <w:ind w:left="567"/>
        <w:jc w:val="both"/>
        <w:rPr>
          <w:rFonts w:ascii="Arial" w:hAnsi="Arial" w:cs="Arial"/>
        </w:rPr>
      </w:pPr>
      <w:r w:rsidRPr="00194EF8">
        <w:rPr>
          <w:rFonts w:ascii="Arial" w:hAnsi="Arial" w:cs="Arial"/>
        </w:rPr>
        <w:t xml:space="preserve">Efektem zrealizowanych zadań jest poprawa stanu technicznego zabytków, zabezpieczenie ich przed niszczeniem, usunięcie niebezpieczeństwa budowlanego oraz zabezpieczenie konserwatorskie dzieł sztuki i zabytkowych przedmiotów. Niewykonanie planu wynikało z niewykorzystania części dotacji </w:t>
      </w:r>
      <w:r>
        <w:rPr>
          <w:rFonts w:ascii="Arial" w:hAnsi="Arial" w:cs="Arial"/>
        </w:rPr>
        <w:t>przez b</w:t>
      </w:r>
      <w:r w:rsidRPr="00194EF8">
        <w:rPr>
          <w:rFonts w:ascii="Arial" w:hAnsi="Arial" w:cs="Arial"/>
        </w:rPr>
        <w:t xml:space="preserve">eneficjenta </w:t>
      </w:r>
      <w:r>
        <w:rPr>
          <w:rFonts w:ascii="Arial" w:hAnsi="Arial" w:cs="Arial"/>
        </w:rPr>
        <w:t>–</w:t>
      </w:r>
      <w:r w:rsidRPr="00194EF8">
        <w:rPr>
          <w:rFonts w:ascii="Arial" w:hAnsi="Arial" w:cs="Arial"/>
        </w:rPr>
        <w:t xml:space="preserve"> </w:t>
      </w:r>
      <w:r>
        <w:rPr>
          <w:rFonts w:ascii="Arial" w:hAnsi="Arial" w:cs="Arial"/>
        </w:rPr>
        <w:t>Parafię Rzymsko – Katolicką</w:t>
      </w:r>
      <w:r w:rsidRPr="00194EF8">
        <w:rPr>
          <w:rFonts w:ascii="Arial" w:hAnsi="Arial" w:cs="Arial"/>
        </w:rPr>
        <w:t xml:space="preserve"> pw. Św.</w:t>
      </w:r>
      <w:r>
        <w:rPr>
          <w:rFonts w:ascii="Arial" w:hAnsi="Arial" w:cs="Arial"/>
        </w:rPr>
        <w:t xml:space="preserve"> Michała Archanioła w Kańczudze</w:t>
      </w:r>
      <w:r w:rsidRPr="00C62E81">
        <w:rPr>
          <w:rFonts w:ascii="Arial" w:hAnsi="Arial" w:cs="Arial"/>
        </w:rPr>
        <w:t xml:space="preserve"> </w:t>
      </w:r>
      <w:r w:rsidR="00140AF0">
        <w:rPr>
          <w:rFonts w:ascii="Arial" w:hAnsi="Arial" w:cs="Arial"/>
        </w:rPr>
        <w:br/>
      </w:r>
      <w:r>
        <w:rPr>
          <w:rFonts w:ascii="Arial" w:hAnsi="Arial" w:cs="Arial"/>
        </w:rPr>
        <w:t xml:space="preserve">w </w:t>
      </w:r>
      <w:r w:rsidRPr="00194EF8">
        <w:rPr>
          <w:rFonts w:ascii="Arial" w:hAnsi="Arial" w:cs="Arial"/>
        </w:rPr>
        <w:t>wysokości 2.000,-</w:t>
      </w:r>
      <w:r>
        <w:rPr>
          <w:rFonts w:ascii="Arial" w:hAnsi="Arial" w:cs="Arial"/>
        </w:rPr>
        <w:t xml:space="preserve"> zł.</w:t>
      </w:r>
    </w:p>
    <w:p w:rsidR="001D34E1" w:rsidRDefault="001D34E1" w:rsidP="001D34E1">
      <w:pPr>
        <w:pStyle w:val="Tekstpodstawowy"/>
        <w:spacing w:after="0" w:line="360" w:lineRule="auto"/>
        <w:ind w:left="567"/>
        <w:jc w:val="center"/>
        <w:rPr>
          <w:rFonts w:ascii="Arial" w:hAnsi="Arial" w:cs="Arial"/>
        </w:rPr>
      </w:pPr>
      <w:r w:rsidRPr="00C62E81">
        <w:rPr>
          <w:rFonts w:ascii="Arial" w:hAnsi="Arial" w:cs="Arial"/>
        </w:rPr>
        <w:t>Zestawienie udzielonych dotacji w 2012r.</w:t>
      </w:r>
    </w:p>
    <w:p w:rsidR="001D34E1" w:rsidRPr="00825848" w:rsidRDefault="001D34E1" w:rsidP="001D34E1">
      <w:pPr>
        <w:pStyle w:val="Tekstpodstawowy"/>
        <w:spacing w:after="0"/>
        <w:rPr>
          <w:rFonts w:ascii="Arial" w:hAnsi="Arial" w:cs="Arial"/>
          <w:sz w:val="16"/>
          <w:szCs w:val="16"/>
        </w:rPr>
      </w:pP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7"/>
        <w:gridCol w:w="2253"/>
        <w:gridCol w:w="3238"/>
        <w:gridCol w:w="1416"/>
        <w:gridCol w:w="1417"/>
      </w:tblGrid>
      <w:tr w:rsidR="001D34E1" w:rsidRPr="00C62E81" w:rsidTr="006F73C2">
        <w:trPr>
          <w:trHeight w:val="388"/>
        </w:trPr>
        <w:tc>
          <w:tcPr>
            <w:tcW w:w="607" w:type="dxa"/>
            <w:vMerge w:val="restart"/>
            <w:noWrap/>
            <w:vAlign w:val="center"/>
            <w:hideMark/>
          </w:tcPr>
          <w:p w:rsidR="001D34E1" w:rsidRPr="00B754B8" w:rsidRDefault="001D34E1" w:rsidP="006F73C2">
            <w:pPr>
              <w:pStyle w:val="Tekstpodstawowy"/>
              <w:spacing w:after="0"/>
              <w:jc w:val="center"/>
              <w:rPr>
                <w:rFonts w:ascii="Arial" w:hAnsi="Arial" w:cs="Arial"/>
                <w:b/>
                <w:sz w:val="20"/>
                <w:szCs w:val="20"/>
              </w:rPr>
            </w:pPr>
            <w:r w:rsidRPr="00B754B8">
              <w:rPr>
                <w:rFonts w:ascii="Arial" w:hAnsi="Arial" w:cs="Arial"/>
                <w:b/>
                <w:sz w:val="20"/>
                <w:szCs w:val="20"/>
              </w:rPr>
              <w:t>Lp.</w:t>
            </w:r>
          </w:p>
        </w:tc>
        <w:tc>
          <w:tcPr>
            <w:tcW w:w="2253" w:type="dxa"/>
            <w:vMerge w:val="restart"/>
            <w:vAlign w:val="center"/>
            <w:hideMark/>
          </w:tcPr>
          <w:p w:rsidR="001D34E1" w:rsidRPr="00B754B8" w:rsidRDefault="001D34E1" w:rsidP="006F73C2">
            <w:pPr>
              <w:pStyle w:val="Tekstpodstawowy"/>
              <w:spacing w:after="0"/>
              <w:jc w:val="center"/>
              <w:rPr>
                <w:rFonts w:ascii="Arial" w:hAnsi="Arial" w:cs="Arial"/>
                <w:b/>
                <w:sz w:val="20"/>
                <w:szCs w:val="20"/>
              </w:rPr>
            </w:pPr>
            <w:r>
              <w:rPr>
                <w:rFonts w:ascii="Arial" w:hAnsi="Arial" w:cs="Arial"/>
                <w:b/>
                <w:sz w:val="20"/>
                <w:szCs w:val="20"/>
              </w:rPr>
              <w:t>Nazwa podmiotu</w:t>
            </w:r>
          </w:p>
        </w:tc>
        <w:tc>
          <w:tcPr>
            <w:tcW w:w="3238" w:type="dxa"/>
            <w:vMerge w:val="restart"/>
            <w:vAlign w:val="center"/>
            <w:hideMark/>
          </w:tcPr>
          <w:p w:rsidR="001D34E1" w:rsidRPr="00B754B8" w:rsidRDefault="001D34E1" w:rsidP="006F73C2">
            <w:pPr>
              <w:pStyle w:val="Tekstpodstawowy"/>
              <w:spacing w:after="0"/>
              <w:jc w:val="center"/>
              <w:rPr>
                <w:rFonts w:ascii="Arial" w:hAnsi="Arial" w:cs="Arial"/>
                <w:b/>
                <w:sz w:val="20"/>
                <w:szCs w:val="20"/>
              </w:rPr>
            </w:pPr>
            <w:r>
              <w:rPr>
                <w:rFonts w:ascii="Arial" w:hAnsi="Arial" w:cs="Arial"/>
                <w:b/>
                <w:sz w:val="20"/>
                <w:szCs w:val="20"/>
              </w:rPr>
              <w:t>Nazwa zdania</w:t>
            </w:r>
          </w:p>
        </w:tc>
        <w:tc>
          <w:tcPr>
            <w:tcW w:w="2833" w:type="dxa"/>
            <w:gridSpan w:val="2"/>
            <w:vAlign w:val="center"/>
          </w:tcPr>
          <w:p w:rsidR="001D34E1" w:rsidRPr="00B754B8" w:rsidRDefault="001D34E1" w:rsidP="006F73C2">
            <w:pPr>
              <w:pStyle w:val="Tekstpodstawowy"/>
              <w:spacing w:after="0"/>
              <w:jc w:val="center"/>
              <w:rPr>
                <w:rFonts w:ascii="Arial" w:hAnsi="Arial" w:cs="Arial"/>
                <w:b/>
                <w:sz w:val="20"/>
                <w:szCs w:val="20"/>
              </w:rPr>
            </w:pPr>
            <w:r>
              <w:rPr>
                <w:rFonts w:ascii="Arial" w:hAnsi="Arial" w:cs="Arial"/>
                <w:b/>
                <w:sz w:val="20"/>
                <w:szCs w:val="20"/>
              </w:rPr>
              <w:t>Kwota dotacji w zł</w:t>
            </w:r>
          </w:p>
        </w:tc>
      </w:tr>
      <w:tr w:rsidR="001D34E1" w:rsidRPr="00C62E81" w:rsidTr="006F73C2">
        <w:trPr>
          <w:trHeight w:val="781"/>
        </w:trPr>
        <w:tc>
          <w:tcPr>
            <w:tcW w:w="607" w:type="dxa"/>
            <w:vMerge/>
            <w:noWrap/>
            <w:vAlign w:val="center"/>
            <w:hideMark/>
          </w:tcPr>
          <w:p w:rsidR="001D34E1" w:rsidRPr="00B754B8" w:rsidRDefault="001D34E1" w:rsidP="006F73C2">
            <w:pPr>
              <w:pStyle w:val="Tekstpodstawowy"/>
              <w:spacing w:after="0"/>
              <w:jc w:val="center"/>
              <w:rPr>
                <w:rFonts w:ascii="Arial" w:hAnsi="Arial" w:cs="Arial"/>
                <w:b/>
                <w:sz w:val="20"/>
                <w:szCs w:val="20"/>
              </w:rPr>
            </w:pPr>
          </w:p>
        </w:tc>
        <w:tc>
          <w:tcPr>
            <w:tcW w:w="2253" w:type="dxa"/>
            <w:vMerge/>
            <w:vAlign w:val="center"/>
            <w:hideMark/>
          </w:tcPr>
          <w:p w:rsidR="001D34E1" w:rsidRPr="00B754B8" w:rsidRDefault="001D34E1" w:rsidP="006F73C2">
            <w:pPr>
              <w:pStyle w:val="Tekstpodstawowy"/>
              <w:spacing w:after="0"/>
              <w:jc w:val="center"/>
              <w:rPr>
                <w:rFonts w:ascii="Arial" w:hAnsi="Arial" w:cs="Arial"/>
                <w:b/>
                <w:sz w:val="20"/>
                <w:szCs w:val="20"/>
              </w:rPr>
            </w:pPr>
          </w:p>
        </w:tc>
        <w:tc>
          <w:tcPr>
            <w:tcW w:w="3238" w:type="dxa"/>
            <w:vMerge/>
            <w:vAlign w:val="center"/>
            <w:hideMark/>
          </w:tcPr>
          <w:p w:rsidR="001D34E1" w:rsidRPr="00B754B8" w:rsidRDefault="001D34E1" w:rsidP="006F73C2">
            <w:pPr>
              <w:pStyle w:val="Tekstpodstawowy"/>
              <w:spacing w:after="0"/>
              <w:jc w:val="center"/>
              <w:rPr>
                <w:rFonts w:ascii="Arial" w:hAnsi="Arial" w:cs="Arial"/>
                <w:b/>
                <w:sz w:val="20"/>
                <w:szCs w:val="20"/>
              </w:rPr>
            </w:pPr>
          </w:p>
        </w:tc>
        <w:tc>
          <w:tcPr>
            <w:tcW w:w="1416" w:type="dxa"/>
            <w:vAlign w:val="center"/>
          </w:tcPr>
          <w:p w:rsidR="001D34E1" w:rsidRPr="00B754B8" w:rsidRDefault="001D34E1" w:rsidP="006F73C2">
            <w:pPr>
              <w:pStyle w:val="Tekstpodstawowy"/>
              <w:spacing w:after="0"/>
              <w:jc w:val="center"/>
              <w:rPr>
                <w:rFonts w:ascii="Arial" w:hAnsi="Arial" w:cs="Arial"/>
                <w:b/>
                <w:sz w:val="20"/>
                <w:szCs w:val="20"/>
              </w:rPr>
            </w:pPr>
            <w:r>
              <w:rPr>
                <w:rFonts w:ascii="Arial" w:hAnsi="Arial" w:cs="Arial"/>
                <w:b/>
                <w:sz w:val="20"/>
                <w:szCs w:val="20"/>
              </w:rPr>
              <w:t>dla jednostek spoza sektora finansów publicznych</w:t>
            </w:r>
          </w:p>
        </w:tc>
        <w:tc>
          <w:tcPr>
            <w:tcW w:w="1417" w:type="dxa"/>
            <w:vAlign w:val="center"/>
          </w:tcPr>
          <w:p w:rsidR="001D34E1" w:rsidRPr="00B754B8" w:rsidRDefault="001D34E1" w:rsidP="006F73C2">
            <w:pPr>
              <w:pStyle w:val="Tekstpodstawowy"/>
              <w:spacing w:after="0"/>
              <w:jc w:val="center"/>
              <w:rPr>
                <w:rFonts w:ascii="Arial" w:hAnsi="Arial" w:cs="Arial"/>
                <w:b/>
                <w:sz w:val="20"/>
                <w:szCs w:val="20"/>
              </w:rPr>
            </w:pPr>
            <w:r>
              <w:rPr>
                <w:rFonts w:ascii="Arial" w:hAnsi="Arial" w:cs="Arial"/>
                <w:b/>
                <w:sz w:val="20"/>
                <w:szCs w:val="20"/>
              </w:rPr>
              <w:t>dla jednostek sektora finansów publicznych</w:t>
            </w:r>
          </w:p>
        </w:tc>
      </w:tr>
      <w:tr w:rsidR="001D34E1" w:rsidRPr="00C62E81" w:rsidTr="006F73C2">
        <w:trPr>
          <w:trHeight w:val="172"/>
        </w:trPr>
        <w:tc>
          <w:tcPr>
            <w:tcW w:w="607" w:type="dxa"/>
            <w:noWrap/>
            <w:vAlign w:val="center"/>
            <w:hideMark/>
          </w:tcPr>
          <w:p w:rsidR="001D34E1" w:rsidRPr="00B754B8" w:rsidRDefault="001D34E1" w:rsidP="006F73C2">
            <w:pPr>
              <w:pStyle w:val="Tekstpodstawowy"/>
              <w:spacing w:after="0"/>
              <w:jc w:val="center"/>
              <w:rPr>
                <w:rFonts w:ascii="Arial" w:hAnsi="Arial" w:cs="Arial"/>
                <w:sz w:val="16"/>
                <w:szCs w:val="16"/>
              </w:rPr>
            </w:pPr>
            <w:r w:rsidRPr="00B754B8">
              <w:rPr>
                <w:rFonts w:ascii="Arial" w:hAnsi="Arial" w:cs="Arial"/>
                <w:sz w:val="16"/>
                <w:szCs w:val="16"/>
              </w:rPr>
              <w:t>1</w:t>
            </w:r>
          </w:p>
        </w:tc>
        <w:tc>
          <w:tcPr>
            <w:tcW w:w="2253" w:type="dxa"/>
            <w:vAlign w:val="center"/>
            <w:hideMark/>
          </w:tcPr>
          <w:p w:rsidR="001D34E1" w:rsidRPr="00B754B8" w:rsidRDefault="001D34E1" w:rsidP="006F73C2">
            <w:pPr>
              <w:pStyle w:val="Tekstpodstawowy"/>
              <w:spacing w:after="0"/>
              <w:jc w:val="center"/>
              <w:rPr>
                <w:rFonts w:ascii="Arial" w:hAnsi="Arial" w:cs="Arial"/>
                <w:sz w:val="16"/>
                <w:szCs w:val="16"/>
              </w:rPr>
            </w:pPr>
            <w:r w:rsidRPr="00B754B8">
              <w:rPr>
                <w:rFonts w:ascii="Arial" w:hAnsi="Arial" w:cs="Arial"/>
                <w:sz w:val="16"/>
                <w:szCs w:val="16"/>
              </w:rPr>
              <w:t>2</w:t>
            </w:r>
          </w:p>
        </w:tc>
        <w:tc>
          <w:tcPr>
            <w:tcW w:w="3238" w:type="dxa"/>
            <w:vAlign w:val="center"/>
            <w:hideMark/>
          </w:tcPr>
          <w:p w:rsidR="001D34E1" w:rsidRPr="00B754B8" w:rsidRDefault="001D34E1" w:rsidP="006F73C2">
            <w:pPr>
              <w:pStyle w:val="Tekstpodstawowy"/>
              <w:spacing w:after="0"/>
              <w:jc w:val="center"/>
              <w:rPr>
                <w:rFonts w:ascii="Arial" w:hAnsi="Arial" w:cs="Arial"/>
                <w:sz w:val="16"/>
                <w:szCs w:val="16"/>
              </w:rPr>
            </w:pPr>
            <w:r w:rsidRPr="00B754B8">
              <w:rPr>
                <w:rFonts w:ascii="Arial" w:hAnsi="Arial" w:cs="Arial"/>
                <w:sz w:val="16"/>
                <w:szCs w:val="16"/>
              </w:rPr>
              <w:t>3</w:t>
            </w:r>
          </w:p>
        </w:tc>
        <w:tc>
          <w:tcPr>
            <w:tcW w:w="1416" w:type="dxa"/>
            <w:vAlign w:val="center"/>
          </w:tcPr>
          <w:p w:rsidR="001D34E1" w:rsidRPr="00B754B8" w:rsidRDefault="001D34E1" w:rsidP="006F73C2">
            <w:pPr>
              <w:pStyle w:val="Tekstpodstawowy"/>
              <w:spacing w:after="0"/>
              <w:jc w:val="center"/>
              <w:rPr>
                <w:rFonts w:ascii="Arial" w:hAnsi="Arial" w:cs="Arial"/>
                <w:sz w:val="16"/>
                <w:szCs w:val="16"/>
              </w:rPr>
            </w:pPr>
            <w:r w:rsidRPr="00B754B8">
              <w:rPr>
                <w:rFonts w:ascii="Arial" w:hAnsi="Arial" w:cs="Arial"/>
                <w:sz w:val="16"/>
                <w:szCs w:val="16"/>
              </w:rPr>
              <w:t>4</w:t>
            </w:r>
          </w:p>
        </w:tc>
        <w:tc>
          <w:tcPr>
            <w:tcW w:w="1417" w:type="dxa"/>
            <w:vAlign w:val="center"/>
          </w:tcPr>
          <w:p w:rsidR="001D34E1" w:rsidRPr="00B754B8" w:rsidRDefault="001D34E1" w:rsidP="006F73C2">
            <w:pPr>
              <w:pStyle w:val="Tekstpodstawowy"/>
              <w:spacing w:after="0"/>
              <w:jc w:val="center"/>
              <w:rPr>
                <w:rFonts w:ascii="Arial" w:hAnsi="Arial" w:cs="Arial"/>
                <w:sz w:val="16"/>
                <w:szCs w:val="16"/>
              </w:rPr>
            </w:pPr>
            <w:r w:rsidRPr="00B754B8">
              <w:rPr>
                <w:rFonts w:ascii="Arial" w:hAnsi="Arial" w:cs="Arial"/>
                <w:sz w:val="16"/>
                <w:szCs w:val="16"/>
              </w:rPr>
              <w:t>5</w:t>
            </w:r>
          </w:p>
        </w:tc>
      </w:tr>
      <w:tr w:rsidR="001D34E1" w:rsidRPr="00C62E81" w:rsidTr="006F73C2">
        <w:trPr>
          <w:trHeight w:val="781"/>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Wojciecha w Bachórzu</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polichromii ściennej w kościele pw. Św. Wojciecha w Bachórzu</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71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Katarzynyw Bachórcu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ołtarza głównego z kościoła w. Św. Katarzyny w Bachórcu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Polskokatolicka </w:t>
            </w:r>
            <w:r w:rsidRPr="00C62E81">
              <w:rPr>
                <w:rFonts w:ascii="Arial" w:hAnsi="Arial" w:cs="Arial"/>
                <w:sz w:val="20"/>
                <w:szCs w:val="20"/>
              </w:rPr>
              <w:br/>
              <w:t xml:space="preserve">pw. Najświętszego Serca Pana Jezusa w Bażanówce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remontowo - budowlane przy fundamentach kościoła pw. Najświętszego Serca Pana Jezusa w Bażanówce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7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Opieki Matki Bożej Uzdrowienia Chorych w Bihalach</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Zakup materiałów na remont kościoła pw. Opieki Matki Bożej Uzdrowienia Chorych w Bihalach</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40 000,00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Rzymsko-Katolicka pw. Podwyższenia Krzyża Św. w Bliziance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malowideł dawnej cerkwi w Bliziance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Stanisława B.M.  w Boguchwale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polichromii ściennej w kościele pw. Św. Stanisława B.M.w Boguchwale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Klasztor OO Dominikanów w  Borku Starym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izolacyjno - osuszeniowe fundamentów i ścian kościoła OO. Dominikanów w Borku Starym</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57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Rzymsko-Katolicka pw. św. Mikołaja w Borowej</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Przebudowa ogrodzenia przy kościele Św. Mikołaja w Borowej-etap III</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Rzymsko-Katolicka pw. Przemienienia Pańskiego w Brzozowie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Wzmocnienie ścian absydy oraz wykonanie izolacji poziomej posadzki kościoła pw. Przemienienia Pańskiego w Brzozowie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30 000,00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Wszystkich Świętych </w:t>
            </w:r>
            <w:r w:rsidRPr="00C62E81">
              <w:rPr>
                <w:rFonts w:ascii="Arial" w:hAnsi="Arial" w:cs="Arial"/>
                <w:sz w:val="20"/>
                <w:szCs w:val="20"/>
              </w:rPr>
              <w:br/>
              <w:t xml:space="preserve">w Chorzelowie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polichromii w kościele pw. Wszystkich Świętych w Chorzelowie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40 000,00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Przemienienia Pańskiego w Cmolasie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Renowacja pokrycia dachowego drewnianego kościoła w Cmolasie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Stanisława BM w Dobrzechowie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Remont organów w kościele filialnym pw. Św. Doroty w Kozłówku</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283"/>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Mikołaja Biskupa w Domaradzu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Prace budowlano - konserwatorskie przy posadowieniu kościoła pw. Św. Mikołaja Biskupa w Domaradzu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Rzymsko-Katolicka pw. św. Niepokalanego Serca NMP w Dubiecku</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XVIII wiecznego prospektu organowego w kościele pw. Niepokalanego Serca NMP w Dubiecku</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Rzymsko-Katolicka pw. św. Michała Archanioła w Dydni</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polichromii w kościele pw. Św. Michała Archanioła w Dydni</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30 000,00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57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Zofii w Dylągowej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witraży w kościele pw. Św. Zofii w Dylągowej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30 000,00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Wawrzyńca w Dynowie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ołtarza Św. Antoniego oraz krucyfiksu w kościele pw. Św. Wawrzyńca w Dynowie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40 000,00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Narodzenia NMP w Frysztaku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wyposażenia kościoła pw. Św. Narodzenia NMP w Frysztaku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Wojciecha w Gawłuszowicach</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Remont budynku plebanii w Gawłuszowicach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Trójcy Przenajświętszej w Głogowie Młp.</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ołtarzy bocznych w kościele pw. Trójcy Przenajświętszej w Głogowie Młp.</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50 000,00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Barbary </w:t>
            </w:r>
            <w:r w:rsidRPr="00C62E81">
              <w:rPr>
                <w:rFonts w:ascii="Arial" w:hAnsi="Arial" w:cs="Arial"/>
                <w:sz w:val="20"/>
                <w:szCs w:val="20"/>
              </w:rPr>
              <w:br/>
              <w:t xml:space="preserve">w Grodzisku Dolnym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remontowo - konserwatorskie starej plebanii w Grodzisku Dolnym</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50 000,00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Antoniego w Gwoźnicy Górnej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polichromii ściennej i Stacji Drogi Krzyżowej w kościele pw. Św. Antoniego w Gwoźnicy Górnej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Rzymsko-Katolicka pw. Niepokalanego Serca NMP w Hadlach Szklarskich</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Renowacja malowideł w kościele pw. Niepokalanego Serca NMP w Hadlach Szklarskich</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57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Greckokatolicka w Hłomczy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Prace konserwatorskie ikonostasu w cerkwi w Hłomczy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57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Anny w Hoczwi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i restauracja ołtarza głównego w kościele pw. Św. Anny w Hoczwi</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Podwyższenia Krzyża Św. w Hucie Krzeszowskiej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Wymiana podłogi w kościele pw. Podwyższenia Krzyża Św. w Hucie Krzeszowskiej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Wszystkich Świętych w Iwoniczu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kamiennych rzeźb przy kościele pw. Wszystkich Świętych w Iwoniczu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Iwony w Iwoniczu Zdroju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Prace remontowo - konserwatorskie elewacji kościoła pw. Św. Iwony w Iwoniczu Zdroju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Wniebowzięcia NMP w Jaćmierzu</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Wymiana stolarki okiennej w kościele pw. Wniebowzięcia NMP w Jaćmierzu</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114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Augustyna BPA w Jamach Wielkich</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renowacyjne ścian zewnętrznych wraz z wykonaniem i zabezpieczenia witraży kościoła pw. Św. Augustyna BPA w Jamach Wielkich</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Matki Bożej Bolesnej w Jarocinie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Remont plebanii w Jarocinie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57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Klasztor OO. Dominikanów w Jarosławiu</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Wykonanie izolacji ścian fundamentowych kościoła OO. Dominikanów w Jarosławiu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80 000,00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Bożego Ciała Kolegiata w Jarosławiu</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Roboty remontowo-konserwatorskie w podziemiach dawnego Kolegium Jezuickiego w Jarosławiu</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114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Zgromadzenie Sióstr Niepokalanego Poczęcia NMP Dom Zakonny w Jarosławiu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Wykonanie izolacjii przeciwwilgociowej fundamentów i ścian budynku klasztoru Sióstr Niepokalanego Poczęcia NMP w Jarosławiu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114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Katarzyny w Jasionowie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remontowo-konserwatorskie przy prospekcie i instrumencie organowym w kościele parafialnym pw. Św. Katarzyny w Jasionowie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114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Niepokalanego Poczęcia NMP w Jaślanach</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Remont i konserwacja okien witrażowych w kościele pw. Niepokalanego Poczęcia NMP w Jaślanach</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114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Katarzyny Aleksandryjskiej w Jaśliskach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Prace remontowo - konserwatorskie tynków i fundamentów kościoła pw. Św. Katarzyny Aleksandryjskiej w Jaśliskach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50 000,00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Rzymsko-Katolicka pw. Św. Stanisława BM w Jodłowej</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remontowo-konserwatorskie w kościele pw. Św. Stanisława BM w Jodłowej</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Prawosławna pw. Zaśnięcia NMP w Kalnikowie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remontowo-budowlane i renowacyjne dzwonnicy przy kościele pw. Zaśnięcia NMPw Kalnikowie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Najśw. Serca Pana Jezusa w Kamieniu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wyposażenia kościoła pw. Najśw. Serca Pana Jezusa w Kamieniu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963"/>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Michała Archanioła w Kańczudze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balustrady chóru i konserwacja polichromii prezbiterium w kościele pw. Św. Michała Archanioła w Kańczudze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23 000,00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1021"/>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Michała Archanioła w Klimkówce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ołtarza bocznego w kościele pw. Św. Michała Archanioła w Klimkówce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57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Prawosławna pw. Opieki MB w Komańczy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Remont fundamentów cerkwi w Turzańsku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708"/>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Józefa w Komańczy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Prace remontowo - konserwatorskie posadowienia cerkwi w Radoszycach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Rzymsko-Katolicka pw. Narodzenia NMP w Kormanicach</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Wymianą stolarki drzwiowej w kościele pw. MB Różańcowej w Darowicach</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68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Marcina w Kopkach</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ołtarza bocznego Serca Jezusowego w kościele pw. Św. Marcina w Kopkach</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657"/>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Klasztor Zakonu Braci Mniejszych Kapucynów w Krośnie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Remont sygnaturki w Klasztorze Zakonu Braci Mniejszych Kapucynów w Krośnie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60 000,00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Marcina w Krościenku Wyżnym</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gotyckiej rzeźby Chrystusa Ukrzyżowanego z kościoła pw. Św. Marcina w Krościenku Wyżnym - II etap</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Rzymsko-Katolicka pw. Matki Bożej Pocieszenia w Krzemienicy</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obrazu oraz epitafii w kościele pw. Św. Jakuba w Krzemienicy</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Narodzenia NMP w Krzywczy</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obrazu Matki Bożej Bolesnej z Dzieciątkiem Jezus z kościoła filialnego w Reczpolu</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Marii Magdaleny w Kurzynie Średniej</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Wymiana stolarki okiennej i drzwiowej w kościele pw. Św. Marii Magdaleny w Kurzynie Średniej</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Nawiedzenia NMP w Lesku</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renowacyjno - konserwatorskie elewacji kościoła pw. Nawiedzenia NMP w Lesku</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649"/>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Świętej Trójcy w Leżajsku</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Rewitalizacja XVII - wiecznego Zespołu Kościoła Farnego w Leżajsku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60 000,00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772"/>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Mikołaja w Lubli</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wyposażenia kościoła pw. Św. Mikołaja w Lubli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70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Mikołaja  w Lubzinie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ołtarza bocznego w kościele pw. Św. Mikołaja w Lubzinie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114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Rzymsko-Katolicka pw. Wniebowzięcia NMP w Lutczy</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remontowo-konserwatorskie dachu wraz z wymianą pokrycia dachowego i modernizacją instalacji odgromowej w kościele pw. Wniebowzięcia NMP w Lutczy</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40 000,00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Stanisława Biskupa w Łańcucie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witraży w kościele pw. Św. Stanisława Biskupa w Łańcucie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57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Mateusza w Mielcu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Rekonstrukcja drzwi do Bazyliki pw. Św. Mateusza w Mielcu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30 000,00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Rozesłania Apostołów w Mrzygłodzie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ołtarza głównego w kościele pw. Rozesłania Apostołów w Mrzygłodzie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140AF0">
        <w:trPr>
          <w:trHeight w:val="273"/>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Antoniego Padewskiego w Nagoszynie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Prace remontowo - konserwatorskie elewacji kościoła pw. Św. Antoniego Padewskiego w Nagoszynie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57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Anny  w Niewodnej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ołtarza głównego w kościele pw. Św. Anny w Niewodnej</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696"/>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Mikołaja w Nowotańcu</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i zabezpieczenie elewacji kościoła pw. Św. Mikołaja w Nowotańcu</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Katarzyny w Odrzykoniu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Prace remontowo - konserwatorskie elewacji oraz wymiana pokrycia dachowego kościoła pw. Św. Katarzyny w Odrzykoniu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30 000,00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NMP Matki Kościoła w Orłach - Zadąbrowiu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Prace remontowo - konserwatorskie w kościele filialnym w Zadąbrowiu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30 000,00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1024"/>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Antoniego z Padwy w Padwi Narodowej</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Przywrócenie pierwotnych okładzin architektonicznych na ścianach wewnętrznych kościoła pw. Św. Antoniego z Padwy w Padwi Narodowej</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Wniebowzięcia NMP w Przecławiu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Roboty remontowo - budowlane budynku wikarówki w Przecławiu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NMP Nieustającej Pomocy w Przemyślu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wnętrza oraz drzwi kościoła pw. NMP Nieustającej Pomocy w Przemyślu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603"/>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Prawosławna pw. Zaśnięcia NMP w Przemyślu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ołtarza w cerkwi pw. Zaśnięcia NMP w Przemyślu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114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Jana Chrzciciela w Przemyślu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Prace zabezpieczające ściany fundamentowe oraz odnowienie okładzin architektonicznych Bazyliki Archikatedralnej w Przemyślu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90 000,00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31"/>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Archidiecezja Przemysko - Warszawska Obrządku Greckokatolickiego w Przemyślu</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Remont elewacji zewnętrznej wraz z wymianą stolarki okiennej kamienicy przy ul. Mostowej 2 w Przemyślu</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40 000,00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Ducha Świętego w Przeworsku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ceglanej elewacji zewnętrznej kościoła pw. Ducha Świętego  w Przeworsku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40 000,00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Podwyższenia Krzyża Świętego w Pysznicy</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Remont dachu zabytkowego budynku plebanii w Pysznicy</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40 000,00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713"/>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Podwyższenia Krzyża Świętego w Rakszawie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Remont stropu kościoła pw. Podwyższenia Krzyża Świętego w Rakszawie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50 000,00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708"/>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Wniebowzięcia NMP w Raniżowie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remontowo - konserwatorskie kościoła pw. Wniebowzięcia NMP w Raniżowie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1134"/>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Tomasza Apostoła w Rybotyczach</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Roboty remontowo-konserwatorskie dzwonnicy wraz z murowanym ogrodzeniem przy kościele pw. Św. Tomasza Apostoła w Rybotyczach</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Wawrzyńca w Rymanowie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Prace konserwatorsko - restauratorskie ołtarza Serca Jezusowego w kościele pw. Św. Wawrzyńca w Rymanowie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57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Diecezja Sandomierska w Sandomierzu</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Odbudowa alejek na terenie zespołu parkowo - dworskiego w Hucie Komorowskiej</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Najśw. Serca Pana Jezusa w Sarnowie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Zabezpieczenie elewacji zewnętrznej kościoła pw. Najśw. Serca Pana Jezusa w Sarnowie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Antoniego Padewskiego w Sieteszy</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remontowo - konserwatorskie elewacji kościoła pw. Św. Antoniego Padewskiego w Sieteszy</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963"/>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Niepokalanego Poczęcia NMP w Strzyżowie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konserwatorskie ołtarza bocznego w kościele pw. Niepokalanego Poczęcia NMP w Strzyżowie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512"/>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Małgorzaty w Targowiskach</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Osuszenie fundamentów plebanii w Targowiskach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779"/>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Gertrudy i Św. Michała w Tarnobrzegu - Wielowieś</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Wymiana pokrycia dachowego kościoła pw. Gertrudy i Św. Michała w Tarnobrzegu - Wielowieś</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65 000,00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Wniebowzięcia NMP w Trepczy</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i rekonstrukcja ikon i konserwacja  polichromii w kościele pw. Trójcy Św. w Międzybrodziu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57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Rodziny w Trześni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remontowo - konserwatorskie dachu kościoła pw. Św. Rodziny w Trześn</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114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MB Wspomożenia Wiernych w Tuszowie Narodowym</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prospektu organowego w kościele pw. MB Wspomożenia Wiernych w Tuszowie Narodowym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653"/>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Katarzyny w Tyczynie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Prace konserwatorskie w prezbiterium kościoła pw. Św. Katarzyny w Tyczynie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Jana Chrzciciela i Św. Barbary w Ulanowie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Wymiana podwalin kościoła pw. Św. Jana Chrzciciela i Św. Barbary w Ulanowie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Franciszka z Asyżu w Wadowicach Dolnych</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remontowo - budowlane schodów przy kościele pw. Św. Franciszka z Asyżu w Wadowicach Dolnych</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Wawrzyńca w Warzycach</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konserwatorskie ołtarza głównego  w kościele pw. Św. Wawrzyńca w Warzycach</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35 000,00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Greckokatolicka pw. Św. Michała w Wielopolu</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konserwatorsko - remontowe elewacji cerkwi pw. Św. Michała w Wielopolu</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Michała Archanioła w Wietrznie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remontowo - konserwatorskie kościoła pw. Św. Michała Archanioła w Wietrznie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Józefa w Wysokiej Strzyżowskiej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ołtarza głównego w kościele w Oparówce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57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Anny w Zaklikowie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konserwatorskie ołtarza bocznego w kościele pw. Św. Anny w Zaklikowie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Narodzenia NMP w Zawadzie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Montaż okien aluminiowych w kościele pw. Narodzenia NMP w Zawadzie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570"/>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Stowarzyszenie Ratowania Cerkwi w Baligrodzie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Remont cerkwi greckokatolickiej w Baligrodzie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30 000,00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757"/>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Stowarzyszenie Odnowy Wsi "Wolan" w Kotowej Woli</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Remont kapitalny Dworku Rodziny Horodyńskich w Kotowej Woli</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70 000,00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1166"/>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Podkarpackie Towarzystwo Krzewienia Kultury Fizycznej w Rzeszowie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remontowo-budowlane budynku  Podkarpackiego Towarzystwa Krzewienia Kultury Fizycznej w Rzeszowie przy ul. 17 Pułku Piechoty</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50 000,00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87"/>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Stowarzyszenie Opieki nad Starymi Cmentarzami w Sanoku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Konserwacja nagrobka Józefy z Heinrichów Drozdowej na Starym Cmentarzu  w Sanoku </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779"/>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Rzymsko-Katolicka pw. Wniebowzięcia NMP w Haczowie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ogrodzenia przy kościele pw. Wniebowzięcia NMP w Haczowie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659"/>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Klasztor Franciszkanów (OFM) w Jarosławiu</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polichromii w kościele OO.Franciszkanów pw. Świętej Trójcy w Jarosławiu</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MB Nieustającej Pomocy w Kuźminie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remontowo - konserwatorskie kościoła filialnego pw. Św. Piotra i Pawła w Roztoce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712"/>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Św. Onufrego w Łące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i restauracja ołtarza bocznego w kościele pw. Św. Onufrego w Łące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10 000,00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683"/>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 xml:space="preserve">Parafia Rzymsko - Katolicka pw. Św. Bartłomieja w Rogach </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Prace remontowo - budowlanych kościoła pw. Św. Bartłomieja w Rogach</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30 000,00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55"/>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Greckokatolicka pw. Zaśnięcia NMP w Rzeszowie</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Remont elewacji wraz z  kościoła pw. Św. Trójcy w Rzeszowie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50 000,00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C62E81" w:rsidTr="006F73C2">
        <w:trPr>
          <w:trHeight w:val="812"/>
        </w:trPr>
        <w:tc>
          <w:tcPr>
            <w:tcW w:w="607" w:type="dxa"/>
            <w:noWrap/>
            <w:vAlign w:val="center"/>
            <w:hideMark/>
          </w:tcPr>
          <w:p w:rsidR="001D34E1" w:rsidRPr="00382ECC" w:rsidRDefault="001D34E1" w:rsidP="00316C0B">
            <w:pPr>
              <w:pStyle w:val="Akapitzlist"/>
              <w:numPr>
                <w:ilvl w:val="0"/>
                <w:numId w:val="226"/>
              </w:numPr>
              <w:spacing w:line="360" w:lineRule="auto"/>
              <w:contextualSpacing/>
              <w:jc w:val="center"/>
              <w:rPr>
                <w:rFonts w:ascii="Arial" w:hAnsi="Arial" w:cs="Arial"/>
                <w:sz w:val="20"/>
                <w:szCs w:val="20"/>
              </w:rPr>
            </w:pPr>
          </w:p>
        </w:tc>
        <w:tc>
          <w:tcPr>
            <w:tcW w:w="2253"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Parafia Rzymsko - Katolicka pw. Narodzenia NMPw Króliku Polskim</w:t>
            </w:r>
          </w:p>
        </w:tc>
        <w:tc>
          <w:tcPr>
            <w:tcW w:w="3238" w:type="dxa"/>
            <w:vAlign w:val="center"/>
            <w:hideMark/>
          </w:tcPr>
          <w:p w:rsidR="001D34E1" w:rsidRPr="00C62E81" w:rsidRDefault="001D34E1" w:rsidP="006F73C2">
            <w:pPr>
              <w:rPr>
                <w:rFonts w:ascii="Arial" w:hAnsi="Arial" w:cs="Arial"/>
                <w:sz w:val="20"/>
                <w:szCs w:val="20"/>
              </w:rPr>
            </w:pPr>
            <w:r w:rsidRPr="00C62E81">
              <w:rPr>
                <w:rFonts w:ascii="Arial" w:hAnsi="Arial" w:cs="Arial"/>
                <w:sz w:val="20"/>
                <w:szCs w:val="20"/>
              </w:rPr>
              <w:t>Konserwacja ikonostasu w kościele filialnym w Bałuciance</w:t>
            </w:r>
          </w:p>
        </w:tc>
        <w:tc>
          <w:tcPr>
            <w:tcW w:w="1416" w:type="dxa"/>
            <w:vAlign w:val="center"/>
          </w:tcPr>
          <w:p w:rsidR="001D34E1" w:rsidRPr="00C62E81" w:rsidRDefault="001D34E1" w:rsidP="006F73C2">
            <w:pPr>
              <w:jc w:val="right"/>
              <w:rPr>
                <w:rFonts w:ascii="Arial" w:hAnsi="Arial" w:cs="Arial"/>
                <w:sz w:val="20"/>
                <w:szCs w:val="20"/>
              </w:rPr>
            </w:pPr>
            <w:r w:rsidRPr="00C62E81">
              <w:rPr>
                <w:rFonts w:ascii="Arial" w:hAnsi="Arial" w:cs="Arial"/>
                <w:sz w:val="20"/>
                <w:szCs w:val="20"/>
              </w:rPr>
              <w:t>20 000,00</w:t>
            </w:r>
          </w:p>
        </w:tc>
        <w:tc>
          <w:tcPr>
            <w:tcW w:w="1417" w:type="dxa"/>
            <w:vAlign w:val="center"/>
          </w:tcPr>
          <w:p w:rsidR="001D34E1" w:rsidRPr="00C62E81" w:rsidRDefault="001D34E1" w:rsidP="006F73C2">
            <w:pPr>
              <w:jc w:val="right"/>
              <w:rPr>
                <w:rFonts w:ascii="Arial" w:hAnsi="Arial" w:cs="Arial"/>
                <w:sz w:val="20"/>
                <w:szCs w:val="20"/>
              </w:rPr>
            </w:pPr>
            <w:r>
              <w:rPr>
                <w:rFonts w:ascii="Arial" w:hAnsi="Arial" w:cs="Arial"/>
                <w:sz w:val="20"/>
                <w:szCs w:val="20"/>
              </w:rPr>
              <w:t>0,00</w:t>
            </w:r>
          </w:p>
        </w:tc>
      </w:tr>
      <w:tr w:rsidR="001D34E1" w:rsidRPr="00260633" w:rsidTr="006F73C2">
        <w:trPr>
          <w:trHeight w:val="485"/>
        </w:trPr>
        <w:tc>
          <w:tcPr>
            <w:tcW w:w="607" w:type="dxa"/>
            <w:tcBorders>
              <w:top w:val="single" w:sz="4" w:space="0" w:color="000000"/>
              <w:left w:val="single" w:sz="4" w:space="0" w:color="000000"/>
              <w:bottom w:val="single" w:sz="4" w:space="0" w:color="000000"/>
              <w:right w:val="single" w:sz="4" w:space="0" w:color="000000"/>
            </w:tcBorders>
            <w:noWrap/>
            <w:vAlign w:val="center"/>
            <w:hideMark/>
          </w:tcPr>
          <w:p w:rsidR="001D34E1" w:rsidRPr="00825848" w:rsidRDefault="001D34E1" w:rsidP="006F73C2">
            <w:pPr>
              <w:pStyle w:val="Akapitzlist"/>
              <w:spacing w:line="360" w:lineRule="auto"/>
              <w:ind w:left="360" w:hanging="360"/>
              <w:contextualSpacing/>
              <w:jc w:val="center"/>
              <w:rPr>
                <w:rFonts w:ascii="Arial" w:hAnsi="Arial" w:cs="Arial"/>
                <w:sz w:val="20"/>
                <w:szCs w:val="20"/>
              </w:rPr>
            </w:pPr>
            <w:r>
              <w:rPr>
                <w:rFonts w:ascii="Arial" w:hAnsi="Arial" w:cs="Arial"/>
                <w:sz w:val="20"/>
                <w:szCs w:val="20"/>
              </w:rPr>
              <w:t>106.</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Gmina Besko</w:t>
            </w:r>
          </w:p>
        </w:tc>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Konserwacja muru przy parku dworskim w Besku</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4E1" w:rsidRPr="00825848" w:rsidRDefault="001D34E1" w:rsidP="006F73C2">
            <w:pPr>
              <w:jc w:val="right"/>
              <w:rPr>
                <w:rFonts w:ascii="Arial" w:hAnsi="Arial" w:cs="Arial"/>
                <w:sz w:val="20"/>
                <w:szCs w:val="20"/>
              </w:rPr>
            </w:pPr>
            <w:r w:rsidRPr="00825848">
              <w:rPr>
                <w:rFonts w:ascii="Arial" w:hAnsi="Arial" w:cs="Arial"/>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D34E1" w:rsidRPr="00825848" w:rsidRDefault="001D34E1" w:rsidP="006F73C2">
            <w:pPr>
              <w:jc w:val="right"/>
              <w:rPr>
                <w:rFonts w:ascii="Arial" w:hAnsi="Arial" w:cs="Arial"/>
                <w:sz w:val="20"/>
                <w:szCs w:val="20"/>
              </w:rPr>
            </w:pPr>
            <w:r>
              <w:rPr>
                <w:rFonts w:ascii="Arial" w:hAnsi="Arial" w:cs="Arial"/>
                <w:sz w:val="20"/>
                <w:szCs w:val="20"/>
              </w:rPr>
              <w:t>10 000,00</w:t>
            </w:r>
          </w:p>
        </w:tc>
      </w:tr>
      <w:tr w:rsidR="001D34E1" w:rsidRPr="00260633" w:rsidTr="006F73C2">
        <w:trPr>
          <w:trHeight w:val="562"/>
        </w:trPr>
        <w:tc>
          <w:tcPr>
            <w:tcW w:w="607" w:type="dxa"/>
            <w:tcBorders>
              <w:top w:val="single" w:sz="4" w:space="0" w:color="000000"/>
              <w:left w:val="single" w:sz="4" w:space="0" w:color="000000"/>
              <w:bottom w:val="single" w:sz="4" w:space="0" w:color="000000"/>
              <w:right w:val="single" w:sz="4" w:space="0" w:color="000000"/>
            </w:tcBorders>
            <w:noWrap/>
            <w:vAlign w:val="center"/>
            <w:hideMark/>
          </w:tcPr>
          <w:p w:rsidR="001D34E1" w:rsidRPr="00825848" w:rsidRDefault="001D34E1" w:rsidP="006F73C2">
            <w:pPr>
              <w:pStyle w:val="Akapitzlist"/>
              <w:spacing w:line="360" w:lineRule="auto"/>
              <w:ind w:left="360" w:hanging="360"/>
              <w:contextualSpacing/>
              <w:jc w:val="center"/>
              <w:rPr>
                <w:rFonts w:ascii="Arial" w:hAnsi="Arial" w:cs="Arial"/>
                <w:sz w:val="20"/>
                <w:szCs w:val="20"/>
              </w:rPr>
            </w:pPr>
            <w:r>
              <w:rPr>
                <w:rFonts w:ascii="Arial" w:hAnsi="Arial" w:cs="Arial"/>
                <w:sz w:val="20"/>
                <w:szCs w:val="20"/>
              </w:rPr>
              <w:t>107.</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 xml:space="preserve">Miasto Jasło </w:t>
            </w:r>
          </w:p>
        </w:tc>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Renowacja i konserwacja altany parkowej "Glorietka" w parku miejskim w Jaśle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4E1" w:rsidRPr="00825848" w:rsidRDefault="001D34E1" w:rsidP="006F73C2">
            <w:pPr>
              <w:jc w:val="right"/>
              <w:rPr>
                <w:rFonts w:ascii="Arial" w:hAnsi="Arial" w:cs="Arial"/>
                <w:sz w:val="20"/>
                <w:szCs w:val="20"/>
              </w:rPr>
            </w:pPr>
            <w:r w:rsidRPr="00825848">
              <w:rPr>
                <w:rFonts w:ascii="Arial" w:hAnsi="Arial" w:cs="Arial"/>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D34E1" w:rsidRPr="00825848" w:rsidRDefault="001D34E1" w:rsidP="006F73C2">
            <w:pPr>
              <w:jc w:val="right"/>
              <w:rPr>
                <w:rFonts w:ascii="Arial" w:hAnsi="Arial" w:cs="Arial"/>
                <w:sz w:val="20"/>
                <w:szCs w:val="20"/>
              </w:rPr>
            </w:pPr>
            <w:r>
              <w:rPr>
                <w:rFonts w:ascii="Arial" w:hAnsi="Arial" w:cs="Arial"/>
                <w:sz w:val="20"/>
                <w:szCs w:val="20"/>
              </w:rPr>
              <w:t>10 000,00</w:t>
            </w:r>
          </w:p>
        </w:tc>
      </w:tr>
      <w:tr w:rsidR="001D34E1" w:rsidRPr="00260633" w:rsidTr="006F73C2">
        <w:trPr>
          <w:trHeight w:val="417"/>
        </w:trPr>
        <w:tc>
          <w:tcPr>
            <w:tcW w:w="607" w:type="dxa"/>
            <w:tcBorders>
              <w:top w:val="single" w:sz="4" w:space="0" w:color="000000"/>
              <w:left w:val="single" w:sz="4" w:space="0" w:color="000000"/>
              <w:bottom w:val="single" w:sz="4" w:space="0" w:color="000000"/>
              <w:right w:val="single" w:sz="4" w:space="0" w:color="000000"/>
            </w:tcBorders>
            <w:noWrap/>
            <w:vAlign w:val="center"/>
            <w:hideMark/>
          </w:tcPr>
          <w:p w:rsidR="001D34E1" w:rsidRPr="00825848" w:rsidRDefault="001D34E1" w:rsidP="006F73C2">
            <w:pPr>
              <w:pStyle w:val="Akapitzlist"/>
              <w:spacing w:line="360" w:lineRule="auto"/>
              <w:ind w:left="360" w:hanging="360"/>
              <w:contextualSpacing/>
              <w:jc w:val="center"/>
              <w:rPr>
                <w:rFonts w:ascii="Arial" w:hAnsi="Arial" w:cs="Arial"/>
                <w:sz w:val="20"/>
                <w:szCs w:val="20"/>
              </w:rPr>
            </w:pPr>
            <w:r>
              <w:rPr>
                <w:rFonts w:ascii="Arial" w:hAnsi="Arial" w:cs="Arial"/>
                <w:sz w:val="20"/>
                <w:szCs w:val="20"/>
              </w:rPr>
              <w:t>108.</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 xml:space="preserve">Gmina Lutowiska </w:t>
            </w:r>
          </w:p>
        </w:tc>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Przebudowa i zabezpieczenie ruin cerkwi w Krzywem</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4E1" w:rsidRPr="00825848" w:rsidRDefault="001D34E1" w:rsidP="006F73C2">
            <w:pPr>
              <w:jc w:val="right"/>
              <w:rPr>
                <w:rFonts w:ascii="Arial" w:hAnsi="Arial" w:cs="Arial"/>
                <w:sz w:val="20"/>
                <w:szCs w:val="20"/>
              </w:rPr>
            </w:pPr>
            <w:r w:rsidRPr="00825848">
              <w:rPr>
                <w:rFonts w:ascii="Arial" w:hAnsi="Arial" w:cs="Arial"/>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D34E1" w:rsidRPr="00825848" w:rsidRDefault="001D34E1" w:rsidP="006F73C2">
            <w:pPr>
              <w:jc w:val="right"/>
              <w:rPr>
                <w:rFonts w:ascii="Arial" w:hAnsi="Arial" w:cs="Arial"/>
                <w:sz w:val="20"/>
                <w:szCs w:val="20"/>
              </w:rPr>
            </w:pPr>
            <w:r>
              <w:rPr>
                <w:rFonts w:ascii="Arial" w:hAnsi="Arial" w:cs="Arial"/>
                <w:sz w:val="20"/>
                <w:szCs w:val="20"/>
              </w:rPr>
              <w:t>20 000,00</w:t>
            </w:r>
          </w:p>
        </w:tc>
      </w:tr>
      <w:tr w:rsidR="001D34E1" w:rsidRPr="00260633" w:rsidTr="006F73C2">
        <w:trPr>
          <w:trHeight w:val="812"/>
        </w:trPr>
        <w:tc>
          <w:tcPr>
            <w:tcW w:w="607" w:type="dxa"/>
            <w:tcBorders>
              <w:top w:val="single" w:sz="4" w:space="0" w:color="000000"/>
              <w:left w:val="single" w:sz="4" w:space="0" w:color="000000"/>
              <w:bottom w:val="single" w:sz="4" w:space="0" w:color="000000"/>
              <w:right w:val="single" w:sz="4" w:space="0" w:color="000000"/>
            </w:tcBorders>
            <w:noWrap/>
            <w:vAlign w:val="center"/>
            <w:hideMark/>
          </w:tcPr>
          <w:p w:rsidR="001D34E1" w:rsidRPr="00825848" w:rsidRDefault="001D34E1" w:rsidP="006F73C2">
            <w:pPr>
              <w:pStyle w:val="Akapitzlist"/>
              <w:spacing w:line="360" w:lineRule="auto"/>
              <w:ind w:left="360" w:hanging="360"/>
              <w:contextualSpacing/>
              <w:jc w:val="center"/>
              <w:rPr>
                <w:rFonts w:ascii="Arial" w:hAnsi="Arial" w:cs="Arial"/>
                <w:sz w:val="20"/>
                <w:szCs w:val="20"/>
              </w:rPr>
            </w:pPr>
            <w:r>
              <w:rPr>
                <w:rFonts w:ascii="Arial" w:hAnsi="Arial" w:cs="Arial"/>
                <w:sz w:val="20"/>
                <w:szCs w:val="20"/>
              </w:rPr>
              <w:t>109.</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Gmina Miejska Przeworsk</w:t>
            </w:r>
          </w:p>
        </w:tc>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Prace konserwatorskie zabytkowego nagrobka i pomników nagrobnych na cmentarzu w Przeworsku</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4E1" w:rsidRPr="00825848" w:rsidRDefault="001D34E1" w:rsidP="006F73C2">
            <w:pPr>
              <w:jc w:val="right"/>
              <w:rPr>
                <w:rFonts w:ascii="Arial" w:hAnsi="Arial" w:cs="Arial"/>
                <w:sz w:val="20"/>
                <w:szCs w:val="20"/>
              </w:rPr>
            </w:pPr>
            <w:r w:rsidRPr="00825848">
              <w:rPr>
                <w:rFonts w:ascii="Arial" w:hAnsi="Arial" w:cs="Arial"/>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D34E1" w:rsidRPr="00825848" w:rsidRDefault="001D34E1" w:rsidP="006F73C2">
            <w:pPr>
              <w:jc w:val="right"/>
              <w:rPr>
                <w:rFonts w:ascii="Arial" w:hAnsi="Arial" w:cs="Arial"/>
                <w:sz w:val="20"/>
                <w:szCs w:val="20"/>
              </w:rPr>
            </w:pPr>
            <w:r>
              <w:rPr>
                <w:rFonts w:ascii="Arial" w:hAnsi="Arial" w:cs="Arial"/>
                <w:sz w:val="20"/>
                <w:szCs w:val="20"/>
              </w:rPr>
              <w:t>10 000,00</w:t>
            </w:r>
          </w:p>
        </w:tc>
      </w:tr>
      <w:tr w:rsidR="001D34E1" w:rsidRPr="00260633" w:rsidTr="006F73C2">
        <w:trPr>
          <w:trHeight w:val="612"/>
        </w:trPr>
        <w:tc>
          <w:tcPr>
            <w:tcW w:w="607" w:type="dxa"/>
            <w:tcBorders>
              <w:top w:val="single" w:sz="4" w:space="0" w:color="000000"/>
              <w:left w:val="single" w:sz="4" w:space="0" w:color="000000"/>
              <w:bottom w:val="single" w:sz="4" w:space="0" w:color="000000"/>
              <w:right w:val="single" w:sz="4" w:space="0" w:color="000000"/>
            </w:tcBorders>
            <w:noWrap/>
            <w:vAlign w:val="center"/>
            <w:hideMark/>
          </w:tcPr>
          <w:p w:rsidR="001D34E1" w:rsidRPr="00825848" w:rsidRDefault="001D34E1" w:rsidP="006F73C2">
            <w:pPr>
              <w:pStyle w:val="Akapitzlist"/>
              <w:spacing w:line="360" w:lineRule="auto"/>
              <w:ind w:left="360" w:hanging="360"/>
              <w:contextualSpacing/>
              <w:jc w:val="center"/>
              <w:rPr>
                <w:rFonts w:ascii="Arial" w:hAnsi="Arial" w:cs="Arial"/>
                <w:sz w:val="20"/>
                <w:szCs w:val="20"/>
              </w:rPr>
            </w:pPr>
            <w:r>
              <w:rPr>
                <w:rFonts w:ascii="Arial" w:hAnsi="Arial" w:cs="Arial"/>
                <w:sz w:val="20"/>
                <w:szCs w:val="20"/>
              </w:rPr>
              <w:t>110.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Gmina Rymanów</w:t>
            </w:r>
          </w:p>
        </w:tc>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Remont muru granicznego na terenie zespołu dworsko - parkowego w Rymanowie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4E1" w:rsidRPr="00825848" w:rsidRDefault="001D34E1" w:rsidP="006F73C2">
            <w:pPr>
              <w:jc w:val="right"/>
              <w:rPr>
                <w:rFonts w:ascii="Arial" w:hAnsi="Arial" w:cs="Arial"/>
                <w:sz w:val="20"/>
                <w:szCs w:val="20"/>
              </w:rPr>
            </w:pPr>
            <w:r w:rsidRPr="00825848">
              <w:rPr>
                <w:rFonts w:ascii="Arial" w:hAnsi="Arial" w:cs="Arial"/>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D34E1" w:rsidRPr="00825848" w:rsidRDefault="001D34E1" w:rsidP="006F73C2">
            <w:pPr>
              <w:jc w:val="right"/>
              <w:rPr>
                <w:rFonts w:ascii="Arial" w:hAnsi="Arial" w:cs="Arial"/>
                <w:sz w:val="20"/>
                <w:szCs w:val="20"/>
              </w:rPr>
            </w:pPr>
            <w:r>
              <w:rPr>
                <w:rFonts w:ascii="Arial" w:hAnsi="Arial" w:cs="Arial"/>
                <w:sz w:val="20"/>
                <w:szCs w:val="20"/>
              </w:rPr>
              <w:t>20 000,00</w:t>
            </w:r>
          </w:p>
        </w:tc>
      </w:tr>
      <w:tr w:rsidR="001D34E1" w:rsidRPr="00260633" w:rsidTr="006F73C2">
        <w:trPr>
          <w:trHeight w:val="493"/>
        </w:trPr>
        <w:tc>
          <w:tcPr>
            <w:tcW w:w="607" w:type="dxa"/>
            <w:tcBorders>
              <w:top w:val="single" w:sz="4" w:space="0" w:color="000000"/>
              <w:left w:val="single" w:sz="4" w:space="0" w:color="000000"/>
              <w:bottom w:val="single" w:sz="4" w:space="0" w:color="000000"/>
              <w:right w:val="single" w:sz="4" w:space="0" w:color="000000"/>
            </w:tcBorders>
            <w:noWrap/>
            <w:vAlign w:val="center"/>
            <w:hideMark/>
          </w:tcPr>
          <w:p w:rsidR="001D34E1" w:rsidRPr="00825848" w:rsidRDefault="001D34E1" w:rsidP="006F73C2">
            <w:pPr>
              <w:pStyle w:val="Akapitzlist"/>
              <w:spacing w:line="360" w:lineRule="auto"/>
              <w:ind w:left="360" w:hanging="360"/>
              <w:contextualSpacing/>
              <w:jc w:val="center"/>
              <w:rPr>
                <w:rFonts w:ascii="Arial" w:hAnsi="Arial" w:cs="Arial"/>
                <w:sz w:val="20"/>
                <w:szCs w:val="20"/>
              </w:rPr>
            </w:pPr>
            <w:r>
              <w:rPr>
                <w:rFonts w:ascii="Arial" w:hAnsi="Arial" w:cs="Arial"/>
                <w:sz w:val="20"/>
                <w:szCs w:val="20"/>
              </w:rPr>
              <w:t>111.</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Gmina Wielkie Oczy</w:t>
            </w:r>
          </w:p>
        </w:tc>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 xml:space="preserve">Remont budynku byłej synagogi w Wielkich Oczach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4E1" w:rsidRPr="00825848" w:rsidRDefault="001D34E1" w:rsidP="006F73C2">
            <w:pPr>
              <w:jc w:val="right"/>
              <w:rPr>
                <w:rFonts w:ascii="Arial" w:hAnsi="Arial" w:cs="Arial"/>
                <w:sz w:val="20"/>
                <w:szCs w:val="20"/>
              </w:rPr>
            </w:pPr>
            <w:r w:rsidRPr="00825848">
              <w:rPr>
                <w:rFonts w:ascii="Arial" w:hAnsi="Arial" w:cs="Arial"/>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D34E1" w:rsidRPr="00825848" w:rsidRDefault="001D34E1" w:rsidP="006F73C2">
            <w:pPr>
              <w:jc w:val="right"/>
              <w:rPr>
                <w:rFonts w:ascii="Arial" w:hAnsi="Arial" w:cs="Arial"/>
                <w:sz w:val="20"/>
                <w:szCs w:val="20"/>
              </w:rPr>
            </w:pPr>
            <w:r>
              <w:rPr>
                <w:rFonts w:ascii="Arial" w:hAnsi="Arial" w:cs="Arial"/>
                <w:sz w:val="20"/>
                <w:szCs w:val="20"/>
              </w:rPr>
              <w:t>20 000,00</w:t>
            </w:r>
          </w:p>
        </w:tc>
      </w:tr>
      <w:tr w:rsidR="001D34E1" w:rsidRPr="00260633" w:rsidTr="006F73C2">
        <w:trPr>
          <w:trHeight w:val="812"/>
        </w:trPr>
        <w:tc>
          <w:tcPr>
            <w:tcW w:w="607" w:type="dxa"/>
            <w:tcBorders>
              <w:top w:val="single" w:sz="4" w:space="0" w:color="000000"/>
              <w:left w:val="single" w:sz="4" w:space="0" w:color="000000"/>
              <w:bottom w:val="single" w:sz="4" w:space="0" w:color="000000"/>
              <w:right w:val="single" w:sz="4" w:space="0" w:color="000000"/>
            </w:tcBorders>
            <w:noWrap/>
            <w:vAlign w:val="center"/>
            <w:hideMark/>
          </w:tcPr>
          <w:p w:rsidR="001D34E1" w:rsidRPr="00825848" w:rsidRDefault="001D34E1" w:rsidP="006F73C2">
            <w:pPr>
              <w:pStyle w:val="Akapitzlist"/>
              <w:spacing w:line="360" w:lineRule="auto"/>
              <w:ind w:left="360" w:hanging="360"/>
              <w:contextualSpacing/>
              <w:jc w:val="center"/>
              <w:rPr>
                <w:rFonts w:ascii="Arial" w:hAnsi="Arial" w:cs="Arial"/>
                <w:sz w:val="20"/>
                <w:szCs w:val="20"/>
              </w:rPr>
            </w:pPr>
            <w:r>
              <w:rPr>
                <w:rFonts w:ascii="Arial" w:hAnsi="Arial" w:cs="Arial"/>
                <w:sz w:val="20"/>
                <w:szCs w:val="20"/>
              </w:rPr>
              <w:t>112.</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Gmina Zagórz</w:t>
            </w:r>
          </w:p>
        </w:tc>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 xml:space="preserve">Prace remontowo-konserwatorskie przy murach obronnych oraz elewacji budynku foresterium Zespołu Klasztornego </w:t>
            </w:r>
            <w:r w:rsidRPr="00825848">
              <w:rPr>
                <w:rFonts w:ascii="Arial" w:hAnsi="Arial" w:cs="Arial"/>
                <w:sz w:val="20"/>
                <w:szCs w:val="20"/>
              </w:rPr>
              <w:lastRenderedPageBreak/>
              <w:t>Karmelitów Bosych w Zagórzu</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4E1" w:rsidRPr="00825848" w:rsidRDefault="001D34E1" w:rsidP="006F73C2">
            <w:pPr>
              <w:jc w:val="right"/>
              <w:rPr>
                <w:rFonts w:ascii="Arial" w:hAnsi="Arial" w:cs="Arial"/>
                <w:sz w:val="20"/>
                <w:szCs w:val="20"/>
              </w:rPr>
            </w:pPr>
            <w:r w:rsidRPr="00825848">
              <w:rPr>
                <w:rFonts w:ascii="Arial" w:hAnsi="Arial" w:cs="Arial"/>
                <w:sz w:val="20"/>
                <w:szCs w:val="20"/>
              </w:rPr>
              <w:lastRenderedPageBreak/>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D34E1" w:rsidRPr="00825848" w:rsidRDefault="001D34E1" w:rsidP="006F73C2">
            <w:pPr>
              <w:jc w:val="right"/>
              <w:rPr>
                <w:rFonts w:ascii="Arial" w:hAnsi="Arial" w:cs="Arial"/>
                <w:sz w:val="20"/>
                <w:szCs w:val="20"/>
              </w:rPr>
            </w:pPr>
            <w:r>
              <w:rPr>
                <w:rFonts w:ascii="Arial" w:hAnsi="Arial" w:cs="Arial"/>
                <w:sz w:val="20"/>
                <w:szCs w:val="20"/>
              </w:rPr>
              <w:t>30 000,00</w:t>
            </w:r>
          </w:p>
        </w:tc>
      </w:tr>
      <w:tr w:rsidR="001D34E1" w:rsidRPr="00260633" w:rsidTr="006F73C2">
        <w:trPr>
          <w:trHeight w:val="673"/>
        </w:trPr>
        <w:tc>
          <w:tcPr>
            <w:tcW w:w="607" w:type="dxa"/>
            <w:tcBorders>
              <w:top w:val="single" w:sz="4" w:space="0" w:color="000000"/>
              <w:left w:val="single" w:sz="4" w:space="0" w:color="000000"/>
              <w:bottom w:val="single" w:sz="4" w:space="0" w:color="000000"/>
              <w:right w:val="single" w:sz="4" w:space="0" w:color="000000"/>
            </w:tcBorders>
            <w:noWrap/>
            <w:vAlign w:val="center"/>
            <w:hideMark/>
          </w:tcPr>
          <w:p w:rsidR="001D34E1" w:rsidRPr="00825848" w:rsidRDefault="001D34E1" w:rsidP="006F73C2">
            <w:pPr>
              <w:pStyle w:val="Akapitzlist"/>
              <w:spacing w:line="360" w:lineRule="auto"/>
              <w:ind w:left="360" w:hanging="360"/>
              <w:contextualSpacing/>
              <w:jc w:val="center"/>
              <w:rPr>
                <w:rFonts w:ascii="Arial" w:hAnsi="Arial" w:cs="Arial"/>
                <w:sz w:val="20"/>
                <w:szCs w:val="20"/>
              </w:rPr>
            </w:pPr>
            <w:r>
              <w:rPr>
                <w:rFonts w:ascii="Arial" w:hAnsi="Arial" w:cs="Arial"/>
                <w:sz w:val="20"/>
                <w:szCs w:val="20"/>
              </w:rPr>
              <w:lastRenderedPageBreak/>
              <w:t>113.</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Gmina Zarzecze</w:t>
            </w:r>
          </w:p>
        </w:tc>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Naprawa konstrukcji nośnej budynku oficyny dworskiej w Siennowie</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4E1" w:rsidRPr="00825848" w:rsidRDefault="001D34E1" w:rsidP="006F73C2">
            <w:pPr>
              <w:jc w:val="right"/>
              <w:rPr>
                <w:rFonts w:ascii="Arial" w:hAnsi="Arial" w:cs="Arial"/>
                <w:sz w:val="20"/>
                <w:szCs w:val="20"/>
              </w:rPr>
            </w:pPr>
            <w:r w:rsidRPr="00825848">
              <w:rPr>
                <w:rFonts w:ascii="Arial" w:hAnsi="Arial" w:cs="Arial"/>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D34E1" w:rsidRPr="00825848" w:rsidRDefault="001D34E1" w:rsidP="006F73C2">
            <w:pPr>
              <w:jc w:val="right"/>
              <w:rPr>
                <w:rFonts w:ascii="Arial" w:hAnsi="Arial" w:cs="Arial"/>
                <w:sz w:val="20"/>
                <w:szCs w:val="20"/>
              </w:rPr>
            </w:pPr>
            <w:r>
              <w:rPr>
                <w:rFonts w:ascii="Arial" w:hAnsi="Arial" w:cs="Arial"/>
                <w:sz w:val="20"/>
                <w:szCs w:val="20"/>
              </w:rPr>
              <w:t>15 000,00</w:t>
            </w:r>
          </w:p>
        </w:tc>
      </w:tr>
      <w:tr w:rsidR="001D34E1" w:rsidRPr="00260633" w:rsidTr="006F73C2">
        <w:trPr>
          <w:trHeight w:val="669"/>
        </w:trPr>
        <w:tc>
          <w:tcPr>
            <w:tcW w:w="607" w:type="dxa"/>
            <w:tcBorders>
              <w:top w:val="single" w:sz="4" w:space="0" w:color="000000"/>
              <w:left w:val="single" w:sz="4" w:space="0" w:color="000000"/>
              <w:bottom w:val="single" w:sz="4" w:space="0" w:color="000000"/>
              <w:right w:val="single" w:sz="4" w:space="0" w:color="000000"/>
            </w:tcBorders>
            <w:noWrap/>
            <w:vAlign w:val="center"/>
            <w:hideMark/>
          </w:tcPr>
          <w:p w:rsidR="001D34E1" w:rsidRPr="00825848" w:rsidRDefault="001D34E1" w:rsidP="006F73C2">
            <w:pPr>
              <w:pStyle w:val="Akapitzlist"/>
              <w:spacing w:line="360" w:lineRule="auto"/>
              <w:ind w:left="360" w:hanging="360"/>
              <w:contextualSpacing/>
              <w:jc w:val="center"/>
              <w:rPr>
                <w:rFonts w:ascii="Arial" w:hAnsi="Arial" w:cs="Arial"/>
                <w:sz w:val="20"/>
                <w:szCs w:val="20"/>
              </w:rPr>
            </w:pPr>
            <w:r>
              <w:rPr>
                <w:rFonts w:ascii="Arial" w:hAnsi="Arial" w:cs="Arial"/>
                <w:sz w:val="20"/>
                <w:szCs w:val="20"/>
              </w:rPr>
              <w:t>114.</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Gmina Cieszanów</w:t>
            </w:r>
          </w:p>
        </w:tc>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 xml:space="preserve">Prace remontowo - konserwatorskie cerkwi w Cieszanowie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4E1" w:rsidRPr="00825848" w:rsidRDefault="001D34E1" w:rsidP="006F73C2">
            <w:pPr>
              <w:jc w:val="right"/>
              <w:rPr>
                <w:rFonts w:ascii="Arial" w:hAnsi="Arial" w:cs="Arial"/>
                <w:sz w:val="20"/>
                <w:szCs w:val="20"/>
              </w:rPr>
            </w:pPr>
            <w:r w:rsidRPr="00825848">
              <w:rPr>
                <w:rFonts w:ascii="Arial" w:hAnsi="Arial" w:cs="Arial"/>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D34E1" w:rsidRPr="00825848" w:rsidRDefault="001D34E1" w:rsidP="006F73C2">
            <w:pPr>
              <w:jc w:val="right"/>
              <w:rPr>
                <w:rFonts w:ascii="Arial" w:hAnsi="Arial" w:cs="Arial"/>
                <w:sz w:val="20"/>
                <w:szCs w:val="20"/>
              </w:rPr>
            </w:pPr>
            <w:r>
              <w:rPr>
                <w:rFonts w:ascii="Arial" w:hAnsi="Arial" w:cs="Arial"/>
                <w:sz w:val="20"/>
                <w:szCs w:val="20"/>
              </w:rPr>
              <w:t>10 000,00</w:t>
            </w:r>
          </w:p>
        </w:tc>
      </w:tr>
      <w:tr w:rsidR="001D34E1" w:rsidRPr="00260633" w:rsidTr="006F73C2">
        <w:trPr>
          <w:trHeight w:val="812"/>
        </w:trPr>
        <w:tc>
          <w:tcPr>
            <w:tcW w:w="607" w:type="dxa"/>
            <w:tcBorders>
              <w:top w:val="single" w:sz="4" w:space="0" w:color="000000"/>
              <w:left w:val="single" w:sz="4" w:space="0" w:color="000000"/>
              <w:bottom w:val="single" w:sz="4" w:space="0" w:color="000000"/>
              <w:right w:val="single" w:sz="4" w:space="0" w:color="000000"/>
            </w:tcBorders>
            <w:noWrap/>
            <w:vAlign w:val="center"/>
            <w:hideMark/>
          </w:tcPr>
          <w:p w:rsidR="001D34E1" w:rsidRPr="00825848" w:rsidRDefault="001D34E1" w:rsidP="006F73C2">
            <w:pPr>
              <w:pStyle w:val="Akapitzlist"/>
              <w:spacing w:line="360" w:lineRule="auto"/>
              <w:ind w:left="360" w:hanging="360"/>
              <w:contextualSpacing/>
              <w:jc w:val="center"/>
              <w:rPr>
                <w:rFonts w:ascii="Arial" w:hAnsi="Arial" w:cs="Arial"/>
                <w:sz w:val="20"/>
                <w:szCs w:val="20"/>
              </w:rPr>
            </w:pPr>
            <w:r w:rsidRPr="00825848">
              <w:rPr>
                <w:rFonts w:ascii="Arial" w:hAnsi="Arial" w:cs="Arial"/>
                <w:sz w:val="20"/>
                <w:szCs w:val="20"/>
              </w:rPr>
              <w:t>1</w:t>
            </w:r>
            <w:r>
              <w:rPr>
                <w:rFonts w:ascii="Arial" w:hAnsi="Arial" w:cs="Arial"/>
                <w:sz w:val="20"/>
                <w:szCs w:val="20"/>
              </w:rPr>
              <w:t>15.</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Muzeum Kresów w Lubaczowie</w:t>
            </w:r>
          </w:p>
        </w:tc>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Konserwacja dwóch ołtarzy oraz ikon namiestnych wraz z rekonstrukcją obramień oraz predelli z cerkwi pw. Św. Paraskewy w Radrużu</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4E1" w:rsidRPr="00825848" w:rsidRDefault="001D34E1" w:rsidP="006F73C2">
            <w:pPr>
              <w:jc w:val="right"/>
              <w:rPr>
                <w:rFonts w:ascii="Arial" w:hAnsi="Arial" w:cs="Arial"/>
                <w:sz w:val="20"/>
                <w:szCs w:val="20"/>
              </w:rPr>
            </w:pPr>
            <w:r w:rsidRPr="00825848">
              <w:rPr>
                <w:rFonts w:ascii="Arial" w:hAnsi="Arial" w:cs="Arial"/>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D34E1" w:rsidRPr="00825848" w:rsidRDefault="001D34E1" w:rsidP="006F73C2">
            <w:pPr>
              <w:jc w:val="right"/>
              <w:rPr>
                <w:rFonts w:ascii="Arial" w:hAnsi="Arial" w:cs="Arial"/>
                <w:sz w:val="20"/>
                <w:szCs w:val="20"/>
              </w:rPr>
            </w:pPr>
            <w:r>
              <w:rPr>
                <w:rFonts w:ascii="Arial" w:hAnsi="Arial" w:cs="Arial"/>
                <w:sz w:val="20"/>
                <w:szCs w:val="20"/>
              </w:rPr>
              <w:t>60 000,00</w:t>
            </w:r>
          </w:p>
        </w:tc>
      </w:tr>
      <w:tr w:rsidR="001D34E1" w:rsidRPr="00260633" w:rsidTr="006F73C2">
        <w:trPr>
          <w:trHeight w:val="812"/>
        </w:trPr>
        <w:tc>
          <w:tcPr>
            <w:tcW w:w="607" w:type="dxa"/>
            <w:tcBorders>
              <w:top w:val="single" w:sz="4" w:space="0" w:color="000000"/>
              <w:left w:val="single" w:sz="4" w:space="0" w:color="000000"/>
              <w:bottom w:val="single" w:sz="4" w:space="0" w:color="000000"/>
              <w:right w:val="single" w:sz="4" w:space="0" w:color="000000"/>
            </w:tcBorders>
            <w:noWrap/>
            <w:vAlign w:val="center"/>
            <w:hideMark/>
          </w:tcPr>
          <w:p w:rsidR="001D34E1" w:rsidRPr="00825848" w:rsidRDefault="001D34E1" w:rsidP="006F73C2">
            <w:pPr>
              <w:pStyle w:val="Akapitzlist"/>
              <w:spacing w:line="360" w:lineRule="auto"/>
              <w:ind w:left="360" w:hanging="360"/>
              <w:contextualSpacing/>
              <w:jc w:val="center"/>
              <w:rPr>
                <w:rFonts w:ascii="Arial" w:hAnsi="Arial" w:cs="Arial"/>
                <w:sz w:val="20"/>
                <w:szCs w:val="20"/>
              </w:rPr>
            </w:pPr>
            <w:r w:rsidRPr="00825848">
              <w:rPr>
                <w:rFonts w:ascii="Arial" w:hAnsi="Arial" w:cs="Arial"/>
                <w:sz w:val="20"/>
                <w:szCs w:val="20"/>
              </w:rPr>
              <w:t>11</w:t>
            </w:r>
            <w:r>
              <w:rPr>
                <w:rFonts w:ascii="Arial" w:hAnsi="Arial" w:cs="Arial"/>
                <w:sz w:val="20"/>
                <w:szCs w:val="20"/>
              </w:rPr>
              <w:t>6.</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Państwowa Szkoła Muzyczna w Mielcu</w:t>
            </w:r>
          </w:p>
        </w:tc>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Renowacja elewacji budynku Państwowej Szkoły Muzycznej w Mielcu</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4E1" w:rsidRPr="00825848" w:rsidRDefault="001D34E1" w:rsidP="006F73C2">
            <w:pPr>
              <w:jc w:val="right"/>
              <w:rPr>
                <w:rFonts w:ascii="Arial" w:hAnsi="Arial" w:cs="Arial"/>
                <w:sz w:val="20"/>
                <w:szCs w:val="20"/>
              </w:rPr>
            </w:pPr>
            <w:r w:rsidRPr="00825848">
              <w:rPr>
                <w:rFonts w:ascii="Arial" w:hAnsi="Arial" w:cs="Arial"/>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D34E1" w:rsidRPr="00825848" w:rsidRDefault="001D34E1" w:rsidP="006F73C2">
            <w:pPr>
              <w:jc w:val="right"/>
              <w:rPr>
                <w:rFonts w:ascii="Arial" w:hAnsi="Arial" w:cs="Arial"/>
                <w:sz w:val="20"/>
                <w:szCs w:val="20"/>
              </w:rPr>
            </w:pPr>
            <w:r>
              <w:rPr>
                <w:rFonts w:ascii="Arial" w:hAnsi="Arial" w:cs="Arial"/>
                <w:sz w:val="20"/>
                <w:szCs w:val="20"/>
              </w:rPr>
              <w:t>10 000,00</w:t>
            </w:r>
          </w:p>
        </w:tc>
      </w:tr>
      <w:tr w:rsidR="001D34E1" w:rsidRPr="00260633" w:rsidTr="006F73C2">
        <w:trPr>
          <w:trHeight w:val="812"/>
        </w:trPr>
        <w:tc>
          <w:tcPr>
            <w:tcW w:w="607" w:type="dxa"/>
            <w:tcBorders>
              <w:top w:val="single" w:sz="4" w:space="0" w:color="000000"/>
              <w:left w:val="single" w:sz="4" w:space="0" w:color="000000"/>
              <w:bottom w:val="single" w:sz="4" w:space="0" w:color="000000"/>
              <w:right w:val="single" w:sz="4" w:space="0" w:color="000000"/>
            </w:tcBorders>
            <w:noWrap/>
            <w:vAlign w:val="center"/>
            <w:hideMark/>
          </w:tcPr>
          <w:p w:rsidR="001D34E1" w:rsidRPr="00825848" w:rsidRDefault="001D34E1" w:rsidP="006F73C2">
            <w:pPr>
              <w:pStyle w:val="Akapitzlist"/>
              <w:spacing w:line="360" w:lineRule="auto"/>
              <w:ind w:left="360" w:hanging="360"/>
              <w:contextualSpacing/>
              <w:jc w:val="center"/>
              <w:rPr>
                <w:rFonts w:ascii="Arial" w:hAnsi="Arial" w:cs="Arial"/>
                <w:sz w:val="20"/>
                <w:szCs w:val="20"/>
              </w:rPr>
            </w:pPr>
            <w:r w:rsidRPr="00825848">
              <w:rPr>
                <w:rFonts w:ascii="Arial" w:hAnsi="Arial" w:cs="Arial"/>
                <w:sz w:val="20"/>
                <w:szCs w:val="20"/>
              </w:rPr>
              <w:t>1</w:t>
            </w:r>
            <w:r>
              <w:rPr>
                <w:rFonts w:ascii="Arial" w:hAnsi="Arial" w:cs="Arial"/>
                <w:sz w:val="20"/>
                <w:szCs w:val="20"/>
              </w:rPr>
              <w:t>17.</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Zespół Szkół  Centrum Kształcenia Rolniczego w Nowosielcach</w:t>
            </w:r>
          </w:p>
        </w:tc>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Remont cokołu i tarasu przy budynku Zespołu Szkół Centrum Kształcenia Rolniczego w Nowosielcach</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4E1" w:rsidRPr="00825848" w:rsidRDefault="001D34E1" w:rsidP="006F73C2">
            <w:pPr>
              <w:jc w:val="right"/>
              <w:rPr>
                <w:rFonts w:ascii="Arial" w:hAnsi="Arial" w:cs="Arial"/>
                <w:sz w:val="20"/>
                <w:szCs w:val="20"/>
              </w:rPr>
            </w:pPr>
            <w:r w:rsidRPr="00825848">
              <w:rPr>
                <w:rFonts w:ascii="Arial" w:hAnsi="Arial" w:cs="Arial"/>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D34E1" w:rsidRPr="00825848" w:rsidRDefault="001D34E1" w:rsidP="006F73C2">
            <w:pPr>
              <w:jc w:val="right"/>
              <w:rPr>
                <w:rFonts w:ascii="Arial" w:hAnsi="Arial" w:cs="Arial"/>
                <w:sz w:val="20"/>
                <w:szCs w:val="20"/>
              </w:rPr>
            </w:pPr>
            <w:r>
              <w:rPr>
                <w:rFonts w:ascii="Arial" w:hAnsi="Arial" w:cs="Arial"/>
                <w:sz w:val="20"/>
                <w:szCs w:val="20"/>
              </w:rPr>
              <w:t>15 000,00</w:t>
            </w:r>
          </w:p>
        </w:tc>
      </w:tr>
      <w:tr w:rsidR="001D34E1" w:rsidRPr="00260633" w:rsidTr="006F73C2">
        <w:trPr>
          <w:trHeight w:val="812"/>
        </w:trPr>
        <w:tc>
          <w:tcPr>
            <w:tcW w:w="607" w:type="dxa"/>
            <w:tcBorders>
              <w:top w:val="single" w:sz="4" w:space="0" w:color="000000"/>
              <w:left w:val="single" w:sz="4" w:space="0" w:color="000000"/>
              <w:bottom w:val="single" w:sz="4" w:space="0" w:color="000000"/>
              <w:right w:val="single" w:sz="4" w:space="0" w:color="000000"/>
            </w:tcBorders>
            <w:noWrap/>
            <w:vAlign w:val="center"/>
            <w:hideMark/>
          </w:tcPr>
          <w:p w:rsidR="001D34E1" w:rsidRPr="00825848" w:rsidRDefault="001D34E1" w:rsidP="006F73C2">
            <w:pPr>
              <w:pStyle w:val="Akapitzlist"/>
              <w:spacing w:line="360" w:lineRule="auto"/>
              <w:ind w:left="360" w:hanging="360"/>
              <w:contextualSpacing/>
              <w:jc w:val="center"/>
              <w:rPr>
                <w:rFonts w:ascii="Arial" w:hAnsi="Arial" w:cs="Arial"/>
                <w:sz w:val="20"/>
                <w:szCs w:val="20"/>
              </w:rPr>
            </w:pPr>
            <w:r w:rsidRPr="00825848">
              <w:rPr>
                <w:rFonts w:ascii="Arial" w:hAnsi="Arial" w:cs="Arial"/>
                <w:sz w:val="20"/>
                <w:szCs w:val="20"/>
              </w:rPr>
              <w:t>1</w:t>
            </w:r>
            <w:r>
              <w:rPr>
                <w:rFonts w:ascii="Arial" w:hAnsi="Arial" w:cs="Arial"/>
                <w:sz w:val="20"/>
                <w:szCs w:val="20"/>
              </w:rPr>
              <w:t>18.</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Specjalny Ośrodek Szkolno-Wychowawczy Nr 1 w Przemyślu</w:t>
            </w:r>
          </w:p>
        </w:tc>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Remont budynku głównego i sali gimnastycznej Specjalnego Ośrodka Szkolno-Wychowawczego Nr 1 w Przemyślu</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4E1" w:rsidRPr="00825848" w:rsidRDefault="001D34E1" w:rsidP="006F73C2">
            <w:pPr>
              <w:jc w:val="right"/>
              <w:rPr>
                <w:rFonts w:ascii="Arial" w:hAnsi="Arial" w:cs="Arial"/>
                <w:sz w:val="20"/>
                <w:szCs w:val="20"/>
              </w:rPr>
            </w:pPr>
            <w:r w:rsidRPr="00825848">
              <w:rPr>
                <w:rFonts w:ascii="Arial" w:hAnsi="Arial" w:cs="Arial"/>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D34E1" w:rsidRPr="00825848" w:rsidRDefault="001D34E1" w:rsidP="006F73C2">
            <w:pPr>
              <w:jc w:val="right"/>
              <w:rPr>
                <w:rFonts w:ascii="Arial" w:hAnsi="Arial" w:cs="Arial"/>
                <w:sz w:val="20"/>
                <w:szCs w:val="20"/>
              </w:rPr>
            </w:pPr>
            <w:r>
              <w:rPr>
                <w:rFonts w:ascii="Arial" w:hAnsi="Arial" w:cs="Arial"/>
                <w:sz w:val="20"/>
                <w:szCs w:val="20"/>
              </w:rPr>
              <w:t>25 000,00</w:t>
            </w:r>
          </w:p>
        </w:tc>
      </w:tr>
      <w:tr w:rsidR="001D34E1" w:rsidRPr="00260633" w:rsidTr="006F73C2">
        <w:trPr>
          <w:trHeight w:val="812"/>
        </w:trPr>
        <w:tc>
          <w:tcPr>
            <w:tcW w:w="607" w:type="dxa"/>
            <w:tcBorders>
              <w:top w:val="single" w:sz="4" w:space="0" w:color="000000"/>
              <w:left w:val="single" w:sz="4" w:space="0" w:color="000000"/>
              <w:bottom w:val="single" w:sz="4" w:space="0" w:color="000000"/>
              <w:right w:val="single" w:sz="4" w:space="0" w:color="000000"/>
            </w:tcBorders>
            <w:noWrap/>
            <w:vAlign w:val="center"/>
            <w:hideMark/>
          </w:tcPr>
          <w:p w:rsidR="001D34E1" w:rsidRPr="00825848" w:rsidRDefault="001D34E1" w:rsidP="006F73C2">
            <w:pPr>
              <w:pStyle w:val="Akapitzlist"/>
              <w:spacing w:line="360" w:lineRule="auto"/>
              <w:ind w:left="360" w:hanging="360"/>
              <w:contextualSpacing/>
              <w:jc w:val="center"/>
              <w:rPr>
                <w:rFonts w:ascii="Arial" w:hAnsi="Arial" w:cs="Arial"/>
                <w:sz w:val="20"/>
                <w:szCs w:val="20"/>
              </w:rPr>
            </w:pPr>
            <w:r w:rsidRPr="00825848">
              <w:rPr>
                <w:rFonts w:ascii="Arial" w:hAnsi="Arial" w:cs="Arial"/>
                <w:sz w:val="20"/>
                <w:szCs w:val="20"/>
              </w:rPr>
              <w:t>1</w:t>
            </w:r>
            <w:r>
              <w:rPr>
                <w:rFonts w:ascii="Arial" w:hAnsi="Arial" w:cs="Arial"/>
                <w:sz w:val="20"/>
                <w:szCs w:val="20"/>
              </w:rPr>
              <w:t>19.</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Muzeum Kresów w Lubaczowie</w:t>
            </w:r>
          </w:p>
        </w:tc>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34E1" w:rsidRPr="00825848" w:rsidRDefault="001D34E1" w:rsidP="006F73C2">
            <w:pPr>
              <w:rPr>
                <w:rFonts w:ascii="Arial" w:hAnsi="Arial" w:cs="Arial"/>
                <w:sz w:val="20"/>
                <w:szCs w:val="20"/>
              </w:rPr>
            </w:pPr>
            <w:r w:rsidRPr="00825848">
              <w:rPr>
                <w:rFonts w:ascii="Arial" w:hAnsi="Arial" w:cs="Arial"/>
                <w:sz w:val="20"/>
                <w:szCs w:val="20"/>
              </w:rPr>
              <w:t>Konserwacja wyposażenia ruchomego  cerkwi pw. Św. Paraskewy w Radrużu</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4E1" w:rsidRPr="00825848" w:rsidRDefault="001D34E1" w:rsidP="006F73C2">
            <w:pPr>
              <w:jc w:val="right"/>
              <w:rPr>
                <w:rFonts w:ascii="Arial" w:hAnsi="Arial" w:cs="Arial"/>
                <w:sz w:val="20"/>
                <w:szCs w:val="20"/>
              </w:rPr>
            </w:pPr>
            <w:r w:rsidRPr="00825848">
              <w:rPr>
                <w:rFonts w:ascii="Arial" w:hAnsi="Arial" w:cs="Arial"/>
                <w:sz w:val="20"/>
                <w:szCs w:val="20"/>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D34E1" w:rsidRPr="00825848" w:rsidRDefault="001D34E1" w:rsidP="006F73C2">
            <w:pPr>
              <w:jc w:val="right"/>
              <w:rPr>
                <w:rFonts w:ascii="Arial" w:hAnsi="Arial" w:cs="Arial"/>
                <w:sz w:val="20"/>
                <w:szCs w:val="20"/>
              </w:rPr>
            </w:pPr>
            <w:r>
              <w:rPr>
                <w:rFonts w:ascii="Arial" w:hAnsi="Arial" w:cs="Arial"/>
                <w:sz w:val="20"/>
                <w:szCs w:val="20"/>
              </w:rPr>
              <w:t>40 000,00</w:t>
            </w:r>
          </w:p>
        </w:tc>
      </w:tr>
      <w:tr w:rsidR="001D34E1" w:rsidRPr="00260633" w:rsidTr="006F73C2">
        <w:trPr>
          <w:trHeight w:val="465"/>
        </w:trPr>
        <w:tc>
          <w:tcPr>
            <w:tcW w:w="6098" w:type="dxa"/>
            <w:gridSpan w:val="3"/>
            <w:tcBorders>
              <w:top w:val="single" w:sz="4" w:space="0" w:color="000000"/>
              <w:left w:val="single" w:sz="4" w:space="0" w:color="000000"/>
              <w:bottom w:val="single" w:sz="4" w:space="0" w:color="000000"/>
              <w:right w:val="single" w:sz="4" w:space="0" w:color="000000"/>
            </w:tcBorders>
            <w:noWrap/>
            <w:vAlign w:val="center"/>
            <w:hideMark/>
          </w:tcPr>
          <w:p w:rsidR="001D34E1" w:rsidRPr="00825848" w:rsidRDefault="001D34E1" w:rsidP="006F73C2">
            <w:pPr>
              <w:jc w:val="center"/>
              <w:rPr>
                <w:rFonts w:ascii="Arial" w:hAnsi="Arial" w:cs="Arial"/>
                <w:b/>
                <w:sz w:val="20"/>
                <w:szCs w:val="20"/>
              </w:rPr>
            </w:pPr>
            <w:r w:rsidRPr="00825848">
              <w:rPr>
                <w:rFonts w:ascii="Arial" w:hAnsi="Arial" w:cs="Arial"/>
                <w:b/>
                <w:sz w:val="20"/>
                <w:szCs w:val="20"/>
              </w:rPr>
              <w:t>RAZEM</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4E1" w:rsidRPr="00825848" w:rsidRDefault="001D34E1" w:rsidP="006F73C2">
            <w:pPr>
              <w:jc w:val="right"/>
              <w:rPr>
                <w:rFonts w:ascii="Arial" w:hAnsi="Arial" w:cs="Arial"/>
                <w:b/>
                <w:sz w:val="20"/>
                <w:szCs w:val="20"/>
              </w:rPr>
            </w:pPr>
            <w:r w:rsidRPr="00825848">
              <w:rPr>
                <w:rFonts w:ascii="Arial" w:hAnsi="Arial" w:cs="Arial"/>
                <w:b/>
                <w:sz w:val="20"/>
                <w:szCs w:val="20"/>
              </w:rPr>
              <w:t>2 523 000,00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1D34E1" w:rsidRPr="00825848" w:rsidRDefault="001D34E1" w:rsidP="006F73C2">
            <w:pPr>
              <w:jc w:val="right"/>
              <w:rPr>
                <w:rFonts w:ascii="Arial" w:hAnsi="Arial" w:cs="Arial"/>
                <w:b/>
                <w:sz w:val="20"/>
                <w:szCs w:val="20"/>
              </w:rPr>
            </w:pPr>
            <w:r w:rsidRPr="00825848">
              <w:rPr>
                <w:rFonts w:ascii="Arial" w:hAnsi="Arial" w:cs="Arial"/>
                <w:b/>
                <w:sz w:val="20"/>
                <w:szCs w:val="20"/>
              </w:rPr>
              <w:t>295 000,00</w:t>
            </w:r>
          </w:p>
        </w:tc>
      </w:tr>
    </w:tbl>
    <w:p w:rsidR="001D34E1" w:rsidRPr="00C62E81" w:rsidRDefault="001D34E1" w:rsidP="001D34E1">
      <w:pPr>
        <w:pStyle w:val="Tekstpodstawowy"/>
        <w:spacing w:after="0" w:line="360" w:lineRule="auto"/>
        <w:rPr>
          <w:rFonts w:ascii="Arial" w:hAnsi="Arial" w:cs="Arial"/>
        </w:rPr>
      </w:pPr>
    </w:p>
    <w:p w:rsidR="001D34E1" w:rsidRPr="003C5DC3" w:rsidRDefault="001D34E1" w:rsidP="00316C0B">
      <w:pPr>
        <w:pStyle w:val="Tekstpodstawowy"/>
        <w:numPr>
          <w:ilvl w:val="0"/>
          <w:numId w:val="225"/>
        </w:numPr>
        <w:spacing w:after="0" w:line="360" w:lineRule="auto"/>
        <w:ind w:left="567" w:hanging="283"/>
        <w:jc w:val="both"/>
        <w:rPr>
          <w:rFonts w:ascii="Arial" w:hAnsi="Arial" w:cs="Arial"/>
          <w:color w:val="FF0000"/>
        </w:rPr>
      </w:pPr>
      <w:r w:rsidRPr="003C5DC3">
        <w:rPr>
          <w:rFonts w:ascii="Arial" w:hAnsi="Arial" w:cs="Arial"/>
        </w:rPr>
        <w:t>zwroty do Ministerstwa Rozwoju Regionalnego odsetek od części dotacji przeznaczonych na realizację Regionalnego Programu Operacyjnego Województwa Podkarpackiego w kwocie 34,- zł.</w:t>
      </w:r>
    </w:p>
    <w:p w:rsidR="001D34E1" w:rsidRPr="005A7B14" w:rsidRDefault="001D34E1" w:rsidP="00316C0B">
      <w:pPr>
        <w:pStyle w:val="Tekstpodstawowy"/>
        <w:numPr>
          <w:ilvl w:val="0"/>
          <w:numId w:val="148"/>
        </w:numPr>
        <w:spacing w:after="0" w:line="360" w:lineRule="auto"/>
        <w:ind w:left="284" w:hanging="142"/>
        <w:jc w:val="both"/>
        <w:rPr>
          <w:rFonts w:ascii="Arial" w:hAnsi="Arial" w:cs="Arial"/>
          <w:iCs/>
        </w:rPr>
      </w:pPr>
      <w:r w:rsidRPr="005A7B14">
        <w:rPr>
          <w:rFonts w:ascii="Arial" w:hAnsi="Arial" w:cs="Arial"/>
        </w:rPr>
        <w:t xml:space="preserve">Wydatki majątkowe zaplanowane w kwocie 4.195.109,-zł </w:t>
      </w:r>
      <w:r w:rsidRPr="00737B34">
        <w:rPr>
          <w:rFonts w:ascii="Arial" w:hAnsi="Arial" w:cs="Arial"/>
        </w:rPr>
        <w:t>(w tym dotacje</w:t>
      </w:r>
      <w:r>
        <w:rPr>
          <w:rFonts w:ascii="Arial" w:hAnsi="Arial" w:cs="Arial"/>
        </w:rPr>
        <w:t xml:space="preserve"> celowe</w:t>
      </w:r>
      <w:r w:rsidRPr="00737B34">
        <w:rPr>
          <w:rFonts w:ascii="Arial" w:hAnsi="Arial" w:cs="Arial"/>
        </w:rPr>
        <w:t xml:space="preserve"> dla jednostek sektora finansów publicznych</w:t>
      </w:r>
      <w:r>
        <w:rPr>
          <w:rFonts w:ascii="Arial" w:hAnsi="Arial" w:cs="Arial"/>
        </w:rPr>
        <w:t xml:space="preserve"> w kwocie 816.047,-zł i dla </w:t>
      </w:r>
      <w:r w:rsidRPr="00737B34">
        <w:rPr>
          <w:rFonts w:ascii="Arial" w:hAnsi="Arial" w:cs="Arial"/>
        </w:rPr>
        <w:t xml:space="preserve">jednostek spoza sektora finansów </w:t>
      </w:r>
      <w:r>
        <w:rPr>
          <w:rFonts w:ascii="Arial" w:hAnsi="Arial" w:cs="Arial"/>
        </w:rPr>
        <w:t>w kwocie 3.378.897,-</w:t>
      </w:r>
      <w:r w:rsidRPr="00737B34">
        <w:rPr>
          <w:rFonts w:ascii="Arial" w:hAnsi="Arial" w:cs="Arial"/>
        </w:rPr>
        <w:t>zł)</w:t>
      </w:r>
      <w:r>
        <w:rPr>
          <w:rFonts w:ascii="Arial" w:hAnsi="Arial" w:cs="Arial"/>
        </w:rPr>
        <w:t xml:space="preserve"> </w:t>
      </w:r>
      <w:r w:rsidRPr="005A7B14">
        <w:rPr>
          <w:rFonts w:ascii="Arial" w:hAnsi="Arial" w:cs="Arial"/>
        </w:rPr>
        <w:t xml:space="preserve">zostały </w:t>
      </w:r>
      <w:r>
        <w:rPr>
          <w:rFonts w:ascii="Arial" w:hAnsi="Arial" w:cs="Arial"/>
        </w:rPr>
        <w:t>zrealizowane</w:t>
      </w:r>
      <w:r w:rsidRPr="005A7B14">
        <w:rPr>
          <w:rFonts w:ascii="Arial" w:hAnsi="Arial" w:cs="Arial"/>
        </w:rPr>
        <w:t xml:space="preserve"> w wysokości 3.211.317,-zł i obejmowały:</w:t>
      </w:r>
    </w:p>
    <w:p w:rsidR="001D34E1" w:rsidRPr="00BE4B47" w:rsidRDefault="001D34E1" w:rsidP="00316C0B">
      <w:pPr>
        <w:pStyle w:val="Tekstpodstawowy"/>
        <w:numPr>
          <w:ilvl w:val="0"/>
          <w:numId w:val="151"/>
        </w:numPr>
        <w:spacing w:after="0" w:line="360" w:lineRule="auto"/>
        <w:ind w:left="567" w:hanging="283"/>
        <w:jc w:val="both"/>
        <w:rPr>
          <w:rFonts w:ascii="Arial" w:hAnsi="Arial" w:cs="Arial"/>
          <w:iCs/>
        </w:rPr>
      </w:pPr>
      <w:r w:rsidRPr="00E60DC2">
        <w:rPr>
          <w:rFonts w:ascii="Arial" w:hAnsi="Arial" w:cs="Arial"/>
        </w:rPr>
        <w:t>dotacje celowe dla beneficjentów realizujących projekty w ramach VII Osi priorytetowej „</w:t>
      </w:r>
      <w:r w:rsidRPr="00E60DC2">
        <w:rPr>
          <w:rFonts w:ascii="Arial" w:hAnsi="Arial" w:cs="Arial"/>
          <w:i/>
        </w:rPr>
        <w:t>Spójność wewnątrzregionalna</w:t>
      </w:r>
      <w:r w:rsidRPr="00E60DC2">
        <w:rPr>
          <w:rFonts w:ascii="Arial" w:hAnsi="Arial" w:cs="Arial"/>
        </w:rPr>
        <w:t xml:space="preserve">” działania 7.1 </w:t>
      </w:r>
      <w:r w:rsidRPr="00E60DC2">
        <w:rPr>
          <w:rFonts w:ascii="Arial" w:hAnsi="Arial" w:cs="Arial"/>
          <w:i/>
        </w:rPr>
        <w:t>„Rewitalizacja miast</w:t>
      </w:r>
      <w:r w:rsidRPr="00E60DC2">
        <w:rPr>
          <w:rFonts w:ascii="Arial" w:hAnsi="Arial" w:cs="Arial"/>
        </w:rPr>
        <w:t xml:space="preserve">” oraz 7.2 </w:t>
      </w:r>
      <w:r w:rsidRPr="00E60DC2">
        <w:rPr>
          <w:rFonts w:ascii="Arial" w:hAnsi="Arial" w:cs="Arial"/>
          <w:i/>
        </w:rPr>
        <w:t>„Rewitalizacja obszarów zdegradowanych”</w:t>
      </w:r>
      <w:r w:rsidRPr="00E60DC2">
        <w:rPr>
          <w:rFonts w:ascii="Arial" w:hAnsi="Arial" w:cs="Arial"/>
        </w:rPr>
        <w:t xml:space="preserve"> Regionalnego Programu Operacyjnego Województwa Podkarpackiego w kwocie 3.211.153,- zł. Oprócz tej kwoty beneficjenci otrzymali również środki UE bezpośrednio z rachunku Ministra Finansów z pominięciem budżetu województwa.  </w:t>
      </w:r>
    </w:p>
    <w:p w:rsidR="001D34E1" w:rsidRPr="001E6111" w:rsidRDefault="001D34E1" w:rsidP="001D34E1">
      <w:pPr>
        <w:pStyle w:val="Tekstpodstawowy"/>
        <w:spacing w:after="0" w:line="360" w:lineRule="auto"/>
        <w:ind w:left="567"/>
        <w:jc w:val="both"/>
        <w:rPr>
          <w:rFonts w:ascii="Arial" w:hAnsi="Arial" w:cs="Arial"/>
          <w:iCs/>
        </w:rPr>
      </w:pPr>
    </w:p>
    <w:p w:rsidR="001D34E1" w:rsidRDefault="001D34E1" w:rsidP="001D34E1">
      <w:pPr>
        <w:jc w:val="center"/>
        <w:rPr>
          <w:rFonts w:ascii="Arial" w:hAnsi="Arial" w:cs="Arial"/>
        </w:rPr>
      </w:pPr>
    </w:p>
    <w:p w:rsidR="001D34E1" w:rsidRPr="00E60DC2" w:rsidRDefault="001D34E1" w:rsidP="001D34E1">
      <w:pPr>
        <w:jc w:val="center"/>
        <w:rPr>
          <w:rFonts w:ascii="Arial" w:hAnsi="Arial" w:cs="Arial"/>
        </w:rPr>
      </w:pPr>
      <w:r w:rsidRPr="00E60DC2">
        <w:rPr>
          <w:rFonts w:ascii="Arial" w:hAnsi="Arial" w:cs="Arial"/>
        </w:rPr>
        <w:lastRenderedPageBreak/>
        <w:t>Zestawienie przekazanych beneficjentom działania 7.1</w:t>
      </w:r>
    </w:p>
    <w:p w:rsidR="001D34E1" w:rsidRDefault="001D34E1" w:rsidP="001D34E1">
      <w:pPr>
        <w:jc w:val="center"/>
        <w:rPr>
          <w:rFonts w:ascii="Arial" w:hAnsi="Arial" w:cs="Arial"/>
        </w:rPr>
      </w:pPr>
      <w:r w:rsidRPr="00E60DC2">
        <w:rPr>
          <w:rFonts w:ascii="Arial" w:hAnsi="Arial" w:cs="Arial"/>
        </w:rPr>
        <w:t>transz dotacji celowej w 2012 roku</w:t>
      </w:r>
    </w:p>
    <w:p w:rsidR="001D34E1" w:rsidRPr="00AF0E6E" w:rsidRDefault="001D34E1" w:rsidP="001D34E1">
      <w:pPr>
        <w:jc w:val="center"/>
        <w:rPr>
          <w:rFonts w:ascii="Arial" w:hAnsi="Arial" w:cs="Arial"/>
          <w:highlight w:val="lightGray"/>
        </w:rPr>
      </w:pPr>
    </w:p>
    <w:tbl>
      <w:tblPr>
        <w:tblW w:w="8931" w:type="dxa"/>
        <w:tblInd w:w="637" w:type="dxa"/>
        <w:tblCellMar>
          <w:left w:w="70" w:type="dxa"/>
          <w:right w:w="70" w:type="dxa"/>
        </w:tblCellMar>
        <w:tblLook w:val="04A0"/>
      </w:tblPr>
      <w:tblGrid>
        <w:gridCol w:w="567"/>
        <w:gridCol w:w="2552"/>
        <w:gridCol w:w="2835"/>
        <w:gridCol w:w="1559"/>
        <w:gridCol w:w="1418"/>
      </w:tblGrid>
      <w:tr w:rsidR="001D34E1" w:rsidRPr="00AF0E6E" w:rsidTr="006F73C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6111" w:rsidRDefault="001D34E1" w:rsidP="006F73C2">
            <w:pPr>
              <w:jc w:val="center"/>
              <w:rPr>
                <w:rFonts w:ascii="Arial" w:hAnsi="Arial" w:cs="Arial"/>
                <w:b/>
                <w:color w:val="000000"/>
                <w:sz w:val="18"/>
                <w:szCs w:val="18"/>
              </w:rPr>
            </w:pPr>
            <w:r w:rsidRPr="001E6111">
              <w:rPr>
                <w:rFonts w:ascii="Arial" w:hAnsi="Arial" w:cs="Arial"/>
                <w:b/>
                <w:color w:val="000000"/>
                <w:sz w:val="18"/>
                <w:szCs w:val="18"/>
              </w:rPr>
              <w:t>L.p.</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6111" w:rsidRDefault="001D34E1" w:rsidP="006F73C2">
            <w:pPr>
              <w:jc w:val="center"/>
              <w:rPr>
                <w:rFonts w:ascii="Arial" w:hAnsi="Arial" w:cs="Arial"/>
                <w:b/>
                <w:color w:val="000000"/>
                <w:sz w:val="18"/>
                <w:szCs w:val="18"/>
              </w:rPr>
            </w:pPr>
            <w:r w:rsidRPr="001E6111">
              <w:rPr>
                <w:rFonts w:ascii="Arial" w:hAnsi="Arial" w:cs="Arial"/>
                <w:b/>
                <w:color w:val="000000"/>
                <w:sz w:val="18"/>
                <w:szCs w:val="18"/>
              </w:rPr>
              <w:t>Podmiot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6111" w:rsidRDefault="001D34E1" w:rsidP="006F73C2">
            <w:pPr>
              <w:jc w:val="center"/>
              <w:rPr>
                <w:rFonts w:ascii="Arial" w:hAnsi="Arial" w:cs="Arial"/>
                <w:b/>
                <w:color w:val="000000"/>
                <w:sz w:val="18"/>
                <w:szCs w:val="18"/>
              </w:rPr>
            </w:pPr>
            <w:r w:rsidRPr="001E6111">
              <w:rPr>
                <w:rFonts w:ascii="Arial" w:hAnsi="Arial" w:cs="Arial"/>
                <w:b/>
                <w:color w:val="000000"/>
                <w:sz w:val="18"/>
                <w:szCs w:val="18"/>
              </w:rPr>
              <w:t>Nazwa zadania / projektu</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6111" w:rsidRDefault="001D34E1" w:rsidP="006F73C2">
            <w:pPr>
              <w:jc w:val="center"/>
              <w:rPr>
                <w:rFonts w:ascii="Arial" w:hAnsi="Arial" w:cs="Arial"/>
                <w:b/>
                <w:color w:val="000000"/>
                <w:sz w:val="18"/>
                <w:szCs w:val="18"/>
              </w:rPr>
            </w:pPr>
            <w:r w:rsidRPr="001E6111">
              <w:rPr>
                <w:rFonts w:ascii="Arial" w:hAnsi="Arial" w:cs="Arial"/>
                <w:b/>
                <w:color w:val="000000"/>
                <w:sz w:val="18"/>
                <w:szCs w:val="18"/>
              </w:rPr>
              <w:t>Kwota dotacji w zł</w:t>
            </w:r>
          </w:p>
        </w:tc>
      </w:tr>
      <w:tr w:rsidR="001D34E1" w:rsidRPr="00AF0E6E" w:rsidTr="006F73C2">
        <w:trPr>
          <w:trHeight w:val="1020"/>
        </w:trPr>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6111" w:rsidRDefault="001D34E1" w:rsidP="006F73C2">
            <w:pPr>
              <w:jc w:val="center"/>
              <w:rPr>
                <w:rFonts w:ascii="Arial" w:hAnsi="Arial" w:cs="Arial"/>
                <w:b/>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6111" w:rsidRDefault="001D34E1" w:rsidP="006F73C2">
            <w:pPr>
              <w:rPr>
                <w:rFonts w:ascii="Arial" w:hAnsi="Arial" w:cs="Arial"/>
                <w:b/>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6111" w:rsidRDefault="001D34E1" w:rsidP="006F73C2">
            <w:pPr>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6111" w:rsidRDefault="001D34E1" w:rsidP="006F73C2">
            <w:pPr>
              <w:jc w:val="center"/>
              <w:rPr>
                <w:rFonts w:ascii="Arial" w:hAnsi="Arial" w:cs="Arial"/>
                <w:b/>
                <w:color w:val="000000"/>
                <w:sz w:val="18"/>
                <w:szCs w:val="18"/>
              </w:rPr>
            </w:pPr>
            <w:r w:rsidRPr="001E6111">
              <w:rPr>
                <w:rFonts w:ascii="Arial" w:hAnsi="Arial" w:cs="Arial"/>
                <w:b/>
                <w:color w:val="000000"/>
                <w:sz w:val="18"/>
                <w:szCs w:val="18"/>
              </w:rPr>
              <w:t>dla jednostek</w:t>
            </w:r>
            <w:r w:rsidRPr="001E6111">
              <w:rPr>
                <w:rFonts w:ascii="Arial" w:hAnsi="Arial" w:cs="Arial"/>
                <w:b/>
                <w:color w:val="000000"/>
                <w:sz w:val="18"/>
                <w:szCs w:val="18"/>
              </w:rPr>
              <w:br/>
              <w:t>sektora</w:t>
            </w:r>
            <w:r w:rsidRPr="001E6111">
              <w:rPr>
                <w:rFonts w:ascii="Arial" w:hAnsi="Arial" w:cs="Arial"/>
                <w:b/>
                <w:color w:val="000000"/>
                <w:sz w:val="18"/>
                <w:szCs w:val="18"/>
              </w:rPr>
              <w:br/>
              <w:t>finansów</w:t>
            </w:r>
            <w:r w:rsidRPr="001E6111">
              <w:rPr>
                <w:rFonts w:ascii="Arial" w:hAnsi="Arial" w:cs="Arial"/>
                <w:b/>
                <w:color w:val="000000"/>
                <w:sz w:val="18"/>
                <w:szCs w:val="18"/>
              </w:rPr>
              <w:br/>
              <w:t>publicznych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6111" w:rsidRDefault="001D34E1" w:rsidP="006F73C2">
            <w:pPr>
              <w:jc w:val="center"/>
              <w:rPr>
                <w:rFonts w:ascii="Arial" w:hAnsi="Arial" w:cs="Arial"/>
                <w:b/>
                <w:color w:val="000000"/>
                <w:sz w:val="18"/>
                <w:szCs w:val="18"/>
              </w:rPr>
            </w:pPr>
            <w:r w:rsidRPr="001E6111">
              <w:rPr>
                <w:rFonts w:ascii="Arial" w:hAnsi="Arial" w:cs="Arial"/>
                <w:b/>
                <w:color w:val="000000"/>
                <w:sz w:val="18"/>
                <w:szCs w:val="18"/>
              </w:rPr>
              <w:t>dla jednostek</w:t>
            </w:r>
            <w:r w:rsidRPr="001E6111">
              <w:rPr>
                <w:rFonts w:ascii="Arial" w:hAnsi="Arial" w:cs="Arial"/>
                <w:b/>
                <w:color w:val="000000"/>
                <w:sz w:val="18"/>
                <w:szCs w:val="18"/>
              </w:rPr>
              <w:br/>
              <w:t>spoza sektora</w:t>
            </w:r>
            <w:r w:rsidRPr="001E6111">
              <w:rPr>
                <w:rFonts w:ascii="Arial" w:hAnsi="Arial" w:cs="Arial"/>
                <w:b/>
                <w:color w:val="000000"/>
                <w:sz w:val="18"/>
                <w:szCs w:val="18"/>
              </w:rPr>
              <w:br/>
              <w:t>finansów</w:t>
            </w:r>
            <w:r w:rsidRPr="001E6111">
              <w:rPr>
                <w:rFonts w:ascii="Arial" w:hAnsi="Arial" w:cs="Arial"/>
                <w:b/>
                <w:color w:val="000000"/>
                <w:sz w:val="18"/>
                <w:szCs w:val="18"/>
              </w:rPr>
              <w:br/>
              <w:t>publicznych</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3C5DC3" w:rsidRDefault="001D34E1" w:rsidP="006F73C2">
            <w:pPr>
              <w:jc w:val="center"/>
              <w:rPr>
                <w:rFonts w:ascii="Arial" w:hAnsi="Arial" w:cs="Arial"/>
                <w:iCs/>
                <w:sz w:val="16"/>
                <w:szCs w:val="16"/>
              </w:rPr>
            </w:pPr>
            <w:r w:rsidRPr="003C5DC3">
              <w:rPr>
                <w:rFonts w:ascii="Arial" w:hAnsi="Arial" w:cs="Arial"/>
                <w:iCs/>
                <w:sz w:val="16"/>
                <w:szCs w:val="16"/>
              </w:rPr>
              <w:t>1</w:t>
            </w:r>
          </w:p>
        </w:tc>
        <w:tc>
          <w:tcPr>
            <w:tcW w:w="2552" w:type="dxa"/>
            <w:vAlign w:val="center"/>
          </w:tcPr>
          <w:p w:rsidR="001D34E1" w:rsidRPr="003C5DC3" w:rsidRDefault="001D34E1" w:rsidP="006F73C2">
            <w:pPr>
              <w:jc w:val="center"/>
              <w:rPr>
                <w:rFonts w:ascii="Arial" w:hAnsi="Arial" w:cs="Arial"/>
                <w:iCs/>
                <w:sz w:val="16"/>
                <w:szCs w:val="16"/>
              </w:rPr>
            </w:pPr>
            <w:r w:rsidRPr="003C5DC3">
              <w:rPr>
                <w:rFonts w:ascii="Arial" w:hAnsi="Arial" w:cs="Arial"/>
                <w:iCs/>
                <w:sz w:val="16"/>
                <w:szCs w:val="16"/>
              </w:rPr>
              <w:t>2</w:t>
            </w:r>
          </w:p>
        </w:tc>
        <w:tc>
          <w:tcPr>
            <w:tcW w:w="2835" w:type="dxa"/>
            <w:vAlign w:val="center"/>
          </w:tcPr>
          <w:p w:rsidR="001D34E1" w:rsidRPr="003C5DC3" w:rsidRDefault="001D34E1" w:rsidP="006F73C2">
            <w:pPr>
              <w:jc w:val="center"/>
              <w:rPr>
                <w:rFonts w:ascii="Arial" w:hAnsi="Arial" w:cs="Arial"/>
                <w:iCs/>
                <w:sz w:val="16"/>
                <w:szCs w:val="16"/>
              </w:rPr>
            </w:pPr>
            <w:r w:rsidRPr="003C5DC3">
              <w:rPr>
                <w:rFonts w:ascii="Arial" w:hAnsi="Arial" w:cs="Arial"/>
                <w:iCs/>
                <w:sz w:val="16"/>
                <w:szCs w:val="16"/>
              </w:rPr>
              <w:t>3</w:t>
            </w:r>
          </w:p>
        </w:tc>
        <w:tc>
          <w:tcPr>
            <w:tcW w:w="1559" w:type="dxa"/>
            <w:vAlign w:val="center"/>
          </w:tcPr>
          <w:p w:rsidR="001D34E1" w:rsidRPr="003C5DC3" w:rsidRDefault="001D34E1" w:rsidP="006F73C2">
            <w:pPr>
              <w:jc w:val="center"/>
              <w:rPr>
                <w:rFonts w:ascii="Arial" w:hAnsi="Arial" w:cs="Arial"/>
                <w:iCs/>
                <w:sz w:val="16"/>
                <w:szCs w:val="16"/>
              </w:rPr>
            </w:pPr>
            <w:r w:rsidRPr="003C5DC3">
              <w:rPr>
                <w:rFonts w:ascii="Arial" w:hAnsi="Arial" w:cs="Arial"/>
                <w:iCs/>
                <w:sz w:val="16"/>
                <w:szCs w:val="16"/>
              </w:rPr>
              <w:t>4</w:t>
            </w:r>
          </w:p>
        </w:tc>
        <w:tc>
          <w:tcPr>
            <w:tcW w:w="1418" w:type="dxa"/>
            <w:vAlign w:val="center"/>
          </w:tcPr>
          <w:p w:rsidR="001D34E1" w:rsidRPr="003C5DC3" w:rsidRDefault="001D34E1" w:rsidP="006F73C2">
            <w:pPr>
              <w:jc w:val="center"/>
              <w:rPr>
                <w:rFonts w:ascii="Arial" w:hAnsi="Arial" w:cs="Arial"/>
                <w:iCs/>
                <w:sz w:val="16"/>
                <w:szCs w:val="16"/>
              </w:rPr>
            </w:pPr>
            <w:r w:rsidRPr="003C5DC3">
              <w:rPr>
                <w:rFonts w:ascii="Arial" w:hAnsi="Arial" w:cs="Arial"/>
                <w:iCs/>
                <w:sz w:val="16"/>
                <w:szCs w:val="16"/>
              </w:rPr>
              <w:t>5</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Spółdzielnia Mieszkaniowa "Cukrownik" w Ropczycach</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budynkó</w:t>
            </w:r>
            <w:r>
              <w:rPr>
                <w:rFonts w:ascii="Arial" w:hAnsi="Arial" w:cs="Arial"/>
                <w:iCs/>
                <w:sz w:val="18"/>
                <w:szCs w:val="18"/>
              </w:rPr>
              <w:t xml:space="preserve">w wielorodzinnych należących do </w:t>
            </w:r>
            <w:r w:rsidRPr="00737B34">
              <w:rPr>
                <w:rFonts w:ascii="Arial" w:hAnsi="Arial" w:cs="Arial"/>
                <w:iCs/>
                <w:sz w:val="18"/>
                <w:szCs w:val="18"/>
              </w:rPr>
              <w:t>Spółdzielni Mieszkaniowej „Cukrownik” w Ropczycach</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42.714,20</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Zrzeszenie Właścicieli i Zarządców Domów</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zabytkowych budynków w obrębie starego miasta Przemyśla</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372.847,56</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Spółdzielnia Mieszkaniowa w Brzozowie</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Termomodernizacja bloków na osiedlu przy ul. Kopernika i Bielawskiego-poprawa estetyki i funkcjonalności przestrzeni publicznej</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90.658,83</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Krośnieńska Spółdzielnia Mieszkaniowa</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Modernizacja budynków mieszkalnych wielorodzinnych w Krośnie</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258.278,28</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Wspólnota Mieszkaniowa Franciszkańska 21 w Przemyślu</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Remont wielorodzinnego budynku mieszkalnego przy ul. Franciszkańskiej 21</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23.033,87</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6</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Spółdzielnia Mieszkaniowa AUTOSAN</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zdegradowanych pozakładowych budynków wielomieszkaniowych osiedla Konarskiego w Sanoku</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15.920,21</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7</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Spółdzielnia Mieszkaniowa w Leżajsku</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zasobów mieszkaniowych Spółdzielni Mieszkaniowej w Leżajsku</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98.958,23</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8</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Spółdzielnia Mieszkaniowa w Lesku</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osiedli Spółdzielni Mieszkaniowej w Lesku</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191.228,13</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9</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Spółdzielnia Mieszkaniowa "Metalowiec" w Przemyślu</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Termomodernizacja zespołu budynków mieszkalnych w Przemysłu wraz z renowacją terenów zielonych wokół budynków i remontem nawierzchni dróg wewnątrzosiedlowych i chodników</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157.036,50</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10</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Wspólnota Mieszkaniowa Dworskiego 20 w Przemyślu</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Remont budynku mieszkalnego wielorodzinnego przy ul. Dworskiego 20</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30.159,99</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11</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Przyzakładowa Spółdzielnia Mieszkaniowa przy Cukrowni "Przeworsk" w Przeworsku</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zasobów mieszkaniowych Przyzakładowej Spółdzielni Mieszkaniowej przy Cukrowni "Przeworsk" w Przeworsku</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57.884,07</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12</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Spółdzielnia Mieszkaniowa "IGLOOPOL"</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Remont budynku mieszkalnego wielorodzinnego z lokalami użytkowymi przy ul. Paderewskiego 2 w Dębicy</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45.553,78</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13</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Spółdzielnia Mieszkaniowa w Radymnie</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Poprawa jakości życia mieszkańców Radymna poprzez rewitalizację osiedla Władysława Jagiełły</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227.768,13</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14</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Rzeszowska Spółdzielnia Mieszkaniowa</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 xml:space="preserve">Rewitalizacja dzielnicy "Śródmieście" poprzez renowację części wspólnych wielorodzinnych budynków mieszkalnych przez </w:t>
            </w:r>
            <w:r w:rsidRPr="00737B34">
              <w:rPr>
                <w:rFonts w:ascii="Arial" w:hAnsi="Arial" w:cs="Arial"/>
                <w:iCs/>
                <w:sz w:val="18"/>
                <w:szCs w:val="18"/>
              </w:rPr>
              <w:lastRenderedPageBreak/>
              <w:t>Rzeszowską Spółdzielnię Mieszkaniową</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lastRenderedPageBreak/>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100.402,96</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15</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Spółdzielnia Mieszkaniowa "Osiedle Młodych" w Sędziszowie Małopolskim</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Termomodernizacja wraz z rewitalizacją i remontem poziomów c.o. w budynkach mieszkalnych wielorodzinnych Spółdzielni Mieszkaniowej Osiedle Młodych 16/1 w Sędziszowie Małopolskim</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23.120,72</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16</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Mielecka Spółdzielnia Mieszkaniowa w Mielcu</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Osiedla Lotników w Mielcu</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171.457,41</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17</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Tarnobrzeska Spółdzielnia Mieszkaniowa w Tarnobrzegu</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terenów oś. Centrum - poprawa efektywności energ. Oraz estetyki budynków mieszk. Przy ul. Wyszyńskiego 12, 14, 16, 18, 20 w Tarnobrzegu wraz z rozwojem funkcji edukacyjno-kulturalnej w otoczeniu</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202.006,48</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18</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Muzeum Historyczne w Sanoku</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wzgórza zamkowego - najstarszej części miasta Sanoka</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171.226,13</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19</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Gmina Kolbuszowa</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miasta Kolbuszowa</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102.088,89</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20</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Gmina Baranów Sandomierski</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Wykreowanie strefy usług turystycznych poprzez rewitalizację centrum Baranowa Sandomierskiego szansą na stworzenie raju dla turystów</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2.040,00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21</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Gmina Stalowa Wola</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przestrzeni publicznej osiedla Śródmieście wraz z</w:t>
            </w:r>
            <w:r>
              <w:rPr>
                <w:rFonts w:ascii="Arial" w:hAnsi="Arial" w:cs="Arial"/>
                <w:iCs/>
                <w:sz w:val="18"/>
                <w:szCs w:val="18"/>
              </w:rPr>
              <w:t>e zmianą funkcji częś</w:t>
            </w:r>
            <w:r w:rsidRPr="00737B34">
              <w:rPr>
                <w:rFonts w:ascii="Arial" w:hAnsi="Arial" w:cs="Arial"/>
                <w:iCs/>
                <w:sz w:val="18"/>
                <w:szCs w:val="18"/>
              </w:rPr>
              <w:t>ci domu gościnnego Hutnik</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117.879,54</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22</w:t>
            </w:r>
          </w:p>
        </w:tc>
        <w:tc>
          <w:tcPr>
            <w:tcW w:w="2552"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Spółdzielnia Mieszkaniowa "Leśna" w Dębicy</w:t>
            </w:r>
          </w:p>
        </w:tc>
        <w:tc>
          <w:tcPr>
            <w:tcW w:w="2835"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osiedla mieszkaniowego w zakresie infrastruktury technicznej oraz poziomu życia społeczności lokalnej na terenie administrowanym przez Spółdzielnię Mieszkaniową "L</w:t>
            </w:r>
            <w:r>
              <w:rPr>
                <w:rFonts w:ascii="Arial" w:hAnsi="Arial" w:cs="Arial"/>
                <w:iCs/>
                <w:sz w:val="18"/>
                <w:szCs w:val="18"/>
              </w:rPr>
              <w:t>eśna" w Dę</w:t>
            </w:r>
            <w:r w:rsidRPr="00737B34">
              <w:rPr>
                <w:rFonts w:ascii="Arial" w:hAnsi="Arial" w:cs="Arial"/>
                <w:iCs/>
                <w:sz w:val="18"/>
                <w:szCs w:val="18"/>
              </w:rPr>
              <w:t>bicy</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67.883,97</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43"/>
        </w:trPr>
        <w:tc>
          <w:tcPr>
            <w:tcW w:w="5954" w:type="dxa"/>
            <w:gridSpan w:val="3"/>
            <w:vAlign w:val="center"/>
          </w:tcPr>
          <w:p w:rsidR="001D34E1" w:rsidRPr="00737B34" w:rsidRDefault="001D34E1" w:rsidP="006F73C2">
            <w:pPr>
              <w:jc w:val="center"/>
              <w:rPr>
                <w:rFonts w:ascii="Arial" w:hAnsi="Arial" w:cs="Arial"/>
                <w:b/>
                <w:iCs/>
                <w:sz w:val="18"/>
                <w:szCs w:val="18"/>
              </w:rPr>
            </w:pPr>
            <w:r w:rsidRPr="00737B34">
              <w:rPr>
                <w:rFonts w:ascii="Arial" w:hAnsi="Arial" w:cs="Arial"/>
                <w:b/>
                <w:iCs/>
                <w:sz w:val="18"/>
                <w:szCs w:val="18"/>
              </w:rPr>
              <w:t>Razem</w:t>
            </w:r>
            <w:r>
              <w:rPr>
                <w:rFonts w:ascii="Arial" w:hAnsi="Arial" w:cs="Arial"/>
                <w:b/>
                <w:iCs/>
                <w:sz w:val="18"/>
                <w:szCs w:val="18"/>
              </w:rPr>
              <w:t xml:space="preserve"> działanie 7.1</w:t>
            </w:r>
          </w:p>
        </w:tc>
        <w:tc>
          <w:tcPr>
            <w:tcW w:w="1559"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222.008,43</w:t>
            </w:r>
          </w:p>
        </w:tc>
        <w:tc>
          <w:tcPr>
            <w:tcW w:w="1418"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2.348.139,45</w:t>
            </w:r>
          </w:p>
        </w:tc>
      </w:tr>
    </w:tbl>
    <w:p w:rsidR="001D34E1" w:rsidRDefault="001D34E1" w:rsidP="001D34E1">
      <w:pPr>
        <w:rPr>
          <w:rFonts w:ascii="Arial" w:hAnsi="Arial" w:cs="Arial"/>
          <w:highlight w:val="lightGray"/>
        </w:rPr>
      </w:pPr>
    </w:p>
    <w:p w:rsidR="001D34E1" w:rsidRPr="00AF0E6E" w:rsidRDefault="001D34E1" w:rsidP="001D34E1">
      <w:pPr>
        <w:rPr>
          <w:rFonts w:ascii="Arial" w:hAnsi="Arial" w:cs="Arial"/>
          <w:b/>
          <w:highlight w:val="lightGray"/>
        </w:rPr>
      </w:pPr>
    </w:p>
    <w:p w:rsidR="001D34E1" w:rsidRPr="00E60DC2" w:rsidRDefault="001D34E1" w:rsidP="001D34E1">
      <w:pPr>
        <w:jc w:val="center"/>
        <w:rPr>
          <w:rFonts w:ascii="Arial" w:hAnsi="Arial" w:cs="Arial"/>
        </w:rPr>
      </w:pPr>
      <w:r w:rsidRPr="00E60DC2">
        <w:rPr>
          <w:rFonts w:ascii="Arial" w:hAnsi="Arial" w:cs="Arial"/>
        </w:rPr>
        <w:t>Zestawienie przekazanych beneficjentom działania 7.2</w:t>
      </w:r>
    </w:p>
    <w:p w:rsidR="001D34E1" w:rsidRPr="00E60DC2" w:rsidRDefault="001D34E1" w:rsidP="001D34E1">
      <w:pPr>
        <w:jc w:val="center"/>
        <w:rPr>
          <w:rFonts w:ascii="Arial" w:hAnsi="Arial" w:cs="Arial"/>
        </w:rPr>
      </w:pPr>
      <w:r w:rsidRPr="00E60DC2">
        <w:rPr>
          <w:rFonts w:ascii="Arial" w:hAnsi="Arial" w:cs="Arial"/>
        </w:rPr>
        <w:t>tra</w:t>
      </w:r>
      <w:r>
        <w:rPr>
          <w:rFonts w:ascii="Arial" w:hAnsi="Arial" w:cs="Arial"/>
        </w:rPr>
        <w:t>nsz dotacji celowej w</w:t>
      </w:r>
      <w:r w:rsidRPr="00E60DC2">
        <w:rPr>
          <w:rFonts w:ascii="Arial" w:hAnsi="Arial" w:cs="Arial"/>
        </w:rPr>
        <w:t xml:space="preserve"> 2012 roku</w:t>
      </w:r>
    </w:p>
    <w:p w:rsidR="001D34E1" w:rsidRPr="00AF0E6E" w:rsidRDefault="001D34E1" w:rsidP="001D34E1">
      <w:pPr>
        <w:jc w:val="center"/>
        <w:rPr>
          <w:rFonts w:ascii="Arial" w:hAnsi="Arial" w:cs="Arial"/>
          <w:highlight w:val="lightGray"/>
        </w:rPr>
      </w:pPr>
    </w:p>
    <w:tbl>
      <w:tblPr>
        <w:tblW w:w="8931" w:type="dxa"/>
        <w:tblInd w:w="637" w:type="dxa"/>
        <w:tblCellMar>
          <w:left w:w="70" w:type="dxa"/>
          <w:right w:w="70" w:type="dxa"/>
        </w:tblCellMar>
        <w:tblLook w:val="04A0"/>
      </w:tblPr>
      <w:tblGrid>
        <w:gridCol w:w="567"/>
        <w:gridCol w:w="2410"/>
        <w:gridCol w:w="2977"/>
        <w:gridCol w:w="1559"/>
        <w:gridCol w:w="1418"/>
      </w:tblGrid>
      <w:tr w:rsidR="001D34E1" w:rsidRPr="001E3340" w:rsidTr="006F73C2">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3340" w:rsidRDefault="001D34E1" w:rsidP="006F73C2">
            <w:pPr>
              <w:jc w:val="center"/>
              <w:rPr>
                <w:rFonts w:ascii="Arial" w:hAnsi="Arial" w:cs="Arial"/>
                <w:b/>
                <w:color w:val="000000"/>
                <w:sz w:val="18"/>
                <w:szCs w:val="18"/>
              </w:rPr>
            </w:pPr>
            <w:r w:rsidRPr="001E3340">
              <w:rPr>
                <w:rFonts w:ascii="Arial" w:hAnsi="Arial" w:cs="Arial"/>
                <w:b/>
                <w:color w:val="000000"/>
                <w:sz w:val="18"/>
                <w:szCs w:val="18"/>
              </w:rPr>
              <w:t>L.p.</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3340" w:rsidRDefault="001D34E1" w:rsidP="006F73C2">
            <w:pPr>
              <w:jc w:val="center"/>
              <w:rPr>
                <w:rFonts w:ascii="Arial" w:hAnsi="Arial" w:cs="Arial"/>
                <w:b/>
                <w:color w:val="000000"/>
                <w:sz w:val="18"/>
                <w:szCs w:val="18"/>
              </w:rPr>
            </w:pPr>
            <w:r w:rsidRPr="001E3340">
              <w:rPr>
                <w:rFonts w:ascii="Arial" w:hAnsi="Arial" w:cs="Arial"/>
                <w:b/>
                <w:color w:val="000000"/>
                <w:sz w:val="18"/>
                <w:szCs w:val="18"/>
              </w:rPr>
              <w:t>Podmiot</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3340" w:rsidRDefault="001D34E1" w:rsidP="006F73C2">
            <w:pPr>
              <w:jc w:val="center"/>
              <w:rPr>
                <w:rFonts w:ascii="Arial" w:hAnsi="Arial" w:cs="Arial"/>
                <w:b/>
                <w:color w:val="000000"/>
                <w:sz w:val="18"/>
                <w:szCs w:val="18"/>
              </w:rPr>
            </w:pPr>
            <w:r w:rsidRPr="001E3340">
              <w:rPr>
                <w:rFonts w:ascii="Arial" w:hAnsi="Arial" w:cs="Arial"/>
                <w:b/>
                <w:color w:val="000000"/>
                <w:sz w:val="18"/>
                <w:szCs w:val="18"/>
              </w:rPr>
              <w:t>Nazwa zadania / projektu</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3340" w:rsidRDefault="001D34E1" w:rsidP="006F73C2">
            <w:pPr>
              <w:jc w:val="center"/>
              <w:rPr>
                <w:rFonts w:ascii="Arial" w:hAnsi="Arial" w:cs="Arial"/>
                <w:b/>
                <w:color w:val="000000"/>
                <w:sz w:val="18"/>
                <w:szCs w:val="18"/>
              </w:rPr>
            </w:pPr>
            <w:r w:rsidRPr="001E3340">
              <w:rPr>
                <w:rFonts w:ascii="Arial" w:hAnsi="Arial" w:cs="Arial"/>
                <w:b/>
                <w:color w:val="000000"/>
                <w:sz w:val="18"/>
                <w:szCs w:val="18"/>
              </w:rPr>
              <w:t>Kwota dotacji w zł</w:t>
            </w:r>
          </w:p>
        </w:tc>
      </w:tr>
      <w:tr w:rsidR="001D34E1" w:rsidRPr="001E3340" w:rsidTr="006F73C2">
        <w:trPr>
          <w:trHeight w:val="1020"/>
        </w:trPr>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3340" w:rsidRDefault="001D34E1" w:rsidP="006F73C2">
            <w:pPr>
              <w:jc w:val="center"/>
              <w:rPr>
                <w:rFonts w:ascii="Arial" w:hAnsi="Arial" w:cs="Arial"/>
                <w:b/>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3340" w:rsidRDefault="001D34E1" w:rsidP="006F73C2">
            <w:pPr>
              <w:rPr>
                <w:rFonts w:ascii="Arial" w:hAnsi="Arial" w:cs="Arial"/>
                <w:b/>
                <w:color w:val="000000"/>
                <w:sz w:val="18"/>
                <w:szCs w:val="18"/>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3340" w:rsidRDefault="001D34E1" w:rsidP="006F73C2">
            <w:pPr>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3340" w:rsidRDefault="001D34E1" w:rsidP="006F73C2">
            <w:pPr>
              <w:jc w:val="center"/>
              <w:rPr>
                <w:rFonts w:ascii="Arial" w:hAnsi="Arial" w:cs="Arial"/>
                <w:b/>
                <w:color w:val="000000"/>
                <w:sz w:val="18"/>
                <w:szCs w:val="18"/>
              </w:rPr>
            </w:pPr>
            <w:r w:rsidRPr="001E3340">
              <w:rPr>
                <w:rFonts w:ascii="Arial" w:hAnsi="Arial" w:cs="Arial"/>
                <w:b/>
                <w:color w:val="000000"/>
                <w:sz w:val="18"/>
                <w:szCs w:val="18"/>
              </w:rPr>
              <w:t>dla jednostek</w:t>
            </w:r>
            <w:r w:rsidRPr="001E3340">
              <w:rPr>
                <w:rFonts w:ascii="Arial" w:hAnsi="Arial" w:cs="Arial"/>
                <w:b/>
                <w:color w:val="000000"/>
                <w:sz w:val="18"/>
                <w:szCs w:val="18"/>
              </w:rPr>
              <w:br/>
              <w:t>sektora</w:t>
            </w:r>
            <w:r w:rsidRPr="001E3340">
              <w:rPr>
                <w:rFonts w:ascii="Arial" w:hAnsi="Arial" w:cs="Arial"/>
                <w:b/>
                <w:color w:val="000000"/>
                <w:sz w:val="18"/>
                <w:szCs w:val="18"/>
              </w:rPr>
              <w:br/>
              <w:t>finansów</w:t>
            </w:r>
            <w:r w:rsidRPr="001E3340">
              <w:rPr>
                <w:rFonts w:ascii="Arial" w:hAnsi="Arial" w:cs="Arial"/>
                <w:b/>
                <w:color w:val="000000"/>
                <w:sz w:val="18"/>
                <w:szCs w:val="18"/>
              </w:rPr>
              <w:br/>
              <w:t>publicznych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1E3340" w:rsidRDefault="001D34E1" w:rsidP="006F73C2">
            <w:pPr>
              <w:jc w:val="center"/>
              <w:rPr>
                <w:rFonts w:ascii="Arial" w:hAnsi="Arial" w:cs="Arial"/>
                <w:b/>
                <w:color w:val="000000"/>
                <w:sz w:val="18"/>
                <w:szCs w:val="18"/>
              </w:rPr>
            </w:pPr>
            <w:r w:rsidRPr="001E3340">
              <w:rPr>
                <w:rFonts w:ascii="Arial" w:hAnsi="Arial" w:cs="Arial"/>
                <w:b/>
                <w:color w:val="000000"/>
                <w:sz w:val="18"/>
                <w:szCs w:val="18"/>
              </w:rPr>
              <w:t>dla jednostek</w:t>
            </w:r>
            <w:r w:rsidRPr="001E3340">
              <w:rPr>
                <w:rFonts w:ascii="Arial" w:hAnsi="Arial" w:cs="Arial"/>
                <w:b/>
                <w:color w:val="000000"/>
                <w:sz w:val="18"/>
                <w:szCs w:val="18"/>
              </w:rPr>
              <w:br/>
              <w:t>spoza sektora</w:t>
            </w:r>
            <w:r w:rsidRPr="001E3340">
              <w:rPr>
                <w:rFonts w:ascii="Arial" w:hAnsi="Arial" w:cs="Arial"/>
                <w:b/>
                <w:color w:val="000000"/>
                <w:sz w:val="18"/>
                <w:szCs w:val="18"/>
              </w:rPr>
              <w:br/>
              <w:t>finansów</w:t>
            </w:r>
            <w:r w:rsidRPr="001E3340">
              <w:rPr>
                <w:rFonts w:ascii="Arial" w:hAnsi="Arial" w:cs="Arial"/>
                <w:b/>
                <w:color w:val="000000"/>
                <w:sz w:val="18"/>
                <w:szCs w:val="18"/>
              </w:rPr>
              <w:br/>
              <w:t>publicznych</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3C5DC3" w:rsidRDefault="001D34E1" w:rsidP="006F73C2">
            <w:pPr>
              <w:jc w:val="center"/>
              <w:rPr>
                <w:rFonts w:ascii="Arial" w:hAnsi="Arial" w:cs="Arial"/>
                <w:iCs/>
                <w:sz w:val="16"/>
                <w:szCs w:val="16"/>
              </w:rPr>
            </w:pPr>
            <w:r w:rsidRPr="003C5DC3">
              <w:rPr>
                <w:rFonts w:ascii="Arial" w:hAnsi="Arial" w:cs="Arial"/>
                <w:iCs/>
                <w:sz w:val="16"/>
                <w:szCs w:val="16"/>
              </w:rPr>
              <w:t>1</w:t>
            </w:r>
          </w:p>
        </w:tc>
        <w:tc>
          <w:tcPr>
            <w:tcW w:w="2410" w:type="dxa"/>
            <w:vAlign w:val="center"/>
          </w:tcPr>
          <w:p w:rsidR="001D34E1" w:rsidRPr="003C5DC3" w:rsidRDefault="001D34E1" w:rsidP="006F73C2">
            <w:pPr>
              <w:jc w:val="center"/>
              <w:rPr>
                <w:rFonts w:ascii="Arial" w:hAnsi="Arial" w:cs="Arial"/>
                <w:iCs/>
                <w:sz w:val="16"/>
                <w:szCs w:val="16"/>
              </w:rPr>
            </w:pPr>
            <w:r w:rsidRPr="003C5DC3">
              <w:rPr>
                <w:rFonts w:ascii="Arial" w:hAnsi="Arial" w:cs="Arial"/>
                <w:iCs/>
                <w:sz w:val="16"/>
                <w:szCs w:val="16"/>
              </w:rPr>
              <w:t>2</w:t>
            </w:r>
          </w:p>
        </w:tc>
        <w:tc>
          <w:tcPr>
            <w:tcW w:w="2977" w:type="dxa"/>
            <w:vAlign w:val="center"/>
          </w:tcPr>
          <w:p w:rsidR="001D34E1" w:rsidRPr="003C5DC3" w:rsidRDefault="001D34E1" w:rsidP="006F73C2">
            <w:pPr>
              <w:jc w:val="center"/>
              <w:rPr>
                <w:rFonts w:ascii="Arial" w:hAnsi="Arial" w:cs="Arial"/>
                <w:iCs/>
                <w:sz w:val="16"/>
                <w:szCs w:val="16"/>
              </w:rPr>
            </w:pPr>
            <w:r w:rsidRPr="003C5DC3">
              <w:rPr>
                <w:rFonts w:ascii="Arial" w:hAnsi="Arial" w:cs="Arial"/>
                <w:iCs/>
                <w:sz w:val="16"/>
                <w:szCs w:val="16"/>
              </w:rPr>
              <w:t>3</w:t>
            </w:r>
          </w:p>
        </w:tc>
        <w:tc>
          <w:tcPr>
            <w:tcW w:w="1559" w:type="dxa"/>
            <w:vAlign w:val="center"/>
          </w:tcPr>
          <w:p w:rsidR="001D34E1" w:rsidRPr="003C5DC3" w:rsidRDefault="001D34E1" w:rsidP="006F73C2">
            <w:pPr>
              <w:jc w:val="center"/>
              <w:rPr>
                <w:rFonts w:ascii="Arial" w:hAnsi="Arial" w:cs="Arial"/>
                <w:iCs/>
                <w:sz w:val="16"/>
                <w:szCs w:val="16"/>
              </w:rPr>
            </w:pPr>
            <w:r w:rsidRPr="003C5DC3">
              <w:rPr>
                <w:rFonts w:ascii="Arial" w:hAnsi="Arial" w:cs="Arial"/>
                <w:iCs/>
                <w:sz w:val="16"/>
                <w:szCs w:val="16"/>
              </w:rPr>
              <w:t>4</w:t>
            </w:r>
          </w:p>
        </w:tc>
        <w:tc>
          <w:tcPr>
            <w:tcW w:w="1418" w:type="dxa"/>
            <w:vAlign w:val="center"/>
          </w:tcPr>
          <w:p w:rsidR="001D34E1" w:rsidRPr="003C5DC3" w:rsidRDefault="001D34E1" w:rsidP="006F73C2">
            <w:pPr>
              <w:jc w:val="center"/>
              <w:rPr>
                <w:rFonts w:ascii="Arial" w:hAnsi="Arial" w:cs="Arial"/>
                <w:iCs/>
                <w:sz w:val="16"/>
                <w:szCs w:val="16"/>
              </w:rPr>
            </w:pPr>
            <w:r w:rsidRPr="003C5DC3">
              <w:rPr>
                <w:rFonts w:ascii="Arial" w:hAnsi="Arial" w:cs="Arial"/>
                <w:iCs/>
                <w:sz w:val="16"/>
                <w:szCs w:val="16"/>
              </w:rPr>
              <w:t>5</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Spółdzielnia Mieszkaniowa w Lesku</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Osiedla "C" w Rzepedzi Spółdzielni Mieszkaniowej w Lesku</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113.757,57</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Medycka Spółdzielnia Mieszkaniowa w Medyce</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Termomodernizacja i remont budynków popegeerowskiego osiedla mieszkaniowego w Medyce</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63.148,47</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Tarnobrzeska Spółdzielnia Mieszkaniowa</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zespołu trzech przyzakładowych budynków mieszkalnych w zdegradowanej strefie przy ul. Sienkiewic</w:t>
            </w:r>
            <w:r>
              <w:rPr>
                <w:rFonts w:ascii="Arial" w:hAnsi="Arial" w:cs="Arial"/>
                <w:iCs/>
                <w:sz w:val="18"/>
                <w:szCs w:val="18"/>
              </w:rPr>
              <w:t xml:space="preserve">za 163, </w:t>
            </w:r>
            <w:r>
              <w:rPr>
                <w:rFonts w:ascii="Arial" w:hAnsi="Arial" w:cs="Arial"/>
                <w:iCs/>
                <w:sz w:val="18"/>
                <w:szCs w:val="18"/>
              </w:rPr>
              <w:lastRenderedPageBreak/>
              <w:t>167, 169 w Tarnobrze</w:t>
            </w:r>
            <w:r w:rsidRPr="00737B34">
              <w:rPr>
                <w:rFonts w:ascii="Arial" w:hAnsi="Arial" w:cs="Arial"/>
                <w:iCs/>
                <w:sz w:val="18"/>
                <w:szCs w:val="18"/>
              </w:rPr>
              <w:t>gu w tym utylizacja azbestowego pokrycia dachowego</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lastRenderedPageBreak/>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26.191,42</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lastRenderedPageBreak/>
              <w:t>4</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Spółdzielnia Mieszkaniowa "Pod Lipami"</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Termomodernizacja bloku nr 765 Spółdzielni Mieszkaniowej "Pod Lipami" w Chorzelowie</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30.975,00</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Gmina Dębica</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Obszaru Poprzemysłowego Pustkowa-Osiedla</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64.947,75</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6</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Spółdzielnia Mieszkaniowa w Piskorowicach</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popegeerowskiego osiedla mieszkaniowego w Piskorowicach</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36.551,41</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7</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Regionalne Towarzystwo Rolno-Przemysłowe "Dolina-Strugu"</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obszarów poprzemysłowych w Gminie Błażowa w celu rozwoju edukacji ekologicznej i Eko-przedsiębiorczości</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272.237,60</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8</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Spółdzielnia Mieszkaniowa "AUTOSAN"</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Rewitalizacja zdegradowanych obiektów poprzemysłowych dla rozwoju społeczności lokalnej Dzielnicy posada</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33.195,54</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33"/>
        </w:trPr>
        <w:tc>
          <w:tcPr>
            <w:tcW w:w="5954" w:type="dxa"/>
            <w:gridSpan w:val="3"/>
            <w:vAlign w:val="center"/>
          </w:tcPr>
          <w:p w:rsidR="001D34E1" w:rsidRPr="00737B34" w:rsidRDefault="001D34E1" w:rsidP="006F73C2">
            <w:pPr>
              <w:jc w:val="center"/>
              <w:rPr>
                <w:rFonts w:ascii="Arial" w:hAnsi="Arial" w:cs="Arial"/>
                <w:iCs/>
                <w:sz w:val="18"/>
                <w:szCs w:val="18"/>
              </w:rPr>
            </w:pPr>
            <w:r w:rsidRPr="00737B34">
              <w:rPr>
                <w:rFonts w:ascii="Arial" w:hAnsi="Arial" w:cs="Arial"/>
                <w:b/>
                <w:iCs/>
                <w:sz w:val="18"/>
                <w:szCs w:val="18"/>
              </w:rPr>
              <w:t>Razem</w:t>
            </w:r>
            <w:r>
              <w:rPr>
                <w:rFonts w:ascii="Arial" w:hAnsi="Arial" w:cs="Arial"/>
                <w:b/>
                <w:iCs/>
                <w:sz w:val="18"/>
                <w:szCs w:val="18"/>
              </w:rPr>
              <w:t xml:space="preserve"> działanie 7.2</w:t>
            </w:r>
          </w:p>
        </w:tc>
        <w:tc>
          <w:tcPr>
            <w:tcW w:w="1559"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64.947,75</w:t>
            </w:r>
          </w:p>
        </w:tc>
        <w:tc>
          <w:tcPr>
            <w:tcW w:w="1418"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576.057,01</w:t>
            </w:r>
          </w:p>
        </w:tc>
      </w:tr>
    </w:tbl>
    <w:p w:rsidR="001D34E1" w:rsidRPr="00AF0E6E" w:rsidRDefault="001D34E1" w:rsidP="001D34E1">
      <w:pPr>
        <w:spacing w:line="360" w:lineRule="auto"/>
        <w:jc w:val="both"/>
        <w:rPr>
          <w:rFonts w:ascii="Arial" w:hAnsi="Arial" w:cs="Arial"/>
          <w:color w:val="FF0000"/>
          <w:highlight w:val="lightGray"/>
        </w:rPr>
      </w:pPr>
    </w:p>
    <w:p w:rsidR="001D34E1" w:rsidRPr="001E3340" w:rsidRDefault="001D34E1" w:rsidP="001D34E1">
      <w:pPr>
        <w:spacing w:line="360" w:lineRule="auto"/>
        <w:ind w:left="567"/>
        <w:jc w:val="both"/>
        <w:rPr>
          <w:rFonts w:ascii="Arial" w:hAnsi="Arial" w:cs="Arial"/>
          <w:iCs/>
        </w:rPr>
      </w:pPr>
      <w:r w:rsidRPr="001E3340">
        <w:rPr>
          <w:rFonts w:ascii="Arial" w:hAnsi="Arial" w:cs="Arial"/>
          <w:iCs/>
        </w:rPr>
        <w:t>W 2012 roku w ramach osi VII „</w:t>
      </w:r>
      <w:r w:rsidRPr="001E3340">
        <w:rPr>
          <w:rFonts w:ascii="Arial" w:hAnsi="Arial" w:cs="Arial"/>
          <w:i/>
          <w:iCs/>
        </w:rPr>
        <w:t>Spójność wewnątrzregionalna”</w:t>
      </w:r>
      <w:r w:rsidRPr="001E3340">
        <w:rPr>
          <w:rFonts w:ascii="Arial" w:hAnsi="Arial" w:cs="Arial"/>
          <w:iCs/>
        </w:rPr>
        <w:t xml:space="preserve"> nie ogłaszano naboru wniosków o dofinansowanie, nie poddawano ocenie formalnej </w:t>
      </w:r>
      <w:r w:rsidRPr="001E3340">
        <w:rPr>
          <w:rFonts w:ascii="Arial" w:hAnsi="Arial" w:cs="Arial"/>
          <w:iCs/>
        </w:rPr>
        <w:br/>
        <w:t xml:space="preserve">i merytorycznej projektów, w których występuje dofinansowanie z budżetu państwa. Podpisano 7 umów, w których występuje dofinansowanie z budżetu państwa na kwotę dofinansowania z budżetu 5.949.646,89 zł. Zostały złożone 154 wnioski </w:t>
      </w:r>
      <w:r w:rsidR="00140AF0">
        <w:rPr>
          <w:rFonts w:ascii="Arial" w:hAnsi="Arial" w:cs="Arial"/>
          <w:iCs/>
        </w:rPr>
        <w:br/>
      </w:r>
      <w:r w:rsidRPr="001E3340">
        <w:rPr>
          <w:rFonts w:ascii="Arial" w:hAnsi="Arial" w:cs="Arial"/>
          <w:iCs/>
        </w:rPr>
        <w:t xml:space="preserve">o płatność. Pozytywnie oceniono 144 wnioski na kwotę wydatków kwalifikowanych 52.749.680,91 zł (w tym 11 wniosków, które zostały złożone do oceny w 2011r.). </w:t>
      </w:r>
    </w:p>
    <w:p w:rsidR="001D34E1" w:rsidRPr="00E60DC2" w:rsidRDefault="001D34E1" w:rsidP="00316C0B">
      <w:pPr>
        <w:pStyle w:val="Akapitzlist"/>
        <w:numPr>
          <w:ilvl w:val="0"/>
          <w:numId w:val="152"/>
        </w:numPr>
        <w:spacing w:line="360" w:lineRule="auto"/>
        <w:ind w:left="567" w:hanging="283"/>
        <w:contextualSpacing/>
        <w:jc w:val="both"/>
        <w:rPr>
          <w:rFonts w:ascii="Arial" w:hAnsi="Arial" w:cs="Arial"/>
          <w:iCs/>
        </w:rPr>
      </w:pPr>
      <w:r w:rsidRPr="00E60DC2">
        <w:rPr>
          <w:rFonts w:ascii="Arial" w:hAnsi="Arial" w:cs="Arial"/>
          <w:iCs/>
        </w:rPr>
        <w:t xml:space="preserve">zwroty do Ministerstwa Rozwoju Regionalnego części dotacji wykorzystanych niezgodnie z przeznaczeniem, pobranych nienależnie lub w nadmiernej wysokości przez beneficjentów działań w ramach </w:t>
      </w:r>
      <w:r w:rsidRPr="00E60DC2">
        <w:rPr>
          <w:rFonts w:ascii="Arial" w:hAnsi="Arial" w:cs="Arial"/>
        </w:rPr>
        <w:t>Regionalnego Programu Operacyjnego Województwa Podkarpackiego w kwocie 164,- zł.</w:t>
      </w:r>
    </w:p>
    <w:p w:rsidR="001D34E1" w:rsidRPr="003C5DC3" w:rsidRDefault="001D34E1" w:rsidP="001D34E1">
      <w:pPr>
        <w:pStyle w:val="Akapitzlist"/>
        <w:spacing w:line="360" w:lineRule="auto"/>
        <w:ind w:left="284"/>
        <w:jc w:val="both"/>
        <w:rPr>
          <w:rFonts w:ascii="Arial" w:hAnsi="Arial" w:cs="Arial"/>
        </w:rPr>
      </w:pPr>
      <w:r w:rsidRPr="00E60DC2">
        <w:rPr>
          <w:rFonts w:ascii="Arial" w:hAnsi="Arial" w:cs="Arial"/>
        </w:rPr>
        <w:t xml:space="preserve">W ramach realizacji RPO WP Województwo Podkarpackie </w:t>
      </w:r>
      <w:r>
        <w:rPr>
          <w:rFonts w:ascii="Arial" w:hAnsi="Arial" w:cs="Arial"/>
        </w:rPr>
        <w:t>–</w:t>
      </w:r>
      <w:r w:rsidRPr="00E60DC2">
        <w:rPr>
          <w:rFonts w:ascii="Arial" w:hAnsi="Arial" w:cs="Arial"/>
        </w:rPr>
        <w:t xml:space="preserve"> Urząd Marszałkowski Województwa Podkarpackiego w Rzeszowie pełniący rolę Instytucji Zarządzającej, oprócz wypłaty beneficjentom środków współfinansowania krajowego opisanych wyżej w formie dotacji celowej wystawia w portalu komunikacyjnym BGK (w formie elektronicznej) zlecenia płatności środków europejskich. Środki te są przekazywane bezpośrednio z rachunku Ministra Finansów w BGK do beneficjentów z pominięciem przepływu przez budżet województwa, w związku z czym nie są objęte planem dochodów i wydatków budżetu województwa.</w:t>
      </w:r>
    </w:p>
    <w:p w:rsidR="001D34E1" w:rsidRPr="00C2325E" w:rsidRDefault="001D34E1" w:rsidP="001D34E1">
      <w:pPr>
        <w:spacing w:line="360" w:lineRule="auto"/>
        <w:jc w:val="both"/>
        <w:rPr>
          <w:rFonts w:ascii="Arial" w:hAnsi="Arial" w:cs="Arial"/>
          <w:i/>
        </w:rPr>
      </w:pPr>
      <w:r w:rsidRPr="00C2325E">
        <w:rPr>
          <w:rFonts w:ascii="Arial" w:hAnsi="Arial" w:cs="Arial"/>
          <w:b/>
          <w:i/>
        </w:rPr>
        <w:t>Rozdział 92195 – Pozostała działalność</w:t>
      </w:r>
    </w:p>
    <w:p w:rsidR="001D34E1" w:rsidRPr="00C2325E" w:rsidRDefault="001D34E1" w:rsidP="001D34E1">
      <w:pPr>
        <w:spacing w:line="360" w:lineRule="auto"/>
        <w:jc w:val="both"/>
        <w:rPr>
          <w:rFonts w:ascii="Arial" w:hAnsi="Arial" w:cs="Arial"/>
        </w:rPr>
      </w:pPr>
      <w:r w:rsidRPr="00C2325E">
        <w:rPr>
          <w:rFonts w:ascii="Arial" w:hAnsi="Arial" w:cs="Arial"/>
        </w:rPr>
        <w:t xml:space="preserve">Zaplanowane wydatki w kwocie 4.820.842,-zł zostały zrealizowane w wysokości </w:t>
      </w:r>
      <w:r w:rsidRPr="00C2325E">
        <w:rPr>
          <w:rFonts w:ascii="Arial" w:hAnsi="Arial" w:cs="Arial"/>
        </w:rPr>
        <w:br/>
        <w:t>2.305.461,- zł, tj. 47,82% planu.</w:t>
      </w:r>
    </w:p>
    <w:p w:rsidR="001D34E1" w:rsidRPr="00C2325E" w:rsidRDefault="001D34E1" w:rsidP="00316C0B">
      <w:pPr>
        <w:numPr>
          <w:ilvl w:val="4"/>
          <w:numId w:val="145"/>
        </w:numPr>
        <w:spacing w:line="360" w:lineRule="auto"/>
        <w:ind w:left="284" w:hanging="142"/>
        <w:jc w:val="both"/>
        <w:rPr>
          <w:rFonts w:ascii="Arial" w:hAnsi="Arial" w:cs="Arial"/>
        </w:rPr>
      </w:pPr>
      <w:r w:rsidRPr="00C2325E">
        <w:rPr>
          <w:rFonts w:ascii="Arial" w:hAnsi="Arial" w:cs="Arial"/>
        </w:rPr>
        <w:lastRenderedPageBreak/>
        <w:t xml:space="preserve">Wydatki bieżące zaplanowane w kwocie 56.359,-zł </w:t>
      </w:r>
      <w:r>
        <w:rPr>
          <w:rFonts w:ascii="Arial" w:hAnsi="Arial" w:cs="Arial"/>
        </w:rPr>
        <w:t>(w tym</w:t>
      </w:r>
      <w:r w:rsidRPr="0070222C">
        <w:rPr>
          <w:rFonts w:ascii="Arial" w:hAnsi="Arial" w:cs="Arial"/>
        </w:rPr>
        <w:t xml:space="preserve"> dotacje</w:t>
      </w:r>
      <w:r>
        <w:rPr>
          <w:rFonts w:ascii="Arial" w:hAnsi="Arial" w:cs="Arial"/>
        </w:rPr>
        <w:t xml:space="preserve"> celowe</w:t>
      </w:r>
      <w:r w:rsidRPr="0070222C">
        <w:rPr>
          <w:rFonts w:ascii="Arial" w:hAnsi="Arial" w:cs="Arial"/>
        </w:rPr>
        <w:t xml:space="preserve"> dla jednostek sektora finansów publicznych </w:t>
      </w:r>
      <w:r>
        <w:rPr>
          <w:rFonts w:ascii="Arial" w:hAnsi="Arial" w:cs="Arial"/>
        </w:rPr>
        <w:t xml:space="preserve">w kwocie </w:t>
      </w:r>
      <w:r w:rsidRPr="0070222C">
        <w:rPr>
          <w:rFonts w:ascii="Arial" w:hAnsi="Arial" w:cs="Arial"/>
        </w:rPr>
        <w:t>15.003,- zł)</w:t>
      </w:r>
      <w:r>
        <w:rPr>
          <w:rFonts w:ascii="Arial" w:hAnsi="Arial" w:cs="Arial"/>
        </w:rPr>
        <w:t xml:space="preserve"> </w:t>
      </w:r>
      <w:r w:rsidRPr="00C2325E">
        <w:rPr>
          <w:rFonts w:ascii="Arial" w:hAnsi="Arial" w:cs="Arial"/>
        </w:rPr>
        <w:t xml:space="preserve">zostały zrealizowane </w:t>
      </w:r>
      <w:r w:rsidR="00140AF0">
        <w:rPr>
          <w:rFonts w:ascii="Arial" w:hAnsi="Arial" w:cs="Arial"/>
        </w:rPr>
        <w:br/>
      </w:r>
      <w:r w:rsidRPr="00C2325E">
        <w:rPr>
          <w:rFonts w:ascii="Arial" w:hAnsi="Arial" w:cs="Arial"/>
        </w:rPr>
        <w:t>w wysokości 55.406,-zł  i obejmowały:</w:t>
      </w:r>
    </w:p>
    <w:p w:rsidR="001D34E1" w:rsidRPr="00C2325E" w:rsidRDefault="001D34E1" w:rsidP="00316C0B">
      <w:pPr>
        <w:pStyle w:val="Akapitzlist"/>
        <w:numPr>
          <w:ilvl w:val="0"/>
          <w:numId w:val="150"/>
        </w:numPr>
        <w:spacing w:line="360" w:lineRule="auto"/>
        <w:ind w:left="567" w:hanging="283"/>
        <w:contextualSpacing/>
        <w:jc w:val="both"/>
        <w:rPr>
          <w:rFonts w:ascii="Arial" w:hAnsi="Arial" w:cs="Arial"/>
        </w:rPr>
      </w:pPr>
      <w:r w:rsidRPr="00C2325E">
        <w:rPr>
          <w:rFonts w:ascii="Arial" w:hAnsi="Arial" w:cs="Arial"/>
        </w:rPr>
        <w:t>współorganizację Święta Flagi Państwowej i obchodów Święta Narodowego Trzeciego Maja w kwocie 3.000,-zł,</w:t>
      </w:r>
    </w:p>
    <w:p w:rsidR="001D34E1" w:rsidRDefault="001D34E1" w:rsidP="00316C0B">
      <w:pPr>
        <w:pStyle w:val="Akapitzlist"/>
        <w:numPr>
          <w:ilvl w:val="0"/>
          <w:numId w:val="150"/>
        </w:numPr>
        <w:spacing w:line="360" w:lineRule="auto"/>
        <w:ind w:left="567" w:hanging="283"/>
        <w:contextualSpacing/>
        <w:jc w:val="both"/>
        <w:rPr>
          <w:rFonts w:ascii="Arial" w:hAnsi="Arial" w:cs="Arial"/>
        </w:rPr>
      </w:pPr>
      <w:r w:rsidRPr="00C2325E">
        <w:rPr>
          <w:rFonts w:ascii="Arial" w:hAnsi="Arial" w:cs="Arial"/>
        </w:rPr>
        <w:t>współorganizację XVII Ogólnopolskiego Festiwalu Muzyki Myśliwskiej Łańcut – Rzeszów 2012 w kwocie 19.000,-zł,</w:t>
      </w:r>
    </w:p>
    <w:p w:rsidR="001D34E1" w:rsidRDefault="001D34E1" w:rsidP="00316C0B">
      <w:pPr>
        <w:pStyle w:val="Akapitzlist"/>
        <w:numPr>
          <w:ilvl w:val="0"/>
          <w:numId w:val="150"/>
        </w:numPr>
        <w:spacing w:line="360" w:lineRule="auto"/>
        <w:ind w:left="567" w:hanging="283"/>
        <w:contextualSpacing/>
        <w:jc w:val="both"/>
        <w:rPr>
          <w:rFonts w:ascii="Arial" w:hAnsi="Arial" w:cs="Arial"/>
        </w:rPr>
      </w:pPr>
      <w:r>
        <w:rPr>
          <w:rFonts w:ascii="Arial" w:hAnsi="Arial" w:cs="Arial"/>
        </w:rPr>
        <w:t>współorganizację uroczystości patriotycznej z okazji Narodowego Święta Niepodległości 11 Listopada w kwocie 3.750,-zł,</w:t>
      </w:r>
    </w:p>
    <w:p w:rsidR="001D34E1" w:rsidRDefault="001D34E1" w:rsidP="00316C0B">
      <w:pPr>
        <w:pStyle w:val="Akapitzlist"/>
        <w:numPr>
          <w:ilvl w:val="0"/>
          <w:numId w:val="150"/>
        </w:numPr>
        <w:spacing w:line="360" w:lineRule="auto"/>
        <w:ind w:left="567" w:hanging="283"/>
        <w:contextualSpacing/>
        <w:jc w:val="both"/>
        <w:rPr>
          <w:rFonts w:ascii="Arial" w:hAnsi="Arial" w:cs="Arial"/>
        </w:rPr>
      </w:pPr>
      <w:r>
        <w:rPr>
          <w:rFonts w:ascii="Arial" w:hAnsi="Arial" w:cs="Arial"/>
        </w:rPr>
        <w:t>koszty organizacji spotkań dla nagrodzonych przez Zarząd Województwa Podkarpackiego za osiągnięcia w dziedzinie twórczości artystycznej, upowszechniania i ochrony kultury w kwocie 9.980,-zł,</w:t>
      </w:r>
    </w:p>
    <w:p w:rsidR="001D34E1" w:rsidRPr="00C771EF" w:rsidRDefault="001D34E1" w:rsidP="00316C0B">
      <w:pPr>
        <w:pStyle w:val="Akapitzlist"/>
        <w:numPr>
          <w:ilvl w:val="0"/>
          <w:numId w:val="150"/>
        </w:numPr>
        <w:spacing w:line="360" w:lineRule="auto"/>
        <w:ind w:left="567" w:hanging="283"/>
        <w:contextualSpacing/>
        <w:jc w:val="both"/>
        <w:rPr>
          <w:rFonts w:ascii="Arial" w:hAnsi="Arial" w:cs="Arial"/>
        </w:rPr>
      </w:pPr>
      <w:r w:rsidRPr="00C771EF">
        <w:rPr>
          <w:rFonts w:ascii="Arial" w:hAnsi="Arial" w:cs="Arial"/>
        </w:rPr>
        <w:t>koszty zakupu kwiatów wręczanych podczas znaczących wydarzeń artystycznych (premiery koncerty, jubileusze) z listami gratulacyjnymi dla twórców i działaczy kultury oraz innych materialnych form uznania dla uczestników przedsięwzięć kulturalnych współorganizowanych przez Województwo Podkarpackie w kwocie 4.085,-zł,</w:t>
      </w:r>
    </w:p>
    <w:p w:rsidR="001D34E1" w:rsidRDefault="001D34E1" w:rsidP="00316C0B">
      <w:pPr>
        <w:pStyle w:val="Akapitzlist"/>
        <w:numPr>
          <w:ilvl w:val="0"/>
          <w:numId w:val="150"/>
        </w:numPr>
        <w:spacing w:line="360" w:lineRule="auto"/>
        <w:ind w:left="567" w:hanging="283"/>
        <w:contextualSpacing/>
        <w:jc w:val="both"/>
        <w:rPr>
          <w:rFonts w:ascii="Arial" w:hAnsi="Arial" w:cs="Arial"/>
        </w:rPr>
      </w:pPr>
      <w:r w:rsidRPr="003C5DC3">
        <w:rPr>
          <w:rFonts w:ascii="Arial" w:hAnsi="Arial" w:cs="Arial"/>
        </w:rPr>
        <w:t>zwroty do Ministerstwa Rozwoju Regionalnego odsetek od części dotacji przeznaczonych na realizację Regionalnego Programu Operacyjnego Województwa P</w:t>
      </w:r>
      <w:r>
        <w:rPr>
          <w:rFonts w:ascii="Arial" w:hAnsi="Arial" w:cs="Arial"/>
        </w:rPr>
        <w:t>odkarpackiego w kwocie 588,- zł,</w:t>
      </w:r>
    </w:p>
    <w:p w:rsidR="001D34E1" w:rsidRPr="00E60DC2" w:rsidRDefault="001D34E1" w:rsidP="00316C0B">
      <w:pPr>
        <w:pStyle w:val="Akapitzlist"/>
        <w:numPr>
          <w:ilvl w:val="0"/>
          <w:numId w:val="150"/>
        </w:numPr>
        <w:spacing w:line="360" w:lineRule="auto"/>
        <w:ind w:left="567" w:hanging="283"/>
        <w:contextualSpacing/>
        <w:jc w:val="both"/>
        <w:rPr>
          <w:rFonts w:ascii="Arial" w:hAnsi="Arial" w:cs="Arial"/>
        </w:rPr>
      </w:pPr>
      <w:r w:rsidRPr="00E60DC2">
        <w:rPr>
          <w:rFonts w:ascii="Arial" w:hAnsi="Arial" w:cs="Arial"/>
        </w:rPr>
        <w:t xml:space="preserve">dotację celową dla Gminy Kuryłówka na realizację projektu pn. „Remont </w:t>
      </w:r>
      <w:r w:rsidR="00140AF0">
        <w:rPr>
          <w:rFonts w:ascii="Arial" w:hAnsi="Arial" w:cs="Arial"/>
        </w:rPr>
        <w:br/>
      </w:r>
      <w:r w:rsidRPr="00E60DC2">
        <w:rPr>
          <w:rFonts w:ascii="Arial" w:hAnsi="Arial" w:cs="Arial"/>
        </w:rPr>
        <w:t>z rozbudową oraz nadbudową Wiejskiego Domu Kultury w Kolonii Polskiej”</w:t>
      </w:r>
      <w:r>
        <w:rPr>
          <w:rFonts w:ascii="Arial" w:hAnsi="Arial" w:cs="Arial"/>
        </w:rPr>
        <w:t xml:space="preserve"> w ramach VI O</w:t>
      </w:r>
      <w:r w:rsidRPr="00E60DC2">
        <w:rPr>
          <w:rFonts w:ascii="Arial" w:hAnsi="Arial" w:cs="Arial"/>
        </w:rPr>
        <w:t>si priorytetowej „</w:t>
      </w:r>
      <w:r w:rsidRPr="00E60DC2">
        <w:rPr>
          <w:rFonts w:ascii="Arial" w:hAnsi="Arial" w:cs="Arial"/>
          <w:i/>
        </w:rPr>
        <w:t>Turystyka i kultura</w:t>
      </w:r>
      <w:r w:rsidRPr="00E60DC2">
        <w:rPr>
          <w:rFonts w:ascii="Arial" w:hAnsi="Arial" w:cs="Arial"/>
        </w:rPr>
        <w:t>” Regionalnego Programu Operacyjnego Województwa Podkarpackiego w kwocie 15.</w:t>
      </w:r>
      <w:r>
        <w:rPr>
          <w:rFonts w:ascii="Arial" w:hAnsi="Arial" w:cs="Arial"/>
        </w:rPr>
        <w:t>003</w:t>
      </w:r>
      <w:r w:rsidRPr="00E60DC2">
        <w:rPr>
          <w:rFonts w:ascii="Arial" w:hAnsi="Arial" w:cs="Arial"/>
        </w:rPr>
        <w:t>,- zł.</w:t>
      </w:r>
    </w:p>
    <w:p w:rsidR="001D34E1" w:rsidRPr="003C5DC3" w:rsidRDefault="001D34E1" w:rsidP="00316C0B">
      <w:pPr>
        <w:numPr>
          <w:ilvl w:val="4"/>
          <w:numId w:val="145"/>
        </w:numPr>
        <w:tabs>
          <w:tab w:val="left" w:pos="284"/>
        </w:tabs>
        <w:spacing w:line="360" w:lineRule="auto"/>
        <w:ind w:left="284" w:hanging="142"/>
        <w:jc w:val="both"/>
        <w:rPr>
          <w:rFonts w:ascii="Arial" w:hAnsi="Arial" w:cs="Arial"/>
        </w:rPr>
      </w:pPr>
      <w:r w:rsidRPr="003C5DC3">
        <w:rPr>
          <w:rFonts w:ascii="Arial" w:hAnsi="Arial" w:cs="Arial"/>
        </w:rPr>
        <w:t>Wydatki majątkowe zaplanowane w kwocie 4.764.483</w:t>
      </w:r>
      <w:r>
        <w:rPr>
          <w:rFonts w:ascii="Arial" w:hAnsi="Arial" w:cs="Arial"/>
        </w:rPr>
        <w:t>,-zł (w tym</w:t>
      </w:r>
      <w:r w:rsidRPr="003C5DC3">
        <w:rPr>
          <w:rFonts w:ascii="Arial" w:hAnsi="Arial" w:cs="Arial"/>
        </w:rPr>
        <w:t xml:space="preserve"> dotacje</w:t>
      </w:r>
      <w:r>
        <w:rPr>
          <w:rFonts w:ascii="Arial" w:hAnsi="Arial" w:cs="Arial"/>
        </w:rPr>
        <w:t xml:space="preserve"> celowe</w:t>
      </w:r>
      <w:r w:rsidRPr="003C5DC3">
        <w:rPr>
          <w:rFonts w:ascii="Arial" w:hAnsi="Arial" w:cs="Arial"/>
        </w:rPr>
        <w:t xml:space="preserve"> dla jednostek sektora finansów publicznych </w:t>
      </w:r>
      <w:r>
        <w:rPr>
          <w:rFonts w:ascii="Arial" w:hAnsi="Arial" w:cs="Arial"/>
        </w:rPr>
        <w:t xml:space="preserve">w kwocie </w:t>
      </w:r>
      <w:r w:rsidRPr="003C5DC3">
        <w:rPr>
          <w:rFonts w:ascii="Arial" w:hAnsi="Arial" w:cs="Arial"/>
        </w:rPr>
        <w:t>4.194.340</w:t>
      </w:r>
      <w:r>
        <w:rPr>
          <w:rFonts w:ascii="Arial" w:hAnsi="Arial" w:cs="Arial"/>
        </w:rPr>
        <w:t xml:space="preserve">,-zł i dla </w:t>
      </w:r>
      <w:r w:rsidRPr="003C5DC3">
        <w:rPr>
          <w:rFonts w:ascii="Arial" w:hAnsi="Arial" w:cs="Arial"/>
        </w:rPr>
        <w:t>jednostek spoza sektora</w:t>
      </w:r>
      <w:r>
        <w:rPr>
          <w:rFonts w:ascii="Arial" w:hAnsi="Arial" w:cs="Arial"/>
        </w:rPr>
        <w:t xml:space="preserve"> finansów publicznych w kwocie 570.107,-</w:t>
      </w:r>
      <w:r w:rsidRPr="003C5DC3">
        <w:rPr>
          <w:rFonts w:ascii="Arial" w:hAnsi="Arial" w:cs="Arial"/>
        </w:rPr>
        <w:t>zł) zostały zrealizowane w wysokości 2.250.055</w:t>
      </w:r>
      <w:r>
        <w:rPr>
          <w:rFonts w:ascii="Arial" w:hAnsi="Arial" w:cs="Arial"/>
        </w:rPr>
        <w:t>,-</w:t>
      </w:r>
      <w:r w:rsidRPr="003C5DC3">
        <w:rPr>
          <w:rFonts w:ascii="Arial" w:hAnsi="Arial" w:cs="Arial"/>
        </w:rPr>
        <w:t>zł i obejmowały:</w:t>
      </w:r>
    </w:p>
    <w:p w:rsidR="001D34E1" w:rsidRPr="00C25EC2" w:rsidRDefault="001D34E1" w:rsidP="00316C0B">
      <w:pPr>
        <w:pStyle w:val="Akapitzlist"/>
        <w:numPr>
          <w:ilvl w:val="0"/>
          <w:numId w:val="149"/>
        </w:numPr>
        <w:spacing w:line="360" w:lineRule="auto"/>
        <w:ind w:left="567" w:hanging="283"/>
        <w:jc w:val="both"/>
        <w:rPr>
          <w:rFonts w:ascii="Arial" w:hAnsi="Arial" w:cs="Arial"/>
        </w:rPr>
      </w:pPr>
      <w:r w:rsidRPr="00C25EC2">
        <w:rPr>
          <w:rFonts w:ascii="Arial" w:hAnsi="Arial" w:cs="Arial"/>
        </w:rPr>
        <w:t>dotacje celowe dla beneficjentów realizujących projekty w ramach VI Osi priorytetowej „</w:t>
      </w:r>
      <w:r w:rsidRPr="00C25EC2">
        <w:rPr>
          <w:rFonts w:ascii="Arial" w:hAnsi="Arial" w:cs="Arial"/>
          <w:i/>
        </w:rPr>
        <w:t>Turystyka i kultura</w:t>
      </w:r>
      <w:r w:rsidRPr="00C25EC2">
        <w:rPr>
          <w:rFonts w:ascii="Arial" w:hAnsi="Arial" w:cs="Arial"/>
        </w:rPr>
        <w:t xml:space="preserve">” Regionalnego Programu Operacyjnego Województwa Podkarpackiego w kwocie 2.250.020,- zł. Oprócz tej kwoty beneficjenci otrzymali również środki UE bezpośrednio z rachunku Ministra Finansów z pominięciem budżetu województwa.  </w:t>
      </w:r>
    </w:p>
    <w:p w:rsidR="001D34E1" w:rsidRPr="00AF0E6E" w:rsidRDefault="001D34E1" w:rsidP="001D34E1">
      <w:pPr>
        <w:ind w:left="720"/>
        <w:jc w:val="center"/>
        <w:rPr>
          <w:rFonts w:ascii="Arial" w:hAnsi="Arial" w:cs="Arial"/>
          <w:highlight w:val="lightGray"/>
        </w:rPr>
      </w:pPr>
    </w:p>
    <w:p w:rsidR="00070683" w:rsidRDefault="00070683" w:rsidP="001D34E1">
      <w:pPr>
        <w:ind w:left="720"/>
        <w:jc w:val="center"/>
        <w:rPr>
          <w:rFonts w:ascii="Arial" w:hAnsi="Arial" w:cs="Arial"/>
        </w:rPr>
      </w:pPr>
    </w:p>
    <w:p w:rsidR="001D34E1" w:rsidRPr="00C25EC2" w:rsidRDefault="001D34E1" w:rsidP="001D34E1">
      <w:pPr>
        <w:ind w:left="720"/>
        <w:jc w:val="center"/>
        <w:rPr>
          <w:rFonts w:ascii="Arial" w:hAnsi="Arial" w:cs="Arial"/>
        </w:rPr>
      </w:pPr>
      <w:r w:rsidRPr="00C25EC2">
        <w:rPr>
          <w:rFonts w:ascii="Arial" w:hAnsi="Arial" w:cs="Arial"/>
        </w:rPr>
        <w:lastRenderedPageBreak/>
        <w:t>Zestawienie przekazanych beneficjentom transz</w:t>
      </w:r>
    </w:p>
    <w:p w:rsidR="001D34E1" w:rsidRPr="00C25EC2" w:rsidRDefault="001D34E1" w:rsidP="001D34E1">
      <w:pPr>
        <w:ind w:left="720"/>
        <w:jc w:val="center"/>
        <w:rPr>
          <w:rFonts w:ascii="Arial" w:hAnsi="Arial" w:cs="Arial"/>
        </w:rPr>
      </w:pPr>
      <w:r w:rsidRPr="00C25EC2">
        <w:rPr>
          <w:rFonts w:ascii="Arial" w:hAnsi="Arial" w:cs="Arial"/>
        </w:rPr>
        <w:t>dotacji celowej w 2012 roku</w:t>
      </w:r>
    </w:p>
    <w:p w:rsidR="001D34E1" w:rsidRPr="00AF0E6E" w:rsidRDefault="001D34E1" w:rsidP="001D34E1">
      <w:pPr>
        <w:rPr>
          <w:rFonts w:ascii="Arial" w:hAnsi="Arial" w:cs="Arial"/>
          <w:color w:val="FF0000"/>
          <w:highlight w:val="lightGray"/>
        </w:rPr>
      </w:pPr>
    </w:p>
    <w:tbl>
      <w:tblPr>
        <w:tblW w:w="8931" w:type="dxa"/>
        <w:tblInd w:w="637" w:type="dxa"/>
        <w:tblCellMar>
          <w:left w:w="70" w:type="dxa"/>
          <w:right w:w="70" w:type="dxa"/>
        </w:tblCellMar>
        <w:tblLook w:val="04A0"/>
      </w:tblPr>
      <w:tblGrid>
        <w:gridCol w:w="567"/>
        <w:gridCol w:w="2410"/>
        <w:gridCol w:w="2977"/>
        <w:gridCol w:w="1559"/>
        <w:gridCol w:w="1418"/>
      </w:tblGrid>
      <w:tr w:rsidR="001D34E1" w:rsidRPr="0070222C" w:rsidTr="00E563D6">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70222C" w:rsidRDefault="001D34E1" w:rsidP="006F73C2">
            <w:pPr>
              <w:jc w:val="center"/>
              <w:rPr>
                <w:rFonts w:ascii="Arial" w:hAnsi="Arial" w:cs="Arial"/>
                <w:b/>
                <w:color w:val="000000"/>
                <w:sz w:val="18"/>
                <w:szCs w:val="18"/>
              </w:rPr>
            </w:pPr>
            <w:r w:rsidRPr="0070222C">
              <w:rPr>
                <w:rFonts w:ascii="Arial" w:hAnsi="Arial" w:cs="Arial"/>
                <w:b/>
                <w:color w:val="000000"/>
                <w:sz w:val="18"/>
                <w:szCs w:val="18"/>
              </w:rPr>
              <w:t>L.p.</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70222C" w:rsidRDefault="001D34E1" w:rsidP="006F73C2">
            <w:pPr>
              <w:jc w:val="center"/>
              <w:rPr>
                <w:rFonts w:ascii="Arial" w:hAnsi="Arial" w:cs="Arial"/>
                <w:b/>
                <w:color w:val="000000"/>
                <w:sz w:val="18"/>
                <w:szCs w:val="18"/>
              </w:rPr>
            </w:pPr>
            <w:r w:rsidRPr="0070222C">
              <w:rPr>
                <w:rFonts w:ascii="Arial" w:hAnsi="Arial" w:cs="Arial"/>
                <w:b/>
                <w:color w:val="000000"/>
                <w:sz w:val="18"/>
                <w:szCs w:val="18"/>
              </w:rPr>
              <w:t>Podmiot</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70222C" w:rsidRDefault="001D34E1" w:rsidP="006F73C2">
            <w:pPr>
              <w:jc w:val="center"/>
              <w:rPr>
                <w:rFonts w:ascii="Arial" w:hAnsi="Arial" w:cs="Arial"/>
                <w:b/>
                <w:color w:val="000000"/>
                <w:sz w:val="18"/>
                <w:szCs w:val="18"/>
              </w:rPr>
            </w:pPr>
            <w:r w:rsidRPr="0070222C">
              <w:rPr>
                <w:rFonts w:ascii="Arial" w:hAnsi="Arial" w:cs="Arial"/>
                <w:b/>
                <w:color w:val="000000"/>
                <w:sz w:val="18"/>
                <w:szCs w:val="18"/>
              </w:rPr>
              <w:t>Nazwa zadania / projektu</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70222C" w:rsidRDefault="001D34E1" w:rsidP="006F73C2">
            <w:pPr>
              <w:jc w:val="center"/>
              <w:rPr>
                <w:rFonts w:ascii="Arial" w:hAnsi="Arial" w:cs="Arial"/>
                <w:b/>
                <w:color w:val="000000"/>
                <w:sz w:val="18"/>
                <w:szCs w:val="18"/>
              </w:rPr>
            </w:pPr>
            <w:r w:rsidRPr="0070222C">
              <w:rPr>
                <w:rFonts w:ascii="Arial" w:hAnsi="Arial" w:cs="Arial"/>
                <w:b/>
                <w:color w:val="000000"/>
                <w:sz w:val="18"/>
                <w:szCs w:val="18"/>
              </w:rPr>
              <w:t>Kwota dotacji w zł</w:t>
            </w:r>
          </w:p>
        </w:tc>
      </w:tr>
      <w:tr w:rsidR="001D34E1" w:rsidRPr="0070222C" w:rsidTr="00E563D6">
        <w:trPr>
          <w:trHeight w:val="1020"/>
        </w:trPr>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70222C" w:rsidRDefault="001D34E1" w:rsidP="006F73C2">
            <w:pPr>
              <w:jc w:val="center"/>
              <w:rPr>
                <w:rFonts w:ascii="Arial" w:hAnsi="Arial" w:cs="Arial"/>
                <w:b/>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70222C" w:rsidRDefault="001D34E1" w:rsidP="006F73C2">
            <w:pPr>
              <w:rPr>
                <w:rFonts w:ascii="Arial" w:hAnsi="Arial" w:cs="Arial"/>
                <w:b/>
                <w:color w:val="000000"/>
                <w:sz w:val="18"/>
                <w:szCs w:val="18"/>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70222C" w:rsidRDefault="001D34E1" w:rsidP="006F73C2">
            <w:pPr>
              <w:jc w:val="center"/>
              <w:rPr>
                <w:rFonts w:ascii="Arial" w:hAnsi="Arial" w:cs="Arial"/>
                <w:b/>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70222C" w:rsidRDefault="001D34E1" w:rsidP="006F73C2">
            <w:pPr>
              <w:jc w:val="center"/>
              <w:rPr>
                <w:rFonts w:ascii="Arial" w:hAnsi="Arial" w:cs="Arial"/>
                <w:b/>
                <w:color w:val="000000"/>
                <w:sz w:val="18"/>
                <w:szCs w:val="18"/>
              </w:rPr>
            </w:pPr>
            <w:r w:rsidRPr="0070222C">
              <w:rPr>
                <w:rFonts w:ascii="Arial" w:hAnsi="Arial" w:cs="Arial"/>
                <w:b/>
                <w:color w:val="000000"/>
                <w:sz w:val="18"/>
                <w:szCs w:val="18"/>
              </w:rPr>
              <w:t>dla jednostek</w:t>
            </w:r>
            <w:r w:rsidRPr="0070222C">
              <w:rPr>
                <w:rFonts w:ascii="Arial" w:hAnsi="Arial" w:cs="Arial"/>
                <w:b/>
                <w:color w:val="000000"/>
                <w:sz w:val="18"/>
                <w:szCs w:val="18"/>
              </w:rPr>
              <w:br/>
              <w:t>sektora</w:t>
            </w:r>
            <w:r w:rsidRPr="0070222C">
              <w:rPr>
                <w:rFonts w:ascii="Arial" w:hAnsi="Arial" w:cs="Arial"/>
                <w:b/>
                <w:color w:val="000000"/>
                <w:sz w:val="18"/>
                <w:szCs w:val="18"/>
              </w:rPr>
              <w:br/>
              <w:t>finansów</w:t>
            </w:r>
            <w:r w:rsidRPr="0070222C">
              <w:rPr>
                <w:rFonts w:ascii="Arial" w:hAnsi="Arial" w:cs="Arial"/>
                <w:b/>
                <w:color w:val="000000"/>
                <w:sz w:val="18"/>
                <w:szCs w:val="18"/>
              </w:rPr>
              <w:br/>
              <w:t>publicznych</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34E1" w:rsidRPr="0070222C" w:rsidRDefault="001D34E1" w:rsidP="006F73C2">
            <w:pPr>
              <w:jc w:val="center"/>
              <w:rPr>
                <w:rFonts w:ascii="Arial" w:hAnsi="Arial" w:cs="Arial"/>
                <w:b/>
                <w:color w:val="000000"/>
                <w:sz w:val="18"/>
                <w:szCs w:val="18"/>
              </w:rPr>
            </w:pPr>
            <w:r w:rsidRPr="0070222C">
              <w:rPr>
                <w:rFonts w:ascii="Arial" w:hAnsi="Arial" w:cs="Arial"/>
                <w:b/>
                <w:color w:val="000000"/>
                <w:sz w:val="18"/>
                <w:szCs w:val="18"/>
              </w:rPr>
              <w:t>dla jednostek</w:t>
            </w:r>
            <w:r w:rsidRPr="0070222C">
              <w:rPr>
                <w:rFonts w:ascii="Arial" w:hAnsi="Arial" w:cs="Arial"/>
                <w:b/>
                <w:color w:val="000000"/>
                <w:sz w:val="18"/>
                <w:szCs w:val="18"/>
              </w:rPr>
              <w:br/>
              <w:t>spoza sektora</w:t>
            </w:r>
            <w:r w:rsidRPr="0070222C">
              <w:rPr>
                <w:rFonts w:ascii="Arial" w:hAnsi="Arial" w:cs="Arial"/>
                <w:b/>
                <w:color w:val="000000"/>
                <w:sz w:val="18"/>
                <w:szCs w:val="18"/>
              </w:rPr>
              <w:br/>
              <w:t>finansów</w:t>
            </w:r>
            <w:r w:rsidRPr="0070222C">
              <w:rPr>
                <w:rFonts w:ascii="Arial" w:hAnsi="Arial" w:cs="Arial"/>
                <w:b/>
                <w:color w:val="000000"/>
                <w:sz w:val="18"/>
                <w:szCs w:val="18"/>
              </w:rPr>
              <w:br/>
              <w:t>publicznych</w:t>
            </w:r>
          </w:p>
        </w:tc>
      </w:tr>
      <w:tr w:rsidR="001D34E1" w:rsidRPr="00737B34" w:rsidTr="00E56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3C5DC3" w:rsidRDefault="001D34E1" w:rsidP="006F73C2">
            <w:pPr>
              <w:jc w:val="center"/>
              <w:rPr>
                <w:rFonts w:ascii="Arial" w:hAnsi="Arial" w:cs="Arial"/>
                <w:iCs/>
                <w:sz w:val="16"/>
                <w:szCs w:val="16"/>
              </w:rPr>
            </w:pPr>
            <w:r w:rsidRPr="003C5DC3">
              <w:rPr>
                <w:rFonts w:ascii="Arial" w:hAnsi="Arial" w:cs="Arial"/>
                <w:iCs/>
                <w:sz w:val="16"/>
                <w:szCs w:val="16"/>
              </w:rPr>
              <w:t>1</w:t>
            </w:r>
          </w:p>
        </w:tc>
        <w:tc>
          <w:tcPr>
            <w:tcW w:w="2410" w:type="dxa"/>
            <w:vAlign w:val="center"/>
          </w:tcPr>
          <w:p w:rsidR="001D34E1" w:rsidRPr="003C5DC3" w:rsidRDefault="001D34E1" w:rsidP="006F73C2">
            <w:pPr>
              <w:jc w:val="center"/>
              <w:rPr>
                <w:rFonts w:ascii="Arial" w:hAnsi="Arial" w:cs="Arial"/>
                <w:iCs/>
                <w:sz w:val="16"/>
                <w:szCs w:val="16"/>
              </w:rPr>
            </w:pPr>
            <w:r w:rsidRPr="003C5DC3">
              <w:rPr>
                <w:rFonts w:ascii="Arial" w:hAnsi="Arial" w:cs="Arial"/>
                <w:iCs/>
                <w:sz w:val="16"/>
                <w:szCs w:val="16"/>
              </w:rPr>
              <w:t>2</w:t>
            </w:r>
          </w:p>
        </w:tc>
        <w:tc>
          <w:tcPr>
            <w:tcW w:w="2977" w:type="dxa"/>
            <w:vAlign w:val="center"/>
          </w:tcPr>
          <w:p w:rsidR="001D34E1" w:rsidRPr="003C5DC3" w:rsidRDefault="001D34E1" w:rsidP="006F73C2">
            <w:pPr>
              <w:jc w:val="center"/>
              <w:rPr>
                <w:rFonts w:ascii="Arial" w:hAnsi="Arial" w:cs="Arial"/>
                <w:iCs/>
                <w:sz w:val="16"/>
                <w:szCs w:val="16"/>
              </w:rPr>
            </w:pPr>
            <w:r w:rsidRPr="003C5DC3">
              <w:rPr>
                <w:rFonts w:ascii="Arial" w:hAnsi="Arial" w:cs="Arial"/>
                <w:iCs/>
                <w:sz w:val="16"/>
                <w:szCs w:val="16"/>
              </w:rPr>
              <w:t>3</w:t>
            </w:r>
          </w:p>
        </w:tc>
        <w:tc>
          <w:tcPr>
            <w:tcW w:w="1559" w:type="dxa"/>
            <w:vAlign w:val="center"/>
          </w:tcPr>
          <w:p w:rsidR="001D34E1" w:rsidRPr="003C5DC3" w:rsidRDefault="001D34E1" w:rsidP="006F73C2">
            <w:pPr>
              <w:jc w:val="center"/>
              <w:rPr>
                <w:rFonts w:ascii="Arial" w:hAnsi="Arial" w:cs="Arial"/>
                <w:iCs/>
                <w:sz w:val="16"/>
                <w:szCs w:val="16"/>
              </w:rPr>
            </w:pPr>
            <w:r w:rsidRPr="003C5DC3">
              <w:rPr>
                <w:rFonts w:ascii="Arial" w:hAnsi="Arial" w:cs="Arial"/>
                <w:iCs/>
                <w:sz w:val="16"/>
                <w:szCs w:val="16"/>
              </w:rPr>
              <w:t>4</w:t>
            </w:r>
          </w:p>
        </w:tc>
        <w:tc>
          <w:tcPr>
            <w:tcW w:w="1418" w:type="dxa"/>
            <w:vAlign w:val="center"/>
          </w:tcPr>
          <w:p w:rsidR="001D34E1" w:rsidRPr="003C5DC3" w:rsidRDefault="001D34E1" w:rsidP="006F73C2">
            <w:pPr>
              <w:jc w:val="center"/>
              <w:rPr>
                <w:rFonts w:ascii="Arial" w:hAnsi="Arial" w:cs="Arial"/>
                <w:iCs/>
                <w:sz w:val="16"/>
                <w:szCs w:val="16"/>
              </w:rPr>
            </w:pPr>
            <w:r w:rsidRPr="003C5DC3">
              <w:rPr>
                <w:rFonts w:ascii="Arial" w:hAnsi="Arial" w:cs="Arial"/>
                <w:iCs/>
                <w:sz w:val="16"/>
                <w:szCs w:val="16"/>
              </w:rPr>
              <w:t>5</w:t>
            </w:r>
          </w:p>
        </w:tc>
      </w:tr>
      <w:tr w:rsidR="001D34E1" w:rsidRPr="00737B34" w:rsidTr="00E56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Parafia Rzymsko-Katolicka pod wezwaniem Św. Michała Archanioła w Małej</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Renowacja zabytkowego wnętrza i wyposażenia drewnianego kościoła z XVI w. w Małej Gmina Ropczyce</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66.092,75</w:t>
            </w:r>
          </w:p>
        </w:tc>
      </w:tr>
      <w:tr w:rsidR="001D34E1" w:rsidRPr="00737B34" w:rsidTr="00E56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2</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Gmina Stalowa Wola</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Poprawa funkcjonowania bazy lokalowej w Miejskim Domu Kultury w Stalowej Woli poprzez remont i modernizację wnętrz oraz dostosowanie ich do potrzeb osób niepełnosprawnych</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733.181,12</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r>
      <w:tr w:rsidR="001D34E1" w:rsidRPr="00737B34" w:rsidTr="00E56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3</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Fundacja Bieszczadzkiej kolejki Leśnej</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restauracja, modernizacja i rozbudowa obiektów stacyjnych oraz torowisk i taboru Bieszczadzkiej kolejki leśnej w Majdanie</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5.258,50</w:t>
            </w:r>
          </w:p>
        </w:tc>
      </w:tr>
      <w:tr w:rsidR="001D34E1" w:rsidRPr="00737B34" w:rsidTr="00E56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4</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Gmina Osiek Jasielski</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Turystyka i kultura czynnikami rozwoju społeczno-gospodarczego Gminy Osiek Jasielski</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109.571,27</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r>
      <w:tr w:rsidR="001D34E1" w:rsidRPr="00737B34" w:rsidTr="00E56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5</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Fundacja Światło-Życie w Katowicach - Ośrodek w Sandomierzu</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Adaptacja budynku szkoły w Olchowej na Młodzieżowy Ośrodek Turystyczny "Brama Bieszczad"</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88.693,78</w:t>
            </w:r>
          </w:p>
        </w:tc>
      </w:tr>
      <w:tr w:rsidR="001D34E1" w:rsidRPr="00737B34" w:rsidTr="00E56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6</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Agencja Rozwoju Przemysłu S.A.</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Rozbudowa i adaptacja istniejącej infrastruktury zabytkowej na terenie renesansowego kompleksu w Baranowie Sandomierskim - etap I</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48.210,87</w:t>
            </w:r>
          </w:p>
        </w:tc>
      </w:tr>
      <w:tr w:rsidR="001D34E1" w:rsidRPr="00737B34" w:rsidTr="00E56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7</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Gmina Kuryłówka</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Remont z rozbudową oraz nadbudową Wiejskiego Domu Kultury w Kolonii Polskiej</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328.860,37</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r>
      <w:tr w:rsidR="001D34E1" w:rsidRPr="00737B34" w:rsidTr="00E56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8</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Parafia Rzymsko-Kat. P.w. Św. Wojciecha i Stanisława Rzeszów-Fara</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Remont i konserwacja dzwonnicy-wieży zegarowej kościoła farnego w Rzeszowie</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125.240,15</w:t>
            </w:r>
          </w:p>
        </w:tc>
      </w:tr>
      <w:tr w:rsidR="001D34E1" w:rsidRPr="00737B34" w:rsidTr="00E56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9</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Gmina Czarna</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Poszerzenie oferty turystyczno-kulturalnej Gminy Czarna poprzez budowę parku turystyczno-rekreacyjnego</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82.907,81</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r>
      <w:tr w:rsidR="001D34E1" w:rsidRPr="00737B34" w:rsidTr="00E56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10</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Gmina Dębica</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Dom Kultury - Europejskie Centrum Pamięci i Pojednania w Pustkowie Osiedlu</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496.089,22</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r>
      <w:tr w:rsidR="001D34E1" w:rsidRPr="00737B34" w:rsidTr="00E56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11</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Gmina Grodzisko Dolne</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Ro</w:t>
            </w:r>
            <w:r>
              <w:rPr>
                <w:rFonts w:ascii="Arial" w:hAnsi="Arial" w:cs="Arial"/>
                <w:iCs/>
                <w:sz w:val="18"/>
                <w:szCs w:val="18"/>
              </w:rPr>
              <w:t>zbudowa i przebudowa Gminnego Oś</w:t>
            </w:r>
            <w:r w:rsidRPr="00737B34">
              <w:rPr>
                <w:rFonts w:ascii="Arial" w:hAnsi="Arial" w:cs="Arial"/>
                <w:iCs/>
                <w:sz w:val="18"/>
                <w:szCs w:val="18"/>
              </w:rPr>
              <w:t>rodka Kultury w Grodzisku Dolnym na działce nr ew. 307 oraz konserwacja i zabezpieczenie zabytków ruchomych Parafii grodzisko Dolne</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85.044,66</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r>
      <w:tr w:rsidR="001D34E1" w:rsidRPr="00737B34" w:rsidTr="00E563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567" w:type="dxa"/>
            <w:vAlign w:val="center"/>
          </w:tcPr>
          <w:p w:rsidR="001D34E1" w:rsidRPr="00737B34" w:rsidRDefault="001D34E1" w:rsidP="006F73C2">
            <w:pPr>
              <w:jc w:val="center"/>
              <w:rPr>
                <w:rFonts w:ascii="Arial" w:hAnsi="Arial" w:cs="Arial"/>
                <w:iCs/>
                <w:sz w:val="18"/>
                <w:szCs w:val="18"/>
              </w:rPr>
            </w:pPr>
            <w:r w:rsidRPr="00737B34">
              <w:rPr>
                <w:rFonts w:ascii="Arial" w:hAnsi="Arial" w:cs="Arial"/>
                <w:iCs/>
                <w:sz w:val="18"/>
                <w:szCs w:val="18"/>
              </w:rPr>
              <w:t>12</w:t>
            </w:r>
          </w:p>
        </w:tc>
        <w:tc>
          <w:tcPr>
            <w:tcW w:w="2410"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Miasto Leżajsk</w:t>
            </w:r>
          </w:p>
        </w:tc>
        <w:tc>
          <w:tcPr>
            <w:tcW w:w="2977" w:type="dxa"/>
            <w:vAlign w:val="center"/>
          </w:tcPr>
          <w:p w:rsidR="001D34E1" w:rsidRPr="00737B34" w:rsidRDefault="001D34E1" w:rsidP="006F73C2">
            <w:pPr>
              <w:rPr>
                <w:rFonts w:ascii="Arial" w:hAnsi="Arial" w:cs="Arial"/>
                <w:iCs/>
                <w:sz w:val="18"/>
                <w:szCs w:val="18"/>
              </w:rPr>
            </w:pPr>
            <w:r w:rsidRPr="00737B34">
              <w:rPr>
                <w:rFonts w:ascii="Arial" w:hAnsi="Arial" w:cs="Arial"/>
                <w:iCs/>
                <w:sz w:val="18"/>
                <w:szCs w:val="18"/>
              </w:rPr>
              <w:t xml:space="preserve">Rozbudowa i modernizacja infrastruktury Miejskiego Centrum kultury w Leżajsku </w:t>
            </w:r>
            <w:r>
              <w:rPr>
                <w:rFonts w:ascii="Arial" w:hAnsi="Arial" w:cs="Arial"/>
                <w:iCs/>
                <w:sz w:val="18"/>
                <w:szCs w:val="18"/>
              </w:rPr>
              <w:t>niezbę</w:t>
            </w:r>
            <w:r w:rsidRPr="00737B34">
              <w:rPr>
                <w:rFonts w:ascii="Arial" w:hAnsi="Arial" w:cs="Arial"/>
                <w:iCs/>
                <w:sz w:val="18"/>
                <w:szCs w:val="18"/>
              </w:rPr>
              <w:t>dnym czynnikiem rozwoju kulturowego i turystycznego w regionie</w:t>
            </w:r>
          </w:p>
        </w:tc>
        <w:tc>
          <w:tcPr>
            <w:tcW w:w="1559"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80.869,28</w:t>
            </w:r>
          </w:p>
        </w:tc>
        <w:tc>
          <w:tcPr>
            <w:tcW w:w="1418" w:type="dxa"/>
            <w:vAlign w:val="center"/>
          </w:tcPr>
          <w:p w:rsidR="001D34E1" w:rsidRPr="00737B34" w:rsidRDefault="001D34E1" w:rsidP="006F73C2">
            <w:pPr>
              <w:jc w:val="right"/>
              <w:rPr>
                <w:rFonts w:ascii="Arial" w:hAnsi="Arial" w:cs="Arial"/>
                <w:iCs/>
                <w:sz w:val="18"/>
                <w:szCs w:val="18"/>
              </w:rPr>
            </w:pPr>
            <w:r w:rsidRPr="00737B34">
              <w:rPr>
                <w:rFonts w:ascii="Arial" w:hAnsi="Arial" w:cs="Arial"/>
                <w:iCs/>
                <w:sz w:val="18"/>
                <w:szCs w:val="18"/>
              </w:rPr>
              <w:t>0,00</w:t>
            </w:r>
          </w:p>
        </w:tc>
      </w:tr>
      <w:tr w:rsidR="001D34E1" w:rsidRPr="00737B34" w:rsidTr="006F73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52"/>
        </w:trPr>
        <w:tc>
          <w:tcPr>
            <w:tcW w:w="5954" w:type="dxa"/>
            <w:gridSpan w:val="3"/>
            <w:vAlign w:val="center"/>
          </w:tcPr>
          <w:p w:rsidR="001D34E1" w:rsidRPr="00737B34" w:rsidRDefault="001D34E1" w:rsidP="006F73C2">
            <w:pPr>
              <w:jc w:val="center"/>
              <w:rPr>
                <w:rFonts w:ascii="Arial" w:hAnsi="Arial" w:cs="Arial"/>
                <w:b/>
                <w:iCs/>
                <w:sz w:val="18"/>
                <w:szCs w:val="18"/>
              </w:rPr>
            </w:pPr>
            <w:r>
              <w:rPr>
                <w:rFonts w:ascii="Arial" w:hAnsi="Arial" w:cs="Arial"/>
                <w:b/>
                <w:iCs/>
                <w:sz w:val="18"/>
                <w:szCs w:val="18"/>
              </w:rPr>
              <w:t>RAZEM</w:t>
            </w:r>
          </w:p>
        </w:tc>
        <w:tc>
          <w:tcPr>
            <w:tcW w:w="1559"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1.916.523,73</w:t>
            </w:r>
          </w:p>
        </w:tc>
        <w:tc>
          <w:tcPr>
            <w:tcW w:w="1418" w:type="dxa"/>
            <w:vAlign w:val="center"/>
          </w:tcPr>
          <w:p w:rsidR="001D34E1" w:rsidRPr="00737B34" w:rsidRDefault="001D34E1" w:rsidP="006F73C2">
            <w:pPr>
              <w:jc w:val="right"/>
              <w:rPr>
                <w:rFonts w:ascii="Arial" w:hAnsi="Arial" w:cs="Arial"/>
                <w:b/>
                <w:iCs/>
                <w:sz w:val="18"/>
                <w:szCs w:val="18"/>
              </w:rPr>
            </w:pPr>
            <w:r w:rsidRPr="00737B34">
              <w:rPr>
                <w:rFonts w:ascii="Arial" w:hAnsi="Arial" w:cs="Arial"/>
                <w:b/>
                <w:iCs/>
                <w:sz w:val="18"/>
                <w:szCs w:val="18"/>
              </w:rPr>
              <w:t>333.496,05</w:t>
            </w:r>
          </w:p>
        </w:tc>
      </w:tr>
    </w:tbl>
    <w:p w:rsidR="001D34E1" w:rsidRPr="00AF0E6E" w:rsidRDefault="001D34E1" w:rsidP="001D34E1">
      <w:pPr>
        <w:pStyle w:val="Akapitzlist"/>
        <w:ind w:left="0"/>
        <w:rPr>
          <w:rFonts w:ascii="Arial" w:hAnsi="Arial" w:cs="Arial"/>
          <w:color w:val="FF0000"/>
          <w:highlight w:val="lightGray"/>
        </w:rPr>
      </w:pPr>
    </w:p>
    <w:p w:rsidR="001D34E1" w:rsidRPr="00B640C6" w:rsidRDefault="001D34E1" w:rsidP="001D34E1">
      <w:pPr>
        <w:spacing w:line="360" w:lineRule="auto"/>
        <w:ind w:left="567"/>
        <w:jc w:val="both"/>
        <w:rPr>
          <w:rFonts w:ascii="Arial" w:hAnsi="Arial" w:cs="Arial"/>
          <w:iCs/>
        </w:rPr>
      </w:pPr>
      <w:r w:rsidRPr="00B640C6">
        <w:rPr>
          <w:rFonts w:ascii="Arial" w:hAnsi="Arial" w:cs="Arial"/>
          <w:iCs/>
        </w:rPr>
        <w:lastRenderedPageBreak/>
        <w:t xml:space="preserve">W 2012 roku w ramach osi VI </w:t>
      </w:r>
      <w:r w:rsidRPr="00B640C6">
        <w:rPr>
          <w:rFonts w:ascii="Arial" w:hAnsi="Arial" w:cs="Arial"/>
          <w:i/>
          <w:iCs/>
        </w:rPr>
        <w:t>„Turystyka i kultura”</w:t>
      </w:r>
      <w:r w:rsidRPr="00B640C6">
        <w:rPr>
          <w:rFonts w:ascii="Arial" w:hAnsi="Arial" w:cs="Arial"/>
          <w:iCs/>
        </w:rPr>
        <w:t xml:space="preserve"> nie ogłaszano nowych konkursów, zakończono weryfikację formalną 9 projektów z naborów ogłoszonych we wcześniejszym okresie, przeprowadzono techniczno-technologiczną oraz finansowo-ekonomiczną weryfikację końcową dla 10 wniosków. Podpisywano 12 umów o dofinansowanie na kwotę dofinansowania z budżetu państwa 7.891.151,16</w:t>
      </w:r>
      <w:r>
        <w:rPr>
          <w:rFonts w:ascii="Arial" w:hAnsi="Arial" w:cs="Arial"/>
          <w:iCs/>
        </w:rPr>
        <w:t xml:space="preserve"> </w:t>
      </w:r>
      <w:r w:rsidRPr="00B640C6">
        <w:rPr>
          <w:rFonts w:ascii="Arial" w:hAnsi="Arial" w:cs="Arial"/>
          <w:iCs/>
        </w:rPr>
        <w:t>zł. Zostało złożonych 36 wniosków o płatność. Pozytywnie oceniono 35 wniosków na kwotę wydatków kwalifikowanych 12.603.656,73 zł (z tego 3 wnioski zostały złożone do oceny w 2011 roku).</w:t>
      </w:r>
    </w:p>
    <w:p w:rsidR="001D34E1" w:rsidRPr="00C25EC2" w:rsidRDefault="001D34E1" w:rsidP="00316C0B">
      <w:pPr>
        <w:pStyle w:val="Akapitzlist"/>
        <w:numPr>
          <w:ilvl w:val="0"/>
          <w:numId w:val="149"/>
        </w:numPr>
        <w:spacing w:line="360" w:lineRule="auto"/>
        <w:ind w:left="567" w:hanging="283"/>
        <w:jc w:val="both"/>
        <w:rPr>
          <w:rFonts w:ascii="Arial" w:hAnsi="Arial" w:cs="Arial"/>
        </w:rPr>
      </w:pPr>
      <w:r w:rsidRPr="00C25EC2">
        <w:rPr>
          <w:rFonts w:ascii="Arial" w:hAnsi="Arial" w:cs="Arial"/>
          <w:iCs/>
        </w:rPr>
        <w:t xml:space="preserve">zwroty do Ministerstwa Rozwoju Regionalnego części dotacji wykorzystanych niezgodnie z przeznaczeniem, pobranych nienależnie lub w nadmiernej wysokości przez beneficjentów działań w ramach </w:t>
      </w:r>
      <w:r w:rsidRPr="00C25EC2">
        <w:rPr>
          <w:rFonts w:ascii="Arial" w:hAnsi="Arial" w:cs="Arial"/>
        </w:rPr>
        <w:t>Regionalnego Programu Operacyjnego Województwa Podkarpackiego w kwocie 35,- zł.</w:t>
      </w:r>
    </w:p>
    <w:p w:rsidR="001D34E1" w:rsidRPr="00817AC6" w:rsidRDefault="001D34E1" w:rsidP="001D34E1">
      <w:pPr>
        <w:pStyle w:val="Akapitzlist"/>
        <w:spacing w:line="360" w:lineRule="auto"/>
        <w:ind w:left="0"/>
        <w:jc w:val="both"/>
        <w:rPr>
          <w:rFonts w:ascii="Arial" w:hAnsi="Arial" w:cs="Arial"/>
        </w:rPr>
      </w:pPr>
      <w:r w:rsidRPr="00C25EC2">
        <w:rPr>
          <w:rFonts w:ascii="Arial" w:hAnsi="Arial" w:cs="Arial"/>
        </w:rPr>
        <w:t xml:space="preserve">W ramach realizacji RPO WP Województwo Podkarpackie - Urząd Marszałkowski Województwa Podkarpackiego w Rzeszowie pełniący rolę Instytucji Zarządzającej, oprócz wypłaty beneficjentom środków współfinansowania krajowego opisanych wyżej </w:t>
      </w:r>
      <w:r w:rsidRPr="00C25EC2">
        <w:rPr>
          <w:rFonts w:ascii="Arial" w:hAnsi="Arial" w:cs="Arial"/>
        </w:rPr>
        <w:br/>
        <w:t>w formie dotacji celowej wystawia w portalu komunikacyjnym BGK (w formie elektronicznej) zlecenia płatności środków europejskich. Środki te są przekazywane bezpośrednio z rachunku Ministra Finansów w BGK do beneficjentów z pominięciem przepływu przez budżet województwa, w związku z czym nie są objęte planem dochodów i wydatków budżetu województwa.</w:t>
      </w:r>
    </w:p>
    <w:p w:rsidR="001D34E1" w:rsidRDefault="001D34E1" w:rsidP="001D34E1">
      <w:pPr>
        <w:pStyle w:val="Tekstpodstawowy"/>
        <w:spacing w:after="0" w:line="360" w:lineRule="auto"/>
        <w:jc w:val="both"/>
        <w:rPr>
          <w:rFonts w:ascii="Arial" w:hAnsi="Arial" w:cs="Arial"/>
          <w:b/>
        </w:rPr>
      </w:pPr>
    </w:p>
    <w:p w:rsidR="001D34E1" w:rsidRPr="004A2CDA" w:rsidRDefault="001D34E1" w:rsidP="001D34E1">
      <w:pPr>
        <w:pStyle w:val="Tekstpodstawowy"/>
        <w:spacing w:after="0" w:line="360" w:lineRule="auto"/>
        <w:jc w:val="both"/>
        <w:rPr>
          <w:rFonts w:ascii="Arial" w:hAnsi="Arial" w:cs="Arial"/>
          <w:b/>
        </w:rPr>
      </w:pPr>
      <w:r w:rsidRPr="004A2CDA">
        <w:rPr>
          <w:rFonts w:ascii="Arial" w:hAnsi="Arial" w:cs="Arial"/>
          <w:b/>
        </w:rPr>
        <w:t xml:space="preserve">DZIAŁ 925 – OGRODY BOTANICZNE I ZOOLOGICZNE ORAZ NATURALNE OBSZARY I OBIEKTY CHRONIONEJ PRZYRODY </w:t>
      </w:r>
    </w:p>
    <w:p w:rsidR="001D34E1" w:rsidRPr="004A2CDA" w:rsidRDefault="001D34E1" w:rsidP="001D34E1">
      <w:pPr>
        <w:pStyle w:val="Nagwek2"/>
        <w:spacing w:before="0" w:after="0" w:line="360" w:lineRule="auto"/>
        <w:jc w:val="both"/>
        <w:rPr>
          <w:bCs w:val="0"/>
          <w:sz w:val="24"/>
          <w:szCs w:val="24"/>
        </w:rPr>
      </w:pPr>
      <w:r w:rsidRPr="004A2CDA">
        <w:rPr>
          <w:bCs w:val="0"/>
          <w:sz w:val="24"/>
          <w:szCs w:val="24"/>
        </w:rPr>
        <w:t>Rozdział 92502 – Parki krajobrazowe</w:t>
      </w:r>
    </w:p>
    <w:p w:rsidR="001D34E1" w:rsidRPr="004A2CDA" w:rsidRDefault="001D34E1" w:rsidP="001D34E1">
      <w:pPr>
        <w:pStyle w:val="Nagwek2"/>
        <w:spacing w:before="0" w:after="0" w:line="360" w:lineRule="auto"/>
        <w:jc w:val="both"/>
        <w:rPr>
          <w:b w:val="0"/>
          <w:bCs w:val="0"/>
          <w:i w:val="0"/>
          <w:sz w:val="24"/>
          <w:szCs w:val="24"/>
        </w:rPr>
      </w:pPr>
      <w:r w:rsidRPr="004A2CDA">
        <w:rPr>
          <w:b w:val="0"/>
          <w:bCs w:val="0"/>
          <w:i w:val="0"/>
          <w:sz w:val="24"/>
          <w:szCs w:val="24"/>
        </w:rPr>
        <w:t>Zaplanowane wydatki w kwocie 1.151.827,-zł zostały zrealizowane w wysokości 1.149.962,-zł, tj. 99,84% planu i dotyczyły funkcjonowania jednostek budżetowych Zespołu Karpackich Parków Krajobrazowych w Krośnie i Zespołu Parków Krajobrazowych w Przemyślu.</w:t>
      </w:r>
    </w:p>
    <w:p w:rsidR="001D34E1" w:rsidRPr="004A2CDA" w:rsidRDefault="001D34E1" w:rsidP="00316C0B">
      <w:pPr>
        <w:numPr>
          <w:ilvl w:val="0"/>
          <w:numId w:val="134"/>
        </w:numPr>
        <w:spacing w:line="360" w:lineRule="auto"/>
        <w:ind w:left="284" w:hanging="142"/>
        <w:jc w:val="both"/>
        <w:rPr>
          <w:rFonts w:ascii="Arial" w:hAnsi="Arial" w:cs="Arial"/>
        </w:rPr>
      </w:pPr>
      <w:r w:rsidRPr="004A2CDA">
        <w:rPr>
          <w:rFonts w:ascii="Arial" w:hAnsi="Arial" w:cs="Arial"/>
        </w:rPr>
        <w:t xml:space="preserve">Zaplanowane wydatki bieżące w kwocie 1.035.827,-zł zostały zrealizowane </w:t>
      </w:r>
      <w:r w:rsidRPr="004A2CDA">
        <w:rPr>
          <w:rFonts w:ascii="Arial" w:hAnsi="Arial" w:cs="Arial"/>
        </w:rPr>
        <w:br/>
        <w:t>w wysokości 1.033.962,-zł, z tego na koszty funkcjonowania:</w:t>
      </w:r>
    </w:p>
    <w:p w:rsidR="001D34E1" w:rsidRPr="00BE06AF" w:rsidRDefault="001D34E1" w:rsidP="00316C0B">
      <w:pPr>
        <w:pStyle w:val="Nagwek2"/>
        <w:numPr>
          <w:ilvl w:val="0"/>
          <w:numId w:val="108"/>
        </w:numPr>
        <w:tabs>
          <w:tab w:val="left" w:pos="567"/>
        </w:tabs>
        <w:spacing w:before="0" w:after="0" w:line="360" w:lineRule="auto"/>
        <w:ind w:left="567" w:hanging="283"/>
        <w:jc w:val="both"/>
        <w:rPr>
          <w:b w:val="0"/>
          <w:bCs w:val="0"/>
          <w:i w:val="0"/>
          <w:sz w:val="24"/>
          <w:szCs w:val="24"/>
        </w:rPr>
      </w:pPr>
      <w:r w:rsidRPr="00BE06AF">
        <w:rPr>
          <w:b w:val="0"/>
          <w:bCs w:val="0"/>
          <w:i w:val="0"/>
          <w:sz w:val="24"/>
          <w:szCs w:val="24"/>
        </w:rPr>
        <w:t xml:space="preserve">Zespołu Karpackich Parków Krajobrazowych w Krośnie w kwocie 610.310,-zł, </w:t>
      </w:r>
      <w:r w:rsidRPr="00BE06AF">
        <w:rPr>
          <w:b w:val="0"/>
          <w:bCs w:val="0"/>
          <w:i w:val="0"/>
          <w:sz w:val="24"/>
          <w:szCs w:val="24"/>
        </w:rPr>
        <w:br/>
        <w:t>w tym:</w:t>
      </w:r>
    </w:p>
    <w:p w:rsidR="001D34E1" w:rsidRPr="00C17B35" w:rsidRDefault="001D34E1" w:rsidP="00316C0B">
      <w:pPr>
        <w:numPr>
          <w:ilvl w:val="0"/>
          <w:numId w:val="109"/>
        </w:numPr>
        <w:tabs>
          <w:tab w:val="left" w:pos="567"/>
          <w:tab w:val="left" w:pos="851"/>
        </w:tabs>
        <w:spacing w:line="360" w:lineRule="auto"/>
        <w:ind w:hanging="4046"/>
        <w:jc w:val="both"/>
        <w:rPr>
          <w:rFonts w:ascii="Arial" w:hAnsi="Arial"/>
        </w:rPr>
      </w:pPr>
      <w:r w:rsidRPr="00C17B35">
        <w:rPr>
          <w:rFonts w:ascii="Arial" w:hAnsi="Arial" w:cs="Arial"/>
        </w:rPr>
        <w:t>wynagrodzenia i składki od nich naliczane – 330.275</w:t>
      </w:r>
      <w:r>
        <w:rPr>
          <w:rFonts w:ascii="Arial" w:hAnsi="Arial" w:cs="Arial"/>
        </w:rPr>
        <w:t>,-</w:t>
      </w:r>
      <w:r w:rsidRPr="00C17B35">
        <w:rPr>
          <w:rFonts w:ascii="Arial" w:hAnsi="Arial" w:cs="Arial"/>
        </w:rPr>
        <w:t>zł,</w:t>
      </w:r>
    </w:p>
    <w:p w:rsidR="001D34E1" w:rsidRPr="005B74D6" w:rsidRDefault="001D34E1" w:rsidP="00316C0B">
      <w:pPr>
        <w:numPr>
          <w:ilvl w:val="0"/>
          <w:numId w:val="109"/>
        </w:numPr>
        <w:tabs>
          <w:tab w:val="left" w:pos="567"/>
          <w:tab w:val="left" w:pos="851"/>
        </w:tabs>
        <w:spacing w:line="360" w:lineRule="auto"/>
        <w:ind w:left="851" w:hanging="284"/>
        <w:jc w:val="both"/>
        <w:rPr>
          <w:rFonts w:ascii="Arial" w:hAnsi="Arial"/>
          <w:color w:val="FF0000"/>
        </w:rPr>
      </w:pPr>
      <w:r w:rsidRPr="00402A7A">
        <w:rPr>
          <w:rFonts w:ascii="Arial" w:hAnsi="Arial" w:cs="Arial"/>
        </w:rPr>
        <w:lastRenderedPageBreak/>
        <w:t xml:space="preserve">świadczenia na rzecz osób fizycznych, w tym: wydatki na umundurowanie, środki </w:t>
      </w:r>
      <w:r w:rsidRPr="00473651">
        <w:rPr>
          <w:rFonts w:ascii="Arial" w:hAnsi="Arial" w:cs="Arial"/>
        </w:rPr>
        <w:t xml:space="preserve">BHP, </w:t>
      </w:r>
      <w:r w:rsidRPr="00855BDE">
        <w:rPr>
          <w:rFonts w:ascii="Arial" w:hAnsi="Arial" w:cs="Arial"/>
        </w:rPr>
        <w:t>woda mineralna,</w:t>
      </w:r>
      <w:r w:rsidRPr="00473651">
        <w:rPr>
          <w:rFonts w:ascii="Arial" w:hAnsi="Arial" w:cs="Arial"/>
        </w:rPr>
        <w:t xml:space="preserve"> dopłata do okularów korygujących wzrok, ekwiwalenty za pranie odzieży służbowej i naprawę obuwia – 16.651,-zł,</w:t>
      </w:r>
    </w:p>
    <w:p w:rsidR="001D34E1" w:rsidRPr="00473651" w:rsidRDefault="001D34E1" w:rsidP="00316C0B">
      <w:pPr>
        <w:numPr>
          <w:ilvl w:val="0"/>
          <w:numId w:val="109"/>
        </w:numPr>
        <w:tabs>
          <w:tab w:val="left" w:pos="567"/>
          <w:tab w:val="left" w:pos="851"/>
        </w:tabs>
        <w:spacing w:line="360" w:lineRule="auto"/>
        <w:ind w:left="851" w:hanging="284"/>
        <w:jc w:val="both"/>
        <w:rPr>
          <w:rFonts w:ascii="Arial" w:hAnsi="Arial"/>
        </w:rPr>
      </w:pPr>
      <w:r w:rsidRPr="00473651">
        <w:rPr>
          <w:rFonts w:ascii="Arial" w:hAnsi="Arial" w:cs="Arial"/>
        </w:rPr>
        <w:t xml:space="preserve">pozostałe wydatki związane z realizacją zadań statutowych jednostki – </w:t>
      </w:r>
      <w:r w:rsidRPr="00473651">
        <w:rPr>
          <w:rFonts w:ascii="Arial" w:hAnsi="Arial" w:cs="Arial"/>
        </w:rPr>
        <w:br/>
      </w:r>
      <w:r>
        <w:rPr>
          <w:rFonts w:ascii="Arial" w:hAnsi="Arial" w:cs="Arial"/>
        </w:rPr>
        <w:t>263.384,-</w:t>
      </w:r>
      <w:r w:rsidRPr="00473651">
        <w:rPr>
          <w:rFonts w:ascii="Arial" w:hAnsi="Arial" w:cs="Arial"/>
        </w:rPr>
        <w:t>zł, z tego:</w:t>
      </w:r>
    </w:p>
    <w:p w:rsidR="001D34E1" w:rsidRPr="00B12394" w:rsidRDefault="001D34E1" w:rsidP="00316C0B">
      <w:pPr>
        <w:numPr>
          <w:ilvl w:val="0"/>
          <w:numId w:val="135"/>
        </w:numPr>
        <w:tabs>
          <w:tab w:val="left" w:pos="567"/>
          <w:tab w:val="left" w:pos="851"/>
        </w:tabs>
        <w:spacing w:line="360" w:lineRule="auto"/>
        <w:ind w:left="1134" w:hanging="283"/>
        <w:jc w:val="both"/>
        <w:rPr>
          <w:rFonts w:ascii="Arial" w:hAnsi="Arial"/>
        </w:rPr>
      </w:pPr>
      <w:r w:rsidRPr="000D3064">
        <w:rPr>
          <w:rFonts w:ascii="Arial" w:hAnsi="Arial" w:cs="Arial"/>
        </w:rPr>
        <w:t>zakup materiałów biurowych, wyposażenia do sali edukacyjnej, mebli, gabloty szklanej, ekranu ręcznego, ch</w:t>
      </w:r>
      <w:r>
        <w:rPr>
          <w:rFonts w:ascii="Arial" w:hAnsi="Arial" w:cs="Arial"/>
        </w:rPr>
        <w:t xml:space="preserve">łodziarki, odkurzacza, zestawów </w:t>
      </w:r>
      <w:r w:rsidRPr="000D3064">
        <w:rPr>
          <w:rFonts w:ascii="Arial" w:hAnsi="Arial" w:cs="Arial"/>
        </w:rPr>
        <w:t xml:space="preserve">komputerowych, oprogramowania i licencji, tuszy do drukarek i tonerów do kserokopiarki, aparatu cyfrowego, czasopism i literatury fachowej, środków czystości oraz innych związanych z bieżącym funkcjonowaniem jednostki – </w:t>
      </w:r>
      <w:r>
        <w:rPr>
          <w:rFonts w:ascii="Arial" w:hAnsi="Arial" w:cs="Arial"/>
        </w:rPr>
        <w:t>27.891,-</w:t>
      </w:r>
      <w:r w:rsidRPr="000D3064">
        <w:rPr>
          <w:rFonts w:ascii="Arial" w:hAnsi="Arial" w:cs="Arial"/>
        </w:rPr>
        <w:t>zł,</w:t>
      </w:r>
    </w:p>
    <w:p w:rsidR="001D34E1" w:rsidRPr="00B12394" w:rsidRDefault="001D34E1" w:rsidP="00316C0B">
      <w:pPr>
        <w:numPr>
          <w:ilvl w:val="0"/>
          <w:numId w:val="135"/>
        </w:numPr>
        <w:tabs>
          <w:tab w:val="left" w:pos="567"/>
          <w:tab w:val="left" w:pos="851"/>
        </w:tabs>
        <w:spacing w:line="360" w:lineRule="auto"/>
        <w:ind w:left="1134" w:hanging="283"/>
        <w:jc w:val="both"/>
        <w:rPr>
          <w:rFonts w:ascii="Arial" w:hAnsi="Arial"/>
        </w:rPr>
      </w:pPr>
      <w:r>
        <w:rPr>
          <w:rFonts w:ascii="Arial" w:hAnsi="Arial" w:cs="Arial"/>
        </w:rPr>
        <w:t xml:space="preserve">koszty remontu </w:t>
      </w:r>
      <w:r>
        <w:rPr>
          <w:rFonts w:ascii="Arial" w:hAnsi="Arial"/>
        </w:rPr>
        <w:t xml:space="preserve">nowej siedziby w Dukli, tj. zakup i położenie paneli podłogowych, płytek na klatce schodowej, zakup kostki brukowej i wykonanie części parkingu przed budynkiem, wymiana drzwi wejściowych do budynku, </w:t>
      </w:r>
      <w:r w:rsidRPr="00B12394">
        <w:rPr>
          <w:rFonts w:ascii="Arial" w:hAnsi="Arial" w:cs="Arial"/>
        </w:rPr>
        <w:t xml:space="preserve"> </w:t>
      </w:r>
      <w:r>
        <w:rPr>
          <w:rFonts w:ascii="Arial" w:hAnsi="Arial"/>
        </w:rPr>
        <w:t>zakup materiałów do malowania pomieszczeń biurowych oraz pozostałych materiałów związanych z wykonanym remontem</w:t>
      </w:r>
      <w:r w:rsidRPr="00B12394">
        <w:rPr>
          <w:rFonts w:ascii="Arial" w:hAnsi="Arial" w:cs="Arial"/>
        </w:rPr>
        <w:t xml:space="preserve"> – 44.999,-zł,</w:t>
      </w:r>
    </w:p>
    <w:p w:rsidR="001D34E1" w:rsidRPr="009202D4" w:rsidRDefault="001D34E1" w:rsidP="00316C0B">
      <w:pPr>
        <w:numPr>
          <w:ilvl w:val="0"/>
          <w:numId w:val="135"/>
        </w:numPr>
        <w:tabs>
          <w:tab w:val="left" w:pos="567"/>
          <w:tab w:val="left" w:pos="851"/>
        </w:tabs>
        <w:spacing w:line="360" w:lineRule="auto"/>
        <w:ind w:left="1134" w:hanging="283"/>
        <w:jc w:val="both"/>
        <w:rPr>
          <w:rFonts w:ascii="Arial" w:hAnsi="Arial"/>
        </w:rPr>
      </w:pPr>
      <w:r w:rsidRPr="009202D4">
        <w:rPr>
          <w:rFonts w:ascii="Arial" w:hAnsi="Arial" w:cs="Arial"/>
        </w:rPr>
        <w:t>zakup tablic edukacyjnych i gier interaktywnych – 20.912,-zł,</w:t>
      </w:r>
    </w:p>
    <w:p w:rsidR="001D34E1" w:rsidRPr="009202D4" w:rsidRDefault="001D34E1" w:rsidP="00316C0B">
      <w:pPr>
        <w:numPr>
          <w:ilvl w:val="0"/>
          <w:numId w:val="135"/>
        </w:numPr>
        <w:tabs>
          <w:tab w:val="left" w:pos="567"/>
          <w:tab w:val="left" w:pos="851"/>
        </w:tabs>
        <w:spacing w:line="360" w:lineRule="auto"/>
        <w:ind w:left="1134" w:hanging="283"/>
        <w:jc w:val="both"/>
        <w:rPr>
          <w:rFonts w:ascii="Arial" w:hAnsi="Arial"/>
        </w:rPr>
      </w:pPr>
      <w:r w:rsidRPr="009202D4">
        <w:rPr>
          <w:rFonts w:ascii="Arial" w:hAnsi="Arial" w:cs="Arial"/>
        </w:rPr>
        <w:t>koszty eksploatacji i ubezpieczenia samochodu służbowego wraz z przyczepą – 16.3</w:t>
      </w:r>
      <w:r>
        <w:rPr>
          <w:rFonts w:ascii="Arial" w:hAnsi="Arial" w:cs="Arial"/>
        </w:rPr>
        <w:t>30</w:t>
      </w:r>
      <w:r w:rsidRPr="009202D4">
        <w:rPr>
          <w:rFonts w:ascii="Arial" w:hAnsi="Arial" w:cs="Arial"/>
        </w:rPr>
        <w:t>,-zł,</w:t>
      </w:r>
    </w:p>
    <w:p w:rsidR="001D34E1" w:rsidRPr="009202D4" w:rsidRDefault="001D34E1" w:rsidP="00316C0B">
      <w:pPr>
        <w:numPr>
          <w:ilvl w:val="0"/>
          <w:numId w:val="135"/>
        </w:numPr>
        <w:tabs>
          <w:tab w:val="left" w:pos="567"/>
          <w:tab w:val="left" w:pos="851"/>
        </w:tabs>
        <w:spacing w:line="360" w:lineRule="auto"/>
        <w:ind w:left="1134" w:hanging="283"/>
        <w:jc w:val="both"/>
        <w:rPr>
          <w:rFonts w:ascii="Arial" w:hAnsi="Arial"/>
        </w:rPr>
      </w:pPr>
      <w:r w:rsidRPr="009202D4">
        <w:rPr>
          <w:rFonts w:ascii="Arial" w:hAnsi="Arial" w:cs="Arial"/>
        </w:rPr>
        <w:t>opłaty za usługi telefoniczne i internetowe – 6.637,-zł,</w:t>
      </w:r>
    </w:p>
    <w:p w:rsidR="001D34E1" w:rsidRPr="009202D4" w:rsidRDefault="001D34E1" w:rsidP="00316C0B">
      <w:pPr>
        <w:numPr>
          <w:ilvl w:val="0"/>
          <w:numId w:val="135"/>
        </w:numPr>
        <w:tabs>
          <w:tab w:val="left" w:pos="567"/>
          <w:tab w:val="left" w:pos="851"/>
        </w:tabs>
        <w:spacing w:line="360" w:lineRule="auto"/>
        <w:ind w:left="1134" w:hanging="283"/>
        <w:jc w:val="both"/>
        <w:rPr>
          <w:rFonts w:ascii="Arial" w:hAnsi="Arial"/>
        </w:rPr>
      </w:pPr>
      <w:r>
        <w:rPr>
          <w:rFonts w:ascii="Arial" w:hAnsi="Arial" w:cs="Arial"/>
        </w:rPr>
        <w:t xml:space="preserve">koszty </w:t>
      </w:r>
      <w:r w:rsidRPr="009202D4">
        <w:rPr>
          <w:rFonts w:ascii="Arial" w:hAnsi="Arial" w:cs="Arial"/>
        </w:rPr>
        <w:t>podróż</w:t>
      </w:r>
      <w:r>
        <w:rPr>
          <w:rFonts w:ascii="Arial" w:hAnsi="Arial" w:cs="Arial"/>
        </w:rPr>
        <w:t>y</w:t>
      </w:r>
      <w:r w:rsidRPr="009202D4">
        <w:rPr>
          <w:rFonts w:ascii="Arial" w:hAnsi="Arial" w:cs="Arial"/>
        </w:rPr>
        <w:t xml:space="preserve"> służbow</w:t>
      </w:r>
      <w:r>
        <w:rPr>
          <w:rFonts w:ascii="Arial" w:hAnsi="Arial" w:cs="Arial"/>
        </w:rPr>
        <w:t>ych</w:t>
      </w:r>
      <w:r w:rsidRPr="009202D4">
        <w:rPr>
          <w:rFonts w:ascii="Arial" w:hAnsi="Arial" w:cs="Arial"/>
        </w:rPr>
        <w:t xml:space="preserve"> krajow</w:t>
      </w:r>
      <w:r>
        <w:rPr>
          <w:rFonts w:ascii="Arial" w:hAnsi="Arial" w:cs="Arial"/>
        </w:rPr>
        <w:t>ych</w:t>
      </w:r>
      <w:r w:rsidRPr="009202D4">
        <w:rPr>
          <w:rFonts w:ascii="Arial" w:hAnsi="Arial" w:cs="Arial"/>
        </w:rPr>
        <w:t xml:space="preserve"> – 6.077</w:t>
      </w:r>
      <w:r>
        <w:rPr>
          <w:rFonts w:ascii="Arial" w:hAnsi="Arial" w:cs="Arial"/>
        </w:rPr>
        <w:t>,-</w:t>
      </w:r>
      <w:r w:rsidRPr="009202D4">
        <w:rPr>
          <w:rFonts w:ascii="Arial" w:hAnsi="Arial" w:cs="Arial"/>
        </w:rPr>
        <w:t xml:space="preserve">zł, </w:t>
      </w:r>
    </w:p>
    <w:p w:rsidR="001D34E1" w:rsidRPr="009202D4" w:rsidRDefault="001D34E1" w:rsidP="00316C0B">
      <w:pPr>
        <w:numPr>
          <w:ilvl w:val="0"/>
          <w:numId w:val="135"/>
        </w:numPr>
        <w:tabs>
          <w:tab w:val="left" w:pos="567"/>
          <w:tab w:val="left" w:pos="851"/>
        </w:tabs>
        <w:spacing w:line="360" w:lineRule="auto"/>
        <w:ind w:left="1134" w:hanging="283"/>
        <w:jc w:val="both"/>
        <w:rPr>
          <w:rFonts w:ascii="Arial" w:hAnsi="Arial"/>
        </w:rPr>
      </w:pPr>
      <w:r w:rsidRPr="009202D4">
        <w:rPr>
          <w:rFonts w:ascii="Arial" w:hAnsi="Arial" w:cs="Arial"/>
        </w:rPr>
        <w:t xml:space="preserve">opłaty za czynsz wynajmowanych pomieszczeń biurowych i garażu – </w:t>
      </w:r>
      <w:r w:rsidRPr="009202D4">
        <w:rPr>
          <w:rFonts w:ascii="Arial" w:hAnsi="Arial" w:cs="Arial"/>
        </w:rPr>
        <w:br/>
        <w:t>48.846,-zł,</w:t>
      </w:r>
    </w:p>
    <w:p w:rsidR="001D34E1" w:rsidRPr="009202D4" w:rsidRDefault="001D34E1" w:rsidP="00316C0B">
      <w:pPr>
        <w:numPr>
          <w:ilvl w:val="0"/>
          <w:numId w:val="135"/>
        </w:numPr>
        <w:tabs>
          <w:tab w:val="left" w:pos="567"/>
          <w:tab w:val="left" w:pos="851"/>
        </w:tabs>
        <w:spacing w:line="360" w:lineRule="auto"/>
        <w:ind w:left="1134" w:hanging="283"/>
        <w:jc w:val="both"/>
        <w:rPr>
          <w:rFonts w:ascii="Arial" w:hAnsi="Arial"/>
        </w:rPr>
      </w:pPr>
      <w:r w:rsidRPr="009202D4">
        <w:rPr>
          <w:rFonts w:ascii="Arial" w:hAnsi="Arial" w:cs="Arial"/>
        </w:rPr>
        <w:t>odpisy na Zakładowy Fundusz Świadczeń Socjalnych – 7.355</w:t>
      </w:r>
      <w:r>
        <w:rPr>
          <w:rFonts w:ascii="Arial" w:hAnsi="Arial" w:cs="Arial"/>
        </w:rPr>
        <w:t>,-</w:t>
      </w:r>
      <w:r w:rsidRPr="009202D4">
        <w:rPr>
          <w:rFonts w:ascii="Arial" w:hAnsi="Arial" w:cs="Arial"/>
        </w:rPr>
        <w:t>zł,</w:t>
      </w:r>
    </w:p>
    <w:p w:rsidR="001D34E1" w:rsidRPr="009202D4" w:rsidRDefault="001D34E1" w:rsidP="00316C0B">
      <w:pPr>
        <w:numPr>
          <w:ilvl w:val="0"/>
          <w:numId w:val="135"/>
        </w:numPr>
        <w:tabs>
          <w:tab w:val="left" w:pos="567"/>
          <w:tab w:val="left" w:pos="851"/>
        </w:tabs>
        <w:spacing w:line="360" w:lineRule="auto"/>
        <w:ind w:left="1134" w:hanging="283"/>
        <w:jc w:val="both"/>
        <w:rPr>
          <w:rFonts w:ascii="Arial" w:hAnsi="Arial"/>
        </w:rPr>
      </w:pPr>
      <w:r>
        <w:rPr>
          <w:rFonts w:ascii="Arial" w:hAnsi="Arial" w:cs="Arial"/>
        </w:rPr>
        <w:t xml:space="preserve">koszty </w:t>
      </w:r>
      <w:r w:rsidRPr="009202D4">
        <w:rPr>
          <w:rFonts w:ascii="Arial" w:hAnsi="Arial" w:cs="Arial"/>
        </w:rPr>
        <w:t>szkolenia pracowników – 1.810,-zł,</w:t>
      </w:r>
    </w:p>
    <w:p w:rsidR="001D34E1" w:rsidRPr="009202D4" w:rsidRDefault="001D34E1" w:rsidP="00316C0B">
      <w:pPr>
        <w:numPr>
          <w:ilvl w:val="0"/>
          <w:numId w:val="135"/>
        </w:numPr>
        <w:tabs>
          <w:tab w:val="left" w:pos="567"/>
          <w:tab w:val="left" w:pos="851"/>
        </w:tabs>
        <w:spacing w:line="360" w:lineRule="auto"/>
        <w:ind w:left="1134" w:hanging="283"/>
        <w:jc w:val="both"/>
        <w:rPr>
          <w:rFonts w:ascii="Arial" w:hAnsi="Arial"/>
          <w:color w:val="FF0000"/>
        </w:rPr>
      </w:pPr>
      <w:r w:rsidRPr="000D3064">
        <w:rPr>
          <w:rFonts w:ascii="Arial" w:hAnsi="Arial" w:cs="Arial"/>
        </w:rPr>
        <w:t xml:space="preserve">koszty działań informacyjno-promocyjnych (wykonanie pucharu okolicznościowego, folderów informacyjnych, materiałów promocyjnych z logo ZKPK w Krośnie oraz 4 parków krajobrazowych, kalendarza ściennego </w:t>
      </w:r>
      <w:r w:rsidR="00140AF0">
        <w:rPr>
          <w:rFonts w:ascii="Arial" w:hAnsi="Arial" w:cs="Arial"/>
        </w:rPr>
        <w:br/>
      </w:r>
      <w:r w:rsidRPr="000D3064">
        <w:rPr>
          <w:rFonts w:ascii="Arial" w:hAnsi="Arial" w:cs="Arial"/>
        </w:rPr>
        <w:t>i kieszonkowego, fotografii w obwolucie, tablic informacyjnych, koszty imprez edukacyjno-promocyjnych, opłaty za udział w targach turystycznych)</w:t>
      </w:r>
      <w:r w:rsidRPr="009202D4">
        <w:rPr>
          <w:rFonts w:ascii="Arial" w:hAnsi="Arial" w:cs="Arial"/>
          <w:color w:val="FF0000"/>
        </w:rPr>
        <w:t xml:space="preserve"> </w:t>
      </w:r>
      <w:r w:rsidRPr="008F7B3A">
        <w:rPr>
          <w:rFonts w:ascii="Arial" w:hAnsi="Arial" w:cs="Arial"/>
        </w:rPr>
        <w:t xml:space="preserve">– </w:t>
      </w:r>
      <w:r>
        <w:rPr>
          <w:rFonts w:ascii="Arial" w:hAnsi="Arial" w:cs="Arial"/>
        </w:rPr>
        <w:t>39.557,-</w:t>
      </w:r>
      <w:r w:rsidRPr="000D3064">
        <w:rPr>
          <w:rFonts w:ascii="Arial" w:hAnsi="Arial" w:cs="Arial"/>
        </w:rPr>
        <w:t>zł,</w:t>
      </w:r>
    </w:p>
    <w:p w:rsidR="001D34E1" w:rsidRPr="009202D4" w:rsidRDefault="001D34E1" w:rsidP="00316C0B">
      <w:pPr>
        <w:numPr>
          <w:ilvl w:val="0"/>
          <w:numId w:val="135"/>
        </w:numPr>
        <w:tabs>
          <w:tab w:val="left" w:pos="567"/>
          <w:tab w:val="left" w:pos="851"/>
        </w:tabs>
        <w:spacing w:line="360" w:lineRule="auto"/>
        <w:ind w:left="1134" w:hanging="283"/>
        <w:jc w:val="both"/>
        <w:rPr>
          <w:rFonts w:ascii="Arial" w:hAnsi="Arial"/>
        </w:rPr>
      </w:pPr>
      <w:r w:rsidRPr="009202D4">
        <w:rPr>
          <w:rFonts w:ascii="Arial" w:hAnsi="Arial" w:cs="Arial"/>
        </w:rPr>
        <w:t>koszty wykonania i montażu żaluzji, masztu z flagą przed budynkiem ZKPK,   altany edukacyjnej, koszty montażu domofonu przy drzwiach wejściowych do budynku siedziby ZKPK i wykonanie tabliczek na drzwi  – 21.430,-zł,</w:t>
      </w:r>
    </w:p>
    <w:p w:rsidR="001D34E1" w:rsidRPr="00A0333D" w:rsidRDefault="001D34E1" w:rsidP="00316C0B">
      <w:pPr>
        <w:numPr>
          <w:ilvl w:val="0"/>
          <w:numId w:val="135"/>
        </w:numPr>
        <w:tabs>
          <w:tab w:val="left" w:pos="567"/>
          <w:tab w:val="left" w:pos="851"/>
        </w:tabs>
        <w:spacing w:line="360" w:lineRule="auto"/>
        <w:ind w:left="1134" w:hanging="283"/>
        <w:jc w:val="both"/>
        <w:rPr>
          <w:rFonts w:ascii="Arial" w:hAnsi="Arial"/>
        </w:rPr>
      </w:pPr>
      <w:r>
        <w:rPr>
          <w:rFonts w:ascii="Arial" w:hAnsi="Arial" w:cs="Arial"/>
        </w:rPr>
        <w:lastRenderedPageBreak/>
        <w:t>koszty usług</w:t>
      </w:r>
      <w:r w:rsidRPr="000D3064">
        <w:rPr>
          <w:rFonts w:ascii="Arial" w:hAnsi="Arial" w:cs="Arial"/>
        </w:rPr>
        <w:t xml:space="preserve"> pocztow</w:t>
      </w:r>
      <w:r>
        <w:rPr>
          <w:rFonts w:ascii="Arial" w:hAnsi="Arial" w:cs="Arial"/>
        </w:rPr>
        <w:t>ych</w:t>
      </w:r>
      <w:r w:rsidRPr="000D3064">
        <w:rPr>
          <w:rFonts w:ascii="Arial" w:hAnsi="Arial" w:cs="Arial"/>
        </w:rPr>
        <w:t>, prawnicz</w:t>
      </w:r>
      <w:r>
        <w:rPr>
          <w:rFonts w:ascii="Arial" w:hAnsi="Arial" w:cs="Arial"/>
        </w:rPr>
        <w:t>ych</w:t>
      </w:r>
      <w:r w:rsidRPr="000D3064">
        <w:rPr>
          <w:rFonts w:ascii="Arial" w:hAnsi="Arial" w:cs="Arial"/>
        </w:rPr>
        <w:t>, informatyczn</w:t>
      </w:r>
      <w:r>
        <w:rPr>
          <w:rFonts w:ascii="Arial" w:hAnsi="Arial" w:cs="Arial"/>
        </w:rPr>
        <w:t>ych</w:t>
      </w:r>
      <w:r w:rsidRPr="000D3064">
        <w:rPr>
          <w:rFonts w:ascii="Arial" w:hAnsi="Arial" w:cs="Arial"/>
        </w:rPr>
        <w:t>, zdrowotn</w:t>
      </w:r>
      <w:r>
        <w:rPr>
          <w:rFonts w:ascii="Arial" w:hAnsi="Arial" w:cs="Arial"/>
        </w:rPr>
        <w:t>ych</w:t>
      </w:r>
      <w:r w:rsidRPr="000D3064">
        <w:rPr>
          <w:rFonts w:ascii="Arial" w:hAnsi="Arial" w:cs="Arial"/>
        </w:rPr>
        <w:t>, transportow</w:t>
      </w:r>
      <w:r>
        <w:rPr>
          <w:rFonts w:ascii="Arial" w:hAnsi="Arial" w:cs="Arial"/>
        </w:rPr>
        <w:t>ych</w:t>
      </w:r>
      <w:r w:rsidRPr="000D3064">
        <w:rPr>
          <w:rFonts w:ascii="Arial" w:hAnsi="Arial" w:cs="Arial"/>
        </w:rPr>
        <w:t>, fotograficzn</w:t>
      </w:r>
      <w:r>
        <w:rPr>
          <w:rFonts w:ascii="Arial" w:hAnsi="Arial" w:cs="Arial"/>
        </w:rPr>
        <w:t>ych</w:t>
      </w:r>
      <w:r w:rsidRPr="000D3064">
        <w:rPr>
          <w:rFonts w:ascii="Arial" w:hAnsi="Arial" w:cs="Arial"/>
        </w:rPr>
        <w:t>, koszty tłumaczenia, myjni, naprawy drukarki, przeglądu gaśnic i przeprowadzki, abonament RTV i Map Creator</w:t>
      </w:r>
      <w:r>
        <w:rPr>
          <w:rFonts w:ascii="Arial" w:hAnsi="Arial" w:cs="Arial"/>
        </w:rPr>
        <w:t xml:space="preserve"> – 16.938,-zł</w:t>
      </w:r>
      <w:r w:rsidRPr="000D3064">
        <w:rPr>
          <w:rFonts w:ascii="Arial" w:hAnsi="Arial" w:cs="Arial"/>
        </w:rPr>
        <w:t xml:space="preserve">, </w:t>
      </w:r>
    </w:p>
    <w:p w:rsidR="001D34E1" w:rsidRPr="000D3064" w:rsidRDefault="001D34E1" w:rsidP="00316C0B">
      <w:pPr>
        <w:numPr>
          <w:ilvl w:val="0"/>
          <w:numId w:val="135"/>
        </w:numPr>
        <w:tabs>
          <w:tab w:val="left" w:pos="567"/>
          <w:tab w:val="left" w:pos="851"/>
        </w:tabs>
        <w:spacing w:line="360" w:lineRule="auto"/>
        <w:ind w:left="1134" w:hanging="283"/>
        <w:jc w:val="both"/>
        <w:rPr>
          <w:rFonts w:ascii="Arial" w:hAnsi="Arial"/>
        </w:rPr>
      </w:pPr>
      <w:r>
        <w:rPr>
          <w:rFonts w:ascii="Arial" w:hAnsi="Arial" w:cs="Arial"/>
        </w:rPr>
        <w:t xml:space="preserve">opłata za media, </w:t>
      </w:r>
      <w:r w:rsidRPr="000D3064">
        <w:rPr>
          <w:rFonts w:ascii="Arial" w:hAnsi="Arial" w:cs="Arial"/>
        </w:rPr>
        <w:t xml:space="preserve">podatek od nieruchomości oraz pozostałe opłaty związane z bieżącym funkcjonowaniem jednostki – </w:t>
      </w:r>
      <w:r>
        <w:rPr>
          <w:rFonts w:ascii="Arial" w:hAnsi="Arial" w:cs="Arial"/>
        </w:rPr>
        <w:t>3.809</w:t>
      </w:r>
      <w:r w:rsidRPr="000D3064">
        <w:rPr>
          <w:rFonts w:ascii="Arial" w:hAnsi="Arial" w:cs="Arial"/>
        </w:rPr>
        <w:t>,-zł,</w:t>
      </w:r>
    </w:p>
    <w:p w:rsidR="001D34E1" w:rsidRPr="009202D4" w:rsidRDefault="001D34E1" w:rsidP="00316C0B">
      <w:pPr>
        <w:numPr>
          <w:ilvl w:val="0"/>
          <w:numId w:val="135"/>
        </w:numPr>
        <w:tabs>
          <w:tab w:val="left" w:pos="567"/>
          <w:tab w:val="left" w:pos="851"/>
        </w:tabs>
        <w:spacing w:line="360" w:lineRule="auto"/>
        <w:ind w:left="1134" w:hanging="283"/>
        <w:jc w:val="both"/>
        <w:rPr>
          <w:rFonts w:ascii="Arial" w:hAnsi="Arial"/>
        </w:rPr>
      </w:pPr>
      <w:r w:rsidRPr="009202D4">
        <w:rPr>
          <w:rFonts w:ascii="Arial" w:hAnsi="Arial" w:cs="Arial"/>
        </w:rPr>
        <w:t xml:space="preserve">opłata za ulepszenia programu kadrowo-płacowego i księgowego oraz odnowienie </w:t>
      </w:r>
      <w:r>
        <w:rPr>
          <w:rFonts w:ascii="Arial" w:hAnsi="Arial" w:cs="Arial"/>
        </w:rPr>
        <w:t>podpisu elektronicznego – 793,-</w:t>
      </w:r>
      <w:r w:rsidRPr="009202D4">
        <w:rPr>
          <w:rFonts w:ascii="Arial" w:hAnsi="Arial" w:cs="Arial"/>
        </w:rPr>
        <w:t>zł,</w:t>
      </w:r>
    </w:p>
    <w:p w:rsidR="001D34E1" w:rsidRPr="00C16244" w:rsidRDefault="001D34E1" w:rsidP="00316C0B">
      <w:pPr>
        <w:pStyle w:val="Nagwek2"/>
        <w:numPr>
          <w:ilvl w:val="0"/>
          <w:numId w:val="108"/>
        </w:numPr>
        <w:spacing w:before="0" w:after="0" w:line="360" w:lineRule="auto"/>
        <w:ind w:left="284" w:hanging="284"/>
        <w:jc w:val="both"/>
        <w:rPr>
          <w:b w:val="0"/>
          <w:bCs w:val="0"/>
          <w:i w:val="0"/>
          <w:sz w:val="24"/>
          <w:szCs w:val="24"/>
        </w:rPr>
      </w:pPr>
      <w:r w:rsidRPr="00C16244">
        <w:rPr>
          <w:b w:val="0"/>
          <w:bCs w:val="0"/>
          <w:i w:val="0"/>
          <w:sz w:val="24"/>
          <w:szCs w:val="24"/>
        </w:rPr>
        <w:t>Zespołu Parków Krajobrazowych w Przemyślu w kwocie 423.652</w:t>
      </w:r>
      <w:r>
        <w:rPr>
          <w:b w:val="0"/>
          <w:bCs w:val="0"/>
          <w:i w:val="0"/>
          <w:sz w:val="24"/>
          <w:szCs w:val="24"/>
        </w:rPr>
        <w:t>,-</w:t>
      </w:r>
      <w:r w:rsidRPr="00C16244">
        <w:rPr>
          <w:b w:val="0"/>
          <w:bCs w:val="0"/>
          <w:i w:val="0"/>
          <w:sz w:val="24"/>
          <w:szCs w:val="24"/>
        </w:rPr>
        <w:t>zł, w tym:</w:t>
      </w:r>
    </w:p>
    <w:p w:rsidR="001D34E1" w:rsidRPr="00C16244" w:rsidRDefault="001D34E1" w:rsidP="00316C0B">
      <w:pPr>
        <w:numPr>
          <w:ilvl w:val="0"/>
          <w:numId w:val="110"/>
        </w:numPr>
        <w:tabs>
          <w:tab w:val="left" w:pos="567"/>
        </w:tabs>
        <w:spacing w:line="360" w:lineRule="auto"/>
        <w:ind w:hanging="4216"/>
        <w:jc w:val="both"/>
        <w:rPr>
          <w:rFonts w:ascii="Arial" w:hAnsi="Arial"/>
        </w:rPr>
      </w:pPr>
      <w:r w:rsidRPr="00C16244">
        <w:rPr>
          <w:rFonts w:ascii="Arial" w:hAnsi="Arial" w:cs="Arial"/>
        </w:rPr>
        <w:t>wynagrodzenia i składki od nich naliczane – 246.644</w:t>
      </w:r>
      <w:r>
        <w:rPr>
          <w:rFonts w:ascii="Arial" w:hAnsi="Arial" w:cs="Arial"/>
        </w:rPr>
        <w:t>,-</w:t>
      </w:r>
      <w:r w:rsidRPr="00C16244">
        <w:rPr>
          <w:rFonts w:ascii="Arial" w:hAnsi="Arial" w:cs="Arial"/>
        </w:rPr>
        <w:t>zł,</w:t>
      </w:r>
    </w:p>
    <w:p w:rsidR="001D34E1" w:rsidRPr="008F7B3A" w:rsidRDefault="001D34E1" w:rsidP="00316C0B">
      <w:pPr>
        <w:numPr>
          <w:ilvl w:val="0"/>
          <w:numId w:val="112"/>
        </w:numPr>
        <w:tabs>
          <w:tab w:val="left" w:pos="567"/>
        </w:tabs>
        <w:spacing w:line="360" w:lineRule="auto"/>
        <w:ind w:left="567" w:hanging="283"/>
        <w:jc w:val="both"/>
        <w:rPr>
          <w:rFonts w:ascii="Arial" w:hAnsi="Arial"/>
        </w:rPr>
      </w:pPr>
      <w:r w:rsidRPr="00C16244">
        <w:rPr>
          <w:rFonts w:ascii="Arial" w:hAnsi="Arial" w:cs="Arial"/>
        </w:rPr>
        <w:t>świadczenia na rzecz osób fizycznych, w tym: wydatki na umundurowanie,</w:t>
      </w:r>
      <w:r w:rsidRPr="005B74D6">
        <w:rPr>
          <w:rFonts w:ascii="Arial" w:hAnsi="Arial" w:cs="Arial"/>
          <w:color w:val="FF0000"/>
        </w:rPr>
        <w:t xml:space="preserve"> </w:t>
      </w:r>
      <w:r w:rsidRPr="008F7B3A">
        <w:rPr>
          <w:rFonts w:ascii="Arial" w:hAnsi="Arial" w:cs="Arial"/>
        </w:rPr>
        <w:t xml:space="preserve">szczepionki dla pracowników terenowych, </w:t>
      </w:r>
      <w:r w:rsidRPr="00473651">
        <w:rPr>
          <w:rFonts w:ascii="Arial" w:hAnsi="Arial" w:cs="Arial"/>
        </w:rPr>
        <w:t>dopłata do okularów korygujących wzrok</w:t>
      </w:r>
      <w:r>
        <w:rPr>
          <w:rFonts w:ascii="Arial" w:hAnsi="Arial" w:cs="Arial"/>
        </w:rPr>
        <w:t>,</w:t>
      </w:r>
      <w:r>
        <w:rPr>
          <w:rFonts w:ascii="Arial" w:hAnsi="Arial" w:cs="Arial"/>
          <w:color w:val="FF0000"/>
        </w:rPr>
        <w:t xml:space="preserve">  </w:t>
      </w:r>
      <w:r w:rsidRPr="008F7B3A">
        <w:rPr>
          <w:rFonts w:ascii="Arial" w:hAnsi="Arial" w:cs="Arial"/>
        </w:rPr>
        <w:t>środki BHP, woda mineralna, wyposażenie apteczki, ekwiwalenty za pranie odzieży służbowej oraz naprawę obuwia – 9.950</w:t>
      </w:r>
      <w:r>
        <w:rPr>
          <w:rFonts w:ascii="Arial" w:hAnsi="Arial" w:cs="Arial"/>
        </w:rPr>
        <w:t>,-</w:t>
      </w:r>
      <w:r w:rsidRPr="008F7B3A">
        <w:rPr>
          <w:rFonts w:ascii="Arial" w:hAnsi="Arial" w:cs="Arial"/>
        </w:rPr>
        <w:t>zł,</w:t>
      </w:r>
    </w:p>
    <w:p w:rsidR="001D34E1" w:rsidRPr="008F7B3A" w:rsidRDefault="001D34E1" w:rsidP="00316C0B">
      <w:pPr>
        <w:numPr>
          <w:ilvl w:val="0"/>
          <w:numId w:val="112"/>
        </w:numPr>
        <w:tabs>
          <w:tab w:val="left" w:pos="567"/>
        </w:tabs>
        <w:spacing w:line="360" w:lineRule="auto"/>
        <w:ind w:left="567" w:hanging="283"/>
        <w:jc w:val="both"/>
        <w:rPr>
          <w:rFonts w:ascii="Arial" w:hAnsi="Arial"/>
        </w:rPr>
      </w:pPr>
      <w:r w:rsidRPr="008F7B3A">
        <w:rPr>
          <w:rFonts w:ascii="Arial" w:hAnsi="Arial" w:cs="Arial"/>
        </w:rPr>
        <w:t xml:space="preserve">pozostałe wydatki związane z realizacją zadań statutowych jednostki – </w:t>
      </w:r>
      <w:r w:rsidRPr="008F7B3A">
        <w:rPr>
          <w:rFonts w:ascii="Arial" w:hAnsi="Arial" w:cs="Arial"/>
        </w:rPr>
        <w:br/>
        <w:t>167.058</w:t>
      </w:r>
      <w:r>
        <w:rPr>
          <w:rFonts w:ascii="Arial" w:hAnsi="Arial" w:cs="Arial"/>
        </w:rPr>
        <w:t>,-</w:t>
      </w:r>
      <w:r w:rsidRPr="008F7B3A">
        <w:rPr>
          <w:rFonts w:ascii="Arial" w:hAnsi="Arial" w:cs="Arial"/>
        </w:rPr>
        <w:t>zł, z tego:</w:t>
      </w:r>
    </w:p>
    <w:p w:rsidR="001D34E1" w:rsidRPr="005B74D6" w:rsidRDefault="001D34E1" w:rsidP="00316C0B">
      <w:pPr>
        <w:numPr>
          <w:ilvl w:val="0"/>
          <w:numId w:val="111"/>
        </w:numPr>
        <w:tabs>
          <w:tab w:val="left" w:pos="567"/>
          <w:tab w:val="left" w:pos="851"/>
        </w:tabs>
        <w:spacing w:line="360" w:lineRule="auto"/>
        <w:ind w:left="851" w:hanging="284"/>
        <w:jc w:val="both"/>
        <w:rPr>
          <w:rFonts w:ascii="Arial" w:hAnsi="Arial" w:cs="Arial"/>
          <w:color w:val="FF0000"/>
        </w:rPr>
      </w:pPr>
      <w:r w:rsidRPr="0013180F">
        <w:rPr>
          <w:rFonts w:ascii="Arial" w:hAnsi="Arial" w:cs="Arial"/>
        </w:rPr>
        <w:t xml:space="preserve">zakup materiałów biurowych, </w:t>
      </w:r>
      <w:r w:rsidRPr="00852FA8">
        <w:rPr>
          <w:rFonts w:ascii="Arial" w:hAnsi="Arial" w:cs="Arial"/>
        </w:rPr>
        <w:t xml:space="preserve">środków czystości, eksponatów, farb do malowania, tapety i wykładziny do salek edukacyjnych,   tonerów do drukarek i faxu, drukarki, kserokopiarki, laptopa i pozostałego sprzętu związanego </w:t>
      </w:r>
      <w:r w:rsidRPr="00852FA8">
        <w:rPr>
          <w:rFonts w:ascii="Arial" w:hAnsi="Arial" w:cs="Arial"/>
        </w:rPr>
        <w:br/>
        <w:t xml:space="preserve">z bieżącym funkcjonowaniem jednostki, literatury fachowej – </w:t>
      </w:r>
      <w:r>
        <w:rPr>
          <w:rFonts w:ascii="Arial" w:hAnsi="Arial" w:cs="Arial"/>
        </w:rPr>
        <w:t>19.754</w:t>
      </w:r>
      <w:r w:rsidRPr="00852FA8">
        <w:rPr>
          <w:rFonts w:ascii="Arial" w:hAnsi="Arial" w:cs="Arial"/>
        </w:rPr>
        <w:t>,- zł,</w:t>
      </w:r>
    </w:p>
    <w:p w:rsidR="001D34E1" w:rsidRPr="00855BDE" w:rsidRDefault="001D34E1" w:rsidP="00316C0B">
      <w:pPr>
        <w:numPr>
          <w:ilvl w:val="0"/>
          <w:numId w:val="111"/>
        </w:numPr>
        <w:tabs>
          <w:tab w:val="left" w:pos="567"/>
          <w:tab w:val="left" w:pos="851"/>
        </w:tabs>
        <w:spacing w:line="360" w:lineRule="auto"/>
        <w:ind w:left="851" w:hanging="284"/>
        <w:jc w:val="both"/>
        <w:rPr>
          <w:rFonts w:ascii="Arial" w:hAnsi="Arial" w:cs="Arial"/>
        </w:rPr>
      </w:pPr>
      <w:r>
        <w:rPr>
          <w:rFonts w:ascii="Arial" w:hAnsi="Arial" w:cs="Arial"/>
        </w:rPr>
        <w:t>koszty eksploatacji,</w:t>
      </w:r>
      <w:r w:rsidRPr="00855BDE">
        <w:rPr>
          <w:rFonts w:ascii="Arial" w:hAnsi="Arial" w:cs="Arial"/>
        </w:rPr>
        <w:t xml:space="preserve"> napraw</w:t>
      </w:r>
      <w:r>
        <w:rPr>
          <w:rFonts w:ascii="Arial" w:hAnsi="Arial" w:cs="Arial"/>
        </w:rPr>
        <w:t>, rejestracji</w:t>
      </w:r>
      <w:r w:rsidRPr="00855BDE">
        <w:rPr>
          <w:rFonts w:ascii="Arial" w:hAnsi="Arial" w:cs="Arial"/>
        </w:rPr>
        <w:t xml:space="preserve"> </w:t>
      </w:r>
      <w:r>
        <w:rPr>
          <w:rFonts w:ascii="Arial" w:hAnsi="Arial" w:cs="Arial"/>
        </w:rPr>
        <w:t xml:space="preserve">i ubezpieczenia </w:t>
      </w:r>
      <w:r w:rsidRPr="00855BDE">
        <w:rPr>
          <w:rFonts w:ascii="Arial" w:hAnsi="Arial" w:cs="Arial"/>
        </w:rPr>
        <w:t xml:space="preserve">samochodu służbowego </w:t>
      </w:r>
      <w:r>
        <w:rPr>
          <w:rFonts w:ascii="Arial" w:hAnsi="Arial" w:cs="Arial"/>
        </w:rPr>
        <w:t>wraz z przyczepą</w:t>
      </w:r>
      <w:r w:rsidRPr="00855BDE">
        <w:rPr>
          <w:rFonts w:ascii="Arial" w:hAnsi="Arial" w:cs="Arial"/>
        </w:rPr>
        <w:t xml:space="preserve"> – </w:t>
      </w:r>
      <w:r>
        <w:rPr>
          <w:rFonts w:ascii="Arial" w:hAnsi="Arial" w:cs="Arial"/>
        </w:rPr>
        <w:t>14.738</w:t>
      </w:r>
      <w:r w:rsidRPr="00855BDE">
        <w:rPr>
          <w:rFonts w:ascii="Arial" w:hAnsi="Arial" w:cs="Arial"/>
        </w:rPr>
        <w:t>,-zł,</w:t>
      </w:r>
    </w:p>
    <w:p w:rsidR="001D34E1" w:rsidRPr="008F7B3A" w:rsidRDefault="001D34E1" w:rsidP="00316C0B">
      <w:pPr>
        <w:numPr>
          <w:ilvl w:val="0"/>
          <w:numId w:val="111"/>
        </w:numPr>
        <w:tabs>
          <w:tab w:val="left" w:pos="567"/>
          <w:tab w:val="left" w:pos="851"/>
        </w:tabs>
        <w:spacing w:line="360" w:lineRule="auto"/>
        <w:ind w:left="851" w:hanging="284"/>
        <w:jc w:val="both"/>
        <w:rPr>
          <w:rFonts w:ascii="Arial" w:hAnsi="Arial" w:cs="Arial"/>
        </w:rPr>
      </w:pPr>
      <w:r w:rsidRPr="008F7B3A">
        <w:rPr>
          <w:rFonts w:ascii="Arial" w:hAnsi="Arial" w:cs="Arial"/>
        </w:rPr>
        <w:t>opłaty za energię elektryczną i gaz – 14.250,-zł,</w:t>
      </w:r>
    </w:p>
    <w:p w:rsidR="001D34E1" w:rsidRPr="008F7B3A" w:rsidRDefault="001D34E1" w:rsidP="00316C0B">
      <w:pPr>
        <w:numPr>
          <w:ilvl w:val="0"/>
          <w:numId w:val="111"/>
        </w:numPr>
        <w:tabs>
          <w:tab w:val="left" w:pos="567"/>
          <w:tab w:val="left" w:pos="851"/>
        </w:tabs>
        <w:spacing w:line="360" w:lineRule="auto"/>
        <w:ind w:left="851" w:hanging="284"/>
        <w:jc w:val="both"/>
        <w:rPr>
          <w:rFonts w:ascii="Arial" w:hAnsi="Arial" w:cs="Arial"/>
        </w:rPr>
      </w:pPr>
      <w:r w:rsidRPr="008F7B3A">
        <w:rPr>
          <w:rFonts w:ascii="Arial" w:hAnsi="Arial" w:cs="Arial"/>
        </w:rPr>
        <w:t xml:space="preserve">opłaty za usługi telefoniczne i internetowe – </w:t>
      </w:r>
      <w:r>
        <w:rPr>
          <w:rFonts w:ascii="Arial" w:hAnsi="Arial" w:cs="Arial"/>
        </w:rPr>
        <w:t>4.617,-</w:t>
      </w:r>
      <w:r w:rsidRPr="008F7B3A">
        <w:rPr>
          <w:rFonts w:ascii="Arial" w:hAnsi="Arial" w:cs="Arial"/>
        </w:rPr>
        <w:t>zł,</w:t>
      </w:r>
    </w:p>
    <w:p w:rsidR="001D34E1" w:rsidRPr="00F850D8" w:rsidRDefault="001D34E1" w:rsidP="00316C0B">
      <w:pPr>
        <w:numPr>
          <w:ilvl w:val="0"/>
          <w:numId w:val="111"/>
        </w:numPr>
        <w:tabs>
          <w:tab w:val="left" w:pos="567"/>
          <w:tab w:val="left" w:pos="851"/>
        </w:tabs>
        <w:spacing w:line="360" w:lineRule="auto"/>
        <w:ind w:left="851" w:hanging="284"/>
        <w:jc w:val="both"/>
        <w:rPr>
          <w:rFonts w:ascii="Arial" w:hAnsi="Arial" w:cs="Arial"/>
        </w:rPr>
      </w:pPr>
      <w:r>
        <w:rPr>
          <w:rFonts w:ascii="Arial" w:hAnsi="Arial" w:cs="Arial"/>
        </w:rPr>
        <w:t xml:space="preserve">koszty </w:t>
      </w:r>
      <w:r w:rsidRPr="00F850D8">
        <w:rPr>
          <w:rFonts w:ascii="Arial" w:hAnsi="Arial" w:cs="Arial"/>
        </w:rPr>
        <w:t>podróż</w:t>
      </w:r>
      <w:r>
        <w:rPr>
          <w:rFonts w:ascii="Arial" w:hAnsi="Arial" w:cs="Arial"/>
        </w:rPr>
        <w:t>y</w:t>
      </w:r>
      <w:r w:rsidRPr="00F850D8">
        <w:rPr>
          <w:rFonts w:ascii="Arial" w:hAnsi="Arial" w:cs="Arial"/>
        </w:rPr>
        <w:t xml:space="preserve"> służbow</w:t>
      </w:r>
      <w:r>
        <w:rPr>
          <w:rFonts w:ascii="Arial" w:hAnsi="Arial" w:cs="Arial"/>
        </w:rPr>
        <w:t>ych</w:t>
      </w:r>
      <w:r w:rsidRPr="00F850D8">
        <w:rPr>
          <w:rFonts w:ascii="Arial" w:hAnsi="Arial" w:cs="Arial"/>
        </w:rPr>
        <w:t xml:space="preserve"> krajow</w:t>
      </w:r>
      <w:r>
        <w:rPr>
          <w:rFonts w:ascii="Arial" w:hAnsi="Arial" w:cs="Arial"/>
        </w:rPr>
        <w:t>ych</w:t>
      </w:r>
      <w:r w:rsidRPr="00F850D8">
        <w:rPr>
          <w:rFonts w:ascii="Arial" w:hAnsi="Arial" w:cs="Arial"/>
        </w:rPr>
        <w:t xml:space="preserve"> – 359,- zł, </w:t>
      </w:r>
    </w:p>
    <w:p w:rsidR="001D34E1" w:rsidRPr="00F850D8" w:rsidRDefault="001D34E1" w:rsidP="00316C0B">
      <w:pPr>
        <w:numPr>
          <w:ilvl w:val="0"/>
          <w:numId w:val="111"/>
        </w:numPr>
        <w:tabs>
          <w:tab w:val="left" w:pos="567"/>
          <w:tab w:val="left" w:pos="851"/>
        </w:tabs>
        <w:spacing w:line="360" w:lineRule="auto"/>
        <w:ind w:left="851" w:hanging="284"/>
        <w:jc w:val="both"/>
        <w:rPr>
          <w:rFonts w:ascii="Arial" w:hAnsi="Arial" w:cs="Arial"/>
        </w:rPr>
      </w:pPr>
      <w:r w:rsidRPr="00F850D8">
        <w:rPr>
          <w:rFonts w:ascii="Arial" w:hAnsi="Arial" w:cs="Arial"/>
        </w:rPr>
        <w:t>opłaty za czynsz wynajmowanych pomieszczeń biurowych i garażu – 30.380,-zł,</w:t>
      </w:r>
    </w:p>
    <w:p w:rsidR="001D34E1" w:rsidRPr="00F850D8" w:rsidRDefault="001D34E1" w:rsidP="00316C0B">
      <w:pPr>
        <w:numPr>
          <w:ilvl w:val="0"/>
          <w:numId w:val="111"/>
        </w:numPr>
        <w:tabs>
          <w:tab w:val="left" w:pos="567"/>
          <w:tab w:val="left" w:pos="851"/>
        </w:tabs>
        <w:spacing w:line="360" w:lineRule="auto"/>
        <w:ind w:left="851" w:hanging="284"/>
        <w:jc w:val="both"/>
        <w:rPr>
          <w:rFonts w:ascii="Arial" w:hAnsi="Arial" w:cs="Arial"/>
        </w:rPr>
      </w:pPr>
      <w:r w:rsidRPr="00F850D8">
        <w:rPr>
          <w:rFonts w:ascii="Arial" w:hAnsi="Arial" w:cs="Arial"/>
        </w:rPr>
        <w:t>odpis na Zakładowy Fundusz Świadczeń Socjalnych – 5.652,- zł,</w:t>
      </w:r>
    </w:p>
    <w:p w:rsidR="001D34E1" w:rsidRDefault="001D34E1" w:rsidP="00316C0B">
      <w:pPr>
        <w:numPr>
          <w:ilvl w:val="0"/>
          <w:numId w:val="111"/>
        </w:numPr>
        <w:tabs>
          <w:tab w:val="left" w:pos="567"/>
          <w:tab w:val="left" w:pos="851"/>
        </w:tabs>
        <w:spacing w:line="360" w:lineRule="auto"/>
        <w:ind w:left="851" w:hanging="284"/>
        <w:jc w:val="both"/>
        <w:rPr>
          <w:rFonts w:ascii="Arial" w:hAnsi="Arial" w:cs="Arial"/>
        </w:rPr>
      </w:pPr>
      <w:r>
        <w:rPr>
          <w:rFonts w:ascii="Arial" w:hAnsi="Arial" w:cs="Arial"/>
        </w:rPr>
        <w:t xml:space="preserve">koszty </w:t>
      </w:r>
      <w:r w:rsidRPr="00F850D8">
        <w:rPr>
          <w:rFonts w:ascii="Arial" w:hAnsi="Arial" w:cs="Arial"/>
        </w:rPr>
        <w:t>szkole</w:t>
      </w:r>
      <w:r>
        <w:rPr>
          <w:rFonts w:ascii="Arial" w:hAnsi="Arial" w:cs="Arial"/>
        </w:rPr>
        <w:t>ń</w:t>
      </w:r>
      <w:r w:rsidRPr="00F850D8">
        <w:rPr>
          <w:rFonts w:ascii="Arial" w:hAnsi="Arial" w:cs="Arial"/>
        </w:rPr>
        <w:t xml:space="preserve"> pracowników – 1.150,-zł,</w:t>
      </w:r>
    </w:p>
    <w:p w:rsidR="001D34E1" w:rsidRPr="0013180F" w:rsidRDefault="001D34E1" w:rsidP="00316C0B">
      <w:pPr>
        <w:numPr>
          <w:ilvl w:val="0"/>
          <w:numId w:val="111"/>
        </w:numPr>
        <w:tabs>
          <w:tab w:val="left" w:pos="567"/>
          <w:tab w:val="left" w:pos="851"/>
        </w:tabs>
        <w:spacing w:line="360" w:lineRule="auto"/>
        <w:ind w:left="851" w:hanging="284"/>
        <w:jc w:val="both"/>
        <w:rPr>
          <w:rFonts w:ascii="Arial" w:hAnsi="Arial" w:cs="Arial"/>
          <w:color w:val="FF0000"/>
        </w:rPr>
      </w:pPr>
      <w:r w:rsidRPr="0013180F">
        <w:rPr>
          <w:rFonts w:ascii="Arial" w:hAnsi="Arial" w:cs="Arial"/>
        </w:rPr>
        <w:t xml:space="preserve">koszty działań informacyjno-promocyjnych (zakup nagród na konkursy i plenery, roll – up, sztalug i fotoram, tablic z konstrukcją, zakup i wykonanie koszulek </w:t>
      </w:r>
      <w:r w:rsidR="00140AF0">
        <w:rPr>
          <w:rFonts w:ascii="Arial" w:hAnsi="Arial" w:cs="Arial"/>
        </w:rPr>
        <w:br/>
      </w:r>
      <w:r w:rsidRPr="0013180F">
        <w:rPr>
          <w:rFonts w:ascii="Arial" w:hAnsi="Arial" w:cs="Arial"/>
        </w:rPr>
        <w:t>i kubków z logo ZPK,</w:t>
      </w:r>
      <w:r>
        <w:rPr>
          <w:rFonts w:ascii="Arial" w:hAnsi="Arial" w:cs="Arial"/>
        </w:rPr>
        <w:t xml:space="preserve"> koszy na śmieci z logo ZPK,</w:t>
      </w:r>
      <w:r w:rsidRPr="0013180F">
        <w:rPr>
          <w:rFonts w:ascii="Arial" w:hAnsi="Arial" w:cs="Arial"/>
        </w:rPr>
        <w:t xml:space="preserve"> naklejek i plakietek, folderów informacyjnych, tablic informacyjnych, wydruk kalendarza) – </w:t>
      </w:r>
      <w:r>
        <w:rPr>
          <w:rFonts w:ascii="Arial" w:hAnsi="Arial" w:cs="Arial"/>
        </w:rPr>
        <w:t>40.307</w:t>
      </w:r>
      <w:r w:rsidRPr="0013180F">
        <w:rPr>
          <w:rFonts w:ascii="Arial" w:hAnsi="Arial" w:cs="Arial"/>
        </w:rPr>
        <w:t>,-zł,</w:t>
      </w:r>
      <w:r w:rsidRPr="0013180F">
        <w:rPr>
          <w:rFonts w:ascii="Arial" w:hAnsi="Arial" w:cs="Arial"/>
          <w:color w:val="FF0000"/>
        </w:rPr>
        <w:t xml:space="preserve"> </w:t>
      </w:r>
    </w:p>
    <w:p w:rsidR="001D34E1" w:rsidRPr="00943754" w:rsidRDefault="001D34E1" w:rsidP="00316C0B">
      <w:pPr>
        <w:numPr>
          <w:ilvl w:val="0"/>
          <w:numId w:val="111"/>
        </w:numPr>
        <w:tabs>
          <w:tab w:val="left" w:pos="567"/>
          <w:tab w:val="left" w:pos="851"/>
        </w:tabs>
        <w:spacing w:line="360" w:lineRule="auto"/>
        <w:ind w:left="851" w:hanging="284"/>
        <w:jc w:val="both"/>
        <w:rPr>
          <w:rFonts w:ascii="Arial" w:hAnsi="Arial" w:cs="Arial"/>
          <w:color w:val="FF0000"/>
        </w:rPr>
      </w:pPr>
      <w:r>
        <w:rPr>
          <w:rFonts w:ascii="Arial" w:hAnsi="Arial" w:cs="Arial"/>
        </w:rPr>
        <w:t xml:space="preserve">koszty </w:t>
      </w:r>
      <w:r w:rsidRPr="00943754">
        <w:rPr>
          <w:rFonts w:ascii="Arial" w:hAnsi="Arial" w:cs="Arial"/>
        </w:rPr>
        <w:t>wykonani</w:t>
      </w:r>
      <w:r>
        <w:rPr>
          <w:rFonts w:ascii="Arial" w:hAnsi="Arial" w:cs="Arial"/>
        </w:rPr>
        <w:t>a</w:t>
      </w:r>
      <w:r w:rsidRPr="00943754">
        <w:rPr>
          <w:rFonts w:ascii="Arial" w:hAnsi="Arial" w:cs="Arial"/>
        </w:rPr>
        <w:t xml:space="preserve"> pieczątek, odbitek fotograficznych, </w:t>
      </w:r>
      <w:r>
        <w:rPr>
          <w:rFonts w:ascii="Arial" w:hAnsi="Arial" w:cs="Arial"/>
        </w:rPr>
        <w:t>koszty sprzątania pomieszczeń biurowych, myjni</w:t>
      </w:r>
      <w:r w:rsidRPr="00943754">
        <w:rPr>
          <w:rFonts w:ascii="Arial" w:hAnsi="Arial" w:cs="Arial"/>
        </w:rPr>
        <w:t>,</w:t>
      </w:r>
      <w:r w:rsidRPr="005B74D6">
        <w:rPr>
          <w:rFonts w:ascii="Arial" w:hAnsi="Arial" w:cs="Arial"/>
          <w:color w:val="FF0000"/>
        </w:rPr>
        <w:t xml:space="preserve"> </w:t>
      </w:r>
      <w:r w:rsidRPr="009202D4">
        <w:rPr>
          <w:rFonts w:ascii="Arial" w:hAnsi="Arial" w:cs="Arial"/>
        </w:rPr>
        <w:t>odnowieni</w:t>
      </w:r>
      <w:r>
        <w:rPr>
          <w:rFonts w:ascii="Arial" w:hAnsi="Arial" w:cs="Arial"/>
        </w:rPr>
        <w:t>a</w:t>
      </w:r>
      <w:r w:rsidRPr="009202D4">
        <w:rPr>
          <w:rFonts w:ascii="Arial" w:hAnsi="Arial" w:cs="Arial"/>
        </w:rPr>
        <w:t xml:space="preserve"> </w:t>
      </w:r>
      <w:r>
        <w:rPr>
          <w:rFonts w:ascii="Arial" w:hAnsi="Arial" w:cs="Arial"/>
        </w:rPr>
        <w:t xml:space="preserve">podpisu elektronicznego, udziału </w:t>
      </w:r>
      <w:r w:rsidR="00140AF0">
        <w:rPr>
          <w:rFonts w:ascii="Arial" w:hAnsi="Arial" w:cs="Arial"/>
        </w:rPr>
        <w:br/>
      </w:r>
      <w:r>
        <w:rPr>
          <w:rFonts w:ascii="Arial" w:hAnsi="Arial" w:cs="Arial"/>
        </w:rPr>
        <w:t xml:space="preserve">w naradach i konferencjach, posiedzenia Rady ZKP, opłaty za przejazd </w:t>
      </w:r>
      <w:r>
        <w:rPr>
          <w:rFonts w:ascii="Arial" w:hAnsi="Arial" w:cs="Arial"/>
        </w:rPr>
        <w:lastRenderedPageBreak/>
        <w:t xml:space="preserve">autostradami, ubezpieczenie mienia, </w:t>
      </w:r>
      <w:r w:rsidRPr="00A86F17">
        <w:rPr>
          <w:rFonts w:ascii="Arial" w:hAnsi="Arial" w:cs="Arial"/>
        </w:rPr>
        <w:t xml:space="preserve">usługi </w:t>
      </w:r>
      <w:r w:rsidRPr="00852FA8">
        <w:rPr>
          <w:rFonts w:ascii="Arial" w:hAnsi="Arial" w:cs="Arial"/>
        </w:rPr>
        <w:t>pocztowe,</w:t>
      </w:r>
      <w:r w:rsidRPr="005B74D6">
        <w:rPr>
          <w:rFonts w:ascii="Arial" w:hAnsi="Arial" w:cs="Arial"/>
          <w:color w:val="FF0000"/>
        </w:rPr>
        <w:t xml:space="preserve"> </w:t>
      </w:r>
      <w:r w:rsidRPr="00943754">
        <w:rPr>
          <w:rFonts w:ascii="Arial" w:hAnsi="Arial" w:cs="Arial"/>
        </w:rPr>
        <w:t>informatyczne, zdrowotne,</w:t>
      </w:r>
      <w:r w:rsidRPr="005B74D6">
        <w:rPr>
          <w:rFonts w:ascii="Arial" w:hAnsi="Arial" w:cs="Arial"/>
          <w:color w:val="FF0000"/>
        </w:rPr>
        <w:t xml:space="preserve"> </w:t>
      </w:r>
      <w:r w:rsidRPr="00A86F17">
        <w:rPr>
          <w:rFonts w:ascii="Arial" w:hAnsi="Arial" w:cs="Arial"/>
        </w:rPr>
        <w:t>abonament RTV</w:t>
      </w:r>
      <w:r>
        <w:rPr>
          <w:rFonts w:ascii="Arial" w:hAnsi="Arial" w:cs="Arial"/>
        </w:rPr>
        <w:t xml:space="preserve"> oraz pozostałe drobne usługi związane z bieżącym funkcjonowaniem jednostki – 12.351,-zł,</w:t>
      </w:r>
    </w:p>
    <w:p w:rsidR="001D34E1" w:rsidRPr="00F850D8" w:rsidRDefault="001D34E1" w:rsidP="00316C0B">
      <w:pPr>
        <w:numPr>
          <w:ilvl w:val="0"/>
          <w:numId w:val="111"/>
        </w:numPr>
        <w:tabs>
          <w:tab w:val="left" w:pos="567"/>
          <w:tab w:val="left" w:pos="851"/>
        </w:tabs>
        <w:spacing w:line="360" w:lineRule="auto"/>
        <w:ind w:left="851" w:hanging="284"/>
        <w:jc w:val="both"/>
        <w:rPr>
          <w:rFonts w:ascii="Arial" w:hAnsi="Arial" w:cs="Arial"/>
        </w:rPr>
      </w:pPr>
      <w:r w:rsidRPr="00F850D8">
        <w:rPr>
          <w:rFonts w:ascii="Arial" w:hAnsi="Arial" w:cs="Arial"/>
        </w:rPr>
        <w:t xml:space="preserve">realizacja zadania pn. „Modernizacja ścieżek przyrodniczo-dydaktycznych: „Horyniec – Nowiny Horynieckie” oraz „Za Niwą” w Horyńcu Zdroju na terenie Południoworoztoczańskiego Parku Krajobrazowego” – 23.500,-zł. Zadanie zostało sfinansowane z dotacji z Wojewódzkiego Funduszu Ochrony Środowiska i Gospodarki Wodnej w Rzeszowie w kwocie 16.450,- zł oraz środków </w:t>
      </w:r>
      <w:r w:rsidR="009A791F">
        <w:rPr>
          <w:rFonts w:ascii="Arial" w:hAnsi="Arial" w:cs="Arial"/>
        </w:rPr>
        <w:t>budżetu</w:t>
      </w:r>
      <w:r w:rsidRPr="00F850D8">
        <w:rPr>
          <w:rFonts w:ascii="Arial" w:hAnsi="Arial" w:cs="Arial"/>
        </w:rPr>
        <w:t xml:space="preserve"> Województwa </w:t>
      </w:r>
      <w:r w:rsidR="009A791F">
        <w:rPr>
          <w:rFonts w:ascii="Arial" w:hAnsi="Arial" w:cs="Arial"/>
        </w:rPr>
        <w:t xml:space="preserve">Podkarpackiego </w:t>
      </w:r>
      <w:r w:rsidRPr="00F850D8">
        <w:rPr>
          <w:rFonts w:ascii="Arial" w:hAnsi="Arial" w:cs="Arial"/>
        </w:rPr>
        <w:t>w kwocie 7.050,- zł.</w:t>
      </w:r>
    </w:p>
    <w:p w:rsidR="001D34E1" w:rsidRPr="0083613C" w:rsidRDefault="001D34E1" w:rsidP="00316C0B">
      <w:pPr>
        <w:numPr>
          <w:ilvl w:val="0"/>
          <w:numId w:val="136"/>
        </w:numPr>
        <w:tabs>
          <w:tab w:val="left" w:pos="284"/>
          <w:tab w:val="left" w:pos="851"/>
        </w:tabs>
        <w:spacing w:line="360" w:lineRule="auto"/>
        <w:ind w:left="284" w:hanging="142"/>
        <w:jc w:val="both"/>
        <w:rPr>
          <w:rFonts w:ascii="Arial" w:hAnsi="Arial" w:cs="Arial"/>
        </w:rPr>
      </w:pPr>
      <w:r w:rsidRPr="0083613C">
        <w:rPr>
          <w:rFonts w:ascii="Arial" w:hAnsi="Arial" w:cs="Arial"/>
        </w:rPr>
        <w:t xml:space="preserve">Zaplanowane wydatki majątkowe w kwocie 116.000,-zł zostały zrealizowane </w:t>
      </w:r>
      <w:r w:rsidR="00140AF0">
        <w:rPr>
          <w:rFonts w:ascii="Arial" w:hAnsi="Arial" w:cs="Arial"/>
        </w:rPr>
        <w:br/>
      </w:r>
      <w:r w:rsidRPr="0083613C">
        <w:rPr>
          <w:rFonts w:ascii="Arial" w:hAnsi="Arial" w:cs="Arial"/>
        </w:rPr>
        <w:t>w wysokości 116.000,-zł, tj. 100% planu i dotyczyły zakupu 2 samochodów terenowych, w tym dla:</w:t>
      </w:r>
    </w:p>
    <w:p w:rsidR="001D34E1" w:rsidRPr="0083613C" w:rsidRDefault="001D34E1" w:rsidP="00316C0B">
      <w:pPr>
        <w:numPr>
          <w:ilvl w:val="0"/>
          <w:numId w:val="194"/>
        </w:numPr>
        <w:tabs>
          <w:tab w:val="left" w:pos="284"/>
          <w:tab w:val="left" w:pos="567"/>
          <w:tab w:val="left" w:pos="851"/>
        </w:tabs>
        <w:spacing w:line="360" w:lineRule="auto"/>
        <w:ind w:left="567" w:hanging="283"/>
        <w:jc w:val="both"/>
        <w:rPr>
          <w:rFonts w:ascii="Arial" w:hAnsi="Arial" w:cs="Arial"/>
        </w:rPr>
      </w:pPr>
      <w:r w:rsidRPr="0083613C">
        <w:rPr>
          <w:rFonts w:ascii="Arial" w:hAnsi="Arial" w:cs="Arial"/>
        </w:rPr>
        <w:t>Zespołu Karpackich Parków Krajobrazowych w Krośnie w kwocie 58.000,-zł,</w:t>
      </w:r>
    </w:p>
    <w:p w:rsidR="001D34E1" w:rsidRPr="00C16244" w:rsidRDefault="001D34E1" w:rsidP="00316C0B">
      <w:pPr>
        <w:numPr>
          <w:ilvl w:val="0"/>
          <w:numId w:val="194"/>
        </w:numPr>
        <w:tabs>
          <w:tab w:val="left" w:pos="284"/>
          <w:tab w:val="left" w:pos="567"/>
          <w:tab w:val="left" w:pos="851"/>
        </w:tabs>
        <w:spacing w:line="360" w:lineRule="auto"/>
        <w:ind w:left="567" w:hanging="283"/>
        <w:jc w:val="both"/>
        <w:rPr>
          <w:rFonts w:ascii="Arial" w:hAnsi="Arial" w:cs="Arial"/>
        </w:rPr>
      </w:pPr>
      <w:r w:rsidRPr="00C16244">
        <w:rPr>
          <w:rFonts w:ascii="Arial" w:hAnsi="Arial" w:cs="Arial"/>
        </w:rPr>
        <w:t>Zespołu Parków Krajobrazowych w Przemyślu w kwocie 58.000,-zł.</w:t>
      </w:r>
    </w:p>
    <w:p w:rsidR="001D34E1" w:rsidRPr="005B74D6" w:rsidRDefault="001D34E1" w:rsidP="001D3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line="360" w:lineRule="auto"/>
        <w:jc w:val="both"/>
        <w:rPr>
          <w:rFonts w:ascii="Arial" w:hAnsi="Arial" w:cs="Arial"/>
          <w:b/>
          <w:color w:val="FF0000"/>
        </w:rPr>
      </w:pPr>
    </w:p>
    <w:p w:rsidR="001D34E1" w:rsidRPr="000C5AE9" w:rsidRDefault="001D34E1" w:rsidP="001D34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line="360" w:lineRule="auto"/>
        <w:jc w:val="both"/>
        <w:rPr>
          <w:rFonts w:ascii="Arial" w:hAnsi="Arial" w:cs="Arial"/>
          <w:bCs/>
        </w:rPr>
      </w:pPr>
      <w:r w:rsidRPr="000C5AE9">
        <w:rPr>
          <w:rFonts w:ascii="Arial" w:hAnsi="Arial" w:cs="Arial"/>
          <w:b/>
        </w:rPr>
        <w:t>DZIAŁ 926 – KULTURA I SPORT</w:t>
      </w:r>
    </w:p>
    <w:p w:rsidR="001D34E1" w:rsidRPr="000C5AE9" w:rsidRDefault="001D34E1" w:rsidP="001D34E1">
      <w:pPr>
        <w:numPr>
          <w:ilvl w:val="12"/>
          <w:numId w:val="0"/>
        </w:numPr>
        <w:spacing w:line="360" w:lineRule="auto"/>
        <w:jc w:val="both"/>
        <w:rPr>
          <w:rFonts w:ascii="Arial" w:hAnsi="Arial" w:cs="Arial"/>
          <w:b/>
          <w:i/>
        </w:rPr>
      </w:pPr>
      <w:r w:rsidRPr="000C5AE9">
        <w:rPr>
          <w:rFonts w:ascii="Arial" w:hAnsi="Arial" w:cs="Arial"/>
          <w:b/>
          <w:i/>
        </w:rPr>
        <w:t xml:space="preserve">Rozdział 92601 – Obiekty sportowe </w:t>
      </w:r>
    </w:p>
    <w:p w:rsidR="001D34E1" w:rsidRPr="007A1E83" w:rsidRDefault="001D34E1" w:rsidP="001D34E1">
      <w:pPr>
        <w:numPr>
          <w:ilvl w:val="12"/>
          <w:numId w:val="0"/>
        </w:numPr>
        <w:spacing w:line="360" w:lineRule="auto"/>
        <w:jc w:val="both"/>
        <w:rPr>
          <w:rFonts w:ascii="Arial" w:hAnsi="Arial" w:cs="Arial"/>
        </w:rPr>
      </w:pPr>
      <w:r w:rsidRPr="007A1E83">
        <w:rPr>
          <w:rFonts w:ascii="Arial" w:hAnsi="Arial" w:cs="Arial"/>
        </w:rPr>
        <w:t>Zaplanowane wydatki w kwocie 14.295.419</w:t>
      </w:r>
      <w:r>
        <w:rPr>
          <w:rFonts w:ascii="Arial" w:hAnsi="Arial" w:cs="Arial"/>
        </w:rPr>
        <w:t>,</w:t>
      </w:r>
      <w:r w:rsidRPr="007A1E83">
        <w:rPr>
          <w:rFonts w:ascii="Arial" w:hAnsi="Arial" w:cs="Arial"/>
        </w:rPr>
        <w:t xml:space="preserve">-zł  zostały </w:t>
      </w:r>
      <w:r>
        <w:rPr>
          <w:rFonts w:ascii="Arial" w:hAnsi="Arial" w:cs="Arial"/>
        </w:rPr>
        <w:t>zrealizowane w wysokości</w:t>
      </w:r>
      <w:r w:rsidRPr="007A1E83">
        <w:rPr>
          <w:rFonts w:ascii="Arial" w:hAnsi="Arial" w:cs="Arial"/>
        </w:rPr>
        <w:t xml:space="preserve"> 14.265.</w:t>
      </w:r>
      <w:r>
        <w:rPr>
          <w:rFonts w:ascii="Arial" w:hAnsi="Arial" w:cs="Arial"/>
        </w:rPr>
        <w:t>130</w:t>
      </w:r>
      <w:r w:rsidRPr="007A1E83">
        <w:rPr>
          <w:rFonts w:ascii="Arial" w:hAnsi="Arial" w:cs="Arial"/>
        </w:rPr>
        <w:t xml:space="preserve">,-zł tj. 99,79 % planu. </w:t>
      </w:r>
    </w:p>
    <w:p w:rsidR="001D34E1" w:rsidRDefault="001D34E1" w:rsidP="001D34E1">
      <w:pPr>
        <w:numPr>
          <w:ilvl w:val="12"/>
          <w:numId w:val="0"/>
        </w:numPr>
        <w:spacing w:line="360" w:lineRule="auto"/>
        <w:ind w:left="284" w:hanging="284"/>
        <w:jc w:val="both"/>
        <w:rPr>
          <w:rFonts w:ascii="Arial" w:hAnsi="Arial" w:cs="Arial"/>
        </w:rPr>
      </w:pPr>
      <w:r w:rsidRPr="00E42C75">
        <w:rPr>
          <w:rFonts w:ascii="Arial" w:hAnsi="Arial" w:cs="Arial"/>
        </w:rPr>
        <w:t>I. Wydatki</w:t>
      </w:r>
      <w:r w:rsidRPr="007A1E83">
        <w:rPr>
          <w:rFonts w:ascii="Arial" w:hAnsi="Arial" w:cs="Arial"/>
        </w:rPr>
        <w:t xml:space="preserve"> bieżące zaplanowane w kwocie 688.800,-zł</w:t>
      </w:r>
      <w:r>
        <w:rPr>
          <w:rFonts w:ascii="Arial" w:hAnsi="Arial" w:cs="Arial"/>
        </w:rPr>
        <w:t xml:space="preserve"> jako dotacje celowe dla jednostek sektora finansów publicznych,</w:t>
      </w:r>
      <w:r w:rsidRPr="007A1E83">
        <w:rPr>
          <w:rFonts w:ascii="Arial" w:hAnsi="Arial" w:cs="Arial"/>
        </w:rPr>
        <w:t xml:space="preserve"> z</w:t>
      </w:r>
      <w:r>
        <w:rPr>
          <w:rFonts w:ascii="Arial" w:hAnsi="Arial" w:cs="Arial"/>
        </w:rPr>
        <w:t>ostały zrealizowane w wysokości 668.491</w:t>
      </w:r>
      <w:r w:rsidRPr="007A1E83">
        <w:rPr>
          <w:rFonts w:ascii="Arial" w:hAnsi="Arial" w:cs="Arial"/>
        </w:rPr>
        <w:t>,-zł</w:t>
      </w:r>
      <w:r>
        <w:rPr>
          <w:rFonts w:ascii="Arial" w:hAnsi="Arial" w:cs="Arial"/>
        </w:rPr>
        <w:t xml:space="preserve"> </w:t>
      </w:r>
      <w:r w:rsidR="00140AF0">
        <w:rPr>
          <w:rFonts w:ascii="Arial" w:hAnsi="Arial" w:cs="Arial"/>
        </w:rPr>
        <w:br/>
      </w:r>
      <w:r>
        <w:rPr>
          <w:rFonts w:ascii="Arial" w:hAnsi="Arial" w:cs="Arial"/>
        </w:rPr>
        <w:t>i obejmowały</w:t>
      </w:r>
      <w:r w:rsidRPr="00F2613D">
        <w:rPr>
          <w:rFonts w:ascii="Arial" w:hAnsi="Arial" w:cs="Arial"/>
        </w:rPr>
        <w:t xml:space="preserve"> dotacje celo</w:t>
      </w:r>
      <w:r>
        <w:rPr>
          <w:rFonts w:ascii="Arial" w:hAnsi="Arial" w:cs="Arial"/>
        </w:rPr>
        <w:t>we na pomoc finansową dla jednostek samorządu terytorialnego, z tego:</w:t>
      </w:r>
    </w:p>
    <w:p w:rsidR="001D34E1" w:rsidRDefault="001D34E1" w:rsidP="00316C0B">
      <w:pPr>
        <w:numPr>
          <w:ilvl w:val="0"/>
          <w:numId w:val="209"/>
        </w:numPr>
        <w:spacing w:line="360" w:lineRule="auto"/>
        <w:ind w:left="567" w:hanging="283"/>
        <w:jc w:val="both"/>
        <w:rPr>
          <w:rFonts w:ascii="Arial" w:hAnsi="Arial" w:cs="Arial"/>
        </w:rPr>
      </w:pPr>
      <w:r>
        <w:rPr>
          <w:rFonts w:ascii="Arial" w:hAnsi="Arial" w:cs="Arial"/>
        </w:rPr>
        <w:t>z przeznaczeniem na</w:t>
      </w:r>
      <w:r w:rsidRPr="00F2613D">
        <w:rPr>
          <w:rFonts w:ascii="Arial" w:hAnsi="Arial" w:cs="Arial"/>
        </w:rPr>
        <w:t xml:space="preserve"> re</w:t>
      </w:r>
      <w:r w:rsidR="009A791F">
        <w:rPr>
          <w:rFonts w:ascii="Arial" w:hAnsi="Arial" w:cs="Arial"/>
        </w:rPr>
        <w:t>alizację programu: „Bezpieczne b</w:t>
      </w:r>
      <w:r w:rsidRPr="00F2613D">
        <w:rPr>
          <w:rFonts w:ascii="Arial" w:hAnsi="Arial" w:cs="Arial"/>
        </w:rPr>
        <w:t>oiska Podkarpacia”</w:t>
      </w:r>
      <w:r>
        <w:rPr>
          <w:rFonts w:ascii="Arial" w:hAnsi="Arial" w:cs="Arial"/>
        </w:rPr>
        <w:t xml:space="preserve"> </w:t>
      </w:r>
      <w:r w:rsidR="00140AF0">
        <w:rPr>
          <w:rFonts w:ascii="Arial" w:hAnsi="Arial" w:cs="Arial"/>
        </w:rPr>
        <w:br/>
      </w:r>
      <w:r>
        <w:rPr>
          <w:rFonts w:ascii="Arial" w:hAnsi="Arial" w:cs="Arial"/>
        </w:rPr>
        <w:t>w kwocie 633.503,-zł.</w:t>
      </w:r>
    </w:p>
    <w:p w:rsidR="001D34E1" w:rsidRDefault="001D34E1" w:rsidP="001D34E1">
      <w:pPr>
        <w:jc w:val="center"/>
        <w:rPr>
          <w:rFonts w:ascii="Arial" w:hAnsi="Arial" w:cs="Arial"/>
        </w:rPr>
      </w:pPr>
    </w:p>
    <w:p w:rsidR="001D34E1" w:rsidRDefault="001D34E1" w:rsidP="001D34E1">
      <w:pPr>
        <w:jc w:val="center"/>
        <w:rPr>
          <w:rFonts w:ascii="Arial" w:hAnsi="Arial" w:cs="Arial"/>
        </w:rPr>
      </w:pPr>
      <w:r w:rsidRPr="0067619E">
        <w:rPr>
          <w:rFonts w:ascii="Arial" w:hAnsi="Arial" w:cs="Arial"/>
        </w:rPr>
        <w:t>Zestawienie udzielonych dotacji w 2012r.</w:t>
      </w:r>
    </w:p>
    <w:p w:rsidR="001D34E1" w:rsidRDefault="001D34E1" w:rsidP="001D34E1">
      <w:pPr>
        <w:jc w:val="center"/>
        <w:rPr>
          <w:rFonts w:ascii="Arial" w:hAnsi="Arial" w:cs="Arial"/>
        </w:rPr>
      </w:pPr>
    </w:p>
    <w:tbl>
      <w:tblPr>
        <w:tblW w:w="8931" w:type="dxa"/>
        <w:tblInd w:w="637" w:type="dxa"/>
        <w:tblCellMar>
          <w:left w:w="70" w:type="dxa"/>
          <w:right w:w="70" w:type="dxa"/>
        </w:tblCellMar>
        <w:tblLook w:val="04A0"/>
      </w:tblPr>
      <w:tblGrid>
        <w:gridCol w:w="440"/>
        <w:gridCol w:w="1687"/>
        <w:gridCol w:w="4961"/>
        <w:gridCol w:w="1843"/>
      </w:tblGrid>
      <w:tr w:rsidR="001D34E1" w:rsidRPr="00AA724A" w:rsidTr="006F73C2">
        <w:trPr>
          <w:trHeight w:val="72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39291E" w:rsidRDefault="001D34E1" w:rsidP="006F73C2">
            <w:pPr>
              <w:jc w:val="center"/>
              <w:rPr>
                <w:rFonts w:ascii="Arial" w:hAnsi="Arial" w:cs="Arial"/>
                <w:b/>
                <w:bCs/>
                <w:color w:val="000000"/>
                <w:sz w:val="20"/>
                <w:szCs w:val="20"/>
              </w:rPr>
            </w:pPr>
            <w:r w:rsidRPr="0039291E">
              <w:rPr>
                <w:rFonts w:ascii="Arial" w:hAnsi="Arial" w:cs="Arial"/>
                <w:b/>
                <w:bCs/>
                <w:color w:val="000000"/>
                <w:sz w:val="20"/>
                <w:szCs w:val="20"/>
              </w:rPr>
              <w:t>Lp.</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jc w:val="center"/>
              <w:rPr>
                <w:rFonts w:ascii="Arial" w:hAnsi="Arial" w:cs="Arial"/>
                <w:b/>
                <w:bCs/>
                <w:color w:val="000000"/>
                <w:sz w:val="20"/>
                <w:szCs w:val="20"/>
              </w:rPr>
            </w:pPr>
            <w:r w:rsidRPr="0039291E">
              <w:rPr>
                <w:rFonts w:ascii="Arial" w:hAnsi="Arial" w:cs="Arial"/>
                <w:b/>
                <w:bCs/>
                <w:color w:val="000000"/>
                <w:sz w:val="20"/>
                <w:szCs w:val="20"/>
              </w:rPr>
              <w:t xml:space="preserve">Nazwa podmiotu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jc w:val="center"/>
              <w:rPr>
                <w:rFonts w:ascii="Arial" w:hAnsi="Arial" w:cs="Arial"/>
                <w:b/>
                <w:bCs/>
                <w:color w:val="000000"/>
                <w:sz w:val="20"/>
                <w:szCs w:val="20"/>
              </w:rPr>
            </w:pPr>
            <w:r w:rsidRPr="0039291E">
              <w:rPr>
                <w:rFonts w:ascii="Arial" w:hAnsi="Arial" w:cs="Arial"/>
                <w:b/>
                <w:bCs/>
                <w:color w:val="000000"/>
                <w:sz w:val="20"/>
                <w:szCs w:val="20"/>
              </w:rPr>
              <w:t>Nazwa zadania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jc w:val="center"/>
              <w:rPr>
                <w:rFonts w:ascii="Arial" w:hAnsi="Arial" w:cs="Arial"/>
                <w:b/>
                <w:bCs/>
                <w:sz w:val="20"/>
                <w:szCs w:val="20"/>
              </w:rPr>
            </w:pPr>
            <w:r w:rsidRPr="004C0E53">
              <w:rPr>
                <w:rFonts w:ascii="Arial" w:hAnsi="Arial" w:cs="Arial"/>
                <w:b/>
                <w:bCs/>
                <w:sz w:val="20"/>
                <w:szCs w:val="20"/>
              </w:rPr>
              <w:t xml:space="preserve">Kwota dotacji </w:t>
            </w:r>
            <w:r>
              <w:rPr>
                <w:rFonts w:ascii="Arial" w:hAnsi="Arial" w:cs="Arial"/>
                <w:b/>
                <w:bCs/>
                <w:sz w:val="20"/>
                <w:szCs w:val="20"/>
              </w:rPr>
              <w:br/>
            </w:r>
            <w:r w:rsidRPr="004C0E53">
              <w:rPr>
                <w:rFonts w:ascii="Arial" w:hAnsi="Arial" w:cs="Arial"/>
                <w:b/>
                <w:bCs/>
                <w:sz w:val="20"/>
                <w:szCs w:val="20"/>
              </w:rPr>
              <w:t>w zł</w:t>
            </w:r>
            <w:r>
              <w:rPr>
                <w:rFonts w:ascii="Arial" w:hAnsi="Arial" w:cs="Arial"/>
                <w:b/>
                <w:bCs/>
                <w:sz w:val="20"/>
                <w:szCs w:val="20"/>
              </w:rPr>
              <w:t xml:space="preserve"> </w:t>
            </w:r>
            <w:r>
              <w:rPr>
                <w:rFonts w:ascii="Arial" w:hAnsi="Arial" w:cs="Arial"/>
                <w:b/>
                <w:bCs/>
                <w:sz w:val="20"/>
                <w:szCs w:val="20"/>
              </w:rPr>
              <w:br/>
              <w:t>(dla jednostek sektora finansów publicznych)</w:t>
            </w:r>
          </w:p>
        </w:tc>
      </w:tr>
      <w:tr w:rsidR="001D34E1" w:rsidRPr="00AA724A" w:rsidTr="00070683">
        <w:trPr>
          <w:trHeight w:val="111"/>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16"/>
                <w:szCs w:val="16"/>
              </w:rPr>
            </w:pPr>
            <w:r w:rsidRPr="0039291E">
              <w:rPr>
                <w:rFonts w:ascii="Arial" w:hAnsi="Arial" w:cs="Arial"/>
                <w:sz w:val="16"/>
                <w:szCs w:val="16"/>
              </w:rPr>
              <w:t>1</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jc w:val="center"/>
              <w:rPr>
                <w:rFonts w:ascii="Arial" w:hAnsi="Arial" w:cs="Arial"/>
                <w:color w:val="000000"/>
                <w:sz w:val="16"/>
                <w:szCs w:val="16"/>
              </w:rPr>
            </w:pPr>
            <w:r w:rsidRPr="0039291E">
              <w:rPr>
                <w:rFonts w:ascii="Arial" w:hAnsi="Arial" w:cs="Arial"/>
                <w:color w:val="000000"/>
                <w:sz w:val="16"/>
                <w:szCs w:val="16"/>
              </w:rPr>
              <w:t>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jc w:val="center"/>
              <w:rPr>
                <w:rFonts w:ascii="Arial" w:hAnsi="Arial" w:cs="Arial"/>
                <w:color w:val="000000"/>
                <w:sz w:val="16"/>
                <w:szCs w:val="16"/>
              </w:rPr>
            </w:pPr>
            <w:r w:rsidRPr="0039291E">
              <w:rPr>
                <w:rFonts w:ascii="Arial" w:hAnsi="Arial" w:cs="Arial"/>
                <w:color w:val="000000"/>
                <w:sz w:val="16"/>
                <w:szCs w:val="16"/>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jc w:val="center"/>
              <w:rPr>
                <w:rFonts w:ascii="Arial" w:hAnsi="Arial" w:cs="Arial"/>
                <w:sz w:val="16"/>
                <w:szCs w:val="16"/>
              </w:rPr>
            </w:pPr>
            <w:r w:rsidRPr="0039291E">
              <w:rPr>
                <w:rFonts w:ascii="Arial" w:hAnsi="Arial" w:cs="Arial"/>
                <w:sz w:val="16"/>
                <w:szCs w:val="16"/>
              </w:rPr>
              <w:t>4</w:t>
            </w:r>
          </w:p>
        </w:tc>
      </w:tr>
      <w:tr w:rsidR="001D34E1" w:rsidRPr="00AA724A" w:rsidTr="00070683">
        <w:trPr>
          <w:trHeight w:val="34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1</w:t>
            </w:r>
            <w:r>
              <w:rPr>
                <w:rFonts w:ascii="Arial" w:hAnsi="Arial" w:cs="Arial"/>
                <w:sz w:val="20"/>
                <w:szCs w:val="20"/>
              </w:rPr>
              <w: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Bojanów</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boiska sportowego w miejscowości Przyszów Zapuście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jc w:val="right"/>
              <w:rPr>
                <w:rFonts w:ascii="Arial" w:hAnsi="Arial" w:cs="Arial"/>
                <w:sz w:val="20"/>
                <w:szCs w:val="20"/>
              </w:rPr>
            </w:pPr>
            <w:r w:rsidRPr="0039291E">
              <w:rPr>
                <w:rFonts w:ascii="Arial" w:hAnsi="Arial" w:cs="Arial"/>
                <w:sz w:val="20"/>
                <w:szCs w:val="20"/>
              </w:rPr>
              <w:t>29 703,40</w:t>
            </w:r>
          </w:p>
        </w:tc>
      </w:tr>
      <w:tr w:rsidR="001D34E1" w:rsidRPr="00AA724A" w:rsidTr="00070683">
        <w:trPr>
          <w:trHeight w:val="40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2</w:t>
            </w:r>
            <w:r>
              <w:rPr>
                <w:rFonts w:ascii="Arial" w:hAnsi="Arial" w:cs="Arial"/>
                <w:sz w:val="20"/>
                <w:szCs w:val="20"/>
              </w:rPr>
              <w: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Bukowsko</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płyty boiska trawiastego w miejscowości Bukowsko gm. Bukowsko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jc w:val="right"/>
              <w:rPr>
                <w:rFonts w:ascii="Arial" w:hAnsi="Arial" w:cs="Arial"/>
                <w:sz w:val="20"/>
                <w:szCs w:val="20"/>
              </w:rPr>
            </w:pPr>
            <w:r w:rsidRPr="0039291E">
              <w:rPr>
                <w:rFonts w:ascii="Arial" w:hAnsi="Arial" w:cs="Arial"/>
                <w:sz w:val="20"/>
                <w:szCs w:val="20"/>
              </w:rPr>
              <w:t>30 000,00</w:t>
            </w:r>
          </w:p>
        </w:tc>
      </w:tr>
      <w:tr w:rsidR="001D34E1" w:rsidRPr="00AA724A" w:rsidTr="00070683">
        <w:trPr>
          <w:trHeight w:val="4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3</w:t>
            </w:r>
            <w:r>
              <w:rPr>
                <w:rFonts w:ascii="Arial" w:hAnsi="Arial" w:cs="Arial"/>
                <w:sz w:val="20"/>
                <w:szCs w:val="20"/>
              </w:rPr>
              <w: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Chorkówka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 xml:space="preserve">Remont ogólnodostępnego boiska piłkarskiego </w:t>
            </w:r>
            <w:r w:rsidRPr="0039291E">
              <w:rPr>
                <w:rFonts w:ascii="Arial" w:hAnsi="Arial" w:cs="Arial"/>
                <w:color w:val="000000"/>
                <w:sz w:val="20"/>
                <w:szCs w:val="20"/>
              </w:rPr>
              <w:br/>
              <w:t>w miejscowości Faliszówka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jc w:val="right"/>
              <w:rPr>
                <w:rFonts w:ascii="Arial" w:hAnsi="Arial" w:cs="Arial"/>
                <w:sz w:val="20"/>
                <w:szCs w:val="20"/>
              </w:rPr>
            </w:pPr>
            <w:r w:rsidRPr="0039291E">
              <w:rPr>
                <w:rFonts w:ascii="Arial" w:hAnsi="Arial" w:cs="Arial"/>
                <w:sz w:val="20"/>
                <w:szCs w:val="20"/>
              </w:rPr>
              <w:t>20 000,00</w:t>
            </w:r>
          </w:p>
        </w:tc>
      </w:tr>
      <w:tr w:rsidR="001D34E1" w:rsidRPr="00AA724A" w:rsidTr="00070683">
        <w:trPr>
          <w:trHeight w:val="27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4</w:t>
            </w:r>
            <w:r>
              <w:rPr>
                <w:rFonts w:ascii="Arial" w:hAnsi="Arial" w:cs="Arial"/>
                <w:sz w:val="20"/>
                <w:szCs w:val="20"/>
              </w:rPr>
              <w: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Dębica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boiska sportowego w Paszczynie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jc w:val="right"/>
              <w:rPr>
                <w:rFonts w:ascii="Arial" w:hAnsi="Arial" w:cs="Arial"/>
                <w:sz w:val="20"/>
                <w:szCs w:val="20"/>
              </w:rPr>
            </w:pPr>
            <w:r w:rsidRPr="0039291E">
              <w:rPr>
                <w:rFonts w:ascii="Arial" w:hAnsi="Arial" w:cs="Arial"/>
                <w:sz w:val="20"/>
                <w:szCs w:val="20"/>
              </w:rPr>
              <w:t>30 000,00</w:t>
            </w:r>
          </w:p>
        </w:tc>
      </w:tr>
      <w:tr w:rsidR="001D34E1" w:rsidRPr="00AA724A" w:rsidTr="00070683">
        <w:trPr>
          <w:trHeight w:val="18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lastRenderedPageBreak/>
              <w:t>5</w:t>
            </w:r>
            <w:r>
              <w:rPr>
                <w:rFonts w:ascii="Arial" w:hAnsi="Arial" w:cs="Arial"/>
                <w:sz w:val="20"/>
                <w:szCs w:val="20"/>
              </w:rPr>
              <w: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Dukla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boiska wielofunkcyjnego w Dukli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39291E" w:rsidRDefault="001D34E1" w:rsidP="006F73C2">
            <w:pPr>
              <w:jc w:val="right"/>
              <w:rPr>
                <w:rFonts w:ascii="Arial" w:hAnsi="Arial" w:cs="Arial"/>
                <w:color w:val="000000"/>
                <w:sz w:val="20"/>
                <w:szCs w:val="20"/>
              </w:rPr>
            </w:pPr>
            <w:r w:rsidRPr="0039291E">
              <w:rPr>
                <w:rFonts w:ascii="Arial" w:hAnsi="Arial" w:cs="Arial"/>
                <w:color w:val="000000"/>
                <w:sz w:val="20"/>
                <w:szCs w:val="20"/>
              </w:rPr>
              <w:t>30 000,00</w:t>
            </w:r>
          </w:p>
        </w:tc>
      </w:tr>
      <w:tr w:rsidR="001D34E1" w:rsidRPr="00AA724A" w:rsidTr="00070683">
        <w:trPr>
          <w:trHeight w:val="50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6</w:t>
            </w:r>
            <w:r>
              <w:rPr>
                <w:rFonts w:ascii="Arial" w:hAnsi="Arial" w:cs="Arial"/>
                <w:sz w:val="20"/>
                <w:szCs w:val="20"/>
              </w:rPr>
              <w: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Miasto Dynów</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 xml:space="preserve">Remont zaplecza stadionu sportowego przy </w:t>
            </w:r>
            <w:r w:rsidRPr="0039291E">
              <w:rPr>
                <w:rFonts w:ascii="Arial" w:hAnsi="Arial" w:cs="Arial"/>
                <w:color w:val="000000"/>
                <w:sz w:val="20"/>
                <w:szCs w:val="20"/>
              </w:rPr>
              <w:br/>
              <w:t>ul. Ks.J.Ożoga w Dynowie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39291E" w:rsidRDefault="001D34E1" w:rsidP="006F73C2">
            <w:pPr>
              <w:jc w:val="right"/>
              <w:rPr>
                <w:rFonts w:ascii="Arial" w:hAnsi="Arial" w:cs="Arial"/>
                <w:color w:val="000000"/>
                <w:sz w:val="20"/>
                <w:szCs w:val="20"/>
              </w:rPr>
            </w:pPr>
            <w:r w:rsidRPr="0039291E">
              <w:rPr>
                <w:rFonts w:ascii="Arial" w:hAnsi="Arial" w:cs="Arial"/>
                <w:color w:val="000000"/>
                <w:sz w:val="20"/>
                <w:szCs w:val="20"/>
              </w:rPr>
              <w:t>30 000,00</w:t>
            </w:r>
          </w:p>
        </w:tc>
      </w:tr>
      <w:tr w:rsidR="001D34E1" w:rsidRPr="00AA724A" w:rsidTr="00070683">
        <w:trPr>
          <w:trHeight w:val="31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7</w:t>
            </w:r>
            <w:r>
              <w:rPr>
                <w:rFonts w:ascii="Arial" w:hAnsi="Arial" w:cs="Arial"/>
                <w:sz w:val="20"/>
                <w:szCs w:val="20"/>
              </w:rPr>
              <w: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Fredropol</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boiska sportowego w Huwnikach</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39291E" w:rsidRDefault="001D34E1" w:rsidP="006F73C2">
            <w:pPr>
              <w:jc w:val="right"/>
              <w:rPr>
                <w:rFonts w:ascii="Arial" w:hAnsi="Arial" w:cs="Arial"/>
                <w:color w:val="000000"/>
                <w:sz w:val="20"/>
                <w:szCs w:val="20"/>
              </w:rPr>
            </w:pPr>
            <w:r w:rsidRPr="0039291E">
              <w:rPr>
                <w:rFonts w:ascii="Arial" w:hAnsi="Arial" w:cs="Arial"/>
                <w:color w:val="000000"/>
                <w:sz w:val="20"/>
                <w:szCs w:val="20"/>
              </w:rPr>
              <w:t>30 000,00</w:t>
            </w:r>
          </w:p>
        </w:tc>
      </w:tr>
      <w:tr w:rsidR="001D34E1" w:rsidRPr="00AA724A" w:rsidTr="00070683">
        <w:trPr>
          <w:trHeight w:val="36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8</w:t>
            </w:r>
            <w:r>
              <w:rPr>
                <w:rFonts w:ascii="Arial" w:hAnsi="Arial" w:cs="Arial"/>
                <w:sz w:val="20"/>
                <w:szCs w:val="20"/>
              </w:rPr>
              <w: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Jasienica Rosielna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obiektu sportowego w Jasienicy Rosielnej</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39291E" w:rsidRDefault="001D34E1" w:rsidP="006F73C2">
            <w:pPr>
              <w:jc w:val="right"/>
              <w:rPr>
                <w:rFonts w:ascii="Arial" w:hAnsi="Arial" w:cs="Arial"/>
                <w:color w:val="000000"/>
                <w:sz w:val="20"/>
                <w:szCs w:val="20"/>
              </w:rPr>
            </w:pPr>
            <w:r w:rsidRPr="0039291E">
              <w:rPr>
                <w:rFonts w:ascii="Arial" w:hAnsi="Arial" w:cs="Arial"/>
                <w:color w:val="000000"/>
                <w:sz w:val="20"/>
                <w:szCs w:val="20"/>
              </w:rPr>
              <w:t>20 000,00</w:t>
            </w:r>
          </w:p>
        </w:tc>
      </w:tr>
      <w:tr w:rsidR="001D34E1" w:rsidRPr="00AA724A" w:rsidTr="00070683">
        <w:trPr>
          <w:trHeight w:val="403"/>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9</w:t>
            </w:r>
            <w:r>
              <w:rPr>
                <w:rFonts w:ascii="Arial" w:hAnsi="Arial" w:cs="Arial"/>
                <w:sz w:val="20"/>
                <w:szCs w:val="20"/>
              </w:rPr>
              <w: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Kamień</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boiska sportowego w miejscowości Kamień- Podlesie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39291E" w:rsidRDefault="001D34E1" w:rsidP="006F73C2">
            <w:pPr>
              <w:jc w:val="right"/>
              <w:rPr>
                <w:rFonts w:ascii="Arial" w:hAnsi="Arial" w:cs="Arial"/>
                <w:color w:val="000000"/>
                <w:sz w:val="20"/>
                <w:szCs w:val="20"/>
              </w:rPr>
            </w:pPr>
            <w:r w:rsidRPr="0039291E">
              <w:rPr>
                <w:rFonts w:ascii="Arial" w:hAnsi="Arial" w:cs="Arial"/>
                <w:color w:val="000000"/>
                <w:sz w:val="20"/>
                <w:szCs w:val="20"/>
              </w:rPr>
              <w:t>30 000,00</w:t>
            </w:r>
          </w:p>
        </w:tc>
      </w:tr>
      <w:tr w:rsidR="001D34E1" w:rsidRPr="00AA724A" w:rsidTr="00070683">
        <w:trPr>
          <w:trHeight w:val="311"/>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10</w:t>
            </w:r>
            <w:r>
              <w:rPr>
                <w:rFonts w:ascii="Arial" w:hAnsi="Arial" w:cs="Arial"/>
                <w:sz w:val="20"/>
                <w:szCs w:val="20"/>
              </w:rPr>
              <w: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Korczyna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nawierzchni stadionu w Węglówce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39291E" w:rsidRDefault="001D34E1" w:rsidP="006F73C2">
            <w:pPr>
              <w:jc w:val="right"/>
              <w:rPr>
                <w:rFonts w:ascii="Arial" w:hAnsi="Arial" w:cs="Arial"/>
                <w:color w:val="000000"/>
                <w:sz w:val="20"/>
                <w:szCs w:val="20"/>
              </w:rPr>
            </w:pPr>
            <w:r w:rsidRPr="0039291E">
              <w:rPr>
                <w:rFonts w:ascii="Arial" w:hAnsi="Arial" w:cs="Arial"/>
                <w:color w:val="000000"/>
                <w:sz w:val="20"/>
                <w:szCs w:val="20"/>
              </w:rPr>
              <w:t>14 500,00</w:t>
            </w:r>
          </w:p>
        </w:tc>
      </w:tr>
      <w:tr w:rsidR="001D34E1" w:rsidRPr="00AA724A" w:rsidTr="00070683">
        <w:trPr>
          <w:trHeight w:val="361"/>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11</w:t>
            </w:r>
            <w:r>
              <w:rPr>
                <w:rFonts w:ascii="Arial" w:hAnsi="Arial" w:cs="Arial"/>
                <w:sz w:val="20"/>
                <w:szCs w:val="20"/>
              </w:rPr>
              <w: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Markowa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boiska sportowego w Tarnawce, gm. Markowa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39291E" w:rsidRDefault="001D34E1" w:rsidP="006F73C2">
            <w:pPr>
              <w:jc w:val="right"/>
              <w:rPr>
                <w:rFonts w:ascii="Arial" w:hAnsi="Arial" w:cs="Arial"/>
                <w:sz w:val="20"/>
                <w:szCs w:val="20"/>
              </w:rPr>
            </w:pPr>
            <w:r w:rsidRPr="0039291E">
              <w:rPr>
                <w:rFonts w:ascii="Arial" w:hAnsi="Arial" w:cs="Arial"/>
                <w:sz w:val="20"/>
                <w:szCs w:val="20"/>
              </w:rPr>
              <w:t>11 300,00</w:t>
            </w:r>
          </w:p>
        </w:tc>
      </w:tr>
      <w:tr w:rsidR="001D34E1" w:rsidRPr="00AA724A" w:rsidTr="00070683">
        <w:trPr>
          <w:trHeight w:val="39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12</w:t>
            </w:r>
            <w:r>
              <w:rPr>
                <w:rFonts w:ascii="Arial" w:hAnsi="Arial" w:cs="Arial"/>
                <w:sz w:val="20"/>
                <w:szCs w:val="20"/>
              </w:rPr>
              <w: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Nowa Dęba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budynku sanitarno-szatniowego na terenie st</w:t>
            </w:r>
            <w:r>
              <w:rPr>
                <w:rFonts w:ascii="Arial" w:hAnsi="Arial" w:cs="Arial"/>
                <w:color w:val="000000"/>
                <w:sz w:val="20"/>
                <w:szCs w:val="20"/>
              </w:rPr>
              <w:t>adionu miejskiego w Nowej Dębie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39291E" w:rsidRDefault="001D34E1" w:rsidP="006F73C2">
            <w:pPr>
              <w:jc w:val="right"/>
              <w:rPr>
                <w:rFonts w:ascii="Arial" w:hAnsi="Arial" w:cs="Arial"/>
                <w:sz w:val="20"/>
                <w:szCs w:val="20"/>
              </w:rPr>
            </w:pPr>
            <w:r w:rsidRPr="0039291E">
              <w:rPr>
                <w:rFonts w:ascii="Arial" w:hAnsi="Arial" w:cs="Arial"/>
                <w:sz w:val="20"/>
                <w:szCs w:val="20"/>
              </w:rPr>
              <w:t>20 000,00</w:t>
            </w:r>
          </w:p>
        </w:tc>
      </w:tr>
      <w:tr w:rsidR="001D34E1" w:rsidRPr="00AA724A" w:rsidTr="00070683">
        <w:trPr>
          <w:trHeight w:val="351"/>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13</w:t>
            </w:r>
            <w:r>
              <w:rPr>
                <w:rFonts w:ascii="Arial" w:hAnsi="Arial" w:cs="Arial"/>
                <w:sz w:val="20"/>
                <w:szCs w:val="20"/>
              </w:rPr>
              <w: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Nowa Sarzyna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boiska sportowego w Nowej Sarzynie.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39291E" w:rsidRDefault="001D34E1" w:rsidP="006F73C2">
            <w:pPr>
              <w:jc w:val="right"/>
              <w:rPr>
                <w:rFonts w:ascii="Arial" w:hAnsi="Arial" w:cs="Arial"/>
                <w:sz w:val="20"/>
                <w:szCs w:val="20"/>
              </w:rPr>
            </w:pPr>
            <w:r w:rsidRPr="0039291E">
              <w:rPr>
                <w:rFonts w:ascii="Arial" w:hAnsi="Arial" w:cs="Arial"/>
                <w:sz w:val="20"/>
                <w:szCs w:val="20"/>
              </w:rPr>
              <w:t>20 000,00</w:t>
            </w:r>
          </w:p>
        </w:tc>
      </w:tr>
      <w:tr w:rsidR="001D34E1" w:rsidRPr="00AA724A" w:rsidTr="00070683">
        <w:trPr>
          <w:trHeight w:val="4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14</w:t>
            </w:r>
            <w:r>
              <w:rPr>
                <w:rFonts w:ascii="Arial" w:hAnsi="Arial" w:cs="Arial"/>
                <w:sz w:val="20"/>
                <w:szCs w:val="20"/>
              </w:rPr>
              <w: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Nowy Żmigród</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boiska przy Szkole Podstawowej w Kątach</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39291E" w:rsidRDefault="001D34E1" w:rsidP="006F73C2">
            <w:pPr>
              <w:jc w:val="right"/>
              <w:rPr>
                <w:rFonts w:ascii="Arial" w:hAnsi="Arial" w:cs="Arial"/>
                <w:sz w:val="20"/>
                <w:szCs w:val="20"/>
              </w:rPr>
            </w:pPr>
            <w:r w:rsidRPr="0039291E">
              <w:rPr>
                <w:rFonts w:ascii="Arial" w:hAnsi="Arial" w:cs="Arial"/>
                <w:sz w:val="20"/>
                <w:szCs w:val="20"/>
              </w:rPr>
              <w:t>30 000,00</w:t>
            </w:r>
          </w:p>
        </w:tc>
      </w:tr>
      <w:tr w:rsidR="001D34E1" w:rsidRPr="00AA724A" w:rsidTr="00070683">
        <w:trPr>
          <w:trHeight w:val="38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1</w:t>
            </w:r>
            <w:r>
              <w:rPr>
                <w:rFonts w:ascii="Arial" w:hAnsi="Arial" w:cs="Arial"/>
                <w:sz w:val="20"/>
                <w:szCs w:val="20"/>
              </w:rPr>
              <w:t>5.</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Przecław</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 xml:space="preserve">Remont boiska z nawierzchnią trawiastą </w:t>
            </w:r>
            <w:r w:rsidRPr="0039291E">
              <w:rPr>
                <w:rFonts w:ascii="Arial" w:hAnsi="Arial" w:cs="Arial"/>
                <w:color w:val="000000"/>
                <w:sz w:val="20"/>
                <w:szCs w:val="20"/>
              </w:rPr>
              <w:br/>
              <w:t>w Przecławiu</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39291E" w:rsidRDefault="001D34E1" w:rsidP="006F73C2">
            <w:pPr>
              <w:jc w:val="right"/>
              <w:rPr>
                <w:rFonts w:ascii="Arial" w:hAnsi="Arial" w:cs="Arial"/>
                <w:sz w:val="20"/>
                <w:szCs w:val="20"/>
              </w:rPr>
            </w:pPr>
            <w:r w:rsidRPr="0039291E">
              <w:rPr>
                <w:rFonts w:ascii="Arial" w:hAnsi="Arial" w:cs="Arial"/>
                <w:sz w:val="20"/>
                <w:szCs w:val="20"/>
              </w:rPr>
              <w:t>20 000,00</w:t>
            </w:r>
          </w:p>
        </w:tc>
      </w:tr>
      <w:tr w:rsidR="001D34E1" w:rsidRPr="00AA724A" w:rsidTr="00070683">
        <w:trPr>
          <w:trHeight w:val="27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Pr>
                <w:rFonts w:ascii="Arial" w:hAnsi="Arial" w:cs="Arial"/>
                <w:sz w:val="20"/>
                <w:szCs w:val="20"/>
              </w:rPr>
              <w:t>16.</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Rymanów</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boiska w miejscowości Bzianka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39291E" w:rsidRDefault="001D34E1" w:rsidP="006F73C2">
            <w:pPr>
              <w:jc w:val="right"/>
              <w:rPr>
                <w:rFonts w:ascii="Arial" w:hAnsi="Arial" w:cs="Arial"/>
                <w:sz w:val="20"/>
                <w:szCs w:val="20"/>
              </w:rPr>
            </w:pPr>
            <w:r w:rsidRPr="0039291E">
              <w:rPr>
                <w:rFonts w:ascii="Arial" w:hAnsi="Arial" w:cs="Arial"/>
                <w:sz w:val="20"/>
                <w:szCs w:val="20"/>
              </w:rPr>
              <w:t>30 000,00</w:t>
            </w:r>
          </w:p>
        </w:tc>
      </w:tr>
      <w:tr w:rsidR="001D34E1" w:rsidRPr="00AA724A" w:rsidTr="00070683">
        <w:trPr>
          <w:trHeight w:val="471"/>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1</w:t>
            </w:r>
            <w:r>
              <w:rPr>
                <w:rFonts w:ascii="Arial" w:hAnsi="Arial" w:cs="Arial"/>
                <w:sz w:val="20"/>
                <w:szCs w:val="20"/>
              </w:rPr>
              <w:t>7.</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Sokołów Małopolski</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nawierzchni trawiastej boiska sportowego do piłki nożnej w miejscowości Górno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39291E" w:rsidRDefault="001D34E1" w:rsidP="006F73C2">
            <w:pPr>
              <w:jc w:val="right"/>
              <w:rPr>
                <w:rFonts w:ascii="Arial" w:hAnsi="Arial" w:cs="Arial"/>
                <w:sz w:val="20"/>
                <w:szCs w:val="20"/>
              </w:rPr>
            </w:pPr>
            <w:r w:rsidRPr="0039291E">
              <w:rPr>
                <w:rFonts w:ascii="Arial" w:hAnsi="Arial" w:cs="Arial"/>
                <w:sz w:val="20"/>
                <w:szCs w:val="20"/>
              </w:rPr>
              <w:t>15 000,00</w:t>
            </w:r>
          </w:p>
        </w:tc>
      </w:tr>
      <w:tr w:rsidR="001D34E1" w:rsidRPr="00AA724A" w:rsidTr="006F73C2">
        <w:trPr>
          <w:trHeight w:val="41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1</w:t>
            </w:r>
            <w:r>
              <w:rPr>
                <w:rFonts w:ascii="Arial" w:hAnsi="Arial" w:cs="Arial"/>
                <w:sz w:val="20"/>
                <w:szCs w:val="20"/>
              </w:rPr>
              <w:t>8.</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sz w:val="20"/>
                <w:szCs w:val="20"/>
              </w:rPr>
            </w:pPr>
            <w:r w:rsidRPr="0039291E">
              <w:rPr>
                <w:rFonts w:ascii="Arial" w:hAnsi="Arial" w:cs="Arial"/>
                <w:sz w:val="20"/>
                <w:szCs w:val="20"/>
              </w:rPr>
              <w:t>Gmina Stary Dzików</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zaplecza sanitarno-szatniowego przy boisku sportowym w m. Stary Dzików</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39291E" w:rsidRDefault="001D34E1" w:rsidP="006F73C2">
            <w:pPr>
              <w:jc w:val="right"/>
              <w:rPr>
                <w:rFonts w:ascii="Arial" w:hAnsi="Arial" w:cs="Arial"/>
                <w:sz w:val="20"/>
                <w:szCs w:val="20"/>
              </w:rPr>
            </w:pPr>
            <w:r w:rsidRPr="0039291E">
              <w:rPr>
                <w:rFonts w:ascii="Arial" w:hAnsi="Arial" w:cs="Arial"/>
                <w:sz w:val="20"/>
                <w:szCs w:val="20"/>
              </w:rPr>
              <w:t>30 000,00</w:t>
            </w:r>
          </w:p>
        </w:tc>
      </w:tr>
      <w:tr w:rsidR="001D34E1" w:rsidRPr="00AA724A" w:rsidTr="00070683">
        <w:trPr>
          <w:trHeight w:val="47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Pr>
                <w:rFonts w:ascii="Arial" w:hAnsi="Arial" w:cs="Arial"/>
                <w:sz w:val="20"/>
                <w:szCs w:val="20"/>
              </w:rPr>
              <w:t>19.</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Miejska Tarnobrzeg</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boiska asfaltowego przy Liceum Ogólnokształcącym w Tarnobrzegu</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D34E1" w:rsidRPr="0039291E" w:rsidRDefault="001D34E1" w:rsidP="006F73C2">
            <w:pPr>
              <w:jc w:val="right"/>
              <w:rPr>
                <w:rFonts w:ascii="Arial" w:hAnsi="Arial" w:cs="Arial"/>
                <w:sz w:val="20"/>
                <w:szCs w:val="20"/>
              </w:rPr>
            </w:pPr>
            <w:r w:rsidRPr="0039291E">
              <w:rPr>
                <w:rFonts w:ascii="Arial" w:hAnsi="Arial" w:cs="Arial"/>
                <w:sz w:val="20"/>
                <w:szCs w:val="20"/>
              </w:rPr>
              <w:t>30 000,00</w:t>
            </w:r>
          </w:p>
        </w:tc>
      </w:tr>
      <w:tr w:rsidR="001D34E1" w:rsidRPr="00AA724A" w:rsidTr="00070683">
        <w:trPr>
          <w:trHeight w:val="40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2</w:t>
            </w:r>
            <w:r>
              <w:rPr>
                <w:rFonts w:ascii="Arial" w:hAnsi="Arial" w:cs="Arial"/>
                <w:sz w:val="20"/>
                <w:szCs w:val="20"/>
              </w:rPr>
              <w:t>0.</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Ulanów</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zaplecza sanitarno - szatniowego przy boisku sportowym w Kurzynie Małej</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jc w:val="right"/>
              <w:rPr>
                <w:rFonts w:ascii="Arial" w:hAnsi="Arial" w:cs="Arial"/>
                <w:color w:val="000000"/>
                <w:sz w:val="20"/>
                <w:szCs w:val="20"/>
              </w:rPr>
            </w:pPr>
            <w:r w:rsidRPr="0039291E">
              <w:rPr>
                <w:rFonts w:ascii="Arial" w:hAnsi="Arial" w:cs="Arial"/>
                <w:color w:val="000000"/>
                <w:sz w:val="20"/>
                <w:szCs w:val="20"/>
              </w:rPr>
              <w:t>30 000,00</w:t>
            </w:r>
          </w:p>
        </w:tc>
      </w:tr>
      <w:tr w:rsidR="001D34E1" w:rsidRPr="00AA724A" w:rsidTr="00070683">
        <w:trPr>
          <w:trHeight w:val="4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2</w:t>
            </w:r>
            <w:r>
              <w:rPr>
                <w:rFonts w:ascii="Arial" w:hAnsi="Arial" w:cs="Arial"/>
                <w:sz w:val="20"/>
                <w:szCs w:val="20"/>
              </w:rPr>
              <w:t>1.</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Zagórz</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zaplecza sanitarno-szatniowego oraz wyposażenia boiska w Tarnawie Dolnej</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jc w:val="right"/>
              <w:rPr>
                <w:rFonts w:ascii="Arial" w:hAnsi="Arial" w:cs="Arial"/>
                <w:color w:val="000000"/>
                <w:sz w:val="20"/>
                <w:szCs w:val="20"/>
              </w:rPr>
            </w:pPr>
            <w:r w:rsidRPr="0039291E">
              <w:rPr>
                <w:rFonts w:ascii="Arial" w:hAnsi="Arial" w:cs="Arial"/>
                <w:color w:val="000000"/>
                <w:sz w:val="20"/>
                <w:szCs w:val="20"/>
              </w:rPr>
              <w:t>30 000,00</w:t>
            </w:r>
          </w:p>
        </w:tc>
      </w:tr>
      <w:tr w:rsidR="001D34E1" w:rsidRPr="00AA724A" w:rsidTr="00070683">
        <w:trPr>
          <w:trHeight w:val="28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2</w:t>
            </w:r>
            <w:r>
              <w:rPr>
                <w:rFonts w:ascii="Arial" w:hAnsi="Arial" w:cs="Arial"/>
                <w:sz w:val="20"/>
                <w:szCs w:val="20"/>
              </w:rPr>
              <w:t>2.</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Zarszyn</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infrastruktury stadionu w Bażanówce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jc w:val="right"/>
              <w:rPr>
                <w:rFonts w:ascii="Arial" w:hAnsi="Arial" w:cs="Arial"/>
                <w:color w:val="000000"/>
                <w:sz w:val="20"/>
                <w:szCs w:val="20"/>
              </w:rPr>
            </w:pPr>
            <w:r w:rsidRPr="0039291E">
              <w:rPr>
                <w:rFonts w:ascii="Arial" w:hAnsi="Arial" w:cs="Arial"/>
                <w:color w:val="000000"/>
                <w:sz w:val="20"/>
                <w:szCs w:val="20"/>
              </w:rPr>
              <w:t>30 000,00</w:t>
            </w:r>
          </w:p>
        </w:tc>
      </w:tr>
      <w:tr w:rsidR="001D34E1" w:rsidRPr="00AA724A" w:rsidTr="00070683">
        <w:trPr>
          <w:trHeight w:val="321"/>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2</w:t>
            </w:r>
            <w:r>
              <w:rPr>
                <w:rFonts w:ascii="Arial" w:hAnsi="Arial" w:cs="Arial"/>
                <w:sz w:val="20"/>
                <w:szCs w:val="20"/>
              </w:rPr>
              <w:t>3.</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Zarzecze</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boiska LKS "Błękitni" Maćkówka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jc w:val="right"/>
              <w:rPr>
                <w:rFonts w:ascii="Arial" w:hAnsi="Arial" w:cs="Arial"/>
                <w:color w:val="000000"/>
                <w:sz w:val="20"/>
                <w:szCs w:val="20"/>
              </w:rPr>
            </w:pPr>
            <w:r w:rsidRPr="0039291E">
              <w:rPr>
                <w:rFonts w:ascii="Arial" w:hAnsi="Arial" w:cs="Arial"/>
                <w:color w:val="000000"/>
                <w:sz w:val="20"/>
                <w:szCs w:val="20"/>
              </w:rPr>
              <w:t>10 000,00</w:t>
            </w:r>
          </w:p>
        </w:tc>
      </w:tr>
      <w:tr w:rsidR="001D34E1" w:rsidRPr="00AA724A" w:rsidTr="00070683">
        <w:trPr>
          <w:trHeight w:val="3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2</w:t>
            </w:r>
            <w:r>
              <w:rPr>
                <w:rFonts w:ascii="Arial" w:hAnsi="Arial" w:cs="Arial"/>
                <w:sz w:val="20"/>
                <w:szCs w:val="20"/>
              </w:rPr>
              <w:t>4.</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Żurawica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boiska wielofunkcyj</w:t>
            </w:r>
            <w:r>
              <w:rPr>
                <w:rFonts w:ascii="Arial" w:hAnsi="Arial" w:cs="Arial"/>
                <w:color w:val="000000"/>
                <w:sz w:val="20"/>
                <w:szCs w:val="20"/>
              </w:rPr>
              <w:t xml:space="preserve">nego przy Gimnazjum </w:t>
            </w:r>
            <w:r>
              <w:rPr>
                <w:rFonts w:ascii="Arial" w:hAnsi="Arial" w:cs="Arial"/>
                <w:color w:val="000000"/>
                <w:sz w:val="20"/>
                <w:szCs w:val="20"/>
              </w:rPr>
              <w:br/>
              <w:t>w Żurawicy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jc w:val="right"/>
              <w:rPr>
                <w:rFonts w:ascii="Arial" w:hAnsi="Arial" w:cs="Arial"/>
                <w:color w:val="000000"/>
                <w:sz w:val="20"/>
                <w:szCs w:val="20"/>
              </w:rPr>
            </w:pPr>
            <w:r w:rsidRPr="0039291E">
              <w:rPr>
                <w:rFonts w:ascii="Arial" w:hAnsi="Arial" w:cs="Arial"/>
                <w:color w:val="000000"/>
                <w:sz w:val="20"/>
                <w:szCs w:val="20"/>
              </w:rPr>
              <w:t>20 000,00</w:t>
            </w:r>
          </w:p>
        </w:tc>
      </w:tr>
      <w:tr w:rsidR="001D34E1" w:rsidRPr="00AA724A" w:rsidTr="00070683">
        <w:trPr>
          <w:trHeight w:val="422"/>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2</w:t>
            </w:r>
            <w:r>
              <w:rPr>
                <w:rFonts w:ascii="Arial" w:hAnsi="Arial" w:cs="Arial"/>
                <w:sz w:val="20"/>
                <w:szCs w:val="20"/>
              </w:rPr>
              <w:t>5.</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Żyraków</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boiska sportowego oraz pom</w:t>
            </w:r>
            <w:r>
              <w:rPr>
                <w:rFonts w:ascii="Arial" w:hAnsi="Arial" w:cs="Arial"/>
                <w:color w:val="000000"/>
                <w:sz w:val="20"/>
                <w:szCs w:val="20"/>
              </w:rPr>
              <w:t>ieszczeń szatniowych w Bobrowej</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jc w:val="right"/>
              <w:rPr>
                <w:rFonts w:ascii="Arial" w:hAnsi="Arial" w:cs="Arial"/>
                <w:color w:val="000000"/>
                <w:sz w:val="20"/>
                <w:szCs w:val="20"/>
              </w:rPr>
            </w:pPr>
            <w:r w:rsidRPr="0039291E">
              <w:rPr>
                <w:rFonts w:ascii="Arial" w:hAnsi="Arial" w:cs="Arial"/>
                <w:color w:val="000000"/>
                <w:sz w:val="20"/>
                <w:szCs w:val="20"/>
              </w:rPr>
              <w:t>20 000,00</w:t>
            </w:r>
          </w:p>
        </w:tc>
      </w:tr>
      <w:tr w:rsidR="001D34E1" w:rsidRPr="00AA724A" w:rsidTr="00070683">
        <w:trPr>
          <w:trHeight w:val="347"/>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39291E" w:rsidRDefault="001D34E1" w:rsidP="006F73C2">
            <w:pPr>
              <w:jc w:val="center"/>
              <w:rPr>
                <w:rFonts w:ascii="Arial" w:hAnsi="Arial" w:cs="Arial"/>
                <w:sz w:val="20"/>
                <w:szCs w:val="20"/>
              </w:rPr>
            </w:pPr>
            <w:r w:rsidRPr="0039291E">
              <w:rPr>
                <w:rFonts w:ascii="Arial" w:hAnsi="Arial" w:cs="Arial"/>
                <w:sz w:val="20"/>
                <w:szCs w:val="20"/>
              </w:rPr>
              <w:t>2</w:t>
            </w:r>
            <w:r>
              <w:rPr>
                <w:rFonts w:ascii="Arial" w:hAnsi="Arial" w:cs="Arial"/>
                <w:sz w:val="20"/>
                <w:szCs w:val="20"/>
              </w:rPr>
              <w:t>6.</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Gmina Łańcut</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rPr>
                <w:rFonts w:ascii="Arial" w:hAnsi="Arial" w:cs="Arial"/>
                <w:color w:val="000000"/>
                <w:sz w:val="20"/>
                <w:szCs w:val="20"/>
              </w:rPr>
            </w:pPr>
            <w:r w:rsidRPr="0039291E">
              <w:rPr>
                <w:rFonts w:ascii="Arial" w:hAnsi="Arial" w:cs="Arial"/>
                <w:color w:val="000000"/>
                <w:sz w:val="20"/>
                <w:szCs w:val="20"/>
              </w:rPr>
              <w:t>Remont wyposażenia stałego stadionu w Soninie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D34E1" w:rsidRPr="0039291E" w:rsidRDefault="001D34E1" w:rsidP="006F73C2">
            <w:pPr>
              <w:jc w:val="right"/>
              <w:rPr>
                <w:rFonts w:ascii="Arial" w:hAnsi="Arial" w:cs="Arial"/>
                <w:color w:val="000000"/>
                <w:sz w:val="20"/>
                <w:szCs w:val="20"/>
              </w:rPr>
            </w:pPr>
            <w:r w:rsidRPr="0039291E">
              <w:rPr>
                <w:rFonts w:ascii="Arial" w:hAnsi="Arial" w:cs="Arial"/>
                <w:color w:val="000000"/>
                <w:sz w:val="20"/>
                <w:szCs w:val="20"/>
              </w:rPr>
              <w:t>23 000,00</w:t>
            </w:r>
          </w:p>
        </w:tc>
      </w:tr>
      <w:tr w:rsidR="001D34E1" w:rsidRPr="00AF24EC" w:rsidTr="00070683">
        <w:trPr>
          <w:trHeight w:val="300"/>
        </w:trPr>
        <w:tc>
          <w:tcPr>
            <w:tcW w:w="708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39291E" w:rsidRDefault="001D34E1" w:rsidP="006F73C2">
            <w:pPr>
              <w:jc w:val="center"/>
              <w:rPr>
                <w:rFonts w:ascii="Arial" w:hAnsi="Arial" w:cs="Arial"/>
                <w:b/>
                <w:sz w:val="20"/>
                <w:szCs w:val="20"/>
              </w:rPr>
            </w:pPr>
            <w:r w:rsidRPr="0039291E">
              <w:rPr>
                <w:rFonts w:ascii="Arial" w:hAnsi="Arial" w:cs="Arial"/>
                <w:b/>
                <w:sz w:val="20"/>
                <w:szCs w:val="20"/>
              </w:rPr>
              <w:t>RAZEM</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39291E" w:rsidRDefault="001D34E1" w:rsidP="006F73C2">
            <w:pPr>
              <w:jc w:val="right"/>
              <w:rPr>
                <w:rFonts w:ascii="Arial" w:hAnsi="Arial" w:cs="Arial"/>
                <w:b/>
                <w:sz w:val="20"/>
                <w:szCs w:val="20"/>
              </w:rPr>
            </w:pPr>
            <w:r>
              <w:rPr>
                <w:rFonts w:ascii="Arial" w:hAnsi="Arial" w:cs="Arial"/>
                <w:b/>
                <w:sz w:val="20"/>
                <w:szCs w:val="20"/>
              </w:rPr>
              <w:t>633 503,40</w:t>
            </w:r>
          </w:p>
        </w:tc>
      </w:tr>
      <w:tr w:rsidR="001D34E1" w:rsidRPr="00AA724A" w:rsidTr="00070683">
        <w:trPr>
          <w:trHeight w:val="244"/>
        </w:trPr>
        <w:tc>
          <w:tcPr>
            <w:tcW w:w="7088" w:type="dxa"/>
            <w:gridSpan w:val="3"/>
            <w:vMerge/>
            <w:tcBorders>
              <w:top w:val="single" w:sz="4" w:space="0" w:color="auto"/>
              <w:left w:val="single" w:sz="4" w:space="0" w:color="auto"/>
              <w:bottom w:val="single" w:sz="4" w:space="0" w:color="auto"/>
              <w:right w:val="single" w:sz="4" w:space="0" w:color="auto"/>
            </w:tcBorders>
            <w:vAlign w:val="center"/>
            <w:hideMark/>
          </w:tcPr>
          <w:p w:rsidR="001D34E1" w:rsidRPr="00AA724A" w:rsidRDefault="001D34E1" w:rsidP="006F73C2">
            <w:pPr>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4E1" w:rsidRPr="00AA724A" w:rsidRDefault="001D34E1" w:rsidP="006F73C2">
            <w:pPr>
              <w:rPr>
                <w:rFonts w:ascii="Arial" w:hAnsi="Arial" w:cs="Arial"/>
                <w:sz w:val="20"/>
                <w:szCs w:val="20"/>
              </w:rPr>
            </w:pPr>
          </w:p>
        </w:tc>
      </w:tr>
    </w:tbl>
    <w:p w:rsidR="001D34E1" w:rsidRDefault="001D34E1" w:rsidP="001D34E1">
      <w:pPr>
        <w:spacing w:line="360" w:lineRule="auto"/>
        <w:ind w:left="567"/>
        <w:jc w:val="both"/>
        <w:rPr>
          <w:rFonts w:ascii="Arial" w:hAnsi="Arial" w:cs="Arial"/>
        </w:rPr>
      </w:pPr>
    </w:p>
    <w:p w:rsidR="001D34E1" w:rsidRDefault="001D34E1" w:rsidP="00316C0B">
      <w:pPr>
        <w:numPr>
          <w:ilvl w:val="0"/>
          <w:numId w:val="209"/>
        </w:numPr>
        <w:spacing w:line="360" w:lineRule="auto"/>
        <w:ind w:left="567" w:hanging="283"/>
        <w:jc w:val="both"/>
        <w:rPr>
          <w:rFonts w:ascii="Arial" w:hAnsi="Arial" w:cs="Arial"/>
        </w:rPr>
      </w:pPr>
      <w:r>
        <w:rPr>
          <w:rFonts w:ascii="Arial" w:hAnsi="Arial" w:cs="Arial"/>
        </w:rPr>
        <w:t xml:space="preserve">dla Gminy Miasta Dębica z przeznaczeniem na remont dachu hali sportowej przy ul. Kościuszki w Dębicy w kwocie 15.000,-zł. </w:t>
      </w:r>
    </w:p>
    <w:p w:rsidR="001D34E1" w:rsidRPr="00005901" w:rsidRDefault="001D34E1" w:rsidP="00316C0B">
      <w:pPr>
        <w:numPr>
          <w:ilvl w:val="0"/>
          <w:numId w:val="209"/>
        </w:numPr>
        <w:spacing w:line="360" w:lineRule="auto"/>
        <w:ind w:left="567" w:hanging="283"/>
        <w:jc w:val="both"/>
        <w:rPr>
          <w:rFonts w:ascii="Arial" w:hAnsi="Arial" w:cs="Arial"/>
        </w:rPr>
      </w:pPr>
      <w:r>
        <w:rPr>
          <w:rFonts w:ascii="Arial" w:hAnsi="Arial" w:cs="Arial"/>
        </w:rPr>
        <w:t xml:space="preserve">dla Gminy Gorzyce z przeznaczeniem na remont boiska we Wrzawach w kwocie 19.988,-zł. </w:t>
      </w:r>
    </w:p>
    <w:p w:rsidR="001D34E1" w:rsidRPr="00E42C75" w:rsidRDefault="001D34E1" w:rsidP="00316C0B">
      <w:pPr>
        <w:numPr>
          <w:ilvl w:val="0"/>
          <w:numId w:val="134"/>
        </w:numPr>
        <w:spacing w:line="360" w:lineRule="auto"/>
        <w:ind w:hanging="76"/>
        <w:jc w:val="both"/>
        <w:rPr>
          <w:rFonts w:ascii="Arial" w:hAnsi="Arial" w:cs="Arial"/>
        </w:rPr>
      </w:pPr>
      <w:r w:rsidRPr="00E42C75">
        <w:rPr>
          <w:rFonts w:ascii="Arial" w:hAnsi="Arial" w:cs="Arial"/>
        </w:rPr>
        <w:t>Wydatki majątkowe zaplanowane w kwocie 13.606.619,-zł</w:t>
      </w:r>
      <w:r>
        <w:rPr>
          <w:rFonts w:ascii="Arial" w:hAnsi="Arial" w:cs="Arial"/>
        </w:rPr>
        <w:t xml:space="preserve"> jako dotacje celowe dla jednostek sektora finansów publicznych,</w:t>
      </w:r>
      <w:r w:rsidRPr="00E42C75">
        <w:rPr>
          <w:rFonts w:ascii="Arial" w:hAnsi="Arial" w:cs="Arial"/>
        </w:rPr>
        <w:t xml:space="preserve"> zostały zrealizowane w wysokości 13.596.</w:t>
      </w:r>
      <w:r>
        <w:rPr>
          <w:rFonts w:ascii="Arial" w:hAnsi="Arial" w:cs="Arial"/>
        </w:rPr>
        <w:t>639</w:t>
      </w:r>
      <w:r w:rsidRPr="00E42C75">
        <w:rPr>
          <w:rFonts w:ascii="Arial" w:hAnsi="Arial" w:cs="Arial"/>
        </w:rPr>
        <w:t xml:space="preserve">,-zł i obejmowały dotacje celowe </w:t>
      </w:r>
      <w:r>
        <w:rPr>
          <w:rFonts w:ascii="Arial" w:hAnsi="Arial" w:cs="Arial"/>
        </w:rPr>
        <w:t>na</w:t>
      </w:r>
      <w:r w:rsidRPr="00E42C75">
        <w:rPr>
          <w:rFonts w:ascii="Arial" w:hAnsi="Arial" w:cs="Arial"/>
        </w:rPr>
        <w:t xml:space="preserve"> pomoc finansową dla jednostek </w:t>
      </w:r>
      <w:r>
        <w:rPr>
          <w:rFonts w:ascii="Arial" w:hAnsi="Arial" w:cs="Arial"/>
        </w:rPr>
        <w:t>samorządu terytorialnego</w:t>
      </w:r>
      <w:r w:rsidRPr="00E42C75">
        <w:rPr>
          <w:rFonts w:ascii="Arial" w:hAnsi="Arial" w:cs="Arial"/>
        </w:rPr>
        <w:t>, z tego</w:t>
      </w:r>
      <w:r w:rsidRPr="00005901">
        <w:rPr>
          <w:rFonts w:ascii="Arial" w:hAnsi="Arial" w:cs="Arial"/>
        </w:rPr>
        <w:t xml:space="preserve"> </w:t>
      </w:r>
      <w:r w:rsidRPr="00E42C75">
        <w:rPr>
          <w:rFonts w:ascii="Arial" w:hAnsi="Arial" w:cs="Arial"/>
        </w:rPr>
        <w:t xml:space="preserve">z przeznaczeniem na: </w:t>
      </w:r>
    </w:p>
    <w:p w:rsidR="001D34E1" w:rsidRPr="00070683" w:rsidRDefault="001D34E1" w:rsidP="00070683">
      <w:pPr>
        <w:numPr>
          <w:ilvl w:val="0"/>
          <w:numId w:val="210"/>
        </w:numPr>
        <w:spacing w:line="360" w:lineRule="auto"/>
        <w:ind w:left="567" w:hanging="283"/>
        <w:jc w:val="both"/>
        <w:rPr>
          <w:rFonts w:ascii="Arial" w:hAnsi="Arial" w:cs="Arial"/>
        </w:rPr>
      </w:pPr>
      <w:r>
        <w:rPr>
          <w:rFonts w:ascii="Arial" w:hAnsi="Arial" w:cs="Arial"/>
        </w:rPr>
        <w:t>realizację</w:t>
      </w:r>
      <w:r w:rsidRPr="00E42C75">
        <w:rPr>
          <w:rFonts w:ascii="Arial" w:hAnsi="Arial" w:cs="Arial"/>
        </w:rPr>
        <w:t xml:space="preserve"> programu rządowego „Moje boi</w:t>
      </w:r>
      <w:r>
        <w:rPr>
          <w:rFonts w:ascii="Arial" w:hAnsi="Arial" w:cs="Arial"/>
        </w:rPr>
        <w:t>sko – Orlik 2012”</w:t>
      </w:r>
      <w:r w:rsidRPr="00E42C75">
        <w:rPr>
          <w:rFonts w:ascii="Arial" w:hAnsi="Arial" w:cs="Arial"/>
        </w:rPr>
        <w:t xml:space="preserve"> w kwocie 12.277.701,-zł.</w:t>
      </w:r>
    </w:p>
    <w:p w:rsidR="001D34E1" w:rsidRDefault="001D34E1" w:rsidP="001D34E1">
      <w:pPr>
        <w:numPr>
          <w:ilvl w:val="12"/>
          <w:numId w:val="0"/>
        </w:numPr>
        <w:spacing w:line="360" w:lineRule="auto"/>
        <w:jc w:val="center"/>
        <w:rPr>
          <w:rFonts w:ascii="Arial" w:hAnsi="Arial" w:cs="Arial"/>
        </w:rPr>
      </w:pPr>
      <w:r w:rsidRPr="00E42C75">
        <w:rPr>
          <w:rFonts w:ascii="Arial" w:hAnsi="Arial" w:cs="Arial"/>
        </w:rPr>
        <w:lastRenderedPageBreak/>
        <w:t>Zestawienie udzielonych dotacji w 2012r.</w:t>
      </w:r>
    </w:p>
    <w:tbl>
      <w:tblPr>
        <w:tblW w:w="9072" w:type="dxa"/>
        <w:tblInd w:w="637" w:type="dxa"/>
        <w:tblCellMar>
          <w:left w:w="70" w:type="dxa"/>
          <w:right w:w="70" w:type="dxa"/>
        </w:tblCellMar>
        <w:tblLook w:val="04A0"/>
      </w:tblPr>
      <w:tblGrid>
        <w:gridCol w:w="440"/>
        <w:gridCol w:w="2019"/>
        <w:gridCol w:w="4771"/>
        <w:gridCol w:w="1842"/>
      </w:tblGrid>
      <w:tr w:rsidR="001D34E1" w:rsidTr="006F73C2">
        <w:trPr>
          <w:trHeight w:val="1020"/>
        </w:trPr>
        <w:tc>
          <w:tcPr>
            <w:tcW w:w="228" w:type="dxa"/>
            <w:vMerge w:val="restart"/>
            <w:tcBorders>
              <w:top w:val="single" w:sz="4" w:space="0" w:color="auto"/>
              <w:left w:val="single" w:sz="4" w:space="0" w:color="auto"/>
              <w:bottom w:val="single" w:sz="4" w:space="0" w:color="auto"/>
              <w:right w:val="single" w:sz="4" w:space="0" w:color="auto"/>
            </w:tcBorders>
            <w:vAlign w:val="center"/>
            <w:hideMark/>
          </w:tcPr>
          <w:p w:rsidR="001D34E1" w:rsidRPr="00E42C75" w:rsidRDefault="001D34E1" w:rsidP="006F73C2">
            <w:pPr>
              <w:jc w:val="center"/>
              <w:rPr>
                <w:rFonts w:ascii="Arial" w:hAnsi="Arial" w:cs="Arial"/>
                <w:b/>
                <w:bCs/>
                <w:color w:val="000000"/>
                <w:sz w:val="20"/>
                <w:szCs w:val="20"/>
              </w:rPr>
            </w:pPr>
            <w:r w:rsidRPr="00E42C75">
              <w:rPr>
                <w:rFonts w:ascii="Arial" w:hAnsi="Arial" w:cs="Arial"/>
                <w:b/>
                <w:bCs/>
                <w:color w:val="000000"/>
                <w:sz w:val="20"/>
                <w:szCs w:val="20"/>
              </w:rPr>
              <w:t>Lp.</w:t>
            </w:r>
          </w:p>
        </w:tc>
        <w:tc>
          <w:tcPr>
            <w:tcW w:w="2054" w:type="dxa"/>
            <w:vMerge w:val="restart"/>
            <w:tcBorders>
              <w:top w:val="single" w:sz="4" w:space="0" w:color="auto"/>
              <w:left w:val="single" w:sz="4" w:space="0" w:color="auto"/>
              <w:bottom w:val="single" w:sz="4" w:space="0" w:color="auto"/>
              <w:right w:val="single" w:sz="4" w:space="0" w:color="auto"/>
            </w:tcBorders>
            <w:vAlign w:val="center"/>
            <w:hideMark/>
          </w:tcPr>
          <w:p w:rsidR="001D34E1" w:rsidRPr="00E42C75" w:rsidRDefault="001D34E1" w:rsidP="006F73C2">
            <w:pPr>
              <w:jc w:val="center"/>
              <w:rPr>
                <w:rFonts w:ascii="Arial" w:hAnsi="Arial" w:cs="Arial"/>
                <w:b/>
                <w:bCs/>
                <w:color w:val="000000"/>
                <w:sz w:val="20"/>
                <w:szCs w:val="20"/>
              </w:rPr>
            </w:pPr>
            <w:r w:rsidRPr="00E42C75">
              <w:rPr>
                <w:rFonts w:ascii="Arial" w:hAnsi="Arial" w:cs="Arial"/>
                <w:b/>
                <w:bCs/>
                <w:color w:val="000000"/>
                <w:sz w:val="20"/>
                <w:szCs w:val="20"/>
              </w:rPr>
              <w:t>Nazwa podmiotu</w:t>
            </w:r>
          </w:p>
        </w:tc>
        <w:tc>
          <w:tcPr>
            <w:tcW w:w="4948" w:type="dxa"/>
            <w:vMerge w:val="restart"/>
            <w:tcBorders>
              <w:top w:val="single" w:sz="4" w:space="0" w:color="auto"/>
              <w:left w:val="single" w:sz="4" w:space="0" w:color="auto"/>
              <w:bottom w:val="single" w:sz="4" w:space="0" w:color="auto"/>
              <w:right w:val="single" w:sz="4" w:space="0" w:color="auto"/>
            </w:tcBorders>
            <w:vAlign w:val="center"/>
            <w:hideMark/>
          </w:tcPr>
          <w:p w:rsidR="001D34E1" w:rsidRPr="00E42C75" w:rsidRDefault="001D34E1" w:rsidP="006F73C2">
            <w:pPr>
              <w:jc w:val="center"/>
              <w:rPr>
                <w:rFonts w:ascii="Arial" w:hAnsi="Arial" w:cs="Arial"/>
                <w:b/>
                <w:bCs/>
                <w:color w:val="000000"/>
                <w:sz w:val="20"/>
                <w:szCs w:val="20"/>
              </w:rPr>
            </w:pPr>
            <w:r w:rsidRPr="00E42C75">
              <w:rPr>
                <w:rFonts w:ascii="Arial" w:hAnsi="Arial" w:cs="Arial"/>
                <w:b/>
                <w:bCs/>
                <w:color w:val="000000"/>
                <w:sz w:val="20"/>
                <w:szCs w:val="20"/>
              </w:rPr>
              <w:t>Nazwa zadania</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1D34E1" w:rsidRPr="00E42C75" w:rsidRDefault="001D34E1" w:rsidP="006F73C2">
            <w:pPr>
              <w:jc w:val="center"/>
              <w:rPr>
                <w:rFonts w:ascii="Arial" w:hAnsi="Arial" w:cs="Arial"/>
                <w:b/>
                <w:bCs/>
                <w:sz w:val="20"/>
                <w:szCs w:val="20"/>
              </w:rPr>
            </w:pPr>
            <w:r w:rsidRPr="00E42C75">
              <w:rPr>
                <w:rFonts w:ascii="Arial" w:hAnsi="Arial" w:cs="Arial"/>
                <w:b/>
                <w:bCs/>
                <w:sz w:val="20"/>
                <w:szCs w:val="20"/>
              </w:rPr>
              <w:t>Kwota dotacji w zł (dla jednostek sektora finansów publicznych)</w:t>
            </w:r>
          </w:p>
        </w:tc>
      </w:tr>
      <w:tr w:rsidR="001D34E1" w:rsidTr="006F73C2">
        <w:trPr>
          <w:trHeight w:val="276"/>
        </w:trPr>
        <w:tc>
          <w:tcPr>
            <w:tcW w:w="228" w:type="dxa"/>
            <w:vMerge/>
            <w:tcBorders>
              <w:top w:val="single" w:sz="4" w:space="0" w:color="auto"/>
              <w:left w:val="single" w:sz="4" w:space="0" w:color="auto"/>
              <w:bottom w:val="single" w:sz="4" w:space="0" w:color="auto"/>
              <w:right w:val="single" w:sz="4" w:space="0" w:color="auto"/>
            </w:tcBorders>
            <w:vAlign w:val="center"/>
            <w:hideMark/>
          </w:tcPr>
          <w:p w:rsidR="001D34E1" w:rsidRPr="00E42C75" w:rsidRDefault="001D34E1" w:rsidP="006F73C2">
            <w:pPr>
              <w:rPr>
                <w:rFonts w:ascii="Arial" w:hAnsi="Arial" w:cs="Arial"/>
                <w:b/>
                <w:bCs/>
                <w:color w:val="000000"/>
                <w:sz w:val="20"/>
                <w:szCs w:val="20"/>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1D34E1" w:rsidRPr="00E42C75" w:rsidRDefault="001D34E1" w:rsidP="006F73C2">
            <w:pPr>
              <w:rPr>
                <w:rFonts w:ascii="Arial" w:hAnsi="Arial" w:cs="Arial"/>
                <w:b/>
                <w:bCs/>
                <w:color w:val="000000"/>
                <w:sz w:val="20"/>
                <w:szCs w:val="20"/>
              </w:rPr>
            </w:pPr>
          </w:p>
        </w:tc>
        <w:tc>
          <w:tcPr>
            <w:tcW w:w="4948" w:type="dxa"/>
            <w:vMerge/>
            <w:tcBorders>
              <w:top w:val="single" w:sz="4" w:space="0" w:color="auto"/>
              <w:left w:val="single" w:sz="4" w:space="0" w:color="auto"/>
              <w:bottom w:val="single" w:sz="4" w:space="0" w:color="auto"/>
              <w:right w:val="single" w:sz="4" w:space="0" w:color="auto"/>
            </w:tcBorders>
            <w:vAlign w:val="center"/>
            <w:hideMark/>
          </w:tcPr>
          <w:p w:rsidR="001D34E1" w:rsidRPr="00E42C75" w:rsidRDefault="001D34E1" w:rsidP="006F73C2">
            <w:pPr>
              <w:rPr>
                <w:rFonts w:ascii="Arial" w:hAnsi="Arial" w:cs="Arial"/>
                <w:b/>
                <w:bCs/>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34E1" w:rsidRPr="00E42C75" w:rsidRDefault="001D34E1" w:rsidP="006F73C2">
            <w:pPr>
              <w:rPr>
                <w:rFonts w:ascii="Arial" w:hAnsi="Arial" w:cs="Arial"/>
                <w:b/>
                <w:bCs/>
                <w:sz w:val="20"/>
                <w:szCs w:val="20"/>
              </w:rPr>
            </w:pPr>
          </w:p>
        </w:tc>
      </w:tr>
      <w:tr w:rsidR="001D34E1" w:rsidTr="00070683">
        <w:trPr>
          <w:trHeight w:val="174"/>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CB5BFC" w:rsidRDefault="001D34E1" w:rsidP="006F73C2">
            <w:pPr>
              <w:jc w:val="center"/>
              <w:rPr>
                <w:rFonts w:ascii="Arial" w:hAnsi="Arial" w:cs="Arial"/>
                <w:sz w:val="16"/>
                <w:szCs w:val="16"/>
              </w:rPr>
            </w:pPr>
            <w:r w:rsidRPr="00CB5BFC">
              <w:rPr>
                <w:rFonts w:ascii="Arial" w:hAnsi="Arial" w:cs="Arial"/>
                <w:sz w:val="16"/>
                <w:szCs w:val="16"/>
              </w:rPr>
              <w:t>1</w:t>
            </w:r>
          </w:p>
        </w:tc>
        <w:tc>
          <w:tcPr>
            <w:tcW w:w="2054" w:type="dxa"/>
            <w:tcBorders>
              <w:top w:val="single" w:sz="4" w:space="0" w:color="auto"/>
              <w:left w:val="nil"/>
              <w:bottom w:val="single" w:sz="4" w:space="0" w:color="auto"/>
              <w:right w:val="single" w:sz="4" w:space="0" w:color="auto"/>
            </w:tcBorders>
            <w:vAlign w:val="center"/>
            <w:hideMark/>
          </w:tcPr>
          <w:p w:rsidR="001D34E1" w:rsidRPr="00CB5BFC" w:rsidRDefault="001D34E1" w:rsidP="006F73C2">
            <w:pPr>
              <w:jc w:val="center"/>
              <w:rPr>
                <w:rFonts w:ascii="Arial" w:hAnsi="Arial" w:cs="Arial"/>
                <w:color w:val="000000"/>
                <w:sz w:val="16"/>
                <w:szCs w:val="16"/>
              </w:rPr>
            </w:pPr>
            <w:r w:rsidRPr="00CB5BFC">
              <w:rPr>
                <w:rFonts w:ascii="Arial" w:hAnsi="Arial" w:cs="Arial"/>
                <w:color w:val="000000"/>
                <w:sz w:val="16"/>
                <w:szCs w:val="16"/>
              </w:rPr>
              <w:t>2</w:t>
            </w:r>
          </w:p>
        </w:tc>
        <w:tc>
          <w:tcPr>
            <w:tcW w:w="4948" w:type="dxa"/>
            <w:tcBorders>
              <w:top w:val="single" w:sz="4" w:space="0" w:color="auto"/>
              <w:left w:val="nil"/>
              <w:bottom w:val="single" w:sz="4" w:space="0" w:color="auto"/>
              <w:right w:val="single" w:sz="4" w:space="0" w:color="auto"/>
            </w:tcBorders>
            <w:vAlign w:val="center"/>
            <w:hideMark/>
          </w:tcPr>
          <w:p w:rsidR="001D34E1" w:rsidRPr="00CB5BFC" w:rsidRDefault="001D34E1" w:rsidP="006F73C2">
            <w:pPr>
              <w:jc w:val="center"/>
              <w:rPr>
                <w:rFonts w:ascii="Arial" w:hAnsi="Arial" w:cs="Arial"/>
                <w:color w:val="000000"/>
                <w:sz w:val="16"/>
                <w:szCs w:val="16"/>
              </w:rPr>
            </w:pPr>
            <w:r w:rsidRPr="00CB5BFC">
              <w:rPr>
                <w:rFonts w:ascii="Arial" w:hAnsi="Arial" w:cs="Arial"/>
                <w:color w:val="000000"/>
                <w:sz w:val="16"/>
                <w:szCs w:val="16"/>
              </w:rPr>
              <w:t>3</w:t>
            </w:r>
          </w:p>
        </w:tc>
        <w:tc>
          <w:tcPr>
            <w:tcW w:w="1842" w:type="dxa"/>
            <w:tcBorders>
              <w:top w:val="single" w:sz="4" w:space="0" w:color="auto"/>
              <w:left w:val="nil"/>
              <w:bottom w:val="single" w:sz="4" w:space="0" w:color="auto"/>
              <w:right w:val="single" w:sz="4" w:space="0" w:color="auto"/>
            </w:tcBorders>
            <w:vAlign w:val="center"/>
            <w:hideMark/>
          </w:tcPr>
          <w:p w:rsidR="001D34E1" w:rsidRPr="00CB5BFC" w:rsidRDefault="001D34E1" w:rsidP="006F73C2">
            <w:pPr>
              <w:jc w:val="center"/>
              <w:rPr>
                <w:rFonts w:ascii="Arial" w:hAnsi="Arial" w:cs="Arial"/>
                <w:color w:val="000000"/>
                <w:sz w:val="16"/>
                <w:szCs w:val="16"/>
              </w:rPr>
            </w:pPr>
            <w:r w:rsidRPr="00CB5BFC">
              <w:rPr>
                <w:rFonts w:ascii="Arial" w:hAnsi="Arial" w:cs="Arial"/>
                <w:color w:val="000000"/>
                <w:sz w:val="16"/>
                <w:szCs w:val="16"/>
              </w:rPr>
              <w:t>4</w:t>
            </w:r>
          </w:p>
        </w:tc>
      </w:tr>
      <w:tr w:rsidR="001D34E1" w:rsidTr="00070683">
        <w:trPr>
          <w:trHeight w:val="417"/>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1</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Baligród</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ZS w Baligrodzie</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367"/>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2</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Chłopice</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Filii SP i Gimnazjum w  Boratynie</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460"/>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3</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Dębica</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w Gumniskach</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303 623,00</w:t>
            </w:r>
          </w:p>
        </w:tc>
      </w:tr>
      <w:tr w:rsidR="001D34E1" w:rsidTr="00070683">
        <w:trPr>
          <w:trHeight w:val="423"/>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4</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Miejska Dynów</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ul. ks. J. Ożoga w Dynowie</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373"/>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5</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Grębów</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w miejscowości Stale</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6F73C2">
        <w:trPr>
          <w:trHeight w:val="479"/>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6</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Strzyżów</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Miejskim Zespole Szkół w Strzyżowie, ul. Daszyńskiego</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415"/>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7</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Jarosław</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SP w Surochowie</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507"/>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8</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Jasienica Rosielna</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SP i Gimnazjum w Jasienicy Rosielnej</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415"/>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9</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Jasienica Rosielna</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Wiejskim Domu Kultury w Orzechówce</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238"/>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10</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Krasne</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w Palikówce</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324 796,00</w:t>
            </w:r>
          </w:p>
        </w:tc>
      </w:tr>
      <w:tr w:rsidR="001D34E1" w:rsidTr="00070683">
        <w:trPr>
          <w:trHeight w:val="413"/>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11</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Kołaczyce</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w ZS w Bieździedzy</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503"/>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12</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Krzeszów</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sz w:val="20"/>
                <w:szCs w:val="20"/>
              </w:rPr>
            </w:pPr>
            <w:r w:rsidRPr="00E42C75">
              <w:rPr>
                <w:rFonts w:ascii="Arial" w:hAnsi="Arial" w:cs="Arial"/>
                <w:sz w:val="20"/>
                <w:szCs w:val="20"/>
              </w:rPr>
              <w:t>Budowa kompleksu boisk sportowych przy zapleczu sportowo - rekreacyjnym w Krzeszowie</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284"/>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13</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Laszki</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ZS w Laszkach</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415"/>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14</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Narol</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SP i Gimnazjum w Narolu</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392"/>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15</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Nisko</w:t>
            </w:r>
          </w:p>
        </w:tc>
        <w:tc>
          <w:tcPr>
            <w:tcW w:w="4948" w:type="dxa"/>
            <w:tcBorders>
              <w:top w:val="single" w:sz="4" w:space="0" w:color="auto"/>
              <w:left w:val="nil"/>
              <w:bottom w:val="single" w:sz="4" w:space="0" w:color="auto"/>
              <w:right w:val="single" w:sz="4" w:space="0" w:color="auto"/>
            </w:tcBorders>
            <w:shd w:val="clear" w:color="auto" w:fill="FFFFFF"/>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ZS nr 2 na oś. Tysiąclecia w Nisku</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470"/>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16</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Nowa Sarzyna</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ZS w Nowej Sarzynie</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419"/>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17</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Nozdrzec</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Sp w Wesołej</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383"/>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18</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Oleszyce</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ul. Sapiehy w Oleszycach</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476"/>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19</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Pawłosiów</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w miejscowości Wierzbna</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412"/>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20</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Pilzno</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ul. Błonie w Pilźnie</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371"/>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21</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Przecław</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 xml:space="preserve">Budowa </w:t>
            </w:r>
            <w:r>
              <w:rPr>
                <w:rFonts w:ascii="Arial" w:hAnsi="Arial" w:cs="Arial"/>
                <w:color w:val="000000"/>
                <w:sz w:val="20"/>
                <w:szCs w:val="20"/>
              </w:rPr>
              <w:t xml:space="preserve">kompleksu boisk sportowych </w:t>
            </w:r>
            <w:r w:rsidRPr="00E42C75">
              <w:rPr>
                <w:rFonts w:ascii="Arial" w:hAnsi="Arial" w:cs="Arial"/>
                <w:color w:val="000000"/>
                <w:sz w:val="20"/>
                <w:szCs w:val="20"/>
              </w:rPr>
              <w:t>w Przecławiu</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510"/>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22</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Miejska Przemyśl</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SP nr 4 w Przemyślu</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475"/>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23</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Radomyśl n/Sanem</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w Rzeczycy Długiej</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397"/>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24</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Ropczyce</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ZS nr 5 w Ropczycach, ul. Szkolna 33</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362"/>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25</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Rymanów</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ZS w Klimkówce</w:t>
            </w:r>
          </w:p>
        </w:tc>
        <w:tc>
          <w:tcPr>
            <w:tcW w:w="1842"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right"/>
              <w:rPr>
                <w:rFonts w:ascii="Arial" w:hAnsi="Arial" w:cs="Arial"/>
                <w:color w:val="000000"/>
                <w:sz w:val="20"/>
                <w:szCs w:val="20"/>
              </w:rPr>
            </w:pPr>
            <w:r w:rsidRPr="00E42C75">
              <w:rPr>
                <w:rFonts w:ascii="Arial" w:hAnsi="Arial" w:cs="Arial"/>
                <w:color w:val="000000"/>
                <w:sz w:val="20"/>
                <w:szCs w:val="20"/>
              </w:rPr>
              <w:t>333 000,00</w:t>
            </w:r>
          </w:p>
        </w:tc>
      </w:tr>
      <w:tr w:rsidR="001D34E1" w:rsidTr="00070683">
        <w:trPr>
          <w:trHeight w:val="326"/>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26</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Powiat Sanocki</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ZS nr 2 w Sanoku</w:t>
            </w:r>
          </w:p>
        </w:tc>
        <w:tc>
          <w:tcPr>
            <w:tcW w:w="1842" w:type="dxa"/>
            <w:tcBorders>
              <w:top w:val="single" w:sz="4" w:space="0" w:color="auto"/>
              <w:left w:val="nil"/>
              <w:bottom w:val="single" w:sz="4" w:space="0" w:color="auto"/>
              <w:right w:val="single" w:sz="4" w:space="0" w:color="auto"/>
            </w:tcBorders>
            <w:noWrap/>
            <w:vAlign w:val="center"/>
            <w:hideMark/>
          </w:tcPr>
          <w:p w:rsidR="001D34E1" w:rsidRPr="00E42C75" w:rsidRDefault="001D34E1" w:rsidP="006F73C2">
            <w:pPr>
              <w:jc w:val="right"/>
              <w:rPr>
                <w:rFonts w:ascii="Arial" w:hAnsi="Arial" w:cs="Arial"/>
                <w:sz w:val="20"/>
                <w:szCs w:val="20"/>
              </w:rPr>
            </w:pPr>
            <w:r w:rsidRPr="00E42C75">
              <w:rPr>
                <w:rFonts w:ascii="Arial" w:hAnsi="Arial" w:cs="Arial"/>
                <w:sz w:val="20"/>
                <w:szCs w:val="20"/>
              </w:rPr>
              <w:t>327 282,00</w:t>
            </w:r>
          </w:p>
        </w:tc>
      </w:tr>
      <w:tr w:rsidR="001D34E1" w:rsidTr="00070683">
        <w:trPr>
          <w:trHeight w:val="404"/>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lastRenderedPageBreak/>
              <w:t>27</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Miejska Stalowa Wola</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ZSO nr 2 w Stalowej Woli, ul. Wojska Polskiego 9</w:t>
            </w:r>
          </w:p>
        </w:tc>
        <w:tc>
          <w:tcPr>
            <w:tcW w:w="1842" w:type="dxa"/>
            <w:tcBorders>
              <w:top w:val="single" w:sz="4" w:space="0" w:color="auto"/>
              <w:left w:val="nil"/>
              <w:bottom w:val="single" w:sz="4" w:space="0" w:color="auto"/>
              <w:right w:val="single" w:sz="4" w:space="0" w:color="auto"/>
            </w:tcBorders>
            <w:noWrap/>
            <w:vAlign w:val="center"/>
            <w:hideMark/>
          </w:tcPr>
          <w:p w:rsidR="001D34E1" w:rsidRPr="00E42C75" w:rsidRDefault="001D34E1" w:rsidP="006F73C2">
            <w:pPr>
              <w:jc w:val="right"/>
              <w:rPr>
                <w:rFonts w:ascii="Arial" w:hAnsi="Arial" w:cs="Arial"/>
                <w:sz w:val="20"/>
                <w:szCs w:val="20"/>
              </w:rPr>
            </w:pPr>
            <w:r w:rsidRPr="00E42C75">
              <w:rPr>
                <w:rFonts w:ascii="Arial" w:hAnsi="Arial" w:cs="Arial"/>
                <w:sz w:val="20"/>
                <w:szCs w:val="20"/>
              </w:rPr>
              <w:t>333 000,00</w:t>
            </w:r>
          </w:p>
        </w:tc>
      </w:tr>
      <w:tr w:rsidR="001D34E1" w:rsidTr="006F73C2">
        <w:trPr>
          <w:trHeight w:val="367"/>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28</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Świlcza</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ZS w Rudnej Wielkiej</w:t>
            </w:r>
          </w:p>
        </w:tc>
        <w:tc>
          <w:tcPr>
            <w:tcW w:w="1842" w:type="dxa"/>
            <w:tcBorders>
              <w:top w:val="single" w:sz="4" w:space="0" w:color="auto"/>
              <w:left w:val="nil"/>
              <w:bottom w:val="single" w:sz="4" w:space="0" w:color="auto"/>
              <w:right w:val="single" w:sz="4" w:space="0" w:color="auto"/>
            </w:tcBorders>
            <w:noWrap/>
            <w:vAlign w:val="center"/>
            <w:hideMark/>
          </w:tcPr>
          <w:p w:rsidR="001D34E1" w:rsidRPr="00E42C75" w:rsidRDefault="001D34E1" w:rsidP="006F73C2">
            <w:pPr>
              <w:jc w:val="right"/>
              <w:rPr>
                <w:rFonts w:ascii="Arial" w:hAnsi="Arial" w:cs="Arial"/>
                <w:sz w:val="20"/>
                <w:szCs w:val="20"/>
              </w:rPr>
            </w:pPr>
            <w:r w:rsidRPr="00E42C75">
              <w:rPr>
                <w:rFonts w:ascii="Arial" w:hAnsi="Arial" w:cs="Arial"/>
                <w:sz w:val="20"/>
                <w:szCs w:val="20"/>
              </w:rPr>
              <w:t>333 000,00</w:t>
            </w:r>
          </w:p>
        </w:tc>
      </w:tr>
      <w:tr w:rsidR="001D34E1" w:rsidTr="00070683">
        <w:trPr>
          <w:trHeight w:val="331"/>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29</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Wiśniowa</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SP i Gimnazjum w Wiśniowej</w:t>
            </w:r>
          </w:p>
        </w:tc>
        <w:tc>
          <w:tcPr>
            <w:tcW w:w="1842" w:type="dxa"/>
            <w:tcBorders>
              <w:top w:val="single" w:sz="4" w:space="0" w:color="auto"/>
              <w:left w:val="nil"/>
              <w:bottom w:val="single" w:sz="4" w:space="0" w:color="auto"/>
              <w:right w:val="single" w:sz="4" w:space="0" w:color="auto"/>
            </w:tcBorders>
            <w:noWrap/>
            <w:vAlign w:val="center"/>
            <w:hideMark/>
          </w:tcPr>
          <w:p w:rsidR="001D34E1" w:rsidRPr="00E42C75" w:rsidRDefault="001D34E1" w:rsidP="006F73C2">
            <w:pPr>
              <w:jc w:val="right"/>
              <w:rPr>
                <w:rFonts w:ascii="Arial" w:hAnsi="Arial" w:cs="Arial"/>
                <w:sz w:val="20"/>
                <w:szCs w:val="20"/>
              </w:rPr>
            </w:pPr>
            <w:r w:rsidRPr="00E42C75">
              <w:rPr>
                <w:rFonts w:ascii="Arial" w:hAnsi="Arial" w:cs="Arial"/>
                <w:sz w:val="20"/>
                <w:szCs w:val="20"/>
              </w:rPr>
              <w:t>333 000,00</w:t>
            </w:r>
          </w:p>
        </w:tc>
      </w:tr>
      <w:tr w:rsidR="001D34E1" w:rsidTr="00070683">
        <w:trPr>
          <w:trHeight w:val="409"/>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30</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Miejska Tarnobrzeg</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SP nr 4 w Tarnobrzegu</w:t>
            </w:r>
          </w:p>
        </w:tc>
        <w:tc>
          <w:tcPr>
            <w:tcW w:w="1842" w:type="dxa"/>
            <w:tcBorders>
              <w:top w:val="single" w:sz="4" w:space="0" w:color="auto"/>
              <w:left w:val="nil"/>
              <w:bottom w:val="single" w:sz="4" w:space="0" w:color="auto"/>
              <w:right w:val="single" w:sz="4" w:space="0" w:color="auto"/>
            </w:tcBorders>
            <w:noWrap/>
            <w:vAlign w:val="center"/>
            <w:hideMark/>
          </w:tcPr>
          <w:p w:rsidR="001D34E1" w:rsidRPr="00E42C75" w:rsidRDefault="001D34E1" w:rsidP="006F73C2">
            <w:pPr>
              <w:jc w:val="right"/>
              <w:rPr>
                <w:rFonts w:ascii="Arial" w:hAnsi="Arial" w:cs="Arial"/>
                <w:sz w:val="20"/>
                <w:szCs w:val="20"/>
              </w:rPr>
            </w:pPr>
            <w:r w:rsidRPr="00E42C75">
              <w:rPr>
                <w:rFonts w:ascii="Arial" w:hAnsi="Arial" w:cs="Arial"/>
                <w:sz w:val="20"/>
                <w:szCs w:val="20"/>
              </w:rPr>
              <w:t>333 000,00</w:t>
            </w:r>
          </w:p>
        </w:tc>
      </w:tr>
      <w:tr w:rsidR="001D34E1" w:rsidTr="00070683">
        <w:trPr>
          <w:trHeight w:val="374"/>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31</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Zaklików</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ZSO w Zaklikowie</w:t>
            </w:r>
          </w:p>
        </w:tc>
        <w:tc>
          <w:tcPr>
            <w:tcW w:w="1842" w:type="dxa"/>
            <w:tcBorders>
              <w:top w:val="single" w:sz="4" w:space="0" w:color="auto"/>
              <w:left w:val="nil"/>
              <w:bottom w:val="single" w:sz="4" w:space="0" w:color="auto"/>
              <w:right w:val="single" w:sz="4" w:space="0" w:color="auto"/>
            </w:tcBorders>
            <w:noWrap/>
            <w:vAlign w:val="center"/>
            <w:hideMark/>
          </w:tcPr>
          <w:p w:rsidR="001D34E1" w:rsidRPr="00E42C75" w:rsidRDefault="001D34E1" w:rsidP="006F73C2">
            <w:pPr>
              <w:jc w:val="right"/>
              <w:rPr>
                <w:rFonts w:ascii="Arial" w:hAnsi="Arial" w:cs="Arial"/>
                <w:sz w:val="20"/>
                <w:szCs w:val="20"/>
              </w:rPr>
            </w:pPr>
            <w:r w:rsidRPr="00E42C75">
              <w:rPr>
                <w:rFonts w:ascii="Arial" w:hAnsi="Arial" w:cs="Arial"/>
                <w:sz w:val="20"/>
                <w:szCs w:val="20"/>
              </w:rPr>
              <w:t>333 000,00</w:t>
            </w:r>
          </w:p>
        </w:tc>
      </w:tr>
      <w:tr w:rsidR="001D34E1" w:rsidTr="00070683">
        <w:trPr>
          <w:trHeight w:val="338"/>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32</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Zaleszany</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SP w Turbi</w:t>
            </w:r>
          </w:p>
        </w:tc>
        <w:tc>
          <w:tcPr>
            <w:tcW w:w="1842" w:type="dxa"/>
            <w:tcBorders>
              <w:top w:val="single" w:sz="4" w:space="0" w:color="auto"/>
              <w:left w:val="nil"/>
              <w:bottom w:val="single" w:sz="4" w:space="0" w:color="auto"/>
              <w:right w:val="single" w:sz="4" w:space="0" w:color="auto"/>
            </w:tcBorders>
            <w:noWrap/>
            <w:vAlign w:val="center"/>
            <w:hideMark/>
          </w:tcPr>
          <w:p w:rsidR="001D34E1" w:rsidRPr="00E42C75" w:rsidRDefault="001D34E1" w:rsidP="006F73C2">
            <w:pPr>
              <w:jc w:val="right"/>
              <w:rPr>
                <w:rFonts w:ascii="Arial" w:hAnsi="Arial" w:cs="Arial"/>
                <w:sz w:val="20"/>
                <w:szCs w:val="20"/>
              </w:rPr>
            </w:pPr>
            <w:r w:rsidRPr="00E42C75">
              <w:rPr>
                <w:rFonts w:ascii="Arial" w:hAnsi="Arial" w:cs="Arial"/>
                <w:sz w:val="20"/>
                <w:szCs w:val="20"/>
              </w:rPr>
              <w:t>333 000,00</w:t>
            </w:r>
          </w:p>
        </w:tc>
      </w:tr>
      <w:tr w:rsidR="001D34E1" w:rsidTr="00070683">
        <w:trPr>
          <w:trHeight w:val="415"/>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33</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Zarszyn</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SP i Gimnazjum w miejscowości Długie</w:t>
            </w:r>
          </w:p>
        </w:tc>
        <w:tc>
          <w:tcPr>
            <w:tcW w:w="1842" w:type="dxa"/>
            <w:tcBorders>
              <w:top w:val="single" w:sz="4" w:space="0" w:color="auto"/>
              <w:left w:val="nil"/>
              <w:bottom w:val="single" w:sz="4" w:space="0" w:color="auto"/>
              <w:right w:val="single" w:sz="4" w:space="0" w:color="auto"/>
            </w:tcBorders>
            <w:noWrap/>
            <w:vAlign w:val="center"/>
            <w:hideMark/>
          </w:tcPr>
          <w:p w:rsidR="001D34E1" w:rsidRPr="00E42C75" w:rsidRDefault="001D34E1" w:rsidP="006F73C2">
            <w:pPr>
              <w:jc w:val="right"/>
              <w:rPr>
                <w:rFonts w:ascii="Arial" w:hAnsi="Arial" w:cs="Arial"/>
                <w:sz w:val="20"/>
                <w:szCs w:val="20"/>
              </w:rPr>
            </w:pPr>
            <w:r w:rsidRPr="00E42C75">
              <w:rPr>
                <w:rFonts w:ascii="Arial" w:hAnsi="Arial" w:cs="Arial"/>
                <w:sz w:val="20"/>
                <w:szCs w:val="20"/>
              </w:rPr>
              <w:t>333 000,00</w:t>
            </w:r>
          </w:p>
        </w:tc>
      </w:tr>
      <w:tr w:rsidR="001D34E1" w:rsidTr="00070683">
        <w:trPr>
          <w:trHeight w:val="379"/>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34</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Żołynia</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ul. Górskiej w Żołyni</w:t>
            </w:r>
          </w:p>
        </w:tc>
        <w:tc>
          <w:tcPr>
            <w:tcW w:w="1842" w:type="dxa"/>
            <w:tcBorders>
              <w:top w:val="single" w:sz="4" w:space="0" w:color="auto"/>
              <w:left w:val="nil"/>
              <w:bottom w:val="single" w:sz="4" w:space="0" w:color="auto"/>
              <w:right w:val="single" w:sz="4" w:space="0" w:color="auto"/>
            </w:tcBorders>
            <w:noWrap/>
            <w:vAlign w:val="center"/>
            <w:hideMark/>
          </w:tcPr>
          <w:p w:rsidR="001D34E1" w:rsidRPr="00E42C75" w:rsidRDefault="001D34E1" w:rsidP="006F73C2">
            <w:pPr>
              <w:jc w:val="right"/>
              <w:rPr>
                <w:rFonts w:ascii="Arial" w:hAnsi="Arial" w:cs="Arial"/>
                <w:sz w:val="20"/>
                <w:szCs w:val="20"/>
              </w:rPr>
            </w:pPr>
            <w:r w:rsidRPr="00E42C75">
              <w:rPr>
                <w:rFonts w:ascii="Arial" w:hAnsi="Arial" w:cs="Arial"/>
                <w:sz w:val="20"/>
                <w:szCs w:val="20"/>
              </w:rPr>
              <w:t>333 000,00</w:t>
            </w:r>
          </w:p>
        </w:tc>
      </w:tr>
      <w:tr w:rsidR="001D34E1" w:rsidTr="00070683">
        <w:trPr>
          <w:trHeight w:val="343"/>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35</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Żyraków</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ZS w Żyrakowie</w:t>
            </w:r>
          </w:p>
        </w:tc>
        <w:tc>
          <w:tcPr>
            <w:tcW w:w="1842" w:type="dxa"/>
            <w:tcBorders>
              <w:top w:val="single" w:sz="4" w:space="0" w:color="auto"/>
              <w:left w:val="nil"/>
              <w:bottom w:val="single" w:sz="4" w:space="0" w:color="auto"/>
              <w:right w:val="single" w:sz="4" w:space="0" w:color="auto"/>
            </w:tcBorders>
            <w:noWrap/>
            <w:vAlign w:val="center"/>
            <w:hideMark/>
          </w:tcPr>
          <w:p w:rsidR="001D34E1" w:rsidRPr="00E42C75" w:rsidRDefault="001D34E1" w:rsidP="006F73C2">
            <w:pPr>
              <w:jc w:val="right"/>
              <w:rPr>
                <w:rFonts w:ascii="Arial" w:hAnsi="Arial" w:cs="Arial"/>
                <w:sz w:val="20"/>
                <w:szCs w:val="20"/>
              </w:rPr>
            </w:pPr>
            <w:r w:rsidRPr="00E42C75">
              <w:rPr>
                <w:rFonts w:ascii="Arial" w:hAnsi="Arial" w:cs="Arial"/>
                <w:sz w:val="20"/>
                <w:szCs w:val="20"/>
              </w:rPr>
              <w:t>333 000,00</w:t>
            </w:r>
          </w:p>
        </w:tc>
      </w:tr>
      <w:tr w:rsidR="001D34E1" w:rsidTr="00070683">
        <w:trPr>
          <w:trHeight w:val="293"/>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36</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Łańcut</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w Wysokiej</w:t>
            </w:r>
          </w:p>
        </w:tc>
        <w:tc>
          <w:tcPr>
            <w:tcW w:w="1842" w:type="dxa"/>
            <w:tcBorders>
              <w:top w:val="single" w:sz="4" w:space="0" w:color="auto"/>
              <w:left w:val="nil"/>
              <w:bottom w:val="single" w:sz="4" w:space="0" w:color="auto"/>
              <w:right w:val="single" w:sz="4" w:space="0" w:color="auto"/>
            </w:tcBorders>
            <w:noWrap/>
            <w:vAlign w:val="center"/>
            <w:hideMark/>
          </w:tcPr>
          <w:p w:rsidR="001D34E1" w:rsidRPr="00E42C75" w:rsidRDefault="001D34E1" w:rsidP="006F73C2">
            <w:pPr>
              <w:jc w:val="right"/>
              <w:rPr>
                <w:rFonts w:ascii="Arial" w:hAnsi="Arial" w:cs="Arial"/>
                <w:sz w:val="20"/>
                <w:szCs w:val="20"/>
              </w:rPr>
            </w:pPr>
            <w:r w:rsidRPr="00E42C75">
              <w:rPr>
                <w:rFonts w:ascii="Arial" w:hAnsi="Arial" w:cs="Arial"/>
                <w:sz w:val="20"/>
                <w:szCs w:val="20"/>
              </w:rPr>
              <w:t>166 500,00</w:t>
            </w:r>
          </w:p>
        </w:tc>
      </w:tr>
      <w:tr w:rsidR="001D34E1" w:rsidTr="00070683">
        <w:trPr>
          <w:trHeight w:val="270"/>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37</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color w:val="000000"/>
                <w:sz w:val="20"/>
                <w:szCs w:val="20"/>
              </w:rPr>
            </w:pPr>
            <w:r w:rsidRPr="00E42C75">
              <w:rPr>
                <w:rFonts w:ascii="Arial" w:hAnsi="Arial" w:cs="Arial"/>
                <w:color w:val="000000"/>
                <w:sz w:val="20"/>
                <w:szCs w:val="20"/>
              </w:rPr>
              <w:t>Gmina Bircza</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w Birczy</w:t>
            </w:r>
          </w:p>
        </w:tc>
        <w:tc>
          <w:tcPr>
            <w:tcW w:w="1842" w:type="dxa"/>
            <w:tcBorders>
              <w:top w:val="single" w:sz="4" w:space="0" w:color="auto"/>
              <w:left w:val="nil"/>
              <w:bottom w:val="single" w:sz="4" w:space="0" w:color="auto"/>
              <w:right w:val="single" w:sz="4" w:space="0" w:color="auto"/>
            </w:tcBorders>
            <w:noWrap/>
            <w:vAlign w:val="center"/>
            <w:hideMark/>
          </w:tcPr>
          <w:p w:rsidR="001D34E1" w:rsidRPr="00E42C75" w:rsidRDefault="001D34E1" w:rsidP="006F73C2">
            <w:pPr>
              <w:jc w:val="right"/>
              <w:rPr>
                <w:rFonts w:ascii="Arial" w:hAnsi="Arial" w:cs="Arial"/>
                <w:sz w:val="20"/>
                <w:szCs w:val="20"/>
              </w:rPr>
            </w:pPr>
            <w:r w:rsidRPr="00E42C75">
              <w:rPr>
                <w:rFonts w:ascii="Arial" w:hAnsi="Arial" w:cs="Arial"/>
                <w:sz w:val="20"/>
                <w:szCs w:val="20"/>
              </w:rPr>
              <w:t>166 500,00</w:t>
            </w:r>
          </w:p>
        </w:tc>
      </w:tr>
      <w:tr w:rsidR="001D34E1" w:rsidTr="00070683">
        <w:trPr>
          <w:trHeight w:val="429"/>
        </w:trPr>
        <w:tc>
          <w:tcPr>
            <w:tcW w:w="228" w:type="dxa"/>
            <w:tcBorders>
              <w:top w:val="single" w:sz="4" w:space="0" w:color="auto"/>
              <w:left w:val="single" w:sz="4" w:space="0" w:color="auto"/>
              <w:bottom w:val="single" w:sz="4" w:space="0" w:color="auto"/>
              <w:right w:val="single" w:sz="4" w:space="0" w:color="auto"/>
            </w:tcBorders>
            <w:noWrap/>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38</w:t>
            </w:r>
            <w:r>
              <w:rPr>
                <w:rFonts w:ascii="Arial" w:hAnsi="Arial" w:cs="Arial"/>
                <w:sz w:val="20"/>
                <w:szCs w:val="20"/>
              </w:rPr>
              <w:t>.</w:t>
            </w:r>
          </w:p>
        </w:tc>
        <w:tc>
          <w:tcPr>
            <w:tcW w:w="2054"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jc w:val="center"/>
              <w:rPr>
                <w:rFonts w:ascii="Arial" w:hAnsi="Arial" w:cs="Arial"/>
                <w:sz w:val="20"/>
                <w:szCs w:val="20"/>
              </w:rPr>
            </w:pPr>
            <w:r w:rsidRPr="00E42C75">
              <w:rPr>
                <w:rFonts w:ascii="Arial" w:hAnsi="Arial" w:cs="Arial"/>
                <w:sz w:val="20"/>
                <w:szCs w:val="20"/>
              </w:rPr>
              <w:t>Powiat Kolbuszowski</w:t>
            </w:r>
          </w:p>
        </w:tc>
        <w:tc>
          <w:tcPr>
            <w:tcW w:w="4948" w:type="dxa"/>
            <w:tcBorders>
              <w:top w:val="single" w:sz="4" w:space="0" w:color="auto"/>
              <w:left w:val="nil"/>
              <w:bottom w:val="single" w:sz="4" w:space="0" w:color="auto"/>
              <w:right w:val="single" w:sz="4" w:space="0" w:color="auto"/>
            </w:tcBorders>
            <w:vAlign w:val="center"/>
            <w:hideMark/>
          </w:tcPr>
          <w:p w:rsidR="001D34E1" w:rsidRPr="00E42C75" w:rsidRDefault="001D34E1" w:rsidP="006F73C2">
            <w:pPr>
              <w:rPr>
                <w:rFonts w:ascii="Arial" w:hAnsi="Arial" w:cs="Arial"/>
                <w:color w:val="000000"/>
                <w:sz w:val="20"/>
                <w:szCs w:val="20"/>
              </w:rPr>
            </w:pPr>
            <w:r w:rsidRPr="00E42C75">
              <w:rPr>
                <w:rFonts w:ascii="Arial" w:hAnsi="Arial" w:cs="Arial"/>
                <w:color w:val="000000"/>
                <w:sz w:val="20"/>
                <w:szCs w:val="20"/>
              </w:rPr>
              <w:t>Budowa kompleksu boisk sportowych przy ZS Technicznych w Kolbuszowej</w:t>
            </w:r>
          </w:p>
        </w:tc>
        <w:tc>
          <w:tcPr>
            <w:tcW w:w="1842" w:type="dxa"/>
            <w:tcBorders>
              <w:top w:val="single" w:sz="4" w:space="0" w:color="auto"/>
              <w:left w:val="nil"/>
              <w:bottom w:val="single" w:sz="4" w:space="0" w:color="auto"/>
              <w:right w:val="single" w:sz="4" w:space="0" w:color="auto"/>
            </w:tcBorders>
            <w:noWrap/>
            <w:vAlign w:val="center"/>
            <w:hideMark/>
          </w:tcPr>
          <w:p w:rsidR="001D34E1" w:rsidRPr="00E42C75" w:rsidRDefault="001D34E1" w:rsidP="006F73C2">
            <w:pPr>
              <w:jc w:val="right"/>
              <w:rPr>
                <w:rFonts w:ascii="Arial" w:hAnsi="Arial" w:cs="Arial"/>
                <w:sz w:val="20"/>
                <w:szCs w:val="20"/>
              </w:rPr>
            </w:pPr>
            <w:r w:rsidRPr="00E42C75">
              <w:rPr>
                <w:rFonts w:ascii="Arial" w:hAnsi="Arial" w:cs="Arial"/>
                <w:sz w:val="20"/>
                <w:szCs w:val="20"/>
              </w:rPr>
              <w:t>333 000,00</w:t>
            </w:r>
          </w:p>
        </w:tc>
      </w:tr>
      <w:tr w:rsidR="001D34E1" w:rsidTr="00070683">
        <w:trPr>
          <w:trHeight w:val="300"/>
        </w:trPr>
        <w:tc>
          <w:tcPr>
            <w:tcW w:w="723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D34E1" w:rsidRPr="00CB5BFC" w:rsidRDefault="001D34E1" w:rsidP="006F73C2">
            <w:pPr>
              <w:jc w:val="center"/>
              <w:rPr>
                <w:rFonts w:ascii="Arial" w:hAnsi="Arial" w:cs="Arial"/>
                <w:b/>
                <w:sz w:val="20"/>
                <w:szCs w:val="20"/>
              </w:rPr>
            </w:pPr>
            <w:r w:rsidRPr="00CB5BFC">
              <w:rPr>
                <w:rFonts w:ascii="Arial" w:hAnsi="Arial" w:cs="Arial"/>
                <w:b/>
                <w:sz w:val="20"/>
                <w:szCs w:val="20"/>
              </w:rPr>
              <w:t>RAZEM</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hideMark/>
          </w:tcPr>
          <w:p w:rsidR="001D34E1" w:rsidRPr="00CB5BFC" w:rsidRDefault="001D34E1" w:rsidP="006F73C2">
            <w:pPr>
              <w:jc w:val="right"/>
              <w:rPr>
                <w:rFonts w:ascii="Arial" w:hAnsi="Arial" w:cs="Arial"/>
                <w:b/>
                <w:sz w:val="20"/>
                <w:szCs w:val="20"/>
              </w:rPr>
            </w:pPr>
            <w:r w:rsidRPr="00CB5BFC">
              <w:rPr>
                <w:rFonts w:ascii="Arial" w:hAnsi="Arial" w:cs="Arial"/>
                <w:b/>
                <w:sz w:val="20"/>
                <w:szCs w:val="20"/>
              </w:rPr>
              <w:t>12 277 701,00</w:t>
            </w:r>
          </w:p>
        </w:tc>
      </w:tr>
      <w:tr w:rsidR="001D34E1" w:rsidTr="00070683">
        <w:trPr>
          <w:trHeight w:val="276"/>
        </w:trPr>
        <w:tc>
          <w:tcPr>
            <w:tcW w:w="7230" w:type="dxa"/>
            <w:gridSpan w:val="3"/>
            <w:vMerge/>
            <w:tcBorders>
              <w:top w:val="single" w:sz="4" w:space="0" w:color="auto"/>
              <w:left w:val="single" w:sz="4" w:space="0" w:color="auto"/>
              <w:bottom w:val="single" w:sz="4" w:space="0" w:color="auto"/>
              <w:right w:val="single" w:sz="4" w:space="0" w:color="auto"/>
            </w:tcBorders>
            <w:vAlign w:val="center"/>
            <w:hideMark/>
          </w:tcPr>
          <w:p w:rsidR="001D34E1" w:rsidRDefault="001D34E1" w:rsidP="006F73C2">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34E1" w:rsidRDefault="001D34E1" w:rsidP="006F73C2">
            <w:pPr>
              <w:rPr>
                <w:rFonts w:ascii="Arial" w:hAnsi="Arial" w:cs="Arial"/>
              </w:rPr>
            </w:pPr>
          </w:p>
        </w:tc>
      </w:tr>
    </w:tbl>
    <w:p w:rsidR="001D34E1" w:rsidRPr="00E42C75" w:rsidRDefault="001D34E1" w:rsidP="001D34E1">
      <w:pPr>
        <w:numPr>
          <w:ilvl w:val="12"/>
          <w:numId w:val="0"/>
        </w:numPr>
        <w:spacing w:line="360" w:lineRule="auto"/>
        <w:jc w:val="center"/>
        <w:rPr>
          <w:rFonts w:ascii="Arial" w:hAnsi="Arial" w:cs="Arial"/>
        </w:rPr>
      </w:pPr>
    </w:p>
    <w:p w:rsidR="001D34E1" w:rsidRPr="00CB5BFC" w:rsidRDefault="001D34E1" w:rsidP="00316C0B">
      <w:pPr>
        <w:numPr>
          <w:ilvl w:val="0"/>
          <w:numId w:val="210"/>
        </w:numPr>
        <w:spacing w:line="360" w:lineRule="auto"/>
        <w:ind w:left="567" w:hanging="283"/>
        <w:jc w:val="both"/>
        <w:rPr>
          <w:rFonts w:ascii="Arial" w:hAnsi="Arial" w:cs="Arial"/>
          <w:color w:val="FF0000"/>
        </w:rPr>
      </w:pPr>
      <w:r w:rsidRPr="00F2613D">
        <w:rPr>
          <w:rFonts w:ascii="Arial" w:hAnsi="Arial" w:cs="Arial"/>
        </w:rPr>
        <w:t>realizację programu: „Bezpieczne boiska Podkarpacia”</w:t>
      </w:r>
      <w:r>
        <w:rPr>
          <w:rFonts w:ascii="Arial" w:hAnsi="Arial" w:cs="Arial"/>
        </w:rPr>
        <w:t xml:space="preserve"> w kwocie 1.318.938,-zł.</w:t>
      </w:r>
    </w:p>
    <w:p w:rsidR="00140AF0" w:rsidRDefault="00140AF0" w:rsidP="00070683">
      <w:pPr>
        <w:spacing w:line="360" w:lineRule="auto"/>
        <w:rPr>
          <w:rFonts w:ascii="Arial" w:hAnsi="Arial" w:cs="Arial"/>
        </w:rPr>
      </w:pPr>
    </w:p>
    <w:p w:rsidR="001D34E1" w:rsidRPr="0067619E" w:rsidRDefault="001D34E1" w:rsidP="001D34E1">
      <w:pPr>
        <w:spacing w:line="360" w:lineRule="auto"/>
        <w:ind w:left="567"/>
        <w:jc w:val="center"/>
        <w:rPr>
          <w:rFonts w:ascii="Arial" w:hAnsi="Arial" w:cs="Arial"/>
        </w:rPr>
      </w:pPr>
      <w:r w:rsidRPr="0067619E">
        <w:rPr>
          <w:rFonts w:ascii="Arial" w:hAnsi="Arial" w:cs="Arial"/>
        </w:rPr>
        <w:t>Zestawienie udzielonych dotacji w 2012r.</w:t>
      </w:r>
    </w:p>
    <w:tbl>
      <w:tblPr>
        <w:tblW w:w="9072" w:type="dxa"/>
        <w:tblInd w:w="637" w:type="dxa"/>
        <w:tblCellMar>
          <w:left w:w="70" w:type="dxa"/>
          <w:right w:w="70" w:type="dxa"/>
        </w:tblCellMar>
        <w:tblLook w:val="04A0"/>
      </w:tblPr>
      <w:tblGrid>
        <w:gridCol w:w="440"/>
        <w:gridCol w:w="2123"/>
        <w:gridCol w:w="4667"/>
        <w:gridCol w:w="1842"/>
      </w:tblGrid>
      <w:tr w:rsidR="001D34E1" w:rsidRPr="00AA724A" w:rsidTr="006F73C2">
        <w:trPr>
          <w:trHeight w:val="7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4E1" w:rsidRPr="0067619E" w:rsidRDefault="001D34E1" w:rsidP="006F73C2">
            <w:pPr>
              <w:jc w:val="center"/>
              <w:rPr>
                <w:rFonts w:ascii="Arial" w:hAnsi="Arial" w:cs="Arial"/>
                <w:b/>
                <w:bCs/>
                <w:color w:val="000000"/>
                <w:sz w:val="20"/>
                <w:szCs w:val="20"/>
              </w:rPr>
            </w:pPr>
            <w:r w:rsidRPr="0067619E">
              <w:rPr>
                <w:rFonts w:ascii="Arial" w:hAnsi="Arial" w:cs="Arial"/>
                <w:b/>
                <w:bCs/>
                <w:color w:val="000000"/>
                <w:sz w:val="20"/>
                <w:szCs w:val="20"/>
              </w:rPr>
              <w:t>Lp.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D34E1" w:rsidRPr="0067619E" w:rsidRDefault="001D34E1" w:rsidP="006F73C2">
            <w:pPr>
              <w:jc w:val="center"/>
              <w:rPr>
                <w:rFonts w:ascii="Arial" w:hAnsi="Arial" w:cs="Arial"/>
                <w:b/>
                <w:bCs/>
                <w:color w:val="000000"/>
                <w:sz w:val="20"/>
                <w:szCs w:val="20"/>
              </w:rPr>
            </w:pPr>
            <w:r w:rsidRPr="0067619E">
              <w:rPr>
                <w:rFonts w:ascii="Arial" w:hAnsi="Arial" w:cs="Arial"/>
                <w:b/>
                <w:bCs/>
                <w:color w:val="000000"/>
                <w:sz w:val="20"/>
                <w:szCs w:val="20"/>
              </w:rPr>
              <w:t xml:space="preserve">Nazwa podmiotu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1D34E1" w:rsidRPr="0067619E" w:rsidRDefault="001D34E1" w:rsidP="006F73C2">
            <w:pPr>
              <w:jc w:val="center"/>
              <w:rPr>
                <w:rFonts w:ascii="Arial" w:hAnsi="Arial" w:cs="Arial"/>
                <w:b/>
                <w:bCs/>
                <w:color w:val="000000"/>
                <w:sz w:val="20"/>
                <w:szCs w:val="20"/>
              </w:rPr>
            </w:pPr>
            <w:r w:rsidRPr="0067619E">
              <w:rPr>
                <w:rFonts w:ascii="Arial" w:hAnsi="Arial" w:cs="Arial"/>
                <w:b/>
                <w:bCs/>
                <w:color w:val="000000"/>
                <w:sz w:val="20"/>
                <w:szCs w:val="20"/>
              </w:rPr>
              <w:t>Nazwa zadania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D34E1" w:rsidRPr="0067619E" w:rsidRDefault="001D34E1" w:rsidP="006F73C2">
            <w:pPr>
              <w:jc w:val="center"/>
              <w:rPr>
                <w:rFonts w:ascii="Arial" w:hAnsi="Arial" w:cs="Arial"/>
                <w:b/>
                <w:bCs/>
                <w:sz w:val="20"/>
                <w:szCs w:val="20"/>
              </w:rPr>
            </w:pPr>
            <w:r w:rsidRPr="00E42C75">
              <w:rPr>
                <w:rFonts w:ascii="Arial" w:hAnsi="Arial" w:cs="Arial"/>
                <w:b/>
                <w:bCs/>
                <w:sz w:val="20"/>
                <w:szCs w:val="20"/>
              </w:rPr>
              <w:t>Kwota dotacji w zł (dla jednostek sektora finansów publicznych)</w:t>
            </w:r>
          </w:p>
        </w:tc>
      </w:tr>
      <w:tr w:rsidR="001D34E1" w:rsidRPr="00AA724A" w:rsidTr="006F73C2">
        <w:trPr>
          <w:trHeight w:val="9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34E1" w:rsidRPr="0067619E" w:rsidRDefault="001D34E1" w:rsidP="006F73C2">
            <w:pPr>
              <w:jc w:val="center"/>
              <w:rPr>
                <w:rFonts w:ascii="Arial" w:hAnsi="Arial" w:cs="Arial"/>
                <w:sz w:val="16"/>
                <w:szCs w:val="16"/>
              </w:rPr>
            </w:pPr>
            <w:r w:rsidRPr="0067619E">
              <w:rPr>
                <w:rFonts w:ascii="Arial" w:hAnsi="Arial" w:cs="Arial"/>
                <w:sz w:val="16"/>
                <w:szCs w:val="16"/>
              </w:rPr>
              <w:t>1</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jc w:val="center"/>
              <w:rPr>
                <w:rFonts w:ascii="Arial" w:hAnsi="Arial" w:cs="Arial"/>
                <w:color w:val="000000"/>
                <w:sz w:val="16"/>
                <w:szCs w:val="16"/>
              </w:rPr>
            </w:pPr>
            <w:r w:rsidRPr="0067619E">
              <w:rPr>
                <w:rFonts w:ascii="Arial" w:hAnsi="Arial" w:cs="Arial"/>
                <w:color w:val="000000"/>
                <w:sz w:val="16"/>
                <w:szCs w:val="16"/>
              </w:rPr>
              <w:t>2</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jc w:val="center"/>
              <w:rPr>
                <w:rFonts w:ascii="Arial" w:hAnsi="Arial" w:cs="Arial"/>
                <w:color w:val="000000"/>
                <w:sz w:val="16"/>
                <w:szCs w:val="16"/>
              </w:rPr>
            </w:pPr>
            <w:r w:rsidRPr="0067619E">
              <w:rPr>
                <w:rFonts w:ascii="Arial" w:hAnsi="Arial" w:cs="Arial"/>
                <w:color w:val="000000"/>
                <w:sz w:val="16"/>
                <w:szCs w:val="16"/>
              </w:rPr>
              <w:t>3</w:t>
            </w:r>
          </w:p>
        </w:tc>
        <w:tc>
          <w:tcPr>
            <w:tcW w:w="1842"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jc w:val="center"/>
              <w:rPr>
                <w:rFonts w:ascii="Arial" w:hAnsi="Arial" w:cs="Arial"/>
                <w:sz w:val="16"/>
                <w:szCs w:val="16"/>
              </w:rPr>
            </w:pPr>
            <w:r w:rsidRPr="0067619E">
              <w:rPr>
                <w:rFonts w:ascii="Arial" w:hAnsi="Arial" w:cs="Arial"/>
                <w:sz w:val="16"/>
                <w:szCs w:val="16"/>
              </w:rPr>
              <w:t>4</w:t>
            </w:r>
          </w:p>
        </w:tc>
      </w:tr>
      <w:tr w:rsidR="001D34E1" w:rsidRPr="00AA724A" w:rsidTr="006F73C2">
        <w:trPr>
          <w:trHeight w:val="4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34E1" w:rsidRPr="0067619E" w:rsidRDefault="001D34E1" w:rsidP="006F73C2">
            <w:pPr>
              <w:jc w:val="center"/>
              <w:rPr>
                <w:rFonts w:ascii="Arial" w:hAnsi="Arial" w:cs="Arial"/>
                <w:sz w:val="20"/>
                <w:szCs w:val="20"/>
              </w:rPr>
            </w:pPr>
            <w:r w:rsidRPr="0067619E">
              <w:rPr>
                <w:rFonts w:ascii="Arial" w:hAnsi="Arial" w:cs="Arial"/>
                <w:sz w:val="20"/>
                <w:szCs w:val="20"/>
              </w:rPr>
              <w:t>1</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Baligród</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stadionu w Baligrodzie przy ul. K. Wielkiego</w:t>
            </w:r>
          </w:p>
        </w:tc>
        <w:tc>
          <w:tcPr>
            <w:tcW w:w="1842"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40 000,00</w:t>
            </w:r>
          </w:p>
        </w:tc>
      </w:tr>
      <w:tr w:rsidR="001D34E1" w:rsidRPr="00AA724A" w:rsidTr="006F73C2">
        <w:trPr>
          <w:trHeight w:val="40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34E1" w:rsidRPr="0067619E" w:rsidRDefault="001D34E1" w:rsidP="006F73C2">
            <w:pPr>
              <w:jc w:val="center"/>
              <w:rPr>
                <w:rFonts w:ascii="Arial" w:hAnsi="Arial" w:cs="Arial"/>
                <w:sz w:val="20"/>
                <w:szCs w:val="20"/>
              </w:rPr>
            </w:pPr>
            <w:r w:rsidRPr="0067619E">
              <w:rPr>
                <w:rFonts w:ascii="Arial" w:hAnsi="Arial" w:cs="Arial"/>
                <w:sz w:val="20"/>
                <w:szCs w:val="20"/>
              </w:rPr>
              <w:t>2</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Baranów Sandomierski</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Wymiana ogrodzenia boiska sportowego w Woli Baranowskiej</w:t>
            </w:r>
          </w:p>
        </w:tc>
        <w:tc>
          <w:tcPr>
            <w:tcW w:w="1842"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3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34E1" w:rsidRPr="0067619E" w:rsidRDefault="001D34E1" w:rsidP="006F73C2">
            <w:pPr>
              <w:jc w:val="center"/>
              <w:rPr>
                <w:rFonts w:ascii="Arial" w:hAnsi="Arial" w:cs="Arial"/>
                <w:sz w:val="20"/>
                <w:szCs w:val="20"/>
              </w:rPr>
            </w:pPr>
            <w:r w:rsidRPr="0067619E">
              <w:rPr>
                <w:rFonts w:ascii="Arial" w:hAnsi="Arial" w:cs="Arial"/>
                <w:sz w:val="20"/>
                <w:szCs w:val="20"/>
              </w:rPr>
              <w:t>3</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Besko</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boiska sportowego w sołectwie Poręby</w:t>
            </w:r>
          </w:p>
        </w:tc>
        <w:tc>
          <w:tcPr>
            <w:tcW w:w="1842"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10 000,00</w:t>
            </w:r>
          </w:p>
        </w:tc>
      </w:tr>
      <w:tr w:rsidR="001D34E1" w:rsidRPr="00AA724A" w:rsidTr="006F73C2">
        <w:trPr>
          <w:trHeight w:val="61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34E1" w:rsidRPr="0067619E" w:rsidRDefault="001D34E1" w:rsidP="006F73C2">
            <w:pPr>
              <w:jc w:val="center"/>
              <w:rPr>
                <w:rFonts w:ascii="Arial" w:hAnsi="Arial" w:cs="Arial"/>
                <w:sz w:val="20"/>
                <w:szCs w:val="20"/>
              </w:rPr>
            </w:pPr>
            <w:r w:rsidRPr="0067619E">
              <w:rPr>
                <w:rFonts w:ascii="Arial" w:hAnsi="Arial" w:cs="Arial"/>
                <w:sz w:val="20"/>
                <w:szCs w:val="20"/>
              </w:rPr>
              <w:t>4</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Chłopice</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Rozbudowa boiska o dodatkową infrastrukturę sportową w Łowcach - boisko wielofunkcyjne przy ZS</w:t>
            </w:r>
          </w:p>
        </w:tc>
        <w:tc>
          <w:tcPr>
            <w:tcW w:w="1842"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34E1" w:rsidRPr="0067619E" w:rsidRDefault="001D34E1" w:rsidP="006F73C2">
            <w:pPr>
              <w:jc w:val="center"/>
              <w:rPr>
                <w:rFonts w:ascii="Arial" w:hAnsi="Arial" w:cs="Arial"/>
                <w:sz w:val="20"/>
                <w:szCs w:val="20"/>
              </w:rPr>
            </w:pPr>
            <w:r w:rsidRPr="0067619E">
              <w:rPr>
                <w:rFonts w:ascii="Arial" w:hAnsi="Arial" w:cs="Arial"/>
                <w:sz w:val="20"/>
                <w:szCs w:val="20"/>
              </w:rPr>
              <w:t>5</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Chmielnik</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 xml:space="preserve">Modernizacja i wyposażenie boiska sportowego </w:t>
            </w:r>
            <w:r w:rsidRPr="0067619E">
              <w:rPr>
                <w:rFonts w:ascii="Arial" w:hAnsi="Arial" w:cs="Arial"/>
                <w:color w:val="000000"/>
                <w:sz w:val="20"/>
                <w:szCs w:val="20"/>
              </w:rPr>
              <w:br/>
              <w:t>w Chmielniku</w:t>
            </w:r>
          </w:p>
        </w:tc>
        <w:tc>
          <w:tcPr>
            <w:tcW w:w="1842"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34E1" w:rsidRPr="0067619E" w:rsidRDefault="001D34E1" w:rsidP="006F73C2">
            <w:pPr>
              <w:jc w:val="center"/>
              <w:rPr>
                <w:rFonts w:ascii="Arial" w:hAnsi="Arial" w:cs="Arial"/>
                <w:sz w:val="20"/>
                <w:szCs w:val="20"/>
              </w:rPr>
            </w:pPr>
            <w:r w:rsidRPr="0067619E">
              <w:rPr>
                <w:rFonts w:ascii="Arial" w:hAnsi="Arial" w:cs="Arial"/>
                <w:sz w:val="20"/>
                <w:szCs w:val="20"/>
              </w:rPr>
              <w:t>6</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Dubiecko</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i wyposażenie boiska wielofunkcyjnego w Dubiecku</w:t>
            </w:r>
          </w:p>
        </w:tc>
        <w:tc>
          <w:tcPr>
            <w:tcW w:w="1842"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34E1" w:rsidRPr="0067619E" w:rsidRDefault="001D34E1" w:rsidP="006F73C2">
            <w:pPr>
              <w:jc w:val="center"/>
              <w:rPr>
                <w:rFonts w:ascii="Arial" w:hAnsi="Arial" w:cs="Arial"/>
                <w:sz w:val="20"/>
                <w:szCs w:val="20"/>
              </w:rPr>
            </w:pPr>
            <w:r w:rsidRPr="0067619E">
              <w:rPr>
                <w:rFonts w:ascii="Arial" w:hAnsi="Arial" w:cs="Arial"/>
                <w:sz w:val="20"/>
                <w:szCs w:val="20"/>
              </w:rPr>
              <w:t>7</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Dydnia</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 xml:space="preserve">Modernizacja odrodzenia boiska sportowego </w:t>
            </w:r>
            <w:r w:rsidRPr="0067619E">
              <w:rPr>
                <w:rFonts w:ascii="Arial" w:hAnsi="Arial" w:cs="Arial"/>
                <w:color w:val="000000"/>
                <w:sz w:val="20"/>
                <w:szCs w:val="20"/>
              </w:rPr>
              <w:br/>
              <w:t>w Niebocku</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20 000,00</w:t>
            </w:r>
          </w:p>
        </w:tc>
      </w:tr>
      <w:tr w:rsidR="001D34E1" w:rsidRPr="00AA724A" w:rsidTr="006F73C2">
        <w:trPr>
          <w:trHeight w:val="19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34E1" w:rsidRPr="0067619E" w:rsidRDefault="001D34E1" w:rsidP="006F73C2">
            <w:pPr>
              <w:jc w:val="center"/>
              <w:rPr>
                <w:rFonts w:ascii="Arial" w:hAnsi="Arial" w:cs="Arial"/>
                <w:sz w:val="20"/>
                <w:szCs w:val="20"/>
              </w:rPr>
            </w:pPr>
            <w:r w:rsidRPr="0067619E">
              <w:rPr>
                <w:rFonts w:ascii="Arial" w:hAnsi="Arial" w:cs="Arial"/>
                <w:sz w:val="20"/>
                <w:szCs w:val="20"/>
              </w:rPr>
              <w:t>8</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Dynów</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boiska sportowego w Bachórzu</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10 000,00</w:t>
            </w:r>
          </w:p>
        </w:tc>
      </w:tr>
      <w:tr w:rsidR="001D34E1" w:rsidRPr="00AA724A" w:rsidTr="006F73C2">
        <w:trPr>
          <w:trHeight w:val="3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34E1" w:rsidRPr="0067619E" w:rsidRDefault="001D34E1" w:rsidP="006F73C2">
            <w:pPr>
              <w:jc w:val="center"/>
              <w:rPr>
                <w:rFonts w:ascii="Arial" w:hAnsi="Arial" w:cs="Arial"/>
                <w:sz w:val="20"/>
                <w:szCs w:val="20"/>
              </w:rPr>
            </w:pPr>
            <w:r w:rsidRPr="0067619E">
              <w:rPr>
                <w:rFonts w:ascii="Arial" w:hAnsi="Arial" w:cs="Arial"/>
                <w:sz w:val="20"/>
                <w:szCs w:val="20"/>
              </w:rPr>
              <w:t>9</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Gać</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Boiska Sportowego przy Zespole Szkół w Dębowie</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30 000,00</w:t>
            </w:r>
          </w:p>
        </w:tc>
      </w:tr>
      <w:tr w:rsidR="001D34E1" w:rsidRPr="00AA724A" w:rsidTr="006F73C2">
        <w:trPr>
          <w:trHeight w:val="47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34E1" w:rsidRPr="0067619E" w:rsidRDefault="001D34E1" w:rsidP="006F73C2">
            <w:pPr>
              <w:jc w:val="center"/>
              <w:rPr>
                <w:rFonts w:ascii="Arial" w:hAnsi="Arial" w:cs="Arial"/>
                <w:sz w:val="20"/>
                <w:szCs w:val="20"/>
              </w:rPr>
            </w:pPr>
            <w:r w:rsidRPr="0067619E">
              <w:rPr>
                <w:rFonts w:ascii="Arial" w:hAnsi="Arial" w:cs="Arial"/>
                <w:sz w:val="20"/>
                <w:szCs w:val="20"/>
              </w:rPr>
              <w:t>10</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Grodzisko Dolne</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Montaż trybun na boisku sportowym w Grodzisku Górnym</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30 000,00</w:t>
            </w:r>
          </w:p>
        </w:tc>
      </w:tr>
      <w:tr w:rsidR="001D34E1" w:rsidRPr="00AA724A" w:rsidTr="006F73C2">
        <w:trPr>
          <w:trHeight w:val="40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34E1" w:rsidRPr="0067619E" w:rsidRDefault="001D34E1" w:rsidP="006F73C2">
            <w:pPr>
              <w:jc w:val="center"/>
              <w:rPr>
                <w:rFonts w:ascii="Arial" w:hAnsi="Arial" w:cs="Arial"/>
                <w:sz w:val="20"/>
                <w:szCs w:val="20"/>
              </w:rPr>
            </w:pPr>
            <w:r w:rsidRPr="0067619E">
              <w:rPr>
                <w:rFonts w:ascii="Arial" w:hAnsi="Arial" w:cs="Arial"/>
                <w:sz w:val="20"/>
                <w:szCs w:val="20"/>
              </w:rPr>
              <w:t>11</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Harasiuki</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 xml:space="preserve">Modernizacja ogrodzenia boiska sportowego </w:t>
            </w:r>
            <w:r w:rsidRPr="0067619E">
              <w:rPr>
                <w:rFonts w:ascii="Arial" w:hAnsi="Arial" w:cs="Arial"/>
                <w:color w:val="000000"/>
                <w:sz w:val="20"/>
                <w:szCs w:val="20"/>
              </w:rPr>
              <w:br/>
              <w:t>w miejscowości Huta Krzeszowska</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30 000,00</w:t>
            </w:r>
          </w:p>
        </w:tc>
      </w:tr>
      <w:tr w:rsidR="001D34E1" w:rsidRPr="00AA724A" w:rsidTr="006F73C2">
        <w:trPr>
          <w:trHeight w:val="4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4E1" w:rsidRPr="0067619E" w:rsidRDefault="001D34E1" w:rsidP="006F73C2">
            <w:pPr>
              <w:jc w:val="center"/>
              <w:rPr>
                <w:rFonts w:ascii="Arial" w:hAnsi="Arial" w:cs="Arial"/>
                <w:sz w:val="20"/>
                <w:szCs w:val="20"/>
              </w:rPr>
            </w:pPr>
            <w:r w:rsidRPr="0067619E">
              <w:rPr>
                <w:rFonts w:ascii="Arial" w:hAnsi="Arial" w:cs="Arial"/>
                <w:sz w:val="20"/>
                <w:szCs w:val="20"/>
              </w:rPr>
              <w:lastRenderedPageBreak/>
              <w:t>12</w:t>
            </w:r>
            <w:r>
              <w:rPr>
                <w:rFonts w:ascii="Arial" w:hAnsi="Arial" w:cs="Arial"/>
                <w:sz w:val="20"/>
                <w:szCs w:val="20"/>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Hyżne</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boiska sportowego w Wólce Hyżneńskiej</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30 000,00</w:t>
            </w:r>
          </w:p>
        </w:tc>
      </w:tr>
      <w:tr w:rsidR="001D34E1" w:rsidRPr="00AA724A" w:rsidTr="006F73C2">
        <w:trPr>
          <w:trHeight w:val="39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34E1" w:rsidRPr="0067619E" w:rsidRDefault="001D34E1" w:rsidP="006F73C2">
            <w:pPr>
              <w:jc w:val="center"/>
              <w:rPr>
                <w:rFonts w:ascii="Arial" w:hAnsi="Arial" w:cs="Arial"/>
                <w:sz w:val="20"/>
                <w:szCs w:val="20"/>
              </w:rPr>
            </w:pPr>
            <w:r w:rsidRPr="0067619E">
              <w:rPr>
                <w:rFonts w:ascii="Arial" w:hAnsi="Arial" w:cs="Arial"/>
                <w:sz w:val="20"/>
                <w:szCs w:val="20"/>
              </w:rPr>
              <w:t>13</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Jarocin</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 xml:space="preserve">Modernizacja boiska sportowego przy ZS </w:t>
            </w:r>
            <w:r w:rsidRPr="0067619E">
              <w:rPr>
                <w:rFonts w:ascii="Arial" w:hAnsi="Arial" w:cs="Arial"/>
                <w:color w:val="000000"/>
                <w:sz w:val="20"/>
                <w:szCs w:val="20"/>
              </w:rPr>
              <w:br/>
              <w:t>w Jarocinie</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30 000,00</w:t>
            </w:r>
          </w:p>
        </w:tc>
      </w:tr>
      <w:tr w:rsidR="001D34E1" w:rsidRPr="00AA724A" w:rsidTr="006F73C2">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34E1" w:rsidRPr="0067619E" w:rsidRDefault="001D34E1" w:rsidP="006F73C2">
            <w:pPr>
              <w:jc w:val="center"/>
              <w:rPr>
                <w:rFonts w:ascii="Arial" w:hAnsi="Arial" w:cs="Arial"/>
                <w:sz w:val="20"/>
                <w:szCs w:val="20"/>
              </w:rPr>
            </w:pPr>
            <w:r w:rsidRPr="0067619E">
              <w:rPr>
                <w:rFonts w:ascii="Arial" w:hAnsi="Arial" w:cs="Arial"/>
                <w:sz w:val="20"/>
                <w:szCs w:val="20"/>
              </w:rPr>
              <w:t>14</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Miejska  Jasło</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 xml:space="preserve">Modernizacja stadionu na osiedlu Hankówka </w:t>
            </w:r>
            <w:r w:rsidRPr="0067619E">
              <w:rPr>
                <w:rFonts w:ascii="Arial" w:hAnsi="Arial" w:cs="Arial"/>
                <w:color w:val="000000"/>
                <w:sz w:val="20"/>
                <w:szCs w:val="20"/>
              </w:rPr>
              <w:br/>
              <w:t>w Jaśle</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30 000,00</w:t>
            </w:r>
          </w:p>
        </w:tc>
      </w:tr>
      <w:tr w:rsidR="001D34E1" w:rsidRPr="00AA724A" w:rsidTr="006F73C2">
        <w:trPr>
          <w:trHeight w:val="391"/>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15</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Jaśliska</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Przebudowa budynku sanitarno - szatniowego boiska przy Zespole Szkół w Jaśliskach</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30 000,00</w:t>
            </w:r>
          </w:p>
        </w:tc>
      </w:tr>
      <w:tr w:rsidR="001D34E1" w:rsidRPr="00AA724A" w:rsidTr="006F73C2">
        <w:trPr>
          <w:trHeight w:val="469"/>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16</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Jawornik Polski</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zaplecza sanitarno - szatniowego przy boisku sportowym w Jaworniku Polskim</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20 000,00</w:t>
            </w:r>
          </w:p>
        </w:tc>
      </w:tr>
      <w:tr w:rsidR="001D34E1" w:rsidRPr="00AA724A" w:rsidTr="006F73C2">
        <w:trPr>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17</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Jedlicze</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 xml:space="preserve">Modernizacja boiska sportowego położonego </w:t>
            </w:r>
            <w:r w:rsidRPr="0067619E">
              <w:rPr>
                <w:rFonts w:ascii="Arial" w:hAnsi="Arial" w:cs="Arial"/>
                <w:color w:val="000000"/>
                <w:sz w:val="20"/>
                <w:szCs w:val="20"/>
              </w:rPr>
              <w:br/>
              <w:t>w miejscowości Chlebna</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20 000,00</w:t>
            </w:r>
          </w:p>
        </w:tc>
      </w:tr>
      <w:tr w:rsidR="001D34E1" w:rsidRPr="00AA724A" w:rsidTr="006F73C2">
        <w:trPr>
          <w:trHeight w:val="384"/>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18</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Jodłowa</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zaplecza sanitarno-szatniowego przy boisku w Jodłowej</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30 000,00</w:t>
            </w:r>
          </w:p>
        </w:tc>
      </w:tr>
      <w:tr w:rsidR="001D34E1" w:rsidRPr="00AA724A" w:rsidTr="006F73C2">
        <w:trPr>
          <w:trHeight w:val="277"/>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19</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Lesko</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boiska sportowego w Lesku</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479"/>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20</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Miasto Leżajsk</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 xml:space="preserve">Modernizacja kortów tenisowych przy SP Nr 2 </w:t>
            </w:r>
            <w:r w:rsidRPr="0067619E">
              <w:rPr>
                <w:rFonts w:ascii="Arial" w:hAnsi="Arial" w:cs="Arial"/>
                <w:color w:val="000000"/>
                <w:sz w:val="20"/>
                <w:szCs w:val="20"/>
              </w:rPr>
              <w:br/>
              <w:t>w Leżajsku</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416"/>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21</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Leżajsk</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 xml:space="preserve">Modernizacja ogrodzenia boiska sportowego </w:t>
            </w:r>
            <w:r w:rsidRPr="0067619E">
              <w:rPr>
                <w:rFonts w:ascii="Arial" w:hAnsi="Arial" w:cs="Arial"/>
                <w:color w:val="000000"/>
                <w:sz w:val="20"/>
                <w:szCs w:val="20"/>
              </w:rPr>
              <w:br/>
              <w:t>w Biedaczowie</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20 000,00</w:t>
            </w:r>
          </w:p>
        </w:tc>
      </w:tr>
      <w:tr w:rsidR="001D34E1" w:rsidRPr="00AA724A" w:rsidTr="006F73C2">
        <w:trPr>
          <w:trHeight w:val="366"/>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22</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sz w:val="20"/>
                <w:szCs w:val="20"/>
              </w:rPr>
            </w:pPr>
            <w:r w:rsidRPr="0067619E">
              <w:rPr>
                <w:rFonts w:ascii="Arial" w:hAnsi="Arial" w:cs="Arial"/>
                <w:sz w:val="20"/>
                <w:szCs w:val="20"/>
              </w:rPr>
              <w:t>Gmina Miejska Lubaczów</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 xml:space="preserve">Modernizacja trybun na stadionie MOS </w:t>
            </w:r>
            <w:r w:rsidRPr="0067619E">
              <w:rPr>
                <w:rFonts w:ascii="Arial" w:hAnsi="Arial" w:cs="Arial"/>
                <w:color w:val="000000"/>
                <w:sz w:val="20"/>
                <w:szCs w:val="20"/>
              </w:rPr>
              <w:br/>
              <w:t>w Lubaczowie</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457"/>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23</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Lubaczów</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 xml:space="preserve">Modernizacja boiska sportowego do piłki nożnej </w:t>
            </w:r>
            <w:r w:rsidRPr="0067619E">
              <w:rPr>
                <w:rFonts w:ascii="Arial" w:hAnsi="Arial" w:cs="Arial"/>
                <w:color w:val="000000"/>
                <w:sz w:val="20"/>
                <w:szCs w:val="20"/>
              </w:rPr>
              <w:br/>
              <w:t>w miejscowości Basznia Dolna - etap II</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Pr>
                <w:rFonts w:ascii="Arial" w:hAnsi="Arial" w:cs="Arial"/>
                <w:sz w:val="20"/>
                <w:szCs w:val="20"/>
              </w:rPr>
              <w:t>29 766,85</w:t>
            </w:r>
          </w:p>
        </w:tc>
      </w:tr>
      <w:tr w:rsidR="001D34E1" w:rsidRPr="00AA724A" w:rsidTr="006F73C2">
        <w:trPr>
          <w:trHeight w:val="421"/>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24</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Miejska Łańcut</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 xml:space="preserve">Modernizacja boiska przy Szkole Podstawowej </w:t>
            </w:r>
            <w:r w:rsidRPr="0067619E">
              <w:rPr>
                <w:rFonts w:ascii="Arial" w:hAnsi="Arial" w:cs="Arial"/>
                <w:color w:val="000000"/>
                <w:sz w:val="20"/>
                <w:szCs w:val="20"/>
              </w:rPr>
              <w:br/>
              <w:t>w Łańcucie</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371"/>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25</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Majdan Królewski</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trybun na boisku stadionu sportowego w Majdanie Królewskim</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180"/>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26</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Medyka</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boiska sportowego w Lesznie</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225"/>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27</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Niebylec</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boiska sportowego w Niebylcu</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12 500,00</w:t>
            </w:r>
          </w:p>
        </w:tc>
      </w:tr>
      <w:tr w:rsidR="001D34E1" w:rsidRPr="00AA724A" w:rsidTr="006F73C2">
        <w:trPr>
          <w:trHeight w:val="555"/>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28</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Oleszyce</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 xml:space="preserve">Modernizacja budynku sanitarno - szatniowego na terenie Centrum Rekreacyjno - Sportowym </w:t>
            </w:r>
            <w:r w:rsidRPr="0067619E">
              <w:rPr>
                <w:rFonts w:ascii="Arial" w:hAnsi="Arial" w:cs="Arial"/>
                <w:color w:val="000000"/>
                <w:sz w:val="20"/>
                <w:szCs w:val="20"/>
              </w:rPr>
              <w:br/>
              <w:t>w Oleszycach</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423"/>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29</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Miejska Przeworsk</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boiska głównego MKS Orzeł Przeworsk</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20 000,00</w:t>
            </w:r>
          </w:p>
        </w:tc>
      </w:tr>
      <w:tr w:rsidR="001D34E1" w:rsidRPr="00AA724A" w:rsidTr="006F73C2">
        <w:trPr>
          <w:trHeight w:val="510"/>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30</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Pysznica</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 xml:space="preserve">Modernizacja nawierzchni trawiastej boiska </w:t>
            </w:r>
            <w:r w:rsidRPr="0067619E">
              <w:rPr>
                <w:rFonts w:ascii="Arial" w:hAnsi="Arial" w:cs="Arial"/>
                <w:color w:val="000000"/>
                <w:sz w:val="20"/>
                <w:szCs w:val="20"/>
              </w:rPr>
              <w:br/>
              <w:t>w Pysznicy</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438"/>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31</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Radomyśl Wielki</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boiska sportowego w miejscowości Dulcza Mała</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374"/>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32</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Rokietnica</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Montaż trybun sportowych i wiat dla zawodników na boisku sportowym w Rokietnicy</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479"/>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33</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Miejska Rzeszów</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Przebudowa boiska do mini piłki nożnej i tenisa ziemnego przy SP Nr 19 w Rzeszowie</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20 000,00</w:t>
            </w:r>
          </w:p>
        </w:tc>
      </w:tr>
      <w:tr w:rsidR="001D34E1" w:rsidRPr="00AA724A" w:rsidTr="006F73C2">
        <w:trPr>
          <w:trHeight w:val="429"/>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34</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Powiat Sanocki</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nawierzchni kortów tenisowych przy Zespole Szkół Nr 4 w Sanoku</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223"/>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35</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Miasta Sanok</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stadionu "Wierchy" w Sanoku</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15 970,74</w:t>
            </w:r>
          </w:p>
        </w:tc>
      </w:tr>
      <w:tr w:rsidR="001D34E1" w:rsidRPr="00AA724A" w:rsidTr="006F73C2">
        <w:trPr>
          <w:trHeight w:val="412"/>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36</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Sanok</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Wyposażenie boiska sportowego oraz dodatkowej infrastruktury sportowej w miejscowości Czerteż</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233"/>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37</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Solina</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boiska sportowego w Polańczyku</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7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38</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Stalowa Wola</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Budowa urządzeń infrastruktury sportowej na terenie Publicznej Szkoły Podstawowej nr 4 im. E. Kwiatkowskiego w Stalowej Woli</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403"/>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39</w:t>
            </w:r>
            <w:r>
              <w:rPr>
                <w:rFonts w:ascii="Arial" w:hAnsi="Arial" w:cs="Arial"/>
                <w:sz w:val="20"/>
                <w:szCs w:val="20"/>
              </w:rPr>
              <w:t>.</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Strzyżów</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boiska treningowego wraz z zapleczem sanitarno - szatniowym w Strzyżowie</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20 000,00</w:t>
            </w:r>
          </w:p>
        </w:tc>
      </w:tr>
      <w:tr w:rsidR="001D34E1" w:rsidRPr="00AA724A" w:rsidTr="006F73C2">
        <w:trPr>
          <w:trHeight w:val="36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34E1" w:rsidRPr="0067619E" w:rsidRDefault="001D34E1" w:rsidP="006F73C2">
            <w:pPr>
              <w:jc w:val="center"/>
              <w:rPr>
                <w:rFonts w:ascii="Arial" w:hAnsi="Arial" w:cs="Arial"/>
                <w:sz w:val="20"/>
                <w:szCs w:val="20"/>
              </w:rPr>
            </w:pPr>
            <w:r>
              <w:rPr>
                <w:rFonts w:ascii="Arial" w:hAnsi="Arial" w:cs="Arial"/>
                <w:sz w:val="20"/>
                <w:szCs w:val="20"/>
              </w:rPr>
              <w:t>40.</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Świlcza</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boiska sportowego przy ZS w Trzcianie</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20 000,00</w:t>
            </w:r>
          </w:p>
        </w:tc>
      </w:tr>
      <w:tr w:rsidR="001D34E1" w:rsidRPr="00AA724A" w:rsidTr="006F73C2">
        <w:trPr>
          <w:trHeight w:val="445"/>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Pr>
                <w:rFonts w:ascii="Arial" w:hAnsi="Arial" w:cs="Arial"/>
                <w:sz w:val="20"/>
                <w:szCs w:val="20"/>
              </w:rPr>
              <w:t>41.</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Powiat Tarnobrzeski</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bieżni lekkoatletycznej w obrębie boiska przy ZS Nr 1 w Nowej Dębie</w:t>
            </w:r>
          </w:p>
        </w:tc>
        <w:tc>
          <w:tcPr>
            <w:tcW w:w="1842" w:type="dxa"/>
            <w:tcBorders>
              <w:top w:val="nil"/>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lastRenderedPageBreak/>
              <w:t>4</w:t>
            </w:r>
            <w:r>
              <w:rPr>
                <w:rFonts w:ascii="Arial" w:hAnsi="Arial" w:cs="Arial"/>
                <w:sz w:val="20"/>
                <w:szCs w:val="20"/>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Trzebownisko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zaplecza sanitarno - szatniowego oraz remont ogrodzenia boiska sportowego w Trzebownisku</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1D34E1" w:rsidRPr="0067619E" w:rsidRDefault="001D34E1" w:rsidP="006F73C2">
            <w:pPr>
              <w:jc w:val="right"/>
              <w:rPr>
                <w:rFonts w:ascii="Arial" w:hAnsi="Arial" w:cs="Arial"/>
                <w:sz w:val="20"/>
                <w:szCs w:val="20"/>
              </w:rPr>
            </w:pPr>
            <w:r w:rsidRPr="0067619E">
              <w:rPr>
                <w:rFonts w:ascii="Arial" w:hAnsi="Arial" w:cs="Arial"/>
                <w:sz w:val="20"/>
                <w:szCs w:val="20"/>
              </w:rPr>
              <w:t>30 000,00</w:t>
            </w:r>
          </w:p>
        </w:tc>
      </w:tr>
      <w:tr w:rsidR="001D34E1" w:rsidRPr="00AA724A" w:rsidTr="006F73C2">
        <w:trPr>
          <w:trHeight w:val="141"/>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4</w:t>
            </w:r>
            <w:r>
              <w:rPr>
                <w:rFonts w:ascii="Arial" w:hAnsi="Arial" w:cs="Arial"/>
                <w:sz w:val="20"/>
                <w:szCs w:val="20"/>
              </w:rPr>
              <w:t>3.</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sz w:val="20"/>
                <w:szCs w:val="20"/>
              </w:rPr>
            </w:pPr>
            <w:r w:rsidRPr="0067619E">
              <w:rPr>
                <w:rFonts w:ascii="Arial" w:hAnsi="Arial" w:cs="Arial"/>
                <w:sz w:val="20"/>
                <w:szCs w:val="20"/>
              </w:rPr>
              <w:t>Gmina Tryńcza</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boiska sportowego w Gorzycach</w:t>
            </w:r>
          </w:p>
        </w:tc>
        <w:tc>
          <w:tcPr>
            <w:tcW w:w="1842"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20 000,00</w:t>
            </w:r>
          </w:p>
        </w:tc>
      </w:tr>
      <w:tr w:rsidR="001D34E1" w:rsidRPr="00AA724A" w:rsidTr="006F73C2">
        <w:trPr>
          <w:trHeight w:val="328"/>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4</w:t>
            </w:r>
            <w:r>
              <w:rPr>
                <w:rFonts w:ascii="Arial" w:hAnsi="Arial" w:cs="Arial"/>
                <w:sz w:val="20"/>
                <w:szCs w:val="20"/>
              </w:rPr>
              <w:t>4.</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Tuszów Narodowy</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stadionu sportowego w Tuszowie Narodowym</w:t>
            </w:r>
          </w:p>
        </w:tc>
        <w:tc>
          <w:tcPr>
            <w:tcW w:w="1842"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20 700,00</w:t>
            </w:r>
          </w:p>
        </w:tc>
      </w:tr>
      <w:tr w:rsidR="001D34E1" w:rsidRPr="00AA724A" w:rsidTr="006F73C2">
        <w:trPr>
          <w:trHeight w:val="433"/>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4</w:t>
            </w:r>
            <w:r>
              <w:rPr>
                <w:rFonts w:ascii="Arial" w:hAnsi="Arial" w:cs="Arial"/>
                <w:sz w:val="20"/>
                <w:szCs w:val="20"/>
              </w:rPr>
              <w:t>5.</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Tyczyn</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boiska sportowego przy SP im. Św. Królowej Jadwigi w Hermanowej - Etap I</w:t>
            </w:r>
          </w:p>
        </w:tc>
        <w:tc>
          <w:tcPr>
            <w:tcW w:w="1842"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30 000,00</w:t>
            </w:r>
          </w:p>
        </w:tc>
      </w:tr>
      <w:tr w:rsidR="001D34E1" w:rsidRPr="00AA724A" w:rsidTr="006F73C2">
        <w:trPr>
          <w:trHeight w:val="383"/>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4</w:t>
            </w:r>
            <w:r>
              <w:rPr>
                <w:rFonts w:ascii="Arial" w:hAnsi="Arial" w:cs="Arial"/>
                <w:sz w:val="20"/>
                <w:szCs w:val="20"/>
              </w:rPr>
              <w:t>6.</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Ustrzyki Dolne</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trybun  na stadionie w Ustrzykach Dolnych</w:t>
            </w:r>
          </w:p>
        </w:tc>
        <w:tc>
          <w:tcPr>
            <w:tcW w:w="1842"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30 000,00</w:t>
            </w:r>
          </w:p>
        </w:tc>
      </w:tr>
      <w:tr w:rsidR="001D34E1" w:rsidRPr="00AA724A" w:rsidTr="006F73C2">
        <w:trPr>
          <w:trHeight w:val="334"/>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4</w:t>
            </w:r>
            <w:r>
              <w:rPr>
                <w:rFonts w:ascii="Arial" w:hAnsi="Arial" w:cs="Arial"/>
                <w:sz w:val="20"/>
                <w:szCs w:val="20"/>
              </w:rPr>
              <w:t>7.</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Wielkie Oczy</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boiska do piłki nożnej w miejscowości Wielkie Oczy</w:t>
            </w:r>
          </w:p>
        </w:tc>
        <w:tc>
          <w:tcPr>
            <w:tcW w:w="1842"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30 000,00</w:t>
            </w:r>
          </w:p>
        </w:tc>
      </w:tr>
      <w:tr w:rsidR="001D34E1" w:rsidRPr="00AA724A" w:rsidTr="006F73C2">
        <w:trPr>
          <w:trHeight w:val="155"/>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4</w:t>
            </w:r>
            <w:r>
              <w:rPr>
                <w:rFonts w:ascii="Arial" w:hAnsi="Arial" w:cs="Arial"/>
                <w:sz w:val="20"/>
                <w:szCs w:val="20"/>
              </w:rPr>
              <w:t>8.</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Wiśniowa</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boiska sportowego w Jaszczurowej</w:t>
            </w:r>
          </w:p>
        </w:tc>
        <w:tc>
          <w:tcPr>
            <w:tcW w:w="1842"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20 000,00</w:t>
            </w:r>
          </w:p>
        </w:tc>
      </w:tr>
      <w:tr w:rsidR="001D34E1" w:rsidRPr="00AA724A" w:rsidTr="006F73C2">
        <w:trPr>
          <w:trHeight w:val="485"/>
        </w:trPr>
        <w:tc>
          <w:tcPr>
            <w:tcW w:w="426" w:type="dxa"/>
            <w:tcBorders>
              <w:top w:val="nil"/>
              <w:left w:val="single" w:sz="4" w:space="0" w:color="auto"/>
              <w:bottom w:val="single" w:sz="4" w:space="0" w:color="auto"/>
              <w:right w:val="single" w:sz="4" w:space="0" w:color="auto"/>
            </w:tcBorders>
            <w:shd w:val="clear" w:color="auto" w:fill="auto"/>
            <w:noWrap/>
            <w:vAlign w:val="center"/>
          </w:tcPr>
          <w:p w:rsidR="001D34E1" w:rsidRPr="0067619E" w:rsidRDefault="001D34E1" w:rsidP="006F73C2">
            <w:pPr>
              <w:jc w:val="center"/>
              <w:rPr>
                <w:rFonts w:ascii="Arial" w:hAnsi="Arial" w:cs="Arial"/>
                <w:sz w:val="20"/>
                <w:szCs w:val="20"/>
              </w:rPr>
            </w:pPr>
            <w:r w:rsidRPr="0067619E">
              <w:rPr>
                <w:rFonts w:ascii="Arial" w:hAnsi="Arial" w:cs="Arial"/>
                <w:sz w:val="20"/>
                <w:szCs w:val="20"/>
              </w:rPr>
              <w:t>4</w:t>
            </w:r>
            <w:r>
              <w:rPr>
                <w:rFonts w:ascii="Arial" w:hAnsi="Arial" w:cs="Arial"/>
                <w:sz w:val="20"/>
                <w:szCs w:val="20"/>
              </w:rPr>
              <w:t>9.</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Zaleszany</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Przebudowa ogrodzenia przy boisku LZS w Pilchowie oraz utwardzenie dojazdu</w:t>
            </w:r>
          </w:p>
        </w:tc>
        <w:tc>
          <w:tcPr>
            <w:tcW w:w="1842"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30 000,00</w:t>
            </w:r>
          </w:p>
        </w:tc>
      </w:tr>
      <w:tr w:rsidR="001D34E1" w:rsidRPr="00AA724A" w:rsidTr="006F73C2">
        <w:trPr>
          <w:trHeight w:val="40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1D34E1" w:rsidRPr="0067619E" w:rsidRDefault="001D34E1" w:rsidP="006F73C2">
            <w:pPr>
              <w:jc w:val="center"/>
              <w:rPr>
                <w:rFonts w:ascii="Arial" w:hAnsi="Arial" w:cs="Arial"/>
                <w:sz w:val="20"/>
                <w:szCs w:val="20"/>
              </w:rPr>
            </w:pPr>
            <w:r>
              <w:rPr>
                <w:rFonts w:ascii="Arial" w:hAnsi="Arial" w:cs="Arial"/>
                <w:sz w:val="20"/>
                <w:szCs w:val="20"/>
              </w:rPr>
              <w:t>50.</w:t>
            </w:r>
          </w:p>
        </w:tc>
        <w:tc>
          <w:tcPr>
            <w:tcW w:w="2126"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Gmina Żołynia</w:t>
            </w:r>
          </w:p>
        </w:tc>
        <w:tc>
          <w:tcPr>
            <w:tcW w:w="4678"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rPr>
                <w:rFonts w:ascii="Arial" w:hAnsi="Arial" w:cs="Arial"/>
                <w:color w:val="000000"/>
                <w:sz w:val="20"/>
                <w:szCs w:val="20"/>
              </w:rPr>
            </w:pPr>
            <w:r w:rsidRPr="0067619E">
              <w:rPr>
                <w:rFonts w:ascii="Arial" w:hAnsi="Arial" w:cs="Arial"/>
                <w:color w:val="000000"/>
                <w:sz w:val="20"/>
                <w:szCs w:val="20"/>
              </w:rPr>
              <w:t>Modernizacja boiska sportowego w Żołyni przy ul. Mickiewicza</w:t>
            </w:r>
          </w:p>
        </w:tc>
        <w:tc>
          <w:tcPr>
            <w:tcW w:w="1842" w:type="dxa"/>
            <w:tcBorders>
              <w:top w:val="nil"/>
              <w:left w:val="nil"/>
              <w:bottom w:val="single" w:sz="4" w:space="0" w:color="auto"/>
              <w:right w:val="single" w:sz="4" w:space="0" w:color="auto"/>
            </w:tcBorders>
            <w:shd w:val="clear" w:color="auto" w:fill="auto"/>
            <w:vAlign w:val="center"/>
            <w:hideMark/>
          </w:tcPr>
          <w:p w:rsidR="001D34E1" w:rsidRPr="0067619E" w:rsidRDefault="001D34E1" w:rsidP="006F73C2">
            <w:pPr>
              <w:jc w:val="right"/>
              <w:rPr>
                <w:rFonts w:ascii="Arial" w:hAnsi="Arial" w:cs="Arial"/>
                <w:color w:val="000000"/>
                <w:sz w:val="20"/>
                <w:szCs w:val="20"/>
              </w:rPr>
            </w:pPr>
            <w:r w:rsidRPr="0067619E">
              <w:rPr>
                <w:rFonts w:ascii="Arial" w:hAnsi="Arial" w:cs="Arial"/>
                <w:color w:val="000000"/>
                <w:sz w:val="20"/>
                <w:szCs w:val="20"/>
              </w:rPr>
              <w:t>20 000,00</w:t>
            </w:r>
          </w:p>
        </w:tc>
      </w:tr>
      <w:tr w:rsidR="001D34E1" w:rsidRPr="00AF24EC" w:rsidTr="006F73C2">
        <w:trPr>
          <w:trHeight w:val="300"/>
        </w:trPr>
        <w:tc>
          <w:tcPr>
            <w:tcW w:w="723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D34E1" w:rsidRPr="0067619E" w:rsidRDefault="001D34E1" w:rsidP="006F73C2">
            <w:pPr>
              <w:jc w:val="center"/>
              <w:rPr>
                <w:rFonts w:ascii="Arial" w:hAnsi="Arial" w:cs="Arial"/>
                <w:b/>
                <w:sz w:val="20"/>
                <w:szCs w:val="20"/>
              </w:rPr>
            </w:pPr>
            <w:r w:rsidRPr="0067619E">
              <w:rPr>
                <w:rFonts w:ascii="Arial" w:hAnsi="Arial" w:cs="Arial"/>
                <w:b/>
                <w:sz w:val="20"/>
                <w:szCs w:val="20"/>
              </w:rPr>
              <w:t>RAZEM</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rsidR="001D34E1" w:rsidRPr="0067619E" w:rsidRDefault="001D34E1" w:rsidP="006F73C2">
            <w:pPr>
              <w:jc w:val="right"/>
              <w:rPr>
                <w:rFonts w:ascii="Arial" w:hAnsi="Arial" w:cs="Arial"/>
                <w:b/>
                <w:sz w:val="20"/>
                <w:szCs w:val="20"/>
              </w:rPr>
            </w:pPr>
            <w:r w:rsidRPr="0067619E">
              <w:rPr>
                <w:rFonts w:ascii="Arial" w:hAnsi="Arial" w:cs="Arial"/>
                <w:b/>
                <w:sz w:val="20"/>
                <w:szCs w:val="20"/>
              </w:rPr>
              <w:t>1</w:t>
            </w:r>
            <w:r>
              <w:rPr>
                <w:rFonts w:ascii="Arial" w:hAnsi="Arial" w:cs="Arial"/>
                <w:b/>
                <w:sz w:val="20"/>
                <w:szCs w:val="20"/>
              </w:rPr>
              <w:t> 318 937,59</w:t>
            </w:r>
          </w:p>
        </w:tc>
      </w:tr>
      <w:tr w:rsidR="001D34E1" w:rsidRPr="00AA724A" w:rsidTr="006F73C2">
        <w:trPr>
          <w:trHeight w:val="244"/>
        </w:trPr>
        <w:tc>
          <w:tcPr>
            <w:tcW w:w="7230" w:type="dxa"/>
            <w:gridSpan w:val="3"/>
            <w:vMerge/>
            <w:tcBorders>
              <w:top w:val="single" w:sz="4" w:space="0" w:color="auto"/>
              <w:left w:val="single" w:sz="4" w:space="0" w:color="auto"/>
              <w:bottom w:val="single" w:sz="4" w:space="0" w:color="000000"/>
              <w:right w:val="single" w:sz="4" w:space="0" w:color="000000"/>
            </w:tcBorders>
            <w:vAlign w:val="center"/>
            <w:hideMark/>
          </w:tcPr>
          <w:p w:rsidR="001D34E1" w:rsidRPr="00AA724A" w:rsidRDefault="001D34E1" w:rsidP="006F73C2">
            <w:pPr>
              <w:rPr>
                <w:rFonts w:ascii="Calibri" w:hAnsi="Calibri" w:cs="Calibri"/>
                <w:sz w:val="20"/>
                <w:szCs w:val="20"/>
              </w:rPr>
            </w:pPr>
          </w:p>
        </w:tc>
        <w:tc>
          <w:tcPr>
            <w:tcW w:w="1842" w:type="dxa"/>
            <w:vMerge/>
            <w:tcBorders>
              <w:top w:val="nil"/>
              <w:left w:val="single" w:sz="4" w:space="0" w:color="auto"/>
              <w:bottom w:val="single" w:sz="4" w:space="0" w:color="000000"/>
              <w:right w:val="single" w:sz="4" w:space="0" w:color="auto"/>
            </w:tcBorders>
            <w:vAlign w:val="center"/>
          </w:tcPr>
          <w:p w:rsidR="001D34E1" w:rsidRPr="00AA724A" w:rsidRDefault="001D34E1" w:rsidP="006F73C2">
            <w:pPr>
              <w:rPr>
                <w:rFonts w:ascii="Arial" w:hAnsi="Arial" w:cs="Arial"/>
                <w:sz w:val="20"/>
                <w:szCs w:val="20"/>
              </w:rPr>
            </w:pPr>
          </w:p>
        </w:tc>
      </w:tr>
    </w:tbl>
    <w:p w:rsidR="001D34E1" w:rsidRDefault="001D34E1" w:rsidP="001D34E1">
      <w:pPr>
        <w:spacing w:line="360" w:lineRule="auto"/>
        <w:ind w:left="567"/>
        <w:jc w:val="center"/>
        <w:rPr>
          <w:rFonts w:ascii="Arial" w:hAnsi="Arial" w:cs="Arial"/>
          <w:color w:val="FF0000"/>
        </w:rPr>
      </w:pPr>
    </w:p>
    <w:p w:rsidR="001D34E1" w:rsidRPr="00575E63" w:rsidRDefault="001D34E1" w:rsidP="001D34E1">
      <w:pPr>
        <w:numPr>
          <w:ilvl w:val="12"/>
          <w:numId w:val="0"/>
        </w:numPr>
        <w:spacing w:line="360" w:lineRule="auto"/>
        <w:jc w:val="both"/>
        <w:rPr>
          <w:rFonts w:ascii="Arial" w:hAnsi="Arial" w:cs="Arial"/>
          <w:b/>
          <w:i/>
        </w:rPr>
      </w:pPr>
      <w:r w:rsidRPr="00575E63">
        <w:rPr>
          <w:rFonts w:ascii="Arial" w:hAnsi="Arial" w:cs="Arial"/>
          <w:b/>
          <w:i/>
        </w:rPr>
        <w:t>Rozdział 92605</w:t>
      </w:r>
      <w:r w:rsidRPr="00575E63">
        <w:rPr>
          <w:rFonts w:ascii="Arial" w:hAnsi="Arial" w:cs="Arial"/>
          <w:i/>
        </w:rPr>
        <w:t xml:space="preserve"> </w:t>
      </w:r>
      <w:r w:rsidRPr="00575E63">
        <w:rPr>
          <w:rFonts w:ascii="Arial" w:hAnsi="Arial" w:cs="Arial"/>
          <w:b/>
          <w:bCs/>
          <w:i/>
        </w:rPr>
        <w:t>–</w:t>
      </w:r>
      <w:r w:rsidRPr="00575E63">
        <w:rPr>
          <w:rFonts w:ascii="Arial" w:hAnsi="Arial" w:cs="Arial"/>
          <w:i/>
        </w:rPr>
        <w:t xml:space="preserve"> </w:t>
      </w:r>
      <w:r w:rsidRPr="00575E63">
        <w:rPr>
          <w:rFonts w:ascii="Arial" w:hAnsi="Arial" w:cs="Arial"/>
          <w:b/>
          <w:i/>
        </w:rPr>
        <w:t>Zadania w zakresie kultury fizycznej i sportu</w:t>
      </w:r>
    </w:p>
    <w:p w:rsidR="001D34E1" w:rsidRPr="00575E63" w:rsidRDefault="001D34E1" w:rsidP="001D34E1">
      <w:pPr>
        <w:spacing w:line="360" w:lineRule="auto"/>
        <w:jc w:val="both"/>
        <w:rPr>
          <w:rFonts w:ascii="Arial" w:hAnsi="Arial" w:cs="Arial"/>
        </w:rPr>
      </w:pPr>
      <w:r w:rsidRPr="00575E63">
        <w:rPr>
          <w:rFonts w:ascii="Arial" w:hAnsi="Arial" w:cs="Arial"/>
        </w:rPr>
        <w:t>Planowane wydatki bieżące w kwocie 4.810.000,-zł</w:t>
      </w:r>
      <w:r>
        <w:rPr>
          <w:rFonts w:ascii="Arial" w:hAnsi="Arial" w:cs="Arial"/>
        </w:rPr>
        <w:t xml:space="preserve"> (w tym dotacje dla jednostek spoza sektora finansów w kwocie </w:t>
      </w:r>
      <w:r w:rsidRPr="00575E63">
        <w:rPr>
          <w:rFonts w:ascii="Arial" w:hAnsi="Arial" w:cs="Arial"/>
        </w:rPr>
        <w:t>3.</w:t>
      </w:r>
      <w:r>
        <w:rPr>
          <w:rFonts w:ascii="Arial" w:hAnsi="Arial" w:cs="Arial"/>
        </w:rPr>
        <w:t>988.800</w:t>
      </w:r>
      <w:r w:rsidRPr="00575E63">
        <w:rPr>
          <w:rFonts w:ascii="Arial" w:hAnsi="Arial" w:cs="Arial"/>
        </w:rPr>
        <w:t>,-zł</w:t>
      </w:r>
      <w:r>
        <w:rPr>
          <w:rFonts w:ascii="Arial" w:hAnsi="Arial" w:cs="Arial"/>
        </w:rPr>
        <w:t>)</w:t>
      </w:r>
      <w:r w:rsidRPr="00575E63">
        <w:rPr>
          <w:rFonts w:ascii="Arial" w:hAnsi="Arial" w:cs="Arial"/>
        </w:rPr>
        <w:t>, zostały zrealizowane w wysokości 4.800.894,-zł, tj.</w:t>
      </w:r>
      <w:r w:rsidR="009A791F">
        <w:rPr>
          <w:rFonts w:ascii="Arial" w:hAnsi="Arial" w:cs="Arial"/>
        </w:rPr>
        <w:t xml:space="preserve"> </w:t>
      </w:r>
      <w:r w:rsidRPr="00575E63">
        <w:rPr>
          <w:rFonts w:ascii="Arial" w:hAnsi="Arial" w:cs="Arial"/>
        </w:rPr>
        <w:t>99,81% planu i obejmowały:</w:t>
      </w:r>
    </w:p>
    <w:p w:rsidR="001D34E1" w:rsidRPr="005B74D6" w:rsidRDefault="001D34E1" w:rsidP="00316C0B">
      <w:pPr>
        <w:numPr>
          <w:ilvl w:val="1"/>
          <w:numId w:val="265"/>
        </w:numPr>
        <w:spacing w:line="360" w:lineRule="auto"/>
        <w:ind w:left="284" w:hanging="284"/>
        <w:jc w:val="both"/>
        <w:rPr>
          <w:rFonts w:ascii="Arial" w:hAnsi="Arial" w:cs="Arial"/>
          <w:color w:val="FF0000"/>
        </w:rPr>
      </w:pPr>
      <w:r w:rsidRPr="00575E63">
        <w:rPr>
          <w:rFonts w:ascii="Arial" w:hAnsi="Arial" w:cs="Arial"/>
        </w:rPr>
        <w:t xml:space="preserve">organizację i uczestnictwo w imprezach o charakterze sportowo – rekreacyjnym o zasięgu wojewódzkim i krajowym o dużym znaczeniu dla regionu, imprezy sportowe rozwijające kontakty międzynarodowe, popularyzujące walory rekreacji ruchowej, integrujące środowisko szkolne, akademickie, wiejskie, wyznaniowe oraz środowisko osób niepełnosprawnych, </w:t>
      </w:r>
      <w:r w:rsidRPr="00235568">
        <w:rPr>
          <w:rFonts w:ascii="Arial" w:hAnsi="Arial" w:cs="Arial"/>
        </w:rPr>
        <w:t>organizację szkoleń dzieci i młodzieży uzdolnionej sportowo</w:t>
      </w:r>
      <w:r>
        <w:rPr>
          <w:rFonts w:ascii="Arial" w:hAnsi="Arial" w:cs="Arial"/>
        </w:rPr>
        <w:t xml:space="preserve"> </w:t>
      </w:r>
      <w:r w:rsidRPr="00235568">
        <w:rPr>
          <w:rFonts w:ascii="Arial" w:hAnsi="Arial" w:cs="Arial"/>
        </w:rPr>
        <w:t xml:space="preserve">w kwocie 3.984.508,-zł. Zadania były realizowane przez związki, kluby </w:t>
      </w:r>
      <w:r w:rsidR="00140AF0">
        <w:rPr>
          <w:rFonts w:ascii="Arial" w:hAnsi="Arial" w:cs="Arial"/>
        </w:rPr>
        <w:br/>
      </w:r>
      <w:r w:rsidRPr="00235568">
        <w:rPr>
          <w:rFonts w:ascii="Arial" w:hAnsi="Arial" w:cs="Arial"/>
        </w:rPr>
        <w:t>i stowarzyszenia sportowe</w:t>
      </w:r>
      <w:r>
        <w:rPr>
          <w:rFonts w:ascii="Arial" w:hAnsi="Arial" w:cs="Arial"/>
        </w:rPr>
        <w:t>, którym przekazano dotację z budżetu województwa Podkarpackiego.</w:t>
      </w:r>
    </w:p>
    <w:p w:rsidR="001D34E1" w:rsidRPr="005B74D6" w:rsidRDefault="001D34E1" w:rsidP="001D34E1">
      <w:pPr>
        <w:spacing w:line="360" w:lineRule="auto"/>
        <w:rPr>
          <w:rFonts w:ascii="Arial" w:hAnsi="Arial" w:cs="Arial"/>
          <w:color w:val="FF0000"/>
        </w:rPr>
      </w:pPr>
    </w:p>
    <w:p w:rsidR="001D34E1" w:rsidRDefault="001D34E1" w:rsidP="001D34E1">
      <w:pPr>
        <w:spacing w:line="360" w:lineRule="auto"/>
        <w:ind w:left="284"/>
        <w:jc w:val="center"/>
        <w:rPr>
          <w:rFonts w:ascii="Arial" w:hAnsi="Arial" w:cs="Arial"/>
        </w:rPr>
      </w:pPr>
      <w:r w:rsidRPr="00235568">
        <w:rPr>
          <w:rFonts w:ascii="Arial" w:hAnsi="Arial" w:cs="Arial"/>
        </w:rPr>
        <w:t>Zestawienie udzielonych dotacji w 2012r.</w:t>
      </w:r>
    </w:p>
    <w:tbl>
      <w:tblPr>
        <w:tblW w:w="9229" w:type="dxa"/>
        <w:tblInd w:w="339" w:type="dxa"/>
        <w:tblCellMar>
          <w:left w:w="70" w:type="dxa"/>
          <w:right w:w="70" w:type="dxa"/>
        </w:tblCellMar>
        <w:tblLook w:val="04A0"/>
      </w:tblPr>
      <w:tblGrid>
        <w:gridCol w:w="530"/>
        <w:gridCol w:w="3115"/>
        <w:gridCol w:w="4166"/>
        <w:gridCol w:w="1418"/>
      </w:tblGrid>
      <w:tr w:rsidR="001D34E1" w:rsidRPr="00725C1E" w:rsidTr="006F73C2">
        <w:trPr>
          <w:trHeight w:val="452"/>
        </w:trPr>
        <w:tc>
          <w:tcPr>
            <w:tcW w:w="474" w:type="dxa"/>
            <w:tcBorders>
              <w:top w:val="single" w:sz="8" w:space="0" w:color="auto"/>
              <w:left w:val="single" w:sz="8" w:space="0" w:color="auto"/>
              <w:bottom w:val="single" w:sz="8" w:space="0" w:color="auto"/>
              <w:right w:val="nil"/>
            </w:tcBorders>
            <w:shd w:val="clear" w:color="000000" w:fill="FFFFFF"/>
            <w:vAlign w:val="center"/>
            <w:hideMark/>
          </w:tcPr>
          <w:p w:rsidR="001D34E1" w:rsidRPr="00EF4EEB" w:rsidRDefault="001D34E1" w:rsidP="006F73C2">
            <w:pPr>
              <w:jc w:val="center"/>
              <w:rPr>
                <w:rFonts w:ascii="Arial" w:hAnsi="Arial" w:cs="Arial"/>
                <w:b/>
                <w:bCs/>
                <w:sz w:val="20"/>
                <w:szCs w:val="20"/>
              </w:rPr>
            </w:pPr>
            <w:r w:rsidRPr="00EF4EEB">
              <w:rPr>
                <w:rFonts w:ascii="Arial" w:hAnsi="Arial" w:cs="Arial"/>
                <w:b/>
                <w:bCs/>
                <w:sz w:val="20"/>
                <w:szCs w:val="20"/>
              </w:rPr>
              <w:t>Lp.</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
                <w:bCs/>
                <w:sz w:val="20"/>
                <w:szCs w:val="20"/>
              </w:rPr>
            </w:pPr>
            <w:r w:rsidRPr="00EF4EEB">
              <w:rPr>
                <w:rFonts w:ascii="Arial" w:hAnsi="Arial" w:cs="Arial"/>
                <w:b/>
                <w:bCs/>
                <w:sz w:val="20"/>
                <w:szCs w:val="20"/>
              </w:rPr>
              <w:t>Nazwa podmiotu</w:t>
            </w:r>
          </w:p>
        </w:tc>
        <w:tc>
          <w:tcPr>
            <w:tcW w:w="4222" w:type="dxa"/>
            <w:tcBorders>
              <w:top w:val="single" w:sz="8" w:space="0" w:color="auto"/>
              <w:left w:val="nil"/>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
                <w:bCs/>
                <w:sz w:val="20"/>
                <w:szCs w:val="20"/>
              </w:rPr>
            </w:pPr>
            <w:r w:rsidRPr="00EF4EEB">
              <w:rPr>
                <w:rFonts w:ascii="Arial" w:hAnsi="Arial" w:cs="Arial"/>
                <w:b/>
                <w:bCs/>
                <w:sz w:val="20"/>
                <w:szCs w:val="20"/>
              </w:rPr>
              <w:t>Nazwa zadania</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
                <w:bCs/>
                <w:sz w:val="18"/>
                <w:szCs w:val="18"/>
              </w:rPr>
            </w:pPr>
            <w:r w:rsidRPr="00EF4EEB">
              <w:rPr>
                <w:rFonts w:ascii="Arial" w:hAnsi="Arial" w:cs="Arial"/>
                <w:b/>
                <w:bCs/>
                <w:sz w:val="18"/>
                <w:szCs w:val="18"/>
              </w:rPr>
              <w:t xml:space="preserve">Kwota dotacji w zł </w:t>
            </w:r>
            <w:r>
              <w:rPr>
                <w:rFonts w:ascii="Arial" w:hAnsi="Arial" w:cs="Arial"/>
                <w:b/>
                <w:bCs/>
                <w:sz w:val="18"/>
                <w:szCs w:val="18"/>
              </w:rPr>
              <w:br/>
            </w:r>
            <w:r w:rsidRPr="00EF4EEB">
              <w:rPr>
                <w:rFonts w:ascii="Arial" w:hAnsi="Arial" w:cs="Arial"/>
                <w:b/>
                <w:bCs/>
                <w:sz w:val="18"/>
                <w:szCs w:val="18"/>
              </w:rPr>
              <w:t>(dla jednostek spoza sektora finansów publicznych)</w:t>
            </w:r>
          </w:p>
        </w:tc>
      </w:tr>
      <w:tr w:rsidR="001D34E1" w:rsidRPr="00EF4EEB" w:rsidTr="006F73C2">
        <w:trPr>
          <w:trHeight w:val="118"/>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16"/>
                <w:szCs w:val="16"/>
              </w:rPr>
            </w:pPr>
            <w:r w:rsidRPr="00EF4EEB">
              <w:rPr>
                <w:rFonts w:ascii="Arial" w:hAnsi="Arial" w:cs="Arial"/>
                <w:bCs/>
                <w:sz w:val="16"/>
                <w:szCs w:val="16"/>
              </w:rPr>
              <w:t>1</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16"/>
                <w:szCs w:val="16"/>
              </w:rPr>
            </w:pPr>
            <w:r w:rsidRPr="00EF4EEB">
              <w:rPr>
                <w:rFonts w:ascii="Arial" w:hAnsi="Arial" w:cs="Arial"/>
                <w:sz w:val="16"/>
                <w:szCs w:val="16"/>
              </w:rPr>
              <w:t>2</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16"/>
                <w:szCs w:val="16"/>
              </w:rPr>
            </w:pPr>
            <w:r w:rsidRPr="00EF4EEB">
              <w:rPr>
                <w:rFonts w:ascii="Arial" w:hAnsi="Arial" w:cs="Arial"/>
                <w:sz w:val="16"/>
                <w:szCs w:val="16"/>
              </w:rPr>
              <w:t>3</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center"/>
              <w:rPr>
                <w:rFonts w:ascii="Arial" w:hAnsi="Arial" w:cs="Arial"/>
                <w:bCs/>
                <w:sz w:val="16"/>
                <w:szCs w:val="16"/>
              </w:rPr>
            </w:pPr>
            <w:r w:rsidRPr="00EF4EEB">
              <w:rPr>
                <w:rFonts w:ascii="Arial" w:hAnsi="Arial" w:cs="Arial"/>
                <w:bCs/>
                <w:sz w:val="16"/>
                <w:szCs w:val="16"/>
              </w:rPr>
              <w:t>4</w:t>
            </w:r>
          </w:p>
        </w:tc>
      </w:tr>
      <w:tr w:rsidR="001D34E1" w:rsidRPr="007A7FCE" w:rsidTr="00070683">
        <w:trPr>
          <w:trHeight w:val="48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1</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Kat</w:t>
            </w:r>
            <w:r>
              <w:rPr>
                <w:rFonts w:ascii="Arial" w:hAnsi="Arial" w:cs="Arial"/>
                <w:sz w:val="20"/>
                <w:szCs w:val="20"/>
              </w:rPr>
              <w:t xml:space="preserve">olicki Klub Sportowy "VICTORIA” </w:t>
            </w:r>
            <w:r w:rsidRPr="00EF4EEB">
              <w:rPr>
                <w:rFonts w:ascii="Arial" w:hAnsi="Arial" w:cs="Arial"/>
                <w:sz w:val="20"/>
                <w:szCs w:val="20"/>
              </w:rPr>
              <w:t>przy Bazylice Matki Bożej Królowej Polski w Stalowej Woli</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XXIV Międzynarodowy Uliczny Bieg po zdrowie z okazji Konstytucji 3 Maja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279"/>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XX Ogólnopolski Uliczny Bieg Niepodległości</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244"/>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Czwartki LA - Pierwsze Półrocze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512"/>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2</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Lekkoatletyczny Klub Sportowy Stal Mielec</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Upowszechnianie sportu i rekreacji ruchowej poprzez organizację XVIII biegów ulicznych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690"/>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lastRenderedPageBreak/>
              <w:t>3</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Fundacja Promocji Sportu "Ekoball"</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Ogólnopolskie oraz Międzynarodowe Turnieje Niepodległościowo-Mikołajkowe dla dzieci i młodzieży w wieku 7-18 lat</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69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Międzynarodowe oraz Ogólnopolskie Wakacyjne Turnieje Piłkarskie dla dzieci i młodzieży w wieku 7-14 lat</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69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Ku pamięci Ryszarda Pytlowanego oraz Macieja Królickiego - międzynarodowe  dwudniowe turnieje piłkarskie dla juniorów</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4</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Podkarpacki Związek Piłki Nożnej z siedzibą w Rzeszowie</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 xml:space="preserve">XII Turniej piłki </w:t>
            </w:r>
            <w:r>
              <w:rPr>
                <w:rFonts w:ascii="Arial" w:hAnsi="Arial" w:cs="Arial"/>
                <w:sz w:val="20"/>
                <w:szCs w:val="20"/>
              </w:rPr>
              <w:t>nożnej dziewcząt i chłopców    „</w:t>
            </w:r>
            <w:r w:rsidRPr="00EF4EEB">
              <w:rPr>
                <w:rFonts w:ascii="Arial" w:hAnsi="Arial" w:cs="Arial"/>
                <w:sz w:val="20"/>
                <w:szCs w:val="20"/>
              </w:rPr>
              <w:t>Z podwórka na stadion"</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XVII Turniej piłki nożnej dziewcząt i chłopców im. Marka Wielgusa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XIII Piłkarski turniej piłki nożnej dzieci - Danone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359"/>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Podkarpackie Stowarzyszenie Turystyczno-Sportowe NSZZ "SOLIDARNOŚĆ"  w Rzeszowie</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XXIII Nocny Bieg Uliczny Solidarności</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294"/>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IX Spotkanie dla osób niepełnosprawnych</w:t>
            </w:r>
            <w:r>
              <w:rPr>
                <w:rFonts w:ascii="Arial" w:hAnsi="Arial" w:cs="Arial"/>
                <w:sz w:val="20"/>
                <w:szCs w:val="20"/>
              </w:rPr>
              <w:t xml:space="preserve"> „</w:t>
            </w:r>
            <w:r w:rsidRPr="00EF4EEB">
              <w:rPr>
                <w:rFonts w:ascii="Arial" w:hAnsi="Arial" w:cs="Arial"/>
                <w:sz w:val="20"/>
                <w:szCs w:val="20"/>
              </w:rPr>
              <w:t>Solidarni Sercem"</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69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XIII Turniej gier sportowo-rekreacyjn</w:t>
            </w:r>
            <w:r>
              <w:rPr>
                <w:rFonts w:ascii="Arial" w:hAnsi="Arial" w:cs="Arial"/>
                <w:sz w:val="20"/>
                <w:szCs w:val="20"/>
              </w:rPr>
              <w:t>ych dla osób niepełnosprawnych „</w:t>
            </w:r>
            <w:r w:rsidRPr="00EF4EEB">
              <w:rPr>
                <w:rFonts w:ascii="Arial" w:hAnsi="Arial" w:cs="Arial"/>
                <w:sz w:val="20"/>
                <w:szCs w:val="20"/>
              </w:rPr>
              <w:t>Solidarni w Rodzinie"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767"/>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6</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Klub Sportowy "Chemik"</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Wyścig kolarski CYKLOKARPATY - historyczna pętla Pustków-Ostrów o puchar Wiceprzewodniczącego Sejmiku Województwa Podkarpackiego Edwarda Brzostowskiego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6</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7</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Uczniowski Klub Sportowy "MOSiR" Jasło</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Wyszehradzki Festiwal Sportu JASŁO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8</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Klub Sportowy "GRANIT"  Wysoka Strzyżowska</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XIII Międzynarodowy Turniej Szachowy w Wysokiej Głogowskiej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9</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Towarzystwo Sportowe "Pro-Familia</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XIV Międzynarodowy rodzinny turniej  w tenisie stołowym PRO-FAMILIA CUP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69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XIII Międzynarodowy rodzinny turniej niepodległości w piłce siatkowej PRO-FAMILIA CUP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542"/>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10</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Sportowy Klub Pożarniczy "Strażak"</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XXV Memoriału w Dwuboju Pożarniczym im płk. Andrzeja Bazanowskiego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550"/>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11</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Uczniowski Klub Sportowy "GIM BASKETS 2"</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IV Międzynarodowy Festiwal koszykówki chłopców 'KARPATIA CUP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12</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Zakładowy Klub Sportowy "STAL" Stalowa Wola</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XV Memoriał im. Rudolfa Patkolo w piłce nożnej trampkarzy</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w:t>
            </w:r>
            <w:r>
              <w:rPr>
                <w:rFonts w:ascii="Arial" w:hAnsi="Arial" w:cs="Arial"/>
                <w:bCs/>
                <w:sz w:val="20"/>
                <w:szCs w:val="20"/>
              </w:rPr>
              <w:t> </w:t>
            </w:r>
            <w:r w:rsidRPr="00EF4EEB">
              <w:rPr>
                <w:rFonts w:ascii="Arial" w:hAnsi="Arial" w:cs="Arial"/>
                <w:bCs/>
                <w:sz w:val="20"/>
                <w:szCs w:val="20"/>
              </w:rPr>
              <w:t>880</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V Mikołajkowa Podkarpacka Basketmania Stalowa Wola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5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Dzień Dziecka z koszykówką</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w:t>
            </w:r>
            <w:r>
              <w:rPr>
                <w:rFonts w:ascii="Arial" w:hAnsi="Arial" w:cs="Arial"/>
                <w:bCs/>
                <w:sz w:val="20"/>
                <w:szCs w:val="20"/>
              </w:rPr>
              <w:t> </w:t>
            </w:r>
            <w:r w:rsidRPr="00EF4EEB">
              <w:rPr>
                <w:rFonts w:ascii="Arial" w:hAnsi="Arial" w:cs="Arial"/>
                <w:bCs/>
                <w:sz w:val="20"/>
                <w:szCs w:val="20"/>
              </w:rPr>
              <w:t>900</w:t>
            </w:r>
            <w:r>
              <w:rPr>
                <w:rFonts w:ascii="Arial" w:hAnsi="Arial" w:cs="Arial"/>
                <w:bCs/>
                <w:sz w:val="20"/>
                <w:szCs w:val="20"/>
              </w:rPr>
              <w:t>,00</w:t>
            </w:r>
          </w:p>
        </w:tc>
      </w:tr>
      <w:tr w:rsidR="001D34E1" w:rsidRPr="007A7FCE" w:rsidTr="00070683">
        <w:trPr>
          <w:trHeight w:val="452"/>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13</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Przemyski Klub Sportu i Rekreacji Niewidomych i Słabowidzących "Podkarpacie"</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VII Wojewódzka Impreza Sportowo-Integracyjna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6</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16"/>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IV Wojewódzka Spartakiada Niewidomych o  "Puchar Podkarpacia"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w:t>
            </w:r>
            <w:r>
              <w:rPr>
                <w:rFonts w:ascii="Arial" w:hAnsi="Arial" w:cs="Arial"/>
                <w:bCs/>
                <w:sz w:val="20"/>
                <w:szCs w:val="20"/>
              </w:rPr>
              <w:t> </w:t>
            </w:r>
            <w:r w:rsidRPr="00EF4EEB">
              <w:rPr>
                <w:rFonts w:ascii="Arial" w:hAnsi="Arial" w:cs="Arial"/>
                <w:bCs/>
                <w:sz w:val="20"/>
                <w:szCs w:val="20"/>
              </w:rPr>
              <w:t>940</w:t>
            </w:r>
            <w:r>
              <w:rPr>
                <w:rFonts w:ascii="Arial" w:hAnsi="Arial" w:cs="Arial"/>
                <w:bCs/>
                <w:sz w:val="20"/>
                <w:szCs w:val="20"/>
              </w:rPr>
              <w:t>,00</w:t>
            </w:r>
          </w:p>
        </w:tc>
      </w:tr>
      <w:tr w:rsidR="001D34E1" w:rsidRPr="007A7FCE" w:rsidTr="00070683">
        <w:trPr>
          <w:trHeight w:val="237"/>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Przez trening do zwycięstwa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921"/>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14</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Stowarzyszenie Opieki nad Dziećmi "ORATORIUM" im. Błogosławionego Ks</w:t>
            </w:r>
            <w:r>
              <w:rPr>
                <w:rFonts w:ascii="Arial" w:hAnsi="Arial" w:cs="Arial"/>
                <w:sz w:val="20"/>
                <w:szCs w:val="20"/>
              </w:rPr>
              <w:t xml:space="preserve">iędza Bronisława Markiewicza </w:t>
            </w:r>
            <w:r w:rsidRPr="00EF4EEB">
              <w:rPr>
                <w:rFonts w:ascii="Arial" w:hAnsi="Arial" w:cs="Arial"/>
                <w:sz w:val="20"/>
                <w:szCs w:val="20"/>
              </w:rPr>
              <w:t>w Stalowej Woli</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XIV Turniej Halowej Piłki Nożnej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15</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Integracyjny Klub Sportowy Tarnobrzeg</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 udział w imprezach w środowisku osób niepełnosprawnych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6</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60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lastRenderedPageBreak/>
              <w:t>16</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Związek Ochotniczych Straży Pożarnych RP Oddział Wojewódzki Woj. Podkarpackiego z siedzibą w Rzeszowie</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Wojewódzkie Zawody Sportowo-Pożarnicze MDP CTiF</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500</w:t>
            </w:r>
            <w:r>
              <w:rPr>
                <w:rFonts w:ascii="Arial" w:hAnsi="Arial" w:cs="Arial"/>
                <w:bCs/>
                <w:sz w:val="20"/>
                <w:szCs w:val="20"/>
              </w:rPr>
              <w:t>,00</w:t>
            </w:r>
          </w:p>
        </w:tc>
      </w:tr>
      <w:tr w:rsidR="001D34E1" w:rsidRPr="007A7FCE" w:rsidTr="00070683">
        <w:trPr>
          <w:trHeight w:val="427"/>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Wojewódzkie Zawody Sportowo-Pożarnicze  KDP, OSP wg CTIF</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w:t>
            </w:r>
            <w:r>
              <w:rPr>
                <w:rFonts w:ascii="Arial" w:hAnsi="Arial" w:cs="Arial"/>
                <w:bCs/>
                <w:sz w:val="20"/>
                <w:szCs w:val="20"/>
              </w:rPr>
              <w:t> </w:t>
            </w:r>
            <w:r w:rsidRPr="00EF4EEB">
              <w:rPr>
                <w:rFonts w:ascii="Arial" w:hAnsi="Arial" w:cs="Arial"/>
                <w:bCs/>
                <w:sz w:val="20"/>
                <w:szCs w:val="20"/>
              </w:rPr>
              <w:t>500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17</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Towarzystwo Gimnastyczne "Sokół" w Mielcu</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XVIII Międzynarodowego Turnieju Szachowego "Sierpień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388"/>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18</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Olimpiady Specjalne Polska - Oddział Regionalny Olimpiady Specjalne Polska Podkarpackie</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Letni obóz sportowo-rekreacyjny Olimpiad Specjalnych Polska Podkarpackie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3 000,00</w:t>
            </w:r>
          </w:p>
        </w:tc>
      </w:tr>
      <w:tr w:rsidR="001D34E1" w:rsidRPr="007A7FCE" w:rsidTr="00070683">
        <w:trPr>
          <w:trHeight w:val="69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IV Podkarpackiego Dnia Treningowego Programu Aktywności Motorycznej Olimpiad Specjalnych (MAPT)</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2 000,00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19</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Fundacja "Otwartych Serc" im. Bogusławy Nykiel Ostrowskiej</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Międzynarodowe Górskie Zawody Balonowe w Krośnie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1 539,75</w:t>
            </w:r>
          </w:p>
        </w:tc>
      </w:tr>
      <w:tr w:rsidR="001D34E1" w:rsidRPr="007A7FCE" w:rsidTr="00070683">
        <w:trPr>
          <w:trHeight w:val="59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20</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Łódzkie Stowarzyszenie Kultury Fizycznej, Sportu, Rekreacji              i Turystyki "PELETON"</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23. Międzynarodowego Wyścigu Kolarskiego "Solidarności" i Olimpijczyków</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w:t>
            </w:r>
            <w:r>
              <w:rPr>
                <w:rFonts w:ascii="Arial" w:hAnsi="Arial" w:cs="Arial"/>
                <w:bCs/>
                <w:sz w:val="20"/>
                <w:szCs w:val="20"/>
              </w:rPr>
              <w:t> </w:t>
            </w:r>
            <w:r w:rsidRPr="00EF4EEB">
              <w:rPr>
                <w:rFonts w:ascii="Arial" w:hAnsi="Arial" w:cs="Arial"/>
                <w:bCs/>
                <w:sz w:val="20"/>
                <w:szCs w:val="20"/>
              </w:rPr>
              <w:t>750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21</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Rzeszowski Klub Wysokogórski</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Zawody wspinaczkowe BoulderRes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690"/>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22</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Uczniowski Klub Sportowy "Szóstka" przy Miejskim Gimnazjum nr 2 w Dębicy</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II Cykl Ogólnopolskich Turniejów Piłki Nożnej Chłopców "DAP FOOTBALL FESTIBAL Dębica/Pustynia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23</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Towarzystwo Miłośników Lubatowej</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IX Bieg "Szlakiem Partyzantów z Lubatowej"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50"/>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24</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Aeroklub Podkarpacki - Szkoła Lotnicza</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Lotnicze zakończenie lata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25</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Krośnieński Klub Sportowy BUDO</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Ogólnopolski Turniej Karate Kyokushin</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26</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Sportowy Klub Bilardowy „PINO”</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Podkarpacka Młodzieżowa Liga Bilardowa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27</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Podkarpackie Zrzeszenie Ludowe Zespoły Sportowe</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V Wojewódzki Turniej Szachowy "Szukamy Talentów"</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69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Eliminacje rejonowe i wojewódzkie Ogólnopolskiego Turnieju "Piłkarska Kadra Czeka" dziewcząt i chłopców</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4 918,06</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Współzawodnictwo Gmin Wiejskich w sporcie młodzieżowym</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12</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VII Galicyjski Turniej Piłki Ręcznej juniorek i młodziczek w Zarzeczu</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w:t>
            </w:r>
            <w:r>
              <w:rPr>
                <w:rFonts w:ascii="Arial" w:hAnsi="Arial" w:cs="Arial"/>
                <w:bCs/>
                <w:sz w:val="20"/>
                <w:szCs w:val="20"/>
              </w:rPr>
              <w:t> </w:t>
            </w:r>
            <w:r w:rsidRPr="00EF4EEB">
              <w:rPr>
                <w:rFonts w:ascii="Arial" w:hAnsi="Arial" w:cs="Arial"/>
                <w:bCs/>
                <w:sz w:val="20"/>
                <w:szCs w:val="20"/>
              </w:rPr>
              <w:t>910</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V Ogólnopolski Wyścig Kolarski MTB o Puchar Ziemi Leżajskiej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w:t>
            </w:r>
            <w:r>
              <w:rPr>
                <w:rFonts w:ascii="Arial" w:hAnsi="Arial" w:cs="Arial"/>
                <w:bCs/>
                <w:sz w:val="20"/>
                <w:szCs w:val="20"/>
              </w:rPr>
              <w:t> </w:t>
            </w:r>
            <w:r w:rsidRPr="00EF4EEB">
              <w:rPr>
                <w:rFonts w:ascii="Arial" w:hAnsi="Arial" w:cs="Arial"/>
                <w:bCs/>
                <w:sz w:val="20"/>
                <w:szCs w:val="20"/>
              </w:rPr>
              <w:t>430</w:t>
            </w:r>
            <w:r>
              <w:rPr>
                <w:rFonts w:ascii="Arial" w:hAnsi="Arial" w:cs="Arial"/>
                <w:bCs/>
                <w:sz w:val="20"/>
                <w:szCs w:val="20"/>
              </w:rPr>
              <w:t>,00</w:t>
            </w:r>
          </w:p>
        </w:tc>
      </w:tr>
      <w:tr w:rsidR="001D34E1" w:rsidRPr="007A7FCE" w:rsidTr="00070683">
        <w:trPr>
          <w:trHeight w:val="450"/>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28</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Krośnieński Klub Biegacza MOSIR</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Bieg Konstytucji 3 Maja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150</w:t>
            </w:r>
            <w:r>
              <w:rPr>
                <w:rFonts w:ascii="Arial" w:hAnsi="Arial" w:cs="Arial"/>
                <w:bCs/>
                <w:sz w:val="20"/>
                <w:szCs w:val="20"/>
              </w:rPr>
              <w:t>,00</w:t>
            </w:r>
          </w:p>
        </w:tc>
      </w:tr>
      <w:tr w:rsidR="001D34E1" w:rsidRPr="007A7FCE" w:rsidTr="00070683">
        <w:trPr>
          <w:trHeight w:val="300"/>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29</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Stowarzyszenie ESTEKA</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Piłkarska Letnia Akademia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30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Wakacje w siodle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50"/>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30</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Uczniowski Klub Hokejowy Dębica</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Uczymy się grać w hokeja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67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31</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Uczniowski Klub Sportowy  Akademia Sportów Walki Judo - Jasło</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Otwartych Mistrzostw Miasta Jasła w Judo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93"/>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32</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Uczniowski Klub Sportowy "Kępa" przy Szkole Podstawowej nr 10 w Dębicy</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Rajd rowerowy - rowerem po zdrowie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w:t>
            </w:r>
            <w:r>
              <w:rPr>
                <w:rFonts w:ascii="Arial" w:hAnsi="Arial" w:cs="Arial"/>
                <w:bCs/>
                <w:sz w:val="20"/>
                <w:szCs w:val="20"/>
              </w:rPr>
              <w:t> </w:t>
            </w:r>
            <w:r w:rsidRPr="00EF4EEB">
              <w:rPr>
                <w:rFonts w:ascii="Arial" w:hAnsi="Arial" w:cs="Arial"/>
                <w:bCs/>
                <w:sz w:val="20"/>
                <w:szCs w:val="20"/>
              </w:rPr>
              <w:t>500</w:t>
            </w:r>
            <w:r>
              <w:rPr>
                <w:rFonts w:ascii="Arial" w:hAnsi="Arial" w:cs="Arial"/>
                <w:bCs/>
                <w:sz w:val="20"/>
                <w:szCs w:val="20"/>
              </w:rPr>
              <w:t>,00</w:t>
            </w:r>
          </w:p>
        </w:tc>
      </w:tr>
      <w:tr w:rsidR="001D34E1" w:rsidRPr="007A7FCE" w:rsidTr="00070683">
        <w:trPr>
          <w:trHeight w:val="501"/>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33</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Aeroklub Mielecki im. Braci Działowskich</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II Otwarte Szybowcowe Mistrzostwa Podkarpacia w Zawodach na Celność Lądowania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34</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Klub Hokejowy Sanok</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VI Międzynarodowy Turniej Młodzieżowy              w  Hokeju na lodzie "Podkarpacie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603"/>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lastRenderedPageBreak/>
              <w:t>35</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Miejski Klub Sportowy Łańcut</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Siatkarskie Spotkania Kresowe - cykl otwartych turniejów siatkarskich o Puchar Podkarpacia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6</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36</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Podkarpacki Okręgowy Związek Pływacki</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Podkarpackiej Ligi Pływackiej runda wiosenna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w:t>
            </w:r>
            <w:r>
              <w:rPr>
                <w:rFonts w:ascii="Arial" w:hAnsi="Arial" w:cs="Arial"/>
                <w:bCs/>
                <w:sz w:val="20"/>
                <w:szCs w:val="20"/>
              </w:rPr>
              <w:t> </w:t>
            </w:r>
            <w:r w:rsidRPr="00EF4EEB">
              <w:rPr>
                <w:rFonts w:ascii="Arial" w:hAnsi="Arial" w:cs="Arial"/>
                <w:bCs/>
                <w:sz w:val="20"/>
                <w:szCs w:val="20"/>
              </w:rPr>
              <w:t>120</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Podkarpackiej Ligi Pływackiej runda jesienna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w:t>
            </w:r>
            <w:r>
              <w:rPr>
                <w:rFonts w:ascii="Arial" w:hAnsi="Arial" w:cs="Arial"/>
                <w:bCs/>
                <w:sz w:val="20"/>
                <w:szCs w:val="20"/>
              </w:rPr>
              <w:t> </w:t>
            </w:r>
            <w:r w:rsidRPr="00EF4EEB">
              <w:rPr>
                <w:rFonts w:ascii="Arial" w:hAnsi="Arial" w:cs="Arial"/>
                <w:bCs/>
                <w:sz w:val="20"/>
                <w:szCs w:val="20"/>
              </w:rPr>
              <w:t>330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37</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Polskie Stowarzyszenie Sportu po  Transplantacji</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VII Ogólnopolskie Igrzyska dla Osób po Transplantacji i Dializowanych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w:t>
            </w:r>
            <w:r>
              <w:rPr>
                <w:rFonts w:ascii="Arial" w:hAnsi="Arial" w:cs="Arial"/>
                <w:bCs/>
                <w:sz w:val="20"/>
                <w:szCs w:val="20"/>
              </w:rPr>
              <w:t> </w:t>
            </w:r>
            <w:r w:rsidRPr="00EF4EEB">
              <w:rPr>
                <w:rFonts w:ascii="Arial" w:hAnsi="Arial" w:cs="Arial"/>
                <w:bCs/>
                <w:sz w:val="20"/>
                <w:szCs w:val="20"/>
              </w:rPr>
              <w:t>992</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38</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Stowarzyszenie Łańcucki Uniwersytet Trzeciego Wieku</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Aktywni Seniorzy 60 +</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39</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Rzeszowski Klub Sportowy Głuchych "RES - GEST"</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Puchar PFSN w Halowej Piłce Nożnej Kobiet      i Mężczyzn (zmiana zadania)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Ogólnopolski Turniej Piłki Nożnej Halowej Mężczyzn w Rzeszowie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Ogólnopolski Turniej Piłki Siatkowej Kobiet i Mężczyzn w Rzeszowie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Ogólnopolski Turniej w Koszykówce Mężczyzn (zmiana zadania)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40</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Uczniowski Klub Sportowy Niedźwiadki MOSIR Sanok</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Międzynarodowy Turniej Dzieci w Hokeju         na Lodzie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41</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Leżajski Klub Kyokushin Karate</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Międzynarodowego Turnieju Karate Kyokushin IKO Galizia CUP</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358"/>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42</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Ludowy Klub Sportowy "Start" w Woli Mieleckiej</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Turniej piłki nożnej dzieci</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43</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Ludowy Klub Sportowy ZIMOWIT</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Liga Turniejowa Akademii Orlika ZIOMKI Cup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6</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699"/>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44</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Uczniowski Klub Sportowy „Sokół” przy Szkole Podstawowej Nr 1 w Ropczycach</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Indywidualne Mistrzostwa Podkarpacia Amatorów w Badmintonie pod Honorowym Patronatem Marszałka województwa Podkarpackiego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796"/>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Drużynowe Mistrzostwa Podkarpacia Grup Zawodowych w Badmintonie pod Honorowym Patronatem Marszałka Województwa Podkarpackiego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592"/>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45</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Polskie Stowarzyszenie na Rzecz Osób z Upośledzeniem Umysłowym - Koło w Mielcu</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Sprawni niepełnosprawni</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49"/>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46</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Gminny Ludowy Uczniowski Klub Sportowy "SOK i S" w Woli Mieleckiej</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My też jesteśmy Olimpijczykami</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569"/>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47</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Uczniowski Klub Sportowy "SZÓSTKA" w Jaśle</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Międzynarodowego Turnieju Piłkarskiego dla dzieci z rocznika 2002 i młodszych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563"/>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48</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Związek Harcerstwa Rzeczypospolitej Okręg Podkarpacki</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 przeprowadzenie Podkarpackiej Harcerskiej Ligii Strzeleckiej dla dzieci i młodzieży</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38"/>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Rajd - śladami żołnierzy 10 Pułku Strzelców Konnych we wrześniu 1939</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551"/>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49</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Uczniowski Parafialny Klub Sportowy „Fredro” w Nienadowej</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Sport to zdrowie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900</w:t>
            </w:r>
            <w:r>
              <w:rPr>
                <w:rFonts w:ascii="Arial" w:hAnsi="Arial" w:cs="Arial"/>
                <w:bCs/>
                <w:sz w:val="20"/>
                <w:szCs w:val="20"/>
              </w:rPr>
              <w:t>,00</w:t>
            </w:r>
          </w:p>
        </w:tc>
      </w:tr>
      <w:tr w:rsidR="001D34E1" w:rsidRPr="007A7FCE" w:rsidTr="00070683">
        <w:trPr>
          <w:trHeight w:val="348"/>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50</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Podkarpacka Federacja Sportu Rzeszów</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Szkolenie kadry wojewódzkiej młodzika w 2011 roku.</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621</w:t>
            </w:r>
            <w:r>
              <w:rPr>
                <w:rFonts w:ascii="Arial" w:hAnsi="Arial" w:cs="Arial"/>
                <w:bCs/>
                <w:sz w:val="20"/>
                <w:szCs w:val="20"/>
              </w:rPr>
              <w:t> </w:t>
            </w:r>
            <w:r w:rsidRPr="00EF4EEB">
              <w:rPr>
                <w:rFonts w:ascii="Arial" w:hAnsi="Arial" w:cs="Arial"/>
                <w:bCs/>
                <w:sz w:val="20"/>
                <w:szCs w:val="20"/>
              </w:rPr>
              <w:t>717</w:t>
            </w:r>
            <w:r>
              <w:rPr>
                <w:rFonts w:ascii="Arial" w:hAnsi="Arial" w:cs="Arial"/>
                <w:bCs/>
                <w:sz w:val="20"/>
                <w:szCs w:val="20"/>
              </w:rPr>
              <w:t>,00</w:t>
            </w:r>
          </w:p>
        </w:tc>
      </w:tr>
      <w:tr w:rsidR="001D34E1" w:rsidRPr="007A7FCE" w:rsidTr="00070683">
        <w:trPr>
          <w:trHeight w:val="537"/>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 Ogólnopolskiej Olimpiady Młodzieży w Sportach Umysłowych „Podkarpackie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173 308,20</w:t>
            </w:r>
          </w:p>
        </w:tc>
      </w:tr>
      <w:tr w:rsidR="001D34E1" w:rsidRPr="007A7FCE" w:rsidTr="00070683">
        <w:trPr>
          <w:trHeight w:val="214"/>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51</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Okręgowy Związek </w:t>
            </w:r>
            <w:r w:rsidRPr="00EF4EEB">
              <w:rPr>
                <w:rFonts w:ascii="Arial" w:hAnsi="Arial" w:cs="Arial"/>
                <w:bCs/>
                <w:sz w:val="20"/>
                <w:szCs w:val="20"/>
              </w:rPr>
              <w:t xml:space="preserve">Akrobatyki Sportowej </w:t>
            </w:r>
            <w:r w:rsidRPr="00EF4EEB">
              <w:rPr>
                <w:rFonts w:ascii="Arial" w:hAnsi="Arial" w:cs="Arial"/>
                <w:sz w:val="20"/>
                <w:szCs w:val="20"/>
              </w:rPr>
              <w:t>Rzeszów</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zawodach akrobatyki sportowej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12 814,25</w:t>
            </w:r>
          </w:p>
        </w:tc>
      </w:tr>
      <w:tr w:rsidR="001D34E1" w:rsidRPr="007A7FCE" w:rsidTr="00070683">
        <w:trPr>
          <w:trHeight w:val="26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zawodach z akrobatyki sportowej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6 578,44</w:t>
            </w:r>
          </w:p>
        </w:tc>
      </w:tr>
      <w:tr w:rsidR="001D34E1" w:rsidRPr="007A7FCE" w:rsidTr="00070683">
        <w:trPr>
          <w:trHeight w:val="278"/>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zawodach akrobatyki sportowej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23 316,79</w:t>
            </w:r>
          </w:p>
        </w:tc>
      </w:tr>
      <w:tr w:rsidR="001D34E1" w:rsidRPr="007A7FCE" w:rsidTr="00070683">
        <w:trPr>
          <w:trHeight w:val="269"/>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zawodach z Akrobatyki Sportowej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13 746,40</w:t>
            </w:r>
          </w:p>
        </w:tc>
      </w:tr>
      <w:tr w:rsidR="001D34E1" w:rsidRPr="007A7FCE" w:rsidTr="00070683">
        <w:trPr>
          <w:trHeight w:val="552"/>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Grand Prix Polski im. Stanisława Geronia w Akrobatyce Sportowej, Skokach na Trampolinie i Skokach na Ścieżce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13 544,00</w:t>
            </w:r>
          </w:p>
        </w:tc>
      </w:tr>
      <w:tr w:rsidR="001D34E1" w:rsidRPr="007A7FCE" w:rsidTr="00070683">
        <w:trPr>
          <w:trHeight w:val="427"/>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52</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Związek               </w:t>
            </w:r>
            <w:r w:rsidRPr="00EF4EEB">
              <w:rPr>
                <w:rFonts w:ascii="Arial" w:hAnsi="Arial" w:cs="Arial"/>
                <w:bCs/>
                <w:sz w:val="20"/>
                <w:szCs w:val="20"/>
              </w:rPr>
              <w:t>Badmintona</w:t>
            </w:r>
            <w:r w:rsidRPr="00EF4EEB">
              <w:rPr>
                <w:rFonts w:ascii="Arial" w:hAnsi="Arial" w:cs="Arial"/>
                <w:sz w:val="20"/>
                <w:szCs w:val="20"/>
              </w:rPr>
              <w:t xml:space="preserve">  Rzeszów</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turniejów i udział w zawodach badmintona w ramach ogólnopolskiego systemu sportu młodzieżowego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27 832,65</w:t>
            </w:r>
          </w:p>
        </w:tc>
      </w:tr>
      <w:tr w:rsidR="001D34E1" w:rsidRPr="007A7FCE" w:rsidTr="00070683">
        <w:trPr>
          <w:trHeight w:val="57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turniejów i udział w zawodach badmintona w ramach ogólnopolskiego systemu sportu młodzieżowego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15 848,21</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Indywidualne Mistrzostwa Polski Młodzików w grach podwójnych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9 991,43</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zawodach badmintona w ramach ogólnopolskiego systemu sportu młodzieżowego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3 000,00</w:t>
            </w:r>
          </w:p>
        </w:tc>
      </w:tr>
      <w:tr w:rsidR="001D34E1" w:rsidRPr="007A7FCE" w:rsidTr="00070683">
        <w:trPr>
          <w:trHeight w:val="558"/>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turniejów i udział w zawodach badmintona w ramach ogólnopolskiego systemu sportu młodzieżowego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12 616,89</w:t>
            </w:r>
          </w:p>
        </w:tc>
      </w:tr>
      <w:tr w:rsidR="001D34E1" w:rsidRPr="007A7FCE" w:rsidTr="00070683">
        <w:trPr>
          <w:trHeight w:val="648"/>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53</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Związek                    </w:t>
            </w:r>
            <w:r w:rsidRPr="00EF4EEB">
              <w:rPr>
                <w:rFonts w:ascii="Arial" w:hAnsi="Arial" w:cs="Arial"/>
                <w:bCs/>
                <w:sz w:val="20"/>
                <w:szCs w:val="20"/>
              </w:rPr>
              <w:t xml:space="preserve">Biathlonu </w:t>
            </w:r>
            <w:r w:rsidRPr="00EF4EEB">
              <w:rPr>
                <w:rFonts w:ascii="Arial" w:hAnsi="Arial" w:cs="Arial"/>
                <w:sz w:val="20"/>
                <w:szCs w:val="20"/>
              </w:rPr>
              <w:t xml:space="preserve"> Iwonicz Zdrój</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imprezach sportowych w biathlonie w ramach Ogólnopolskiego Systemu Sportu Młodzieżowego oraz zakup amunicji biathlonowej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16 489,81</w:t>
            </w:r>
          </w:p>
        </w:tc>
      </w:tr>
      <w:tr w:rsidR="001D34E1" w:rsidRPr="007A7FCE" w:rsidTr="00070683">
        <w:trPr>
          <w:trHeight w:val="1001"/>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imprezach sportowych w biathlonie letnim w ramach Ogólnopolskiego Systemu Sportu Młodzieżowego, zakup sprzętu sportowego oraz organizacja obozu szkoleniowego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6 722,36</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zgrupowania szkoleniowego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w:t>
            </w:r>
            <w:r>
              <w:rPr>
                <w:rFonts w:ascii="Arial" w:hAnsi="Arial" w:cs="Arial"/>
                <w:bCs/>
                <w:sz w:val="20"/>
                <w:szCs w:val="20"/>
              </w:rPr>
              <w:t> </w:t>
            </w:r>
            <w:r w:rsidRPr="00EF4EEB">
              <w:rPr>
                <w:rFonts w:ascii="Arial" w:hAnsi="Arial" w:cs="Arial"/>
                <w:bCs/>
                <w:sz w:val="20"/>
                <w:szCs w:val="20"/>
              </w:rPr>
              <w:t>250</w:t>
            </w:r>
            <w:r>
              <w:rPr>
                <w:rFonts w:ascii="Arial" w:hAnsi="Arial" w:cs="Arial"/>
                <w:bCs/>
                <w:sz w:val="20"/>
                <w:szCs w:val="20"/>
              </w:rPr>
              <w:t>,00</w:t>
            </w:r>
          </w:p>
        </w:tc>
      </w:tr>
      <w:tr w:rsidR="001D34E1" w:rsidRPr="007A7FCE" w:rsidTr="00070683">
        <w:trPr>
          <w:trHeight w:val="498"/>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54</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Okręgowy Związek </w:t>
            </w:r>
            <w:r w:rsidRPr="00EF4EEB">
              <w:rPr>
                <w:rFonts w:ascii="Arial" w:hAnsi="Arial" w:cs="Arial"/>
                <w:bCs/>
                <w:sz w:val="20"/>
                <w:szCs w:val="20"/>
              </w:rPr>
              <w:t>Bokserski</w:t>
            </w:r>
            <w:r w:rsidRPr="00EF4EEB">
              <w:rPr>
                <w:rFonts w:ascii="Arial" w:hAnsi="Arial" w:cs="Arial"/>
                <w:sz w:val="20"/>
                <w:szCs w:val="20"/>
              </w:rPr>
              <w:t xml:space="preserve"> Rzeszów</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Praca szkoleniowa trenera kadr wojewódzkich w 2012 roku</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8</w:t>
            </w:r>
            <w:r>
              <w:rPr>
                <w:rFonts w:ascii="Arial" w:hAnsi="Arial" w:cs="Arial"/>
                <w:bCs/>
                <w:sz w:val="20"/>
                <w:szCs w:val="20"/>
              </w:rPr>
              <w:t> </w:t>
            </w:r>
            <w:r w:rsidRPr="00EF4EEB">
              <w:rPr>
                <w:rFonts w:ascii="Arial" w:hAnsi="Arial" w:cs="Arial"/>
                <w:bCs/>
                <w:sz w:val="20"/>
                <w:szCs w:val="20"/>
              </w:rPr>
              <w:t>400</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zawodach sportowych i zakup sprzętu sportowego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32 847,89</w:t>
            </w:r>
          </w:p>
        </w:tc>
      </w:tr>
      <w:tr w:rsidR="001D34E1" w:rsidRPr="007A7FCE" w:rsidTr="00070683">
        <w:trPr>
          <w:trHeight w:val="249"/>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zawodach i szkoleniu</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11 657,90</w:t>
            </w:r>
          </w:p>
        </w:tc>
      </w:tr>
      <w:tr w:rsidR="001D34E1" w:rsidRPr="007A7FCE" w:rsidTr="00070683">
        <w:trPr>
          <w:trHeight w:val="126"/>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 udział w zawodach bokserskich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5 175,06</w:t>
            </w:r>
          </w:p>
        </w:tc>
      </w:tr>
      <w:tr w:rsidR="001D34E1" w:rsidRPr="007A7FCE" w:rsidTr="00070683">
        <w:trPr>
          <w:trHeight w:val="548"/>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Zakup sprzętu sportowego z przeznaczeniem dla wyróżniających się w szkoleniu młodzieży klubów bokserskich woj. Podkarpackiego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9 570,00</w:t>
            </w:r>
          </w:p>
        </w:tc>
      </w:tr>
      <w:tr w:rsidR="001D34E1" w:rsidRPr="007A7FCE" w:rsidTr="00070683">
        <w:trPr>
          <w:trHeight w:val="55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55</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Związek                            </w:t>
            </w:r>
            <w:r w:rsidRPr="00EF4EEB">
              <w:rPr>
                <w:rFonts w:ascii="Arial" w:hAnsi="Arial" w:cs="Arial"/>
                <w:bCs/>
                <w:sz w:val="20"/>
                <w:szCs w:val="20"/>
              </w:rPr>
              <w:t>Karate</w:t>
            </w:r>
            <w:r w:rsidRPr="00EF4EEB">
              <w:rPr>
                <w:rFonts w:ascii="Arial" w:hAnsi="Arial" w:cs="Arial"/>
                <w:sz w:val="20"/>
                <w:szCs w:val="20"/>
              </w:rPr>
              <w:t xml:space="preserve"> Iwonicz Zd.</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Praca szkoleniowa trenerów najzdolniejszy</w:t>
            </w:r>
            <w:r>
              <w:rPr>
                <w:rFonts w:ascii="Arial" w:hAnsi="Arial" w:cs="Arial"/>
                <w:sz w:val="20"/>
                <w:szCs w:val="20"/>
              </w:rPr>
              <w:t>ch kadetów, młodzików</w:t>
            </w:r>
            <w:r w:rsidRPr="00EF4EEB">
              <w:rPr>
                <w:rFonts w:ascii="Arial" w:hAnsi="Arial" w:cs="Arial"/>
                <w:sz w:val="20"/>
                <w:szCs w:val="20"/>
              </w:rPr>
              <w:t xml:space="preserve"> i juniorów z Podkarpacia w 2012 roku</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8 100,00</w:t>
            </w:r>
          </w:p>
        </w:tc>
      </w:tr>
      <w:tr w:rsidR="001D34E1" w:rsidRPr="007A7FCE" w:rsidTr="00070683">
        <w:trPr>
          <w:trHeight w:val="69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 udział w zawodach karate kyokushin, szkolenie instruktorów oraz zakup sprzętu sportowego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21 900,00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56</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Rzeszowski Klub                                </w:t>
            </w:r>
            <w:r w:rsidRPr="00EF4EEB">
              <w:rPr>
                <w:rFonts w:ascii="Arial" w:hAnsi="Arial" w:cs="Arial"/>
                <w:bCs/>
                <w:sz w:val="20"/>
                <w:szCs w:val="20"/>
              </w:rPr>
              <w:t xml:space="preserve">Kajakowy </w:t>
            </w:r>
            <w:r w:rsidRPr="00EF4EEB">
              <w:rPr>
                <w:rFonts w:ascii="Arial" w:hAnsi="Arial" w:cs="Arial"/>
                <w:sz w:val="20"/>
                <w:szCs w:val="20"/>
              </w:rPr>
              <w:t>Rzeszów</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imprezach mistrzowskich w kajakarstwie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528"/>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57</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Okręgowy Związek </w:t>
            </w:r>
            <w:r w:rsidRPr="00EF4EEB">
              <w:rPr>
                <w:rFonts w:ascii="Arial" w:hAnsi="Arial" w:cs="Arial"/>
                <w:bCs/>
                <w:sz w:val="20"/>
                <w:szCs w:val="20"/>
              </w:rPr>
              <w:t xml:space="preserve">Kolarski  </w:t>
            </w:r>
            <w:r w:rsidRPr="00EF4EEB">
              <w:rPr>
                <w:rFonts w:ascii="Arial" w:hAnsi="Arial" w:cs="Arial"/>
                <w:sz w:val="20"/>
                <w:szCs w:val="20"/>
              </w:rPr>
              <w:t>Rzeszów</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Praca szkoleniowa trenerów reprezentacji województwa w kolarstwie w 2012 roku</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21 000,00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reprezentacji wojewódzkiej w eliminacjach do OOM i MP oraz zakup sprzętu</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22 736,92</w:t>
            </w:r>
          </w:p>
        </w:tc>
      </w:tr>
      <w:tr w:rsidR="001D34E1" w:rsidRPr="007A7FCE" w:rsidTr="00070683">
        <w:trPr>
          <w:trHeight w:val="69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reprezentacji wojewódzkiej w eliminacjach do OOM i MP oraz zakup sprzętu sportowego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19 456,42</w:t>
            </w:r>
          </w:p>
        </w:tc>
      </w:tr>
      <w:tr w:rsidR="001D34E1" w:rsidRPr="007A7FCE" w:rsidTr="00070683">
        <w:trPr>
          <w:trHeight w:val="801"/>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reprezentacji wojewódzkiej w Międzynarodowych Mistrzostwach Młodzików, Finałów OOM i Mistrzostwach Polski Młodzieżowców i Juniorów</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5 970,41</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reprezentacji wojewódzkiej w Górskich Szosowych Mistrzostwach Polski</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5 498,52</w:t>
            </w:r>
          </w:p>
        </w:tc>
      </w:tr>
      <w:tr w:rsidR="001D34E1" w:rsidRPr="007A7FCE" w:rsidTr="00070683">
        <w:trPr>
          <w:trHeight w:val="199"/>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Zakup sprzętu sportowego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xml:space="preserve"> </w:t>
            </w:r>
            <w:r w:rsidRPr="00EF4EEB">
              <w:rPr>
                <w:rFonts w:ascii="Arial" w:hAnsi="Arial" w:cs="Arial"/>
                <w:bCs/>
                <w:sz w:val="20"/>
                <w:szCs w:val="20"/>
              </w:rPr>
              <w:t>286,00</w:t>
            </w:r>
          </w:p>
        </w:tc>
      </w:tr>
      <w:tr w:rsidR="001D34E1" w:rsidRPr="007A7FCE" w:rsidTr="00070683">
        <w:trPr>
          <w:trHeight w:val="64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58</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Związek           </w:t>
            </w:r>
            <w:r w:rsidRPr="00EF4EEB">
              <w:rPr>
                <w:rFonts w:ascii="Arial" w:hAnsi="Arial" w:cs="Arial"/>
                <w:bCs/>
                <w:sz w:val="20"/>
                <w:szCs w:val="20"/>
              </w:rPr>
              <w:t xml:space="preserve">Koszykówki </w:t>
            </w:r>
            <w:r w:rsidRPr="00EF4EEB">
              <w:rPr>
                <w:rFonts w:ascii="Arial" w:hAnsi="Arial" w:cs="Arial"/>
                <w:sz w:val="20"/>
                <w:szCs w:val="20"/>
              </w:rPr>
              <w:t>Rzeszów</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Szkolenie i udział w zawodach kadr wojewódzkich w koszykówce dziewcząt               i chłopców rocznik 97</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15</w:t>
            </w:r>
            <w:r>
              <w:rPr>
                <w:rFonts w:ascii="Arial" w:hAnsi="Arial" w:cs="Arial"/>
                <w:bCs/>
                <w:sz w:val="20"/>
                <w:szCs w:val="20"/>
              </w:rPr>
              <w:t xml:space="preserve"> </w:t>
            </w:r>
            <w:r w:rsidRPr="00EF4EEB">
              <w:rPr>
                <w:rFonts w:ascii="Arial" w:hAnsi="Arial" w:cs="Arial"/>
                <w:bCs/>
                <w:sz w:val="20"/>
                <w:szCs w:val="20"/>
              </w:rPr>
              <w:t>584,00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Szkolenie oraz organizacja i udział w zawodach drużyn juniorów w koszykówce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61</w:t>
            </w:r>
            <w:r>
              <w:rPr>
                <w:rFonts w:ascii="Arial" w:hAnsi="Arial" w:cs="Arial"/>
                <w:bCs/>
                <w:sz w:val="20"/>
                <w:szCs w:val="20"/>
              </w:rPr>
              <w:t xml:space="preserve"> </w:t>
            </w:r>
            <w:r w:rsidRPr="00EF4EEB">
              <w:rPr>
                <w:rFonts w:ascii="Arial" w:hAnsi="Arial" w:cs="Arial"/>
                <w:bCs/>
                <w:sz w:val="20"/>
                <w:szCs w:val="20"/>
              </w:rPr>
              <w:t>763,09</w:t>
            </w:r>
          </w:p>
        </w:tc>
      </w:tr>
      <w:tr w:rsidR="001D34E1" w:rsidRPr="007A7FCE" w:rsidTr="00070683">
        <w:trPr>
          <w:trHeight w:val="522"/>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turniejów w mini-koszykówce chłopców klas 4 i 5 szkół podstawowych w ramach projektu „PIRAMIDA”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45</w:t>
            </w:r>
            <w:r>
              <w:rPr>
                <w:rFonts w:ascii="Arial" w:hAnsi="Arial" w:cs="Arial"/>
                <w:bCs/>
                <w:sz w:val="20"/>
                <w:szCs w:val="20"/>
              </w:rPr>
              <w:t xml:space="preserve"> </w:t>
            </w:r>
            <w:r w:rsidRPr="00EF4EEB">
              <w:rPr>
                <w:rFonts w:ascii="Arial" w:hAnsi="Arial" w:cs="Arial"/>
                <w:bCs/>
                <w:sz w:val="20"/>
                <w:szCs w:val="20"/>
              </w:rPr>
              <w:t>756,78</w:t>
            </w:r>
          </w:p>
        </w:tc>
      </w:tr>
      <w:tr w:rsidR="001D34E1" w:rsidRPr="007A7FCE" w:rsidTr="00070683">
        <w:trPr>
          <w:trHeight w:val="576"/>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Szkolenia i udział w zawodach kadr wojewódzkich w koszykówce dziewcząt i chłopców</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12</w:t>
            </w:r>
            <w:r>
              <w:rPr>
                <w:rFonts w:ascii="Arial" w:hAnsi="Arial" w:cs="Arial"/>
                <w:bCs/>
                <w:sz w:val="20"/>
                <w:szCs w:val="20"/>
              </w:rPr>
              <w:t xml:space="preserve"> </w:t>
            </w:r>
            <w:r w:rsidRPr="00EF4EEB">
              <w:rPr>
                <w:rFonts w:ascii="Arial" w:hAnsi="Arial" w:cs="Arial"/>
                <w:bCs/>
                <w:sz w:val="20"/>
                <w:szCs w:val="20"/>
              </w:rPr>
              <w:t>840,00</w:t>
            </w:r>
          </w:p>
        </w:tc>
      </w:tr>
      <w:tr w:rsidR="001D34E1" w:rsidRPr="007A7FCE" w:rsidTr="00070683">
        <w:trPr>
          <w:trHeight w:val="69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Konsultacje startowe i szkoleniowe dla kadr wojewódzkich rocznik 98 i 99 w koszykówce dziewcząt i chłopców</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9 813,00</w:t>
            </w:r>
          </w:p>
        </w:tc>
      </w:tr>
      <w:tr w:rsidR="001D34E1" w:rsidRPr="007A7FCE" w:rsidTr="00070683">
        <w:trPr>
          <w:trHeight w:val="506"/>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59</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Okręgowy Związek </w:t>
            </w:r>
            <w:r w:rsidRPr="00EF4EEB">
              <w:rPr>
                <w:rFonts w:ascii="Arial" w:hAnsi="Arial" w:cs="Arial"/>
                <w:bCs/>
                <w:sz w:val="20"/>
                <w:szCs w:val="20"/>
              </w:rPr>
              <w:t xml:space="preserve">Lekkiej Atletyki </w:t>
            </w:r>
            <w:r w:rsidRPr="00EF4EEB">
              <w:rPr>
                <w:rFonts w:ascii="Arial" w:hAnsi="Arial" w:cs="Arial"/>
                <w:sz w:val="20"/>
                <w:szCs w:val="20"/>
              </w:rPr>
              <w:t xml:space="preserve"> Rzeszów</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halowych zawodach lekkoatletycznych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16 148,02</w:t>
            </w:r>
          </w:p>
        </w:tc>
      </w:tr>
      <w:tr w:rsidR="001D34E1" w:rsidRPr="007A7FCE" w:rsidTr="00070683">
        <w:trPr>
          <w:trHeight w:val="484"/>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Praca szkoleniowa trenerów najzdolniejszych kadetów, młodzików i juniorów z Podkarpacia w 2012 roku</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47 256,93</w:t>
            </w:r>
          </w:p>
        </w:tc>
      </w:tr>
      <w:tr w:rsidR="001D34E1" w:rsidRPr="007A7FCE" w:rsidTr="00070683">
        <w:trPr>
          <w:trHeight w:val="52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 udział w imprezach w biegach przełajowych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12 562,20</w:t>
            </w:r>
          </w:p>
        </w:tc>
      </w:tr>
      <w:tr w:rsidR="001D34E1" w:rsidRPr="007A7FCE" w:rsidTr="00070683">
        <w:trPr>
          <w:trHeight w:val="446"/>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Praca szkoleniowa trenerów POZLA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43 200,00</w:t>
            </w:r>
          </w:p>
        </w:tc>
      </w:tr>
      <w:tr w:rsidR="001D34E1" w:rsidRPr="007A7FCE" w:rsidTr="00070683">
        <w:trPr>
          <w:trHeight w:val="483"/>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i organizacja imprez lekkoatletycznych w I półroczu 2012 roku</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61 149,89</w:t>
            </w:r>
          </w:p>
        </w:tc>
      </w:tr>
      <w:tr w:rsidR="001D34E1" w:rsidRPr="007A7FCE" w:rsidTr="00070683">
        <w:trPr>
          <w:trHeight w:val="428"/>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i organizacja imprez lekkoatletycznych w II półroczu 2012 roku</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18 174,00</w:t>
            </w:r>
          </w:p>
        </w:tc>
      </w:tr>
      <w:tr w:rsidR="001D34E1" w:rsidRPr="007A7FCE" w:rsidTr="00070683">
        <w:trPr>
          <w:trHeight w:val="42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„Otwartych Mistrzostw Stalowej Woli w Lekkiej Atletyce”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4 500,00</w:t>
            </w:r>
          </w:p>
        </w:tc>
      </w:tr>
      <w:tr w:rsidR="001D34E1" w:rsidRPr="007A7FCE" w:rsidTr="00070683">
        <w:trPr>
          <w:trHeight w:val="553"/>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imprez lekkoatletycznych zgodnie z kalendarzem PZLA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8 267,00</w:t>
            </w:r>
          </w:p>
        </w:tc>
      </w:tr>
      <w:tr w:rsidR="001D34E1" w:rsidRPr="007A7FCE" w:rsidTr="00070683">
        <w:trPr>
          <w:trHeight w:val="40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szkolenia oraz imprez lekkoatletycznych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25 560</w:t>
            </w:r>
          </w:p>
        </w:tc>
      </w:tr>
      <w:tr w:rsidR="001D34E1" w:rsidRPr="007A7FCE" w:rsidTr="00070683">
        <w:trPr>
          <w:trHeight w:val="158"/>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60</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Rzeszowski Okręgowy Związek </w:t>
            </w:r>
            <w:r w:rsidRPr="00EF4EEB">
              <w:rPr>
                <w:rFonts w:ascii="Arial" w:hAnsi="Arial" w:cs="Arial"/>
                <w:bCs/>
                <w:sz w:val="20"/>
                <w:szCs w:val="20"/>
              </w:rPr>
              <w:t>Łuczniczy</w:t>
            </w:r>
            <w:r w:rsidRPr="00EF4EEB">
              <w:rPr>
                <w:rFonts w:ascii="Arial" w:hAnsi="Arial" w:cs="Arial"/>
                <w:sz w:val="20"/>
                <w:szCs w:val="20"/>
              </w:rPr>
              <w:t xml:space="preserve"> Rzeszów</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Szkolenie sportowe w łucznictwie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15 571,08</w:t>
            </w:r>
          </w:p>
        </w:tc>
      </w:tr>
      <w:tr w:rsidR="001D34E1" w:rsidRPr="007A7FCE" w:rsidTr="00070683">
        <w:trPr>
          <w:trHeight w:val="203"/>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Szkolenie sportowe w łucznictwie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32 404,90</w:t>
            </w:r>
          </w:p>
        </w:tc>
      </w:tr>
      <w:tr w:rsidR="001D34E1" w:rsidRPr="007A7FCE" w:rsidTr="00070683">
        <w:trPr>
          <w:trHeight w:val="108"/>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Sprzęt łuczniczy</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2 000,00</w:t>
            </w:r>
          </w:p>
        </w:tc>
      </w:tr>
      <w:tr w:rsidR="001D34E1" w:rsidRPr="007A7FCE" w:rsidTr="00070683">
        <w:trPr>
          <w:trHeight w:val="153"/>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61</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Okręgowy Związek </w:t>
            </w:r>
            <w:r w:rsidRPr="00EF4EEB">
              <w:rPr>
                <w:rFonts w:ascii="Arial" w:hAnsi="Arial" w:cs="Arial"/>
                <w:bCs/>
                <w:sz w:val="20"/>
                <w:szCs w:val="20"/>
              </w:rPr>
              <w:t xml:space="preserve">Łyżwiarstwa Sz. i Wrot. </w:t>
            </w:r>
            <w:r w:rsidRPr="00EF4EEB">
              <w:rPr>
                <w:rFonts w:ascii="Arial" w:hAnsi="Arial" w:cs="Arial"/>
                <w:sz w:val="20"/>
                <w:szCs w:val="20"/>
              </w:rPr>
              <w:t>Sanok</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zawodach łyżwiarstwa szybkiego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38 432,23</w:t>
            </w:r>
          </w:p>
        </w:tc>
      </w:tr>
      <w:tr w:rsidR="001D34E1" w:rsidRPr="007A7FCE" w:rsidTr="00070683">
        <w:trPr>
          <w:trHeight w:val="43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Zgrupowanie sportowe w łyżwiarstwie szybkim w Giżycku i Szklarskiej Porębie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3 286,30</w:t>
            </w:r>
          </w:p>
        </w:tc>
      </w:tr>
      <w:tr w:rsidR="001D34E1" w:rsidRPr="007A7FCE" w:rsidTr="00070683">
        <w:trPr>
          <w:trHeight w:val="13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zawodach łyżwiarstwa szybkiego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18</w:t>
            </w:r>
            <w:r>
              <w:rPr>
                <w:rFonts w:ascii="Arial" w:hAnsi="Arial" w:cs="Arial"/>
                <w:bCs/>
                <w:sz w:val="20"/>
                <w:szCs w:val="20"/>
              </w:rPr>
              <w:t> </w:t>
            </w:r>
            <w:r w:rsidRPr="00EF4EEB">
              <w:rPr>
                <w:rFonts w:ascii="Arial" w:hAnsi="Arial" w:cs="Arial"/>
                <w:bCs/>
                <w:sz w:val="20"/>
                <w:szCs w:val="20"/>
              </w:rPr>
              <w:t>280</w:t>
            </w:r>
            <w:r>
              <w:rPr>
                <w:rFonts w:ascii="Arial" w:hAnsi="Arial" w:cs="Arial"/>
                <w:bCs/>
                <w:sz w:val="20"/>
                <w:szCs w:val="20"/>
              </w:rPr>
              <w:t>,00</w:t>
            </w:r>
          </w:p>
        </w:tc>
      </w:tr>
      <w:tr w:rsidR="001D34E1" w:rsidRPr="007A7FCE" w:rsidTr="00070683">
        <w:trPr>
          <w:trHeight w:val="55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62</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Okręgowy Związek </w:t>
            </w:r>
            <w:r w:rsidRPr="00EF4EEB">
              <w:rPr>
                <w:rFonts w:ascii="Arial" w:hAnsi="Arial" w:cs="Arial"/>
                <w:bCs/>
                <w:sz w:val="20"/>
                <w:szCs w:val="20"/>
              </w:rPr>
              <w:t>Narciarski</w:t>
            </w:r>
            <w:r w:rsidRPr="00EF4EEB">
              <w:rPr>
                <w:rFonts w:ascii="Arial" w:hAnsi="Arial" w:cs="Arial"/>
                <w:sz w:val="20"/>
                <w:szCs w:val="20"/>
              </w:rPr>
              <w:t xml:space="preserve"> Ustrzyki Dolne</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zawodów, udział w imprezach narciarskich oraz szkolenie dzieci i młodzieży w 2012 roku</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73 900,00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zawodów i udział w imprezach narciarskich w roku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22 008,32</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Uczestnictwo w obozie sportowym narciarzy alpejczyków w roku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w:t>
            </w:r>
            <w:r>
              <w:rPr>
                <w:rFonts w:ascii="Arial" w:hAnsi="Arial" w:cs="Arial"/>
                <w:bCs/>
                <w:sz w:val="20"/>
                <w:szCs w:val="20"/>
              </w:rPr>
              <w:t> </w:t>
            </w:r>
            <w:r w:rsidRPr="00EF4EEB">
              <w:rPr>
                <w:rFonts w:ascii="Arial" w:hAnsi="Arial" w:cs="Arial"/>
                <w:bCs/>
                <w:sz w:val="20"/>
                <w:szCs w:val="20"/>
              </w:rPr>
              <w:t>800</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 Udział w letnich imprezach narciarskich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6</w:t>
            </w:r>
            <w:r>
              <w:rPr>
                <w:rFonts w:ascii="Arial" w:hAnsi="Arial" w:cs="Arial"/>
                <w:bCs/>
                <w:sz w:val="20"/>
                <w:szCs w:val="20"/>
              </w:rPr>
              <w:t> </w:t>
            </w:r>
            <w:r w:rsidRPr="00EF4EEB">
              <w:rPr>
                <w:rFonts w:ascii="Arial" w:hAnsi="Arial" w:cs="Arial"/>
                <w:bCs/>
                <w:sz w:val="20"/>
                <w:szCs w:val="20"/>
              </w:rPr>
              <w:t>493</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Uczestnictwo w imprezach narciarskich oraz zakup sprzętu w roku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8</w:t>
            </w:r>
            <w:r>
              <w:rPr>
                <w:rFonts w:ascii="Arial" w:hAnsi="Arial" w:cs="Arial"/>
                <w:bCs/>
                <w:sz w:val="20"/>
                <w:szCs w:val="20"/>
              </w:rPr>
              <w:t> </w:t>
            </w:r>
            <w:r w:rsidRPr="00EF4EEB">
              <w:rPr>
                <w:rFonts w:ascii="Arial" w:hAnsi="Arial" w:cs="Arial"/>
                <w:bCs/>
                <w:sz w:val="20"/>
                <w:szCs w:val="20"/>
              </w:rPr>
              <w:t>791</w:t>
            </w:r>
            <w:r>
              <w:rPr>
                <w:rFonts w:ascii="Arial" w:hAnsi="Arial" w:cs="Arial"/>
                <w:bCs/>
                <w:sz w:val="20"/>
                <w:szCs w:val="20"/>
              </w:rPr>
              <w:t>,00</w:t>
            </w:r>
          </w:p>
        </w:tc>
      </w:tr>
      <w:tr w:rsidR="001D34E1" w:rsidRPr="007A7FCE" w:rsidTr="00070683">
        <w:trPr>
          <w:trHeight w:val="517"/>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63</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Okręgowy Związek </w:t>
            </w:r>
            <w:r w:rsidRPr="00EF4EEB">
              <w:rPr>
                <w:rFonts w:ascii="Arial" w:hAnsi="Arial" w:cs="Arial"/>
                <w:bCs/>
                <w:sz w:val="20"/>
                <w:szCs w:val="20"/>
              </w:rPr>
              <w:t>Orientacji Sportowe</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Przygotowanie i udział reprezentacji Podkarpacia w Mistrzostwach Polski i MMM w orientacji sportowej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15</w:t>
            </w:r>
            <w:r>
              <w:rPr>
                <w:rFonts w:ascii="Arial" w:hAnsi="Arial" w:cs="Arial"/>
                <w:bCs/>
                <w:sz w:val="20"/>
                <w:szCs w:val="20"/>
              </w:rPr>
              <w:t> </w:t>
            </w:r>
            <w:r w:rsidRPr="00EF4EEB">
              <w:rPr>
                <w:rFonts w:ascii="Arial" w:hAnsi="Arial" w:cs="Arial"/>
                <w:bCs/>
                <w:sz w:val="20"/>
                <w:szCs w:val="20"/>
              </w:rPr>
              <w:t>500</w:t>
            </w:r>
            <w:r>
              <w:rPr>
                <w:rFonts w:ascii="Arial" w:hAnsi="Arial" w:cs="Arial"/>
                <w:bCs/>
                <w:sz w:val="20"/>
                <w:szCs w:val="20"/>
              </w:rPr>
              <w:t>,00</w:t>
            </w:r>
          </w:p>
        </w:tc>
      </w:tr>
      <w:tr w:rsidR="001D34E1" w:rsidRPr="007A7FCE" w:rsidTr="00070683">
        <w:trPr>
          <w:trHeight w:val="476"/>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Mistrzostwa Podkarpacia w biegu na orientację</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w:t>
            </w:r>
            <w:r>
              <w:rPr>
                <w:rFonts w:ascii="Arial" w:hAnsi="Arial" w:cs="Arial"/>
                <w:bCs/>
                <w:sz w:val="20"/>
                <w:szCs w:val="20"/>
              </w:rPr>
              <w:t> </w:t>
            </w:r>
            <w:r w:rsidRPr="00EF4EEB">
              <w:rPr>
                <w:rFonts w:ascii="Arial" w:hAnsi="Arial" w:cs="Arial"/>
                <w:bCs/>
                <w:sz w:val="20"/>
                <w:szCs w:val="20"/>
              </w:rPr>
              <w:t>800</w:t>
            </w:r>
            <w:r>
              <w:rPr>
                <w:rFonts w:ascii="Arial" w:hAnsi="Arial" w:cs="Arial"/>
                <w:bCs/>
                <w:sz w:val="20"/>
                <w:szCs w:val="20"/>
              </w:rPr>
              <w:t>,00</w:t>
            </w:r>
          </w:p>
        </w:tc>
      </w:tr>
      <w:tr w:rsidR="001D34E1" w:rsidRPr="007A7FCE" w:rsidTr="00070683">
        <w:trPr>
          <w:trHeight w:val="554"/>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64</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Okręgowy Związek </w:t>
            </w:r>
            <w:r w:rsidRPr="00EF4EEB">
              <w:rPr>
                <w:rFonts w:ascii="Arial" w:hAnsi="Arial" w:cs="Arial"/>
                <w:bCs/>
                <w:sz w:val="20"/>
                <w:szCs w:val="20"/>
              </w:rPr>
              <w:t>Judo</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Szkolenie kadr wojewódzkich juniorów i młodzików oraz dzieci i młodzieży z klubów Podkarpacia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7</w:t>
            </w:r>
            <w:r>
              <w:rPr>
                <w:rFonts w:ascii="Arial" w:hAnsi="Arial" w:cs="Arial"/>
                <w:bCs/>
                <w:sz w:val="20"/>
                <w:szCs w:val="20"/>
              </w:rPr>
              <w:t> </w:t>
            </w:r>
            <w:r w:rsidRPr="00EF4EEB">
              <w:rPr>
                <w:rFonts w:ascii="Arial" w:hAnsi="Arial" w:cs="Arial"/>
                <w:bCs/>
                <w:sz w:val="20"/>
                <w:szCs w:val="20"/>
              </w:rPr>
              <w:t>544</w:t>
            </w:r>
            <w:r>
              <w:rPr>
                <w:rFonts w:ascii="Arial" w:hAnsi="Arial" w:cs="Arial"/>
                <w:bCs/>
                <w:sz w:val="20"/>
                <w:szCs w:val="20"/>
              </w:rPr>
              <w:t>,00</w:t>
            </w:r>
          </w:p>
        </w:tc>
      </w:tr>
      <w:tr w:rsidR="001D34E1" w:rsidRPr="007A7FCE" w:rsidTr="00070683">
        <w:trPr>
          <w:trHeight w:val="562"/>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2 Międzynarodowych Turniejów Judo jun. młodszych, dzieci i młodzików w Krośnie i Jaśle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7</w:t>
            </w:r>
            <w:r>
              <w:rPr>
                <w:rFonts w:ascii="Arial" w:hAnsi="Arial" w:cs="Arial"/>
                <w:bCs/>
                <w:sz w:val="20"/>
                <w:szCs w:val="20"/>
              </w:rPr>
              <w:t> </w:t>
            </w:r>
            <w:r w:rsidRPr="00EF4EEB">
              <w:rPr>
                <w:rFonts w:ascii="Arial" w:hAnsi="Arial" w:cs="Arial"/>
                <w:bCs/>
                <w:sz w:val="20"/>
                <w:szCs w:val="20"/>
              </w:rPr>
              <w:t>405</w:t>
            </w:r>
            <w:r>
              <w:rPr>
                <w:rFonts w:ascii="Arial" w:hAnsi="Arial" w:cs="Arial"/>
                <w:bCs/>
                <w:sz w:val="20"/>
                <w:szCs w:val="20"/>
              </w:rPr>
              <w:t>,00</w:t>
            </w:r>
          </w:p>
        </w:tc>
      </w:tr>
      <w:tr w:rsidR="001D34E1" w:rsidRPr="007A7FCE" w:rsidTr="00070683">
        <w:trPr>
          <w:trHeight w:val="54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65</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Okręgowy Związek           </w:t>
            </w:r>
            <w:r w:rsidRPr="00EF4EEB">
              <w:rPr>
                <w:rFonts w:ascii="Arial" w:hAnsi="Arial" w:cs="Arial"/>
                <w:bCs/>
                <w:sz w:val="20"/>
                <w:szCs w:val="20"/>
              </w:rPr>
              <w:t>Piłki Ręcznej</w:t>
            </w:r>
            <w:r w:rsidRPr="00EF4EEB">
              <w:rPr>
                <w:rFonts w:ascii="Arial" w:hAnsi="Arial" w:cs="Arial"/>
                <w:sz w:val="20"/>
                <w:szCs w:val="20"/>
              </w:rPr>
              <w:t xml:space="preserve"> Rzeszów</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 prowadzenie zintegrowanego szkolenia zaplecza kadr wojewódzkich w piłce ręcznej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22 900,00</w:t>
            </w:r>
          </w:p>
        </w:tc>
      </w:tr>
      <w:tr w:rsidR="001D34E1" w:rsidRPr="007A7FCE" w:rsidTr="00070683">
        <w:trPr>
          <w:trHeight w:val="508"/>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 udział w systemie współzawodnictwa dzieci i młodzieży w ramach sportu kwalifikowanego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8</w:t>
            </w:r>
            <w:r>
              <w:rPr>
                <w:rFonts w:ascii="Arial" w:hAnsi="Arial" w:cs="Arial"/>
                <w:bCs/>
                <w:sz w:val="20"/>
                <w:szCs w:val="20"/>
              </w:rPr>
              <w:t> </w:t>
            </w:r>
            <w:r w:rsidRPr="00EF4EEB">
              <w:rPr>
                <w:rFonts w:ascii="Arial" w:hAnsi="Arial" w:cs="Arial"/>
                <w:bCs/>
                <w:sz w:val="20"/>
                <w:szCs w:val="20"/>
              </w:rPr>
              <w:t>300</w:t>
            </w:r>
            <w:r>
              <w:rPr>
                <w:rFonts w:ascii="Arial" w:hAnsi="Arial" w:cs="Arial"/>
                <w:bCs/>
                <w:sz w:val="20"/>
                <w:szCs w:val="20"/>
              </w:rPr>
              <w:t>,00</w:t>
            </w:r>
          </w:p>
        </w:tc>
      </w:tr>
      <w:tr w:rsidR="001D34E1" w:rsidRPr="007A7FCE" w:rsidTr="00070683">
        <w:trPr>
          <w:trHeight w:val="69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 udział w systemie współzawodnictwa dzieci i młodzieży w ramach sportu kwalifikowanego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7</w:t>
            </w:r>
            <w:r>
              <w:rPr>
                <w:rFonts w:ascii="Arial" w:hAnsi="Arial" w:cs="Arial"/>
                <w:bCs/>
                <w:sz w:val="20"/>
                <w:szCs w:val="20"/>
              </w:rPr>
              <w:t> </w:t>
            </w:r>
            <w:r w:rsidRPr="00EF4EEB">
              <w:rPr>
                <w:rFonts w:ascii="Arial" w:hAnsi="Arial" w:cs="Arial"/>
                <w:bCs/>
                <w:sz w:val="20"/>
                <w:szCs w:val="20"/>
              </w:rPr>
              <w:t>583</w:t>
            </w:r>
            <w:r>
              <w:rPr>
                <w:rFonts w:ascii="Arial" w:hAnsi="Arial" w:cs="Arial"/>
                <w:bCs/>
                <w:sz w:val="20"/>
                <w:szCs w:val="20"/>
              </w:rPr>
              <w:t>,00</w:t>
            </w:r>
          </w:p>
        </w:tc>
      </w:tr>
      <w:tr w:rsidR="001D34E1" w:rsidRPr="007A7FCE" w:rsidTr="00070683">
        <w:trPr>
          <w:trHeight w:val="69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 udział w systemie współzawodnictwa dzieci i młodzieży w ramach sportu kwalifikowanego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7 941,91</w:t>
            </w:r>
          </w:p>
        </w:tc>
      </w:tr>
      <w:tr w:rsidR="001D34E1" w:rsidRPr="007A7FCE" w:rsidTr="00070683">
        <w:trPr>
          <w:trHeight w:val="69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 udział w systemie współzawodnictwa dzieci i młodzieży w ramach sportu kwalifikowanego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120</w:t>
            </w:r>
            <w:r>
              <w:rPr>
                <w:rFonts w:ascii="Arial" w:hAnsi="Arial" w:cs="Arial"/>
                <w:bCs/>
                <w:sz w:val="20"/>
                <w:szCs w:val="20"/>
              </w:rPr>
              <w:t>,00</w:t>
            </w:r>
          </w:p>
        </w:tc>
      </w:tr>
      <w:tr w:rsidR="001D34E1" w:rsidRPr="007A7FCE" w:rsidTr="00070683">
        <w:trPr>
          <w:trHeight w:val="149"/>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Szkolenie młodzieży sportowo uzdolnionej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6 258,48</w:t>
            </w:r>
          </w:p>
        </w:tc>
      </w:tr>
      <w:tr w:rsidR="001D34E1" w:rsidRPr="007A7FCE" w:rsidTr="00070683">
        <w:trPr>
          <w:trHeight w:val="268"/>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Szkolenie młodzieży uzdolnionej sportowo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w:t>
            </w:r>
            <w:r>
              <w:rPr>
                <w:rFonts w:ascii="Arial" w:hAnsi="Arial" w:cs="Arial"/>
                <w:bCs/>
                <w:sz w:val="20"/>
                <w:szCs w:val="20"/>
              </w:rPr>
              <w:t> </w:t>
            </w:r>
            <w:r w:rsidRPr="00EF4EEB">
              <w:rPr>
                <w:rFonts w:ascii="Arial" w:hAnsi="Arial" w:cs="Arial"/>
                <w:bCs/>
                <w:sz w:val="20"/>
                <w:szCs w:val="20"/>
              </w:rPr>
              <w:t>915</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Zakup sprzętu w celu realizacji szkolenia młodzieży sportowo uzdolnionej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w:t>
            </w:r>
            <w:r>
              <w:rPr>
                <w:rFonts w:ascii="Arial" w:hAnsi="Arial" w:cs="Arial"/>
                <w:bCs/>
                <w:sz w:val="20"/>
                <w:szCs w:val="20"/>
              </w:rPr>
              <w:t> </w:t>
            </w:r>
            <w:r w:rsidRPr="00EF4EEB">
              <w:rPr>
                <w:rFonts w:ascii="Arial" w:hAnsi="Arial" w:cs="Arial"/>
                <w:bCs/>
                <w:sz w:val="20"/>
                <w:szCs w:val="20"/>
              </w:rPr>
              <w:t>550</w:t>
            </w:r>
            <w:r>
              <w:rPr>
                <w:rFonts w:ascii="Arial" w:hAnsi="Arial" w:cs="Arial"/>
                <w:bCs/>
                <w:sz w:val="20"/>
                <w:szCs w:val="20"/>
              </w:rPr>
              <w:t>,00</w:t>
            </w:r>
          </w:p>
        </w:tc>
      </w:tr>
      <w:tr w:rsidR="001D34E1" w:rsidRPr="007A7FCE" w:rsidTr="00070683">
        <w:trPr>
          <w:trHeight w:val="15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Szkolenie młodzieży uzdolnionej sportowo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w:t>
            </w:r>
            <w:r>
              <w:rPr>
                <w:rFonts w:ascii="Arial" w:hAnsi="Arial" w:cs="Arial"/>
                <w:bCs/>
                <w:sz w:val="20"/>
                <w:szCs w:val="20"/>
              </w:rPr>
              <w:t> </w:t>
            </w:r>
            <w:r w:rsidRPr="00EF4EEB">
              <w:rPr>
                <w:rFonts w:ascii="Arial" w:hAnsi="Arial" w:cs="Arial"/>
                <w:bCs/>
                <w:sz w:val="20"/>
                <w:szCs w:val="20"/>
              </w:rPr>
              <w:t>430</w:t>
            </w:r>
            <w:r>
              <w:rPr>
                <w:rFonts w:ascii="Arial" w:hAnsi="Arial" w:cs="Arial"/>
                <w:bCs/>
                <w:sz w:val="20"/>
                <w:szCs w:val="20"/>
              </w:rPr>
              <w:t>,00</w:t>
            </w:r>
          </w:p>
        </w:tc>
      </w:tr>
      <w:tr w:rsidR="001D34E1" w:rsidRPr="007A7FCE" w:rsidTr="00070683">
        <w:trPr>
          <w:trHeight w:val="479"/>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66</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Wojewódzki Związek </w:t>
            </w:r>
            <w:r w:rsidRPr="00EF4EEB">
              <w:rPr>
                <w:rFonts w:ascii="Arial" w:hAnsi="Arial" w:cs="Arial"/>
                <w:bCs/>
                <w:sz w:val="20"/>
                <w:szCs w:val="20"/>
              </w:rPr>
              <w:t xml:space="preserve">Piłki Siatkowej </w:t>
            </w:r>
            <w:r w:rsidRPr="00EF4EEB">
              <w:rPr>
                <w:rFonts w:ascii="Arial" w:hAnsi="Arial" w:cs="Arial"/>
                <w:sz w:val="20"/>
                <w:szCs w:val="20"/>
              </w:rPr>
              <w:t>Rzeszów</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eliminacjach do finałowych zawodów  Mistrzostw Polski</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21 557,84</w:t>
            </w:r>
          </w:p>
        </w:tc>
      </w:tr>
      <w:tr w:rsidR="001D34E1" w:rsidRPr="007A7FCE" w:rsidTr="00070683">
        <w:trPr>
          <w:trHeight w:val="273"/>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centralnych zawodach o Mistrzostwo Polski</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34 666,14</w:t>
            </w:r>
          </w:p>
        </w:tc>
      </w:tr>
      <w:tr w:rsidR="001D34E1" w:rsidRPr="007A7FCE" w:rsidTr="00070683">
        <w:trPr>
          <w:trHeight w:val="42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zawodach piłki siatkowej plażowej, halowej i mini siatkówki</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4 661,08</w:t>
            </w:r>
          </w:p>
        </w:tc>
      </w:tr>
      <w:tr w:rsidR="001D34E1" w:rsidRPr="007A7FCE" w:rsidTr="00070683">
        <w:trPr>
          <w:trHeight w:val="328"/>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zawodach OOM i MP juniorów w piłce siatkowej plażowej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2 752,96</w:t>
            </w:r>
          </w:p>
        </w:tc>
      </w:tr>
      <w:tr w:rsidR="001D34E1" w:rsidRPr="007A7FCE" w:rsidTr="00070683">
        <w:trPr>
          <w:trHeight w:val="459"/>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zgrupowania dla młodzieży uzdolnionej sportowo, udział w TNO i zakup piłek</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35 600,00</w:t>
            </w:r>
          </w:p>
        </w:tc>
      </w:tr>
      <w:tr w:rsidR="001D34E1" w:rsidRPr="007A7FCE" w:rsidTr="00070683">
        <w:trPr>
          <w:trHeight w:val="287"/>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67</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Okręgowy Związek </w:t>
            </w:r>
            <w:r w:rsidRPr="00EF4EEB">
              <w:rPr>
                <w:rFonts w:ascii="Arial" w:hAnsi="Arial" w:cs="Arial"/>
                <w:bCs/>
                <w:sz w:val="20"/>
                <w:szCs w:val="20"/>
              </w:rPr>
              <w:t xml:space="preserve">Pływacki </w:t>
            </w:r>
            <w:r w:rsidRPr="00EF4EEB">
              <w:rPr>
                <w:rFonts w:ascii="Arial" w:hAnsi="Arial" w:cs="Arial"/>
                <w:sz w:val="20"/>
                <w:szCs w:val="20"/>
              </w:rPr>
              <w:t>Rzeszów</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Międzynarodowe zawody w skokach do wody</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4 526,60</w:t>
            </w:r>
          </w:p>
        </w:tc>
      </w:tr>
      <w:tr w:rsidR="001D34E1" w:rsidRPr="007A7FCE" w:rsidTr="00070683">
        <w:trPr>
          <w:trHeight w:val="292"/>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 udział w zawodach pływackich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11</w:t>
            </w:r>
            <w:r>
              <w:rPr>
                <w:rFonts w:ascii="Arial" w:hAnsi="Arial" w:cs="Arial"/>
                <w:bCs/>
                <w:sz w:val="20"/>
                <w:szCs w:val="20"/>
              </w:rPr>
              <w:t> </w:t>
            </w:r>
            <w:r w:rsidRPr="00EF4EEB">
              <w:rPr>
                <w:rFonts w:ascii="Arial" w:hAnsi="Arial" w:cs="Arial"/>
                <w:bCs/>
                <w:sz w:val="20"/>
                <w:szCs w:val="20"/>
              </w:rPr>
              <w:t>800</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szkolenia i udział w zawodach w skokach do wody</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20</w:t>
            </w:r>
            <w:r>
              <w:rPr>
                <w:rFonts w:ascii="Arial" w:hAnsi="Arial" w:cs="Arial"/>
                <w:bCs/>
                <w:sz w:val="20"/>
                <w:szCs w:val="20"/>
              </w:rPr>
              <w:t> </w:t>
            </w:r>
            <w:r w:rsidRPr="00EF4EEB">
              <w:rPr>
                <w:rFonts w:ascii="Arial" w:hAnsi="Arial" w:cs="Arial"/>
                <w:bCs/>
                <w:sz w:val="20"/>
                <w:szCs w:val="20"/>
              </w:rPr>
              <w:t>336</w:t>
            </w:r>
            <w:r>
              <w:rPr>
                <w:rFonts w:ascii="Arial" w:hAnsi="Arial" w:cs="Arial"/>
                <w:bCs/>
                <w:sz w:val="20"/>
                <w:szCs w:val="20"/>
              </w:rPr>
              <w:t>,00</w:t>
            </w:r>
          </w:p>
        </w:tc>
      </w:tr>
      <w:tr w:rsidR="001D34E1" w:rsidRPr="007A7FCE" w:rsidTr="00070683">
        <w:trPr>
          <w:trHeight w:val="217"/>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 udział w imprezach pływackich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41</w:t>
            </w:r>
            <w:r>
              <w:rPr>
                <w:rFonts w:ascii="Arial" w:hAnsi="Arial" w:cs="Arial"/>
                <w:bCs/>
                <w:sz w:val="20"/>
                <w:szCs w:val="20"/>
              </w:rPr>
              <w:t> </w:t>
            </w:r>
            <w:r w:rsidRPr="00EF4EEB">
              <w:rPr>
                <w:rFonts w:ascii="Arial" w:hAnsi="Arial" w:cs="Arial"/>
                <w:bCs/>
                <w:sz w:val="20"/>
                <w:szCs w:val="20"/>
              </w:rPr>
              <w:t>190</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Zawody pływackie z okazji 20-lecia Klubu Pływackiego SOKÓŁ Rzeszów</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2 843,10</w:t>
            </w:r>
          </w:p>
        </w:tc>
      </w:tr>
      <w:tr w:rsidR="001D34E1" w:rsidRPr="007A7FCE" w:rsidTr="00070683">
        <w:trPr>
          <w:trHeight w:val="213"/>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Zakup sprzętu sportowego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4 490,00</w:t>
            </w:r>
          </w:p>
        </w:tc>
      </w:tr>
      <w:tr w:rsidR="001D34E1" w:rsidRPr="007A7FCE" w:rsidTr="00070683">
        <w:trPr>
          <w:trHeight w:val="26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Międzynarodowe zawody w skokach do wody</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2 941,80</w:t>
            </w:r>
          </w:p>
        </w:tc>
      </w:tr>
      <w:tr w:rsidR="001D34E1" w:rsidRPr="007A7FCE" w:rsidTr="00070683">
        <w:trPr>
          <w:trHeight w:val="46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68</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Związek          </w:t>
            </w:r>
            <w:r w:rsidRPr="00EF4EEB">
              <w:rPr>
                <w:rFonts w:ascii="Arial" w:hAnsi="Arial" w:cs="Arial"/>
                <w:bCs/>
                <w:sz w:val="20"/>
                <w:szCs w:val="20"/>
              </w:rPr>
              <w:t>Podnoszenia Ciężarów</w:t>
            </w:r>
            <w:r w:rsidRPr="00EF4EEB">
              <w:rPr>
                <w:rFonts w:ascii="Arial" w:hAnsi="Arial" w:cs="Arial"/>
                <w:sz w:val="20"/>
                <w:szCs w:val="20"/>
              </w:rPr>
              <w:t xml:space="preserve"> Rzeszów</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 udział w imprezach podnoszenia ciężarów w I półroczu 2012 r.</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17 411,65</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i udział w imprezach podnoszenia ciężarów w II półroczu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15 228,16</w:t>
            </w:r>
          </w:p>
        </w:tc>
      </w:tr>
      <w:tr w:rsidR="001D34E1" w:rsidRPr="007A7FCE" w:rsidTr="00070683">
        <w:trPr>
          <w:trHeight w:val="178"/>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Zakup sprzętu sportowego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16 750,48</w:t>
            </w:r>
          </w:p>
        </w:tc>
      </w:tr>
      <w:tr w:rsidR="001D34E1" w:rsidRPr="007A7FCE" w:rsidTr="00070683">
        <w:trPr>
          <w:trHeight w:val="558"/>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69</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Związek </w:t>
            </w:r>
            <w:r w:rsidRPr="00EF4EEB">
              <w:rPr>
                <w:rFonts w:ascii="Arial" w:hAnsi="Arial" w:cs="Arial"/>
                <w:bCs/>
                <w:sz w:val="20"/>
                <w:szCs w:val="20"/>
              </w:rPr>
              <w:t xml:space="preserve">Strzelectwa Sportowego </w:t>
            </w:r>
            <w:r w:rsidRPr="00EF4EEB">
              <w:rPr>
                <w:rFonts w:ascii="Arial" w:hAnsi="Arial" w:cs="Arial"/>
                <w:sz w:val="20"/>
                <w:szCs w:val="20"/>
              </w:rPr>
              <w:t>Rzeszów</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Starty reprezentacji woj. Podkarpackiego w ogólnopolskich zawodach w strzelectwie sportowym</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9 000,00</w:t>
            </w:r>
          </w:p>
        </w:tc>
      </w:tr>
      <w:tr w:rsidR="001D34E1" w:rsidRPr="007A7FCE" w:rsidTr="00070683">
        <w:trPr>
          <w:trHeight w:val="5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Start reprezentacji woj. Podkarpackiego w Mistrzostwach Polski Młodzików w strzelectwie sportowym</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999,00</w:t>
            </w:r>
          </w:p>
        </w:tc>
      </w:tr>
      <w:tr w:rsidR="001D34E1" w:rsidRPr="007A7FCE" w:rsidTr="00070683">
        <w:trPr>
          <w:trHeight w:val="230"/>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70</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Związek               </w:t>
            </w:r>
            <w:r w:rsidRPr="00EF4EEB">
              <w:rPr>
                <w:rFonts w:ascii="Arial" w:hAnsi="Arial" w:cs="Arial"/>
                <w:bCs/>
                <w:sz w:val="20"/>
                <w:szCs w:val="20"/>
              </w:rPr>
              <w:t>Szachowy</w:t>
            </w:r>
            <w:r w:rsidRPr="00EF4EEB">
              <w:rPr>
                <w:rFonts w:ascii="Arial" w:hAnsi="Arial" w:cs="Arial"/>
                <w:sz w:val="20"/>
                <w:szCs w:val="20"/>
              </w:rPr>
              <w:t xml:space="preserve"> Rzeszów</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zawodach szachowych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261"/>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zawodach szachowych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138"/>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zawodach szachowych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10</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551"/>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71</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Okręgowy Związek </w:t>
            </w:r>
            <w:r w:rsidRPr="00EF4EEB">
              <w:rPr>
                <w:rFonts w:ascii="Arial" w:hAnsi="Arial" w:cs="Arial"/>
                <w:bCs/>
                <w:sz w:val="20"/>
                <w:szCs w:val="20"/>
              </w:rPr>
              <w:t xml:space="preserve">Tenisa Stołowego  </w:t>
            </w:r>
            <w:r w:rsidRPr="00EF4EEB">
              <w:rPr>
                <w:rFonts w:ascii="Arial" w:hAnsi="Arial" w:cs="Arial"/>
                <w:sz w:val="20"/>
                <w:szCs w:val="20"/>
              </w:rPr>
              <w:t>Rzeszów</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Mistrzostw Województwa oraz uczestnictwo w imprezach centralnych w tenisie stołowym w różnych kategoriach wiekowych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21 654,09</w:t>
            </w:r>
          </w:p>
        </w:tc>
      </w:tr>
      <w:tr w:rsidR="001D34E1" w:rsidRPr="007A7FCE" w:rsidTr="00070683">
        <w:trPr>
          <w:trHeight w:val="24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Pucharu Polski Młodzików</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15 326,00</w:t>
            </w:r>
          </w:p>
        </w:tc>
      </w:tr>
      <w:tr w:rsidR="001D34E1" w:rsidRPr="007A7FCE" w:rsidTr="00070683">
        <w:trPr>
          <w:trHeight w:val="396"/>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obozu szkoleniowego zawodników województwa podkarpackiego w tenisie stołowym w kategoriach młodzieżowych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4 720,00</w:t>
            </w:r>
          </w:p>
        </w:tc>
      </w:tr>
      <w:tr w:rsidR="001D34E1" w:rsidRPr="007A7FCE" w:rsidTr="00070683">
        <w:trPr>
          <w:trHeight w:val="789"/>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Mistrzostw Województwa w tenisie stołowym w różnych kategoriach wiekowych oraz udział w zawodach centralnych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23 290,00</w:t>
            </w:r>
          </w:p>
        </w:tc>
      </w:tr>
      <w:tr w:rsidR="001D34E1" w:rsidRPr="007A7FCE" w:rsidTr="00070683">
        <w:trPr>
          <w:trHeight w:val="690"/>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72</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Związek </w:t>
            </w:r>
            <w:r w:rsidRPr="00EF4EEB">
              <w:rPr>
                <w:rFonts w:ascii="Arial" w:hAnsi="Arial" w:cs="Arial"/>
                <w:bCs/>
                <w:sz w:val="20"/>
                <w:szCs w:val="20"/>
              </w:rPr>
              <w:t>Tenisowy</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Zakup sprzętu do realizacji nowoczesnych metod szkolenia dzieci w klubach województwa podkarpackiego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21"/>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73</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Okręgowy Związek </w:t>
            </w:r>
            <w:r w:rsidRPr="00EF4EEB">
              <w:rPr>
                <w:rFonts w:ascii="Arial" w:hAnsi="Arial" w:cs="Arial"/>
                <w:bCs/>
                <w:sz w:val="20"/>
                <w:szCs w:val="20"/>
              </w:rPr>
              <w:t xml:space="preserve">Zapaśniczy </w:t>
            </w:r>
            <w:r w:rsidRPr="00EF4EEB">
              <w:rPr>
                <w:rFonts w:ascii="Arial" w:hAnsi="Arial" w:cs="Arial"/>
                <w:sz w:val="20"/>
                <w:szCs w:val="20"/>
              </w:rPr>
              <w:t>Rzeszów</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Kadra Olimpijska Województwa Podkarpackiego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9 097,88</w:t>
            </w:r>
          </w:p>
        </w:tc>
      </w:tr>
      <w:tr w:rsidR="001D34E1" w:rsidRPr="007A7FCE" w:rsidTr="00070683">
        <w:trPr>
          <w:trHeight w:val="23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imprezach zapaśniczych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30 801,20</w:t>
            </w:r>
          </w:p>
        </w:tc>
      </w:tr>
      <w:tr w:rsidR="001D34E1" w:rsidRPr="007A7FCE" w:rsidTr="00070683">
        <w:trPr>
          <w:trHeight w:val="27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imprezach zapaśniczych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6 839,51</w:t>
            </w:r>
          </w:p>
        </w:tc>
      </w:tr>
      <w:tr w:rsidR="001D34E1" w:rsidRPr="007A7FCE" w:rsidTr="00070683">
        <w:trPr>
          <w:trHeight w:val="279"/>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Zakup sprzętu zapaśniczego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2 040,00</w:t>
            </w:r>
          </w:p>
        </w:tc>
      </w:tr>
      <w:tr w:rsidR="001D34E1" w:rsidRPr="007A7FCE" w:rsidTr="00070683">
        <w:trPr>
          <w:trHeight w:val="27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Zakup sprzętu sportowego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12 000,00</w:t>
            </w:r>
          </w:p>
        </w:tc>
      </w:tr>
      <w:tr w:rsidR="001D34E1" w:rsidRPr="007A7FCE" w:rsidTr="00070683">
        <w:trPr>
          <w:trHeight w:val="46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74</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Związek </w:t>
            </w:r>
            <w:r w:rsidRPr="00EF4EEB">
              <w:rPr>
                <w:rFonts w:ascii="Arial" w:hAnsi="Arial" w:cs="Arial"/>
                <w:bCs/>
                <w:sz w:val="20"/>
                <w:szCs w:val="20"/>
              </w:rPr>
              <w:t>Szermierczy</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Indywidualne i Drużynowe Mistrzostwa Polski Juniorów w szermierce - Szczecin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3 493,58</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Ogólnopolska Olimpiada Młodzieży w szermierce – Kraków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9 950,00</w:t>
            </w:r>
          </w:p>
        </w:tc>
      </w:tr>
      <w:tr w:rsidR="001D34E1" w:rsidRPr="007A7FCE" w:rsidTr="00070683">
        <w:trPr>
          <w:trHeight w:val="557"/>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75</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Okręgowy Związek             </w:t>
            </w:r>
            <w:r w:rsidRPr="00EF4EEB">
              <w:rPr>
                <w:rFonts w:ascii="Arial" w:hAnsi="Arial" w:cs="Arial"/>
                <w:bCs/>
                <w:sz w:val="20"/>
                <w:szCs w:val="20"/>
              </w:rPr>
              <w:t>Hokeja</w:t>
            </w:r>
            <w:r w:rsidRPr="00EF4EEB">
              <w:rPr>
                <w:rFonts w:ascii="Arial" w:hAnsi="Arial" w:cs="Arial"/>
                <w:sz w:val="20"/>
                <w:szCs w:val="20"/>
              </w:rPr>
              <w:t xml:space="preserve"> na Lodzie Sanok</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we współzawodnictwie juniorów młodszych i młodzików w hokeju na lodzie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18</w:t>
            </w:r>
            <w:r>
              <w:rPr>
                <w:rFonts w:ascii="Arial" w:hAnsi="Arial" w:cs="Arial"/>
                <w:bCs/>
                <w:sz w:val="20"/>
                <w:szCs w:val="20"/>
              </w:rPr>
              <w:t> </w:t>
            </w:r>
            <w:r w:rsidRPr="00EF4EEB">
              <w:rPr>
                <w:rFonts w:ascii="Arial" w:hAnsi="Arial" w:cs="Arial"/>
                <w:bCs/>
                <w:sz w:val="20"/>
                <w:szCs w:val="20"/>
              </w:rPr>
              <w:t>500</w:t>
            </w:r>
            <w:r>
              <w:rPr>
                <w:rFonts w:ascii="Arial" w:hAnsi="Arial" w:cs="Arial"/>
                <w:bCs/>
                <w:sz w:val="20"/>
                <w:szCs w:val="20"/>
              </w:rPr>
              <w:t>,00</w:t>
            </w:r>
          </w:p>
        </w:tc>
      </w:tr>
      <w:tr w:rsidR="001D34E1" w:rsidRPr="007A7FCE" w:rsidTr="00070683">
        <w:trPr>
          <w:trHeight w:val="49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76</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Wojewódzki </w:t>
            </w:r>
            <w:r w:rsidRPr="00EF4EEB">
              <w:rPr>
                <w:rFonts w:ascii="Arial" w:hAnsi="Arial" w:cs="Arial"/>
                <w:bCs/>
                <w:sz w:val="20"/>
                <w:szCs w:val="20"/>
              </w:rPr>
              <w:t>Szkolny Związek Sportowy</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Współzawodnictwo sportowe dzieci i młodzieży szkolnej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120</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9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Współzawodnictwo sportowe dzieci i młodzieży szkolnej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100</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694"/>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77</w:t>
            </w:r>
            <w:r>
              <w:rPr>
                <w:rFonts w:ascii="Arial" w:hAnsi="Arial" w:cs="Arial"/>
                <w:bCs/>
                <w:sz w:val="20"/>
                <w:szCs w:val="20"/>
              </w:rPr>
              <w:t>.</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Zarząd Środowiskowy  </w:t>
            </w:r>
            <w:r w:rsidRPr="00EF4EEB">
              <w:rPr>
                <w:rFonts w:ascii="Arial" w:hAnsi="Arial" w:cs="Arial"/>
                <w:bCs/>
                <w:sz w:val="20"/>
                <w:szCs w:val="20"/>
              </w:rPr>
              <w:t>Akademickiego Związku Sportowego</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II Etap XII edycji 2011/2012 Współzawodnictwa Sportowego Szkół Wyższych Województwa Podkarpackiego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63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73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I Etap XIV edycji 2012/2013 Współzawodnictwa Sportowego Szkół Wyższych Województwa Podkarpackiego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27</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734"/>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78</w:t>
            </w:r>
            <w:r>
              <w:rPr>
                <w:rFonts w:ascii="Arial" w:hAnsi="Arial" w:cs="Arial"/>
                <w:bCs/>
                <w:sz w:val="20"/>
                <w:szCs w:val="20"/>
              </w:rPr>
              <w:t>.</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1E6B00" w:rsidRDefault="001D34E1" w:rsidP="006F73C2">
            <w:pPr>
              <w:jc w:val="center"/>
              <w:rPr>
                <w:rFonts w:ascii="Arial" w:hAnsi="Arial" w:cs="Arial"/>
                <w:sz w:val="20"/>
                <w:szCs w:val="20"/>
              </w:rPr>
            </w:pPr>
            <w:r w:rsidRPr="001E6B00">
              <w:rPr>
                <w:rFonts w:ascii="Arial" w:hAnsi="Arial" w:cs="Arial"/>
                <w:sz w:val="20"/>
                <w:szCs w:val="20"/>
              </w:rPr>
              <w:t xml:space="preserve">UKS </w:t>
            </w:r>
            <w:r w:rsidRPr="001E6B00">
              <w:rPr>
                <w:rFonts w:ascii="Arial" w:hAnsi="Arial" w:cs="Arial"/>
                <w:bCs/>
                <w:sz w:val="20"/>
                <w:szCs w:val="20"/>
              </w:rPr>
              <w:t>mPunktST</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Zgrupowanie przygotowawcze do eliminacji do Igrzysk Olimpijskich oraz  Mistrzostw Świata Juniorów w klasie Laser oraz zakup sprzętu sportowego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970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Pr>
                <w:rFonts w:ascii="Arial" w:hAnsi="Arial" w:cs="Arial"/>
                <w:bCs/>
                <w:sz w:val="20"/>
                <w:szCs w:val="20"/>
              </w:rPr>
              <w:t>79.</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1E6B00" w:rsidRDefault="001D34E1" w:rsidP="006F73C2">
            <w:pPr>
              <w:jc w:val="center"/>
              <w:rPr>
                <w:rFonts w:ascii="Arial" w:hAnsi="Arial" w:cs="Arial"/>
                <w:sz w:val="20"/>
                <w:szCs w:val="20"/>
              </w:rPr>
            </w:pPr>
            <w:r w:rsidRPr="001E6B00">
              <w:rPr>
                <w:rFonts w:ascii="Arial" w:hAnsi="Arial" w:cs="Arial"/>
                <w:sz w:val="20"/>
                <w:szCs w:val="20"/>
              </w:rPr>
              <w:t>UKS "CPS Team"</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Mistrzostwach Świata Juniorów w olimpijskiej klasie Laser</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Pr>
                <w:rFonts w:ascii="Arial" w:hAnsi="Arial" w:cs="Arial"/>
                <w:bCs/>
                <w:sz w:val="20"/>
                <w:szCs w:val="20"/>
              </w:rPr>
              <w:t>80.</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CWKS </w:t>
            </w:r>
            <w:r w:rsidRPr="00EF4EEB">
              <w:rPr>
                <w:rFonts w:ascii="Arial" w:hAnsi="Arial" w:cs="Arial"/>
                <w:bCs/>
                <w:sz w:val="20"/>
                <w:szCs w:val="20"/>
              </w:rPr>
              <w:t>RESOVIA</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Zakup sprzętu sportowego Kajak K-1 oraz wiosło kajakowe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Kadra Olimpijska Podkarpacia Londyn 2012 – łucznictwo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20</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Pr>
                <w:rFonts w:ascii="Arial" w:hAnsi="Arial" w:cs="Arial"/>
                <w:bCs/>
                <w:sz w:val="20"/>
                <w:szCs w:val="20"/>
              </w:rPr>
              <w:t>81.</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bCs/>
                <w:sz w:val="20"/>
                <w:szCs w:val="20"/>
              </w:rPr>
              <w:t>"I - S S I i P"</w:t>
            </w:r>
            <w:r w:rsidRPr="00EF4EEB">
              <w:rPr>
                <w:rFonts w:ascii="Arial" w:hAnsi="Arial" w:cs="Arial"/>
                <w:sz w:val="20"/>
                <w:szCs w:val="20"/>
              </w:rPr>
              <w:t xml:space="preserve"> Tarnobrzeg</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Obóz przygotowawczy przed Igrzyskami Paraolimpijskimi LONDYN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20</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690"/>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lastRenderedPageBreak/>
              <w:t>8</w:t>
            </w:r>
            <w:r>
              <w:rPr>
                <w:rFonts w:ascii="Arial" w:hAnsi="Arial" w:cs="Arial"/>
                <w:bCs/>
                <w:sz w:val="20"/>
                <w:szCs w:val="20"/>
              </w:rPr>
              <w:t>2.</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bCs/>
                <w:sz w:val="20"/>
                <w:szCs w:val="20"/>
              </w:rPr>
              <w:t xml:space="preserve">IKS </w:t>
            </w:r>
            <w:r w:rsidRPr="00EF4EEB">
              <w:rPr>
                <w:rFonts w:ascii="Arial" w:hAnsi="Arial" w:cs="Arial"/>
                <w:sz w:val="20"/>
                <w:szCs w:val="20"/>
              </w:rPr>
              <w:t>Tarnobrzeg</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Zakup sprzętu sportowego w ramach szkolenia programu „Kadra Olimpijska Województwa Podkarpackiego”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2 523,17</w:t>
            </w:r>
          </w:p>
        </w:tc>
      </w:tr>
      <w:tr w:rsidR="001D34E1" w:rsidRPr="007A7FCE" w:rsidTr="00070683">
        <w:trPr>
          <w:trHeight w:val="690"/>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8</w:t>
            </w:r>
            <w:r>
              <w:rPr>
                <w:rFonts w:ascii="Arial" w:hAnsi="Arial" w:cs="Arial"/>
                <w:bCs/>
                <w:sz w:val="20"/>
                <w:szCs w:val="20"/>
              </w:rPr>
              <w:t>3.</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Pr>
                <w:rFonts w:ascii="Arial" w:hAnsi="Arial" w:cs="Arial"/>
                <w:sz w:val="20"/>
                <w:szCs w:val="20"/>
              </w:rPr>
              <w:t xml:space="preserve">Klub Tenisa Stołowego </w:t>
            </w:r>
            <w:r w:rsidRPr="00EF4EEB">
              <w:rPr>
                <w:rFonts w:ascii="Arial" w:hAnsi="Arial" w:cs="Arial"/>
                <w:sz w:val="20"/>
                <w:szCs w:val="20"/>
              </w:rPr>
              <w:t>w Tarnobrzegu</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Program przygotowań zawodniczki Stefańskiej Kingi do startu w eliminacjach olimpijskich „Londyn 2012”</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11</w:t>
            </w:r>
            <w:r>
              <w:rPr>
                <w:rFonts w:ascii="Arial" w:hAnsi="Arial" w:cs="Arial"/>
                <w:bCs/>
                <w:sz w:val="20"/>
                <w:szCs w:val="20"/>
              </w:rPr>
              <w:t> </w:t>
            </w:r>
            <w:r w:rsidRPr="00EF4EEB">
              <w:rPr>
                <w:rFonts w:ascii="Arial" w:hAnsi="Arial" w:cs="Arial"/>
                <w:bCs/>
                <w:sz w:val="20"/>
                <w:szCs w:val="20"/>
              </w:rPr>
              <w:t>020</w:t>
            </w:r>
            <w:r>
              <w:rPr>
                <w:rFonts w:ascii="Arial" w:hAnsi="Arial" w:cs="Arial"/>
                <w:bCs/>
                <w:sz w:val="20"/>
                <w:szCs w:val="20"/>
              </w:rPr>
              <w:t>,00</w:t>
            </w:r>
          </w:p>
        </w:tc>
      </w:tr>
      <w:tr w:rsidR="001D34E1" w:rsidRPr="007A7FCE" w:rsidTr="00070683">
        <w:trPr>
          <w:trHeight w:val="52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Puchar Europy Europejskiej Unii Tenisa Stołowego (ETTU) w tenisie stołowym</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10</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Pr>
                <w:rFonts w:ascii="Arial" w:hAnsi="Arial" w:cs="Arial"/>
                <w:bCs/>
                <w:sz w:val="20"/>
                <w:szCs w:val="20"/>
              </w:rPr>
              <w:t>84.</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LKS</w:t>
            </w:r>
            <w:r w:rsidRPr="00EF4EEB">
              <w:rPr>
                <w:rFonts w:ascii="Arial" w:hAnsi="Arial" w:cs="Arial"/>
                <w:bCs/>
                <w:sz w:val="20"/>
                <w:szCs w:val="20"/>
              </w:rPr>
              <w:t xml:space="preserve"> JAR</w:t>
            </w:r>
            <w:r w:rsidRPr="00EF4EEB">
              <w:rPr>
                <w:rFonts w:ascii="Arial" w:hAnsi="Arial" w:cs="Arial"/>
                <w:sz w:val="20"/>
                <w:szCs w:val="20"/>
              </w:rPr>
              <w:t xml:space="preserve"> w Kielnarowej</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Halowych Mistrzostw Polski Juniorów Młodszych w Łucznictwie</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8</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220"/>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Pr>
                <w:rFonts w:ascii="Arial" w:hAnsi="Arial" w:cs="Arial"/>
                <w:bCs/>
                <w:sz w:val="20"/>
                <w:szCs w:val="20"/>
              </w:rPr>
              <w:t>85.</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LKS </w:t>
            </w:r>
            <w:r w:rsidRPr="00EF4EEB">
              <w:rPr>
                <w:rFonts w:ascii="Arial" w:hAnsi="Arial" w:cs="Arial"/>
                <w:bCs/>
                <w:sz w:val="20"/>
                <w:szCs w:val="20"/>
              </w:rPr>
              <w:t xml:space="preserve">UNIA </w:t>
            </w:r>
            <w:r w:rsidRPr="00EF4EEB">
              <w:rPr>
                <w:rFonts w:ascii="Arial" w:hAnsi="Arial" w:cs="Arial"/>
                <w:sz w:val="20"/>
                <w:szCs w:val="20"/>
              </w:rPr>
              <w:t>w Horyńcu Zdroju</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Szkolenie kadry województwa 14-16 lat</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69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indywidualnych Młodzieżowych Mistrzostwach Polski w Warcabach 100-polowych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69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Indywidualnych i Drużynowych Mistrzostwach Polski Kobiet w warcabach 100-polowych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w:t>
            </w:r>
            <w:r>
              <w:rPr>
                <w:rFonts w:ascii="Arial" w:hAnsi="Arial" w:cs="Arial"/>
                <w:bCs/>
                <w:sz w:val="20"/>
                <w:szCs w:val="20"/>
              </w:rPr>
              <w:t> </w:t>
            </w:r>
            <w:r w:rsidRPr="00EF4EEB">
              <w:rPr>
                <w:rFonts w:ascii="Arial" w:hAnsi="Arial" w:cs="Arial"/>
                <w:bCs/>
                <w:sz w:val="20"/>
                <w:szCs w:val="20"/>
              </w:rPr>
              <w:t>500</w:t>
            </w:r>
            <w:r>
              <w:rPr>
                <w:rFonts w:ascii="Arial" w:hAnsi="Arial" w:cs="Arial"/>
                <w:bCs/>
                <w:sz w:val="20"/>
                <w:szCs w:val="20"/>
              </w:rPr>
              <w:t>,00</w:t>
            </w:r>
          </w:p>
        </w:tc>
      </w:tr>
      <w:tr w:rsidR="001D34E1" w:rsidRPr="007A7FCE" w:rsidTr="00070683">
        <w:trPr>
          <w:trHeight w:val="46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Pr>
                <w:rFonts w:ascii="Arial" w:hAnsi="Arial" w:cs="Arial"/>
                <w:bCs/>
                <w:sz w:val="20"/>
                <w:szCs w:val="20"/>
              </w:rPr>
              <w:t>86.</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Jeździecki Klub Sportowy </w:t>
            </w:r>
            <w:r w:rsidRPr="00EF4EEB">
              <w:rPr>
                <w:rFonts w:ascii="Arial" w:hAnsi="Arial" w:cs="Arial"/>
                <w:bCs/>
                <w:sz w:val="20"/>
                <w:szCs w:val="20"/>
              </w:rPr>
              <w:t>POGÓRZE</w:t>
            </w:r>
            <w:r w:rsidRPr="00EF4EEB">
              <w:rPr>
                <w:rFonts w:ascii="Arial" w:hAnsi="Arial" w:cs="Arial"/>
                <w:sz w:val="20"/>
                <w:szCs w:val="20"/>
              </w:rPr>
              <w:t xml:space="preserve"> Glinik Zb.</w:t>
            </w:r>
          </w:p>
          <w:p w:rsidR="001D34E1" w:rsidRPr="00EF4EEB" w:rsidRDefault="001D34E1" w:rsidP="006F73C2">
            <w:pPr>
              <w:jc w:val="center"/>
              <w:rPr>
                <w:rFonts w:ascii="Arial" w:hAnsi="Arial" w:cs="Arial"/>
                <w:sz w:val="20"/>
                <w:szCs w:val="20"/>
              </w:rPr>
            </w:pPr>
            <w:r w:rsidRPr="00EF4EEB">
              <w:rPr>
                <w:rFonts w:ascii="Arial" w:hAnsi="Arial" w:cs="Arial"/>
                <w:sz w:val="20"/>
                <w:szCs w:val="20"/>
              </w:rPr>
              <w:t>.</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1E6B00" w:rsidRDefault="001D34E1" w:rsidP="006F73C2">
            <w:pPr>
              <w:rPr>
                <w:rFonts w:ascii="Arial" w:hAnsi="Arial" w:cs="Arial"/>
                <w:sz w:val="20"/>
                <w:szCs w:val="20"/>
              </w:rPr>
            </w:pPr>
            <w:r w:rsidRPr="001E6B00">
              <w:rPr>
                <w:rFonts w:ascii="Arial" w:hAnsi="Arial" w:cs="Arial"/>
                <w:sz w:val="20"/>
                <w:szCs w:val="20"/>
              </w:rPr>
              <w:t>Zawody Ogólnopolskie ZO*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Międzynarodowy – IV Memoriał Majora Henryka Dobrzańskiego Hubala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6</w:t>
            </w:r>
            <w:r>
              <w:rPr>
                <w:rFonts w:ascii="Arial" w:hAnsi="Arial" w:cs="Arial"/>
                <w:bCs/>
                <w:sz w:val="20"/>
                <w:szCs w:val="20"/>
              </w:rPr>
              <w:t> </w:t>
            </w:r>
            <w:r w:rsidRPr="00EF4EEB">
              <w:rPr>
                <w:rFonts w:ascii="Arial" w:hAnsi="Arial" w:cs="Arial"/>
                <w:bCs/>
                <w:sz w:val="20"/>
                <w:szCs w:val="20"/>
              </w:rPr>
              <w:t>500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Pr>
                <w:rFonts w:ascii="Arial" w:hAnsi="Arial" w:cs="Arial"/>
                <w:bCs/>
                <w:sz w:val="20"/>
                <w:szCs w:val="20"/>
              </w:rPr>
              <w:t>87.</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Międzyszkolny Klub Pływacki </w:t>
            </w:r>
            <w:r w:rsidRPr="00EF4EEB">
              <w:rPr>
                <w:rFonts w:ascii="Arial" w:hAnsi="Arial" w:cs="Arial"/>
                <w:bCs/>
                <w:sz w:val="20"/>
                <w:szCs w:val="20"/>
              </w:rPr>
              <w:t>BOBRY</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Wiosenne Mistrzostwa Klubu Bobry Dębica</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7</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6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Pr>
                <w:rFonts w:ascii="Arial" w:hAnsi="Arial" w:cs="Arial"/>
                <w:bCs/>
                <w:sz w:val="20"/>
                <w:szCs w:val="20"/>
              </w:rPr>
              <w:t>88.</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Rzeszowski Klub </w:t>
            </w:r>
            <w:r w:rsidRPr="00EF4EEB">
              <w:rPr>
                <w:rFonts w:ascii="Arial" w:hAnsi="Arial" w:cs="Arial"/>
                <w:bCs/>
                <w:sz w:val="20"/>
                <w:szCs w:val="20"/>
              </w:rPr>
              <w:t>TAEKWON-do</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Współzawodnictwo sportowe dzieci i młodzieży w zawodach Taekwon-do ITF</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368,50</w:t>
            </w:r>
          </w:p>
        </w:tc>
      </w:tr>
      <w:tr w:rsidR="001D34E1" w:rsidRPr="007A7FCE" w:rsidTr="00070683">
        <w:trPr>
          <w:trHeight w:val="46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8</w:t>
            </w:r>
            <w:r>
              <w:rPr>
                <w:rFonts w:ascii="Arial" w:hAnsi="Arial" w:cs="Arial"/>
                <w:bCs/>
                <w:sz w:val="20"/>
                <w:szCs w:val="20"/>
              </w:rPr>
              <w:t>9.</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Uczniowski Klub Sportowy </w:t>
            </w:r>
            <w:r w:rsidRPr="00EF4EEB">
              <w:rPr>
                <w:rFonts w:ascii="Arial" w:hAnsi="Arial" w:cs="Arial"/>
                <w:bCs/>
                <w:sz w:val="20"/>
                <w:szCs w:val="20"/>
              </w:rPr>
              <w:t>DIAMENT</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Mistrzostwach Polski Juniorów w Kickboxingu Semi i Light Contact</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w:t>
            </w:r>
            <w:r>
              <w:rPr>
                <w:rFonts w:ascii="Arial" w:hAnsi="Arial" w:cs="Arial"/>
                <w:bCs/>
                <w:sz w:val="20"/>
                <w:szCs w:val="20"/>
              </w:rPr>
              <w:t> </w:t>
            </w:r>
            <w:r w:rsidRPr="00EF4EEB">
              <w:rPr>
                <w:rFonts w:ascii="Arial" w:hAnsi="Arial" w:cs="Arial"/>
                <w:bCs/>
                <w:sz w:val="20"/>
                <w:szCs w:val="20"/>
              </w:rPr>
              <w:t>582</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Mistrzostwach Polski Seniorów w Kickboxingu Full Contact</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w:t>
            </w:r>
            <w:r>
              <w:rPr>
                <w:rFonts w:ascii="Arial" w:hAnsi="Arial" w:cs="Arial"/>
                <w:bCs/>
                <w:sz w:val="20"/>
                <w:szCs w:val="20"/>
              </w:rPr>
              <w:t> </w:t>
            </w:r>
            <w:r w:rsidRPr="00EF4EEB">
              <w:rPr>
                <w:rFonts w:ascii="Arial" w:hAnsi="Arial" w:cs="Arial"/>
                <w:bCs/>
                <w:sz w:val="20"/>
                <w:szCs w:val="20"/>
              </w:rPr>
              <w:t>171</w:t>
            </w:r>
            <w:r>
              <w:rPr>
                <w:rFonts w:ascii="Arial" w:hAnsi="Arial" w:cs="Arial"/>
                <w:bCs/>
                <w:sz w:val="20"/>
                <w:szCs w:val="20"/>
              </w:rPr>
              <w:t>,00</w:t>
            </w:r>
          </w:p>
        </w:tc>
      </w:tr>
      <w:tr w:rsidR="001D34E1" w:rsidRPr="007A7FCE" w:rsidTr="00070683">
        <w:trPr>
          <w:trHeight w:val="836"/>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Pr>
                <w:rFonts w:ascii="Arial" w:hAnsi="Arial" w:cs="Arial"/>
                <w:bCs/>
                <w:sz w:val="20"/>
                <w:szCs w:val="20"/>
              </w:rPr>
              <w:t>90.</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Akademia </w:t>
            </w:r>
            <w:r w:rsidRPr="00EF4EEB">
              <w:rPr>
                <w:rFonts w:ascii="Arial" w:hAnsi="Arial" w:cs="Arial"/>
                <w:bCs/>
                <w:sz w:val="20"/>
                <w:szCs w:val="20"/>
              </w:rPr>
              <w:t>Karate Tradycyjnego</w:t>
            </w:r>
            <w:r w:rsidRPr="00EF4EEB">
              <w:rPr>
                <w:rFonts w:ascii="Arial" w:hAnsi="Arial" w:cs="Arial"/>
                <w:sz w:val="20"/>
                <w:szCs w:val="20"/>
              </w:rPr>
              <w:t xml:space="preserve">   w Rzeszowie</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XXIII Mistrzostwa Polski Seniorów i Juniorów w karate tradycyjnym</w:t>
            </w:r>
            <w:r w:rsidRPr="00EF4EEB">
              <w:rPr>
                <w:rFonts w:ascii="Arial" w:hAnsi="Arial" w:cs="Arial"/>
                <w:sz w:val="20"/>
                <w:szCs w:val="20"/>
              </w:rPr>
              <w:br/>
              <w:t>XXIII Mistrzostwa Juniorów Młodszych w karate tradycyjnym</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w:t>
            </w:r>
            <w:r>
              <w:rPr>
                <w:rFonts w:ascii="Arial" w:hAnsi="Arial" w:cs="Arial"/>
                <w:bCs/>
                <w:sz w:val="20"/>
                <w:szCs w:val="20"/>
              </w:rPr>
              <w:t> </w:t>
            </w:r>
            <w:r w:rsidRPr="00EF4EEB">
              <w:rPr>
                <w:rFonts w:ascii="Arial" w:hAnsi="Arial" w:cs="Arial"/>
                <w:bCs/>
                <w:sz w:val="20"/>
                <w:szCs w:val="20"/>
              </w:rPr>
              <w:t>331</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XII Puchar Polski Dzieci w Karate Tradycyjnym</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w:t>
            </w:r>
            <w:r>
              <w:rPr>
                <w:rFonts w:ascii="Arial" w:hAnsi="Arial" w:cs="Arial"/>
                <w:bCs/>
                <w:sz w:val="20"/>
                <w:szCs w:val="20"/>
              </w:rPr>
              <w:t> </w:t>
            </w:r>
            <w:r w:rsidRPr="00EF4EEB">
              <w:rPr>
                <w:rFonts w:ascii="Arial" w:hAnsi="Arial" w:cs="Arial"/>
                <w:bCs/>
                <w:sz w:val="20"/>
                <w:szCs w:val="20"/>
              </w:rPr>
              <w:t>795</w:t>
            </w:r>
            <w:r>
              <w:rPr>
                <w:rFonts w:ascii="Arial" w:hAnsi="Arial" w:cs="Arial"/>
                <w:bCs/>
                <w:sz w:val="20"/>
                <w:szCs w:val="20"/>
              </w:rPr>
              <w:t>,00</w:t>
            </w:r>
          </w:p>
        </w:tc>
      </w:tr>
      <w:tr w:rsidR="001D34E1" w:rsidRPr="007A7FCE" w:rsidTr="00070683">
        <w:trPr>
          <w:trHeight w:val="46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II Puchar Europy Dzieci w Karate Tradycyjnym</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4</w:t>
            </w:r>
            <w:r>
              <w:rPr>
                <w:rFonts w:ascii="Arial" w:hAnsi="Arial" w:cs="Arial"/>
                <w:bCs/>
                <w:sz w:val="20"/>
                <w:szCs w:val="20"/>
              </w:rPr>
              <w:t> </w:t>
            </w:r>
            <w:r w:rsidRPr="00EF4EEB">
              <w:rPr>
                <w:rFonts w:ascii="Arial" w:hAnsi="Arial" w:cs="Arial"/>
                <w:bCs/>
                <w:sz w:val="20"/>
                <w:szCs w:val="20"/>
              </w:rPr>
              <w:t>560</w:t>
            </w:r>
            <w:r>
              <w:rPr>
                <w:rFonts w:ascii="Arial" w:hAnsi="Arial" w:cs="Arial"/>
                <w:bCs/>
                <w:sz w:val="20"/>
                <w:szCs w:val="20"/>
              </w:rPr>
              <w:t>,00</w:t>
            </w:r>
          </w:p>
        </w:tc>
      </w:tr>
      <w:tr w:rsidR="001D34E1" w:rsidRPr="007A7FCE" w:rsidTr="00070683">
        <w:trPr>
          <w:trHeight w:val="46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9</w:t>
            </w:r>
            <w:r>
              <w:rPr>
                <w:rFonts w:ascii="Arial" w:hAnsi="Arial" w:cs="Arial"/>
                <w:bCs/>
                <w:sz w:val="20"/>
                <w:szCs w:val="20"/>
              </w:rPr>
              <w:t>1.</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Uczniowski Klub Sportowy </w:t>
            </w:r>
            <w:r w:rsidRPr="00EF4EEB">
              <w:rPr>
                <w:rFonts w:ascii="Arial" w:hAnsi="Arial" w:cs="Arial"/>
                <w:bCs/>
                <w:sz w:val="20"/>
                <w:szCs w:val="20"/>
              </w:rPr>
              <w:t>LUBZINA</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Mistrzostwa Polski Kadetów i Juniorów w Sumo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172"/>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Zakup sprzętu sportowego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9</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9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Pr>
                <w:rFonts w:ascii="Arial" w:hAnsi="Arial" w:cs="Arial"/>
                <w:bCs/>
                <w:sz w:val="20"/>
                <w:szCs w:val="20"/>
              </w:rPr>
              <w:t>92.</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Krośnieński K Szachowy</w:t>
            </w:r>
            <w:r w:rsidRPr="00EF4EEB">
              <w:rPr>
                <w:rFonts w:ascii="Arial" w:hAnsi="Arial" w:cs="Arial"/>
                <w:bCs/>
                <w:sz w:val="20"/>
                <w:szCs w:val="20"/>
              </w:rPr>
              <w:t xml:space="preserve"> URANIA</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Angeliki Władyki w Mistrzostwach Europy Juniorek do lat 18 w szachach</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3 145,59</w:t>
            </w:r>
          </w:p>
        </w:tc>
      </w:tr>
      <w:tr w:rsidR="001D34E1" w:rsidRPr="007A7FCE" w:rsidTr="00070683">
        <w:trPr>
          <w:trHeight w:val="690"/>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9</w:t>
            </w:r>
            <w:r>
              <w:rPr>
                <w:rFonts w:ascii="Arial" w:hAnsi="Arial" w:cs="Arial"/>
                <w:bCs/>
                <w:sz w:val="20"/>
                <w:szCs w:val="20"/>
              </w:rPr>
              <w:t>3.</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Ludowy klub Jeździecki </w:t>
            </w:r>
            <w:r w:rsidRPr="00EF4EEB">
              <w:rPr>
                <w:rFonts w:ascii="Arial" w:hAnsi="Arial" w:cs="Arial"/>
                <w:bCs/>
                <w:sz w:val="20"/>
                <w:szCs w:val="20"/>
              </w:rPr>
              <w:t>ZABAJKA</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Mistrzostwa Okręgu Podkarpackiego w Skokach przez Przeszkody o Puchar Marszałka Województwa Podkarpackiego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w:t>
            </w:r>
            <w:r>
              <w:rPr>
                <w:rFonts w:ascii="Arial" w:hAnsi="Arial" w:cs="Arial"/>
                <w:bCs/>
                <w:sz w:val="20"/>
                <w:szCs w:val="20"/>
              </w:rPr>
              <w:t> </w:t>
            </w:r>
            <w:r w:rsidRPr="00EF4EEB">
              <w:rPr>
                <w:rFonts w:ascii="Arial" w:hAnsi="Arial" w:cs="Arial"/>
                <w:bCs/>
                <w:sz w:val="20"/>
                <w:szCs w:val="20"/>
              </w:rPr>
              <w:t>500</w:t>
            </w:r>
            <w:r>
              <w:rPr>
                <w:rFonts w:ascii="Arial" w:hAnsi="Arial" w:cs="Arial"/>
                <w:bCs/>
                <w:sz w:val="20"/>
                <w:szCs w:val="20"/>
              </w:rPr>
              <w:t>,00</w:t>
            </w:r>
          </w:p>
        </w:tc>
      </w:tr>
      <w:tr w:rsidR="001D34E1" w:rsidRPr="007A7FCE" w:rsidTr="00070683">
        <w:trPr>
          <w:trHeight w:val="690"/>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9</w:t>
            </w:r>
            <w:r>
              <w:rPr>
                <w:rFonts w:ascii="Arial" w:hAnsi="Arial" w:cs="Arial"/>
                <w:bCs/>
                <w:sz w:val="20"/>
                <w:szCs w:val="20"/>
              </w:rPr>
              <w:t>4.</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Podkarpacka</w:t>
            </w:r>
            <w:r w:rsidRPr="00EF4EEB">
              <w:rPr>
                <w:rFonts w:ascii="Arial" w:hAnsi="Arial" w:cs="Arial"/>
                <w:bCs/>
                <w:sz w:val="20"/>
                <w:szCs w:val="20"/>
              </w:rPr>
              <w:t xml:space="preserve"> Wojewódzka Federacja Sportu</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Organizacja zawodów finałowych Ogólnopolskiej Olimpiady Młodzieży w Sportach Zimowych „Podkarpackie 2013”</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66</w:t>
            </w:r>
            <w:r>
              <w:rPr>
                <w:rFonts w:ascii="Arial" w:hAnsi="Arial" w:cs="Arial"/>
                <w:bCs/>
                <w:sz w:val="20"/>
                <w:szCs w:val="20"/>
              </w:rPr>
              <w:t> </w:t>
            </w:r>
            <w:r w:rsidRPr="00EF4EEB">
              <w:rPr>
                <w:rFonts w:ascii="Arial" w:hAnsi="Arial" w:cs="Arial"/>
                <w:bCs/>
                <w:sz w:val="20"/>
                <w:szCs w:val="20"/>
              </w:rPr>
              <w:t>253</w:t>
            </w:r>
            <w:r>
              <w:rPr>
                <w:rFonts w:ascii="Arial" w:hAnsi="Arial" w:cs="Arial"/>
                <w:bCs/>
                <w:sz w:val="20"/>
                <w:szCs w:val="20"/>
              </w:rPr>
              <w:t>,00</w:t>
            </w:r>
          </w:p>
        </w:tc>
      </w:tr>
      <w:tr w:rsidR="001D34E1" w:rsidRPr="007A7FCE" w:rsidTr="00070683">
        <w:trPr>
          <w:trHeight w:val="91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Zakup sprzętu i wyposażenia na obiekty zawodów finałowych Ogólnopolskiej Olimpiady Młodzieży w Sportach Zimowych „Podkarpackie 2013”</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536</w:t>
            </w:r>
            <w:r>
              <w:rPr>
                <w:rFonts w:ascii="Arial" w:hAnsi="Arial" w:cs="Arial"/>
                <w:bCs/>
                <w:sz w:val="20"/>
                <w:szCs w:val="20"/>
              </w:rPr>
              <w:t> </w:t>
            </w:r>
            <w:r w:rsidRPr="00EF4EEB">
              <w:rPr>
                <w:rFonts w:ascii="Arial" w:hAnsi="Arial" w:cs="Arial"/>
                <w:bCs/>
                <w:sz w:val="20"/>
                <w:szCs w:val="20"/>
              </w:rPr>
              <w:t>800</w:t>
            </w:r>
            <w:r>
              <w:rPr>
                <w:rFonts w:ascii="Arial" w:hAnsi="Arial" w:cs="Arial"/>
                <w:bCs/>
                <w:sz w:val="20"/>
                <w:szCs w:val="20"/>
              </w:rPr>
              <w:t>,00</w:t>
            </w:r>
          </w:p>
        </w:tc>
      </w:tr>
      <w:tr w:rsidR="001D34E1" w:rsidRPr="007A7FCE" w:rsidTr="00070683">
        <w:trPr>
          <w:trHeight w:val="568"/>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Zakup materiałów promocyjnych zawodów finałowych Ogólnopolskiej Olimpiady Młodzieży w Sportach Zimowych „Podkarpackie 2013”</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75</w:t>
            </w:r>
            <w:r>
              <w:rPr>
                <w:rFonts w:ascii="Arial" w:hAnsi="Arial" w:cs="Arial"/>
                <w:bCs/>
                <w:sz w:val="20"/>
                <w:szCs w:val="20"/>
              </w:rPr>
              <w:t> </w:t>
            </w:r>
            <w:r w:rsidRPr="00EF4EEB">
              <w:rPr>
                <w:rFonts w:ascii="Arial" w:hAnsi="Arial" w:cs="Arial"/>
                <w:bCs/>
                <w:sz w:val="20"/>
                <w:szCs w:val="20"/>
              </w:rPr>
              <w:t>150</w:t>
            </w:r>
            <w:r>
              <w:rPr>
                <w:rFonts w:ascii="Arial" w:hAnsi="Arial" w:cs="Arial"/>
                <w:bCs/>
                <w:sz w:val="20"/>
                <w:szCs w:val="20"/>
              </w:rPr>
              <w:t>,00</w:t>
            </w:r>
          </w:p>
        </w:tc>
      </w:tr>
      <w:tr w:rsidR="001D34E1" w:rsidRPr="007A7FCE" w:rsidTr="00070683">
        <w:trPr>
          <w:trHeight w:val="688"/>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 xml:space="preserve">Zakup sprzętu i wyposażenia na obiekty zawodów finałowych Ogólnopolskiej Olimpiady Młodzieży w Sportach Zimowych </w:t>
            </w:r>
            <w:r w:rsidRPr="00EF4EEB">
              <w:rPr>
                <w:rFonts w:ascii="Arial" w:hAnsi="Arial" w:cs="Arial"/>
                <w:sz w:val="20"/>
                <w:szCs w:val="20"/>
              </w:rPr>
              <w:lastRenderedPageBreak/>
              <w:t>„Podkarpackie 2013”</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lastRenderedPageBreak/>
              <w:t>150</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95"/>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lastRenderedPageBreak/>
              <w:t>9</w:t>
            </w:r>
            <w:r>
              <w:rPr>
                <w:rFonts w:ascii="Arial" w:hAnsi="Arial" w:cs="Arial"/>
                <w:bCs/>
                <w:sz w:val="20"/>
                <w:szCs w:val="20"/>
              </w:rPr>
              <w:t>5.</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Uczniowski Klub </w:t>
            </w:r>
            <w:r w:rsidRPr="00EF4EEB">
              <w:rPr>
                <w:rFonts w:ascii="Arial" w:hAnsi="Arial" w:cs="Arial"/>
                <w:bCs/>
                <w:sz w:val="20"/>
                <w:szCs w:val="20"/>
              </w:rPr>
              <w:t>Hokejowy Dębica</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Współzawodnictwo sportowe dzieci i młodzieży</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16</w:t>
            </w:r>
            <w:r>
              <w:rPr>
                <w:rFonts w:ascii="Arial" w:hAnsi="Arial" w:cs="Arial"/>
                <w:bCs/>
                <w:sz w:val="20"/>
                <w:szCs w:val="20"/>
              </w:rPr>
              <w:t> </w:t>
            </w:r>
            <w:r w:rsidRPr="00EF4EEB">
              <w:rPr>
                <w:rFonts w:ascii="Arial" w:hAnsi="Arial" w:cs="Arial"/>
                <w:bCs/>
                <w:sz w:val="20"/>
                <w:szCs w:val="20"/>
              </w:rPr>
              <w:t>500</w:t>
            </w:r>
            <w:r>
              <w:rPr>
                <w:rFonts w:ascii="Arial" w:hAnsi="Arial" w:cs="Arial"/>
                <w:bCs/>
                <w:sz w:val="20"/>
                <w:szCs w:val="20"/>
              </w:rPr>
              <w:t>,00</w:t>
            </w:r>
          </w:p>
        </w:tc>
      </w:tr>
      <w:tr w:rsidR="001D34E1" w:rsidRPr="007A7FCE" w:rsidTr="00070683">
        <w:trPr>
          <w:trHeight w:val="607"/>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Pr>
                <w:rFonts w:ascii="Arial" w:hAnsi="Arial" w:cs="Arial"/>
                <w:bCs/>
                <w:sz w:val="20"/>
                <w:szCs w:val="20"/>
              </w:rPr>
              <w:t>96.</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Rzeszowskie Towarzystwo Sportowe </w:t>
            </w:r>
            <w:r w:rsidRPr="00EF4EEB">
              <w:rPr>
                <w:rFonts w:ascii="Arial" w:hAnsi="Arial" w:cs="Arial"/>
                <w:bCs/>
                <w:sz w:val="20"/>
                <w:szCs w:val="20"/>
              </w:rPr>
              <w:t>„Opteam Sailing"</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zawodników w regatach żeglarskich klasy Optimist</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95"/>
        </w:trPr>
        <w:tc>
          <w:tcPr>
            <w:tcW w:w="47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Pr>
                <w:rFonts w:ascii="Arial" w:hAnsi="Arial" w:cs="Arial"/>
                <w:bCs/>
                <w:sz w:val="20"/>
                <w:szCs w:val="20"/>
              </w:rPr>
              <w:t>97.</w:t>
            </w:r>
          </w:p>
        </w:tc>
        <w:tc>
          <w:tcPr>
            <w:tcW w:w="311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Podkarpacki Związek             </w:t>
            </w:r>
            <w:r w:rsidRPr="00EF4EEB">
              <w:rPr>
                <w:rFonts w:ascii="Arial" w:hAnsi="Arial" w:cs="Arial"/>
                <w:bCs/>
                <w:sz w:val="20"/>
                <w:szCs w:val="20"/>
              </w:rPr>
              <w:t>Piłki Nożnej</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Mistrzostwa Podkarpacia w piłce nożnej chłopców rocznik 1997 i 1998</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23 947,66</w:t>
            </w:r>
          </w:p>
        </w:tc>
      </w:tr>
      <w:tr w:rsidR="001D34E1" w:rsidRPr="007A7FCE" w:rsidTr="00070683">
        <w:trPr>
          <w:trHeight w:val="280"/>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Szkolenie kadry trenersko-instruktorskiej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20</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95"/>
        </w:trPr>
        <w:tc>
          <w:tcPr>
            <w:tcW w:w="474"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p>
        </w:tc>
        <w:tc>
          <w:tcPr>
            <w:tcW w:w="3115" w:type="dxa"/>
            <w:vMerge/>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Kursokonferencja wojewódzka trenerów i instruktorów piłki nożnej</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6</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24"/>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sidRPr="00EF4EEB">
              <w:rPr>
                <w:rFonts w:ascii="Arial" w:hAnsi="Arial" w:cs="Arial"/>
                <w:bCs/>
                <w:sz w:val="20"/>
                <w:szCs w:val="20"/>
              </w:rPr>
              <w:t>9</w:t>
            </w:r>
            <w:r>
              <w:rPr>
                <w:rFonts w:ascii="Arial" w:hAnsi="Arial" w:cs="Arial"/>
                <w:bCs/>
                <w:sz w:val="20"/>
                <w:szCs w:val="20"/>
              </w:rPr>
              <w:t>8.</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LUKS </w:t>
            </w:r>
            <w:r w:rsidRPr="00EF4EEB">
              <w:rPr>
                <w:rFonts w:ascii="Arial" w:hAnsi="Arial" w:cs="Arial"/>
                <w:bCs/>
                <w:sz w:val="20"/>
                <w:szCs w:val="20"/>
              </w:rPr>
              <w:t>SYRENA</w:t>
            </w:r>
            <w:r w:rsidRPr="00EF4EEB">
              <w:rPr>
                <w:rFonts w:ascii="Arial" w:hAnsi="Arial" w:cs="Arial"/>
                <w:sz w:val="20"/>
                <w:szCs w:val="20"/>
              </w:rPr>
              <w:t xml:space="preserve"> przy SP w Woli Gnojnickiej</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Udział w Pucharze Polski kadetów i młodzików w sumo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2</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366"/>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Pr>
                <w:rFonts w:ascii="Arial" w:hAnsi="Arial" w:cs="Arial"/>
                <w:bCs/>
                <w:sz w:val="20"/>
                <w:szCs w:val="20"/>
              </w:rPr>
              <w:t>99.</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Uczniowski Klub Sportowy "</w:t>
            </w:r>
            <w:r w:rsidRPr="00EF4EEB">
              <w:rPr>
                <w:rFonts w:ascii="Arial" w:hAnsi="Arial" w:cs="Arial"/>
                <w:bCs/>
                <w:sz w:val="20"/>
                <w:szCs w:val="20"/>
              </w:rPr>
              <w:t>ZSOIZ Jagiellonka</w:t>
            </w:r>
            <w:r w:rsidRPr="00EF4EEB">
              <w:rPr>
                <w:rFonts w:ascii="Arial" w:hAnsi="Arial" w:cs="Arial"/>
                <w:sz w:val="20"/>
                <w:szCs w:val="20"/>
              </w:rPr>
              <w:t>" Przeworsk</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Zakup sprzętu sportowego.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30</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783"/>
        </w:trPr>
        <w:tc>
          <w:tcPr>
            <w:tcW w:w="47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Cs/>
                <w:sz w:val="20"/>
                <w:szCs w:val="20"/>
              </w:rPr>
            </w:pPr>
            <w:r>
              <w:rPr>
                <w:rFonts w:ascii="Arial" w:hAnsi="Arial" w:cs="Arial"/>
                <w:bCs/>
                <w:sz w:val="20"/>
                <w:szCs w:val="20"/>
              </w:rPr>
              <w:t>100.</w:t>
            </w:r>
          </w:p>
        </w:tc>
        <w:tc>
          <w:tcPr>
            <w:tcW w:w="311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sz w:val="20"/>
                <w:szCs w:val="20"/>
              </w:rPr>
            </w:pPr>
            <w:r w:rsidRPr="00EF4EEB">
              <w:rPr>
                <w:rFonts w:ascii="Arial" w:hAnsi="Arial" w:cs="Arial"/>
                <w:sz w:val="20"/>
                <w:szCs w:val="20"/>
              </w:rPr>
              <w:t xml:space="preserve">Przemyski Klub Sportu                       i Rekreacji Niewidomych                 i Słabowidzących </w:t>
            </w:r>
            <w:r w:rsidRPr="00EF4EEB">
              <w:rPr>
                <w:rFonts w:ascii="Arial" w:hAnsi="Arial" w:cs="Arial"/>
                <w:bCs/>
                <w:sz w:val="20"/>
                <w:szCs w:val="20"/>
              </w:rPr>
              <w:t>"Podkarpacie"</w:t>
            </w:r>
          </w:p>
        </w:tc>
        <w:tc>
          <w:tcPr>
            <w:tcW w:w="422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rPr>
                <w:rFonts w:ascii="Arial" w:hAnsi="Arial" w:cs="Arial"/>
                <w:sz w:val="20"/>
                <w:szCs w:val="20"/>
              </w:rPr>
            </w:pPr>
            <w:r w:rsidRPr="00EF4EEB">
              <w:rPr>
                <w:rFonts w:ascii="Arial" w:hAnsi="Arial" w:cs="Arial"/>
                <w:sz w:val="20"/>
                <w:szCs w:val="20"/>
              </w:rPr>
              <w:t>Przygotowanie do Drużynowych Mistrzostw Polski w Strzelectwie Pneumatycznym Niewidomych – zakup celownika optoelektronicznego</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Cs/>
                <w:sz w:val="20"/>
                <w:szCs w:val="20"/>
              </w:rPr>
            </w:pPr>
            <w:r w:rsidRPr="00EF4EEB">
              <w:rPr>
                <w:rFonts w:ascii="Arial" w:hAnsi="Arial" w:cs="Arial"/>
                <w:bCs/>
                <w:sz w:val="20"/>
                <w:szCs w:val="20"/>
              </w:rPr>
              <w:t>5</w:t>
            </w:r>
            <w:r>
              <w:rPr>
                <w:rFonts w:ascii="Arial" w:hAnsi="Arial" w:cs="Arial"/>
                <w:bCs/>
                <w:sz w:val="20"/>
                <w:szCs w:val="20"/>
              </w:rPr>
              <w:t> </w:t>
            </w:r>
            <w:r w:rsidRPr="00EF4EEB">
              <w:rPr>
                <w:rFonts w:ascii="Arial" w:hAnsi="Arial" w:cs="Arial"/>
                <w:bCs/>
                <w:sz w:val="20"/>
                <w:szCs w:val="20"/>
              </w:rPr>
              <w:t>000</w:t>
            </w:r>
            <w:r>
              <w:rPr>
                <w:rFonts w:ascii="Arial" w:hAnsi="Arial" w:cs="Arial"/>
                <w:bCs/>
                <w:sz w:val="20"/>
                <w:szCs w:val="20"/>
              </w:rPr>
              <w:t>,00</w:t>
            </w:r>
          </w:p>
        </w:tc>
      </w:tr>
      <w:tr w:rsidR="001D34E1" w:rsidRPr="007A7FCE" w:rsidTr="00070683">
        <w:trPr>
          <w:trHeight w:val="477"/>
        </w:trPr>
        <w:tc>
          <w:tcPr>
            <w:tcW w:w="7811"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1D34E1" w:rsidRPr="00EF4EEB" w:rsidRDefault="001D34E1" w:rsidP="006F73C2">
            <w:pPr>
              <w:jc w:val="center"/>
              <w:rPr>
                <w:rFonts w:ascii="Arial" w:hAnsi="Arial" w:cs="Arial"/>
                <w:b/>
                <w:bCs/>
                <w:sz w:val="20"/>
                <w:szCs w:val="20"/>
              </w:rPr>
            </w:pPr>
            <w:r w:rsidRPr="00EF4EEB">
              <w:rPr>
                <w:rFonts w:ascii="Arial" w:hAnsi="Arial" w:cs="Arial"/>
                <w:b/>
                <w:bCs/>
                <w:sz w:val="20"/>
                <w:szCs w:val="20"/>
              </w:rPr>
              <w:t>RAZEM</w:t>
            </w:r>
          </w:p>
        </w:tc>
        <w:tc>
          <w:tcPr>
            <w:tcW w:w="14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D34E1" w:rsidRPr="00EF4EEB" w:rsidRDefault="001D34E1" w:rsidP="006F73C2">
            <w:pPr>
              <w:jc w:val="right"/>
              <w:rPr>
                <w:rFonts w:ascii="Arial" w:hAnsi="Arial" w:cs="Arial"/>
                <w:b/>
                <w:bCs/>
                <w:sz w:val="20"/>
                <w:szCs w:val="20"/>
              </w:rPr>
            </w:pPr>
            <w:r w:rsidRPr="00EF4EEB">
              <w:rPr>
                <w:rFonts w:ascii="Arial" w:hAnsi="Arial" w:cs="Arial"/>
                <w:b/>
                <w:bCs/>
                <w:sz w:val="20"/>
                <w:szCs w:val="20"/>
              </w:rPr>
              <w:t>3 984 508,48</w:t>
            </w:r>
          </w:p>
        </w:tc>
      </w:tr>
    </w:tbl>
    <w:p w:rsidR="001D34E1" w:rsidRDefault="001D34E1" w:rsidP="001D34E1">
      <w:pPr>
        <w:tabs>
          <w:tab w:val="left" w:pos="567"/>
        </w:tabs>
        <w:spacing w:line="360" w:lineRule="auto"/>
        <w:ind w:left="284"/>
        <w:jc w:val="both"/>
        <w:rPr>
          <w:rFonts w:ascii="Arial" w:hAnsi="Arial" w:cs="Arial"/>
          <w:bCs/>
        </w:rPr>
      </w:pPr>
    </w:p>
    <w:p w:rsidR="001D34E1" w:rsidRPr="00235568" w:rsidRDefault="001D34E1" w:rsidP="00316C0B">
      <w:pPr>
        <w:numPr>
          <w:ilvl w:val="0"/>
          <w:numId w:val="169"/>
        </w:numPr>
        <w:tabs>
          <w:tab w:val="left" w:pos="567"/>
        </w:tabs>
        <w:spacing w:line="360" w:lineRule="auto"/>
        <w:ind w:left="284" w:firstLine="0"/>
        <w:jc w:val="both"/>
        <w:rPr>
          <w:rFonts w:ascii="Arial" w:hAnsi="Arial" w:cs="Arial"/>
          <w:bCs/>
        </w:rPr>
      </w:pPr>
      <w:r w:rsidRPr="00235568">
        <w:rPr>
          <w:rFonts w:ascii="Arial" w:hAnsi="Arial" w:cs="Arial"/>
          <w:bCs/>
        </w:rPr>
        <w:t>świadczenia na rzecz osób fizycznych w kwocie 768.450,-zł, w tym na:</w:t>
      </w:r>
    </w:p>
    <w:p w:rsidR="001D34E1" w:rsidRDefault="001D34E1" w:rsidP="00316C0B">
      <w:pPr>
        <w:numPr>
          <w:ilvl w:val="0"/>
          <w:numId w:val="168"/>
        </w:numPr>
        <w:tabs>
          <w:tab w:val="left" w:pos="851"/>
        </w:tabs>
        <w:spacing w:line="360" w:lineRule="auto"/>
        <w:ind w:left="851" w:hanging="284"/>
        <w:jc w:val="both"/>
        <w:rPr>
          <w:rFonts w:ascii="Arial" w:hAnsi="Arial" w:cs="Arial"/>
          <w:bCs/>
        </w:rPr>
      </w:pPr>
      <w:r w:rsidRPr="00235568">
        <w:rPr>
          <w:rFonts w:ascii="Arial" w:hAnsi="Arial" w:cs="Arial"/>
          <w:bCs/>
        </w:rPr>
        <w:t xml:space="preserve">nagrody Zarządu Województwa Podkarpackiego dla 45 trenerów, 60 zawodników </w:t>
      </w:r>
      <w:r w:rsidRPr="00235568">
        <w:rPr>
          <w:rFonts w:ascii="Arial" w:hAnsi="Arial" w:cs="Arial"/>
          <w:bCs/>
        </w:rPr>
        <w:br/>
        <w:t>i 16 działaczy za wkład pracy i osiągnięcia w dziedzinie sportu dla Województwa Podkarpackiego – 217.750,-zł,</w:t>
      </w:r>
    </w:p>
    <w:p w:rsidR="001D34E1" w:rsidRPr="00235568" w:rsidRDefault="001D34E1" w:rsidP="00316C0B">
      <w:pPr>
        <w:numPr>
          <w:ilvl w:val="0"/>
          <w:numId w:val="168"/>
        </w:numPr>
        <w:tabs>
          <w:tab w:val="left" w:pos="851"/>
        </w:tabs>
        <w:spacing w:line="360" w:lineRule="auto"/>
        <w:ind w:left="851" w:hanging="284"/>
        <w:jc w:val="both"/>
        <w:rPr>
          <w:rFonts w:ascii="Arial" w:hAnsi="Arial" w:cs="Arial"/>
          <w:bCs/>
        </w:rPr>
      </w:pPr>
      <w:r w:rsidRPr="00235568">
        <w:rPr>
          <w:rFonts w:ascii="Arial" w:hAnsi="Arial" w:cs="Arial"/>
          <w:bCs/>
        </w:rPr>
        <w:t>stypendia sportowe dla 146 zawodników za osiągnięcia w dziedzinie sportu –  550.700,-zł.</w:t>
      </w:r>
    </w:p>
    <w:p w:rsidR="001D34E1" w:rsidRDefault="001D34E1" w:rsidP="009A791F">
      <w:pPr>
        <w:numPr>
          <w:ilvl w:val="0"/>
          <w:numId w:val="170"/>
        </w:numPr>
        <w:spacing w:line="360" w:lineRule="auto"/>
        <w:ind w:left="567" w:hanging="283"/>
        <w:jc w:val="both"/>
        <w:rPr>
          <w:rFonts w:ascii="Arial" w:hAnsi="Arial" w:cs="Arial"/>
          <w:bCs/>
        </w:rPr>
      </w:pPr>
      <w:r w:rsidRPr="00235568">
        <w:rPr>
          <w:rFonts w:ascii="Arial" w:hAnsi="Arial" w:cs="Arial"/>
          <w:bCs/>
        </w:rPr>
        <w:t>składki na fundusz pracy i ubezpieczenie społeczne za niepracujących zawodników, a pobierający</w:t>
      </w:r>
      <w:r>
        <w:rPr>
          <w:rFonts w:ascii="Arial" w:hAnsi="Arial" w:cs="Arial"/>
          <w:bCs/>
        </w:rPr>
        <w:t>ch</w:t>
      </w:r>
      <w:r w:rsidRPr="00235568">
        <w:rPr>
          <w:rFonts w:ascii="Arial" w:hAnsi="Arial" w:cs="Arial"/>
          <w:bCs/>
        </w:rPr>
        <w:t xml:space="preserve"> stypendia sportowe w kwocie 6.70</w:t>
      </w:r>
      <w:r>
        <w:rPr>
          <w:rFonts w:ascii="Arial" w:hAnsi="Arial" w:cs="Arial"/>
          <w:bCs/>
        </w:rPr>
        <w:t>4</w:t>
      </w:r>
      <w:r w:rsidRPr="00235568">
        <w:rPr>
          <w:rFonts w:ascii="Arial" w:hAnsi="Arial" w:cs="Arial"/>
          <w:bCs/>
        </w:rPr>
        <w:t>,-zł,</w:t>
      </w:r>
    </w:p>
    <w:p w:rsidR="001D34E1" w:rsidRDefault="001D34E1" w:rsidP="009A791F">
      <w:pPr>
        <w:numPr>
          <w:ilvl w:val="0"/>
          <w:numId w:val="170"/>
        </w:numPr>
        <w:spacing w:line="360" w:lineRule="auto"/>
        <w:ind w:left="567" w:hanging="283"/>
        <w:jc w:val="both"/>
        <w:rPr>
          <w:rFonts w:ascii="Arial" w:hAnsi="Arial" w:cs="Arial"/>
          <w:bCs/>
        </w:rPr>
      </w:pPr>
      <w:r w:rsidRPr="009A791F">
        <w:rPr>
          <w:rFonts w:ascii="Arial" w:hAnsi="Arial" w:cs="Arial"/>
          <w:bCs/>
        </w:rPr>
        <w:t xml:space="preserve">zakup pucharów, albumów o tematyce sportowej wręczanych podczas imprez organizowanych na terenie województwa podkarpackiego w kwocie 39.578,-zł, </w:t>
      </w:r>
    </w:p>
    <w:p w:rsidR="001D34E1" w:rsidRPr="009A791F" w:rsidRDefault="001D34E1" w:rsidP="009A791F">
      <w:pPr>
        <w:numPr>
          <w:ilvl w:val="0"/>
          <w:numId w:val="170"/>
        </w:numPr>
        <w:spacing w:line="360" w:lineRule="auto"/>
        <w:ind w:left="567" w:hanging="283"/>
        <w:jc w:val="both"/>
        <w:rPr>
          <w:rFonts w:ascii="Arial" w:hAnsi="Arial" w:cs="Arial"/>
          <w:bCs/>
        </w:rPr>
      </w:pPr>
      <w:r w:rsidRPr="009A791F">
        <w:rPr>
          <w:rFonts w:ascii="Arial" w:hAnsi="Arial" w:cs="Arial"/>
          <w:bCs/>
        </w:rPr>
        <w:t xml:space="preserve">koszty uroczystego spotkania Marszałka Województwa Podkarpackiego </w:t>
      </w:r>
      <w:r w:rsidR="00140AF0" w:rsidRPr="009A791F">
        <w:rPr>
          <w:rFonts w:ascii="Arial" w:hAnsi="Arial" w:cs="Arial"/>
          <w:bCs/>
        </w:rPr>
        <w:br/>
      </w:r>
      <w:r w:rsidRPr="009A791F">
        <w:rPr>
          <w:rFonts w:ascii="Arial" w:hAnsi="Arial" w:cs="Arial"/>
          <w:bCs/>
        </w:rPr>
        <w:t>z zawodnikami ASSECO RESOVIA z okazji zdobycia Mistrzostwa Polski w piłce siatkowej w kwocie 1.654,-zł.</w:t>
      </w:r>
    </w:p>
    <w:p w:rsidR="001D34E1" w:rsidRPr="00111536" w:rsidRDefault="001D34E1" w:rsidP="001D34E1">
      <w:pPr>
        <w:numPr>
          <w:ilvl w:val="12"/>
          <w:numId w:val="0"/>
        </w:numPr>
        <w:spacing w:line="360" w:lineRule="auto"/>
        <w:jc w:val="both"/>
        <w:rPr>
          <w:rFonts w:ascii="Arial" w:hAnsi="Arial" w:cs="Arial"/>
          <w:b/>
          <w:i/>
          <w:color w:val="000000"/>
        </w:rPr>
      </w:pPr>
      <w:r w:rsidRPr="00111536">
        <w:rPr>
          <w:rFonts w:ascii="Arial" w:hAnsi="Arial" w:cs="Arial"/>
          <w:b/>
          <w:i/>
          <w:color w:val="000000"/>
        </w:rPr>
        <w:t>Rozdział 92695 – Pozostała działalność</w:t>
      </w:r>
    </w:p>
    <w:p w:rsidR="001D34E1" w:rsidRDefault="001D34E1" w:rsidP="001D34E1">
      <w:pPr>
        <w:spacing w:line="360" w:lineRule="auto"/>
        <w:jc w:val="both"/>
        <w:rPr>
          <w:rFonts w:ascii="Arial" w:hAnsi="Arial" w:cs="Arial"/>
          <w:iCs/>
        </w:rPr>
      </w:pPr>
      <w:r w:rsidRPr="00111536">
        <w:rPr>
          <w:rFonts w:ascii="Arial" w:hAnsi="Arial" w:cs="Arial"/>
        </w:rPr>
        <w:t>Planowane wydatki majątkowe</w:t>
      </w:r>
      <w:r>
        <w:rPr>
          <w:rFonts w:ascii="Arial" w:hAnsi="Arial" w:cs="Arial"/>
        </w:rPr>
        <w:t xml:space="preserve"> w kwocie 28.178,- zł jako dotacje celowe dla beneficjentów - jednostek sektora finansów publicznych nie zostały wykonane w 2012r. Wydatki dotyczyły realizacji projektów kluczowych w ramach Regionalnego Programu Operacyjnego Województwa Podkarpackiego </w:t>
      </w:r>
      <w:r>
        <w:rPr>
          <w:rFonts w:ascii="Arial" w:hAnsi="Arial" w:cs="Arial"/>
          <w:iCs/>
        </w:rPr>
        <w:t xml:space="preserve">dotyczących usuwania skutków powodzi tj. realizowanego przez Gminę Gorzyce pn. „Remont boisk sportowych w miejscowościach Furmany i Trześń zniszczonych w wyniku powodzi w 2010 roku” oraz realizowanego </w:t>
      </w:r>
      <w:r>
        <w:rPr>
          <w:rFonts w:ascii="Arial" w:hAnsi="Arial" w:cs="Arial"/>
          <w:iCs/>
        </w:rPr>
        <w:lastRenderedPageBreak/>
        <w:t xml:space="preserve">przez Gminę Ropczyce pn. „Odbudowa kompleksu sportowo-rekreacyjnego w Małej”. Wnioski o dofinansowanie zostały złożone odpowiednio w kwietniu i maju 2012 roku, a umowy o dofinansowanie ww. projektów podpisane we wrześniu i październiku 2012 roku. Zostały złożone 3 wnioski o płatność, z czego pozytywnie oceniony został </w:t>
      </w:r>
      <w:r w:rsidR="00140AF0">
        <w:rPr>
          <w:rFonts w:ascii="Arial" w:hAnsi="Arial" w:cs="Arial"/>
          <w:iCs/>
        </w:rPr>
        <w:br/>
      </w:r>
      <w:r>
        <w:rPr>
          <w:rFonts w:ascii="Arial" w:hAnsi="Arial" w:cs="Arial"/>
          <w:iCs/>
        </w:rPr>
        <w:t>1. Jednak z uwagi na wyczerpanie się pod koniec grudnia środków dotacji celowej beneficjentowi wypłacono jedynie środki dotacji z Europejskiego Funduszu Rozwoju Regionalnego</w:t>
      </w:r>
      <w:r w:rsidR="00170C9D" w:rsidRPr="00170C9D">
        <w:rPr>
          <w:rFonts w:ascii="Arial" w:eastAsia="Calibri" w:hAnsi="Arial" w:cs="Arial"/>
        </w:rPr>
        <w:t xml:space="preserve"> bezpośrednio z rachunku Ministra Finansów z pominięciem budżetu Województwa.</w:t>
      </w:r>
    </w:p>
    <w:p w:rsidR="001D34E1" w:rsidRDefault="001D34E1" w:rsidP="001D34E1">
      <w:pPr>
        <w:spacing w:line="360" w:lineRule="auto"/>
        <w:jc w:val="both"/>
        <w:rPr>
          <w:rFonts w:ascii="Arial" w:hAnsi="Arial" w:cs="Arial"/>
        </w:rPr>
      </w:pPr>
    </w:p>
    <w:p w:rsidR="001D34E1" w:rsidRDefault="001D34E1" w:rsidP="001D34E1">
      <w:pPr>
        <w:spacing w:line="360" w:lineRule="auto"/>
        <w:jc w:val="both"/>
        <w:rPr>
          <w:rFonts w:ascii="Arial" w:hAnsi="Arial" w:cs="Arial"/>
        </w:rPr>
      </w:pPr>
    </w:p>
    <w:p w:rsidR="001D34E1" w:rsidRDefault="001D34E1" w:rsidP="001D34E1">
      <w:pPr>
        <w:spacing w:line="360" w:lineRule="auto"/>
        <w:jc w:val="both"/>
        <w:rPr>
          <w:rFonts w:ascii="Arial" w:hAnsi="Arial" w:cs="Arial"/>
        </w:rPr>
      </w:pPr>
    </w:p>
    <w:p w:rsidR="001D34E1" w:rsidRDefault="001D34E1" w:rsidP="001D34E1">
      <w:pPr>
        <w:spacing w:line="360" w:lineRule="auto"/>
        <w:jc w:val="both"/>
        <w:rPr>
          <w:rFonts w:ascii="Arial" w:hAnsi="Arial" w:cs="Arial"/>
        </w:rPr>
      </w:pPr>
    </w:p>
    <w:p w:rsidR="001D34E1" w:rsidRDefault="001D34E1" w:rsidP="001D34E1">
      <w:pPr>
        <w:spacing w:line="360" w:lineRule="auto"/>
        <w:jc w:val="both"/>
        <w:rPr>
          <w:rFonts w:ascii="Arial" w:hAnsi="Arial" w:cs="Arial"/>
        </w:rPr>
      </w:pPr>
    </w:p>
    <w:p w:rsidR="001D34E1" w:rsidRDefault="001D34E1" w:rsidP="001D34E1">
      <w:pPr>
        <w:spacing w:line="360" w:lineRule="auto"/>
        <w:jc w:val="both"/>
        <w:rPr>
          <w:rFonts w:ascii="Arial" w:hAnsi="Arial" w:cs="Arial"/>
        </w:rPr>
      </w:pPr>
    </w:p>
    <w:p w:rsidR="001D34E1" w:rsidRDefault="001D34E1" w:rsidP="001D34E1">
      <w:pPr>
        <w:spacing w:line="360" w:lineRule="auto"/>
        <w:jc w:val="both"/>
        <w:rPr>
          <w:rFonts w:ascii="Arial" w:hAnsi="Arial" w:cs="Arial"/>
        </w:rPr>
      </w:pPr>
    </w:p>
    <w:p w:rsidR="001D34E1" w:rsidRDefault="001D34E1" w:rsidP="001D34E1">
      <w:pPr>
        <w:spacing w:line="360" w:lineRule="auto"/>
        <w:jc w:val="both"/>
        <w:rPr>
          <w:rFonts w:ascii="Arial" w:hAnsi="Arial" w:cs="Arial"/>
        </w:rPr>
      </w:pPr>
    </w:p>
    <w:p w:rsidR="001D34E1" w:rsidRDefault="001D34E1" w:rsidP="001D34E1">
      <w:pPr>
        <w:spacing w:line="360" w:lineRule="auto"/>
        <w:jc w:val="both"/>
        <w:rPr>
          <w:rFonts w:ascii="Arial" w:hAnsi="Arial" w:cs="Arial"/>
        </w:rPr>
      </w:pPr>
    </w:p>
    <w:p w:rsidR="001D34E1" w:rsidRDefault="001D34E1" w:rsidP="001D34E1">
      <w:pPr>
        <w:tabs>
          <w:tab w:val="left" w:pos="142"/>
        </w:tabs>
        <w:spacing w:line="360" w:lineRule="auto"/>
        <w:jc w:val="center"/>
        <w:rPr>
          <w:rFonts w:ascii="Arial" w:hAnsi="Arial" w:cs="Arial"/>
          <w:b/>
        </w:rPr>
      </w:pPr>
    </w:p>
    <w:p w:rsidR="001D34E1" w:rsidRDefault="001D34E1" w:rsidP="001D34E1">
      <w:pPr>
        <w:tabs>
          <w:tab w:val="left" w:pos="142"/>
        </w:tabs>
        <w:spacing w:line="360" w:lineRule="auto"/>
        <w:jc w:val="center"/>
        <w:rPr>
          <w:rFonts w:ascii="Arial" w:hAnsi="Arial" w:cs="Arial"/>
          <w:b/>
        </w:rPr>
      </w:pPr>
    </w:p>
    <w:p w:rsidR="001D34E1" w:rsidRDefault="001D34E1" w:rsidP="001D34E1">
      <w:pPr>
        <w:tabs>
          <w:tab w:val="left" w:pos="142"/>
        </w:tabs>
        <w:spacing w:line="360" w:lineRule="auto"/>
        <w:jc w:val="center"/>
        <w:rPr>
          <w:rFonts w:ascii="Arial" w:hAnsi="Arial" w:cs="Arial"/>
          <w:b/>
        </w:rPr>
      </w:pPr>
    </w:p>
    <w:p w:rsidR="001D34E1" w:rsidRDefault="001D34E1" w:rsidP="001D34E1">
      <w:pPr>
        <w:tabs>
          <w:tab w:val="left" w:pos="142"/>
        </w:tabs>
        <w:spacing w:line="360" w:lineRule="auto"/>
        <w:jc w:val="center"/>
        <w:rPr>
          <w:rFonts w:ascii="Arial" w:hAnsi="Arial" w:cs="Arial"/>
          <w:b/>
        </w:rPr>
      </w:pPr>
    </w:p>
    <w:p w:rsidR="001D34E1" w:rsidRDefault="001D34E1" w:rsidP="001D34E1">
      <w:pPr>
        <w:tabs>
          <w:tab w:val="left" w:pos="142"/>
        </w:tabs>
        <w:spacing w:line="360" w:lineRule="auto"/>
        <w:jc w:val="center"/>
        <w:rPr>
          <w:rFonts w:ascii="Arial" w:hAnsi="Arial" w:cs="Arial"/>
          <w:b/>
        </w:rPr>
      </w:pPr>
    </w:p>
    <w:p w:rsidR="00070683" w:rsidRDefault="00070683" w:rsidP="001D34E1">
      <w:pPr>
        <w:tabs>
          <w:tab w:val="left" w:pos="142"/>
        </w:tabs>
        <w:spacing w:line="360" w:lineRule="auto"/>
        <w:jc w:val="center"/>
        <w:rPr>
          <w:rFonts w:ascii="Arial" w:hAnsi="Arial" w:cs="Arial"/>
          <w:b/>
        </w:rPr>
      </w:pPr>
    </w:p>
    <w:p w:rsidR="00070683" w:rsidRDefault="00070683" w:rsidP="001D34E1">
      <w:pPr>
        <w:tabs>
          <w:tab w:val="left" w:pos="142"/>
        </w:tabs>
        <w:spacing w:line="360" w:lineRule="auto"/>
        <w:jc w:val="center"/>
        <w:rPr>
          <w:rFonts w:ascii="Arial" w:hAnsi="Arial" w:cs="Arial"/>
          <w:b/>
        </w:rPr>
      </w:pPr>
    </w:p>
    <w:p w:rsidR="00070683" w:rsidRDefault="00070683" w:rsidP="001D34E1">
      <w:pPr>
        <w:tabs>
          <w:tab w:val="left" w:pos="142"/>
        </w:tabs>
        <w:spacing w:line="360" w:lineRule="auto"/>
        <w:jc w:val="center"/>
        <w:rPr>
          <w:rFonts w:ascii="Arial" w:hAnsi="Arial" w:cs="Arial"/>
          <w:b/>
        </w:rPr>
      </w:pPr>
    </w:p>
    <w:p w:rsidR="00070683" w:rsidRDefault="00070683" w:rsidP="001D34E1">
      <w:pPr>
        <w:tabs>
          <w:tab w:val="left" w:pos="142"/>
        </w:tabs>
        <w:spacing w:line="360" w:lineRule="auto"/>
        <w:jc w:val="center"/>
        <w:rPr>
          <w:rFonts w:ascii="Arial" w:hAnsi="Arial" w:cs="Arial"/>
          <w:b/>
        </w:rPr>
      </w:pPr>
    </w:p>
    <w:p w:rsidR="00070683" w:rsidRDefault="00070683" w:rsidP="001D34E1">
      <w:pPr>
        <w:tabs>
          <w:tab w:val="left" w:pos="142"/>
        </w:tabs>
        <w:spacing w:line="360" w:lineRule="auto"/>
        <w:jc w:val="center"/>
        <w:rPr>
          <w:rFonts w:ascii="Arial" w:hAnsi="Arial" w:cs="Arial"/>
          <w:b/>
        </w:rPr>
      </w:pPr>
    </w:p>
    <w:p w:rsidR="00070683" w:rsidRDefault="00070683" w:rsidP="001D34E1">
      <w:pPr>
        <w:tabs>
          <w:tab w:val="left" w:pos="142"/>
        </w:tabs>
        <w:spacing w:line="360" w:lineRule="auto"/>
        <w:jc w:val="center"/>
        <w:rPr>
          <w:rFonts w:ascii="Arial" w:hAnsi="Arial" w:cs="Arial"/>
          <w:b/>
        </w:rPr>
      </w:pPr>
    </w:p>
    <w:p w:rsidR="00070683" w:rsidRDefault="00070683" w:rsidP="001D34E1">
      <w:pPr>
        <w:tabs>
          <w:tab w:val="left" w:pos="142"/>
        </w:tabs>
        <w:spacing w:line="360" w:lineRule="auto"/>
        <w:jc w:val="center"/>
        <w:rPr>
          <w:rFonts w:ascii="Arial" w:hAnsi="Arial" w:cs="Arial"/>
          <w:b/>
        </w:rPr>
      </w:pPr>
    </w:p>
    <w:p w:rsidR="00070683" w:rsidRDefault="00070683" w:rsidP="001D34E1">
      <w:pPr>
        <w:tabs>
          <w:tab w:val="left" w:pos="142"/>
        </w:tabs>
        <w:spacing w:line="360" w:lineRule="auto"/>
        <w:jc w:val="center"/>
        <w:rPr>
          <w:rFonts w:ascii="Arial" w:hAnsi="Arial" w:cs="Arial"/>
          <w:b/>
        </w:rPr>
      </w:pPr>
    </w:p>
    <w:p w:rsidR="00070683" w:rsidRDefault="00070683" w:rsidP="001D34E1">
      <w:pPr>
        <w:tabs>
          <w:tab w:val="left" w:pos="142"/>
        </w:tabs>
        <w:spacing w:line="360" w:lineRule="auto"/>
        <w:jc w:val="center"/>
        <w:rPr>
          <w:rFonts w:ascii="Arial" w:hAnsi="Arial" w:cs="Arial"/>
          <w:b/>
        </w:rPr>
      </w:pPr>
    </w:p>
    <w:p w:rsidR="001D34E1" w:rsidRDefault="001D34E1" w:rsidP="001D34E1">
      <w:pPr>
        <w:tabs>
          <w:tab w:val="left" w:pos="142"/>
        </w:tabs>
        <w:spacing w:line="360" w:lineRule="auto"/>
        <w:jc w:val="center"/>
        <w:rPr>
          <w:rFonts w:ascii="Arial" w:hAnsi="Arial" w:cs="Arial"/>
          <w:b/>
        </w:rPr>
      </w:pPr>
    </w:p>
    <w:p w:rsidR="001D34E1" w:rsidRPr="00E427D0" w:rsidRDefault="001D34E1" w:rsidP="001D34E1">
      <w:pPr>
        <w:tabs>
          <w:tab w:val="left" w:pos="142"/>
        </w:tabs>
        <w:spacing w:line="360" w:lineRule="auto"/>
        <w:jc w:val="center"/>
        <w:rPr>
          <w:rFonts w:ascii="Arial" w:hAnsi="Arial" w:cs="Arial"/>
          <w:b/>
        </w:rPr>
      </w:pPr>
      <w:r w:rsidRPr="00E427D0">
        <w:rPr>
          <w:rFonts w:ascii="Arial" w:hAnsi="Arial" w:cs="Arial"/>
          <w:b/>
        </w:rPr>
        <w:lastRenderedPageBreak/>
        <w:t xml:space="preserve">OPIS ZMIAN W PLANIE WYDATKÓW NA REALIZACJĘ PROGRAMÓW FINANSOWANYCH Z UDZIAŁEM ŚRODKÓW Z BUDŻETU UNII EUROPEJSKIEJ </w:t>
      </w:r>
      <w:r w:rsidRPr="00E427D0">
        <w:rPr>
          <w:rFonts w:ascii="Arial" w:hAnsi="Arial" w:cs="Arial"/>
          <w:b/>
        </w:rPr>
        <w:br/>
        <w:t>I ŹRÓDEŁ ZAGRANICZNYCH DOKONANYCH W TRAKCIE 2012 ROKU</w:t>
      </w:r>
    </w:p>
    <w:p w:rsidR="001D34E1" w:rsidRPr="00E427D0" w:rsidRDefault="001D34E1" w:rsidP="001D34E1">
      <w:pPr>
        <w:tabs>
          <w:tab w:val="left" w:pos="709"/>
        </w:tabs>
        <w:spacing w:line="360" w:lineRule="auto"/>
        <w:ind w:left="709" w:hanging="425"/>
        <w:jc w:val="both"/>
        <w:rPr>
          <w:rFonts w:ascii="Arial" w:hAnsi="Arial" w:cs="Arial"/>
          <w:highlight w:val="lightGray"/>
        </w:rPr>
      </w:pPr>
    </w:p>
    <w:p w:rsidR="001D34E1" w:rsidRPr="00CA0BE5" w:rsidRDefault="001D34E1" w:rsidP="00316C0B">
      <w:pPr>
        <w:pStyle w:val="Akapitzlist"/>
        <w:numPr>
          <w:ilvl w:val="0"/>
          <w:numId w:val="521"/>
        </w:numPr>
        <w:tabs>
          <w:tab w:val="left" w:pos="709"/>
        </w:tabs>
        <w:spacing w:line="360" w:lineRule="auto"/>
        <w:ind w:left="709" w:hanging="425"/>
        <w:contextualSpacing/>
        <w:jc w:val="both"/>
        <w:rPr>
          <w:rFonts w:ascii="Arial" w:hAnsi="Arial" w:cs="Arial"/>
          <w:b/>
        </w:rPr>
      </w:pPr>
      <w:r w:rsidRPr="00CA0BE5">
        <w:rPr>
          <w:rFonts w:ascii="Arial" w:hAnsi="Arial" w:cs="Arial"/>
          <w:b/>
        </w:rPr>
        <w:t xml:space="preserve">REGIONALNY PROGRAM OPERACYJNY WOJEWÓDZTWA PODKARPACKIEGO </w:t>
      </w:r>
    </w:p>
    <w:p w:rsidR="001D34E1" w:rsidRPr="00CA0BE5" w:rsidRDefault="001D34E1" w:rsidP="001D34E1">
      <w:pPr>
        <w:tabs>
          <w:tab w:val="left" w:pos="284"/>
        </w:tabs>
        <w:spacing w:line="360" w:lineRule="auto"/>
        <w:ind w:left="284"/>
        <w:jc w:val="both"/>
        <w:rPr>
          <w:rFonts w:ascii="Arial" w:hAnsi="Arial" w:cs="Arial"/>
        </w:rPr>
      </w:pPr>
      <w:r w:rsidRPr="00CA0BE5">
        <w:rPr>
          <w:rFonts w:ascii="Arial" w:hAnsi="Arial" w:cs="Arial"/>
        </w:rPr>
        <w:t xml:space="preserve">Wydatki w ramach Programu realizowane były w 2012 roku w następujących działach </w:t>
      </w:r>
      <w:r w:rsidR="00140AF0">
        <w:rPr>
          <w:rFonts w:ascii="Arial" w:hAnsi="Arial" w:cs="Arial"/>
        </w:rPr>
        <w:br/>
      </w:r>
      <w:r w:rsidRPr="00CA0BE5">
        <w:rPr>
          <w:rFonts w:ascii="Arial" w:hAnsi="Arial" w:cs="Arial"/>
        </w:rPr>
        <w:t>i rozdziałach:</w:t>
      </w:r>
    </w:p>
    <w:p w:rsidR="001D34E1" w:rsidRPr="00954BD2"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954BD2">
        <w:rPr>
          <w:rFonts w:ascii="Arial" w:hAnsi="Arial" w:cs="Arial"/>
        </w:rPr>
        <w:t>w ramach działu 010 rozdziału 01008 i 01078 plan wydatków wynosił:</w:t>
      </w:r>
    </w:p>
    <w:p w:rsidR="001D34E1" w:rsidRPr="00954BD2"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54BD2">
        <w:rPr>
          <w:rFonts w:ascii="Arial" w:hAnsi="Arial" w:cs="Arial"/>
        </w:rPr>
        <w:t>na dzień 1 stycznia 2012 r. – 16.651.830,- zł,</w:t>
      </w:r>
    </w:p>
    <w:p w:rsidR="001D34E1" w:rsidRPr="00954BD2"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54BD2">
        <w:rPr>
          <w:rFonts w:ascii="Arial" w:hAnsi="Arial" w:cs="Arial"/>
        </w:rPr>
        <w:t>na dzień 31 grudnia 2012 r. – 2.976.040,- zł.</w:t>
      </w:r>
    </w:p>
    <w:p w:rsidR="001D34E1" w:rsidRPr="00954BD2" w:rsidRDefault="001D34E1" w:rsidP="001D34E1">
      <w:pPr>
        <w:tabs>
          <w:tab w:val="left" w:pos="709"/>
        </w:tabs>
        <w:spacing w:line="360" w:lineRule="auto"/>
        <w:ind w:left="709"/>
        <w:jc w:val="both"/>
        <w:rPr>
          <w:rFonts w:ascii="Arial" w:hAnsi="Arial" w:cs="Arial"/>
        </w:rPr>
      </w:pPr>
      <w:r w:rsidRPr="00954BD2">
        <w:rPr>
          <w:rFonts w:ascii="Arial" w:hAnsi="Arial" w:cs="Arial"/>
        </w:rPr>
        <w:t>W trakcie roku budżetowego dokonano zmian w planie wydatków poprzez zmniejszenie planu o kwotę 13.675.790,- zł w związku z:</w:t>
      </w:r>
    </w:p>
    <w:p w:rsidR="001D34E1" w:rsidRPr="00954BD2" w:rsidRDefault="001D34E1" w:rsidP="00316C0B">
      <w:pPr>
        <w:numPr>
          <w:ilvl w:val="0"/>
          <w:numId w:val="527"/>
        </w:numPr>
        <w:tabs>
          <w:tab w:val="left" w:pos="709"/>
        </w:tabs>
        <w:spacing w:line="360" w:lineRule="auto"/>
        <w:ind w:left="709" w:hanging="425"/>
        <w:jc w:val="both"/>
        <w:rPr>
          <w:rFonts w:ascii="Arial" w:hAnsi="Arial" w:cs="Arial"/>
        </w:rPr>
      </w:pPr>
      <w:r w:rsidRPr="00954BD2">
        <w:rPr>
          <w:rFonts w:ascii="Arial" w:hAnsi="Arial" w:cs="Arial"/>
        </w:rPr>
        <w:t>ustaleniem planu wydatków z tytułu zwrotów do Ministerstwa Rozwoju Regionalnego w kwocie 297.931,- zł,</w:t>
      </w:r>
    </w:p>
    <w:p w:rsidR="001D34E1" w:rsidRPr="00954BD2" w:rsidRDefault="001D34E1" w:rsidP="00316C0B">
      <w:pPr>
        <w:numPr>
          <w:ilvl w:val="0"/>
          <w:numId w:val="527"/>
        </w:numPr>
        <w:tabs>
          <w:tab w:val="left" w:pos="709"/>
        </w:tabs>
        <w:spacing w:line="360" w:lineRule="auto"/>
        <w:ind w:left="709" w:hanging="425"/>
        <w:jc w:val="both"/>
        <w:rPr>
          <w:rFonts w:ascii="Arial" w:hAnsi="Arial" w:cs="Arial"/>
        </w:rPr>
      </w:pPr>
      <w:r w:rsidRPr="00954BD2">
        <w:rPr>
          <w:rFonts w:ascii="Arial" w:hAnsi="Arial" w:cs="Arial"/>
        </w:rPr>
        <w:t>zmniejszeniem wydatków na inwestycje melioracyjne w kwocie 13.973.721,-zł.</w:t>
      </w:r>
    </w:p>
    <w:p w:rsidR="001D34E1" w:rsidRPr="00954BD2"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954BD2">
        <w:rPr>
          <w:rFonts w:ascii="Arial" w:hAnsi="Arial" w:cs="Arial"/>
        </w:rPr>
        <w:t>w ramach działu 150 rozdziału 15011 plan wydatków wynosił:</w:t>
      </w:r>
    </w:p>
    <w:p w:rsidR="001D34E1" w:rsidRPr="00954BD2"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54BD2">
        <w:rPr>
          <w:rFonts w:ascii="Arial" w:hAnsi="Arial" w:cs="Arial"/>
        </w:rPr>
        <w:t>na dzień 1 stycznia 2012 r. – 60.712.943,- zł,</w:t>
      </w:r>
    </w:p>
    <w:p w:rsidR="001D34E1" w:rsidRPr="00954BD2"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54BD2">
        <w:rPr>
          <w:rFonts w:ascii="Arial" w:hAnsi="Arial" w:cs="Arial"/>
        </w:rPr>
        <w:t>na dzień 31 grudnia 2012 r. – 58.018.953,- zł.</w:t>
      </w:r>
    </w:p>
    <w:p w:rsidR="001D34E1" w:rsidRPr="00954BD2" w:rsidRDefault="001D34E1" w:rsidP="001D34E1">
      <w:pPr>
        <w:tabs>
          <w:tab w:val="left" w:pos="709"/>
        </w:tabs>
        <w:spacing w:line="360" w:lineRule="auto"/>
        <w:ind w:left="709"/>
        <w:jc w:val="both"/>
        <w:rPr>
          <w:rFonts w:ascii="Arial" w:hAnsi="Arial" w:cs="Arial"/>
        </w:rPr>
      </w:pPr>
      <w:r w:rsidRPr="00954BD2">
        <w:rPr>
          <w:rFonts w:ascii="Arial" w:hAnsi="Arial" w:cs="Arial"/>
        </w:rPr>
        <w:t>W trakcie roku budżetowego dokonano zmian w planie wydatków poprzez zmniejszenie planu o kwotę 2.693.990,- zł w związku z:</w:t>
      </w:r>
    </w:p>
    <w:p w:rsidR="001D34E1" w:rsidRPr="00954BD2" w:rsidRDefault="001D34E1" w:rsidP="00316C0B">
      <w:pPr>
        <w:numPr>
          <w:ilvl w:val="0"/>
          <w:numId w:val="527"/>
        </w:numPr>
        <w:tabs>
          <w:tab w:val="left" w:pos="709"/>
        </w:tabs>
        <w:spacing w:line="360" w:lineRule="auto"/>
        <w:ind w:left="709" w:hanging="425"/>
        <w:jc w:val="both"/>
        <w:rPr>
          <w:rFonts w:ascii="Arial" w:hAnsi="Arial" w:cs="Arial"/>
        </w:rPr>
      </w:pPr>
      <w:r w:rsidRPr="00954BD2">
        <w:rPr>
          <w:rFonts w:ascii="Arial" w:hAnsi="Arial" w:cs="Arial"/>
        </w:rPr>
        <w:t>ustaleniem planu wydatków z tytułu zwrotów do Ministerstwa Rozwoju Regionalnego w kwocie 58.151,- zł,</w:t>
      </w:r>
    </w:p>
    <w:p w:rsidR="001D34E1" w:rsidRPr="00954BD2" w:rsidRDefault="001D34E1" w:rsidP="00316C0B">
      <w:pPr>
        <w:numPr>
          <w:ilvl w:val="0"/>
          <w:numId w:val="527"/>
        </w:numPr>
        <w:tabs>
          <w:tab w:val="left" w:pos="709"/>
        </w:tabs>
        <w:spacing w:line="360" w:lineRule="auto"/>
        <w:ind w:left="709" w:hanging="425"/>
        <w:jc w:val="both"/>
        <w:rPr>
          <w:rFonts w:ascii="Arial" w:hAnsi="Arial" w:cs="Arial"/>
        </w:rPr>
      </w:pPr>
      <w:r w:rsidRPr="00954BD2">
        <w:rPr>
          <w:rFonts w:ascii="Arial" w:hAnsi="Arial" w:cs="Arial"/>
        </w:rPr>
        <w:t>zmniejszeniem wydatków na dotacje celowe dla beneficjentów RPO WP w kwocie 2.752.141,-zł.</w:t>
      </w:r>
    </w:p>
    <w:p w:rsidR="001D34E1" w:rsidRPr="00954BD2"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954BD2">
        <w:rPr>
          <w:rFonts w:ascii="Arial" w:hAnsi="Arial" w:cs="Arial"/>
        </w:rPr>
        <w:t>w ramach działu 400 rozdziału 40001 plan wydatków wynosił:</w:t>
      </w:r>
    </w:p>
    <w:p w:rsidR="001D34E1" w:rsidRPr="00954BD2"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54BD2">
        <w:rPr>
          <w:rFonts w:ascii="Arial" w:hAnsi="Arial" w:cs="Arial"/>
        </w:rPr>
        <w:t>na dzień 1 stycznia 2012 r. – 827.574,- zł,</w:t>
      </w:r>
    </w:p>
    <w:p w:rsidR="001D34E1" w:rsidRPr="00954BD2"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54BD2">
        <w:rPr>
          <w:rFonts w:ascii="Arial" w:hAnsi="Arial" w:cs="Arial"/>
        </w:rPr>
        <w:t>na dzień 31 grudnia 2012 r. – 498.907,- zł.</w:t>
      </w:r>
    </w:p>
    <w:p w:rsidR="001D34E1" w:rsidRPr="00954BD2" w:rsidRDefault="001D34E1" w:rsidP="001D34E1">
      <w:pPr>
        <w:tabs>
          <w:tab w:val="left" w:pos="709"/>
        </w:tabs>
        <w:spacing w:line="360" w:lineRule="auto"/>
        <w:ind w:left="709"/>
        <w:jc w:val="both"/>
        <w:rPr>
          <w:rFonts w:ascii="Arial" w:hAnsi="Arial" w:cs="Arial"/>
        </w:rPr>
      </w:pPr>
      <w:r w:rsidRPr="00954BD2">
        <w:rPr>
          <w:rFonts w:ascii="Arial" w:hAnsi="Arial" w:cs="Arial"/>
        </w:rPr>
        <w:t>W trakcie roku budżetowego dokonano zmian w planie wydatków poprzez zmniejszenie planu o kwotę 328.667,- zł w związku ze zmniejszeniem wydatków na dotacje celowe dla beneficjentów RPO WP.</w:t>
      </w:r>
    </w:p>
    <w:p w:rsidR="001D34E1" w:rsidRPr="00B02E92"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B02E92">
        <w:rPr>
          <w:rFonts w:ascii="Arial" w:hAnsi="Arial" w:cs="Arial"/>
        </w:rPr>
        <w:t>w ramach działu 400 rozdziału 40003 plan wydatków wynosił:</w:t>
      </w:r>
    </w:p>
    <w:p w:rsidR="001D34E1" w:rsidRPr="00B02E92"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B02E92">
        <w:rPr>
          <w:rFonts w:ascii="Arial" w:hAnsi="Arial" w:cs="Arial"/>
        </w:rPr>
        <w:t>na dzień 1 stycznia 2012 r. – 6.530,- zł,</w:t>
      </w:r>
    </w:p>
    <w:p w:rsidR="001D34E1" w:rsidRPr="00B02E92"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B02E92">
        <w:rPr>
          <w:rFonts w:ascii="Arial" w:hAnsi="Arial" w:cs="Arial"/>
        </w:rPr>
        <w:t>na dzień 31 grudnia 2012 r. – 47.650,- zł.</w:t>
      </w:r>
    </w:p>
    <w:p w:rsidR="001D34E1" w:rsidRPr="00B02E92" w:rsidRDefault="001D34E1" w:rsidP="001D34E1">
      <w:pPr>
        <w:tabs>
          <w:tab w:val="left" w:pos="709"/>
        </w:tabs>
        <w:spacing w:line="360" w:lineRule="auto"/>
        <w:ind w:left="709"/>
        <w:jc w:val="both"/>
        <w:rPr>
          <w:rFonts w:ascii="Arial" w:hAnsi="Arial" w:cs="Arial"/>
        </w:rPr>
      </w:pPr>
      <w:r w:rsidRPr="00B02E92">
        <w:rPr>
          <w:rFonts w:ascii="Arial" w:hAnsi="Arial" w:cs="Arial"/>
        </w:rPr>
        <w:lastRenderedPageBreak/>
        <w:t>W trakcie roku budżetowego dokonano zmian w planie wydatków poprzez zwiększenie planu o kwotę 41.120,- zł w związku ze zwiększeniem wydatków na dotacje celowe dla beneficjentów RPO WP.</w:t>
      </w:r>
    </w:p>
    <w:p w:rsidR="001D34E1" w:rsidRPr="00B02E92"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B02E92">
        <w:rPr>
          <w:rFonts w:ascii="Arial" w:hAnsi="Arial" w:cs="Arial"/>
        </w:rPr>
        <w:t>w ramach działu 400 rozdziału 40095 plan wydatków wynosił:</w:t>
      </w:r>
    </w:p>
    <w:p w:rsidR="001D34E1" w:rsidRPr="00B02E92"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B02E92">
        <w:rPr>
          <w:rFonts w:ascii="Arial" w:hAnsi="Arial" w:cs="Arial"/>
        </w:rPr>
        <w:t>na dzień 1 stycznia 2012 r. – 474.100,- zł,</w:t>
      </w:r>
    </w:p>
    <w:p w:rsidR="001D34E1" w:rsidRPr="00B02E92"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B02E92">
        <w:rPr>
          <w:rFonts w:ascii="Arial" w:hAnsi="Arial" w:cs="Arial"/>
        </w:rPr>
        <w:t>na dzień 31 grudnia 2012 r. – 115.945,- zł.</w:t>
      </w:r>
    </w:p>
    <w:p w:rsidR="001D34E1" w:rsidRPr="00B02E92" w:rsidRDefault="001D34E1" w:rsidP="001D34E1">
      <w:pPr>
        <w:tabs>
          <w:tab w:val="left" w:pos="709"/>
        </w:tabs>
        <w:spacing w:line="360" w:lineRule="auto"/>
        <w:ind w:left="709"/>
        <w:jc w:val="both"/>
        <w:rPr>
          <w:rFonts w:ascii="Arial" w:hAnsi="Arial" w:cs="Arial"/>
        </w:rPr>
      </w:pPr>
      <w:r w:rsidRPr="00B02E92">
        <w:rPr>
          <w:rFonts w:ascii="Arial" w:hAnsi="Arial" w:cs="Arial"/>
        </w:rPr>
        <w:t>W trakcie roku budżetowego dokonano zmian w planie wydatków poprzez zmniejszenie planu o kwotę 358.155,- zł w związku ze zmniejszeniem wydatków na dotacje celowe dla beneficjentów RPO WP.</w:t>
      </w:r>
    </w:p>
    <w:p w:rsidR="001D34E1" w:rsidRPr="00B02E92"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B02E92">
        <w:rPr>
          <w:rFonts w:ascii="Arial" w:hAnsi="Arial" w:cs="Arial"/>
        </w:rPr>
        <w:t>w ramach działu 600 rozdziału 60001 plan wydatków wynosił:</w:t>
      </w:r>
    </w:p>
    <w:p w:rsidR="001D34E1" w:rsidRPr="00B02E92"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B02E92">
        <w:rPr>
          <w:rFonts w:ascii="Arial" w:hAnsi="Arial" w:cs="Arial"/>
        </w:rPr>
        <w:t>na dzień 1 stycznia 2012 r. – 26.035.000,- zł,</w:t>
      </w:r>
    </w:p>
    <w:p w:rsidR="001D34E1" w:rsidRPr="00B02E92"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B02E92">
        <w:rPr>
          <w:rFonts w:ascii="Arial" w:hAnsi="Arial" w:cs="Arial"/>
        </w:rPr>
        <w:t>na dzień 31 grudnia 2012 r. – 26.324,- zł.</w:t>
      </w:r>
    </w:p>
    <w:p w:rsidR="001D34E1" w:rsidRPr="00B02E92" w:rsidRDefault="001D34E1" w:rsidP="001D34E1">
      <w:pPr>
        <w:tabs>
          <w:tab w:val="left" w:pos="709"/>
        </w:tabs>
        <w:spacing w:line="360" w:lineRule="auto"/>
        <w:ind w:left="709"/>
        <w:jc w:val="both"/>
        <w:rPr>
          <w:rFonts w:ascii="Arial" w:hAnsi="Arial" w:cs="Arial"/>
        </w:rPr>
      </w:pPr>
      <w:r w:rsidRPr="00B02E92">
        <w:rPr>
          <w:rFonts w:ascii="Arial" w:hAnsi="Arial" w:cs="Arial"/>
        </w:rPr>
        <w:t>W trakcie roku budżetowego dokonano zmian w planie wydatków poprzez zmniejszenie planu o kwotę 26.008.676,- zł w związku ze zmniejszeniem wydatków</w:t>
      </w:r>
      <w:r>
        <w:rPr>
          <w:rFonts w:ascii="Arial" w:hAnsi="Arial" w:cs="Arial"/>
        </w:rPr>
        <w:t xml:space="preserve"> na realizację</w:t>
      </w:r>
      <w:r w:rsidRPr="00FD6319">
        <w:rPr>
          <w:rFonts w:ascii="Arial" w:hAnsi="Arial" w:cs="Arial"/>
        </w:rPr>
        <w:t xml:space="preserve"> projektu</w:t>
      </w:r>
      <w:r w:rsidRPr="00B02E92">
        <w:rPr>
          <w:rFonts w:ascii="Arial" w:hAnsi="Arial" w:cs="Arial"/>
        </w:rPr>
        <w:t xml:space="preserve"> pn. „Zakup pojazdów szynowych na potrzeby regionalnych kolejowych przewozów osób w województwie podkarpackim".</w:t>
      </w:r>
    </w:p>
    <w:p w:rsidR="001D34E1" w:rsidRPr="00B02E92"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B02E92">
        <w:rPr>
          <w:rFonts w:ascii="Arial" w:hAnsi="Arial" w:cs="Arial"/>
        </w:rPr>
        <w:t>w ramach działu 600 rozdziału 60013 plan wydatków wynosił:</w:t>
      </w:r>
    </w:p>
    <w:p w:rsidR="001D34E1" w:rsidRPr="00B02E92"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B02E92">
        <w:rPr>
          <w:rFonts w:ascii="Arial" w:hAnsi="Arial" w:cs="Arial"/>
        </w:rPr>
        <w:t>na dzień 1 stycznia 2012 r. – 140.838.797,- zł,</w:t>
      </w:r>
    </w:p>
    <w:p w:rsidR="001D34E1" w:rsidRPr="00B02E92"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B02E92">
        <w:rPr>
          <w:rFonts w:ascii="Arial" w:hAnsi="Arial" w:cs="Arial"/>
        </w:rPr>
        <w:t>na dzień 31 grudnia 2012 r. – 119.674.565,- zł.</w:t>
      </w:r>
    </w:p>
    <w:p w:rsidR="001D34E1" w:rsidRPr="00B02E92" w:rsidRDefault="001D34E1" w:rsidP="001D34E1">
      <w:pPr>
        <w:tabs>
          <w:tab w:val="left" w:pos="709"/>
        </w:tabs>
        <w:spacing w:line="360" w:lineRule="auto"/>
        <w:ind w:left="709"/>
        <w:jc w:val="both"/>
        <w:rPr>
          <w:rFonts w:ascii="Arial" w:hAnsi="Arial" w:cs="Arial"/>
        </w:rPr>
      </w:pPr>
      <w:r w:rsidRPr="00B02E92">
        <w:rPr>
          <w:rFonts w:ascii="Arial" w:hAnsi="Arial" w:cs="Arial"/>
        </w:rPr>
        <w:t>W trakcie roku budżetowego dokonano zmian w planie wydatków poprzez zmniejszenie planu o kwotę 21.164.232,- zł w związku z:</w:t>
      </w:r>
    </w:p>
    <w:p w:rsidR="001D34E1" w:rsidRPr="00EC3D8D" w:rsidRDefault="001D34E1" w:rsidP="00316C0B">
      <w:pPr>
        <w:numPr>
          <w:ilvl w:val="0"/>
          <w:numId w:val="527"/>
        </w:numPr>
        <w:tabs>
          <w:tab w:val="left" w:pos="709"/>
        </w:tabs>
        <w:spacing w:line="360" w:lineRule="auto"/>
        <w:ind w:left="709" w:hanging="425"/>
        <w:jc w:val="both"/>
        <w:rPr>
          <w:rFonts w:ascii="Arial" w:hAnsi="Arial" w:cs="Arial"/>
        </w:rPr>
      </w:pPr>
      <w:r w:rsidRPr="00EC3D8D">
        <w:rPr>
          <w:rFonts w:ascii="Arial" w:hAnsi="Arial" w:cs="Arial"/>
        </w:rPr>
        <w:t>ustaleniem planu wydatków z tytułu zwrotów do Ministerstwa Rozwoju Regionalnego w kwocie 3.763.844,- zł,</w:t>
      </w:r>
    </w:p>
    <w:p w:rsidR="001D34E1" w:rsidRDefault="001D34E1" w:rsidP="00316C0B">
      <w:pPr>
        <w:numPr>
          <w:ilvl w:val="0"/>
          <w:numId w:val="527"/>
        </w:numPr>
        <w:tabs>
          <w:tab w:val="left" w:pos="709"/>
        </w:tabs>
        <w:spacing w:line="360" w:lineRule="auto"/>
        <w:ind w:left="709" w:hanging="425"/>
        <w:jc w:val="both"/>
        <w:rPr>
          <w:rFonts w:ascii="Arial" w:hAnsi="Arial" w:cs="Arial"/>
        </w:rPr>
      </w:pPr>
      <w:r w:rsidRPr="00EC3D8D">
        <w:rPr>
          <w:rFonts w:ascii="Arial" w:hAnsi="Arial" w:cs="Arial"/>
        </w:rPr>
        <w:t xml:space="preserve">zmniejszeniem wydatków na realizację zadań drogowych w kwocie </w:t>
      </w:r>
      <w:r>
        <w:rPr>
          <w:rFonts w:ascii="Arial" w:hAnsi="Arial" w:cs="Arial"/>
        </w:rPr>
        <w:br/>
      </w:r>
      <w:r w:rsidRPr="00EC3D8D">
        <w:rPr>
          <w:rFonts w:ascii="Arial" w:hAnsi="Arial" w:cs="Arial"/>
        </w:rPr>
        <w:t>24.928.076</w:t>
      </w:r>
      <w:r>
        <w:rPr>
          <w:rFonts w:ascii="Arial" w:hAnsi="Arial" w:cs="Arial"/>
        </w:rPr>
        <w:t>,- zł,</w:t>
      </w:r>
    </w:p>
    <w:p w:rsidR="001D34E1" w:rsidRPr="00EC3D8D" w:rsidRDefault="001D34E1" w:rsidP="00316C0B">
      <w:pPr>
        <w:numPr>
          <w:ilvl w:val="0"/>
          <w:numId w:val="527"/>
        </w:numPr>
        <w:tabs>
          <w:tab w:val="left" w:pos="709"/>
        </w:tabs>
        <w:spacing w:line="360" w:lineRule="auto"/>
        <w:ind w:left="709" w:hanging="425"/>
        <w:jc w:val="both"/>
        <w:rPr>
          <w:rFonts w:ascii="Arial" w:hAnsi="Arial" w:cs="Arial"/>
        </w:rPr>
      </w:pPr>
      <w:r>
        <w:rPr>
          <w:rFonts w:ascii="Arial" w:hAnsi="Arial" w:cs="Arial"/>
        </w:rPr>
        <w:t>przeniesieniami pomiędzy paragrafami.</w:t>
      </w:r>
    </w:p>
    <w:p w:rsidR="001D34E1" w:rsidRPr="00EC3D8D"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EC3D8D">
        <w:rPr>
          <w:rFonts w:ascii="Arial" w:hAnsi="Arial" w:cs="Arial"/>
        </w:rPr>
        <w:t>w ramach działu 600 rozdziału 60014 plan wydatków wynosił:</w:t>
      </w:r>
    </w:p>
    <w:p w:rsidR="001D34E1" w:rsidRPr="00EC3D8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EC3D8D">
        <w:rPr>
          <w:rFonts w:ascii="Arial" w:hAnsi="Arial" w:cs="Arial"/>
        </w:rPr>
        <w:t>na dzień 1 stycznia 2012 r. – 0,- zł,</w:t>
      </w:r>
    </w:p>
    <w:p w:rsidR="001D34E1" w:rsidRPr="00EC3D8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EC3D8D">
        <w:rPr>
          <w:rFonts w:ascii="Arial" w:hAnsi="Arial" w:cs="Arial"/>
        </w:rPr>
        <w:t>na dzień 31 grudnia 2012 r. – 33.320,- zł.</w:t>
      </w:r>
    </w:p>
    <w:p w:rsidR="001D34E1" w:rsidRPr="00EC3D8D" w:rsidRDefault="001D34E1" w:rsidP="001D34E1">
      <w:pPr>
        <w:tabs>
          <w:tab w:val="left" w:pos="709"/>
        </w:tabs>
        <w:spacing w:line="360" w:lineRule="auto"/>
        <w:ind w:left="709"/>
        <w:jc w:val="both"/>
        <w:rPr>
          <w:rFonts w:ascii="Arial" w:hAnsi="Arial" w:cs="Arial"/>
        </w:rPr>
      </w:pPr>
      <w:r w:rsidRPr="00EC3D8D">
        <w:rPr>
          <w:rFonts w:ascii="Arial" w:hAnsi="Arial" w:cs="Arial"/>
        </w:rPr>
        <w:t>W trakcie roku budżetowego dokonano zmian w planie wydatków poprzez zwiększenie planu o kwotę 33.320,- zł w związku z ustaleniem planu wydatków na dotacje celowe dla beneficjentów RPO WP.</w:t>
      </w:r>
    </w:p>
    <w:p w:rsidR="001D34E1" w:rsidRPr="00EC3D8D"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EC3D8D">
        <w:rPr>
          <w:rFonts w:ascii="Arial" w:hAnsi="Arial" w:cs="Arial"/>
        </w:rPr>
        <w:t xml:space="preserve"> w ramach działu 600 rozdziału 60016 plan wydatków wynosił:</w:t>
      </w:r>
    </w:p>
    <w:p w:rsidR="001D34E1" w:rsidRPr="00EC3D8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EC3D8D">
        <w:rPr>
          <w:rFonts w:ascii="Arial" w:hAnsi="Arial" w:cs="Arial"/>
        </w:rPr>
        <w:t>na dzień 1 stycznia 2012 r. – 0,- zł,</w:t>
      </w:r>
    </w:p>
    <w:p w:rsidR="001D34E1" w:rsidRPr="00EC3D8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EC3D8D">
        <w:rPr>
          <w:rFonts w:ascii="Arial" w:hAnsi="Arial" w:cs="Arial"/>
        </w:rPr>
        <w:lastRenderedPageBreak/>
        <w:t>na dzień 31 grudnia 2012 r. – 92.040,- zł.</w:t>
      </w:r>
    </w:p>
    <w:p w:rsidR="001D34E1" w:rsidRPr="00EC3D8D" w:rsidRDefault="001D34E1" w:rsidP="001D34E1">
      <w:pPr>
        <w:tabs>
          <w:tab w:val="left" w:pos="709"/>
        </w:tabs>
        <w:spacing w:line="360" w:lineRule="auto"/>
        <w:ind w:left="709"/>
        <w:jc w:val="both"/>
        <w:rPr>
          <w:rFonts w:ascii="Arial" w:hAnsi="Arial" w:cs="Arial"/>
        </w:rPr>
      </w:pPr>
      <w:r w:rsidRPr="00EC3D8D">
        <w:rPr>
          <w:rFonts w:ascii="Arial" w:hAnsi="Arial" w:cs="Arial"/>
        </w:rPr>
        <w:t>W trakcie roku budżetowego dokonano zmian w planie wydatków poprzez zwiększenie planu o kwotę 92.040,- zł w związku z:</w:t>
      </w:r>
    </w:p>
    <w:p w:rsidR="001D34E1" w:rsidRPr="00EC3D8D" w:rsidRDefault="001D34E1" w:rsidP="00316C0B">
      <w:pPr>
        <w:numPr>
          <w:ilvl w:val="0"/>
          <w:numId w:val="527"/>
        </w:numPr>
        <w:tabs>
          <w:tab w:val="left" w:pos="709"/>
        </w:tabs>
        <w:spacing w:line="360" w:lineRule="auto"/>
        <w:ind w:left="709" w:hanging="425"/>
        <w:jc w:val="both"/>
        <w:rPr>
          <w:rFonts w:ascii="Arial" w:hAnsi="Arial" w:cs="Arial"/>
        </w:rPr>
      </w:pPr>
      <w:r w:rsidRPr="00EC3D8D">
        <w:rPr>
          <w:rFonts w:ascii="Arial" w:hAnsi="Arial" w:cs="Arial"/>
        </w:rPr>
        <w:t>ustaleniem planu wydatków z tytułu zwrotów do Ministerstwa Rozwoju</w:t>
      </w:r>
      <w:r>
        <w:rPr>
          <w:rFonts w:ascii="Arial" w:hAnsi="Arial" w:cs="Arial"/>
        </w:rPr>
        <w:t xml:space="preserve"> Regionalnego w kwocie 45.758</w:t>
      </w:r>
      <w:r w:rsidRPr="00EC3D8D">
        <w:rPr>
          <w:rFonts w:ascii="Arial" w:hAnsi="Arial" w:cs="Arial"/>
        </w:rPr>
        <w:t>,- zł,</w:t>
      </w:r>
    </w:p>
    <w:p w:rsidR="001D34E1" w:rsidRPr="00EC3D8D" w:rsidRDefault="001D34E1" w:rsidP="00316C0B">
      <w:pPr>
        <w:numPr>
          <w:ilvl w:val="0"/>
          <w:numId w:val="527"/>
        </w:numPr>
        <w:tabs>
          <w:tab w:val="left" w:pos="709"/>
        </w:tabs>
        <w:spacing w:line="360" w:lineRule="auto"/>
        <w:ind w:left="709" w:hanging="425"/>
        <w:jc w:val="both"/>
        <w:rPr>
          <w:rFonts w:ascii="Arial" w:hAnsi="Arial" w:cs="Arial"/>
        </w:rPr>
      </w:pPr>
      <w:r w:rsidRPr="00EC3D8D">
        <w:rPr>
          <w:rFonts w:ascii="Arial" w:hAnsi="Arial" w:cs="Arial"/>
        </w:rPr>
        <w:t xml:space="preserve">ustaleniem planu wydatków na dotacje celowe dla beneficjentów RPO WP </w:t>
      </w:r>
      <w:r w:rsidR="00140AF0">
        <w:rPr>
          <w:rFonts w:ascii="Arial" w:hAnsi="Arial" w:cs="Arial"/>
        </w:rPr>
        <w:br/>
      </w:r>
      <w:r>
        <w:rPr>
          <w:rFonts w:ascii="Arial" w:hAnsi="Arial" w:cs="Arial"/>
        </w:rPr>
        <w:t>w kwocie 46.282</w:t>
      </w:r>
      <w:r w:rsidRPr="00EC3D8D">
        <w:rPr>
          <w:rFonts w:ascii="Arial" w:hAnsi="Arial" w:cs="Arial"/>
        </w:rPr>
        <w:t>,- zł.</w:t>
      </w:r>
    </w:p>
    <w:p w:rsidR="001D34E1" w:rsidRPr="00B92BF6"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B92BF6">
        <w:rPr>
          <w:rFonts w:ascii="Arial" w:hAnsi="Arial" w:cs="Arial"/>
        </w:rPr>
        <w:t>w ramach działu 600 rozdziału 60078 plan wydatków wynosił:</w:t>
      </w:r>
    </w:p>
    <w:p w:rsidR="001D34E1" w:rsidRPr="00B92BF6"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B92BF6">
        <w:rPr>
          <w:rFonts w:ascii="Arial" w:hAnsi="Arial" w:cs="Arial"/>
        </w:rPr>
        <w:t>na dzień 1 stycznia 2012 r. – 0,- zł,</w:t>
      </w:r>
    </w:p>
    <w:p w:rsidR="001D34E1" w:rsidRPr="00B92BF6"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B92BF6">
        <w:rPr>
          <w:rFonts w:ascii="Arial" w:hAnsi="Arial" w:cs="Arial"/>
        </w:rPr>
        <w:t>na dzień 31 grudnia 2012 r. – 675.971,- zł.</w:t>
      </w:r>
    </w:p>
    <w:p w:rsidR="001D34E1" w:rsidRPr="00B92BF6" w:rsidRDefault="001D34E1" w:rsidP="001D34E1">
      <w:pPr>
        <w:pStyle w:val="Akapitzlist"/>
        <w:tabs>
          <w:tab w:val="left" w:pos="709"/>
        </w:tabs>
        <w:spacing w:line="360" w:lineRule="auto"/>
        <w:ind w:left="709"/>
        <w:jc w:val="both"/>
        <w:rPr>
          <w:rFonts w:ascii="Arial" w:hAnsi="Arial" w:cs="Arial"/>
        </w:rPr>
      </w:pPr>
      <w:r w:rsidRPr="00B92BF6">
        <w:rPr>
          <w:rFonts w:ascii="Arial" w:hAnsi="Arial" w:cs="Arial"/>
        </w:rPr>
        <w:t>W trakcie roku budżetowego dokonano zmian w planie wydatków poprzez zwiększenie planu o kwotę 675.971,- zł w związku z ustaleniem planu wydatków na dotacje celowe dla beneficjentów RPO WP.</w:t>
      </w:r>
    </w:p>
    <w:p w:rsidR="001D34E1" w:rsidRPr="00602C88"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602C88">
        <w:rPr>
          <w:rFonts w:ascii="Arial" w:hAnsi="Arial" w:cs="Arial"/>
        </w:rPr>
        <w:t xml:space="preserve"> w ramach działu 720 rozdziału 72095 plan wydatków wynosił:</w:t>
      </w:r>
    </w:p>
    <w:p w:rsidR="001D34E1" w:rsidRPr="00602C88"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602C88">
        <w:rPr>
          <w:rFonts w:ascii="Arial" w:hAnsi="Arial" w:cs="Arial"/>
        </w:rPr>
        <w:t>na dzień 1 stycznia 2012</w:t>
      </w:r>
      <w:r>
        <w:rPr>
          <w:rFonts w:ascii="Arial" w:hAnsi="Arial" w:cs="Arial"/>
        </w:rPr>
        <w:t xml:space="preserve"> r. – 105.074.52</w:t>
      </w:r>
      <w:r w:rsidRPr="00602C88">
        <w:rPr>
          <w:rFonts w:ascii="Arial" w:hAnsi="Arial" w:cs="Arial"/>
        </w:rPr>
        <w:t>6,- zł,</w:t>
      </w:r>
    </w:p>
    <w:p w:rsidR="001D34E1" w:rsidRPr="00602C88"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602C88">
        <w:rPr>
          <w:rFonts w:ascii="Arial" w:hAnsi="Arial" w:cs="Arial"/>
        </w:rPr>
        <w:t>na dzień 31 grudnia 2012 r. – 5.168.970,- zł.</w:t>
      </w:r>
    </w:p>
    <w:p w:rsidR="001D34E1" w:rsidRPr="00602C88" w:rsidRDefault="001D34E1" w:rsidP="001D34E1">
      <w:pPr>
        <w:tabs>
          <w:tab w:val="left" w:pos="709"/>
        </w:tabs>
        <w:spacing w:line="360" w:lineRule="auto"/>
        <w:ind w:left="709"/>
        <w:jc w:val="both"/>
        <w:rPr>
          <w:rFonts w:ascii="Arial" w:hAnsi="Arial" w:cs="Arial"/>
        </w:rPr>
      </w:pPr>
      <w:r w:rsidRPr="00602C88">
        <w:rPr>
          <w:rFonts w:ascii="Arial" w:hAnsi="Arial" w:cs="Arial"/>
        </w:rPr>
        <w:t>W trakcie roku budżetowego dokonano zmian w planie wydatków poprzez zmniejszenie planu o kwotę 99.905.556,- zł w związku z:</w:t>
      </w:r>
    </w:p>
    <w:p w:rsidR="001D34E1" w:rsidRPr="00602C88" w:rsidRDefault="001D34E1" w:rsidP="00316C0B">
      <w:pPr>
        <w:numPr>
          <w:ilvl w:val="0"/>
          <w:numId w:val="527"/>
        </w:numPr>
        <w:tabs>
          <w:tab w:val="left" w:pos="709"/>
        </w:tabs>
        <w:spacing w:line="360" w:lineRule="auto"/>
        <w:ind w:left="709" w:hanging="425"/>
        <w:jc w:val="both"/>
        <w:rPr>
          <w:rFonts w:ascii="Arial" w:hAnsi="Arial" w:cs="Arial"/>
        </w:rPr>
      </w:pPr>
      <w:r w:rsidRPr="00602C88">
        <w:rPr>
          <w:rFonts w:ascii="Arial" w:hAnsi="Arial" w:cs="Arial"/>
        </w:rPr>
        <w:t xml:space="preserve">ustaleniem planu wydatków na dotacje celowe dla beneficjentów RPO WP </w:t>
      </w:r>
      <w:r w:rsidR="00140AF0">
        <w:rPr>
          <w:rFonts w:ascii="Arial" w:hAnsi="Arial" w:cs="Arial"/>
        </w:rPr>
        <w:br/>
      </w:r>
      <w:r w:rsidRPr="00602C88">
        <w:rPr>
          <w:rFonts w:ascii="Arial" w:hAnsi="Arial" w:cs="Arial"/>
        </w:rPr>
        <w:t>w kwocie 215.469,- zł,</w:t>
      </w:r>
    </w:p>
    <w:p w:rsidR="001D34E1" w:rsidRDefault="001D34E1" w:rsidP="00316C0B">
      <w:pPr>
        <w:numPr>
          <w:ilvl w:val="0"/>
          <w:numId w:val="527"/>
        </w:numPr>
        <w:tabs>
          <w:tab w:val="left" w:pos="709"/>
        </w:tabs>
        <w:spacing w:line="360" w:lineRule="auto"/>
        <w:ind w:left="709" w:hanging="425"/>
        <w:jc w:val="both"/>
        <w:rPr>
          <w:rFonts w:ascii="Arial" w:hAnsi="Arial" w:cs="Arial"/>
        </w:rPr>
      </w:pPr>
      <w:r w:rsidRPr="00602C88">
        <w:rPr>
          <w:rFonts w:ascii="Arial" w:hAnsi="Arial" w:cs="Arial"/>
        </w:rPr>
        <w:t>zmniejszeniem planu wydatków na realizację projektów teleinformatycznych</w:t>
      </w:r>
      <w:r>
        <w:rPr>
          <w:rFonts w:ascii="Arial" w:hAnsi="Arial" w:cs="Arial"/>
        </w:rPr>
        <w:t xml:space="preserve"> pn. </w:t>
      </w:r>
      <w:r w:rsidRPr="00602C88">
        <w:rPr>
          <w:rFonts w:ascii="Arial" w:hAnsi="Arial" w:cs="Arial"/>
        </w:rPr>
        <w:t>"Podkarpacki System e-Administracji Publicznej” (PSeAP) oraz</w:t>
      </w:r>
      <w:r>
        <w:rPr>
          <w:rFonts w:ascii="Arial" w:hAnsi="Arial" w:cs="Arial"/>
        </w:rPr>
        <w:t xml:space="preserve"> pn.</w:t>
      </w:r>
      <w:r w:rsidRPr="00602C88">
        <w:rPr>
          <w:rFonts w:ascii="Arial" w:hAnsi="Arial" w:cs="Arial"/>
        </w:rPr>
        <w:t xml:space="preserve"> „Podkarpacki System Informacji Medycznej” (PSIM) w kwocie 10</w:t>
      </w:r>
      <w:r>
        <w:rPr>
          <w:rFonts w:ascii="Arial" w:hAnsi="Arial" w:cs="Arial"/>
        </w:rPr>
        <w:t>0.121.025,- zł,</w:t>
      </w:r>
    </w:p>
    <w:p w:rsidR="001D34E1" w:rsidRPr="00E674B0" w:rsidRDefault="001D34E1" w:rsidP="00316C0B">
      <w:pPr>
        <w:numPr>
          <w:ilvl w:val="0"/>
          <w:numId w:val="527"/>
        </w:numPr>
        <w:tabs>
          <w:tab w:val="left" w:pos="709"/>
        </w:tabs>
        <w:spacing w:line="360" w:lineRule="auto"/>
        <w:ind w:left="709" w:hanging="425"/>
        <w:jc w:val="both"/>
        <w:rPr>
          <w:rFonts w:ascii="Arial" w:hAnsi="Arial" w:cs="Arial"/>
        </w:rPr>
      </w:pPr>
      <w:r>
        <w:rPr>
          <w:rFonts w:ascii="Arial" w:hAnsi="Arial" w:cs="Arial"/>
        </w:rPr>
        <w:t>przeniesieniami pomiędzy paragrafami.</w:t>
      </w:r>
    </w:p>
    <w:p w:rsidR="001D34E1" w:rsidRPr="00DB67F5"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DB67F5">
        <w:rPr>
          <w:rFonts w:ascii="Arial" w:hAnsi="Arial" w:cs="Arial"/>
        </w:rPr>
        <w:t xml:space="preserve"> w ramach działu 750 rozdziału 75018 plan wydatków wynosił:</w:t>
      </w:r>
    </w:p>
    <w:p w:rsidR="001D34E1" w:rsidRPr="00DB67F5"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DB67F5">
        <w:rPr>
          <w:rFonts w:ascii="Arial" w:hAnsi="Arial" w:cs="Arial"/>
        </w:rPr>
        <w:t>na dzień 1 stycznia 2012 r. – 21.500.000,- zł,</w:t>
      </w:r>
    </w:p>
    <w:p w:rsidR="001D34E1" w:rsidRPr="00DB67F5"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DB67F5">
        <w:rPr>
          <w:rFonts w:ascii="Arial" w:hAnsi="Arial" w:cs="Arial"/>
        </w:rPr>
        <w:t>na dzień 31 grudnia 2012 r. – 21.502.120,- zł.</w:t>
      </w:r>
    </w:p>
    <w:p w:rsidR="001D34E1" w:rsidRPr="00DB67F5" w:rsidRDefault="001D34E1" w:rsidP="001D34E1">
      <w:pPr>
        <w:tabs>
          <w:tab w:val="left" w:pos="709"/>
        </w:tabs>
        <w:spacing w:line="360" w:lineRule="auto"/>
        <w:ind w:left="709"/>
        <w:jc w:val="both"/>
        <w:rPr>
          <w:rFonts w:ascii="Arial" w:hAnsi="Arial" w:cs="Arial"/>
        </w:rPr>
      </w:pPr>
      <w:r w:rsidRPr="00DB67F5">
        <w:rPr>
          <w:rFonts w:ascii="Arial" w:hAnsi="Arial" w:cs="Arial"/>
        </w:rPr>
        <w:t xml:space="preserve">W trakcie roku budżetowego dokonano zmian w planie wydatków poprzez zwiększenie planu o kwotę 2.120,- zł w związku z </w:t>
      </w:r>
      <w:r>
        <w:rPr>
          <w:rFonts w:ascii="Arial" w:hAnsi="Arial" w:cs="Arial"/>
        </w:rPr>
        <w:t xml:space="preserve">przeniesieniami pomiędzy paragrafami oraz </w:t>
      </w:r>
      <w:r w:rsidRPr="00DB67F5">
        <w:rPr>
          <w:rFonts w:ascii="Arial" w:hAnsi="Arial" w:cs="Arial"/>
        </w:rPr>
        <w:t xml:space="preserve">ustaleniem wydatków z tytułu zwrotów do Ministerstwa Rozwoju Regionalnego w ramach Pomocy Technicznej. </w:t>
      </w:r>
    </w:p>
    <w:p w:rsidR="001D34E1" w:rsidRPr="00876808"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876808">
        <w:rPr>
          <w:rFonts w:ascii="Arial" w:hAnsi="Arial" w:cs="Arial"/>
        </w:rPr>
        <w:t xml:space="preserve"> w ramach działu 750 rozdziału 75075 plan wydatków wynosił:</w:t>
      </w:r>
    </w:p>
    <w:p w:rsidR="001D34E1" w:rsidRPr="00876808"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876808">
        <w:rPr>
          <w:rFonts w:ascii="Arial" w:hAnsi="Arial" w:cs="Arial"/>
        </w:rPr>
        <w:t>na dzień 1 stycznia 2012 r. – 1.855.893,- zł,</w:t>
      </w:r>
    </w:p>
    <w:p w:rsidR="001D34E1" w:rsidRPr="00876808"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876808">
        <w:rPr>
          <w:rFonts w:ascii="Arial" w:hAnsi="Arial" w:cs="Arial"/>
        </w:rPr>
        <w:t>na dzień 31 grudnia 2012 r. – 1.427.407,- zł.</w:t>
      </w:r>
    </w:p>
    <w:p w:rsidR="001D34E1" w:rsidRPr="00876808" w:rsidRDefault="001D34E1" w:rsidP="001D34E1">
      <w:pPr>
        <w:tabs>
          <w:tab w:val="left" w:pos="709"/>
        </w:tabs>
        <w:spacing w:line="360" w:lineRule="auto"/>
        <w:ind w:left="709"/>
        <w:jc w:val="both"/>
        <w:rPr>
          <w:rFonts w:ascii="Arial" w:hAnsi="Arial" w:cs="Arial"/>
        </w:rPr>
      </w:pPr>
      <w:r w:rsidRPr="00876808">
        <w:rPr>
          <w:rFonts w:ascii="Arial" w:hAnsi="Arial" w:cs="Arial"/>
        </w:rPr>
        <w:lastRenderedPageBreak/>
        <w:t xml:space="preserve">W trakcie roku budżetowego dokonano zmian w planie wydatków poprzez zmniejszenie planu o kwotę 428.486,- zł </w:t>
      </w:r>
      <w:r w:rsidRPr="00B02E92">
        <w:rPr>
          <w:rFonts w:ascii="Arial" w:hAnsi="Arial" w:cs="Arial"/>
        </w:rPr>
        <w:t>w związku ze zmniejszeniem wydatków</w:t>
      </w:r>
      <w:r>
        <w:rPr>
          <w:rFonts w:ascii="Arial" w:hAnsi="Arial" w:cs="Arial"/>
        </w:rPr>
        <w:t xml:space="preserve"> na realizację</w:t>
      </w:r>
      <w:r w:rsidRPr="00876808">
        <w:rPr>
          <w:rFonts w:ascii="Arial" w:hAnsi="Arial" w:cs="Arial"/>
        </w:rPr>
        <w:t xml:space="preserve"> projektów promocyjnych pn. </w:t>
      </w:r>
      <w:r w:rsidRPr="00876808">
        <w:rPr>
          <w:rFonts w:ascii="Arial" w:hAnsi="Arial" w:cs="Arial"/>
          <w:color w:val="000000"/>
        </w:rPr>
        <w:t>„Podkarpackie.  P</w:t>
      </w:r>
      <w:r w:rsidR="00B112CC">
        <w:rPr>
          <w:rFonts w:ascii="Arial" w:hAnsi="Arial" w:cs="Arial"/>
          <w:color w:val="000000"/>
        </w:rPr>
        <w:t>rzestrzeń otwarta na inwestycje -</w:t>
      </w:r>
      <w:r w:rsidRPr="00876808">
        <w:rPr>
          <w:rFonts w:ascii="Arial" w:hAnsi="Arial" w:cs="Arial"/>
          <w:color w:val="000000"/>
        </w:rPr>
        <w:t xml:space="preserve"> kampania promocyjna w regionach partnerskich województwa podkarpackiego" oraz </w:t>
      </w:r>
      <w:r>
        <w:rPr>
          <w:rFonts w:ascii="Arial" w:hAnsi="Arial" w:cs="Arial"/>
          <w:color w:val="000000"/>
        </w:rPr>
        <w:t xml:space="preserve">pn. </w:t>
      </w:r>
      <w:r w:rsidRPr="00876808">
        <w:rPr>
          <w:rFonts w:ascii="Arial" w:hAnsi="Arial" w:cs="Arial"/>
          <w:color w:val="000000"/>
        </w:rPr>
        <w:t>„Podkarpackie. Przestrzeń otwarta dla inwestorów – promocja gospodarcza i aktywizacja inwestycyjna województwa podkarpackiego poprzez kampanię outdoorową, reklamę w prasie branżowej oraz wydanie albumu - katalogu".</w:t>
      </w:r>
    </w:p>
    <w:p w:rsidR="001D34E1" w:rsidRPr="00876808"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876808">
        <w:rPr>
          <w:rFonts w:ascii="Arial" w:hAnsi="Arial" w:cs="Arial"/>
        </w:rPr>
        <w:t xml:space="preserve"> w ramach działu 750 rozdziału 75095 plan wydatków wynosił:</w:t>
      </w:r>
    </w:p>
    <w:p w:rsidR="001D34E1" w:rsidRPr="00876808"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876808">
        <w:rPr>
          <w:rFonts w:ascii="Arial" w:hAnsi="Arial" w:cs="Arial"/>
        </w:rPr>
        <w:t>na dzień 1 stycznia 2012 r. – 18.691,- zł,</w:t>
      </w:r>
    </w:p>
    <w:p w:rsidR="001D34E1" w:rsidRPr="00876808"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876808">
        <w:rPr>
          <w:rFonts w:ascii="Arial" w:hAnsi="Arial" w:cs="Arial"/>
        </w:rPr>
        <w:t>na dzień 31 grudnia 2012 r. – 141.895,- zł.</w:t>
      </w:r>
    </w:p>
    <w:p w:rsidR="001D34E1" w:rsidRPr="00876808" w:rsidRDefault="001D34E1" w:rsidP="001D34E1">
      <w:pPr>
        <w:pStyle w:val="Akapitzlist"/>
        <w:tabs>
          <w:tab w:val="left" w:pos="709"/>
        </w:tabs>
        <w:spacing w:line="360" w:lineRule="auto"/>
        <w:ind w:left="709"/>
        <w:jc w:val="both"/>
        <w:rPr>
          <w:rFonts w:ascii="Arial" w:hAnsi="Arial" w:cs="Arial"/>
        </w:rPr>
      </w:pPr>
      <w:r w:rsidRPr="00876808">
        <w:rPr>
          <w:rFonts w:ascii="Arial" w:hAnsi="Arial" w:cs="Arial"/>
        </w:rPr>
        <w:t>W trakcie roku budżetowego dokonano zmian w planie wydatków poprzez zwiększenie planu o kwotę 123.204,- zł w związku ze zwiększeniem planu wydatków na dotacje celowe dla beneficjentów RPO WP.</w:t>
      </w:r>
    </w:p>
    <w:p w:rsidR="001D34E1" w:rsidRPr="00876808"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876808">
        <w:rPr>
          <w:rFonts w:ascii="Arial" w:hAnsi="Arial" w:cs="Arial"/>
        </w:rPr>
        <w:t xml:space="preserve"> w ramach działu 801 rozdziału 80130 plan wydatków wynosił:</w:t>
      </w:r>
    </w:p>
    <w:p w:rsidR="001D34E1" w:rsidRPr="00876808"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876808">
        <w:rPr>
          <w:rFonts w:ascii="Arial" w:hAnsi="Arial" w:cs="Arial"/>
        </w:rPr>
        <w:t>na dzień 1 stycznia 2012 r. – 1.339.011,- zł,</w:t>
      </w:r>
    </w:p>
    <w:p w:rsidR="001D34E1" w:rsidRPr="00876808"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876808">
        <w:rPr>
          <w:rFonts w:ascii="Arial" w:hAnsi="Arial" w:cs="Arial"/>
        </w:rPr>
        <w:t>na dzień 31 grudnia 2012 r. – 1.089.625,- zł.</w:t>
      </w:r>
    </w:p>
    <w:p w:rsidR="001D34E1" w:rsidRPr="00876808" w:rsidRDefault="001D34E1" w:rsidP="001D34E1">
      <w:pPr>
        <w:tabs>
          <w:tab w:val="left" w:pos="709"/>
        </w:tabs>
        <w:spacing w:line="360" w:lineRule="auto"/>
        <w:ind w:left="709"/>
        <w:jc w:val="both"/>
        <w:rPr>
          <w:rFonts w:ascii="Arial" w:hAnsi="Arial" w:cs="Arial"/>
        </w:rPr>
      </w:pPr>
      <w:r w:rsidRPr="00876808">
        <w:rPr>
          <w:rFonts w:ascii="Arial" w:hAnsi="Arial" w:cs="Arial"/>
        </w:rPr>
        <w:t>W trakcie roku budżetowego dokonano zmian w planie wydatków poprzez zmniejszenie planu o kwotę 249.386,- zł w związku ze zmniejszeniem wydatków na realizację projektu pn. „Rewitalizacja otwartych przestrzeni rekreacyjnych miasta Jasła”.</w:t>
      </w:r>
    </w:p>
    <w:p w:rsidR="001D34E1" w:rsidRPr="00C677FC"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C677FC">
        <w:rPr>
          <w:rFonts w:ascii="Arial" w:hAnsi="Arial" w:cs="Arial"/>
        </w:rPr>
        <w:t>w ramach działu 803 rozdziału 80306 plan wydatków wynosił:</w:t>
      </w:r>
    </w:p>
    <w:p w:rsidR="001D34E1" w:rsidRPr="00C677FC"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C677FC">
        <w:rPr>
          <w:rFonts w:ascii="Arial" w:hAnsi="Arial" w:cs="Arial"/>
        </w:rPr>
        <w:t>na dzień 1 stycznia 2012 r. – 0,- zł,</w:t>
      </w:r>
    </w:p>
    <w:p w:rsidR="001D34E1" w:rsidRPr="00C677FC"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C677FC">
        <w:rPr>
          <w:rFonts w:ascii="Arial" w:hAnsi="Arial" w:cs="Arial"/>
        </w:rPr>
        <w:t>na dzień 31 grudnia 2012 r. – 2.258.700,- zł.</w:t>
      </w:r>
    </w:p>
    <w:p w:rsidR="001D34E1" w:rsidRPr="00C677FC" w:rsidRDefault="001D34E1" w:rsidP="001D34E1">
      <w:pPr>
        <w:pStyle w:val="Akapitzlist"/>
        <w:tabs>
          <w:tab w:val="left" w:pos="709"/>
        </w:tabs>
        <w:spacing w:line="360" w:lineRule="auto"/>
        <w:ind w:left="709"/>
        <w:jc w:val="both"/>
        <w:rPr>
          <w:rFonts w:ascii="Arial" w:hAnsi="Arial" w:cs="Arial"/>
        </w:rPr>
      </w:pPr>
      <w:r w:rsidRPr="00C677FC">
        <w:rPr>
          <w:rFonts w:ascii="Arial" w:hAnsi="Arial" w:cs="Arial"/>
        </w:rPr>
        <w:t>W trakcie roku budżetowego dokonano zmian w planie wydatków poprzez zwiększenie planu o kwotę 2.258.700,- zł w związku z ustaleniem planu wydatków na dotacje celowe dla beneficjentów RPO WP.</w:t>
      </w:r>
    </w:p>
    <w:p w:rsidR="001D34E1" w:rsidRPr="00C677FC"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C677FC">
        <w:rPr>
          <w:rFonts w:ascii="Arial" w:hAnsi="Arial" w:cs="Arial"/>
        </w:rPr>
        <w:t>w ramach działu 851 rozdziału 85115 plan wydatków wynosił:</w:t>
      </w:r>
    </w:p>
    <w:p w:rsidR="001D34E1" w:rsidRPr="00C677FC"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C677FC">
        <w:rPr>
          <w:rFonts w:ascii="Arial" w:hAnsi="Arial" w:cs="Arial"/>
        </w:rPr>
        <w:t>na dzień 1 stycznia 2012 r. – 256.735,- zł,</w:t>
      </w:r>
    </w:p>
    <w:p w:rsidR="001D34E1" w:rsidRPr="00C677FC"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C677FC">
        <w:rPr>
          <w:rFonts w:ascii="Arial" w:hAnsi="Arial" w:cs="Arial"/>
        </w:rPr>
        <w:t>na dzień 31 grudnia 2012 r. – 500.364,- zł.</w:t>
      </w:r>
    </w:p>
    <w:p w:rsidR="001D34E1" w:rsidRPr="00C677FC" w:rsidRDefault="001D34E1" w:rsidP="001D34E1">
      <w:pPr>
        <w:pStyle w:val="Akapitzlist"/>
        <w:tabs>
          <w:tab w:val="left" w:pos="709"/>
        </w:tabs>
        <w:spacing w:line="360" w:lineRule="auto"/>
        <w:ind w:left="709"/>
        <w:jc w:val="both"/>
        <w:rPr>
          <w:rFonts w:ascii="Arial" w:hAnsi="Arial" w:cs="Arial"/>
        </w:rPr>
      </w:pPr>
      <w:r w:rsidRPr="00C677FC">
        <w:rPr>
          <w:rFonts w:ascii="Arial" w:hAnsi="Arial" w:cs="Arial"/>
        </w:rPr>
        <w:t>W trakcie roku budżetowego dokonano zmian w planie wydatków poprzez zwiększenie planu o kwotę 243.629,- zł w związku ze zwiększeniem wydatków na dotacje celowe dla beneficjentów RPO WP.</w:t>
      </w:r>
    </w:p>
    <w:p w:rsidR="001D34E1" w:rsidRPr="00C677FC"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C677FC">
        <w:rPr>
          <w:rFonts w:ascii="Arial" w:hAnsi="Arial" w:cs="Arial"/>
        </w:rPr>
        <w:t xml:space="preserve"> w ramach działu 900 rozdziału 90001 plan wydatków wynosił:</w:t>
      </w:r>
    </w:p>
    <w:p w:rsidR="001D34E1" w:rsidRPr="00C677FC"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C677FC">
        <w:rPr>
          <w:rFonts w:ascii="Arial" w:hAnsi="Arial" w:cs="Arial"/>
        </w:rPr>
        <w:lastRenderedPageBreak/>
        <w:t>na dzień 1 stycznia 2012 r. – 0,- zł,</w:t>
      </w:r>
    </w:p>
    <w:p w:rsidR="001D34E1" w:rsidRPr="00C677FC"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C677FC">
        <w:rPr>
          <w:rFonts w:ascii="Arial" w:hAnsi="Arial" w:cs="Arial"/>
        </w:rPr>
        <w:t>na dzień 31 grudnia 2012 r. – 94.111,- zł.</w:t>
      </w:r>
    </w:p>
    <w:p w:rsidR="001D34E1" w:rsidRPr="00C677FC" w:rsidRDefault="001D34E1" w:rsidP="001D34E1">
      <w:pPr>
        <w:tabs>
          <w:tab w:val="left" w:pos="709"/>
        </w:tabs>
        <w:spacing w:line="360" w:lineRule="auto"/>
        <w:ind w:left="709"/>
        <w:jc w:val="both"/>
        <w:rPr>
          <w:rFonts w:ascii="Arial" w:hAnsi="Arial" w:cs="Arial"/>
        </w:rPr>
      </w:pPr>
      <w:r w:rsidRPr="00C677FC">
        <w:rPr>
          <w:rFonts w:ascii="Arial" w:hAnsi="Arial" w:cs="Arial"/>
        </w:rPr>
        <w:t xml:space="preserve">W trakcie roku budżetowego dokonano zmian w planie wydatków poprzez zwiększenie planu o kwotę 94.111,- zł w związku z ustaleniem planu wydatków </w:t>
      </w:r>
      <w:r w:rsidR="00140AF0">
        <w:rPr>
          <w:rFonts w:ascii="Arial" w:hAnsi="Arial" w:cs="Arial"/>
        </w:rPr>
        <w:br/>
      </w:r>
      <w:r w:rsidRPr="00C677FC">
        <w:rPr>
          <w:rFonts w:ascii="Arial" w:hAnsi="Arial" w:cs="Arial"/>
        </w:rPr>
        <w:t>z tytułu zwrotów do Ministerstwa Rozwoju Regionalnego.</w:t>
      </w:r>
    </w:p>
    <w:p w:rsidR="001D34E1" w:rsidRPr="00C677FC"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C677FC">
        <w:rPr>
          <w:rFonts w:ascii="Arial" w:hAnsi="Arial" w:cs="Arial"/>
        </w:rPr>
        <w:t xml:space="preserve"> w ramach działu 921 rozdziału 92120 plan wydatków wynosił:</w:t>
      </w:r>
    </w:p>
    <w:p w:rsidR="001D34E1" w:rsidRPr="00C677FC"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C677FC">
        <w:rPr>
          <w:rFonts w:ascii="Arial" w:hAnsi="Arial" w:cs="Arial"/>
        </w:rPr>
        <w:t>na dzień 1 stycznia 2012 r. – 3.689.326,- zł,</w:t>
      </w:r>
    </w:p>
    <w:p w:rsidR="001D34E1" w:rsidRPr="00C677FC"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C677FC">
        <w:rPr>
          <w:rFonts w:ascii="Arial" w:hAnsi="Arial" w:cs="Arial"/>
        </w:rPr>
        <w:t>na dzień 31 grudnia 2012 r. – 4.195.143,- zł.</w:t>
      </w:r>
    </w:p>
    <w:p w:rsidR="001D34E1" w:rsidRPr="0092368A" w:rsidRDefault="001D34E1" w:rsidP="001D34E1">
      <w:pPr>
        <w:tabs>
          <w:tab w:val="left" w:pos="709"/>
        </w:tabs>
        <w:spacing w:line="360" w:lineRule="auto"/>
        <w:ind w:left="709"/>
        <w:jc w:val="both"/>
        <w:rPr>
          <w:rFonts w:ascii="Arial" w:hAnsi="Arial" w:cs="Arial"/>
        </w:rPr>
      </w:pPr>
      <w:r w:rsidRPr="0092368A">
        <w:rPr>
          <w:rFonts w:ascii="Arial" w:hAnsi="Arial" w:cs="Arial"/>
        </w:rPr>
        <w:t>W trakcie roku budżetowego dokonano zmian w planie wydatków poprzez zwiększenie planu o kwotę 505.817,- zł w związku z:</w:t>
      </w:r>
    </w:p>
    <w:p w:rsidR="001D34E1" w:rsidRPr="0092368A" w:rsidRDefault="001D34E1" w:rsidP="00316C0B">
      <w:pPr>
        <w:numPr>
          <w:ilvl w:val="0"/>
          <w:numId w:val="527"/>
        </w:numPr>
        <w:tabs>
          <w:tab w:val="left" w:pos="709"/>
        </w:tabs>
        <w:spacing w:line="360" w:lineRule="auto"/>
        <w:ind w:left="709" w:hanging="425"/>
        <w:jc w:val="both"/>
        <w:rPr>
          <w:rFonts w:ascii="Arial" w:hAnsi="Arial" w:cs="Arial"/>
        </w:rPr>
      </w:pPr>
      <w:r w:rsidRPr="0092368A">
        <w:rPr>
          <w:rFonts w:ascii="Arial" w:hAnsi="Arial" w:cs="Arial"/>
        </w:rPr>
        <w:t>ustaleniem planu wydatków z tytułu zwrotów do Ministerstwa Rozwoju Regionalnego w kwocie 199,- zł,</w:t>
      </w:r>
    </w:p>
    <w:p w:rsidR="001D34E1" w:rsidRPr="0092368A" w:rsidRDefault="001D34E1" w:rsidP="00316C0B">
      <w:pPr>
        <w:numPr>
          <w:ilvl w:val="0"/>
          <w:numId w:val="527"/>
        </w:numPr>
        <w:tabs>
          <w:tab w:val="left" w:pos="709"/>
        </w:tabs>
        <w:spacing w:line="360" w:lineRule="auto"/>
        <w:ind w:left="709" w:hanging="425"/>
        <w:jc w:val="both"/>
        <w:rPr>
          <w:rFonts w:ascii="Arial" w:hAnsi="Arial" w:cs="Arial"/>
        </w:rPr>
      </w:pPr>
      <w:r w:rsidRPr="0092368A">
        <w:rPr>
          <w:rFonts w:ascii="Arial" w:hAnsi="Arial" w:cs="Arial"/>
        </w:rPr>
        <w:t>zwiększeniem wydatków na dotacje celowe dla beneficjentów RPO WP w kwocie 505.618,- zł.</w:t>
      </w:r>
    </w:p>
    <w:p w:rsidR="001D34E1" w:rsidRPr="0092368A"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92368A">
        <w:rPr>
          <w:rFonts w:ascii="Arial" w:hAnsi="Arial" w:cs="Arial"/>
        </w:rPr>
        <w:t>w ramach działu 921 rozdziału 92195 plan wydatków wynosił:</w:t>
      </w:r>
    </w:p>
    <w:p w:rsidR="001D34E1" w:rsidRPr="0092368A"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2368A">
        <w:rPr>
          <w:rFonts w:ascii="Arial" w:hAnsi="Arial" w:cs="Arial"/>
        </w:rPr>
        <w:t>na dzień 1 stycznia 2012 r. – 5.511.978,- zł,</w:t>
      </w:r>
    </w:p>
    <w:p w:rsidR="001D34E1" w:rsidRPr="0092368A"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2368A">
        <w:rPr>
          <w:rFonts w:ascii="Arial" w:hAnsi="Arial" w:cs="Arial"/>
        </w:rPr>
        <w:t>na dzień 31 grudnia 2012 r. – 4.780.075,- zł.</w:t>
      </w:r>
    </w:p>
    <w:p w:rsidR="001D34E1" w:rsidRPr="0092368A" w:rsidRDefault="001D34E1" w:rsidP="001D34E1">
      <w:pPr>
        <w:tabs>
          <w:tab w:val="left" w:pos="709"/>
        </w:tabs>
        <w:spacing w:line="360" w:lineRule="auto"/>
        <w:ind w:left="709"/>
        <w:jc w:val="both"/>
        <w:rPr>
          <w:rFonts w:ascii="Arial" w:hAnsi="Arial" w:cs="Arial"/>
        </w:rPr>
      </w:pPr>
      <w:r w:rsidRPr="0092368A">
        <w:rPr>
          <w:rFonts w:ascii="Arial" w:hAnsi="Arial" w:cs="Arial"/>
        </w:rPr>
        <w:t>W trakcie roku budżetowego dokonano zmian w planie wydatków poprzez zmniejszenie planu o kwotę 731.903,- zł w związku z:</w:t>
      </w:r>
    </w:p>
    <w:p w:rsidR="001D34E1" w:rsidRPr="0092368A" w:rsidRDefault="001D34E1" w:rsidP="00316C0B">
      <w:pPr>
        <w:numPr>
          <w:ilvl w:val="0"/>
          <w:numId w:val="527"/>
        </w:numPr>
        <w:tabs>
          <w:tab w:val="left" w:pos="709"/>
        </w:tabs>
        <w:spacing w:line="360" w:lineRule="auto"/>
        <w:ind w:left="709" w:hanging="425"/>
        <w:jc w:val="both"/>
        <w:rPr>
          <w:rFonts w:ascii="Arial" w:hAnsi="Arial" w:cs="Arial"/>
        </w:rPr>
      </w:pPr>
      <w:r w:rsidRPr="0092368A">
        <w:rPr>
          <w:rFonts w:ascii="Arial" w:hAnsi="Arial" w:cs="Arial"/>
        </w:rPr>
        <w:t>ustaleniem planu wydatków z tytułu zwrotów do Ministerstwa Rozwoju Regionalnego w kwocie 625,- zł,</w:t>
      </w:r>
    </w:p>
    <w:p w:rsidR="001D34E1" w:rsidRPr="0092368A" w:rsidRDefault="001D34E1" w:rsidP="00316C0B">
      <w:pPr>
        <w:numPr>
          <w:ilvl w:val="0"/>
          <w:numId w:val="527"/>
        </w:numPr>
        <w:tabs>
          <w:tab w:val="left" w:pos="709"/>
        </w:tabs>
        <w:spacing w:line="360" w:lineRule="auto"/>
        <w:ind w:left="709" w:hanging="425"/>
        <w:jc w:val="both"/>
        <w:rPr>
          <w:rFonts w:ascii="Arial" w:hAnsi="Arial" w:cs="Arial"/>
        </w:rPr>
      </w:pPr>
      <w:r w:rsidRPr="0092368A">
        <w:rPr>
          <w:rFonts w:ascii="Arial" w:hAnsi="Arial" w:cs="Arial"/>
        </w:rPr>
        <w:t>zmniejszeniem wydatków na dotacje celowe dla beneficjentów RPO WP w kwocie 732.528,- zł.</w:t>
      </w:r>
    </w:p>
    <w:p w:rsidR="001D34E1" w:rsidRPr="0092368A" w:rsidRDefault="001D34E1" w:rsidP="00316C0B">
      <w:pPr>
        <w:pStyle w:val="Akapitzlist"/>
        <w:numPr>
          <w:ilvl w:val="0"/>
          <w:numId w:val="522"/>
        </w:numPr>
        <w:tabs>
          <w:tab w:val="left" w:pos="709"/>
        </w:tabs>
        <w:spacing w:line="360" w:lineRule="auto"/>
        <w:ind w:left="709" w:hanging="425"/>
        <w:contextualSpacing/>
        <w:jc w:val="both"/>
        <w:rPr>
          <w:rFonts w:ascii="Arial" w:hAnsi="Arial" w:cs="Arial"/>
        </w:rPr>
      </w:pPr>
      <w:r w:rsidRPr="0092368A">
        <w:rPr>
          <w:rFonts w:ascii="Arial" w:hAnsi="Arial" w:cs="Arial"/>
        </w:rPr>
        <w:t>w ramach działu 926 rozdziału 92695 plan wydatków wynosił:</w:t>
      </w:r>
    </w:p>
    <w:p w:rsidR="001D34E1" w:rsidRPr="0092368A"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2368A">
        <w:rPr>
          <w:rFonts w:ascii="Arial" w:hAnsi="Arial" w:cs="Arial"/>
        </w:rPr>
        <w:t>na dzień 1 stycznia 2012 r. – 0,- zł,</w:t>
      </w:r>
    </w:p>
    <w:p w:rsidR="001D34E1" w:rsidRPr="0092368A"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2368A">
        <w:rPr>
          <w:rFonts w:ascii="Arial" w:hAnsi="Arial" w:cs="Arial"/>
        </w:rPr>
        <w:t>na dzień 31 grudnia 2012 r. – 28.178,- zł.</w:t>
      </w:r>
    </w:p>
    <w:p w:rsidR="001D34E1" w:rsidRDefault="001D34E1" w:rsidP="001D34E1">
      <w:pPr>
        <w:tabs>
          <w:tab w:val="left" w:pos="709"/>
        </w:tabs>
        <w:spacing w:line="360" w:lineRule="auto"/>
        <w:ind w:left="709"/>
        <w:jc w:val="both"/>
        <w:rPr>
          <w:rFonts w:ascii="Arial" w:hAnsi="Arial" w:cs="Arial"/>
        </w:rPr>
      </w:pPr>
      <w:r w:rsidRPr="0092368A">
        <w:rPr>
          <w:rFonts w:ascii="Arial" w:hAnsi="Arial" w:cs="Arial"/>
        </w:rPr>
        <w:t>W trakcie roku budżetowego dokonano zmian w planie wydatków poprzez zwiększenie planu o kwotę 28.178,- zł w związku z ustaleniem planu wydatków na dotacje celowe dla beneficjentów RPO WP.</w:t>
      </w:r>
    </w:p>
    <w:p w:rsidR="001D34E1" w:rsidRPr="0092368A" w:rsidRDefault="001D34E1" w:rsidP="001D34E1">
      <w:pPr>
        <w:tabs>
          <w:tab w:val="left" w:pos="709"/>
        </w:tabs>
        <w:spacing w:line="360" w:lineRule="auto"/>
        <w:ind w:left="709"/>
        <w:jc w:val="both"/>
        <w:rPr>
          <w:rFonts w:ascii="Arial" w:hAnsi="Arial" w:cs="Arial"/>
        </w:rPr>
      </w:pPr>
    </w:p>
    <w:p w:rsidR="001D34E1" w:rsidRPr="0092368A" w:rsidRDefault="001D34E1" w:rsidP="00316C0B">
      <w:pPr>
        <w:pStyle w:val="Akapitzlist"/>
        <w:numPr>
          <w:ilvl w:val="0"/>
          <w:numId w:val="521"/>
        </w:numPr>
        <w:tabs>
          <w:tab w:val="left" w:pos="709"/>
        </w:tabs>
        <w:spacing w:line="360" w:lineRule="auto"/>
        <w:ind w:left="709" w:hanging="425"/>
        <w:contextualSpacing/>
        <w:jc w:val="both"/>
        <w:rPr>
          <w:rFonts w:ascii="Arial" w:hAnsi="Arial" w:cs="Arial"/>
          <w:b/>
        </w:rPr>
      </w:pPr>
      <w:r w:rsidRPr="0092368A">
        <w:rPr>
          <w:rFonts w:ascii="Arial" w:hAnsi="Arial" w:cs="Arial"/>
          <w:b/>
        </w:rPr>
        <w:t>PROGRAM OPERACYJNY KAPITAŁ LUDZKI</w:t>
      </w:r>
    </w:p>
    <w:p w:rsidR="001D34E1" w:rsidRPr="00494FAA" w:rsidRDefault="001D34E1" w:rsidP="001D34E1">
      <w:pPr>
        <w:tabs>
          <w:tab w:val="left" w:pos="284"/>
        </w:tabs>
        <w:spacing w:line="360" w:lineRule="auto"/>
        <w:ind w:left="284"/>
        <w:jc w:val="both"/>
        <w:rPr>
          <w:rFonts w:ascii="Arial" w:hAnsi="Arial" w:cs="Arial"/>
        </w:rPr>
      </w:pPr>
      <w:r w:rsidRPr="00494FAA">
        <w:rPr>
          <w:rFonts w:ascii="Arial" w:hAnsi="Arial" w:cs="Arial"/>
        </w:rPr>
        <w:t xml:space="preserve">Wydatki w ramach Programu realizowane były w 2012 roku w następujących działach </w:t>
      </w:r>
      <w:r w:rsidR="00140AF0">
        <w:rPr>
          <w:rFonts w:ascii="Arial" w:hAnsi="Arial" w:cs="Arial"/>
        </w:rPr>
        <w:br/>
      </w:r>
      <w:r w:rsidRPr="00494FAA">
        <w:rPr>
          <w:rFonts w:ascii="Arial" w:hAnsi="Arial" w:cs="Arial"/>
        </w:rPr>
        <w:t>i rozdziałach:</w:t>
      </w:r>
    </w:p>
    <w:p w:rsidR="001D34E1" w:rsidRPr="00494FAA" w:rsidRDefault="001D34E1" w:rsidP="00316C0B">
      <w:pPr>
        <w:pStyle w:val="Akapitzlist"/>
        <w:numPr>
          <w:ilvl w:val="0"/>
          <w:numId w:val="524"/>
        </w:numPr>
        <w:tabs>
          <w:tab w:val="left" w:pos="709"/>
        </w:tabs>
        <w:spacing w:line="360" w:lineRule="auto"/>
        <w:ind w:left="709" w:hanging="425"/>
        <w:contextualSpacing/>
        <w:jc w:val="both"/>
        <w:rPr>
          <w:rFonts w:ascii="Arial" w:hAnsi="Arial" w:cs="Arial"/>
        </w:rPr>
      </w:pPr>
      <w:r w:rsidRPr="00494FAA">
        <w:rPr>
          <w:rFonts w:ascii="Arial" w:hAnsi="Arial" w:cs="Arial"/>
        </w:rPr>
        <w:t>w ramach działu 150 rozdziału 15011 plan wydatków wynosił:</w:t>
      </w:r>
    </w:p>
    <w:p w:rsidR="001D34E1" w:rsidRPr="00494FAA"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494FAA">
        <w:rPr>
          <w:rFonts w:ascii="Arial" w:hAnsi="Arial" w:cs="Arial"/>
        </w:rPr>
        <w:lastRenderedPageBreak/>
        <w:t>na dzień 1 stycznia 2012 r. – 5.332.202,- zł,</w:t>
      </w:r>
    </w:p>
    <w:p w:rsidR="001D34E1" w:rsidRPr="00494FAA"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494FAA">
        <w:rPr>
          <w:rFonts w:ascii="Arial" w:hAnsi="Arial" w:cs="Arial"/>
        </w:rPr>
        <w:t>na dzień 31 grudnia 2012 r. – 6.792.042,- zł.</w:t>
      </w:r>
    </w:p>
    <w:p w:rsidR="001D34E1" w:rsidRPr="00494FAA" w:rsidRDefault="001D34E1" w:rsidP="001D34E1">
      <w:pPr>
        <w:tabs>
          <w:tab w:val="left" w:pos="709"/>
        </w:tabs>
        <w:spacing w:line="360" w:lineRule="auto"/>
        <w:ind w:left="709"/>
        <w:jc w:val="both"/>
        <w:rPr>
          <w:rFonts w:ascii="Arial" w:hAnsi="Arial" w:cs="Arial"/>
        </w:rPr>
      </w:pPr>
      <w:r w:rsidRPr="00494FAA">
        <w:rPr>
          <w:rFonts w:ascii="Arial" w:hAnsi="Arial" w:cs="Arial"/>
        </w:rPr>
        <w:t>W trakcie roku budżetowego dokonano zmian w planie wydatków poprzez zwiększenie planu o kwotę 1.459.840,- zł w związku z:</w:t>
      </w:r>
    </w:p>
    <w:p w:rsidR="001D34E1" w:rsidRPr="00494FAA"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494FAA">
        <w:rPr>
          <w:rFonts w:ascii="Arial" w:hAnsi="Arial" w:cs="Arial"/>
        </w:rPr>
        <w:t>ustaleniem planu wydatków z tytułu zwrotów do Ministerstwa Rozwoju Regionalnego w kwocie 458.322,- zł,</w:t>
      </w:r>
    </w:p>
    <w:p w:rsidR="001D34E1" w:rsidRPr="00494FAA"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494FAA">
        <w:rPr>
          <w:rFonts w:ascii="Arial" w:hAnsi="Arial" w:cs="Arial"/>
        </w:rPr>
        <w:t>zwiększeniem planu wydatków na dotacje celowe dla beneficjentów PO KL w kwocie 1.001.518,- zł.</w:t>
      </w:r>
    </w:p>
    <w:p w:rsidR="001D34E1" w:rsidRPr="00494FAA" w:rsidRDefault="001D34E1" w:rsidP="00316C0B">
      <w:pPr>
        <w:pStyle w:val="Akapitzlist"/>
        <w:numPr>
          <w:ilvl w:val="0"/>
          <w:numId w:val="524"/>
        </w:numPr>
        <w:tabs>
          <w:tab w:val="left" w:pos="709"/>
        </w:tabs>
        <w:spacing w:line="360" w:lineRule="auto"/>
        <w:ind w:left="709" w:hanging="425"/>
        <w:contextualSpacing/>
        <w:jc w:val="both"/>
        <w:rPr>
          <w:rFonts w:ascii="Arial" w:hAnsi="Arial" w:cs="Arial"/>
        </w:rPr>
      </w:pPr>
      <w:r w:rsidRPr="00494FAA">
        <w:rPr>
          <w:rFonts w:ascii="Arial" w:hAnsi="Arial" w:cs="Arial"/>
        </w:rPr>
        <w:t>w ramach działu 150 rozdziału 15013 plan wydatków wynosił:</w:t>
      </w:r>
    </w:p>
    <w:p w:rsidR="001D34E1" w:rsidRPr="00494FAA"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494FAA">
        <w:rPr>
          <w:rFonts w:ascii="Arial" w:hAnsi="Arial" w:cs="Arial"/>
        </w:rPr>
        <w:t>na dzień 1 stycznia 2012 r. – 5.772.769,- zł,</w:t>
      </w:r>
    </w:p>
    <w:p w:rsidR="001D34E1" w:rsidRPr="00494FAA"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494FAA">
        <w:rPr>
          <w:rFonts w:ascii="Arial" w:hAnsi="Arial" w:cs="Arial"/>
        </w:rPr>
        <w:t>na dzień 31 grudnia 2012 r. – 7.616.337,- zł.</w:t>
      </w:r>
    </w:p>
    <w:p w:rsidR="001D34E1" w:rsidRPr="00494FAA" w:rsidRDefault="001D34E1" w:rsidP="001D34E1">
      <w:pPr>
        <w:tabs>
          <w:tab w:val="left" w:pos="709"/>
        </w:tabs>
        <w:spacing w:line="360" w:lineRule="auto"/>
        <w:ind w:left="709"/>
        <w:jc w:val="both"/>
        <w:rPr>
          <w:rFonts w:ascii="Arial" w:hAnsi="Arial" w:cs="Arial"/>
        </w:rPr>
      </w:pPr>
      <w:r w:rsidRPr="00494FAA">
        <w:rPr>
          <w:rFonts w:ascii="Arial" w:hAnsi="Arial" w:cs="Arial"/>
        </w:rPr>
        <w:t>W trakcie roku budżetowego dokonano zmian w planie wydatków poprzez zwiększenie planu o kwotę 1.843.568,- zł w związku z:</w:t>
      </w:r>
    </w:p>
    <w:p w:rsidR="001D34E1" w:rsidRPr="00AE461B"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AE461B">
        <w:rPr>
          <w:rFonts w:ascii="Arial" w:hAnsi="Arial" w:cs="Arial"/>
        </w:rPr>
        <w:t>ustaleniem planu wydatków z tytułu zwrotów do Ministerstwa Rozwoju Regionalnego w kwocie 392.432,- zł,</w:t>
      </w:r>
    </w:p>
    <w:p w:rsidR="001D34E1" w:rsidRPr="00AE461B"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AE461B">
        <w:rPr>
          <w:rFonts w:ascii="Arial" w:hAnsi="Arial" w:cs="Arial"/>
        </w:rPr>
        <w:t>zwiększeniem planu wydatków na dotacje celowe dla beneficjentów PO KL w kwocie 1.451.136,- zł.</w:t>
      </w:r>
    </w:p>
    <w:p w:rsidR="001D34E1" w:rsidRPr="006835ED" w:rsidRDefault="001D34E1" w:rsidP="00316C0B">
      <w:pPr>
        <w:pStyle w:val="Akapitzlist"/>
        <w:numPr>
          <w:ilvl w:val="0"/>
          <w:numId w:val="524"/>
        </w:numPr>
        <w:tabs>
          <w:tab w:val="left" w:pos="709"/>
        </w:tabs>
        <w:spacing w:line="360" w:lineRule="auto"/>
        <w:ind w:left="709" w:hanging="425"/>
        <w:contextualSpacing/>
        <w:jc w:val="both"/>
        <w:rPr>
          <w:rFonts w:ascii="Arial" w:hAnsi="Arial" w:cs="Arial"/>
        </w:rPr>
      </w:pPr>
      <w:r w:rsidRPr="006835ED">
        <w:rPr>
          <w:rFonts w:ascii="Arial" w:hAnsi="Arial" w:cs="Arial"/>
        </w:rPr>
        <w:t>w ramach działu 150 rozdziału 15095 plan wydatków wynosił:</w:t>
      </w:r>
    </w:p>
    <w:p w:rsidR="001D34E1" w:rsidRPr="006835E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6835ED">
        <w:rPr>
          <w:rFonts w:ascii="Arial" w:hAnsi="Arial" w:cs="Arial"/>
        </w:rPr>
        <w:t>na dzień 1 stycznia 2012 r. – 820.126,- zł,</w:t>
      </w:r>
    </w:p>
    <w:p w:rsidR="001D34E1" w:rsidRPr="006835E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6835ED">
        <w:rPr>
          <w:rFonts w:ascii="Arial" w:hAnsi="Arial" w:cs="Arial"/>
        </w:rPr>
        <w:t>na dzień 31 grudnia 2012 r. – 1.399.637,- zł.</w:t>
      </w:r>
    </w:p>
    <w:p w:rsidR="001D34E1" w:rsidRPr="006835ED" w:rsidRDefault="001D34E1" w:rsidP="001D34E1">
      <w:pPr>
        <w:tabs>
          <w:tab w:val="left" w:pos="709"/>
        </w:tabs>
        <w:spacing w:line="360" w:lineRule="auto"/>
        <w:ind w:left="709"/>
        <w:jc w:val="both"/>
        <w:rPr>
          <w:rFonts w:ascii="Arial" w:hAnsi="Arial" w:cs="Arial"/>
        </w:rPr>
      </w:pPr>
      <w:r w:rsidRPr="006835ED">
        <w:rPr>
          <w:rFonts w:ascii="Arial" w:hAnsi="Arial" w:cs="Arial"/>
        </w:rPr>
        <w:t xml:space="preserve">W trakcie roku budżetowego dokonano zmian w planie wydatków poprzez zwiększenie planu o kwotę 579.511,- zł </w:t>
      </w:r>
      <w:r w:rsidRPr="00876808">
        <w:rPr>
          <w:rFonts w:ascii="Arial" w:hAnsi="Arial" w:cs="Arial"/>
        </w:rPr>
        <w:t xml:space="preserve">w związku </w:t>
      </w:r>
      <w:r>
        <w:rPr>
          <w:rFonts w:ascii="Arial" w:hAnsi="Arial" w:cs="Arial"/>
        </w:rPr>
        <w:t>z przeniesieniami pomiędzy paragrafami oraz</w:t>
      </w:r>
      <w:r w:rsidRPr="00876808">
        <w:rPr>
          <w:rFonts w:ascii="Arial" w:hAnsi="Arial" w:cs="Arial"/>
        </w:rPr>
        <w:t xml:space="preserve"> </w:t>
      </w:r>
      <w:r>
        <w:rPr>
          <w:rFonts w:ascii="Arial" w:hAnsi="Arial" w:cs="Arial"/>
        </w:rPr>
        <w:t>zwiększeniem</w:t>
      </w:r>
      <w:r w:rsidRPr="00876808">
        <w:rPr>
          <w:rFonts w:ascii="Arial" w:hAnsi="Arial" w:cs="Arial"/>
        </w:rPr>
        <w:t xml:space="preserve"> wydatków na realizację projektu</w:t>
      </w:r>
      <w:r w:rsidRPr="006835ED">
        <w:rPr>
          <w:rFonts w:ascii="Arial" w:hAnsi="Arial" w:cs="Arial"/>
        </w:rPr>
        <w:t xml:space="preserve"> pn. “Podkarpackie Obserwatorium Rynku Pracy”.</w:t>
      </w:r>
    </w:p>
    <w:p w:rsidR="001D34E1" w:rsidRPr="006835ED" w:rsidRDefault="001D34E1" w:rsidP="00316C0B">
      <w:pPr>
        <w:pStyle w:val="Akapitzlist"/>
        <w:numPr>
          <w:ilvl w:val="0"/>
          <w:numId w:val="524"/>
        </w:numPr>
        <w:tabs>
          <w:tab w:val="left" w:pos="709"/>
        </w:tabs>
        <w:spacing w:line="360" w:lineRule="auto"/>
        <w:ind w:left="709" w:hanging="425"/>
        <w:contextualSpacing/>
        <w:jc w:val="both"/>
        <w:rPr>
          <w:rFonts w:ascii="Arial" w:hAnsi="Arial" w:cs="Arial"/>
        </w:rPr>
      </w:pPr>
      <w:r w:rsidRPr="006835ED">
        <w:rPr>
          <w:rFonts w:ascii="Arial" w:hAnsi="Arial" w:cs="Arial"/>
        </w:rPr>
        <w:t>w ramach działu 730 rozdziału 73095 plan wydatków wynosił:</w:t>
      </w:r>
    </w:p>
    <w:p w:rsidR="001D34E1" w:rsidRPr="006835E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6835ED">
        <w:rPr>
          <w:rFonts w:ascii="Arial" w:hAnsi="Arial" w:cs="Arial"/>
        </w:rPr>
        <w:t>na dzień 1 stycznia 2012 r. – 5.589.782,- zł,</w:t>
      </w:r>
    </w:p>
    <w:p w:rsidR="001D34E1" w:rsidRPr="006835E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6835ED">
        <w:rPr>
          <w:rFonts w:ascii="Arial" w:hAnsi="Arial" w:cs="Arial"/>
        </w:rPr>
        <w:t>na dzień 31 grudnia 2012 r. – 9.233.463,- zł.</w:t>
      </w:r>
    </w:p>
    <w:p w:rsidR="001D34E1" w:rsidRPr="006835ED" w:rsidRDefault="001D34E1" w:rsidP="001D34E1">
      <w:pPr>
        <w:tabs>
          <w:tab w:val="left" w:pos="709"/>
        </w:tabs>
        <w:spacing w:line="360" w:lineRule="auto"/>
        <w:ind w:left="709"/>
        <w:jc w:val="both"/>
        <w:rPr>
          <w:rFonts w:ascii="Arial" w:hAnsi="Arial" w:cs="Arial"/>
        </w:rPr>
      </w:pPr>
      <w:r w:rsidRPr="006835ED">
        <w:rPr>
          <w:rFonts w:ascii="Arial" w:hAnsi="Arial" w:cs="Arial"/>
        </w:rPr>
        <w:t xml:space="preserve">W trakcie roku budżetowego dokonano zmian w planie wydatków poprzez zwiększenie planu o kwotę 3.643.681,- zł </w:t>
      </w:r>
      <w:r w:rsidRPr="00876808">
        <w:rPr>
          <w:rFonts w:ascii="Arial" w:hAnsi="Arial" w:cs="Arial"/>
        </w:rPr>
        <w:t xml:space="preserve">w związku </w:t>
      </w:r>
      <w:r>
        <w:rPr>
          <w:rFonts w:ascii="Arial" w:hAnsi="Arial" w:cs="Arial"/>
        </w:rPr>
        <w:t>z przeniesieniami pomiędzy paragrafami oraz</w:t>
      </w:r>
      <w:r w:rsidRPr="00876808">
        <w:rPr>
          <w:rFonts w:ascii="Arial" w:hAnsi="Arial" w:cs="Arial"/>
        </w:rPr>
        <w:t xml:space="preserve"> </w:t>
      </w:r>
      <w:r>
        <w:rPr>
          <w:rFonts w:ascii="Arial" w:hAnsi="Arial" w:cs="Arial"/>
        </w:rPr>
        <w:t xml:space="preserve">zwiększeniem </w:t>
      </w:r>
      <w:r w:rsidRPr="00876808">
        <w:rPr>
          <w:rFonts w:ascii="Arial" w:hAnsi="Arial" w:cs="Arial"/>
        </w:rPr>
        <w:t>wydatków na realizację projektu</w:t>
      </w:r>
      <w:r w:rsidRPr="006835ED">
        <w:rPr>
          <w:rFonts w:ascii="Arial" w:hAnsi="Arial" w:cs="Arial"/>
        </w:rPr>
        <w:t xml:space="preserve"> pn. “Wzmocnienie instytucjonalnego systemu wdrażania Regionalnej Strategii Innowacji w latach 2007-2013 w województwie podkarpackim”.</w:t>
      </w:r>
    </w:p>
    <w:p w:rsidR="001D34E1" w:rsidRPr="002F08F5" w:rsidRDefault="001D34E1" w:rsidP="00316C0B">
      <w:pPr>
        <w:pStyle w:val="Akapitzlist"/>
        <w:numPr>
          <w:ilvl w:val="0"/>
          <w:numId w:val="524"/>
        </w:numPr>
        <w:tabs>
          <w:tab w:val="left" w:pos="709"/>
        </w:tabs>
        <w:spacing w:line="360" w:lineRule="auto"/>
        <w:ind w:left="709" w:hanging="425"/>
        <w:contextualSpacing/>
        <w:jc w:val="both"/>
        <w:rPr>
          <w:rFonts w:ascii="Arial" w:hAnsi="Arial" w:cs="Arial"/>
        </w:rPr>
      </w:pPr>
      <w:r w:rsidRPr="002F08F5">
        <w:rPr>
          <w:rFonts w:ascii="Arial" w:hAnsi="Arial" w:cs="Arial"/>
        </w:rPr>
        <w:t>w ramach działu 750 rozdziału 75071 plan wydatków wynosił:</w:t>
      </w:r>
    </w:p>
    <w:p w:rsidR="001D34E1" w:rsidRPr="002F08F5"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2F08F5">
        <w:rPr>
          <w:rFonts w:ascii="Arial" w:hAnsi="Arial" w:cs="Arial"/>
        </w:rPr>
        <w:t>na dzień 1 stycznia 2012</w:t>
      </w:r>
      <w:r>
        <w:rPr>
          <w:rFonts w:ascii="Arial" w:hAnsi="Arial" w:cs="Arial"/>
        </w:rPr>
        <w:t xml:space="preserve"> r. – 393.111</w:t>
      </w:r>
      <w:r w:rsidRPr="002F08F5">
        <w:rPr>
          <w:rFonts w:ascii="Arial" w:hAnsi="Arial" w:cs="Arial"/>
        </w:rPr>
        <w:t>,- zł,</w:t>
      </w:r>
    </w:p>
    <w:p w:rsidR="001D34E1" w:rsidRPr="002F08F5"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2F08F5">
        <w:rPr>
          <w:rFonts w:ascii="Arial" w:hAnsi="Arial" w:cs="Arial"/>
        </w:rPr>
        <w:lastRenderedPageBreak/>
        <w:t>na dzień 31 grudnia 2012</w:t>
      </w:r>
      <w:r>
        <w:rPr>
          <w:rFonts w:ascii="Arial" w:hAnsi="Arial" w:cs="Arial"/>
        </w:rPr>
        <w:t xml:space="preserve"> r. – 348.573</w:t>
      </w:r>
      <w:r w:rsidRPr="002F08F5">
        <w:rPr>
          <w:rFonts w:ascii="Arial" w:hAnsi="Arial" w:cs="Arial"/>
        </w:rPr>
        <w:t>,- zł.</w:t>
      </w:r>
    </w:p>
    <w:p w:rsidR="001D34E1" w:rsidRPr="002F08F5" w:rsidRDefault="001D34E1" w:rsidP="001D34E1">
      <w:pPr>
        <w:tabs>
          <w:tab w:val="left" w:pos="709"/>
        </w:tabs>
        <w:spacing w:line="360" w:lineRule="auto"/>
        <w:ind w:left="709"/>
        <w:jc w:val="both"/>
        <w:rPr>
          <w:rFonts w:ascii="Arial" w:hAnsi="Arial" w:cs="Arial"/>
        </w:rPr>
      </w:pPr>
      <w:r w:rsidRPr="002F08F5">
        <w:rPr>
          <w:rFonts w:ascii="Arial" w:hAnsi="Arial" w:cs="Arial"/>
        </w:rPr>
        <w:t>W trakcie roku budżetowego dokonano zmian</w:t>
      </w:r>
      <w:r>
        <w:rPr>
          <w:rFonts w:ascii="Arial" w:hAnsi="Arial" w:cs="Arial"/>
        </w:rPr>
        <w:t xml:space="preserve"> w planie wydatków poprzez zmniejszenie planu o kwotę 44.538</w:t>
      </w:r>
      <w:r w:rsidRPr="002F08F5">
        <w:rPr>
          <w:rFonts w:ascii="Arial" w:hAnsi="Arial" w:cs="Arial"/>
        </w:rPr>
        <w:t xml:space="preserve">,- zł </w:t>
      </w:r>
      <w:r w:rsidRPr="00876808">
        <w:rPr>
          <w:rFonts w:ascii="Arial" w:hAnsi="Arial" w:cs="Arial"/>
        </w:rPr>
        <w:t xml:space="preserve">w związku </w:t>
      </w:r>
      <w:r>
        <w:rPr>
          <w:rFonts w:ascii="Arial" w:hAnsi="Arial" w:cs="Arial"/>
        </w:rPr>
        <w:t>z przeniesieniami pomiędzy paragrafami oraz</w:t>
      </w:r>
      <w:r w:rsidRPr="00876808">
        <w:rPr>
          <w:rFonts w:ascii="Arial" w:hAnsi="Arial" w:cs="Arial"/>
        </w:rPr>
        <w:t xml:space="preserve"> zmniejszeniem wydatków na realizację projektu</w:t>
      </w:r>
      <w:r w:rsidRPr="002F08F5">
        <w:rPr>
          <w:rFonts w:ascii="Arial" w:hAnsi="Arial" w:cs="Arial"/>
        </w:rPr>
        <w:t xml:space="preserve"> pn. „Wsparcie Regionalnych Ośrodków Polityki Społecznej w zakresie utworzenia Obserwatorium Integracji Społecznej”.</w:t>
      </w:r>
    </w:p>
    <w:p w:rsidR="001D34E1" w:rsidRPr="00373081" w:rsidRDefault="001D34E1" w:rsidP="00316C0B">
      <w:pPr>
        <w:pStyle w:val="Akapitzlist"/>
        <w:numPr>
          <w:ilvl w:val="0"/>
          <w:numId w:val="524"/>
        </w:numPr>
        <w:tabs>
          <w:tab w:val="left" w:pos="709"/>
        </w:tabs>
        <w:spacing w:line="360" w:lineRule="auto"/>
        <w:ind w:left="709" w:hanging="425"/>
        <w:contextualSpacing/>
        <w:jc w:val="both"/>
        <w:rPr>
          <w:rFonts w:ascii="Arial" w:hAnsi="Arial" w:cs="Arial"/>
        </w:rPr>
      </w:pPr>
      <w:r w:rsidRPr="00373081">
        <w:rPr>
          <w:rFonts w:ascii="Arial" w:hAnsi="Arial" w:cs="Arial"/>
        </w:rPr>
        <w:t>w ramach działu 801 rozdziału 80146 plan wydatków wynosił:</w:t>
      </w:r>
    </w:p>
    <w:p w:rsidR="001D34E1" w:rsidRPr="00373081"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373081">
        <w:rPr>
          <w:rFonts w:ascii="Arial" w:hAnsi="Arial" w:cs="Arial"/>
        </w:rPr>
        <w:t>na dzień 1 stycznia 2012 r. – 4.812.033,- zł,</w:t>
      </w:r>
    </w:p>
    <w:p w:rsidR="001D34E1" w:rsidRPr="00373081"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373081">
        <w:rPr>
          <w:rFonts w:ascii="Arial" w:hAnsi="Arial" w:cs="Arial"/>
        </w:rPr>
        <w:t>na dzień 31 grudnia 2012 r. – 4.991.845,- zł.</w:t>
      </w:r>
    </w:p>
    <w:p w:rsidR="001D34E1" w:rsidRPr="00373081" w:rsidRDefault="001D34E1" w:rsidP="001D34E1">
      <w:pPr>
        <w:tabs>
          <w:tab w:val="left" w:pos="709"/>
        </w:tabs>
        <w:spacing w:line="360" w:lineRule="auto"/>
        <w:ind w:left="709"/>
        <w:jc w:val="both"/>
        <w:rPr>
          <w:rFonts w:ascii="Arial" w:hAnsi="Arial" w:cs="Arial"/>
        </w:rPr>
      </w:pPr>
      <w:r w:rsidRPr="00373081">
        <w:rPr>
          <w:rFonts w:ascii="Arial" w:hAnsi="Arial" w:cs="Arial"/>
        </w:rPr>
        <w:t>W trakcie roku budżetowego dokonano zmian w planie wydatków poprzez zwiększenie planu o kwotę 179.812,- zł w związku z:</w:t>
      </w:r>
    </w:p>
    <w:p w:rsidR="001D34E1" w:rsidRPr="002F08F5"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2F08F5">
        <w:rPr>
          <w:rFonts w:ascii="Arial" w:hAnsi="Arial" w:cs="Arial"/>
        </w:rPr>
        <w:t xml:space="preserve">zwiększeniem planu wydatków na realizację projektu pn. </w:t>
      </w:r>
      <w:r w:rsidRPr="002F08F5">
        <w:rPr>
          <w:rFonts w:ascii="Arial" w:hAnsi="Arial" w:cs="Arial"/>
          <w:color w:val="000000"/>
        </w:rPr>
        <w:t xml:space="preserve">„Szkoła kluczowych kompetencji. Program rozwijania umiejętności uczniów szkół Polski wschodniej” </w:t>
      </w:r>
      <w:r w:rsidR="00140AF0">
        <w:rPr>
          <w:rFonts w:ascii="Arial" w:hAnsi="Arial" w:cs="Arial"/>
          <w:color w:val="000000"/>
        </w:rPr>
        <w:br/>
      </w:r>
      <w:r w:rsidRPr="002F08F5">
        <w:rPr>
          <w:rFonts w:ascii="Arial" w:hAnsi="Arial" w:cs="Arial"/>
          <w:color w:val="000000"/>
        </w:rPr>
        <w:t>w kwocie 51.351,- zł,</w:t>
      </w:r>
    </w:p>
    <w:p w:rsidR="001D34E1" w:rsidRPr="00373081"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373081">
        <w:rPr>
          <w:rFonts w:ascii="Arial" w:hAnsi="Arial" w:cs="Arial"/>
        </w:rPr>
        <w:t>zmniejszeniem planu wydatków na dotacje celowe dla beneficjentów PO KL w kwocie 680.275,- zł,</w:t>
      </w:r>
    </w:p>
    <w:p w:rsidR="001D34E1" w:rsidRPr="00373081"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373081">
        <w:rPr>
          <w:rFonts w:ascii="Arial" w:hAnsi="Arial" w:cs="Arial"/>
        </w:rPr>
        <w:t xml:space="preserve">zwiększeniem planu wydatków na realizację projektu pn. </w:t>
      </w:r>
      <w:r w:rsidRPr="00373081">
        <w:rPr>
          <w:rFonts w:ascii="Arial" w:hAnsi="Arial" w:cs="Arial"/>
          <w:color w:val="000000"/>
        </w:rPr>
        <w:t>„Podkarpackie szkolenie informatyczno - metodyczne” w kwocie 949.822,- zł,</w:t>
      </w:r>
    </w:p>
    <w:p w:rsidR="001D34E1"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373081">
        <w:rPr>
          <w:rFonts w:ascii="Arial" w:hAnsi="Arial" w:cs="Arial"/>
        </w:rPr>
        <w:t>zmniejszeniem planu wydatków na realizację projektu pn. „Edukacja skuteczna, przyjazna, nowoczesna – rozwój kompetencji kadry zarządzającej i pedagogicznej szkół i placówek oświatowych w województwie podkarpackim” w kwocie 141.086</w:t>
      </w:r>
      <w:r>
        <w:rPr>
          <w:rFonts w:ascii="Arial" w:hAnsi="Arial" w:cs="Arial"/>
        </w:rPr>
        <w:t>,- zł,</w:t>
      </w:r>
    </w:p>
    <w:p w:rsidR="001D34E1" w:rsidRPr="00E674B0"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E674B0">
        <w:rPr>
          <w:rFonts w:ascii="Arial" w:hAnsi="Arial" w:cs="Arial"/>
        </w:rPr>
        <w:t>przeniesieniami pomiędzy paragrafami.</w:t>
      </w:r>
    </w:p>
    <w:p w:rsidR="001D34E1" w:rsidRPr="00A75EE3" w:rsidRDefault="001D34E1" w:rsidP="00316C0B">
      <w:pPr>
        <w:pStyle w:val="Akapitzlist"/>
        <w:numPr>
          <w:ilvl w:val="0"/>
          <w:numId w:val="524"/>
        </w:numPr>
        <w:tabs>
          <w:tab w:val="left" w:pos="709"/>
        </w:tabs>
        <w:spacing w:line="360" w:lineRule="auto"/>
        <w:ind w:left="709" w:hanging="425"/>
        <w:contextualSpacing/>
        <w:jc w:val="both"/>
        <w:rPr>
          <w:rFonts w:ascii="Arial" w:hAnsi="Arial" w:cs="Arial"/>
        </w:rPr>
      </w:pPr>
      <w:r w:rsidRPr="00A75EE3">
        <w:rPr>
          <w:rFonts w:ascii="Arial" w:hAnsi="Arial" w:cs="Arial"/>
        </w:rPr>
        <w:t>w ramach działu 801 rozdziału 80195 plan wydatków wynosił:</w:t>
      </w:r>
    </w:p>
    <w:p w:rsidR="001D34E1" w:rsidRPr="00A75EE3"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A75EE3">
        <w:rPr>
          <w:rFonts w:ascii="Arial" w:hAnsi="Arial" w:cs="Arial"/>
        </w:rPr>
        <w:t>na dzień 1 stycznia 2012 r. – 3.602.506,- zł,</w:t>
      </w:r>
    </w:p>
    <w:p w:rsidR="001D34E1" w:rsidRPr="00A75EE3"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A75EE3">
        <w:rPr>
          <w:rFonts w:ascii="Arial" w:hAnsi="Arial" w:cs="Arial"/>
        </w:rPr>
        <w:t>na dzień 31 grudnia 2012 r. – 13.098.729,- zł.</w:t>
      </w:r>
    </w:p>
    <w:p w:rsidR="001D34E1" w:rsidRPr="00A75EE3" w:rsidRDefault="001D34E1" w:rsidP="001D34E1">
      <w:pPr>
        <w:tabs>
          <w:tab w:val="left" w:pos="709"/>
        </w:tabs>
        <w:spacing w:line="360" w:lineRule="auto"/>
        <w:ind w:left="709"/>
        <w:jc w:val="both"/>
        <w:rPr>
          <w:rFonts w:ascii="Arial" w:hAnsi="Arial" w:cs="Arial"/>
        </w:rPr>
      </w:pPr>
      <w:r w:rsidRPr="00A75EE3">
        <w:rPr>
          <w:rFonts w:ascii="Arial" w:hAnsi="Arial" w:cs="Arial"/>
        </w:rPr>
        <w:t>W trakcie roku budżetowego dokonano zmian w planie wydatków poprzez zwiększenie planu o kwotę 9.496.223,- zł w związku z:</w:t>
      </w:r>
    </w:p>
    <w:p w:rsidR="001D34E1" w:rsidRPr="00C93595"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C93595">
        <w:rPr>
          <w:rFonts w:ascii="Arial" w:hAnsi="Arial" w:cs="Arial"/>
        </w:rPr>
        <w:t>ustaleniem planu wydatków z tytułu zwrotów do Ministerstwa Rozw</w:t>
      </w:r>
      <w:r>
        <w:rPr>
          <w:rFonts w:ascii="Arial" w:hAnsi="Arial" w:cs="Arial"/>
        </w:rPr>
        <w:t>oju Regionalnego w kwocie 48.294</w:t>
      </w:r>
      <w:r w:rsidRPr="00C93595">
        <w:rPr>
          <w:rFonts w:ascii="Arial" w:hAnsi="Arial" w:cs="Arial"/>
        </w:rPr>
        <w:t>,- zł,</w:t>
      </w:r>
    </w:p>
    <w:p w:rsidR="001D34E1" w:rsidRPr="00C93595"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C93595">
        <w:rPr>
          <w:rFonts w:ascii="Arial" w:hAnsi="Arial" w:cs="Arial"/>
        </w:rPr>
        <w:t>ustaleniem planu wydatków na realizację projektu pn. „Podkarpacie stawia na</w:t>
      </w:r>
      <w:r>
        <w:rPr>
          <w:rFonts w:ascii="Arial" w:hAnsi="Arial" w:cs="Arial"/>
        </w:rPr>
        <w:t xml:space="preserve"> zawodowców” w kwocie 10.774.198</w:t>
      </w:r>
      <w:r w:rsidRPr="00C93595">
        <w:rPr>
          <w:rFonts w:ascii="Arial" w:hAnsi="Arial" w:cs="Arial"/>
        </w:rPr>
        <w:t>,- zł,</w:t>
      </w:r>
    </w:p>
    <w:p w:rsidR="001D34E1"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C93595">
        <w:rPr>
          <w:rFonts w:ascii="Arial" w:hAnsi="Arial" w:cs="Arial"/>
        </w:rPr>
        <w:t>zmniejszeniem planu wydatków na dotacje celowe dla beneficjentów PO KL w kwocie 1.326.269</w:t>
      </w:r>
      <w:r>
        <w:rPr>
          <w:rFonts w:ascii="Arial" w:hAnsi="Arial" w:cs="Arial"/>
        </w:rPr>
        <w:t>,- zł,</w:t>
      </w:r>
    </w:p>
    <w:p w:rsidR="001D34E1" w:rsidRPr="00E674B0"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E674B0">
        <w:rPr>
          <w:rFonts w:ascii="Arial" w:hAnsi="Arial" w:cs="Arial"/>
        </w:rPr>
        <w:lastRenderedPageBreak/>
        <w:t>przeniesieniami pomiędzy paragrafami.</w:t>
      </w:r>
    </w:p>
    <w:p w:rsidR="001D34E1" w:rsidRPr="00C93595" w:rsidRDefault="001D34E1" w:rsidP="00316C0B">
      <w:pPr>
        <w:pStyle w:val="Akapitzlist"/>
        <w:numPr>
          <w:ilvl w:val="0"/>
          <w:numId w:val="524"/>
        </w:numPr>
        <w:tabs>
          <w:tab w:val="left" w:pos="709"/>
        </w:tabs>
        <w:spacing w:line="360" w:lineRule="auto"/>
        <w:ind w:left="709" w:hanging="425"/>
        <w:contextualSpacing/>
        <w:jc w:val="both"/>
        <w:rPr>
          <w:rFonts w:ascii="Arial" w:hAnsi="Arial" w:cs="Arial"/>
        </w:rPr>
      </w:pPr>
      <w:r w:rsidRPr="00C93595">
        <w:rPr>
          <w:rFonts w:ascii="Arial" w:hAnsi="Arial" w:cs="Arial"/>
        </w:rPr>
        <w:t>w ramach działu 803 rozdziału 80309 plan wydatków wynosił:</w:t>
      </w:r>
    </w:p>
    <w:p w:rsidR="001D34E1" w:rsidRPr="00C93595"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C93595">
        <w:rPr>
          <w:rFonts w:ascii="Arial" w:hAnsi="Arial" w:cs="Arial"/>
        </w:rPr>
        <w:t>na dzień 1 stycznia 2012 r. – 4.296.192,- zł,</w:t>
      </w:r>
    </w:p>
    <w:p w:rsidR="001D34E1" w:rsidRPr="00C93595"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C93595">
        <w:rPr>
          <w:rFonts w:ascii="Arial" w:hAnsi="Arial" w:cs="Arial"/>
        </w:rPr>
        <w:t>na dzień 31 grudnia 2012 r. – 5.618.784,- zł.</w:t>
      </w:r>
    </w:p>
    <w:p w:rsidR="001D34E1" w:rsidRPr="00CF4AA7" w:rsidRDefault="001D34E1" w:rsidP="001D34E1">
      <w:pPr>
        <w:tabs>
          <w:tab w:val="left" w:pos="709"/>
        </w:tabs>
        <w:spacing w:line="360" w:lineRule="auto"/>
        <w:ind w:left="709"/>
        <w:jc w:val="both"/>
        <w:rPr>
          <w:rFonts w:ascii="Arial" w:hAnsi="Arial" w:cs="Arial"/>
        </w:rPr>
      </w:pPr>
      <w:r w:rsidRPr="00CF4AA7">
        <w:rPr>
          <w:rFonts w:ascii="Arial" w:hAnsi="Arial" w:cs="Arial"/>
        </w:rPr>
        <w:t xml:space="preserve">W trakcie roku budżetowego dokonano zmian w planie wydatków poprzez zwiększenie planu o kwotę 1.322.592,- zł </w:t>
      </w:r>
      <w:r w:rsidRPr="00876808">
        <w:rPr>
          <w:rFonts w:ascii="Arial" w:hAnsi="Arial" w:cs="Arial"/>
        </w:rPr>
        <w:t>w związku z</w:t>
      </w:r>
      <w:r w:rsidRPr="00E674B0">
        <w:rPr>
          <w:rFonts w:ascii="Arial" w:hAnsi="Arial" w:cs="Arial"/>
        </w:rPr>
        <w:t xml:space="preserve"> </w:t>
      </w:r>
      <w:r>
        <w:rPr>
          <w:rFonts w:ascii="Arial" w:hAnsi="Arial" w:cs="Arial"/>
        </w:rPr>
        <w:t>przeniesieniami pomiędzy paragrafami oraz</w:t>
      </w:r>
      <w:r w:rsidRPr="00876808">
        <w:rPr>
          <w:rFonts w:ascii="Arial" w:hAnsi="Arial" w:cs="Arial"/>
        </w:rPr>
        <w:t xml:space="preserve"> </w:t>
      </w:r>
      <w:r>
        <w:rPr>
          <w:rFonts w:ascii="Arial" w:hAnsi="Arial" w:cs="Arial"/>
        </w:rPr>
        <w:t>zwiększeniem</w:t>
      </w:r>
      <w:r w:rsidRPr="00876808">
        <w:rPr>
          <w:rFonts w:ascii="Arial" w:hAnsi="Arial" w:cs="Arial"/>
        </w:rPr>
        <w:t xml:space="preserve"> wydatków na realizację projektu</w:t>
      </w:r>
      <w:r w:rsidRPr="00CF4AA7">
        <w:rPr>
          <w:rFonts w:ascii="Arial" w:hAnsi="Arial" w:cs="Arial"/>
        </w:rPr>
        <w:t xml:space="preserve"> pn. „Podkarpacki fundusz stypendialny dla doktorantów”.</w:t>
      </w:r>
    </w:p>
    <w:p w:rsidR="001D34E1" w:rsidRPr="00CF4AA7" w:rsidRDefault="001D34E1" w:rsidP="00316C0B">
      <w:pPr>
        <w:pStyle w:val="Akapitzlist"/>
        <w:numPr>
          <w:ilvl w:val="0"/>
          <w:numId w:val="524"/>
        </w:numPr>
        <w:tabs>
          <w:tab w:val="left" w:pos="709"/>
        </w:tabs>
        <w:spacing w:line="360" w:lineRule="auto"/>
        <w:ind w:left="709" w:hanging="425"/>
        <w:contextualSpacing/>
        <w:jc w:val="both"/>
        <w:rPr>
          <w:rFonts w:ascii="Arial" w:hAnsi="Arial" w:cs="Arial"/>
        </w:rPr>
      </w:pPr>
      <w:r w:rsidRPr="00CF4AA7">
        <w:rPr>
          <w:rFonts w:ascii="Arial" w:hAnsi="Arial" w:cs="Arial"/>
        </w:rPr>
        <w:t>w ramach działu 852 rozdziału 85218 plan wydatków wynosił:</w:t>
      </w:r>
    </w:p>
    <w:p w:rsidR="001D34E1" w:rsidRPr="00CF4AA7"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CF4AA7">
        <w:rPr>
          <w:rFonts w:ascii="Arial" w:hAnsi="Arial" w:cs="Arial"/>
        </w:rPr>
        <w:t>na dzień 1 stycznia 2012 r. – 452.514,- zł,</w:t>
      </w:r>
    </w:p>
    <w:p w:rsidR="001D34E1" w:rsidRPr="00CF4AA7"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CF4AA7">
        <w:rPr>
          <w:rFonts w:ascii="Arial" w:hAnsi="Arial" w:cs="Arial"/>
        </w:rPr>
        <w:t>na dzień 31 grudnia 2012 r. – 457.562,- zł.</w:t>
      </w:r>
    </w:p>
    <w:p w:rsidR="001D34E1" w:rsidRPr="00941D75" w:rsidRDefault="001D34E1" w:rsidP="001D34E1">
      <w:pPr>
        <w:tabs>
          <w:tab w:val="left" w:pos="709"/>
        </w:tabs>
        <w:spacing w:line="360" w:lineRule="auto"/>
        <w:ind w:left="709"/>
        <w:jc w:val="both"/>
        <w:rPr>
          <w:rFonts w:ascii="Arial" w:hAnsi="Arial" w:cs="Arial"/>
        </w:rPr>
      </w:pPr>
      <w:r w:rsidRPr="00941D75">
        <w:rPr>
          <w:rFonts w:ascii="Arial" w:hAnsi="Arial" w:cs="Arial"/>
        </w:rPr>
        <w:t xml:space="preserve">W trakcie roku budżetowego dokonano zmian w planie wydatków poprzez zwiększenie planu o kwotę 5.048,- zł w związku z ustaleniem planu wydatków </w:t>
      </w:r>
      <w:r w:rsidR="00140AF0">
        <w:rPr>
          <w:rFonts w:ascii="Arial" w:hAnsi="Arial" w:cs="Arial"/>
        </w:rPr>
        <w:br/>
      </w:r>
      <w:r w:rsidRPr="00941D75">
        <w:rPr>
          <w:rFonts w:ascii="Arial" w:hAnsi="Arial" w:cs="Arial"/>
        </w:rPr>
        <w:t>z tytułu zwrotów do Ministerstwa Rozwoju Regionalnego,</w:t>
      </w:r>
    </w:p>
    <w:p w:rsidR="001D34E1" w:rsidRPr="00941D75" w:rsidRDefault="001D34E1" w:rsidP="00316C0B">
      <w:pPr>
        <w:pStyle w:val="Akapitzlist"/>
        <w:numPr>
          <w:ilvl w:val="0"/>
          <w:numId w:val="524"/>
        </w:numPr>
        <w:tabs>
          <w:tab w:val="left" w:pos="709"/>
        </w:tabs>
        <w:spacing w:line="360" w:lineRule="auto"/>
        <w:ind w:left="709" w:hanging="425"/>
        <w:contextualSpacing/>
        <w:jc w:val="both"/>
        <w:rPr>
          <w:rFonts w:ascii="Arial" w:hAnsi="Arial" w:cs="Arial"/>
        </w:rPr>
      </w:pPr>
      <w:r w:rsidRPr="00941D75">
        <w:rPr>
          <w:rFonts w:ascii="Arial" w:hAnsi="Arial" w:cs="Arial"/>
        </w:rPr>
        <w:t>w ramach działu 852 rozdziału 85219 plan wydatków wynosił:</w:t>
      </w:r>
    </w:p>
    <w:p w:rsidR="001D34E1" w:rsidRPr="00941D75"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41D75">
        <w:rPr>
          <w:rFonts w:ascii="Arial" w:hAnsi="Arial" w:cs="Arial"/>
        </w:rPr>
        <w:t>na dzień 1 stycznia 2012 r. – 1.256.984,- zł,</w:t>
      </w:r>
    </w:p>
    <w:p w:rsidR="001D34E1" w:rsidRPr="00941D75"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41D75">
        <w:rPr>
          <w:rFonts w:ascii="Arial" w:hAnsi="Arial" w:cs="Arial"/>
        </w:rPr>
        <w:t>na dzień 31 grudnia 2012 r. – 1.374.981,- zł.</w:t>
      </w:r>
    </w:p>
    <w:p w:rsidR="001D34E1" w:rsidRPr="00941D75" w:rsidRDefault="001D34E1" w:rsidP="001D34E1">
      <w:pPr>
        <w:tabs>
          <w:tab w:val="left" w:pos="709"/>
        </w:tabs>
        <w:spacing w:line="360" w:lineRule="auto"/>
        <w:ind w:left="709"/>
        <w:jc w:val="both"/>
        <w:rPr>
          <w:rFonts w:ascii="Arial" w:hAnsi="Arial" w:cs="Arial"/>
        </w:rPr>
      </w:pPr>
      <w:r w:rsidRPr="00941D75">
        <w:rPr>
          <w:rFonts w:ascii="Arial" w:hAnsi="Arial" w:cs="Arial"/>
        </w:rPr>
        <w:t>W trakcie roku budżetowego dokonano zmian w planie wydatków poprzez zwiększenie planu o kwotę 117.997,- zł w związku z:</w:t>
      </w:r>
    </w:p>
    <w:p w:rsidR="001D34E1" w:rsidRPr="00941D75"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941D75">
        <w:rPr>
          <w:rFonts w:ascii="Arial" w:hAnsi="Arial" w:cs="Arial"/>
        </w:rPr>
        <w:t>ustaleniem planu wydatków z tytułu zwrotów do Ministerstwa Rozwoju Regionalnego w kwocie 2.480,- zł,</w:t>
      </w:r>
    </w:p>
    <w:p w:rsidR="001D34E1" w:rsidRPr="00941D75"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941D75">
        <w:rPr>
          <w:rFonts w:ascii="Arial" w:hAnsi="Arial" w:cs="Arial"/>
        </w:rPr>
        <w:t>zwiększeniem planu wydatków na dotacje celowe dla beneficjentów PO KL w kwocie 115.517,- zł.</w:t>
      </w:r>
    </w:p>
    <w:p w:rsidR="001D34E1" w:rsidRPr="00941D75" w:rsidRDefault="001D34E1" w:rsidP="00316C0B">
      <w:pPr>
        <w:pStyle w:val="Akapitzlist"/>
        <w:numPr>
          <w:ilvl w:val="0"/>
          <w:numId w:val="524"/>
        </w:numPr>
        <w:tabs>
          <w:tab w:val="left" w:pos="709"/>
        </w:tabs>
        <w:spacing w:line="360" w:lineRule="auto"/>
        <w:ind w:left="709" w:hanging="425"/>
        <w:contextualSpacing/>
        <w:jc w:val="both"/>
        <w:rPr>
          <w:rFonts w:ascii="Arial" w:hAnsi="Arial" w:cs="Arial"/>
        </w:rPr>
      </w:pPr>
      <w:r w:rsidRPr="00941D75">
        <w:rPr>
          <w:rFonts w:ascii="Arial" w:hAnsi="Arial" w:cs="Arial"/>
        </w:rPr>
        <w:t>w ramach działu 852 rozdziału 85295 plan wydatków wynosił:</w:t>
      </w:r>
    </w:p>
    <w:p w:rsidR="001D34E1" w:rsidRPr="00941D75"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41D75">
        <w:rPr>
          <w:rFonts w:ascii="Arial" w:hAnsi="Arial" w:cs="Arial"/>
        </w:rPr>
        <w:t>na dzień 1 stycznia 2012 r. – 3.828.455,- zł,</w:t>
      </w:r>
    </w:p>
    <w:p w:rsidR="001D34E1" w:rsidRPr="00941D75"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41D75">
        <w:rPr>
          <w:rFonts w:ascii="Arial" w:hAnsi="Arial" w:cs="Arial"/>
        </w:rPr>
        <w:t>na dzień 31 grudnia 2012 r. – 4.025.471,- zł.</w:t>
      </w:r>
    </w:p>
    <w:p w:rsidR="001D34E1" w:rsidRPr="00941D75" w:rsidRDefault="001D34E1" w:rsidP="001D34E1">
      <w:pPr>
        <w:tabs>
          <w:tab w:val="left" w:pos="709"/>
        </w:tabs>
        <w:spacing w:line="360" w:lineRule="auto"/>
        <w:ind w:left="709"/>
        <w:jc w:val="both"/>
        <w:rPr>
          <w:rFonts w:ascii="Arial" w:hAnsi="Arial" w:cs="Arial"/>
        </w:rPr>
      </w:pPr>
      <w:r w:rsidRPr="00941D75">
        <w:rPr>
          <w:rFonts w:ascii="Arial" w:hAnsi="Arial" w:cs="Arial"/>
        </w:rPr>
        <w:t>W trakcie roku budżetowego dokonano zmian w planie wydatków poprzez zwiększenie planu o kwotę 197.016,- zł w związku z:</w:t>
      </w:r>
    </w:p>
    <w:p w:rsidR="001D34E1" w:rsidRPr="00941D75"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941D75">
        <w:rPr>
          <w:rFonts w:ascii="Arial" w:hAnsi="Arial" w:cs="Arial"/>
        </w:rPr>
        <w:t>ustaleniem planu wydatków z tytułu zwrotów do Ministerstwa Rozwoju Regionalnego w kwocie 123.235,- zł,</w:t>
      </w:r>
    </w:p>
    <w:p w:rsidR="001D34E1" w:rsidRPr="00941D75"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941D75">
        <w:rPr>
          <w:rFonts w:ascii="Arial" w:hAnsi="Arial" w:cs="Arial"/>
        </w:rPr>
        <w:t>zwiększeniem planu wydatków na dotacje celowe dla beneficjentów PO KL w kwocie 73.781,- zł.</w:t>
      </w:r>
    </w:p>
    <w:p w:rsidR="001D34E1" w:rsidRPr="00941D75" w:rsidRDefault="001D34E1" w:rsidP="00316C0B">
      <w:pPr>
        <w:pStyle w:val="Akapitzlist"/>
        <w:numPr>
          <w:ilvl w:val="0"/>
          <w:numId w:val="524"/>
        </w:numPr>
        <w:tabs>
          <w:tab w:val="left" w:pos="709"/>
        </w:tabs>
        <w:spacing w:line="360" w:lineRule="auto"/>
        <w:ind w:left="709" w:hanging="425"/>
        <w:contextualSpacing/>
        <w:jc w:val="both"/>
        <w:rPr>
          <w:rFonts w:ascii="Arial" w:hAnsi="Arial" w:cs="Arial"/>
        </w:rPr>
      </w:pPr>
      <w:r w:rsidRPr="00941D75">
        <w:rPr>
          <w:rFonts w:ascii="Arial" w:hAnsi="Arial" w:cs="Arial"/>
        </w:rPr>
        <w:t>w ramach działu 853 rozdziału 85332 plan wydatków wynosił:</w:t>
      </w:r>
    </w:p>
    <w:p w:rsidR="001D34E1" w:rsidRPr="00941D75"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41D75">
        <w:rPr>
          <w:rFonts w:ascii="Arial" w:hAnsi="Arial" w:cs="Arial"/>
        </w:rPr>
        <w:t>na dzień 1 stycznia 2012 r. – 14.650.584,- zł,</w:t>
      </w:r>
    </w:p>
    <w:p w:rsidR="001D34E1" w:rsidRPr="00941D75"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41D75">
        <w:rPr>
          <w:rFonts w:ascii="Arial" w:hAnsi="Arial" w:cs="Arial"/>
        </w:rPr>
        <w:lastRenderedPageBreak/>
        <w:t>na dzień 31 grudnia 2012 r. – 14.664.688,- zł.</w:t>
      </w:r>
    </w:p>
    <w:p w:rsidR="001D34E1" w:rsidRPr="00941D75" w:rsidRDefault="001D34E1" w:rsidP="001D34E1">
      <w:pPr>
        <w:tabs>
          <w:tab w:val="left" w:pos="709"/>
        </w:tabs>
        <w:spacing w:line="360" w:lineRule="auto"/>
        <w:ind w:left="709"/>
        <w:jc w:val="both"/>
        <w:rPr>
          <w:rFonts w:ascii="Arial" w:hAnsi="Arial" w:cs="Arial"/>
        </w:rPr>
      </w:pPr>
      <w:r w:rsidRPr="00941D75">
        <w:rPr>
          <w:rFonts w:ascii="Arial" w:hAnsi="Arial" w:cs="Arial"/>
        </w:rPr>
        <w:t xml:space="preserve">W trakcie roku budżetowego dokonano zmian w planie wydatków poprzez zwiększenie planu o kwotę 14.104,- zł </w:t>
      </w:r>
      <w:r>
        <w:rPr>
          <w:rFonts w:ascii="Arial" w:hAnsi="Arial" w:cs="Arial"/>
        </w:rPr>
        <w:t>w związku z przeniesieniami pomiędzy paragrafami oraz</w:t>
      </w:r>
      <w:r w:rsidRPr="00664BDC">
        <w:rPr>
          <w:rFonts w:ascii="Arial" w:hAnsi="Arial" w:cs="Arial"/>
        </w:rPr>
        <w:t xml:space="preserve"> ustaleniem planu wydatków z tytułu zwrotów do Ministerstwa Rozwoju Regionalnego </w:t>
      </w:r>
      <w:r w:rsidRPr="00941D75">
        <w:rPr>
          <w:rFonts w:ascii="Arial" w:hAnsi="Arial" w:cs="Arial"/>
        </w:rPr>
        <w:t>na realizowanych zadaniach w ramach Pomocy Technicznej PO KL.</w:t>
      </w:r>
    </w:p>
    <w:p w:rsidR="001D34E1" w:rsidRPr="00664BDC" w:rsidRDefault="001D34E1" w:rsidP="00316C0B">
      <w:pPr>
        <w:pStyle w:val="Akapitzlist"/>
        <w:numPr>
          <w:ilvl w:val="0"/>
          <w:numId w:val="524"/>
        </w:numPr>
        <w:tabs>
          <w:tab w:val="left" w:pos="709"/>
        </w:tabs>
        <w:spacing w:line="360" w:lineRule="auto"/>
        <w:ind w:left="709" w:hanging="425"/>
        <w:contextualSpacing/>
        <w:jc w:val="both"/>
        <w:rPr>
          <w:rFonts w:ascii="Arial" w:hAnsi="Arial" w:cs="Arial"/>
        </w:rPr>
      </w:pPr>
      <w:r w:rsidRPr="00664BDC">
        <w:rPr>
          <w:rFonts w:ascii="Arial" w:hAnsi="Arial" w:cs="Arial"/>
        </w:rPr>
        <w:t>w ramach działu 853 rozdziału 85395 plan wydatków wynosił:</w:t>
      </w:r>
    </w:p>
    <w:p w:rsidR="001D34E1" w:rsidRPr="00664BDC"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664BDC">
        <w:rPr>
          <w:rFonts w:ascii="Arial" w:hAnsi="Arial" w:cs="Arial"/>
        </w:rPr>
        <w:t>na dzień 1 stycznia 2012 r. – 7.472.848,- zł,</w:t>
      </w:r>
    </w:p>
    <w:p w:rsidR="001D34E1" w:rsidRPr="00664BDC"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664BDC">
        <w:rPr>
          <w:rFonts w:ascii="Arial" w:hAnsi="Arial" w:cs="Arial"/>
        </w:rPr>
        <w:t>na dzień 31 grudnia 2012 r. – 7.349.427,- zł.</w:t>
      </w:r>
    </w:p>
    <w:p w:rsidR="001D34E1" w:rsidRPr="00664BDC" w:rsidRDefault="001D34E1" w:rsidP="001D34E1">
      <w:pPr>
        <w:tabs>
          <w:tab w:val="left" w:pos="709"/>
        </w:tabs>
        <w:spacing w:line="360" w:lineRule="auto"/>
        <w:ind w:left="709"/>
        <w:jc w:val="both"/>
        <w:rPr>
          <w:rFonts w:ascii="Arial" w:hAnsi="Arial" w:cs="Arial"/>
        </w:rPr>
      </w:pPr>
      <w:r w:rsidRPr="00664BDC">
        <w:rPr>
          <w:rFonts w:ascii="Arial" w:hAnsi="Arial" w:cs="Arial"/>
        </w:rPr>
        <w:t>W trakcie roku budżetowego dokonano zmian w planie wydatków poprzez zmniejszenie planu o kwotę 123.421,- zł w związku z:</w:t>
      </w:r>
    </w:p>
    <w:p w:rsidR="001D34E1" w:rsidRPr="00664BDC"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664BDC">
        <w:rPr>
          <w:rFonts w:ascii="Arial" w:hAnsi="Arial" w:cs="Arial"/>
        </w:rPr>
        <w:t>ustaleniem planu wydatków z tytułu zwrotów do Ministerstwa Rozwoju Regionalnego w kwocie 120.572,- zł,</w:t>
      </w:r>
    </w:p>
    <w:p w:rsidR="001D34E1" w:rsidRPr="00664BDC"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664BDC">
        <w:rPr>
          <w:rFonts w:ascii="Arial" w:hAnsi="Arial" w:cs="Arial"/>
        </w:rPr>
        <w:t>zwiększeniem planu wydatków na dotacje celowe dla beneficjentów PO KL w kwocie 253.639,- zł,</w:t>
      </w:r>
    </w:p>
    <w:p w:rsidR="001D34E1" w:rsidRPr="00E674B0"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5C0C23">
        <w:rPr>
          <w:rFonts w:ascii="Arial" w:hAnsi="Arial" w:cs="Arial"/>
        </w:rPr>
        <w:t xml:space="preserve">zmniejszeniem planu na realizację projektu pn. “Szkolenia i specjalistyczne doradztwo dla kadr instytucji pomocy społecznej działających na terenie województwa podkarpackiego powiązane z potrzebami oraz ze specyfiką realizowanych zadań”  </w:t>
      </w:r>
      <w:r w:rsidRPr="005C0C23">
        <w:rPr>
          <w:rFonts w:ascii="Arial" w:hAnsi="Arial" w:cs="Arial"/>
          <w:color w:val="000000"/>
        </w:rPr>
        <w:t>w kwocie 497.632,- zł</w:t>
      </w:r>
      <w:r>
        <w:rPr>
          <w:rFonts w:ascii="Arial" w:hAnsi="Arial" w:cs="Arial"/>
          <w:color w:val="000000"/>
        </w:rPr>
        <w:t>,</w:t>
      </w:r>
    </w:p>
    <w:p w:rsidR="001D34E1" w:rsidRPr="00E674B0"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E674B0">
        <w:rPr>
          <w:rFonts w:ascii="Arial" w:hAnsi="Arial" w:cs="Arial"/>
        </w:rPr>
        <w:t>przeniesieniami pomiędzy paragrafami.</w:t>
      </w:r>
    </w:p>
    <w:p w:rsidR="001D34E1" w:rsidRPr="005C0C23" w:rsidRDefault="001D34E1" w:rsidP="00316C0B">
      <w:pPr>
        <w:pStyle w:val="Akapitzlist"/>
        <w:numPr>
          <w:ilvl w:val="0"/>
          <w:numId w:val="524"/>
        </w:numPr>
        <w:tabs>
          <w:tab w:val="left" w:pos="709"/>
        </w:tabs>
        <w:spacing w:line="360" w:lineRule="auto"/>
        <w:ind w:left="709" w:hanging="425"/>
        <w:contextualSpacing/>
        <w:jc w:val="both"/>
        <w:rPr>
          <w:rFonts w:ascii="Arial" w:hAnsi="Arial" w:cs="Arial"/>
        </w:rPr>
      </w:pPr>
      <w:r w:rsidRPr="005C0C23">
        <w:rPr>
          <w:rFonts w:ascii="Arial" w:hAnsi="Arial" w:cs="Arial"/>
        </w:rPr>
        <w:t>w ramach działu 854 rozdziału 85415 plan wydatków wynosił:</w:t>
      </w:r>
    </w:p>
    <w:p w:rsidR="001D34E1" w:rsidRPr="005C0C23"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5C0C23">
        <w:rPr>
          <w:rFonts w:ascii="Arial" w:hAnsi="Arial" w:cs="Arial"/>
        </w:rPr>
        <w:t>na dzień 1 stycznia 2012 r. – 6.713.110,- zł,</w:t>
      </w:r>
    </w:p>
    <w:p w:rsidR="001D34E1" w:rsidRPr="005C0C23"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5C0C23">
        <w:rPr>
          <w:rFonts w:ascii="Arial" w:hAnsi="Arial" w:cs="Arial"/>
        </w:rPr>
        <w:t>na dzień 31 grudnia 2012 r. – 6.786.070,- zł.</w:t>
      </w:r>
    </w:p>
    <w:p w:rsidR="001D34E1" w:rsidRPr="005C0C23" w:rsidRDefault="001D34E1" w:rsidP="001D34E1">
      <w:pPr>
        <w:tabs>
          <w:tab w:val="left" w:pos="709"/>
        </w:tabs>
        <w:spacing w:line="360" w:lineRule="auto"/>
        <w:ind w:left="709"/>
        <w:jc w:val="both"/>
        <w:rPr>
          <w:rFonts w:ascii="Arial" w:hAnsi="Arial" w:cs="Arial"/>
        </w:rPr>
      </w:pPr>
      <w:r w:rsidRPr="005C0C23">
        <w:rPr>
          <w:rFonts w:ascii="Arial" w:hAnsi="Arial" w:cs="Arial"/>
        </w:rPr>
        <w:t>W trakcie roku budżetowego dokonano zmian w planie wydatków poprzez zwiększenie planu o kwotę 72.960,- zł w związku z:</w:t>
      </w:r>
    </w:p>
    <w:p w:rsidR="001D34E1" w:rsidRPr="00717725"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717725">
        <w:rPr>
          <w:rFonts w:ascii="Arial" w:hAnsi="Arial" w:cs="Arial"/>
        </w:rPr>
        <w:t xml:space="preserve">ustaleniem planu na realizację projektu pn. “Program stypendialny dla uczniów szczególnie uzdolnionych z terenu województwa podkarpackiego w roku szkolnym 2012/2013” </w:t>
      </w:r>
      <w:r w:rsidRPr="00717725">
        <w:rPr>
          <w:rFonts w:ascii="Arial" w:hAnsi="Arial" w:cs="Arial"/>
          <w:color w:val="000000"/>
        </w:rPr>
        <w:t>w kwocie 100.000,- zł,</w:t>
      </w:r>
    </w:p>
    <w:p w:rsidR="001D34E1" w:rsidRPr="00E674B0"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717725">
        <w:rPr>
          <w:rFonts w:ascii="Arial" w:hAnsi="Arial" w:cs="Arial"/>
        </w:rPr>
        <w:t xml:space="preserve">zmniejszeniem planu na realizację projektu pn. “Program stypendialny dla uczniów szczególnie uzdolnionych z terenu województwa podkarpackiego w roku szkolnym 2011/2012” </w:t>
      </w:r>
      <w:r w:rsidRPr="00717725">
        <w:rPr>
          <w:rFonts w:ascii="Arial" w:hAnsi="Arial" w:cs="Arial"/>
          <w:color w:val="000000"/>
        </w:rPr>
        <w:t>w kwocie 27.040,- zł</w:t>
      </w:r>
      <w:r>
        <w:rPr>
          <w:rFonts w:ascii="Arial" w:hAnsi="Arial" w:cs="Arial"/>
          <w:color w:val="000000"/>
        </w:rPr>
        <w:t>,</w:t>
      </w:r>
    </w:p>
    <w:p w:rsidR="001D34E1" w:rsidRPr="00E674B0"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E674B0">
        <w:rPr>
          <w:rFonts w:ascii="Arial" w:hAnsi="Arial" w:cs="Arial"/>
        </w:rPr>
        <w:t>przeniesieniami pomiędzy paragrafami.</w:t>
      </w:r>
    </w:p>
    <w:p w:rsidR="001D34E1" w:rsidRPr="00931725" w:rsidRDefault="001D34E1" w:rsidP="00316C0B">
      <w:pPr>
        <w:pStyle w:val="Akapitzlist"/>
        <w:numPr>
          <w:ilvl w:val="0"/>
          <w:numId w:val="524"/>
        </w:numPr>
        <w:tabs>
          <w:tab w:val="left" w:pos="709"/>
        </w:tabs>
        <w:spacing w:line="360" w:lineRule="auto"/>
        <w:ind w:left="709" w:hanging="425"/>
        <w:contextualSpacing/>
        <w:jc w:val="both"/>
        <w:rPr>
          <w:rFonts w:ascii="Arial" w:hAnsi="Arial" w:cs="Arial"/>
        </w:rPr>
      </w:pPr>
      <w:r w:rsidRPr="00931725">
        <w:rPr>
          <w:rFonts w:ascii="Arial" w:hAnsi="Arial" w:cs="Arial"/>
        </w:rPr>
        <w:t>w ramach działu 854 rozdziału 85495 plan wydatków wynosił:</w:t>
      </w:r>
    </w:p>
    <w:p w:rsidR="001D34E1" w:rsidRPr="00931725"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31725">
        <w:rPr>
          <w:rFonts w:ascii="Arial" w:hAnsi="Arial" w:cs="Arial"/>
        </w:rPr>
        <w:t>na dzień 1 stycznia 2012 r. – 2.381.440,- zł,</w:t>
      </w:r>
    </w:p>
    <w:p w:rsidR="001D34E1" w:rsidRPr="00931725"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931725">
        <w:rPr>
          <w:rFonts w:ascii="Arial" w:hAnsi="Arial" w:cs="Arial"/>
        </w:rPr>
        <w:lastRenderedPageBreak/>
        <w:t>na dzień 31 grudnia 2012 r. – 5.987.225,- zł.</w:t>
      </w:r>
    </w:p>
    <w:p w:rsidR="001D34E1" w:rsidRPr="00931725" w:rsidRDefault="001D34E1" w:rsidP="001D34E1">
      <w:pPr>
        <w:tabs>
          <w:tab w:val="left" w:pos="709"/>
        </w:tabs>
        <w:spacing w:line="360" w:lineRule="auto"/>
        <w:ind w:left="709"/>
        <w:jc w:val="both"/>
        <w:rPr>
          <w:rFonts w:ascii="Arial" w:hAnsi="Arial" w:cs="Arial"/>
        </w:rPr>
      </w:pPr>
      <w:r w:rsidRPr="00931725">
        <w:rPr>
          <w:rFonts w:ascii="Arial" w:hAnsi="Arial" w:cs="Arial"/>
        </w:rPr>
        <w:t>W trakcie roku budżetowego dokonano zmian w planie wydatków poprzez zwiększenie planu o kwotę 3.605.785,- zł w związku z:</w:t>
      </w:r>
    </w:p>
    <w:p w:rsidR="001D34E1" w:rsidRPr="00931725"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931725">
        <w:rPr>
          <w:rFonts w:ascii="Arial" w:hAnsi="Arial" w:cs="Arial"/>
        </w:rPr>
        <w:t>ustaleniem planu wydatków z tytułu zwrotów do Ministerstwa Rozwoju Regionalnego w kwocie 55.685,- zł,</w:t>
      </w:r>
    </w:p>
    <w:p w:rsidR="001D34E1" w:rsidRPr="00931725"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931725">
        <w:rPr>
          <w:rFonts w:ascii="Arial" w:hAnsi="Arial" w:cs="Arial"/>
        </w:rPr>
        <w:t>zwiększeniem planu wydatków na dotacje celowe dla beneficjentów PO KL w kwocie 3.550.100,- zł.</w:t>
      </w:r>
    </w:p>
    <w:p w:rsidR="001D34E1" w:rsidRPr="00E427D0" w:rsidRDefault="001D34E1" w:rsidP="001D34E1">
      <w:pPr>
        <w:tabs>
          <w:tab w:val="left" w:pos="709"/>
        </w:tabs>
        <w:spacing w:line="360" w:lineRule="auto"/>
        <w:ind w:left="709" w:hanging="425"/>
        <w:jc w:val="both"/>
        <w:rPr>
          <w:rFonts w:ascii="Arial" w:hAnsi="Arial" w:cs="Arial"/>
          <w:highlight w:val="lightGray"/>
        </w:rPr>
      </w:pPr>
    </w:p>
    <w:p w:rsidR="001D34E1" w:rsidRPr="00A26301" w:rsidRDefault="001D34E1" w:rsidP="00316C0B">
      <w:pPr>
        <w:pStyle w:val="Akapitzlist"/>
        <w:numPr>
          <w:ilvl w:val="0"/>
          <w:numId w:val="521"/>
        </w:numPr>
        <w:tabs>
          <w:tab w:val="left" w:pos="709"/>
        </w:tabs>
        <w:spacing w:line="360" w:lineRule="auto"/>
        <w:ind w:left="709" w:hanging="425"/>
        <w:contextualSpacing/>
        <w:jc w:val="both"/>
        <w:rPr>
          <w:rFonts w:ascii="Arial" w:hAnsi="Arial" w:cs="Arial"/>
          <w:b/>
        </w:rPr>
      </w:pPr>
      <w:r w:rsidRPr="00A26301">
        <w:rPr>
          <w:rFonts w:ascii="Arial" w:hAnsi="Arial" w:cs="Arial"/>
          <w:b/>
        </w:rPr>
        <w:t>PROGRAM OPERACYJNY ROZWÓJ POLSKI WSCHODNIEJ</w:t>
      </w:r>
    </w:p>
    <w:p w:rsidR="001D34E1" w:rsidRPr="00A26301" w:rsidRDefault="001D34E1" w:rsidP="001D34E1">
      <w:pPr>
        <w:tabs>
          <w:tab w:val="left" w:pos="284"/>
        </w:tabs>
        <w:spacing w:line="360" w:lineRule="auto"/>
        <w:ind w:left="284"/>
        <w:jc w:val="both"/>
        <w:rPr>
          <w:rFonts w:ascii="Arial" w:hAnsi="Arial" w:cs="Arial"/>
        </w:rPr>
      </w:pPr>
      <w:r w:rsidRPr="00A26301">
        <w:rPr>
          <w:rFonts w:ascii="Arial" w:hAnsi="Arial" w:cs="Arial"/>
        </w:rPr>
        <w:t xml:space="preserve">Wydatki w ramach Programu realizowane były w 2012 roku w następujących działach </w:t>
      </w:r>
      <w:r w:rsidR="00140AF0">
        <w:rPr>
          <w:rFonts w:ascii="Arial" w:hAnsi="Arial" w:cs="Arial"/>
        </w:rPr>
        <w:br/>
      </w:r>
      <w:r w:rsidRPr="00A26301">
        <w:rPr>
          <w:rFonts w:ascii="Arial" w:hAnsi="Arial" w:cs="Arial"/>
        </w:rPr>
        <w:t>i rozdziałach:</w:t>
      </w:r>
    </w:p>
    <w:p w:rsidR="001D34E1" w:rsidRPr="00A26301" w:rsidRDefault="001D34E1" w:rsidP="00316C0B">
      <w:pPr>
        <w:pStyle w:val="Akapitzlist"/>
        <w:numPr>
          <w:ilvl w:val="0"/>
          <w:numId w:val="525"/>
        </w:numPr>
        <w:tabs>
          <w:tab w:val="left" w:pos="709"/>
        </w:tabs>
        <w:spacing w:line="360" w:lineRule="auto"/>
        <w:ind w:left="709" w:hanging="425"/>
        <w:contextualSpacing/>
        <w:jc w:val="both"/>
        <w:rPr>
          <w:rFonts w:ascii="Arial" w:hAnsi="Arial" w:cs="Arial"/>
        </w:rPr>
      </w:pPr>
      <w:r w:rsidRPr="00A26301">
        <w:rPr>
          <w:rFonts w:ascii="Arial" w:hAnsi="Arial" w:cs="Arial"/>
        </w:rPr>
        <w:t>w ramach działu 600 rozdziału 60013 plan wydatków wynosił:</w:t>
      </w:r>
    </w:p>
    <w:p w:rsidR="001D34E1" w:rsidRPr="00A26301"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A26301">
        <w:rPr>
          <w:rFonts w:ascii="Arial" w:hAnsi="Arial" w:cs="Arial"/>
        </w:rPr>
        <w:t>na dzień 1 stycznia 2012 r. – 142.206.358,- zł,</w:t>
      </w:r>
    </w:p>
    <w:p w:rsidR="001D34E1" w:rsidRPr="00A26301"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A26301">
        <w:rPr>
          <w:rFonts w:ascii="Arial" w:hAnsi="Arial" w:cs="Arial"/>
        </w:rPr>
        <w:t>na dzień 31 grudnia 2012 r. – 36.358.340,- zł.</w:t>
      </w:r>
    </w:p>
    <w:p w:rsidR="001D34E1" w:rsidRDefault="001D34E1" w:rsidP="001D34E1">
      <w:pPr>
        <w:tabs>
          <w:tab w:val="left" w:pos="709"/>
        </w:tabs>
        <w:spacing w:line="360" w:lineRule="auto"/>
        <w:ind w:left="709"/>
        <w:jc w:val="both"/>
        <w:rPr>
          <w:rFonts w:ascii="Arial" w:hAnsi="Arial" w:cs="Arial"/>
        </w:rPr>
      </w:pPr>
      <w:r w:rsidRPr="00A26301">
        <w:rPr>
          <w:rFonts w:ascii="Arial" w:hAnsi="Arial" w:cs="Arial"/>
        </w:rPr>
        <w:t xml:space="preserve">W trakcie roku budżetowego dokonano zmian w planie wydatków poprzez zmniejszenie planu o kwotę 105.848.018,- zł </w:t>
      </w:r>
      <w:r w:rsidRPr="00876808">
        <w:rPr>
          <w:rFonts w:ascii="Arial" w:hAnsi="Arial" w:cs="Arial"/>
        </w:rPr>
        <w:t>w związku z</w:t>
      </w:r>
      <w:r w:rsidRPr="00BC10B6">
        <w:rPr>
          <w:rFonts w:ascii="Arial" w:hAnsi="Arial" w:cs="Arial"/>
        </w:rPr>
        <w:t xml:space="preserve"> </w:t>
      </w:r>
      <w:r>
        <w:rPr>
          <w:rFonts w:ascii="Arial" w:hAnsi="Arial" w:cs="Arial"/>
        </w:rPr>
        <w:t>przeniesieniami pomiędzy paragrafami oraz</w:t>
      </w:r>
      <w:r w:rsidRPr="00876808">
        <w:rPr>
          <w:rFonts w:ascii="Arial" w:hAnsi="Arial" w:cs="Arial"/>
        </w:rPr>
        <w:t xml:space="preserve"> zmniejszeniem wydatków </w:t>
      </w:r>
      <w:r w:rsidRPr="00A26301">
        <w:rPr>
          <w:rFonts w:ascii="Arial" w:hAnsi="Arial" w:cs="Arial"/>
        </w:rPr>
        <w:t>na realizację zadań drogowych.</w:t>
      </w:r>
    </w:p>
    <w:p w:rsidR="001D34E1" w:rsidRPr="00137CBE" w:rsidRDefault="001D34E1" w:rsidP="00316C0B">
      <w:pPr>
        <w:pStyle w:val="Akapitzlist"/>
        <w:numPr>
          <w:ilvl w:val="0"/>
          <w:numId w:val="525"/>
        </w:numPr>
        <w:tabs>
          <w:tab w:val="left" w:pos="709"/>
        </w:tabs>
        <w:spacing w:line="360" w:lineRule="auto"/>
        <w:ind w:left="709" w:hanging="425"/>
        <w:contextualSpacing/>
        <w:jc w:val="both"/>
        <w:rPr>
          <w:rFonts w:ascii="Arial" w:hAnsi="Arial" w:cs="Arial"/>
        </w:rPr>
      </w:pPr>
      <w:r w:rsidRPr="00137CBE">
        <w:rPr>
          <w:rFonts w:ascii="Arial" w:hAnsi="Arial" w:cs="Arial"/>
        </w:rPr>
        <w:t>w ramach działu 630 rozdziału 63095 plan wydatków wynosił:</w:t>
      </w:r>
    </w:p>
    <w:p w:rsidR="001D34E1" w:rsidRPr="00137CBE"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137CBE">
        <w:rPr>
          <w:rFonts w:ascii="Arial" w:hAnsi="Arial" w:cs="Arial"/>
        </w:rPr>
        <w:t>na dzień 1 stycznia 2012 r. – 0,- zł,</w:t>
      </w:r>
    </w:p>
    <w:p w:rsidR="001D34E1" w:rsidRPr="00137CBE"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137CBE">
        <w:rPr>
          <w:rFonts w:ascii="Arial" w:hAnsi="Arial" w:cs="Arial"/>
        </w:rPr>
        <w:t>na dzień 31 grudnia 2012 r. – 100.000,- zł.</w:t>
      </w:r>
    </w:p>
    <w:p w:rsidR="001D34E1" w:rsidRPr="00A26301" w:rsidRDefault="001D34E1" w:rsidP="001D34E1">
      <w:pPr>
        <w:tabs>
          <w:tab w:val="left" w:pos="709"/>
        </w:tabs>
        <w:spacing w:line="360" w:lineRule="auto"/>
        <w:ind w:left="709"/>
        <w:jc w:val="both"/>
        <w:rPr>
          <w:rFonts w:ascii="Arial" w:hAnsi="Arial" w:cs="Arial"/>
        </w:rPr>
      </w:pPr>
      <w:r w:rsidRPr="00137CBE">
        <w:rPr>
          <w:rFonts w:ascii="Arial" w:hAnsi="Arial" w:cs="Arial"/>
        </w:rPr>
        <w:t xml:space="preserve">W trakcie roku budżetowego dokonano zmian w planie wydatków poprzez zwiększenie planu o kwotę 100.000,- zł w związku z ustaleniem planu wydatków na realizację projektu pn. „Trasy rowerowe w Polsce </w:t>
      </w:r>
      <w:r>
        <w:rPr>
          <w:rFonts w:ascii="Arial" w:hAnsi="Arial" w:cs="Arial"/>
        </w:rPr>
        <w:t>W</w:t>
      </w:r>
      <w:r w:rsidRPr="00137CBE">
        <w:rPr>
          <w:rFonts w:ascii="Arial" w:hAnsi="Arial" w:cs="Arial"/>
        </w:rPr>
        <w:t>schodniej”.</w:t>
      </w:r>
    </w:p>
    <w:p w:rsidR="001D34E1" w:rsidRPr="00137CBE" w:rsidRDefault="001D34E1" w:rsidP="00316C0B">
      <w:pPr>
        <w:pStyle w:val="Akapitzlist"/>
        <w:numPr>
          <w:ilvl w:val="0"/>
          <w:numId w:val="525"/>
        </w:numPr>
        <w:tabs>
          <w:tab w:val="left" w:pos="709"/>
        </w:tabs>
        <w:spacing w:line="360" w:lineRule="auto"/>
        <w:ind w:left="709" w:hanging="425"/>
        <w:contextualSpacing/>
        <w:jc w:val="both"/>
        <w:rPr>
          <w:rFonts w:ascii="Arial" w:hAnsi="Arial" w:cs="Arial"/>
        </w:rPr>
      </w:pPr>
      <w:r w:rsidRPr="00137CBE">
        <w:rPr>
          <w:rFonts w:ascii="Arial" w:hAnsi="Arial" w:cs="Arial"/>
        </w:rPr>
        <w:t>w ramach działu 720 rozdziału 72095 plan wydatków wynosił:</w:t>
      </w:r>
    </w:p>
    <w:p w:rsidR="001D34E1" w:rsidRPr="00137CBE"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137CBE">
        <w:rPr>
          <w:rFonts w:ascii="Arial" w:hAnsi="Arial" w:cs="Arial"/>
        </w:rPr>
        <w:t>na dzień 1 stycznia 2012</w:t>
      </w:r>
      <w:r>
        <w:rPr>
          <w:rFonts w:ascii="Arial" w:hAnsi="Arial" w:cs="Arial"/>
        </w:rPr>
        <w:t xml:space="preserve"> r. – 16.494.639</w:t>
      </w:r>
      <w:r w:rsidRPr="00137CBE">
        <w:rPr>
          <w:rFonts w:ascii="Arial" w:hAnsi="Arial" w:cs="Arial"/>
        </w:rPr>
        <w:t>,- zł,</w:t>
      </w:r>
    </w:p>
    <w:p w:rsidR="001D34E1" w:rsidRPr="00137CBE"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137CBE">
        <w:rPr>
          <w:rFonts w:ascii="Arial" w:hAnsi="Arial" w:cs="Arial"/>
        </w:rPr>
        <w:t>na dzień 31 grudnia 2012</w:t>
      </w:r>
      <w:r>
        <w:rPr>
          <w:rFonts w:ascii="Arial" w:hAnsi="Arial" w:cs="Arial"/>
        </w:rPr>
        <w:t xml:space="preserve"> r. – 1.890.407</w:t>
      </w:r>
      <w:r w:rsidRPr="00137CBE">
        <w:rPr>
          <w:rFonts w:ascii="Arial" w:hAnsi="Arial" w:cs="Arial"/>
        </w:rPr>
        <w:t>,- zł.</w:t>
      </w:r>
    </w:p>
    <w:p w:rsidR="001D34E1" w:rsidRDefault="001D34E1" w:rsidP="001D34E1">
      <w:pPr>
        <w:tabs>
          <w:tab w:val="left" w:pos="709"/>
        </w:tabs>
        <w:spacing w:line="360" w:lineRule="auto"/>
        <w:ind w:left="709"/>
        <w:jc w:val="both"/>
        <w:rPr>
          <w:rFonts w:ascii="Arial" w:hAnsi="Arial" w:cs="Arial"/>
        </w:rPr>
      </w:pPr>
      <w:r w:rsidRPr="00137CBE">
        <w:rPr>
          <w:rFonts w:ascii="Arial" w:hAnsi="Arial" w:cs="Arial"/>
        </w:rPr>
        <w:t>W trakcie roku budżetowego dokonano zmian w planie wydatków poprzez zmni</w:t>
      </w:r>
      <w:r>
        <w:rPr>
          <w:rFonts w:ascii="Arial" w:hAnsi="Arial" w:cs="Arial"/>
        </w:rPr>
        <w:t>ejszenie planu o kwotę 14.604.232,- zł</w:t>
      </w:r>
      <w:r w:rsidRPr="003E3B58">
        <w:rPr>
          <w:rFonts w:ascii="Arial" w:hAnsi="Arial" w:cs="Arial"/>
        </w:rPr>
        <w:t xml:space="preserve"> </w:t>
      </w:r>
      <w:r w:rsidRPr="00876808">
        <w:rPr>
          <w:rFonts w:ascii="Arial" w:hAnsi="Arial" w:cs="Arial"/>
        </w:rPr>
        <w:t>w związku ze zmniejszeniem wydatków na realizację projektu</w:t>
      </w:r>
      <w:r w:rsidRPr="00137CBE">
        <w:rPr>
          <w:rFonts w:ascii="Arial" w:hAnsi="Arial" w:cs="Arial"/>
        </w:rPr>
        <w:t xml:space="preserve"> pn. „Sieć Szerokopasmowa Polski Wschodniej – Województwo Podkarpackie”.</w:t>
      </w:r>
    </w:p>
    <w:p w:rsidR="001D34E1" w:rsidRPr="00137CBE" w:rsidRDefault="001D34E1" w:rsidP="00316C0B">
      <w:pPr>
        <w:pStyle w:val="Akapitzlist"/>
        <w:numPr>
          <w:ilvl w:val="0"/>
          <w:numId w:val="525"/>
        </w:numPr>
        <w:tabs>
          <w:tab w:val="left" w:pos="709"/>
        </w:tabs>
        <w:spacing w:line="360" w:lineRule="auto"/>
        <w:ind w:left="709" w:hanging="425"/>
        <w:contextualSpacing/>
        <w:jc w:val="both"/>
        <w:rPr>
          <w:rFonts w:ascii="Arial" w:hAnsi="Arial" w:cs="Arial"/>
        </w:rPr>
      </w:pPr>
      <w:r>
        <w:rPr>
          <w:rFonts w:ascii="Arial" w:hAnsi="Arial" w:cs="Arial"/>
        </w:rPr>
        <w:t>w ramach działu 750 rozdziału 7507</w:t>
      </w:r>
      <w:r w:rsidRPr="00137CBE">
        <w:rPr>
          <w:rFonts w:ascii="Arial" w:hAnsi="Arial" w:cs="Arial"/>
        </w:rPr>
        <w:t>5 plan wydatków wynosił:</w:t>
      </w:r>
    </w:p>
    <w:p w:rsidR="001D34E1" w:rsidRPr="00137CBE"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137CBE">
        <w:rPr>
          <w:rFonts w:ascii="Arial" w:hAnsi="Arial" w:cs="Arial"/>
        </w:rPr>
        <w:t>na dzień 1 stycznia 2012</w:t>
      </w:r>
      <w:r>
        <w:rPr>
          <w:rFonts w:ascii="Arial" w:hAnsi="Arial" w:cs="Arial"/>
        </w:rPr>
        <w:t xml:space="preserve"> r. – 36.120</w:t>
      </w:r>
      <w:r w:rsidRPr="00137CBE">
        <w:rPr>
          <w:rFonts w:ascii="Arial" w:hAnsi="Arial" w:cs="Arial"/>
        </w:rPr>
        <w:t>,- zł,</w:t>
      </w:r>
    </w:p>
    <w:p w:rsidR="001D34E1" w:rsidRPr="00137CBE"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137CBE">
        <w:rPr>
          <w:rFonts w:ascii="Arial" w:hAnsi="Arial" w:cs="Arial"/>
        </w:rPr>
        <w:t>na dzień 31 grudnia 2012</w:t>
      </w:r>
      <w:r>
        <w:rPr>
          <w:rFonts w:ascii="Arial" w:hAnsi="Arial" w:cs="Arial"/>
        </w:rPr>
        <w:t xml:space="preserve"> r. – 0</w:t>
      </w:r>
      <w:r w:rsidRPr="00137CBE">
        <w:rPr>
          <w:rFonts w:ascii="Arial" w:hAnsi="Arial" w:cs="Arial"/>
        </w:rPr>
        <w:t>,- zł.</w:t>
      </w:r>
    </w:p>
    <w:p w:rsidR="001D34E1" w:rsidRPr="00137CBE" w:rsidRDefault="001D34E1" w:rsidP="001D34E1">
      <w:pPr>
        <w:tabs>
          <w:tab w:val="left" w:pos="709"/>
        </w:tabs>
        <w:spacing w:line="360" w:lineRule="auto"/>
        <w:ind w:left="709"/>
        <w:jc w:val="both"/>
        <w:rPr>
          <w:rFonts w:ascii="Arial" w:hAnsi="Arial" w:cs="Arial"/>
        </w:rPr>
      </w:pPr>
      <w:r w:rsidRPr="00137CBE">
        <w:rPr>
          <w:rFonts w:ascii="Arial" w:hAnsi="Arial" w:cs="Arial"/>
        </w:rPr>
        <w:lastRenderedPageBreak/>
        <w:t>W trakcie roku budżetowego dokonano zmian w planie wydatków poprzez zmni</w:t>
      </w:r>
      <w:r>
        <w:rPr>
          <w:rFonts w:ascii="Arial" w:hAnsi="Arial" w:cs="Arial"/>
        </w:rPr>
        <w:t>ejszenie planu o kwotę 36.120</w:t>
      </w:r>
      <w:r w:rsidRPr="00137CBE">
        <w:rPr>
          <w:rFonts w:ascii="Arial" w:hAnsi="Arial" w:cs="Arial"/>
        </w:rPr>
        <w:t xml:space="preserve">,- zł w związku </w:t>
      </w:r>
      <w:r w:rsidRPr="00876808">
        <w:rPr>
          <w:rFonts w:ascii="Arial" w:hAnsi="Arial" w:cs="Arial"/>
        </w:rPr>
        <w:t>ze zmniejszeniem wydatków na realizację projektu</w:t>
      </w:r>
      <w:r w:rsidRPr="00137CBE">
        <w:rPr>
          <w:rFonts w:ascii="Arial" w:hAnsi="Arial" w:cs="Arial"/>
        </w:rPr>
        <w:t xml:space="preserve"> pn. „</w:t>
      </w:r>
      <w:r>
        <w:rPr>
          <w:rFonts w:ascii="Arial" w:hAnsi="Arial" w:cs="Arial"/>
        </w:rPr>
        <w:t xml:space="preserve">Europejskie </w:t>
      </w:r>
      <w:r w:rsidR="00B112CC">
        <w:rPr>
          <w:rFonts w:ascii="Arial" w:hAnsi="Arial" w:cs="Arial"/>
        </w:rPr>
        <w:t>C</w:t>
      </w:r>
      <w:r>
        <w:rPr>
          <w:rFonts w:ascii="Arial" w:hAnsi="Arial" w:cs="Arial"/>
        </w:rPr>
        <w:t xml:space="preserve">entrum </w:t>
      </w:r>
      <w:r w:rsidR="00B112CC">
        <w:rPr>
          <w:rFonts w:ascii="Arial" w:hAnsi="Arial" w:cs="Arial"/>
        </w:rPr>
        <w:t>P</w:t>
      </w:r>
      <w:r>
        <w:rPr>
          <w:rFonts w:ascii="Arial" w:hAnsi="Arial" w:cs="Arial"/>
        </w:rPr>
        <w:t xml:space="preserve">romocji Polski Wschodniej </w:t>
      </w:r>
      <w:r w:rsidR="00B112CC">
        <w:rPr>
          <w:rFonts w:ascii="Arial" w:hAnsi="Arial" w:cs="Arial"/>
        </w:rPr>
        <w:br/>
      </w:r>
      <w:r>
        <w:rPr>
          <w:rFonts w:ascii="Arial" w:hAnsi="Arial" w:cs="Arial"/>
        </w:rPr>
        <w:t>w Brukseli</w:t>
      </w:r>
      <w:r w:rsidRPr="00137CBE">
        <w:rPr>
          <w:rFonts w:ascii="Arial" w:hAnsi="Arial" w:cs="Arial"/>
        </w:rPr>
        <w:t>”.</w:t>
      </w:r>
    </w:p>
    <w:p w:rsidR="001D34E1" w:rsidRPr="003C6B90" w:rsidRDefault="001D34E1" w:rsidP="00316C0B">
      <w:pPr>
        <w:pStyle w:val="Akapitzlist"/>
        <w:numPr>
          <w:ilvl w:val="0"/>
          <w:numId w:val="525"/>
        </w:numPr>
        <w:tabs>
          <w:tab w:val="left" w:pos="709"/>
        </w:tabs>
        <w:spacing w:line="360" w:lineRule="auto"/>
        <w:ind w:left="709" w:hanging="425"/>
        <w:contextualSpacing/>
        <w:jc w:val="both"/>
        <w:rPr>
          <w:rFonts w:ascii="Arial" w:hAnsi="Arial" w:cs="Arial"/>
        </w:rPr>
      </w:pPr>
      <w:r w:rsidRPr="003C6B90">
        <w:rPr>
          <w:rFonts w:ascii="Arial" w:hAnsi="Arial" w:cs="Arial"/>
        </w:rPr>
        <w:t>w ramach działu 750 rozdziału 75095 plan wydatków wynosił:</w:t>
      </w:r>
    </w:p>
    <w:p w:rsidR="001D34E1" w:rsidRPr="003C6B90"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3C6B90">
        <w:rPr>
          <w:rFonts w:ascii="Arial" w:hAnsi="Arial" w:cs="Arial"/>
        </w:rPr>
        <w:t>na dzień 1 stycznia 2012</w:t>
      </w:r>
      <w:r>
        <w:rPr>
          <w:rFonts w:ascii="Arial" w:hAnsi="Arial" w:cs="Arial"/>
        </w:rPr>
        <w:t xml:space="preserve"> r. – 3.439.200</w:t>
      </w:r>
      <w:r w:rsidRPr="003C6B90">
        <w:rPr>
          <w:rFonts w:ascii="Arial" w:hAnsi="Arial" w:cs="Arial"/>
        </w:rPr>
        <w:t>,- zł,</w:t>
      </w:r>
    </w:p>
    <w:p w:rsidR="001D34E1" w:rsidRPr="003C6B90"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3C6B90">
        <w:rPr>
          <w:rFonts w:ascii="Arial" w:hAnsi="Arial" w:cs="Arial"/>
        </w:rPr>
        <w:t>na dzień 31 grudnia 2012</w:t>
      </w:r>
      <w:r>
        <w:rPr>
          <w:rFonts w:ascii="Arial" w:hAnsi="Arial" w:cs="Arial"/>
        </w:rPr>
        <w:t xml:space="preserve"> r. – 3.100.000</w:t>
      </w:r>
      <w:r w:rsidRPr="003C6B90">
        <w:rPr>
          <w:rFonts w:ascii="Arial" w:hAnsi="Arial" w:cs="Arial"/>
        </w:rPr>
        <w:t>,- zł.</w:t>
      </w:r>
    </w:p>
    <w:p w:rsidR="001D34E1" w:rsidRPr="002B601D" w:rsidRDefault="001D34E1" w:rsidP="001D34E1">
      <w:pPr>
        <w:tabs>
          <w:tab w:val="left" w:pos="709"/>
        </w:tabs>
        <w:spacing w:line="360" w:lineRule="auto"/>
        <w:ind w:left="709"/>
        <w:jc w:val="both"/>
        <w:rPr>
          <w:rFonts w:ascii="Arial" w:hAnsi="Arial" w:cs="Arial"/>
        </w:rPr>
      </w:pPr>
      <w:r w:rsidRPr="002B601D">
        <w:rPr>
          <w:rFonts w:ascii="Arial" w:hAnsi="Arial" w:cs="Arial"/>
        </w:rPr>
        <w:t>W trakcie roku budżetowego dokonano zmian w planie wydatków poprzez zmniejszenie planu o kwotę 339.200,- zł w związku z:</w:t>
      </w:r>
    </w:p>
    <w:p w:rsidR="001D34E1" w:rsidRPr="00E812CC"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E812CC">
        <w:rPr>
          <w:rFonts w:ascii="Arial" w:hAnsi="Arial" w:cs="Arial"/>
        </w:rPr>
        <w:t>zmniejszeniem planu wydatków na realizację projektów pn. „Strategia doganiania dla województw Polski Wschodniej”, „Kluczowe wyzwania dla województw Polski Wschodniej w przyszłym okresie programowania – analizy rozwoju sytuacji, plany adaptacji i stworzenie systemu stałej współpracy” w kwocie 1.339.200,- zł,</w:t>
      </w:r>
    </w:p>
    <w:p w:rsidR="001D34E1" w:rsidRPr="00E812CC" w:rsidRDefault="001D34E1" w:rsidP="00316C0B">
      <w:pPr>
        <w:pStyle w:val="Akapitzlist"/>
        <w:numPr>
          <w:ilvl w:val="0"/>
          <w:numId w:val="523"/>
        </w:numPr>
        <w:tabs>
          <w:tab w:val="left" w:pos="709"/>
          <w:tab w:val="left" w:pos="993"/>
        </w:tabs>
        <w:spacing w:line="360" w:lineRule="auto"/>
        <w:ind w:left="709" w:hanging="425"/>
        <w:contextualSpacing/>
        <w:jc w:val="both"/>
        <w:rPr>
          <w:rFonts w:ascii="Arial" w:hAnsi="Arial" w:cs="Arial"/>
        </w:rPr>
      </w:pPr>
      <w:r w:rsidRPr="00E812CC">
        <w:rPr>
          <w:rFonts w:ascii="Arial" w:hAnsi="Arial" w:cs="Arial"/>
        </w:rPr>
        <w:t>zwiększeniem planu wydatków na realizację projektu pn.</w:t>
      </w:r>
      <w:r>
        <w:rPr>
          <w:rFonts w:ascii="Arial" w:hAnsi="Arial" w:cs="Arial"/>
        </w:rPr>
        <w:t xml:space="preserve"> „Budowa Centrum Wystawienniczo-K</w:t>
      </w:r>
      <w:r w:rsidRPr="00E812CC">
        <w:rPr>
          <w:rFonts w:ascii="Arial" w:hAnsi="Arial" w:cs="Arial"/>
        </w:rPr>
        <w:t>ongresow</w:t>
      </w:r>
      <w:r>
        <w:rPr>
          <w:rFonts w:ascii="Arial" w:hAnsi="Arial" w:cs="Arial"/>
        </w:rPr>
        <w:t>ego Województwa P</w:t>
      </w:r>
      <w:r w:rsidRPr="00E812CC">
        <w:rPr>
          <w:rFonts w:ascii="Arial" w:hAnsi="Arial" w:cs="Arial"/>
        </w:rPr>
        <w:t>odkarpackiego” w kwocie 1.000.000,- zł.</w:t>
      </w:r>
    </w:p>
    <w:p w:rsidR="001D34E1" w:rsidRPr="00E427D0" w:rsidRDefault="001D34E1" w:rsidP="001D34E1">
      <w:pPr>
        <w:tabs>
          <w:tab w:val="left" w:pos="709"/>
        </w:tabs>
        <w:spacing w:line="360" w:lineRule="auto"/>
        <w:ind w:left="709" w:hanging="425"/>
        <w:jc w:val="both"/>
        <w:rPr>
          <w:rFonts w:ascii="Arial" w:hAnsi="Arial" w:cs="Arial"/>
          <w:highlight w:val="lightGray"/>
        </w:rPr>
      </w:pPr>
    </w:p>
    <w:p w:rsidR="001D34E1" w:rsidRPr="002F08F5" w:rsidRDefault="001D34E1" w:rsidP="00316C0B">
      <w:pPr>
        <w:pStyle w:val="Akapitzlist"/>
        <w:numPr>
          <w:ilvl w:val="0"/>
          <w:numId w:val="521"/>
        </w:numPr>
        <w:tabs>
          <w:tab w:val="left" w:pos="709"/>
        </w:tabs>
        <w:spacing w:line="360" w:lineRule="auto"/>
        <w:ind w:left="709" w:hanging="425"/>
        <w:contextualSpacing/>
        <w:jc w:val="both"/>
        <w:rPr>
          <w:rFonts w:ascii="Arial" w:hAnsi="Arial" w:cs="Arial"/>
          <w:b/>
        </w:rPr>
      </w:pPr>
      <w:r w:rsidRPr="002F08F5">
        <w:rPr>
          <w:rFonts w:ascii="Arial" w:hAnsi="Arial" w:cs="Arial"/>
          <w:b/>
        </w:rPr>
        <w:t>PROGRAM OPERACYJNY POMOC TECHNICZNA</w:t>
      </w:r>
    </w:p>
    <w:p w:rsidR="001D34E1" w:rsidRPr="002F08F5" w:rsidRDefault="001D34E1" w:rsidP="001D34E1">
      <w:pPr>
        <w:tabs>
          <w:tab w:val="left" w:pos="284"/>
        </w:tabs>
        <w:spacing w:line="360" w:lineRule="auto"/>
        <w:ind w:left="284"/>
        <w:jc w:val="both"/>
        <w:rPr>
          <w:rFonts w:ascii="Arial" w:hAnsi="Arial" w:cs="Arial"/>
        </w:rPr>
      </w:pPr>
      <w:r w:rsidRPr="002F08F5">
        <w:rPr>
          <w:rFonts w:ascii="Arial" w:hAnsi="Arial" w:cs="Arial"/>
        </w:rPr>
        <w:t>Wydatki w ramach Programu realizowane były w 2012 roku w dziale 750 rozdziale 75018 i plan wydatków wynosił:</w:t>
      </w:r>
    </w:p>
    <w:p w:rsidR="001D34E1" w:rsidRPr="002F08F5"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2F08F5">
        <w:rPr>
          <w:rFonts w:ascii="Arial" w:hAnsi="Arial" w:cs="Arial"/>
        </w:rPr>
        <w:t>na dzień 1 stycznia 2012</w:t>
      </w:r>
      <w:r>
        <w:rPr>
          <w:rFonts w:ascii="Arial" w:hAnsi="Arial" w:cs="Arial"/>
        </w:rPr>
        <w:t xml:space="preserve"> r. – 984.714</w:t>
      </w:r>
      <w:r w:rsidRPr="002F08F5">
        <w:rPr>
          <w:rFonts w:ascii="Arial" w:hAnsi="Arial" w:cs="Arial"/>
        </w:rPr>
        <w:t>,- zł,</w:t>
      </w:r>
    </w:p>
    <w:p w:rsidR="001D34E1" w:rsidRPr="002F08F5"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2F08F5">
        <w:rPr>
          <w:rFonts w:ascii="Arial" w:hAnsi="Arial" w:cs="Arial"/>
        </w:rPr>
        <w:t>na dzień 31 grudnia 2012</w:t>
      </w:r>
      <w:r>
        <w:rPr>
          <w:rFonts w:ascii="Arial" w:hAnsi="Arial" w:cs="Arial"/>
        </w:rPr>
        <w:t xml:space="preserve"> r. – 984.714</w:t>
      </w:r>
      <w:r w:rsidRPr="002F08F5">
        <w:rPr>
          <w:rFonts w:ascii="Arial" w:hAnsi="Arial" w:cs="Arial"/>
        </w:rPr>
        <w:t>,- zł.</w:t>
      </w:r>
    </w:p>
    <w:p w:rsidR="001D34E1" w:rsidRPr="002F08F5" w:rsidRDefault="001D34E1" w:rsidP="001D34E1">
      <w:pPr>
        <w:tabs>
          <w:tab w:val="left" w:pos="709"/>
        </w:tabs>
        <w:spacing w:line="360" w:lineRule="auto"/>
        <w:ind w:left="709"/>
        <w:jc w:val="both"/>
        <w:rPr>
          <w:rFonts w:ascii="Arial" w:hAnsi="Arial" w:cs="Arial"/>
        </w:rPr>
      </w:pPr>
      <w:r w:rsidRPr="002F08F5">
        <w:rPr>
          <w:rFonts w:ascii="Arial" w:hAnsi="Arial" w:cs="Arial"/>
        </w:rPr>
        <w:t>W trakcie roku budżetowego dokonano zmian w planie wydatków poprzez przeniesienia pomiędzy paragrafami w związku z realizacją projektu pn. „System informacji o Funduszach Europejskich”.</w:t>
      </w:r>
    </w:p>
    <w:p w:rsidR="001D34E1" w:rsidRPr="00E427D0" w:rsidRDefault="001D34E1" w:rsidP="001D34E1">
      <w:pPr>
        <w:tabs>
          <w:tab w:val="left" w:pos="709"/>
        </w:tabs>
        <w:spacing w:line="360" w:lineRule="auto"/>
        <w:ind w:left="709" w:hanging="425"/>
        <w:jc w:val="both"/>
        <w:rPr>
          <w:rFonts w:ascii="Arial" w:hAnsi="Arial" w:cs="Arial"/>
          <w:highlight w:val="lightGray"/>
        </w:rPr>
      </w:pPr>
    </w:p>
    <w:p w:rsidR="001D34E1" w:rsidRPr="00E427D0" w:rsidRDefault="001D34E1" w:rsidP="00316C0B">
      <w:pPr>
        <w:pStyle w:val="Akapitzlist"/>
        <w:numPr>
          <w:ilvl w:val="0"/>
          <w:numId w:val="521"/>
        </w:numPr>
        <w:tabs>
          <w:tab w:val="left" w:pos="709"/>
        </w:tabs>
        <w:spacing w:line="360" w:lineRule="auto"/>
        <w:ind w:left="709" w:hanging="425"/>
        <w:contextualSpacing/>
        <w:jc w:val="both"/>
        <w:rPr>
          <w:rFonts w:ascii="Arial" w:hAnsi="Arial" w:cs="Arial"/>
          <w:b/>
        </w:rPr>
      </w:pPr>
      <w:r w:rsidRPr="00E427D0">
        <w:rPr>
          <w:rFonts w:ascii="Arial" w:hAnsi="Arial" w:cs="Arial"/>
          <w:b/>
        </w:rPr>
        <w:t>PROGRAM OPERACYJNY INNOWACYJNA GOSPODARKA</w:t>
      </w:r>
    </w:p>
    <w:p w:rsidR="001D34E1" w:rsidRPr="00E427D0" w:rsidRDefault="001D34E1" w:rsidP="001D34E1">
      <w:pPr>
        <w:tabs>
          <w:tab w:val="left" w:pos="284"/>
        </w:tabs>
        <w:spacing w:line="360" w:lineRule="auto"/>
        <w:ind w:left="284"/>
        <w:jc w:val="both"/>
        <w:rPr>
          <w:rFonts w:ascii="Arial" w:hAnsi="Arial" w:cs="Arial"/>
        </w:rPr>
      </w:pPr>
      <w:r w:rsidRPr="00E427D0">
        <w:rPr>
          <w:rFonts w:ascii="Arial" w:hAnsi="Arial" w:cs="Arial"/>
        </w:rPr>
        <w:t>Wydatki w ramach Programu realizowane były w 2012 roku w dziale 500 rozdziale 50005 i plan wydatków wynosił:</w:t>
      </w:r>
    </w:p>
    <w:p w:rsidR="001D34E1" w:rsidRPr="00E427D0"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E427D0">
        <w:rPr>
          <w:rFonts w:ascii="Arial" w:hAnsi="Arial" w:cs="Arial"/>
        </w:rPr>
        <w:t>na dzień 1 stycznia 2012</w:t>
      </w:r>
      <w:r>
        <w:rPr>
          <w:rFonts w:ascii="Arial" w:hAnsi="Arial" w:cs="Arial"/>
        </w:rPr>
        <w:t xml:space="preserve"> r. – 284.732</w:t>
      </w:r>
      <w:r w:rsidRPr="00E427D0">
        <w:rPr>
          <w:rFonts w:ascii="Arial" w:hAnsi="Arial" w:cs="Arial"/>
        </w:rPr>
        <w:t>,- zł,</w:t>
      </w:r>
    </w:p>
    <w:p w:rsidR="001D34E1" w:rsidRPr="00E427D0"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E427D0">
        <w:rPr>
          <w:rFonts w:ascii="Arial" w:hAnsi="Arial" w:cs="Arial"/>
        </w:rPr>
        <w:t>na dzień 31 grudnia 2012</w:t>
      </w:r>
      <w:r>
        <w:rPr>
          <w:rFonts w:ascii="Arial" w:hAnsi="Arial" w:cs="Arial"/>
        </w:rPr>
        <w:t xml:space="preserve"> r. – 301.185</w:t>
      </w:r>
      <w:r w:rsidRPr="00E427D0">
        <w:rPr>
          <w:rFonts w:ascii="Arial" w:hAnsi="Arial" w:cs="Arial"/>
        </w:rPr>
        <w:t>,- zł.</w:t>
      </w:r>
    </w:p>
    <w:p w:rsidR="001D34E1" w:rsidRPr="00E427D0" w:rsidRDefault="001D34E1" w:rsidP="001D34E1">
      <w:pPr>
        <w:tabs>
          <w:tab w:val="left" w:pos="709"/>
        </w:tabs>
        <w:spacing w:line="360" w:lineRule="auto"/>
        <w:ind w:left="709"/>
        <w:jc w:val="both"/>
        <w:rPr>
          <w:rFonts w:ascii="Arial" w:hAnsi="Arial" w:cs="Arial"/>
          <w:color w:val="000000"/>
        </w:rPr>
      </w:pPr>
      <w:r w:rsidRPr="00E427D0">
        <w:rPr>
          <w:rFonts w:ascii="Arial" w:hAnsi="Arial" w:cs="Arial"/>
        </w:rPr>
        <w:t>W trakcie roku budżetowego dokonano zmian w planie wydatków poprze</w:t>
      </w:r>
      <w:r>
        <w:rPr>
          <w:rFonts w:ascii="Arial" w:hAnsi="Arial" w:cs="Arial"/>
        </w:rPr>
        <w:t>z zwiększenie planu o kwotę 16.453</w:t>
      </w:r>
      <w:r w:rsidRPr="00E427D0">
        <w:rPr>
          <w:rFonts w:ascii="Arial" w:hAnsi="Arial" w:cs="Arial"/>
        </w:rPr>
        <w:t xml:space="preserve">,- zł </w:t>
      </w:r>
      <w:r w:rsidRPr="00876808">
        <w:rPr>
          <w:rFonts w:ascii="Arial" w:hAnsi="Arial" w:cs="Arial"/>
        </w:rPr>
        <w:t>w związku z</w:t>
      </w:r>
      <w:r w:rsidRPr="00BC10B6">
        <w:rPr>
          <w:rFonts w:ascii="Arial" w:hAnsi="Arial" w:cs="Arial"/>
        </w:rPr>
        <w:t xml:space="preserve"> </w:t>
      </w:r>
      <w:r>
        <w:rPr>
          <w:rFonts w:ascii="Arial" w:hAnsi="Arial" w:cs="Arial"/>
        </w:rPr>
        <w:t xml:space="preserve">przeniesieniami pomiędzy </w:t>
      </w:r>
      <w:r>
        <w:rPr>
          <w:rFonts w:ascii="Arial" w:hAnsi="Arial" w:cs="Arial"/>
        </w:rPr>
        <w:lastRenderedPageBreak/>
        <w:t>paragrafami oraz</w:t>
      </w:r>
      <w:r w:rsidRPr="00876808">
        <w:rPr>
          <w:rFonts w:ascii="Arial" w:hAnsi="Arial" w:cs="Arial"/>
        </w:rPr>
        <w:t xml:space="preserve"> </w:t>
      </w:r>
      <w:r>
        <w:rPr>
          <w:rFonts w:ascii="Arial" w:hAnsi="Arial" w:cs="Arial"/>
        </w:rPr>
        <w:t>zwiększeniem</w:t>
      </w:r>
      <w:r w:rsidRPr="00876808">
        <w:rPr>
          <w:rFonts w:ascii="Arial" w:hAnsi="Arial" w:cs="Arial"/>
        </w:rPr>
        <w:t xml:space="preserve"> wydatków na realizację projektu</w:t>
      </w:r>
      <w:r w:rsidRPr="00E427D0">
        <w:rPr>
          <w:rFonts w:ascii="Arial" w:hAnsi="Arial" w:cs="Arial"/>
        </w:rPr>
        <w:t xml:space="preserve"> pn. </w:t>
      </w:r>
      <w:r w:rsidRPr="00E427D0">
        <w:rPr>
          <w:rFonts w:ascii="Arial" w:hAnsi="Arial" w:cs="Arial"/>
          <w:color w:val="000000"/>
        </w:rPr>
        <w:t>„Sieć Centrów Obsługi Inwestorów i Eksporterów (COIE)”.</w:t>
      </w:r>
    </w:p>
    <w:p w:rsidR="001D34E1" w:rsidRPr="00E427D0" w:rsidRDefault="001D34E1" w:rsidP="001D34E1">
      <w:pPr>
        <w:tabs>
          <w:tab w:val="left" w:pos="709"/>
        </w:tabs>
        <w:spacing w:line="360" w:lineRule="auto"/>
        <w:ind w:left="709" w:hanging="425"/>
        <w:jc w:val="both"/>
        <w:rPr>
          <w:rFonts w:ascii="Arial" w:hAnsi="Arial" w:cs="Arial"/>
          <w:color w:val="000000"/>
          <w:highlight w:val="lightGray"/>
        </w:rPr>
      </w:pPr>
    </w:p>
    <w:p w:rsidR="001D34E1" w:rsidRPr="00D73B98" w:rsidRDefault="001D34E1" w:rsidP="00316C0B">
      <w:pPr>
        <w:pStyle w:val="Akapitzlist"/>
        <w:numPr>
          <w:ilvl w:val="0"/>
          <w:numId w:val="521"/>
        </w:numPr>
        <w:tabs>
          <w:tab w:val="left" w:pos="709"/>
        </w:tabs>
        <w:spacing w:line="360" w:lineRule="auto"/>
        <w:ind w:left="709" w:hanging="425"/>
        <w:contextualSpacing/>
        <w:jc w:val="both"/>
        <w:rPr>
          <w:rFonts w:ascii="Arial" w:hAnsi="Arial" w:cs="Arial"/>
          <w:b/>
        </w:rPr>
      </w:pPr>
      <w:r w:rsidRPr="00D73B98">
        <w:rPr>
          <w:rFonts w:ascii="Arial" w:hAnsi="Arial" w:cs="Arial"/>
          <w:b/>
        </w:rPr>
        <w:t>PROGRAM OPERACYJNY INFRASTRUKTURA I ŚRODOWISKO</w:t>
      </w:r>
    </w:p>
    <w:p w:rsidR="001D34E1" w:rsidRPr="00D73B98" w:rsidRDefault="001D34E1" w:rsidP="001D34E1">
      <w:pPr>
        <w:tabs>
          <w:tab w:val="left" w:pos="284"/>
        </w:tabs>
        <w:spacing w:line="360" w:lineRule="auto"/>
        <w:ind w:left="284"/>
        <w:jc w:val="both"/>
        <w:rPr>
          <w:rFonts w:ascii="Arial" w:hAnsi="Arial" w:cs="Arial"/>
        </w:rPr>
      </w:pPr>
      <w:r w:rsidRPr="00D73B98">
        <w:rPr>
          <w:rFonts w:ascii="Arial" w:hAnsi="Arial" w:cs="Arial"/>
        </w:rPr>
        <w:t xml:space="preserve">Wydatki w ramach Programu realizowane były w 2012 roku w następujących działach </w:t>
      </w:r>
      <w:r w:rsidR="00B112CC">
        <w:rPr>
          <w:rFonts w:ascii="Arial" w:hAnsi="Arial" w:cs="Arial"/>
        </w:rPr>
        <w:br/>
      </w:r>
      <w:r w:rsidRPr="00D73B98">
        <w:rPr>
          <w:rFonts w:ascii="Arial" w:hAnsi="Arial" w:cs="Arial"/>
        </w:rPr>
        <w:t>i rozdziałach:</w:t>
      </w:r>
    </w:p>
    <w:p w:rsidR="001D34E1" w:rsidRPr="00D73B98" w:rsidRDefault="001D34E1" w:rsidP="00316C0B">
      <w:pPr>
        <w:pStyle w:val="Akapitzlist"/>
        <w:numPr>
          <w:ilvl w:val="0"/>
          <w:numId w:val="530"/>
        </w:numPr>
        <w:tabs>
          <w:tab w:val="left" w:pos="709"/>
        </w:tabs>
        <w:spacing w:line="360" w:lineRule="auto"/>
        <w:ind w:left="709" w:hanging="425"/>
        <w:contextualSpacing/>
        <w:jc w:val="both"/>
        <w:rPr>
          <w:rFonts w:ascii="Arial" w:hAnsi="Arial" w:cs="Arial"/>
        </w:rPr>
      </w:pPr>
      <w:r w:rsidRPr="00D73B98">
        <w:rPr>
          <w:rFonts w:ascii="Arial" w:hAnsi="Arial" w:cs="Arial"/>
        </w:rPr>
        <w:t xml:space="preserve">w ramach działu 010 rozdziału 01008 </w:t>
      </w:r>
      <w:r>
        <w:rPr>
          <w:rFonts w:ascii="Arial" w:hAnsi="Arial" w:cs="Arial"/>
        </w:rPr>
        <w:t xml:space="preserve">i 01078 </w:t>
      </w:r>
      <w:r w:rsidRPr="00D73B98">
        <w:rPr>
          <w:rFonts w:ascii="Arial" w:hAnsi="Arial" w:cs="Arial"/>
        </w:rPr>
        <w:t>plan wydatków wynosił:</w:t>
      </w:r>
    </w:p>
    <w:p w:rsidR="001D34E1" w:rsidRPr="00D73B98"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D73B98">
        <w:rPr>
          <w:rFonts w:ascii="Arial" w:hAnsi="Arial" w:cs="Arial"/>
        </w:rPr>
        <w:t>na dzień 1 stycznia 2012 r. – 15.437.000,- zł,</w:t>
      </w:r>
    </w:p>
    <w:p w:rsidR="001D34E1" w:rsidRPr="00D73B98"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D73B98">
        <w:rPr>
          <w:rFonts w:ascii="Arial" w:hAnsi="Arial" w:cs="Arial"/>
        </w:rPr>
        <w:t>na dzień 31 grudnia 2012</w:t>
      </w:r>
      <w:r>
        <w:rPr>
          <w:rFonts w:ascii="Arial" w:hAnsi="Arial" w:cs="Arial"/>
        </w:rPr>
        <w:t xml:space="preserve"> r. – 23.584.048</w:t>
      </w:r>
      <w:r w:rsidRPr="00D73B98">
        <w:rPr>
          <w:rFonts w:ascii="Arial" w:hAnsi="Arial" w:cs="Arial"/>
        </w:rPr>
        <w:t>,- zł.</w:t>
      </w:r>
    </w:p>
    <w:p w:rsidR="001D34E1" w:rsidRPr="00D73B98" w:rsidRDefault="001D34E1" w:rsidP="001D34E1">
      <w:pPr>
        <w:tabs>
          <w:tab w:val="left" w:pos="709"/>
        </w:tabs>
        <w:spacing w:line="360" w:lineRule="auto"/>
        <w:ind w:left="709"/>
        <w:jc w:val="both"/>
        <w:rPr>
          <w:rFonts w:ascii="Arial" w:hAnsi="Arial" w:cs="Arial"/>
        </w:rPr>
      </w:pPr>
      <w:r w:rsidRPr="00D73B98">
        <w:rPr>
          <w:rFonts w:ascii="Arial" w:hAnsi="Arial" w:cs="Arial"/>
        </w:rPr>
        <w:t>W trakcie roku budżetowego dokonano zmian w planie wydatków poprzez zwiększenie planu o kwotę</w:t>
      </w:r>
      <w:r>
        <w:rPr>
          <w:rFonts w:ascii="Arial" w:hAnsi="Arial" w:cs="Arial"/>
        </w:rPr>
        <w:t xml:space="preserve"> 8.147.048,- zł w związku </w:t>
      </w:r>
      <w:r w:rsidRPr="00876808">
        <w:rPr>
          <w:rFonts w:ascii="Arial" w:hAnsi="Arial" w:cs="Arial"/>
        </w:rPr>
        <w:t xml:space="preserve">ze </w:t>
      </w:r>
      <w:r>
        <w:rPr>
          <w:rFonts w:ascii="Arial" w:hAnsi="Arial" w:cs="Arial"/>
        </w:rPr>
        <w:t>zwiększeniem</w:t>
      </w:r>
      <w:r w:rsidRPr="00876808">
        <w:rPr>
          <w:rFonts w:ascii="Arial" w:hAnsi="Arial" w:cs="Arial"/>
        </w:rPr>
        <w:t xml:space="preserve"> wydatków na realizację </w:t>
      </w:r>
      <w:r w:rsidRPr="00D73B98">
        <w:rPr>
          <w:rFonts w:ascii="Arial" w:hAnsi="Arial" w:cs="Arial"/>
        </w:rPr>
        <w:t>inwestycji melioracyjnych.</w:t>
      </w:r>
    </w:p>
    <w:p w:rsidR="001D34E1" w:rsidRPr="00D73B98" w:rsidRDefault="001D34E1" w:rsidP="00316C0B">
      <w:pPr>
        <w:pStyle w:val="Akapitzlist"/>
        <w:numPr>
          <w:ilvl w:val="0"/>
          <w:numId w:val="530"/>
        </w:numPr>
        <w:tabs>
          <w:tab w:val="left" w:pos="709"/>
        </w:tabs>
        <w:spacing w:line="360" w:lineRule="auto"/>
        <w:ind w:left="709" w:hanging="425"/>
        <w:contextualSpacing/>
        <w:jc w:val="both"/>
        <w:rPr>
          <w:rFonts w:ascii="Arial" w:hAnsi="Arial" w:cs="Arial"/>
        </w:rPr>
      </w:pPr>
      <w:r w:rsidRPr="00D73B98">
        <w:rPr>
          <w:rFonts w:ascii="Arial" w:hAnsi="Arial" w:cs="Arial"/>
        </w:rPr>
        <w:t>w ramach działu 600 rozdziału 60001 plan wydatków wynosił:</w:t>
      </w:r>
    </w:p>
    <w:p w:rsidR="001D34E1" w:rsidRPr="00D73B98"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D73B98">
        <w:rPr>
          <w:rFonts w:ascii="Arial" w:hAnsi="Arial" w:cs="Arial"/>
        </w:rPr>
        <w:t>na dzień 1 stycznia 2012 r. – 205.000,- zł,</w:t>
      </w:r>
    </w:p>
    <w:p w:rsidR="001D34E1" w:rsidRPr="00D73B98"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D73B98">
        <w:rPr>
          <w:rFonts w:ascii="Arial" w:hAnsi="Arial" w:cs="Arial"/>
        </w:rPr>
        <w:t>na dzień 31 grudnia 2012 r. – 0,- zł.</w:t>
      </w:r>
    </w:p>
    <w:p w:rsidR="001D34E1" w:rsidRPr="00D73B98" w:rsidRDefault="001D34E1" w:rsidP="001D34E1">
      <w:pPr>
        <w:tabs>
          <w:tab w:val="left" w:pos="709"/>
        </w:tabs>
        <w:spacing w:line="360" w:lineRule="auto"/>
        <w:ind w:left="709"/>
        <w:jc w:val="both"/>
        <w:rPr>
          <w:rFonts w:ascii="Arial" w:hAnsi="Arial" w:cs="Arial"/>
        </w:rPr>
      </w:pPr>
      <w:r w:rsidRPr="00D73B98">
        <w:rPr>
          <w:rFonts w:ascii="Arial" w:hAnsi="Arial" w:cs="Arial"/>
        </w:rPr>
        <w:t>W trakcie roku budżetowego dokonano zmian w planie wydatków poprzez zmniejszen</w:t>
      </w:r>
      <w:r>
        <w:rPr>
          <w:rFonts w:ascii="Arial" w:hAnsi="Arial" w:cs="Arial"/>
        </w:rPr>
        <w:t xml:space="preserve">ie planu o kwotę 205.000,- zł </w:t>
      </w:r>
      <w:r w:rsidRPr="00876808">
        <w:rPr>
          <w:rFonts w:ascii="Arial" w:hAnsi="Arial" w:cs="Arial"/>
        </w:rPr>
        <w:t>w związku ze zmniejszeniem wydatków na realizację projektu</w:t>
      </w:r>
      <w:r>
        <w:rPr>
          <w:rFonts w:ascii="Arial" w:hAnsi="Arial" w:cs="Arial"/>
        </w:rPr>
        <w:t xml:space="preserve"> pn. „Zakup taboru kolejowego do obsługi połączeń międzywojewódzkich realizowanych przez województwa: małopolskie, podkarpackie, śląskie, świętokrzyskie”.</w:t>
      </w:r>
    </w:p>
    <w:p w:rsidR="001D34E1" w:rsidRPr="00E427D0" w:rsidRDefault="001D34E1" w:rsidP="001D34E1">
      <w:pPr>
        <w:tabs>
          <w:tab w:val="left" w:pos="709"/>
        </w:tabs>
        <w:spacing w:line="360" w:lineRule="auto"/>
        <w:jc w:val="both"/>
        <w:rPr>
          <w:rFonts w:ascii="Arial" w:hAnsi="Arial" w:cs="Arial"/>
          <w:highlight w:val="lightGray"/>
        </w:rPr>
      </w:pPr>
    </w:p>
    <w:p w:rsidR="001D34E1" w:rsidRPr="005232F1" w:rsidRDefault="001D34E1" w:rsidP="00316C0B">
      <w:pPr>
        <w:pStyle w:val="Akapitzlist"/>
        <w:numPr>
          <w:ilvl w:val="0"/>
          <w:numId w:val="521"/>
        </w:numPr>
        <w:tabs>
          <w:tab w:val="left" w:pos="709"/>
        </w:tabs>
        <w:spacing w:line="360" w:lineRule="auto"/>
        <w:ind w:left="709" w:hanging="425"/>
        <w:contextualSpacing/>
        <w:jc w:val="both"/>
        <w:rPr>
          <w:rFonts w:ascii="Arial" w:hAnsi="Arial" w:cs="Arial"/>
          <w:b/>
        </w:rPr>
      </w:pPr>
      <w:r w:rsidRPr="005232F1">
        <w:rPr>
          <w:rFonts w:ascii="Arial" w:hAnsi="Arial" w:cs="Arial"/>
          <w:b/>
        </w:rPr>
        <w:t>PROGRAM ROZWOJU OBSZARÓW WIEJSKICH</w:t>
      </w:r>
    </w:p>
    <w:p w:rsidR="001D34E1" w:rsidRPr="005232F1" w:rsidRDefault="001D34E1" w:rsidP="001D34E1">
      <w:pPr>
        <w:spacing w:line="360" w:lineRule="auto"/>
        <w:ind w:left="284"/>
        <w:jc w:val="both"/>
        <w:rPr>
          <w:rFonts w:ascii="Arial" w:hAnsi="Arial" w:cs="Arial"/>
        </w:rPr>
      </w:pPr>
      <w:r w:rsidRPr="005232F1">
        <w:rPr>
          <w:rFonts w:ascii="Arial" w:hAnsi="Arial" w:cs="Arial"/>
        </w:rPr>
        <w:t xml:space="preserve">Wydatki w ramach Programu realizowane były w 2012 roku w następujących działach </w:t>
      </w:r>
      <w:r w:rsidR="00B112CC">
        <w:rPr>
          <w:rFonts w:ascii="Arial" w:hAnsi="Arial" w:cs="Arial"/>
        </w:rPr>
        <w:br/>
      </w:r>
      <w:r w:rsidRPr="005232F1">
        <w:rPr>
          <w:rFonts w:ascii="Arial" w:hAnsi="Arial" w:cs="Arial"/>
        </w:rPr>
        <w:t>i rozdziałach:</w:t>
      </w:r>
    </w:p>
    <w:p w:rsidR="001D34E1" w:rsidRPr="005232F1" w:rsidRDefault="001D34E1" w:rsidP="00316C0B">
      <w:pPr>
        <w:pStyle w:val="Akapitzlist"/>
        <w:numPr>
          <w:ilvl w:val="0"/>
          <w:numId w:val="528"/>
        </w:numPr>
        <w:tabs>
          <w:tab w:val="left" w:pos="709"/>
        </w:tabs>
        <w:spacing w:line="360" w:lineRule="auto"/>
        <w:ind w:left="709" w:hanging="425"/>
        <w:contextualSpacing/>
        <w:jc w:val="both"/>
        <w:rPr>
          <w:rFonts w:ascii="Arial" w:hAnsi="Arial" w:cs="Arial"/>
        </w:rPr>
      </w:pPr>
      <w:r w:rsidRPr="005232F1">
        <w:rPr>
          <w:rFonts w:ascii="Arial" w:hAnsi="Arial" w:cs="Arial"/>
        </w:rPr>
        <w:t>w ramach działu 010 rozdziału 01008 plan wydatków wynosił:</w:t>
      </w:r>
    </w:p>
    <w:p w:rsidR="001D34E1" w:rsidRPr="005232F1"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5232F1">
        <w:rPr>
          <w:rFonts w:ascii="Arial" w:hAnsi="Arial" w:cs="Arial"/>
        </w:rPr>
        <w:t>na dzień 1 stycznia 2012 r. – 5.278.000,- zł,</w:t>
      </w:r>
    </w:p>
    <w:p w:rsidR="001D34E1" w:rsidRPr="005232F1"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5232F1">
        <w:rPr>
          <w:rFonts w:ascii="Arial" w:hAnsi="Arial" w:cs="Arial"/>
        </w:rPr>
        <w:t>na dzień 31 grudnia 2012 r. – 5.858.301,- zł.</w:t>
      </w:r>
    </w:p>
    <w:p w:rsidR="001D34E1" w:rsidRPr="005232F1" w:rsidRDefault="001D34E1" w:rsidP="001D34E1">
      <w:pPr>
        <w:pStyle w:val="Akapitzlist"/>
        <w:tabs>
          <w:tab w:val="left" w:pos="709"/>
        </w:tabs>
        <w:spacing w:line="360" w:lineRule="auto"/>
        <w:ind w:left="709"/>
        <w:jc w:val="both"/>
        <w:rPr>
          <w:rFonts w:ascii="Arial" w:hAnsi="Arial" w:cs="Arial"/>
        </w:rPr>
      </w:pPr>
      <w:r w:rsidRPr="005232F1">
        <w:rPr>
          <w:rFonts w:ascii="Arial" w:hAnsi="Arial" w:cs="Arial"/>
        </w:rPr>
        <w:t>W trakcie roku budżetowego dokonano zmian w planie wydatków poprzez  zwiększenie planu o kwotę 580.301</w:t>
      </w:r>
      <w:r>
        <w:rPr>
          <w:rFonts w:ascii="Arial" w:hAnsi="Arial" w:cs="Arial"/>
        </w:rPr>
        <w:t xml:space="preserve">,- zł </w:t>
      </w:r>
      <w:r w:rsidRPr="00876808">
        <w:rPr>
          <w:rFonts w:ascii="Arial" w:hAnsi="Arial" w:cs="Arial"/>
        </w:rPr>
        <w:t xml:space="preserve">w związku ze </w:t>
      </w:r>
      <w:r>
        <w:rPr>
          <w:rFonts w:ascii="Arial" w:hAnsi="Arial" w:cs="Arial"/>
        </w:rPr>
        <w:t>zwiększeniem</w:t>
      </w:r>
      <w:r w:rsidRPr="00876808">
        <w:rPr>
          <w:rFonts w:ascii="Arial" w:hAnsi="Arial" w:cs="Arial"/>
        </w:rPr>
        <w:t xml:space="preserve"> wydatków na realizację </w:t>
      </w:r>
      <w:r w:rsidRPr="005232F1">
        <w:rPr>
          <w:rFonts w:ascii="Arial" w:hAnsi="Arial" w:cs="Arial"/>
        </w:rPr>
        <w:t>inwestycji melioracyjnych.</w:t>
      </w:r>
    </w:p>
    <w:p w:rsidR="001D34E1" w:rsidRPr="005232F1" w:rsidRDefault="001D34E1" w:rsidP="00316C0B">
      <w:pPr>
        <w:pStyle w:val="Akapitzlist"/>
        <w:numPr>
          <w:ilvl w:val="0"/>
          <w:numId w:val="528"/>
        </w:numPr>
        <w:tabs>
          <w:tab w:val="left" w:pos="709"/>
        </w:tabs>
        <w:spacing w:line="360" w:lineRule="auto"/>
        <w:ind w:left="709" w:hanging="425"/>
        <w:contextualSpacing/>
        <w:jc w:val="both"/>
        <w:rPr>
          <w:rFonts w:ascii="Arial" w:hAnsi="Arial" w:cs="Arial"/>
        </w:rPr>
      </w:pPr>
      <w:r w:rsidRPr="005232F1">
        <w:rPr>
          <w:rFonts w:ascii="Arial" w:hAnsi="Arial" w:cs="Arial"/>
        </w:rPr>
        <w:t>w ramach działu 010 rozdziału 01041 plan wydatków wynosił:</w:t>
      </w:r>
    </w:p>
    <w:p w:rsidR="001D34E1" w:rsidRPr="005232F1"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5232F1">
        <w:rPr>
          <w:rFonts w:ascii="Arial" w:hAnsi="Arial" w:cs="Arial"/>
        </w:rPr>
        <w:t>na dzień 1 stycznia 2012 r. – 5.520.000,- zł,</w:t>
      </w:r>
    </w:p>
    <w:p w:rsidR="001D34E1" w:rsidRPr="005232F1"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5232F1">
        <w:rPr>
          <w:rFonts w:ascii="Arial" w:hAnsi="Arial" w:cs="Arial"/>
        </w:rPr>
        <w:t>na dzień 31 grudnia 2012 r. – 5.520.000,- zł.</w:t>
      </w:r>
    </w:p>
    <w:p w:rsidR="001D34E1" w:rsidRPr="005232F1" w:rsidRDefault="001D34E1" w:rsidP="001D34E1">
      <w:pPr>
        <w:tabs>
          <w:tab w:val="left" w:pos="709"/>
        </w:tabs>
        <w:spacing w:line="360" w:lineRule="auto"/>
        <w:ind w:left="709"/>
        <w:jc w:val="both"/>
        <w:rPr>
          <w:rFonts w:ascii="Arial" w:hAnsi="Arial" w:cs="Arial"/>
        </w:rPr>
      </w:pPr>
      <w:r w:rsidRPr="005232F1">
        <w:rPr>
          <w:rFonts w:ascii="Arial" w:hAnsi="Arial" w:cs="Arial"/>
        </w:rPr>
        <w:lastRenderedPageBreak/>
        <w:t>W trakcie roku budżetowego dokonano zmian w planie wydatków poprzez  przeniesienia pomiędzy paragrafami w związku z realizacją zadań dotyczących wdrażania Programu.</w:t>
      </w:r>
    </w:p>
    <w:p w:rsidR="001D34E1" w:rsidRPr="00E427D0" w:rsidRDefault="001D34E1" w:rsidP="001D34E1">
      <w:pPr>
        <w:tabs>
          <w:tab w:val="left" w:pos="709"/>
          <w:tab w:val="left" w:pos="993"/>
        </w:tabs>
        <w:spacing w:line="360" w:lineRule="auto"/>
        <w:jc w:val="both"/>
        <w:rPr>
          <w:rFonts w:ascii="Arial" w:hAnsi="Arial" w:cs="Arial"/>
          <w:highlight w:val="lightGray"/>
        </w:rPr>
      </w:pPr>
    </w:p>
    <w:p w:rsidR="001D34E1" w:rsidRPr="007F6C2F" w:rsidRDefault="003028BB" w:rsidP="00316C0B">
      <w:pPr>
        <w:pStyle w:val="Akapitzlist"/>
        <w:numPr>
          <w:ilvl w:val="0"/>
          <w:numId w:val="521"/>
        </w:numPr>
        <w:tabs>
          <w:tab w:val="left" w:pos="709"/>
        </w:tabs>
        <w:spacing w:line="360" w:lineRule="auto"/>
        <w:ind w:left="709" w:hanging="425"/>
        <w:contextualSpacing/>
        <w:jc w:val="both"/>
        <w:rPr>
          <w:rFonts w:ascii="Arial" w:hAnsi="Arial" w:cs="Arial"/>
          <w:b/>
        </w:rPr>
      </w:pPr>
      <w:r>
        <w:rPr>
          <w:rFonts w:ascii="Arial" w:hAnsi="Arial" w:cs="Arial"/>
          <w:b/>
        </w:rPr>
        <w:t xml:space="preserve">PROGRAM OPERACYJNY ZRÓWNOWAŻONY ROZWÓJ SEKTORA RYBOŁÓWSTWA I NADBRZEŻNYCH OBSZARÓW RYBACKICH </w:t>
      </w:r>
    </w:p>
    <w:p w:rsidR="001D34E1" w:rsidRPr="007F6C2F" w:rsidRDefault="001D34E1" w:rsidP="001D34E1">
      <w:pPr>
        <w:tabs>
          <w:tab w:val="left" w:pos="284"/>
        </w:tabs>
        <w:spacing w:line="360" w:lineRule="auto"/>
        <w:ind w:left="284"/>
        <w:jc w:val="both"/>
        <w:rPr>
          <w:rFonts w:ascii="Arial" w:hAnsi="Arial" w:cs="Arial"/>
        </w:rPr>
      </w:pPr>
      <w:r w:rsidRPr="007F6C2F">
        <w:rPr>
          <w:rFonts w:ascii="Arial" w:hAnsi="Arial" w:cs="Arial"/>
        </w:rPr>
        <w:t>Wydatki w ramach Programu realizowane były w 2012 roku w dziale 050 rozdziale 05011 i plan wydatków wynosił:</w:t>
      </w:r>
    </w:p>
    <w:p w:rsidR="001D34E1" w:rsidRPr="007F6C2F"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7F6C2F">
        <w:rPr>
          <w:rFonts w:ascii="Arial" w:hAnsi="Arial" w:cs="Arial"/>
        </w:rPr>
        <w:t>na dzień 1 stycznia 2012 r. – 496.000,- zł,</w:t>
      </w:r>
    </w:p>
    <w:p w:rsidR="001D34E1" w:rsidRPr="007F6C2F"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7F6C2F">
        <w:rPr>
          <w:rFonts w:ascii="Arial" w:hAnsi="Arial" w:cs="Arial"/>
        </w:rPr>
        <w:t>na dzień 31 grudnia 2012 r. – 504.579,- zł.</w:t>
      </w:r>
    </w:p>
    <w:p w:rsidR="001D34E1" w:rsidRPr="007F6C2F" w:rsidRDefault="001D34E1" w:rsidP="001D34E1">
      <w:pPr>
        <w:tabs>
          <w:tab w:val="left" w:pos="709"/>
        </w:tabs>
        <w:spacing w:line="360" w:lineRule="auto"/>
        <w:ind w:left="709"/>
        <w:jc w:val="both"/>
        <w:rPr>
          <w:rFonts w:ascii="Arial" w:hAnsi="Arial" w:cs="Arial"/>
        </w:rPr>
      </w:pPr>
      <w:r w:rsidRPr="007F6C2F">
        <w:rPr>
          <w:rFonts w:ascii="Arial" w:hAnsi="Arial" w:cs="Arial"/>
        </w:rPr>
        <w:t xml:space="preserve">W trakcie roku budżetowego dokonano zmian w planie wydatków poprzez zwiększenie planu o kwotę 8.579,- zł </w:t>
      </w:r>
      <w:r w:rsidRPr="00876808">
        <w:rPr>
          <w:rFonts w:ascii="Arial" w:hAnsi="Arial" w:cs="Arial"/>
        </w:rPr>
        <w:t>w związku z</w:t>
      </w:r>
      <w:r w:rsidRPr="00BC10B6">
        <w:rPr>
          <w:rFonts w:ascii="Arial" w:hAnsi="Arial" w:cs="Arial"/>
        </w:rPr>
        <w:t xml:space="preserve"> </w:t>
      </w:r>
      <w:r>
        <w:rPr>
          <w:rFonts w:ascii="Arial" w:hAnsi="Arial" w:cs="Arial"/>
        </w:rPr>
        <w:t>przeniesieniami pomiędzy paragrafami oraz</w:t>
      </w:r>
      <w:r w:rsidRPr="00876808">
        <w:rPr>
          <w:rFonts w:ascii="Arial" w:hAnsi="Arial" w:cs="Arial"/>
        </w:rPr>
        <w:t xml:space="preserve"> </w:t>
      </w:r>
      <w:r>
        <w:rPr>
          <w:rFonts w:ascii="Arial" w:hAnsi="Arial" w:cs="Arial"/>
        </w:rPr>
        <w:t xml:space="preserve">zwiększeniem wydatków na realizację </w:t>
      </w:r>
      <w:r w:rsidRPr="005232F1">
        <w:rPr>
          <w:rFonts w:ascii="Arial" w:hAnsi="Arial" w:cs="Arial"/>
        </w:rPr>
        <w:t>zadań dotyczących wdrażania Programu</w:t>
      </w:r>
      <w:r>
        <w:rPr>
          <w:rFonts w:ascii="Arial" w:hAnsi="Arial" w:cs="Arial"/>
        </w:rPr>
        <w:t>.</w:t>
      </w:r>
    </w:p>
    <w:p w:rsidR="001D34E1" w:rsidRPr="00E427D0" w:rsidRDefault="001D34E1" w:rsidP="001D34E1">
      <w:pPr>
        <w:tabs>
          <w:tab w:val="left" w:pos="709"/>
        </w:tabs>
        <w:spacing w:line="360" w:lineRule="auto"/>
        <w:jc w:val="both"/>
        <w:rPr>
          <w:rFonts w:ascii="Arial" w:hAnsi="Arial" w:cs="Arial"/>
          <w:highlight w:val="lightGray"/>
        </w:rPr>
      </w:pPr>
    </w:p>
    <w:p w:rsidR="001D34E1" w:rsidRPr="007F6C2F" w:rsidRDefault="001D34E1" w:rsidP="00316C0B">
      <w:pPr>
        <w:pStyle w:val="Akapitzlist"/>
        <w:numPr>
          <w:ilvl w:val="0"/>
          <w:numId w:val="521"/>
        </w:numPr>
        <w:tabs>
          <w:tab w:val="left" w:pos="709"/>
        </w:tabs>
        <w:spacing w:line="360" w:lineRule="auto"/>
        <w:ind w:left="709" w:hanging="425"/>
        <w:contextualSpacing/>
        <w:jc w:val="both"/>
        <w:rPr>
          <w:rFonts w:ascii="Arial" w:hAnsi="Arial" w:cs="Arial"/>
          <w:b/>
        </w:rPr>
      </w:pPr>
      <w:r w:rsidRPr="007F6C2F">
        <w:rPr>
          <w:rFonts w:ascii="Arial" w:hAnsi="Arial" w:cs="Arial"/>
          <w:b/>
        </w:rPr>
        <w:t>SZWAJCARSKO - POLSKI PROGRAM WSPÓŁPRACY</w:t>
      </w:r>
    </w:p>
    <w:p w:rsidR="001D34E1" w:rsidRPr="00FC4721" w:rsidRDefault="001D34E1" w:rsidP="001D34E1">
      <w:pPr>
        <w:tabs>
          <w:tab w:val="left" w:pos="284"/>
        </w:tabs>
        <w:spacing w:line="360" w:lineRule="auto"/>
        <w:ind w:left="284"/>
        <w:jc w:val="both"/>
        <w:rPr>
          <w:rFonts w:ascii="Arial" w:hAnsi="Arial" w:cs="Arial"/>
        </w:rPr>
      </w:pPr>
      <w:r w:rsidRPr="007F6C2F">
        <w:rPr>
          <w:rFonts w:ascii="Arial" w:hAnsi="Arial" w:cs="Arial"/>
        </w:rPr>
        <w:t xml:space="preserve">Wydatki w ramach Programu realizowane były w 2012 roku w następujących </w:t>
      </w:r>
      <w:r w:rsidRPr="00FC4721">
        <w:rPr>
          <w:rFonts w:ascii="Arial" w:hAnsi="Arial" w:cs="Arial"/>
        </w:rPr>
        <w:t>działach i rozdziałach:</w:t>
      </w:r>
    </w:p>
    <w:p w:rsidR="001D34E1" w:rsidRPr="00FC4721" w:rsidRDefault="001D34E1" w:rsidP="00316C0B">
      <w:pPr>
        <w:pStyle w:val="Akapitzlist"/>
        <w:numPr>
          <w:ilvl w:val="0"/>
          <w:numId w:val="529"/>
        </w:numPr>
        <w:tabs>
          <w:tab w:val="left" w:pos="709"/>
        </w:tabs>
        <w:spacing w:line="360" w:lineRule="auto"/>
        <w:ind w:left="709" w:hanging="425"/>
        <w:contextualSpacing/>
        <w:jc w:val="both"/>
        <w:rPr>
          <w:rFonts w:ascii="Arial" w:hAnsi="Arial" w:cs="Arial"/>
        </w:rPr>
      </w:pPr>
      <w:r w:rsidRPr="00FC4721">
        <w:rPr>
          <w:rFonts w:ascii="Arial" w:hAnsi="Arial" w:cs="Arial"/>
        </w:rPr>
        <w:t>w ramach działu 750 rozdziału 75075 plan wydatków wynosił:</w:t>
      </w:r>
    </w:p>
    <w:p w:rsidR="001D34E1" w:rsidRPr="00FC4721"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FC4721">
        <w:rPr>
          <w:rFonts w:ascii="Arial" w:hAnsi="Arial" w:cs="Arial"/>
        </w:rPr>
        <w:t>na dzień 1 stycznia 2012 r. – 0,- zł,</w:t>
      </w:r>
    </w:p>
    <w:p w:rsidR="001D34E1" w:rsidRPr="00FC4721"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FC4721">
        <w:rPr>
          <w:rFonts w:ascii="Arial" w:hAnsi="Arial" w:cs="Arial"/>
        </w:rPr>
        <w:t>na dzień 31 grudnia 2012 r. – 20.000,- zł.</w:t>
      </w:r>
    </w:p>
    <w:p w:rsidR="001D34E1" w:rsidRPr="00FC4721" w:rsidRDefault="001D34E1" w:rsidP="001D34E1">
      <w:pPr>
        <w:tabs>
          <w:tab w:val="left" w:pos="709"/>
        </w:tabs>
        <w:spacing w:line="360" w:lineRule="auto"/>
        <w:ind w:left="709"/>
        <w:jc w:val="both"/>
        <w:rPr>
          <w:rFonts w:ascii="Arial" w:hAnsi="Arial" w:cs="Arial"/>
        </w:rPr>
      </w:pPr>
      <w:r w:rsidRPr="00FC4721">
        <w:rPr>
          <w:rFonts w:ascii="Arial" w:hAnsi="Arial" w:cs="Arial"/>
        </w:rPr>
        <w:t>W trakcie roku budżetowego dokonano zmian w planie wydatków poprzez zwiększenie planu o kwotę 20.000,- zł w związku z ustaleniem planu na realizację projektu pn. „Wznowienie wydania Leksykonu Podkarpackich Smaków”.</w:t>
      </w:r>
    </w:p>
    <w:p w:rsidR="001D34E1" w:rsidRPr="00FC4721" w:rsidRDefault="001D34E1" w:rsidP="00316C0B">
      <w:pPr>
        <w:pStyle w:val="Akapitzlist"/>
        <w:numPr>
          <w:ilvl w:val="0"/>
          <w:numId w:val="529"/>
        </w:numPr>
        <w:tabs>
          <w:tab w:val="left" w:pos="709"/>
        </w:tabs>
        <w:spacing w:line="360" w:lineRule="auto"/>
        <w:ind w:left="709" w:hanging="425"/>
        <w:contextualSpacing/>
        <w:jc w:val="both"/>
        <w:rPr>
          <w:rFonts w:ascii="Arial" w:hAnsi="Arial" w:cs="Arial"/>
        </w:rPr>
      </w:pPr>
      <w:r w:rsidRPr="00FC4721">
        <w:rPr>
          <w:rFonts w:ascii="Arial" w:hAnsi="Arial" w:cs="Arial"/>
        </w:rPr>
        <w:t>w ramach działu 852 rozdziału 85295 plan wydatków wynosił:</w:t>
      </w:r>
    </w:p>
    <w:p w:rsidR="001D34E1" w:rsidRPr="00FC4721"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FC4721">
        <w:rPr>
          <w:rFonts w:ascii="Arial" w:hAnsi="Arial" w:cs="Arial"/>
        </w:rPr>
        <w:t>na dzień 1 stycznia 2012 r. – 6.200.996,- zł,</w:t>
      </w:r>
    </w:p>
    <w:p w:rsidR="001D34E1" w:rsidRPr="00FC4721"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FC4721">
        <w:rPr>
          <w:rFonts w:ascii="Arial" w:hAnsi="Arial" w:cs="Arial"/>
        </w:rPr>
        <w:t>na dzień 31 grudnia 2012 r. – 431.711,- zł.</w:t>
      </w:r>
    </w:p>
    <w:p w:rsidR="001D34E1" w:rsidRPr="00FC4721" w:rsidRDefault="001D34E1" w:rsidP="001D34E1">
      <w:pPr>
        <w:tabs>
          <w:tab w:val="left" w:pos="709"/>
        </w:tabs>
        <w:spacing w:line="360" w:lineRule="auto"/>
        <w:ind w:left="709"/>
        <w:jc w:val="both"/>
        <w:rPr>
          <w:rFonts w:ascii="Arial" w:hAnsi="Arial" w:cs="Arial"/>
        </w:rPr>
      </w:pPr>
      <w:r w:rsidRPr="00FC4721">
        <w:rPr>
          <w:rFonts w:ascii="Arial" w:hAnsi="Arial" w:cs="Arial"/>
        </w:rPr>
        <w:t xml:space="preserve">W trakcie roku budżetowego dokonano zmian w planie wydatków poprzez zmniejszenie planu o kwotę 5.769.285,- zł </w:t>
      </w:r>
      <w:r w:rsidRPr="00876808">
        <w:rPr>
          <w:rFonts w:ascii="Arial" w:hAnsi="Arial" w:cs="Arial"/>
        </w:rPr>
        <w:t xml:space="preserve">w związku ze </w:t>
      </w:r>
      <w:r>
        <w:rPr>
          <w:rFonts w:ascii="Arial" w:hAnsi="Arial" w:cs="Arial"/>
        </w:rPr>
        <w:t xml:space="preserve">zmniejszeniem wydatków na realizację </w:t>
      </w:r>
      <w:r w:rsidRPr="00FC4721">
        <w:rPr>
          <w:rFonts w:ascii="Arial" w:hAnsi="Arial" w:cs="Arial"/>
        </w:rPr>
        <w:t>projektu pn. „Poprawa infrastruktury domów i/lub placówek opiekuńczo-wychowawczych oraz podnoszenie kwalifikacji personelu w tym również pielęgniarek i pielęgniarzy ww. instytucji”.</w:t>
      </w:r>
    </w:p>
    <w:p w:rsidR="001D34E1" w:rsidRDefault="001D34E1" w:rsidP="001D34E1">
      <w:pPr>
        <w:tabs>
          <w:tab w:val="left" w:pos="709"/>
        </w:tabs>
        <w:spacing w:line="360" w:lineRule="auto"/>
        <w:jc w:val="both"/>
        <w:rPr>
          <w:rFonts w:ascii="Arial" w:hAnsi="Arial" w:cs="Arial"/>
          <w:highlight w:val="lightGray"/>
        </w:rPr>
      </w:pPr>
    </w:p>
    <w:p w:rsidR="001D34E1" w:rsidRPr="00E427D0" w:rsidRDefault="001D34E1" w:rsidP="001D34E1">
      <w:pPr>
        <w:tabs>
          <w:tab w:val="left" w:pos="709"/>
        </w:tabs>
        <w:spacing w:line="360" w:lineRule="auto"/>
        <w:jc w:val="both"/>
        <w:rPr>
          <w:rFonts w:ascii="Arial" w:hAnsi="Arial" w:cs="Arial"/>
          <w:highlight w:val="lightGray"/>
        </w:rPr>
      </w:pPr>
    </w:p>
    <w:p w:rsidR="001D34E1" w:rsidRPr="003D6EBD" w:rsidRDefault="001D34E1" w:rsidP="00316C0B">
      <w:pPr>
        <w:pStyle w:val="Akapitzlist"/>
        <w:numPr>
          <w:ilvl w:val="0"/>
          <w:numId w:val="521"/>
        </w:numPr>
        <w:tabs>
          <w:tab w:val="left" w:pos="709"/>
        </w:tabs>
        <w:spacing w:line="360" w:lineRule="auto"/>
        <w:ind w:left="709" w:hanging="425"/>
        <w:contextualSpacing/>
        <w:jc w:val="both"/>
        <w:rPr>
          <w:rFonts w:ascii="Arial" w:hAnsi="Arial" w:cs="Arial"/>
          <w:b/>
        </w:rPr>
      </w:pPr>
      <w:r w:rsidRPr="003D6EBD">
        <w:rPr>
          <w:rFonts w:ascii="Arial" w:hAnsi="Arial" w:cs="Arial"/>
          <w:b/>
        </w:rPr>
        <w:lastRenderedPageBreak/>
        <w:t>PROGRAM COMENIUS – PARTNERSKIE PROJEKTY REGIO</w:t>
      </w:r>
    </w:p>
    <w:p w:rsidR="001D34E1" w:rsidRPr="003D6EBD" w:rsidRDefault="001D34E1" w:rsidP="001D34E1">
      <w:pPr>
        <w:tabs>
          <w:tab w:val="left" w:pos="284"/>
        </w:tabs>
        <w:spacing w:line="360" w:lineRule="auto"/>
        <w:ind w:left="284"/>
        <w:jc w:val="both"/>
        <w:rPr>
          <w:rFonts w:ascii="Arial" w:hAnsi="Arial" w:cs="Arial"/>
        </w:rPr>
      </w:pPr>
      <w:r w:rsidRPr="003D6EBD">
        <w:rPr>
          <w:rFonts w:ascii="Arial" w:hAnsi="Arial" w:cs="Arial"/>
        </w:rPr>
        <w:t xml:space="preserve">Wydatki w ramach Programu realizowane były w 2012 roku </w:t>
      </w:r>
      <w:r>
        <w:rPr>
          <w:rFonts w:ascii="Arial" w:hAnsi="Arial" w:cs="Arial"/>
        </w:rPr>
        <w:t>w dziale 801 rozdziale 80146</w:t>
      </w:r>
      <w:r w:rsidRPr="007F6C2F">
        <w:rPr>
          <w:rFonts w:ascii="Arial" w:hAnsi="Arial" w:cs="Arial"/>
        </w:rPr>
        <w:t xml:space="preserve"> i plan wydatków wynosił</w:t>
      </w:r>
      <w:r w:rsidRPr="003D6EBD">
        <w:rPr>
          <w:rFonts w:ascii="Arial" w:hAnsi="Arial" w:cs="Arial"/>
        </w:rPr>
        <w:t>:</w:t>
      </w:r>
    </w:p>
    <w:p w:rsidR="001D34E1" w:rsidRPr="003D6EB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3D6EBD">
        <w:rPr>
          <w:rFonts w:ascii="Arial" w:hAnsi="Arial" w:cs="Arial"/>
        </w:rPr>
        <w:t>na dzień 1 stycznia 2012 r. – 41.580,- zł,</w:t>
      </w:r>
    </w:p>
    <w:p w:rsidR="001D34E1" w:rsidRPr="003D6EB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3D6EBD">
        <w:rPr>
          <w:rFonts w:ascii="Arial" w:hAnsi="Arial" w:cs="Arial"/>
        </w:rPr>
        <w:t>na dzień 31 grudnia 2012 r. – 119.322,- zł.</w:t>
      </w:r>
    </w:p>
    <w:p w:rsidR="001D34E1" w:rsidRDefault="001D34E1" w:rsidP="001D34E1">
      <w:pPr>
        <w:tabs>
          <w:tab w:val="left" w:pos="709"/>
        </w:tabs>
        <w:spacing w:line="360" w:lineRule="auto"/>
        <w:ind w:left="709"/>
        <w:jc w:val="both"/>
        <w:rPr>
          <w:rFonts w:ascii="Arial" w:hAnsi="Arial" w:cs="Arial"/>
          <w:color w:val="000000"/>
        </w:rPr>
      </w:pPr>
      <w:r w:rsidRPr="003D6EBD">
        <w:rPr>
          <w:rFonts w:ascii="Arial" w:hAnsi="Arial" w:cs="Arial"/>
        </w:rPr>
        <w:t xml:space="preserve">W trakcie roku budżetowego dokonano zmian w planie wydatków poprzez zwiększenie planu o kwotę 77.742,- zł </w:t>
      </w:r>
      <w:r w:rsidRPr="00876808">
        <w:rPr>
          <w:rFonts w:ascii="Arial" w:hAnsi="Arial" w:cs="Arial"/>
        </w:rPr>
        <w:t xml:space="preserve">w związku ze </w:t>
      </w:r>
      <w:r>
        <w:rPr>
          <w:rFonts w:ascii="Arial" w:hAnsi="Arial" w:cs="Arial"/>
        </w:rPr>
        <w:t xml:space="preserve">zwiększeniem wydatków </w:t>
      </w:r>
      <w:r w:rsidRPr="003D6EBD">
        <w:rPr>
          <w:rFonts w:ascii="Arial" w:hAnsi="Arial" w:cs="Arial"/>
        </w:rPr>
        <w:t xml:space="preserve">na realizację projektu </w:t>
      </w:r>
      <w:r w:rsidRPr="003D6EBD">
        <w:rPr>
          <w:rFonts w:ascii="Arial" w:hAnsi="Arial" w:cs="Arial"/>
          <w:color w:val="000000"/>
        </w:rPr>
        <w:t>Comenius Regio „Digital media? ICT?-Know how!”.</w:t>
      </w:r>
    </w:p>
    <w:p w:rsidR="001D34E1" w:rsidRPr="003D6EBD" w:rsidRDefault="001D34E1" w:rsidP="001D34E1">
      <w:pPr>
        <w:tabs>
          <w:tab w:val="left" w:pos="709"/>
        </w:tabs>
        <w:spacing w:line="360" w:lineRule="auto"/>
        <w:ind w:left="709"/>
        <w:jc w:val="both"/>
        <w:rPr>
          <w:rFonts w:ascii="Arial" w:hAnsi="Arial" w:cs="Arial"/>
        </w:rPr>
      </w:pPr>
    </w:p>
    <w:p w:rsidR="001D34E1" w:rsidRPr="003D6EBD" w:rsidRDefault="001D34E1" w:rsidP="00316C0B">
      <w:pPr>
        <w:pStyle w:val="Akapitzlist"/>
        <w:numPr>
          <w:ilvl w:val="0"/>
          <w:numId w:val="521"/>
        </w:numPr>
        <w:tabs>
          <w:tab w:val="left" w:pos="709"/>
        </w:tabs>
        <w:spacing w:line="360" w:lineRule="auto"/>
        <w:ind w:left="709" w:hanging="425"/>
        <w:contextualSpacing/>
        <w:jc w:val="both"/>
        <w:rPr>
          <w:rFonts w:ascii="Arial" w:hAnsi="Arial" w:cs="Arial"/>
          <w:b/>
        </w:rPr>
      </w:pPr>
      <w:r>
        <w:rPr>
          <w:rFonts w:ascii="Arial" w:hAnsi="Arial" w:cs="Arial"/>
          <w:b/>
        </w:rPr>
        <w:t>PROGRAM INTERREG IV C</w:t>
      </w:r>
    </w:p>
    <w:p w:rsidR="001D34E1" w:rsidRPr="003D6EBD" w:rsidRDefault="001D34E1" w:rsidP="001D34E1">
      <w:pPr>
        <w:tabs>
          <w:tab w:val="left" w:pos="284"/>
        </w:tabs>
        <w:spacing w:line="360" w:lineRule="auto"/>
        <w:ind w:left="284"/>
        <w:jc w:val="both"/>
        <w:rPr>
          <w:rFonts w:ascii="Arial" w:hAnsi="Arial" w:cs="Arial"/>
        </w:rPr>
      </w:pPr>
      <w:r w:rsidRPr="003D6EBD">
        <w:rPr>
          <w:rFonts w:ascii="Arial" w:hAnsi="Arial" w:cs="Arial"/>
        </w:rPr>
        <w:t xml:space="preserve">Wydatki w ramach Programu realizowane były w 2012 roku </w:t>
      </w:r>
      <w:r>
        <w:rPr>
          <w:rFonts w:ascii="Arial" w:hAnsi="Arial" w:cs="Arial"/>
        </w:rPr>
        <w:t>w dziale 750 rozdziale 75095</w:t>
      </w:r>
      <w:r w:rsidRPr="007F6C2F">
        <w:rPr>
          <w:rFonts w:ascii="Arial" w:hAnsi="Arial" w:cs="Arial"/>
        </w:rPr>
        <w:t xml:space="preserve"> i plan wydatków wynosił</w:t>
      </w:r>
      <w:r w:rsidRPr="003D6EBD">
        <w:rPr>
          <w:rFonts w:ascii="Arial" w:hAnsi="Arial" w:cs="Arial"/>
        </w:rPr>
        <w:t>:</w:t>
      </w:r>
    </w:p>
    <w:p w:rsidR="001D34E1" w:rsidRPr="003D6EB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3D6EBD">
        <w:rPr>
          <w:rFonts w:ascii="Arial" w:hAnsi="Arial" w:cs="Arial"/>
        </w:rPr>
        <w:t>na dzień 1 stycznia 2012</w:t>
      </w:r>
      <w:r>
        <w:rPr>
          <w:rFonts w:ascii="Arial" w:hAnsi="Arial" w:cs="Arial"/>
        </w:rPr>
        <w:t xml:space="preserve"> r. – 0</w:t>
      </w:r>
      <w:r w:rsidRPr="003D6EBD">
        <w:rPr>
          <w:rFonts w:ascii="Arial" w:hAnsi="Arial" w:cs="Arial"/>
        </w:rPr>
        <w:t>,- zł,</w:t>
      </w:r>
    </w:p>
    <w:p w:rsidR="001D34E1" w:rsidRPr="003D6EB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3D6EBD">
        <w:rPr>
          <w:rFonts w:ascii="Arial" w:hAnsi="Arial" w:cs="Arial"/>
        </w:rPr>
        <w:t>na dzień 31 grudnia 2012 r.</w:t>
      </w:r>
      <w:r>
        <w:rPr>
          <w:rFonts w:ascii="Arial" w:hAnsi="Arial" w:cs="Arial"/>
        </w:rPr>
        <w:t xml:space="preserve"> – 328.181</w:t>
      </w:r>
      <w:r w:rsidRPr="003D6EBD">
        <w:rPr>
          <w:rFonts w:ascii="Arial" w:hAnsi="Arial" w:cs="Arial"/>
        </w:rPr>
        <w:t>,- zł.</w:t>
      </w:r>
    </w:p>
    <w:p w:rsidR="001D34E1" w:rsidRPr="003D6EBD" w:rsidRDefault="001D34E1" w:rsidP="001D34E1">
      <w:pPr>
        <w:tabs>
          <w:tab w:val="left" w:pos="709"/>
        </w:tabs>
        <w:spacing w:line="360" w:lineRule="auto"/>
        <w:ind w:left="709"/>
        <w:jc w:val="both"/>
        <w:rPr>
          <w:rFonts w:ascii="Arial" w:hAnsi="Arial" w:cs="Arial"/>
        </w:rPr>
      </w:pPr>
      <w:r w:rsidRPr="003D6EBD">
        <w:rPr>
          <w:rFonts w:ascii="Arial" w:hAnsi="Arial" w:cs="Arial"/>
        </w:rPr>
        <w:t>W trakcie roku budżetowego dokonano zmian w planie wydatków poprzez z</w:t>
      </w:r>
      <w:r>
        <w:rPr>
          <w:rFonts w:ascii="Arial" w:hAnsi="Arial" w:cs="Arial"/>
        </w:rPr>
        <w:t>większenie planu o kwotę 328.181</w:t>
      </w:r>
      <w:r w:rsidRPr="003D6EBD">
        <w:rPr>
          <w:rFonts w:ascii="Arial" w:hAnsi="Arial" w:cs="Arial"/>
        </w:rPr>
        <w:t xml:space="preserve">,- zł </w:t>
      </w:r>
      <w:r w:rsidRPr="00FC4721">
        <w:rPr>
          <w:rFonts w:ascii="Arial" w:hAnsi="Arial" w:cs="Arial"/>
        </w:rPr>
        <w:t xml:space="preserve">w związku z </w:t>
      </w:r>
      <w:r>
        <w:rPr>
          <w:rFonts w:ascii="Arial" w:hAnsi="Arial" w:cs="Arial"/>
        </w:rPr>
        <w:t>przeniesieniami pomiędzy paragrafami oraz</w:t>
      </w:r>
      <w:r w:rsidRPr="00FC4721">
        <w:rPr>
          <w:rFonts w:ascii="Arial" w:hAnsi="Arial" w:cs="Arial"/>
        </w:rPr>
        <w:t xml:space="preserve"> ustaleniem planu na realizację </w:t>
      </w:r>
      <w:r>
        <w:rPr>
          <w:rFonts w:ascii="Arial" w:hAnsi="Arial" w:cs="Arial"/>
        </w:rPr>
        <w:t>projektu</w:t>
      </w:r>
      <w:r w:rsidRPr="00FC4721">
        <w:rPr>
          <w:rFonts w:ascii="Arial" w:hAnsi="Arial" w:cs="Arial"/>
        </w:rPr>
        <w:t xml:space="preserve"> pn.</w:t>
      </w:r>
      <w:r>
        <w:rPr>
          <w:rFonts w:ascii="Arial" w:hAnsi="Arial" w:cs="Arial"/>
        </w:rPr>
        <w:t xml:space="preserve"> „MOVE ON GREEN” w kwocie 168.700,- zł oraz projektu pn. „TOURAGE” w kwocie 159.481,- zł</w:t>
      </w:r>
      <w:r>
        <w:rPr>
          <w:rFonts w:ascii="Arial" w:hAnsi="Arial" w:cs="Arial"/>
          <w:color w:val="000000"/>
        </w:rPr>
        <w:t>.</w:t>
      </w:r>
    </w:p>
    <w:p w:rsidR="001D34E1" w:rsidRPr="00E427D0" w:rsidRDefault="001D34E1" w:rsidP="001D34E1">
      <w:pPr>
        <w:tabs>
          <w:tab w:val="left" w:pos="709"/>
        </w:tabs>
        <w:spacing w:line="360" w:lineRule="auto"/>
        <w:jc w:val="both"/>
        <w:rPr>
          <w:rFonts w:ascii="Arial" w:hAnsi="Arial" w:cs="Arial"/>
          <w:highlight w:val="lightGray"/>
        </w:rPr>
      </w:pPr>
    </w:p>
    <w:p w:rsidR="001D34E1" w:rsidRPr="003D6EBD" w:rsidRDefault="001D34E1" w:rsidP="00316C0B">
      <w:pPr>
        <w:pStyle w:val="Akapitzlist"/>
        <w:numPr>
          <w:ilvl w:val="0"/>
          <w:numId w:val="521"/>
        </w:numPr>
        <w:tabs>
          <w:tab w:val="left" w:pos="709"/>
        </w:tabs>
        <w:spacing w:line="360" w:lineRule="auto"/>
        <w:ind w:left="709" w:hanging="425"/>
        <w:contextualSpacing/>
        <w:jc w:val="both"/>
        <w:rPr>
          <w:rFonts w:ascii="Arial" w:hAnsi="Arial" w:cs="Arial"/>
          <w:b/>
        </w:rPr>
      </w:pPr>
      <w:r w:rsidRPr="003D6EBD">
        <w:rPr>
          <w:rFonts w:ascii="Arial" w:hAnsi="Arial" w:cs="Arial"/>
          <w:b/>
        </w:rPr>
        <w:t>FUNDUSZ SOLIDARNOŚCI UNII EUROPEJSKIEJ</w:t>
      </w:r>
    </w:p>
    <w:p w:rsidR="001D34E1" w:rsidRPr="003D6EBD" w:rsidRDefault="001D34E1" w:rsidP="001D34E1">
      <w:pPr>
        <w:tabs>
          <w:tab w:val="left" w:pos="284"/>
        </w:tabs>
        <w:spacing w:line="360" w:lineRule="auto"/>
        <w:ind w:left="284"/>
        <w:jc w:val="both"/>
        <w:rPr>
          <w:rFonts w:ascii="Arial" w:hAnsi="Arial" w:cs="Arial"/>
        </w:rPr>
      </w:pPr>
      <w:r w:rsidRPr="003D6EBD">
        <w:rPr>
          <w:rFonts w:ascii="Arial" w:hAnsi="Arial" w:cs="Arial"/>
        </w:rPr>
        <w:t xml:space="preserve">Wydatki w ramach Funduszu realizowane były w 2012 roku w następujących działach </w:t>
      </w:r>
      <w:r w:rsidR="00140AF0">
        <w:rPr>
          <w:rFonts w:ascii="Arial" w:hAnsi="Arial" w:cs="Arial"/>
        </w:rPr>
        <w:br/>
      </w:r>
      <w:r w:rsidRPr="003D6EBD">
        <w:rPr>
          <w:rFonts w:ascii="Arial" w:hAnsi="Arial" w:cs="Arial"/>
        </w:rPr>
        <w:t>i rozdziałach:</w:t>
      </w:r>
    </w:p>
    <w:p w:rsidR="001D34E1" w:rsidRPr="003D6EBD" w:rsidRDefault="001D34E1" w:rsidP="00316C0B">
      <w:pPr>
        <w:pStyle w:val="Akapitzlist"/>
        <w:numPr>
          <w:ilvl w:val="0"/>
          <w:numId w:val="526"/>
        </w:numPr>
        <w:tabs>
          <w:tab w:val="left" w:pos="709"/>
        </w:tabs>
        <w:spacing w:line="360" w:lineRule="auto"/>
        <w:ind w:left="709" w:hanging="425"/>
        <w:contextualSpacing/>
        <w:jc w:val="both"/>
        <w:rPr>
          <w:rFonts w:ascii="Arial" w:hAnsi="Arial" w:cs="Arial"/>
        </w:rPr>
      </w:pPr>
      <w:r w:rsidRPr="003D6EBD">
        <w:rPr>
          <w:rFonts w:ascii="Arial" w:hAnsi="Arial" w:cs="Arial"/>
        </w:rPr>
        <w:t>w ramach działu 010 rozdziału 01078 plan wydatków wynosił:</w:t>
      </w:r>
    </w:p>
    <w:p w:rsidR="001D34E1" w:rsidRPr="003D6EB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3D6EBD">
        <w:rPr>
          <w:rFonts w:ascii="Arial" w:hAnsi="Arial" w:cs="Arial"/>
        </w:rPr>
        <w:t>na dzień 1 stycznia 2012 r. – 0,- zł,</w:t>
      </w:r>
    </w:p>
    <w:p w:rsidR="001D34E1" w:rsidRPr="003D6EB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3D6EBD">
        <w:rPr>
          <w:rFonts w:ascii="Arial" w:hAnsi="Arial" w:cs="Arial"/>
        </w:rPr>
        <w:t>na dzień 31 grudnia 2012 r. – 2.530.301,- zł.</w:t>
      </w:r>
    </w:p>
    <w:p w:rsidR="001D34E1" w:rsidRPr="003D6EBD" w:rsidRDefault="001D34E1" w:rsidP="001D34E1">
      <w:pPr>
        <w:tabs>
          <w:tab w:val="left" w:pos="709"/>
        </w:tabs>
        <w:spacing w:line="360" w:lineRule="auto"/>
        <w:ind w:left="709"/>
        <w:jc w:val="both"/>
        <w:rPr>
          <w:rFonts w:ascii="Arial" w:hAnsi="Arial" w:cs="Arial"/>
        </w:rPr>
      </w:pPr>
      <w:r w:rsidRPr="003D6EBD">
        <w:rPr>
          <w:rFonts w:ascii="Arial" w:hAnsi="Arial" w:cs="Arial"/>
        </w:rPr>
        <w:t>W trakcie roku budżetowego dokonano zmian w planie wydatków poprzez zwiększenie planu o kwotę 2.530.301,- zł w związku z ustaleniem planu wydatków na usuwanie szkód powodziowych powstałych w maju i czerwcu 2010 roku.</w:t>
      </w:r>
    </w:p>
    <w:p w:rsidR="001D34E1" w:rsidRPr="003D6EBD" w:rsidRDefault="001D34E1" w:rsidP="00316C0B">
      <w:pPr>
        <w:pStyle w:val="Akapitzlist"/>
        <w:numPr>
          <w:ilvl w:val="0"/>
          <w:numId w:val="526"/>
        </w:numPr>
        <w:tabs>
          <w:tab w:val="left" w:pos="709"/>
        </w:tabs>
        <w:spacing w:line="360" w:lineRule="auto"/>
        <w:ind w:left="709" w:hanging="425"/>
        <w:contextualSpacing/>
        <w:jc w:val="both"/>
        <w:rPr>
          <w:rFonts w:ascii="Arial" w:hAnsi="Arial" w:cs="Arial"/>
        </w:rPr>
      </w:pPr>
      <w:r w:rsidRPr="003D6EBD">
        <w:rPr>
          <w:rFonts w:ascii="Arial" w:hAnsi="Arial" w:cs="Arial"/>
        </w:rPr>
        <w:t>w ramach działu 600 rozdziału 60078 plan wydatków wynosił:</w:t>
      </w:r>
    </w:p>
    <w:p w:rsidR="001D34E1" w:rsidRPr="003D6EB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3D6EBD">
        <w:rPr>
          <w:rFonts w:ascii="Arial" w:hAnsi="Arial" w:cs="Arial"/>
        </w:rPr>
        <w:t>na dzień 1 stycznia 2012 r. – 0,- zł,</w:t>
      </w:r>
    </w:p>
    <w:p w:rsidR="001D34E1" w:rsidRPr="003D6EB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3D6EBD">
        <w:rPr>
          <w:rFonts w:ascii="Arial" w:hAnsi="Arial" w:cs="Arial"/>
        </w:rPr>
        <w:t>na dzień 31 grudnia 2012 r. – 1.094.251,- zł.</w:t>
      </w:r>
    </w:p>
    <w:p w:rsidR="001D34E1" w:rsidRPr="003D6EBD" w:rsidRDefault="001D34E1" w:rsidP="001D34E1">
      <w:pPr>
        <w:tabs>
          <w:tab w:val="left" w:pos="709"/>
        </w:tabs>
        <w:spacing w:line="360" w:lineRule="auto"/>
        <w:ind w:left="709"/>
        <w:jc w:val="both"/>
        <w:rPr>
          <w:rFonts w:ascii="Arial" w:hAnsi="Arial" w:cs="Arial"/>
        </w:rPr>
      </w:pPr>
      <w:r w:rsidRPr="003D6EBD">
        <w:rPr>
          <w:rFonts w:ascii="Arial" w:hAnsi="Arial" w:cs="Arial"/>
        </w:rPr>
        <w:t>W trakcie roku budżetowego dokonano zmian w planie wydatków poprzez zwiększenie planu o kwotę 1.094.251,- zł w związku z ustaleniem planu wydatków na usuwanie szkód powodziowych powstałych w maju i czerwcu 2010 roku.</w:t>
      </w:r>
    </w:p>
    <w:p w:rsidR="001D34E1" w:rsidRPr="003D6EBD" w:rsidRDefault="001D34E1" w:rsidP="00316C0B">
      <w:pPr>
        <w:pStyle w:val="Akapitzlist"/>
        <w:numPr>
          <w:ilvl w:val="0"/>
          <w:numId w:val="526"/>
        </w:numPr>
        <w:tabs>
          <w:tab w:val="left" w:pos="709"/>
        </w:tabs>
        <w:spacing w:line="360" w:lineRule="auto"/>
        <w:ind w:left="709" w:hanging="425"/>
        <w:contextualSpacing/>
        <w:jc w:val="both"/>
        <w:rPr>
          <w:rFonts w:ascii="Arial" w:hAnsi="Arial" w:cs="Arial"/>
        </w:rPr>
      </w:pPr>
      <w:r w:rsidRPr="003D6EBD">
        <w:rPr>
          <w:rFonts w:ascii="Arial" w:hAnsi="Arial" w:cs="Arial"/>
        </w:rPr>
        <w:lastRenderedPageBreak/>
        <w:t>w ramach działu 710 rozdziału 71078 plan wydatków wynosił:</w:t>
      </w:r>
    </w:p>
    <w:p w:rsidR="001D34E1" w:rsidRPr="003D6EB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3D6EBD">
        <w:rPr>
          <w:rFonts w:ascii="Arial" w:hAnsi="Arial" w:cs="Arial"/>
        </w:rPr>
        <w:t>na dzień 1 stycznia 2012 r. – 0,- zł,</w:t>
      </w:r>
    </w:p>
    <w:p w:rsidR="001D34E1" w:rsidRPr="003D6EBD" w:rsidRDefault="001D34E1" w:rsidP="00316C0B">
      <w:pPr>
        <w:numPr>
          <w:ilvl w:val="0"/>
          <w:numId w:val="520"/>
        </w:numPr>
        <w:tabs>
          <w:tab w:val="left" w:pos="709"/>
          <w:tab w:val="left" w:pos="993"/>
        </w:tabs>
        <w:spacing w:line="360" w:lineRule="auto"/>
        <w:ind w:left="709" w:hanging="425"/>
        <w:jc w:val="both"/>
        <w:rPr>
          <w:rFonts w:ascii="Arial" w:hAnsi="Arial" w:cs="Arial"/>
        </w:rPr>
      </w:pPr>
      <w:r w:rsidRPr="003D6EBD">
        <w:rPr>
          <w:rFonts w:ascii="Arial" w:hAnsi="Arial" w:cs="Arial"/>
        </w:rPr>
        <w:t>na dzień 31 grudnia 2012 r. – 391.759,- zł.</w:t>
      </w:r>
    </w:p>
    <w:p w:rsidR="001D34E1" w:rsidRPr="00CA0BE5" w:rsidRDefault="001D34E1" w:rsidP="001D34E1">
      <w:pPr>
        <w:tabs>
          <w:tab w:val="left" w:pos="709"/>
        </w:tabs>
        <w:spacing w:line="360" w:lineRule="auto"/>
        <w:ind w:left="709"/>
        <w:jc w:val="both"/>
        <w:rPr>
          <w:rFonts w:ascii="Arial" w:hAnsi="Arial" w:cs="Arial"/>
        </w:rPr>
      </w:pPr>
      <w:r w:rsidRPr="003D6EBD">
        <w:rPr>
          <w:rFonts w:ascii="Arial" w:hAnsi="Arial" w:cs="Arial"/>
        </w:rPr>
        <w:t>W trakcie roku budżetowego dokonano zmian w planie wydatków poprzez zwiększenie planu o kwotę 391.759,- zł w związku z ustaleniem planu wydatków na usuwanie szkód powodziowych powstałych w maju i czerwcu 2010 roku.</w:t>
      </w: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i/>
          <w:color w:val="FF0000"/>
        </w:rPr>
      </w:pPr>
    </w:p>
    <w:p w:rsidR="001D34E1" w:rsidRDefault="001D34E1" w:rsidP="001D34E1">
      <w:pPr>
        <w:rPr>
          <w:rFonts w:ascii="Arial" w:hAnsi="Arial" w:cs="Arial"/>
          <w:i/>
          <w:color w:val="FF0000"/>
        </w:rPr>
      </w:pPr>
    </w:p>
    <w:p w:rsidR="001D34E1" w:rsidRDefault="001D34E1" w:rsidP="001D34E1"/>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Default="001D34E1" w:rsidP="001D34E1">
      <w:pPr>
        <w:rPr>
          <w:rFonts w:ascii="Arial" w:hAnsi="Arial" w:cs="Arial"/>
          <w:b/>
          <w:color w:val="FF0000"/>
        </w:rPr>
      </w:pPr>
    </w:p>
    <w:p w:rsidR="001D34E1" w:rsidRPr="005B74D6" w:rsidRDefault="001D34E1" w:rsidP="001D34E1">
      <w:pPr>
        <w:rPr>
          <w:rFonts w:ascii="Arial" w:hAnsi="Arial" w:cs="Arial"/>
          <w:b/>
          <w:color w:val="FF0000"/>
        </w:rPr>
      </w:pPr>
    </w:p>
    <w:sectPr w:rsidR="001D34E1" w:rsidRPr="005B74D6" w:rsidSect="00313CE2">
      <w:footerReference w:type="default" r:id="rId8"/>
      <w:headerReference w:type="first" r:id="rId9"/>
      <w:footerReference w:type="first" r:id="rId10"/>
      <w:pgSz w:w="11906" w:h="16838" w:code="9"/>
      <w:pgMar w:top="1134" w:right="1134"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29A" w:rsidRDefault="00B1229A" w:rsidP="00660965">
      <w:r>
        <w:separator/>
      </w:r>
    </w:p>
  </w:endnote>
  <w:endnote w:type="continuationSeparator" w:id="0">
    <w:p w:rsidR="00B1229A" w:rsidRDefault="00B1229A" w:rsidP="006609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1B" w:rsidRDefault="00934869">
    <w:pPr>
      <w:pStyle w:val="Stopka"/>
      <w:jc w:val="center"/>
    </w:pPr>
    <w:fldSimple w:instr=" PAGE   \* MERGEFORMAT ">
      <w:r w:rsidR="000B2294">
        <w:rPr>
          <w:noProof/>
        </w:rPr>
        <w:t>233</w:t>
      </w:r>
    </w:fldSimple>
  </w:p>
  <w:p w:rsidR="001A3D1B" w:rsidRDefault="001A3D1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1B" w:rsidRDefault="00934869">
    <w:pPr>
      <w:pStyle w:val="Stopka"/>
      <w:jc w:val="right"/>
    </w:pPr>
    <w:fldSimple w:instr=" PAGE   \* MERGEFORMAT ">
      <w:r w:rsidR="001A3D1B">
        <w:rPr>
          <w:noProof/>
        </w:rPr>
        <w:t>1</w:t>
      </w:r>
    </w:fldSimple>
  </w:p>
  <w:p w:rsidR="001A3D1B" w:rsidRDefault="001A3D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29A" w:rsidRDefault="00B1229A" w:rsidP="00660965">
      <w:r>
        <w:separator/>
      </w:r>
    </w:p>
  </w:footnote>
  <w:footnote w:type="continuationSeparator" w:id="0">
    <w:p w:rsidR="00B1229A" w:rsidRDefault="00B1229A" w:rsidP="00660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1B" w:rsidRDefault="001A3D1B">
    <w:pPr>
      <w:pStyle w:val="Nagwek"/>
      <w:jc w:val="right"/>
    </w:pPr>
  </w:p>
  <w:p w:rsidR="001A3D1B" w:rsidRDefault="001A3D1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decimal"/>
      <w:lvlText w:val="%1)"/>
      <w:lvlJc w:val="left"/>
      <w:pPr>
        <w:tabs>
          <w:tab w:val="num" w:pos="1065"/>
        </w:tabs>
        <w:ind w:left="1065" w:hanging="705"/>
      </w:pPr>
      <w:rPr>
        <w:rFonts w:ascii="Arial" w:eastAsia="Times New Roman" w:hAnsi="Arial" w:cs="Arial"/>
      </w:rPr>
    </w:lvl>
  </w:abstractNum>
  <w:abstractNum w:abstractNumId="1">
    <w:nsid w:val="00000011"/>
    <w:multiLevelType w:val="singleLevel"/>
    <w:tmpl w:val="30C69D52"/>
    <w:name w:val="WW8Num17"/>
    <w:lvl w:ilvl="0">
      <w:start w:val="1"/>
      <w:numFmt w:val="decimal"/>
      <w:lvlText w:val="%1)"/>
      <w:lvlJc w:val="left"/>
      <w:pPr>
        <w:tabs>
          <w:tab w:val="num" w:pos="532"/>
        </w:tabs>
        <w:ind w:left="532" w:hanging="390"/>
      </w:pPr>
      <w:rPr>
        <w:rFonts w:ascii="Arial" w:hAnsi="Arial" w:cs="Arial" w:hint="default"/>
      </w:rPr>
    </w:lvl>
  </w:abstractNum>
  <w:abstractNum w:abstractNumId="2">
    <w:nsid w:val="00000015"/>
    <w:multiLevelType w:val="singleLevel"/>
    <w:tmpl w:val="F7460436"/>
    <w:name w:val="WW8Num21"/>
    <w:lvl w:ilvl="0">
      <w:start w:val="2"/>
      <w:numFmt w:val="decimal"/>
      <w:lvlText w:val="%1)"/>
      <w:lvlJc w:val="left"/>
      <w:pPr>
        <w:tabs>
          <w:tab w:val="num" w:pos="0"/>
        </w:tabs>
        <w:ind w:left="928" w:hanging="360"/>
      </w:pPr>
      <w:rPr>
        <w:rFonts w:hint="default"/>
      </w:rPr>
    </w:lvl>
  </w:abstractNum>
  <w:abstractNum w:abstractNumId="3">
    <w:nsid w:val="0000001F"/>
    <w:multiLevelType w:val="singleLevel"/>
    <w:tmpl w:val="0000001F"/>
    <w:name w:val="WW8Num31"/>
    <w:lvl w:ilvl="0">
      <w:start w:val="2"/>
      <w:numFmt w:val="upperRoman"/>
      <w:lvlText w:val="%1."/>
      <w:lvlJc w:val="left"/>
      <w:pPr>
        <w:tabs>
          <w:tab w:val="num" w:pos="0"/>
        </w:tabs>
        <w:ind w:left="720" w:hanging="360"/>
      </w:pPr>
    </w:lvl>
  </w:abstractNum>
  <w:abstractNum w:abstractNumId="4">
    <w:nsid w:val="00000021"/>
    <w:multiLevelType w:val="singleLevel"/>
    <w:tmpl w:val="00000021"/>
    <w:name w:val="WW8Num33"/>
    <w:lvl w:ilvl="0">
      <w:start w:val="1"/>
      <w:numFmt w:val="upperRoman"/>
      <w:lvlText w:val="%1."/>
      <w:lvlJc w:val="left"/>
      <w:pPr>
        <w:tabs>
          <w:tab w:val="num" w:pos="0"/>
        </w:tabs>
        <w:ind w:left="720" w:hanging="360"/>
      </w:pPr>
    </w:lvl>
  </w:abstractNum>
  <w:abstractNum w:abstractNumId="5">
    <w:nsid w:val="00000023"/>
    <w:multiLevelType w:val="singleLevel"/>
    <w:tmpl w:val="00000023"/>
    <w:name w:val="WW8Num35"/>
    <w:lvl w:ilvl="0">
      <w:start w:val="1"/>
      <w:numFmt w:val="upperRoman"/>
      <w:lvlText w:val="%1."/>
      <w:lvlJc w:val="left"/>
      <w:pPr>
        <w:tabs>
          <w:tab w:val="num" w:pos="0"/>
        </w:tabs>
        <w:ind w:left="1080" w:hanging="720"/>
      </w:pPr>
      <w:rPr>
        <w:rFonts w:cs="Times New Roman"/>
        <w:b w:val="0"/>
      </w:rPr>
    </w:lvl>
  </w:abstractNum>
  <w:abstractNum w:abstractNumId="6">
    <w:nsid w:val="00000024"/>
    <w:multiLevelType w:val="singleLevel"/>
    <w:tmpl w:val="00000024"/>
    <w:name w:val="WW8Num36"/>
    <w:lvl w:ilvl="0">
      <w:start w:val="1"/>
      <w:numFmt w:val="decimal"/>
      <w:lvlText w:val="%1)"/>
      <w:lvlJc w:val="left"/>
      <w:pPr>
        <w:tabs>
          <w:tab w:val="num" w:pos="-643"/>
        </w:tabs>
        <w:ind w:left="568" w:hanging="360"/>
      </w:pPr>
    </w:lvl>
  </w:abstractNum>
  <w:abstractNum w:abstractNumId="7">
    <w:nsid w:val="00000049"/>
    <w:multiLevelType w:val="singleLevel"/>
    <w:tmpl w:val="00000049"/>
    <w:name w:val="WW8Num73"/>
    <w:lvl w:ilvl="0">
      <w:start w:val="1"/>
      <w:numFmt w:val="decimal"/>
      <w:lvlText w:val="%1)"/>
      <w:lvlJc w:val="left"/>
      <w:pPr>
        <w:tabs>
          <w:tab w:val="num" w:pos="360"/>
        </w:tabs>
        <w:ind w:left="360" w:hanging="360"/>
      </w:pPr>
      <w:rPr>
        <w:rFonts w:cs="Times New Roman"/>
      </w:rPr>
    </w:lvl>
  </w:abstractNum>
  <w:abstractNum w:abstractNumId="8">
    <w:nsid w:val="0000004C"/>
    <w:multiLevelType w:val="singleLevel"/>
    <w:tmpl w:val="0000004C"/>
    <w:name w:val="WW8Num76"/>
    <w:lvl w:ilvl="0">
      <w:start w:val="1"/>
      <w:numFmt w:val="decimal"/>
      <w:lvlText w:val="%1)"/>
      <w:lvlJc w:val="left"/>
      <w:pPr>
        <w:tabs>
          <w:tab w:val="num" w:pos="0"/>
        </w:tabs>
        <w:ind w:left="720" w:hanging="360"/>
      </w:pPr>
      <w:rPr>
        <w:rFonts w:cs="Times New Roman"/>
        <w:b w:val="0"/>
      </w:rPr>
    </w:lvl>
  </w:abstractNum>
  <w:abstractNum w:abstractNumId="9">
    <w:nsid w:val="0000004F"/>
    <w:multiLevelType w:val="singleLevel"/>
    <w:tmpl w:val="6B225ADC"/>
    <w:lvl w:ilvl="0">
      <w:start w:val="1"/>
      <w:numFmt w:val="upperRoman"/>
      <w:lvlText w:val="%1."/>
      <w:lvlJc w:val="left"/>
      <w:pPr>
        <w:ind w:left="2340" w:hanging="360"/>
      </w:pPr>
      <w:rPr>
        <w:rFonts w:cs="Times New Roman" w:hint="default"/>
        <w:b w:val="0"/>
        <w:color w:val="auto"/>
      </w:rPr>
    </w:lvl>
  </w:abstractNum>
  <w:abstractNum w:abstractNumId="10">
    <w:nsid w:val="00000057"/>
    <w:multiLevelType w:val="singleLevel"/>
    <w:tmpl w:val="00000057"/>
    <w:name w:val="WW8Num87"/>
    <w:lvl w:ilvl="0">
      <w:start w:val="1"/>
      <w:numFmt w:val="lowerLetter"/>
      <w:lvlText w:val="%1)"/>
      <w:lvlJc w:val="left"/>
      <w:pPr>
        <w:tabs>
          <w:tab w:val="num" w:pos="0"/>
        </w:tabs>
        <w:ind w:left="1069" w:hanging="360"/>
      </w:pPr>
      <w:rPr>
        <w:rFonts w:cs="Times New Roman"/>
      </w:rPr>
    </w:lvl>
  </w:abstractNum>
  <w:abstractNum w:abstractNumId="11">
    <w:nsid w:val="00000064"/>
    <w:multiLevelType w:val="singleLevel"/>
    <w:tmpl w:val="33409626"/>
    <w:lvl w:ilvl="0">
      <w:start w:val="2"/>
      <w:numFmt w:val="upperRoman"/>
      <w:lvlText w:val="%1."/>
      <w:lvlJc w:val="left"/>
      <w:pPr>
        <w:ind w:left="360" w:hanging="360"/>
      </w:pPr>
      <w:rPr>
        <w:b w:val="0"/>
      </w:rPr>
    </w:lvl>
  </w:abstractNum>
  <w:abstractNum w:abstractNumId="12">
    <w:nsid w:val="0000006A"/>
    <w:multiLevelType w:val="singleLevel"/>
    <w:tmpl w:val="409A9ECA"/>
    <w:name w:val="WW8Num106"/>
    <w:lvl w:ilvl="0">
      <w:start w:val="1"/>
      <w:numFmt w:val="upperRoman"/>
      <w:lvlText w:val="%1."/>
      <w:lvlJc w:val="left"/>
      <w:pPr>
        <w:tabs>
          <w:tab w:val="num" w:pos="0"/>
        </w:tabs>
        <w:ind w:left="720" w:hanging="360"/>
      </w:pPr>
      <w:rPr>
        <w:b w:val="0"/>
      </w:rPr>
    </w:lvl>
  </w:abstractNum>
  <w:abstractNum w:abstractNumId="13">
    <w:nsid w:val="0000006C"/>
    <w:multiLevelType w:val="multilevel"/>
    <w:tmpl w:val="CF38515A"/>
    <w:name w:val="WW8Num108"/>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800"/>
        </w:tabs>
        <w:ind w:left="1800" w:hanging="360"/>
      </w:pPr>
      <w:rPr>
        <w:rFonts w:ascii="Symbol" w:hAnsi="Symbol"/>
      </w:rPr>
    </w:lvl>
    <w:lvl w:ilvl="3">
      <w:start w:val="1"/>
      <w:numFmt w:val="decimal"/>
      <w:lvlText w:val="%4."/>
      <w:lvlJc w:val="left"/>
      <w:pPr>
        <w:tabs>
          <w:tab w:val="num" w:pos="2520"/>
        </w:tabs>
        <w:ind w:left="2520" w:hanging="360"/>
      </w:pPr>
      <w:rPr>
        <w:rFonts w:ascii="Symbol" w:hAnsi="Symbol"/>
      </w:rPr>
    </w:lvl>
    <w:lvl w:ilvl="4">
      <w:start w:val="1"/>
      <w:numFmt w:val="decimal"/>
      <w:lvlText w:val="%5."/>
      <w:lvlJc w:val="left"/>
      <w:pPr>
        <w:tabs>
          <w:tab w:val="num" w:pos="3240"/>
        </w:tabs>
        <w:ind w:left="3240" w:hanging="360"/>
      </w:pPr>
      <w:rPr>
        <w:rFonts w:ascii="Symbol" w:hAnsi="Symbol"/>
      </w:rPr>
    </w:lvl>
    <w:lvl w:ilvl="5">
      <w:start w:val="1"/>
      <w:numFmt w:val="decimal"/>
      <w:lvlText w:val="%6."/>
      <w:lvlJc w:val="left"/>
      <w:pPr>
        <w:tabs>
          <w:tab w:val="num" w:pos="3960"/>
        </w:tabs>
        <w:ind w:left="3960" w:hanging="360"/>
      </w:pPr>
      <w:rPr>
        <w:rFonts w:ascii="Symbol" w:hAnsi="Symbol"/>
      </w:rPr>
    </w:lvl>
    <w:lvl w:ilvl="6">
      <w:start w:val="1"/>
      <w:numFmt w:val="decimal"/>
      <w:lvlText w:val="%7."/>
      <w:lvlJc w:val="left"/>
      <w:pPr>
        <w:tabs>
          <w:tab w:val="num" w:pos="4680"/>
        </w:tabs>
        <w:ind w:left="4680" w:hanging="360"/>
      </w:pPr>
      <w:rPr>
        <w:rFonts w:ascii="Symbol" w:hAnsi="Symbol"/>
      </w:rPr>
    </w:lvl>
    <w:lvl w:ilvl="7">
      <w:start w:val="1"/>
      <w:numFmt w:val="decimal"/>
      <w:lvlText w:val="%8."/>
      <w:lvlJc w:val="left"/>
      <w:pPr>
        <w:tabs>
          <w:tab w:val="num" w:pos="5400"/>
        </w:tabs>
        <w:ind w:left="5400" w:hanging="360"/>
      </w:pPr>
      <w:rPr>
        <w:rFonts w:ascii="Symbol" w:hAnsi="Symbol"/>
      </w:rPr>
    </w:lvl>
    <w:lvl w:ilvl="8">
      <w:start w:val="1"/>
      <w:numFmt w:val="decimal"/>
      <w:lvlText w:val="%9."/>
      <w:lvlJc w:val="left"/>
      <w:pPr>
        <w:tabs>
          <w:tab w:val="num" w:pos="6120"/>
        </w:tabs>
        <w:ind w:left="6120" w:hanging="360"/>
      </w:pPr>
      <w:rPr>
        <w:rFonts w:ascii="Symbol" w:hAnsi="Symbol"/>
      </w:rPr>
    </w:lvl>
  </w:abstractNum>
  <w:abstractNum w:abstractNumId="14">
    <w:nsid w:val="0000006D"/>
    <w:multiLevelType w:val="multilevel"/>
    <w:tmpl w:val="DB584786"/>
    <w:name w:val="WW8Num109"/>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nsid w:val="00630DB2"/>
    <w:multiLevelType w:val="hybridMultilevel"/>
    <w:tmpl w:val="D3C4C794"/>
    <w:lvl w:ilvl="0" w:tplc="0C50BAAC">
      <w:start w:val="1"/>
      <w:numFmt w:val="upperRoman"/>
      <w:lvlText w:val="%1&gt;"/>
      <w:lvlJc w:val="left"/>
      <w:pPr>
        <w:tabs>
          <w:tab w:val="num" w:pos="-284"/>
        </w:tabs>
        <w:ind w:left="-171" w:hanging="113"/>
      </w:pPr>
      <w:rPr>
        <w:rFonts w:ascii="Arial" w:eastAsia="Calibri" w:hAnsi="Arial" w:cs="Arial"/>
      </w:rPr>
    </w:lvl>
    <w:lvl w:ilvl="1" w:tplc="04150011">
      <w:start w:val="1"/>
      <w:numFmt w:val="decimal"/>
      <w:lvlText w:val="%2)"/>
      <w:lvlJc w:val="left"/>
      <w:pPr>
        <w:tabs>
          <w:tab w:val="num" w:pos="1070"/>
        </w:tabs>
        <w:ind w:left="1070" w:hanging="360"/>
      </w:pPr>
    </w:lvl>
    <w:lvl w:ilvl="2" w:tplc="D100AC36">
      <w:start w:val="3"/>
      <w:numFmt w:val="upperRoman"/>
      <w:lvlText w:val="%3."/>
      <w:lvlJc w:val="left"/>
      <w:pPr>
        <w:tabs>
          <w:tab w:val="num" w:pos="-180"/>
        </w:tabs>
        <w:ind w:left="-180" w:hanging="180"/>
      </w:pPr>
      <w:rPr>
        <w:rFonts w:cs="Times New Roman"/>
        <w:b w:val="0"/>
      </w:rPr>
    </w:lvl>
    <w:lvl w:ilvl="3" w:tplc="2966B28C">
      <w:start w:val="1"/>
      <w:numFmt w:val="decimal"/>
      <w:lvlText w:val="%4)"/>
      <w:lvlJc w:val="left"/>
      <w:pPr>
        <w:tabs>
          <w:tab w:val="num" w:pos="-284"/>
        </w:tabs>
        <w:ind w:left="-284" w:hanging="360"/>
      </w:pPr>
      <w:rPr>
        <w:rFonts w:cs="Times New Roman"/>
      </w:rPr>
    </w:lvl>
    <w:lvl w:ilvl="4" w:tplc="22406A42">
      <w:start w:val="1"/>
      <w:numFmt w:val="lowerLetter"/>
      <w:lvlText w:val="%5)"/>
      <w:lvlJc w:val="left"/>
      <w:pPr>
        <w:tabs>
          <w:tab w:val="num" w:pos="3316"/>
        </w:tabs>
        <w:ind w:left="3316" w:hanging="360"/>
      </w:pPr>
      <w:rPr>
        <w:rFonts w:cs="Times New Roman"/>
      </w:rPr>
    </w:lvl>
    <w:lvl w:ilvl="5" w:tplc="C4628F3E">
      <w:start w:val="2"/>
      <w:numFmt w:val="decimal"/>
      <w:lvlText w:val="%6)"/>
      <w:lvlJc w:val="left"/>
      <w:pPr>
        <w:tabs>
          <w:tab w:val="num" w:pos="4216"/>
        </w:tabs>
        <w:ind w:left="4216" w:hanging="360"/>
      </w:pPr>
      <w:rPr>
        <w:rFonts w:cs="Times New Roman"/>
      </w:rPr>
    </w:lvl>
    <w:lvl w:ilvl="6" w:tplc="22406A42">
      <w:start w:val="1"/>
      <w:numFmt w:val="lowerLetter"/>
      <w:lvlText w:val="%7)"/>
      <w:lvlJc w:val="left"/>
      <w:pPr>
        <w:tabs>
          <w:tab w:val="num" w:pos="4756"/>
        </w:tabs>
        <w:ind w:left="4756" w:hanging="360"/>
      </w:pPr>
      <w:rPr>
        <w:rFonts w:cs="Times New Roman"/>
      </w:rPr>
    </w:lvl>
    <w:lvl w:ilvl="7" w:tplc="E19E1690">
      <w:start w:val="3"/>
      <w:numFmt w:val="upperRoman"/>
      <w:lvlText w:val="%8."/>
      <w:lvlJc w:val="right"/>
      <w:pPr>
        <w:tabs>
          <w:tab w:val="num" w:pos="5296"/>
        </w:tabs>
        <w:ind w:left="5296" w:hanging="180"/>
      </w:pPr>
      <w:rPr>
        <w:rFonts w:cs="Times New Roman"/>
      </w:rPr>
    </w:lvl>
    <w:lvl w:ilvl="8" w:tplc="0415001B">
      <w:start w:val="1"/>
      <w:numFmt w:val="decimal"/>
      <w:lvlText w:val="%9."/>
      <w:lvlJc w:val="left"/>
      <w:pPr>
        <w:tabs>
          <w:tab w:val="num" w:pos="6196"/>
        </w:tabs>
        <w:ind w:left="6196" w:hanging="360"/>
      </w:pPr>
    </w:lvl>
  </w:abstractNum>
  <w:abstractNum w:abstractNumId="16">
    <w:nsid w:val="011813F7"/>
    <w:multiLevelType w:val="hybridMultilevel"/>
    <w:tmpl w:val="E60A9F3E"/>
    <w:lvl w:ilvl="0" w:tplc="3AB6A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12053A4"/>
    <w:multiLevelType w:val="hybridMultilevel"/>
    <w:tmpl w:val="DAF69BC4"/>
    <w:lvl w:ilvl="0" w:tplc="4796B7D8">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01C3543B"/>
    <w:multiLevelType w:val="hybridMultilevel"/>
    <w:tmpl w:val="C7324E3A"/>
    <w:lvl w:ilvl="0" w:tplc="301E768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2D36A9"/>
    <w:multiLevelType w:val="hybridMultilevel"/>
    <w:tmpl w:val="4EB872BC"/>
    <w:lvl w:ilvl="0" w:tplc="42F895B0">
      <w:start w:val="3"/>
      <w:numFmt w:val="lowerLetter"/>
      <w:lvlText w:val="%1)"/>
      <w:lvlJc w:val="left"/>
      <w:pPr>
        <w:ind w:left="74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2452D96"/>
    <w:multiLevelType w:val="hybridMultilevel"/>
    <w:tmpl w:val="5CC8E5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25B0781"/>
    <w:multiLevelType w:val="hybridMultilevel"/>
    <w:tmpl w:val="824C0BA6"/>
    <w:lvl w:ilvl="0" w:tplc="BB321388">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0292469C"/>
    <w:multiLevelType w:val="hybridMultilevel"/>
    <w:tmpl w:val="2F16A3D4"/>
    <w:lvl w:ilvl="0" w:tplc="5AE8CC8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2B45B64"/>
    <w:multiLevelType w:val="hybridMultilevel"/>
    <w:tmpl w:val="C5A01596"/>
    <w:lvl w:ilvl="0" w:tplc="04150017">
      <w:start w:val="1"/>
      <w:numFmt w:val="lowerLetter"/>
      <w:lvlText w:val="%1)"/>
      <w:lvlJc w:val="left"/>
      <w:pPr>
        <w:ind w:left="1211"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02B503A9"/>
    <w:multiLevelType w:val="hybridMultilevel"/>
    <w:tmpl w:val="4932561E"/>
    <w:lvl w:ilvl="0" w:tplc="E04EB7F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03143245"/>
    <w:multiLevelType w:val="hybridMultilevel"/>
    <w:tmpl w:val="8C9CC982"/>
    <w:lvl w:ilvl="0" w:tplc="C694ACF6">
      <w:start w:val="2"/>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3464674"/>
    <w:multiLevelType w:val="hybridMultilevel"/>
    <w:tmpl w:val="45900DE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036D1285"/>
    <w:multiLevelType w:val="hybridMultilevel"/>
    <w:tmpl w:val="4D540C8E"/>
    <w:lvl w:ilvl="0" w:tplc="AF108544">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3AC0C35"/>
    <w:multiLevelType w:val="hybridMultilevel"/>
    <w:tmpl w:val="DC706FD6"/>
    <w:lvl w:ilvl="0" w:tplc="3FEC8F4E">
      <w:start w:val="2"/>
      <w:numFmt w:val="lowerLetter"/>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3CA0314"/>
    <w:multiLevelType w:val="hybridMultilevel"/>
    <w:tmpl w:val="02E69ABA"/>
    <w:lvl w:ilvl="0" w:tplc="B1A6DC8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3D402E9"/>
    <w:multiLevelType w:val="hybridMultilevel"/>
    <w:tmpl w:val="7BBC697E"/>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4E56417"/>
    <w:multiLevelType w:val="hybridMultilevel"/>
    <w:tmpl w:val="F336E104"/>
    <w:lvl w:ilvl="0" w:tplc="4CA4869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050F2FF4"/>
    <w:multiLevelType w:val="hybridMultilevel"/>
    <w:tmpl w:val="617402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05280BA3"/>
    <w:multiLevelType w:val="hybridMultilevel"/>
    <w:tmpl w:val="37BA28BE"/>
    <w:lvl w:ilvl="0" w:tplc="A47EEF4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55C3E39"/>
    <w:multiLevelType w:val="hybridMultilevel"/>
    <w:tmpl w:val="EC94914A"/>
    <w:lvl w:ilvl="0" w:tplc="2B4A2F64">
      <w:start w:val="1"/>
      <w:numFmt w:val="decimal"/>
      <w:lvlText w:val="%1)"/>
      <w:lvlJc w:val="left"/>
      <w:pPr>
        <w:tabs>
          <w:tab w:val="num" w:pos="0"/>
        </w:tabs>
        <w:ind w:left="284" w:hanging="284"/>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056B1CCB"/>
    <w:multiLevelType w:val="hybridMultilevel"/>
    <w:tmpl w:val="958ED272"/>
    <w:lvl w:ilvl="0" w:tplc="CD5A763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6">
    <w:nsid w:val="06760637"/>
    <w:multiLevelType w:val="hybridMultilevel"/>
    <w:tmpl w:val="E9AE7EB2"/>
    <w:lvl w:ilvl="0" w:tplc="04150017">
      <w:start w:val="1"/>
      <w:numFmt w:val="lowerLetter"/>
      <w:lvlText w:val="%1)"/>
      <w:lvlJc w:val="left"/>
      <w:pPr>
        <w:tabs>
          <w:tab w:val="num" w:pos="720"/>
        </w:tabs>
        <w:ind w:left="720" w:hanging="360"/>
      </w:pPr>
      <w:rPr>
        <w:rFonts w:cs="Times New Roman" w:hint="default"/>
        <w:u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F10DF42">
      <w:start w:val="1"/>
      <w:numFmt w:val="decimal"/>
      <w:lvlText w:val="%4)"/>
      <w:lvlJc w:val="left"/>
      <w:pPr>
        <w:tabs>
          <w:tab w:val="num" w:pos="2880"/>
        </w:tabs>
        <w:ind w:left="2880" w:hanging="360"/>
      </w:pPr>
      <w:rPr>
        <w:rFonts w:cs="Times New Roman" w:hint="default"/>
      </w:rPr>
    </w:lvl>
    <w:lvl w:ilvl="4" w:tplc="15A23264">
      <w:start w:val="1"/>
      <w:numFmt w:val="lowerLetter"/>
      <w:lvlText w:val="%5)"/>
      <w:lvlJc w:val="left"/>
      <w:pPr>
        <w:tabs>
          <w:tab w:val="num" w:pos="3600"/>
        </w:tabs>
        <w:ind w:left="3600" w:hanging="360"/>
      </w:pPr>
      <w:rPr>
        <w:rFonts w:cs="Times New Roman" w:hint="default"/>
        <w:u w:val="none"/>
      </w:rPr>
    </w:lvl>
    <w:lvl w:ilvl="5" w:tplc="11C0326C">
      <w:start w:val="4"/>
      <w:numFmt w:val="decimal"/>
      <w:lvlText w:val="%6)"/>
      <w:lvlJc w:val="left"/>
      <w:pPr>
        <w:tabs>
          <w:tab w:val="num" w:pos="786"/>
        </w:tabs>
        <w:ind w:left="786" w:hanging="360"/>
      </w:pPr>
      <w:rPr>
        <w:rFonts w:cs="Times New Roman" w:hint="default"/>
        <w:color w:val="auto"/>
        <w:u w:val="none"/>
      </w:rPr>
    </w:lvl>
    <w:lvl w:ilvl="6" w:tplc="0AA0D578">
      <w:start w:val="1"/>
      <w:numFmt w:val="upperRoman"/>
      <w:lvlText w:val="%7."/>
      <w:lvlJc w:val="right"/>
      <w:pPr>
        <w:tabs>
          <w:tab w:val="num" w:pos="4860"/>
        </w:tabs>
        <w:ind w:left="4860" w:hanging="180"/>
      </w:pPr>
      <w:rPr>
        <w:rFonts w:cs="Times New Roman" w:hint="default"/>
        <w:b w:val="0"/>
        <w:u w:val="none"/>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06EB1081"/>
    <w:multiLevelType w:val="hybridMultilevel"/>
    <w:tmpl w:val="BFE41092"/>
    <w:lvl w:ilvl="0" w:tplc="758E6328">
      <w:start w:val="2"/>
      <w:numFmt w:val="upperRoman"/>
      <w:lvlText w:val="%1."/>
      <w:lvlJc w:val="left"/>
      <w:pPr>
        <w:ind w:left="900" w:hanging="360"/>
      </w:pPr>
      <w:rPr>
        <w:rFonts w:cs="Times New Roman"/>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8">
    <w:nsid w:val="070623F1"/>
    <w:multiLevelType w:val="hybridMultilevel"/>
    <w:tmpl w:val="1F80C52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070B5899"/>
    <w:multiLevelType w:val="hybridMultilevel"/>
    <w:tmpl w:val="61AEEBA6"/>
    <w:lvl w:ilvl="0" w:tplc="E04EB7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nsid w:val="07284411"/>
    <w:multiLevelType w:val="hybridMultilevel"/>
    <w:tmpl w:val="15DE34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08276885"/>
    <w:multiLevelType w:val="hybridMultilevel"/>
    <w:tmpl w:val="1A3CCEFA"/>
    <w:lvl w:ilvl="0" w:tplc="04150017">
      <w:start w:val="1"/>
      <w:numFmt w:val="lowerLetter"/>
      <w:lvlText w:val="%1)"/>
      <w:lvlJc w:val="left"/>
      <w:pPr>
        <w:ind w:left="100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090772EE"/>
    <w:multiLevelType w:val="hybridMultilevel"/>
    <w:tmpl w:val="6D26A60A"/>
    <w:lvl w:ilvl="0" w:tplc="DCDEE108">
      <w:start w:val="1"/>
      <w:numFmt w:val="lowerLetter"/>
      <w:lvlText w:val="%1)"/>
      <w:lvlJc w:val="left"/>
      <w:pPr>
        <w:ind w:left="1500" w:hanging="360"/>
      </w:pPr>
      <w:rPr>
        <w:rFonts w:eastAsia="Arial"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3">
    <w:nsid w:val="093A1E18"/>
    <w:multiLevelType w:val="hybridMultilevel"/>
    <w:tmpl w:val="89B2FF8A"/>
    <w:lvl w:ilvl="0" w:tplc="B0EE11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942671A"/>
    <w:multiLevelType w:val="hybridMultilevel"/>
    <w:tmpl w:val="4BD00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9814EA1"/>
    <w:multiLevelType w:val="hybridMultilevel"/>
    <w:tmpl w:val="821E61E4"/>
    <w:lvl w:ilvl="0" w:tplc="8BE6901E">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6">
    <w:nsid w:val="09E7084B"/>
    <w:multiLevelType w:val="hybridMultilevel"/>
    <w:tmpl w:val="02C0FB86"/>
    <w:lvl w:ilvl="0" w:tplc="C71C0584">
      <w:start w:val="1"/>
      <w:numFmt w:val="decimal"/>
      <w:lvlText w:val="%1)"/>
      <w:lvlJc w:val="left"/>
      <w:pPr>
        <w:ind w:left="720" w:hanging="360"/>
      </w:pPr>
      <w:rPr>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nsid w:val="0A394C15"/>
    <w:multiLevelType w:val="hybridMultilevel"/>
    <w:tmpl w:val="078E1D28"/>
    <w:lvl w:ilvl="0" w:tplc="E04EB7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nsid w:val="0ACE36BE"/>
    <w:multiLevelType w:val="hybridMultilevel"/>
    <w:tmpl w:val="87BEFAE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9">
    <w:nsid w:val="0ADA0776"/>
    <w:multiLevelType w:val="hybridMultilevel"/>
    <w:tmpl w:val="D3B2CC52"/>
    <w:lvl w:ilvl="0" w:tplc="3ED6271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B3D6021"/>
    <w:multiLevelType w:val="hybridMultilevel"/>
    <w:tmpl w:val="D61EF3B6"/>
    <w:lvl w:ilvl="0" w:tplc="8F2628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0B7B2EE8"/>
    <w:multiLevelType w:val="hybridMultilevel"/>
    <w:tmpl w:val="57920C64"/>
    <w:lvl w:ilvl="0" w:tplc="A0C2B71A">
      <w:start w:val="2"/>
      <w:numFmt w:val="upperRoman"/>
      <w:lvlText w:val="%1."/>
      <w:lvlJc w:val="left"/>
      <w:pPr>
        <w:ind w:left="1440" w:hanging="360"/>
      </w:pPr>
      <w:rPr>
        <w:rFonts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C0D7143"/>
    <w:multiLevelType w:val="hybridMultilevel"/>
    <w:tmpl w:val="D2EA1974"/>
    <w:lvl w:ilvl="0" w:tplc="52AC2782">
      <w:start w:val="1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D4717B0"/>
    <w:multiLevelType w:val="multilevel"/>
    <w:tmpl w:val="46E2A698"/>
    <w:lvl w:ilvl="0">
      <w:start w:val="1"/>
      <w:numFmt w:val="decimal"/>
      <w:lvlText w:val="%1)"/>
      <w:lvlJc w:val="left"/>
      <w:pPr>
        <w:ind w:left="360" w:hanging="360"/>
      </w:pPr>
      <w:rPr>
        <w:rFonts w:cs="Times New Roman" w:hint="default"/>
        <w:b w:val="0"/>
        <w:i w:val="0"/>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nsid w:val="0D5F2E10"/>
    <w:multiLevelType w:val="hybridMultilevel"/>
    <w:tmpl w:val="D4F8D354"/>
    <w:lvl w:ilvl="0" w:tplc="8BE690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nsid w:val="0DBB67D6"/>
    <w:multiLevelType w:val="hybridMultilevel"/>
    <w:tmpl w:val="5D1EA3F8"/>
    <w:lvl w:ilvl="0" w:tplc="4CA4869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0DD266F5"/>
    <w:multiLevelType w:val="hybridMultilevel"/>
    <w:tmpl w:val="9DC29750"/>
    <w:lvl w:ilvl="0" w:tplc="58504E80">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0E004A75"/>
    <w:multiLevelType w:val="hybridMultilevel"/>
    <w:tmpl w:val="515A3F30"/>
    <w:lvl w:ilvl="0" w:tplc="CD5A76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0E0C11B8"/>
    <w:multiLevelType w:val="hybridMultilevel"/>
    <w:tmpl w:val="BD340220"/>
    <w:lvl w:ilvl="0" w:tplc="04150011">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0E115B08"/>
    <w:multiLevelType w:val="hybridMultilevel"/>
    <w:tmpl w:val="28745982"/>
    <w:lvl w:ilvl="0" w:tplc="261444C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nsid w:val="0E4F10B9"/>
    <w:multiLevelType w:val="hybridMultilevel"/>
    <w:tmpl w:val="6D663D3A"/>
    <w:lvl w:ilvl="0" w:tplc="F4BA1258">
      <w:start w:val="1"/>
      <w:numFmt w:val="upperRoman"/>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0E6A1E63"/>
    <w:multiLevelType w:val="hybridMultilevel"/>
    <w:tmpl w:val="C4663664"/>
    <w:lvl w:ilvl="0" w:tplc="96C6B498">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nsid w:val="0E726466"/>
    <w:multiLevelType w:val="hybridMultilevel"/>
    <w:tmpl w:val="D5326E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nsid w:val="0EA57849"/>
    <w:multiLevelType w:val="hybridMultilevel"/>
    <w:tmpl w:val="55BC76B6"/>
    <w:lvl w:ilvl="0" w:tplc="8BE6901E">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4">
    <w:nsid w:val="0EB907F4"/>
    <w:multiLevelType w:val="hybridMultilevel"/>
    <w:tmpl w:val="7C4A8EF0"/>
    <w:lvl w:ilvl="0" w:tplc="07860422">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0ED47F48"/>
    <w:multiLevelType w:val="hybridMultilevel"/>
    <w:tmpl w:val="62E0CBB6"/>
    <w:lvl w:ilvl="0" w:tplc="E04EB7F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nsid w:val="0F446513"/>
    <w:multiLevelType w:val="hybridMultilevel"/>
    <w:tmpl w:val="5E707290"/>
    <w:lvl w:ilvl="0" w:tplc="6764D1CC">
      <w:start w:val="1"/>
      <w:numFmt w:val="upperRoman"/>
      <w:lvlText w:val="%1."/>
      <w:lvlJc w:val="righ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F531C25"/>
    <w:multiLevelType w:val="hybridMultilevel"/>
    <w:tmpl w:val="C1BE2916"/>
    <w:lvl w:ilvl="0" w:tplc="92F8B1F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0F5A2C77"/>
    <w:multiLevelType w:val="hybridMultilevel"/>
    <w:tmpl w:val="05DE5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0F765CEF"/>
    <w:multiLevelType w:val="multilevel"/>
    <w:tmpl w:val="679C6BA4"/>
    <w:lvl w:ilvl="0">
      <w:start w:val="1"/>
      <w:numFmt w:val="upperRoman"/>
      <w:lvlText w:val="%1."/>
      <w:lvlJc w:val="left"/>
      <w:pPr>
        <w:ind w:left="360" w:hanging="360"/>
      </w:pPr>
      <w:rPr>
        <w:rFonts w:cs="Times New Roman"/>
        <w:strike w:val="0"/>
        <w:dstrike w:val="0"/>
        <w:u w:val="none"/>
        <w:effect w:val="none"/>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0F8A4784"/>
    <w:multiLevelType w:val="hybridMultilevel"/>
    <w:tmpl w:val="C3C03E22"/>
    <w:lvl w:ilvl="0" w:tplc="2CA28D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A90958"/>
    <w:multiLevelType w:val="hybridMultilevel"/>
    <w:tmpl w:val="725253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0FB13489"/>
    <w:multiLevelType w:val="hybridMultilevel"/>
    <w:tmpl w:val="3F900844"/>
    <w:lvl w:ilvl="0" w:tplc="249AB1B8">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3">
    <w:nsid w:val="0FFD1CFF"/>
    <w:multiLevelType w:val="hybridMultilevel"/>
    <w:tmpl w:val="206C17F8"/>
    <w:lvl w:ilvl="0" w:tplc="E04EB7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10070A39"/>
    <w:multiLevelType w:val="hybridMultilevel"/>
    <w:tmpl w:val="B3B25EEE"/>
    <w:lvl w:ilvl="0" w:tplc="4C6A13FC">
      <w:start w:val="1"/>
      <w:numFmt w:val="upperRoman"/>
      <w:lvlText w:val="%1."/>
      <w:lvlJc w:val="left"/>
      <w:pPr>
        <w:tabs>
          <w:tab w:val="num" w:pos="2160"/>
        </w:tabs>
        <w:ind w:left="2160" w:hanging="18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03F005A"/>
    <w:multiLevelType w:val="hybridMultilevel"/>
    <w:tmpl w:val="76529A94"/>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76">
    <w:nsid w:val="106519EA"/>
    <w:multiLevelType w:val="multilevel"/>
    <w:tmpl w:val="37AEA15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7">
    <w:nsid w:val="10C2085A"/>
    <w:multiLevelType w:val="hybridMultilevel"/>
    <w:tmpl w:val="BCCC7B2E"/>
    <w:lvl w:ilvl="0" w:tplc="1A629F34">
      <w:start w:val="1"/>
      <w:numFmt w:val="upperRoman"/>
      <w:lvlText w:val="%1."/>
      <w:lvlJc w:val="right"/>
      <w:pPr>
        <w:tabs>
          <w:tab w:val="num" w:pos="3420"/>
        </w:tabs>
        <w:ind w:left="3420" w:hanging="180"/>
      </w:pPr>
      <w:rPr>
        <w:rFonts w:cs="Times New Roman" w:hint="default"/>
        <w:color w:val="auto"/>
      </w:rPr>
    </w:lvl>
    <w:lvl w:ilvl="1" w:tplc="A55C54A2">
      <w:start w:val="1"/>
      <w:numFmt w:val="decimal"/>
      <w:lvlText w:val="%2)"/>
      <w:lvlJc w:val="left"/>
      <w:pPr>
        <w:tabs>
          <w:tab w:val="num" w:pos="1440"/>
        </w:tabs>
        <w:ind w:left="1440" w:hanging="360"/>
      </w:pPr>
      <w:rPr>
        <w:rFonts w:cs="Times New Roman" w:hint="default"/>
        <w:color w:val="auto"/>
      </w:rPr>
    </w:lvl>
    <w:lvl w:ilvl="2" w:tplc="7020EB8C">
      <w:start w:val="1"/>
      <w:numFmt w:val="lowerLetter"/>
      <w:lvlText w:val="%3)"/>
      <w:lvlJc w:val="left"/>
      <w:pPr>
        <w:tabs>
          <w:tab w:val="num" w:pos="2340"/>
        </w:tabs>
        <w:ind w:left="2340" w:hanging="360"/>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11411F36"/>
    <w:multiLevelType w:val="hybridMultilevel"/>
    <w:tmpl w:val="1B468D4A"/>
    <w:lvl w:ilvl="0" w:tplc="5B0EBEAA">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9">
    <w:nsid w:val="11510DBA"/>
    <w:multiLevelType w:val="hybridMultilevel"/>
    <w:tmpl w:val="BC8CF44A"/>
    <w:lvl w:ilvl="0" w:tplc="4C666456">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1692688"/>
    <w:multiLevelType w:val="hybridMultilevel"/>
    <w:tmpl w:val="882EE7BA"/>
    <w:lvl w:ilvl="0" w:tplc="3CB0AB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116C120C"/>
    <w:multiLevelType w:val="hybridMultilevel"/>
    <w:tmpl w:val="17B84104"/>
    <w:lvl w:ilvl="0" w:tplc="9C165D4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116D22E1"/>
    <w:multiLevelType w:val="hybridMultilevel"/>
    <w:tmpl w:val="1C7E55E6"/>
    <w:lvl w:ilvl="0" w:tplc="D98EB6EE">
      <w:start w:val="1"/>
      <w:numFmt w:val="lowerLetter"/>
      <w:lvlText w:val="%1)"/>
      <w:lvlJc w:val="left"/>
      <w:pPr>
        <w:ind w:left="1070"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11983534"/>
    <w:multiLevelType w:val="hybridMultilevel"/>
    <w:tmpl w:val="8B8E69FE"/>
    <w:lvl w:ilvl="0" w:tplc="CD5A763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4">
    <w:nsid w:val="120A39E5"/>
    <w:multiLevelType w:val="hybridMultilevel"/>
    <w:tmpl w:val="3ECA4DB0"/>
    <w:lvl w:ilvl="0" w:tplc="3B023D22">
      <w:start w:val="1"/>
      <w:numFmt w:val="lowerLetter"/>
      <w:lvlText w:val="%1)"/>
      <w:lvlJc w:val="left"/>
      <w:pPr>
        <w:tabs>
          <w:tab w:val="num" w:pos="1495"/>
        </w:tabs>
        <w:ind w:left="1495"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5">
    <w:nsid w:val="1224224D"/>
    <w:multiLevelType w:val="hybridMultilevel"/>
    <w:tmpl w:val="C5A01596"/>
    <w:lvl w:ilvl="0" w:tplc="04150017">
      <w:start w:val="1"/>
      <w:numFmt w:val="lowerLetter"/>
      <w:lvlText w:val="%1)"/>
      <w:lvlJc w:val="left"/>
      <w:pPr>
        <w:ind w:left="1211"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nsid w:val="1231207A"/>
    <w:multiLevelType w:val="hybridMultilevel"/>
    <w:tmpl w:val="4BFC5D50"/>
    <w:lvl w:ilvl="0" w:tplc="D3226BC6">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24A43E4"/>
    <w:multiLevelType w:val="hybridMultilevel"/>
    <w:tmpl w:val="413052A0"/>
    <w:lvl w:ilvl="0" w:tplc="4DA67236">
      <w:start w:val="1"/>
      <w:numFmt w:val="upperRoman"/>
      <w:lvlText w:val="%1."/>
      <w:lvlJc w:val="righ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3">
      <w:start w:val="1"/>
      <w:numFmt w:val="upp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2834EF6"/>
    <w:multiLevelType w:val="hybridMultilevel"/>
    <w:tmpl w:val="104ED4C2"/>
    <w:lvl w:ilvl="0" w:tplc="5044A98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nsid w:val="12AF7020"/>
    <w:multiLevelType w:val="hybridMultilevel"/>
    <w:tmpl w:val="2C2AB432"/>
    <w:lvl w:ilvl="0" w:tplc="77CAE2CE">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12F14D1A"/>
    <w:multiLevelType w:val="hybridMultilevel"/>
    <w:tmpl w:val="A46660A8"/>
    <w:lvl w:ilvl="0" w:tplc="1ABC0FAC">
      <w:start w:val="1"/>
      <w:numFmt w:val="decimal"/>
      <w:lvlText w:val="%1)"/>
      <w:lvlJc w:val="left"/>
      <w:pPr>
        <w:ind w:left="720" w:hanging="360"/>
      </w:pPr>
      <w:rPr>
        <w:rFonts w:hint="default"/>
        <w:b w:val="0"/>
      </w:rPr>
    </w:lvl>
    <w:lvl w:ilvl="1" w:tplc="CB16C58A">
      <w:start w:val="1"/>
      <w:numFmt w:val="lowerLetter"/>
      <w:lvlText w:val="%2)"/>
      <w:lvlJc w:val="left"/>
      <w:pPr>
        <w:ind w:left="1440" w:hanging="360"/>
      </w:pPr>
      <w:rPr>
        <w:rFonts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30858F5"/>
    <w:multiLevelType w:val="hybridMultilevel"/>
    <w:tmpl w:val="554E071A"/>
    <w:lvl w:ilvl="0" w:tplc="F4121D46">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92">
    <w:nsid w:val="13710561"/>
    <w:multiLevelType w:val="hybridMultilevel"/>
    <w:tmpl w:val="32C28D3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nsid w:val="13D918CB"/>
    <w:multiLevelType w:val="hybridMultilevel"/>
    <w:tmpl w:val="F04C2246"/>
    <w:lvl w:ilvl="0" w:tplc="1254923E">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1481510A"/>
    <w:multiLevelType w:val="hybridMultilevel"/>
    <w:tmpl w:val="36BA00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4E96343"/>
    <w:multiLevelType w:val="hybridMultilevel"/>
    <w:tmpl w:val="4B682F5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15052174"/>
    <w:multiLevelType w:val="hybridMultilevel"/>
    <w:tmpl w:val="2B4433EE"/>
    <w:lvl w:ilvl="0" w:tplc="E04EB7F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7">
    <w:nsid w:val="15174E95"/>
    <w:multiLevelType w:val="hybridMultilevel"/>
    <w:tmpl w:val="BA6C4E44"/>
    <w:lvl w:ilvl="0" w:tplc="FF5E819E">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5325C06"/>
    <w:multiLevelType w:val="hybridMultilevel"/>
    <w:tmpl w:val="72D6FA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nsid w:val="15411B08"/>
    <w:multiLevelType w:val="hybridMultilevel"/>
    <w:tmpl w:val="D61A39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5495257"/>
    <w:multiLevelType w:val="hybridMultilevel"/>
    <w:tmpl w:val="393C072E"/>
    <w:lvl w:ilvl="0" w:tplc="04150017">
      <w:start w:val="1"/>
      <w:numFmt w:val="lowerLetter"/>
      <w:lvlText w:val="%1)"/>
      <w:lvlJc w:val="left"/>
      <w:pPr>
        <w:ind w:left="720" w:hanging="360"/>
      </w:pPr>
    </w:lvl>
    <w:lvl w:ilvl="1" w:tplc="E78C9C8C">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5A101B6"/>
    <w:multiLevelType w:val="hybridMultilevel"/>
    <w:tmpl w:val="217853F0"/>
    <w:lvl w:ilvl="0" w:tplc="AC328204">
      <w:start w:val="1"/>
      <w:numFmt w:val="lowerLetter"/>
      <w:lvlText w:val="%1)"/>
      <w:lvlJc w:val="left"/>
      <w:pPr>
        <w:ind w:left="4613" w:hanging="360"/>
      </w:pPr>
      <w:rPr>
        <w:rFonts w:ascii="Arial" w:hAnsi="Arial" w:cs="Arial" w:hint="default"/>
        <w:color w:val="auto"/>
      </w:rPr>
    </w:lvl>
    <w:lvl w:ilvl="1" w:tplc="04150019" w:tentative="1">
      <w:start w:val="1"/>
      <w:numFmt w:val="lowerLetter"/>
      <w:lvlText w:val="%2."/>
      <w:lvlJc w:val="left"/>
      <w:pPr>
        <w:ind w:left="5333" w:hanging="360"/>
      </w:pPr>
      <w:rPr>
        <w:rFonts w:cs="Times New Roman"/>
      </w:rPr>
    </w:lvl>
    <w:lvl w:ilvl="2" w:tplc="0415001B" w:tentative="1">
      <w:start w:val="1"/>
      <w:numFmt w:val="lowerRoman"/>
      <w:lvlText w:val="%3."/>
      <w:lvlJc w:val="right"/>
      <w:pPr>
        <w:ind w:left="6053" w:hanging="180"/>
      </w:pPr>
      <w:rPr>
        <w:rFonts w:cs="Times New Roman"/>
      </w:rPr>
    </w:lvl>
    <w:lvl w:ilvl="3" w:tplc="0415000F" w:tentative="1">
      <w:start w:val="1"/>
      <w:numFmt w:val="decimal"/>
      <w:lvlText w:val="%4."/>
      <w:lvlJc w:val="left"/>
      <w:pPr>
        <w:ind w:left="6773" w:hanging="360"/>
      </w:pPr>
      <w:rPr>
        <w:rFonts w:cs="Times New Roman"/>
      </w:rPr>
    </w:lvl>
    <w:lvl w:ilvl="4" w:tplc="04150019" w:tentative="1">
      <w:start w:val="1"/>
      <w:numFmt w:val="lowerLetter"/>
      <w:lvlText w:val="%5."/>
      <w:lvlJc w:val="left"/>
      <w:pPr>
        <w:ind w:left="7493" w:hanging="360"/>
      </w:pPr>
      <w:rPr>
        <w:rFonts w:cs="Times New Roman"/>
      </w:rPr>
    </w:lvl>
    <w:lvl w:ilvl="5" w:tplc="0415001B" w:tentative="1">
      <w:start w:val="1"/>
      <w:numFmt w:val="lowerRoman"/>
      <w:lvlText w:val="%6."/>
      <w:lvlJc w:val="right"/>
      <w:pPr>
        <w:ind w:left="8213" w:hanging="180"/>
      </w:pPr>
      <w:rPr>
        <w:rFonts w:cs="Times New Roman"/>
      </w:rPr>
    </w:lvl>
    <w:lvl w:ilvl="6" w:tplc="0415000F" w:tentative="1">
      <w:start w:val="1"/>
      <w:numFmt w:val="decimal"/>
      <w:lvlText w:val="%7."/>
      <w:lvlJc w:val="left"/>
      <w:pPr>
        <w:ind w:left="8933" w:hanging="360"/>
      </w:pPr>
      <w:rPr>
        <w:rFonts w:cs="Times New Roman"/>
      </w:rPr>
    </w:lvl>
    <w:lvl w:ilvl="7" w:tplc="04150019" w:tentative="1">
      <w:start w:val="1"/>
      <w:numFmt w:val="lowerLetter"/>
      <w:lvlText w:val="%8."/>
      <w:lvlJc w:val="left"/>
      <w:pPr>
        <w:ind w:left="9653" w:hanging="360"/>
      </w:pPr>
      <w:rPr>
        <w:rFonts w:cs="Times New Roman"/>
      </w:rPr>
    </w:lvl>
    <w:lvl w:ilvl="8" w:tplc="0415001B" w:tentative="1">
      <w:start w:val="1"/>
      <w:numFmt w:val="lowerRoman"/>
      <w:lvlText w:val="%9."/>
      <w:lvlJc w:val="right"/>
      <w:pPr>
        <w:ind w:left="10373" w:hanging="180"/>
      </w:pPr>
      <w:rPr>
        <w:rFonts w:cs="Times New Roman"/>
      </w:rPr>
    </w:lvl>
  </w:abstractNum>
  <w:abstractNum w:abstractNumId="102">
    <w:nsid w:val="15A33E77"/>
    <w:multiLevelType w:val="hybridMultilevel"/>
    <w:tmpl w:val="821C0D34"/>
    <w:lvl w:ilvl="0" w:tplc="DA3E3DD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3">
    <w:nsid w:val="15C30542"/>
    <w:multiLevelType w:val="hybridMultilevel"/>
    <w:tmpl w:val="254E7A52"/>
    <w:lvl w:ilvl="0" w:tplc="2174C57C">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4">
    <w:nsid w:val="15E938E5"/>
    <w:multiLevelType w:val="hybridMultilevel"/>
    <w:tmpl w:val="BDA6F94C"/>
    <w:lvl w:ilvl="0" w:tplc="3AE0FED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6294C9D"/>
    <w:multiLevelType w:val="hybridMultilevel"/>
    <w:tmpl w:val="D07E2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64B76EB"/>
    <w:multiLevelType w:val="hybridMultilevel"/>
    <w:tmpl w:val="AED4A9AE"/>
    <w:lvl w:ilvl="0" w:tplc="BAC0011C">
      <w:start w:val="1"/>
      <w:numFmt w:val="bullet"/>
      <w:lvlText w:val=""/>
      <w:lvlJc w:val="left"/>
      <w:pPr>
        <w:ind w:left="156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66F5385"/>
    <w:multiLevelType w:val="hybridMultilevel"/>
    <w:tmpl w:val="B038F980"/>
    <w:lvl w:ilvl="0" w:tplc="E04EB7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8">
    <w:nsid w:val="16AD1F49"/>
    <w:multiLevelType w:val="hybridMultilevel"/>
    <w:tmpl w:val="EE109252"/>
    <w:lvl w:ilvl="0" w:tplc="04150011">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17060410"/>
    <w:multiLevelType w:val="hybridMultilevel"/>
    <w:tmpl w:val="197024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17317658"/>
    <w:multiLevelType w:val="hybridMultilevel"/>
    <w:tmpl w:val="AD9853CE"/>
    <w:lvl w:ilvl="0" w:tplc="BAC0011C">
      <w:start w:val="1"/>
      <w:numFmt w:val="bullet"/>
      <w:lvlText w:val=""/>
      <w:lvlJc w:val="left"/>
      <w:pPr>
        <w:ind w:left="1999" w:hanging="360"/>
      </w:pPr>
      <w:rPr>
        <w:rFonts w:ascii="Symbol" w:hAnsi="Symbol" w:hint="default"/>
        <w:color w:val="auto"/>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111">
    <w:nsid w:val="174205D0"/>
    <w:multiLevelType w:val="hybridMultilevel"/>
    <w:tmpl w:val="56821958"/>
    <w:lvl w:ilvl="0" w:tplc="324AC0E2">
      <w:start w:val="2"/>
      <w:numFmt w:val="decimal"/>
      <w:lvlText w:val="%1)"/>
      <w:lvlJc w:val="left"/>
      <w:pPr>
        <w:tabs>
          <w:tab w:val="num" w:pos="568"/>
        </w:tabs>
        <w:ind w:left="681" w:hanging="113"/>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2">
    <w:nsid w:val="175007AC"/>
    <w:multiLevelType w:val="hybridMultilevel"/>
    <w:tmpl w:val="5016D760"/>
    <w:lvl w:ilvl="0" w:tplc="1CA06FF6">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6F126EC8">
      <w:start w:val="20"/>
      <w:numFmt w:val="decimal"/>
      <w:lvlText w:val="%3"/>
      <w:lvlJc w:val="left"/>
      <w:pPr>
        <w:ind w:left="2340" w:hanging="360"/>
      </w:pPr>
      <w:rPr>
        <w:rFonts w:hint="default"/>
      </w:rPr>
    </w:lvl>
    <w:lvl w:ilvl="3" w:tplc="6EBCB6FC">
      <w:start w:val="1"/>
      <w:numFmt w:val="upperRoman"/>
      <w:lvlText w:val="%4."/>
      <w:lvlJc w:val="left"/>
      <w:pPr>
        <w:ind w:left="3240" w:hanging="720"/>
      </w:pPr>
      <w:rPr>
        <w:rFonts w:hint="default"/>
      </w:rPr>
    </w:lvl>
    <w:lvl w:ilvl="4" w:tplc="CCA6A10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77C180B"/>
    <w:multiLevelType w:val="hybridMultilevel"/>
    <w:tmpl w:val="560EBCC2"/>
    <w:lvl w:ilvl="0" w:tplc="04150017">
      <w:start w:val="1"/>
      <w:numFmt w:val="lowerLetter"/>
      <w:lvlText w:val="%1)"/>
      <w:lvlJc w:val="left"/>
      <w:pPr>
        <w:tabs>
          <w:tab w:val="num" w:pos="720"/>
        </w:tabs>
        <w:ind w:left="720" w:hanging="360"/>
      </w:pPr>
      <w:rPr>
        <w:rFonts w:cs="Times New Roman"/>
      </w:rPr>
    </w:lvl>
    <w:lvl w:ilvl="1" w:tplc="92F8B1F4">
      <w:start w:val="1"/>
      <w:numFmt w:val="lowerLetter"/>
      <w:lvlText w:val="%2)"/>
      <w:lvlJc w:val="left"/>
      <w:pPr>
        <w:tabs>
          <w:tab w:val="num" w:pos="720"/>
        </w:tabs>
        <w:ind w:left="72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4">
    <w:nsid w:val="17A5580D"/>
    <w:multiLevelType w:val="hybridMultilevel"/>
    <w:tmpl w:val="EC6A26B8"/>
    <w:lvl w:ilvl="0" w:tplc="6DEC5646">
      <w:start w:val="3"/>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7CC1D00"/>
    <w:multiLevelType w:val="hybridMultilevel"/>
    <w:tmpl w:val="63784A3C"/>
    <w:lvl w:ilvl="0" w:tplc="CDAA9B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17F715AA"/>
    <w:multiLevelType w:val="hybridMultilevel"/>
    <w:tmpl w:val="7FAEABF8"/>
    <w:lvl w:ilvl="0" w:tplc="DD4E82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18674C16"/>
    <w:multiLevelType w:val="hybridMultilevel"/>
    <w:tmpl w:val="29F875E4"/>
    <w:lvl w:ilvl="0" w:tplc="001EE774">
      <w:start w:val="1"/>
      <w:numFmt w:val="upperRoman"/>
      <w:lvlText w:val="%1."/>
      <w:lvlJc w:val="right"/>
      <w:pPr>
        <w:ind w:left="644" w:hanging="360"/>
      </w:pPr>
      <w:rPr>
        <w:color w:val="auto"/>
      </w:rPr>
    </w:lvl>
    <w:lvl w:ilvl="1" w:tplc="4D5C2566">
      <w:start w:val="1"/>
      <w:numFmt w:val="decimal"/>
      <w:lvlText w:val="%2)"/>
      <w:lvlJc w:val="left"/>
      <w:pPr>
        <w:ind w:left="1070" w:hanging="360"/>
      </w:pPr>
      <w:rPr>
        <w:rFonts w:hint="default"/>
        <w:color w:val="auto"/>
      </w:rPr>
    </w:lvl>
    <w:lvl w:ilvl="2" w:tplc="04150017">
      <w:start w:val="1"/>
      <w:numFmt w:val="lowerLetter"/>
      <w:lvlText w:val="%3)"/>
      <w:lvlJc w:val="left"/>
      <w:pPr>
        <w:ind w:left="1032"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18">
    <w:nsid w:val="189712F6"/>
    <w:multiLevelType w:val="hybridMultilevel"/>
    <w:tmpl w:val="3264AD00"/>
    <w:lvl w:ilvl="0" w:tplc="E04EB7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9">
    <w:nsid w:val="18C909F8"/>
    <w:multiLevelType w:val="hybridMultilevel"/>
    <w:tmpl w:val="27E271A8"/>
    <w:lvl w:ilvl="0" w:tplc="8BE6901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20">
    <w:nsid w:val="18CA3E7D"/>
    <w:multiLevelType w:val="hybridMultilevel"/>
    <w:tmpl w:val="033A44BE"/>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21">
    <w:nsid w:val="18E83409"/>
    <w:multiLevelType w:val="hybridMultilevel"/>
    <w:tmpl w:val="1B3EA418"/>
    <w:lvl w:ilvl="0" w:tplc="CC20A15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19120112"/>
    <w:multiLevelType w:val="hybridMultilevel"/>
    <w:tmpl w:val="6BAE5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19A45BF1"/>
    <w:multiLevelType w:val="hybridMultilevel"/>
    <w:tmpl w:val="C7ACC410"/>
    <w:lvl w:ilvl="0" w:tplc="E4925494">
      <w:start w:val="12"/>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19A752E0"/>
    <w:multiLevelType w:val="hybridMultilevel"/>
    <w:tmpl w:val="4A8C3A3C"/>
    <w:lvl w:ilvl="0" w:tplc="6644CF6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nsid w:val="19B72AE6"/>
    <w:multiLevelType w:val="hybridMultilevel"/>
    <w:tmpl w:val="D084DC22"/>
    <w:lvl w:ilvl="0" w:tplc="E04EB7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1A1C6788"/>
    <w:multiLevelType w:val="hybridMultilevel"/>
    <w:tmpl w:val="84CC01B2"/>
    <w:lvl w:ilvl="0" w:tplc="836A14C4">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nsid w:val="1A6E12A2"/>
    <w:multiLevelType w:val="hybridMultilevel"/>
    <w:tmpl w:val="00B8E12E"/>
    <w:lvl w:ilvl="0" w:tplc="4DB6B2A0">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8">
    <w:nsid w:val="1AA562AE"/>
    <w:multiLevelType w:val="hybridMultilevel"/>
    <w:tmpl w:val="D316803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9">
    <w:nsid w:val="1AB96EE8"/>
    <w:multiLevelType w:val="hybridMultilevel"/>
    <w:tmpl w:val="32D43F64"/>
    <w:lvl w:ilvl="0" w:tplc="8BE6901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0">
    <w:nsid w:val="1AC07AA7"/>
    <w:multiLevelType w:val="hybridMultilevel"/>
    <w:tmpl w:val="41E8E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1B7C2550"/>
    <w:multiLevelType w:val="hybridMultilevel"/>
    <w:tmpl w:val="2AFA3D16"/>
    <w:lvl w:ilvl="0" w:tplc="7DA2156C">
      <w:start w:val="2"/>
      <w:numFmt w:val="upperRoman"/>
      <w:lvlText w:val="%1."/>
      <w:lvlJc w:val="left"/>
      <w:pPr>
        <w:ind w:left="928" w:hanging="360"/>
      </w:pPr>
      <w:rPr>
        <w:rFonts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1CC1532C"/>
    <w:multiLevelType w:val="hybridMultilevel"/>
    <w:tmpl w:val="278C9BFA"/>
    <w:lvl w:ilvl="0" w:tplc="82848E0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1CEA7B59"/>
    <w:multiLevelType w:val="hybridMultilevel"/>
    <w:tmpl w:val="B55CF802"/>
    <w:lvl w:ilvl="0" w:tplc="783C0FB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1CF466EC"/>
    <w:multiLevelType w:val="hybridMultilevel"/>
    <w:tmpl w:val="81BA635E"/>
    <w:lvl w:ilvl="0" w:tplc="FB069E9C">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1D2B3570"/>
    <w:multiLevelType w:val="hybridMultilevel"/>
    <w:tmpl w:val="CF1AB656"/>
    <w:lvl w:ilvl="0" w:tplc="AF62D7D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6">
    <w:nsid w:val="1D377A9D"/>
    <w:multiLevelType w:val="hybridMultilevel"/>
    <w:tmpl w:val="FCD41286"/>
    <w:lvl w:ilvl="0" w:tplc="FC18C984">
      <w:start w:val="1"/>
      <w:numFmt w:val="decimal"/>
      <w:lvlText w:val="%1)"/>
      <w:lvlJc w:val="left"/>
      <w:pPr>
        <w:ind w:left="644"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1D3D755E"/>
    <w:multiLevelType w:val="hybridMultilevel"/>
    <w:tmpl w:val="E9867EA4"/>
    <w:lvl w:ilvl="0" w:tplc="54162F9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1DCF47AA"/>
    <w:multiLevelType w:val="multilevel"/>
    <w:tmpl w:val="9732062A"/>
    <w:lvl w:ilvl="0">
      <w:start w:val="2"/>
      <w:numFmt w:val="decimal"/>
      <w:lvlText w:val="%1)"/>
      <w:lvlJc w:val="left"/>
      <w:pPr>
        <w:ind w:left="360" w:hanging="360"/>
      </w:pPr>
      <w:rPr>
        <w:rFonts w:ascii="Arial" w:eastAsia="Times New Roman" w:hAnsi="Arial" w:cs="Arial" w:hint="default"/>
      </w:rPr>
    </w:lvl>
    <w:lvl w:ilvl="1">
      <w:start w:val="1"/>
      <w:numFmt w:val="decimal"/>
      <w:lvlText w:val="%2)"/>
      <w:lvlJc w:val="left"/>
      <w:pPr>
        <w:ind w:left="928" w:hanging="360"/>
      </w:pPr>
      <w:rPr>
        <w:rFonts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9">
    <w:nsid w:val="1E1C419E"/>
    <w:multiLevelType w:val="hybridMultilevel"/>
    <w:tmpl w:val="2B1C2668"/>
    <w:lvl w:ilvl="0" w:tplc="7DEEAC38">
      <w:start w:val="1"/>
      <w:numFmt w:val="decimal"/>
      <w:lvlText w:val="%1)"/>
      <w:lvlJc w:val="left"/>
      <w:pPr>
        <w:ind w:left="91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0">
    <w:nsid w:val="1E2A67BC"/>
    <w:multiLevelType w:val="hybridMultilevel"/>
    <w:tmpl w:val="B9F6A504"/>
    <w:lvl w:ilvl="0" w:tplc="F84C28E6">
      <w:start w:val="1"/>
      <w:numFmt w:val="decimal"/>
      <w:lvlText w:val="%1)"/>
      <w:lvlJc w:val="left"/>
      <w:pPr>
        <w:ind w:left="644" w:hanging="360"/>
      </w:pPr>
      <w:rPr>
        <w:rFonts w:hint="default"/>
      </w:rPr>
    </w:lvl>
    <w:lvl w:ilvl="1" w:tplc="BAC0011C">
      <w:start w:val="1"/>
      <w:numFmt w:val="bullet"/>
      <w:lvlText w:val=""/>
      <w:lvlJc w:val="left"/>
      <w:pPr>
        <w:ind w:left="1364" w:hanging="360"/>
      </w:pPr>
      <w:rPr>
        <w:rFonts w:ascii="Symbol" w:hAnsi="Symbol" w:hint="default"/>
        <w:color w:val="auto"/>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nsid w:val="1E2E0E31"/>
    <w:multiLevelType w:val="multilevel"/>
    <w:tmpl w:val="42004510"/>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nsid w:val="1E735A3B"/>
    <w:multiLevelType w:val="hybridMultilevel"/>
    <w:tmpl w:val="C7580D60"/>
    <w:lvl w:ilvl="0" w:tplc="4CA4869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nsid w:val="1ED058FC"/>
    <w:multiLevelType w:val="hybridMultilevel"/>
    <w:tmpl w:val="C47A3360"/>
    <w:lvl w:ilvl="0" w:tplc="80D0494E">
      <w:start w:val="1"/>
      <w:numFmt w:val="decimal"/>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nsid w:val="1F2B654B"/>
    <w:multiLevelType w:val="hybridMultilevel"/>
    <w:tmpl w:val="DD348E64"/>
    <w:lvl w:ilvl="0" w:tplc="77FC65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1F3C7D51"/>
    <w:multiLevelType w:val="hybridMultilevel"/>
    <w:tmpl w:val="E9343620"/>
    <w:lvl w:ilvl="0" w:tplc="CF745394">
      <w:start w:val="1"/>
      <w:numFmt w:val="lowerLetter"/>
      <w:lvlText w:val="%1)"/>
      <w:lvlJc w:val="left"/>
      <w:pPr>
        <w:tabs>
          <w:tab w:val="num" w:pos="786"/>
        </w:tabs>
        <w:ind w:left="786" w:hanging="360"/>
      </w:pPr>
      <w:rPr>
        <w:rFonts w:cs="Times New Roman" w:hint="default"/>
        <w:color w:val="auto"/>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6">
    <w:nsid w:val="1F4E1B7C"/>
    <w:multiLevelType w:val="hybridMultilevel"/>
    <w:tmpl w:val="31DC19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nsid w:val="1F7B7073"/>
    <w:multiLevelType w:val="hybridMultilevel"/>
    <w:tmpl w:val="5B125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207F5DC0"/>
    <w:multiLevelType w:val="hybridMultilevel"/>
    <w:tmpl w:val="7702F9AA"/>
    <w:lvl w:ilvl="0" w:tplc="8BE0A21A">
      <w:start w:val="6"/>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20E10C1E"/>
    <w:multiLevelType w:val="hybridMultilevel"/>
    <w:tmpl w:val="20361FDE"/>
    <w:lvl w:ilvl="0" w:tplc="04150011">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nsid w:val="216675B5"/>
    <w:multiLevelType w:val="hybridMultilevel"/>
    <w:tmpl w:val="C092462A"/>
    <w:lvl w:ilvl="0" w:tplc="859E6056">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1">
    <w:nsid w:val="21A2010A"/>
    <w:multiLevelType w:val="hybridMultilevel"/>
    <w:tmpl w:val="084C9AF2"/>
    <w:lvl w:ilvl="0" w:tplc="04150011">
      <w:start w:val="1"/>
      <w:numFmt w:val="decimal"/>
      <w:lvlText w:val="%1)"/>
      <w:lvlJc w:val="left"/>
      <w:pPr>
        <w:ind w:left="502" w:hanging="360"/>
      </w:pPr>
      <w:rPr>
        <w:rFonts w:hint="default"/>
        <w:b w:val="0"/>
        <w:i w:val="0"/>
        <w:color w:val="auto"/>
        <w:sz w:val="24"/>
        <w:szCs w:val="24"/>
      </w:rPr>
    </w:lvl>
    <w:lvl w:ilvl="1" w:tplc="222AF5E6">
      <w:start w:val="1"/>
      <w:numFmt w:val="bullet"/>
      <w:lvlText w:val=""/>
      <w:lvlJc w:val="left"/>
      <w:pPr>
        <w:ind w:left="643"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nsid w:val="21CB2B87"/>
    <w:multiLevelType w:val="hybridMultilevel"/>
    <w:tmpl w:val="3E408CC4"/>
    <w:lvl w:ilvl="0" w:tplc="E50ECA6C">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21EA3DBA"/>
    <w:multiLevelType w:val="hybridMultilevel"/>
    <w:tmpl w:val="903A6F28"/>
    <w:lvl w:ilvl="0" w:tplc="8BE6901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4">
    <w:nsid w:val="2242750D"/>
    <w:multiLevelType w:val="hybridMultilevel"/>
    <w:tmpl w:val="6E063990"/>
    <w:lvl w:ilvl="0" w:tplc="2C24ED2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22AB42CA"/>
    <w:multiLevelType w:val="hybridMultilevel"/>
    <w:tmpl w:val="C7B01F00"/>
    <w:lvl w:ilvl="0" w:tplc="4E4E8464">
      <w:start w:val="1"/>
      <w:numFmt w:val="lowerLetter"/>
      <w:lvlText w:val="%1)"/>
      <w:lvlJc w:val="left"/>
      <w:pPr>
        <w:tabs>
          <w:tab w:val="num" w:pos="1440"/>
        </w:tabs>
        <w:ind w:left="1440" w:hanging="360"/>
      </w:pPr>
      <w:rPr>
        <w:rFonts w:cs="Times New Roman" w:hint="default"/>
      </w:rPr>
    </w:lvl>
    <w:lvl w:ilvl="1" w:tplc="8F0A08AA">
      <w:start w:val="2"/>
      <w:numFmt w:val="upperRoman"/>
      <w:lvlText w:val="%2."/>
      <w:lvlJc w:val="right"/>
      <w:pPr>
        <w:tabs>
          <w:tab w:val="num" w:pos="180"/>
        </w:tabs>
        <w:ind w:left="180" w:hanging="180"/>
      </w:pPr>
      <w:rPr>
        <w:rFonts w:ascii="Arial" w:hAnsi="Arial" w:cs="Arial" w:hint="default"/>
        <w:b w:val="0"/>
        <w:sz w:val="24"/>
        <w:szCs w:val="24"/>
        <w:u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6">
    <w:nsid w:val="2356561E"/>
    <w:multiLevelType w:val="hybridMultilevel"/>
    <w:tmpl w:val="A6EE907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7">
    <w:nsid w:val="23970BB2"/>
    <w:multiLevelType w:val="hybridMultilevel"/>
    <w:tmpl w:val="97F4D830"/>
    <w:lvl w:ilvl="0" w:tplc="8BE6901E">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8">
    <w:nsid w:val="239C3FA7"/>
    <w:multiLevelType w:val="hybridMultilevel"/>
    <w:tmpl w:val="789460FC"/>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59">
    <w:nsid w:val="23D7346D"/>
    <w:multiLevelType w:val="hybridMultilevel"/>
    <w:tmpl w:val="E494AD8A"/>
    <w:lvl w:ilvl="0" w:tplc="5044A9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23D73709"/>
    <w:multiLevelType w:val="hybridMultilevel"/>
    <w:tmpl w:val="E520AF2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nsid w:val="23F519C2"/>
    <w:multiLevelType w:val="hybridMultilevel"/>
    <w:tmpl w:val="CFA43C46"/>
    <w:lvl w:ilvl="0" w:tplc="E04EB7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246743CF"/>
    <w:multiLevelType w:val="hybridMultilevel"/>
    <w:tmpl w:val="63CE66D2"/>
    <w:lvl w:ilvl="0" w:tplc="2B56CD72">
      <w:start w:val="1"/>
      <w:numFmt w:val="lowerLetter"/>
      <w:lvlText w:val="%1)"/>
      <w:lvlJc w:val="left"/>
      <w:pPr>
        <w:ind w:left="107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63">
    <w:nsid w:val="24A46798"/>
    <w:multiLevelType w:val="hybridMultilevel"/>
    <w:tmpl w:val="681ED1BE"/>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4">
    <w:nsid w:val="24BA36F2"/>
    <w:multiLevelType w:val="hybridMultilevel"/>
    <w:tmpl w:val="32684D8A"/>
    <w:lvl w:ilvl="0" w:tplc="B664C998">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24C716DC"/>
    <w:multiLevelType w:val="hybridMultilevel"/>
    <w:tmpl w:val="2B84F4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24DB246A"/>
    <w:multiLevelType w:val="hybridMultilevel"/>
    <w:tmpl w:val="67EA04AC"/>
    <w:lvl w:ilvl="0" w:tplc="8BE690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24E23279"/>
    <w:multiLevelType w:val="hybridMultilevel"/>
    <w:tmpl w:val="6B669F56"/>
    <w:lvl w:ilvl="0" w:tplc="58422CA6">
      <w:start w:val="1"/>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8">
    <w:nsid w:val="2540410E"/>
    <w:multiLevelType w:val="hybridMultilevel"/>
    <w:tmpl w:val="382C5AF6"/>
    <w:lvl w:ilvl="0" w:tplc="E9A61C44">
      <w:start w:val="3"/>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256" w:hanging="360"/>
      </w:pPr>
    </w:lvl>
    <w:lvl w:ilvl="2" w:tplc="0415001B" w:tentative="1">
      <w:start w:val="1"/>
      <w:numFmt w:val="lowerRoman"/>
      <w:lvlText w:val="%3."/>
      <w:lvlJc w:val="right"/>
      <w:pPr>
        <w:ind w:left="464" w:hanging="180"/>
      </w:pPr>
    </w:lvl>
    <w:lvl w:ilvl="3" w:tplc="0415000F" w:tentative="1">
      <w:start w:val="1"/>
      <w:numFmt w:val="decimal"/>
      <w:lvlText w:val="%4."/>
      <w:lvlJc w:val="left"/>
      <w:pPr>
        <w:ind w:left="1184" w:hanging="360"/>
      </w:pPr>
    </w:lvl>
    <w:lvl w:ilvl="4" w:tplc="04150019" w:tentative="1">
      <w:start w:val="1"/>
      <w:numFmt w:val="lowerLetter"/>
      <w:lvlText w:val="%5."/>
      <w:lvlJc w:val="left"/>
      <w:pPr>
        <w:ind w:left="1904" w:hanging="360"/>
      </w:pPr>
    </w:lvl>
    <w:lvl w:ilvl="5" w:tplc="0415001B" w:tentative="1">
      <w:start w:val="1"/>
      <w:numFmt w:val="lowerRoman"/>
      <w:lvlText w:val="%6."/>
      <w:lvlJc w:val="right"/>
      <w:pPr>
        <w:ind w:left="2624" w:hanging="180"/>
      </w:pPr>
    </w:lvl>
    <w:lvl w:ilvl="6" w:tplc="0415000F" w:tentative="1">
      <w:start w:val="1"/>
      <w:numFmt w:val="decimal"/>
      <w:lvlText w:val="%7."/>
      <w:lvlJc w:val="left"/>
      <w:pPr>
        <w:ind w:left="3344" w:hanging="360"/>
      </w:pPr>
    </w:lvl>
    <w:lvl w:ilvl="7" w:tplc="04150019" w:tentative="1">
      <w:start w:val="1"/>
      <w:numFmt w:val="lowerLetter"/>
      <w:lvlText w:val="%8."/>
      <w:lvlJc w:val="left"/>
      <w:pPr>
        <w:ind w:left="4064" w:hanging="360"/>
      </w:pPr>
    </w:lvl>
    <w:lvl w:ilvl="8" w:tplc="0415001B" w:tentative="1">
      <w:start w:val="1"/>
      <w:numFmt w:val="lowerRoman"/>
      <w:lvlText w:val="%9."/>
      <w:lvlJc w:val="right"/>
      <w:pPr>
        <w:ind w:left="4784" w:hanging="180"/>
      </w:pPr>
    </w:lvl>
  </w:abstractNum>
  <w:abstractNum w:abstractNumId="169">
    <w:nsid w:val="25E03747"/>
    <w:multiLevelType w:val="hybridMultilevel"/>
    <w:tmpl w:val="96FE289C"/>
    <w:lvl w:ilvl="0" w:tplc="3D228ED6">
      <w:start w:val="3"/>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25F85319"/>
    <w:multiLevelType w:val="hybridMultilevel"/>
    <w:tmpl w:val="47B8B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265B27EF"/>
    <w:multiLevelType w:val="multilevel"/>
    <w:tmpl w:val="5824C30E"/>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928" w:hanging="360"/>
      </w:pPr>
      <w:rPr>
        <w:rFonts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2">
    <w:nsid w:val="269C58E9"/>
    <w:multiLevelType w:val="hybridMultilevel"/>
    <w:tmpl w:val="6246742A"/>
    <w:lvl w:ilvl="0" w:tplc="CE7C19E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26F37B33"/>
    <w:multiLevelType w:val="hybridMultilevel"/>
    <w:tmpl w:val="802ECA66"/>
    <w:lvl w:ilvl="0" w:tplc="04150011">
      <w:start w:val="1"/>
      <w:numFmt w:val="decimal"/>
      <w:lvlText w:val="%1)"/>
      <w:lvlJc w:val="left"/>
      <w:pPr>
        <w:ind w:left="1635"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74">
    <w:nsid w:val="270061A3"/>
    <w:multiLevelType w:val="hybridMultilevel"/>
    <w:tmpl w:val="415E252E"/>
    <w:lvl w:ilvl="0" w:tplc="9B84B5BC">
      <w:start w:val="3"/>
      <w:numFmt w:val="lowerLetter"/>
      <w:lvlText w:val="%1)"/>
      <w:lvlJc w:val="left"/>
      <w:pPr>
        <w:ind w:left="644" w:hanging="360"/>
      </w:pPr>
      <w:rPr>
        <w:color w:val="auto"/>
      </w:rPr>
    </w:lvl>
    <w:lvl w:ilvl="1" w:tplc="04150019">
      <w:start w:val="1"/>
      <w:numFmt w:val="decimal"/>
      <w:lvlText w:val="%2."/>
      <w:lvlJc w:val="left"/>
      <w:pPr>
        <w:tabs>
          <w:tab w:val="num" w:pos="-256"/>
        </w:tabs>
        <w:ind w:left="-256" w:hanging="360"/>
      </w:pPr>
    </w:lvl>
    <w:lvl w:ilvl="2" w:tplc="0415001B">
      <w:start w:val="1"/>
      <w:numFmt w:val="decimal"/>
      <w:lvlText w:val="%3."/>
      <w:lvlJc w:val="left"/>
      <w:pPr>
        <w:tabs>
          <w:tab w:val="num" w:pos="464"/>
        </w:tabs>
        <w:ind w:left="464" w:hanging="360"/>
      </w:pPr>
    </w:lvl>
    <w:lvl w:ilvl="3" w:tplc="0415000F">
      <w:start w:val="1"/>
      <w:numFmt w:val="decimal"/>
      <w:lvlText w:val="%4."/>
      <w:lvlJc w:val="left"/>
      <w:pPr>
        <w:tabs>
          <w:tab w:val="num" w:pos="1184"/>
        </w:tabs>
        <w:ind w:left="1184" w:hanging="360"/>
      </w:pPr>
    </w:lvl>
    <w:lvl w:ilvl="4" w:tplc="04150019">
      <w:start w:val="1"/>
      <w:numFmt w:val="decimal"/>
      <w:lvlText w:val="%5."/>
      <w:lvlJc w:val="left"/>
      <w:pPr>
        <w:tabs>
          <w:tab w:val="num" w:pos="1904"/>
        </w:tabs>
        <w:ind w:left="1904" w:hanging="360"/>
      </w:pPr>
    </w:lvl>
    <w:lvl w:ilvl="5" w:tplc="0415001B">
      <w:start w:val="1"/>
      <w:numFmt w:val="decimal"/>
      <w:lvlText w:val="%6."/>
      <w:lvlJc w:val="left"/>
      <w:pPr>
        <w:tabs>
          <w:tab w:val="num" w:pos="2624"/>
        </w:tabs>
        <w:ind w:left="2624" w:hanging="360"/>
      </w:pPr>
    </w:lvl>
    <w:lvl w:ilvl="6" w:tplc="0415000F">
      <w:start w:val="1"/>
      <w:numFmt w:val="decimal"/>
      <w:lvlText w:val="%7."/>
      <w:lvlJc w:val="left"/>
      <w:pPr>
        <w:tabs>
          <w:tab w:val="num" w:pos="3344"/>
        </w:tabs>
        <w:ind w:left="3344" w:hanging="360"/>
      </w:pPr>
    </w:lvl>
    <w:lvl w:ilvl="7" w:tplc="04150019">
      <w:start w:val="1"/>
      <w:numFmt w:val="decimal"/>
      <w:lvlText w:val="%8."/>
      <w:lvlJc w:val="left"/>
      <w:pPr>
        <w:tabs>
          <w:tab w:val="num" w:pos="4064"/>
        </w:tabs>
        <w:ind w:left="4064" w:hanging="360"/>
      </w:pPr>
    </w:lvl>
    <w:lvl w:ilvl="8" w:tplc="0415001B">
      <w:start w:val="1"/>
      <w:numFmt w:val="decimal"/>
      <w:lvlText w:val="%9."/>
      <w:lvlJc w:val="left"/>
      <w:pPr>
        <w:tabs>
          <w:tab w:val="num" w:pos="4784"/>
        </w:tabs>
        <w:ind w:left="4784" w:hanging="360"/>
      </w:pPr>
    </w:lvl>
  </w:abstractNum>
  <w:abstractNum w:abstractNumId="175">
    <w:nsid w:val="271F0CB7"/>
    <w:multiLevelType w:val="hybridMultilevel"/>
    <w:tmpl w:val="E2F6ACC8"/>
    <w:lvl w:ilvl="0" w:tplc="F9CEF490">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6">
    <w:nsid w:val="274124DA"/>
    <w:multiLevelType w:val="hybridMultilevel"/>
    <w:tmpl w:val="04208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2752336F"/>
    <w:multiLevelType w:val="hybridMultilevel"/>
    <w:tmpl w:val="BADE9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275B0FDE"/>
    <w:multiLevelType w:val="multilevel"/>
    <w:tmpl w:val="0415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nsid w:val="275D573A"/>
    <w:multiLevelType w:val="hybridMultilevel"/>
    <w:tmpl w:val="39EA3FD4"/>
    <w:lvl w:ilvl="0" w:tplc="CD5A763C">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80">
    <w:nsid w:val="277E42DD"/>
    <w:multiLevelType w:val="hybridMultilevel"/>
    <w:tmpl w:val="C7E29F5E"/>
    <w:lvl w:ilvl="0" w:tplc="859E60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nsid w:val="278605BF"/>
    <w:multiLevelType w:val="hybridMultilevel"/>
    <w:tmpl w:val="9E5A9052"/>
    <w:lvl w:ilvl="0" w:tplc="0CA8D1D0">
      <w:start w:val="1"/>
      <w:numFmt w:val="lowerLetter"/>
      <w:lvlText w:val="%1)"/>
      <w:lvlJc w:val="left"/>
      <w:pPr>
        <w:ind w:left="61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2">
    <w:nsid w:val="27C27696"/>
    <w:multiLevelType w:val="hybridMultilevel"/>
    <w:tmpl w:val="4EB26FBC"/>
    <w:lvl w:ilvl="0" w:tplc="EEB41F34">
      <w:start w:val="1"/>
      <w:numFmt w:val="decimal"/>
      <w:lvlText w:val="%1)"/>
      <w:lvlJc w:val="left"/>
      <w:pPr>
        <w:tabs>
          <w:tab w:val="num" w:pos="644"/>
        </w:tabs>
        <w:ind w:left="644" w:hanging="360"/>
      </w:pPr>
      <w:rPr>
        <w:rFonts w:hint="default"/>
        <w:b w:val="0"/>
        <w:i w:val="0"/>
      </w:rPr>
    </w:lvl>
    <w:lvl w:ilvl="1" w:tplc="6C0C98A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3">
    <w:nsid w:val="27F06BC9"/>
    <w:multiLevelType w:val="hybridMultilevel"/>
    <w:tmpl w:val="76FAE0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4">
    <w:nsid w:val="28C6752E"/>
    <w:multiLevelType w:val="hybridMultilevel"/>
    <w:tmpl w:val="F0405F4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nsid w:val="28F74B5C"/>
    <w:multiLevelType w:val="hybridMultilevel"/>
    <w:tmpl w:val="750A83C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295D1871"/>
    <w:multiLevelType w:val="hybridMultilevel"/>
    <w:tmpl w:val="59883312"/>
    <w:lvl w:ilvl="0" w:tplc="758E6328">
      <w:start w:val="2"/>
      <w:numFmt w:val="upperRoman"/>
      <w:lvlText w:val="%1."/>
      <w:lvlJc w:val="left"/>
      <w:pPr>
        <w:tabs>
          <w:tab w:val="num" w:pos="284"/>
        </w:tabs>
        <w:ind w:left="284" w:hanging="284"/>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7">
    <w:nsid w:val="29A55BC1"/>
    <w:multiLevelType w:val="hybridMultilevel"/>
    <w:tmpl w:val="7714B4DC"/>
    <w:lvl w:ilvl="0" w:tplc="95E2764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8">
    <w:nsid w:val="29B0000C"/>
    <w:multiLevelType w:val="hybridMultilevel"/>
    <w:tmpl w:val="E786B750"/>
    <w:lvl w:ilvl="0" w:tplc="E72E66AC">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29DB6343"/>
    <w:multiLevelType w:val="hybridMultilevel"/>
    <w:tmpl w:val="9E5CC9A0"/>
    <w:lvl w:ilvl="0" w:tplc="859E605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0">
    <w:nsid w:val="2A106A64"/>
    <w:multiLevelType w:val="hybridMultilevel"/>
    <w:tmpl w:val="9CC4823C"/>
    <w:lvl w:ilvl="0" w:tplc="8BE6901E">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1">
    <w:nsid w:val="2A140ADF"/>
    <w:multiLevelType w:val="hybridMultilevel"/>
    <w:tmpl w:val="92344B5E"/>
    <w:lvl w:ilvl="0" w:tplc="FFAE621C">
      <w:start w:val="12"/>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2A41405B"/>
    <w:multiLevelType w:val="hybridMultilevel"/>
    <w:tmpl w:val="3E2A5DB4"/>
    <w:lvl w:ilvl="0" w:tplc="ED381470">
      <w:start w:val="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2A495ADC"/>
    <w:multiLevelType w:val="hybridMultilevel"/>
    <w:tmpl w:val="DBB658F0"/>
    <w:lvl w:ilvl="0" w:tplc="0E542B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2A7E6DF2"/>
    <w:multiLevelType w:val="hybridMultilevel"/>
    <w:tmpl w:val="C1F0A932"/>
    <w:lvl w:ilvl="0" w:tplc="04150017">
      <w:start w:val="1"/>
      <w:numFmt w:val="lowerLetter"/>
      <w:lvlText w:val="%1)"/>
      <w:lvlJc w:val="left"/>
      <w:pPr>
        <w:ind w:left="107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5">
    <w:nsid w:val="2A86067E"/>
    <w:multiLevelType w:val="hybridMultilevel"/>
    <w:tmpl w:val="844E0C2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nsid w:val="2AB92F50"/>
    <w:multiLevelType w:val="hybridMultilevel"/>
    <w:tmpl w:val="B7CEFE76"/>
    <w:lvl w:ilvl="0" w:tplc="4126A926">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2ABF1AF1"/>
    <w:multiLevelType w:val="hybridMultilevel"/>
    <w:tmpl w:val="957A087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8">
    <w:nsid w:val="2AF3759D"/>
    <w:multiLevelType w:val="hybridMultilevel"/>
    <w:tmpl w:val="6D2A6EBE"/>
    <w:lvl w:ilvl="0" w:tplc="48E257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2AFC37FC"/>
    <w:multiLevelType w:val="hybridMultilevel"/>
    <w:tmpl w:val="1EF2A57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0">
    <w:nsid w:val="2B231913"/>
    <w:multiLevelType w:val="hybridMultilevel"/>
    <w:tmpl w:val="9C20E430"/>
    <w:lvl w:ilvl="0" w:tplc="338004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2B4C4E00"/>
    <w:multiLevelType w:val="hybridMultilevel"/>
    <w:tmpl w:val="146E3290"/>
    <w:lvl w:ilvl="0" w:tplc="331E8F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2B5233C1"/>
    <w:multiLevelType w:val="hybridMultilevel"/>
    <w:tmpl w:val="E1AAD1AC"/>
    <w:lvl w:ilvl="0" w:tplc="57862A8E">
      <w:start w:val="1"/>
      <w:numFmt w:val="lowerLetter"/>
      <w:lvlText w:val="%1)"/>
      <w:lvlJc w:val="left"/>
      <w:pPr>
        <w:tabs>
          <w:tab w:val="num" w:pos="1080"/>
        </w:tabs>
        <w:ind w:left="1080" w:hanging="360"/>
      </w:pPr>
      <w:rPr>
        <w:rFonts w:cs="Times New Roman" w:hint="default"/>
        <w:i w:val="0"/>
        <w:color w:val="auto"/>
      </w:rPr>
    </w:lvl>
    <w:lvl w:ilvl="1" w:tplc="8CB8E14C">
      <w:start w:val="2"/>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3">
    <w:nsid w:val="2B71543D"/>
    <w:multiLevelType w:val="hybridMultilevel"/>
    <w:tmpl w:val="838881D0"/>
    <w:lvl w:ilvl="0" w:tplc="6BAAD6C6">
      <w:start w:val="1"/>
      <w:numFmt w:val="upperRoman"/>
      <w:lvlText w:val="%1."/>
      <w:lvlJc w:val="righ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4">
    <w:nsid w:val="2B8F449C"/>
    <w:multiLevelType w:val="hybridMultilevel"/>
    <w:tmpl w:val="1310C47E"/>
    <w:lvl w:ilvl="0" w:tplc="4372EE00">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5">
    <w:nsid w:val="2B9521BD"/>
    <w:multiLevelType w:val="hybridMultilevel"/>
    <w:tmpl w:val="F4BA11FE"/>
    <w:lvl w:ilvl="0" w:tplc="9814BCD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nsid w:val="2C7E137B"/>
    <w:multiLevelType w:val="hybridMultilevel"/>
    <w:tmpl w:val="2ECE12F0"/>
    <w:lvl w:ilvl="0" w:tplc="04150013">
      <w:start w:val="1"/>
      <w:numFmt w:val="upperRoman"/>
      <w:lvlText w:val="%1."/>
      <w:lvlJc w:val="righ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7">
    <w:nsid w:val="2C963FF2"/>
    <w:multiLevelType w:val="hybridMultilevel"/>
    <w:tmpl w:val="C3A2BA16"/>
    <w:lvl w:ilvl="0" w:tplc="E85EF6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8">
    <w:nsid w:val="2CA5643F"/>
    <w:multiLevelType w:val="hybridMultilevel"/>
    <w:tmpl w:val="38D6D984"/>
    <w:lvl w:ilvl="0" w:tplc="5B4CF472">
      <w:start w:val="1"/>
      <w:numFmt w:val="lowerLetter"/>
      <w:lvlText w:val="%1)"/>
      <w:lvlJc w:val="left"/>
      <w:pPr>
        <w:tabs>
          <w:tab w:val="num" w:pos="567"/>
        </w:tabs>
        <w:ind w:left="567" w:hanging="360"/>
      </w:pPr>
      <w:rPr>
        <w:rFonts w:cs="Times New Roman" w:hint="default"/>
      </w:rPr>
    </w:lvl>
    <w:lvl w:ilvl="1" w:tplc="2AD0B440">
      <w:start w:val="1"/>
      <w:numFmt w:val="decimal"/>
      <w:lvlText w:val="%2)"/>
      <w:lvlJc w:val="left"/>
      <w:pPr>
        <w:tabs>
          <w:tab w:val="num" w:pos="1287"/>
        </w:tabs>
        <w:ind w:left="1287" w:hanging="360"/>
      </w:pPr>
      <w:rPr>
        <w:rFonts w:cs="Times New Roman" w:hint="default"/>
        <w:color w:val="auto"/>
      </w:rPr>
    </w:lvl>
    <w:lvl w:ilvl="2" w:tplc="0415001B" w:tentative="1">
      <w:start w:val="1"/>
      <w:numFmt w:val="lowerRoman"/>
      <w:lvlText w:val="%3."/>
      <w:lvlJc w:val="right"/>
      <w:pPr>
        <w:tabs>
          <w:tab w:val="num" w:pos="2007"/>
        </w:tabs>
        <w:ind w:left="2007" w:hanging="180"/>
      </w:pPr>
      <w:rPr>
        <w:rFonts w:cs="Times New Roman"/>
      </w:rPr>
    </w:lvl>
    <w:lvl w:ilvl="3" w:tplc="0415000F" w:tentative="1">
      <w:start w:val="1"/>
      <w:numFmt w:val="decimal"/>
      <w:lvlText w:val="%4."/>
      <w:lvlJc w:val="left"/>
      <w:pPr>
        <w:tabs>
          <w:tab w:val="num" w:pos="2727"/>
        </w:tabs>
        <w:ind w:left="2727" w:hanging="360"/>
      </w:pPr>
      <w:rPr>
        <w:rFonts w:cs="Times New Roman"/>
      </w:rPr>
    </w:lvl>
    <w:lvl w:ilvl="4" w:tplc="04150019" w:tentative="1">
      <w:start w:val="1"/>
      <w:numFmt w:val="lowerLetter"/>
      <w:lvlText w:val="%5."/>
      <w:lvlJc w:val="left"/>
      <w:pPr>
        <w:tabs>
          <w:tab w:val="num" w:pos="3447"/>
        </w:tabs>
        <w:ind w:left="3447" w:hanging="360"/>
      </w:pPr>
      <w:rPr>
        <w:rFonts w:cs="Times New Roman"/>
      </w:rPr>
    </w:lvl>
    <w:lvl w:ilvl="5" w:tplc="0415001B" w:tentative="1">
      <w:start w:val="1"/>
      <w:numFmt w:val="lowerRoman"/>
      <w:lvlText w:val="%6."/>
      <w:lvlJc w:val="right"/>
      <w:pPr>
        <w:tabs>
          <w:tab w:val="num" w:pos="4167"/>
        </w:tabs>
        <w:ind w:left="4167" w:hanging="180"/>
      </w:pPr>
      <w:rPr>
        <w:rFonts w:cs="Times New Roman"/>
      </w:rPr>
    </w:lvl>
    <w:lvl w:ilvl="6" w:tplc="0415000F" w:tentative="1">
      <w:start w:val="1"/>
      <w:numFmt w:val="decimal"/>
      <w:lvlText w:val="%7."/>
      <w:lvlJc w:val="left"/>
      <w:pPr>
        <w:tabs>
          <w:tab w:val="num" w:pos="4887"/>
        </w:tabs>
        <w:ind w:left="4887" w:hanging="360"/>
      </w:pPr>
      <w:rPr>
        <w:rFonts w:cs="Times New Roman"/>
      </w:rPr>
    </w:lvl>
    <w:lvl w:ilvl="7" w:tplc="04150019" w:tentative="1">
      <w:start w:val="1"/>
      <w:numFmt w:val="lowerLetter"/>
      <w:lvlText w:val="%8."/>
      <w:lvlJc w:val="left"/>
      <w:pPr>
        <w:tabs>
          <w:tab w:val="num" w:pos="5607"/>
        </w:tabs>
        <w:ind w:left="5607" w:hanging="360"/>
      </w:pPr>
      <w:rPr>
        <w:rFonts w:cs="Times New Roman"/>
      </w:rPr>
    </w:lvl>
    <w:lvl w:ilvl="8" w:tplc="0415001B" w:tentative="1">
      <w:start w:val="1"/>
      <w:numFmt w:val="lowerRoman"/>
      <w:lvlText w:val="%9."/>
      <w:lvlJc w:val="right"/>
      <w:pPr>
        <w:tabs>
          <w:tab w:val="num" w:pos="6327"/>
        </w:tabs>
        <w:ind w:left="6327" w:hanging="180"/>
      </w:pPr>
      <w:rPr>
        <w:rFonts w:cs="Times New Roman"/>
      </w:rPr>
    </w:lvl>
  </w:abstractNum>
  <w:abstractNum w:abstractNumId="209">
    <w:nsid w:val="2CD36779"/>
    <w:multiLevelType w:val="hybridMultilevel"/>
    <w:tmpl w:val="A45E4E42"/>
    <w:lvl w:ilvl="0" w:tplc="8BE690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0">
    <w:nsid w:val="2D5139AF"/>
    <w:multiLevelType w:val="hybridMultilevel"/>
    <w:tmpl w:val="786C3A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nsid w:val="2D7E07F7"/>
    <w:multiLevelType w:val="hybridMultilevel"/>
    <w:tmpl w:val="742E656A"/>
    <w:lvl w:ilvl="0" w:tplc="2D241AB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2D9D0AD5"/>
    <w:multiLevelType w:val="hybridMultilevel"/>
    <w:tmpl w:val="5DC85F30"/>
    <w:lvl w:ilvl="0" w:tplc="1194CCE6">
      <w:start w:val="1"/>
      <w:numFmt w:val="upperRoman"/>
      <w:lvlText w:val="%1."/>
      <w:lvlJc w:val="left"/>
      <w:pPr>
        <w:tabs>
          <w:tab w:val="num" w:pos="1260"/>
        </w:tabs>
        <w:ind w:left="1260" w:hanging="18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2DDB53FB"/>
    <w:multiLevelType w:val="hybridMultilevel"/>
    <w:tmpl w:val="A0F09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2DEF59C9"/>
    <w:multiLevelType w:val="hybridMultilevel"/>
    <w:tmpl w:val="7772C7CA"/>
    <w:lvl w:ilvl="0" w:tplc="8BE6901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5">
    <w:nsid w:val="2DFA11FB"/>
    <w:multiLevelType w:val="hybridMultilevel"/>
    <w:tmpl w:val="F7F2A0B0"/>
    <w:lvl w:ilvl="0" w:tplc="E04EB7FC">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16">
    <w:nsid w:val="2E11744C"/>
    <w:multiLevelType w:val="hybridMultilevel"/>
    <w:tmpl w:val="ABFEDBDA"/>
    <w:lvl w:ilvl="0" w:tplc="F59C1AC0">
      <w:start w:val="1"/>
      <w:numFmt w:val="decimal"/>
      <w:lvlText w:val="%1)"/>
      <w:lvlJc w:val="left"/>
      <w:pPr>
        <w:tabs>
          <w:tab w:val="num" w:pos="720"/>
        </w:tabs>
        <w:ind w:left="720" w:hanging="360"/>
      </w:pPr>
      <w:rPr>
        <w:rFonts w:cs="Times New Roman"/>
        <w:color w:val="auto"/>
      </w:rPr>
    </w:lvl>
    <w:lvl w:ilvl="1" w:tplc="CB16C58A">
      <w:start w:val="1"/>
      <w:numFmt w:val="lowerLetter"/>
      <w:lvlText w:val="%2)"/>
      <w:lvlJc w:val="left"/>
      <w:pPr>
        <w:tabs>
          <w:tab w:val="num" w:pos="1440"/>
        </w:tabs>
        <w:ind w:left="1440" w:hanging="360"/>
      </w:pPr>
      <w:rPr>
        <w:rFonts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7">
    <w:nsid w:val="2E524E00"/>
    <w:multiLevelType w:val="hybridMultilevel"/>
    <w:tmpl w:val="CD3C2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2E774428"/>
    <w:multiLevelType w:val="hybridMultilevel"/>
    <w:tmpl w:val="A81CE7B4"/>
    <w:lvl w:ilvl="0" w:tplc="85D0E526">
      <w:start w:val="1"/>
      <w:numFmt w:val="upperRoman"/>
      <w:lvlText w:val="%1."/>
      <w:lvlJc w:val="right"/>
      <w:pPr>
        <w:ind w:left="36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2F0918C5"/>
    <w:multiLevelType w:val="hybridMultilevel"/>
    <w:tmpl w:val="F3267F1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301F495F"/>
    <w:multiLevelType w:val="hybridMultilevel"/>
    <w:tmpl w:val="04E0806E"/>
    <w:lvl w:ilvl="0" w:tplc="8BE690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1">
    <w:nsid w:val="30F72B5E"/>
    <w:multiLevelType w:val="hybridMultilevel"/>
    <w:tmpl w:val="DF8C82DC"/>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22">
    <w:nsid w:val="31007962"/>
    <w:multiLevelType w:val="hybridMultilevel"/>
    <w:tmpl w:val="B922F192"/>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3">
    <w:nsid w:val="31247FFD"/>
    <w:multiLevelType w:val="hybridMultilevel"/>
    <w:tmpl w:val="E1480AA8"/>
    <w:lvl w:ilvl="0" w:tplc="EBB045B4">
      <w:start w:val="1"/>
      <w:numFmt w:val="lowerLetter"/>
      <w:lvlText w:val="%1)"/>
      <w:lvlJc w:val="left"/>
      <w:pPr>
        <w:tabs>
          <w:tab w:val="num" w:pos="4500"/>
        </w:tabs>
        <w:ind w:left="4500" w:hanging="360"/>
      </w:pPr>
      <w:rPr>
        <w:rFonts w:ascii="Arial" w:hAnsi="Arial" w:cs="Aria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nsid w:val="316B1079"/>
    <w:multiLevelType w:val="hybridMultilevel"/>
    <w:tmpl w:val="D55CB146"/>
    <w:lvl w:ilvl="0" w:tplc="1A28B0FC">
      <w:start w:val="1"/>
      <w:numFmt w:val="decimal"/>
      <w:lvlText w:val="%1)"/>
      <w:lvlJc w:val="left"/>
      <w:pPr>
        <w:tabs>
          <w:tab w:val="num" w:pos="142"/>
        </w:tabs>
        <w:ind w:left="255" w:hanging="113"/>
      </w:pPr>
      <w:rPr>
        <w:rFonts w:cs="Times New Roman"/>
      </w:rPr>
    </w:lvl>
    <w:lvl w:ilvl="1" w:tplc="07105866">
      <w:start w:val="1"/>
      <w:numFmt w:val="lowerLetter"/>
      <w:lvlText w:val="%2)"/>
      <w:lvlJc w:val="left"/>
      <w:pPr>
        <w:tabs>
          <w:tab w:val="num" w:pos="720"/>
        </w:tabs>
        <w:ind w:left="720" w:hanging="360"/>
      </w:pPr>
      <w:rPr>
        <w:rFonts w:cs="Times New Roman"/>
      </w:rPr>
    </w:lvl>
    <w:lvl w:ilvl="2" w:tplc="3904BA9A">
      <w:start w:val="1"/>
      <w:numFmt w:val="lowerRoman"/>
      <w:lvlText w:val="%3."/>
      <w:lvlJc w:val="left"/>
      <w:pPr>
        <w:ind w:left="2700" w:hanging="72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5">
    <w:nsid w:val="317A5073"/>
    <w:multiLevelType w:val="hybridMultilevel"/>
    <w:tmpl w:val="AA703864"/>
    <w:lvl w:ilvl="0" w:tplc="CA886F26">
      <w:start w:val="2"/>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3203597F"/>
    <w:multiLevelType w:val="hybridMultilevel"/>
    <w:tmpl w:val="2D42A0AA"/>
    <w:lvl w:ilvl="0" w:tplc="808039A8">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7">
    <w:nsid w:val="325B0296"/>
    <w:multiLevelType w:val="hybridMultilevel"/>
    <w:tmpl w:val="CF080E28"/>
    <w:lvl w:ilvl="0" w:tplc="7BDE8E1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32F351F1"/>
    <w:multiLevelType w:val="hybridMultilevel"/>
    <w:tmpl w:val="C5560FAC"/>
    <w:lvl w:ilvl="0" w:tplc="E85EF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33033F6A"/>
    <w:multiLevelType w:val="hybridMultilevel"/>
    <w:tmpl w:val="C65A0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333546B7"/>
    <w:multiLevelType w:val="hybridMultilevel"/>
    <w:tmpl w:val="96F4AD4C"/>
    <w:lvl w:ilvl="0" w:tplc="F3464EF2">
      <w:start w:val="3"/>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33BE3CD7"/>
    <w:multiLevelType w:val="hybridMultilevel"/>
    <w:tmpl w:val="6A76B300"/>
    <w:lvl w:ilvl="0" w:tplc="E786B31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33C25082"/>
    <w:multiLevelType w:val="hybridMultilevel"/>
    <w:tmpl w:val="84567158"/>
    <w:lvl w:ilvl="0" w:tplc="E04EB7F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3">
    <w:nsid w:val="33CC4738"/>
    <w:multiLevelType w:val="hybridMultilevel"/>
    <w:tmpl w:val="55A88210"/>
    <w:lvl w:ilvl="0" w:tplc="C94CFAD0">
      <w:start w:val="1"/>
      <w:numFmt w:val="lowerLetter"/>
      <w:lvlText w:val="%1)"/>
      <w:lvlJc w:val="left"/>
      <w:pPr>
        <w:tabs>
          <w:tab w:val="num" w:pos="1440"/>
        </w:tabs>
        <w:ind w:left="1440" w:hanging="363"/>
      </w:pPr>
      <w:rPr>
        <w:rFonts w:cs="Times New Roman" w:hint="default"/>
        <w:color w:val="auto"/>
      </w:rPr>
    </w:lvl>
    <w:lvl w:ilvl="1" w:tplc="02E44E7A">
      <w:start w:val="2"/>
      <w:numFmt w:val="upperRoman"/>
      <w:lvlText w:val="%2."/>
      <w:lvlJc w:val="right"/>
      <w:pPr>
        <w:tabs>
          <w:tab w:val="num" w:pos="1260"/>
        </w:tabs>
        <w:ind w:left="1260" w:hanging="180"/>
      </w:pPr>
      <w:rPr>
        <w:rFonts w:cs="Times New Roman" w:hint="default"/>
      </w:rPr>
    </w:lvl>
    <w:lvl w:ilvl="2" w:tplc="2C40F5E6">
      <w:start w:val="1"/>
      <w:numFmt w:val="decimal"/>
      <w:lvlText w:val="%3)"/>
      <w:lvlJc w:val="left"/>
      <w:pPr>
        <w:tabs>
          <w:tab w:val="num" w:pos="2340"/>
        </w:tabs>
        <w:ind w:left="2340" w:hanging="360"/>
      </w:pPr>
      <w:rPr>
        <w:rFonts w:ascii="Arial" w:hAnsi="Arial" w:cs="Aria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4">
    <w:nsid w:val="33F44421"/>
    <w:multiLevelType w:val="hybridMultilevel"/>
    <w:tmpl w:val="EA42AA62"/>
    <w:lvl w:ilvl="0" w:tplc="783C000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341713E8"/>
    <w:multiLevelType w:val="hybridMultilevel"/>
    <w:tmpl w:val="0540CFF2"/>
    <w:lvl w:ilvl="0" w:tplc="F1A041BE">
      <w:start w:val="4"/>
      <w:numFmt w:val="decimal"/>
      <w:lvlText w:val="%1)"/>
      <w:lvlJc w:val="left"/>
      <w:pPr>
        <w:ind w:left="1213"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341C48BF"/>
    <w:multiLevelType w:val="hybridMultilevel"/>
    <w:tmpl w:val="3D1CE4D6"/>
    <w:lvl w:ilvl="0" w:tplc="EEBA0962">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3422350A"/>
    <w:multiLevelType w:val="hybridMultilevel"/>
    <w:tmpl w:val="F0208E8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8">
    <w:nsid w:val="34253DE6"/>
    <w:multiLevelType w:val="hybridMultilevel"/>
    <w:tmpl w:val="C06A2E5A"/>
    <w:lvl w:ilvl="0" w:tplc="F1BC7078">
      <w:start w:val="1"/>
      <w:numFmt w:val="decimal"/>
      <w:lvlText w:val="%1)"/>
      <w:lvlJc w:val="left"/>
      <w:pPr>
        <w:ind w:left="1004" w:hanging="360"/>
      </w:pPr>
      <w:rPr>
        <w:rFonts w:cs="Times New Roman"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9">
    <w:nsid w:val="344D18EB"/>
    <w:multiLevelType w:val="hybridMultilevel"/>
    <w:tmpl w:val="5036939A"/>
    <w:lvl w:ilvl="0" w:tplc="5044A9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34AF67DC"/>
    <w:multiLevelType w:val="hybridMultilevel"/>
    <w:tmpl w:val="EBE8D480"/>
    <w:lvl w:ilvl="0" w:tplc="1D887454">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1">
    <w:nsid w:val="34B133E6"/>
    <w:multiLevelType w:val="hybridMultilevel"/>
    <w:tmpl w:val="22126C7A"/>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2">
    <w:nsid w:val="34FD1CBA"/>
    <w:multiLevelType w:val="hybridMultilevel"/>
    <w:tmpl w:val="A00EA792"/>
    <w:lvl w:ilvl="0" w:tplc="04150017">
      <w:start w:val="1"/>
      <w:numFmt w:val="lowerLetter"/>
      <w:lvlText w:val="%1)"/>
      <w:lvlJc w:val="left"/>
      <w:pPr>
        <w:ind w:left="928"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3">
    <w:nsid w:val="35401D9F"/>
    <w:multiLevelType w:val="hybridMultilevel"/>
    <w:tmpl w:val="45484B00"/>
    <w:lvl w:ilvl="0" w:tplc="F18A033E">
      <w:start w:val="2"/>
      <w:numFmt w:val="upperRoman"/>
      <w:lvlText w:val="%1."/>
      <w:lvlJc w:val="right"/>
      <w:pPr>
        <w:ind w:left="720" w:hanging="360"/>
      </w:pPr>
      <w:rPr>
        <w:rFonts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3565115D"/>
    <w:multiLevelType w:val="hybridMultilevel"/>
    <w:tmpl w:val="372C18AC"/>
    <w:lvl w:ilvl="0" w:tplc="8D28E05A">
      <w:start w:val="1"/>
      <w:numFmt w:val="lowerLetter"/>
      <w:lvlText w:val="%1)"/>
      <w:lvlJc w:val="left"/>
      <w:pPr>
        <w:tabs>
          <w:tab w:val="num" w:pos="720"/>
        </w:tabs>
        <w:ind w:left="720" w:hanging="360"/>
      </w:pPr>
      <w:rPr>
        <w:rFonts w:cs="Times New Roman"/>
        <w:color w:val="auto"/>
      </w:rPr>
    </w:lvl>
    <w:lvl w:ilvl="1" w:tplc="47D40928">
      <w:start w:val="2"/>
      <w:numFmt w:val="upperRoman"/>
      <w:lvlText w:val="%2."/>
      <w:lvlJc w:val="right"/>
      <w:pPr>
        <w:tabs>
          <w:tab w:val="num" w:pos="180"/>
        </w:tabs>
        <w:ind w:left="180" w:hanging="180"/>
      </w:pPr>
      <w:rPr>
        <w:rFonts w:cs="Times New Roman" w:hint="default"/>
        <w:color w:val="auto"/>
      </w:rPr>
    </w:lvl>
    <w:lvl w:ilvl="2" w:tplc="6B225ADC">
      <w:start w:val="1"/>
      <w:numFmt w:val="upperRoman"/>
      <w:lvlText w:val="%3."/>
      <w:lvlJc w:val="left"/>
      <w:pPr>
        <w:tabs>
          <w:tab w:val="num" w:pos="2160"/>
        </w:tabs>
        <w:ind w:left="2160" w:hanging="180"/>
      </w:pPr>
      <w:rPr>
        <w:rFonts w:cs="Times New Roman" w:hint="default"/>
        <w:color w:val="auto"/>
      </w:rPr>
    </w:lvl>
    <w:lvl w:ilvl="3" w:tplc="BF940320">
      <w:start w:val="1"/>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5">
    <w:nsid w:val="358322F5"/>
    <w:multiLevelType w:val="hybridMultilevel"/>
    <w:tmpl w:val="73E48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363954B0"/>
    <w:multiLevelType w:val="hybridMultilevel"/>
    <w:tmpl w:val="33B4FEA2"/>
    <w:lvl w:ilvl="0" w:tplc="8BE6901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47">
    <w:nsid w:val="372A0110"/>
    <w:multiLevelType w:val="hybridMultilevel"/>
    <w:tmpl w:val="06E6E986"/>
    <w:lvl w:ilvl="0" w:tplc="5044A9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37323611"/>
    <w:multiLevelType w:val="hybridMultilevel"/>
    <w:tmpl w:val="ADF075D2"/>
    <w:lvl w:ilvl="0" w:tplc="04150011">
      <w:start w:val="1"/>
      <w:numFmt w:val="decimal"/>
      <w:lvlText w:val="%1)"/>
      <w:lvlJc w:val="left"/>
      <w:pPr>
        <w:ind w:left="720" w:hanging="360"/>
      </w:pPr>
      <w:rPr>
        <w:rFonts w:hint="default"/>
      </w:rPr>
    </w:lvl>
    <w:lvl w:ilvl="1" w:tplc="397CB5A2">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580E532">
      <w:start w:val="106"/>
      <w:numFmt w:val="decimal"/>
      <w:lvlText w:val="%4"/>
      <w:lvlJc w:val="left"/>
      <w:pPr>
        <w:ind w:left="2880" w:hanging="360"/>
      </w:pPr>
      <w:rPr>
        <w:rFonts w:hint="default"/>
      </w:rPr>
    </w:lvl>
    <w:lvl w:ilvl="4" w:tplc="04150013">
      <w:start w:val="1"/>
      <w:numFmt w:val="upperRoman"/>
      <w:lvlText w:val="%5."/>
      <w:lvlJc w:val="righ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37796ED2"/>
    <w:multiLevelType w:val="hybridMultilevel"/>
    <w:tmpl w:val="AC4E9CCC"/>
    <w:lvl w:ilvl="0" w:tplc="8CAAF21C">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37A73C20"/>
    <w:multiLevelType w:val="hybridMultilevel"/>
    <w:tmpl w:val="7B46C0EA"/>
    <w:lvl w:ilvl="0" w:tplc="FF9EDEFE">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38FD7EFA"/>
    <w:multiLevelType w:val="hybridMultilevel"/>
    <w:tmpl w:val="27B26004"/>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2">
    <w:nsid w:val="39F35B95"/>
    <w:multiLevelType w:val="hybridMultilevel"/>
    <w:tmpl w:val="44F49B92"/>
    <w:lvl w:ilvl="0" w:tplc="A2AC52C6">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39F94CDD"/>
    <w:multiLevelType w:val="hybridMultilevel"/>
    <w:tmpl w:val="E5A6B944"/>
    <w:lvl w:ilvl="0" w:tplc="E04EB7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4">
    <w:nsid w:val="39FD6B4E"/>
    <w:multiLevelType w:val="hybridMultilevel"/>
    <w:tmpl w:val="38568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3A4B7ECC"/>
    <w:multiLevelType w:val="hybridMultilevel"/>
    <w:tmpl w:val="424CE1FA"/>
    <w:lvl w:ilvl="0" w:tplc="70722936">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3A5F2036"/>
    <w:multiLevelType w:val="hybridMultilevel"/>
    <w:tmpl w:val="486CA926"/>
    <w:lvl w:ilvl="0" w:tplc="6FC41AA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7">
    <w:nsid w:val="3AC85068"/>
    <w:multiLevelType w:val="hybridMultilevel"/>
    <w:tmpl w:val="84D8E2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8">
    <w:nsid w:val="3AD41FB4"/>
    <w:multiLevelType w:val="hybridMultilevel"/>
    <w:tmpl w:val="87843C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nsid w:val="3AF34F59"/>
    <w:multiLevelType w:val="hybridMultilevel"/>
    <w:tmpl w:val="3EC8DE3E"/>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3B502CE3"/>
    <w:multiLevelType w:val="hybridMultilevel"/>
    <w:tmpl w:val="9CDACC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1">
    <w:nsid w:val="3C43087B"/>
    <w:multiLevelType w:val="hybridMultilevel"/>
    <w:tmpl w:val="2F02D398"/>
    <w:lvl w:ilvl="0" w:tplc="E04EB7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2">
    <w:nsid w:val="3C500056"/>
    <w:multiLevelType w:val="hybridMultilevel"/>
    <w:tmpl w:val="33E06F4E"/>
    <w:lvl w:ilvl="0" w:tplc="86226D02">
      <w:start w:val="3"/>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3C787EC2"/>
    <w:multiLevelType w:val="hybridMultilevel"/>
    <w:tmpl w:val="6714DAD8"/>
    <w:lvl w:ilvl="0" w:tplc="6566579C">
      <w:start w:val="1"/>
      <w:numFmt w:val="decimal"/>
      <w:lvlText w:val="%1)"/>
      <w:lvlJc w:val="left"/>
      <w:pPr>
        <w:tabs>
          <w:tab w:val="num" w:pos="360"/>
        </w:tabs>
        <w:ind w:left="340" w:hanging="340"/>
      </w:pPr>
    </w:lvl>
    <w:lvl w:ilvl="1" w:tplc="A0AA33E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4">
    <w:nsid w:val="3CD450EB"/>
    <w:multiLevelType w:val="hybridMultilevel"/>
    <w:tmpl w:val="F44462C4"/>
    <w:lvl w:ilvl="0" w:tplc="5406DE18">
      <w:start w:val="1"/>
      <w:numFmt w:val="upperRoman"/>
      <w:lvlText w:val="%1."/>
      <w:lvlJc w:val="right"/>
      <w:pPr>
        <w:ind w:left="36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3">
      <w:start w:val="1"/>
      <w:numFmt w:val="upp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3CFC54D8"/>
    <w:multiLevelType w:val="hybridMultilevel"/>
    <w:tmpl w:val="06CC3114"/>
    <w:lvl w:ilvl="0" w:tplc="442E2F4A">
      <w:start w:val="1"/>
      <w:numFmt w:val="decimal"/>
      <w:lvlText w:val="%1)"/>
      <w:lvlJc w:val="left"/>
      <w:pPr>
        <w:ind w:left="720" w:hanging="360"/>
      </w:pPr>
      <w:rPr>
        <w:rFonts w:ascii="Arial" w:eastAsia="Calibri" w:hAnsi="Arial" w:cs="Arial"/>
      </w:rPr>
    </w:lvl>
    <w:lvl w:ilvl="1" w:tplc="479C8370">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3DA222DD"/>
    <w:multiLevelType w:val="hybridMultilevel"/>
    <w:tmpl w:val="7DCC9C6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7">
    <w:nsid w:val="3DBC25A4"/>
    <w:multiLevelType w:val="hybridMultilevel"/>
    <w:tmpl w:val="95C2AF9A"/>
    <w:lvl w:ilvl="0" w:tplc="A69AD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3E476575"/>
    <w:multiLevelType w:val="hybridMultilevel"/>
    <w:tmpl w:val="98DCB912"/>
    <w:lvl w:ilvl="0" w:tplc="FA4840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3E661DD6"/>
    <w:multiLevelType w:val="hybridMultilevel"/>
    <w:tmpl w:val="BEB82626"/>
    <w:lvl w:ilvl="0" w:tplc="54E8DA84">
      <w:start w:val="1"/>
      <w:numFmt w:val="lowerLetter"/>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3E6F7529"/>
    <w:multiLevelType w:val="hybridMultilevel"/>
    <w:tmpl w:val="FD1CA056"/>
    <w:lvl w:ilvl="0" w:tplc="31284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1">
    <w:nsid w:val="3EDD637C"/>
    <w:multiLevelType w:val="hybridMultilevel"/>
    <w:tmpl w:val="A1769BD0"/>
    <w:lvl w:ilvl="0" w:tplc="04150011">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2">
    <w:nsid w:val="3EDF3172"/>
    <w:multiLevelType w:val="hybridMultilevel"/>
    <w:tmpl w:val="5866A5F4"/>
    <w:lvl w:ilvl="0" w:tplc="8BE6901E">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273">
    <w:nsid w:val="3EE651B4"/>
    <w:multiLevelType w:val="hybridMultilevel"/>
    <w:tmpl w:val="40BCC6AC"/>
    <w:lvl w:ilvl="0" w:tplc="2772AFB6">
      <w:start w:val="1"/>
      <w:numFmt w:val="upperRoman"/>
      <w:lvlText w:val="%1."/>
      <w:lvlJc w:val="left"/>
      <w:pPr>
        <w:ind w:left="720" w:hanging="360"/>
      </w:pPr>
      <w:rPr>
        <w:rFonts w:cs="Times New Roman"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3F560D10"/>
    <w:multiLevelType w:val="hybridMultilevel"/>
    <w:tmpl w:val="EF86860A"/>
    <w:lvl w:ilvl="0" w:tplc="CB424E5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5">
    <w:nsid w:val="3F5B5604"/>
    <w:multiLevelType w:val="hybridMultilevel"/>
    <w:tmpl w:val="35E28608"/>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6">
    <w:nsid w:val="3FBB1D4D"/>
    <w:multiLevelType w:val="hybridMultilevel"/>
    <w:tmpl w:val="4CFE217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7">
    <w:nsid w:val="3FBE2602"/>
    <w:multiLevelType w:val="hybridMultilevel"/>
    <w:tmpl w:val="C972D064"/>
    <w:lvl w:ilvl="0" w:tplc="7FFED900">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3FF67409"/>
    <w:multiLevelType w:val="hybridMultilevel"/>
    <w:tmpl w:val="864471F2"/>
    <w:lvl w:ilvl="0" w:tplc="59A6A9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9">
    <w:nsid w:val="40111C38"/>
    <w:multiLevelType w:val="hybridMultilevel"/>
    <w:tmpl w:val="79C27266"/>
    <w:lvl w:ilvl="0" w:tplc="8BE6901E">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80">
    <w:nsid w:val="401350C5"/>
    <w:multiLevelType w:val="hybridMultilevel"/>
    <w:tmpl w:val="DD9E86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nsid w:val="40EC5A56"/>
    <w:multiLevelType w:val="hybridMultilevel"/>
    <w:tmpl w:val="716242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2">
    <w:nsid w:val="414A07F9"/>
    <w:multiLevelType w:val="hybridMultilevel"/>
    <w:tmpl w:val="026E9A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417866E8"/>
    <w:multiLevelType w:val="hybridMultilevel"/>
    <w:tmpl w:val="2E8036A2"/>
    <w:lvl w:ilvl="0" w:tplc="8BE690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4">
    <w:nsid w:val="417D23D8"/>
    <w:multiLevelType w:val="hybridMultilevel"/>
    <w:tmpl w:val="CAE06DEA"/>
    <w:lvl w:ilvl="0" w:tplc="8BE690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5">
    <w:nsid w:val="41D42901"/>
    <w:multiLevelType w:val="hybridMultilevel"/>
    <w:tmpl w:val="6B9CB326"/>
    <w:lvl w:ilvl="0" w:tplc="F572B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41FF1F39"/>
    <w:multiLevelType w:val="hybridMultilevel"/>
    <w:tmpl w:val="F61AD3A2"/>
    <w:lvl w:ilvl="0" w:tplc="B610F7A8">
      <w:start w:val="1"/>
      <w:numFmt w:val="decimal"/>
      <w:lvlText w:val="%1)"/>
      <w:lvlJc w:val="left"/>
      <w:pPr>
        <w:tabs>
          <w:tab w:val="num" w:pos="720"/>
        </w:tabs>
        <w:ind w:left="720" w:hanging="360"/>
      </w:pPr>
      <w:rPr>
        <w:rFonts w:cs="Times New Roman"/>
        <w:color w:val="auto"/>
      </w:rPr>
    </w:lvl>
    <w:lvl w:ilvl="1" w:tplc="995C0036">
      <w:start w:val="1"/>
      <w:numFmt w:val="lowerLetter"/>
      <w:lvlText w:val="%2)"/>
      <w:lvlJc w:val="left"/>
      <w:pPr>
        <w:tabs>
          <w:tab w:val="num" w:pos="1440"/>
        </w:tabs>
        <w:ind w:left="1440" w:hanging="360"/>
      </w:pPr>
      <w:rPr>
        <w:rFonts w:cs="Times New Roman" w:hint="default"/>
      </w:rPr>
    </w:lvl>
    <w:lvl w:ilvl="2" w:tplc="10C221E4">
      <w:start w:val="2"/>
      <w:numFmt w:val="decimal"/>
      <w:lvlText w:val="%3)"/>
      <w:lvlJc w:val="left"/>
      <w:pPr>
        <w:tabs>
          <w:tab w:val="num" w:pos="928"/>
        </w:tabs>
        <w:ind w:left="928" w:hanging="360"/>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7">
    <w:nsid w:val="42130E39"/>
    <w:multiLevelType w:val="hybridMultilevel"/>
    <w:tmpl w:val="8822E998"/>
    <w:lvl w:ilvl="0" w:tplc="AFB6612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42310482"/>
    <w:multiLevelType w:val="hybridMultilevel"/>
    <w:tmpl w:val="52645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425D244A"/>
    <w:multiLevelType w:val="hybridMultilevel"/>
    <w:tmpl w:val="1CA8A80C"/>
    <w:lvl w:ilvl="0" w:tplc="3594D9DA">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90">
    <w:nsid w:val="427F33D6"/>
    <w:multiLevelType w:val="hybridMultilevel"/>
    <w:tmpl w:val="A8F2DDD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91">
    <w:nsid w:val="42C95A53"/>
    <w:multiLevelType w:val="hybridMultilevel"/>
    <w:tmpl w:val="E646934E"/>
    <w:lvl w:ilvl="0" w:tplc="9EB27C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42E812EB"/>
    <w:multiLevelType w:val="hybridMultilevel"/>
    <w:tmpl w:val="DDA0E594"/>
    <w:lvl w:ilvl="0" w:tplc="E85EF6C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3">
    <w:nsid w:val="43974953"/>
    <w:multiLevelType w:val="hybridMultilevel"/>
    <w:tmpl w:val="77B83856"/>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294">
    <w:nsid w:val="43D57629"/>
    <w:multiLevelType w:val="hybridMultilevel"/>
    <w:tmpl w:val="ACB4FBF0"/>
    <w:lvl w:ilvl="0" w:tplc="9D040F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43EF786F"/>
    <w:multiLevelType w:val="hybridMultilevel"/>
    <w:tmpl w:val="B9C41A94"/>
    <w:lvl w:ilvl="0" w:tplc="2722CA9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4470481B"/>
    <w:multiLevelType w:val="hybridMultilevel"/>
    <w:tmpl w:val="E37CB6B4"/>
    <w:lvl w:ilvl="0" w:tplc="222AF5E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7">
    <w:nsid w:val="44761D71"/>
    <w:multiLevelType w:val="hybridMultilevel"/>
    <w:tmpl w:val="49F0DAEE"/>
    <w:lvl w:ilvl="0" w:tplc="A9166606">
      <w:start w:val="1"/>
      <w:numFmt w:val="upperRoman"/>
      <w:lvlText w:val="%1."/>
      <w:lvlJc w:val="left"/>
      <w:pPr>
        <w:ind w:left="1080" w:hanging="72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8">
    <w:nsid w:val="44B5140D"/>
    <w:multiLevelType w:val="hybridMultilevel"/>
    <w:tmpl w:val="E4B6D8E2"/>
    <w:lvl w:ilvl="0" w:tplc="8BE6901E">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99">
    <w:nsid w:val="454532AA"/>
    <w:multiLevelType w:val="hybridMultilevel"/>
    <w:tmpl w:val="A96285E8"/>
    <w:lvl w:ilvl="0" w:tplc="9E96485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0">
    <w:nsid w:val="45783E30"/>
    <w:multiLevelType w:val="hybridMultilevel"/>
    <w:tmpl w:val="AB1E3418"/>
    <w:lvl w:ilvl="0" w:tplc="26A26A4E">
      <w:start w:val="1"/>
      <w:numFmt w:val="upperRoman"/>
      <w:lvlText w:val="%1."/>
      <w:lvlJc w:val="left"/>
      <w:pPr>
        <w:ind w:left="720" w:hanging="360"/>
      </w:pPr>
      <w:rPr>
        <w:rFonts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4627114C"/>
    <w:multiLevelType w:val="hybridMultilevel"/>
    <w:tmpl w:val="8DAC7F98"/>
    <w:lvl w:ilvl="0" w:tplc="8BE6901E">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02">
    <w:nsid w:val="464E6DD8"/>
    <w:multiLevelType w:val="hybridMultilevel"/>
    <w:tmpl w:val="8848BDBA"/>
    <w:lvl w:ilvl="0" w:tplc="0A5A6F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46DF105C"/>
    <w:multiLevelType w:val="hybridMultilevel"/>
    <w:tmpl w:val="F0405F4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4">
    <w:nsid w:val="46F90C02"/>
    <w:multiLevelType w:val="hybridMultilevel"/>
    <w:tmpl w:val="71A060DA"/>
    <w:lvl w:ilvl="0" w:tplc="2ACC3664">
      <w:start w:val="1"/>
      <w:numFmt w:val="decimal"/>
      <w:lvlText w:val="%1)"/>
      <w:lvlJc w:val="left"/>
      <w:pPr>
        <w:tabs>
          <w:tab w:val="num" w:pos="0"/>
        </w:tabs>
        <w:ind w:left="284" w:hanging="284"/>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5">
    <w:nsid w:val="470554B0"/>
    <w:multiLevelType w:val="hybridMultilevel"/>
    <w:tmpl w:val="B21EE074"/>
    <w:lvl w:ilvl="0" w:tplc="86BEC01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6">
    <w:nsid w:val="472B6E73"/>
    <w:multiLevelType w:val="hybridMultilevel"/>
    <w:tmpl w:val="C234F562"/>
    <w:lvl w:ilvl="0" w:tplc="7298B5D2">
      <w:start w:val="1"/>
      <w:numFmt w:val="lowerLetter"/>
      <w:lvlText w:val="%1)"/>
      <w:lvlJc w:val="left"/>
      <w:pPr>
        <w:tabs>
          <w:tab w:val="num" w:pos="987"/>
        </w:tabs>
        <w:ind w:left="1157" w:hanging="170"/>
      </w:pPr>
      <w:rPr>
        <w:rFonts w:hint="default"/>
        <w:color w:val="auto"/>
      </w:rPr>
    </w:lvl>
    <w:lvl w:ilvl="1" w:tplc="04150003" w:tentative="1">
      <w:start w:val="1"/>
      <w:numFmt w:val="bullet"/>
      <w:lvlText w:val="o"/>
      <w:lvlJc w:val="left"/>
      <w:pPr>
        <w:tabs>
          <w:tab w:val="num" w:pos="1860"/>
        </w:tabs>
        <w:ind w:left="1860" w:hanging="360"/>
      </w:pPr>
      <w:rPr>
        <w:rFonts w:ascii="Courier New" w:hAnsi="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07">
    <w:nsid w:val="476F241D"/>
    <w:multiLevelType w:val="hybridMultilevel"/>
    <w:tmpl w:val="AF305652"/>
    <w:lvl w:ilvl="0" w:tplc="F45AE824">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8">
    <w:nsid w:val="47CC1BAF"/>
    <w:multiLevelType w:val="hybridMultilevel"/>
    <w:tmpl w:val="28FE0EF6"/>
    <w:lvl w:ilvl="0" w:tplc="579A29D8">
      <w:start w:val="1"/>
      <w:numFmt w:val="decimal"/>
      <w:lvlText w:val="%1)"/>
      <w:lvlJc w:val="left"/>
      <w:pPr>
        <w:tabs>
          <w:tab w:val="num" w:pos="360"/>
        </w:tabs>
        <w:ind w:left="360" w:hanging="360"/>
      </w:pPr>
      <w:rPr>
        <w:rFonts w:cs="Times New Roman" w:hint="default"/>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9">
    <w:nsid w:val="47DC784A"/>
    <w:multiLevelType w:val="hybridMultilevel"/>
    <w:tmpl w:val="F84AB752"/>
    <w:lvl w:ilvl="0" w:tplc="2CCAC30E">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48620C6D"/>
    <w:multiLevelType w:val="hybridMultilevel"/>
    <w:tmpl w:val="DE74C49A"/>
    <w:lvl w:ilvl="0" w:tplc="04150017">
      <w:start w:val="1"/>
      <w:numFmt w:val="lowerLetter"/>
      <w:lvlText w:val="%1)"/>
      <w:lvlJc w:val="left"/>
      <w:pPr>
        <w:ind w:left="1643" w:hanging="360"/>
      </w:pPr>
      <w:rPr>
        <w:rFonts w:hint="default"/>
      </w:rPr>
    </w:lvl>
    <w:lvl w:ilvl="1" w:tplc="04150003" w:tentative="1">
      <w:start w:val="1"/>
      <w:numFmt w:val="bullet"/>
      <w:lvlText w:val="o"/>
      <w:lvlJc w:val="left"/>
      <w:pPr>
        <w:ind w:left="2363" w:hanging="360"/>
      </w:pPr>
      <w:rPr>
        <w:rFonts w:ascii="Courier New" w:hAnsi="Courier New" w:cs="Courier New" w:hint="default"/>
      </w:rPr>
    </w:lvl>
    <w:lvl w:ilvl="2" w:tplc="04150005" w:tentative="1">
      <w:start w:val="1"/>
      <w:numFmt w:val="bullet"/>
      <w:lvlText w:val=""/>
      <w:lvlJc w:val="left"/>
      <w:pPr>
        <w:ind w:left="3083" w:hanging="360"/>
      </w:pPr>
      <w:rPr>
        <w:rFonts w:ascii="Wingdings" w:hAnsi="Wingdings" w:hint="default"/>
      </w:rPr>
    </w:lvl>
    <w:lvl w:ilvl="3" w:tplc="04150001" w:tentative="1">
      <w:start w:val="1"/>
      <w:numFmt w:val="bullet"/>
      <w:lvlText w:val=""/>
      <w:lvlJc w:val="left"/>
      <w:pPr>
        <w:ind w:left="3803" w:hanging="360"/>
      </w:pPr>
      <w:rPr>
        <w:rFonts w:ascii="Symbol" w:hAnsi="Symbol" w:hint="default"/>
      </w:rPr>
    </w:lvl>
    <w:lvl w:ilvl="4" w:tplc="04150003" w:tentative="1">
      <w:start w:val="1"/>
      <w:numFmt w:val="bullet"/>
      <w:lvlText w:val="o"/>
      <w:lvlJc w:val="left"/>
      <w:pPr>
        <w:ind w:left="4523" w:hanging="360"/>
      </w:pPr>
      <w:rPr>
        <w:rFonts w:ascii="Courier New" w:hAnsi="Courier New" w:cs="Courier New" w:hint="default"/>
      </w:rPr>
    </w:lvl>
    <w:lvl w:ilvl="5" w:tplc="04150005" w:tentative="1">
      <w:start w:val="1"/>
      <w:numFmt w:val="bullet"/>
      <w:lvlText w:val=""/>
      <w:lvlJc w:val="left"/>
      <w:pPr>
        <w:ind w:left="5243" w:hanging="360"/>
      </w:pPr>
      <w:rPr>
        <w:rFonts w:ascii="Wingdings" w:hAnsi="Wingdings" w:hint="default"/>
      </w:rPr>
    </w:lvl>
    <w:lvl w:ilvl="6" w:tplc="04150001" w:tentative="1">
      <w:start w:val="1"/>
      <w:numFmt w:val="bullet"/>
      <w:lvlText w:val=""/>
      <w:lvlJc w:val="left"/>
      <w:pPr>
        <w:ind w:left="5963" w:hanging="360"/>
      </w:pPr>
      <w:rPr>
        <w:rFonts w:ascii="Symbol" w:hAnsi="Symbol" w:hint="default"/>
      </w:rPr>
    </w:lvl>
    <w:lvl w:ilvl="7" w:tplc="04150003" w:tentative="1">
      <w:start w:val="1"/>
      <w:numFmt w:val="bullet"/>
      <w:lvlText w:val="o"/>
      <w:lvlJc w:val="left"/>
      <w:pPr>
        <w:ind w:left="6683" w:hanging="360"/>
      </w:pPr>
      <w:rPr>
        <w:rFonts w:ascii="Courier New" w:hAnsi="Courier New" w:cs="Courier New" w:hint="default"/>
      </w:rPr>
    </w:lvl>
    <w:lvl w:ilvl="8" w:tplc="04150005" w:tentative="1">
      <w:start w:val="1"/>
      <w:numFmt w:val="bullet"/>
      <w:lvlText w:val=""/>
      <w:lvlJc w:val="left"/>
      <w:pPr>
        <w:ind w:left="7403" w:hanging="360"/>
      </w:pPr>
      <w:rPr>
        <w:rFonts w:ascii="Wingdings" w:hAnsi="Wingdings" w:hint="default"/>
      </w:rPr>
    </w:lvl>
  </w:abstractNum>
  <w:abstractNum w:abstractNumId="311">
    <w:nsid w:val="487E5DE3"/>
    <w:multiLevelType w:val="hybridMultilevel"/>
    <w:tmpl w:val="0C268C46"/>
    <w:lvl w:ilvl="0" w:tplc="CB424E5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2">
    <w:nsid w:val="489A08DB"/>
    <w:multiLevelType w:val="hybridMultilevel"/>
    <w:tmpl w:val="F0544BF0"/>
    <w:lvl w:ilvl="0" w:tplc="E85EF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48C202B9"/>
    <w:multiLevelType w:val="hybridMultilevel"/>
    <w:tmpl w:val="9FCCC7BC"/>
    <w:lvl w:ilvl="0" w:tplc="31CCAFF6">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4">
    <w:nsid w:val="492C58E3"/>
    <w:multiLevelType w:val="hybridMultilevel"/>
    <w:tmpl w:val="8ADEE3CE"/>
    <w:lvl w:ilvl="0" w:tplc="8BE6901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5">
    <w:nsid w:val="49B971C1"/>
    <w:multiLevelType w:val="hybridMultilevel"/>
    <w:tmpl w:val="C9345834"/>
    <w:lvl w:ilvl="0" w:tplc="4E882222">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16">
    <w:nsid w:val="4A207E23"/>
    <w:multiLevelType w:val="hybridMultilevel"/>
    <w:tmpl w:val="9BB4C9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7">
    <w:nsid w:val="4A347B43"/>
    <w:multiLevelType w:val="hybridMultilevel"/>
    <w:tmpl w:val="6B9A6BE6"/>
    <w:lvl w:ilvl="0" w:tplc="E528EE2E">
      <w:start w:val="1"/>
      <w:numFmt w:val="decimal"/>
      <w:lvlText w:val="%1)"/>
      <w:lvlJc w:val="left"/>
      <w:pPr>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4A7112D1"/>
    <w:multiLevelType w:val="hybridMultilevel"/>
    <w:tmpl w:val="0AEEC568"/>
    <w:lvl w:ilvl="0" w:tplc="7EF8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4A9B4F48"/>
    <w:multiLevelType w:val="hybridMultilevel"/>
    <w:tmpl w:val="B2A6207C"/>
    <w:lvl w:ilvl="0" w:tplc="859E6056">
      <w:start w:val="1"/>
      <w:numFmt w:val="bullet"/>
      <w:lvlText w:val=""/>
      <w:lvlJc w:val="left"/>
      <w:pPr>
        <w:ind w:left="360" w:hanging="360"/>
      </w:pPr>
      <w:rPr>
        <w:rFonts w:ascii="Symbol" w:hAnsi="Symbol" w:hint="default"/>
      </w:rPr>
    </w:lvl>
    <w:lvl w:ilvl="1" w:tplc="859E605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0">
    <w:nsid w:val="4AA44471"/>
    <w:multiLevelType w:val="hybridMultilevel"/>
    <w:tmpl w:val="D01C44DE"/>
    <w:lvl w:ilvl="0" w:tplc="CDDAA6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4AF27326"/>
    <w:multiLevelType w:val="hybridMultilevel"/>
    <w:tmpl w:val="68BA042A"/>
    <w:lvl w:ilvl="0" w:tplc="2C0E73BA">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2">
    <w:nsid w:val="4B082F9D"/>
    <w:multiLevelType w:val="hybridMultilevel"/>
    <w:tmpl w:val="910CEF58"/>
    <w:lvl w:ilvl="0" w:tplc="E7DA4000">
      <w:start w:val="4"/>
      <w:numFmt w:val="lowerLetter"/>
      <w:lvlText w:val="%1)"/>
      <w:lvlJc w:val="left"/>
      <w:pPr>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4B164A70"/>
    <w:multiLevelType w:val="hybridMultilevel"/>
    <w:tmpl w:val="2FBCC30C"/>
    <w:lvl w:ilvl="0" w:tplc="D9D6A0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4B2D36C3"/>
    <w:multiLevelType w:val="hybridMultilevel"/>
    <w:tmpl w:val="509CC114"/>
    <w:lvl w:ilvl="0" w:tplc="34C603C2">
      <w:start w:val="1"/>
      <w:numFmt w:val="upperRoman"/>
      <w:lvlText w:val="%1."/>
      <w:lvlJc w:val="left"/>
      <w:pPr>
        <w:ind w:left="1065"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nsid w:val="4C8E1DA2"/>
    <w:multiLevelType w:val="hybridMultilevel"/>
    <w:tmpl w:val="1360AC76"/>
    <w:lvl w:ilvl="0" w:tplc="34AC351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4CBD3AF7"/>
    <w:multiLevelType w:val="hybridMultilevel"/>
    <w:tmpl w:val="85FA51D4"/>
    <w:lvl w:ilvl="0" w:tplc="D0920E0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4D062178"/>
    <w:multiLevelType w:val="hybridMultilevel"/>
    <w:tmpl w:val="4DB0D23E"/>
    <w:lvl w:ilvl="0" w:tplc="4CA4869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8">
    <w:nsid w:val="4D4D3C85"/>
    <w:multiLevelType w:val="hybridMultilevel"/>
    <w:tmpl w:val="4F6896C2"/>
    <w:lvl w:ilvl="0" w:tplc="12A24ADC">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4D66058D"/>
    <w:multiLevelType w:val="hybridMultilevel"/>
    <w:tmpl w:val="28861372"/>
    <w:lvl w:ilvl="0" w:tplc="F978FCDE">
      <w:start w:val="1"/>
      <w:numFmt w:val="decimal"/>
      <w:lvlText w:val="%1)"/>
      <w:lvlJc w:val="left"/>
      <w:pPr>
        <w:tabs>
          <w:tab w:val="num" w:pos="360"/>
        </w:tabs>
        <w:ind w:left="360" w:hanging="360"/>
      </w:pPr>
      <w:rPr>
        <w:rFonts w:ascii="Arial" w:eastAsia="Times New Roman" w:hAnsi="Arial" w:cs="Arial" w:hint="default"/>
        <w:b w:val="0"/>
        <w:i w:val="0"/>
        <w:caps w:val="0"/>
        <w:strike w:val="0"/>
        <w:dstrike w:val="0"/>
        <w:outline w:val="0"/>
        <w:shadow w:val="0"/>
        <w:emboss w:val="0"/>
        <w:imprint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4D6C6964"/>
    <w:multiLevelType w:val="hybridMultilevel"/>
    <w:tmpl w:val="A9744CA6"/>
    <w:lvl w:ilvl="0" w:tplc="73B2E19A">
      <w:start w:val="1"/>
      <w:numFmt w:val="lowerLetter"/>
      <w:lvlText w:val="%1)"/>
      <w:lvlJc w:val="left"/>
      <w:pPr>
        <w:tabs>
          <w:tab w:val="num" w:pos="1070"/>
        </w:tabs>
        <w:ind w:left="107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1">
    <w:nsid w:val="4DDF2B59"/>
    <w:multiLevelType w:val="hybridMultilevel"/>
    <w:tmpl w:val="8938CB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4DEB6DDF"/>
    <w:multiLevelType w:val="hybridMultilevel"/>
    <w:tmpl w:val="8862C1E4"/>
    <w:lvl w:ilvl="0" w:tplc="0B9A6E6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3">
    <w:nsid w:val="4E043BA6"/>
    <w:multiLevelType w:val="hybridMultilevel"/>
    <w:tmpl w:val="113811D2"/>
    <w:lvl w:ilvl="0" w:tplc="8C54036C">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4E1F3F16"/>
    <w:multiLevelType w:val="hybridMultilevel"/>
    <w:tmpl w:val="EF1E17E8"/>
    <w:lvl w:ilvl="0" w:tplc="E2AA1C0E">
      <w:start w:val="1"/>
      <w:numFmt w:val="bullet"/>
      <w:lvlText w:val=""/>
      <w:lvlJc w:val="left"/>
      <w:pPr>
        <w:ind w:left="2080" w:hanging="360"/>
      </w:pPr>
      <w:rPr>
        <w:rFonts w:ascii="Symbol" w:hAnsi="Symbol" w:hint="default"/>
      </w:rPr>
    </w:lvl>
    <w:lvl w:ilvl="1" w:tplc="04150003" w:tentative="1">
      <w:start w:val="1"/>
      <w:numFmt w:val="bullet"/>
      <w:lvlText w:val="o"/>
      <w:lvlJc w:val="left"/>
      <w:pPr>
        <w:ind w:left="2800" w:hanging="360"/>
      </w:pPr>
      <w:rPr>
        <w:rFonts w:ascii="Courier New" w:hAnsi="Courier New" w:cs="Courier New" w:hint="default"/>
      </w:rPr>
    </w:lvl>
    <w:lvl w:ilvl="2" w:tplc="04150005" w:tentative="1">
      <w:start w:val="1"/>
      <w:numFmt w:val="bullet"/>
      <w:lvlText w:val=""/>
      <w:lvlJc w:val="left"/>
      <w:pPr>
        <w:ind w:left="3520" w:hanging="360"/>
      </w:pPr>
      <w:rPr>
        <w:rFonts w:ascii="Wingdings" w:hAnsi="Wingdings" w:hint="default"/>
      </w:rPr>
    </w:lvl>
    <w:lvl w:ilvl="3" w:tplc="04150001" w:tentative="1">
      <w:start w:val="1"/>
      <w:numFmt w:val="bullet"/>
      <w:lvlText w:val=""/>
      <w:lvlJc w:val="left"/>
      <w:pPr>
        <w:ind w:left="4240" w:hanging="360"/>
      </w:pPr>
      <w:rPr>
        <w:rFonts w:ascii="Symbol" w:hAnsi="Symbol" w:hint="default"/>
      </w:rPr>
    </w:lvl>
    <w:lvl w:ilvl="4" w:tplc="04150003" w:tentative="1">
      <w:start w:val="1"/>
      <w:numFmt w:val="bullet"/>
      <w:lvlText w:val="o"/>
      <w:lvlJc w:val="left"/>
      <w:pPr>
        <w:ind w:left="4960" w:hanging="360"/>
      </w:pPr>
      <w:rPr>
        <w:rFonts w:ascii="Courier New" w:hAnsi="Courier New" w:cs="Courier New" w:hint="default"/>
      </w:rPr>
    </w:lvl>
    <w:lvl w:ilvl="5" w:tplc="04150005" w:tentative="1">
      <w:start w:val="1"/>
      <w:numFmt w:val="bullet"/>
      <w:lvlText w:val=""/>
      <w:lvlJc w:val="left"/>
      <w:pPr>
        <w:ind w:left="5680" w:hanging="360"/>
      </w:pPr>
      <w:rPr>
        <w:rFonts w:ascii="Wingdings" w:hAnsi="Wingdings" w:hint="default"/>
      </w:rPr>
    </w:lvl>
    <w:lvl w:ilvl="6" w:tplc="04150001" w:tentative="1">
      <w:start w:val="1"/>
      <w:numFmt w:val="bullet"/>
      <w:lvlText w:val=""/>
      <w:lvlJc w:val="left"/>
      <w:pPr>
        <w:ind w:left="6400" w:hanging="360"/>
      </w:pPr>
      <w:rPr>
        <w:rFonts w:ascii="Symbol" w:hAnsi="Symbol" w:hint="default"/>
      </w:rPr>
    </w:lvl>
    <w:lvl w:ilvl="7" w:tplc="04150003" w:tentative="1">
      <w:start w:val="1"/>
      <w:numFmt w:val="bullet"/>
      <w:lvlText w:val="o"/>
      <w:lvlJc w:val="left"/>
      <w:pPr>
        <w:ind w:left="7120" w:hanging="360"/>
      </w:pPr>
      <w:rPr>
        <w:rFonts w:ascii="Courier New" w:hAnsi="Courier New" w:cs="Courier New" w:hint="default"/>
      </w:rPr>
    </w:lvl>
    <w:lvl w:ilvl="8" w:tplc="04150005" w:tentative="1">
      <w:start w:val="1"/>
      <w:numFmt w:val="bullet"/>
      <w:lvlText w:val=""/>
      <w:lvlJc w:val="left"/>
      <w:pPr>
        <w:ind w:left="7840" w:hanging="360"/>
      </w:pPr>
      <w:rPr>
        <w:rFonts w:ascii="Wingdings" w:hAnsi="Wingdings" w:hint="default"/>
      </w:rPr>
    </w:lvl>
  </w:abstractNum>
  <w:abstractNum w:abstractNumId="335">
    <w:nsid w:val="4E4273DF"/>
    <w:multiLevelType w:val="multilevel"/>
    <w:tmpl w:val="E87EF0E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36">
    <w:nsid w:val="4E443F79"/>
    <w:multiLevelType w:val="hybridMultilevel"/>
    <w:tmpl w:val="133AEE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4E4C6E45"/>
    <w:multiLevelType w:val="hybridMultilevel"/>
    <w:tmpl w:val="49FCC1AC"/>
    <w:lvl w:ilvl="0" w:tplc="0E38CCE8">
      <w:start w:val="1"/>
      <w:numFmt w:val="lowerLetter"/>
      <w:lvlText w:val="%1)"/>
      <w:lvlJc w:val="left"/>
      <w:pPr>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8">
    <w:nsid w:val="4E82231F"/>
    <w:multiLevelType w:val="hybridMultilevel"/>
    <w:tmpl w:val="1E4A7B32"/>
    <w:lvl w:ilvl="0" w:tplc="7D1E5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4E83343D"/>
    <w:multiLevelType w:val="hybridMultilevel"/>
    <w:tmpl w:val="6F28B0BA"/>
    <w:lvl w:ilvl="0" w:tplc="06D679B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4F122DBE"/>
    <w:multiLevelType w:val="hybridMultilevel"/>
    <w:tmpl w:val="09BCE1E4"/>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41">
    <w:nsid w:val="4F2753E9"/>
    <w:multiLevelType w:val="hybridMultilevel"/>
    <w:tmpl w:val="C1F4209C"/>
    <w:lvl w:ilvl="0" w:tplc="E04EB7F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2">
    <w:nsid w:val="4F4010D2"/>
    <w:multiLevelType w:val="hybridMultilevel"/>
    <w:tmpl w:val="F1FE4296"/>
    <w:lvl w:ilvl="0" w:tplc="E2AA1C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3">
    <w:nsid w:val="4F7E6B57"/>
    <w:multiLevelType w:val="hybridMultilevel"/>
    <w:tmpl w:val="C6ECDE94"/>
    <w:lvl w:ilvl="0" w:tplc="5EA43BF2">
      <w:start w:val="1"/>
      <w:numFmt w:val="upperRoman"/>
      <w:lvlText w:val="%1."/>
      <w:lvlJc w:val="left"/>
      <w:pPr>
        <w:tabs>
          <w:tab w:val="num" w:pos="4860"/>
        </w:tabs>
        <w:ind w:left="4860" w:hanging="180"/>
      </w:pPr>
      <w:rPr>
        <w:rFonts w:cs="Times New Roman" w:hint="default"/>
        <w:color w:val="auto"/>
      </w:rPr>
    </w:lvl>
    <w:lvl w:ilvl="1" w:tplc="328C7CE0">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4">
    <w:nsid w:val="4F9C5C26"/>
    <w:multiLevelType w:val="hybridMultilevel"/>
    <w:tmpl w:val="1D640CA0"/>
    <w:lvl w:ilvl="0" w:tplc="D444BF08">
      <w:start w:val="2"/>
      <w:numFmt w:val="upperRoman"/>
      <w:lvlText w:val="%1."/>
      <w:lvlJc w:val="left"/>
      <w:pPr>
        <w:ind w:left="3240" w:hanging="720"/>
      </w:pPr>
      <w:rPr>
        <w:rFonts w:ascii="Arial" w:hAnsi="Arial" w:cs="Arial" w:hint="default"/>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5">
    <w:nsid w:val="4FE53D30"/>
    <w:multiLevelType w:val="hybridMultilevel"/>
    <w:tmpl w:val="850A440E"/>
    <w:lvl w:ilvl="0" w:tplc="D1E4D60E">
      <w:start w:val="1"/>
      <w:numFmt w:val="upperRoman"/>
      <w:lvlText w:val="%1."/>
      <w:lvlJc w:val="left"/>
      <w:pPr>
        <w:ind w:left="108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6">
    <w:nsid w:val="50905F47"/>
    <w:multiLevelType w:val="hybridMultilevel"/>
    <w:tmpl w:val="02CE1B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7">
    <w:nsid w:val="50A76003"/>
    <w:multiLevelType w:val="hybridMultilevel"/>
    <w:tmpl w:val="BF8252C6"/>
    <w:lvl w:ilvl="0" w:tplc="A0A0C50A">
      <w:start w:val="1"/>
      <w:numFmt w:val="decimal"/>
      <w:lvlText w:val="%1)"/>
      <w:lvlJc w:val="left"/>
      <w:pPr>
        <w:ind w:left="720" w:hanging="360"/>
      </w:pPr>
    </w:lvl>
    <w:lvl w:ilvl="1" w:tplc="04150017">
      <w:start w:val="1"/>
      <w:numFmt w:val="lowerLetter"/>
      <w:lvlText w:val="%2)"/>
      <w:lvlJc w:val="left"/>
      <w:pPr>
        <w:ind w:left="1440" w:hanging="360"/>
      </w:pPr>
    </w:lvl>
    <w:lvl w:ilvl="2" w:tplc="E2B617EC">
      <w:start w:val="1"/>
      <w:numFmt w:val="upperRoman"/>
      <w:lvlText w:val="%3)"/>
      <w:lvlJc w:val="left"/>
      <w:pPr>
        <w:ind w:left="2700" w:hanging="720"/>
      </w:pPr>
      <w:rPr>
        <w:rFonts w:hint="default"/>
      </w:rPr>
    </w:lvl>
    <w:lvl w:ilvl="3" w:tplc="0E12465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50B500CC"/>
    <w:multiLevelType w:val="hybridMultilevel"/>
    <w:tmpl w:val="CC9285AA"/>
    <w:lvl w:ilvl="0" w:tplc="8F40128A">
      <w:start w:val="1"/>
      <w:numFmt w:val="upperRoman"/>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9">
    <w:nsid w:val="510A3CE7"/>
    <w:multiLevelType w:val="hybridMultilevel"/>
    <w:tmpl w:val="75163C0A"/>
    <w:lvl w:ilvl="0" w:tplc="39EEECB0">
      <w:start w:val="2"/>
      <w:numFmt w:val="upperRoman"/>
      <w:lvlText w:val="%1."/>
      <w:lvlJc w:val="left"/>
      <w:pPr>
        <w:ind w:left="644" w:hanging="360"/>
      </w:pPr>
      <w:rPr>
        <w:rFonts w:cs="Times New Roman"/>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0">
    <w:nsid w:val="511F53A7"/>
    <w:multiLevelType w:val="hybridMultilevel"/>
    <w:tmpl w:val="F4502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5150246C"/>
    <w:multiLevelType w:val="hybridMultilevel"/>
    <w:tmpl w:val="15E08EF0"/>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2">
    <w:nsid w:val="51781CCE"/>
    <w:multiLevelType w:val="hybridMultilevel"/>
    <w:tmpl w:val="6E983220"/>
    <w:lvl w:ilvl="0" w:tplc="E04EB7F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3">
    <w:nsid w:val="51BF4B81"/>
    <w:multiLevelType w:val="hybridMultilevel"/>
    <w:tmpl w:val="BD9224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4">
    <w:nsid w:val="52210FB0"/>
    <w:multiLevelType w:val="hybridMultilevel"/>
    <w:tmpl w:val="50761F6E"/>
    <w:lvl w:ilvl="0" w:tplc="D18ECE20">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5">
    <w:nsid w:val="52387B71"/>
    <w:multiLevelType w:val="multilevel"/>
    <w:tmpl w:val="2688B786"/>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6">
    <w:nsid w:val="52537088"/>
    <w:multiLevelType w:val="hybridMultilevel"/>
    <w:tmpl w:val="F90614D2"/>
    <w:lvl w:ilvl="0" w:tplc="DC205742">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7">
    <w:nsid w:val="528E45D2"/>
    <w:multiLevelType w:val="hybridMultilevel"/>
    <w:tmpl w:val="74045E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8">
    <w:nsid w:val="5290233E"/>
    <w:multiLevelType w:val="hybridMultilevel"/>
    <w:tmpl w:val="EA1822FC"/>
    <w:lvl w:ilvl="0" w:tplc="736A2142">
      <w:start w:val="1"/>
      <w:numFmt w:val="upperRoman"/>
      <w:lvlText w:val="%1."/>
      <w:lvlJc w:val="right"/>
      <w:pPr>
        <w:ind w:left="720" w:hanging="360"/>
      </w:pPr>
      <w:rPr>
        <w:sz w:val="24"/>
        <w:szCs w:val="24"/>
      </w:rPr>
    </w:lvl>
    <w:lvl w:ilvl="1" w:tplc="03F637D2">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E66EF9E">
      <w:start w:val="1"/>
      <w:numFmt w:val="upperRoman"/>
      <w:lvlText w:val="%7."/>
      <w:lvlJc w:val="righ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nsid w:val="52A263ED"/>
    <w:multiLevelType w:val="hybridMultilevel"/>
    <w:tmpl w:val="9F5E72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0">
    <w:nsid w:val="537025BE"/>
    <w:multiLevelType w:val="hybridMultilevel"/>
    <w:tmpl w:val="24A88750"/>
    <w:lvl w:ilvl="0" w:tplc="7F44B9F6">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53856F72"/>
    <w:multiLevelType w:val="hybridMultilevel"/>
    <w:tmpl w:val="80163330"/>
    <w:lvl w:ilvl="0" w:tplc="26A26A4E">
      <w:start w:val="1"/>
      <w:numFmt w:val="upperRoman"/>
      <w:lvlText w:val="%1."/>
      <w:lvlJc w:val="left"/>
      <w:pPr>
        <w:ind w:left="720" w:hanging="360"/>
      </w:pPr>
      <w:rPr>
        <w:rFonts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53EC461C"/>
    <w:multiLevelType w:val="hybridMultilevel"/>
    <w:tmpl w:val="C02E1B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3">
    <w:nsid w:val="54E40794"/>
    <w:multiLevelType w:val="hybridMultilevel"/>
    <w:tmpl w:val="F7D8E686"/>
    <w:lvl w:ilvl="0" w:tplc="FC62E184">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nsid w:val="54E87FB5"/>
    <w:multiLevelType w:val="hybridMultilevel"/>
    <w:tmpl w:val="4B682F5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5">
    <w:nsid w:val="55112E78"/>
    <w:multiLevelType w:val="hybridMultilevel"/>
    <w:tmpl w:val="543AC784"/>
    <w:lvl w:ilvl="0" w:tplc="76286DF8">
      <w:start w:val="1"/>
      <w:numFmt w:val="lowerLetter"/>
      <w:lvlText w:val="%1)"/>
      <w:lvlJc w:val="left"/>
      <w:pPr>
        <w:ind w:left="1665" w:hanging="360"/>
      </w:pPr>
      <w:rPr>
        <w:rFonts w:hint="default"/>
      </w:r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366">
    <w:nsid w:val="55170AC0"/>
    <w:multiLevelType w:val="hybridMultilevel"/>
    <w:tmpl w:val="DBB68D7E"/>
    <w:lvl w:ilvl="0" w:tplc="859E6056">
      <w:start w:val="1"/>
      <w:numFmt w:val="bullet"/>
      <w:lvlText w:val=""/>
      <w:lvlJc w:val="left"/>
      <w:pPr>
        <w:ind w:left="1069" w:hanging="360"/>
      </w:pPr>
      <w:rPr>
        <w:rFonts w:ascii="Symbol" w:hAnsi="Symbol" w:hint="default"/>
      </w:rPr>
    </w:lvl>
    <w:lvl w:ilvl="1" w:tplc="04150017">
      <w:start w:val="1"/>
      <w:numFmt w:val="lowerLetter"/>
      <w:lvlText w:val="%2)"/>
      <w:lvlJc w:val="left"/>
      <w:pPr>
        <w:ind w:left="1789" w:hanging="360"/>
      </w:pPr>
      <w:rPr>
        <w:rFonts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7">
    <w:nsid w:val="55376EC2"/>
    <w:multiLevelType w:val="hybridMultilevel"/>
    <w:tmpl w:val="A8C89AD6"/>
    <w:lvl w:ilvl="0" w:tplc="5E401E9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nsid w:val="55624EDF"/>
    <w:multiLevelType w:val="hybridMultilevel"/>
    <w:tmpl w:val="FE5EF24A"/>
    <w:lvl w:ilvl="0" w:tplc="B286586C">
      <w:start w:val="1"/>
      <w:numFmt w:val="lowerLetter"/>
      <w:lvlText w:val="%1)"/>
      <w:lvlJc w:val="left"/>
      <w:pPr>
        <w:ind w:left="1004" w:hanging="360"/>
      </w:pPr>
      <w:rPr>
        <w:rFonts w:ascii="Arial" w:eastAsia="Times New Roman"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9">
    <w:nsid w:val="55D91B14"/>
    <w:multiLevelType w:val="hybridMultilevel"/>
    <w:tmpl w:val="B70A7022"/>
    <w:lvl w:ilvl="0" w:tplc="4266B340">
      <w:start w:val="2"/>
      <w:numFmt w:val="lowerLetter"/>
      <w:lvlText w:val="%1)"/>
      <w:lvlJc w:val="left"/>
      <w:pPr>
        <w:ind w:left="4613"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nsid w:val="56385D30"/>
    <w:multiLevelType w:val="hybridMultilevel"/>
    <w:tmpl w:val="71AC618C"/>
    <w:lvl w:ilvl="0" w:tplc="312849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1">
    <w:nsid w:val="565F3929"/>
    <w:multiLevelType w:val="hybridMultilevel"/>
    <w:tmpl w:val="43FA3142"/>
    <w:lvl w:ilvl="0" w:tplc="CED2DD20">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nsid w:val="568F667F"/>
    <w:multiLevelType w:val="hybridMultilevel"/>
    <w:tmpl w:val="E7AEAF24"/>
    <w:lvl w:ilvl="0" w:tplc="024A4DA2">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nsid w:val="56C33556"/>
    <w:multiLevelType w:val="hybridMultilevel"/>
    <w:tmpl w:val="A2FC15D2"/>
    <w:lvl w:ilvl="0" w:tplc="890E6B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nsid w:val="578677A8"/>
    <w:multiLevelType w:val="hybridMultilevel"/>
    <w:tmpl w:val="657230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5">
    <w:nsid w:val="58142FDB"/>
    <w:multiLevelType w:val="hybridMultilevel"/>
    <w:tmpl w:val="2B9C538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6">
    <w:nsid w:val="58E34B60"/>
    <w:multiLevelType w:val="hybridMultilevel"/>
    <w:tmpl w:val="7008589A"/>
    <w:lvl w:ilvl="0" w:tplc="04150013">
      <w:start w:val="1"/>
      <w:numFmt w:val="upperRoman"/>
      <w:lvlText w:val="%1."/>
      <w:lvlJc w:val="right"/>
      <w:pPr>
        <w:ind w:left="491" w:hanging="360"/>
      </w:p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377">
    <w:nsid w:val="58E625BE"/>
    <w:multiLevelType w:val="hybridMultilevel"/>
    <w:tmpl w:val="4DA07470"/>
    <w:lvl w:ilvl="0" w:tplc="222AF5E6">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8">
    <w:nsid w:val="59182B28"/>
    <w:multiLevelType w:val="hybridMultilevel"/>
    <w:tmpl w:val="8E1081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9">
    <w:nsid w:val="598055A8"/>
    <w:multiLevelType w:val="hybridMultilevel"/>
    <w:tmpl w:val="CA721A26"/>
    <w:lvl w:ilvl="0" w:tplc="D9D68194">
      <w:start w:val="1"/>
      <w:numFmt w:val="upperRoman"/>
      <w:lvlText w:val="%1."/>
      <w:lvlJc w:val="left"/>
      <w:pPr>
        <w:tabs>
          <w:tab w:val="num" w:pos="1260"/>
        </w:tabs>
        <w:ind w:left="1260" w:hanging="18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0">
    <w:nsid w:val="599B5E63"/>
    <w:multiLevelType w:val="hybridMultilevel"/>
    <w:tmpl w:val="75A2353A"/>
    <w:lvl w:ilvl="0" w:tplc="312849D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1">
    <w:nsid w:val="59C400D3"/>
    <w:multiLevelType w:val="hybridMultilevel"/>
    <w:tmpl w:val="599AE818"/>
    <w:lvl w:ilvl="0" w:tplc="6FE62B1C">
      <w:start w:val="1"/>
      <w:numFmt w:val="lowerLetter"/>
      <w:lvlText w:val="%1)"/>
      <w:lvlJc w:val="left"/>
      <w:pPr>
        <w:ind w:left="1287"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2">
    <w:nsid w:val="59DC0909"/>
    <w:multiLevelType w:val="hybridMultilevel"/>
    <w:tmpl w:val="EA46228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5ACC0368"/>
    <w:multiLevelType w:val="hybridMultilevel"/>
    <w:tmpl w:val="3490F416"/>
    <w:lvl w:ilvl="0" w:tplc="919A61EC">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4">
    <w:nsid w:val="5B367E3D"/>
    <w:multiLevelType w:val="hybridMultilevel"/>
    <w:tmpl w:val="E5D6DAA6"/>
    <w:lvl w:ilvl="0" w:tplc="7F06A30E">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85">
    <w:nsid w:val="5B423A10"/>
    <w:multiLevelType w:val="hybridMultilevel"/>
    <w:tmpl w:val="9A1C909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86">
    <w:nsid w:val="5B9D650D"/>
    <w:multiLevelType w:val="hybridMultilevel"/>
    <w:tmpl w:val="6BAC4488"/>
    <w:lvl w:ilvl="0" w:tplc="669CF7DA">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7">
    <w:nsid w:val="5BA345DA"/>
    <w:multiLevelType w:val="hybridMultilevel"/>
    <w:tmpl w:val="1CD80AC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8">
    <w:nsid w:val="5BD11A38"/>
    <w:multiLevelType w:val="hybridMultilevel"/>
    <w:tmpl w:val="1F4AA6EA"/>
    <w:lvl w:ilvl="0" w:tplc="FC329754">
      <w:start w:val="1"/>
      <w:numFmt w:val="decimal"/>
      <w:lvlText w:val="%1)"/>
      <w:lvlJc w:val="left"/>
      <w:pPr>
        <w:ind w:left="720" w:hanging="360"/>
      </w:pPr>
      <w:rPr>
        <w:rFonts w:ascii="Arial" w:eastAsia="Times New Roman" w:hAnsi="Arial" w:cs="Arial"/>
      </w:rPr>
    </w:lvl>
    <w:lvl w:ilvl="1" w:tplc="DFFA2F1A">
      <w:start w:val="1"/>
      <w:numFmt w:val="lowerLetter"/>
      <w:lvlText w:val="%2)"/>
      <w:lvlJc w:val="left"/>
      <w:pPr>
        <w:ind w:left="786" w:hanging="360"/>
      </w:pPr>
      <w:rPr>
        <w:rFonts w:hint="default"/>
      </w:rPr>
    </w:lvl>
    <w:lvl w:ilvl="2" w:tplc="6F126EC8">
      <w:start w:val="20"/>
      <w:numFmt w:val="decimal"/>
      <w:lvlText w:val="%3"/>
      <w:lvlJc w:val="left"/>
      <w:pPr>
        <w:ind w:left="2340" w:hanging="360"/>
      </w:pPr>
      <w:rPr>
        <w:rFonts w:hint="default"/>
      </w:rPr>
    </w:lvl>
    <w:lvl w:ilvl="3" w:tplc="6EBCB6FC">
      <w:start w:val="1"/>
      <w:numFmt w:val="upperRoman"/>
      <w:lvlText w:val="%4."/>
      <w:lvlJc w:val="left"/>
      <w:pPr>
        <w:ind w:left="3240" w:hanging="720"/>
      </w:pPr>
      <w:rPr>
        <w:rFonts w:hint="default"/>
      </w:rPr>
    </w:lvl>
    <w:lvl w:ilvl="4" w:tplc="CCA6A10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nsid w:val="5BFF1302"/>
    <w:multiLevelType w:val="hybridMultilevel"/>
    <w:tmpl w:val="C4B6037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0">
    <w:nsid w:val="5C4D436D"/>
    <w:multiLevelType w:val="hybridMultilevel"/>
    <w:tmpl w:val="9872D046"/>
    <w:lvl w:ilvl="0" w:tplc="9094084E">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1">
    <w:nsid w:val="5C962E2A"/>
    <w:multiLevelType w:val="hybridMultilevel"/>
    <w:tmpl w:val="F5CC2F64"/>
    <w:lvl w:ilvl="0" w:tplc="23D2B19C">
      <w:start w:val="1"/>
      <w:numFmt w:val="upperRoman"/>
      <w:lvlText w:val="%1."/>
      <w:lvlJc w:val="righ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2">
    <w:nsid w:val="5CAD2312"/>
    <w:multiLevelType w:val="hybridMultilevel"/>
    <w:tmpl w:val="4DDEA950"/>
    <w:lvl w:ilvl="0" w:tplc="D7FEC18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nsid w:val="5D1110F2"/>
    <w:multiLevelType w:val="hybridMultilevel"/>
    <w:tmpl w:val="ABFEDBDA"/>
    <w:lvl w:ilvl="0" w:tplc="F59C1AC0">
      <w:start w:val="1"/>
      <w:numFmt w:val="decimal"/>
      <w:lvlText w:val="%1)"/>
      <w:lvlJc w:val="left"/>
      <w:pPr>
        <w:tabs>
          <w:tab w:val="num" w:pos="720"/>
        </w:tabs>
        <w:ind w:left="720" w:hanging="360"/>
      </w:pPr>
      <w:rPr>
        <w:rFonts w:cs="Times New Roman"/>
        <w:color w:val="auto"/>
      </w:rPr>
    </w:lvl>
    <w:lvl w:ilvl="1" w:tplc="CB16C58A">
      <w:start w:val="1"/>
      <w:numFmt w:val="lowerLetter"/>
      <w:lvlText w:val="%2)"/>
      <w:lvlJc w:val="left"/>
      <w:pPr>
        <w:tabs>
          <w:tab w:val="num" w:pos="1440"/>
        </w:tabs>
        <w:ind w:left="1440" w:hanging="360"/>
      </w:pPr>
      <w:rPr>
        <w:rFonts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4">
    <w:nsid w:val="5D234A05"/>
    <w:multiLevelType w:val="hybridMultilevel"/>
    <w:tmpl w:val="D64A57FE"/>
    <w:lvl w:ilvl="0" w:tplc="E85EF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5">
    <w:nsid w:val="5DB402AD"/>
    <w:multiLevelType w:val="hybridMultilevel"/>
    <w:tmpl w:val="50089B0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6">
    <w:nsid w:val="5E135383"/>
    <w:multiLevelType w:val="hybridMultilevel"/>
    <w:tmpl w:val="057CAC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7">
    <w:nsid w:val="5E3159A1"/>
    <w:multiLevelType w:val="hybridMultilevel"/>
    <w:tmpl w:val="6666D022"/>
    <w:lvl w:ilvl="0" w:tplc="1D8CF97E">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98">
    <w:nsid w:val="5E732BEC"/>
    <w:multiLevelType w:val="hybridMultilevel"/>
    <w:tmpl w:val="8E8E50C8"/>
    <w:lvl w:ilvl="0" w:tplc="5044A9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9">
    <w:nsid w:val="5E896C08"/>
    <w:multiLevelType w:val="hybridMultilevel"/>
    <w:tmpl w:val="92EE5A46"/>
    <w:lvl w:ilvl="0" w:tplc="922286AA">
      <w:start w:val="1"/>
      <w:numFmt w:val="lowerLetter"/>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0">
    <w:nsid w:val="5E9B3005"/>
    <w:multiLevelType w:val="hybridMultilevel"/>
    <w:tmpl w:val="76D2F680"/>
    <w:lvl w:ilvl="0" w:tplc="EA12526C">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1">
    <w:nsid w:val="5EC902F7"/>
    <w:multiLevelType w:val="hybridMultilevel"/>
    <w:tmpl w:val="EC40E294"/>
    <w:lvl w:ilvl="0" w:tplc="7DEEAC38">
      <w:start w:val="1"/>
      <w:numFmt w:val="decimal"/>
      <w:lvlText w:val="%1)"/>
      <w:lvlJc w:val="left"/>
      <w:pPr>
        <w:tabs>
          <w:tab w:val="num" w:pos="502"/>
        </w:tabs>
        <w:ind w:left="502" w:hanging="360"/>
      </w:pPr>
      <w:rPr>
        <w:rFonts w:cs="Times New Roman"/>
      </w:rPr>
    </w:lvl>
    <w:lvl w:ilvl="1" w:tplc="5BB23EF2">
      <w:start w:val="1"/>
      <w:numFmt w:val="lowerLetter"/>
      <w:lvlText w:val="%2)"/>
      <w:lvlJc w:val="left"/>
      <w:pPr>
        <w:tabs>
          <w:tab w:val="num" w:pos="1222"/>
        </w:tabs>
        <w:ind w:left="1222"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2">
    <w:nsid w:val="5F22534A"/>
    <w:multiLevelType w:val="hybridMultilevel"/>
    <w:tmpl w:val="4106EB64"/>
    <w:lvl w:ilvl="0" w:tplc="DAA6D302">
      <w:start w:val="1"/>
      <w:numFmt w:val="lowerLetter"/>
      <w:lvlText w:val="%1)"/>
      <w:lvlJc w:val="left"/>
      <w:pPr>
        <w:ind w:left="1287" w:hanging="360"/>
      </w:pPr>
      <w:rPr>
        <w:color w:val="auto"/>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3">
    <w:nsid w:val="5F7E2D3A"/>
    <w:multiLevelType w:val="hybridMultilevel"/>
    <w:tmpl w:val="8214D7F0"/>
    <w:lvl w:ilvl="0" w:tplc="4E4E846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4">
    <w:nsid w:val="5FDC51C5"/>
    <w:multiLevelType w:val="hybridMultilevel"/>
    <w:tmpl w:val="6BE813D2"/>
    <w:lvl w:ilvl="0" w:tplc="6DF82A7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nsid w:val="60492C8C"/>
    <w:multiLevelType w:val="hybridMultilevel"/>
    <w:tmpl w:val="88BE817C"/>
    <w:lvl w:ilvl="0" w:tplc="C7302B04">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nsid w:val="60B55E0B"/>
    <w:multiLevelType w:val="hybridMultilevel"/>
    <w:tmpl w:val="3F8689CC"/>
    <w:lvl w:ilvl="0" w:tplc="D354DE1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7">
    <w:nsid w:val="60DE63F3"/>
    <w:multiLevelType w:val="hybridMultilevel"/>
    <w:tmpl w:val="F89283E6"/>
    <w:lvl w:ilvl="0" w:tplc="A728286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8">
    <w:nsid w:val="60DE6C6E"/>
    <w:multiLevelType w:val="hybridMultilevel"/>
    <w:tmpl w:val="83E2FBB8"/>
    <w:lvl w:ilvl="0" w:tplc="9200B370">
      <w:start w:val="1"/>
      <w:numFmt w:val="decimal"/>
      <w:lvlText w:val="%1."/>
      <w:lvlJc w:val="left"/>
      <w:pPr>
        <w:ind w:left="502" w:hanging="360"/>
      </w:pPr>
      <w:rPr>
        <w:rFonts w:ascii="Arial" w:hAnsi="Arial" w:cs="Times New Roman" w:hint="default"/>
        <w:b w:val="0"/>
        <w:i w:val="0"/>
        <w:color w:val="auto"/>
        <w:sz w:val="24"/>
        <w:szCs w:val="24"/>
      </w:rPr>
    </w:lvl>
    <w:lvl w:ilvl="1" w:tplc="222AF5E6">
      <w:start w:val="1"/>
      <w:numFmt w:val="bullet"/>
      <w:lvlText w:val=""/>
      <w:lvlJc w:val="left"/>
      <w:pPr>
        <w:ind w:left="643"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9">
    <w:nsid w:val="611E06C2"/>
    <w:multiLevelType w:val="hybridMultilevel"/>
    <w:tmpl w:val="BC6AB630"/>
    <w:lvl w:ilvl="0" w:tplc="C862D2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nsid w:val="621B01E7"/>
    <w:multiLevelType w:val="hybridMultilevel"/>
    <w:tmpl w:val="74D0AFE4"/>
    <w:lvl w:ilvl="0" w:tplc="89D63F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nsid w:val="62215740"/>
    <w:multiLevelType w:val="hybridMultilevel"/>
    <w:tmpl w:val="B024F872"/>
    <w:lvl w:ilvl="0" w:tplc="CFB018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nsid w:val="62452D8E"/>
    <w:multiLevelType w:val="hybridMultilevel"/>
    <w:tmpl w:val="BA56081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3">
    <w:nsid w:val="625700E2"/>
    <w:multiLevelType w:val="hybridMultilevel"/>
    <w:tmpl w:val="22BA8C0E"/>
    <w:lvl w:ilvl="0" w:tplc="04150011">
      <w:start w:val="1"/>
      <w:numFmt w:val="decimal"/>
      <w:lvlText w:val="%1)"/>
      <w:lvlJc w:val="left"/>
      <w:pPr>
        <w:ind w:left="720" w:hanging="360"/>
      </w:pPr>
      <w:rPr>
        <w:rFonts w:hint="default"/>
      </w:rPr>
    </w:lvl>
    <w:lvl w:ilvl="1" w:tplc="99D6463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nsid w:val="6280118E"/>
    <w:multiLevelType w:val="hybridMultilevel"/>
    <w:tmpl w:val="490CCABC"/>
    <w:lvl w:ilvl="0" w:tplc="180CEF0A">
      <w:start w:val="1"/>
      <w:numFmt w:val="lowerLetter"/>
      <w:lvlText w:val="%1)"/>
      <w:lvlJc w:val="left"/>
      <w:pPr>
        <w:ind w:left="1211" w:hanging="360"/>
      </w:pPr>
      <w:rPr>
        <w:b w:val="0"/>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5">
    <w:nsid w:val="62D96904"/>
    <w:multiLevelType w:val="hybridMultilevel"/>
    <w:tmpl w:val="72129124"/>
    <w:lvl w:ilvl="0" w:tplc="980C8A8C">
      <w:start w:val="1"/>
      <w:numFmt w:val="decimal"/>
      <w:lvlText w:val="%1)"/>
      <w:lvlJc w:val="left"/>
      <w:pPr>
        <w:tabs>
          <w:tab w:val="num" w:pos="1845"/>
        </w:tabs>
        <w:ind w:left="1845" w:hanging="360"/>
      </w:pPr>
      <w:rPr>
        <w:rFonts w:cs="Times New Roman"/>
      </w:rPr>
    </w:lvl>
    <w:lvl w:ilvl="1" w:tplc="106EAEB8">
      <w:start w:val="1"/>
      <w:numFmt w:val="bullet"/>
      <w:lvlText w:val=""/>
      <w:lvlJc w:val="left"/>
      <w:pPr>
        <w:tabs>
          <w:tab w:val="num" w:pos="1440"/>
        </w:tabs>
        <w:ind w:left="1440" w:hanging="360"/>
      </w:pPr>
      <w:rPr>
        <w:rFonts w:ascii="Symbol" w:hAnsi="Symbol" w:hint="default"/>
      </w:rPr>
    </w:lvl>
    <w:lvl w:ilvl="2" w:tplc="B85C38BE">
      <w:start w:val="2"/>
      <w:numFmt w:val="decimal"/>
      <w:lvlText w:val="%3)"/>
      <w:lvlJc w:val="left"/>
      <w:pPr>
        <w:tabs>
          <w:tab w:val="num" w:pos="2340"/>
        </w:tabs>
        <w:ind w:left="2340" w:hanging="360"/>
      </w:pPr>
      <w:rPr>
        <w:rFonts w:cs="Times New Roman"/>
        <w:b w:val="0"/>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6">
    <w:nsid w:val="63044F58"/>
    <w:multiLevelType w:val="hybridMultilevel"/>
    <w:tmpl w:val="724C729A"/>
    <w:lvl w:ilvl="0" w:tplc="31284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7">
    <w:nsid w:val="6305027D"/>
    <w:multiLevelType w:val="hybridMultilevel"/>
    <w:tmpl w:val="3B7C813A"/>
    <w:lvl w:ilvl="0" w:tplc="1D70A814">
      <w:start w:val="1"/>
      <w:numFmt w:val="bullet"/>
      <w:lvlText w:val=""/>
      <w:lvlJc w:val="righ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18">
    <w:nsid w:val="636D16DD"/>
    <w:multiLevelType w:val="hybridMultilevel"/>
    <w:tmpl w:val="90662EF4"/>
    <w:lvl w:ilvl="0" w:tplc="1D70A814">
      <w:start w:val="1"/>
      <w:numFmt w:val="bullet"/>
      <w:lvlText w:val=""/>
      <w:lvlJc w:val="right"/>
      <w:pPr>
        <w:ind w:left="9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9">
    <w:nsid w:val="636F7558"/>
    <w:multiLevelType w:val="hybridMultilevel"/>
    <w:tmpl w:val="E396B078"/>
    <w:lvl w:ilvl="0" w:tplc="04150017">
      <w:start w:val="1"/>
      <w:numFmt w:val="lowerLetter"/>
      <w:lvlText w:val="%1)"/>
      <w:lvlJc w:val="left"/>
      <w:pPr>
        <w:ind w:left="100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0">
    <w:nsid w:val="63725667"/>
    <w:multiLevelType w:val="hybridMultilevel"/>
    <w:tmpl w:val="97840DC6"/>
    <w:lvl w:ilvl="0" w:tplc="EA88F892">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1">
    <w:nsid w:val="63A90D4B"/>
    <w:multiLevelType w:val="hybridMultilevel"/>
    <w:tmpl w:val="41360B02"/>
    <w:lvl w:ilvl="0" w:tplc="50CE528A">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nsid w:val="63B85A5E"/>
    <w:multiLevelType w:val="hybridMultilevel"/>
    <w:tmpl w:val="2AEC0BAA"/>
    <w:lvl w:ilvl="0" w:tplc="8BE6901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3">
    <w:nsid w:val="63C26858"/>
    <w:multiLevelType w:val="hybridMultilevel"/>
    <w:tmpl w:val="84CC2D7A"/>
    <w:lvl w:ilvl="0" w:tplc="722A51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nsid w:val="642E03B6"/>
    <w:multiLevelType w:val="hybridMultilevel"/>
    <w:tmpl w:val="51BE4912"/>
    <w:lvl w:ilvl="0" w:tplc="E3FA9BAE">
      <w:start w:val="1"/>
      <w:numFmt w:val="upperRoman"/>
      <w:lvlText w:val="%1."/>
      <w:lvlJc w:val="right"/>
      <w:pPr>
        <w:tabs>
          <w:tab w:val="num" w:pos="1260"/>
        </w:tabs>
        <w:ind w:left="1260" w:hanging="180"/>
      </w:pPr>
      <w:rPr>
        <w:rFonts w:cs="Times New Roman" w:hint="default"/>
      </w:rPr>
    </w:lvl>
    <w:lvl w:ilvl="1" w:tplc="93025092">
      <w:start w:val="1"/>
      <w:numFmt w:val="decimal"/>
      <w:lvlText w:val="%2)"/>
      <w:lvlJc w:val="left"/>
      <w:pPr>
        <w:tabs>
          <w:tab w:val="num" w:pos="1440"/>
        </w:tabs>
        <w:ind w:left="1440" w:hanging="360"/>
      </w:pPr>
      <w:rPr>
        <w:rFonts w:cs="Times New Roman" w:hint="default"/>
        <w:color w:val="auto"/>
      </w:rPr>
    </w:lvl>
    <w:lvl w:ilvl="2" w:tplc="E536F494">
      <w:start w:val="2"/>
      <w:numFmt w:val="upperRoman"/>
      <w:lvlText w:val="%3."/>
      <w:lvlJc w:val="left"/>
      <w:pPr>
        <w:tabs>
          <w:tab w:val="num" w:pos="2700"/>
        </w:tabs>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5">
    <w:nsid w:val="64333CE7"/>
    <w:multiLevelType w:val="hybridMultilevel"/>
    <w:tmpl w:val="4F12B8A6"/>
    <w:lvl w:ilvl="0" w:tplc="4CA4869A">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6">
    <w:nsid w:val="6444583C"/>
    <w:multiLevelType w:val="singleLevel"/>
    <w:tmpl w:val="0415000F"/>
    <w:lvl w:ilvl="0">
      <w:start w:val="1"/>
      <w:numFmt w:val="decimal"/>
      <w:lvlText w:val="%1."/>
      <w:lvlJc w:val="left"/>
      <w:pPr>
        <w:ind w:left="644" w:hanging="360"/>
      </w:pPr>
      <w:rPr>
        <w:rFonts w:hint="default"/>
      </w:rPr>
    </w:lvl>
  </w:abstractNum>
  <w:abstractNum w:abstractNumId="427">
    <w:nsid w:val="64A963F3"/>
    <w:multiLevelType w:val="hybridMultilevel"/>
    <w:tmpl w:val="5C70A4D0"/>
    <w:lvl w:ilvl="0" w:tplc="35266E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nsid w:val="64CC2893"/>
    <w:multiLevelType w:val="hybridMultilevel"/>
    <w:tmpl w:val="A3C64C80"/>
    <w:lvl w:ilvl="0" w:tplc="E85EF6C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9">
    <w:nsid w:val="65135977"/>
    <w:multiLevelType w:val="hybridMultilevel"/>
    <w:tmpl w:val="43CC6B06"/>
    <w:lvl w:ilvl="0" w:tplc="B8F64346">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30">
    <w:nsid w:val="65CD375F"/>
    <w:multiLevelType w:val="hybridMultilevel"/>
    <w:tmpl w:val="E9062558"/>
    <w:lvl w:ilvl="0" w:tplc="1CFE807E">
      <w:start w:val="2"/>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nsid w:val="6691134C"/>
    <w:multiLevelType w:val="hybridMultilevel"/>
    <w:tmpl w:val="F386EA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2">
    <w:nsid w:val="66947C3E"/>
    <w:multiLevelType w:val="hybridMultilevel"/>
    <w:tmpl w:val="36A83848"/>
    <w:lvl w:ilvl="0" w:tplc="ADD4258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nsid w:val="66BB6AC2"/>
    <w:multiLevelType w:val="hybridMultilevel"/>
    <w:tmpl w:val="ACE204E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4">
    <w:nsid w:val="66E22765"/>
    <w:multiLevelType w:val="hybridMultilevel"/>
    <w:tmpl w:val="C9427842"/>
    <w:lvl w:ilvl="0" w:tplc="F9189C54">
      <w:start w:val="1"/>
      <w:numFmt w:val="lowerLetter"/>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nsid w:val="672A0A70"/>
    <w:multiLevelType w:val="hybridMultilevel"/>
    <w:tmpl w:val="290AC46A"/>
    <w:lvl w:ilvl="0" w:tplc="1C289B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nsid w:val="67811927"/>
    <w:multiLevelType w:val="hybridMultilevel"/>
    <w:tmpl w:val="570E0E48"/>
    <w:lvl w:ilvl="0" w:tplc="2154DDFA">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7">
    <w:nsid w:val="67D5334F"/>
    <w:multiLevelType w:val="hybridMultilevel"/>
    <w:tmpl w:val="46DA6E80"/>
    <w:lvl w:ilvl="0" w:tplc="8BE6901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8">
    <w:nsid w:val="686D6E97"/>
    <w:multiLevelType w:val="hybridMultilevel"/>
    <w:tmpl w:val="FFBA4B0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9">
    <w:nsid w:val="68927FB7"/>
    <w:multiLevelType w:val="hybridMultilevel"/>
    <w:tmpl w:val="141481B8"/>
    <w:lvl w:ilvl="0" w:tplc="0B9A6E68">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0">
    <w:nsid w:val="68960128"/>
    <w:multiLevelType w:val="hybridMultilevel"/>
    <w:tmpl w:val="2EBE80FE"/>
    <w:lvl w:ilvl="0" w:tplc="E04EB7FC">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41">
    <w:nsid w:val="68C92232"/>
    <w:multiLevelType w:val="hybridMultilevel"/>
    <w:tmpl w:val="6C207B08"/>
    <w:lvl w:ilvl="0" w:tplc="AE7C4116">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2">
    <w:nsid w:val="6920390B"/>
    <w:multiLevelType w:val="hybridMultilevel"/>
    <w:tmpl w:val="9B3A85DC"/>
    <w:lvl w:ilvl="0" w:tplc="E03E5524">
      <w:start w:val="2"/>
      <w:numFmt w:val="lowerLetter"/>
      <w:lvlText w:val="%1)"/>
      <w:lvlJc w:val="left"/>
      <w:pPr>
        <w:tabs>
          <w:tab w:val="num" w:pos="1080"/>
        </w:tabs>
        <w:ind w:left="1080" w:hanging="360"/>
      </w:pPr>
      <w:rPr>
        <w:rFonts w:hint="default"/>
      </w:rPr>
    </w:lvl>
    <w:lvl w:ilvl="1" w:tplc="556C925A">
      <w:start w:val="1"/>
      <w:numFmt w:val="none"/>
      <w:lvlText w:val="1)"/>
      <w:lvlJc w:val="left"/>
      <w:pPr>
        <w:tabs>
          <w:tab w:val="num" w:pos="1647"/>
        </w:tabs>
        <w:ind w:left="164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3">
    <w:nsid w:val="6923303F"/>
    <w:multiLevelType w:val="hybridMultilevel"/>
    <w:tmpl w:val="512ED8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4">
    <w:nsid w:val="69367FBF"/>
    <w:multiLevelType w:val="hybridMultilevel"/>
    <w:tmpl w:val="7D9EAA2E"/>
    <w:lvl w:ilvl="0" w:tplc="FF9EDEFE">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nsid w:val="69D43535"/>
    <w:multiLevelType w:val="hybridMultilevel"/>
    <w:tmpl w:val="D4A0B224"/>
    <w:lvl w:ilvl="0" w:tplc="28C8D5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nsid w:val="69E01324"/>
    <w:multiLevelType w:val="hybridMultilevel"/>
    <w:tmpl w:val="64463C7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7">
    <w:nsid w:val="69F23321"/>
    <w:multiLevelType w:val="hybridMultilevel"/>
    <w:tmpl w:val="6D54BCE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8">
    <w:nsid w:val="6A10427B"/>
    <w:multiLevelType w:val="hybridMultilevel"/>
    <w:tmpl w:val="6EB483E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9">
    <w:nsid w:val="6A4E0710"/>
    <w:multiLevelType w:val="hybridMultilevel"/>
    <w:tmpl w:val="5588D0DA"/>
    <w:lvl w:ilvl="0" w:tplc="8BE6901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0">
    <w:nsid w:val="6B2E20C1"/>
    <w:multiLevelType w:val="hybridMultilevel"/>
    <w:tmpl w:val="50089B0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1">
    <w:nsid w:val="6B457B70"/>
    <w:multiLevelType w:val="hybridMultilevel"/>
    <w:tmpl w:val="7D1C07A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2">
    <w:nsid w:val="6B5C7529"/>
    <w:multiLevelType w:val="hybridMultilevel"/>
    <w:tmpl w:val="212E55CA"/>
    <w:lvl w:ilvl="0" w:tplc="FC329754">
      <w:start w:val="1"/>
      <w:numFmt w:val="decimal"/>
      <w:lvlText w:val="%1)"/>
      <w:lvlJc w:val="left"/>
      <w:pPr>
        <w:tabs>
          <w:tab w:val="num" w:pos="720"/>
        </w:tabs>
        <w:ind w:left="720" w:hanging="360"/>
      </w:pPr>
      <w:rPr>
        <w:rFonts w:ascii="Arial" w:eastAsia="Times New Roman" w:hAnsi="Arial" w:cs="Arial" w:hint="default"/>
        <w:b w:val="0"/>
        <w:i w:val="0"/>
        <w:caps w:val="0"/>
        <w:strike w:val="0"/>
        <w:dstrike w:val="0"/>
        <w:outline w:val="0"/>
        <w:shadow w:val="0"/>
        <w:emboss w:val="0"/>
        <w:imprint w:val="0"/>
        <w:vanish w:val="0"/>
        <w:webHidden w:val="0"/>
        <w:u w:val="none"/>
        <w:effect w:val="none"/>
        <w:vertAlign w:val="baseline"/>
        <w:specVanish w:val="0"/>
      </w:rPr>
    </w:lvl>
    <w:lvl w:ilvl="1" w:tplc="557E5854">
      <w:start w:val="1"/>
      <w:numFmt w:val="lowerLetter"/>
      <w:lvlText w:val="%2)"/>
      <w:lvlJc w:val="left"/>
      <w:pPr>
        <w:tabs>
          <w:tab w:val="num" w:pos="1440"/>
        </w:tabs>
        <w:ind w:left="1440" w:hanging="360"/>
      </w:pPr>
      <w:rPr>
        <w:b w:val="0"/>
        <w:i w:val="0"/>
        <w:caps w:val="0"/>
        <w:strike w:val="0"/>
        <w:dstrike w:val="0"/>
        <w:outline w:val="0"/>
        <w:shadow w:val="0"/>
        <w:emboss w:val="0"/>
        <w:imprint w:val="0"/>
        <w:vanish w:val="0"/>
        <w:webHidden w:val="0"/>
        <w:u w:val="none"/>
        <w:effect w:val="none"/>
        <w:vertAlign w:val="baseline"/>
        <w:specVanish w:val="0"/>
      </w:rPr>
    </w:lvl>
    <w:lvl w:ilvl="2" w:tplc="244CD7C2">
      <w:start w:val="1"/>
      <w:numFmt w:val="decimal"/>
      <w:lvlText w:val="%3"/>
      <w:lvlJc w:val="left"/>
      <w:pPr>
        <w:ind w:left="2340" w:hanging="360"/>
      </w:pPr>
      <w:rPr>
        <w:color w:val="000000"/>
      </w:rPr>
    </w:lvl>
    <w:lvl w:ilvl="3" w:tplc="B694BC92">
      <w:start w:val="1"/>
      <w:numFmt w:val="decimal"/>
      <w:lvlText w:val="%4)"/>
      <w:lvlJc w:val="left"/>
      <w:pPr>
        <w:ind w:left="2880" w:hanging="360"/>
      </w:pPr>
      <w:rPr>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3">
    <w:nsid w:val="6B5D1D10"/>
    <w:multiLevelType w:val="hybridMultilevel"/>
    <w:tmpl w:val="5AFE3650"/>
    <w:lvl w:ilvl="0" w:tplc="3A321B68">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4">
    <w:nsid w:val="6B847ACD"/>
    <w:multiLevelType w:val="hybridMultilevel"/>
    <w:tmpl w:val="F336E104"/>
    <w:lvl w:ilvl="0" w:tplc="4CA4869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5">
    <w:nsid w:val="6BCF4385"/>
    <w:multiLevelType w:val="hybridMultilevel"/>
    <w:tmpl w:val="FC109F76"/>
    <w:lvl w:ilvl="0" w:tplc="8BE6901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6">
    <w:nsid w:val="6C390FE8"/>
    <w:multiLevelType w:val="hybridMultilevel"/>
    <w:tmpl w:val="E3A01D38"/>
    <w:lvl w:ilvl="0" w:tplc="859E6056">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57">
    <w:nsid w:val="6C827E3B"/>
    <w:multiLevelType w:val="hybridMultilevel"/>
    <w:tmpl w:val="06D68800"/>
    <w:lvl w:ilvl="0" w:tplc="04150011">
      <w:start w:val="1"/>
      <w:numFmt w:val="decimal"/>
      <w:lvlText w:val="%1)"/>
      <w:lvlJc w:val="left"/>
      <w:pPr>
        <w:ind w:left="786" w:hanging="360"/>
      </w:pPr>
      <w:rPr>
        <w:rFonts w:hint="default"/>
      </w:rPr>
    </w:lvl>
    <w:lvl w:ilvl="1" w:tplc="04150019">
      <w:start w:val="1"/>
      <w:numFmt w:val="decimal"/>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458">
    <w:nsid w:val="6CD57C32"/>
    <w:multiLevelType w:val="hybridMultilevel"/>
    <w:tmpl w:val="9F3098D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9">
    <w:nsid w:val="6CDB60BC"/>
    <w:multiLevelType w:val="hybridMultilevel"/>
    <w:tmpl w:val="CA20D850"/>
    <w:lvl w:ilvl="0" w:tplc="3544B802">
      <w:start w:val="1"/>
      <w:numFmt w:val="decimal"/>
      <w:lvlText w:val="%1)"/>
      <w:lvlJc w:val="left"/>
      <w:pPr>
        <w:tabs>
          <w:tab w:val="num" w:pos="720"/>
        </w:tabs>
        <w:ind w:left="720" w:hanging="360"/>
      </w:pPr>
    </w:lvl>
    <w:lvl w:ilvl="1" w:tplc="2DD49EA4">
      <w:start w:val="1"/>
      <w:numFmt w:val="lowerLetter"/>
      <w:lvlText w:val="%2)"/>
      <w:lvlJc w:val="left"/>
      <w:pPr>
        <w:tabs>
          <w:tab w:val="num" w:pos="1440"/>
        </w:tabs>
        <w:ind w:left="1440" w:hanging="360"/>
      </w:pPr>
    </w:lvl>
    <w:lvl w:ilvl="2" w:tplc="F076711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0">
    <w:nsid w:val="6E224CC7"/>
    <w:multiLevelType w:val="hybridMultilevel"/>
    <w:tmpl w:val="54665DEE"/>
    <w:lvl w:ilvl="0" w:tplc="2C9A8774">
      <w:start w:val="1"/>
      <w:numFmt w:val="decimal"/>
      <w:lvlText w:val="%1)"/>
      <w:lvlJc w:val="left"/>
      <w:pPr>
        <w:tabs>
          <w:tab w:val="num" w:pos="540"/>
        </w:tabs>
        <w:ind w:left="540" w:hanging="360"/>
      </w:pPr>
      <w:rPr>
        <w:rFonts w:cs="Times New Roman" w:hint="default"/>
      </w:rPr>
    </w:lvl>
    <w:lvl w:ilvl="1" w:tplc="39EEA85A">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cs="Times New Roman" w:hint="default"/>
        <w:color w:val="auto"/>
      </w:rPr>
    </w:lvl>
    <w:lvl w:ilvl="3" w:tplc="F2B0FBFA">
      <w:start w:val="2"/>
      <w:numFmt w:val="decimal"/>
      <w:lvlText w:val="%4)"/>
      <w:lvlJc w:val="left"/>
      <w:pPr>
        <w:tabs>
          <w:tab w:val="num" w:pos="2880"/>
        </w:tabs>
        <w:ind w:left="2880" w:hanging="360"/>
      </w:pPr>
      <w:rPr>
        <w:rFonts w:cs="Times New Roman" w:hint="default"/>
        <w:color w:val="auto"/>
      </w:rPr>
    </w:lvl>
    <w:lvl w:ilvl="4" w:tplc="4BA20AA4">
      <w:start w:val="2"/>
      <w:numFmt w:val="upperRoman"/>
      <w:lvlText w:val="%5."/>
      <w:lvlJc w:val="right"/>
      <w:pPr>
        <w:tabs>
          <w:tab w:val="num" w:pos="3420"/>
        </w:tabs>
        <w:ind w:left="3420" w:hanging="180"/>
      </w:pPr>
      <w:rPr>
        <w:rFonts w:cs="Times New Roman" w:hint="default"/>
        <w:color w:val="auto"/>
      </w:rPr>
    </w:lvl>
    <w:lvl w:ilvl="5" w:tplc="2716D35E">
      <w:start w:val="1"/>
      <w:numFmt w:val="decimal"/>
      <w:lvlText w:val="%6)"/>
      <w:lvlJc w:val="left"/>
      <w:pPr>
        <w:tabs>
          <w:tab w:val="num" w:pos="4500"/>
        </w:tabs>
        <w:ind w:left="4500" w:hanging="360"/>
      </w:pPr>
      <w:rPr>
        <w:rFonts w:cs="Times New Roman" w:hint="default"/>
        <w:color w:val="auto"/>
      </w:rPr>
    </w:lvl>
    <w:lvl w:ilvl="6" w:tplc="AF62D7DC">
      <w:start w:val="1"/>
      <w:numFmt w:val="bullet"/>
      <w:lvlText w:val=""/>
      <w:lvlJc w:val="left"/>
      <w:pPr>
        <w:tabs>
          <w:tab w:val="num" w:pos="5040"/>
        </w:tabs>
        <w:ind w:left="5040" w:hanging="360"/>
      </w:pPr>
      <w:rPr>
        <w:rFonts w:ascii="Symbol" w:hAnsi="Symbol"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1">
    <w:nsid w:val="6E5F0D3B"/>
    <w:multiLevelType w:val="hybridMultilevel"/>
    <w:tmpl w:val="9F504176"/>
    <w:lvl w:ilvl="0" w:tplc="6642557C">
      <w:start w:val="1"/>
      <w:numFmt w:val="upperRoman"/>
      <w:lvlText w:val="%1."/>
      <w:lvlJc w:val="right"/>
      <w:pPr>
        <w:tabs>
          <w:tab w:val="num" w:pos="4706"/>
        </w:tabs>
        <w:ind w:left="4423" w:firstLine="257"/>
      </w:pPr>
      <w:rPr>
        <w:rFonts w:cs="Times New Roman" w:hint="default"/>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2">
    <w:nsid w:val="6E865B8F"/>
    <w:multiLevelType w:val="hybridMultilevel"/>
    <w:tmpl w:val="1A72DA16"/>
    <w:lvl w:ilvl="0" w:tplc="25F447F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3">
    <w:nsid w:val="6E870961"/>
    <w:multiLevelType w:val="hybridMultilevel"/>
    <w:tmpl w:val="2200BB1C"/>
    <w:lvl w:ilvl="0" w:tplc="D84EA964">
      <w:start w:val="2"/>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4">
    <w:nsid w:val="6EA90B5D"/>
    <w:multiLevelType w:val="hybridMultilevel"/>
    <w:tmpl w:val="30D85A2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5">
    <w:nsid w:val="6EEA4897"/>
    <w:multiLevelType w:val="hybridMultilevel"/>
    <w:tmpl w:val="16506B10"/>
    <w:lvl w:ilvl="0" w:tplc="9878C5C6">
      <w:start w:val="2"/>
      <w:numFmt w:val="upperRoman"/>
      <w:lvlText w:val="%1."/>
      <w:lvlJc w:val="left"/>
      <w:pPr>
        <w:tabs>
          <w:tab w:val="num" w:pos="284"/>
        </w:tabs>
        <w:ind w:left="284" w:hanging="284"/>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nsid w:val="6EF56CD1"/>
    <w:multiLevelType w:val="hybridMultilevel"/>
    <w:tmpl w:val="8BB89D54"/>
    <w:lvl w:ilvl="0" w:tplc="FC54E568">
      <w:start w:val="4"/>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nsid w:val="6EFD2115"/>
    <w:multiLevelType w:val="multilevel"/>
    <w:tmpl w:val="8C726A6C"/>
    <w:lvl w:ilvl="0">
      <w:start w:val="3"/>
      <w:numFmt w:val="decimal"/>
      <w:lvlText w:val="%1)"/>
      <w:lvlJc w:val="left"/>
      <w:pPr>
        <w:ind w:left="360" w:hanging="360"/>
      </w:pPr>
      <w:rPr>
        <w:rFonts w:ascii="Arial" w:eastAsia="Times New Roman" w:hAnsi="Arial" w:cs="Arial" w:hint="default"/>
      </w:rPr>
    </w:lvl>
    <w:lvl w:ilvl="1">
      <w:start w:val="1"/>
      <w:numFmt w:val="decimal"/>
      <w:lvlText w:val="%2)"/>
      <w:lvlJc w:val="left"/>
      <w:pPr>
        <w:ind w:left="928" w:hanging="360"/>
      </w:pPr>
      <w:rPr>
        <w:rFonts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8">
    <w:nsid w:val="6F247888"/>
    <w:multiLevelType w:val="hybridMultilevel"/>
    <w:tmpl w:val="9D8ED9D8"/>
    <w:lvl w:ilvl="0" w:tplc="8764A38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9">
    <w:nsid w:val="6F317A80"/>
    <w:multiLevelType w:val="hybridMultilevel"/>
    <w:tmpl w:val="95D80396"/>
    <w:lvl w:ilvl="0" w:tplc="CEC4F38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nsid w:val="6FD454A1"/>
    <w:multiLevelType w:val="hybridMultilevel"/>
    <w:tmpl w:val="EDEACDDC"/>
    <w:lvl w:ilvl="0" w:tplc="1D70A814">
      <w:start w:val="1"/>
      <w:numFmt w:val="bullet"/>
      <w:lvlText w:val=""/>
      <w:lvlJc w:val="right"/>
      <w:pPr>
        <w:ind w:left="1211"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1">
    <w:nsid w:val="70FC3291"/>
    <w:multiLevelType w:val="hybridMultilevel"/>
    <w:tmpl w:val="D8BE7FE4"/>
    <w:lvl w:ilvl="0" w:tplc="E3886ADA">
      <w:start w:val="1"/>
      <w:numFmt w:val="lowerLetter"/>
      <w:lvlText w:val="%1)"/>
      <w:lvlJc w:val="left"/>
      <w:pPr>
        <w:ind w:left="1353" w:hanging="360"/>
      </w:pPr>
      <w:rPr>
        <w:rFonts w:hint="default"/>
        <w:b w:val="0"/>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72">
    <w:nsid w:val="71134847"/>
    <w:multiLevelType w:val="hybridMultilevel"/>
    <w:tmpl w:val="3E303AEA"/>
    <w:lvl w:ilvl="0" w:tplc="316A31C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nsid w:val="71547732"/>
    <w:multiLevelType w:val="hybridMultilevel"/>
    <w:tmpl w:val="2AAA12CC"/>
    <w:lvl w:ilvl="0" w:tplc="A6BE54B0">
      <w:start w:val="1"/>
      <w:numFmt w:val="upperRoman"/>
      <w:lvlText w:val="%1."/>
      <w:lvlJc w:val="left"/>
      <w:pPr>
        <w:tabs>
          <w:tab w:val="num" w:pos="2700"/>
        </w:tabs>
        <w:ind w:left="270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4">
    <w:nsid w:val="71871D0F"/>
    <w:multiLevelType w:val="hybridMultilevel"/>
    <w:tmpl w:val="160070D2"/>
    <w:lvl w:ilvl="0" w:tplc="CD5A763C">
      <w:start w:val="1"/>
      <w:numFmt w:val="bullet"/>
      <w:lvlText w:val=""/>
      <w:lvlJc w:val="left"/>
      <w:pPr>
        <w:ind w:left="157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5">
    <w:nsid w:val="71983443"/>
    <w:multiLevelType w:val="hybridMultilevel"/>
    <w:tmpl w:val="7DA225A2"/>
    <w:lvl w:ilvl="0" w:tplc="0C0C82C0">
      <w:start w:val="2"/>
      <w:numFmt w:val="lowerLetter"/>
      <w:lvlText w:val="%1)"/>
      <w:lvlJc w:val="left"/>
      <w:pPr>
        <w:ind w:left="234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6">
    <w:nsid w:val="719B1691"/>
    <w:multiLevelType w:val="hybridMultilevel"/>
    <w:tmpl w:val="010209B4"/>
    <w:lvl w:ilvl="0" w:tplc="222AF5E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7">
    <w:nsid w:val="71AF2279"/>
    <w:multiLevelType w:val="hybridMultilevel"/>
    <w:tmpl w:val="56207664"/>
    <w:lvl w:ilvl="0" w:tplc="5044A98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8">
    <w:nsid w:val="73624FAF"/>
    <w:multiLevelType w:val="hybridMultilevel"/>
    <w:tmpl w:val="6C66FB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9">
    <w:nsid w:val="736C4BB2"/>
    <w:multiLevelType w:val="hybridMultilevel"/>
    <w:tmpl w:val="702E1DF4"/>
    <w:lvl w:ilvl="0" w:tplc="6FC41AAE">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0">
    <w:nsid w:val="737B040B"/>
    <w:multiLevelType w:val="hybridMultilevel"/>
    <w:tmpl w:val="A3E4D200"/>
    <w:lvl w:ilvl="0" w:tplc="04150017">
      <w:start w:val="1"/>
      <w:numFmt w:val="lowerLetter"/>
      <w:lvlText w:val="%1)"/>
      <w:lvlJc w:val="left"/>
      <w:pPr>
        <w:ind w:left="720" w:hanging="360"/>
      </w:pPr>
      <w:rPr>
        <w:rFonts w:hint="default"/>
        <w:color w:val="auto"/>
      </w:rPr>
    </w:lvl>
    <w:lvl w:ilvl="1" w:tplc="DFFA2F1A">
      <w:start w:val="1"/>
      <w:numFmt w:val="lowerLetter"/>
      <w:lvlText w:val="%2)"/>
      <w:lvlJc w:val="left"/>
      <w:pPr>
        <w:ind w:left="1440" w:hanging="360"/>
      </w:pPr>
      <w:rPr>
        <w:rFonts w:hint="default"/>
      </w:rPr>
    </w:lvl>
    <w:lvl w:ilvl="2" w:tplc="6F126EC8">
      <w:start w:val="20"/>
      <w:numFmt w:val="decimal"/>
      <w:lvlText w:val="%3"/>
      <w:lvlJc w:val="left"/>
      <w:pPr>
        <w:ind w:left="2340" w:hanging="360"/>
      </w:pPr>
      <w:rPr>
        <w:rFonts w:hint="default"/>
      </w:rPr>
    </w:lvl>
    <w:lvl w:ilvl="3" w:tplc="6EBCB6FC">
      <w:start w:val="1"/>
      <w:numFmt w:val="upperRoman"/>
      <w:lvlText w:val="%4."/>
      <w:lvlJc w:val="left"/>
      <w:pPr>
        <w:ind w:left="3240" w:hanging="720"/>
      </w:pPr>
      <w:rPr>
        <w:rFonts w:hint="default"/>
      </w:rPr>
    </w:lvl>
    <w:lvl w:ilvl="4" w:tplc="CCA6A10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1">
    <w:nsid w:val="73D449DB"/>
    <w:multiLevelType w:val="hybridMultilevel"/>
    <w:tmpl w:val="36967902"/>
    <w:lvl w:ilvl="0" w:tplc="DDA6AD8E">
      <w:start w:val="1"/>
      <w:numFmt w:val="upperRoman"/>
      <w:lvlText w:val="%1."/>
      <w:lvlJc w:val="left"/>
      <w:pPr>
        <w:ind w:left="1015" w:hanging="360"/>
      </w:pPr>
      <w:rPr>
        <w:rFonts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2">
    <w:nsid w:val="73D45601"/>
    <w:multiLevelType w:val="hybridMultilevel"/>
    <w:tmpl w:val="EDA6BEC8"/>
    <w:lvl w:ilvl="0" w:tplc="8DAEE3E4">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3">
    <w:nsid w:val="73D45B8D"/>
    <w:multiLevelType w:val="hybridMultilevel"/>
    <w:tmpl w:val="4064B704"/>
    <w:lvl w:ilvl="0" w:tplc="F296F344">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4">
    <w:nsid w:val="742F7CC9"/>
    <w:multiLevelType w:val="hybridMultilevel"/>
    <w:tmpl w:val="05ACD30C"/>
    <w:lvl w:ilvl="0" w:tplc="E04EB7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5">
    <w:nsid w:val="74302244"/>
    <w:multiLevelType w:val="hybridMultilevel"/>
    <w:tmpl w:val="7188DFE4"/>
    <w:lvl w:ilvl="0" w:tplc="E04EB7F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6">
    <w:nsid w:val="74647B99"/>
    <w:multiLevelType w:val="hybridMultilevel"/>
    <w:tmpl w:val="AAA28FCA"/>
    <w:lvl w:ilvl="0" w:tplc="8BE6901E">
      <w:start w:val="1"/>
      <w:numFmt w:val="bullet"/>
      <w:lvlText w:val=""/>
      <w:lvlJc w:val="left"/>
      <w:pPr>
        <w:ind w:left="786" w:hanging="360"/>
      </w:pPr>
      <w:rPr>
        <w:rFonts w:ascii="Symbol" w:hAnsi="Symbo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7">
    <w:nsid w:val="74A11CAC"/>
    <w:multiLevelType w:val="hybridMultilevel"/>
    <w:tmpl w:val="64C09346"/>
    <w:lvl w:ilvl="0" w:tplc="CB16C58A">
      <w:start w:val="1"/>
      <w:numFmt w:val="lowerLetter"/>
      <w:lvlText w:val="%1)"/>
      <w:lvlJc w:val="left"/>
      <w:pPr>
        <w:tabs>
          <w:tab w:val="num" w:pos="1440"/>
        </w:tabs>
        <w:ind w:left="144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8">
    <w:nsid w:val="74C0316D"/>
    <w:multiLevelType w:val="hybridMultilevel"/>
    <w:tmpl w:val="9E70D23E"/>
    <w:lvl w:ilvl="0" w:tplc="F05C9E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nsid w:val="752B39DA"/>
    <w:multiLevelType w:val="hybridMultilevel"/>
    <w:tmpl w:val="89423B90"/>
    <w:lvl w:ilvl="0" w:tplc="859E6056">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0">
    <w:nsid w:val="75993A0E"/>
    <w:multiLevelType w:val="hybridMultilevel"/>
    <w:tmpl w:val="2398F3D8"/>
    <w:lvl w:ilvl="0" w:tplc="60FC29B6">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1">
    <w:nsid w:val="75F05574"/>
    <w:multiLevelType w:val="singleLevel"/>
    <w:tmpl w:val="964A3168"/>
    <w:lvl w:ilvl="0">
      <w:start w:val="1"/>
      <w:numFmt w:val="upperRoman"/>
      <w:lvlText w:val="%1."/>
      <w:lvlJc w:val="left"/>
      <w:pPr>
        <w:tabs>
          <w:tab w:val="num" w:pos="720"/>
        </w:tabs>
        <w:ind w:left="720" w:hanging="720"/>
      </w:pPr>
      <w:rPr>
        <w:rFonts w:cs="Times New Roman" w:hint="default"/>
      </w:rPr>
    </w:lvl>
  </w:abstractNum>
  <w:abstractNum w:abstractNumId="492">
    <w:nsid w:val="763D5E8B"/>
    <w:multiLevelType w:val="hybridMultilevel"/>
    <w:tmpl w:val="575A9440"/>
    <w:lvl w:ilvl="0" w:tplc="DA30EBE4">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3">
    <w:nsid w:val="764342CB"/>
    <w:multiLevelType w:val="hybridMultilevel"/>
    <w:tmpl w:val="78225084"/>
    <w:lvl w:ilvl="0" w:tplc="5C5221F2">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4">
    <w:nsid w:val="767370B2"/>
    <w:multiLevelType w:val="hybridMultilevel"/>
    <w:tmpl w:val="39CCA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5">
    <w:nsid w:val="76A90605"/>
    <w:multiLevelType w:val="hybridMultilevel"/>
    <w:tmpl w:val="1FDC9584"/>
    <w:lvl w:ilvl="0" w:tplc="FFF26BB8">
      <w:start w:val="3"/>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nsid w:val="76C07F65"/>
    <w:multiLevelType w:val="hybridMultilevel"/>
    <w:tmpl w:val="AF4C8EC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7">
    <w:nsid w:val="76D22BCF"/>
    <w:multiLevelType w:val="hybridMultilevel"/>
    <w:tmpl w:val="B2AC0F72"/>
    <w:lvl w:ilvl="0" w:tplc="8BE690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8">
    <w:nsid w:val="76F61AD4"/>
    <w:multiLevelType w:val="hybridMultilevel"/>
    <w:tmpl w:val="53AE8C14"/>
    <w:lvl w:ilvl="0" w:tplc="6642557C">
      <w:start w:val="1"/>
      <w:numFmt w:val="upperRoman"/>
      <w:lvlText w:val="%1."/>
      <w:lvlJc w:val="right"/>
      <w:pPr>
        <w:tabs>
          <w:tab w:val="num" w:pos="4706"/>
        </w:tabs>
        <w:ind w:left="4423" w:firstLine="257"/>
      </w:pPr>
      <w:rPr>
        <w:rFonts w:cs="Times New Roman" w:hint="default"/>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9">
    <w:nsid w:val="77135735"/>
    <w:multiLevelType w:val="hybridMultilevel"/>
    <w:tmpl w:val="8FC622EE"/>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0">
    <w:nsid w:val="77292AD3"/>
    <w:multiLevelType w:val="hybridMultilevel"/>
    <w:tmpl w:val="49BC0CB8"/>
    <w:lvl w:ilvl="0" w:tplc="2F4E3C3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nsid w:val="772D5D5E"/>
    <w:multiLevelType w:val="hybridMultilevel"/>
    <w:tmpl w:val="07A46AA8"/>
    <w:lvl w:ilvl="0" w:tplc="38D8267A">
      <w:start w:val="1"/>
      <w:numFmt w:val="decimal"/>
      <w:lvlText w:val="%1)"/>
      <w:lvlJc w:val="left"/>
      <w:pPr>
        <w:ind w:left="720" w:hanging="360"/>
      </w:pPr>
      <w:rPr>
        <w:rFonts w:ascii="Arial" w:eastAsia="Calibr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2">
    <w:nsid w:val="776249FF"/>
    <w:multiLevelType w:val="hybridMultilevel"/>
    <w:tmpl w:val="89505200"/>
    <w:lvl w:ilvl="0" w:tplc="BF940320">
      <w:start w:val="1"/>
      <w:numFmt w:val="decimal"/>
      <w:lvlText w:val="%1)"/>
      <w:lvlJc w:val="left"/>
      <w:pPr>
        <w:tabs>
          <w:tab w:val="num" w:pos="2880"/>
        </w:tabs>
        <w:ind w:left="288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3">
    <w:nsid w:val="77C04BEC"/>
    <w:multiLevelType w:val="hybridMultilevel"/>
    <w:tmpl w:val="5BCAAFA2"/>
    <w:lvl w:ilvl="0" w:tplc="4A7E3842">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4">
    <w:nsid w:val="77F661E2"/>
    <w:multiLevelType w:val="hybridMultilevel"/>
    <w:tmpl w:val="DAE2BC14"/>
    <w:lvl w:ilvl="0" w:tplc="64487C60">
      <w:start w:val="1"/>
      <w:numFmt w:val="decimal"/>
      <w:lvlText w:val="%1)"/>
      <w:lvlJc w:val="left"/>
      <w:pPr>
        <w:tabs>
          <w:tab w:val="num" w:pos="720"/>
        </w:tabs>
        <w:ind w:left="720" w:hanging="360"/>
      </w:pPr>
      <w:rPr>
        <w:rFonts w:cs="Times New Roman" w:hint="default"/>
        <w:b w:val="0"/>
        <w:i w:val="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5">
    <w:nsid w:val="77F70469"/>
    <w:multiLevelType w:val="hybridMultilevel"/>
    <w:tmpl w:val="D8189180"/>
    <w:lvl w:ilvl="0" w:tplc="E85EF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6">
    <w:nsid w:val="784830F6"/>
    <w:multiLevelType w:val="hybridMultilevel"/>
    <w:tmpl w:val="F9BA0342"/>
    <w:lvl w:ilvl="0" w:tplc="332EEAE4">
      <w:start w:val="1"/>
      <w:numFmt w:val="decimal"/>
      <w:lvlText w:val="%1)"/>
      <w:lvlJc w:val="left"/>
      <w:pPr>
        <w:ind w:left="360" w:hanging="360"/>
      </w:pPr>
      <w:rPr>
        <w:rFonts w:cs="Times New Roman" w:hint="default"/>
        <w:b w:val="0"/>
        <w:i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7">
    <w:nsid w:val="78494DDA"/>
    <w:multiLevelType w:val="hybridMultilevel"/>
    <w:tmpl w:val="D1680B52"/>
    <w:lvl w:ilvl="0" w:tplc="BAC0011C">
      <w:start w:val="1"/>
      <w:numFmt w:val="bullet"/>
      <w:lvlText w:val=""/>
      <w:lvlJc w:val="left"/>
      <w:pPr>
        <w:ind w:left="2084" w:hanging="360"/>
      </w:pPr>
      <w:rPr>
        <w:rFonts w:ascii="Symbol" w:hAnsi="Symbol" w:hint="default"/>
        <w:color w:val="auto"/>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508">
    <w:nsid w:val="78BB6F26"/>
    <w:multiLevelType w:val="hybridMultilevel"/>
    <w:tmpl w:val="C7FA4FE4"/>
    <w:lvl w:ilvl="0" w:tplc="E04EB7FC">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509">
    <w:nsid w:val="78E24F38"/>
    <w:multiLevelType w:val="hybridMultilevel"/>
    <w:tmpl w:val="AABA3D5C"/>
    <w:lvl w:ilvl="0" w:tplc="8BE690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0">
    <w:nsid w:val="7911529E"/>
    <w:multiLevelType w:val="hybridMultilevel"/>
    <w:tmpl w:val="9CCEF21C"/>
    <w:lvl w:ilvl="0" w:tplc="DB30462E">
      <w:start w:val="1"/>
      <w:numFmt w:val="lowerLetter"/>
      <w:lvlText w:val="%1)"/>
      <w:lvlJc w:val="left"/>
      <w:pPr>
        <w:ind w:left="928" w:hanging="360"/>
      </w:pPr>
      <w:rPr>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1">
    <w:nsid w:val="79340648"/>
    <w:multiLevelType w:val="hybridMultilevel"/>
    <w:tmpl w:val="63FE72B6"/>
    <w:lvl w:ilvl="0" w:tplc="27868AC8">
      <w:start w:val="1"/>
      <w:numFmt w:val="decimal"/>
      <w:lvlText w:val="%1)"/>
      <w:lvlJc w:val="left"/>
      <w:pPr>
        <w:ind w:left="644" w:hanging="360"/>
      </w:pPr>
      <w:rPr>
        <w:rFonts w:ascii="Arial" w:eastAsia="Times New Roman" w:hAnsi="Arial" w:cs="Arial"/>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2">
    <w:nsid w:val="79B5727D"/>
    <w:multiLevelType w:val="hybridMultilevel"/>
    <w:tmpl w:val="D7F6987C"/>
    <w:lvl w:ilvl="0" w:tplc="040201A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3">
    <w:nsid w:val="7A5F5EAD"/>
    <w:multiLevelType w:val="hybridMultilevel"/>
    <w:tmpl w:val="AAAC2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4">
    <w:nsid w:val="7A7E03AD"/>
    <w:multiLevelType w:val="hybridMultilevel"/>
    <w:tmpl w:val="75E09850"/>
    <w:lvl w:ilvl="0" w:tplc="B97442A8">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5">
    <w:nsid w:val="7A931ADC"/>
    <w:multiLevelType w:val="hybridMultilevel"/>
    <w:tmpl w:val="5F8CE9C6"/>
    <w:lvl w:ilvl="0" w:tplc="03C4F1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6">
    <w:nsid w:val="7AD45A0F"/>
    <w:multiLevelType w:val="hybridMultilevel"/>
    <w:tmpl w:val="6C0C785E"/>
    <w:lvl w:ilvl="0" w:tplc="16948168">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7">
    <w:nsid w:val="7B11061B"/>
    <w:multiLevelType w:val="hybridMultilevel"/>
    <w:tmpl w:val="ED0A3450"/>
    <w:lvl w:ilvl="0" w:tplc="CB16C58A">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8">
    <w:nsid w:val="7B402146"/>
    <w:multiLevelType w:val="hybridMultilevel"/>
    <w:tmpl w:val="00FAB99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9">
    <w:nsid w:val="7B8A3F4B"/>
    <w:multiLevelType w:val="hybridMultilevel"/>
    <w:tmpl w:val="A796A7B6"/>
    <w:lvl w:ilvl="0" w:tplc="859E60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0">
    <w:nsid w:val="7BF83C13"/>
    <w:multiLevelType w:val="hybridMultilevel"/>
    <w:tmpl w:val="7D3A79CC"/>
    <w:lvl w:ilvl="0" w:tplc="BB321388">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1">
    <w:nsid w:val="7C521734"/>
    <w:multiLevelType w:val="hybridMultilevel"/>
    <w:tmpl w:val="9CFE5C16"/>
    <w:lvl w:ilvl="0" w:tplc="5A409A88">
      <w:start w:val="13"/>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2">
    <w:nsid w:val="7CCE3B16"/>
    <w:multiLevelType w:val="hybridMultilevel"/>
    <w:tmpl w:val="F35234A0"/>
    <w:lvl w:ilvl="0" w:tplc="8BE6901E">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23">
    <w:nsid w:val="7CE2457C"/>
    <w:multiLevelType w:val="hybridMultilevel"/>
    <w:tmpl w:val="593A7044"/>
    <w:lvl w:ilvl="0" w:tplc="758872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4">
    <w:nsid w:val="7D520F1F"/>
    <w:multiLevelType w:val="hybridMultilevel"/>
    <w:tmpl w:val="02F83AE2"/>
    <w:lvl w:ilvl="0" w:tplc="4CFA7CCC">
      <w:start w:val="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3">
      <w:start w:val="1"/>
      <w:numFmt w:val="upp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5">
    <w:nsid w:val="7D57538C"/>
    <w:multiLevelType w:val="hybridMultilevel"/>
    <w:tmpl w:val="0F0E02AA"/>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6">
    <w:nsid w:val="7DAB61E5"/>
    <w:multiLevelType w:val="hybridMultilevel"/>
    <w:tmpl w:val="CCB27E42"/>
    <w:lvl w:ilvl="0" w:tplc="17DA82DE">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7">
    <w:nsid w:val="7DAC77F3"/>
    <w:multiLevelType w:val="hybridMultilevel"/>
    <w:tmpl w:val="C0F03764"/>
    <w:lvl w:ilvl="0" w:tplc="04150013">
      <w:start w:val="1"/>
      <w:numFmt w:val="upperRoman"/>
      <w:lvlText w:val="%1."/>
      <w:lvlJc w:val="righ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8">
    <w:nsid w:val="7DF91784"/>
    <w:multiLevelType w:val="hybridMultilevel"/>
    <w:tmpl w:val="B09CC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9">
    <w:nsid w:val="7E0968D6"/>
    <w:multiLevelType w:val="hybridMultilevel"/>
    <w:tmpl w:val="5BDC6492"/>
    <w:lvl w:ilvl="0" w:tplc="E85EF6C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0">
    <w:nsid w:val="7E426E34"/>
    <w:multiLevelType w:val="hybridMultilevel"/>
    <w:tmpl w:val="49A0E30A"/>
    <w:lvl w:ilvl="0" w:tplc="8BC4867E">
      <w:start w:val="1"/>
      <w:numFmt w:val="decimal"/>
      <w:lvlText w:val="%1)"/>
      <w:lvlJc w:val="left"/>
      <w:pPr>
        <w:ind w:left="900" w:hanging="360"/>
      </w:pPr>
      <w:rPr>
        <w:rFonts w:ascii="Arial" w:hAnsi="Arial" w:cs="Arial" w:hint="default"/>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31">
    <w:nsid w:val="7E6F3AEE"/>
    <w:multiLevelType w:val="hybridMultilevel"/>
    <w:tmpl w:val="97C617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2">
    <w:nsid w:val="7E77746C"/>
    <w:multiLevelType w:val="hybridMultilevel"/>
    <w:tmpl w:val="5DE0F5CC"/>
    <w:lvl w:ilvl="0" w:tplc="CDDAA64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3">
    <w:nsid w:val="7EE45680"/>
    <w:multiLevelType w:val="hybridMultilevel"/>
    <w:tmpl w:val="0D0CFC52"/>
    <w:lvl w:ilvl="0" w:tplc="A0568AB0">
      <w:start w:val="3"/>
      <w:numFmt w:val="lowerLetter"/>
      <w:lvlText w:val="%1)"/>
      <w:lvlJc w:val="left"/>
      <w:pPr>
        <w:ind w:left="928"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4">
    <w:nsid w:val="7F703FD4"/>
    <w:multiLevelType w:val="hybridMultilevel"/>
    <w:tmpl w:val="6B38AB12"/>
    <w:lvl w:ilvl="0" w:tplc="8F008C6C">
      <w:start w:val="1"/>
      <w:numFmt w:val="lowerLetter"/>
      <w:lvlText w:val="%1)"/>
      <w:lvlJc w:val="left"/>
      <w:pPr>
        <w:tabs>
          <w:tab w:val="num" w:pos="1440"/>
        </w:tabs>
        <w:ind w:left="1440" w:hanging="360"/>
      </w:pPr>
      <w:rPr>
        <w:rFonts w:cs="Times New Roman" w:hint="default"/>
      </w:rPr>
    </w:lvl>
    <w:lvl w:ilvl="1" w:tplc="3AB231BE">
      <w:start w:val="1"/>
      <w:numFmt w:val="lowerLetter"/>
      <w:lvlText w:val="%2)"/>
      <w:lvlJc w:val="left"/>
      <w:pPr>
        <w:tabs>
          <w:tab w:val="num" w:pos="1440"/>
        </w:tabs>
        <w:ind w:left="1440" w:hanging="360"/>
      </w:pPr>
      <w:rPr>
        <w:rFonts w:cs="Times New Roman" w:hint="default"/>
      </w:rPr>
    </w:lvl>
    <w:lvl w:ilvl="2" w:tplc="9A4CF1BE">
      <w:start w:val="1"/>
      <w:numFmt w:val="upperRoman"/>
      <w:lvlText w:val="%3."/>
      <w:lvlJc w:val="left"/>
      <w:pPr>
        <w:tabs>
          <w:tab w:val="num" w:pos="2700"/>
        </w:tabs>
        <w:ind w:left="2700" w:hanging="720"/>
      </w:pPr>
      <w:rPr>
        <w:rFonts w:cs="Times New Roman"/>
      </w:rPr>
    </w:lvl>
    <w:lvl w:ilvl="3" w:tplc="630AF280">
      <w:start w:val="1"/>
      <w:numFmt w:val="upperRoman"/>
      <w:lvlText w:val="%4."/>
      <w:lvlJc w:val="right"/>
      <w:pPr>
        <w:tabs>
          <w:tab w:val="num" w:pos="2700"/>
        </w:tabs>
        <w:ind w:left="2700" w:hanging="180"/>
      </w:pPr>
      <w:rPr>
        <w:rFonts w:cs="Times New Roman" w:hint="default"/>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5">
    <w:nsid w:val="7FFC347A"/>
    <w:multiLevelType w:val="hybridMultilevel"/>
    <w:tmpl w:val="26E0CF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41"/>
  </w:num>
  <w:num w:numId="2">
    <w:abstractNumId w:val="233"/>
  </w:num>
  <w:num w:numId="3">
    <w:abstractNumId w:val="286"/>
  </w:num>
  <w:num w:numId="4">
    <w:abstractNumId w:val="206"/>
  </w:num>
  <w:num w:numId="5">
    <w:abstractNumId w:val="304"/>
  </w:num>
  <w:num w:numId="6">
    <w:abstractNumId w:val="233"/>
    <w:lvlOverride w:ilvl="0">
      <w:lvl w:ilvl="0" w:tplc="C94CFAD0">
        <w:start w:val="1"/>
        <w:numFmt w:val="lowerLetter"/>
        <w:lvlText w:val="%1)"/>
        <w:lvlJc w:val="left"/>
        <w:pPr>
          <w:tabs>
            <w:tab w:val="num" w:pos="726"/>
          </w:tabs>
          <w:ind w:left="726" w:hanging="369"/>
        </w:pPr>
        <w:rPr>
          <w:rFonts w:cs="Times New Roman" w:hint="default"/>
          <w:color w:val="auto"/>
        </w:rPr>
      </w:lvl>
    </w:lvlOverride>
    <w:lvlOverride w:ilvl="1">
      <w:lvl w:ilvl="1" w:tplc="02E44E7A" w:tentative="1">
        <w:start w:val="1"/>
        <w:numFmt w:val="lowerLetter"/>
        <w:lvlText w:val="%2."/>
        <w:lvlJc w:val="left"/>
        <w:pPr>
          <w:ind w:left="1440" w:hanging="360"/>
        </w:pPr>
      </w:lvl>
    </w:lvlOverride>
    <w:lvlOverride w:ilvl="2">
      <w:lvl w:ilvl="2" w:tplc="2C40F5E6"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
    <w:abstractNumId w:val="402"/>
  </w:num>
  <w:num w:numId="8">
    <w:abstractNumId w:val="225"/>
  </w:num>
  <w:num w:numId="9">
    <w:abstractNumId w:val="313"/>
  </w:num>
  <w:num w:numId="10">
    <w:abstractNumId w:val="144"/>
  </w:num>
  <w:num w:numId="11">
    <w:abstractNumId w:val="36"/>
  </w:num>
  <w:num w:numId="12">
    <w:abstractNumId w:val="308"/>
  </w:num>
  <w:num w:numId="13">
    <w:abstractNumId w:val="34"/>
  </w:num>
  <w:num w:numId="14">
    <w:abstractNumId w:val="461"/>
  </w:num>
  <w:num w:numId="15">
    <w:abstractNumId w:val="182"/>
  </w:num>
  <w:num w:numId="16">
    <w:abstractNumId w:val="155"/>
  </w:num>
  <w:num w:numId="17">
    <w:abstractNumId w:val="442"/>
  </w:num>
  <w:num w:numId="18">
    <w:abstractNumId w:val="473"/>
  </w:num>
  <w:num w:numId="19">
    <w:abstractNumId w:val="238"/>
  </w:num>
  <w:num w:numId="20">
    <w:abstractNumId w:val="251"/>
  </w:num>
  <w:num w:numId="21">
    <w:abstractNumId w:val="530"/>
  </w:num>
  <w:num w:numId="22">
    <w:abstractNumId w:val="169"/>
  </w:num>
  <w:num w:numId="23">
    <w:abstractNumId w:val="165"/>
  </w:num>
  <w:num w:numId="24">
    <w:abstractNumId w:val="208"/>
  </w:num>
  <w:num w:numId="25">
    <w:abstractNumId w:val="527"/>
  </w:num>
  <w:num w:numId="26">
    <w:abstractNumId w:val="465"/>
  </w:num>
  <w:num w:numId="27">
    <w:abstractNumId w:val="37"/>
  </w:num>
  <w:num w:numId="28">
    <w:abstractNumId w:val="221"/>
  </w:num>
  <w:num w:numId="29">
    <w:abstractNumId w:val="305"/>
  </w:num>
  <w:num w:numId="30">
    <w:abstractNumId w:val="213"/>
  </w:num>
  <w:num w:numId="31">
    <w:abstractNumId w:val="383"/>
  </w:num>
  <w:num w:numId="32">
    <w:abstractNumId w:val="146"/>
  </w:num>
  <w:num w:numId="33">
    <w:abstractNumId w:val="375"/>
  </w:num>
  <w:num w:numId="34">
    <w:abstractNumId w:val="158"/>
  </w:num>
  <w:num w:numId="35">
    <w:abstractNumId w:val="191"/>
  </w:num>
  <w:num w:numId="36">
    <w:abstractNumId w:val="147"/>
  </w:num>
  <w:num w:numId="37">
    <w:abstractNumId w:val="4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5"/>
  </w:num>
  <w:num w:numId="44">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6"/>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6"/>
  </w:num>
  <w:num w:numId="49">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3"/>
  </w:num>
  <w:num w:numId="53">
    <w:abstractNumId w:val="62"/>
  </w:num>
  <w:num w:numId="54">
    <w:abstractNumId w:val="451"/>
  </w:num>
  <w:num w:numId="55">
    <w:abstractNumId w:val="209"/>
  </w:num>
  <w:num w:numId="56">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8"/>
  </w:num>
  <w:num w:numId="60">
    <w:abstractNumId w:val="290"/>
  </w:num>
  <w:num w:numId="61">
    <w:abstractNumId w:val="296"/>
  </w:num>
  <w:num w:numId="62">
    <w:abstractNumId w:val="230"/>
  </w:num>
  <w:num w:numId="63">
    <w:abstractNumId w:val="256"/>
  </w:num>
  <w:num w:numId="64">
    <w:abstractNumId w:val="528"/>
  </w:num>
  <w:num w:numId="65">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9"/>
  </w:num>
  <w:num w:numId="67">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2"/>
  </w:num>
  <w:num w:numId="75">
    <w:abstractNumId w:val="300"/>
  </w:num>
  <w:num w:numId="76">
    <w:abstractNumId w:val="249"/>
  </w:num>
  <w:num w:numId="77">
    <w:abstractNumId w:val="501"/>
  </w:num>
  <w:num w:numId="78">
    <w:abstractNumId w:val="329"/>
  </w:num>
  <w:num w:numId="79">
    <w:abstractNumId w:val="6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num>
  <w:num w:numId="82">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3"/>
  </w:num>
  <w:num w:numId="84">
    <w:abstractNumId w:val="526"/>
  </w:num>
  <w:num w:numId="85">
    <w:abstractNumId w:val="357"/>
  </w:num>
  <w:num w:numId="8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1"/>
  </w:num>
  <w:num w:numId="9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8"/>
  </w:num>
  <w:num w:numId="94">
    <w:abstractNumId w:val="535"/>
  </w:num>
  <w:num w:numId="95">
    <w:abstractNumId w:val="48"/>
  </w:num>
  <w:num w:numId="96">
    <w:abstractNumId w:val="311"/>
  </w:num>
  <w:num w:numId="97">
    <w:abstractNumId w:val="274"/>
  </w:num>
  <w:num w:numId="98">
    <w:abstractNumId w:val="201"/>
  </w:num>
  <w:num w:numId="99">
    <w:abstractNumId w:val="309"/>
  </w:num>
  <w:num w:numId="100">
    <w:abstractNumId w:val="393"/>
  </w:num>
  <w:num w:numId="101">
    <w:abstractNumId w:val="244"/>
  </w:num>
  <w:num w:numId="102">
    <w:abstractNumId w:val="460"/>
  </w:num>
  <w:num w:numId="103">
    <w:abstractNumId w:val="77"/>
  </w:num>
  <w:num w:numId="104">
    <w:abstractNumId w:val="424"/>
  </w:num>
  <w:num w:numId="105">
    <w:abstractNumId w:val="343"/>
  </w:num>
  <w:num w:numId="106">
    <w:abstractNumId w:val="534"/>
  </w:num>
  <w:num w:numId="107">
    <w:abstractNumId w:val="411"/>
  </w:num>
  <w:num w:numId="108">
    <w:abstractNumId w:val="80"/>
  </w:num>
  <w:num w:numId="109">
    <w:abstractNumId w:val="101"/>
  </w:num>
  <w:num w:numId="110">
    <w:abstractNumId w:val="223"/>
  </w:num>
  <w:num w:numId="111">
    <w:abstractNumId w:val="439"/>
  </w:num>
  <w:num w:numId="112">
    <w:abstractNumId w:val="369"/>
  </w:num>
  <w:num w:numId="113">
    <w:abstractNumId w:val="79"/>
  </w:num>
  <w:num w:numId="114">
    <w:abstractNumId w:val="264"/>
  </w:num>
  <w:num w:numId="115">
    <w:abstractNumId w:val="420"/>
  </w:num>
  <w:num w:numId="116">
    <w:abstractNumId w:val="502"/>
  </w:num>
  <w:num w:numId="117">
    <w:abstractNumId w:val="44"/>
  </w:num>
  <w:num w:numId="118">
    <w:abstractNumId w:val="434"/>
  </w:num>
  <w:num w:numId="119">
    <w:abstractNumId w:val="102"/>
  </w:num>
  <w:num w:numId="120">
    <w:abstractNumId w:val="492"/>
  </w:num>
  <w:num w:numId="121">
    <w:abstractNumId w:val="124"/>
  </w:num>
  <w:num w:numId="122">
    <w:abstractNumId w:val="291"/>
  </w:num>
  <w:num w:numId="123">
    <w:abstractNumId w:val="513"/>
  </w:num>
  <w:num w:numId="124">
    <w:abstractNumId w:val="371"/>
  </w:num>
  <w:num w:numId="125">
    <w:abstractNumId w:val="331"/>
  </w:num>
  <w:num w:numId="126">
    <w:abstractNumId w:val="87"/>
  </w:num>
  <w:num w:numId="127">
    <w:abstractNumId w:val="259"/>
  </w:num>
  <w:num w:numId="128">
    <w:abstractNumId w:val="216"/>
  </w:num>
  <w:num w:numId="129">
    <w:abstractNumId w:val="321"/>
  </w:num>
  <w:num w:numId="130">
    <w:abstractNumId w:val="523"/>
  </w:num>
  <w:num w:numId="131">
    <w:abstractNumId w:val="70"/>
  </w:num>
  <w:num w:numId="132">
    <w:abstractNumId w:val="503"/>
  </w:num>
  <w:num w:numId="133">
    <w:abstractNumId w:val="152"/>
  </w:num>
  <w:num w:numId="134">
    <w:abstractNumId w:val="524"/>
  </w:num>
  <w:num w:numId="135">
    <w:abstractNumId w:val="59"/>
  </w:num>
  <w:num w:numId="136">
    <w:abstractNumId w:val="277"/>
  </w:num>
  <w:num w:numId="137">
    <w:abstractNumId w:val="405"/>
  </w:num>
  <w:num w:numId="138">
    <w:abstractNumId w:val="386"/>
  </w:num>
  <w:num w:numId="139">
    <w:abstractNumId w:val="27"/>
  </w:num>
  <w:num w:numId="140">
    <w:abstractNumId w:val="135"/>
  </w:num>
  <w:num w:numId="141">
    <w:abstractNumId w:val="332"/>
  </w:num>
  <w:num w:numId="142">
    <w:abstractNumId w:val="74"/>
  </w:num>
  <w:num w:numId="143">
    <w:abstractNumId w:val="493"/>
  </w:num>
  <w:num w:numId="144">
    <w:abstractNumId w:val="192"/>
  </w:num>
  <w:num w:numId="145">
    <w:abstractNumId w:val="248"/>
  </w:num>
  <w:num w:numId="14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2"/>
  </w:num>
  <w:num w:numId="148">
    <w:abstractNumId w:val="516"/>
  </w:num>
  <w:num w:numId="149">
    <w:abstractNumId w:val="373"/>
  </w:num>
  <w:num w:numId="150">
    <w:abstractNumId w:val="130"/>
  </w:num>
  <w:num w:numId="151">
    <w:abstractNumId w:val="278"/>
  </w:num>
  <w:num w:numId="152">
    <w:abstractNumId w:val="427"/>
  </w:num>
  <w:num w:numId="153">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14"/>
  </w:num>
  <w:num w:numId="15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4"/>
  </w:num>
  <w:num w:numId="159">
    <w:abstractNumId w:val="344"/>
  </w:num>
  <w:num w:numId="160">
    <w:abstractNumId w:val="202"/>
  </w:num>
  <w:num w:numId="161">
    <w:abstractNumId w:val="167"/>
  </w:num>
  <w:num w:numId="162">
    <w:abstractNumId w:val="358"/>
  </w:num>
  <w:num w:numId="163">
    <w:abstractNumId w:val="168"/>
  </w:num>
  <w:num w:numId="164">
    <w:abstractNumId w:val="504"/>
  </w:num>
  <w:num w:numId="165">
    <w:abstractNumId w:val="145"/>
  </w:num>
  <w:num w:numId="166">
    <w:abstractNumId w:val="432"/>
  </w:num>
  <w:num w:numId="167">
    <w:abstractNumId w:val="193"/>
  </w:num>
  <w:num w:numId="168">
    <w:abstractNumId w:val="288"/>
  </w:num>
  <w:num w:numId="169">
    <w:abstractNumId w:val="115"/>
  </w:num>
  <w:num w:numId="170">
    <w:abstractNumId w:val="302"/>
  </w:num>
  <w:num w:numId="171">
    <w:abstractNumId w:val="506"/>
  </w:num>
  <w:num w:numId="172">
    <w:abstractNumId w:val="280"/>
  </w:num>
  <w:num w:numId="173">
    <w:abstractNumId w:val="154"/>
  </w:num>
  <w:num w:numId="174">
    <w:abstractNumId w:val="409"/>
  </w:num>
  <w:num w:numId="175">
    <w:abstractNumId w:val="431"/>
  </w:num>
  <w:num w:numId="176">
    <w:abstractNumId w:val="171"/>
  </w:num>
  <w:num w:numId="177">
    <w:abstractNumId w:val="472"/>
  </w:num>
  <w:num w:numId="178">
    <w:abstractNumId w:val="18"/>
  </w:num>
  <w:num w:numId="179">
    <w:abstractNumId w:val="361"/>
  </w:num>
  <w:num w:numId="180">
    <w:abstractNumId w:val="53"/>
  </w:num>
  <w:num w:numId="181">
    <w:abstractNumId w:val="76"/>
  </w:num>
  <w:num w:numId="182">
    <w:abstractNumId w:val="29"/>
  </w:num>
  <w:num w:numId="183">
    <w:abstractNumId w:val="299"/>
  </w:num>
  <w:num w:numId="184">
    <w:abstractNumId w:val="360"/>
  </w:num>
  <w:num w:numId="185">
    <w:abstractNumId w:val="266"/>
  </w:num>
  <w:num w:numId="186">
    <w:abstractNumId w:val="75"/>
  </w:num>
  <w:num w:numId="187">
    <w:abstractNumId w:val="170"/>
  </w:num>
  <w:num w:numId="188">
    <w:abstractNumId w:val="468"/>
  </w:num>
  <w:num w:numId="189">
    <w:abstractNumId w:val="267"/>
  </w:num>
  <w:num w:numId="190">
    <w:abstractNumId w:val="412"/>
  </w:num>
  <w:num w:numId="191">
    <w:abstractNumId w:val="118"/>
  </w:num>
  <w:num w:numId="192">
    <w:abstractNumId w:val="199"/>
  </w:num>
  <w:num w:numId="193">
    <w:abstractNumId w:val="215"/>
  </w:num>
  <w:num w:numId="194">
    <w:abstractNumId w:val="362"/>
  </w:num>
  <w:num w:numId="195">
    <w:abstractNumId w:val="303"/>
  </w:num>
  <w:num w:numId="196">
    <w:abstractNumId w:val="61"/>
  </w:num>
  <w:num w:numId="197">
    <w:abstractNumId w:val="198"/>
  </w:num>
  <w:num w:numId="198">
    <w:abstractNumId w:val="494"/>
  </w:num>
  <w:num w:numId="199">
    <w:abstractNumId w:val="351"/>
  </w:num>
  <w:num w:numId="200">
    <w:abstractNumId w:val="293"/>
  </w:num>
  <w:num w:numId="201">
    <w:abstractNumId w:val="120"/>
  </w:num>
  <w:num w:numId="202">
    <w:abstractNumId w:val="66"/>
  </w:num>
  <w:num w:numId="203">
    <w:abstractNumId w:val="128"/>
  </w:num>
  <w:num w:numId="204">
    <w:abstractNumId w:val="184"/>
  </w:num>
  <w:num w:numId="205">
    <w:abstractNumId w:val="104"/>
  </w:num>
  <w:num w:numId="206">
    <w:abstractNumId w:val="125"/>
  </w:num>
  <w:num w:numId="207">
    <w:abstractNumId w:val="105"/>
  </w:num>
  <w:num w:numId="208">
    <w:abstractNumId w:val="490"/>
  </w:num>
  <w:num w:numId="209">
    <w:abstractNumId w:val="122"/>
  </w:num>
  <w:num w:numId="210">
    <w:abstractNumId w:val="89"/>
  </w:num>
  <w:num w:numId="211">
    <w:abstractNumId w:val="336"/>
  </w:num>
  <w:num w:numId="212">
    <w:abstractNumId w:val="281"/>
  </w:num>
  <w:num w:numId="213">
    <w:abstractNumId w:val="197"/>
  </w:num>
  <w:num w:numId="214">
    <w:abstractNumId w:val="258"/>
  </w:num>
  <w:num w:numId="215">
    <w:abstractNumId w:val="55"/>
  </w:num>
  <w:num w:numId="216">
    <w:abstractNumId w:val="500"/>
  </w:num>
  <w:num w:numId="217">
    <w:abstractNumId w:val="257"/>
  </w:num>
  <w:num w:numId="218">
    <w:abstractNumId w:val="138"/>
  </w:num>
  <w:num w:numId="219">
    <w:abstractNumId w:val="425"/>
  </w:num>
  <w:num w:numId="220">
    <w:abstractNumId w:val="396"/>
  </w:num>
  <w:num w:numId="221">
    <w:abstractNumId w:val="98"/>
  </w:num>
  <w:num w:numId="222">
    <w:abstractNumId w:val="327"/>
  </w:num>
  <w:num w:numId="223">
    <w:abstractNumId w:val="142"/>
  </w:num>
  <w:num w:numId="224">
    <w:abstractNumId w:val="316"/>
  </w:num>
  <w:num w:numId="225">
    <w:abstractNumId w:val="149"/>
  </w:num>
  <w:num w:numId="226">
    <w:abstractNumId w:val="56"/>
  </w:num>
  <w:num w:numId="227">
    <w:abstractNumId w:val="81"/>
  </w:num>
  <w:num w:numId="228">
    <w:abstractNumId w:val="406"/>
  </w:num>
  <w:num w:numId="229">
    <w:abstractNumId w:val="454"/>
  </w:num>
  <w:num w:numId="230">
    <w:abstractNumId w:val="49"/>
  </w:num>
  <w:num w:numId="231">
    <w:abstractNumId w:val="31"/>
  </w:num>
  <w:num w:numId="232">
    <w:abstractNumId w:val="96"/>
  </w:num>
  <w:num w:numId="233">
    <w:abstractNumId w:val="253"/>
  </w:num>
  <w:num w:numId="234">
    <w:abstractNumId w:val="341"/>
  </w:num>
  <w:num w:numId="235">
    <w:abstractNumId w:val="440"/>
  </w:num>
  <w:num w:numId="236">
    <w:abstractNumId w:val="390"/>
  </w:num>
  <w:num w:numId="237">
    <w:abstractNumId w:val="47"/>
  </w:num>
  <w:num w:numId="238">
    <w:abstractNumId w:val="436"/>
  </w:num>
  <w:num w:numId="239">
    <w:abstractNumId w:val="458"/>
  </w:num>
  <w:num w:numId="240">
    <w:abstractNumId w:val="531"/>
  </w:num>
  <w:num w:numId="241">
    <w:abstractNumId w:val="395"/>
  </w:num>
  <w:num w:numId="242">
    <w:abstractNumId w:val="450"/>
  </w:num>
  <w:num w:numId="243">
    <w:abstractNumId w:val="399"/>
  </w:num>
  <w:num w:numId="244">
    <w:abstractNumId w:val="232"/>
  </w:num>
  <w:num w:numId="245">
    <w:abstractNumId w:val="65"/>
  </w:num>
  <w:num w:numId="246">
    <w:abstractNumId w:val="39"/>
  </w:num>
  <w:num w:numId="247">
    <w:abstractNumId w:val="24"/>
  </w:num>
  <w:num w:numId="248">
    <w:abstractNumId w:val="352"/>
  </w:num>
  <w:num w:numId="249">
    <w:abstractNumId w:val="175"/>
  </w:num>
  <w:num w:numId="250">
    <w:abstractNumId w:val="123"/>
  </w:num>
  <w:num w:numId="251">
    <w:abstractNumId w:val="521"/>
  </w:num>
  <w:num w:numId="252">
    <w:abstractNumId w:val="52"/>
  </w:num>
  <w:num w:numId="253">
    <w:abstractNumId w:val="103"/>
  </w:num>
  <w:num w:numId="254">
    <w:abstractNumId w:val="292"/>
  </w:num>
  <w:num w:numId="255">
    <w:abstractNumId w:val="525"/>
  </w:num>
  <w:num w:numId="256">
    <w:abstractNumId w:val="229"/>
  </w:num>
  <w:num w:numId="257">
    <w:abstractNumId w:val="275"/>
  </w:num>
  <w:num w:numId="258">
    <w:abstractNumId w:val="515"/>
  </w:num>
  <w:num w:numId="259">
    <w:abstractNumId w:val="484"/>
  </w:num>
  <w:num w:numId="260">
    <w:abstractNumId w:val="518"/>
  </w:num>
  <w:num w:numId="261">
    <w:abstractNumId w:val="407"/>
  </w:num>
  <w:num w:numId="262">
    <w:abstractNumId w:val="205"/>
  </w:num>
  <w:num w:numId="263">
    <w:abstractNumId w:val="485"/>
  </w:num>
  <w:num w:numId="264">
    <w:abstractNumId w:val="508"/>
  </w:num>
  <w:num w:numId="265">
    <w:abstractNumId w:val="467"/>
  </w:num>
  <w:num w:numId="266">
    <w:abstractNumId w:val="353"/>
  </w:num>
  <w:num w:numId="267">
    <w:abstractNumId w:val="261"/>
  </w:num>
  <w:num w:numId="268">
    <w:abstractNumId w:val="107"/>
  </w:num>
  <w:num w:numId="269">
    <w:abstractNumId w:val="73"/>
  </w:num>
  <w:num w:numId="270">
    <w:abstractNumId w:val="90"/>
  </w:num>
  <w:num w:numId="271">
    <w:abstractNumId w:val="254"/>
  </w:num>
  <w:num w:numId="272">
    <w:abstractNumId w:val="252"/>
  </w:num>
  <w:num w:numId="273">
    <w:abstractNumId w:val="483"/>
  </w:num>
  <w:num w:numId="274">
    <w:abstractNumId w:val="533"/>
  </w:num>
  <w:num w:numId="275">
    <w:abstractNumId w:val="113"/>
  </w:num>
  <w:num w:numId="276">
    <w:abstractNumId w:val="400"/>
  </w:num>
  <w:num w:numId="277">
    <w:abstractNumId w:val="196"/>
  </w:num>
  <w:num w:numId="278">
    <w:abstractNumId w:val="435"/>
  </w:num>
  <w:num w:numId="279">
    <w:abstractNumId w:val="446"/>
  </w:num>
  <w:num w:numId="280">
    <w:abstractNumId w:val="114"/>
  </w:num>
  <w:num w:numId="281">
    <w:abstractNumId w:val="463"/>
  </w:num>
  <w:num w:numId="282">
    <w:abstractNumId w:val="134"/>
  </w:num>
  <w:num w:numId="283">
    <w:abstractNumId w:val="33"/>
  </w:num>
  <w:num w:numId="284">
    <w:abstractNumId w:val="323"/>
  </w:num>
  <w:num w:numId="285">
    <w:abstractNumId w:val="25"/>
  </w:num>
  <w:num w:numId="286">
    <w:abstractNumId w:val="185"/>
  </w:num>
  <w:num w:numId="287">
    <w:abstractNumId w:val="295"/>
  </w:num>
  <w:num w:numId="288">
    <w:abstractNumId w:val="488"/>
  </w:num>
  <w:num w:numId="289">
    <w:abstractNumId w:val="16"/>
  </w:num>
  <w:num w:numId="290">
    <w:abstractNumId w:val="282"/>
  </w:num>
  <w:num w:numId="291">
    <w:abstractNumId w:val="430"/>
  </w:num>
  <w:num w:numId="292">
    <w:abstractNumId w:val="203"/>
  </w:num>
  <w:num w:numId="293">
    <w:abstractNumId w:val="482"/>
  </w:num>
  <w:num w:numId="294">
    <w:abstractNumId w:val="50"/>
  </w:num>
  <w:num w:numId="295">
    <w:abstractNumId w:val="127"/>
  </w:num>
  <w:num w:numId="296">
    <w:abstractNumId w:val="445"/>
  </w:num>
  <w:num w:numId="297">
    <w:abstractNumId w:val="231"/>
  </w:num>
  <w:num w:numId="298">
    <w:abstractNumId w:val="328"/>
  </w:num>
  <w:num w:numId="299">
    <w:abstractNumId w:val="374"/>
  </w:num>
  <w:num w:numId="300">
    <w:abstractNumId w:val="234"/>
  </w:num>
  <w:num w:numId="301">
    <w:abstractNumId w:val="172"/>
  </w:num>
  <w:num w:numId="302">
    <w:abstractNumId w:val="382"/>
  </w:num>
  <w:num w:numId="303">
    <w:abstractNumId w:val="131"/>
  </w:num>
  <w:num w:numId="304">
    <w:abstractNumId w:val="211"/>
  </w:num>
  <w:num w:numId="305">
    <w:abstractNumId w:val="86"/>
  </w:num>
  <w:num w:numId="306">
    <w:abstractNumId w:val="94"/>
  </w:num>
  <w:num w:numId="307">
    <w:abstractNumId w:val="255"/>
  </w:num>
  <w:num w:numId="308">
    <w:abstractNumId w:val="495"/>
  </w:num>
  <w:num w:numId="309">
    <w:abstractNumId w:val="67"/>
  </w:num>
  <w:num w:numId="310">
    <w:abstractNumId w:val="133"/>
  </w:num>
  <w:num w:numId="311">
    <w:abstractNumId w:val="398"/>
  </w:num>
  <w:num w:numId="312">
    <w:abstractNumId w:val="219"/>
  </w:num>
  <w:num w:numId="313">
    <w:abstractNumId w:val="140"/>
  </w:num>
  <w:num w:numId="314">
    <w:abstractNumId w:val="507"/>
  </w:num>
  <w:num w:numId="315">
    <w:abstractNumId w:val="159"/>
  </w:num>
  <w:num w:numId="316">
    <w:abstractNumId w:val="517"/>
  </w:num>
  <w:num w:numId="317">
    <w:abstractNumId w:val="512"/>
  </w:num>
  <w:num w:numId="318">
    <w:abstractNumId w:val="339"/>
  </w:num>
  <w:num w:numId="319">
    <w:abstractNumId w:val="164"/>
  </w:num>
  <w:num w:numId="320">
    <w:abstractNumId w:val="239"/>
  </w:num>
  <w:num w:numId="321">
    <w:abstractNumId w:val="477"/>
  </w:num>
  <w:num w:numId="322">
    <w:abstractNumId w:val="88"/>
  </w:num>
  <w:num w:numId="323">
    <w:abstractNumId w:val="247"/>
  </w:num>
  <w:num w:numId="324">
    <w:abstractNumId w:val="326"/>
  </w:num>
  <w:num w:numId="325">
    <w:abstractNumId w:val="262"/>
  </w:num>
  <w:num w:numId="326">
    <w:abstractNumId w:val="137"/>
  </w:num>
  <w:num w:numId="327">
    <w:abstractNumId w:val="379"/>
  </w:num>
  <w:num w:numId="328">
    <w:abstractNumId w:val="481"/>
  </w:num>
  <w:num w:numId="329">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12"/>
  </w:num>
  <w:num w:numId="331">
    <w:abstractNumId w:val="178"/>
  </w:num>
  <w:num w:numId="332">
    <w:abstractNumId w:val="84"/>
  </w:num>
  <w:num w:numId="333">
    <w:abstractNumId w:val="388"/>
  </w:num>
  <w:num w:numId="334">
    <w:abstractNumId w:val="413"/>
  </w:num>
  <w:num w:numId="335">
    <w:abstractNumId w:val="265"/>
  </w:num>
  <w:num w:numId="336">
    <w:abstractNumId w:val="268"/>
  </w:num>
  <w:num w:numId="337">
    <w:abstractNumId w:val="365"/>
  </w:num>
  <w:num w:numId="338">
    <w:abstractNumId w:val="42"/>
  </w:num>
  <w:num w:numId="339">
    <w:abstractNumId w:val="384"/>
  </w:num>
  <w:num w:numId="340">
    <w:abstractNumId w:val="429"/>
  </w:num>
  <w:num w:numId="341">
    <w:abstractNumId w:val="315"/>
  </w:num>
  <w:num w:numId="342">
    <w:abstractNumId w:val="78"/>
  </w:num>
  <w:num w:numId="343">
    <w:abstractNumId w:val="363"/>
  </w:num>
  <w:num w:numId="344">
    <w:abstractNumId w:val="347"/>
  </w:num>
  <w:num w:numId="345">
    <w:abstractNumId w:val="228"/>
  </w:num>
  <w:num w:numId="346">
    <w:abstractNumId w:val="394"/>
  </w:num>
  <w:num w:numId="347">
    <w:abstractNumId w:val="320"/>
  </w:num>
  <w:num w:numId="348">
    <w:abstractNumId w:val="532"/>
  </w:num>
  <w:num w:numId="349">
    <w:abstractNumId w:val="324"/>
  </w:num>
  <w:num w:numId="350">
    <w:abstractNumId w:val="334"/>
  </w:num>
  <w:num w:numId="351">
    <w:abstractNumId w:val="342"/>
  </w:num>
  <w:num w:numId="352">
    <w:abstractNumId w:val="218"/>
  </w:num>
  <w:num w:numId="353">
    <w:abstractNumId w:val="241"/>
  </w:num>
  <w:num w:numId="354">
    <w:abstractNumId w:val="322"/>
  </w:num>
  <w:num w:numId="355">
    <w:abstractNumId w:val="110"/>
  </w:num>
  <w:num w:numId="356">
    <w:abstractNumId w:val="106"/>
  </w:num>
  <w:num w:numId="357">
    <w:abstractNumId w:val="529"/>
  </w:num>
  <w:num w:numId="358">
    <w:abstractNumId w:val="51"/>
  </w:num>
  <w:num w:numId="359">
    <w:abstractNumId w:val="511"/>
  </w:num>
  <w:num w:numId="360">
    <w:abstractNumId w:val="312"/>
  </w:num>
  <w:num w:numId="361">
    <w:abstractNumId w:val="367"/>
  </w:num>
  <w:num w:numId="362">
    <w:abstractNumId w:val="505"/>
  </w:num>
  <w:num w:numId="363">
    <w:abstractNumId w:val="180"/>
  </w:num>
  <w:num w:numId="364">
    <w:abstractNumId w:val="46"/>
  </w:num>
  <w:num w:numId="365">
    <w:abstractNumId w:val="366"/>
  </w:num>
  <w:num w:numId="366">
    <w:abstractNumId w:val="207"/>
  </w:num>
  <w:num w:numId="367">
    <w:abstractNumId w:val="428"/>
  </w:num>
  <w:num w:numId="368">
    <w:abstractNumId w:val="480"/>
  </w:num>
  <w:num w:numId="369">
    <w:abstractNumId w:val="150"/>
  </w:num>
  <w:num w:numId="370">
    <w:abstractNumId w:val="350"/>
  </w:num>
  <w:num w:numId="371">
    <w:abstractNumId w:val="245"/>
  </w:num>
  <w:num w:numId="372">
    <w:abstractNumId w:val="100"/>
  </w:num>
  <w:num w:numId="3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392"/>
  </w:num>
  <w:num w:numId="377">
    <w:abstractNumId w:val="489"/>
  </w:num>
  <w:num w:numId="378">
    <w:abstractNumId w:val="116"/>
  </w:num>
  <w:num w:numId="379">
    <w:abstractNumId w:val="310"/>
  </w:num>
  <w:num w:numId="380">
    <w:abstractNumId w:val="426"/>
  </w:num>
  <w:num w:numId="381">
    <w:abstractNumId w:val="491"/>
  </w:num>
  <w:num w:numId="382">
    <w:abstractNumId w:val="200"/>
  </w:num>
  <w:num w:numId="383">
    <w:abstractNumId w:val="236"/>
  </w:num>
  <w:num w:numId="384">
    <w:abstractNumId w:val="7"/>
  </w:num>
  <w:num w:numId="385">
    <w:abstractNumId w:val="8"/>
  </w:num>
  <w:num w:numId="386">
    <w:abstractNumId w:val="204"/>
  </w:num>
  <w:num w:numId="387">
    <w:abstractNumId w:val="222"/>
  </w:num>
  <w:num w:numId="388">
    <w:abstractNumId w:val="38"/>
  </w:num>
  <w:num w:numId="389">
    <w:abstractNumId w:val="173"/>
  </w:num>
  <w:num w:numId="390">
    <w:abstractNumId w:val="40"/>
  </w:num>
  <w:num w:numId="391">
    <w:abstractNumId w:val="166"/>
  </w:num>
  <w:num w:numId="392">
    <w:abstractNumId w:val="346"/>
  </w:num>
  <w:num w:numId="393">
    <w:abstractNumId w:val="478"/>
  </w:num>
  <w:num w:numId="394">
    <w:abstractNumId w:val="376"/>
  </w:num>
  <w:num w:numId="395">
    <w:abstractNumId w:val="520"/>
  </w:num>
  <w:num w:numId="396">
    <w:abstractNumId w:val="82"/>
  </w:num>
  <w:num w:numId="397">
    <w:abstractNumId w:val="370"/>
  </w:num>
  <w:num w:numId="398">
    <w:abstractNumId w:val="237"/>
  </w:num>
  <w:num w:numId="399">
    <w:abstractNumId w:val="270"/>
  </w:num>
  <w:num w:numId="400">
    <w:abstractNumId w:val="466"/>
  </w:num>
  <w:num w:numId="401">
    <w:abstractNumId w:val="276"/>
  </w:num>
  <w:num w:numId="402">
    <w:abstractNumId w:val="23"/>
  </w:num>
  <w:num w:numId="403">
    <w:abstractNumId w:val="162"/>
  </w:num>
  <w:num w:numId="404">
    <w:abstractNumId w:val="235"/>
  </w:num>
  <w:num w:numId="405">
    <w:abstractNumId w:val="148"/>
  </w:num>
  <w:num w:numId="406">
    <w:abstractNumId w:val="85"/>
  </w:num>
  <w:num w:numId="407">
    <w:abstractNumId w:val="416"/>
  </w:num>
  <w:num w:numId="408">
    <w:abstractNumId w:val="45"/>
  </w:num>
  <w:num w:numId="409">
    <w:abstractNumId w:val="319"/>
  </w:num>
  <w:num w:numId="410">
    <w:abstractNumId w:val="519"/>
  </w:num>
  <w:num w:numId="411">
    <w:abstractNumId w:val="284"/>
  </w:num>
  <w:num w:numId="412">
    <w:abstractNumId w:val="117"/>
  </w:num>
  <w:num w:numId="413">
    <w:abstractNumId w:val="163"/>
  </w:num>
  <w:num w:numId="414">
    <w:abstractNumId w:val="92"/>
  </w:num>
  <w:num w:numId="415">
    <w:abstractNumId w:val="21"/>
  </w:num>
  <w:num w:numId="416">
    <w:abstractNumId w:val="438"/>
  </w:num>
  <w:num w:numId="417">
    <w:abstractNumId w:val="387"/>
  </w:num>
  <w:num w:numId="418">
    <w:abstractNumId w:val="156"/>
  </w:num>
  <w:num w:numId="419">
    <w:abstractNumId w:val="210"/>
  </w:num>
  <w:num w:numId="420">
    <w:abstractNumId w:val="380"/>
  </w:num>
  <w:num w:numId="421">
    <w:abstractNumId w:val="177"/>
  </w:num>
  <w:num w:numId="422">
    <w:abstractNumId w:val="372"/>
  </w:num>
  <w:num w:numId="423">
    <w:abstractNumId w:val="497"/>
  </w:num>
  <w:num w:numId="424">
    <w:abstractNumId w:val="9"/>
  </w:num>
  <w:num w:numId="425">
    <w:abstractNumId w:val="14"/>
  </w:num>
  <w:num w:numId="426">
    <w:abstractNumId w:val="364"/>
  </w:num>
  <w:num w:numId="427">
    <w:abstractNumId w:val="20"/>
  </w:num>
  <w:num w:numId="428">
    <w:abstractNumId w:val="448"/>
  </w:num>
  <w:num w:numId="429">
    <w:abstractNumId w:val="95"/>
  </w:num>
  <w:num w:numId="430">
    <w:abstractNumId w:val="314"/>
  </w:num>
  <w:num w:numId="431">
    <w:abstractNumId w:val="455"/>
  </w:num>
  <w:num w:numId="432">
    <w:abstractNumId w:val="189"/>
  </w:num>
  <w:num w:numId="433">
    <w:abstractNumId w:val="126"/>
  </w:num>
  <w:num w:numId="434">
    <w:abstractNumId w:val="17"/>
  </w:num>
  <w:num w:numId="435">
    <w:abstractNumId w:val="391"/>
  </w:num>
  <w:num w:numId="436">
    <w:abstractNumId w:val="160"/>
  </w:num>
  <w:num w:numId="437">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2"/>
    </w:lvlOverride>
    <w:lvlOverride w:ilvl="6">
      <w:startOverride w:val="1"/>
    </w:lvlOverride>
    <w:lvlOverride w:ilvl="7">
      <w:startOverride w:val="3"/>
    </w:lvlOverride>
    <w:lvlOverride w:ilvl="8">
      <w:startOverride w:val="1"/>
    </w:lvlOverride>
  </w:num>
  <w:num w:numId="438">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57"/>
  </w:num>
  <w:num w:numId="440">
    <w:abstractNumId w:val="3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08"/>
  </w:num>
  <w:num w:numId="442">
    <w:abstractNumId w:val="240"/>
  </w:num>
  <w:num w:numId="443">
    <w:abstractNumId w:val="476"/>
  </w:num>
  <w:num w:numId="444">
    <w:abstractNumId w:val="57"/>
  </w:num>
  <w:num w:numId="445">
    <w:abstractNumId w:val="188"/>
  </w:num>
  <w:num w:numId="446">
    <w:abstractNumId w:val="317"/>
  </w:num>
  <w:num w:numId="447">
    <w:abstractNumId w:val="136"/>
  </w:num>
  <w:num w:numId="448">
    <w:abstractNumId w:val="471"/>
  </w:num>
  <w:num w:numId="449">
    <w:abstractNumId w:val="287"/>
  </w:num>
  <w:num w:numId="450">
    <w:abstractNumId w:val="470"/>
  </w:num>
  <w:num w:numId="451">
    <w:abstractNumId w:val="417"/>
  </w:num>
  <w:num w:numId="452">
    <w:abstractNumId w:val="32"/>
  </w:num>
  <w:num w:numId="453">
    <w:abstractNumId w:val="385"/>
  </w:num>
  <w:num w:numId="454">
    <w:abstractNumId w:val="433"/>
  </w:num>
  <w:num w:numId="455">
    <w:abstractNumId w:val="414"/>
  </w:num>
  <w:num w:numId="456">
    <w:abstractNumId w:val="220"/>
  </w:num>
  <w:num w:numId="457">
    <w:abstractNumId w:val="272"/>
  </w:num>
  <w:num w:numId="458">
    <w:abstractNumId w:val="4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441"/>
  </w:num>
  <w:num w:numId="460">
    <w:abstractNumId w:val="437"/>
  </w:num>
  <w:num w:numId="461">
    <w:abstractNumId w:val="449"/>
  </w:num>
  <w:num w:numId="462">
    <w:abstractNumId w:val="298"/>
  </w:num>
  <w:num w:numId="463">
    <w:abstractNumId w:val="157"/>
  </w:num>
  <w:num w:numId="464">
    <w:abstractNumId w:val="301"/>
  </w:num>
  <w:num w:numId="465">
    <w:abstractNumId w:val="214"/>
  </w:num>
  <w:num w:numId="466">
    <w:abstractNumId w:val="246"/>
  </w:num>
  <w:num w:numId="467">
    <w:abstractNumId w:val="522"/>
  </w:num>
  <w:num w:numId="468">
    <w:abstractNumId w:val="119"/>
  </w:num>
  <w:num w:numId="469">
    <w:abstractNumId w:val="190"/>
  </w:num>
  <w:num w:numId="470">
    <w:abstractNumId w:val="0"/>
  </w:num>
  <w:num w:numId="471">
    <w:abstractNumId w:val="5"/>
  </w:num>
  <w:num w:numId="472">
    <w:abstractNumId w:val="10"/>
  </w:num>
  <w:num w:numId="473">
    <w:abstractNumId w:val="410"/>
  </w:num>
  <w:num w:numId="474">
    <w:abstractNumId w:val="340"/>
  </w:num>
  <w:num w:numId="475">
    <w:abstractNumId w:val="4"/>
  </w:num>
  <w:num w:numId="476">
    <w:abstractNumId w:val="2"/>
  </w:num>
  <w:num w:numId="477">
    <w:abstractNumId w:val="11"/>
  </w:num>
  <w:num w:numId="478">
    <w:abstractNumId w:val="289"/>
  </w:num>
  <w:num w:numId="479">
    <w:abstractNumId w:val="183"/>
  </w:num>
  <w:num w:numId="480">
    <w:abstractNumId w:val="83"/>
  </w:num>
  <w:num w:numId="481">
    <w:abstractNumId w:val="30"/>
  </w:num>
  <w:num w:numId="482">
    <w:abstractNumId w:val="227"/>
  </w:num>
  <w:num w:numId="483">
    <w:abstractNumId w:val="269"/>
  </w:num>
  <w:num w:numId="484">
    <w:abstractNumId w:val="132"/>
  </w:num>
  <w:num w:numId="485">
    <w:abstractNumId w:val="99"/>
  </w:num>
  <w:num w:numId="486">
    <w:abstractNumId w:val="151"/>
  </w:num>
  <w:num w:numId="487">
    <w:abstractNumId w:val="464"/>
  </w:num>
  <w:num w:numId="488">
    <w:abstractNumId w:val="250"/>
  </w:num>
  <w:num w:numId="489">
    <w:abstractNumId w:val="469"/>
  </w:num>
  <w:num w:numId="490">
    <w:abstractNumId w:val="404"/>
  </w:num>
  <w:num w:numId="491">
    <w:abstractNumId w:val="444"/>
  </w:num>
  <w:num w:numId="492">
    <w:abstractNumId w:val="283"/>
  </w:num>
  <w:num w:numId="493">
    <w:abstractNumId w:val="43"/>
  </w:num>
  <w:num w:numId="494">
    <w:abstractNumId w:val="422"/>
  </w:num>
  <w:num w:numId="495">
    <w:abstractNumId w:val="325"/>
  </w:num>
  <w:num w:numId="49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279"/>
  </w:num>
  <w:num w:numId="498">
    <w:abstractNumId w:val="153"/>
  </w:num>
  <w:num w:numId="499">
    <w:abstractNumId w:val="443"/>
  </w:num>
  <w:num w:numId="500">
    <w:abstractNumId w:val="60"/>
  </w:num>
  <w:num w:numId="501">
    <w:abstractNumId w:val="187"/>
  </w:num>
  <w:num w:numId="502">
    <w:abstractNumId w:val="356"/>
  </w:num>
  <w:num w:numId="503">
    <w:abstractNumId w:val="462"/>
  </w:num>
  <w:num w:numId="504">
    <w:abstractNumId w:val="474"/>
  </w:num>
  <w:num w:numId="505">
    <w:abstractNumId w:val="97"/>
  </w:num>
  <w:num w:numId="506">
    <w:abstractNumId w:val="19"/>
  </w:num>
  <w:num w:numId="507">
    <w:abstractNumId w:val="64"/>
  </w:num>
  <w:num w:numId="508">
    <w:abstractNumId w:val="260"/>
  </w:num>
  <w:num w:numId="509">
    <w:abstractNumId w:val="58"/>
  </w:num>
  <w:num w:numId="510">
    <w:abstractNumId w:val="509"/>
  </w:num>
  <w:num w:numId="511">
    <w:abstractNumId w:val="129"/>
  </w:num>
  <w:num w:numId="512">
    <w:abstractNumId w:val="54"/>
  </w:num>
  <w:num w:numId="513">
    <w:abstractNumId w:val="486"/>
  </w:num>
  <w:num w:numId="514">
    <w:abstractNumId w:val="28"/>
  </w:num>
  <w:num w:numId="515">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63"/>
  </w:num>
  <w:num w:numId="517">
    <w:abstractNumId w:val="510"/>
  </w:num>
  <w:num w:numId="518">
    <w:abstractNumId w:val="359"/>
  </w:num>
  <w:num w:numId="519">
    <w:abstractNumId w:val="415"/>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79"/>
  </w:num>
  <w:num w:numId="521">
    <w:abstractNumId w:val="499"/>
  </w:num>
  <w:num w:numId="522">
    <w:abstractNumId w:val="109"/>
  </w:num>
  <w:num w:numId="523">
    <w:abstractNumId w:val="479"/>
  </w:num>
  <w:num w:numId="524">
    <w:abstractNumId w:val="294"/>
  </w:num>
  <w:num w:numId="525">
    <w:abstractNumId w:val="318"/>
  </w:num>
  <w:num w:numId="526">
    <w:abstractNumId w:val="423"/>
  </w:num>
  <w:num w:numId="527">
    <w:abstractNumId w:val="35"/>
  </w:num>
  <w:num w:numId="528">
    <w:abstractNumId w:val="285"/>
  </w:num>
  <w:num w:numId="529">
    <w:abstractNumId w:val="121"/>
  </w:num>
  <w:num w:numId="530">
    <w:abstractNumId w:val="338"/>
  </w:num>
  <w:num w:numId="531">
    <w:abstractNumId w:val="26"/>
  </w:num>
  <w:num w:numId="532">
    <w:abstractNumId w:val="333"/>
  </w:num>
  <w:num w:numId="533">
    <w:abstractNumId w:val="456"/>
  </w:num>
  <w:num w:numId="534">
    <w:abstractNumId w:val="15"/>
  </w:num>
  <w:num w:numId="535">
    <w:abstractNumId w:val="487"/>
  </w:num>
  <w:num w:numId="536">
    <w:abstractNumId w:val="161"/>
  </w:num>
  <w:numIdMacAtCleanup w:val="5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drawingGridHorizontalSpacing w:val="120"/>
  <w:displayHorizontalDrawingGridEvery w:val="2"/>
  <w:characterSpacingControl w:val="doNotCompress"/>
  <w:hdrShapeDefaults>
    <o:shapedefaults v:ext="edit" spidmax="67586"/>
  </w:hdrShapeDefaults>
  <w:footnotePr>
    <w:footnote w:id="-1"/>
    <w:footnote w:id="0"/>
  </w:footnotePr>
  <w:endnotePr>
    <w:endnote w:id="-1"/>
    <w:endnote w:id="0"/>
  </w:endnotePr>
  <w:compat/>
  <w:rsids>
    <w:rsidRoot w:val="00D74F4F"/>
    <w:rsid w:val="0000076B"/>
    <w:rsid w:val="00001C16"/>
    <w:rsid w:val="00002013"/>
    <w:rsid w:val="00004EA2"/>
    <w:rsid w:val="00005901"/>
    <w:rsid w:val="000059A7"/>
    <w:rsid w:val="00005BE4"/>
    <w:rsid w:val="000063D5"/>
    <w:rsid w:val="000063E9"/>
    <w:rsid w:val="00006A1E"/>
    <w:rsid w:val="00007247"/>
    <w:rsid w:val="000100F4"/>
    <w:rsid w:val="000106A6"/>
    <w:rsid w:val="00010815"/>
    <w:rsid w:val="000118DC"/>
    <w:rsid w:val="00012FA3"/>
    <w:rsid w:val="00013BD4"/>
    <w:rsid w:val="00013C03"/>
    <w:rsid w:val="00014920"/>
    <w:rsid w:val="00016BFA"/>
    <w:rsid w:val="000170BD"/>
    <w:rsid w:val="00017EBF"/>
    <w:rsid w:val="000206C8"/>
    <w:rsid w:val="00021C7D"/>
    <w:rsid w:val="000235D7"/>
    <w:rsid w:val="00024E28"/>
    <w:rsid w:val="000251DB"/>
    <w:rsid w:val="000269CC"/>
    <w:rsid w:val="00026E92"/>
    <w:rsid w:val="00027664"/>
    <w:rsid w:val="000305EB"/>
    <w:rsid w:val="000309E5"/>
    <w:rsid w:val="000313E9"/>
    <w:rsid w:val="0003274B"/>
    <w:rsid w:val="0003296A"/>
    <w:rsid w:val="00032C54"/>
    <w:rsid w:val="00033CA0"/>
    <w:rsid w:val="000342CE"/>
    <w:rsid w:val="0003479B"/>
    <w:rsid w:val="00035485"/>
    <w:rsid w:val="00035815"/>
    <w:rsid w:val="00035C6E"/>
    <w:rsid w:val="00035EE3"/>
    <w:rsid w:val="000371CC"/>
    <w:rsid w:val="0003738A"/>
    <w:rsid w:val="0003750C"/>
    <w:rsid w:val="00037936"/>
    <w:rsid w:val="0004006B"/>
    <w:rsid w:val="00042049"/>
    <w:rsid w:val="00042656"/>
    <w:rsid w:val="00042676"/>
    <w:rsid w:val="000433AF"/>
    <w:rsid w:val="0004367B"/>
    <w:rsid w:val="00044DCF"/>
    <w:rsid w:val="00046BD1"/>
    <w:rsid w:val="0004717E"/>
    <w:rsid w:val="000474B1"/>
    <w:rsid w:val="00047A63"/>
    <w:rsid w:val="00050B05"/>
    <w:rsid w:val="00050D9E"/>
    <w:rsid w:val="000513CC"/>
    <w:rsid w:val="00052571"/>
    <w:rsid w:val="00053B79"/>
    <w:rsid w:val="00053ED5"/>
    <w:rsid w:val="00053F3A"/>
    <w:rsid w:val="00053F66"/>
    <w:rsid w:val="0005405B"/>
    <w:rsid w:val="0005419A"/>
    <w:rsid w:val="00054BAF"/>
    <w:rsid w:val="000556E5"/>
    <w:rsid w:val="00057BE0"/>
    <w:rsid w:val="000600CB"/>
    <w:rsid w:val="000617CB"/>
    <w:rsid w:val="00061E8C"/>
    <w:rsid w:val="00064DD2"/>
    <w:rsid w:val="0006531F"/>
    <w:rsid w:val="00065E78"/>
    <w:rsid w:val="000660B7"/>
    <w:rsid w:val="000660E2"/>
    <w:rsid w:val="00066DCE"/>
    <w:rsid w:val="00067557"/>
    <w:rsid w:val="00067BEC"/>
    <w:rsid w:val="00067D5A"/>
    <w:rsid w:val="00070216"/>
    <w:rsid w:val="000703A3"/>
    <w:rsid w:val="00070683"/>
    <w:rsid w:val="00071862"/>
    <w:rsid w:val="000729FA"/>
    <w:rsid w:val="00072A06"/>
    <w:rsid w:val="00072A09"/>
    <w:rsid w:val="000741DE"/>
    <w:rsid w:val="000746C6"/>
    <w:rsid w:val="000748A9"/>
    <w:rsid w:val="00074D19"/>
    <w:rsid w:val="000752EA"/>
    <w:rsid w:val="000765B8"/>
    <w:rsid w:val="00076EFF"/>
    <w:rsid w:val="000773AD"/>
    <w:rsid w:val="00077D07"/>
    <w:rsid w:val="000801FF"/>
    <w:rsid w:val="000804B9"/>
    <w:rsid w:val="00081423"/>
    <w:rsid w:val="00081683"/>
    <w:rsid w:val="00081A11"/>
    <w:rsid w:val="00082222"/>
    <w:rsid w:val="00082AB6"/>
    <w:rsid w:val="00082FD6"/>
    <w:rsid w:val="0008627B"/>
    <w:rsid w:val="0008697F"/>
    <w:rsid w:val="00086A9C"/>
    <w:rsid w:val="00087198"/>
    <w:rsid w:val="00087CA5"/>
    <w:rsid w:val="0009096C"/>
    <w:rsid w:val="00091624"/>
    <w:rsid w:val="000929EF"/>
    <w:rsid w:val="00093BBD"/>
    <w:rsid w:val="00093C66"/>
    <w:rsid w:val="00093FA4"/>
    <w:rsid w:val="00094B00"/>
    <w:rsid w:val="00094DA4"/>
    <w:rsid w:val="00094EBD"/>
    <w:rsid w:val="00095293"/>
    <w:rsid w:val="00095891"/>
    <w:rsid w:val="00096516"/>
    <w:rsid w:val="00097491"/>
    <w:rsid w:val="000A1B79"/>
    <w:rsid w:val="000A1C9B"/>
    <w:rsid w:val="000A21C9"/>
    <w:rsid w:val="000A289C"/>
    <w:rsid w:val="000A2DFA"/>
    <w:rsid w:val="000A3DA5"/>
    <w:rsid w:val="000A41A7"/>
    <w:rsid w:val="000A4731"/>
    <w:rsid w:val="000A5579"/>
    <w:rsid w:val="000A623B"/>
    <w:rsid w:val="000A6792"/>
    <w:rsid w:val="000A6979"/>
    <w:rsid w:val="000A7682"/>
    <w:rsid w:val="000B10CF"/>
    <w:rsid w:val="000B190E"/>
    <w:rsid w:val="000B1CD1"/>
    <w:rsid w:val="000B2294"/>
    <w:rsid w:val="000B25ED"/>
    <w:rsid w:val="000B52DE"/>
    <w:rsid w:val="000B553C"/>
    <w:rsid w:val="000B5D1D"/>
    <w:rsid w:val="000B6195"/>
    <w:rsid w:val="000B6311"/>
    <w:rsid w:val="000B6B20"/>
    <w:rsid w:val="000C0883"/>
    <w:rsid w:val="000C2969"/>
    <w:rsid w:val="000C3934"/>
    <w:rsid w:val="000C5278"/>
    <w:rsid w:val="000C5AE9"/>
    <w:rsid w:val="000C5D7F"/>
    <w:rsid w:val="000C5E14"/>
    <w:rsid w:val="000D0BBC"/>
    <w:rsid w:val="000D2C0F"/>
    <w:rsid w:val="000D3064"/>
    <w:rsid w:val="000D3C13"/>
    <w:rsid w:val="000D4EE2"/>
    <w:rsid w:val="000D507E"/>
    <w:rsid w:val="000D7886"/>
    <w:rsid w:val="000D79F3"/>
    <w:rsid w:val="000D7D45"/>
    <w:rsid w:val="000D7EA6"/>
    <w:rsid w:val="000E0742"/>
    <w:rsid w:val="000E0DEC"/>
    <w:rsid w:val="000E0FA1"/>
    <w:rsid w:val="000E1BDA"/>
    <w:rsid w:val="000E1E84"/>
    <w:rsid w:val="000E1FC1"/>
    <w:rsid w:val="000E2BE5"/>
    <w:rsid w:val="000E3288"/>
    <w:rsid w:val="000E3997"/>
    <w:rsid w:val="000E3B73"/>
    <w:rsid w:val="000E43DD"/>
    <w:rsid w:val="000E55A9"/>
    <w:rsid w:val="000E576C"/>
    <w:rsid w:val="000E5FBC"/>
    <w:rsid w:val="000E6266"/>
    <w:rsid w:val="000E6D1C"/>
    <w:rsid w:val="000F14C1"/>
    <w:rsid w:val="000F1BC0"/>
    <w:rsid w:val="000F2612"/>
    <w:rsid w:val="000F2BFC"/>
    <w:rsid w:val="000F305B"/>
    <w:rsid w:val="000F490D"/>
    <w:rsid w:val="000F5481"/>
    <w:rsid w:val="000F56A3"/>
    <w:rsid w:val="000F58B6"/>
    <w:rsid w:val="000F614E"/>
    <w:rsid w:val="000F6AD5"/>
    <w:rsid w:val="000F6B6D"/>
    <w:rsid w:val="000F6F7A"/>
    <w:rsid w:val="0010068C"/>
    <w:rsid w:val="0010082F"/>
    <w:rsid w:val="00100979"/>
    <w:rsid w:val="001009F7"/>
    <w:rsid w:val="00101623"/>
    <w:rsid w:val="0010162A"/>
    <w:rsid w:val="00101EAC"/>
    <w:rsid w:val="00102152"/>
    <w:rsid w:val="0010279F"/>
    <w:rsid w:val="00102C9D"/>
    <w:rsid w:val="001034CB"/>
    <w:rsid w:val="00104D21"/>
    <w:rsid w:val="001051C8"/>
    <w:rsid w:val="0010521F"/>
    <w:rsid w:val="001052AC"/>
    <w:rsid w:val="00105369"/>
    <w:rsid w:val="001071CD"/>
    <w:rsid w:val="00107557"/>
    <w:rsid w:val="001076E0"/>
    <w:rsid w:val="0011065A"/>
    <w:rsid w:val="0011102B"/>
    <w:rsid w:val="001112CC"/>
    <w:rsid w:val="00112463"/>
    <w:rsid w:val="00112838"/>
    <w:rsid w:val="00113312"/>
    <w:rsid w:val="001134BE"/>
    <w:rsid w:val="00113AB6"/>
    <w:rsid w:val="00113BCC"/>
    <w:rsid w:val="00114AC9"/>
    <w:rsid w:val="001154C8"/>
    <w:rsid w:val="001174FE"/>
    <w:rsid w:val="001179B1"/>
    <w:rsid w:val="001233D7"/>
    <w:rsid w:val="00124D1A"/>
    <w:rsid w:val="00125061"/>
    <w:rsid w:val="00125160"/>
    <w:rsid w:val="001254C9"/>
    <w:rsid w:val="001257F6"/>
    <w:rsid w:val="00127523"/>
    <w:rsid w:val="00130145"/>
    <w:rsid w:val="001307DC"/>
    <w:rsid w:val="00131768"/>
    <w:rsid w:val="0013180F"/>
    <w:rsid w:val="00131E2F"/>
    <w:rsid w:val="00132752"/>
    <w:rsid w:val="00136028"/>
    <w:rsid w:val="0013650C"/>
    <w:rsid w:val="001365B0"/>
    <w:rsid w:val="00136723"/>
    <w:rsid w:val="00136861"/>
    <w:rsid w:val="00136F10"/>
    <w:rsid w:val="001370DD"/>
    <w:rsid w:val="00140119"/>
    <w:rsid w:val="0014015B"/>
    <w:rsid w:val="0014020B"/>
    <w:rsid w:val="001405A6"/>
    <w:rsid w:val="00140AF0"/>
    <w:rsid w:val="001414F5"/>
    <w:rsid w:val="00142C8E"/>
    <w:rsid w:val="00142DE5"/>
    <w:rsid w:val="0014329C"/>
    <w:rsid w:val="00143F25"/>
    <w:rsid w:val="00144449"/>
    <w:rsid w:val="001447BC"/>
    <w:rsid w:val="00144866"/>
    <w:rsid w:val="00144930"/>
    <w:rsid w:val="0014514C"/>
    <w:rsid w:val="00145390"/>
    <w:rsid w:val="0014597D"/>
    <w:rsid w:val="00146D56"/>
    <w:rsid w:val="00147E7B"/>
    <w:rsid w:val="0015031C"/>
    <w:rsid w:val="00150C0A"/>
    <w:rsid w:val="001511F8"/>
    <w:rsid w:val="00151C16"/>
    <w:rsid w:val="001527B7"/>
    <w:rsid w:val="00152D64"/>
    <w:rsid w:val="001541D0"/>
    <w:rsid w:val="001544B3"/>
    <w:rsid w:val="0015492A"/>
    <w:rsid w:val="00154B3A"/>
    <w:rsid w:val="00154BE1"/>
    <w:rsid w:val="0015609B"/>
    <w:rsid w:val="001566B7"/>
    <w:rsid w:val="0015701B"/>
    <w:rsid w:val="00157946"/>
    <w:rsid w:val="00160D74"/>
    <w:rsid w:val="00160EED"/>
    <w:rsid w:val="00161771"/>
    <w:rsid w:val="00161B5C"/>
    <w:rsid w:val="00164495"/>
    <w:rsid w:val="0016456E"/>
    <w:rsid w:val="0016504F"/>
    <w:rsid w:val="001657BA"/>
    <w:rsid w:val="00166A15"/>
    <w:rsid w:val="00166CC6"/>
    <w:rsid w:val="00167244"/>
    <w:rsid w:val="00167605"/>
    <w:rsid w:val="0016760F"/>
    <w:rsid w:val="00167685"/>
    <w:rsid w:val="001677D9"/>
    <w:rsid w:val="00170AA1"/>
    <w:rsid w:val="00170C9D"/>
    <w:rsid w:val="00170F5F"/>
    <w:rsid w:val="001717E9"/>
    <w:rsid w:val="00171E2B"/>
    <w:rsid w:val="00172A62"/>
    <w:rsid w:val="00172E02"/>
    <w:rsid w:val="00172F04"/>
    <w:rsid w:val="001736D4"/>
    <w:rsid w:val="00173DE9"/>
    <w:rsid w:val="00173F7D"/>
    <w:rsid w:val="0017629F"/>
    <w:rsid w:val="001762AA"/>
    <w:rsid w:val="0017670E"/>
    <w:rsid w:val="001771DF"/>
    <w:rsid w:val="001805A3"/>
    <w:rsid w:val="00180884"/>
    <w:rsid w:val="00180D17"/>
    <w:rsid w:val="00181091"/>
    <w:rsid w:val="001812B1"/>
    <w:rsid w:val="0018275F"/>
    <w:rsid w:val="001827FB"/>
    <w:rsid w:val="00183B29"/>
    <w:rsid w:val="001840CA"/>
    <w:rsid w:val="00184432"/>
    <w:rsid w:val="00184450"/>
    <w:rsid w:val="00184744"/>
    <w:rsid w:val="00184B2C"/>
    <w:rsid w:val="00187130"/>
    <w:rsid w:val="00187136"/>
    <w:rsid w:val="00191030"/>
    <w:rsid w:val="00191107"/>
    <w:rsid w:val="001912EF"/>
    <w:rsid w:val="0019176D"/>
    <w:rsid w:val="001927D5"/>
    <w:rsid w:val="00192A3E"/>
    <w:rsid w:val="001930C9"/>
    <w:rsid w:val="0019413A"/>
    <w:rsid w:val="00194CFF"/>
    <w:rsid w:val="00194EF8"/>
    <w:rsid w:val="00195996"/>
    <w:rsid w:val="001971C4"/>
    <w:rsid w:val="00197CCD"/>
    <w:rsid w:val="001A1927"/>
    <w:rsid w:val="001A3D1B"/>
    <w:rsid w:val="001A4443"/>
    <w:rsid w:val="001A6061"/>
    <w:rsid w:val="001A66F3"/>
    <w:rsid w:val="001A69B2"/>
    <w:rsid w:val="001A6F90"/>
    <w:rsid w:val="001A720D"/>
    <w:rsid w:val="001A79C0"/>
    <w:rsid w:val="001B0538"/>
    <w:rsid w:val="001B06B4"/>
    <w:rsid w:val="001B0BBE"/>
    <w:rsid w:val="001B14CD"/>
    <w:rsid w:val="001B2288"/>
    <w:rsid w:val="001B33D0"/>
    <w:rsid w:val="001B4277"/>
    <w:rsid w:val="001B540B"/>
    <w:rsid w:val="001B5DDF"/>
    <w:rsid w:val="001B60C7"/>
    <w:rsid w:val="001B6959"/>
    <w:rsid w:val="001C04BE"/>
    <w:rsid w:val="001C0B9C"/>
    <w:rsid w:val="001C1183"/>
    <w:rsid w:val="001C153C"/>
    <w:rsid w:val="001C2618"/>
    <w:rsid w:val="001C2EFF"/>
    <w:rsid w:val="001C3303"/>
    <w:rsid w:val="001C3F03"/>
    <w:rsid w:val="001C47CA"/>
    <w:rsid w:val="001C4E79"/>
    <w:rsid w:val="001C513D"/>
    <w:rsid w:val="001C5550"/>
    <w:rsid w:val="001C58B3"/>
    <w:rsid w:val="001C5963"/>
    <w:rsid w:val="001C6291"/>
    <w:rsid w:val="001D0450"/>
    <w:rsid w:val="001D066C"/>
    <w:rsid w:val="001D096A"/>
    <w:rsid w:val="001D21AF"/>
    <w:rsid w:val="001D2AF1"/>
    <w:rsid w:val="001D2C9C"/>
    <w:rsid w:val="001D2CA7"/>
    <w:rsid w:val="001D34E1"/>
    <w:rsid w:val="001D38F2"/>
    <w:rsid w:val="001D396F"/>
    <w:rsid w:val="001D3B9B"/>
    <w:rsid w:val="001D4141"/>
    <w:rsid w:val="001D4595"/>
    <w:rsid w:val="001D535B"/>
    <w:rsid w:val="001D55FF"/>
    <w:rsid w:val="001D67D4"/>
    <w:rsid w:val="001D7DF6"/>
    <w:rsid w:val="001E0181"/>
    <w:rsid w:val="001E0ED6"/>
    <w:rsid w:val="001E252C"/>
    <w:rsid w:val="001E26E7"/>
    <w:rsid w:val="001E2CF1"/>
    <w:rsid w:val="001E375E"/>
    <w:rsid w:val="001E6B00"/>
    <w:rsid w:val="001E6BF3"/>
    <w:rsid w:val="001F0572"/>
    <w:rsid w:val="001F088F"/>
    <w:rsid w:val="001F1580"/>
    <w:rsid w:val="001F17A7"/>
    <w:rsid w:val="001F2C6E"/>
    <w:rsid w:val="001F4C2F"/>
    <w:rsid w:val="001F4C4E"/>
    <w:rsid w:val="001F59D1"/>
    <w:rsid w:val="001F5AB9"/>
    <w:rsid w:val="00200D0A"/>
    <w:rsid w:val="00202AE3"/>
    <w:rsid w:val="00203653"/>
    <w:rsid w:val="00204F95"/>
    <w:rsid w:val="002052D1"/>
    <w:rsid w:val="0020574C"/>
    <w:rsid w:val="00205D54"/>
    <w:rsid w:val="00205DAE"/>
    <w:rsid w:val="0020697F"/>
    <w:rsid w:val="00206B69"/>
    <w:rsid w:val="00206CF5"/>
    <w:rsid w:val="002072B6"/>
    <w:rsid w:val="002119EA"/>
    <w:rsid w:val="00211BD1"/>
    <w:rsid w:val="00212336"/>
    <w:rsid w:val="0021413A"/>
    <w:rsid w:val="00214519"/>
    <w:rsid w:val="00215161"/>
    <w:rsid w:val="00215EF6"/>
    <w:rsid w:val="00216481"/>
    <w:rsid w:val="00216DE9"/>
    <w:rsid w:val="00216FE5"/>
    <w:rsid w:val="002171F1"/>
    <w:rsid w:val="002178CA"/>
    <w:rsid w:val="002219D2"/>
    <w:rsid w:val="002225DA"/>
    <w:rsid w:val="0022288A"/>
    <w:rsid w:val="002231A4"/>
    <w:rsid w:val="00223938"/>
    <w:rsid w:val="0022583F"/>
    <w:rsid w:val="0022646C"/>
    <w:rsid w:val="002266E1"/>
    <w:rsid w:val="00226FF7"/>
    <w:rsid w:val="00227AC2"/>
    <w:rsid w:val="00230852"/>
    <w:rsid w:val="002309EB"/>
    <w:rsid w:val="002316F4"/>
    <w:rsid w:val="00231FB6"/>
    <w:rsid w:val="00232989"/>
    <w:rsid w:val="002330F3"/>
    <w:rsid w:val="00234142"/>
    <w:rsid w:val="00234224"/>
    <w:rsid w:val="0023463C"/>
    <w:rsid w:val="0023510A"/>
    <w:rsid w:val="00235568"/>
    <w:rsid w:val="002356A2"/>
    <w:rsid w:val="00235BE2"/>
    <w:rsid w:val="0023616B"/>
    <w:rsid w:val="00237426"/>
    <w:rsid w:val="00237E44"/>
    <w:rsid w:val="00243FC5"/>
    <w:rsid w:val="002449E9"/>
    <w:rsid w:val="002453DC"/>
    <w:rsid w:val="0024563C"/>
    <w:rsid w:val="00245E7C"/>
    <w:rsid w:val="002469F6"/>
    <w:rsid w:val="00246B75"/>
    <w:rsid w:val="002506E3"/>
    <w:rsid w:val="00250E75"/>
    <w:rsid w:val="00252209"/>
    <w:rsid w:val="0025315D"/>
    <w:rsid w:val="002545F8"/>
    <w:rsid w:val="00255559"/>
    <w:rsid w:val="00256403"/>
    <w:rsid w:val="00256C79"/>
    <w:rsid w:val="00256F1E"/>
    <w:rsid w:val="00256F79"/>
    <w:rsid w:val="00257DF4"/>
    <w:rsid w:val="00260F42"/>
    <w:rsid w:val="00261709"/>
    <w:rsid w:val="00261788"/>
    <w:rsid w:val="002621FE"/>
    <w:rsid w:val="002628C1"/>
    <w:rsid w:val="002633F7"/>
    <w:rsid w:val="00263508"/>
    <w:rsid w:val="0026379F"/>
    <w:rsid w:val="00264AB0"/>
    <w:rsid w:val="0026621C"/>
    <w:rsid w:val="002671C0"/>
    <w:rsid w:val="00270231"/>
    <w:rsid w:val="00270C4E"/>
    <w:rsid w:val="00270CFD"/>
    <w:rsid w:val="002725E8"/>
    <w:rsid w:val="00273502"/>
    <w:rsid w:val="00273704"/>
    <w:rsid w:val="002739DD"/>
    <w:rsid w:val="00273B3C"/>
    <w:rsid w:val="002743F6"/>
    <w:rsid w:val="00274927"/>
    <w:rsid w:val="00275092"/>
    <w:rsid w:val="002754F4"/>
    <w:rsid w:val="002756A6"/>
    <w:rsid w:val="00275C5C"/>
    <w:rsid w:val="002775B6"/>
    <w:rsid w:val="00280077"/>
    <w:rsid w:val="002808F8"/>
    <w:rsid w:val="00281214"/>
    <w:rsid w:val="0028164F"/>
    <w:rsid w:val="00281AE5"/>
    <w:rsid w:val="00281E91"/>
    <w:rsid w:val="00281FF9"/>
    <w:rsid w:val="00282299"/>
    <w:rsid w:val="0028229E"/>
    <w:rsid w:val="0028302A"/>
    <w:rsid w:val="00284389"/>
    <w:rsid w:val="002849B0"/>
    <w:rsid w:val="002850C4"/>
    <w:rsid w:val="002851FB"/>
    <w:rsid w:val="002857EB"/>
    <w:rsid w:val="00286359"/>
    <w:rsid w:val="00287630"/>
    <w:rsid w:val="002908ED"/>
    <w:rsid w:val="00291613"/>
    <w:rsid w:val="00291C34"/>
    <w:rsid w:val="00292FB5"/>
    <w:rsid w:val="00293184"/>
    <w:rsid w:val="002942C4"/>
    <w:rsid w:val="002951FE"/>
    <w:rsid w:val="002A0F21"/>
    <w:rsid w:val="002A1498"/>
    <w:rsid w:val="002A1A22"/>
    <w:rsid w:val="002A1B24"/>
    <w:rsid w:val="002A1CD5"/>
    <w:rsid w:val="002A2429"/>
    <w:rsid w:val="002A248C"/>
    <w:rsid w:val="002A336F"/>
    <w:rsid w:val="002A4912"/>
    <w:rsid w:val="002A5996"/>
    <w:rsid w:val="002A6604"/>
    <w:rsid w:val="002B05EE"/>
    <w:rsid w:val="002B0ED2"/>
    <w:rsid w:val="002B15BC"/>
    <w:rsid w:val="002B237A"/>
    <w:rsid w:val="002B383B"/>
    <w:rsid w:val="002B56DE"/>
    <w:rsid w:val="002B5BBE"/>
    <w:rsid w:val="002B6D47"/>
    <w:rsid w:val="002B7477"/>
    <w:rsid w:val="002C0FF9"/>
    <w:rsid w:val="002C17D2"/>
    <w:rsid w:val="002C1B49"/>
    <w:rsid w:val="002C2FD3"/>
    <w:rsid w:val="002C38FD"/>
    <w:rsid w:val="002C3CE2"/>
    <w:rsid w:val="002C4A49"/>
    <w:rsid w:val="002C4C80"/>
    <w:rsid w:val="002C52FE"/>
    <w:rsid w:val="002C69D6"/>
    <w:rsid w:val="002D11D3"/>
    <w:rsid w:val="002D20DC"/>
    <w:rsid w:val="002D2150"/>
    <w:rsid w:val="002D383E"/>
    <w:rsid w:val="002D3E18"/>
    <w:rsid w:val="002D41B3"/>
    <w:rsid w:val="002D475A"/>
    <w:rsid w:val="002D48DC"/>
    <w:rsid w:val="002D4E87"/>
    <w:rsid w:val="002D5499"/>
    <w:rsid w:val="002D5F18"/>
    <w:rsid w:val="002D6140"/>
    <w:rsid w:val="002D72C6"/>
    <w:rsid w:val="002D7A59"/>
    <w:rsid w:val="002E02DB"/>
    <w:rsid w:val="002E06F9"/>
    <w:rsid w:val="002E08F1"/>
    <w:rsid w:val="002E0C8D"/>
    <w:rsid w:val="002E1890"/>
    <w:rsid w:val="002E1985"/>
    <w:rsid w:val="002E3D6F"/>
    <w:rsid w:val="002E3F2B"/>
    <w:rsid w:val="002E4AC7"/>
    <w:rsid w:val="002E4AE4"/>
    <w:rsid w:val="002E4BCE"/>
    <w:rsid w:val="002E515D"/>
    <w:rsid w:val="002E53EB"/>
    <w:rsid w:val="002E59FD"/>
    <w:rsid w:val="002E5A88"/>
    <w:rsid w:val="002E5FB2"/>
    <w:rsid w:val="002E621C"/>
    <w:rsid w:val="002E69B1"/>
    <w:rsid w:val="002E6FA8"/>
    <w:rsid w:val="002E71C7"/>
    <w:rsid w:val="002F2AD3"/>
    <w:rsid w:val="002F31A4"/>
    <w:rsid w:val="002F3425"/>
    <w:rsid w:val="002F556A"/>
    <w:rsid w:val="002F5656"/>
    <w:rsid w:val="002F5C5B"/>
    <w:rsid w:val="002F5E88"/>
    <w:rsid w:val="002F610E"/>
    <w:rsid w:val="002F648B"/>
    <w:rsid w:val="002F6E01"/>
    <w:rsid w:val="00300FF8"/>
    <w:rsid w:val="00301988"/>
    <w:rsid w:val="00301B8C"/>
    <w:rsid w:val="003028BB"/>
    <w:rsid w:val="00303447"/>
    <w:rsid w:val="0030505A"/>
    <w:rsid w:val="00306A6B"/>
    <w:rsid w:val="00306D00"/>
    <w:rsid w:val="00306F20"/>
    <w:rsid w:val="00306FCF"/>
    <w:rsid w:val="003070CE"/>
    <w:rsid w:val="00307B98"/>
    <w:rsid w:val="00310C71"/>
    <w:rsid w:val="003120FF"/>
    <w:rsid w:val="00313052"/>
    <w:rsid w:val="00313B5C"/>
    <w:rsid w:val="00313CE2"/>
    <w:rsid w:val="003163FF"/>
    <w:rsid w:val="00316C0B"/>
    <w:rsid w:val="0032037B"/>
    <w:rsid w:val="00320578"/>
    <w:rsid w:val="00320DF5"/>
    <w:rsid w:val="0032229B"/>
    <w:rsid w:val="00322514"/>
    <w:rsid w:val="00322B59"/>
    <w:rsid w:val="00322D43"/>
    <w:rsid w:val="00324435"/>
    <w:rsid w:val="00324588"/>
    <w:rsid w:val="00324B62"/>
    <w:rsid w:val="00325996"/>
    <w:rsid w:val="00325B0B"/>
    <w:rsid w:val="00327C4F"/>
    <w:rsid w:val="003320B1"/>
    <w:rsid w:val="003335BA"/>
    <w:rsid w:val="00333721"/>
    <w:rsid w:val="0033384B"/>
    <w:rsid w:val="003348D8"/>
    <w:rsid w:val="00335153"/>
    <w:rsid w:val="00335C3A"/>
    <w:rsid w:val="00336BFC"/>
    <w:rsid w:val="00336DC9"/>
    <w:rsid w:val="003370CB"/>
    <w:rsid w:val="00337A29"/>
    <w:rsid w:val="00340BF4"/>
    <w:rsid w:val="00340D19"/>
    <w:rsid w:val="00340F30"/>
    <w:rsid w:val="00343939"/>
    <w:rsid w:val="00347B3B"/>
    <w:rsid w:val="00347D74"/>
    <w:rsid w:val="003501E9"/>
    <w:rsid w:val="0035072A"/>
    <w:rsid w:val="00350E0B"/>
    <w:rsid w:val="00351B2B"/>
    <w:rsid w:val="00351D49"/>
    <w:rsid w:val="0035261C"/>
    <w:rsid w:val="00352BFD"/>
    <w:rsid w:val="00352CB2"/>
    <w:rsid w:val="00353341"/>
    <w:rsid w:val="0035444F"/>
    <w:rsid w:val="00354D8D"/>
    <w:rsid w:val="00355573"/>
    <w:rsid w:val="00355C40"/>
    <w:rsid w:val="00357D36"/>
    <w:rsid w:val="00357F90"/>
    <w:rsid w:val="0036018B"/>
    <w:rsid w:val="00360307"/>
    <w:rsid w:val="00361289"/>
    <w:rsid w:val="0036247D"/>
    <w:rsid w:val="003629FE"/>
    <w:rsid w:val="00362D89"/>
    <w:rsid w:val="00363956"/>
    <w:rsid w:val="003646D0"/>
    <w:rsid w:val="0036498D"/>
    <w:rsid w:val="00365DC7"/>
    <w:rsid w:val="003664BC"/>
    <w:rsid w:val="00366EDB"/>
    <w:rsid w:val="00366F81"/>
    <w:rsid w:val="00367440"/>
    <w:rsid w:val="003674ED"/>
    <w:rsid w:val="00370A5E"/>
    <w:rsid w:val="00371D16"/>
    <w:rsid w:val="0037212F"/>
    <w:rsid w:val="003726AD"/>
    <w:rsid w:val="00372A4E"/>
    <w:rsid w:val="00373319"/>
    <w:rsid w:val="003738D0"/>
    <w:rsid w:val="0037392F"/>
    <w:rsid w:val="00374BE2"/>
    <w:rsid w:val="00374BE6"/>
    <w:rsid w:val="003753C6"/>
    <w:rsid w:val="00376356"/>
    <w:rsid w:val="0037666D"/>
    <w:rsid w:val="00376FE0"/>
    <w:rsid w:val="003776CC"/>
    <w:rsid w:val="00380C0E"/>
    <w:rsid w:val="003822DE"/>
    <w:rsid w:val="00382ECC"/>
    <w:rsid w:val="0038307E"/>
    <w:rsid w:val="00383BC4"/>
    <w:rsid w:val="00383DFD"/>
    <w:rsid w:val="00383FAC"/>
    <w:rsid w:val="003840FE"/>
    <w:rsid w:val="00384D39"/>
    <w:rsid w:val="00385443"/>
    <w:rsid w:val="00385A8F"/>
    <w:rsid w:val="00387E1D"/>
    <w:rsid w:val="003900B3"/>
    <w:rsid w:val="00390DFC"/>
    <w:rsid w:val="00391AE9"/>
    <w:rsid w:val="00391F8E"/>
    <w:rsid w:val="0039291E"/>
    <w:rsid w:val="003933DC"/>
    <w:rsid w:val="00393F36"/>
    <w:rsid w:val="0039744E"/>
    <w:rsid w:val="00397D28"/>
    <w:rsid w:val="003A02B6"/>
    <w:rsid w:val="003A03D6"/>
    <w:rsid w:val="003A092A"/>
    <w:rsid w:val="003A14AB"/>
    <w:rsid w:val="003A1618"/>
    <w:rsid w:val="003A2344"/>
    <w:rsid w:val="003A2C9C"/>
    <w:rsid w:val="003A30FC"/>
    <w:rsid w:val="003A3F2C"/>
    <w:rsid w:val="003A4BC7"/>
    <w:rsid w:val="003A5D59"/>
    <w:rsid w:val="003A665D"/>
    <w:rsid w:val="003A6CAB"/>
    <w:rsid w:val="003B0AC4"/>
    <w:rsid w:val="003B0F07"/>
    <w:rsid w:val="003B1D6F"/>
    <w:rsid w:val="003B1E92"/>
    <w:rsid w:val="003B227B"/>
    <w:rsid w:val="003B4067"/>
    <w:rsid w:val="003B4875"/>
    <w:rsid w:val="003B7C60"/>
    <w:rsid w:val="003C0CD3"/>
    <w:rsid w:val="003C0FC3"/>
    <w:rsid w:val="003C1076"/>
    <w:rsid w:val="003C10D5"/>
    <w:rsid w:val="003C189D"/>
    <w:rsid w:val="003C27D7"/>
    <w:rsid w:val="003C53A4"/>
    <w:rsid w:val="003C576A"/>
    <w:rsid w:val="003C5B7A"/>
    <w:rsid w:val="003C5DC3"/>
    <w:rsid w:val="003C6402"/>
    <w:rsid w:val="003C6DFD"/>
    <w:rsid w:val="003C7A80"/>
    <w:rsid w:val="003D0095"/>
    <w:rsid w:val="003D0C0A"/>
    <w:rsid w:val="003D3819"/>
    <w:rsid w:val="003D41EF"/>
    <w:rsid w:val="003D4405"/>
    <w:rsid w:val="003D49AA"/>
    <w:rsid w:val="003D560E"/>
    <w:rsid w:val="003D5943"/>
    <w:rsid w:val="003D7010"/>
    <w:rsid w:val="003E0115"/>
    <w:rsid w:val="003E09B2"/>
    <w:rsid w:val="003E215D"/>
    <w:rsid w:val="003E255C"/>
    <w:rsid w:val="003E2621"/>
    <w:rsid w:val="003E286A"/>
    <w:rsid w:val="003E3494"/>
    <w:rsid w:val="003E3EEC"/>
    <w:rsid w:val="003E431C"/>
    <w:rsid w:val="003E4849"/>
    <w:rsid w:val="003E5792"/>
    <w:rsid w:val="003E58B5"/>
    <w:rsid w:val="003E62C8"/>
    <w:rsid w:val="003F0517"/>
    <w:rsid w:val="003F0D30"/>
    <w:rsid w:val="003F10A8"/>
    <w:rsid w:val="003F170E"/>
    <w:rsid w:val="003F1FEC"/>
    <w:rsid w:val="003F315B"/>
    <w:rsid w:val="003F34DC"/>
    <w:rsid w:val="003F3598"/>
    <w:rsid w:val="003F370A"/>
    <w:rsid w:val="003F475F"/>
    <w:rsid w:val="003F5A03"/>
    <w:rsid w:val="003F5DE8"/>
    <w:rsid w:val="003F6F45"/>
    <w:rsid w:val="003F717F"/>
    <w:rsid w:val="003F7D0A"/>
    <w:rsid w:val="003F7EBC"/>
    <w:rsid w:val="00400290"/>
    <w:rsid w:val="00402A7A"/>
    <w:rsid w:val="00403186"/>
    <w:rsid w:val="00404FB6"/>
    <w:rsid w:val="00405084"/>
    <w:rsid w:val="004050CE"/>
    <w:rsid w:val="00405A9C"/>
    <w:rsid w:val="00407F02"/>
    <w:rsid w:val="00410755"/>
    <w:rsid w:val="00410D03"/>
    <w:rsid w:val="00410D12"/>
    <w:rsid w:val="00411845"/>
    <w:rsid w:val="004138DA"/>
    <w:rsid w:val="0041432D"/>
    <w:rsid w:val="004157DC"/>
    <w:rsid w:val="004157F2"/>
    <w:rsid w:val="00415C9C"/>
    <w:rsid w:val="00416501"/>
    <w:rsid w:val="00416FAF"/>
    <w:rsid w:val="00421C0C"/>
    <w:rsid w:val="00422236"/>
    <w:rsid w:val="00423C6C"/>
    <w:rsid w:val="004244CA"/>
    <w:rsid w:val="0042646C"/>
    <w:rsid w:val="00426C04"/>
    <w:rsid w:val="00427769"/>
    <w:rsid w:val="00427BA2"/>
    <w:rsid w:val="00427C7E"/>
    <w:rsid w:val="00427F9B"/>
    <w:rsid w:val="00431A1F"/>
    <w:rsid w:val="004337C1"/>
    <w:rsid w:val="00433B32"/>
    <w:rsid w:val="004353C7"/>
    <w:rsid w:val="00436213"/>
    <w:rsid w:val="00436939"/>
    <w:rsid w:val="00436FD3"/>
    <w:rsid w:val="00437DC0"/>
    <w:rsid w:val="00443BFB"/>
    <w:rsid w:val="004441B7"/>
    <w:rsid w:val="004441BE"/>
    <w:rsid w:val="004450D7"/>
    <w:rsid w:val="00446188"/>
    <w:rsid w:val="004478C0"/>
    <w:rsid w:val="00447F63"/>
    <w:rsid w:val="004514E5"/>
    <w:rsid w:val="004517FD"/>
    <w:rsid w:val="00451CDC"/>
    <w:rsid w:val="004528B5"/>
    <w:rsid w:val="00452932"/>
    <w:rsid w:val="004533A2"/>
    <w:rsid w:val="00453AF2"/>
    <w:rsid w:val="004549E4"/>
    <w:rsid w:val="004550FD"/>
    <w:rsid w:val="00455E2B"/>
    <w:rsid w:val="00457333"/>
    <w:rsid w:val="0045736D"/>
    <w:rsid w:val="00460D88"/>
    <w:rsid w:val="0046115E"/>
    <w:rsid w:val="00461B3D"/>
    <w:rsid w:val="0046244C"/>
    <w:rsid w:val="004627DA"/>
    <w:rsid w:val="004640DE"/>
    <w:rsid w:val="00464835"/>
    <w:rsid w:val="004649DC"/>
    <w:rsid w:val="00464E01"/>
    <w:rsid w:val="00465B40"/>
    <w:rsid w:val="00465D6D"/>
    <w:rsid w:val="00466D76"/>
    <w:rsid w:val="00467236"/>
    <w:rsid w:val="0046728C"/>
    <w:rsid w:val="00467F37"/>
    <w:rsid w:val="00470D08"/>
    <w:rsid w:val="00471A23"/>
    <w:rsid w:val="004722C7"/>
    <w:rsid w:val="004726D1"/>
    <w:rsid w:val="00473032"/>
    <w:rsid w:val="00473651"/>
    <w:rsid w:val="00473997"/>
    <w:rsid w:val="00473D47"/>
    <w:rsid w:val="004744AD"/>
    <w:rsid w:val="00474BC2"/>
    <w:rsid w:val="004762C1"/>
    <w:rsid w:val="00476B48"/>
    <w:rsid w:val="00477171"/>
    <w:rsid w:val="00477BC1"/>
    <w:rsid w:val="00480E51"/>
    <w:rsid w:val="004811A4"/>
    <w:rsid w:val="004815E9"/>
    <w:rsid w:val="004817C8"/>
    <w:rsid w:val="0048337C"/>
    <w:rsid w:val="00484C57"/>
    <w:rsid w:val="00487753"/>
    <w:rsid w:val="00487E44"/>
    <w:rsid w:val="00487ED2"/>
    <w:rsid w:val="00490873"/>
    <w:rsid w:val="00490959"/>
    <w:rsid w:val="00490F61"/>
    <w:rsid w:val="0049282D"/>
    <w:rsid w:val="00493893"/>
    <w:rsid w:val="00493ADE"/>
    <w:rsid w:val="0049497A"/>
    <w:rsid w:val="004951F0"/>
    <w:rsid w:val="00495A09"/>
    <w:rsid w:val="004963BA"/>
    <w:rsid w:val="00496B56"/>
    <w:rsid w:val="00497DCD"/>
    <w:rsid w:val="004A1086"/>
    <w:rsid w:val="004A1563"/>
    <w:rsid w:val="004A16E4"/>
    <w:rsid w:val="004A1836"/>
    <w:rsid w:val="004A2CDA"/>
    <w:rsid w:val="004A4BB1"/>
    <w:rsid w:val="004A55FE"/>
    <w:rsid w:val="004A59A6"/>
    <w:rsid w:val="004A63B7"/>
    <w:rsid w:val="004A71CE"/>
    <w:rsid w:val="004A772A"/>
    <w:rsid w:val="004B0C36"/>
    <w:rsid w:val="004B0E94"/>
    <w:rsid w:val="004B1670"/>
    <w:rsid w:val="004B18B9"/>
    <w:rsid w:val="004B1D77"/>
    <w:rsid w:val="004B2E24"/>
    <w:rsid w:val="004B34C9"/>
    <w:rsid w:val="004B40B9"/>
    <w:rsid w:val="004B5795"/>
    <w:rsid w:val="004B6B5C"/>
    <w:rsid w:val="004B6C99"/>
    <w:rsid w:val="004C0E53"/>
    <w:rsid w:val="004C220B"/>
    <w:rsid w:val="004C2384"/>
    <w:rsid w:val="004C2CD8"/>
    <w:rsid w:val="004C2CF9"/>
    <w:rsid w:val="004C3644"/>
    <w:rsid w:val="004C57B8"/>
    <w:rsid w:val="004C5D5A"/>
    <w:rsid w:val="004C6CD5"/>
    <w:rsid w:val="004C6DE6"/>
    <w:rsid w:val="004C7762"/>
    <w:rsid w:val="004C7CEC"/>
    <w:rsid w:val="004D0D0D"/>
    <w:rsid w:val="004D2C1C"/>
    <w:rsid w:val="004D2FA4"/>
    <w:rsid w:val="004D3051"/>
    <w:rsid w:val="004D3B2E"/>
    <w:rsid w:val="004D3D91"/>
    <w:rsid w:val="004D40F3"/>
    <w:rsid w:val="004D425C"/>
    <w:rsid w:val="004D45EA"/>
    <w:rsid w:val="004D4FB3"/>
    <w:rsid w:val="004D5886"/>
    <w:rsid w:val="004D5B77"/>
    <w:rsid w:val="004D5EA2"/>
    <w:rsid w:val="004D6A52"/>
    <w:rsid w:val="004E1277"/>
    <w:rsid w:val="004E15BB"/>
    <w:rsid w:val="004E259B"/>
    <w:rsid w:val="004E26EE"/>
    <w:rsid w:val="004E2A69"/>
    <w:rsid w:val="004E3394"/>
    <w:rsid w:val="004E4ECB"/>
    <w:rsid w:val="004E567B"/>
    <w:rsid w:val="004E6711"/>
    <w:rsid w:val="004E679B"/>
    <w:rsid w:val="004E7673"/>
    <w:rsid w:val="004E7F97"/>
    <w:rsid w:val="004F17FD"/>
    <w:rsid w:val="004F1AE8"/>
    <w:rsid w:val="004F1CDF"/>
    <w:rsid w:val="004F21FE"/>
    <w:rsid w:val="004F398E"/>
    <w:rsid w:val="004F4898"/>
    <w:rsid w:val="004F69C0"/>
    <w:rsid w:val="004F6D82"/>
    <w:rsid w:val="004F6E12"/>
    <w:rsid w:val="004F6F85"/>
    <w:rsid w:val="00500AFE"/>
    <w:rsid w:val="005026C7"/>
    <w:rsid w:val="00504985"/>
    <w:rsid w:val="00504C52"/>
    <w:rsid w:val="005054C1"/>
    <w:rsid w:val="0050635D"/>
    <w:rsid w:val="005074FB"/>
    <w:rsid w:val="005112E0"/>
    <w:rsid w:val="005118DD"/>
    <w:rsid w:val="00511EA3"/>
    <w:rsid w:val="00511EAE"/>
    <w:rsid w:val="00513110"/>
    <w:rsid w:val="00514933"/>
    <w:rsid w:val="00514F30"/>
    <w:rsid w:val="0051669F"/>
    <w:rsid w:val="005169CE"/>
    <w:rsid w:val="0051702F"/>
    <w:rsid w:val="00517DD6"/>
    <w:rsid w:val="00520068"/>
    <w:rsid w:val="005220E1"/>
    <w:rsid w:val="005221B7"/>
    <w:rsid w:val="005226A4"/>
    <w:rsid w:val="005227B2"/>
    <w:rsid w:val="00522844"/>
    <w:rsid w:val="00522D49"/>
    <w:rsid w:val="005238FD"/>
    <w:rsid w:val="00523E1E"/>
    <w:rsid w:val="00524903"/>
    <w:rsid w:val="005268AC"/>
    <w:rsid w:val="005269CE"/>
    <w:rsid w:val="005272C8"/>
    <w:rsid w:val="0053088C"/>
    <w:rsid w:val="00530A8A"/>
    <w:rsid w:val="00531D00"/>
    <w:rsid w:val="0053487A"/>
    <w:rsid w:val="00534DC4"/>
    <w:rsid w:val="00535392"/>
    <w:rsid w:val="00535F50"/>
    <w:rsid w:val="00536E6F"/>
    <w:rsid w:val="00537AA7"/>
    <w:rsid w:val="00537FF3"/>
    <w:rsid w:val="0054000B"/>
    <w:rsid w:val="00541684"/>
    <w:rsid w:val="00542AF7"/>
    <w:rsid w:val="00542CA4"/>
    <w:rsid w:val="00542D9F"/>
    <w:rsid w:val="005441BB"/>
    <w:rsid w:val="00544291"/>
    <w:rsid w:val="00544C0D"/>
    <w:rsid w:val="00544C27"/>
    <w:rsid w:val="00545A16"/>
    <w:rsid w:val="00546374"/>
    <w:rsid w:val="00550005"/>
    <w:rsid w:val="00551314"/>
    <w:rsid w:val="005533FA"/>
    <w:rsid w:val="005538D5"/>
    <w:rsid w:val="005548AD"/>
    <w:rsid w:val="00554D64"/>
    <w:rsid w:val="00555950"/>
    <w:rsid w:val="00555B9E"/>
    <w:rsid w:val="00555E4D"/>
    <w:rsid w:val="00555EA6"/>
    <w:rsid w:val="00556503"/>
    <w:rsid w:val="00556928"/>
    <w:rsid w:val="00556952"/>
    <w:rsid w:val="00556B1E"/>
    <w:rsid w:val="00557282"/>
    <w:rsid w:val="00560172"/>
    <w:rsid w:val="005613ED"/>
    <w:rsid w:val="00561701"/>
    <w:rsid w:val="00562424"/>
    <w:rsid w:val="0056370F"/>
    <w:rsid w:val="005645F2"/>
    <w:rsid w:val="00564C78"/>
    <w:rsid w:val="00564DCD"/>
    <w:rsid w:val="00565CCC"/>
    <w:rsid w:val="005661FB"/>
    <w:rsid w:val="005667B7"/>
    <w:rsid w:val="00570549"/>
    <w:rsid w:val="00571C7A"/>
    <w:rsid w:val="005730D1"/>
    <w:rsid w:val="005735F8"/>
    <w:rsid w:val="005744F0"/>
    <w:rsid w:val="00575E63"/>
    <w:rsid w:val="00576FED"/>
    <w:rsid w:val="0058046F"/>
    <w:rsid w:val="00580D1E"/>
    <w:rsid w:val="00581287"/>
    <w:rsid w:val="005814B2"/>
    <w:rsid w:val="005818EF"/>
    <w:rsid w:val="0058240B"/>
    <w:rsid w:val="00582D88"/>
    <w:rsid w:val="00586156"/>
    <w:rsid w:val="005869EC"/>
    <w:rsid w:val="00586FAD"/>
    <w:rsid w:val="005871DA"/>
    <w:rsid w:val="00590327"/>
    <w:rsid w:val="005906BC"/>
    <w:rsid w:val="0059187C"/>
    <w:rsid w:val="005921E2"/>
    <w:rsid w:val="00592557"/>
    <w:rsid w:val="0059291A"/>
    <w:rsid w:val="00593979"/>
    <w:rsid w:val="0059444A"/>
    <w:rsid w:val="00594BFF"/>
    <w:rsid w:val="00594CE0"/>
    <w:rsid w:val="0059595E"/>
    <w:rsid w:val="0059637E"/>
    <w:rsid w:val="00596457"/>
    <w:rsid w:val="005977DA"/>
    <w:rsid w:val="005A1E5E"/>
    <w:rsid w:val="005A21E4"/>
    <w:rsid w:val="005A2620"/>
    <w:rsid w:val="005A26B5"/>
    <w:rsid w:val="005A3201"/>
    <w:rsid w:val="005A3780"/>
    <w:rsid w:val="005A3D83"/>
    <w:rsid w:val="005A4362"/>
    <w:rsid w:val="005A4835"/>
    <w:rsid w:val="005A48E7"/>
    <w:rsid w:val="005A6A03"/>
    <w:rsid w:val="005A6E25"/>
    <w:rsid w:val="005A703E"/>
    <w:rsid w:val="005A77B4"/>
    <w:rsid w:val="005B0699"/>
    <w:rsid w:val="005B07F9"/>
    <w:rsid w:val="005B08F8"/>
    <w:rsid w:val="005B0A28"/>
    <w:rsid w:val="005B11DC"/>
    <w:rsid w:val="005B232D"/>
    <w:rsid w:val="005B3B52"/>
    <w:rsid w:val="005B4729"/>
    <w:rsid w:val="005B47A1"/>
    <w:rsid w:val="005B57A9"/>
    <w:rsid w:val="005B61A5"/>
    <w:rsid w:val="005B665D"/>
    <w:rsid w:val="005B6C91"/>
    <w:rsid w:val="005B6EAF"/>
    <w:rsid w:val="005B74D6"/>
    <w:rsid w:val="005C0420"/>
    <w:rsid w:val="005C0D66"/>
    <w:rsid w:val="005C11CD"/>
    <w:rsid w:val="005C133D"/>
    <w:rsid w:val="005C13D8"/>
    <w:rsid w:val="005C215C"/>
    <w:rsid w:val="005C2335"/>
    <w:rsid w:val="005C32DB"/>
    <w:rsid w:val="005C4040"/>
    <w:rsid w:val="005C44AD"/>
    <w:rsid w:val="005C4D05"/>
    <w:rsid w:val="005C4FFE"/>
    <w:rsid w:val="005C5472"/>
    <w:rsid w:val="005C7613"/>
    <w:rsid w:val="005C7FE6"/>
    <w:rsid w:val="005D0A20"/>
    <w:rsid w:val="005D18F4"/>
    <w:rsid w:val="005D1CD5"/>
    <w:rsid w:val="005D283A"/>
    <w:rsid w:val="005D331E"/>
    <w:rsid w:val="005D53AE"/>
    <w:rsid w:val="005D5A0E"/>
    <w:rsid w:val="005D6234"/>
    <w:rsid w:val="005D700E"/>
    <w:rsid w:val="005D759C"/>
    <w:rsid w:val="005E1A96"/>
    <w:rsid w:val="005E1B2B"/>
    <w:rsid w:val="005E1F7C"/>
    <w:rsid w:val="005E2AD4"/>
    <w:rsid w:val="005E2B2F"/>
    <w:rsid w:val="005E2B7C"/>
    <w:rsid w:val="005E34A9"/>
    <w:rsid w:val="005E369A"/>
    <w:rsid w:val="005E3973"/>
    <w:rsid w:val="005E4DB9"/>
    <w:rsid w:val="005E571D"/>
    <w:rsid w:val="005E58F9"/>
    <w:rsid w:val="005E5DD9"/>
    <w:rsid w:val="005E697A"/>
    <w:rsid w:val="005E7E02"/>
    <w:rsid w:val="005F05EA"/>
    <w:rsid w:val="005F08F6"/>
    <w:rsid w:val="005F0C11"/>
    <w:rsid w:val="005F0CC8"/>
    <w:rsid w:val="005F1049"/>
    <w:rsid w:val="005F1FAC"/>
    <w:rsid w:val="005F2496"/>
    <w:rsid w:val="005F2A3C"/>
    <w:rsid w:val="005F31A9"/>
    <w:rsid w:val="005F31E1"/>
    <w:rsid w:val="005F336B"/>
    <w:rsid w:val="005F34F6"/>
    <w:rsid w:val="005F4597"/>
    <w:rsid w:val="005F4A5C"/>
    <w:rsid w:val="005F4B24"/>
    <w:rsid w:val="005F5233"/>
    <w:rsid w:val="005F5278"/>
    <w:rsid w:val="005F7B35"/>
    <w:rsid w:val="005F7F7B"/>
    <w:rsid w:val="006007F9"/>
    <w:rsid w:val="00603D94"/>
    <w:rsid w:val="00603F3F"/>
    <w:rsid w:val="00603FE1"/>
    <w:rsid w:val="0060454D"/>
    <w:rsid w:val="00604578"/>
    <w:rsid w:val="00604EF5"/>
    <w:rsid w:val="006056E7"/>
    <w:rsid w:val="00605FC6"/>
    <w:rsid w:val="006063B4"/>
    <w:rsid w:val="00606E1A"/>
    <w:rsid w:val="00607C13"/>
    <w:rsid w:val="00607EE6"/>
    <w:rsid w:val="00610FCC"/>
    <w:rsid w:val="00611298"/>
    <w:rsid w:val="006114F2"/>
    <w:rsid w:val="00611BAE"/>
    <w:rsid w:val="006124F6"/>
    <w:rsid w:val="0061250C"/>
    <w:rsid w:val="006125DE"/>
    <w:rsid w:val="006127DC"/>
    <w:rsid w:val="0061287D"/>
    <w:rsid w:val="00613E74"/>
    <w:rsid w:val="006147B1"/>
    <w:rsid w:val="00614A5F"/>
    <w:rsid w:val="00615731"/>
    <w:rsid w:val="0061600C"/>
    <w:rsid w:val="0061779C"/>
    <w:rsid w:val="00620100"/>
    <w:rsid w:val="006214D2"/>
    <w:rsid w:val="00621C8F"/>
    <w:rsid w:val="00622A3D"/>
    <w:rsid w:val="006231F0"/>
    <w:rsid w:val="00623393"/>
    <w:rsid w:val="00623620"/>
    <w:rsid w:val="00623D40"/>
    <w:rsid w:val="00623D56"/>
    <w:rsid w:val="0062496C"/>
    <w:rsid w:val="00625CAA"/>
    <w:rsid w:val="006274AD"/>
    <w:rsid w:val="00630CCC"/>
    <w:rsid w:val="006315CB"/>
    <w:rsid w:val="0063193B"/>
    <w:rsid w:val="006319B5"/>
    <w:rsid w:val="0063218D"/>
    <w:rsid w:val="00633ACE"/>
    <w:rsid w:val="00633E56"/>
    <w:rsid w:val="00634A09"/>
    <w:rsid w:val="00634B80"/>
    <w:rsid w:val="00635261"/>
    <w:rsid w:val="00635F48"/>
    <w:rsid w:val="0063638C"/>
    <w:rsid w:val="0063729E"/>
    <w:rsid w:val="0064071E"/>
    <w:rsid w:val="00641473"/>
    <w:rsid w:val="00641C7B"/>
    <w:rsid w:val="00644A49"/>
    <w:rsid w:val="00644D00"/>
    <w:rsid w:val="00646658"/>
    <w:rsid w:val="0064684C"/>
    <w:rsid w:val="00646DC8"/>
    <w:rsid w:val="006473D5"/>
    <w:rsid w:val="00647851"/>
    <w:rsid w:val="00647BFD"/>
    <w:rsid w:val="00650CBA"/>
    <w:rsid w:val="00650EFC"/>
    <w:rsid w:val="006524E1"/>
    <w:rsid w:val="00653031"/>
    <w:rsid w:val="006538C3"/>
    <w:rsid w:val="00653EF2"/>
    <w:rsid w:val="00654446"/>
    <w:rsid w:val="006546BA"/>
    <w:rsid w:val="00655CAD"/>
    <w:rsid w:val="00656D5D"/>
    <w:rsid w:val="006574C1"/>
    <w:rsid w:val="00660315"/>
    <w:rsid w:val="00660397"/>
    <w:rsid w:val="00660599"/>
    <w:rsid w:val="00660965"/>
    <w:rsid w:val="006610BB"/>
    <w:rsid w:val="006613D4"/>
    <w:rsid w:val="006616CE"/>
    <w:rsid w:val="00661D81"/>
    <w:rsid w:val="00662E9E"/>
    <w:rsid w:val="00663274"/>
    <w:rsid w:val="00663755"/>
    <w:rsid w:val="00663A9C"/>
    <w:rsid w:val="00663E18"/>
    <w:rsid w:val="00665046"/>
    <w:rsid w:val="0066514C"/>
    <w:rsid w:val="00665691"/>
    <w:rsid w:val="00665750"/>
    <w:rsid w:val="006661DE"/>
    <w:rsid w:val="0066699C"/>
    <w:rsid w:val="006674D9"/>
    <w:rsid w:val="006678A2"/>
    <w:rsid w:val="00670CCB"/>
    <w:rsid w:val="00671D6D"/>
    <w:rsid w:val="006733B2"/>
    <w:rsid w:val="006734E4"/>
    <w:rsid w:val="00673B80"/>
    <w:rsid w:val="00675454"/>
    <w:rsid w:val="0067619E"/>
    <w:rsid w:val="00676606"/>
    <w:rsid w:val="00676E27"/>
    <w:rsid w:val="00677216"/>
    <w:rsid w:val="006778DE"/>
    <w:rsid w:val="006809C4"/>
    <w:rsid w:val="00680E86"/>
    <w:rsid w:val="006811AE"/>
    <w:rsid w:val="00681B29"/>
    <w:rsid w:val="006823A0"/>
    <w:rsid w:val="006831A2"/>
    <w:rsid w:val="006832B9"/>
    <w:rsid w:val="00683B54"/>
    <w:rsid w:val="00684948"/>
    <w:rsid w:val="00685618"/>
    <w:rsid w:val="0068664D"/>
    <w:rsid w:val="00690958"/>
    <w:rsid w:val="00691192"/>
    <w:rsid w:val="0069162A"/>
    <w:rsid w:val="00691D97"/>
    <w:rsid w:val="00691F27"/>
    <w:rsid w:val="0069353E"/>
    <w:rsid w:val="00693E4B"/>
    <w:rsid w:val="00695DEA"/>
    <w:rsid w:val="00696E90"/>
    <w:rsid w:val="0069767C"/>
    <w:rsid w:val="006A0FC8"/>
    <w:rsid w:val="006A1687"/>
    <w:rsid w:val="006A3F78"/>
    <w:rsid w:val="006A4B19"/>
    <w:rsid w:val="006A5BE2"/>
    <w:rsid w:val="006A6311"/>
    <w:rsid w:val="006A63C4"/>
    <w:rsid w:val="006A6D01"/>
    <w:rsid w:val="006A7575"/>
    <w:rsid w:val="006A7970"/>
    <w:rsid w:val="006A7B1C"/>
    <w:rsid w:val="006B0AC1"/>
    <w:rsid w:val="006B2998"/>
    <w:rsid w:val="006B2C72"/>
    <w:rsid w:val="006B42D7"/>
    <w:rsid w:val="006B5931"/>
    <w:rsid w:val="006B5E35"/>
    <w:rsid w:val="006B6004"/>
    <w:rsid w:val="006B60E1"/>
    <w:rsid w:val="006B6974"/>
    <w:rsid w:val="006B742D"/>
    <w:rsid w:val="006C0EB9"/>
    <w:rsid w:val="006C0FF9"/>
    <w:rsid w:val="006C10D7"/>
    <w:rsid w:val="006C116C"/>
    <w:rsid w:val="006C168C"/>
    <w:rsid w:val="006C1BA7"/>
    <w:rsid w:val="006C1E13"/>
    <w:rsid w:val="006C204E"/>
    <w:rsid w:val="006C4531"/>
    <w:rsid w:val="006C576A"/>
    <w:rsid w:val="006C6078"/>
    <w:rsid w:val="006C6930"/>
    <w:rsid w:val="006C7B4E"/>
    <w:rsid w:val="006C7D24"/>
    <w:rsid w:val="006D0089"/>
    <w:rsid w:val="006D09EA"/>
    <w:rsid w:val="006D0E48"/>
    <w:rsid w:val="006D11CF"/>
    <w:rsid w:val="006D1260"/>
    <w:rsid w:val="006D1787"/>
    <w:rsid w:val="006D2318"/>
    <w:rsid w:val="006D2AB5"/>
    <w:rsid w:val="006D300D"/>
    <w:rsid w:val="006D354F"/>
    <w:rsid w:val="006D438A"/>
    <w:rsid w:val="006D439B"/>
    <w:rsid w:val="006D7C54"/>
    <w:rsid w:val="006D7CB8"/>
    <w:rsid w:val="006E02FD"/>
    <w:rsid w:val="006E0B30"/>
    <w:rsid w:val="006E1B52"/>
    <w:rsid w:val="006E2699"/>
    <w:rsid w:val="006E2B50"/>
    <w:rsid w:val="006E3F01"/>
    <w:rsid w:val="006E4ECF"/>
    <w:rsid w:val="006E56B6"/>
    <w:rsid w:val="006E5ADF"/>
    <w:rsid w:val="006E646E"/>
    <w:rsid w:val="006E689A"/>
    <w:rsid w:val="006E6C89"/>
    <w:rsid w:val="006E7C9B"/>
    <w:rsid w:val="006F0855"/>
    <w:rsid w:val="006F193E"/>
    <w:rsid w:val="006F2B3C"/>
    <w:rsid w:val="006F3730"/>
    <w:rsid w:val="006F38AF"/>
    <w:rsid w:val="006F44CA"/>
    <w:rsid w:val="006F5547"/>
    <w:rsid w:val="006F55E4"/>
    <w:rsid w:val="006F5E3E"/>
    <w:rsid w:val="006F6432"/>
    <w:rsid w:val="006F6656"/>
    <w:rsid w:val="006F6D4C"/>
    <w:rsid w:val="006F73C2"/>
    <w:rsid w:val="006F75CF"/>
    <w:rsid w:val="006F76D8"/>
    <w:rsid w:val="006F7A20"/>
    <w:rsid w:val="00700836"/>
    <w:rsid w:val="00701685"/>
    <w:rsid w:val="00701A07"/>
    <w:rsid w:val="00701C66"/>
    <w:rsid w:val="00701DD4"/>
    <w:rsid w:val="00702B9E"/>
    <w:rsid w:val="007033D2"/>
    <w:rsid w:val="00703CBC"/>
    <w:rsid w:val="00703CD6"/>
    <w:rsid w:val="00707C93"/>
    <w:rsid w:val="00707D1D"/>
    <w:rsid w:val="00710C41"/>
    <w:rsid w:val="007113C9"/>
    <w:rsid w:val="00711678"/>
    <w:rsid w:val="00711814"/>
    <w:rsid w:val="00711C15"/>
    <w:rsid w:val="00711C2E"/>
    <w:rsid w:val="007126B9"/>
    <w:rsid w:val="00712740"/>
    <w:rsid w:val="00713173"/>
    <w:rsid w:val="0071327B"/>
    <w:rsid w:val="00713CA7"/>
    <w:rsid w:val="007150B3"/>
    <w:rsid w:val="0072096F"/>
    <w:rsid w:val="00721BC9"/>
    <w:rsid w:val="00721BDC"/>
    <w:rsid w:val="0072269F"/>
    <w:rsid w:val="007238A5"/>
    <w:rsid w:val="00724382"/>
    <w:rsid w:val="007250A1"/>
    <w:rsid w:val="00725306"/>
    <w:rsid w:val="007253B5"/>
    <w:rsid w:val="00725A63"/>
    <w:rsid w:val="007263FD"/>
    <w:rsid w:val="00731C11"/>
    <w:rsid w:val="00731E61"/>
    <w:rsid w:val="00731E98"/>
    <w:rsid w:val="00733344"/>
    <w:rsid w:val="00733C27"/>
    <w:rsid w:val="00736015"/>
    <w:rsid w:val="007365C5"/>
    <w:rsid w:val="00736F5D"/>
    <w:rsid w:val="007376CB"/>
    <w:rsid w:val="00740176"/>
    <w:rsid w:val="0074054F"/>
    <w:rsid w:val="00740C1E"/>
    <w:rsid w:val="00740DAB"/>
    <w:rsid w:val="0074229D"/>
    <w:rsid w:val="00742B2A"/>
    <w:rsid w:val="00745F28"/>
    <w:rsid w:val="00746290"/>
    <w:rsid w:val="00747267"/>
    <w:rsid w:val="00747DB6"/>
    <w:rsid w:val="00750CE2"/>
    <w:rsid w:val="00753CA1"/>
    <w:rsid w:val="00753FE7"/>
    <w:rsid w:val="007549AB"/>
    <w:rsid w:val="00754D91"/>
    <w:rsid w:val="0075524B"/>
    <w:rsid w:val="007570F1"/>
    <w:rsid w:val="00757A90"/>
    <w:rsid w:val="00761F81"/>
    <w:rsid w:val="00762EB7"/>
    <w:rsid w:val="00762F47"/>
    <w:rsid w:val="00763220"/>
    <w:rsid w:val="00764669"/>
    <w:rsid w:val="00766834"/>
    <w:rsid w:val="007677F3"/>
    <w:rsid w:val="00770233"/>
    <w:rsid w:val="00771795"/>
    <w:rsid w:val="00771D70"/>
    <w:rsid w:val="0077241C"/>
    <w:rsid w:val="00772CDD"/>
    <w:rsid w:val="007731E3"/>
    <w:rsid w:val="00773B4B"/>
    <w:rsid w:val="00775C23"/>
    <w:rsid w:val="007762A6"/>
    <w:rsid w:val="007768CC"/>
    <w:rsid w:val="00777284"/>
    <w:rsid w:val="00777CE6"/>
    <w:rsid w:val="00777D62"/>
    <w:rsid w:val="00780241"/>
    <w:rsid w:val="00780779"/>
    <w:rsid w:val="0078088E"/>
    <w:rsid w:val="00781F65"/>
    <w:rsid w:val="007826F5"/>
    <w:rsid w:val="00783337"/>
    <w:rsid w:val="00784206"/>
    <w:rsid w:val="00784D0E"/>
    <w:rsid w:val="007856A1"/>
    <w:rsid w:val="007870BF"/>
    <w:rsid w:val="007872CE"/>
    <w:rsid w:val="007903C4"/>
    <w:rsid w:val="00790824"/>
    <w:rsid w:val="00790C2A"/>
    <w:rsid w:val="00790F53"/>
    <w:rsid w:val="0079121A"/>
    <w:rsid w:val="00791357"/>
    <w:rsid w:val="007918D2"/>
    <w:rsid w:val="00794088"/>
    <w:rsid w:val="007941AB"/>
    <w:rsid w:val="00794BD7"/>
    <w:rsid w:val="0079600E"/>
    <w:rsid w:val="007962AC"/>
    <w:rsid w:val="00796B25"/>
    <w:rsid w:val="00797DA1"/>
    <w:rsid w:val="007A0162"/>
    <w:rsid w:val="007A0803"/>
    <w:rsid w:val="007A10F3"/>
    <w:rsid w:val="007A1394"/>
    <w:rsid w:val="007A16A9"/>
    <w:rsid w:val="007A196B"/>
    <w:rsid w:val="007A1BF6"/>
    <w:rsid w:val="007A1E83"/>
    <w:rsid w:val="007A2EC4"/>
    <w:rsid w:val="007A3151"/>
    <w:rsid w:val="007A33A0"/>
    <w:rsid w:val="007A3850"/>
    <w:rsid w:val="007A455C"/>
    <w:rsid w:val="007A5F82"/>
    <w:rsid w:val="007A6882"/>
    <w:rsid w:val="007A79E3"/>
    <w:rsid w:val="007B063C"/>
    <w:rsid w:val="007B0941"/>
    <w:rsid w:val="007B094C"/>
    <w:rsid w:val="007B0A7F"/>
    <w:rsid w:val="007B1BD3"/>
    <w:rsid w:val="007B22F7"/>
    <w:rsid w:val="007B2DEB"/>
    <w:rsid w:val="007B30AF"/>
    <w:rsid w:val="007B5000"/>
    <w:rsid w:val="007B739F"/>
    <w:rsid w:val="007C0056"/>
    <w:rsid w:val="007C0256"/>
    <w:rsid w:val="007C07A9"/>
    <w:rsid w:val="007C07F9"/>
    <w:rsid w:val="007C0D00"/>
    <w:rsid w:val="007C0D8D"/>
    <w:rsid w:val="007C0E7E"/>
    <w:rsid w:val="007C151A"/>
    <w:rsid w:val="007C15A0"/>
    <w:rsid w:val="007C1B94"/>
    <w:rsid w:val="007C1C2C"/>
    <w:rsid w:val="007C309E"/>
    <w:rsid w:val="007C3676"/>
    <w:rsid w:val="007C4BF6"/>
    <w:rsid w:val="007C5804"/>
    <w:rsid w:val="007C7800"/>
    <w:rsid w:val="007C7BF7"/>
    <w:rsid w:val="007C7FEF"/>
    <w:rsid w:val="007D00C6"/>
    <w:rsid w:val="007D0D71"/>
    <w:rsid w:val="007D12E8"/>
    <w:rsid w:val="007D14CA"/>
    <w:rsid w:val="007D3029"/>
    <w:rsid w:val="007D50B5"/>
    <w:rsid w:val="007D51E2"/>
    <w:rsid w:val="007D544B"/>
    <w:rsid w:val="007D5DA0"/>
    <w:rsid w:val="007D5E0B"/>
    <w:rsid w:val="007D61C4"/>
    <w:rsid w:val="007D63CF"/>
    <w:rsid w:val="007D66F2"/>
    <w:rsid w:val="007D75FF"/>
    <w:rsid w:val="007D78AB"/>
    <w:rsid w:val="007D7CF1"/>
    <w:rsid w:val="007E1630"/>
    <w:rsid w:val="007E19BF"/>
    <w:rsid w:val="007E221B"/>
    <w:rsid w:val="007E2717"/>
    <w:rsid w:val="007E2D78"/>
    <w:rsid w:val="007E3662"/>
    <w:rsid w:val="007E44F6"/>
    <w:rsid w:val="007E4F42"/>
    <w:rsid w:val="007E569E"/>
    <w:rsid w:val="007E64A8"/>
    <w:rsid w:val="007E6A2E"/>
    <w:rsid w:val="007E7F3D"/>
    <w:rsid w:val="007F0205"/>
    <w:rsid w:val="007F1D5E"/>
    <w:rsid w:val="007F1E52"/>
    <w:rsid w:val="007F280A"/>
    <w:rsid w:val="007F33A8"/>
    <w:rsid w:val="007F55DA"/>
    <w:rsid w:val="007F71B8"/>
    <w:rsid w:val="007F7448"/>
    <w:rsid w:val="00801E29"/>
    <w:rsid w:val="00801FEB"/>
    <w:rsid w:val="00803450"/>
    <w:rsid w:val="008048C1"/>
    <w:rsid w:val="00805D6E"/>
    <w:rsid w:val="0081146F"/>
    <w:rsid w:val="00813511"/>
    <w:rsid w:val="00813D7A"/>
    <w:rsid w:val="00814921"/>
    <w:rsid w:val="00814AAC"/>
    <w:rsid w:val="00816A69"/>
    <w:rsid w:val="00817AC6"/>
    <w:rsid w:val="0082054B"/>
    <w:rsid w:val="00821091"/>
    <w:rsid w:val="00821A3B"/>
    <w:rsid w:val="00821AE3"/>
    <w:rsid w:val="00821F9A"/>
    <w:rsid w:val="00822363"/>
    <w:rsid w:val="008238DA"/>
    <w:rsid w:val="008238DE"/>
    <w:rsid w:val="00824D02"/>
    <w:rsid w:val="00824EEE"/>
    <w:rsid w:val="00825758"/>
    <w:rsid w:val="00825848"/>
    <w:rsid w:val="00825E5D"/>
    <w:rsid w:val="00826AE6"/>
    <w:rsid w:val="008277BA"/>
    <w:rsid w:val="00830394"/>
    <w:rsid w:val="00831179"/>
    <w:rsid w:val="008316FC"/>
    <w:rsid w:val="00831721"/>
    <w:rsid w:val="00831929"/>
    <w:rsid w:val="00831ABA"/>
    <w:rsid w:val="00831BFF"/>
    <w:rsid w:val="008323D2"/>
    <w:rsid w:val="00832424"/>
    <w:rsid w:val="0083280D"/>
    <w:rsid w:val="00832C49"/>
    <w:rsid w:val="00833803"/>
    <w:rsid w:val="008341B4"/>
    <w:rsid w:val="00835984"/>
    <w:rsid w:val="00835DFF"/>
    <w:rsid w:val="0083613C"/>
    <w:rsid w:val="0083775D"/>
    <w:rsid w:val="00837A83"/>
    <w:rsid w:val="00837E02"/>
    <w:rsid w:val="00837EAA"/>
    <w:rsid w:val="0084022D"/>
    <w:rsid w:val="008402AA"/>
    <w:rsid w:val="008405BC"/>
    <w:rsid w:val="008410CA"/>
    <w:rsid w:val="00841542"/>
    <w:rsid w:val="008415DC"/>
    <w:rsid w:val="008426CA"/>
    <w:rsid w:val="00843E33"/>
    <w:rsid w:val="00844865"/>
    <w:rsid w:val="008451F6"/>
    <w:rsid w:val="008462DB"/>
    <w:rsid w:val="0084672A"/>
    <w:rsid w:val="00846BA8"/>
    <w:rsid w:val="00846D1B"/>
    <w:rsid w:val="00846E85"/>
    <w:rsid w:val="00851153"/>
    <w:rsid w:val="00851ECC"/>
    <w:rsid w:val="00852FA8"/>
    <w:rsid w:val="00853590"/>
    <w:rsid w:val="00853903"/>
    <w:rsid w:val="00854701"/>
    <w:rsid w:val="00854796"/>
    <w:rsid w:val="008554B0"/>
    <w:rsid w:val="008554DA"/>
    <w:rsid w:val="008558FC"/>
    <w:rsid w:val="00855BDE"/>
    <w:rsid w:val="00855CE3"/>
    <w:rsid w:val="008566CD"/>
    <w:rsid w:val="00857296"/>
    <w:rsid w:val="00860555"/>
    <w:rsid w:val="008607CB"/>
    <w:rsid w:val="0086208A"/>
    <w:rsid w:val="00862474"/>
    <w:rsid w:val="008625B5"/>
    <w:rsid w:val="00862F01"/>
    <w:rsid w:val="00863AB1"/>
    <w:rsid w:val="00863F4F"/>
    <w:rsid w:val="00865C55"/>
    <w:rsid w:val="008672F2"/>
    <w:rsid w:val="00870BBE"/>
    <w:rsid w:val="0087142B"/>
    <w:rsid w:val="00871551"/>
    <w:rsid w:val="008715BB"/>
    <w:rsid w:val="00871C6A"/>
    <w:rsid w:val="0087281C"/>
    <w:rsid w:val="00873793"/>
    <w:rsid w:val="00873DB2"/>
    <w:rsid w:val="008740F7"/>
    <w:rsid w:val="00874B01"/>
    <w:rsid w:val="00874B2F"/>
    <w:rsid w:val="008752E7"/>
    <w:rsid w:val="008753FE"/>
    <w:rsid w:val="00875A4E"/>
    <w:rsid w:val="00875A52"/>
    <w:rsid w:val="00877376"/>
    <w:rsid w:val="00880FE3"/>
    <w:rsid w:val="00882D7C"/>
    <w:rsid w:val="00882FF0"/>
    <w:rsid w:val="0088505F"/>
    <w:rsid w:val="0088538A"/>
    <w:rsid w:val="0088586C"/>
    <w:rsid w:val="008863BE"/>
    <w:rsid w:val="008868EC"/>
    <w:rsid w:val="00886FCF"/>
    <w:rsid w:val="0088746A"/>
    <w:rsid w:val="00890FB3"/>
    <w:rsid w:val="008916C9"/>
    <w:rsid w:val="008923F4"/>
    <w:rsid w:val="008929E0"/>
    <w:rsid w:val="00894161"/>
    <w:rsid w:val="008944BA"/>
    <w:rsid w:val="008A02B7"/>
    <w:rsid w:val="008A0472"/>
    <w:rsid w:val="008A0A62"/>
    <w:rsid w:val="008A2278"/>
    <w:rsid w:val="008A24D4"/>
    <w:rsid w:val="008A2610"/>
    <w:rsid w:val="008A272E"/>
    <w:rsid w:val="008A488E"/>
    <w:rsid w:val="008A50B1"/>
    <w:rsid w:val="008A67A7"/>
    <w:rsid w:val="008A6AE9"/>
    <w:rsid w:val="008A6CE9"/>
    <w:rsid w:val="008A749C"/>
    <w:rsid w:val="008B0AA0"/>
    <w:rsid w:val="008B12B5"/>
    <w:rsid w:val="008B1CFD"/>
    <w:rsid w:val="008B33D2"/>
    <w:rsid w:val="008B3A10"/>
    <w:rsid w:val="008B3B9B"/>
    <w:rsid w:val="008B490E"/>
    <w:rsid w:val="008B4FB0"/>
    <w:rsid w:val="008B54DD"/>
    <w:rsid w:val="008B674F"/>
    <w:rsid w:val="008B74A4"/>
    <w:rsid w:val="008C1567"/>
    <w:rsid w:val="008C28AF"/>
    <w:rsid w:val="008C2D22"/>
    <w:rsid w:val="008C324F"/>
    <w:rsid w:val="008C38FD"/>
    <w:rsid w:val="008C6307"/>
    <w:rsid w:val="008C6744"/>
    <w:rsid w:val="008C7061"/>
    <w:rsid w:val="008C7106"/>
    <w:rsid w:val="008C7167"/>
    <w:rsid w:val="008C7C7A"/>
    <w:rsid w:val="008C7D02"/>
    <w:rsid w:val="008D0361"/>
    <w:rsid w:val="008D04C1"/>
    <w:rsid w:val="008D0BDD"/>
    <w:rsid w:val="008D0C5B"/>
    <w:rsid w:val="008D2547"/>
    <w:rsid w:val="008D2D7C"/>
    <w:rsid w:val="008D2F17"/>
    <w:rsid w:val="008D3883"/>
    <w:rsid w:val="008D3F61"/>
    <w:rsid w:val="008D4592"/>
    <w:rsid w:val="008D6125"/>
    <w:rsid w:val="008E1416"/>
    <w:rsid w:val="008E320B"/>
    <w:rsid w:val="008E35B5"/>
    <w:rsid w:val="008E3B24"/>
    <w:rsid w:val="008E693F"/>
    <w:rsid w:val="008E6AE1"/>
    <w:rsid w:val="008E781A"/>
    <w:rsid w:val="008E7F1F"/>
    <w:rsid w:val="008F0880"/>
    <w:rsid w:val="008F15D7"/>
    <w:rsid w:val="008F2E1D"/>
    <w:rsid w:val="008F326F"/>
    <w:rsid w:val="008F330F"/>
    <w:rsid w:val="008F3AB1"/>
    <w:rsid w:val="008F3C34"/>
    <w:rsid w:val="008F5053"/>
    <w:rsid w:val="008F542B"/>
    <w:rsid w:val="008F548A"/>
    <w:rsid w:val="008F6276"/>
    <w:rsid w:val="008F6330"/>
    <w:rsid w:val="008F6782"/>
    <w:rsid w:val="008F6824"/>
    <w:rsid w:val="008F6AE6"/>
    <w:rsid w:val="008F73BE"/>
    <w:rsid w:val="008F765A"/>
    <w:rsid w:val="008F7B3A"/>
    <w:rsid w:val="008F7B85"/>
    <w:rsid w:val="00900B75"/>
    <w:rsid w:val="00903113"/>
    <w:rsid w:val="00903B21"/>
    <w:rsid w:val="00904C6F"/>
    <w:rsid w:val="00905CEC"/>
    <w:rsid w:val="009060EF"/>
    <w:rsid w:val="00906352"/>
    <w:rsid w:val="0090770B"/>
    <w:rsid w:val="00907EA3"/>
    <w:rsid w:val="00911843"/>
    <w:rsid w:val="00913130"/>
    <w:rsid w:val="0091337A"/>
    <w:rsid w:val="00913EAC"/>
    <w:rsid w:val="00914345"/>
    <w:rsid w:val="0091440E"/>
    <w:rsid w:val="00914C87"/>
    <w:rsid w:val="00914EB3"/>
    <w:rsid w:val="00915257"/>
    <w:rsid w:val="00916475"/>
    <w:rsid w:val="00916610"/>
    <w:rsid w:val="009202D4"/>
    <w:rsid w:val="00920DF2"/>
    <w:rsid w:val="00921903"/>
    <w:rsid w:val="00921BB5"/>
    <w:rsid w:val="009222D6"/>
    <w:rsid w:val="009225F8"/>
    <w:rsid w:val="00923109"/>
    <w:rsid w:val="0092343A"/>
    <w:rsid w:val="009238FE"/>
    <w:rsid w:val="009247C1"/>
    <w:rsid w:val="00924D35"/>
    <w:rsid w:val="009251CB"/>
    <w:rsid w:val="009257DF"/>
    <w:rsid w:val="00925E03"/>
    <w:rsid w:val="009269B3"/>
    <w:rsid w:val="009273C5"/>
    <w:rsid w:val="00927724"/>
    <w:rsid w:val="00930562"/>
    <w:rsid w:val="009307DC"/>
    <w:rsid w:val="00930BED"/>
    <w:rsid w:val="00930CBD"/>
    <w:rsid w:val="009318D8"/>
    <w:rsid w:val="00931AF1"/>
    <w:rsid w:val="00932093"/>
    <w:rsid w:val="0093232C"/>
    <w:rsid w:val="00932BB2"/>
    <w:rsid w:val="009337A9"/>
    <w:rsid w:val="00934184"/>
    <w:rsid w:val="00934338"/>
    <w:rsid w:val="00934869"/>
    <w:rsid w:val="00934A63"/>
    <w:rsid w:val="00935043"/>
    <w:rsid w:val="0093528E"/>
    <w:rsid w:val="009359D3"/>
    <w:rsid w:val="0093692C"/>
    <w:rsid w:val="009369E5"/>
    <w:rsid w:val="009373E2"/>
    <w:rsid w:val="00940377"/>
    <w:rsid w:val="00940C00"/>
    <w:rsid w:val="009411B4"/>
    <w:rsid w:val="00941D4C"/>
    <w:rsid w:val="009426C3"/>
    <w:rsid w:val="00943754"/>
    <w:rsid w:val="00943AF6"/>
    <w:rsid w:val="00943C79"/>
    <w:rsid w:val="0094420D"/>
    <w:rsid w:val="00944D84"/>
    <w:rsid w:val="009457C0"/>
    <w:rsid w:val="0094583B"/>
    <w:rsid w:val="00945DA7"/>
    <w:rsid w:val="00945EA1"/>
    <w:rsid w:val="00946B39"/>
    <w:rsid w:val="00947688"/>
    <w:rsid w:val="009477ED"/>
    <w:rsid w:val="00951644"/>
    <w:rsid w:val="0095198A"/>
    <w:rsid w:val="009529F0"/>
    <w:rsid w:val="00952F7C"/>
    <w:rsid w:val="00953179"/>
    <w:rsid w:val="00953BC8"/>
    <w:rsid w:val="0095408C"/>
    <w:rsid w:val="009545CA"/>
    <w:rsid w:val="009549D1"/>
    <w:rsid w:val="00955181"/>
    <w:rsid w:val="00955A4E"/>
    <w:rsid w:val="00956AAE"/>
    <w:rsid w:val="00956BED"/>
    <w:rsid w:val="0095709D"/>
    <w:rsid w:val="00957968"/>
    <w:rsid w:val="00957A1C"/>
    <w:rsid w:val="0096030E"/>
    <w:rsid w:val="00961000"/>
    <w:rsid w:val="0096157F"/>
    <w:rsid w:val="00961A38"/>
    <w:rsid w:val="0096230F"/>
    <w:rsid w:val="00963CD4"/>
    <w:rsid w:val="0096440D"/>
    <w:rsid w:val="00964F0F"/>
    <w:rsid w:val="009655FC"/>
    <w:rsid w:val="009656C2"/>
    <w:rsid w:val="00966E08"/>
    <w:rsid w:val="00967ACE"/>
    <w:rsid w:val="00971088"/>
    <w:rsid w:val="00973E90"/>
    <w:rsid w:val="009752B4"/>
    <w:rsid w:val="00975FEF"/>
    <w:rsid w:val="00977A61"/>
    <w:rsid w:val="0098023B"/>
    <w:rsid w:val="00980D9B"/>
    <w:rsid w:val="0098128D"/>
    <w:rsid w:val="00981943"/>
    <w:rsid w:val="00982415"/>
    <w:rsid w:val="00983B66"/>
    <w:rsid w:val="00984B80"/>
    <w:rsid w:val="00984C4C"/>
    <w:rsid w:val="00984F08"/>
    <w:rsid w:val="0098576D"/>
    <w:rsid w:val="009858AC"/>
    <w:rsid w:val="00985F72"/>
    <w:rsid w:val="00986899"/>
    <w:rsid w:val="00987C0B"/>
    <w:rsid w:val="00987C5A"/>
    <w:rsid w:val="00987D99"/>
    <w:rsid w:val="0099021F"/>
    <w:rsid w:val="009917D4"/>
    <w:rsid w:val="00991BB1"/>
    <w:rsid w:val="009923C5"/>
    <w:rsid w:val="0099266C"/>
    <w:rsid w:val="009928C3"/>
    <w:rsid w:val="00992B68"/>
    <w:rsid w:val="00992EE1"/>
    <w:rsid w:val="00992FFC"/>
    <w:rsid w:val="00993179"/>
    <w:rsid w:val="00993670"/>
    <w:rsid w:val="00993A2E"/>
    <w:rsid w:val="00993BA8"/>
    <w:rsid w:val="00993DF8"/>
    <w:rsid w:val="009950D6"/>
    <w:rsid w:val="0099529A"/>
    <w:rsid w:val="00995BF6"/>
    <w:rsid w:val="0099616E"/>
    <w:rsid w:val="009964FA"/>
    <w:rsid w:val="009A0280"/>
    <w:rsid w:val="009A1503"/>
    <w:rsid w:val="009A17F4"/>
    <w:rsid w:val="009A2899"/>
    <w:rsid w:val="009A2DA5"/>
    <w:rsid w:val="009A2E63"/>
    <w:rsid w:val="009A3067"/>
    <w:rsid w:val="009A3750"/>
    <w:rsid w:val="009A3B6D"/>
    <w:rsid w:val="009A420A"/>
    <w:rsid w:val="009A49B1"/>
    <w:rsid w:val="009A54D7"/>
    <w:rsid w:val="009A6297"/>
    <w:rsid w:val="009A6771"/>
    <w:rsid w:val="009A6AF1"/>
    <w:rsid w:val="009A6FF3"/>
    <w:rsid w:val="009A756A"/>
    <w:rsid w:val="009A791F"/>
    <w:rsid w:val="009B10A8"/>
    <w:rsid w:val="009B14AA"/>
    <w:rsid w:val="009B18F3"/>
    <w:rsid w:val="009B1D37"/>
    <w:rsid w:val="009B35B0"/>
    <w:rsid w:val="009B3722"/>
    <w:rsid w:val="009B4360"/>
    <w:rsid w:val="009B43D4"/>
    <w:rsid w:val="009B4BD3"/>
    <w:rsid w:val="009B4F8D"/>
    <w:rsid w:val="009B61F4"/>
    <w:rsid w:val="009B6224"/>
    <w:rsid w:val="009B6260"/>
    <w:rsid w:val="009B63A1"/>
    <w:rsid w:val="009B6637"/>
    <w:rsid w:val="009B729F"/>
    <w:rsid w:val="009C090B"/>
    <w:rsid w:val="009C12CB"/>
    <w:rsid w:val="009C3959"/>
    <w:rsid w:val="009C39AE"/>
    <w:rsid w:val="009C4121"/>
    <w:rsid w:val="009C562A"/>
    <w:rsid w:val="009C7D3E"/>
    <w:rsid w:val="009D1249"/>
    <w:rsid w:val="009D16A5"/>
    <w:rsid w:val="009D1E2C"/>
    <w:rsid w:val="009D1ECC"/>
    <w:rsid w:val="009D26DE"/>
    <w:rsid w:val="009D27AE"/>
    <w:rsid w:val="009D2D7A"/>
    <w:rsid w:val="009D4BFC"/>
    <w:rsid w:val="009D5512"/>
    <w:rsid w:val="009D5C3F"/>
    <w:rsid w:val="009D6089"/>
    <w:rsid w:val="009D6101"/>
    <w:rsid w:val="009D6472"/>
    <w:rsid w:val="009D79F8"/>
    <w:rsid w:val="009E0DDB"/>
    <w:rsid w:val="009E11BE"/>
    <w:rsid w:val="009E1C3D"/>
    <w:rsid w:val="009E1C81"/>
    <w:rsid w:val="009E2172"/>
    <w:rsid w:val="009E2D29"/>
    <w:rsid w:val="009E317D"/>
    <w:rsid w:val="009E3D36"/>
    <w:rsid w:val="009E3F8D"/>
    <w:rsid w:val="009E4950"/>
    <w:rsid w:val="009E60DA"/>
    <w:rsid w:val="009E6C42"/>
    <w:rsid w:val="009E71A0"/>
    <w:rsid w:val="009E72E6"/>
    <w:rsid w:val="009E732E"/>
    <w:rsid w:val="009E7A1A"/>
    <w:rsid w:val="009F00F3"/>
    <w:rsid w:val="009F22DA"/>
    <w:rsid w:val="009F2382"/>
    <w:rsid w:val="009F2C1E"/>
    <w:rsid w:val="009F2DC6"/>
    <w:rsid w:val="009F332A"/>
    <w:rsid w:val="009F379A"/>
    <w:rsid w:val="009F3C68"/>
    <w:rsid w:val="009F3E8F"/>
    <w:rsid w:val="009F4E9E"/>
    <w:rsid w:val="009F51BE"/>
    <w:rsid w:val="009F598D"/>
    <w:rsid w:val="00A0238C"/>
    <w:rsid w:val="00A02DDB"/>
    <w:rsid w:val="00A0333D"/>
    <w:rsid w:val="00A050FC"/>
    <w:rsid w:val="00A058AF"/>
    <w:rsid w:val="00A0644A"/>
    <w:rsid w:val="00A067E4"/>
    <w:rsid w:val="00A06F63"/>
    <w:rsid w:val="00A10355"/>
    <w:rsid w:val="00A10BAF"/>
    <w:rsid w:val="00A11149"/>
    <w:rsid w:val="00A111D3"/>
    <w:rsid w:val="00A12A2A"/>
    <w:rsid w:val="00A1311C"/>
    <w:rsid w:val="00A133E1"/>
    <w:rsid w:val="00A149E9"/>
    <w:rsid w:val="00A1560F"/>
    <w:rsid w:val="00A157AE"/>
    <w:rsid w:val="00A165DD"/>
    <w:rsid w:val="00A1724A"/>
    <w:rsid w:val="00A17BDA"/>
    <w:rsid w:val="00A20082"/>
    <w:rsid w:val="00A21388"/>
    <w:rsid w:val="00A22D52"/>
    <w:rsid w:val="00A2326D"/>
    <w:rsid w:val="00A242E1"/>
    <w:rsid w:val="00A24CC1"/>
    <w:rsid w:val="00A254FC"/>
    <w:rsid w:val="00A271DC"/>
    <w:rsid w:val="00A30319"/>
    <w:rsid w:val="00A3049C"/>
    <w:rsid w:val="00A30A49"/>
    <w:rsid w:val="00A30DBF"/>
    <w:rsid w:val="00A30EC2"/>
    <w:rsid w:val="00A318B0"/>
    <w:rsid w:val="00A31C97"/>
    <w:rsid w:val="00A3217A"/>
    <w:rsid w:val="00A32A7B"/>
    <w:rsid w:val="00A33450"/>
    <w:rsid w:val="00A34600"/>
    <w:rsid w:val="00A3483A"/>
    <w:rsid w:val="00A34D68"/>
    <w:rsid w:val="00A36610"/>
    <w:rsid w:val="00A3664C"/>
    <w:rsid w:val="00A3686F"/>
    <w:rsid w:val="00A36C64"/>
    <w:rsid w:val="00A37570"/>
    <w:rsid w:val="00A37A3C"/>
    <w:rsid w:val="00A4007D"/>
    <w:rsid w:val="00A404F5"/>
    <w:rsid w:val="00A40EB3"/>
    <w:rsid w:val="00A4197E"/>
    <w:rsid w:val="00A41FF8"/>
    <w:rsid w:val="00A4240C"/>
    <w:rsid w:val="00A433B9"/>
    <w:rsid w:val="00A44FED"/>
    <w:rsid w:val="00A45593"/>
    <w:rsid w:val="00A4566B"/>
    <w:rsid w:val="00A45C20"/>
    <w:rsid w:val="00A46B73"/>
    <w:rsid w:val="00A470C7"/>
    <w:rsid w:val="00A472DC"/>
    <w:rsid w:val="00A479D1"/>
    <w:rsid w:val="00A50019"/>
    <w:rsid w:val="00A50BEA"/>
    <w:rsid w:val="00A5155B"/>
    <w:rsid w:val="00A5284A"/>
    <w:rsid w:val="00A536E0"/>
    <w:rsid w:val="00A53D1F"/>
    <w:rsid w:val="00A54CFB"/>
    <w:rsid w:val="00A5528B"/>
    <w:rsid w:val="00A561CE"/>
    <w:rsid w:val="00A5629A"/>
    <w:rsid w:val="00A565ED"/>
    <w:rsid w:val="00A56663"/>
    <w:rsid w:val="00A56DE1"/>
    <w:rsid w:val="00A56EB9"/>
    <w:rsid w:val="00A57EF0"/>
    <w:rsid w:val="00A613E0"/>
    <w:rsid w:val="00A61B76"/>
    <w:rsid w:val="00A61C36"/>
    <w:rsid w:val="00A624AA"/>
    <w:rsid w:val="00A627F6"/>
    <w:rsid w:val="00A633B8"/>
    <w:rsid w:val="00A642D4"/>
    <w:rsid w:val="00A6606D"/>
    <w:rsid w:val="00A67373"/>
    <w:rsid w:val="00A705DA"/>
    <w:rsid w:val="00A705DE"/>
    <w:rsid w:val="00A7079F"/>
    <w:rsid w:val="00A72388"/>
    <w:rsid w:val="00A72B66"/>
    <w:rsid w:val="00A7346C"/>
    <w:rsid w:val="00A7401E"/>
    <w:rsid w:val="00A747A1"/>
    <w:rsid w:val="00A74B4A"/>
    <w:rsid w:val="00A8061D"/>
    <w:rsid w:val="00A81B40"/>
    <w:rsid w:val="00A822EB"/>
    <w:rsid w:val="00A82941"/>
    <w:rsid w:val="00A82D0C"/>
    <w:rsid w:val="00A82D9D"/>
    <w:rsid w:val="00A840EB"/>
    <w:rsid w:val="00A84200"/>
    <w:rsid w:val="00A86972"/>
    <w:rsid w:val="00A86F17"/>
    <w:rsid w:val="00A90578"/>
    <w:rsid w:val="00A9076E"/>
    <w:rsid w:val="00A91651"/>
    <w:rsid w:val="00A9232E"/>
    <w:rsid w:val="00A92AF6"/>
    <w:rsid w:val="00A93314"/>
    <w:rsid w:val="00A93509"/>
    <w:rsid w:val="00A93857"/>
    <w:rsid w:val="00A941E2"/>
    <w:rsid w:val="00A95083"/>
    <w:rsid w:val="00A954C1"/>
    <w:rsid w:val="00A9596C"/>
    <w:rsid w:val="00A961EE"/>
    <w:rsid w:val="00A97120"/>
    <w:rsid w:val="00A97360"/>
    <w:rsid w:val="00A97663"/>
    <w:rsid w:val="00A97BCD"/>
    <w:rsid w:val="00A97D81"/>
    <w:rsid w:val="00AA050B"/>
    <w:rsid w:val="00AA0C18"/>
    <w:rsid w:val="00AA2258"/>
    <w:rsid w:val="00AA242C"/>
    <w:rsid w:val="00AA2BF1"/>
    <w:rsid w:val="00AA2FBE"/>
    <w:rsid w:val="00AA3541"/>
    <w:rsid w:val="00AA3703"/>
    <w:rsid w:val="00AA41C9"/>
    <w:rsid w:val="00AA4257"/>
    <w:rsid w:val="00AA515A"/>
    <w:rsid w:val="00AA5244"/>
    <w:rsid w:val="00AA5E56"/>
    <w:rsid w:val="00AA6039"/>
    <w:rsid w:val="00AA64FB"/>
    <w:rsid w:val="00AA6E31"/>
    <w:rsid w:val="00AA7063"/>
    <w:rsid w:val="00AA70E3"/>
    <w:rsid w:val="00AB0280"/>
    <w:rsid w:val="00AB0640"/>
    <w:rsid w:val="00AB0FF9"/>
    <w:rsid w:val="00AB118B"/>
    <w:rsid w:val="00AB1CFD"/>
    <w:rsid w:val="00AB3BAC"/>
    <w:rsid w:val="00AB41DE"/>
    <w:rsid w:val="00AB47AA"/>
    <w:rsid w:val="00AB5466"/>
    <w:rsid w:val="00AB596E"/>
    <w:rsid w:val="00AB5D28"/>
    <w:rsid w:val="00AB60D7"/>
    <w:rsid w:val="00AB682D"/>
    <w:rsid w:val="00AB6A23"/>
    <w:rsid w:val="00AB7715"/>
    <w:rsid w:val="00AB776D"/>
    <w:rsid w:val="00AB7793"/>
    <w:rsid w:val="00AB7C05"/>
    <w:rsid w:val="00AC070D"/>
    <w:rsid w:val="00AC183F"/>
    <w:rsid w:val="00AC1D59"/>
    <w:rsid w:val="00AC20B2"/>
    <w:rsid w:val="00AC3B36"/>
    <w:rsid w:val="00AC3B51"/>
    <w:rsid w:val="00AC3C18"/>
    <w:rsid w:val="00AC41C5"/>
    <w:rsid w:val="00AC4CCE"/>
    <w:rsid w:val="00AC52A3"/>
    <w:rsid w:val="00AC5397"/>
    <w:rsid w:val="00AC5455"/>
    <w:rsid w:val="00AC656B"/>
    <w:rsid w:val="00AC67C1"/>
    <w:rsid w:val="00AC6FEC"/>
    <w:rsid w:val="00AC7C6C"/>
    <w:rsid w:val="00AD03DB"/>
    <w:rsid w:val="00AD067C"/>
    <w:rsid w:val="00AD0964"/>
    <w:rsid w:val="00AD0C25"/>
    <w:rsid w:val="00AD206D"/>
    <w:rsid w:val="00AD217E"/>
    <w:rsid w:val="00AD23A8"/>
    <w:rsid w:val="00AD3D47"/>
    <w:rsid w:val="00AD42CA"/>
    <w:rsid w:val="00AD50F0"/>
    <w:rsid w:val="00AD5951"/>
    <w:rsid w:val="00AD5AA0"/>
    <w:rsid w:val="00AD7933"/>
    <w:rsid w:val="00AE0387"/>
    <w:rsid w:val="00AE1D9D"/>
    <w:rsid w:val="00AE20B3"/>
    <w:rsid w:val="00AE34D3"/>
    <w:rsid w:val="00AE3FCB"/>
    <w:rsid w:val="00AE51D7"/>
    <w:rsid w:val="00AF007D"/>
    <w:rsid w:val="00AF09AB"/>
    <w:rsid w:val="00AF1460"/>
    <w:rsid w:val="00AF2FC5"/>
    <w:rsid w:val="00AF32DD"/>
    <w:rsid w:val="00AF3EC7"/>
    <w:rsid w:val="00AF45EA"/>
    <w:rsid w:val="00AF6FBD"/>
    <w:rsid w:val="00AF7EAD"/>
    <w:rsid w:val="00B004F0"/>
    <w:rsid w:val="00B01059"/>
    <w:rsid w:val="00B02774"/>
    <w:rsid w:val="00B02FAC"/>
    <w:rsid w:val="00B03143"/>
    <w:rsid w:val="00B03637"/>
    <w:rsid w:val="00B03E69"/>
    <w:rsid w:val="00B044B8"/>
    <w:rsid w:val="00B050A6"/>
    <w:rsid w:val="00B05875"/>
    <w:rsid w:val="00B05A06"/>
    <w:rsid w:val="00B05EEC"/>
    <w:rsid w:val="00B06A9C"/>
    <w:rsid w:val="00B0703F"/>
    <w:rsid w:val="00B10557"/>
    <w:rsid w:val="00B10B1F"/>
    <w:rsid w:val="00B112CC"/>
    <w:rsid w:val="00B113C5"/>
    <w:rsid w:val="00B1174B"/>
    <w:rsid w:val="00B1229A"/>
    <w:rsid w:val="00B12394"/>
    <w:rsid w:val="00B12488"/>
    <w:rsid w:val="00B124F8"/>
    <w:rsid w:val="00B131E7"/>
    <w:rsid w:val="00B134B8"/>
    <w:rsid w:val="00B14E54"/>
    <w:rsid w:val="00B1533C"/>
    <w:rsid w:val="00B15567"/>
    <w:rsid w:val="00B15755"/>
    <w:rsid w:val="00B157F6"/>
    <w:rsid w:val="00B160FB"/>
    <w:rsid w:val="00B16FB5"/>
    <w:rsid w:val="00B17003"/>
    <w:rsid w:val="00B17C1E"/>
    <w:rsid w:val="00B20288"/>
    <w:rsid w:val="00B20749"/>
    <w:rsid w:val="00B20D43"/>
    <w:rsid w:val="00B21516"/>
    <w:rsid w:val="00B2274F"/>
    <w:rsid w:val="00B2384B"/>
    <w:rsid w:val="00B23BA8"/>
    <w:rsid w:val="00B248A6"/>
    <w:rsid w:val="00B24A23"/>
    <w:rsid w:val="00B24A7D"/>
    <w:rsid w:val="00B24DEF"/>
    <w:rsid w:val="00B25C4D"/>
    <w:rsid w:val="00B25FE3"/>
    <w:rsid w:val="00B2700F"/>
    <w:rsid w:val="00B27376"/>
    <w:rsid w:val="00B27DA6"/>
    <w:rsid w:val="00B30993"/>
    <w:rsid w:val="00B30A99"/>
    <w:rsid w:val="00B311C5"/>
    <w:rsid w:val="00B3251F"/>
    <w:rsid w:val="00B330F0"/>
    <w:rsid w:val="00B335DA"/>
    <w:rsid w:val="00B3496C"/>
    <w:rsid w:val="00B34DE4"/>
    <w:rsid w:val="00B35601"/>
    <w:rsid w:val="00B3733E"/>
    <w:rsid w:val="00B404AC"/>
    <w:rsid w:val="00B413EE"/>
    <w:rsid w:val="00B4192C"/>
    <w:rsid w:val="00B41A56"/>
    <w:rsid w:val="00B41C39"/>
    <w:rsid w:val="00B43B3F"/>
    <w:rsid w:val="00B43DD2"/>
    <w:rsid w:val="00B444C6"/>
    <w:rsid w:val="00B45E2C"/>
    <w:rsid w:val="00B46241"/>
    <w:rsid w:val="00B4643F"/>
    <w:rsid w:val="00B47D2F"/>
    <w:rsid w:val="00B47D8D"/>
    <w:rsid w:val="00B500C0"/>
    <w:rsid w:val="00B51137"/>
    <w:rsid w:val="00B522B2"/>
    <w:rsid w:val="00B52A59"/>
    <w:rsid w:val="00B52BAA"/>
    <w:rsid w:val="00B5310D"/>
    <w:rsid w:val="00B55A9C"/>
    <w:rsid w:val="00B56085"/>
    <w:rsid w:val="00B57481"/>
    <w:rsid w:val="00B57AF0"/>
    <w:rsid w:val="00B60255"/>
    <w:rsid w:val="00B60478"/>
    <w:rsid w:val="00B610F4"/>
    <w:rsid w:val="00B611DB"/>
    <w:rsid w:val="00B617BA"/>
    <w:rsid w:val="00B61895"/>
    <w:rsid w:val="00B65001"/>
    <w:rsid w:val="00B65200"/>
    <w:rsid w:val="00B657E8"/>
    <w:rsid w:val="00B66063"/>
    <w:rsid w:val="00B66402"/>
    <w:rsid w:val="00B6698F"/>
    <w:rsid w:val="00B67213"/>
    <w:rsid w:val="00B67351"/>
    <w:rsid w:val="00B70954"/>
    <w:rsid w:val="00B71DF6"/>
    <w:rsid w:val="00B71FE5"/>
    <w:rsid w:val="00B72692"/>
    <w:rsid w:val="00B72B3D"/>
    <w:rsid w:val="00B7321B"/>
    <w:rsid w:val="00B73327"/>
    <w:rsid w:val="00B73D58"/>
    <w:rsid w:val="00B74695"/>
    <w:rsid w:val="00B754B8"/>
    <w:rsid w:val="00B75F5E"/>
    <w:rsid w:val="00B811E9"/>
    <w:rsid w:val="00B814DE"/>
    <w:rsid w:val="00B818F8"/>
    <w:rsid w:val="00B819F7"/>
    <w:rsid w:val="00B82452"/>
    <w:rsid w:val="00B84884"/>
    <w:rsid w:val="00B8625B"/>
    <w:rsid w:val="00B865F8"/>
    <w:rsid w:val="00B8749C"/>
    <w:rsid w:val="00B90D86"/>
    <w:rsid w:val="00B91794"/>
    <w:rsid w:val="00B927D8"/>
    <w:rsid w:val="00B9317C"/>
    <w:rsid w:val="00B93FAC"/>
    <w:rsid w:val="00B94062"/>
    <w:rsid w:val="00B94991"/>
    <w:rsid w:val="00B952C5"/>
    <w:rsid w:val="00B95CFD"/>
    <w:rsid w:val="00B964B6"/>
    <w:rsid w:val="00B97C04"/>
    <w:rsid w:val="00BA0E30"/>
    <w:rsid w:val="00BA144B"/>
    <w:rsid w:val="00BA16B9"/>
    <w:rsid w:val="00BA194F"/>
    <w:rsid w:val="00BA3980"/>
    <w:rsid w:val="00BA5F18"/>
    <w:rsid w:val="00BA5F5A"/>
    <w:rsid w:val="00BA6CE5"/>
    <w:rsid w:val="00BB10D5"/>
    <w:rsid w:val="00BB1F5D"/>
    <w:rsid w:val="00BB247D"/>
    <w:rsid w:val="00BB294B"/>
    <w:rsid w:val="00BB2DF1"/>
    <w:rsid w:val="00BB302A"/>
    <w:rsid w:val="00BB45B2"/>
    <w:rsid w:val="00BB4626"/>
    <w:rsid w:val="00BB4E62"/>
    <w:rsid w:val="00BB5AB0"/>
    <w:rsid w:val="00BB6418"/>
    <w:rsid w:val="00BB65AD"/>
    <w:rsid w:val="00BB6D13"/>
    <w:rsid w:val="00BB6DBD"/>
    <w:rsid w:val="00BC036B"/>
    <w:rsid w:val="00BC05B4"/>
    <w:rsid w:val="00BC0A0F"/>
    <w:rsid w:val="00BC166A"/>
    <w:rsid w:val="00BC1EAD"/>
    <w:rsid w:val="00BC32DB"/>
    <w:rsid w:val="00BC3499"/>
    <w:rsid w:val="00BC48CE"/>
    <w:rsid w:val="00BC5420"/>
    <w:rsid w:val="00BC63E3"/>
    <w:rsid w:val="00BC7BCD"/>
    <w:rsid w:val="00BD07F6"/>
    <w:rsid w:val="00BD0B71"/>
    <w:rsid w:val="00BD147F"/>
    <w:rsid w:val="00BD3394"/>
    <w:rsid w:val="00BD35D6"/>
    <w:rsid w:val="00BD38B5"/>
    <w:rsid w:val="00BD4AAB"/>
    <w:rsid w:val="00BD6885"/>
    <w:rsid w:val="00BD6944"/>
    <w:rsid w:val="00BD79A3"/>
    <w:rsid w:val="00BD7C2B"/>
    <w:rsid w:val="00BD7FF5"/>
    <w:rsid w:val="00BE06AF"/>
    <w:rsid w:val="00BE1A87"/>
    <w:rsid w:val="00BE2004"/>
    <w:rsid w:val="00BE306C"/>
    <w:rsid w:val="00BE42B5"/>
    <w:rsid w:val="00BE47B3"/>
    <w:rsid w:val="00BE5271"/>
    <w:rsid w:val="00BE6892"/>
    <w:rsid w:val="00BE6B98"/>
    <w:rsid w:val="00BE725F"/>
    <w:rsid w:val="00BE7363"/>
    <w:rsid w:val="00BE7F61"/>
    <w:rsid w:val="00BF145C"/>
    <w:rsid w:val="00BF244A"/>
    <w:rsid w:val="00BF39EA"/>
    <w:rsid w:val="00BF40A5"/>
    <w:rsid w:val="00BF4247"/>
    <w:rsid w:val="00C00340"/>
    <w:rsid w:val="00C016ED"/>
    <w:rsid w:val="00C01E65"/>
    <w:rsid w:val="00C0259D"/>
    <w:rsid w:val="00C02B24"/>
    <w:rsid w:val="00C02BC6"/>
    <w:rsid w:val="00C03147"/>
    <w:rsid w:val="00C03F0C"/>
    <w:rsid w:val="00C040C9"/>
    <w:rsid w:val="00C04201"/>
    <w:rsid w:val="00C073E8"/>
    <w:rsid w:val="00C07912"/>
    <w:rsid w:val="00C0792C"/>
    <w:rsid w:val="00C07A65"/>
    <w:rsid w:val="00C104C3"/>
    <w:rsid w:val="00C12151"/>
    <w:rsid w:val="00C12648"/>
    <w:rsid w:val="00C12B90"/>
    <w:rsid w:val="00C15177"/>
    <w:rsid w:val="00C15748"/>
    <w:rsid w:val="00C16244"/>
    <w:rsid w:val="00C164FD"/>
    <w:rsid w:val="00C17400"/>
    <w:rsid w:val="00C17B35"/>
    <w:rsid w:val="00C17B4E"/>
    <w:rsid w:val="00C17D2C"/>
    <w:rsid w:val="00C20000"/>
    <w:rsid w:val="00C20517"/>
    <w:rsid w:val="00C2149F"/>
    <w:rsid w:val="00C217D7"/>
    <w:rsid w:val="00C224C5"/>
    <w:rsid w:val="00C22EEB"/>
    <w:rsid w:val="00C2325E"/>
    <w:rsid w:val="00C24E03"/>
    <w:rsid w:val="00C25B1B"/>
    <w:rsid w:val="00C264DB"/>
    <w:rsid w:val="00C272B6"/>
    <w:rsid w:val="00C305FE"/>
    <w:rsid w:val="00C30771"/>
    <w:rsid w:val="00C31986"/>
    <w:rsid w:val="00C319D4"/>
    <w:rsid w:val="00C3263D"/>
    <w:rsid w:val="00C32DC5"/>
    <w:rsid w:val="00C33014"/>
    <w:rsid w:val="00C343D6"/>
    <w:rsid w:val="00C34651"/>
    <w:rsid w:val="00C34798"/>
    <w:rsid w:val="00C3592D"/>
    <w:rsid w:val="00C35EA8"/>
    <w:rsid w:val="00C37179"/>
    <w:rsid w:val="00C37E4F"/>
    <w:rsid w:val="00C40A2B"/>
    <w:rsid w:val="00C40CA6"/>
    <w:rsid w:val="00C412D8"/>
    <w:rsid w:val="00C414D4"/>
    <w:rsid w:val="00C427F3"/>
    <w:rsid w:val="00C42B15"/>
    <w:rsid w:val="00C43BB8"/>
    <w:rsid w:val="00C43C37"/>
    <w:rsid w:val="00C43D71"/>
    <w:rsid w:val="00C4474F"/>
    <w:rsid w:val="00C44A81"/>
    <w:rsid w:val="00C4506C"/>
    <w:rsid w:val="00C45ADD"/>
    <w:rsid w:val="00C45FA7"/>
    <w:rsid w:val="00C46657"/>
    <w:rsid w:val="00C46DCF"/>
    <w:rsid w:val="00C46E17"/>
    <w:rsid w:val="00C474A7"/>
    <w:rsid w:val="00C475E6"/>
    <w:rsid w:val="00C50627"/>
    <w:rsid w:val="00C506FD"/>
    <w:rsid w:val="00C519D4"/>
    <w:rsid w:val="00C546AD"/>
    <w:rsid w:val="00C550CA"/>
    <w:rsid w:val="00C55741"/>
    <w:rsid w:val="00C56381"/>
    <w:rsid w:val="00C574A6"/>
    <w:rsid w:val="00C57663"/>
    <w:rsid w:val="00C60374"/>
    <w:rsid w:val="00C605C6"/>
    <w:rsid w:val="00C60F1D"/>
    <w:rsid w:val="00C62E81"/>
    <w:rsid w:val="00C6358C"/>
    <w:rsid w:val="00C64095"/>
    <w:rsid w:val="00C64721"/>
    <w:rsid w:val="00C64800"/>
    <w:rsid w:val="00C64BA5"/>
    <w:rsid w:val="00C651F0"/>
    <w:rsid w:val="00C675D6"/>
    <w:rsid w:val="00C67BF6"/>
    <w:rsid w:val="00C67F1E"/>
    <w:rsid w:val="00C7054C"/>
    <w:rsid w:val="00C710E0"/>
    <w:rsid w:val="00C71A43"/>
    <w:rsid w:val="00C71F40"/>
    <w:rsid w:val="00C71F78"/>
    <w:rsid w:val="00C72140"/>
    <w:rsid w:val="00C724B4"/>
    <w:rsid w:val="00C7274C"/>
    <w:rsid w:val="00C72E55"/>
    <w:rsid w:val="00C7318B"/>
    <w:rsid w:val="00C735B5"/>
    <w:rsid w:val="00C74F70"/>
    <w:rsid w:val="00C75761"/>
    <w:rsid w:val="00C761A3"/>
    <w:rsid w:val="00C763D2"/>
    <w:rsid w:val="00C76C76"/>
    <w:rsid w:val="00C771EF"/>
    <w:rsid w:val="00C775BC"/>
    <w:rsid w:val="00C77D30"/>
    <w:rsid w:val="00C81979"/>
    <w:rsid w:val="00C81EF2"/>
    <w:rsid w:val="00C820E1"/>
    <w:rsid w:val="00C82432"/>
    <w:rsid w:val="00C82CFE"/>
    <w:rsid w:val="00C8458E"/>
    <w:rsid w:val="00C8488B"/>
    <w:rsid w:val="00C84A09"/>
    <w:rsid w:val="00C84EA1"/>
    <w:rsid w:val="00C85225"/>
    <w:rsid w:val="00C85A42"/>
    <w:rsid w:val="00C8602A"/>
    <w:rsid w:val="00C866F6"/>
    <w:rsid w:val="00C86BBC"/>
    <w:rsid w:val="00C870FA"/>
    <w:rsid w:val="00C8732E"/>
    <w:rsid w:val="00C87C80"/>
    <w:rsid w:val="00C90DA7"/>
    <w:rsid w:val="00C91C64"/>
    <w:rsid w:val="00C925C1"/>
    <w:rsid w:val="00C93A08"/>
    <w:rsid w:val="00C94439"/>
    <w:rsid w:val="00C94EEB"/>
    <w:rsid w:val="00C953FC"/>
    <w:rsid w:val="00C96BE7"/>
    <w:rsid w:val="00C970F5"/>
    <w:rsid w:val="00C97269"/>
    <w:rsid w:val="00C972BB"/>
    <w:rsid w:val="00CA01B4"/>
    <w:rsid w:val="00CA062A"/>
    <w:rsid w:val="00CA0753"/>
    <w:rsid w:val="00CA0800"/>
    <w:rsid w:val="00CA2399"/>
    <w:rsid w:val="00CA3653"/>
    <w:rsid w:val="00CA4DAB"/>
    <w:rsid w:val="00CA52D1"/>
    <w:rsid w:val="00CA6BA3"/>
    <w:rsid w:val="00CB03E4"/>
    <w:rsid w:val="00CB104B"/>
    <w:rsid w:val="00CB14F4"/>
    <w:rsid w:val="00CB1ED1"/>
    <w:rsid w:val="00CB2249"/>
    <w:rsid w:val="00CB34BF"/>
    <w:rsid w:val="00CB3E88"/>
    <w:rsid w:val="00CB3ED6"/>
    <w:rsid w:val="00CB4F25"/>
    <w:rsid w:val="00CB5629"/>
    <w:rsid w:val="00CB5BFC"/>
    <w:rsid w:val="00CC0B64"/>
    <w:rsid w:val="00CC32BB"/>
    <w:rsid w:val="00CC3785"/>
    <w:rsid w:val="00CC4EDA"/>
    <w:rsid w:val="00CC4FB6"/>
    <w:rsid w:val="00CC5AE4"/>
    <w:rsid w:val="00CC5B10"/>
    <w:rsid w:val="00CC5D6A"/>
    <w:rsid w:val="00CC6A2B"/>
    <w:rsid w:val="00CD0616"/>
    <w:rsid w:val="00CD1919"/>
    <w:rsid w:val="00CD1E11"/>
    <w:rsid w:val="00CD4181"/>
    <w:rsid w:val="00CD4482"/>
    <w:rsid w:val="00CD46AA"/>
    <w:rsid w:val="00CD5FF5"/>
    <w:rsid w:val="00CD63F4"/>
    <w:rsid w:val="00CD66F8"/>
    <w:rsid w:val="00CD74D3"/>
    <w:rsid w:val="00CE15D5"/>
    <w:rsid w:val="00CE4F99"/>
    <w:rsid w:val="00CE51AC"/>
    <w:rsid w:val="00CE65D4"/>
    <w:rsid w:val="00CE6974"/>
    <w:rsid w:val="00CE7A54"/>
    <w:rsid w:val="00CE7E8C"/>
    <w:rsid w:val="00CF0489"/>
    <w:rsid w:val="00CF141A"/>
    <w:rsid w:val="00CF1EDA"/>
    <w:rsid w:val="00CF2720"/>
    <w:rsid w:val="00CF3D99"/>
    <w:rsid w:val="00CF4097"/>
    <w:rsid w:val="00CF4FD9"/>
    <w:rsid w:val="00CF542E"/>
    <w:rsid w:val="00CF59B3"/>
    <w:rsid w:val="00D00E68"/>
    <w:rsid w:val="00D01F3B"/>
    <w:rsid w:val="00D021E1"/>
    <w:rsid w:val="00D02885"/>
    <w:rsid w:val="00D02C3A"/>
    <w:rsid w:val="00D02FA2"/>
    <w:rsid w:val="00D0323E"/>
    <w:rsid w:val="00D03445"/>
    <w:rsid w:val="00D0443C"/>
    <w:rsid w:val="00D05372"/>
    <w:rsid w:val="00D069C5"/>
    <w:rsid w:val="00D06CEE"/>
    <w:rsid w:val="00D110C8"/>
    <w:rsid w:val="00D111CF"/>
    <w:rsid w:val="00D11932"/>
    <w:rsid w:val="00D11EA0"/>
    <w:rsid w:val="00D12221"/>
    <w:rsid w:val="00D1313C"/>
    <w:rsid w:val="00D15B9D"/>
    <w:rsid w:val="00D16E45"/>
    <w:rsid w:val="00D16F24"/>
    <w:rsid w:val="00D1767E"/>
    <w:rsid w:val="00D20BD5"/>
    <w:rsid w:val="00D21030"/>
    <w:rsid w:val="00D219DD"/>
    <w:rsid w:val="00D228AA"/>
    <w:rsid w:val="00D23430"/>
    <w:rsid w:val="00D2395A"/>
    <w:rsid w:val="00D23B9D"/>
    <w:rsid w:val="00D251F6"/>
    <w:rsid w:val="00D2551C"/>
    <w:rsid w:val="00D2559A"/>
    <w:rsid w:val="00D25716"/>
    <w:rsid w:val="00D26A28"/>
    <w:rsid w:val="00D26A85"/>
    <w:rsid w:val="00D278E8"/>
    <w:rsid w:val="00D301A0"/>
    <w:rsid w:val="00D302E9"/>
    <w:rsid w:val="00D3031E"/>
    <w:rsid w:val="00D308A8"/>
    <w:rsid w:val="00D31628"/>
    <w:rsid w:val="00D318FB"/>
    <w:rsid w:val="00D319E8"/>
    <w:rsid w:val="00D325C4"/>
    <w:rsid w:val="00D32639"/>
    <w:rsid w:val="00D32BD2"/>
    <w:rsid w:val="00D338A4"/>
    <w:rsid w:val="00D33B1A"/>
    <w:rsid w:val="00D34169"/>
    <w:rsid w:val="00D35B59"/>
    <w:rsid w:val="00D36826"/>
    <w:rsid w:val="00D4002D"/>
    <w:rsid w:val="00D405FE"/>
    <w:rsid w:val="00D408AE"/>
    <w:rsid w:val="00D42160"/>
    <w:rsid w:val="00D44469"/>
    <w:rsid w:val="00D44D9C"/>
    <w:rsid w:val="00D45F9C"/>
    <w:rsid w:val="00D4712E"/>
    <w:rsid w:val="00D50192"/>
    <w:rsid w:val="00D51302"/>
    <w:rsid w:val="00D51538"/>
    <w:rsid w:val="00D51B54"/>
    <w:rsid w:val="00D51D38"/>
    <w:rsid w:val="00D51FA1"/>
    <w:rsid w:val="00D52671"/>
    <w:rsid w:val="00D531AD"/>
    <w:rsid w:val="00D53A5B"/>
    <w:rsid w:val="00D53A8D"/>
    <w:rsid w:val="00D53BBF"/>
    <w:rsid w:val="00D548EA"/>
    <w:rsid w:val="00D5509C"/>
    <w:rsid w:val="00D554D2"/>
    <w:rsid w:val="00D560D5"/>
    <w:rsid w:val="00D568CD"/>
    <w:rsid w:val="00D60DBD"/>
    <w:rsid w:val="00D61816"/>
    <w:rsid w:val="00D6199F"/>
    <w:rsid w:val="00D628B2"/>
    <w:rsid w:val="00D62AB4"/>
    <w:rsid w:val="00D63388"/>
    <w:rsid w:val="00D6372F"/>
    <w:rsid w:val="00D63B20"/>
    <w:rsid w:val="00D63D9E"/>
    <w:rsid w:val="00D63FC1"/>
    <w:rsid w:val="00D643FA"/>
    <w:rsid w:val="00D64619"/>
    <w:rsid w:val="00D65A22"/>
    <w:rsid w:val="00D670DD"/>
    <w:rsid w:val="00D676AA"/>
    <w:rsid w:val="00D67865"/>
    <w:rsid w:val="00D67A08"/>
    <w:rsid w:val="00D67A12"/>
    <w:rsid w:val="00D67E47"/>
    <w:rsid w:val="00D7043E"/>
    <w:rsid w:val="00D70FC7"/>
    <w:rsid w:val="00D718C7"/>
    <w:rsid w:val="00D726B3"/>
    <w:rsid w:val="00D734A0"/>
    <w:rsid w:val="00D738C0"/>
    <w:rsid w:val="00D7464F"/>
    <w:rsid w:val="00D74AB2"/>
    <w:rsid w:val="00D74F00"/>
    <w:rsid w:val="00D74F4F"/>
    <w:rsid w:val="00D75114"/>
    <w:rsid w:val="00D75F68"/>
    <w:rsid w:val="00D76246"/>
    <w:rsid w:val="00D763D8"/>
    <w:rsid w:val="00D770FE"/>
    <w:rsid w:val="00D77B7C"/>
    <w:rsid w:val="00D8057C"/>
    <w:rsid w:val="00D80A65"/>
    <w:rsid w:val="00D80D9F"/>
    <w:rsid w:val="00D8131B"/>
    <w:rsid w:val="00D815BE"/>
    <w:rsid w:val="00D8195A"/>
    <w:rsid w:val="00D81A91"/>
    <w:rsid w:val="00D8206D"/>
    <w:rsid w:val="00D820B6"/>
    <w:rsid w:val="00D82E19"/>
    <w:rsid w:val="00D82F9B"/>
    <w:rsid w:val="00D84E72"/>
    <w:rsid w:val="00D86BBB"/>
    <w:rsid w:val="00D872FF"/>
    <w:rsid w:val="00D87C77"/>
    <w:rsid w:val="00D90089"/>
    <w:rsid w:val="00D903A3"/>
    <w:rsid w:val="00D93318"/>
    <w:rsid w:val="00D93ACC"/>
    <w:rsid w:val="00D93B26"/>
    <w:rsid w:val="00D93DEA"/>
    <w:rsid w:val="00D9432E"/>
    <w:rsid w:val="00D95988"/>
    <w:rsid w:val="00D95A14"/>
    <w:rsid w:val="00D96068"/>
    <w:rsid w:val="00D9623F"/>
    <w:rsid w:val="00DA00A4"/>
    <w:rsid w:val="00DA0F91"/>
    <w:rsid w:val="00DA126B"/>
    <w:rsid w:val="00DA1691"/>
    <w:rsid w:val="00DA201B"/>
    <w:rsid w:val="00DA2030"/>
    <w:rsid w:val="00DA2196"/>
    <w:rsid w:val="00DA3BAD"/>
    <w:rsid w:val="00DA4739"/>
    <w:rsid w:val="00DA4B4E"/>
    <w:rsid w:val="00DA4C19"/>
    <w:rsid w:val="00DA4E89"/>
    <w:rsid w:val="00DA677F"/>
    <w:rsid w:val="00DA6A8B"/>
    <w:rsid w:val="00DA6AEB"/>
    <w:rsid w:val="00DB0086"/>
    <w:rsid w:val="00DB00B7"/>
    <w:rsid w:val="00DB1BFE"/>
    <w:rsid w:val="00DB3DCF"/>
    <w:rsid w:val="00DB4294"/>
    <w:rsid w:val="00DB5871"/>
    <w:rsid w:val="00DB5B03"/>
    <w:rsid w:val="00DB5E4F"/>
    <w:rsid w:val="00DB687F"/>
    <w:rsid w:val="00DC0CD3"/>
    <w:rsid w:val="00DC10F0"/>
    <w:rsid w:val="00DC122A"/>
    <w:rsid w:val="00DC15B1"/>
    <w:rsid w:val="00DC1A9E"/>
    <w:rsid w:val="00DC3078"/>
    <w:rsid w:val="00DC30BB"/>
    <w:rsid w:val="00DC3208"/>
    <w:rsid w:val="00DC3D7C"/>
    <w:rsid w:val="00DC4156"/>
    <w:rsid w:val="00DC4409"/>
    <w:rsid w:val="00DC4632"/>
    <w:rsid w:val="00DC4A33"/>
    <w:rsid w:val="00DC4A9E"/>
    <w:rsid w:val="00DC6320"/>
    <w:rsid w:val="00DC6613"/>
    <w:rsid w:val="00DC71E8"/>
    <w:rsid w:val="00DC76DE"/>
    <w:rsid w:val="00DC7864"/>
    <w:rsid w:val="00DC794F"/>
    <w:rsid w:val="00DD005E"/>
    <w:rsid w:val="00DD0337"/>
    <w:rsid w:val="00DD060F"/>
    <w:rsid w:val="00DD1107"/>
    <w:rsid w:val="00DD177B"/>
    <w:rsid w:val="00DD3B7C"/>
    <w:rsid w:val="00DD3CD4"/>
    <w:rsid w:val="00DD41A4"/>
    <w:rsid w:val="00DD5021"/>
    <w:rsid w:val="00DD57DB"/>
    <w:rsid w:val="00DD595F"/>
    <w:rsid w:val="00DD5B76"/>
    <w:rsid w:val="00DD7DBD"/>
    <w:rsid w:val="00DE0181"/>
    <w:rsid w:val="00DE2A3A"/>
    <w:rsid w:val="00DE2B8F"/>
    <w:rsid w:val="00DE304F"/>
    <w:rsid w:val="00DE5050"/>
    <w:rsid w:val="00DE5E88"/>
    <w:rsid w:val="00DE678A"/>
    <w:rsid w:val="00DE6A18"/>
    <w:rsid w:val="00DE7C45"/>
    <w:rsid w:val="00DF0A13"/>
    <w:rsid w:val="00DF0C60"/>
    <w:rsid w:val="00DF1C13"/>
    <w:rsid w:val="00DF2162"/>
    <w:rsid w:val="00DF2F8C"/>
    <w:rsid w:val="00DF477E"/>
    <w:rsid w:val="00DF56F1"/>
    <w:rsid w:val="00DF5A5C"/>
    <w:rsid w:val="00DF7608"/>
    <w:rsid w:val="00E004BD"/>
    <w:rsid w:val="00E004CF"/>
    <w:rsid w:val="00E024A2"/>
    <w:rsid w:val="00E03D11"/>
    <w:rsid w:val="00E0455E"/>
    <w:rsid w:val="00E04B9B"/>
    <w:rsid w:val="00E05BC2"/>
    <w:rsid w:val="00E06BC4"/>
    <w:rsid w:val="00E07B4F"/>
    <w:rsid w:val="00E1027F"/>
    <w:rsid w:val="00E11E04"/>
    <w:rsid w:val="00E12525"/>
    <w:rsid w:val="00E1324C"/>
    <w:rsid w:val="00E13648"/>
    <w:rsid w:val="00E13F0D"/>
    <w:rsid w:val="00E14CF0"/>
    <w:rsid w:val="00E15F0F"/>
    <w:rsid w:val="00E1657C"/>
    <w:rsid w:val="00E166A9"/>
    <w:rsid w:val="00E178AC"/>
    <w:rsid w:val="00E179DF"/>
    <w:rsid w:val="00E17A99"/>
    <w:rsid w:val="00E17B84"/>
    <w:rsid w:val="00E20862"/>
    <w:rsid w:val="00E21549"/>
    <w:rsid w:val="00E21F79"/>
    <w:rsid w:val="00E21FA3"/>
    <w:rsid w:val="00E21FD9"/>
    <w:rsid w:val="00E22111"/>
    <w:rsid w:val="00E22295"/>
    <w:rsid w:val="00E22408"/>
    <w:rsid w:val="00E22646"/>
    <w:rsid w:val="00E22779"/>
    <w:rsid w:val="00E22CA9"/>
    <w:rsid w:val="00E258C9"/>
    <w:rsid w:val="00E26593"/>
    <w:rsid w:val="00E26A3B"/>
    <w:rsid w:val="00E26FB9"/>
    <w:rsid w:val="00E27549"/>
    <w:rsid w:val="00E27663"/>
    <w:rsid w:val="00E27AB1"/>
    <w:rsid w:val="00E27D41"/>
    <w:rsid w:val="00E30D8A"/>
    <w:rsid w:val="00E313A9"/>
    <w:rsid w:val="00E315A8"/>
    <w:rsid w:val="00E31722"/>
    <w:rsid w:val="00E31BE5"/>
    <w:rsid w:val="00E31E1A"/>
    <w:rsid w:val="00E32254"/>
    <w:rsid w:val="00E326F5"/>
    <w:rsid w:val="00E32DD8"/>
    <w:rsid w:val="00E32E7A"/>
    <w:rsid w:val="00E33ADD"/>
    <w:rsid w:val="00E34133"/>
    <w:rsid w:val="00E3416A"/>
    <w:rsid w:val="00E34E85"/>
    <w:rsid w:val="00E3515C"/>
    <w:rsid w:val="00E35689"/>
    <w:rsid w:val="00E35BA8"/>
    <w:rsid w:val="00E35EB3"/>
    <w:rsid w:val="00E36168"/>
    <w:rsid w:val="00E36F03"/>
    <w:rsid w:val="00E378B8"/>
    <w:rsid w:val="00E40923"/>
    <w:rsid w:val="00E42C75"/>
    <w:rsid w:val="00E43883"/>
    <w:rsid w:val="00E4399D"/>
    <w:rsid w:val="00E43D77"/>
    <w:rsid w:val="00E46EA7"/>
    <w:rsid w:val="00E470E4"/>
    <w:rsid w:val="00E47C6D"/>
    <w:rsid w:val="00E5041F"/>
    <w:rsid w:val="00E50652"/>
    <w:rsid w:val="00E50683"/>
    <w:rsid w:val="00E51F00"/>
    <w:rsid w:val="00E52770"/>
    <w:rsid w:val="00E53408"/>
    <w:rsid w:val="00E54246"/>
    <w:rsid w:val="00E54A4E"/>
    <w:rsid w:val="00E5599D"/>
    <w:rsid w:val="00E563D6"/>
    <w:rsid w:val="00E56782"/>
    <w:rsid w:val="00E56CE5"/>
    <w:rsid w:val="00E56EA2"/>
    <w:rsid w:val="00E57EFC"/>
    <w:rsid w:val="00E6046D"/>
    <w:rsid w:val="00E619DC"/>
    <w:rsid w:val="00E61ACB"/>
    <w:rsid w:val="00E622C1"/>
    <w:rsid w:val="00E627FE"/>
    <w:rsid w:val="00E630EF"/>
    <w:rsid w:val="00E63B2B"/>
    <w:rsid w:val="00E63D5B"/>
    <w:rsid w:val="00E64D07"/>
    <w:rsid w:val="00E659A2"/>
    <w:rsid w:val="00E6613F"/>
    <w:rsid w:val="00E669FE"/>
    <w:rsid w:val="00E67000"/>
    <w:rsid w:val="00E674E8"/>
    <w:rsid w:val="00E678B2"/>
    <w:rsid w:val="00E71024"/>
    <w:rsid w:val="00E71156"/>
    <w:rsid w:val="00E72D2C"/>
    <w:rsid w:val="00E7315E"/>
    <w:rsid w:val="00E7343D"/>
    <w:rsid w:val="00E7398A"/>
    <w:rsid w:val="00E73993"/>
    <w:rsid w:val="00E73DB6"/>
    <w:rsid w:val="00E74291"/>
    <w:rsid w:val="00E75179"/>
    <w:rsid w:val="00E751B8"/>
    <w:rsid w:val="00E75E06"/>
    <w:rsid w:val="00E8071F"/>
    <w:rsid w:val="00E80AC8"/>
    <w:rsid w:val="00E80F9B"/>
    <w:rsid w:val="00E81B9D"/>
    <w:rsid w:val="00E82701"/>
    <w:rsid w:val="00E82C6C"/>
    <w:rsid w:val="00E82CE7"/>
    <w:rsid w:val="00E83707"/>
    <w:rsid w:val="00E8465B"/>
    <w:rsid w:val="00E8490F"/>
    <w:rsid w:val="00E84C07"/>
    <w:rsid w:val="00E84DC5"/>
    <w:rsid w:val="00E84F12"/>
    <w:rsid w:val="00E85F4C"/>
    <w:rsid w:val="00E86974"/>
    <w:rsid w:val="00E87211"/>
    <w:rsid w:val="00E903A5"/>
    <w:rsid w:val="00E90EBA"/>
    <w:rsid w:val="00E91012"/>
    <w:rsid w:val="00E9171D"/>
    <w:rsid w:val="00E92EEF"/>
    <w:rsid w:val="00E94545"/>
    <w:rsid w:val="00E958AF"/>
    <w:rsid w:val="00E97950"/>
    <w:rsid w:val="00EA0190"/>
    <w:rsid w:val="00EA0BAD"/>
    <w:rsid w:val="00EA1EA0"/>
    <w:rsid w:val="00EA25C9"/>
    <w:rsid w:val="00EA29BA"/>
    <w:rsid w:val="00EA2DDD"/>
    <w:rsid w:val="00EA33E6"/>
    <w:rsid w:val="00EA36CB"/>
    <w:rsid w:val="00EA3EA3"/>
    <w:rsid w:val="00EA4D74"/>
    <w:rsid w:val="00EA56FA"/>
    <w:rsid w:val="00EA7319"/>
    <w:rsid w:val="00EB04EC"/>
    <w:rsid w:val="00EB06F9"/>
    <w:rsid w:val="00EB0718"/>
    <w:rsid w:val="00EB1C3D"/>
    <w:rsid w:val="00EB2572"/>
    <w:rsid w:val="00EB385B"/>
    <w:rsid w:val="00EB3BF9"/>
    <w:rsid w:val="00EB41D8"/>
    <w:rsid w:val="00EB49FB"/>
    <w:rsid w:val="00EB4CA7"/>
    <w:rsid w:val="00EB4D1B"/>
    <w:rsid w:val="00EB5466"/>
    <w:rsid w:val="00EB5FA8"/>
    <w:rsid w:val="00EB6BAE"/>
    <w:rsid w:val="00EB6E21"/>
    <w:rsid w:val="00EB72F2"/>
    <w:rsid w:val="00EC0A98"/>
    <w:rsid w:val="00EC1719"/>
    <w:rsid w:val="00EC1E31"/>
    <w:rsid w:val="00EC20B3"/>
    <w:rsid w:val="00EC3940"/>
    <w:rsid w:val="00EC3D83"/>
    <w:rsid w:val="00EC3F8E"/>
    <w:rsid w:val="00EC440D"/>
    <w:rsid w:val="00EC4D3E"/>
    <w:rsid w:val="00EC5873"/>
    <w:rsid w:val="00EC7AD5"/>
    <w:rsid w:val="00ED0C7A"/>
    <w:rsid w:val="00ED124C"/>
    <w:rsid w:val="00ED12D9"/>
    <w:rsid w:val="00ED1470"/>
    <w:rsid w:val="00ED1D77"/>
    <w:rsid w:val="00ED21CE"/>
    <w:rsid w:val="00ED3FD6"/>
    <w:rsid w:val="00ED5228"/>
    <w:rsid w:val="00ED537F"/>
    <w:rsid w:val="00ED5747"/>
    <w:rsid w:val="00ED59FE"/>
    <w:rsid w:val="00ED5A06"/>
    <w:rsid w:val="00ED5A7B"/>
    <w:rsid w:val="00ED5DCC"/>
    <w:rsid w:val="00ED687B"/>
    <w:rsid w:val="00ED69D8"/>
    <w:rsid w:val="00EE04D3"/>
    <w:rsid w:val="00EE0542"/>
    <w:rsid w:val="00EE09EF"/>
    <w:rsid w:val="00EE12DC"/>
    <w:rsid w:val="00EE1BDC"/>
    <w:rsid w:val="00EE1DD4"/>
    <w:rsid w:val="00EE2074"/>
    <w:rsid w:val="00EE26CE"/>
    <w:rsid w:val="00EE32CC"/>
    <w:rsid w:val="00EE3331"/>
    <w:rsid w:val="00EE4FE5"/>
    <w:rsid w:val="00EE5A5B"/>
    <w:rsid w:val="00EE6044"/>
    <w:rsid w:val="00EE7442"/>
    <w:rsid w:val="00EE7F56"/>
    <w:rsid w:val="00EF1038"/>
    <w:rsid w:val="00EF1206"/>
    <w:rsid w:val="00EF1BCD"/>
    <w:rsid w:val="00EF2336"/>
    <w:rsid w:val="00EF25B9"/>
    <w:rsid w:val="00EF350F"/>
    <w:rsid w:val="00EF35B0"/>
    <w:rsid w:val="00EF3E40"/>
    <w:rsid w:val="00EF454C"/>
    <w:rsid w:val="00EF4EEB"/>
    <w:rsid w:val="00EF54AF"/>
    <w:rsid w:val="00EF5F07"/>
    <w:rsid w:val="00EF5F95"/>
    <w:rsid w:val="00EF624E"/>
    <w:rsid w:val="00EF7296"/>
    <w:rsid w:val="00EF7B72"/>
    <w:rsid w:val="00F00637"/>
    <w:rsid w:val="00F00C1E"/>
    <w:rsid w:val="00F00E28"/>
    <w:rsid w:val="00F01DE9"/>
    <w:rsid w:val="00F02331"/>
    <w:rsid w:val="00F024E8"/>
    <w:rsid w:val="00F03B12"/>
    <w:rsid w:val="00F058DE"/>
    <w:rsid w:val="00F062A6"/>
    <w:rsid w:val="00F07475"/>
    <w:rsid w:val="00F10184"/>
    <w:rsid w:val="00F1059A"/>
    <w:rsid w:val="00F10940"/>
    <w:rsid w:val="00F11BC0"/>
    <w:rsid w:val="00F124C7"/>
    <w:rsid w:val="00F13A2B"/>
    <w:rsid w:val="00F13B24"/>
    <w:rsid w:val="00F14CD0"/>
    <w:rsid w:val="00F15CBE"/>
    <w:rsid w:val="00F15FF1"/>
    <w:rsid w:val="00F16B56"/>
    <w:rsid w:val="00F16C64"/>
    <w:rsid w:val="00F16E54"/>
    <w:rsid w:val="00F20493"/>
    <w:rsid w:val="00F228E8"/>
    <w:rsid w:val="00F22BEE"/>
    <w:rsid w:val="00F232C9"/>
    <w:rsid w:val="00F234C9"/>
    <w:rsid w:val="00F23BDC"/>
    <w:rsid w:val="00F23D75"/>
    <w:rsid w:val="00F24E98"/>
    <w:rsid w:val="00F2597A"/>
    <w:rsid w:val="00F2613D"/>
    <w:rsid w:val="00F26413"/>
    <w:rsid w:val="00F26500"/>
    <w:rsid w:val="00F27977"/>
    <w:rsid w:val="00F27AB7"/>
    <w:rsid w:val="00F27BD4"/>
    <w:rsid w:val="00F30EF4"/>
    <w:rsid w:val="00F31582"/>
    <w:rsid w:val="00F315C2"/>
    <w:rsid w:val="00F3172D"/>
    <w:rsid w:val="00F31B02"/>
    <w:rsid w:val="00F328AC"/>
    <w:rsid w:val="00F32C56"/>
    <w:rsid w:val="00F32F8E"/>
    <w:rsid w:val="00F3331C"/>
    <w:rsid w:val="00F33D8A"/>
    <w:rsid w:val="00F3460A"/>
    <w:rsid w:val="00F34BB6"/>
    <w:rsid w:val="00F34DBC"/>
    <w:rsid w:val="00F35831"/>
    <w:rsid w:val="00F35E2F"/>
    <w:rsid w:val="00F368D8"/>
    <w:rsid w:val="00F369DB"/>
    <w:rsid w:val="00F37D0F"/>
    <w:rsid w:val="00F40C15"/>
    <w:rsid w:val="00F41321"/>
    <w:rsid w:val="00F41649"/>
    <w:rsid w:val="00F41BC7"/>
    <w:rsid w:val="00F41C01"/>
    <w:rsid w:val="00F41D54"/>
    <w:rsid w:val="00F42BCE"/>
    <w:rsid w:val="00F42F06"/>
    <w:rsid w:val="00F43500"/>
    <w:rsid w:val="00F43832"/>
    <w:rsid w:val="00F43855"/>
    <w:rsid w:val="00F44A78"/>
    <w:rsid w:val="00F45FEC"/>
    <w:rsid w:val="00F470D6"/>
    <w:rsid w:val="00F4796F"/>
    <w:rsid w:val="00F51412"/>
    <w:rsid w:val="00F5150D"/>
    <w:rsid w:val="00F51B9C"/>
    <w:rsid w:val="00F51D05"/>
    <w:rsid w:val="00F529FE"/>
    <w:rsid w:val="00F52AFA"/>
    <w:rsid w:val="00F52E61"/>
    <w:rsid w:val="00F52FD4"/>
    <w:rsid w:val="00F5430A"/>
    <w:rsid w:val="00F54B94"/>
    <w:rsid w:val="00F55B24"/>
    <w:rsid w:val="00F5626F"/>
    <w:rsid w:val="00F575EB"/>
    <w:rsid w:val="00F603CF"/>
    <w:rsid w:val="00F609DF"/>
    <w:rsid w:val="00F60ACD"/>
    <w:rsid w:val="00F6147F"/>
    <w:rsid w:val="00F64720"/>
    <w:rsid w:val="00F64EF2"/>
    <w:rsid w:val="00F64FCB"/>
    <w:rsid w:val="00F64FE0"/>
    <w:rsid w:val="00F65288"/>
    <w:rsid w:val="00F7263F"/>
    <w:rsid w:val="00F7357D"/>
    <w:rsid w:val="00F740BE"/>
    <w:rsid w:val="00F75A1D"/>
    <w:rsid w:val="00F75C31"/>
    <w:rsid w:val="00F77BF4"/>
    <w:rsid w:val="00F8016D"/>
    <w:rsid w:val="00F8043C"/>
    <w:rsid w:val="00F80DE0"/>
    <w:rsid w:val="00F81398"/>
    <w:rsid w:val="00F81C2F"/>
    <w:rsid w:val="00F8206D"/>
    <w:rsid w:val="00F82E72"/>
    <w:rsid w:val="00F83AE8"/>
    <w:rsid w:val="00F840F3"/>
    <w:rsid w:val="00F850D8"/>
    <w:rsid w:val="00F8533C"/>
    <w:rsid w:val="00F86C2F"/>
    <w:rsid w:val="00F8722D"/>
    <w:rsid w:val="00F906CB"/>
    <w:rsid w:val="00F90728"/>
    <w:rsid w:val="00F91F0B"/>
    <w:rsid w:val="00F91FA2"/>
    <w:rsid w:val="00F934FA"/>
    <w:rsid w:val="00F93818"/>
    <w:rsid w:val="00F946B1"/>
    <w:rsid w:val="00F9522B"/>
    <w:rsid w:val="00FA2949"/>
    <w:rsid w:val="00FA2B3F"/>
    <w:rsid w:val="00FA2E67"/>
    <w:rsid w:val="00FA344E"/>
    <w:rsid w:val="00FA450D"/>
    <w:rsid w:val="00FA45AC"/>
    <w:rsid w:val="00FA79E3"/>
    <w:rsid w:val="00FB04BC"/>
    <w:rsid w:val="00FB0672"/>
    <w:rsid w:val="00FB0EDF"/>
    <w:rsid w:val="00FB1773"/>
    <w:rsid w:val="00FB2B45"/>
    <w:rsid w:val="00FB3B75"/>
    <w:rsid w:val="00FB3F54"/>
    <w:rsid w:val="00FB3F5E"/>
    <w:rsid w:val="00FB40BD"/>
    <w:rsid w:val="00FB453A"/>
    <w:rsid w:val="00FB5083"/>
    <w:rsid w:val="00FB5187"/>
    <w:rsid w:val="00FB5346"/>
    <w:rsid w:val="00FB56CF"/>
    <w:rsid w:val="00FB6346"/>
    <w:rsid w:val="00FB63AC"/>
    <w:rsid w:val="00FB6886"/>
    <w:rsid w:val="00FB6903"/>
    <w:rsid w:val="00FB78EA"/>
    <w:rsid w:val="00FB7AAC"/>
    <w:rsid w:val="00FC050D"/>
    <w:rsid w:val="00FC05A0"/>
    <w:rsid w:val="00FC1AED"/>
    <w:rsid w:val="00FC2DA1"/>
    <w:rsid w:val="00FC4A93"/>
    <w:rsid w:val="00FC5152"/>
    <w:rsid w:val="00FC5874"/>
    <w:rsid w:val="00FC6BB8"/>
    <w:rsid w:val="00FC6F22"/>
    <w:rsid w:val="00FC740C"/>
    <w:rsid w:val="00FD01B9"/>
    <w:rsid w:val="00FD0203"/>
    <w:rsid w:val="00FD0356"/>
    <w:rsid w:val="00FD0D2E"/>
    <w:rsid w:val="00FD17E9"/>
    <w:rsid w:val="00FD1D38"/>
    <w:rsid w:val="00FD3A56"/>
    <w:rsid w:val="00FD432E"/>
    <w:rsid w:val="00FD4B26"/>
    <w:rsid w:val="00FE03E2"/>
    <w:rsid w:val="00FE2078"/>
    <w:rsid w:val="00FE223F"/>
    <w:rsid w:val="00FE292E"/>
    <w:rsid w:val="00FE3E73"/>
    <w:rsid w:val="00FE416E"/>
    <w:rsid w:val="00FE4EC1"/>
    <w:rsid w:val="00FE5B82"/>
    <w:rsid w:val="00FE61C0"/>
    <w:rsid w:val="00FE6838"/>
    <w:rsid w:val="00FE7209"/>
    <w:rsid w:val="00FE778C"/>
    <w:rsid w:val="00FF0698"/>
    <w:rsid w:val="00FF0798"/>
    <w:rsid w:val="00FF08C7"/>
    <w:rsid w:val="00FF0E50"/>
    <w:rsid w:val="00FF142E"/>
    <w:rsid w:val="00FF2632"/>
    <w:rsid w:val="00FF2BDF"/>
    <w:rsid w:val="00FF45BB"/>
    <w:rsid w:val="00FF4B43"/>
    <w:rsid w:val="00FF5644"/>
    <w:rsid w:val="00FF5FF7"/>
    <w:rsid w:val="00FF6888"/>
    <w:rsid w:val="00FF6DEA"/>
    <w:rsid w:val="00FF75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F4F"/>
    <w:rPr>
      <w:rFonts w:ascii="Times New Roman" w:eastAsia="Times New Roman" w:hAnsi="Times New Roman"/>
      <w:sz w:val="24"/>
      <w:szCs w:val="24"/>
    </w:rPr>
  </w:style>
  <w:style w:type="paragraph" w:styleId="Nagwek1">
    <w:name w:val="heading 1"/>
    <w:basedOn w:val="Normalny"/>
    <w:next w:val="Normalny"/>
    <w:link w:val="Nagwek1Znak"/>
    <w:qFormat/>
    <w:rsid w:val="00D74F4F"/>
    <w:pPr>
      <w:keepNext/>
      <w:overflowPunct w:val="0"/>
      <w:autoSpaceDE w:val="0"/>
      <w:autoSpaceDN w:val="0"/>
      <w:adjustRightInd w:val="0"/>
      <w:outlineLvl w:val="0"/>
    </w:pPr>
    <w:rPr>
      <w:sz w:val="26"/>
      <w:szCs w:val="20"/>
    </w:rPr>
  </w:style>
  <w:style w:type="paragraph" w:styleId="Nagwek2">
    <w:name w:val="heading 2"/>
    <w:basedOn w:val="Normalny"/>
    <w:next w:val="Normalny"/>
    <w:link w:val="Nagwek2Znak"/>
    <w:qFormat/>
    <w:rsid w:val="00A3686F"/>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3686F"/>
    <w:pPr>
      <w:keepNext/>
      <w:jc w:val="center"/>
      <w:outlineLvl w:val="2"/>
    </w:pPr>
    <w:rPr>
      <w:rFonts w:ascii="Arial" w:hAnsi="Arial" w:cs="Arial"/>
      <w:b/>
      <w:bCs/>
      <w:sz w:val="22"/>
      <w:szCs w:val="16"/>
    </w:rPr>
  </w:style>
  <w:style w:type="paragraph" w:styleId="Nagwek4">
    <w:name w:val="heading 4"/>
    <w:basedOn w:val="Normalny"/>
    <w:next w:val="Normalny"/>
    <w:link w:val="Nagwek4Znak"/>
    <w:unhideWhenUsed/>
    <w:qFormat/>
    <w:rsid w:val="00A3686F"/>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unhideWhenUsed/>
    <w:qFormat/>
    <w:rsid w:val="00A3686F"/>
    <w:pPr>
      <w:spacing w:before="240" w:after="60"/>
      <w:outlineLvl w:val="4"/>
    </w:pPr>
    <w:rPr>
      <w:rFonts w:ascii="Calibri" w:hAnsi="Calibri"/>
      <w:b/>
      <w:bCs/>
      <w:i/>
      <w:iCs/>
      <w:sz w:val="26"/>
      <w:szCs w:val="26"/>
    </w:rPr>
  </w:style>
  <w:style w:type="paragraph" w:styleId="Nagwek6">
    <w:name w:val="heading 6"/>
    <w:basedOn w:val="Normalny"/>
    <w:next w:val="Normalny"/>
    <w:link w:val="Nagwek6Znak"/>
    <w:unhideWhenUsed/>
    <w:qFormat/>
    <w:rsid w:val="00A3686F"/>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qFormat/>
    <w:rsid w:val="00A3686F"/>
    <w:pPr>
      <w:keepNext/>
      <w:spacing w:line="360" w:lineRule="auto"/>
      <w:jc w:val="center"/>
      <w:outlineLvl w:val="6"/>
    </w:pPr>
    <w:rPr>
      <w:rFonts w:ascii="Arial" w:hAnsi="Arial" w:cs="Arial"/>
      <w:b/>
      <w:bCs/>
      <w:color w:val="000000"/>
    </w:rPr>
  </w:style>
  <w:style w:type="paragraph" w:styleId="Nagwek8">
    <w:name w:val="heading 8"/>
    <w:basedOn w:val="Normalny"/>
    <w:next w:val="Normalny"/>
    <w:link w:val="Nagwek8Znak"/>
    <w:uiPriority w:val="9"/>
    <w:qFormat/>
    <w:rsid w:val="00D74F4F"/>
    <w:pPr>
      <w:spacing w:before="240" w:after="60"/>
      <w:outlineLvl w:val="7"/>
    </w:pPr>
    <w:rPr>
      <w:i/>
      <w:iCs/>
    </w:rPr>
  </w:style>
  <w:style w:type="paragraph" w:styleId="Nagwek9">
    <w:name w:val="heading 9"/>
    <w:basedOn w:val="Normalny"/>
    <w:next w:val="Normalny"/>
    <w:link w:val="Nagwek9Znak"/>
    <w:uiPriority w:val="9"/>
    <w:qFormat/>
    <w:rsid w:val="00D74F4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4F4F"/>
    <w:rPr>
      <w:rFonts w:ascii="Times New Roman" w:eastAsia="Times New Roman" w:hAnsi="Times New Roman" w:cs="Times New Roman"/>
      <w:sz w:val="26"/>
      <w:szCs w:val="20"/>
      <w:lang w:eastAsia="pl-PL"/>
    </w:rPr>
  </w:style>
  <w:style w:type="character" w:customStyle="1" w:styleId="Nagwek8Znak">
    <w:name w:val="Nagłówek 8 Znak"/>
    <w:basedOn w:val="Domylnaczcionkaakapitu"/>
    <w:link w:val="Nagwek8"/>
    <w:uiPriority w:val="9"/>
    <w:rsid w:val="00D74F4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D74F4F"/>
    <w:rPr>
      <w:rFonts w:ascii="Arial" w:eastAsia="Times New Roman" w:hAnsi="Arial" w:cs="Arial"/>
      <w:lang w:eastAsia="pl-PL"/>
    </w:rPr>
  </w:style>
  <w:style w:type="character" w:customStyle="1" w:styleId="TekstpodstawowyZnak">
    <w:name w:val="Tekst podstawowy Znak"/>
    <w:aliases w:val="wypunktowanie Znak"/>
    <w:basedOn w:val="Domylnaczcionkaakapitu"/>
    <w:link w:val="Tekstpodstawowy"/>
    <w:locked/>
    <w:rsid w:val="00D74F4F"/>
    <w:rPr>
      <w:rFonts w:ascii="Times New Roman" w:hAnsi="Times New Roman" w:cs="Times New Roman"/>
      <w:sz w:val="24"/>
      <w:szCs w:val="24"/>
    </w:rPr>
  </w:style>
  <w:style w:type="paragraph" w:styleId="Tekstpodstawowy">
    <w:name w:val="Body Text"/>
    <w:aliases w:val="wypunktowanie"/>
    <w:basedOn w:val="Normalny"/>
    <w:link w:val="TekstpodstawowyZnak"/>
    <w:unhideWhenUsed/>
    <w:rsid w:val="00D74F4F"/>
    <w:pPr>
      <w:spacing w:after="120"/>
    </w:pPr>
    <w:rPr>
      <w:rFonts w:eastAsia="Calibri"/>
      <w:lang w:eastAsia="en-US"/>
    </w:rPr>
  </w:style>
  <w:style w:type="character" w:customStyle="1" w:styleId="TekstpodstawowyZnak1">
    <w:name w:val="Tekst podstawowy Znak1"/>
    <w:basedOn w:val="Domylnaczcionkaakapitu"/>
    <w:link w:val="Tekstpodstawowy"/>
    <w:uiPriority w:val="99"/>
    <w:rsid w:val="00D74F4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74F4F"/>
    <w:pPr>
      <w:ind w:left="708"/>
    </w:pPr>
  </w:style>
  <w:style w:type="character" w:customStyle="1" w:styleId="Nagwek2Znak">
    <w:name w:val="Nagłówek 2 Znak"/>
    <w:basedOn w:val="Domylnaczcionkaakapitu"/>
    <w:link w:val="Nagwek2"/>
    <w:rsid w:val="00A3686F"/>
    <w:rPr>
      <w:rFonts w:ascii="Arial" w:eastAsia="Times New Roman" w:hAnsi="Arial" w:cs="Arial"/>
      <w:b/>
      <w:bCs/>
      <w:i/>
      <w:iCs/>
      <w:sz w:val="28"/>
      <w:szCs w:val="28"/>
    </w:rPr>
  </w:style>
  <w:style w:type="character" w:customStyle="1" w:styleId="Nagwek3Znak">
    <w:name w:val="Nagłówek 3 Znak"/>
    <w:basedOn w:val="Domylnaczcionkaakapitu"/>
    <w:link w:val="Nagwek3"/>
    <w:rsid w:val="00A3686F"/>
    <w:rPr>
      <w:rFonts w:ascii="Arial" w:eastAsia="Times New Roman" w:hAnsi="Arial" w:cs="Arial"/>
      <w:b/>
      <w:bCs/>
      <w:sz w:val="22"/>
      <w:szCs w:val="16"/>
    </w:rPr>
  </w:style>
  <w:style w:type="character" w:customStyle="1" w:styleId="Nagwek4Znak">
    <w:name w:val="Nagłówek 4 Znak"/>
    <w:basedOn w:val="Domylnaczcionkaakapitu"/>
    <w:link w:val="Nagwek4"/>
    <w:rsid w:val="00A3686F"/>
    <w:rPr>
      <w:rFonts w:eastAsia="Times New Roman"/>
      <w:b/>
      <w:bCs/>
      <w:sz w:val="28"/>
      <w:szCs w:val="28"/>
    </w:rPr>
  </w:style>
  <w:style w:type="character" w:customStyle="1" w:styleId="Nagwek5Znak">
    <w:name w:val="Nagłówek 5 Znak"/>
    <w:basedOn w:val="Domylnaczcionkaakapitu"/>
    <w:link w:val="Nagwek5"/>
    <w:uiPriority w:val="9"/>
    <w:rsid w:val="00A3686F"/>
    <w:rPr>
      <w:rFonts w:eastAsia="Times New Roman"/>
      <w:b/>
      <w:bCs/>
      <w:i/>
      <w:iCs/>
      <w:sz w:val="26"/>
      <w:szCs w:val="26"/>
    </w:rPr>
  </w:style>
  <w:style w:type="character" w:customStyle="1" w:styleId="Nagwek6Znak">
    <w:name w:val="Nagłówek 6 Znak"/>
    <w:basedOn w:val="Domylnaczcionkaakapitu"/>
    <w:link w:val="Nagwek6"/>
    <w:rsid w:val="00A3686F"/>
    <w:rPr>
      <w:rFonts w:eastAsia="Times New Roman"/>
      <w:b/>
      <w:bCs/>
      <w:sz w:val="22"/>
      <w:szCs w:val="22"/>
    </w:rPr>
  </w:style>
  <w:style w:type="character" w:customStyle="1" w:styleId="Nagwek7Znak">
    <w:name w:val="Nagłówek 7 Znak"/>
    <w:basedOn w:val="Domylnaczcionkaakapitu"/>
    <w:link w:val="Nagwek7"/>
    <w:uiPriority w:val="9"/>
    <w:rsid w:val="00A3686F"/>
    <w:rPr>
      <w:rFonts w:ascii="Arial" w:eastAsia="Times New Roman" w:hAnsi="Arial" w:cs="Arial"/>
      <w:b/>
      <w:bCs/>
      <w:color w:val="000000"/>
      <w:sz w:val="24"/>
      <w:szCs w:val="24"/>
    </w:rPr>
  </w:style>
  <w:style w:type="paragraph" w:styleId="Tekstpodstawowy2">
    <w:name w:val="Body Text 2"/>
    <w:basedOn w:val="Normalny"/>
    <w:link w:val="Tekstpodstawowy2Znak"/>
    <w:uiPriority w:val="99"/>
    <w:rsid w:val="00A3686F"/>
    <w:pPr>
      <w:jc w:val="both"/>
    </w:pPr>
    <w:rPr>
      <w:sz w:val="26"/>
    </w:rPr>
  </w:style>
  <w:style w:type="character" w:customStyle="1" w:styleId="Tekstpodstawowy2Znak">
    <w:name w:val="Tekst podstawowy 2 Znak"/>
    <w:basedOn w:val="Domylnaczcionkaakapitu"/>
    <w:link w:val="Tekstpodstawowy2"/>
    <w:uiPriority w:val="99"/>
    <w:rsid w:val="00A3686F"/>
    <w:rPr>
      <w:rFonts w:ascii="Times New Roman" w:eastAsia="Times New Roman" w:hAnsi="Times New Roman"/>
      <w:sz w:val="26"/>
      <w:szCs w:val="24"/>
    </w:rPr>
  </w:style>
  <w:style w:type="paragraph" w:styleId="Stopka">
    <w:name w:val="footer"/>
    <w:basedOn w:val="Normalny"/>
    <w:link w:val="StopkaZnak"/>
    <w:uiPriority w:val="99"/>
    <w:rsid w:val="00A3686F"/>
    <w:pPr>
      <w:tabs>
        <w:tab w:val="center" w:pos="4536"/>
        <w:tab w:val="right" w:pos="9072"/>
      </w:tabs>
    </w:pPr>
  </w:style>
  <w:style w:type="character" w:customStyle="1" w:styleId="StopkaZnak">
    <w:name w:val="Stopka Znak"/>
    <w:basedOn w:val="Domylnaczcionkaakapitu"/>
    <w:link w:val="Stopka"/>
    <w:uiPriority w:val="99"/>
    <w:rsid w:val="00A3686F"/>
    <w:rPr>
      <w:rFonts w:ascii="Times New Roman" w:eastAsia="Times New Roman" w:hAnsi="Times New Roman"/>
      <w:sz w:val="24"/>
      <w:szCs w:val="24"/>
    </w:rPr>
  </w:style>
  <w:style w:type="paragraph" w:styleId="Nagwek">
    <w:name w:val="header"/>
    <w:basedOn w:val="Normalny"/>
    <w:link w:val="NagwekZnak"/>
    <w:uiPriority w:val="99"/>
    <w:rsid w:val="00A3686F"/>
    <w:pPr>
      <w:tabs>
        <w:tab w:val="center" w:pos="4536"/>
        <w:tab w:val="right" w:pos="9072"/>
      </w:tabs>
    </w:pPr>
  </w:style>
  <w:style w:type="character" w:customStyle="1" w:styleId="NagwekZnak">
    <w:name w:val="Nagłówek Znak"/>
    <w:basedOn w:val="Domylnaczcionkaakapitu"/>
    <w:link w:val="Nagwek"/>
    <w:uiPriority w:val="99"/>
    <w:rsid w:val="00A3686F"/>
    <w:rPr>
      <w:rFonts w:ascii="Times New Roman" w:eastAsia="Times New Roman" w:hAnsi="Times New Roman"/>
      <w:sz w:val="24"/>
      <w:szCs w:val="24"/>
    </w:rPr>
  </w:style>
  <w:style w:type="paragraph" w:styleId="Tekstpodstawowywcity2">
    <w:name w:val="Body Text Indent 2"/>
    <w:basedOn w:val="Normalny"/>
    <w:link w:val="Tekstpodstawowywcity2Znak"/>
    <w:uiPriority w:val="99"/>
    <w:rsid w:val="00A3686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3686F"/>
    <w:rPr>
      <w:rFonts w:ascii="Times New Roman" w:eastAsia="Times New Roman" w:hAnsi="Times New Roman"/>
      <w:sz w:val="24"/>
      <w:szCs w:val="24"/>
    </w:rPr>
  </w:style>
  <w:style w:type="paragraph" w:styleId="Tekstpodstawowywcity3">
    <w:name w:val="Body Text Indent 3"/>
    <w:basedOn w:val="Normalny"/>
    <w:link w:val="Tekstpodstawowywcity3Znak"/>
    <w:rsid w:val="00A3686F"/>
    <w:pPr>
      <w:spacing w:after="120"/>
      <w:ind w:left="283"/>
    </w:pPr>
    <w:rPr>
      <w:sz w:val="16"/>
      <w:szCs w:val="16"/>
    </w:rPr>
  </w:style>
  <w:style w:type="character" w:customStyle="1" w:styleId="Tekstpodstawowywcity3Znak">
    <w:name w:val="Tekst podstawowy wcięty 3 Znak"/>
    <w:basedOn w:val="Domylnaczcionkaakapitu"/>
    <w:link w:val="Tekstpodstawowywcity3"/>
    <w:rsid w:val="00A3686F"/>
    <w:rPr>
      <w:rFonts w:ascii="Times New Roman" w:eastAsia="Times New Roman" w:hAnsi="Times New Roman"/>
      <w:sz w:val="16"/>
      <w:szCs w:val="16"/>
    </w:rPr>
  </w:style>
  <w:style w:type="paragraph" w:styleId="Tekstpodstawowy3">
    <w:name w:val="Body Text 3"/>
    <w:basedOn w:val="Normalny"/>
    <w:link w:val="Tekstpodstawowy3Znak"/>
    <w:rsid w:val="00A3686F"/>
    <w:pPr>
      <w:spacing w:after="120"/>
    </w:pPr>
    <w:rPr>
      <w:sz w:val="16"/>
      <w:szCs w:val="16"/>
    </w:rPr>
  </w:style>
  <w:style w:type="character" w:customStyle="1" w:styleId="Tekstpodstawowy3Znak">
    <w:name w:val="Tekst podstawowy 3 Znak"/>
    <w:basedOn w:val="Domylnaczcionkaakapitu"/>
    <w:link w:val="Tekstpodstawowy3"/>
    <w:rsid w:val="00A3686F"/>
    <w:rPr>
      <w:rFonts w:ascii="Times New Roman" w:eastAsia="Times New Roman" w:hAnsi="Times New Roman"/>
      <w:sz w:val="16"/>
      <w:szCs w:val="16"/>
    </w:rPr>
  </w:style>
  <w:style w:type="paragraph" w:styleId="Tekstpodstawowywcity">
    <w:name w:val="Body Text Indent"/>
    <w:basedOn w:val="Normalny"/>
    <w:link w:val="TekstpodstawowywcityZnak"/>
    <w:rsid w:val="00A3686F"/>
    <w:pPr>
      <w:spacing w:after="120"/>
      <w:ind w:left="283"/>
    </w:pPr>
  </w:style>
  <w:style w:type="character" w:customStyle="1" w:styleId="TekstpodstawowywcityZnak">
    <w:name w:val="Tekst podstawowy wcięty Znak"/>
    <w:basedOn w:val="Domylnaczcionkaakapitu"/>
    <w:link w:val="Tekstpodstawowywcity"/>
    <w:rsid w:val="00A3686F"/>
    <w:rPr>
      <w:rFonts w:ascii="Times New Roman" w:eastAsia="Times New Roman" w:hAnsi="Times New Roman"/>
      <w:sz w:val="24"/>
      <w:szCs w:val="24"/>
    </w:rPr>
  </w:style>
  <w:style w:type="paragraph" w:customStyle="1" w:styleId="Tekstpodstawowy21">
    <w:name w:val="Tekst podstawowy 21"/>
    <w:basedOn w:val="Normalny"/>
    <w:rsid w:val="00A3686F"/>
    <w:pPr>
      <w:suppressAutoHyphens/>
      <w:spacing w:line="200" w:lineRule="atLeast"/>
    </w:pPr>
    <w:rPr>
      <w:szCs w:val="20"/>
    </w:rPr>
  </w:style>
  <w:style w:type="paragraph" w:styleId="Tytu">
    <w:name w:val="Title"/>
    <w:basedOn w:val="Normalny"/>
    <w:link w:val="TytuZnak"/>
    <w:qFormat/>
    <w:rsid w:val="00A3686F"/>
    <w:pPr>
      <w:overflowPunct w:val="0"/>
      <w:autoSpaceDE w:val="0"/>
      <w:autoSpaceDN w:val="0"/>
      <w:adjustRightInd w:val="0"/>
      <w:jc w:val="center"/>
      <w:textAlignment w:val="baseline"/>
    </w:pPr>
    <w:rPr>
      <w:b/>
      <w:sz w:val="26"/>
      <w:szCs w:val="20"/>
    </w:rPr>
  </w:style>
  <w:style w:type="character" w:customStyle="1" w:styleId="TytuZnak">
    <w:name w:val="Tytuł Znak"/>
    <w:basedOn w:val="Domylnaczcionkaakapitu"/>
    <w:link w:val="Tytu"/>
    <w:rsid w:val="00A3686F"/>
    <w:rPr>
      <w:rFonts w:ascii="Times New Roman" w:eastAsia="Times New Roman" w:hAnsi="Times New Roman"/>
      <w:b/>
      <w:sz w:val="26"/>
    </w:rPr>
  </w:style>
  <w:style w:type="paragraph" w:styleId="Tekstdymka">
    <w:name w:val="Balloon Text"/>
    <w:basedOn w:val="Normalny"/>
    <w:link w:val="TekstdymkaZnak"/>
    <w:rsid w:val="00A3686F"/>
    <w:rPr>
      <w:rFonts w:ascii="Tahoma" w:hAnsi="Tahoma" w:cs="Tahoma"/>
      <w:sz w:val="16"/>
      <w:szCs w:val="16"/>
    </w:rPr>
  </w:style>
  <w:style w:type="character" w:customStyle="1" w:styleId="TekstdymkaZnak">
    <w:name w:val="Tekst dymka Znak"/>
    <w:basedOn w:val="Domylnaczcionkaakapitu"/>
    <w:link w:val="Tekstdymka"/>
    <w:rsid w:val="00A3686F"/>
    <w:rPr>
      <w:rFonts w:ascii="Tahoma" w:eastAsia="Times New Roman" w:hAnsi="Tahoma" w:cs="Tahoma"/>
      <w:sz w:val="16"/>
      <w:szCs w:val="16"/>
    </w:rPr>
  </w:style>
  <w:style w:type="paragraph" w:customStyle="1" w:styleId="SzanowniPastwo">
    <w:name w:val="Szanowni Państwo"/>
    <w:basedOn w:val="Normalny"/>
    <w:next w:val="Normalny"/>
    <w:rsid w:val="00A3686F"/>
    <w:pPr>
      <w:spacing w:before="640"/>
      <w:jc w:val="center"/>
    </w:pPr>
    <w:rPr>
      <w:rFonts w:ascii="Arial" w:hAnsi="Arial"/>
      <w:szCs w:val="20"/>
    </w:rPr>
  </w:style>
  <w:style w:type="paragraph" w:customStyle="1" w:styleId="xl43">
    <w:name w:val="xl43"/>
    <w:basedOn w:val="Normalny"/>
    <w:rsid w:val="00A3686F"/>
    <w:pPr>
      <w:spacing w:before="100" w:beforeAutospacing="1" w:after="100" w:afterAutospacing="1"/>
      <w:textAlignment w:val="top"/>
    </w:pPr>
    <w:rPr>
      <w:rFonts w:ascii="Arial" w:eastAsia="Arial Unicode MS" w:hAnsi="Arial" w:cs="Arial Unicode MS"/>
      <w:sz w:val="22"/>
      <w:szCs w:val="22"/>
    </w:rPr>
  </w:style>
  <w:style w:type="paragraph" w:customStyle="1" w:styleId="Adresatkolejnewiersze">
    <w:name w:val="Adresat kolejne wiersze"/>
    <w:basedOn w:val="Normalny"/>
    <w:rsid w:val="00A3686F"/>
    <w:pPr>
      <w:tabs>
        <w:tab w:val="left" w:pos="4253"/>
      </w:tabs>
      <w:ind w:left="4253"/>
      <w:jc w:val="both"/>
    </w:pPr>
    <w:rPr>
      <w:rFonts w:ascii="Arial" w:hAnsi="Arial"/>
      <w:b/>
      <w:szCs w:val="20"/>
    </w:rPr>
  </w:style>
  <w:style w:type="paragraph" w:customStyle="1" w:styleId="WW-Tekstpodstawowy2">
    <w:name w:val="WW-Tekst podstawowy 2"/>
    <w:basedOn w:val="Normalny"/>
    <w:rsid w:val="00A3686F"/>
    <w:pPr>
      <w:suppressAutoHyphens/>
      <w:jc w:val="both"/>
    </w:pPr>
    <w:rPr>
      <w:szCs w:val="20"/>
    </w:rPr>
  </w:style>
  <w:style w:type="paragraph" w:customStyle="1" w:styleId="font5">
    <w:name w:val="font5"/>
    <w:basedOn w:val="Normalny"/>
    <w:rsid w:val="00A3686F"/>
    <w:pPr>
      <w:spacing w:before="100" w:beforeAutospacing="1" w:after="100" w:afterAutospacing="1"/>
    </w:pPr>
    <w:rPr>
      <w:rFonts w:ascii="Arial" w:eastAsia="Arial Unicode MS" w:hAnsi="Arial" w:cs="Arial"/>
      <w:b/>
      <w:bCs/>
      <w:sz w:val="22"/>
      <w:szCs w:val="22"/>
    </w:rPr>
  </w:style>
  <w:style w:type="paragraph" w:customStyle="1" w:styleId="xl24">
    <w:name w:val="xl24"/>
    <w:basedOn w:val="Normalny"/>
    <w:rsid w:val="00A368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25">
    <w:name w:val="xl25"/>
    <w:basedOn w:val="Normalny"/>
    <w:rsid w:val="00A3686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Unicode MS"/>
      <w:b/>
      <w:bCs/>
    </w:rPr>
  </w:style>
  <w:style w:type="paragraph" w:customStyle="1" w:styleId="xl26">
    <w:name w:val="xl26"/>
    <w:basedOn w:val="Normalny"/>
    <w:rsid w:val="00A3686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7">
    <w:name w:val="xl27"/>
    <w:basedOn w:val="Normalny"/>
    <w:rsid w:val="00A3686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Unicode MS"/>
      <w:b/>
      <w:bCs/>
    </w:rPr>
  </w:style>
  <w:style w:type="paragraph" w:customStyle="1" w:styleId="xl28">
    <w:name w:val="xl28"/>
    <w:basedOn w:val="Normalny"/>
    <w:rsid w:val="00A3686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Arial" w:eastAsia="Arial Unicode MS" w:hAnsi="Arial" w:cs="Arial Unicode MS"/>
      <w:b/>
      <w:bCs/>
    </w:rPr>
  </w:style>
  <w:style w:type="paragraph" w:customStyle="1" w:styleId="xl29">
    <w:name w:val="xl29"/>
    <w:basedOn w:val="Normalny"/>
    <w:rsid w:val="00A3686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Unicode MS"/>
      <w:b/>
      <w:bCs/>
    </w:rPr>
  </w:style>
  <w:style w:type="paragraph" w:customStyle="1" w:styleId="xl30">
    <w:name w:val="xl30"/>
    <w:basedOn w:val="Normalny"/>
    <w:rsid w:val="00A368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22"/>
      <w:szCs w:val="22"/>
    </w:rPr>
  </w:style>
  <w:style w:type="paragraph" w:customStyle="1" w:styleId="xl31">
    <w:name w:val="xl31"/>
    <w:basedOn w:val="Normalny"/>
    <w:rsid w:val="00A368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22"/>
      <w:szCs w:val="22"/>
    </w:rPr>
  </w:style>
  <w:style w:type="paragraph" w:customStyle="1" w:styleId="xl32">
    <w:name w:val="xl32"/>
    <w:basedOn w:val="Normalny"/>
    <w:rsid w:val="00A368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Normalny"/>
    <w:rsid w:val="00A36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ny"/>
    <w:rsid w:val="00A368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22"/>
      <w:szCs w:val="22"/>
    </w:rPr>
  </w:style>
  <w:style w:type="paragraph" w:customStyle="1" w:styleId="xl35">
    <w:name w:val="xl35"/>
    <w:basedOn w:val="Normalny"/>
    <w:rsid w:val="00A36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styleId="Numerstrony">
    <w:name w:val="page number"/>
    <w:basedOn w:val="Domylnaczcionkaakapitu"/>
    <w:uiPriority w:val="99"/>
    <w:rsid w:val="00A3686F"/>
  </w:style>
  <w:style w:type="paragraph" w:customStyle="1" w:styleId="xl22">
    <w:name w:val="xl22"/>
    <w:basedOn w:val="Normalny"/>
    <w:rsid w:val="00A3686F"/>
    <w:pPr>
      <w:spacing w:before="100" w:beforeAutospacing="1" w:after="100" w:afterAutospacing="1"/>
      <w:textAlignment w:val="center"/>
    </w:pPr>
    <w:rPr>
      <w:rFonts w:ascii="Arial" w:eastAsia="Arial Unicode MS" w:hAnsi="Arial" w:cs="Arial"/>
      <w:sz w:val="18"/>
      <w:szCs w:val="18"/>
    </w:rPr>
  </w:style>
  <w:style w:type="paragraph" w:styleId="Tekstprzypisukocowego">
    <w:name w:val="endnote text"/>
    <w:basedOn w:val="Normalny"/>
    <w:link w:val="TekstprzypisukocowegoZnak"/>
    <w:uiPriority w:val="99"/>
    <w:rsid w:val="00A3686F"/>
    <w:rPr>
      <w:sz w:val="20"/>
      <w:szCs w:val="20"/>
    </w:rPr>
  </w:style>
  <w:style w:type="character" w:customStyle="1" w:styleId="TekstprzypisukocowegoZnak">
    <w:name w:val="Tekst przypisu końcowego Znak"/>
    <w:basedOn w:val="Domylnaczcionkaakapitu"/>
    <w:link w:val="Tekstprzypisukocowego"/>
    <w:uiPriority w:val="99"/>
    <w:rsid w:val="00A3686F"/>
    <w:rPr>
      <w:rFonts w:ascii="Times New Roman" w:eastAsia="Times New Roman" w:hAnsi="Times New Roman"/>
    </w:rPr>
  </w:style>
  <w:style w:type="character" w:styleId="Odwoanieprzypisukocowego">
    <w:name w:val="endnote reference"/>
    <w:basedOn w:val="Domylnaczcionkaakapitu"/>
    <w:uiPriority w:val="99"/>
    <w:rsid w:val="00A3686F"/>
    <w:rPr>
      <w:vertAlign w:val="superscript"/>
    </w:rPr>
  </w:style>
  <w:style w:type="character" w:styleId="Pogrubienie">
    <w:name w:val="Strong"/>
    <w:basedOn w:val="Domylnaczcionkaakapitu"/>
    <w:uiPriority w:val="22"/>
    <w:qFormat/>
    <w:rsid w:val="00A3686F"/>
    <w:rPr>
      <w:b/>
      <w:bCs/>
    </w:rPr>
  </w:style>
  <w:style w:type="table" w:styleId="Tabela-Siatka">
    <w:name w:val="Table Grid"/>
    <w:basedOn w:val="Standardowy"/>
    <w:uiPriority w:val="59"/>
    <w:rsid w:val="00A368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3686F"/>
    <w:rPr>
      <w:sz w:val="16"/>
      <w:szCs w:val="16"/>
    </w:rPr>
  </w:style>
  <w:style w:type="paragraph" w:styleId="Tekstkomentarza">
    <w:name w:val="annotation text"/>
    <w:basedOn w:val="Normalny"/>
    <w:link w:val="TekstkomentarzaZnak"/>
    <w:uiPriority w:val="99"/>
    <w:semiHidden/>
    <w:unhideWhenUsed/>
    <w:rsid w:val="00A3686F"/>
    <w:rPr>
      <w:sz w:val="20"/>
      <w:szCs w:val="20"/>
    </w:rPr>
  </w:style>
  <w:style w:type="character" w:customStyle="1" w:styleId="TekstkomentarzaZnak">
    <w:name w:val="Tekst komentarza Znak"/>
    <w:basedOn w:val="Domylnaczcionkaakapitu"/>
    <w:link w:val="Tekstkomentarza"/>
    <w:uiPriority w:val="99"/>
    <w:semiHidden/>
    <w:rsid w:val="00A3686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3686F"/>
    <w:rPr>
      <w:b/>
      <w:bCs/>
    </w:rPr>
  </w:style>
  <w:style w:type="character" w:customStyle="1" w:styleId="TematkomentarzaZnak">
    <w:name w:val="Temat komentarza Znak"/>
    <w:basedOn w:val="TekstkomentarzaZnak"/>
    <w:link w:val="Tematkomentarza"/>
    <w:uiPriority w:val="99"/>
    <w:semiHidden/>
    <w:rsid w:val="00A3686F"/>
    <w:rPr>
      <w:b/>
      <w:bCs/>
    </w:rPr>
  </w:style>
  <w:style w:type="paragraph" w:customStyle="1" w:styleId="Akapitzlist1">
    <w:name w:val="Akapit z listą1"/>
    <w:basedOn w:val="Normalny"/>
    <w:rsid w:val="00A3686F"/>
    <w:pPr>
      <w:spacing w:after="200" w:line="276" w:lineRule="auto"/>
      <w:ind w:left="720"/>
      <w:contextualSpacing/>
    </w:pPr>
    <w:rPr>
      <w:rFonts w:ascii="Calibri" w:hAnsi="Calibri"/>
      <w:sz w:val="22"/>
      <w:szCs w:val="22"/>
      <w:lang w:eastAsia="en-US"/>
    </w:rPr>
  </w:style>
  <w:style w:type="paragraph" w:customStyle="1" w:styleId="Akapitzlist2">
    <w:name w:val="Akapit z listą2"/>
    <w:basedOn w:val="Normalny"/>
    <w:rsid w:val="00A3686F"/>
    <w:pPr>
      <w:spacing w:after="200" w:line="276" w:lineRule="auto"/>
      <w:ind w:left="720"/>
      <w:contextualSpacing/>
    </w:pPr>
    <w:rPr>
      <w:rFonts w:ascii="Calibri" w:hAnsi="Calibri"/>
      <w:sz w:val="22"/>
      <w:szCs w:val="22"/>
      <w:lang w:eastAsia="en-US"/>
    </w:rPr>
  </w:style>
  <w:style w:type="numbering" w:customStyle="1" w:styleId="Styl1">
    <w:name w:val="Styl1"/>
    <w:rsid w:val="00A3686F"/>
    <w:pPr>
      <w:numPr>
        <w:numId w:val="1"/>
      </w:numPr>
    </w:pPr>
  </w:style>
  <w:style w:type="character" w:styleId="Hipercze">
    <w:name w:val="Hyperlink"/>
    <w:basedOn w:val="Domylnaczcionkaakapitu"/>
    <w:uiPriority w:val="99"/>
    <w:unhideWhenUsed/>
    <w:rsid w:val="00FA2B3F"/>
    <w:rPr>
      <w:color w:val="0000FF"/>
      <w:u w:val="single"/>
    </w:rPr>
  </w:style>
  <w:style w:type="character" w:customStyle="1" w:styleId="TekstpodstawowywcityZnak1">
    <w:name w:val="Tekst podstawowy wcięty Znak1"/>
    <w:basedOn w:val="Domylnaczcionkaakapitu"/>
    <w:uiPriority w:val="99"/>
    <w:semiHidden/>
    <w:rsid w:val="00537AA7"/>
    <w:rPr>
      <w:rFonts w:ascii="Times New Roman" w:eastAsia="Times New Roman" w:hAnsi="Times New Roman"/>
      <w:sz w:val="24"/>
      <w:szCs w:val="24"/>
    </w:rPr>
  </w:style>
  <w:style w:type="character" w:customStyle="1" w:styleId="StopkaZnak1">
    <w:name w:val="Stopka Znak1"/>
    <w:basedOn w:val="Domylnaczcionkaakapitu"/>
    <w:uiPriority w:val="99"/>
    <w:semiHidden/>
    <w:rsid w:val="00537AA7"/>
    <w:rPr>
      <w:rFonts w:ascii="Times New Roman" w:eastAsia="Times New Roman" w:hAnsi="Times New Roman"/>
      <w:sz w:val="24"/>
      <w:szCs w:val="24"/>
    </w:rPr>
  </w:style>
  <w:style w:type="character" w:customStyle="1" w:styleId="Tekstpodstawowywcity2Znak1">
    <w:name w:val="Tekst podstawowy wcięty 2 Znak1"/>
    <w:basedOn w:val="Domylnaczcionkaakapitu"/>
    <w:uiPriority w:val="99"/>
    <w:semiHidden/>
    <w:rsid w:val="00537AA7"/>
    <w:rPr>
      <w:rFonts w:ascii="Times New Roman" w:eastAsia="Times New Roman" w:hAnsi="Times New Roman"/>
      <w:sz w:val="24"/>
      <w:szCs w:val="24"/>
    </w:rPr>
  </w:style>
  <w:style w:type="character" w:customStyle="1" w:styleId="Tekstpodstawowywcity3Znak1">
    <w:name w:val="Tekst podstawowy wcięty 3 Znak1"/>
    <w:basedOn w:val="Domylnaczcionkaakapitu"/>
    <w:uiPriority w:val="99"/>
    <w:semiHidden/>
    <w:rsid w:val="00537AA7"/>
    <w:rPr>
      <w:rFonts w:ascii="Times New Roman" w:eastAsia="Times New Roman" w:hAnsi="Times New Roman"/>
      <w:sz w:val="16"/>
      <w:szCs w:val="16"/>
    </w:rPr>
  </w:style>
  <w:style w:type="character" w:customStyle="1" w:styleId="TekstdymkaZnak1">
    <w:name w:val="Tekst dymka Znak1"/>
    <w:basedOn w:val="Domylnaczcionkaakapitu"/>
    <w:uiPriority w:val="99"/>
    <w:semiHidden/>
    <w:rsid w:val="00537AA7"/>
    <w:rPr>
      <w:rFonts w:ascii="Tahoma" w:eastAsia="Times New Roman" w:hAnsi="Tahoma" w:cs="Tahoma"/>
      <w:sz w:val="16"/>
      <w:szCs w:val="16"/>
    </w:rPr>
  </w:style>
  <w:style w:type="character" w:customStyle="1" w:styleId="TekstprzypisukocowegoZnak1">
    <w:name w:val="Tekst przypisu końcowego Znak1"/>
    <w:basedOn w:val="Domylnaczcionkaakapitu"/>
    <w:uiPriority w:val="99"/>
    <w:semiHidden/>
    <w:rsid w:val="00537AA7"/>
    <w:rPr>
      <w:rFonts w:ascii="Times New Roman" w:eastAsia="Times New Roman" w:hAnsi="Times New Roman"/>
    </w:rPr>
  </w:style>
  <w:style w:type="character" w:customStyle="1" w:styleId="TekstkomentarzaZnak1">
    <w:name w:val="Tekst komentarza Znak1"/>
    <w:basedOn w:val="Domylnaczcionkaakapitu"/>
    <w:uiPriority w:val="99"/>
    <w:semiHidden/>
    <w:rsid w:val="00537AA7"/>
    <w:rPr>
      <w:rFonts w:ascii="Times New Roman" w:eastAsia="Times New Roman" w:hAnsi="Times New Roman"/>
    </w:rPr>
  </w:style>
  <w:style w:type="character" w:customStyle="1" w:styleId="Tekstpodstawowy3Znak1">
    <w:name w:val="Tekst podstawowy 3 Znak1"/>
    <w:basedOn w:val="Domylnaczcionkaakapitu"/>
    <w:uiPriority w:val="99"/>
    <w:semiHidden/>
    <w:rsid w:val="00537AA7"/>
    <w:rPr>
      <w:rFonts w:ascii="Times New Roman" w:eastAsia="Times New Roman" w:hAnsi="Times New Roman"/>
      <w:sz w:val="16"/>
      <w:szCs w:val="16"/>
    </w:rPr>
  </w:style>
  <w:style w:type="character" w:customStyle="1" w:styleId="TematkomentarzaZnak1">
    <w:name w:val="Temat komentarza Znak1"/>
    <w:basedOn w:val="TekstkomentarzaZnak1"/>
    <w:uiPriority w:val="99"/>
    <w:semiHidden/>
    <w:rsid w:val="00537AA7"/>
    <w:rPr>
      <w:b/>
      <w:bCs/>
    </w:rPr>
  </w:style>
  <w:style w:type="character" w:customStyle="1" w:styleId="txt-title-11">
    <w:name w:val="txt-title-11"/>
    <w:basedOn w:val="Domylnaczcionkaakapitu"/>
    <w:rsid w:val="00537AA7"/>
    <w:rPr>
      <w:rFonts w:ascii="Tahoma" w:hAnsi="Tahoma" w:cs="Tahoma" w:hint="default"/>
      <w:color w:val="FF6600"/>
      <w:sz w:val="26"/>
      <w:szCs w:val="26"/>
    </w:rPr>
  </w:style>
  <w:style w:type="paragraph" w:styleId="Bezodstpw">
    <w:name w:val="No Spacing"/>
    <w:qFormat/>
    <w:rsid w:val="00537AA7"/>
    <w:rPr>
      <w:rFonts w:ascii="Times New Roman" w:eastAsia="Times New Roman" w:hAnsi="Times New Roman"/>
      <w:sz w:val="24"/>
      <w:szCs w:val="24"/>
    </w:rPr>
  </w:style>
  <w:style w:type="paragraph" w:customStyle="1" w:styleId="xl65">
    <w:name w:val="xl65"/>
    <w:basedOn w:val="Normalny"/>
    <w:rsid w:val="00537AA7"/>
    <w:pPr>
      <w:pBdr>
        <w:top w:val="single" w:sz="8" w:space="0" w:color="auto"/>
        <w:left w:val="single" w:sz="8" w:space="0" w:color="auto"/>
        <w:bottom w:val="single" w:sz="8" w:space="0" w:color="auto"/>
      </w:pBdr>
      <w:spacing w:before="100" w:beforeAutospacing="1" w:after="100" w:afterAutospacing="1"/>
      <w:textAlignment w:val="center"/>
    </w:pPr>
    <w:rPr>
      <w:b/>
      <w:bCs/>
      <w:sz w:val="14"/>
      <w:szCs w:val="14"/>
    </w:rPr>
  </w:style>
  <w:style w:type="paragraph" w:customStyle="1" w:styleId="xl66">
    <w:name w:val="xl66"/>
    <w:basedOn w:val="Normalny"/>
    <w:rsid w:val="00537AA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67">
    <w:name w:val="xl67"/>
    <w:basedOn w:val="Normalny"/>
    <w:rsid w:val="00537AA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68">
    <w:name w:val="xl68"/>
    <w:basedOn w:val="Normalny"/>
    <w:rsid w:val="00537AA7"/>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69">
    <w:name w:val="xl69"/>
    <w:basedOn w:val="Normalny"/>
    <w:rsid w:val="00537AA7"/>
    <w:pPr>
      <w:pBdr>
        <w:top w:val="single" w:sz="8" w:space="0" w:color="auto"/>
        <w:bottom w:val="single" w:sz="4" w:space="0" w:color="auto"/>
      </w:pBdr>
      <w:spacing w:before="100" w:beforeAutospacing="1" w:after="100" w:afterAutospacing="1"/>
      <w:jc w:val="center"/>
      <w:textAlignment w:val="center"/>
    </w:pPr>
    <w:rPr>
      <w:b/>
      <w:bCs/>
      <w:sz w:val="14"/>
      <w:szCs w:val="14"/>
    </w:rPr>
  </w:style>
  <w:style w:type="paragraph" w:customStyle="1" w:styleId="xl70">
    <w:name w:val="xl70"/>
    <w:basedOn w:val="Normalny"/>
    <w:rsid w:val="00537AA7"/>
    <w:pPr>
      <w:pBdr>
        <w:top w:val="single" w:sz="8" w:space="0" w:color="auto"/>
        <w:bottom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71">
    <w:name w:val="xl71"/>
    <w:basedOn w:val="Normalny"/>
    <w:rsid w:val="00537AA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72">
    <w:name w:val="xl72"/>
    <w:basedOn w:val="Normalny"/>
    <w:rsid w:val="00537AA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73">
    <w:name w:val="xl73"/>
    <w:basedOn w:val="Normalny"/>
    <w:rsid w:val="00537AA7"/>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74">
    <w:name w:val="xl74"/>
    <w:basedOn w:val="Normalny"/>
    <w:rsid w:val="00537AA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75">
    <w:name w:val="xl75"/>
    <w:basedOn w:val="Normalny"/>
    <w:rsid w:val="00537AA7"/>
    <w:pPr>
      <w:pBdr>
        <w:top w:val="single" w:sz="4" w:space="0" w:color="auto"/>
        <w:left w:val="single" w:sz="4" w:space="0" w:color="auto"/>
        <w:bottom w:val="single" w:sz="8" w:space="0" w:color="auto"/>
      </w:pBdr>
      <w:spacing w:before="100" w:beforeAutospacing="1" w:after="100" w:afterAutospacing="1"/>
      <w:jc w:val="center"/>
      <w:textAlignment w:val="center"/>
    </w:pPr>
    <w:rPr>
      <w:b/>
      <w:bCs/>
      <w:sz w:val="14"/>
      <w:szCs w:val="14"/>
    </w:rPr>
  </w:style>
  <w:style w:type="paragraph" w:customStyle="1" w:styleId="xl76">
    <w:name w:val="xl76"/>
    <w:basedOn w:val="Normalny"/>
    <w:rsid w:val="00537AA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4"/>
      <w:szCs w:val="14"/>
    </w:rPr>
  </w:style>
  <w:style w:type="paragraph" w:customStyle="1" w:styleId="xl77">
    <w:name w:val="xl77"/>
    <w:basedOn w:val="Normalny"/>
    <w:rsid w:val="00537AA7"/>
    <w:pPr>
      <w:pBdr>
        <w:top w:val="single" w:sz="8" w:space="0" w:color="auto"/>
        <w:left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78">
    <w:name w:val="xl78"/>
    <w:basedOn w:val="Normalny"/>
    <w:rsid w:val="00537AA7"/>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79">
    <w:name w:val="xl79"/>
    <w:basedOn w:val="Normalny"/>
    <w:rsid w:val="00537AA7"/>
    <w:pPr>
      <w:pBdr>
        <w:top w:val="single" w:sz="8" w:space="0" w:color="auto"/>
        <w:left w:val="single" w:sz="4" w:space="0" w:color="auto"/>
      </w:pBdr>
      <w:spacing w:before="100" w:beforeAutospacing="1" w:after="100" w:afterAutospacing="1"/>
      <w:jc w:val="center"/>
      <w:textAlignment w:val="center"/>
    </w:pPr>
    <w:rPr>
      <w:sz w:val="14"/>
      <w:szCs w:val="14"/>
    </w:rPr>
  </w:style>
  <w:style w:type="paragraph" w:customStyle="1" w:styleId="xl80">
    <w:name w:val="xl80"/>
    <w:basedOn w:val="Normalny"/>
    <w:rsid w:val="00537AA7"/>
    <w:pPr>
      <w:pBdr>
        <w:top w:val="single" w:sz="8"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1">
    <w:name w:val="xl81"/>
    <w:basedOn w:val="Normalny"/>
    <w:rsid w:val="00537AA7"/>
    <w:pPr>
      <w:spacing w:before="100" w:beforeAutospacing="1" w:after="100" w:afterAutospacing="1"/>
      <w:textAlignment w:val="center"/>
    </w:pPr>
    <w:rPr>
      <w:sz w:val="14"/>
      <w:szCs w:val="14"/>
    </w:rPr>
  </w:style>
  <w:style w:type="paragraph" w:customStyle="1" w:styleId="xl82">
    <w:name w:val="xl82"/>
    <w:basedOn w:val="Normalny"/>
    <w:rsid w:val="00537AA7"/>
    <w:pPr>
      <w:pBdr>
        <w:left w:val="single" w:sz="4" w:space="0" w:color="auto"/>
      </w:pBdr>
      <w:spacing w:before="100" w:beforeAutospacing="1" w:after="100" w:afterAutospacing="1"/>
      <w:textAlignment w:val="center"/>
    </w:pPr>
    <w:rPr>
      <w:sz w:val="14"/>
      <w:szCs w:val="14"/>
    </w:rPr>
  </w:style>
  <w:style w:type="paragraph" w:customStyle="1" w:styleId="xl83">
    <w:name w:val="xl83"/>
    <w:basedOn w:val="Normalny"/>
    <w:rsid w:val="00537AA7"/>
    <w:pPr>
      <w:pBdr>
        <w:left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84">
    <w:name w:val="xl84"/>
    <w:basedOn w:val="Normalny"/>
    <w:rsid w:val="00537AA7"/>
    <w:pPr>
      <w:pBdr>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85">
    <w:name w:val="xl85"/>
    <w:basedOn w:val="Normalny"/>
    <w:rsid w:val="00537AA7"/>
    <w:pPr>
      <w:pBdr>
        <w:left w:val="single" w:sz="4" w:space="0" w:color="auto"/>
      </w:pBdr>
      <w:spacing w:before="100" w:beforeAutospacing="1" w:after="100" w:afterAutospacing="1"/>
      <w:jc w:val="center"/>
      <w:textAlignment w:val="center"/>
    </w:pPr>
    <w:rPr>
      <w:sz w:val="14"/>
      <w:szCs w:val="14"/>
    </w:rPr>
  </w:style>
  <w:style w:type="paragraph" w:customStyle="1" w:styleId="xl86">
    <w:name w:val="xl86"/>
    <w:basedOn w:val="Normalny"/>
    <w:rsid w:val="00537AA7"/>
    <w:pPr>
      <w:pBdr>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7">
    <w:name w:val="xl87"/>
    <w:basedOn w:val="Normalny"/>
    <w:rsid w:val="00537AA7"/>
    <w:pPr>
      <w:pBdr>
        <w:left w:val="single" w:sz="4" w:space="0" w:color="auto"/>
        <w:bottom w:val="single" w:sz="4" w:space="0" w:color="auto"/>
      </w:pBdr>
      <w:spacing w:before="100" w:beforeAutospacing="1" w:after="100" w:afterAutospacing="1"/>
      <w:jc w:val="center"/>
      <w:textAlignment w:val="center"/>
    </w:pPr>
    <w:rPr>
      <w:sz w:val="14"/>
      <w:szCs w:val="14"/>
    </w:rPr>
  </w:style>
  <w:style w:type="paragraph" w:customStyle="1" w:styleId="xl88">
    <w:name w:val="xl88"/>
    <w:basedOn w:val="Normalny"/>
    <w:rsid w:val="00537AA7"/>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9">
    <w:name w:val="xl89"/>
    <w:basedOn w:val="Normalny"/>
    <w:rsid w:val="00537AA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90">
    <w:name w:val="xl90"/>
    <w:basedOn w:val="Normalny"/>
    <w:rsid w:val="00537AA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1">
    <w:name w:val="xl91"/>
    <w:basedOn w:val="Normalny"/>
    <w:rsid w:val="00537AA7"/>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2">
    <w:name w:val="xl92"/>
    <w:basedOn w:val="Normalny"/>
    <w:rsid w:val="00537AA7"/>
    <w:pPr>
      <w:pBdr>
        <w:left w:val="single" w:sz="8" w:space="0" w:color="auto"/>
        <w:bottom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93">
    <w:name w:val="xl93"/>
    <w:basedOn w:val="Normalny"/>
    <w:rsid w:val="00537AA7"/>
    <w:pPr>
      <w:pBdr>
        <w:top w:val="single" w:sz="4" w:space="0" w:color="auto"/>
        <w:left w:val="single" w:sz="4"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4">
    <w:name w:val="xl94"/>
    <w:basedOn w:val="Normalny"/>
    <w:rsid w:val="00537AA7"/>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Normalny"/>
    <w:rsid w:val="00537AA7"/>
    <w:pPr>
      <w:pBdr>
        <w:top w:val="single" w:sz="8" w:space="0" w:color="auto"/>
        <w:bottom w:val="single" w:sz="8" w:space="0" w:color="auto"/>
      </w:pBdr>
      <w:spacing w:before="100" w:beforeAutospacing="1" w:after="100" w:afterAutospacing="1"/>
      <w:textAlignment w:val="center"/>
    </w:pPr>
    <w:rPr>
      <w:b/>
      <w:bCs/>
      <w:sz w:val="14"/>
      <w:szCs w:val="14"/>
    </w:rPr>
  </w:style>
  <w:style w:type="paragraph" w:customStyle="1" w:styleId="xl96">
    <w:name w:val="xl96"/>
    <w:basedOn w:val="Normalny"/>
    <w:rsid w:val="00537AA7"/>
    <w:pPr>
      <w:pBdr>
        <w:top w:val="single" w:sz="8" w:space="0" w:color="auto"/>
        <w:left w:val="single" w:sz="4" w:space="0" w:color="auto"/>
      </w:pBdr>
      <w:spacing w:before="100" w:beforeAutospacing="1" w:after="100" w:afterAutospacing="1"/>
      <w:jc w:val="center"/>
      <w:textAlignment w:val="center"/>
    </w:pPr>
    <w:rPr>
      <w:b/>
      <w:bCs/>
      <w:sz w:val="14"/>
      <w:szCs w:val="14"/>
    </w:rPr>
  </w:style>
  <w:style w:type="paragraph" w:customStyle="1" w:styleId="xl97">
    <w:name w:val="xl97"/>
    <w:basedOn w:val="Normalny"/>
    <w:rsid w:val="00537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98">
    <w:name w:val="xl98"/>
    <w:basedOn w:val="Normalny"/>
    <w:rsid w:val="00537AA7"/>
    <w:pPr>
      <w:pBdr>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99">
    <w:name w:val="xl99"/>
    <w:basedOn w:val="Normalny"/>
    <w:rsid w:val="00537AA7"/>
    <w:pPr>
      <w:pBdr>
        <w:left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00">
    <w:name w:val="xl100"/>
    <w:basedOn w:val="Normalny"/>
    <w:rsid w:val="00537AA7"/>
    <w:pPr>
      <w:pBdr>
        <w:left w:val="single" w:sz="4" w:space="0" w:color="auto"/>
      </w:pBdr>
      <w:spacing w:before="100" w:beforeAutospacing="1" w:after="100" w:afterAutospacing="1"/>
      <w:jc w:val="center"/>
      <w:textAlignment w:val="center"/>
    </w:pPr>
    <w:rPr>
      <w:b/>
      <w:bCs/>
      <w:sz w:val="14"/>
      <w:szCs w:val="14"/>
    </w:rPr>
  </w:style>
  <w:style w:type="paragraph" w:customStyle="1" w:styleId="xl101">
    <w:name w:val="xl101"/>
    <w:basedOn w:val="Normalny"/>
    <w:rsid w:val="00537AA7"/>
    <w:pPr>
      <w:pBdr>
        <w:left w:val="single" w:sz="8" w:space="0" w:color="auto"/>
        <w:bottom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02">
    <w:name w:val="xl102"/>
    <w:basedOn w:val="Normalny"/>
    <w:rsid w:val="00537AA7"/>
    <w:pPr>
      <w:pBdr>
        <w:left w:val="single" w:sz="4" w:space="0" w:color="auto"/>
        <w:bottom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03">
    <w:name w:val="xl103"/>
    <w:basedOn w:val="Normalny"/>
    <w:rsid w:val="00537AA7"/>
    <w:pPr>
      <w:pBdr>
        <w:left w:val="single" w:sz="4" w:space="0" w:color="auto"/>
      </w:pBdr>
      <w:spacing w:before="100" w:beforeAutospacing="1" w:after="100" w:afterAutospacing="1"/>
      <w:jc w:val="center"/>
      <w:textAlignment w:val="center"/>
    </w:pPr>
    <w:rPr>
      <w:b/>
      <w:bCs/>
      <w:sz w:val="14"/>
      <w:szCs w:val="14"/>
    </w:rPr>
  </w:style>
  <w:style w:type="paragraph" w:customStyle="1" w:styleId="xl104">
    <w:name w:val="xl104"/>
    <w:basedOn w:val="Normalny"/>
    <w:rsid w:val="00537AA7"/>
    <w:pPr>
      <w:pBdr>
        <w:left w:val="single" w:sz="4" w:space="0" w:color="auto"/>
        <w:right w:val="single" w:sz="8" w:space="0" w:color="auto"/>
      </w:pBdr>
      <w:spacing w:before="100" w:beforeAutospacing="1" w:after="100" w:afterAutospacing="1"/>
      <w:textAlignment w:val="center"/>
    </w:pPr>
    <w:rPr>
      <w:sz w:val="14"/>
      <w:szCs w:val="14"/>
    </w:rPr>
  </w:style>
  <w:style w:type="paragraph" w:customStyle="1" w:styleId="xl105">
    <w:name w:val="xl105"/>
    <w:basedOn w:val="Normalny"/>
    <w:rsid w:val="00537AA7"/>
    <w:pPr>
      <w:pBdr>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06">
    <w:name w:val="xl106"/>
    <w:basedOn w:val="Normalny"/>
    <w:rsid w:val="00537AA7"/>
    <w:pPr>
      <w:pBdr>
        <w:top w:val="single" w:sz="4" w:space="0" w:color="auto"/>
        <w:left w:val="single" w:sz="4" w:space="0" w:color="auto"/>
        <w:bottom w:val="single" w:sz="4" w:space="0" w:color="auto"/>
      </w:pBdr>
      <w:spacing w:before="100" w:beforeAutospacing="1" w:after="100" w:afterAutospacing="1"/>
      <w:textAlignment w:val="center"/>
    </w:pPr>
    <w:rPr>
      <w:sz w:val="14"/>
      <w:szCs w:val="14"/>
    </w:rPr>
  </w:style>
  <w:style w:type="paragraph" w:customStyle="1" w:styleId="xl107">
    <w:name w:val="xl107"/>
    <w:basedOn w:val="Normalny"/>
    <w:rsid w:val="00537AA7"/>
    <w:pPr>
      <w:pBdr>
        <w:top w:val="single" w:sz="8" w:space="0" w:color="auto"/>
        <w:left w:val="single" w:sz="8" w:space="0" w:color="auto"/>
      </w:pBdr>
      <w:spacing w:before="100" w:beforeAutospacing="1" w:after="100" w:afterAutospacing="1"/>
      <w:jc w:val="center"/>
      <w:textAlignment w:val="center"/>
    </w:pPr>
    <w:rPr>
      <w:sz w:val="14"/>
      <w:szCs w:val="14"/>
    </w:rPr>
  </w:style>
  <w:style w:type="paragraph" w:customStyle="1" w:styleId="xl108">
    <w:name w:val="xl108"/>
    <w:basedOn w:val="Normalny"/>
    <w:rsid w:val="00537AA7"/>
    <w:pPr>
      <w:pBdr>
        <w:left w:val="single" w:sz="8" w:space="0" w:color="auto"/>
      </w:pBdr>
      <w:spacing w:before="100" w:beforeAutospacing="1" w:after="100" w:afterAutospacing="1"/>
      <w:jc w:val="center"/>
      <w:textAlignment w:val="center"/>
    </w:pPr>
    <w:rPr>
      <w:sz w:val="14"/>
      <w:szCs w:val="14"/>
    </w:rPr>
  </w:style>
  <w:style w:type="paragraph" w:customStyle="1" w:styleId="xl109">
    <w:name w:val="xl109"/>
    <w:basedOn w:val="Normalny"/>
    <w:rsid w:val="00537AA7"/>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0">
    <w:name w:val="xl110"/>
    <w:basedOn w:val="Normalny"/>
    <w:rsid w:val="00537AA7"/>
    <w:pPr>
      <w:pBdr>
        <w:left w:val="single" w:sz="8" w:space="0" w:color="auto"/>
        <w:bottom w:val="single" w:sz="8" w:space="0" w:color="auto"/>
      </w:pBdr>
      <w:spacing w:before="100" w:beforeAutospacing="1" w:after="100" w:afterAutospacing="1"/>
      <w:jc w:val="center"/>
      <w:textAlignment w:val="center"/>
    </w:pPr>
    <w:rPr>
      <w:sz w:val="14"/>
      <w:szCs w:val="14"/>
    </w:rPr>
  </w:style>
  <w:style w:type="paragraph" w:customStyle="1" w:styleId="xl111">
    <w:name w:val="xl111"/>
    <w:basedOn w:val="Normalny"/>
    <w:rsid w:val="00537AA7"/>
    <w:pPr>
      <w:pBdr>
        <w:left w:val="single" w:sz="4" w:space="0" w:color="auto"/>
        <w:bottom w:val="single" w:sz="8" w:space="0" w:color="auto"/>
      </w:pBdr>
      <w:spacing w:before="100" w:beforeAutospacing="1" w:after="100" w:afterAutospacing="1"/>
      <w:jc w:val="center"/>
      <w:textAlignment w:val="center"/>
    </w:pPr>
    <w:rPr>
      <w:b/>
      <w:bCs/>
      <w:sz w:val="14"/>
      <w:szCs w:val="14"/>
    </w:rPr>
  </w:style>
  <w:style w:type="paragraph" w:customStyle="1" w:styleId="xl112">
    <w:name w:val="xl112"/>
    <w:basedOn w:val="Normalny"/>
    <w:rsid w:val="00537AA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4"/>
      <w:szCs w:val="14"/>
    </w:rPr>
  </w:style>
  <w:style w:type="paragraph" w:customStyle="1" w:styleId="xl113">
    <w:name w:val="xl113"/>
    <w:basedOn w:val="Normalny"/>
    <w:rsid w:val="00537AA7"/>
    <w:pPr>
      <w:pBdr>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4">
    <w:name w:val="xl114"/>
    <w:basedOn w:val="Normalny"/>
    <w:rsid w:val="00537AA7"/>
    <w:pPr>
      <w:pBdr>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5">
    <w:name w:val="xl115"/>
    <w:basedOn w:val="Normalny"/>
    <w:rsid w:val="00537AA7"/>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116">
    <w:name w:val="xl116"/>
    <w:basedOn w:val="Normalny"/>
    <w:rsid w:val="00537AA7"/>
    <w:pPr>
      <w:pBdr>
        <w:left w:val="single" w:sz="4" w:space="0" w:color="auto"/>
        <w:bottom w:val="single" w:sz="4" w:space="0" w:color="auto"/>
      </w:pBdr>
      <w:spacing w:before="100" w:beforeAutospacing="1" w:after="100" w:afterAutospacing="1"/>
      <w:textAlignment w:val="center"/>
    </w:pPr>
    <w:rPr>
      <w:sz w:val="14"/>
      <w:szCs w:val="14"/>
    </w:rPr>
  </w:style>
  <w:style w:type="paragraph" w:customStyle="1" w:styleId="xl117">
    <w:name w:val="xl117"/>
    <w:basedOn w:val="Normalny"/>
    <w:rsid w:val="00537AA7"/>
    <w:pPr>
      <w:pBdr>
        <w:left w:val="single" w:sz="4" w:space="0" w:color="auto"/>
        <w:bottom w:val="single" w:sz="4" w:space="0" w:color="auto"/>
        <w:right w:val="single" w:sz="8" w:space="0" w:color="auto"/>
      </w:pBdr>
      <w:spacing w:before="100" w:beforeAutospacing="1" w:after="100" w:afterAutospacing="1"/>
      <w:textAlignment w:val="center"/>
    </w:pPr>
    <w:rPr>
      <w:sz w:val="14"/>
      <w:szCs w:val="14"/>
    </w:rPr>
  </w:style>
  <w:style w:type="paragraph" w:customStyle="1" w:styleId="xl118">
    <w:name w:val="xl118"/>
    <w:basedOn w:val="Normalny"/>
    <w:rsid w:val="00537AA7"/>
    <w:pPr>
      <w:pBdr>
        <w:top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119">
    <w:name w:val="xl119"/>
    <w:basedOn w:val="Normalny"/>
    <w:rsid w:val="00537AA7"/>
    <w:pPr>
      <w:pBdr>
        <w:right w:val="single" w:sz="4" w:space="0" w:color="auto"/>
      </w:pBdr>
      <w:spacing w:before="100" w:beforeAutospacing="1" w:after="100" w:afterAutospacing="1"/>
      <w:jc w:val="center"/>
      <w:textAlignment w:val="center"/>
    </w:pPr>
    <w:rPr>
      <w:b/>
      <w:bCs/>
      <w:sz w:val="14"/>
      <w:szCs w:val="14"/>
    </w:rPr>
  </w:style>
  <w:style w:type="paragraph" w:customStyle="1" w:styleId="xl120">
    <w:name w:val="xl120"/>
    <w:basedOn w:val="Normalny"/>
    <w:rsid w:val="00537AA7"/>
    <w:pPr>
      <w:pBdr>
        <w:top w:val="single" w:sz="4" w:space="0" w:color="auto"/>
        <w:left w:val="single" w:sz="4" w:space="0" w:color="auto"/>
        <w:right w:val="single" w:sz="4" w:space="0" w:color="auto"/>
      </w:pBdr>
      <w:spacing w:before="100" w:beforeAutospacing="1" w:after="100" w:afterAutospacing="1"/>
      <w:textAlignment w:val="center"/>
    </w:pPr>
    <w:rPr>
      <w:sz w:val="14"/>
      <w:szCs w:val="14"/>
    </w:rPr>
  </w:style>
  <w:style w:type="paragraph" w:customStyle="1" w:styleId="xl121">
    <w:name w:val="xl121"/>
    <w:basedOn w:val="Normalny"/>
    <w:rsid w:val="00537AA7"/>
    <w:pPr>
      <w:pBdr>
        <w:top w:val="single" w:sz="4" w:space="0" w:color="auto"/>
        <w:left w:val="single" w:sz="4" w:space="0" w:color="auto"/>
        <w:right w:val="single" w:sz="8" w:space="0" w:color="auto"/>
      </w:pBdr>
      <w:spacing w:before="100" w:beforeAutospacing="1" w:after="100" w:afterAutospacing="1"/>
      <w:textAlignment w:val="center"/>
    </w:pPr>
    <w:rPr>
      <w:sz w:val="14"/>
      <w:szCs w:val="14"/>
    </w:rPr>
  </w:style>
  <w:style w:type="paragraph" w:customStyle="1" w:styleId="xl122">
    <w:name w:val="xl122"/>
    <w:basedOn w:val="Normalny"/>
    <w:rsid w:val="00537AA7"/>
    <w:pPr>
      <w:pBdr>
        <w:left w:val="single" w:sz="4" w:space="0" w:color="auto"/>
        <w:right w:val="single" w:sz="4" w:space="0" w:color="auto"/>
      </w:pBdr>
      <w:spacing w:before="100" w:beforeAutospacing="1" w:after="100" w:afterAutospacing="1"/>
      <w:textAlignment w:val="center"/>
    </w:pPr>
    <w:rPr>
      <w:sz w:val="14"/>
      <w:szCs w:val="14"/>
    </w:rPr>
  </w:style>
  <w:style w:type="paragraph" w:customStyle="1" w:styleId="xl123">
    <w:name w:val="xl123"/>
    <w:basedOn w:val="Normalny"/>
    <w:rsid w:val="00537AA7"/>
    <w:pPr>
      <w:pBdr>
        <w:left w:val="single" w:sz="4" w:space="0" w:color="auto"/>
        <w:right w:val="single" w:sz="8" w:space="0" w:color="auto"/>
      </w:pBdr>
      <w:spacing w:before="100" w:beforeAutospacing="1" w:after="100" w:afterAutospacing="1"/>
      <w:textAlignment w:val="center"/>
    </w:pPr>
    <w:rPr>
      <w:sz w:val="14"/>
      <w:szCs w:val="14"/>
    </w:rPr>
  </w:style>
  <w:style w:type="paragraph" w:customStyle="1" w:styleId="xl124">
    <w:name w:val="xl124"/>
    <w:basedOn w:val="Normalny"/>
    <w:rsid w:val="00537AA7"/>
    <w:pPr>
      <w:pBdr>
        <w:top w:val="single" w:sz="8" w:space="0" w:color="auto"/>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125">
    <w:name w:val="xl125"/>
    <w:basedOn w:val="Normalny"/>
    <w:rsid w:val="00537AA7"/>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126">
    <w:name w:val="xl126"/>
    <w:basedOn w:val="Normalny"/>
    <w:rsid w:val="00537AA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4"/>
      <w:szCs w:val="14"/>
    </w:rPr>
  </w:style>
  <w:style w:type="paragraph" w:customStyle="1" w:styleId="xl127">
    <w:name w:val="xl127"/>
    <w:basedOn w:val="Normalny"/>
    <w:rsid w:val="00537AA7"/>
    <w:pPr>
      <w:pBdr>
        <w:top w:val="single" w:sz="8" w:space="0" w:color="auto"/>
        <w:left w:val="single" w:sz="4" w:space="0" w:color="auto"/>
        <w:bottom w:val="single" w:sz="8" w:space="0" w:color="auto"/>
      </w:pBdr>
      <w:spacing w:before="100" w:beforeAutospacing="1" w:after="100" w:afterAutospacing="1"/>
      <w:textAlignment w:val="center"/>
    </w:pPr>
    <w:rPr>
      <w:b/>
      <w:bCs/>
      <w:sz w:val="14"/>
      <w:szCs w:val="14"/>
    </w:rPr>
  </w:style>
  <w:style w:type="paragraph" w:customStyle="1" w:styleId="xl128">
    <w:name w:val="xl128"/>
    <w:basedOn w:val="Normalny"/>
    <w:rsid w:val="00537AA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4"/>
      <w:szCs w:val="14"/>
    </w:rPr>
  </w:style>
  <w:style w:type="paragraph" w:customStyle="1" w:styleId="xl129">
    <w:name w:val="xl129"/>
    <w:basedOn w:val="Normalny"/>
    <w:rsid w:val="00537AA7"/>
    <w:pPr>
      <w:pBdr>
        <w:top w:val="single" w:sz="4" w:space="0" w:color="auto"/>
        <w:left w:val="single" w:sz="4" w:space="0" w:color="auto"/>
      </w:pBdr>
      <w:spacing w:before="100" w:beforeAutospacing="1" w:after="100" w:afterAutospacing="1"/>
      <w:textAlignment w:val="center"/>
    </w:pPr>
    <w:rPr>
      <w:sz w:val="14"/>
      <w:szCs w:val="14"/>
    </w:rPr>
  </w:style>
  <w:style w:type="paragraph" w:customStyle="1" w:styleId="xl130">
    <w:name w:val="xl130"/>
    <w:basedOn w:val="Normalny"/>
    <w:rsid w:val="00537AA7"/>
    <w:pPr>
      <w:pBdr>
        <w:top w:val="single" w:sz="4" w:space="0" w:color="auto"/>
        <w:bottom w:val="single" w:sz="4" w:space="0" w:color="auto"/>
      </w:pBdr>
      <w:spacing w:before="100" w:beforeAutospacing="1" w:after="100" w:afterAutospacing="1"/>
      <w:textAlignment w:val="center"/>
    </w:pPr>
    <w:rPr>
      <w:sz w:val="14"/>
      <w:szCs w:val="14"/>
    </w:rPr>
  </w:style>
  <w:style w:type="paragraph" w:customStyle="1" w:styleId="xl131">
    <w:name w:val="xl131"/>
    <w:basedOn w:val="Normalny"/>
    <w:rsid w:val="00537AA7"/>
    <w:pPr>
      <w:pBdr>
        <w:left w:val="single" w:sz="4" w:space="0" w:color="auto"/>
        <w:right w:val="single" w:sz="4" w:space="0" w:color="auto"/>
      </w:pBdr>
      <w:spacing w:before="100" w:beforeAutospacing="1" w:after="100" w:afterAutospacing="1"/>
      <w:textAlignment w:val="center"/>
    </w:pPr>
    <w:rPr>
      <w:sz w:val="14"/>
      <w:szCs w:val="14"/>
    </w:rPr>
  </w:style>
  <w:style w:type="paragraph" w:customStyle="1" w:styleId="xl132">
    <w:name w:val="xl132"/>
    <w:basedOn w:val="Normalny"/>
    <w:rsid w:val="00537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33">
    <w:name w:val="xl133"/>
    <w:basedOn w:val="Normalny"/>
    <w:rsid w:val="00537AA7"/>
    <w:pPr>
      <w:pBdr>
        <w:left w:val="single" w:sz="4" w:space="0" w:color="auto"/>
        <w:bottom w:val="single" w:sz="8" w:space="0" w:color="auto"/>
        <w:right w:val="single" w:sz="4" w:space="0" w:color="auto"/>
      </w:pBdr>
      <w:spacing w:before="100" w:beforeAutospacing="1" w:after="100" w:afterAutospacing="1"/>
      <w:textAlignment w:val="center"/>
    </w:pPr>
    <w:rPr>
      <w:sz w:val="14"/>
      <w:szCs w:val="14"/>
    </w:rPr>
  </w:style>
  <w:style w:type="paragraph" w:customStyle="1" w:styleId="xl134">
    <w:name w:val="xl134"/>
    <w:basedOn w:val="Normalny"/>
    <w:rsid w:val="00537AA7"/>
    <w:pPr>
      <w:pBdr>
        <w:top w:val="single" w:sz="4" w:space="0" w:color="auto"/>
        <w:left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35">
    <w:name w:val="xl135"/>
    <w:basedOn w:val="Normalny"/>
    <w:rsid w:val="00537AA7"/>
    <w:pPr>
      <w:pBdr>
        <w:top w:val="single" w:sz="8" w:space="0" w:color="auto"/>
        <w:left w:val="single" w:sz="4" w:space="0" w:color="auto"/>
        <w:bottom w:val="single" w:sz="8" w:space="0" w:color="auto"/>
      </w:pBdr>
      <w:spacing w:before="100" w:beforeAutospacing="1" w:after="100" w:afterAutospacing="1"/>
      <w:textAlignment w:val="center"/>
    </w:pPr>
    <w:rPr>
      <w:sz w:val="14"/>
      <w:szCs w:val="14"/>
    </w:rPr>
  </w:style>
  <w:style w:type="paragraph" w:customStyle="1" w:styleId="xl136">
    <w:name w:val="xl136"/>
    <w:basedOn w:val="Normalny"/>
    <w:rsid w:val="00537AA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4"/>
      <w:szCs w:val="14"/>
    </w:rPr>
  </w:style>
  <w:style w:type="paragraph" w:customStyle="1" w:styleId="xl137">
    <w:name w:val="xl137"/>
    <w:basedOn w:val="Normalny"/>
    <w:rsid w:val="00537AA7"/>
    <w:pPr>
      <w:pBdr>
        <w:left w:val="single" w:sz="4" w:space="0" w:color="auto"/>
        <w:bottom w:val="single" w:sz="8" w:space="0" w:color="auto"/>
      </w:pBdr>
      <w:spacing w:before="100" w:beforeAutospacing="1" w:after="100" w:afterAutospacing="1"/>
      <w:textAlignment w:val="center"/>
    </w:pPr>
    <w:rPr>
      <w:sz w:val="14"/>
      <w:szCs w:val="14"/>
    </w:rPr>
  </w:style>
  <w:style w:type="paragraph" w:customStyle="1" w:styleId="xl138">
    <w:name w:val="xl138"/>
    <w:basedOn w:val="Normalny"/>
    <w:rsid w:val="00537AA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4"/>
      <w:szCs w:val="14"/>
    </w:rPr>
  </w:style>
  <w:style w:type="paragraph" w:customStyle="1" w:styleId="xl139">
    <w:name w:val="xl139"/>
    <w:basedOn w:val="Normalny"/>
    <w:rsid w:val="00537AA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40">
    <w:name w:val="xl140"/>
    <w:basedOn w:val="Normalny"/>
    <w:rsid w:val="00537AA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14"/>
      <w:szCs w:val="14"/>
    </w:rPr>
  </w:style>
  <w:style w:type="paragraph" w:customStyle="1" w:styleId="xl141">
    <w:name w:val="xl141"/>
    <w:basedOn w:val="Normalny"/>
    <w:rsid w:val="00537AA7"/>
    <w:pPr>
      <w:pBdr>
        <w:top w:val="single" w:sz="4" w:space="0" w:color="auto"/>
        <w:left w:val="single" w:sz="4" w:space="0" w:color="auto"/>
        <w:bottom w:val="single" w:sz="8" w:space="0" w:color="auto"/>
      </w:pBdr>
      <w:spacing w:before="100" w:beforeAutospacing="1" w:after="100" w:afterAutospacing="1"/>
      <w:textAlignment w:val="center"/>
    </w:pPr>
    <w:rPr>
      <w:sz w:val="14"/>
      <w:szCs w:val="14"/>
    </w:rPr>
  </w:style>
  <w:style w:type="paragraph" w:customStyle="1" w:styleId="xl142">
    <w:name w:val="xl142"/>
    <w:basedOn w:val="Normalny"/>
    <w:rsid w:val="00537AA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43">
    <w:name w:val="xl143"/>
    <w:basedOn w:val="Normalny"/>
    <w:rsid w:val="00537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44">
    <w:name w:val="xl144"/>
    <w:basedOn w:val="Normalny"/>
    <w:rsid w:val="00537AA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4"/>
      <w:szCs w:val="14"/>
    </w:rPr>
  </w:style>
  <w:style w:type="paragraph" w:customStyle="1" w:styleId="xl145">
    <w:name w:val="xl145"/>
    <w:basedOn w:val="Normalny"/>
    <w:rsid w:val="00537AA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14"/>
      <w:szCs w:val="14"/>
    </w:rPr>
  </w:style>
  <w:style w:type="paragraph" w:customStyle="1" w:styleId="xl146">
    <w:name w:val="xl146"/>
    <w:basedOn w:val="Normalny"/>
    <w:rsid w:val="00537AA7"/>
    <w:pPr>
      <w:pBdr>
        <w:left w:val="single" w:sz="4" w:space="0" w:color="auto"/>
      </w:pBdr>
      <w:spacing w:before="100" w:beforeAutospacing="1" w:after="100" w:afterAutospacing="1"/>
      <w:textAlignment w:val="center"/>
    </w:pPr>
    <w:rPr>
      <w:sz w:val="14"/>
      <w:szCs w:val="14"/>
    </w:rPr>
  </w:style>
  <w:style w:type="paragraph" w:customStyle="1" w:styleId="xl147">
    <w:name w:val="xl147"/>
    <w:basedOn w:val="Normalny"/>
    <w:rsid w:val="00537AA7"/>
    <w:pPr>
      <w:pBdr>
        <w:top w:val="single" w:sz="8" w:space="0" w:color="auto"/>
        <w:left w:val="single" w:sz="4" w:space="0" w:color="auto"/>
        <w:right w:val="single" w:sz="4" w:space="0" w:color="auto"/>
      </w:pBdr>
      <w:spacing w:before="100" w:beforeAutospacing="1" w:after="100" w:afterAutospacing="1"/>
      <w:textAlignment w:val="center"/>
    </w:pPr>
    <w:rPr>
      <w:sz w:val="14"/>
      <w:szCs w:val="14"/>
    </w:rPr>
  </w:style>
  <w:style w:type="paragraph" w:customStyle="1" w:styleId="xl148">
    <w:name w:val="xl148"/>
    <w:basedOn w:val="Normalny"/>
    <w:rsid w:val="00537AA7"/>
    <w:pPr>
      <w:pBdr>
        <w:top w:val="single" w:sz="8" w:space="0" w:color="auto"/>
        <w:left w:val="single" w:sz="4" w:space="0" w:color="auto"/>
      </w:pBdr>
      <w:spacing w:before="100" w:beforeAutospacing="1" w:after="100" w:afterAutospacing="1"/>
      <w:textAlignment w:val="center"/>
    </w:pPr>
    <w:rPr>
      <w:sz w:val="14"/>
      <w:szCs w:val="14"/>
    </w:rPr>
  </w:style>
  <w:style w:type="paragraph" w:customStyle="1" w:styleId="xl149">
    <w:name w:val="xl149"/>
    <w:basedOn w:val="Normalny"/>
    <w:rsid w:val="00537AA7"/>
    <w:pPr>
      <w:pBdr>
        <w:top w:val="single" w:sz="8" w:space="0" w:color="auto"/>
        <w:left w:val="single" w:sz="4" w:space="0" w:color="auto"/>
        <w:right w:val="single" w:sz="8" w:space="0" w:color="auto"/>
      </w:pBdr>
      <w:spacing w:before="100" w:beforeAutospacing="1" w:after="100" w:afterAutospacing="1"/>
      <w:textAlignment w:val="center"/>
    </w:pPr>
    <w:rPr>
      <w:sz w:val="14"/>
      <w:szCs w:val="14"/>
    </w:rPr>
  </w:style>
  <w:style w:type="paragraph" w:customStyle="1" w:styleId="xl150">
    <w:name w:val="xl150"/>
    <w:basedOn w:val="Normalny"/>
    <w:rsid w:val="00537AA7"/>
    <w:pPr>
      <w:pBdr>
        <w:left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51">
    <w:name w:val="xl151"/>
    <w:basedOn w:val="Normalny"/>
    <w:rsid w:val="00537AA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4"/>
      <w:szCs w:val="14"/>
    </w:rPr>
  </w:style>
  <w:style w:type="paragraph" w:customStyle="1" w:styleId="xl152">
    <w:name w:val="xl152"/>
    <w:basedOn w:val="Normalny"/>
    <w:rsid w:val="00537AA7"/>
    <w:pPr>
      <w:pBdr>
        <w:left w:val="single" w:sz="4" w:space="0" w:color="auto"/>
        <w:bottom w:val="single" w:sz="4" w:space="0" w:color="auto"/>
        <w:right w:val="single" w:sz="8" w:space="0" w:color="auto"/>
      </w:pBdr>
      <w:spacing w:before="100" w:beforeAutospacing="1" w:after="100" w:afterAutospacing="1"/>
      <w:textAlignment w:val="center"/>
    </w:pPr>
    <w:rPr>
      <w:sz w:val="14"/>
      <w:szCs w:val="14"/>
    </w:rPr>
  </w:style>
  <w:style w:type="paragraph" w:customStyle="1" w:styleId="xl153">
    <w:name w:val="xl153"/>
    <w:basedOn w:val="Normalny"/>
    <w:rsid w:val="00537AA7"/>
    <w:pPr>
      <w:pBdr>
        <w:right w:val="single" w:sz="4" w:space="0" w:color="auto"/>
      </w:pBdr>
      <w:spacing w:before="100" w:beforeAutospacing="1" w:after="100" w:afterAutospacing="1"/>
      <w:textAlignment w:val="center"/>
    </w:pPr>
    <w:rPr>
      <w:sz w:val="14"/>
      <w:szCs w:val="14"/>
    </w:rPr>
  </w:style>
  <w:style w:type="paragraph" w:customStyle="1" w:styleId="xl154">
    <w:name w:val="xl154"/>
    <w:basedOn w:val="Normalny"/>
    <w:rsid w:val="00537AA7"/>
    <w:pPr>
      <w:pBdr>
        <w:top w:val="single" w:sz="8" w:space="0" w:color="auto"/>
        <w:left w:val="single" w:sz="4" w:space="0" w:color="auto"/>
        <w:bottom w:val="single" w:sz="4" w:space="0" w:color="auto"/>
      </w:pBdr>
      <w:spacing w:before="100" w:beforeAutospacing="1" w:after="100" w:afterAutospacing="1"/>
      <w:textAlignment w:val="center"/>
    </w:pPr>
    <w:rPr>
      <w:sz w:val="14"/>
      <w:szCs w:val="14"/>
    </w:rPr>
  </w:style>
  <w:style w:type="paragraph" w:customStyle="1" w:styleId="xl155">
    <w:name w:val="xl155"/>
    <w:basedOn w:val="Normalny"/>
    <w:rsid w:val="00537AA7"/>
    <w:pPr>
      <w:pBdr>
        <w:left w:val="single" w:sz="4" w:space="0" w:color="auto"/>
        <w:right w:val="single" w:sz="4" w:space="0" w:color="auto"/>
      </w:pBdr>
      <w:spacing w:before="100" w:beforeAutospacing="1" w:after="100" w:afterAutospacing="1"/>
      <w:textAlignment w:val="center"/>
    </w:pPr>
    <w:rPr>
      <w:sz w:val="14"/>
      <w:szCs w:val="14"/>
    </w:rPr>
  </w:style>
  <w:style w:type="paragraph" w:customStyle="1" w:styleId="xl156">
    <w:name w:val="xl156"/>
    <w:basedOn w:val="Normalny"/>
    <w:rsid w:val="00537AA7"/>
    <w:pPr>
      <w:pBdr>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57">
    <w:name w:val="xl157"/>
    <w:basedOn w:val="Normalny"/>
    <w:rsid w:val="00537AA7"/>
    <w:pPr>
      <w:pBdr>
        <w:left w:val="single" w:sz="8" w:space="0" w:color="auto"/>
        <w:right w:val="single" w:sz="4" w:space="0" w:color="auto"/>
      </w:pBdr>
      <w:spacing w:before="100" w:beforeAutospacing="1" w:after="100" w:afterAutospacing="1"/>
      <w:textAlignment w:val="center"/>
    </w:pPr>
    <w:rPr>
      <w:sz w:val="14"/>
      <w:szCs w:val="14"/>
    </w:rPr>
  </w:style>
  <w:style w:type="paragraph" w:customStyle="1" w:styleId="xl158">
    <w:name w:val="xl158"/>
    <w:basedOn w:val="Normalny"/>
    <w:rsid w:val="00537AA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4"/>
      <w:szCs w:val="14"/>
    </w:rPr>
  </w:style>
  <w:style w:type="paragraph" w:customStyle="1" w:styleId="styl">
    <w:name w:val="styl"/>
    <w:basedOn w:val="Normalny"/>
    <w:rsid w:val="00544C0D"/>
    <w:pPr>
      <w:spacing w:before="100" w:beforeAutospacing="1" w:after="100" w:afterAutospacing="1"/>
    </w:pPr>
  </w:style>
  <w:style w:type="paragraph" w:customStyle="1" w:styleId="WW-Tekstpodstawowy3">
    <w:name w:val="WW-Tekst podstawowy 3"/>
    <w:basedOn w:val="Normalny"/>
    <w:rsid w:val="00544C0D"/>
    <w:pPr>
      <w:spacing w:after="60"/>
    </w:pPr>
    <w:rPr>
      <w:rFonts w:cs="Arial"/>
      <w:szCs w:val="28"/>
    </w:rPr>
  </w:style>
  <w:style w:type="paragraph" w:customStyle="1" w:styleId="Tekstpodstawowy210">
    <w:name w:val="Tekst podstawowy 21"/>
    <w:basedOn w:val="Normalny"/>
    <w:rsid w:val="00544C0D"/>
    <w:pPr>
      <w:spacing w:line="100" w:lineRule="atLeast"/>
      <w:jc w:val="both"/>
    </w:pPr>
    <w:rPr>
      <w:rFonts w:ascii="Arial" w:hAnsi="Arial"/>
      <w:szCs w:val="20"/>
    </w:rPr>
  </w:style>
  <w:style w:type="paragraph" w:customStyle="1" w:styleId="Default">
    <w:name w:val="Default"/>
    <w:uiPriority w:val="99"/>
    <w:rsid w:val="00544C0D"/>
    <w:pPr>
      <w:autoSpaceDE w:val="0"/>
      <w:autoSpaceDN w:val="0"/>
      <w:adjustRightInd w:val="0"/>
    </w:pPr>
    <w:rPr>
      <w:rFonts w:ascii="Times New Roman" w:eastAsia="Times New Roman" w:hAnsi="Times New Roman"/>
      <w:color w:val="000000"/>
      <w:sz w:val="24"/>
      <w:szCs w:val="24"/>
    </w:rPr>
  </w:style>
  <w:style w:type="paragraph" w:styleId="NormalnyWeb">
    <w:name w:val="Normal (Web)"/>
    <w:basedOn w:val="Normalny"/>
    <w:rsid w:val="00544C0D"/>
    <w:pPr>
      <w:spacing w:before="100" w:beforeAutospacing="1" w:after="100" w:afterAutospacing="1"/>
    </w:pPr>
  </w:style>
  <w:style w:type="paragraph" w:styleId="Tekstprzypisudolnego">
    <w:name w:val="footnote text"/>
    <w:basedOn w:val="Normalny"/>
    <w:link w:val="TekstprzypisudolnegoZnak"/>
    <w:uiPriority w:val="99"/>
    <w:semiHidden/>
    <w:rsid w:val="00544C0D"/>
    <w:rPr>
      <w:sz w:val="20"/>
      <w:szCs w:val="20"/>
    </w:rPr>
  </w:style>
  <w:style w:type="character" w:customStyle="1" w:styleId="TekstprzypisudolnegoZnak">
    <w:name w:val="Tekst przypisu dolnego Znak"/>
    <w:basedOn w:val="Domylnaczcionkaakapitu"/>
    <w:link w:val="Tekstprzypisudolnego"/>
    <w:uiPriority w:val="99"/>
    <w:semiHidden/>
    <w:rsid w:val="00544C0D"/>
    <w:rPr>
      <w:rFonts w:ascii="Times New Roman" w:eastAsia="Times New Roman" w:hAnsi="Times New Roman"/>
    </w:rPr>
  </w:style>
  <w:style w:type="paragraph" w:customStyle="1" w:styleId="body">
    <w:name w:val="body"/>
    <w:basedOn w:val="Normalny"/>
    <w:uiPriority w:val="99"/>
    <w:rsid w:val="00544C0D"/>
    <w:pPr>
      <w:widowControl w:val="0"/>
      <w:overflowPunct w:val="0"/>
      <w:autoSpaceDE w:val="0"/>
      <w:autoSpaceDN w:val="0"/>
      <w:adjustRightInd w:val="0"/>
      <w:spacing w:line="360" w:lineRule="atLeast"/>
      <w:jc w:val="both"/>
      <w:textAlignment w:val="baseline"/>
    </w:pPr>
    <w:rPr>
      <w:rFonts w:ascii="Courier New" w:hAnsi="Courier New"/>
      <w:szCs w:val="20"/>
      <w:lang w:val="en-GB" w:eastAsia="en-US"/>
    </w:rPr>
  </w:style>
  <w:style w:type="paragraph" w:customStyle="1" w:styleId="Skrconyadreszwrotny">
    <w:name w:val="Skrócony adres zwrotny"/>
    <w:basedOn w:val="Normalny"/>
    <w:uiPriority w:val="99"/>
    <w:rsid w:val="00544C0D"/>
  </w:style>
  <w:style w:type="paragraph" w:customStyle="1" w:styleId="Tekstpodstawowy211">
    <w:name w:val="Tekst podstawowy 211"/>
    <w:basedOn w:val="Normalny"/>
    <w:rsid w:val="00863F4F"/>
    <w:pPr>
      <w:spacing w:line="100" w:lineRule="atLeast"/>
      <w:jc w:val="both"/>
    </w:pPr>
    <w:rPr>
      <w:rFonts w:ascii="Arial" w:hAnsi="Arial"/>
      <w:szCs w:val="20"/>
    </w:rPr>
  </w:style>
  <w:style w:type="character" w:styleId="UyteHipercze">
    <w:name w:val="FollowedHyperlink"/>
    <w:basedOn w:val="Domylnaczcionkaakapitu"/>
    <w:uiPriority w:val="99"/>
    <w:semiHidden/>
    <w:unhideWhenUsed/>
    <w:rsid w:val="00863F4F"/>
    <w:rPr>
      <w:color w:val="800080"/>
      <w:u w:val="single"/>
    </w:rPr>
  </w:style>
  <w:style w:type="character" w:customStyle="1" w:styleId="textb11">
    <w:name w:val="text_b11"/>
    <w:basedOn w:val="Domylnaczcionkaakapitu"/>
    <w:rsid w:val="00863F4F"/>
    <w:rPr>
      <w:rFonts w:ascii="Tahoma" w:hAnsi="Tahoma" w:cs="Tahoma" w:hint="default"/>
      <w:b/>
      <w:bCs/>
      <w:color w:val="4E4E4E"/>
      <w:sz w:val="16"/>
      <w:szCs w:val="16"/>
    </w:rPr>
  </w:style>
  <w:style w:type="paragraph" w:customStyle="1" w:styleId="Tekstpodstawowy22">
    <w:name w:val="Tekst podstawowy 22"/>
    <w:basedOn w:val="Normalny"/>
    <w:rsid w:val="007B739F"/>
    <w:pPr>
      <w:widowControl w:val="0"/>
      <w:suppressAutoHyphens/>
      <w:snapToGrid w:val="0"/>
      <w:jc w:val="both"/>
    </w:pPr>
    <w:rPr>
      <w:rFonts w:ascii="Arial" w:hAnsi="Arial" w:cs="Arial"/>
      <w:b/>
      <w:sz w:val="22"/>
      <w:szCs w:val="22"/>
      <w:lang w:eastAsia="ar-SA" w:bidi="pl-PL"/>
    </w:rPr>
  </w:style>
  <w:style w:type="paragraph" w:customStyle="1" w:styleId="Tekstpodstawowy23">
    <w:name w:val="Tekst podstawowy 23"/>
    <w:basedOn w:val="Normalny"/>
    <w:rsid w:val="007B739F"/>
    <w:pPr>
      <w:suppressAutoHyphens/>
      <w:spacing w:line="200" w:lineRule="atLeast"/>
    </w:pPr>
    <w:rPr>
      <w:szCs w:val="20"/>
    </w:rPr>
  </w:style>
  <w:style w:type="paragraph" w:customStyle="1" w:styleId="Tekstpodstawowy24">
    <w:name w:val="Tekst podstawowy 24"/>
    <w:basedOn w:val="Normalny"/>
    <w:rsid w:val="007B739F"/>
    <w:pPr>
      <w:suppressAutoHyphens/>
      <w:spacing w:line="200" w:lineRule="atLeast"/>
    </w:pPr>
    <w:rPr>
      <w:szCs w:val="20"/>
    </w:rPr>
  </w:style>
  <w:style w:type="character" w:styleId="Odwoanieprzypisudolnego">
    <w:name w:val="footnote reference"/>
    <w:basedOn w:val="Domylnaczcionkaakapitu"/>
    <w:uiPriority w:val="99"/>
    <w:semiHidden/>
    <w:unhideWhenUsed/>
    <w:rsid w:val="007B739F"/>
    <w:rPr>
      <w:vertAlign w:val="superscript"/>
    </w:rPr>
  </w:style>
  <w:style w:type="character" w:customStyle="1" w:styleId="nagwek1znak0">
    <w:name w:val="nagwek1znak"/>
    <w:basedOn w:val="Domylnaczcionkaakapitu"/>
    <w:rsid w:val="007B739F"/>
  </w:style>
  <w:style w:type="character" w:styleId="Uwydatnienie">
    <w:name w:val="Emphasis"/>
    <w:basedOn w:val="Domylnaczcionkaakapitu"/>
    <w:uiPriority w:val="20"/>
    <w:qFormat/>
    <w:rsid w:val="00F35E2F"/>
    <w:rPr>
      <w:i/>
      <w:iCs/>
    </w:rPr>
  </w:style>
  <w:style w:type="paragraph" w:customStyle="1" w:styleId="Tekstpodstawowy25">
    <w:name w:val="Tekst podstawowy 25"/>
    <w:basedOn w:val="Normalny"/>
    <w:rsid w:val="001D34E1"/>
    <w:pPr>
      <w:suppressAutoHyphens/>
      <w:spacing w:line="200" w:lineRule="atLeast"/>
    </w:pPr>
    <w:rPr>
      <w:szCs w:val="20"/>
    </w:rPr>
  </w:style>
  <w:style w:type="table" w:customStyle="1" w:styleId="Tabela-Siatka1">
    <w:name w:val="Tabela - Siatka1"/>
    <w:basedOn w:val="Standardowy"/>
    <w:next w:val="Tabela-Siatka"/>
    <w:rsid w:val="001D34E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1D34E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1D34E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rsid w:val="001D34E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drugie">
    <w:name w:val="msonormalcxspdrugie"/>
    <w:basedOn w:val="Normalny"/>
    <w:rsid w:val="001D34E1"/>
    <w:pPr>
      <w:spacing w:before="100" w:beforeAutospacing="1" w:after="100" w:afterAutospacing="1"/>
    </w:pPr>
    <w:rPr>
      <w:rFonts w:eastAsia="Calibri"/>
    </w:rPr>
  </w:style>
  <w:style w:type="character" w:customStyle="1" w:styleId="FontStyle18">
    <w:name w:val="Font Style18"/>
    <w:uiPriority w:val="99"/>
    <w:rsid w:val="001D34E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27704113">
      <w:bodyDiv w:val="1"/>
      <w:marLeft w:val="0"/>
      <w:marRight w:val="0"/>
      <w:marTop w:val="0"/>
      <w:marBottom w:val="0"/>
      <w:divBdr>
        <w:top w:val="none" w:sz="0" w:space="0" w:color="auto"/>
        <w:left w:val="none" w:sz="0" w:space="0" w:color="auto"/>
        <w:bottom w:val="none" w:sz="0" w:space="0" w:color="auto"/>
        <w:right w:val="none" w:sz="0" w:space="0" w:color="auto"/>
      </w:divBdr>
    </w:div>
    <w:div w:id="605577375">
      <w:bodyDiv w:val="1"/>
      <w:marLeft w:val="0"/>
      <w:marRight w:val="0"/>
      <w:marTop w:val="0"/>
      <w:marBottom w:val="0"/>
      <w:divBdr>
        <w:top w:val="none" w:sz="0" w:space="0" w:color="auto"/>
        <w:left w:val="none" w:sz="0" w:space="0" w:color="auto"/>
        <w:bottom w:val="none" w:sz="0" w:space="0" w:color="auto"/>
        <w:right w:val="none" w:sz="0" w:space="0" w:color="auto"/>
      </w:divBdr>
    </w:div>
    <w:div w:id="909920994">
      <w:bodyDiv w:val="1"/>
      <w:marLeft w:val="0"/>
      <w:marRight w:val="0"/>
      <w:marTop w:val="0"/>
      <w:marBottom w:val="0"/>
      <w:divBdr>
        <w:top w:val="none" w:sz="0" w:space="0" w:color="auto"/>
        <w:left w:val="none" w:sz="0" w:space="0" w:color="auto"/>
        <w:bottom w:val="none" w:sz="0" w:space="0" w:color="auto"/>
        <w:right w:val="none" w:sz="0" w:space="0" w:color="auto"/>
      </w:divBdr>
    </w:div>
    <w:div w:id="1114403199">
      <w:bodyDiv w:val="1"/>
      <w:marLeft w:val="0"/>
      <w:marRight w:val="0"/>
      <w:marTop w:val="0"/>
      <w:marBottom w:val="0"/>
      <w:divBdr>
        <w:top w:val="none" w:sz="0" w:space="0" w:color="auto"/>
        <w:left w:val="none" w:sz="0" w:space="0" w:color="auto"/>
        <w:bottom w:val="none" w:sz="0" w:space="0" w:color="auto"/>
        <w:right w:val="none" w:sz="0" w:space="0" w:color="auto"/>
      </w:divBdr>
    </w:div>
    <w:div w:id="1615676060">
      <w:bodyDiv w:val="1"/>
      <w:marLeft w:val="0"/>
      <w:marRight w:val="0"/>
      <w:marTop w:val="0"/>
      <w:marBottom w:val="0"/>
      <w:divBdr>
        <w:top w:val="none" w:sz="0" w:space="0" w:color="auto"/>
        <w:left w:val="none" w:sz="0" w:space="0" w:color="auto"/>
        <w:bottom w:val="none" w:sz="0" w:space="0" w:color="auto"/>
        <w:right w:val="none" w:sz="0" w:space="0" w:color="auto"/>
      </w:divBdr>
    </w:div>
    <w:div w:id="1619606700">
      <w:bodyDiv w:val="1"/>
      <w:marLeft w:val="0"/>
      <w:marRight w:val="0"/>
      <w:marTop w:val="0"/>
      <w:marBottom w:val="0"/>
      <w:divBdr>
        <w:top w:val="none" w:sz="0" w:space="0" w:color="auto"/>
        <w:left w:val="none" w:sz="0" w:space="0" w:color="auto"/>
        <w:bottom w:val="none" w:sz="0" w:space="0" w:color="auto"/>
        <w:right w:val="none" w:sz="0" w:space="0" w:color="auto"/>
      </w:divBdr>
    </w:div>
    <w:div w:id="1728872009">
      <w:bodyDiv w:val="1"/>
      <w:marLeft w:val="0"/>
      <w:marRight w:val="0"/>
      <w:marTop w:val="0"/>
      <w:marBottom w:val="0"/>
      <w:divBdr>
        <w:top w:val="none" w:sz="0" w:space="0" w:color="auto"/>
        <w:left w:val="none" w:sz="0" w:space="0" w:color="auto"/>
        <w:bottom w:val="none" w:sz="0" w:space="0" w:color="auto"/>
        <w:right w:val="none" w:sz="0" w:space="0" w:color="auto"/>
      </w:divBdr>
    </w:div>
    <w:div w:id="20944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4AAF8-96CF-4DF2-B286-4BD16167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118337</Words>
  <Characters>710027</Characters>
  <Application>Microsoft Office Word</Application>
  <DocSecurity>0</DocSecurity>
  <Lines>5916</Lines>
  <Paragraphs>1653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826711</CharactersWithSpaces>
  <SharedDoc>false</SharedDoc>
  <HLinks>
    <vt:vector size="6" baseType="variant">
      <vt:variant>
        <vt:i4>917504</vt:i4>
      </vt:variant>
      <vt:variant>
        <vt:i4>0</vt:i4>
      </vt:variant>
      <vt:variant>
        <vt:i4>0</vt:i4>
      </vt:variant>
      <vt:variant>
        <vt:i4>5</vt:i4>
      </vt:variant>
      <vt:variant>
        <vt:lpwstr>http://www.wrota.podkarapckie.pl/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a.szynal</dc:creator>
  <cp:keywords/>
  <cp:lastModifiedBy>d.gruszczynska</cp:lastModifiedBy>
  <cp:revision>97</cp:revision>
  <cp:lastPrinted>2013-03-27T08:43:00Z</cp:lastPrinted>
  <dcterms:created xsi:type="dcterms:W3CDTF">2013-03-22T11:43:00Z</dcterms:created>
  <dcterms:modified xsi:type="dcterms:W3CDTF">2013-03-27T11:03:00Z</dcterms:modified>
</cp:coreProperties>
</file>