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4411" w14:textId="77777777" w:rsidR="00DB0FB4" w:rsidRDefault="00DB0FB4" w:rsidP="00DB0FB4">
      <w:pPr>
        <w:pStyle w:val="BodyText22"/>
        <w:widowControl/>
        <w:tabs>
          <w:tab w:val="center" w:pos="1814"/>
        </w:tabs>
        <w:spacing w:line="240" w:lineRule="auto"/>
        <w:rPr>
          <w:rFonts w:cs="Arial"/>
        </w:rPr>
      </w:pPr>
    </w:p>
    <w:p w14:paraId="563616B8" w14:textId="77777777" w:rsidR="00DB0FB4" w:rsidRDefault="00DB0FB4" w:rsidP="00DB0FB4">
      <w:pPr>
        <w:pStyle w:val="BodyText22"/>
        <w:widowControl/>
        <w:tabs>
          <w:tab w:val="center" w:pos="1814"/>
        </w:tabs>
        <w:spacing w:line="240" w:lineRule="auto"/>
        <w:rPr>
          <w:rFonts w:cs="Arial"/>
        </w:rPr>
      </w:pPr>
    </w:p>
    <w:p w14:paraId="741262D0" w14:textId="77777777" w:rsidR="00DB0FB4" w:rsidRDefault="00DB0FB4" w:rsidP="00DB0FB4">
      <w:pPr>
        <w:pStyle w:val="BodyText22"/>
        <w:widowControl/>
        <w:tabs>
          <w:tab w:val="center" w:pos="1814"/>
        </w:tabs>
        <w:spacing w:line="240" w:lineRule="auto"/>
        <w:rPr>
          <w:rFonts w:cs="Arial"/>
        </w:rPr>
      </w:pPr>
    </w:p>
    <w:p w14:paraId="0065BAD4" w14:textId="77777777" w:rsidR="00DB0FB4" w:rsidRDefault="00DB0FB4" w:rsidP="00DB0FB4">
      <w:pPr>
        <w:pStyle w:val="BodyText22"/>
        <w:widowControl/>
        <w:tabs>
          <w:tab w:val="center" w:pos="1814"/>
        </w:tabs>
        <w:spacing w:line="240" w:lineRule="auto"/>
        <w:rPr>
          <w:rFonts w:cs="Arial"/>
        </w:rPr>
      </w:pPr>
    </w:p>
    <w:p w14:paraId="59BD14D5" w14:textId="78EA22E7" w:rsidR="002A7312" w:rsidRPr="00DB0FB4" w:rsidRDefault="0062486D" w:rsidP="00DB0FB4">
      <w:pPr>
        <w:pStyle w:val="BodyText22"/>
        <w:widowControl/>
        <w:tabs>
          <w:tab w:val="center" w:pos="1814"/>
        </w:tabs>
        <w:spacing w:line="240" w:lineRule="auto"/>
        <w:rPr>
          <w:rFonts w:cs="Arial"/>
        </w:rPr>
      </w:pPr>
      <w:r>
        <w:rPr>
          <w:rFonts w:cs="Arial"/>
        </w:rPr>
        <w:t>OS</w:t>
      </w:r>
      <w:r w:rsidR="00DB0FB4">
        <w:rPr>
          <w:rFonts w:cs="Arial"/>
        </w:rPr>
        <w:t>-I.7222.</w:t>
      </w:r>
      <w:r w:rsidR="00786EC6">
        <w:rPr>
          <w:rFonts w:cs="Arial"/>
        </w:rPr>
        <w:t>79</w:t>
      </w:r>
      <w:r w:rsidR="00DB0FB4">
        <w:rPr>
          <w:rFonts w:cs="Arial"/>
        </w:rPr>
        <w:t>.</w:t>
      </w:r>
      <w:r w:rsidR="00A94313">
        <w:rPr>
          <w:rFonts w:cs="Arial"/>
        </w:rPr>
        <w:t>1</w:t>
      </w:r>
      <w:r w:rsidR="00DB0FB4">
        <w:rPr>
          <w:rFonts w:cs="Arial"/>
        </w:rPr>
        <w:t>.20</w:t>
      </w:r>
      <w:r w:rsidR="00B74BCF">
        <w:rPr>
          <w:rFonts w:cs="Arial"/>
        </w:rPr>
        <w:t>20.MH</w:t>
      </w:r>
      <w:r w:rsidR="00B74BCF">
        <w:rPr>
          <w:rFonts w:cs="Arial"/>
        </w:rPr>
        <w:tab/>
      </w:r>
      <w:r w:rsidR="00B74BCF">
        <w:rPr>
          <w:rFonts w:cs="Arial"/>
        </w:rPr>
        <w:tab/>
      </w:r>
      <w:r w:rsidR="00B74BCF">
        <w:rPr>
          <w:rFonts w:cs="Arial"/>
        </w:rPr>
        <w:tab/>
      </w:r>
      <w:r w:rsidR="00B74BCF">
        <w:rPr>
          <w:rFonts w:cs="Arial"/>
        </w:rPr>
        <w:tab/>
      </w:r>
      <w:r w:rsidR="00B74BCF">
        <w:rPr>
          <w:rFonts w:cs="Arial"/>
        </w:rPr>
        <w:tab/>
      </w:r>
      <w:r w:rsidR="00B74BCF">
        <w:rPr>
          <w:rFonts w:cs="Arial"/>
        </w:rPr>
        <w:tab/>
        <w:t xml:space="preserve">     Rzeszów, 2021-03</w:t>
      </w:r>
      <w:r w:rsidR="00DB0FB4">
        <w:rPr>
          <w:rFonts w:cs="Arial"/>
        </w:rPr>
        <w:t>-</w:t>
      </w:r>
      <w:r w:rsidR="00EB2867">
        <w:rPr>
          <w:rFonts w:cs="Arial"/>
        </w:rPr>
        <w:t>22</w:t>
      </w:r>
    </w:p>
    <w:p w14:paraId="45D5039A" w14:textId="77777777" w:rsidR="002502E1" w:rsidRDefault="002502E1" w:rsidP="002502E1">
      <w:pPr>
        <w:pStyle w:val="Nagwek6"/>
        <w:keepNext w:val="0"/>
        <w:numPr>
          <w:ilvl w:val="0"/>
          <w:numId w:val="0"/>
        </w:numPr>
        <w:spacing w:line="240" w:lineRule="auto"/>
        <w:jc w:val="both"/>
        <w:rPr>
          <w:rFonts w:ascii="Arial" w:hAnsi="Arial" w:cs="Arial"/>
          <w:b/>
          <w:sz w:val="24"/>
        </w:rPr>
      </w:pPr>
    </w:p>
    <w:p w14:paraId="17F7F31B" w14:textId="77777777" w:rsidR="002C3F68" w:rsidRPr="002C3F68" w:rsidRDefault="002C3F68" w:rsidP="002C3F68"/>
    <w:p w14:paraId="1E360337" w14:textId="77777777" w:rsidR="002A7312" w:rsidRPr="00DB0FB4" w:rsidRDefault="00DB0FB4" w:rsidP="002502E1">
      <w:pPr>
        <w:pStyle w:val="Nagwek6"/>
        <w:keepNext w:val="0"/>
        <w:numPr>
          <w:ilvl w:val="0"/>
          <w:numId w:val="0"/>
        </w:numPr>
        <w:spacing w:line="240" w:lineRule="auto"/>
        <w:rPr>
          <w:rFonts w:ascii="Arial" w:hAnsi="Arial" w:cs="Arial"/>
          <w:b/>
          <w:spacing w:val="80"/>
          <w:sz w:val="24"/>
          <w:szCs w:val="24"/>
        </w:rPr>
      </w:pPr>
      <w:r w:rsidRPr="00DB0FB4">
        <w:rPr>
          <w:rFonts w:ascii="Arial" w:hAnsi="Arial" w:cs="Arial"/>
          <w:b/>
          <w:sz w:val="24"/>
        </w:rPr>
        <w:t>DECYZJA</w:t>
      </w:r>
    </w:p>
    <w:p w14:paraId="1926157F" w14:textId="77777777" w:rsidR="00DB0FB4" w:rsidRDefault="00DB0FB4" w:rsidP="00DB0FB4">
      <w:pPr>
        <w:pStyle w:val="Tekstpodstawowywcity"/>
        <w:tabs>
          <w:tab w:val="clear" w:pos="0"/>
        </w:tabs>
        <w:spacing w:line="240" w:lineRule="auto"/>
      </w:pPr>
    </w:p>
    <w:p w14:paraId="65136BAC" w14:textId="77777777" w:rsidR="003B262A" w:rsidRDefault="003B262A" w:rsidP="00DB0FB4">
      <w:pPr>
        <w:pStyle w:val="Tekstpodstawowywcity"/>
        <w:tabs>
          <w:tab w:val="clear" w:pos="0"/>
        </w:tabs>
        <w:spacing w:line="240" w:lineRule="auto"/>
      </w:pPr>
    </w:p>
    <w:p w14:paraId="35168AB7" w14:textId="77777777" w:rsidR="002C3F68" w:rsidRDefault="002C3F68" w:rsidP="00DB0FB4">
      <w:pPr>
        <w:pStyle w:val="Tekstpodstawowywcity"/>
        <w:tabs>
          <w:tab w:val="clear" w:pos="0"/>
        </w:tabs>
        <w:spacing w:line="240" w:lineRule="auto"/>
      </w:pPr>
    </w:p>
    <w:p w14:paraId="3CD4512B" w14:textId="77777777" w:rsidR="002C3F68" w:rsidRPr="00135CCA" w:rsidRDefault="002C3F68" w:rsidP="002C3F68">
      <w:pPr>
        <w:widowControl/>
        <w:adjustRightInd/>
        <w:spacing w:line="240" w:lineRule="auto"/>
        <w:textAlignment w:val="auto"/>
        <w:rPr>
          <w:rFonts w:ascii="Arial" w:hAnsi="Arial" w:cs="Arial"/>
          <w:color w:val="000000"/>
          <w:sz w:val="24"/>
          <w:szCs w:val="24"/>
        </w:rPr>
      </w:pPr>
      <w:r w:rsidRPr="002502E1">
        <w:rPr>
          <w:rFonts w:ascii="Arial" w:hAnsi="Arial" w:cs="Arial"/>
          <w:color w:val="000000"/>
          <w:sz w:val="24"/>
          <w:szCs w:val="24"/>
        </w:rPr>
        <w:t>Działając na podstawie:</w:t>
      </w:r>
    </w:p>
    <w:p w14:paraId="383AAB6C" w14:textId="77777777" w:rsidR="002C3F68" w:rsidRDefault="002C3F68" w:rsidP="002C3F68">
      <w:pPr>
        <w:widowControl/>
        <w:numPr>
          <w:ilvl w:val="0"/>
          <w:numId w:val="44"/>
        </w:numPr>
        <w:adjustRightInd/>
        <w:spacing w:line="240" w:lineRule="auto"/>
        <w:ind w:left="284" w:hanging="284"/>
        <w:textAlignment w:val="auto"/>
        <w:rPr>
          <w:rFonts w:ascii="Arial" w:hAnsi="Arial" w:cs="Arial"/>
          <w:sz w:val="24"/>
          <w:szCs w:val="24"/>
        </w:rPr>
      </w:pPr>
      <w:r>
        <w:rPr>
          <w:rFonts w:ascii="Arial" w:hAnsi="Arial" w:cs="Arial"/>
          <w:sz w:val="24"/>
          <w:szCs w:val="24"/>
        </w:rPr>
        <w:t>art. 104 ustawy z dnia 14 czerwca 1960 r. Kodeks postępowania administracyjnego (Dz. U. z 2020 r., poz. 256 ze zm.),</w:t>
      </w:r>
    </w:p>
    <w:p w14:paraId="3DCF2F0B" w14:textId="77777777" w:rsidR="002C3F68" w:rsidRDefault="002C3F68" w:rsidP="002C3F68">
      <w:pPr>
        <w:widowControl/>
        <w:numPr>
          <w:ilvl w:val="0"/>
          <w:numId w:val="44"/>
        </w:numPr>
        <w:adjustRightInd/>
        <w:spacing w:line="240" w:lineRule="auto"/>
        <w:ind w:left="284" w:hanging="284"/>
        <w:textAlignment w:val="auto"/>
        <w:rPr>
          <w:rFonts w:ascii="Arial" w:hAnsi="Arial" w:cs="Arial"/>
          <w:sz w:val="24"/>
          <w:szCs w:val="24"/>
        </w:rPr>
      </w:pPr>
      <w:r w:rsidRPr="002502E1">
        <w:rPr>
          <w:rFonts w:ascii="Arial" w:hAnsi="Arial" w:cs="Arial"/>
          <w:bCs/>
          <w:sz w:val="24"/>
          <w:szCs w:val="24"/>
        </w:rPr>
        <w:t>art. 181 ust. 1 pkt 1, 183 ust. 1,</w:t>
      </w:r>
      <w:r>
        <w:rPr>
          <w:rFonts w:ascii="Arial" w:hAnsi="Arial" w:cs="Arial"/>
          <w:bCs/>
          <w:sz w:val="24"/>
          <w:szCs w:val="24"/>
        </w:rPr>
        <w:t xml:space="preserve"> art. 187</w:t>
      </w:r>
      <w:r w:rsidRPr="002502E1">
        <w:rPr>
          <w:rFonts w:ascii="Arial" w:hAnsi="Arial" w:cs="Arial"/>
          <w:bCs/>
          <w:sz w:val="24"/>
          <w:szCs w:val="24"/>
        </w:rPr>
        <w:t xml:space="preserve"> art. 188, art. 201, art. 202, art. 204, </w:t>
      </w:r>
      <w:r>
        <w:rPr>
          <w:rFonts w:ascii="Arial" w:hAnsi="Arial" w:cs="Arial"/>
          <w:bCs/>
          <w:sz w:val="24"/>
          <w:szCs w:val="24"/>
        </w:rPr>
        <w:br/>
      </w:r>
      <w:r w:rsidRPr="002502E1">
        <w:rPr>
          <w:rFonts w:ascii="Arial" w:hAnsi="Arial" w:cs="Arial"/>
          <w:bCs/>
          <w:sz w:val="24"/>
          <w:szCs w:val="24"/>
        </w:rPr>
        <w:t>art. 211, art. 224, art. 151</w:t>
      </w:r>
      <w:r>
        <w:rPr>
          <w:rFonts w:ascii="Arial" w:hAnsi="Arial" w:cs="Arial"/>
          <w:bCs/>
          <w:sz w:val="24"/>
          <w:szCs w:val="24"/>
        </w:rPr>
        <w:t xml:space="preserve"> i</w:t>
      </w:r>
      <w:r>
        <w:rPr>
          <w:rFonts w:ascii="Arial" w:hAnsi="Arial" w:cs="Arial"/>
          <w:sz w:val="24"/>
          <w:szCs w:val="24"/>
        </w:rPr>
        <w:t xml:space="preserve"> art. 378 ust. 2a pkt 1 ustawy z dnia 27 kwietnia 2001 r. Prawo ochrony środowiska (Dz. U. z 2020 r., poz. 1219</w:t>
      </w:r>
      <w:r w:rsidR="002B5417">
        <w:rPr>
          <w:rFonts w:ascii="Arial" w:hAnsi="Arial" w:cs="Arial"/>
          <w:sz w:val="24"/>
          <w:szCs w:val="24"/>
        </w:rPr>
        <w:t xml:space="preserve"> ze zm.</w:t>
      </w:r>
      <w:r>
        <w:rPr>
          <w:rFonts w:ascii="Arial" w:hAnsi="Arial" w:cs="Arial"/>
          <w:sz w:val="24"/>
          <w:szCs w:val="24"/>
        </w:rPr>
        <w:t>),</w:t>
      </w:r>
    </w:p>
    <w:p w14:paraId="504C868C" w14:textId="77777777" w:rsidR="002C3F68" w:rsidRDefault="002C3F68" w:rsidP="002C3F68">
      <w:pPr>
        <w:numPr>
          <w:ilvl w:val="0"/>
          <w:numId w:val="45"/>
        </w:numPr>
        <w:tabs>
          <w:tab w:val="clear" w:pos="360"/>
        </w:tabs>
        <w:spacing w:line="240" w:lineRule="auto"/>
        <w:ind w:left="284" w:hanging="284"/>
        <w:textAlignment w:val="auto"/>
        <w:rPr>
          <w:rFonts w:ascii="Arial" w:hAnsi="Arial" w:cs="Arial"/>
          <w:sz w:val="24"/>
          <w:szCs w:val="24"/>
        </w:rPr>
      </w:pPr>
      <w:r>
        <w:rPr>
          <w:rFonts w:ascii="Arial" w:hAnsi="Arial" w:cs="Arial"/>
          <w:sz w:val="24"/>
          <w:szCs w:val="24"/>
        </w:rPr>
        <w:t xml:space="preserve">ust. 4 pkt </w:t>
      </w:r>
      <w:r w:rsidR="008A427D">
        <w:rPr>
          <w:rFonts w:ascii="Arial" w:hAnsi="Arial" w:cs="Arial"/>
          <w:sz w:val="24"/>
          <w:szCs w:val="24"/>
        </w:rPr>
        <w:t>1) lit. c</w:t>
      </w:r>
      <w:r>
        <w:rPr>
          <w:rFonts w:ascii="Arial" w:hAnsi="Arial" w:cs="Arial"/>
          <w:sz w:val="24"/>
          <w:szCs w:val="24"/>
        </w:rPr>
        <w:t xml:space="preserve">) załącznika do rozporządzenia Ministra Środowiska z dnia </w:t>
      </w:r>
      <w:r>
        <w:rPr>
          <w:rFonts w:ascii="Arial" w:hAnsi="Arial" w:cs="Arial"/>
          <w:sz w:val="24"/>
          <w:szCs w:val="24"/>
        </w:rPr>
        <w:br/>
        <w:t>27 sierpnia 2014 r. w sprawie rodzajów instalacji mogących powodować znaczne zanieczyszczenie poszczególnych elementów przyrodniczych albo środowiska jako całości (Dz. U. z 2014 r., poz. 1169),</w:t>
      </w:r>
    </w:p>
    <w:p w14:paraId="22D282A0" w14:textId="77777777" w:rsidR="002C3F68" w:rsidRDefault="002C3F68" w:rsidP="002C3F68">
      <w:pPr>
        <w:numPr>
          <w:ilvl w:val="0"/>
          <w:numId w:val="45"/>
        </w:numPr>
        <w:tabs>
          <w:tab w:val="clear" w:pos="360"/>
        </w:tabs>
        <w:spacing w:line="240" w:lineRule="auto"/>
        <w:ind w:left="284" w:hanging="284"/>
        <w:textAlignment w:val="auto"/>
        <w:rPr>
          <w:rFonts w:ascii="Arial" w:hAnsi="Arial" w:cs="Arial"/>
          <w:sz w:val="24"/>
          <w:szCs w:val="24"/>
        </w:rPr>
      </w:pPr>
      <w:r>
        <w:rPr>
          <w:rFonts w:ascii="Arial" w:hAnsi="Arial" w:cs="Arial"/>
          <w:sz w:val="24"/>
          <w:szCs w:val="24"/>
        </w:rPr>
        <w:t xml:space="preserve">§ 2 ust. 1 pkt </w:t>
      </w:r>
      <w:bookmarkStart w:id="0" w:name="_Hlk7168451"/>
      <w:r>
        <w:rPr>
          <w:rFonts w:ascii="Arial" w:hAnsi="Arial" w:cs="Arial"/>
          <w:sz w:val="24"/>
          <w:szCs w:val="24"/>
        </w:rPr>
        <w:t xml:space="preserve">1) lit. a) </w:t>
      </w:r>
      <w:bookmarkEnd w:id="0"/>
      <w:r>
        <w:rPr>
          <w:rFonts w:ascii="Arial" w:hAnsi="Arial" w:cs="Arial"/>
          <w:sz w:val="24"/>
          <w:szCs w:val="24"/>
        </w:rPr>
        <w:t xml:space="preserve">rozporządzenia Rady Ministrów z dnia 10 września </w:t>
      </w:r>
      <w:r>
        <w:rPr>
          <w:rFonts w:ascii="Arial" w:hAnsi="Arial" w:cs="Arial"/>
          <w:sz w:val="24"/>
          <w:szCs w:val="24"/>
        </w:rPr>
        <w:br/>
        <w:t>2019 r. w sprawie przedsięwzięć mogących znacząco oddziaływać na środowisko</w:t>
      </w:r>
      <w:r>
        <w:rPr>
          <w:rFonts w:ascii="Arial" w:hAnsi="Arial" w:cs="Arial"/>
          <w:sz w:val="24"/>
          <w:szCs w:val="24"/>
        </w:rPr>
        <w:br/>
        <w:t>(Dz. U. z 2019 r., poz. 1839),</w:t>
      </w:r>
    </w:p>
    <w:p w14:paraId="00E9FED5" w14:textId="77777777" w:rsidR="002C3F68" w:rsidRDefault="002C3F68" w:rsidP="002C3F68">
      <w:pPr>
        <w:numPr>
          <w:ilvl w:val="0"/>
          <w:numId w:val="46"/>
        </w:numPr>
        <w:tabs>
          <w:tab w:val="clear" w:pos="360"/>
        </w:tabs>
        <w:spacing w:line="240" w:lineRule="auto"/>
        <w:ind w:left="284" w:hanging="284"/>
        <w:textAlignment w:val="auto"/>
        <w:rPr>
          <w:rFonts w:ascii="Arial" w:hAnsi="Arial" w:cs="Arial"/>
          <w:sz w:val="24"/>
          <w:szCs w:val="24"/>
        </w:rPr>
      </w:pPr>
      <w:r>
        <w:rPr>
          <w:rFonts w:ascii="Arial" w:hAnsi="Arial" w:cs="Arial"/>
          <w:sz w:val="24"/>
          <w:szCs w:val="24"/>
        </w:rPr>
        <w:t xml:space="preserve">§ 4 oraz załącznika do rozporządzenia Ministra Klimatu z dnia 2 stycznia 2020 r. </w:t>
      </w:r>
      <w:r>
        <w:rPr>
          <w:rFonts w:ascii="Arial" w:hAnsi="Arial" w:cs="Arial"/>
          <w:sz w:val="24"/>
          <w:szCs w:val="24"/>
        </w:rPr>
        <w:br/>
        <w:t>w sprawie katalogu odpadów (Dz. U. z 2020 r., poz. 10),</w:t>
      </w:r>
    </w:p>
    <w:p w14:paraId="2BE1E887" w14:textId="77777777" w:rsidR="002C3F68" w:rsidRDefault="002C3F68" w:rsidP="002C3F68">
      <w:pPr>
        <w:numPr>
          <w:ilvl w:val="0"/>
          <w:numId w:val="46"/>
        </w:numPr>
        <w:tabs>
          <w:tab w:val="clear" w:pos="360"/>
        </w:tabs>
        <w:spacing w:line="240" w:lineRule="auto"/>
        <w:ind w:left="284" w:hanging="284"/>
        <w:textAlignment w:val="auto"/>
        <w:rPr>
          <w:rFonts w:ascii="Arial" w:hAnsi="Arial" w:cs="Arial"/>
          <w:sz w:val="24"/>
          <w:szCs w:val="24"/>
        </w:rPr>
      </w:pPr>
      <w:r>
        <w:rPr>
          <w:rFonts w:ascii="Arial" w:hAnsi="Arial" w:cs="Arial"/>
          <w:sz w:val="24"/>
          <w:szCs w:val="24"/>
        </w:rPr>
        <w:t xml:space="preserve">§ 2 ust. 1 oraz załącznika nr 1 do rozporządzenia Ministra Środowiska z dnia </w:t>
      </w:r>
      <w:r>
        <w:rPr>
          <w:rFonts w:ascii="Arial" w:hAnsi="Arial" w:cs="Arial"/>
          <w:sz w:val="24"/>
          <w:szCs w:val="24"/>
        </w:rPr>
        <w:br/>
        <w:t xml:space="preserve">24 sierpnia 2012 r. w sprawie poziomów niektórych substancji w powietrzu </w:t>
      </w:r>
      <w:r>
        <w:rPr>
          <w:rFonts w:ascii="Arial" w:hAnsi="Arial" w:cs="Arial"/>
          <w:sz w:val="24"/>
          <w:szCs w:val="24"/>
        </w:rPr>
        <w:br/>
        <w:t>(Dz. U. z 2012 r., poz. 1031),</w:t>
      </w:r>
    </w:p>
    <w:p w14:paraId="14A250E6" w14:textId="77777777" w:rsidR="002C3F68" w:rsidRDefault="002C3F68" w:rsidP="002C3F68">
      <w:pPr>
        <w:numPr>
          <w:ilvl w:val="0"/>
          <w:numId w:val="46"/>
        </w:numPr>
        <w:tabs>
          <w:tab w:val="clear" w:pos="360"/>
        </w:tabs>
        <w:spacing w:line="240" w:lineRule="auto"/>
        <w:ind w:left="284" w:hanging="284"/>
        <w:textAlignment w:val="auto"/>
        <w:rPr>
          <w:rFonts w:ascii="Arial" w:hAnsi="Arial" w:cs="Arial"/>
          <w:sz w:val="24"/>
          <w:szCs w:val="24"/>
        </w:rPr>
      </w:pPr>
      <w:r>
        <w:rPr>
          <w:rFonts w:ascii="Arial" w:hAnsi="Arial" w:cs="Arial"/>
          <w:sz w:val="24"/>
          <w:szCs w:val="24"/>
        </w:rPr>
        <w:t xml:space="preserve">§ 2 ust. 1 oraz załącznika nr 1 do rozporządzenia Ministra Środowiska z dnia </w:t>
      </w:r>
      <w:r>
        <w:rPr>
          <w:rFonts w:ascii="Arial" w:hAnsi="Arial" w:cs="Arial"/>
          <w:sz w:val="24"/>
          <w:szCs w:val="24"/>
        </w:rPr>
        <w:br/>
      </w:r>
      <w:bookmarkStart w:id="1" w:name="_Hlk42076641"/>
      <w:r>
        <w:rPr>
          <w:rFonts w:ascii="Arial" w:hAnsi="Arial" w:cs="Arial"/>
          <w:sz w:val="24"/>
          <w:szCs w:val="24"/>
        </w:rPr>
        <w:t xml:space="preserve">26 stycznia 2010 r. </w:t>
      </w:r>
      <w:bookmarkEnd w:id="1"/>
      <w:r>
        <w:rPr>
          <w:rFonts w:ascii="Arial" w:hAnsi="Arial" w:cs="Arial"/>
          <w:sz w:val="24"/>
          <w:szCs w:val="24"/>
        </w:rPr>
        <w:t xml:space="preserve">w sprawie wartości odniesienia dla niektórych substancji </w:t>
      </w:r>
      <w:r>
        <w:rPr>
          <w:rFonts w:ascii="Arial" w:hAnsi="Arial" w:cs="Arial"/>
          <w:sz w:val="24"/>
          <w:szCs w:val="24"/>
        </w:rPr>
        <w:br/>
        <w:t>w powietrzu (Dz. U. Nr 16, poz. 87),</w:t>
      </w:r>
    </w:p>
    <w:p w14:paraId="32063BF8" w14:textId="77777777" w:rsidR="002C3F68" w:rsidRDefault="002C3F68" w:rsidP="002C3F68">
      <w:pPr>
        <w:numPr>
          <w:ilvl w:val="0"/>
          <w:numId w:val="46"/>
        </w:numPr>
        <w:tabs>
          <w:tab w:val="clear" w:pos="360"/>
        </w:tabs>
        <w:spacing w:line="240" w:lineRule="auto"/>
        <w:ind w:left="284" w:hanging="284"/>
        <w:textAlignment w:val="auto"/>
        <w:rPr>
          <w:rFonts w:ascii="Arial" w:hAnsi="Arial" w:cs="Arial"/>
          <w:sz w:val="24"/>
          <w:szCs w:val="24"/>
        </w:rPr>
      </w:pPr>
      <w:r>
        <w:rPr>
          <w:rFonts w:ascii="Arial" w:hAnsi="Arial" w:cs="Arial"/>
          <w:sz w:val="24"/>
          <w:szCs w:val="24"/>
        </w:rPr>
        <w:t xml:space="preserve">§ 2 oraz załącznika do rozporządzenia Ministra Środowiska z dnia 14 czerwca 2007 r. w sprawie dopuszczalnych poziomów hałasu w środowisku </w:t>
      </w:r>
      <w:r>
        <w:rPr>
          <w:rFonts w:ascii="Arial" w:hAnsi="Arial" w:cs="Arial"/>
          <w:sz w:val="24"/>
          <w:szCs w:val="24"/>
        </w:rPr>
        <w:br/>
        <w:t>(Dz. U. z 2014 r., poz. 112),</w:t>
      </w:r>
    </w:p>
    <w:p w14:paraId="343761F6" w14:textId="77777777" w:rsidR="002C3F68" w:rsidRDefault="002C3F68" w:rsidP="002C3F68">
      <w:pPr>
        <w:numPr>
          <w:ilvl w:val="0"/>
          <w:numId w:val="46"/>
        </w:numPr>
        <w:tabs>
          <w:tab w:val="clear" w:pos="360"/>
        </w:tabs>
        <w:spacing w:line="240" w:lineRule="auto"/>
        <w:ind w:left="284" w:hanging="284"/>
        <w:textAlignment w:val="auto"/>
        <w:rPr>
          <w:rFonts w:ascii="Arial" w:hAnsi="Arial" w:cs="Arial"/>
          <w:sz w:val="24"/>
          <w:szCs w:val="24"/>
        </w:rPr>
      </w:pPr>
      <w:r>
        <w:rPr>
          <w:rFonts w:ascii="Arial" w:hAnsi="Arial" w:cs="Arial"/>
          <w:sz w:val="24"/>
          <w:szCs w:val="24"/>
        </w:rPr>
        <w:t xml:space="preserve">§ 10 ust. 2 i § 11 ust. 2 rozporządzenia Ministra Środowiska z dnia </w:t>
      </w:r>
      <w:r>
        <w:rPr>
          <w:rFonts w:ascii="Arial" w:hAnsi="Arial" w:cs="Arial"/>
          <w:sz w:val="24"/>
          <w:szCs w:val="24"/>
        </w:rPr>
        <w:br/>
      </w:r>
      <w:bookmarkStart w:id="2" w:name="_Hlk42076880"/>
      <w:r>
        <w:rPr>
          <w:rFonts w:ascii="Arial" w:hAnsi="Arial" w:cs="Arial"/>
          <w:sz w:val="24"/>
          <w:szCs w:val="24"/>
        </w:rPr>
        <w:t>30 października 2014 r. w sprawie wymagań w zakresie prowadzenia pomiarów wielkości emisji oraz pomiarów ilości pobieranej wody</w:t>
      </w:r>
      <w:bookmarkEnd w:id="2"/>
      <w:r>
        <w:rPr>
          <w:rFonts w:ascii="Arial" w:hAnsi="Arial" w:cs="Arial"/>
          <w:sz w:val="24"/>
          <w:szCs w:val="24"/>
        </w:rPr>
        <w:t xml:space="preserve"> (Dz. U. z 2019 r., </w:t>
      </w:r>
      <w:r>
        <w:rPr>
          <w:rFonts w:ascii="Arial" w:hAnsi="Arial" w:cs="Arial"/>
          <w:sz w:val="24"/>
          <w:szCs w:val="24"/>
        </w:rPr>
        <w:br/>
        <w:t>poz. 2286),</w:t>
      </w:r>
    </w:p>
    <w:p w14:paraId="4BB5F9CA" w14:textId="77777777" w:rsidR="002C3F68" w:rsidRDefault="002C3F68" w:rsidP="002C3F68">
      <w:pPr>
        <w:numPr>
          <w:ilvl w:val="0"/>
          <w:numId w:val="46"/>
        </w:numPr>
        <w:tabs>
          <w:tab w:val="clear" w:pos="360"/>
        </w:tabs>
        <w:spacing w:line="240" w:lineRule="auto"/>
        <w:ind w:left="284" w:hanging="284"/>
        <w:textAlignment w:val="auto"/>
        <w:rPr>
          <w:rFonts w:ascii="Arial" w:hAnsi="Arial" w:cs="Arial"/>
          <w:sz w:val="24"/>
          <w:szCs w:val="24"/>
        </w:rPr>
      </w:pPr>
      <w:r>
        <w:rPr>
          <w:rFonts w:ascii="Arial" w:hAnsi="Arial" w:cs="Arial"/>
          <w:sz w:val="24"/>
          <w:szCs w:val="24"/>
        </w:rPr>
        <w:t>§ 2, § 5, § 6 i § 7 rozporządzenia Ministra</w:t>
      </w:r>
      <w:r w:rsidR="0005097A">
        <w:rPr>
          <w:rFonts w:ascii="Arial" w:hAnsi="Arial" w:cs="Arial"/>
          <w:sz w:val="24"/>
          <w:szCs w:val="24"/>
        </w:rPr>
        <w:t xml:space="preserve"> Klimatu i</w:t>
      </w:r>
      <w:r>
        <w:rPr>
          <w:rFonts w:ascii="Arial" w:hAnsi="Arial" w:cs="Arial"/>
          <w:sz w:val="24"/>
          <w:szCs w:val="24"/>
        </w:rPr>
        <w:t xml:space="preserve"> Środowiska z dnia 1</w:t>
      </w:r>
      <w:r w:rsidR="0005097A">
        <w:rPr>
          <w:rFonts w:ascii="Arial" w:hAnsi="Arial" w:cs="Arial"/>
          <w:sz w:val="24"/>
          <w:szCs w:val="24"/>
        </w:rPr>
        <w:t>5</w:t>
      </w:r>
      <w:r w:rsidR="00CA3C8D">
        <w:rPr>
          <w:rFonts w:ascii="Arial" w:hAnsi="Arial" w:cs="Arial"/>
          <w:sz w:val="24"/>
          <w:szCs w:val="24"/>
        </w:rPr>
        <w:t xml:space="preserve"> </w:t>
      </w:r>
      <w:r w:rsidR="0005097A">
        <w:rPr>
          <w:rFonts w:ascii="Arial" w:hAnsi="Arial" w:cs="Arial"/>
          <w:sz w:val="24"/>
          <w:szCs w:val="24"/>
        </w:rPr>
        <w:t>grudnia</w:t>
      </w:r>
      <w:r>
        <w:rPr>
          <w:rFonts w:ascii="Arial" w:hAnsi="Arial" w:cs="Arial"/>
          <w:sz w:val="24"/>
          <w:szCs w:val="24"/>
        </w:rPr>
        <w:t xml:space="preserve"> 20</w:t>
      </w:r>
      <w:r w:rsidR="0005097A">
        <w:rPr>
          <w:rFonts w:ascii="Arial" w:hAnsi="Arial" w:cs="Arial"/>
          <w:sz w:val="24"/>
          <w:szCs w:val="24"/>
        </w:rPr>
        <w:t>20</w:t>
      </w:r>
      <w:r>
        <w:rPr>
          <w:rFonts w:ascii="Arial" w:hAnsi="Arial" w:cs="Arial"/>
          <w:sz w:val="24"/>
          <w:szCs w:val="24"/>
        </w:rPr>
        <w:t xml:space="preserve"> r.</w:t>
      </w:r>
      <w:r w:rsidR="00CA3C8D">
        <w:rPr>
          <w:rFonts w:ascii="Arial" w:hAnsi="Arial" w:cs="Arial"/>
          <w:sz w:val="24"/>
          <w:szCs w:val="24"/>
        </w:rPr>
        <w:t xml:space="preserve"> </w:t>
      </w:r>
      <w:r w:rsidR="0005097A" w:rsidRPr="0005097A">
        <w:rPr>
          <w:rFonts w:ascii="Arial" w:hAnsi="Arial" w:cs="Arial"/>
          <w:sz w:val="24"/>
          <w:szCs w:val="24"/>
        </w:rPr>
        <w:t>w</w:t>
      </w:r>
      <w:r w:rsidR="00CA3C8D">
        <w:rPr>
          <w:rFonts w:ascii="Arial" w:hAnsi="Arial" w:cs="Arial"/>
          <w:sz w:val="24"/>
          <w:szCs w:val="24"/>
        </w:rPr>
        <w:t xml:space="preserve"> </w:t>
      </w:r>
      <w:r w:rsidR="0005097A" w:rsidRPr="0005097A">
        <w:rPr>
          <w:rFonts w:ascii="Arial" w:hAnsi="Arial" w:cs="Arial"/>
          <w:sz w:val="24"/>
          <w:szCs w:val="24"/>
        </w:rPr>
        <w:t>sprawie rodzajów wyników pomiarów</w:t>
      </w:r>
      <w:r w:rsidR="00CA3C8D">
        <w:rPr>
          <w:rFonts w:ascii="Arial" w:hAnsi="Arial" w:cs="Arial"/>
          <w:sz w:val="24"/>
          <w:szCs w:val="24"/>
        </w:rPr>
        <w:t xml:space="preserve"> </w:t>
      </w:r>
      <w:r w:rsidR="0005097A" w:rsidRPr="0005097A">
        <w:rPr>
          <w:rFonts w:ascii="Arial" w:hAnsi="Arial" w:cs="Arial"/>
          <w:sz w:val="24"/>
          <w:szCs w:val="24"/>
        </w:rPr>
        <w:t>prowadzonych</w:t>
      </w:r>
      <w:r w:rsidR="00CA3C8D">
        <w:rPr>
          <w:rFonts w:ascii="Arial" w:hAnsi="Arial" w:cs="Arial"/>
          <w:sz w:val="24"/>
          <w:szCs w:val="24"/>
        </w:rPr>
        <w:t xml:space="preserve"> </w:t>
      </w:r>
      <w:r w:rsidR="0005097A" w:rsidRPr="0005097A">
        <w:rPr>
          <w:rFonts w:ascii="Arial" w:hAnsi="Arial" w:cs="Arial"/>
          <w:sz w:val="24"/>
          <w:szCs w:val="24"/>
        </w:rPr>
        <w:t>w</w:t>
      </w:r>
      <w:r w:rsidR="00CA3C8D">
        <w:rPr>
          <w:rFonts w:ascii="Arial" w:hAnsi="Arial" w:cs="Arial"/>
          <w:sz w:val="24"/>
          <w:szCs w:val="24"/>
        </w:rPr>
        <w:t xml:space="preserve"> </w:t>
      </w:r>
      <w:r w:rsidR="0005097A" w:rsidRPr="0005097A">
        <w:rPr>
          <w:rFonts w:ascii="Arial" w:hAnsi="Arial" w:cs="Arial"/>
          <w:sz w:val="24"/>
          <w:szCs w:val="24"/>
        </w:rPr>
        <w:t>związku</w:t>
      </w:r>
      <w:r w:rsidR="00187857">
        <w:rPr>
          <w:rFonts w:ascii="Arial" w:hAnsi="Arial" w:cs="Arial"/>
          <w:sz w:val="24"/>
          <w:szCs w:val="24"/>
        </w:rPr>
        <w:br/>
      </w:r>
      <w:r w:rsidR="0005097A" w:rsidRPr="0005097A">
        <w:rPr>
          <w:rFonts w:ascii="Arial" w:hAnsi="Arial" w:cs="Arial"/>
          <w:sz w:val="24"/>
          <w:szCs w:val="24"/>
        </w:rPr>
        <w:t>z</w:t>
      </w:r>
      <w:r w:rsidR="00CA3C8D">
        <w:rPr>
          <w:rFonts w:ascii="Arial" w:hAnsi="Arial" w:cs="Arial"/>
          <w:sz w:val="24"/>
          <w:szCs w:val="24"/>
        </w:rPr>
        <w:t xml:space="preserve"> </w:t>
      </w:r>
      <w:r w:rsidR="0005097A" w:rsidRPr="0005097A">
        <w:rPr>
          <w:rFonts w:ascii="Arial" w:hAnsi="Arial" w:cs="Arial"/>
          <w:sz w:val="24"/>
          <w:szCs w:val="24"/>
        </w:rPr>
        <w:t>eksploatacją instalacji lub urządzenia</w:t>
      </w:r>
      <w:r w:rsidR="00CA3C8D">
        <w:rPr>
          <w:rFonts w:ascii="Arial" w:hAnsi="Arial" w:cs="Arial"/>
          <w:sz w:val="24"/>
          <w:szCs w:val="24"/>
        </w:rPr>
        <w:t xml:space="preserve"> </w:t>
      </w:r>
      <w:r w:rsidR="0005097A" w:rsidRPr="0005097A">
        <w:rPr>
          <w:rFonts w:ascii="Arial" w:hAnsi="Arial" w:cs="Arial"/>
          <w:sz w:val="24"/>
          <w:szCs w:val="24"/>
        </w:rPr>
        <w:t>i</w:t>
      </w:r>
      <w:r w:rsidR="00CA3C8D">
        <w:rPr>
          <w:rFonts w:ascii="Arial" w:hAnsi="Arial" w:cs="Arial"/>
          <w:sz w:val="24"/>
          <w:szCs w:val="24"/>
        </w:rPr>
        <w:t xml:space="preserve"> </w:t>
      </w:r>
      <w:r w:rsidR="0005097A" w:rsidRPr="0005097A">
        <w:rPr>
          <w:rFonts w:ascii="Arial" w:hAnsi="Arial" w:cs="Arial"/>
          <w:sz w:val="24"/>
          <w:szCs w:val="24"/>
        </w:rPr>
        <w:t>innych danych</w:t>
      </w:r>
      <w:r w:rsidR="00CA3C8D">
        <w:rPr>
          <w:rFonts w:ascii="Arial" w:hAnsi="Arial" w:cs="Arial"/>
          <w:sz w:val="24"/>
          <w:szCs w:val="24"/>
        </w:rPr>
        <w:t xml:space="preserve"> </w:t>
      </w:r>
      <w:r w:rsidR="0005097A" w:rsidRPr="0005097A">
        <w:rPr>
          <w:rFonts w:ascii="Arial" w:hAnsi="Arial" w:cs="Arial"/>
          <w:sz w:val="24"/>
          <w:szCs w:val="24"/>
        </w:rPr>
        <w:t>zbieranych w</w:t>
      </w:r>
      <w:r w:rsidR="00CA3C8D">
        <w:rPr>
          <w:rFonts w:ascii="Arial" w:hAnsi="Arial" w:cs="Arial"/>
          <w:sz w:val="24"/>
          <w:szCs w:val="24"/>
        </w:rPr>
        <w:t xml:space="preserve"> </w:t>
      </w:r>
      <w:r w:rsidR="0005097A" w:rsidRPr="0005097A">
        <w:rPr>
          <w:rFonts w:ascii="Arial" w:hAnsi="Arial" w:cs="Arial"/>
          <w:sz w:val="24"/>
          <w:szCs w:val="24"/>
        </w:rPr>
        <w:t>wyniku</w:t>
      </w:r>
      <w:r w:rsidR="00CA3C8D">
        <w:rPr>
          <w:rFonts w:ascii="Arial" w:hAnsi="Arial" w:cs="Arial"/>
          <w:sz w:val="24"/>
          <w:szCs w:val="24"/>
        </w:rPr>
        <w:t xml:space="preserve"> </w:t>
      </w:r>
      <w:r w:rsidR="0005097A" w:rsidRPr="0005097A">
        <w:rPr>
          <w:rFonts w:ascii="Arial" w:hAnsi="Arial" w:cs="Arial"/>
          <w:sz w:val="24"/>
          <w:szCs w:val="24"/>
        </w:rPr>
        <w:t>monitorowania procesów technologicznych oraz</w:t>
      </w:r>
      <w:r w:rsidR="00CA3C8D">
        <w:rPr>
          <w:rFonts w:ascii="Arial" w:hAnsi="Arial" w:cs="Arial"/>
          <w:sz w:val="24"/>
          <w:szCs w:val="24"/>
        </w:rPr>
        <w:t xml:space="preserve"> </w:t>
      </w:r>
      <w:r w:rsidR="0005097A" w:rsidRPr="0005097A">
        <w:rPr>
          <w:rFonts w:ascii="Arial" w:hAnsi="Arial" w:cs="Arial"/>
          <w:sz w:val="24"/>
          <w:szCs w:val="24"/>
        </w:rPr>
        <w:t>terminów</w:t>
      </w:r>
      <w:r w:rsidR="00CA3C8D">
        <w:rPr>
          <w:rFonts w:ascii="Arial" w:hAnsi="Arial" w:cs="Arial"/>
          <w:sz w:val="24"/>
          <w:szCs w:val="24"/>
        </w:rPr>
        <w:t xml:space="preserve"> </w:t>
      </w:r>
      <w:r w:rsidR="0005097A" w:rsidRPr="0005097A">
        <w:rPr>
          <w:rFonts w:ascii="Arial" w:hAnsi="Arial" w:cs="Arial"/>
          <w:sz w:val="24"/>
          <w:szCs w:val="24"/>
        </w:rPr>
        <w:t>i</w:t>
      </w:r>
      <w:r w:rsidR="00CA3C8D">
        <w:rPr>
          <w:rFonts w:ascii="Arial" w:hAnsi="Arial" w:cs="Arial"/>
          <w:sz w:val="24"/>
          <w:szCs w:val="24"/>
        </w:rPr>
        <w:t xml:space="preserve"> </w:t>
      </w:r>
      <w:r w:rsidR="0005097A" w:rsidRPr="0005097A">
        <w:rPr>
          <w:rFonts w:ascii="Arial" w:hAnsi="Arial" w:cs="Arial"/>
          <w:sz w:val="24"/>
          <w:szCs w:val="24"/>
        </w:rPr>
        <w:t>sposobów prezentacji</w:t>
      </w:r>
      <w:r>
        <w:rPr>
          <w:rFonts w:ascii="Arial" w:hAnsi="Arial" w:cs="Arial"/>
          <w:sz w:val="24"/>
          <w:szCs w:val="24"/>
        </w:rPr>
        <w:t xml:space="preserve"> (Dz. U. </w:t>
      </w:r>
      <w:r w:rsidR="00187857">
        <w:rPr>
          <w:rFonts w:ascii="Arial" w:hAnsi="Arial" w:cs="Arial"/>
          <w:sz w:val="24"/>
          <w:szCs w:val="24"/>
        </w:rPr>
        <w:t>z 2020 r.</w:t>
      </w:r>
      <w:r>
        <w:rPr>
          <w:rFonts w:ascii="Arial" w:hAnsi="Arial" w:cs="Arial"/>
          <w:sz w:val="24"/>
          <w:szCs w:val="24"/>
        </w:rPr>
        <w:t xml:space="preserve">, poz. </w:t>
      </w:r>
      <w:r w:rsidR="00187857">
        <w:rPr>
          <w:rFonts w:ascii="Arial" w:hAnsi="Arial" w:cs="Arial"/>
          <w:sz w:val="24"/>
          <w:szCs w:val="24"/>
        </w:rPr>
        <w:t>2405</w:t>
      </w:r>
      <w:r>
        <w:rPr>
          <w:rFonts w:ascii="Arial" w:hAnsi="Arial" w:cs="Arial"/>
          <w:sz w:val="24"/>
          <w:szCs w:val="24"/>
        </w:rPr>
        <w:t>),</w:t>
      </w:r>
    </w:p>
    <w:p w14:paraId="1F3C8D4B" w14:textId="77777777" w:rsidR="002502E1" w:rsidRDefault="002502E1" w:rsidP="002C3F68">
      <w:pPr>
        <w:widowControl/>
        <w:adjustRightInd/>
        <w:spacing w:line="240" w:lineRule="auto"/>
        <w:textAlignment w:val="auto"/>
        <w:rPr>
          <w:rFonts w:ascii="Arial" w:hAnsi="Arial" w:cs="Arial"/>
          <w:color w:val="000000"/>
          <w:sz w:val="24"/>
          <w:szCs w:val="24"/>
          <w:highlight w:val="yellow"/>
        </w:rPr>
      </w:pPr>
    </w:p>
    <w:p w14:paraId="71053C60" w14:textId="77777777" w:rsidR="002C3F68" w:rsidRPr="00786EC6" w:rsidRDefault="002C3F68" w:rsidP="002C3F68">
      <w:pPr>
        <w:widowControl/>
        <w:adjustRightInd/>
        <w:spacing w:line="240" w:lineRule="auto"/>
        <w:textAlignment w:val="auto"/>
        <w:rPr>
          <w:rFonts w:ascii="Arial" w:hAnsi="Arial" w:cs="Arial"/>
          <w:color w:val="000000"/>
          <w:sz w:val="24"/>
          <w:szCs w:val="24"/>
          <w:highlight w:val="yellow"/>
        </w:rPr>
      </w:pPr>
    </w:p>
    <w:p w14:paraId="70EA2FAD" w14:textId="77777777" w:rsidR="00443648" w:rsidRDefault="00443648" w:rsidP="002502E1">
      <w:pPr>
        <w:pStyle w:val="Default"/>
        <w:suppressAutoHyphens w:val="0"/>
        <w:autoSpaceDN w:val="0"/>
        <w:adjustRightInd w:val="0"/>
        <w:jc w:val="both"/>
      </w:pPr>
    </w:p>
    <w:p w14:paraId="6333E2FA" w14:textId="77777777" w:rsidR="002C3F68" w:rsidRDefault="002C3F68" w:rsidP="000A6346">
      <w:pPr>
        <w:pStyle w:val="Tekstpodstawowywcity21"/>
        <w:suppressAutoHyphens w:val="0"/>
        <w:spacing w:line="240" w:lineRule="auto"/>
        <w:ind w:left="0" w:firstLine="0"/>
        <w:rPr>
          <w:color w:val="000000"/>
          <w:szCs w:val="24"/>
        </w:rPr>
      </w:pPr>
    </w:p>
    <w:p w14:paraId="589776A6" w14:textId="77777777" w:rsidR="00187857" w:rsidRDefault="00187857" w:rsidP="000A6346">
      <w:pPr>
        <w:pStyle w:val="Tekstpodstawowywcity21"/>
        <w:suppressAutoHyphens w:val="0"/>
        <w:spacing w:line="240" w:lineRule="auto"/>
        <w:ind w:left="0" w:firstLine="0"/>
        <w:rPr>
          <w:color w:val="000000"/>
          <w:szCs w:val="24"/>
        </w:rPr>
      </w:pPr>
    </w:p>
    <w:p w14:paraId="45AF9260" w14:textId="77777777" w:rsidR="002A1251" w:rsidRDefault="002A1251" w:rsidP="000A6346">
      <w:pPr>
        <w:pStyle w:val="Tekstpodstawowywcity21"/>
        <w:suppressAutoHyphens w:val="0"/>
        <w:spacing w:line="240" w:lineRule="auto"/>
        <w:ind w:left="0" w:firstLine="0"/>
        <w:rPr>
          <w:rFonts w:ascii="Arial" w:hAnsi="Arial" w:cs="Arial"/>
        </w:rPr>
      </w:pPr>
      <w:r w:rsidRPr="00DB0FB4">
        <w:rPr>
          <w:rFonts w:ascii="Arial" w:hAnsi="Arial" w:cs="Arial"/>
          <w:szCs w:val="24"/>
        </w:rPr>
        <w:lastRenderedPageBreak/>
        <w:t xml:space="preserve">po rozpatrzeniu </w:t>
      </w:r>
      <w:r w:rsidRPr="0070054D">
        <w:rPr>
          <w:rFonts w:ascii="Arial" w:hAnsi="Arial" w:cs="Arial"/>
          <w:szCs w:val="24"/>
        </w:rPr>
        <w:t xml:space="preserve">wniosku </w:t>
      </w:r>
      <w:r w:rsidR="00786EC6">
        <w:rPr>
          <w:rFonts w:ascii="Arial" w:hAnsi="Arial" w:cs="Arial"/>
        </w:rPr>
        <w:t xml:space="preserve">Safiro Nutrition Sp. z o.o. Sp. k., Wola Dalsza 369, </w:t>
      </w:r>
      <w:r w:rsidR="00786EC6">
        <w:rPr>
          <w:rFonts w:ascii="Arial" w:hAnsi="Arial" w:cs="Arial"/>
        </w:rPr>
        <w:br/>
        <w:t>37-100 Łańcut</w:t>
      </w:r>
      <w:r w:rsidR="00CA3C8D">
        <w:rPr>
          <w:rFonts w:ascii="Arial" w:hAnsi="Arial" w:cs="Arial"/>
        </w:rPr>
        <w:t xml:space="preserve"> </w:t>
      </w:r>
      <w:r w:rsidR="00862D69">
        <w:rPr>
          <w:rFonts w:ascii="Arial" w:hAnsi="Arial" w:cs="Arial"/>
          <w:szCs w:val="24"/>
        </w:rPr>
        <w:t>(</w:t>
      </w:r>
      <w:r w:rsidR="00862D69" w:rsidRPr="006F1865">
        <w:rPr>
          <w:rFonts w:ascii="Arial" w:hAnsi="Arial" w:cs="Arial"/>
          <w:szCs w:val="24"/>
          <w:shd w:val="clear" w:color="auto" w:fill="FFFFFF"/>
        </w:rPr>
        <w:t xml:space="preserve">REGON </w:t>
      </w:r>
      <w:r w:rsidR="00786EC6">
        <w:rPr>
          <w:rFonts w:ascii="Arial" w:hAnsi="Arial" w:cs="Arial"/>
          <w:szCs w:val="24"/>
          <w:shd w:val="clear" w:color="auto" w:fill="FFFFFF"/>
        </w:rPr>
        <w:t>180915352</w:t>
      </w:r>
      <w:r w:rsidR="00862D69" w:rsidRPr="006F1865">
        <w:rPr>
          <w:rFonts w:ascii="Arial" w:hAnsi="Arial" w:cs="Arial"/>
          <w:szCs w:val="24"/>
          <w:shd w:val="clear" w:color="auto" w:fill="FFFFFF"/>
        </w:rPr>
        <w:t xml:space="preserve">, NIP </w:t>
      </w:r>
      <w:r w:rsidR="00786EC6">
        <w:rPr>
          <w:rFonts w:ascii="Arial" w:hAnsi="Arial" w:cs="Arial"/>
          <w:szCs w:val="24"/>
          <w:shd w:val="clear" w:color="auto" w:fill="FFFFFF"/>
        </w:rPr>
        <w:t>5170360823</w:t>
      </w:r>
      <w:r w:rsidR="00862D69">
        <w:rPr>
          <w:rFonts w:ascii="Arial" w:hAnsi="Arial" w:cs="Arial"/>
          <w:szCs w:val="24"/>
          <w:shd w:val="clear" w:color="auto" w:fill="FFFFFF"/>
        </w:rPr>
        <w:t>)</w:t>
      </w:r>
      <w:r w:rsidR="00CA3C8D">
        <w:rPr>
          <w:rFonts w:ascii="Arial" w:hAnsi="Arial" w:cs="Arial"/>
          <w:szCs w:val="24"/>
          <w:shd w:val="clear" w:color="auto" w:fill="FFFFFF"/>
        </w:rPr>
        <w:t xml:space="preserve"> </w:t>
      </w:r>
      <w:r w:rsidRPr="00DB0FB4">
        <w:rPr>
          <w:rFonts w:ascii="Arial" w:hAnsi="Arial" w:cs="Arial"/>
          <w:szCs w:val="24"/>
        </w:rPr>
        <w:t xml:space="preserve">z dnia </w:t>
      </w:r>
      <w:bookmarkStart w:id="3" w:name="_Hlk7168180"/>
      <w:r w:rsidR="00786EC6">
        <w:rPr>
          <w:rFonts w:ascii="Arial" w:hAnsi="Arial" w:cs="Arial"/>
          <w:szCs w:val="24"/>
        </w:rPr>
        <w:t>28</w:t>
      </w:r>
      <w:r w:rsidR="00CA3C8D">
        <w:rPr>
          <w:rFonts w:ascii="Arial" w:hAnsi="Arial" w:cs="Arial"/>
          <w:szCs w:val="24"/>
        </w:rPr>
        <w:t xml:space="preserve"> </w:t>
      </w:r>
      <w:r w:rsidR="00786EC6">
        <w:rPr>
          <w:rFonts w:ascii="Arial" w:hAnsi="Arial" w:cs="Arial"/>
          <w:szCs w:val="24"/>
        </w:rPr>
        <w:t>sierpnia 2020</w:t>
      </w:r>
      <w:r w:rsidR="00B41978">
        <w:rPr>
          <w:rFonts w:ascii="Arial" w:hAnsi="Arial" w:cs="Arial"/>
          <w:szCs w:val="24"/>
        </w:rPr>
        <w:t xml:space="preserve"> r.</w:t>
      </w:r>
      <w:bookmarkEnd w:id="3"/>
      <w:r w:rsidR="00786EC6">
        <w:rPr>
          <w:rFonts w:ascii="Arial" w:hAnsi="Arial" w:cs="Arial"/>
          <w:szCs w:val="24"/>
        </w:rPr>
        <w:br/>
      </w:r>
      <w:r w:rsidR="00B41978">
        <w:rPr>
          <w:rFonts w:ascii="Arial" w:hAnsi="Arial" w:cs="Arial"/>
          <w:szCs w:val="24"/>
        </w:rPr>
        <w:t xml:space="preserve">w sprawie </w:t>
      </w:r>
      <w:r w:rsidR="0062486D">
        <w:rPr>
          <w:rFonts w:ascii="Arial" w:hAnsi="Arial" w:cs="Arial"/>
          <w:szCs w:val="24"/>
        </w:rPr>
        <w:t xml:space="preserve">wydania </w:t>
      </w:r>
      <w:r w:rsidR="00B41978">
        <w:rPr>
          <w:rFonts w:ascii="Arial" w:hAnsi="Arial" w:cs="Arial"/>
          <w:szCs w:val="24"/>
        </w:rPr>
        <w:t>pozwolenia zintegrowanego na prowadzenie</w:t>
      </w:r>
      <w:r w:rsidRPr="00DB0FB4">
        <w:rPr>
          <w:rFonts w:ascii="Arial" w:hAnsi="Arial" w:cs="Arial"/>
          <w:szCs w:val="24"/>
        </w:rPr>
        <w:t xml:space="preserve"> instalacji </w:t>
      </w:r>
      <w:bookmarkStart w:id="4" w:name="_Hlk7168414"/>
      <w:r w:rsidR="002B68A9">
        <w:rPr>
          <w:rFonts w:ascii="Arial" w:hAnsi="Arial" w:cs="Arial"/>
          <w:szCs w:val="24"/>
        </w:rPr>
        <w:br/>
      </w:r>
      <w:r w:rsidR="003E78B5" w:rsidRPr="00DB0FB4">
        <w:rPr>
          <w:rFonts w:ascii="Arial" w:hAnsi="Arial" w:cs="Arial"/>
        </w:rPr>
        <w:t xml:space="preserve">do </w:t>
      </w:r>
      <w:bookmarkEnd w:id="4"/>
      <w:r w:rsidR="00786EC6">
        <w:rPr>
          <w:rFonts w:ascii="Arial" w:hAnsi="Arial" w:cs="Arial"/>
        </w:rPr>
        <w:t>produkcji tauryny</w:t>
      </w:r>
      <w:r w:rsidR="00B41978">
        <w:rPr>
          <w:rFonts w:ascii="Arial" w:hAnsi="Arial" w:cs="Arial"/>
        </w:rPr>
        <w:t>,</w:t>
      </w:r>
      <w:r w:rsidR="002E325F">
        <w:rPr>
          <w:rFonts w:ascii="Arial" w:hAnsi="Arial" w:cs="Arial"/>
        </w:rPr>
        <w:t xml:space="preserve"> oraz uzupełnienia wniosku z dnia 29 grudnia 2020 r.,</w:t>
      </w:r>
    </w:p>
    <w:p w14:paraId="7B8F3F11" w14:textId="77777777" w:rsidR="00B41978" w:rsidRPr="00DB0FB4" w:rsidRDefault="00B41978" w:rsidP="000A6346">
      <w:pPr>
        <w:pStyle w:val="Tekstpodstawowywcity21"/>
        <w:suppressAutoHyphens w:val="0"/>
        <w:spacing w:line="240" w:lineRule="auto"/>
        <w:ind w:left="0" w:firstLine="0"/>
        <w:rPr>
          <w:rFonts w:ascii="Arial" w:hAnsi="Arial" w:cs="Arial"/>
        </w:rPr>
      </w:pPr>
    </w:p>
    <w:p w14:paraId="41737958" w14:textId="77777777" w:rsidR="002A7312" w:rsidRDefault="00B41978" w:rsidP="00B41978">
      <w:pPr>
        <w:pStyle w:val="TekstpodstawowyTekstpodstawowyZnak"/>
        <w:spacing w:line="240" w:lineRule="auto"/>
        <w:jc w:val="center"/>
        <w:rPr>
          <w:rFonts w:ascii="Arial" w:hAnsi="Arial" w:cs="Arial"/>
          <w:b/>
          <w:sz w:val="24"/>
          <w:szCs w:val="24"/>
        </w:rPr>
      </w:pPr>
      <w:r w:rsidRPr="00B41978">
        <w:rPr>
          <w:rFonts w:ascii="Arial" w:hAnsi="Arial" w:cs="Arial"/>
          <w:b/>
          <w:sz w:val="24"/>
          <w:szCs w:val="24"/>
        </w:rPr>
        <w:t>orzekam</w:t>
      </w:r>
    </w:p>
    <w:p w14:paraId="0602FCB7" w14:textId="77777777" w:rsidR="00A820D8" w:rsidRDefault="00A820D8" w:rsidP="00076996">
      <w:pPr>
        <w:spacing w:line="240" w:lineRule="auto"/>
        <w:rPr>
          <w:rFonts w:ascii="Arial" w:hAnsi="Arial" w:cs="Arial"/>
          <w:sz w:val="24"/>
          <w:szCs w:val="24"/>
        </w:rPr>
      </w:pPr>
    </w:p>
    <w:p w14:paraId="3BA5A07E" w14:textId="77777777" w:rsidR="00D733AD" w:rsidRPr="00786EC6" w:rsidRDefault="00076996" w:rsidP="00076996">
      <w:pPr>
        <w:spacing w:line="240" w:lineRule="auto"/>
        <w:rPr>
          <w:rFonts w:ascii="Arial" w:hAnsi="Arial" w:cs="Arial"/>
          <w:sz w:val="24"/>
          <w:szCs w:val="24"/>
        </w:rPr>
      </w:pPr>
      <w:r w:rsidRPr="00786EC6">
        <w:rPr>
          <w:rFonts w:ascii="Arial" w:hAnsi="Arial" w:cs="Arial"/>
          <w:sz w:val="24"/>
          <w:szCs w:val="24"/>
        </w:rPr>
        <w:t>u</w:t>
      </w:r>
      <w:r w:rsidR="00A820D8" w:rsidRPr="00786EC6">
        <w:rPr>
          <w:rFonts w:ascii="Arial" w:hAnsi="Arial" w:cs="Arial"/>
          <w:sz w:val="24"/>
          <w:szCs w:val="24"/>
        </w:rPr>
        <w:t xml:space="preserve">dzielam </w:t>
      </w:r>
      <w:r w:rsidR="00786EC6" w:rsidRPr="00786EC6">
        <w:rPr>
          <w:rFonts w:ascii="Arial" w:hAnsi="Arial" w:cs="Arial"/>
          <w:sz w:val="24"/>
          <w:szCs w:val="24"/>
        </w:rPr>
        <w:t xml:space="preserve">Safiro Nutrition Sp. z o.o. Sp. k., Wola Dalsza 369, 37-100 Łańcut </w:t>
      </w:r>
      <w:r w:rsidR="00786EC6">
        <w:rPr>
          <w:rFonts w:ascii="Arial" w:hAnsi="Arial" w:cs="Arial"/>
          <w:sz w:val="24"/>
          <w:szCs w:val="24"/>
        </w:rPr>
        <w:br/>
      </w:r>
      <w:r w:rsidR="00786EC6" w:rsidRPr="00786EC6">
        <w:rPr>
          <w:rFonts w:ascii="Arial" w:hAnsi="Arial" w:cs="Arial"/>
          <w:sz w:val="24"/>
          <w:szCs w:val="24"/>
        </w:rPr>
        <w:t>(</w:t>
      </w:r>
      <w:r w:rsidR="00786EC6" w:rsidRPr="00786EC6">
        <w:rPr>
          <w:rFonts w:ascii="Arial" w:hAnsi="Arial" w:cs="Arial"/>
          <w:sz w:val="24"/>
          <w:szCs w:val="24"/>
          <w:shd w:val="clear" w:color="auto" w:fill="FFFFFF"/>
        </w:rPr>
        <w:t xml:space="preserve">REGON 180915352, NIP 5170360823) </w:t>
      </w:r>
      <w:r w:rsidR="00A820D8" w:rsidRPr="00786EC6">
        <w:rPr>
          <w:rFonts w:ascii="Arial" w:hAnsi="Arial" w:cs="Arial"/>
          <w:sz w:val="24"/>
          <w:szCs w:val="24"/>
        </w:rPr>
        <w:t>pozwolenia zintegrowanego na prowadzenie</w:t>
      </w:r>
      <w:r w:rsidR="00D733AD" w:rsidRPr="00786EC6">
        <w:rPr>
          <w:rFonts w:ascii="Arial" w:hAnsi="Arial" w:cs="Arial"/>
          <w:sz w:val="24"/>
          <w:szCs w:val="24"/>
        </w:rPr>
        <w:t xml:space="preserve"> instalacji do </w:t>
      </w:r>
      <w:r w:rsidR="00786EC6">
        <w:rPr>
          <w:rFonts w:ascii="Arial" w:hAnsi="Arial" w:cs="Arial"/>
          <w:sz w:val="24"/>
          <w:szCs w:val="24"/>
        </w:rPr>
        <w:t xml:space="preserve">produkcji tauryny </w:t>
      </w:r>
      <w:r w:rsidR="000B05C2" w:rsidRPr="00786EC6">
        <w:rPr>
          <w:rFonts w:ascii="Arial" w:hAnsi="Arial" w:cs="Arial"/>
          <w:sz w:val="24"/>
          <w:szCs w:val="24"/>
        </w:rPr>
        <w:t>i określam:</w:t>
      </w:r>
    </w:p>
    <w:p w14:paraId="5C0ADB76" w14:textId="77777777" w:rsidR="001C29E7" w:rsidRPr="001C29E7" w:rsidRDefault="001C29E7" w:rsidP="001C29E7">
      <w:pPr>
        <w:spacing w:line="240" w:lineRule="auto"/>
        <w:rPr>
          <w:rFonts w:ascii="Arial" w:hAnsi="Arial" w:cs="Arial"/>
          <w:sz w:val="24"/>
        </w:rPr>
      </w:pPr>
    </w:p>
    <w:p w14:paraId="279227F8" w14:textId="77777777" w:rsidR="004975FE" w:rsidRDefault="004975FE" w:rsidP="001C29E7">
      <w:pPr>
        <w:pStyle w:val="Tekstpodstawowywcity"/>
        <w:tabs>
          <w:tab w:val="clear" w:pos="0"/>
          <w:tab w:val="num" w:pos="1065"/>
        </w:tabs>
        <w:spacing w:line="240" w:lineRule="auto"/>
        <w:rPr>
          <w:rFonts w:ascii="Arial" w:hAnsi="Arial" w:cs="Arial"/>
          <w:b/>
          <w:u w:val="single"/>
        </w:rPr>
      </w:pPr>
    </w:p>
    <w:p w14:paraId="2D14105D" w14:textId="77777777" w:rsidR="002A7312" w:rsidRDefault="00E72368" w:rsidP="001C29E7">
      <w:pPr>
        <w:pStyle w:val="Tekstpodstawowywcity"/>
        <w:tabs>
          <w:tab w:val="clear" w:pos="0"/>
          <w:tab w:val="num" w:pos="1065"/>
        </w:tabs>
        <w:spacing w:line="240" w:lineRule="auto"/>
        <w:rPr>
          <w:rFonts w:ascii="Arial" w:hAnsi="Arial" w:cs="Arial"/>
          <w:b/>
          <w:u w:val="single"/>
        </w:rPr>
      </w:pPr>
      <w:r w:rsidRPr="003C5AD4">
        <w:rPr>
          <w:rFonts w:ascii="Arial" w:hAnsi="Arial" w:cs="Arial"/>
          <w:b/>
          <w:u w:val="single"/>
        </w:rPr>
        <w:t>I. Rodzaj i parametry instalacji oraz rodzaj prowadzonej działalności</w:t>
      </w:r>
      <w:r w:rsidR="00960972">
        <w:rPr>
          <w:rFonts w:ascii="Arial" w:hAnsi="Arial" w:cs="Arial"/>
          <w:b/>
          <w:u w:val="single"/>
        </w:rPr>
        <w:t>.</w:t>
      </w:r>
    </w:p>
    <w:p w14:paraId="75C48D42" w14:textId="77777777" w:rsidR="00180C9D" w:rsidRPr="001C29E7" w:rsidRDefault="00180C9D" w:rsidP="001C29E7">
      <w:pPr>
        <w:pStyle w:val="Tekstpodstawowywcity"/>
        <w:tabs>
          <w:tab w:val="clear" w:pos="0"/>
          <w:tab w:val="num" w:pos="1065"/>
        </w:tabs>
        <w:spacing w:line="240" w:lineRule="auto"/>
        <w:rPr>
          <w:rFonts w:ascii="Arial" w:hAnsi="Arial" w:cs="Arial"/>
          <w:b/>
          <w:u w:val="single"/>
        </w:rPr>
      </w:pPr>
    </w:p>
    <w:p w14:paraId="106C1624" w14:textId="77777777" w:rsidR="00E72368" w:rsidRPr="001C29E7" w:rsidRDefault="00E72368" w:rsidP="001C29E7">
      <w:pPr>
        <w:spacing w:line="240" w:lineRule="auto"/>
        <w:rPr>
          <w:rFonts w:ascii="Arial" w:hAnsi="Arial" w:cs="Arial"/>
          <w:b/>
          <w:sz w:val="24"/>
        </w:rPr>
      </w:pPr>
      <w:r w:rsidRPr="001C29E7">
        <w:rPr>
          <w:rFonts w:ascii="Arial" w:hAnsi="Arial" w:cs="Arial"/>
          <w:b/>
          <w:sz w:val="24"/>
        </w:rPr>
        <w:t>I.1. Rodzaj instalacji oraz rodzaj prowadzonej działalności</w:t>
      </w:r>
      <w:r w:rsidR="00960972">
        <w:rPr>
          <w:rFonts w:ascii="Arial" w:hAnsi="Arial" w:cs="Arial"/>
          <w:b/>
          <w:sz w:val="24"/>
        </w:rPr>
        <w:t>.</w:t>
      </w:r>
    </w:p>
    <w:p w14:paraId="1D9A0B9E" w14:textId="77777777" w:rsidR="00662CB6" w:rsidRPr="001C29E7" w:rsidRDefault="007159C2" w:rsidP="00076996">
      <w:pPr>
        <w:spacing w:line="240" w:lineRule="auto"/>
        <w:rPr>
          <w:rFonts w:ascii="Arial" w:hAnsi="Arial" w:cs="Arial"/>
          <w:sz w:val="24"/>
          <w:szCs w:val="24"/>
        </w:rPr>
      </w:pPr>
      <w:r w:rsidRPr="007159C2">
        <w:rPr>
          <w:rFonts w:ascii="Arial" w:hAnsi="Arial" w:cs="Arial"/>
          <w:sz w:val="24"/>
        </w:rPr>
        <w:t>Przedmiotem działalności Zakładu</w:t>
      </w:r>
      <w:r w:rsidR="00E72368" w:rsidRPr="007159C2">
        <w:rPr>
          <w:rFonts w:ascii="Arial" w:hAnsi="Arial" w:cs="Arial"/>
          <w:sz w:val="24"/>
        </w:rPr>
        <w:t xml:space="preserve"> będzie produkcja</w:t>
      </w:r>
      <w:r w:rsidR="00CA3C8D">
        <w:rPr>
          <w:rFonts w:ascii="Arial" w:hAnsi="Arial" w:cs="Arial"/>
          <w:sz w:val="24"/>
        </w:rPr>
        <w:t xml:space="preserve"> </w:t>
      </w:r>
      <w:r w:rsidR="00786EC6">
        <w:rPr>
          <w:rFonts w:ascii="Arial" w:hAnsi="Arial" w:cs="Arial"/>
          <w:sz w:val="24"/>
        </w:rPr>
        <w:t>tauryny (kwasu 2-aminoetanosufonowego). Maksymalna zdolność produkcyjna instalacji wynosić będzie 6 Mg/dobę (2100 Mg/rok).</w:t>
      </w:r>
    </w:p>
    <w:p w14:paraId="39BC6A24" w14:textId="77777777" w:rsidR="00E72368" w:rsidRPr="001C29E7" w:rsidRDefault="00E72368" w:rsidP="001C29E7">
      <w:pPr>
        <w:tabs>
          <w:tab w:val="left" w:pos="3570"/>
        </w:tabs>
        <w:spacing w:line="240" w:lineRule="auto"/>
        <w:ind w:left="284"/>
        <w:rPr>
          <w:rFonts w:ascii="Arial" w:hAnsi="Arial" w:cs="Arial"/>
          <w:sz w:val="24"/>
        </w:rPr>
      </w:pPr>
      <w:r w:rsidRPr="001C29E7">
        <w:rPr>
          <w:rFonts w:ascii="Arial" w:hAnsi="Arial" w:cs="Arial"/>
          <w:sz w:val="24"/>
        </w:rPr>
        <w:tab/>
      </w:r>
    </w:p>
    <w:p w14:paraId="0C40B455" w14:textId="77777777" w:rsidR="00E72368" w:rsidRPr="001C29E7" w:rsidRDefault="00E72368" w:rsidP="001C29E7">
      <w:pPr>
        <w:spacing w:line="240" w:lineRule="auto"/>
        <w:rPr>
          <w:rFonts w:ascii="Arial" w:hAnsi="Arial" w:cs="Arial"/>
          <w:b/>
          <w:sz w:val="24"/>
        </w:rPr>
      </w:pPr>
      <w:r w:rsidRPr="001C29E7">
        <w:rPr>
          <w:rFonts w:ascii="Arial" w:hAnsi="Arial" w:cs="Arial"/>
          <w:b/>
          <w:sz w:val="24"/>
        </w:rPr>
        <w:t>I.2. Parametry urządzeń i instalacji istotne z punktu widzenia przeciwdziałania zanieczyszczeniom</w:t>
      </w:r>
      <w:r w:rsidR="00960972">
        <w:rPr>
          <w:rFonts w:ascii="Arial" w:hAnsi="Arial" w:cs="Arial"/>
          <w:b/>
          <w:sz w:val="24"/>
        </w:rPr>
        <w:t>.</w:t>
      </w:r>
    </w:p>
    <w:p w14:paraId="2952DEC5" w14:textId="77777777" w:rsidR="00E72368" w:rsidRPr="00180C9D" w:rsidRDefault="00E72368" w:rsidP="00180C9D">
      <w:pPr>
        <w:spacing w:line="240" w:lineRule="auto"/>
        <w:rPr>
          <w:rFonts w:ascii="Arial" w:hAnsi="Arial" w:cs="Arial"/>
          <w:sz w:val="24"/>
          <w:szCs w:val="24"/>
        </w:rPr>
      </w:pPr>
    </w:p>
    <w:p w14:paraId="6B3906C0" w14:textId="77777777" w:rsidR="00E72368" w:rsidRPr="00D930F3" w:rsidRDefault="00E72368" w:rsidP="00180C9D">
      <w:pPr>
        <w:spacing w:line="240" w:lineRule="auto"/>
        <w:rPr>
          <w:rFonts w:ascii="Arial" w:hAnsi="Arial" w:cs="Arial"/>
          <w:sz w:val="24"/>
          <w:szCs w:val="24"/>
        </w:rPr>
      </w:pPr>
      <w:r w:rsidRPr="00D930F3">
        <w:rPr>
          <w:rFonts w:ascii="Arial" w:hAnsi="Arial" w:cs="Arial"/>
          <w:b/>
          <w:sz w:val="24"/>
          <w:szCs w:val="24"/>
        </w:rPr>
        <w:t>I.2.1.</w:t>
      </w:r>
      <w:r w:rsidRPr="00D930F3">
        <w:rPr>
          <w:rFonts w:ascii="Arial" w:hAnsi="Arial" w:cs="Arial"/>
          <w:sz w:val="24"/>
          <w:szCs w:val="24"/>
        </w:rPr>
        <w:t xml:space="preserve"> Parametry urządzeń technologicznych</w:t>
      </w:r>
      <w:r w:rsidR="00180C9D" w:rsidRPr="00D930F3">
        <w:rPr>
          <w:rFonts w:ascii="Arial" w:hAnsi="Arial" w:cs="Arial"/>
          <w:sz w:val="24"/>
          <w:szCs w:val="24"/>
        </w:rPr>
        <w:t>:</w:t>
      </w:r>
    </w:p>
    <w:p w14:paraId="05C4F621" w14:textId="77777777" w:rsidR="00DA1C31" w:rsidRPr="001D4327" w:rsidRDefault="00E72368" w:rsidP="00717EBB">
      <w:pPr>
        <w:spacing w:line="240" w:lineRule="auto"/>
        <w:rPr>
          <w:rFonts w:ascii="Arial" w:hAnsi="Arial" w:cs="Arial"/>
          <w:sz w:val="24"/>
          <w:szCs w:val="24"/>
        </w:rPr>
      </w:pPr>
      <w:bookmarkStart w:id="5" w:name="_Hlk518553716"/>
      <w:r w:rsidRPr="00D930F3">
        <w:rPr>
          <w:rFonts w:ascii="Arial" w:hAnsi="Arial" w:cs="Arial"/>
          <w:b/>
          <w:sz w:val="24"/>
          <w:szCs w:val="24"/>
        </w:rPr>
        <w:t>I.2.1</w:t>
      </w:r>
      <w:r w:rsidR="001B0899">
        <w:rPr>
          <w:rFonts w:ascii="Arial" w:hAnsi="Arial" w:cs="Arial"/>
          <w:b/>
          <w:sz w:val="24"/>
          <w:szCs w:val="24"/>
        </w:rPr>
        <w:t>.1</w:t>
      </w:r>
      <w:r w:rsidRPr="00D930F3">
        <w:rPr>
          <w:rFonts w:ascii="Arial" w:hAnsi="Arial" w:cs="Arial"/>
          <w:b/>
          <w:sz w:val="24"/>
          <w:szCs w:val="24"/>
        </w:rPr>
        <w:t>.</w:t>
      </w:r>
      <w:bookmarkStart w:id="6" w:name="_Hlk3195657"/>
      <w:bookmarkEnd w:id="5"/>
      <w:r w:rsidR="00CA3C8D">
        <w:rPr>
          <w:rFonts w:ascii="Arial" w:hAnsi="Arial" w:cs="Arial"/>
          <w:b/>
          <w:sz w:val="24"/>
          <w:szCs w:val="24"/>
        </w:rPr>
        <w:t xml:space="preserve"> </w:t>
      </w:r>
      <w:r w:rsidR="00717EBB">
        <w:rPr>
          <w:rFonts w:ascii="Arial" w:hAnsi="Arial" w:cs="Arial"/>
          <w:sz w:val="24"/>
          <w:szCs w:val="24"/>
        </w:rPr>
        <w:t>Dw</w:t>
      </w:r>
      <w:r w:rsidR="00C04E9D">
        <w:rPr>
          <w:rFonts w:ascii="Arial" w:hAnsi="Arial" w:cs="Arial"/>
          <w:sz w:val="24"/>
          <w:szCs w:val="24"/>
        </w:rPr>
        <w:t>a zbiorniki do magazynowania etano</w:t>
      </w:r>
      <w:r w:rsidR="00717EBB">
        <w:rPr>
          <w:rFonts w:ascii="Arial" w:hAnsi="Arial" w:cs="Arial"/>
          <w:sz w:val="24"/>
          <w:szCs w:val="24"/>
        </w:rPr>
        <w:t>loaminy</w:t>
      </w:r>
      <w:r w:rsidR="00EF1BA2">
        <w:rPr>
          <w:rFonts w:ascii="Arial" w:hAnsi="Arial" w:cs="Arial"/>
          <w:sz w:val="24"/>
          <w:szCs w:val="24"/>
        </w:rPr>
        <w:t>, pracujące naprzemiennie</w:t>
      </w:r>
      <w:r w:rsidR="00717EBB">
        <w:rPr>
          <w:rFonts w:ascii="Arial" w:hAnsi="Arial" w:cs="Arial"/>
          <w:sz w:val="24"/>
          <w:szCs w:val="24"/>
        </w:rPr>
        <w:t xml:space="preserve">, </w:t>
      </w:r>
      <w:r w:rsidR="00EF1BA2">
        <w:rPr>
          <w:rFonts w:ascii="Arial" w:hAnsi="Arial" w:cs="Arial"/>
          <w:sz w:val="24"/>
          <w:szCs w:val="24"/>
        </w:rPr>
        <w:br/>
      </w:r>
      <w:r w:rsidR="00717EBB">
        <w:rPr>
          <w:rFonts w:ascii="Arial" w:hAnsi="Arial" w:cs="Arial"/>
          <w:sz w:val="24"/>
          <w:szCs w:val="24"/>
        </w:rPr>
        <w:t>o pojemności 29,7 m</w:t>
      </w:r>
      <w:r w:rsidR="00717EBB" w:rsidRPr="00717EBB">
        <w:rPr>
          <w:rFonts w:ascii="Arial" w:hAnsi="Arial" w:cs="Arial"/>
          <w:sz w:val="24"/>
          <w:szCs w:val="24"/>
          <w:vertAlign w:val="superscript"/>
        </w:rPr>
        <w:t>3</w:t>
      </w:r>
      <w:r w:rsidR="00717EBB">
        <w:rPr>
          <w:rFonts w:ascii="Arial" w:hAnsi="Arial" w:cs="Arial"/>
          <w:sz w:val="24"/>
          <w:szCs w:val="24"/>
        </w:rPr>
        <w:t xml:space="preserve"> każdy.</w:t>
      </w:r>
    </w:p>
    <w:bookmarkEnd w:id="6"/>
    <w:p w14:paraId="7023058F" w14:textId="77777777" w:rsidR="001D4327" w:rsidRPr="001D4327" w:rsidRDefault="001D4327" w:rsidP="00717EBB">
      <w:pPr>
        <w:autoSpaceDE w:val="0"/>
        <w:autoSpaceDN w:val="0"/>
        <w:spacing w:line="240" w:lineRule="auto"/>
        <w:rPr>
          <w:rFonts w:ascii="Arial" w:hAnsi="Arial" w:cs="Arial"/>
          <w:sz w:val="24"/>
          <w:szCs w:val="24"/>
        </w:rPr>
      </w:pPr>
      <w:r w:rsidRPr="001D4327">
        <w:rPr>
          <w:rFonts w:ascii="Arial" w:hAnsi="Arial" w:cs="Arial"/>
          <w:b/>
          <w:sz w:val="24"/>
          <w:szCs w:val="24"/>
        </w:rPr>
        <w:t>I.2.1.2.</w:t>
      </w:r>
      <w:r w:rsidR="00CA3C8D">
        <w:rPr>
          <w:rFonts w:ascii="Arial" w:hAnsi="Arial" w:cs="Arial"/>
          <w:b/>
          <w:sz w:val="24"/>
          <w:szCs w:val="24"/>
        </w:rPr>
        <w:t xml:space="preserve"> </w:t>
      </w:r>
      <w:r w:rsidR="00717EBB">
        <w:rPr>
          <w:rFonts w:ascii="Arial" w:hAnsi="Arial" w:cs="Arial"/>
          <w:sz w:val="24"/>
          <w:szCs w:val="24"/>
        </w:rPr>
        <w:t>Dwa zbiorniki do magazynowania siarczynu amonu, o pojemności 10  m</w:t>
      </w:r>
      <w:r w:rsidR="00717EBB" w:rsidRPr="00717EBB">
        <w:rPr>
          <w:rFonts w:ascii="Arial" w:hAnsi="Arial" w:cs="Arial"/>
          <w:sz w:val="24"/>
          <w:szCs w:val="24"/>
          <w:vertAlign w:val="superscript"/>
        </w:rPr>
        <w:t>3</w:t>
      </w:r>
      <w:r w:rsidR="00CA3C8D">
        <w:rPr>
          <w:rFonts w:ascii="Arial" w:hAnsi="Arial" w:cs="Arial"/>
          <w:sz w:val="24"/>
          <w:szCs w:val="24"/>
        </w:rPr>
        <w:t xml:space="preserve"> </w:t>
      </w:r>
      <w:r w:rsidR="00717EBB">
        <w:rPr>
          <w:rFonts w:ascii="Arial" w:hAnsi="Arial" w:cs="Arial"/>
          <w:sz w:val="24"/>
          <w:szCs w:val="24"/>
        </w:rPr>
        <w:t>każdy.</w:t>
      </w:r>
    </w:p>
    <w:p w14:paraId="0A993A49" w14:textId="77777777" w:rsidR="00DA1C31" w:rsidRPr="005A67D6" w:rsidRDefault="005A67D6" w:rsidP="001D4327">
      <w:pPr>
        <w:autoSpaceDE w:val="0"/>
        <w:autoSpaceDN w:val="0"/>
        <w:spacing w:line="240" w:lineRule="auto"/>
        <w:rPr>
          <w:rFonts w:ascii="Arial" w:hAnsi="Arial" w:cs="Arial"/>
          <w:sz w:val="24"/>
          <w:szCs w:val="24"/>
        </w:rPr>
      </w:pPr>
      <w:r w:rsidRPr="005A67D6">
        <w:rPr>
          <w:rFonts w:ascii="Arial" w:hAnsi="Arial" w:cs="Arial"/>
          <w:b/>
          <w:sz w:val="24"/>
          <w:szCs w:val="24"/>
        </w:rPr>
        <w:t>I.2.1.3.</w:t>
      </w:r>
      <w:r w:rsidR="00717EBB">
        <w:rPr>
          <w:rFonts w:ascii="Arial" w:hAnsi="Arial" w:cs="Arial"/>
          <w:sz w:val="24"/>
          <w:szCs w:val="24"/>
        </w:rPr>
        <w:t xml:space="preserve"> Zbiornik akumulujący ciepło ze spalania siarki,</w:t>
      </w:r>
      <w:r w:rsidR="00CA3C8D">
        <w:rPr>
          <w:rFonts w:ascii="Arial" w:hAnsi="Arial" w:cs="Arial"/>
          <w:sz w:val="24"/>
          <w:szCs w:val="24"/>
        </w:rPr>
        <w:t xml:space="preserve"> </w:t>
      </w:r>
      <w:r w:rsidR="00717EBB">
        <w:rPr>
          <w:rFonts w:ascii="Arial" w:hAnsi="Arial" w:cs="Arial"/>
          <w:sz w:val="24"/>
          <w:szCs w:val="24"/>
        </w:rPr>
        <w:t>o pojemności 2,5 m</w:t>
      </w:r>
      <w:r w:rsidR="00717EBB" w:rsidRPr="00717EBB">
        <w:rPr>
          <w:rFonts w:ascii="Arial" w:hAnsi="Arial" w:cs="Arial"/>
          <w:sz w:val="24"/>
          <w:szCs w:val="24"/>
          <w:vertAlign w:val="superscript"/>
        </w:rPr>
        <w:t>3</w:t>
      </w:r>
      <w:r w:rsidR="00717EBB">
        <w:rPr>
          <w:rFonts w:ascii="Arial" w:hAnsi="Arial" w:cs="Arial"/>
          <w:sz w:val="24"/>
          <w:szCs w:val="24"/>
        </w:rPr>
        <w:t>.</w:t>
      </w:r>
    </w:p>
    <w:p w14:paraId="335DB566" w14:textId="77777777" w:rsidR="00DA2345" w:rsidRPr="00DA2345" w:rsidRDefault="005A67D6" w:rsidP="00717EBB">
      <w:pPr>
        <w:autoSpaceDE w:val="0"/>
        <w:autoSpaceDN w:val="0"/>
        <w:spacing w:line="240" w:lineRule="auto"/>
        <w:rPr>
          <w:rFonts w:ascii="Arial" w:hAnsi="Arial" w:cs="Arial"/>
          <w:sz w:val="24"/>
          <w:szCs w:val="24"/>
        </w:rPr>
      </w:pPr>
      <w:r w:rsidRPr="00DA2345">
        <w:rPr>
          <w:rFonts w:ascii="Arial" w:hAnsi="Arial" w:cs="Arial"/>
          <w:b/>
          <w:sz w:val="24"/>
          <w:szCs w:val="24"/>
        </w:rPr>
        <w:t>I.2.1.4.</w:t>
      </w:r>
      <w:r w:rsidR="00CA3C8D">
        <w:rPr>
          <w:rFonts w:ascii="Arial" w:hAnsi="Arial" w:cs="Arial"/>
          <w:b/>
          <w:sz w:val="24"/>
          <w:szCs w:val="24"/>
        </w:rPr>
        <w:t xml:space="preserve"> </w:t>
      </w:r>
      <w:r w:rsidR="00C04E9D">
        <w:rPr>
          <w:rFonts w:ascii="Arial" w:hAnsi="Arial" w:cs="Arial"/>
          <w:sz w:val="24"/>
          <w:szCs w:val="24"/>
        </w:rPr>
        <w:t>Zbiornik dozujący etano</w:t>
      </w:r>
      <w:r w:rsidR="00717EBB">
        <w:rPr>
          <w:rFonts w:ascii="Arial" w:hAnsi="Arial" w:cs="Arial"/>
          <w:sz w:val="24"/>
          <w:szCs w:val="24"/>
        </w:rPr>
        <w:t xml:space="preserve">loaminę, o pojemności </w:t>
      </w:r>
      <w:r w:rsidR="009B0550">
        <w:rPr>
          <w:rFonts w:ascii="Arial" w:hAnsi="Arial" w:cs="Arial"/>
          <w:sz w:val="24"/>
          <w:szCs w:val="24"/>
        </w:rPr>
        <w:t>1</w:t>
      </w:r>
      <w:r w:rsidR="00717EBB">
        <w:rPr>
          <w:rFonts w:ascii="Arial" w:hAnsi="Arial" w:cs="Arial"/>
          <w:sz w:val="24"/>
          <w:szCs w:val="24"/>
        </w:rPr>
        <w:t xml:space="preserve"> m</w:t>
      </w:r>
      <w:r w:rsidR="00717EBB" w:rsidRPr="00717EBB">
        <w:rPr>
          <w:rFonts w:ascii="Arial" w:hAnsi="Arial" w:cs="Arial"/>
          <w:sz w:val="24"/>
          <w:szCs w:val="24"/>
          <w:vertAlign w:val="superscript"/>
        </w:rPr>
        <w:t>3</w:t>
      </w:r>
      <w:r w:rsidR="00717EBB">
        <w:rPr>
          <w:rFonts w:ascii="Arial" w:hAnsi="Arial" w:cs="Arial"/>
          <w:sz w:val="24"/>
          <w:szCs w:val="24"/>
        </w:rPr>
        <w:t>.</w:t>
      </w:r>
    </w:p>
    <w:p w14:paraId="2D04CA58" w14:textId="77777777" w:rsidR="00DA2345" w:rsidRPr="00DA2345" w:rsidRDefault="00DA2345" w:rsidP="00717EBB">
      <w:pPr>
        <w:spacing w:line="240" w:lineRule="auto"/>
        <w:rPr>
          <w:rFonts w:ascii="Arial" w:hAnsi="Arial" w:cs="Arial"/>
          <w:sz w:val="24"/>
          <w:szCs w:val="24"/>
        </w:rPr>
      </w:pPr>
      <w:r w:rsidRPr="00DA2345">
        <w:rPr>
          <w:rFonts w:ascii="Arial" w:hAnsi="Arial" w:cs="Arial"/>
          <w:b/>
          <w:sz w:val="24"/>
          <w:szCs w:val="24"/>
        </w:rPr>
        <w:t>I.2.1.</w:t>
      </w:r>
      <w:r>
        <w:rPr>
          <w:rFonts w:ascii="Arial" w:hAnsi="Arial" w:cs="Arial"/>
          <w:b/>
          <w:sz w:val="24"/>
          <w:szCs w:val="24"/>
        </w:rPr>
        <w:t>5</w:t>
      </w:r>
      <w:r w:rsidRPr="00DA2345">
        <w:rPr>
          <w:rFonts w:ascii="Arial" w:hAnsi="Arial" w:cs="Arial"/>
          <w:b/>
          <w:sz w:val="24"/>
          <w:szCs w:val="24"/>
        </w:rPr>
        <w:t>.</w:t>
      </w:r>
      <w:r w:rsidR="00CA3C8D">
        <w:rPr>
          <w:rFonts w:ascii="Arial" w:hAnsi="Arial" w:cs="Arial"/>
          <w:b/>
          <w:sz w:val="24"/>
          <w:szCs w:val="24"/>
        </w:rPr>
        <w:t xml:space="preserve"> </w:t>
      </w:r>
      <w:r w:rsidR="00717EBB">
        <w:rPr>
          <w:rFonts w:ascii="Arial" w:hAnsi="Arial" w:cs="Arial"/>
          <w:sz w:val="24"/>
          <w:szCs w:val="24"/>
        </w:rPr>
        <w:t>Dwa zbiorniki do podgrzewania et</w:t>
      </w:r>
      <w:r w:rsidR="009B0550">
        <w:rPr>
          <w:rFonts w:ascii="Arial" w:hAnsi="Arial" w:cs="Arial"/>
          <w:sz w:val="24"/>
          <w:szCs w:val="24"/>
        </w:rPr>
        <w:t>anoloaminy</w:t>
      </w:r>
      <w:r w:rsidR="00717EBB">
        <w:rPr>
          <w:rFonts w:ascii="Arial" w:hAnsi="Arial" w:cs="Arial"/>
          <w:sz w:val="24"/>
          <w:szCs w:val="24"/>
        </w:rPr>
        <w:t xml:space="preserve"> wraz z mocznikiem</w:t>
      </w:r>
      <w:r w:rsidR="00EF1BA2">
        <w:rPr>
          <w:rFonts w:ascii="Arial" w:hAnsi="Arial" w:cs="Arial"/>
          <w:sz w:val="24"/>
          <w:szCs w:val="24"/>
        </w:rPr>
        <w:t>, pracujące naprzemiennie</w:t>
      </w:r>
      <w:r w:rsidR="00717EBB">
        <w:rPr>
          <w:rFonts w:ascii="Arial" w:hAnsi="Arial" w:cs="Arial"/>
          <w:sz w:val="24"/>
          <w:szCs w:val="24"/>
        </w:rPr>
        <w:t>, o pojemności 3 m</w:t>
      </w:r>
      <w:r w:rsidR="00717EBB" w:rsidRPr="00717EBB">
        <w:rPr>
          <w:rFonts w:ascii="Arial" w:hAnsi="Arial" w:cs="Arial"/>
          <w:sz w:val="24"/>
          <w:szCs w:val="24"/>
          <w:vertAlign w:val="superscript"/>
        </w:rPr>
        <w:t>3</w:t>
      </w:r>
      <w:r w:rsidR="00717EBB">
        <w:rPr>
          <w:rFonts w:ascii="Arial" w:hAnsi="Arial" w:cs="Arial"/>
          <w:sz w:val="24"/>
          <w:szCs w:val="24"/>
        </w:rPr>
        <w:t xml:space="preserve"> każdy.</w:t>
      </w:r>
    </w:p>
    <w:p w14:paraId="2BD365F7" w14:textId="77777777" w:rsidR="00DA2345" w:rsidRDefault="00554429" w:rsidP="00717EBB">
      <w:pPr>
        <w:spacing w:line="240" w:lineRule="auto"/>
        <w:rPr>
          <w:rFonts w:ascii="Arial" w:hAnsi="Arial" w:cs="Arial"/>
          <w:sz w:val="24"/>
          <w:szCs w:val="24"/>
        </w:rPr>
      </w:pPr>
      <w:bookmarkStart w:id="7" w:name="_Hlk11218997"/>
      <w:r w:rsidRPr="00554429">
        <w:rPr>
          <w:rFonts w:ascii="Arial" w:hAnsi="Arial" w:cs="Arial"/>
          <w:b/>
          <w:sz w:val="24"/>
          <w:szCs w:val="24"/>
        </w:rPr>
        <w:t>I.2.1</w:t>
      </w:r>
      <w:r>
        <w:rPr>
          <w:rFonts w:ascii="Arial" w:hAnsi="Arial" w:cs="Arial"/>
          <w:b/>
          <w:sz w:val="24"/>
          <w:szCs w:val="24"/>
        </w:rPr>
        <w:t>.6</w:t>
      </w:r>
      <w:r w:rsidRPr="00554429">
        <w:rPr>
          <w:rFonts w:ascii="Arial" w:hAnsi="Arial" w:cs="Arial"/>
          <w:b/>
          <w:sz w:val="24"/>
          <w:szCs w:val="24"/>
        </w:rPr>
        <w:t>.</w:t>
      </w:r>
      <w:bookmarkEnd w:id="7"/>
      <w:r w:rsidR="00CA3C8D">
        <w:rPr>
          <w:rFonts w:ascii="Arial" w:hAnsi="Arial" w:cs="Arial"/>
          <w:b/>
          <w:sz w:val="24"/>
          <w:szCs w:val="24"/>
        </w:rPr>
        <w:t xml:space="preserve"> </w:t>
      </w:r>
      <w:r w:rsidR="00717EBB">
        <w:rPr>
          <w:rFonts w:ascii="Arial" w:hAnsi="Arial" w:cs="Arial"/>
          <w:sz w:val="24"/>
          <w:szCs w:val="24"/>
        </w:rPr>
        <w:t>Zbiornik połączenia et</w:t>
      </w:r>
      <w:r w:rsidR="009B0550">
        <w:rPr>
          <w:rFonts w:ascii="Arial" w:hAnsi="Arial" w:cs="Arial"/>
          <w:sz w:val="24"/>
          <w:szCs w:val="24"/>
        </w:rPr>
        <w:t>anoloaminy</w:t>
      </w:r>
      <w:r w:rsidR="00717EBB">
        <w:rPr>
          <w:rFonts w:ascii="Arial" w:hAnsi="Arial" w:cs="Arial"/>
          <w:sz w:val="24"/>
          <w:szCs w:val="24"/>
        </w:rPr>
        <w:t xml:space="preserve"> z mocznikiem, o pojemności 2,5 m</w:t>
      </w:r>
      <w:r w:rsidR="00717EBB" w:rsidRPr="00717EBB">
        <w:rPr>
          <w:rFonts w:ascii="Arial" w:hAnsi="Arial" w:cs="Arial"/>
          <w:sz w:val="24"/>
          <w:szCs w:val="24"/>
          <w:vertAlign w:val="superscript"/>
        </w:rPr>
        <w:t>3</w:t>
      </w:r>
      <w:r w:rsidR="00717EBB">
        <w:rPr>
          <w:rFonts w:ascii="Arial" w:hAnsi="Arial" w:cs="Arial"/>
          <w:sz w:val="24"/>
          <w:szCs w:val="24"/>
        </w:rPr>
        <w:t>.</w:t>
      </w:r>
    </w:p>
    <w:p w14:paraId="67FB7FF5" w14:textId="77777777" w:rsidR="00295ADE" w:rsidRPr="00DA2345" w:rsidRDefault="00295ADE" w:rsidP="00DA2345">
      <w:pPr>
        <w:spacing w:line="240" w:lineRule="auto"/>
        <w:rPr>
          <w:rFonts w:ascii="Arial" w:hAnsi="Arial" w:cs="Arial"/>
          <w:sz w:val="24"/>
          <w:szCs w:val="24"/>
        </w:rPr>
      </w:pPr>
      <w:r w:rsidRPr="00295ADE">
        <w:rPr>
          <w:rFonts w:ascii="Arial" w:hAnsi="Arial" w:cs="Arial"/>
          <w:b/>
          <w:sz w:val="24"/>
          <w:szCs w:val="24"/>
        </w:rPr>
        <w:t>I.2.1.</w:t>
      </w:r>
      <w:r>
        <w:rPr>
          <w:rFonts w:ascii="Arial" w:hAnsi="Arial" w:cs="Arial"/>
          <w:b/>
          <w:sz w:val="24"/>
          <w:szCs w:val="24"/>
        </w:rPr>
        <w:t>7</w:t>
      </w:r>
      <w:r w:rsidRPr="00295ADE">
        <w:rPr>
          <w:rFonts w:ascii="Arial" w:hAnsi="Arial" w:cs="Arial"/>
          <w:b/>
          <w:sz w:val="24"/>
          <w:szCs w:val="24"/>
        </w:rPr>
        <w:t>.</w:t>
      </w:r>
      <w:r w:rsidR="00CA3C8D">
        <w:rPr>
          <w:rFonts w:ascii="Arial" w:hAnsi="Arial" w:cs="Arial"/>
          <w:b/>
          <w:sz w:val="24"/>
          <w:szCs w:val="24"/>
        </w:rPr>
        <w:t xml:space="preserve"> </w:t>
      </w:r>
      <w:r w:rsidR="00717EBB">
        <w:rPr>
          <w:rFonts w:ascii="Arial" w:hAnsi="Arial" w:cs="Arial"/>
          <w:sz w:val="24"/>
          <w:szCs w:val="24"/>
        </w:rPr>
        <w:t>Dwa zbiorniki wody zdemineralizowanej, o pojemności 2 m</w:t>
      </w:r>
      <w:r w:rsidR="00717EBB" w:rsidRPr="00717EBB">
        <w:rPr>
          <w:rFonts w:ascii="Arial" w:hAnsi="Arial" w:cs="Arial"/>
          <w:sz w:val="24"/>
          <w:szCs w:val="24"/>
          <w:vertAlign w:val="superscript"/>
        </w:rPr>
        <w:t>3</w:t>
      </w:r>
      <w:r w:rsidR="00CA3C8D">
        <w:rPr>
          <w:rFonts w:ascii="Arial" w:hAnsi="Arial" w:cs="Arial"/>
          <w:sz w:val="24"/>
          <w:szCs w:val="24"/>
          <w:vertAlign w:val="superscript"/>
        </w:rPr>
        <w:t xml:space="preserve"> </w:t>
      </w:r>
      <w:r w:rsidR="00717EBB">
        <w:rPr>
          <w:rFonts w:ascii="Arial" w:hAnsi="Arial" w:cs="Arial"/>
          <w:sz w:val="24"/>
          <w:szCs w:val="24"/>
        </w:rPr>
        <w:t>i 15 m</w:t>
      </w:r>
      <w:r w:rsidR="00717EBB" w:rsidRPr="00717EBB">
        <w:rPr>
          <w:rFonts w:ascii="Arial" w:hAnsi="Arial" w:cs="Arial"/>
          <w:sz w:val="24"/>
          <w:szCs w:val="24"/>
          <w:vertAlign w:val="superscript"/>
        </w:rPr>
        <w:t>3</w:t>
      </w:r>
      <w:r w:rsidR="00717EBB">
        <w:rPr>
          <w:rFonts w:ascii="Arial" w:hAnsi="Arial" w:cs="Arial"/>
          <w:sz w:val="24"/>
          <w:szCs w:val="24"/>
        </w:rPr>
        <w:t>.</w:t>
      </w:r>
    </w:p>
    <w:p w14:paraId="3668C1EE" w14:textId="77777777" w:rsidR="00554429" w:rsidRPr="00554429" w:rsidRDefault="00FB2C03" w:rsidP="00554429">
      <w:pPr>
        <w:spacing w:line="240" w:lineRule="auto"/>
        <w:rPr>
          <w:rFonts w:ascii="Arial" w:hAnsi="Arial" w:cs="Arial"/>
          <w:sz w:val="24"/>
          <w:szCs w:val="24"/>
        </w:rPr>
      </w:pPr>
      <w:r w:rsidRPr="00FB2C03">
        <w:rPr>
          <w:rFonts w:ascii="Arial" w:hAnsi="Arial" w:cs="Arial"/>
          <w:b/>
          <w:sz w:val="24"/>
          <w:szCs w:val="24"/>
        </w:rPr>
        <w:t>I.2.1.</w:t>
      </w:r>
      <w:r w:rsidR="00295ADE">
        <w:rPr>
          <w:rFonts w:ascii="Arial" w:hAnsi="Arial" w:cs="Arial"/>
          <w:b/>
          <w:sz w:val="24"/>
          <w:szCs w:val="24"/>
        </w:rPr>
        <w:t>8</w:t>
      </w:r>
      <w:r w:rsidRPr="00FB2C03">
        <w:rPr>
          <w:rFonts w:ascii="Arial" w:hAnsi="Arial" w:cs="Arial"/>
          <w:b/>
          <w:sz w:val="24"/>
          <w:szCs w:val="24"/>
        </w:rPr>
        <w:t>.</w:t>
      </w:r>
      <w:r w:rsidR="00CA3C8D">
        <w:rPr>
          <w:rFonts w:ascii="Arial" w:hAnsi="Arial" w:cs="Arial"/>
          <w:b/>
          <w:sz w:val="24"/>
          <w:szCs w:val="24"/>
        </w:rPr>
        <w:t xml:space="preserve"> </w:t>
      </w:r>
      <w:r w:rsidR="00717EBB">
        <w:rPr>
          <w:rFonts w:ascii="Arial" w:hAnsi="Arial" w:cs="Arial"/>
          <w:sz w:val="24"/>
          <w:szCs w:val="24"/>
        </w:rPr>
        <w:t xml:space="preserve">Zbiornik wody amoniakalnej, o pojemności </w:t>
      </w:r>
      <w:r w:rsidR="009B0550">
        <w:rPr>
          <w:rFonts w:ascii="Arial" w:hAnsi="Arial" w:cs="Arial"/>
          <w:sz w:val="24"/>
          <w:szCs w:val="24"/>
        </w:rPr>
        <w:t>2</w:t>
      </w:r>
      <w:r w:rsidR="00717EBB">
        <w:rPr>
          <w:rFonts w:ascii="Arial" w:hAnsi="Arial" w:cs="Arial"/>
          <w:sz w:val="24"/>
          <w:szCs w:val="24"/>
        </w:rPr>
        <w:t xml:space="preserve"> m</w:t>
      </w:r>
      <w:r w:rsidR="00717EBB" w:rsidRPr="00717EBB">
        <w:rPr>
          <w:rFonts w:ascii="Arial" w:hAnsi="Arial" w:cs="Arial"/>
          <w:sz w:val="24"/>
          <w:szCs w:val="24"/>
          <w:vertAlign w:val="superscript"/>
        </w:rPr>
        <w:t>3</w:t>
      </w:r>
      <w:r w:rsidR="00717EBB">
        <w:rPr>
          <w:rFonts w:ascii="Arial" w:hAnsi="Arial" w:cs="Arial"/>
          <w:sz w:val="24"/>
          <w:szCs w:val="24"/>
        </w:rPr>
        <w:t>.</w:t>
      </w:r>
    </w:p>
    <w:p w14:paraId="6BE49ED3" w14:textId="77777777" w:rsidR="00DA2345" w:rsidRPr="009809A5" w:rsidRDefault="009809A5" w:rsidP="00717EBB">
      <w:pPr>
        <w:spacing w:line="240" w:lineRule="auto"/>
        <w:rPr>
          <w:rFonts w:ascii="Arial" w:hAnsi="Arial" w:cs="Arial"/>
          <w:sz w:val="24"/>
          <w:szCs w:val="24"/>
        </w:rPr>
      </w:pPr>
      <w:bookmarkStart w:id="8" w:name="_Hlk3199001"/>
      <w:r w:rsidRPr="009809A5">
        <w:rPr>
          <w:rFonts w:ascii="Arial" w:hAnsi="Arial" w:cs="Arial"/>
          <w:b/>
          <w:sz w:val="24"/>
          <w:szCs w:val="24"/>
        </w:rPr>
        <w:t>I.2.1.</w:t>
      </w:r>
      <w:r w:rsidR="00295ADE">
        <w:rPr>
          <w:rFonts w:ascii="Arial" w:hAnsi="Arial" w:cs="Arial"/>
          <w:b/>
          <w:sz w:val="24"/>
          <w:szCs w:val="24"/>
        </w:rPr>
        <w:t>9</w:t>
      </w:r>
      <w:r w:rsidRPr="009809A5">
        <w:rPr>
          <w:rFonts w:ascii="Arial" w:hAnsi="Arial" w:cs="Arial"/>
          <w:b/>
          <w:sz w:val="24"/>
          <w:szCs w:val="24"/>
        </w:rPr>
        <w:t>.</w:t>
      </w:r>
      <w:bookmarkEnd w:id="8"/>
      <w:r w:rsidR="00CA3C8D">
        <w:rPr>
          <w:rFonts w:ascii="Arial" w:hAnsi="Arial" w:cs="Arial"/>
          <w:b/>
          <w:sz w:val="24"/>
          <w:szCs w:val="24"/>
        </w:rPr>
        <w:t xml:space="preserve"> </w:t>
      </w:r>
      <w:r w:rsidR="00717EBB">
        <w:rPr>
          <w:rFonts w:ascii="Arial" w:hAnsi="Arial" w:cs="Arial"/>
          <w:sz w:val="24"/>
          <w:szCs w:val="24"/>
        </w:rPr>
        <w:t xml:space="preserve">Dwa zbiorniki </w:t>
      </w:r>
      <w:proofErr w:type="spellStart"/>
      <w:r w:rsidR="00717EBB">
        <w:rPr>
          <w:rFonts w:ascii="Arial" w:hAnsi="Arial" w:cs="Arial"/>
          <w:sz w:val="24"/>
          <w:szCs w:val="24"/>
        </w:rPr>
        <w:t>oksazolidonu</w:t>
      </w:r>
      <w:proofErr w:type="spellEnd"/>
      <w:r w:rsidR="00EF1BA2">
        <w:rPr>
          <w:rFonts w:ascii="Arial" w:hAnsi="Arial" w:cs="Arial"/>
          <w:sz w:val="24"/>
          <w:szCs w:val="24"/>
        </w:rPr>
        <w:t xml:space="preserve"> (</w:t>
      </w:r>
      <w:proofErr w:type="spellStart"/>
      <w:r w:rsidR="00EF1BA2">
        <w:rPr>
          <w:rFonts w:ascii="Arial" w:hAnsi="Arial" w:cs="Arial"/>
          <w:sz w:val="24"/>
          <w:szCs w:val="24"/>
        </w:rPr>
        <w:t>etanolomocznika</w:t>
      </w:r>
      <w:proofErr w:type="spellEnd"/>
      <w:r w:rsidR="00EF1BA2">
        <w:rPr>
          <w:rFonts w:ascii="Arial" w:hAnsi="Arial" w:cs="Arial"/>
          <w:sz w:val="24"/>
          <w:szCs w:val="24"/>
        </w:rPr>
        <w:t xml:space="preserve"> ulegającego cyklizacji </w:t>
      </w:r>
      <w:r w:rsidR="00EF1BA2">
        <w:rPr>
          <w:rFonts w:ascii="Arial" w:hAnsi="Arial" w:cs="Arial"/>
          <w:sz w:val="24"/>
          <w:szCs w:val="24"/>
        </w:rPr>
        <w:br/>
        <w:t xml:space="preserve">do </w:t>
      </w:r>
      <w:proofErr w:type="spellStart"/>
      <w:r w:rsidR="00EF1BA2">
        <w:rPr>
          <w:rFonts w:ascii="Arial" w:hAnsi="Arial" w:cs="Arial"/>
          <w:sz w:val="24"/>
          <w:szCs w:val="24"/>
        </w:rPr>
        <w:t>oksazolidonu</w:t>
      </w:r>
      <w:proofErr w:type="spellEnd"/>
      <w:r w:rsidR="00EF1BA2">
        <w:rPr>
          <w:rFonts w:ascii="Arial" w:hAnsi="Arial" w:cs="Arial"/>
          <w:sz w:val="24"/>
          <w:szCs w:val="24"/>
        </w:rPr>
        <w:t>)</w:t>
      </w:r>
      <w:r w:rsidR="00717EBB">
        <w:rPr>
          <w:rFonts w:ascii="Arial" w:hAnsi="Arial" w:cs="Arial"/>
          <w:sz w:val="24"/>
          <w:szCs w:val="24"/>
        </w:rPr>
        <w:t>, o pojemności 2 m</w:t>
      </w:r>
      <w:r w:rsidR="00717EBB" w:rsidRPr="00717EBB">
        <w:rPr>
          <w:rFonts w:ascii="Arial" w:hAnsi="Arial" w:cs="Arial"/>
          <w:sz w:val="24"/>
          <w:szCs w:val="24"/>
          <w:vertAlign w:val="superscript"/>
        </w:rPr>
        <w:t>3</w:t>
      </w:r>
      <w:r w:rsidR="00717EBB">
        <w:rPr>
          <w:rFonts w:ascii="Arial" w:hAnsi="Arial" w:cs="Arial"/>
          <w:sz w:val="24"/>
          <w:szCs w:val="24"/>
        </w:rPr>
        <w:t xml:space="preserve"> każdy.</w:t>
      </w:r>
    </w:p>
    <w:p w14:paraId="3CADFCEA" w14:textId="77777777" w:rsidR="00DA2345" w:rsidRPr="009809A5" w:rsidRDefault="009809A5" w:rsidP="009809A5">
      <w:pPr>
        <w:spacing w:line="240" w:lineRule="auto"/>
        <w:rPr>
          <w:rFonts w:ascii="Arial" w:hAnsi="Arial" w:cs="Arial"/>
          <w:sz w:val="24"/>
          <w:szCs w:val="24"/>
        </w:rPr>
      </w:pPr>
      <w:bookmarkStart w:id="9" w:name="_Hlk3199585"/>
      <w:r w:rsidRPr="009809A5">
        <w:rPr>
          <w:rFonts w:ascii="Arial" w:hAnsi="Arial" w:cs="Arial"/>
          <w:b/>
          <w:sz w:val="24"/>
          <w:szCs w:val="24"/>
        </w:rPr>
        <w:t>I.2.1.</w:t>
      </w:r>
      <w:r w:rsidR="00295ADE">
        <w:rPr>
          <w:rFonts w:ascii="Arial" w:hAnsi="Arial" w:cs="Arial"/>
          <w:b/>
          <w:sz w:val="24"/>
          <w:szCs w:val="24"/>
        </w:rPr>
        <w:t>10</w:t>
      </w:r>
      <w:r w:rsidRPr="009809A5">
        <w:rPr>
          <w:rFonts w:ascii="Arial" w:hAnsi="Arial" w:cs="Arial"/>
          <w:b/>
          <w:sz w:val="24"/>
          <w:szCs w:val="24"/>
        </w:rPr>
        <w:t>.</w:t>
      </w:r>
      <w:bookmarkEnd w:id="9"/>
      <w:r w:rsidR="00CA3C8D">
        <w:rPr>
          <w:rFonts w:ascii="Arial" w:hAnsi="Arial" w:cs="Arial"/>
          <w:b/>
          <w:sz w:val="24"/>
          <w:szCs w:val="24"/>
        </w:rPr>
        <w:t xml:space="preserve"> </w:t>
      </w:r>
      <w:r w:rsidR="00EF1BA2">
        <w:rPr>
          <w:rFonts w:ascii="Arial" w:hAnsi="Arial" w:cs="Arial"/>
          <w:sz w:val="24"/>
          <w:szCs w:val="24"/>
        </w:rPr>
        <w:t>Zbiornik zregenerowanego rozpuszczalnika (</w:t>
      </w:r>
      <w:r w:rsidR="009B0550">
        <w:rPr>
          <w:rFonts w:ascii="Arial" w:hAnsi="Arial" w:cs="Arial"/>
          <w:sz w:val="24"/>
          <w:szCs w:val="24"/>
        </w:rPr>
        <w:t>woda</w:t>
      </w:r>
      <w:r w:rsidR="00CA3C8D">
        <w:rPr>
          <w:rFonts w:ascii="Arial" w:hAnsi="Arial" w:cs="Arial"/>
          <w:sz w:val="24"/>
          <w:szCs w:val="24"/>
        </w:rPr>
        <w:t xml:space="preserve">), o pojemności </w:t>
      </w:r>
      <w:r w:rsidR="00EF1BA2">
        <w:rPr>
          <w:rFonts w:ascii="Arial" w:hAnsi="Arial" w:cs="Arial"/>
          <w:sz w:val="24"/>
          <w:szCs w:val="24"/>
        </w:rPr>
        <w:t>0,8 m</w:t>
      </w:r>
      <w:r w:rsidR="00EF1BA2" w:rsidRPr="00717EBB">
        <w:rPr>
          <w:rFonts w:ascii="Arial" w:hAnsi="Arial" w:cs="Arial"/>
          <w:sz w:val="24"/>
          <w:szCs w:val="24"/>
          <w:vertAlign w:val="superscript"/>
        </w:rPr>
        <w:t>3</w:t>
      </w:r>
      <w:r w:rsidR="00EF1BA2">
        <w:rPr>
          <w:rFonts w:ascii="Arial" w:hAnsi="Arial" w:cs="Arial"/>
          <w:sz w:val="24"/>
          <w:szCs w:val="24"/>
        </w:rPr>
        <w:t>.</w:t>
      </w:r>
    </w:p>
    <w:p w14:paraId="79CC6503" w14:textId="77777777" w:rsidR="009809A5" w:rsidRPr="00122E7B" w:rsidRDefault="00122E7B" w:rsidP="00122E7B">
      <w:pPr>
        <w:spacing w:line="240" w:lineRule="auto"/>
        <w:rPr>
          <w:rFonts w:ascii="Arial" w:hAnsi="Arial" w:cs="Arial"/>
          <w:sz w:val="24"/>
          <w:szCs w:val="24"/>
        </w:rPr>
      </w:pPr>
      <w:r w:rsidRPr="00122E7B">
        <w:rPr>
          <w:rFonts w:ascii="Arial" w:hAnsi="Arial" w:cs="Arial"/>
          <w:b/>
          <w:sz w:val="24"/>
          <w:szCs w:val="24"/>
        </w:rPr>
        <w:t>I.2.1.</w:t>
      </w:r>
      <w:r w:rsidR="00FB2C03">
        <w:rPr>
          <w:rFonts w:ascii="Arial" w:hAnsi="Arial" w:cs="Arial"/>
          <w:b/>
          <w:sz w:val="24"/>
          <w:szCs w:val="24"/>
        </w:rPr>
        <w:t>1</w:t>
      </w:r>
      <w:r w:rsidR="00295ADE">
        <w:rPr>
          <w:rFonts w:ascii="Arial" w:hAnsi="Arial" w:cs="Arial"/>
          <w:b/>
          <w:sz w:val="24"/>
          <w:szCs w:val="24"/>
        </w:rPr>
        <w:t>1</w:t>
      </w:r>
      <w:r w:rsidRPr="00122E7B">
        <w:rPr>
          <w:rFonts w:ascii="Arial" w:hAnsi="Arial" w:cs="Arial"/>
          <w:b/>
          <w:sz w:val="24"/>
          <w:szCs w:val="24"/>
        </w:rPr>
        <w:t>.</w:t>
      </w:r>
      <w:r w:rsidR="00CA3C8D">
        <w:rPr>
          <w:rFonts w:ascii="Arial" w:hAnsi="Arial" w:cs="Arial"/>
          <w:b/>
          <w:sz w:val="24"/>
          <w:szCs w:val="24"/>
        </w:rPr>
        <w:t xml:space="preserve"> </w:t>
      </w:r>
      <w:r w:rsidR="00EF1BA2">
        <w:rPr>
          <w:rFonts w:ascii="Arial" w:hAnsi="Arial" w:cs="Arial"/>
          <w:sz w:val="24"/>
          <w:szCs w:val="24"/>
        </w:rPr>
        <w:t>Zbiornik regeneracji rozpuszczalnika (</w:t>
      </w:r>
      <w:r w:rsidR="009B0550">
        <w:rPr>
          <w:rFonts w:ascii="Arial" w:hAnsi="Arial" w:cs="Arial"/>
          <w:sz w:val="24"/>
          <w:szCs w:val="24"/>
        </w:rPr>
        <w:t>woda</w:t>
      </w:r>
      <w:r w:rsidR="00EF1BA2">
        <w:rPr>
          <w:rFonts w:ascii="Arial" w:hAnsi="Arial" w:cs="Arial"/>
          <w:sz w:val="24"/>
          <w:szCs w:val="24"/>
        </w:rPr>
        <w:t>), o pojemności 1,5 m</w:t>
      </w:r>
      <w:r w:rsidR="00EF1BA2" w:rsidRPr="00717EBB">
        <w:rPr>
          <w:rFonts w:ascii="Arial" w:hAnsi="Arial" w:cs="Arial"/>
          <w:sz w:val="24"/>
          <w:szCs w:val="24"/>
          <w:vertAlign w:val="superscript"/>
        </w:rPr>
        <w:t>3</w:t>
      </w:r>
      <w:r w:rsidR="00EF1BA2">
        <w:rPr>
          <w:rFonts w:ascii="Arial" w:hAnsi="Arial" w:cs="Arial"/>
          <w:sz w:val="24"/>
          <w:szCs w:val="24"/>
        </w:rPr>
        <w:t>.</w:t>
      </w:r>
    </w:p>
    <w:p w14:paraId="314C1349" w14:textId="77777777" w:rsidR="00DD71A6" w:rsidRDefault="00EF1BA2" w:rsidP="00950BB6">
      <w:pPr>
        <w:spacing w:line="240" w:lineRule="auto"/>
        <w:rPr>
          <w:rFonts w:ascii="Arial" w:hAnsi="Arial" w:cs="Arial"/>
          <w:b/>
          <w:sz w:val="24"/>
          <w:szCs w:val="24"/>
        </w:rPr>
      </w:pPr>
      <w:r w:rsidRPr="00122E7B">
        <w:rPr>
          <w:rFonts w:ascii="Arial" w:hAnsi="Arial" w:cs="Arial"/>
          <w:b/>
          <w:sz w:val="24"/>
          <w:szCs w:val="24"/>
        </w:rPr>
        <w:t>I.2.1.</w:t>
      </w:r>
      <w:r>
        <w:rPr>
          <w:rFonts w:ascii="Arial" w:hAnsi="Arial" w:cs="Arial"/>
          <w:b/>
          <w:sz w:val="24"/>
          <w:szCs w:val="24"/>
        </w:rPr>
        <w:t>12</w:t>
      </w:r>
      <w:r w:rsidRPr="00122E7B">
        <w:rPr>
          <w:rFonts w:ascii="Arial" w:hAnsi="Arial" w:cs="Arial"/>
          <w:b/>
          <w:sz w:val="24"/>
          <w:szCs w:val="24"/>
        </w:rPr>
        <w:t>.</w:t>
      </w:r>
      <w:r w:rsidR="00CA3C8D">
        <w:rPr>
          <w:rFonts w:ascii="Arial" w:hAnsi="Arial" w:cs="Arial"/>
          <w:b/>
          <w:sz w:val="24"/>
          <w:szCs w:val="24"/>
        </w:rPr>
        <w:t xml:space="preserve"> </w:t>
      </w:r>
      <w:r w:rsidRPr="00EF1BA2">
        <w:rPr>
          <w:rFonts w:ascii="Arial" w:hAnsi="Arial" w:cs="Arial"/>
          <w:sz w:val="24"/>
          <w:szCs w:val="24"/>
        </w:rPr>
        <w:t>Dwa zbiorniki</w:t>
      </w:r>
      <w:r>
        <w:rPr>
          <w:rFonts w:ascii="Arial" w:hAnsi="Arial" w:cs="Arial"/>
          <w:sz w:val="24"/>
          <w:szCs w:val="24"/>
        </w:rPr>
        <w:t xml:space="preserve"> oczyszczania </w:t>
      </w:r>
      <w:proofErr w:type="spellStart"/>
      <w:r>
        <w:rPr>
          <w:rFonts w:ascii="Arial" w:hAnsi="Arial" w:cs="Arial"/>
          <w:sz w:val="24"/>
          <w:szCs w:val="24"/>
        </w:rPr>
        <w:t>oksazolidonu</w:t>
      </w:r>
      <w:proofErr w:type="spellEnd"/>
      <w:r>
        <w:rPr>
          <w:rFonts w:ascii="Arial" w:hAnsi="Arial" w:cs="Arial"/>
          <w:sz w:val="24"/>
          <w:szCs w:val="24"/>
        </w:rPr>
        <w:t xml:space="preserve"> przez krystalizację, o pojemności 2 m</w:t>
      </w:r>
      <w:r w:rsidRPr="00717EBB">
        <w:rPr>
          <w:rFonts w:ascii="Arial" w:hAnsi="Arial" w:cs="Arial"/>
          <w:sz w:val="24"/>
          <w:szCs w:val="24"/>
          <w:vertAlign w:val="superscript"/>
        </w:rPr>
        <w:t>3</w:t>
      </w:r>
      <w:r>
        <w:rPr>
          <w:rFonts w:ascii="Arial" w:hAnsi="Arial" w:cs="Arial"/>
          <w:sz w:val="24"/>
          <w:szCs w:val="24"/>
        </w:rPr>
        <w:t xml:space="preserve"> każdy.</w:t>
      </w:r>
    </w:p>
    <w:p w14:paraId="4E8CA046" w14:textId="0B30342B" w:rsidR="00EF1BA2" w:rsidRPr="00D734D7" w:rsidRDefault="00EF1BA2" w:rsidP="00950BB6">
      <w:pPr>
        <w:spacing w:line="240" w:lineRule="auto"/>
        <w:rPr>
          <w:rFonts w:ascii="Arial" w:hAnsi="Arial" w:cs="Arial"/>
          <w:sz w:val="24"/>
          <w:szCs w:val="24"/>
        </w:rPr>
      </w:pPr>
      <w:r w:rsidRPr="00122E7B">
        <w:rPr>
          <w:rFonts w:ascii="Arial" w:hAnsi="Arial" w:cs="Arial"/>
          <w:b/>
          <w:sz w:val="24"/>
          <w:szCs w:val="24"/>
        </w:rPr>
        <w:t>I.2.1.</w:t>
      </w:r>
      <w:r>
        <w:rPr>
          <w:rFonts w:ascii="Arial" w:hAnsi="Arial" w:cs="Arial"/>
          <w:b/>
          <w:sz w:val="24"/>
          <w:szCs w:val="24"/>
        </w:rPr>
        <w:t>13</w:t>
      </w:r>
      <w:r w:rsidRPr="00122E7B">
        <w:rPr>
          <w:rFonts w:ascii="Arial" w:hAnsi="Arial" w:cs="Arial"/>
          <w:b/>
          <w:sz w:val="24"/>
          <w:szCs w:val="24"/>
        </w:rPr>
        <w:t>.</w:t>
      </w:r>
      <w:r w:rsidR="00CA3C8D">
        <w:rPr>
          <w:rFonts w:ascii="Arial" w:hAnsi="Arial" w:cs="Arial"/>
          <w:b/>
          <w:sz w:val="24"/>
          <w:szCs w:val="24"/>
        </w:rPr>
        <w:t xml:space="preserve"> </w:t>
      </w:r>
      <w:r w:rsidRPr="00EF1BA2">
        <w:rPr>
          <w:rFonts w:ascii="Arial" w:hAnsi="Arial" w:cs="Arial"/>
          <w:sz w:val="24"/>
          <w:szCs w:val="24"/>
        </w:rPr>
        <w:t>Dwa zbiorniki</w:t>
      </w:r>
      <w:r w:rsidR="00E3051A">
        <w:rPr>
          <w:rFonts w:ascii="Arial" w:hAnsi="Arial" w:cs="Arial"/>
          <w:sz w:val="24"/>
          <w:szCs w:val="24"/>
        </w:rPr>
        <w:t xml:space="preserve"> </w:t>
      </w:r>
      <w:r w:rsidR="00D734D7" w:rsidRPr="00D734D7">
        <w:rPr>
          <w:rFonts w:ascii="Arial" w:hAnsi="Arial" w:cs="Arial"/>
          <w:sz w:val="24"/>
          <w:szCs w:val="24"/>
        </w:rPr>
        <w:t xml:space="preserve">reakcji </w:t>
      </w:r>
      <w:proofErr w:type="spellStart"/>
      <w:r w:rsidR="00D734D7">
        <w:rPr>
          <w:rFonts w:ascii="Arial" w:hAnsi="Arial" w:cs="Arial"/>
          <w:sz w:val="24"/>
          <w:szCs w:val="24"/>
        </w:rPr>
        <w:t>oksazolidonu</w:t>
      </w:r>
      <w:proofErr w:type="spellEnd"/>
      <w:r w:rsidR="00D734D7">
        <w:rPr>
          <w:rFonts w:ascii="Arial" w:hAnsi="Arial" w:cs="Arial"/>
          <w:sz w:val="24"/>
          <w:szCs w:val="24"/>
        </w:rPr>
        <w:t xml:space="preserve"> z siarczynem amonu, pracujące naprzemiennie, o pojemności 40 m</w:t>
      </w:r>
      <w:r w:rsidR="00D734D7" w:rsidRPr="00717EBB">
        <w:rPr>
          <w:rFonts w:ascii="Arial" w:hAnsi="Arial" w:cs="Arial"/>
          <w:sz w:val="24"/>
          <w:szCs w:val="24"/>
          <w:vertAlign w:val="superscript"/>
        </w:rPr>
        <w:t>3</w:t>
      </w:r>
      <w:r w:rsidR="00D734D7">
        <w:rPr>
          <w:rFonts w:ascii="Arial" w:hAnsi="Arial" w:cs="Arial"/>
          <w:sz w:val="24"/>
          <w:szCs w:val="24"/>
        </w:rPr>
        <w:t xml:space="preserve"> każdy.</w:t>
      </w:r>
    </w:p>
    <w:p w14:paraId="03ED8596" w14:textId="77777777" w:rsidR="00EF1BA2" w:rsidRPr="00D734D7" w:rsidRDefault="00EF1BA2" w:rsidP="00950BB6">
      <w:pPr>
        <w:spacing w:line="240" w:lineRule="auto"/>
        <w:rPr>
          <w:rFonts w:ascii="Arial" w:hAnsi="Arial" w:cs="Arial"/>
          <w:sz w:val="24"/>
          <w:szCs w:val="24"/>
        </w:rPr>
      </w:pPr>
      <w:r w:rsidRPr="00122E7B">
        <w:rPr>
          <w:rFonts w:ascii="Arial" w:hAnsi="Arial" w:cs="Arial"/>
          <w:b/>
          <w:sz w:val="24"/>
          <w:szCs w:val="24"/>
        </w:rPr>
        <w:t>I.2.1.</w:t>
      </w:r>
      <w:r>
        <w:rPr>
          <w:rFonts w:ascii="Arial" w:hAnsi="Arial" w:cs="Arial"/>
          <w:b/>
          <w:sz w:val="24"/>
          <w:szCs w:val="24"/>
        </w:rPr>
        <w:t>14</w:t>
      </w:r>
      <w:r w:rsidRPr="00122E7B">
        <w:rPr>
          <w:rFonts w:ascii="Arial" w:hAnsi="Arial" w:cs="Arial"/>
          <w:b/>
          <w:sz w:val="24"/>
          <w:szCs w:val="24"/>
        </w:rPr>
        <w:t>.</w:t>
      </w:r>
      <w:r w:rsidR="00CA3C8D">
        <w:rPr>
          <w:rFonts w:ascii="Arial" w:hAnsi="Arial" w:cs="Arial"/>
          <w:b/>
          <w:sz w:val="24"/>
          <w:szCs w:val="24"/>
        </w:rPr>
        <w:t xml:space="preserve"> </w:t>
      </w:r>
      <w:r w:rsidR="00D734D7" w:rsidRPr="00D734D7">
        <w:rPr>
          <w:rFonts w:ascii="Arial" w:hAnsi="Arial" w:cs="Arial"/>
          <w:sz w:val="24"/>
          <w:szCs w:val="24"/>
        </w:rPr>
        <w:t>Dwa</w:t>
      </w:r>
      <w:r w:rsidR="00D734D7">
        <w:rPr>
          <w:rFonts w:ascii="Arial" w:hAnsi="Arial" w:cs="Arial"/>
          <w:sz w:val="24"/>
          <w:szCs w:val="24"/>
        </w:rPr>
        <w:t xml:space="preserve"> zbiorniki krystalizacji – zbiorniki zawiesiny (kryształy tauryny </w:t>
      </w:r>
      <w:r w:rsidR="00D734D7">
        <w:rPr>
          <w:rFonts w:ascii="Arial" w:hAnsi="Arial" w:cs="Arial"/>
          <w:sz w:val="24"/>
          <w:szCs w:val="24"/>
        </w:rPr>
        <w:br/>
        <w:t>w roztworze wodnym), o pojemności 20 m</w:t>
      </w:r>
      <w:r w:rsidR="00D734D7" w:rsidRPr="00717EBB">
        <w:rPr>
          <w:rFonts w:ascii="Arial" w:hAnsi="Arial" w:cs="Arial"/>
          <w:sz w:val="24"/>
          <w:szCs w:val="24"/>
          <w:vertAlign w:val="superscript"/>
        </w:rPr>
        <w:t>3</w:t>
      </w:r>
      <w:r w:rsidR="00D734D7">
        <w:rPr>
          <w:rFonts w:ascii="Arial" w:hAnsi="Arial" w:cs="Arial"/>
          <w:sz w:val="24"/>
          <w:szCs w:val="24"/>
        </w:rPr>
        <w:t xml:space="preserve"> każdy.</w:t>
      </w:r>
    </w:p>
    <w:p w14:paraId="4A2A6B09" w14:textId="77777777" w:rsidR="00EF1BA2" w:rsidRPr="00D734D7" w:rsidRDefault="00EF1BA2" w:rsidP="00950BB6">
      <w:pPr>
        <w:spacing w:line="240" w:lineRule="auto"/>
        <w:rPr>
          <w:rFonts w:ascii="Arial" w:hAnsi="Arial" w:cs="Arial"/>
          <w:sz w:val="24"/>
          <w:szCs w:val="24"/>
        </w:rPr>
      </w:pPr>
      <w:r w:rsidRPr="00122E7B">
        <w:rPr>
          <w:rFonts w:ascii="Arial" w:hAnsi="Arial" w:cs="Arial"/>
          <w:b/>
          <w:sz w:val="24"/>
          <w:szCs w:val="24"/>
        </w:rPr>
        <w:t>I.2.1.</w:t>
      </w:r>
      <w:r>
        <w:rPr>
          <w:rFonts w:ascii="Arial" w:hAnsi="Arial" w:cs="Arial"/>
          <w:b/>
          <w:sz w:val="24"/>
          <w:szCs w:val="24"/>
        </w:rPr>
        <w:t>15</w:t>
      </w:r>
      <w:r w:rsidRPr="00122E7B">
        <w:rPr>
          <w:rFonts w:ascii="Arial" w:hAnsi="Arial" w:cs="Arial"/>
          <w:b/>
          <w:sz w:val="24"/>
          <w:szCs w:val="24"/>
        </w:rPr>
        <w:t>.</w:t>
      </w:r>
      <w:r w:rsidR="00CA3C8D">
        <w:rPr>
          <w:rFonts w:ascii="Arial" w:hAnsi="Arial" w:cs="Arial"/>
          <w:b/>
          <w:sz w:val="24"/>
          <w:szCs w:val="24"/>
        </w:rPr>
        <w:t xml:space="preserve"> </w:t>
      </w:r>
      <w:r w:rsidR="00D734D7" w:rsidRPr="00D734D7">
        <w:rPr>
          <w:rFonts w:ascii="Arial" w:hAnsi="Arial" w:cs="Arial"/>
          <w:sz w:val="24"/>
          <w:szCs w:val="24"/>
        </w:rPr>
        <w:t>Dwa</w:t>
      </w:r>
      <w:r w:rsidR="00D734D7">
        <w:rPr>
          <w:rFonts w:ascii="Arial" w:hAnsi="Arial" w:cs="Arial"/>
          <w:sz w:val="24"/>
          <w:szCs w:val="24"/>
        </w:rPr>
        <w:t xml:space="preserve"> zbiorniki na odciek z wirówki, o pojemności 20 m</w:t>
      </w:r>
      <w:r w:rsidR="00D734D7" w:rsidRPr="00717EBB">
        <w:rPr>
          <w:rFonts w:ascii="Arial" w:hAnsi="Arial" w:cs="Arial"/>
          <w:sz w:val="24"/>
          <w:szCs w:val="24"/>
          <w:vertAlign w:val="superscript"/>
        </w:rPr>
        <w:t>3</w:t>
      </w:r>
      <w:r w:rsidR="00D734D7">
        <w:rPr>
          <w:rFonts w:ascii="Arial" w:hAnsi="Arial" w:cs="Arial"/>
          <w:sz w:val="24"/>
          <w:szCs w:val="24"/>
        </w:rPr>
        <w:t xml:space="preserve"> każdy.</w:t>
      </w:r>
    </w:p>
    <w:p w14:paraId="5859242A" w14:textId="77777777" w:rsidR="00EF1BA2" w:rsidRPr="00D734D7" w:rsidRDefault="00D734D7" w:rsidP="00950BB6">
      <w:pPr>
        <w:spacing w:line="240" w:lineRule="auto"/>
        <w:rPr>
          <w:rFonts w:ascii="Arial" w:hAnsi="Arial" w:cs="Arial"/>
          <w:sz w:val="24"/>
          <w:szCs w:val="24"/>
        </w:rPr>
      </w:pPr>
      <w:r w:rsidRPr="00122E7B">
        <w:rPr>
          <w:rFonts w:ascii="Arial" w:hAnsi="Arial" w:cs="Arial"/>
          <w:b/>
          <w:sz w:val="24"/>
          <w:szCs w:val="24"/>
        </w:rPr>
        <w:t>I.2.1.</w:t>
      </w:r>
      <w:r>
        <w:rPr>
          <w:rFonts w:ascii="Arial" w:hAnsi="Arial" w:cs="Arial"/>
          <w:b/>
          <w:sz w:val="24"/>
          <w:szCs w:val="24"/>
        </w:rPr>
        <w:t>16</w:t>
      </w:r>
      <w:r w:rsidRPr="00122E7B">
        <w:rPr>
          <w:rFonts w:ascii="Arial" w:hAnsi="Arial" w:cs="Arial"/>
          <w:b/>
          <w:sz w:val="24"/>
          <w:szCs w:val="24"/>
        </w:rPr>
        <w:t>.</w:t>
      </w:r>
      <w:r w:rsidR="00CA3C8D">
        <w:rPr>
          <w:rFonts w:ascii="Arial" w:hAnsi="Arial" w:cs="Arial"/>
          <w:b/>
          <w:sz w:val="24"/>
          <w:szCs w:val="24"/>
        </w:rPr>
        <w:t xml:space="preserve"> </w:t>
      </w:r>
      <w:r w:rsidRPr="00D734D7">
        <w:rPr>
          <w:rFonts w:ascii="Arial" w:hAnsi="Arial" w:cs="Arial"/>
          <w:sz w:val="24"/>
          <w:szCs w:val="24"/>
        </w:rPr>
        <w:t>Dwa</w:t>
      </w:r>
      <w:r>
        <w:rPr>
          <w:rFonts w:ascii="Arial" w:hAnsi="Arial" w:cs="Arial"/>
          <w:sz w:val="24"/>
          <w:szCs w:val="24"/>
        </w:rPr>
        <w:t xml:space="preserve"> zbiorniki dodatkowe na kolejny cykl krystalizacji, o pojemności 10 m</w:t>
      </w:r>
      <w:r w:rsidRPr="00717EBB">
        <w:rPr>
          <w:rFonts w:ascii="Arial" w:hAnsi="Arial" w:cs="Arial"/>
          <w:sz w:val="24"/>
          <w:szCs w:val="24"/>
          <w:vertAlign w:val="superscript"/>
        </w:rPr>
        <w:t>3</w:t>
      </w:r>
      <w:r>
        <w:rPr>
          <w:rFonts w:ascii="Arial" w:hAnsi="Arial" w:cs="Arial"/>
          <w:sz w:val="24"/>
          <w:szCs w:val="24"/>
        </w:rPr>
        <w:t xml:space="preserve"> każdy.</w:t>
      </w:r>
    </w:p>
    <w:p w14:paraId="6ECD4EAC" w14:textId="77777777" w:rsidR="00EF1BA2" w:rsidRPr="00D734D7" w:rsidRDefault="00D734D7" w:rsidP="00950BB6">
      <w:pPr>
        <w:spacing w:line="240" w:lineRule="auto"/>
        <w:rPr>
          <w:rFonts w:ascii="Arial" w:hAnsi="Arial" w:cs="Arial"/>
          <w:sz w:val="24"/>
          <w:szCs w:val="24"/>
        </w:rPr>
      </w:pPr>
      <w:r w:rsidRPr="00122E7B">
        <w:rPr>
          <w:rFonts w:ascii="Arial" w:hAnsi="Arial" w:cs="Arial"/>
          <w:b/>
          <w:sz w:val="24"/>
          <w:szCs w:val="24"/>
        </w:rPr>
        <w:t>I.2.1.</w:t>
      </w:r>
      <w:r>
        <w:rPr>
          <w:rFonts w:ascii="Arial" w:hAnsi="Arial" w:cs="Arial"/>
          <w:b/>
          <w:sz w:val="24"/>
          <w:szCs w:val="24"/>
        </w:rPr>
        <w:t>17</w:t>
      </w:r>
      <w:r w:rsidRPr="00122E7B">
        <w:rPr>
          <w:rFonts w:ascii="Arial" w:hAnsi="Arial" w:cs="Arial"/>
          <w:b/>
          <w:sz w:val="24"/>
          <w:szCs w:val="24"/>
        </w:rPr>
        <w:t>.</w:t>
      </w:r>
      <w:r w:rsidRPr="00D734D7">
        <w:rPr>
          <w:rFonts w:ascii="Arial" w:hAnsi="Arial" w:cs="Arial"/>
          <w:sz w:val="24"/>
          <w:szCs w:val="24"/>
        </w:rPr>
        <w:t xml:space="preserve"> Zbiornik o</w:t>
      </w:r>
      <w:r>
        <w:rPr>
          <w:rFonts w:ascii="Arial" w:hAnsi="Arial" w:cs="Arial"/>
          <w:sz w:val="24"/>
          <w:szCs w:val="24"/>
        </w:rPr>
        <w:t xml:space="preserve">trzymywania siarczynu amonu z kolumną sorpcyjną wychwytującą dwutlenek siarki, o pojemności </w:t>
      </w:r>
      <w:r w:rsidR="009B0550">
        <w:rPr>
          <w:rFonts w:ascii="Arial" w:hAnsi="Arial" w:cs="Arial"/>
          <w:sz w:val="24"/>
          <w:szCs w:val="24"/>
        </w:rPr>
        <w:t>10</w:t>
      </w:r>
      <w:r>
        <w:rPr>
          <w:rFonts w:ascii="Arial" w:hAnsi="Arial" w:cs="Arial"/>
          <w:sz w:val="24"/>
          <w:szCs w:val="24"/>
        </w:rPr>
        <w:t xml:space="preserve"> m</w:t>
      </w:r>
      <w:r w:rsidRPr="00717EBB">
        <w:rPr>
          <w:rFonts w:ascii="Arial" w:hAnsi="Arial" w:cs="Arial"/>
          <w:sz w:val="24"/>
          <w:szCs w:val="24"/>
          <w:vertAlign w:val="superscript"/>
        </w:rPr>
        <w:t>3</w:t>
      </w:r>
      <w:r>
        <w:rPr>
          <w:rFonts w:ascii="Arial" w:hAnsi="Arial" w:cs="Arial"/>
          <w:sz w:val="24"/>
          <w:szCs w:val="24"/>
        </w:rPr>
        <w:t>.</w:t>
      </w:r>
    </w:p>
    <w:p w14:paraId="55502082" w14:textId="77777777" w:rsidR="00D734D7" w:rsidRPr="00D734D7" w:rsidRDefault="00D734D7" w:rsidP="00950BB6">
      <w:pPr>
        <w:spacing w:line="240" w:lineRule="auto"/>
        <w:rPr>
          <w:rFonts w:ascii="Arial" w:hAnsi="Arial" w:cs="Arial"/>
          <w:sz w:val="24"/>
          <w:szCs w:val="24"/>
        </w:rPr>
      </w:pPr>
      <w:r w:rsidRPr="00122E7B">
        <w:rPr>
          <w:rFonts w:ascii="Arial" w:hAnsi="Arial" w:cs="Arial"/>
          <w:b/>
          <w:sz w:val="24"/>
          <w:szCs w:val="24"/>
        </w:rPr>
        <w:t>I.2.1.</w:t>
      </w:r>
      <w:r>
        <w:rPr>
          <w:rFonts w:ascii="Arial" w:hAnsi="Arial" w:cs="Arial"/>
          <w:b/>
          <w:sz w:val="24"/>
          <w:szCs w:val="24"/>
        </w:rPr>
        <w:t>18</w:t>
      </w:r>
      <w:r w:rsidRPr="00122E7B">
        <w:rPr>
          <w:rFonts w:ascii="Arial" w:hAnsi="Arial" w:cs="Arial"/>
          <w:b/>
          <w:sz w:val="24"/>
          <w:szCs w:val="24"/>
        </w:rPr>
        <w:t>.</w:t>
      </w:r>
      <w:r w:rsidR="00CA3C8D">
        <w:rPr>
          <w:rFonts w:ascii="Arial" w:hAnsi="Arial" w:cs="Arial"/>
          <w:b/>
          <w:sz w:val="24"/>
          <w:szCs w:val="24"/>
        </w:rPr>
        <w:t xml:space="preserve"> </w:t>
      </w:r>
      <w:r w:rsidRPr="00D734D7">
        <w:rPr>
          <w:rFonts w:ascii="Arial" w:hAnsi="Arial" w:cs="Arial"/>
          <w:sz w:val="24"/>
          <w:szCs w:val="24"/>
        </w:rPr>
        <w:t>Piec</w:t>
      </w:r>
      <w:r w:rsidR="00CA3C8D">
        <w:rPr>
          <w:rFonts w:ascii="Arial" w:hAnsi="Arial" w:cs="Arial"/>
          <w:sz w:val="24"/>
          <w:szCs w:val="24"/>
        </w:rPr>
        <w:t xml:space="preserve"> </w:t>
      </w:r>
      <w:r w:rsidRPr="00D734D7">
        <w:rPr>
          <w:rFonts w:ascii="Arial" w:hAnsi="Arial" w:cs="Arial"/>
          <w:sz w:val="24"/>
          <w:szCs w:val="24"/>
        </w:rPr>
        <w:t>do</w:t>
      </w:r>
      <w:r w:rsidR="007C5A97">
        <w:rPr>
          <w:rFonts w:ascii="Arial" w:hAnsi="Arial" w:cs="Arial"/>
          <w:sz w:val="24"/>
          <w:szCs w:val="24"/>
        </w:rPr>
        <w:t xml:space="preserve"> spalania siarki, o mocy cieplnej max 1,1 MW, wyposażony </w:t>
      </w:r>
      <w:r w:rsidR="009B0550">
        <w:rPr>
          <w:rFonts w:ascii="Arial" w:hAnsi="Arial" w:cs="Arial"/>
          <w:sz w:val="24"/>
          <w:szCs w:val="24"/>
        </w:rPr>
        <w:br/>
      </w:r>
      <w:r w:rsidR="007C5A97">
        <w:rPr>
          <w:rFonts w:ascii="Arial" w:hAnsi="Arial" w:cs="Arial"/>
          <w:sz w:val="24"/>
          <w:szCs w:val="24"/>
        </w:rPr>
        <w:t xml:space="preserve">w kolumny sorpcyjne oraz mokry skruber o skuteczności 99,4%. Zanieczyszczenia </w:t>
      </w:r>
      <w:r w:rsidR="007C5A97">
        <w:rPr>
          <w:rFonts w:ascii="Arial" w:hAnsi="Arial" w:cs="Arial"/>
          <w:sz w:val="24"/>
          <w:szCs w:val="24"/>
        </w:rPr>
        <w:br/>
        <w:t>z procesu spalania siarki odprowadzane będą do powietrza emitorem E</w:t>
      </w:r>
      <w:r w:rsidR="007106B9">
        <w:rPr>
          <w:rFonts w:ascii="Arial" w:hAnsi="Arial" w:cs="Arial"/>
          <w:sz w:val="24"/>
          <w:szCs w:val="24"/>
        </w:rPr>
        <w:t>-</w:t>
      </w:r>
      <w:r w:rsidR="007C5A97">
        <w:rPr>
          <w:rFonts w:ascii="Arial" w:hAnsi="Arial" w:cs="Arial"/>
          <w:sz w:val="24"/>
          <w:szCs w:val="24"/>
        </w:rPr>
        <w:t>2.</w:t>
      </w:r>
    </w:p>
    <w:p w14:paraId="7DFBF729" w14:textId="77777777" w:rsidR="00D734D7" w:rsidRDefault="00D734D7" w:rsidP="00950BB6">
      <w:pPr>
        <w:spacing w:line="240" w:lineRule="auto"/>
        <w:rPr>
          <w:rFonts w:ascii="Arial" w:hAnsi="Arial" w:cs="Arial"/>
          <w:b/>
          <w:sz w:val="24"/>
          <w:szCs w:val="24"/>
        </w:rPr>
      </w:pPr>
      <w:r w:rsidRPr="00122E7B">
        <w:rPr>
          <w:rFonts w:ascii="Arial" w:hAnsi="Arial" w:cs="Arial"/>
          <w:b/>
          <w:sz w:val="24"/>
          <w:szCs w:val="24"/>
        </w:rPr>
        <w:t>I.2.1.</w:t>
      </w:r>
      <w:r>
        <w:rPr>
          <w:rFonts w:ascii="Arial" w:hAnsi="Arial" w:cs="Arial"/>
          <w:b/>
          <w:sz w:val="24"/>
          <w:szCs w:val="24"/>
        </w:rPr>
        <w:t>19</w:t>
      </w:r>
      <w:r w:rsidRPr="00122E7B">
        <w:rPr>
          <w:rFonts w:ascii="Arial" w:hAnsi="Arial" w:cs="Arial"/>
          <w:b/>
          <w:sz w:val="24"/>
          <w:szCs w:val="24"/>
        </w:rPr>
        <w:t>.</w:t>
      </w:r>
      <w:r w:rsidR="00CA3C8D">
        <w:rPr>
          <w:rFonts w:ascii="Arial" w:hAnsi="Arial" w:cs="Arial"/>
          <w:b/>
          <w:sz w:val="24"/>
          <w:szCs w:val="24"/>
        </w:rPr>
        <w:t xml:space="preserve"> </w:t>
      </w:r>
      <w:r w:rsidR="00CA3C8D">
        <w:rPr>
          <w:rFonts w:ascii="Arial" w:hAnsi="Arial" w:cs="Arial"/>
          <w:sz w:val="24"/>
          <w:szCs w:val="24"/>
        </w:rPr>
        <w:t xml:space="preserve">Linia </w:t>
      </w:r>
      <w:r w:rsidR="007C5A97">
        <w:rPr>
          <w:rFonts w:ascii="Arial" w:hAnsi="Arial" w:cs="Arial"/>
          <w:sz w:val="24"/>
          <w:szCs w:val="24"/>
        </w:rPr>
        <w:t>do spalania siarki w ilości</w:t>
      </w:r>
      <w:r w:rsidR="00CA3C8D">
        <w:rPr>
          <w:rFonts w:ascii="Arial" w:hAnsi="Arial" w:cs="Arial"/>
          <w:sz w:val="24"/>
          <w:szCs w:val="24"/>
        </w:rPr>
        <w:t xml:space="preserve"> max 10 kg/h. Zanieczyszczenia </w:t>
      </w:r>
      <w:r w:rsidR="007C5A97">
        <w:rPr>
          <w:rFonts w:ascii="Arial" w:hAnsi="Arial" w:cs="Arial"/>
          <w:sz w:val="24"/>
          <w:szCs w:val="24"/>
        </w:rPr>
        <w:t>z procesu spalania siarki odprowadzane będą do powietrza emitorem E</w:t>
      </w:r>
      <w:r w:rsidR="007106B9">
        <w:rPr>
          <w:rFonts w:ascii="Arial" w:hAnsi="Arial" w:cs="Arial"/>
          <w:sz w:val="24"/>
          <w:szCs w:val="24"/>
        </w:rPr>
        <w:t>-</w:t>
      </w:r>
      <w:r w:rsidR="007C5A97">
        <w:rPr>
          <w:rFonts w:ascii="Arial" w:hAnsi="Arial" w:cs="Arial"/>
          <w:sz w:val="24"/>
          <w:szCs w:val="24"/>
        </w:rPr>
        <w:t>3.</w:t>
      </w:r>
    </w:p>
    <w:p w14:paraId="4645DB3A" w14:textId="77777777" w:rsidR="00D734D7" w:rsidRDefault="00D734D7" w:rsidP="00950BB6">
      <w:pPr>
        <w:spacing w:line="240" w:lineRule="auto"/>
        <w:rPr>
          <w:rFonts w:ascii="Arial" w:hAnsi="Arial" w:cs="Arial"/>
          <w:sz w:val="24"/>
          <w:szCs w:val="24"/>
        </w:rPr>
      </w:pPr>
      <w:r w:rsidRPr="00122E7B">
        <w:rPr>
          <w:rFonts w:ascii="Arial" w:hAnsi="Arial" w:cs="Arial"/>
          <w:b/>
          <w:sz w:val="24"/>
          <w:szCs w:val="24"/>
        </w:rPr>
        <w:t>I.2.1.</w:t>
      </w:r>
      <w:r>
        <w:rPr>
          <w:rFonts w:ascii="Arial" w:hAnsi="Arial" w:cs="Arial"/>
          <w:b/>
          <w:sz w:val="24"/>
          <w:szCs w:val="24"/>
        </w:rPr>
        <w:t>20</w:t>
      </w:r>
      <w:r w:rsidRPr="00122E7B">
        <w:rPr>
          <w:rFonts w:ascii="Arial" w:hAnsi="Arial" w:cs="Arial"/>
          <w:b/>
          <w:sz w:val="24"/>
          <w:szCs w:val="24"/>
        </w:rPr>
        <w:t>.</w:t>
      </w:r>
      <w:r w:rsidR="00CA3C8D">
        <w:rPr>
          <w:rFonts w:ascii="Arial" w:hAnsi="Arial" w:cs="Arial"/>
          <w:b/>
          <w:sz w:val="24"/>
          <w:szCs w:val="24"/>
        </w:rPr>
        <w:t xml:space="preserve"> </w:t>
      </w:r>
      <w:r w:rsidR="0096724D">
        <w:rPr>
          <w:rFonts w:ascii="Arial" w:hAnsi="Arial" w:cs="Arial"/>
          <w:sz w:val="24"/>
          <w:szCs w:val="24"/>
        </w:rPr>
        <w:t>Wirówka.</w:t>
      </w:r>
    </w:p>
    <w:p w14:paraId="00F81950" w14:textId="77777777" w:rsidR="0096724D" w:rsidRPr="0096724D" w:rsidRDefault="0096724D" w:rsidP="007106B9">
      <w:pPr>
        <w:spacing w:line="240" w:lineRule="auto"/>
        <w:rPr>
          <w:rFonts w:ascii="Arial" w:hAnsi="Arial" w:cs="Arial"/>
          <w:b/>
          <w:sz w:val="24"/>
          <w:szCs w:val="24"/>
        </w:rPr>
      </w:pPr>
      <w:r w:rsidRPr="007106B9">
        <w:rPr>
          <w:rFonts w:ascii="Arial" w:hAnsi="Arial" w:cs="Arial"/>
          <w:b/>
          <w:sz w:val="24"/>
          <w:szCs w:val="24"/>
        </w:rPr>
        <w:t xml:space="preserve">I.2.1.21. </w:t>
      </w:r>
      <w:r w:rsidRPr="007106B9">
        <w:rPr>
          <w:rFonts w:ascii="Arial" w:hAnsi="Arial" w:cs="Arial"/>
          <w:sz w:val="24"/>
          <w:szCs w:val="24"/>
        </w:rPr>
        <w:t>Suszarnia</w:t>
      </w:r>
      <w:r w:rsidR="007106B9" w:rsidRPr="007106B9">
        <w:rPr>
          <w:rFonts w:ascii="Arial" w:hAnsi="Arial" w:cs="Arial"/>
          <w:sz w:val="24"/>
          <w:szCs w:val="24"/>
        </w:rPr>
        <w:t xml:space="preserve"> próżniowa tauryny</w:t>
      </w:r>
      <w:r w:rsidRPr="007106B9">
        <w:rPr>
          <w:rFonts w:ascii="Arial" w:hAnsi="Arial" w:cs="Arial"/>
          <w:sz w:val="24"/>
          <w:szCs w:val="24"/>
        </w:rPr>
        <w:t xml:space="preserve">, </w:t>
      </w:r>
      <w:r w:rsidR="007106B9">
        <w:rPr>
          <w:rFonts w:ascii="Arial" w:hAnsi="Arial" w:cs="Arial"/>
          <w:sz w:val="24"/>
          <w:szCs w:val="24"/>
        </w:rPr>
        <w:t>ogrzewana ciepłem z linii technologicznej.</w:t>
      </w:r>
    </w:p>
    <w:p w14:paraId="48EFD25A" w14:textId="77777777" w:rsidR="00D734D7" w:rsidRPr="0096724D" w:rsidRDefault="0096724D" w:rsidP="00950BB6">
      <w:pPr>
        <w:spacing w:line="240" w:lineRule="auto"/>
        <w:rPr>
          <w:rFonts w:ascii="Arial" w:hAnsi="Arial" w:cs="Arial"/>
          <w:sz w:val="24"/>
          <w:szCs w:val="24"/>
        </w:rPr>
      </w:pPr>
      <w:r w:rsidRPr="00122E7B">
        <w:rPr>
          <w:rFonts w:ascii="Arial" w:hAnsi="Arial" w:cs="Arial"/>
          <w:b/>
          <w:sz w:val="24"/>
          <w:szCs w:val="24"/>
        </w:rPr>
        <w:t>I.2.1.</w:t>
      </w:r>
      <w:r>
        <w:rPr>
          <w:rFonts w:ascii="Arial" w:hAnsi="Arial" w:cs="Arial"/>
          <w:b/>
          <w:sz w:val="24"/>
          <w:szCs w:val="24"/>
        </w:rPr>
        <w:t>22</w:t>
      </w:r>
      <w:r w:rsidRPr="00122E7B">
        <w:rPr>
          <w:rFonts w:ascii="Arial" w:hAnsi="Arial" w:cs="Arial"/>
          <w:b/>
          <w:sz w:val="24"/>
          <w:szCs w:val="24"/>
        </w:rPr>
        <w:t>.</w:t>
      </w:r>
      <w:r w:rsidR="00CA3C8D">
        <w:rPr>
          <w:rFonts w:ascii="Arial" w:hAnsi="Arial" w:cs="Arial"/>
          <w:b/>
          <w:sz w:val="24"/>
          <w:szCs w:val="24"/>
        </w:rPr>
        <w:t xml:space="preserve"> </w:t>
      </w:r>
      <w:r>
        <w:rPr>
          <w:rFonts w:ascii="Arial" w:hAnsi="Arial" w:cs="Arial"/>
          <w:sz w:val="24"/>
          <w:szCs w:val="24"/>
        </w:rPr>
        <w:t>Miejsce pakowania produktu w worki 25 kg oraz big-</w:t>
      </w:r>
      <w:proofErr w:type="spellStart"/>
      <w:r>
        <w:rPr>
          <w:rFonts w:ascii="Arial" w:hAnsi="Arial" w:cs="Arial"/>
          <w:sz w:val="24"/>
          <w:szCs w:val="24"/>
        </w:rPr>
        <w:t>bagi</w:t>
      </w:r>
      <w:proofErr w:type="spellEnd"/>
      <w:r>
        <w:rPr>
          <w:rFonts w:ascii="Arial" w:hAnsi="Arial" w:cs="Arial"/>
          <w:sz w:val="24"/>
          <w:szCs w:val="24"/>
        </w:rPr>
        <w:t xml:space="preserve"> 500 kg i 1000 kg.</w:t>
      </w:r>
    </w:p>
    <w:p w14:paraId="33659AB1" w14:textId="77777777" w:rsidR="0096724D" w:rsidRPr="00940A3C" w:rsidRDefault="00940A3C" w:rsidP="00950BB6">
      <w:pPr>
        <w:spacing w:line="240" w:lineRule="auto"/>
        <w:rPr>
          <w:rFonts w:ascii="Arial" w:hAnsi="Arial" w:cs="Arial"/>
          <w:sz w:val="24"/>
          <w:szCs w:val="24"/>
        </w:rPr>
      </w:pPr>
      <w:r w:rsidRPr="00940A3C">
        <w:rPr>
          <w:rFonts w:ascii="Arial" w:hAnsi="Arial" w:cs="Arial"/>
          <w:sz w:val="24"/>
          <w:szCs w:val="24"/>
        </w:rPr>
        <w:t xml:space="preserve">Linia technologiczna oraz wszystkie zbiorniki magazynowe zlokalizowane będą </w:t>
      </w:r>
      <w:r>
        <w:rPr>
          <w:rFonts w:ascii="Arial" w:hAnsi="Arial" w:cs="Arial"/>
          <w:sz w:val="24"/>
          <w:szCs w:val="24"/>
        </w:rPr>
        <w:br/>
      </w:r>
      <w:r w:rsidRPr="00940A3C">
        <w:rPr>
          <w:rFonts w:ascii="Arial" w:hAnsi="Arial" w:cs="Arial"/>
          <w:sz w:val="24"/>
          <w:szCs w:val="24"/>
        </w:rPr>
        <w:t>w hali produkcyjnej na szczelnej, chemoodpornej posadzce</w:t>
      </w:r>
      <w:r>
        <w:rPr>
          <w:rFonts w:ascii="Arial" w:hAnsi="Arial" w:cs="Arial"/>
          <w:sz w:val="24"/>
          <w:szCs w:val="24"/>
        </w:rPr>
        <w:t>. Pod zbiornikami magazynowymi umiejscowiona będzie wanna wychwytująca o pojemności 80 m</w:t>
      </w:r>
      <w:r w:rsidRPr="00940A3C">
        <w:rPr>
          <w:rFonts w:ascii="Arial" w:hAnsi="Arial" w:cs="Arial"/>
          <w:sz w:val="24"/>
          <w:szCs w:val="24"/>
          <w:vertAlign w:val="superscript"/>
        </w:rPr>
        <w:t>3</w:t>
      </w:r>
      <w:r>
        <w:rPr>
          <w:rFonts w:ascii="Arial" w:hAnsi="Arial" w:cs="Arial"/>
          <w:sz w:val="24"/>
          <w:szCs w:val="24"/>
        </w:rPr>
        <w:t>.</w:t>
      </w:r>
    </w:p>
    <w:p w14:paraId="5BEC4EFE" w14:textId="77777777" w:rsidR="00940A3C" w:rsidRDefault="00940A3C" w:rsidP="00950BB6">
      <w:pPr>
        <w:spacing w:line="240" w:lineRule="auto"/>
        <w:rPr>
          <w:rFonts w:ascii="Arial" w:hAnsi="Arial" w:cs="Arial"/>
          <w:b/>
          <w:sz w:val="24"/>
          <w:szCs w:val="24"/>
        </w:rPr>
      </w:pPr>
    </w:p>
    <w:p w14:paraId="139F462F" w14:textId="77777777" w:rsidR="00E72368" w:rsidRPr="00960972" w:rsidRDefault="00EC23F7" w:rsidP="00950BB6">
      <w:pPr>
        <w:spacing w:line="240" w:lineRule="auto"/>
        <w:rPr>
          <w:rFonts w:ascii="Arial" w:hAnsi="Arial" w:cs="Arial"/>
          <w:b/>
          <w:sz w:val="24"/>
          <w:szCs w:val="24"/>
        </w:rPr>
      </w:pPr>
      <w:r w:rsidRPr="00960972">
        <w:rPr>
          <w:rFonts w:ascii="Arial" w:hAnsi="Arial" w:cs="Arial"/>
          <w:b/>
          <w:sz w:val="24"/>
          <w:szCs w:val="24"/>
        </w:rPr>
        <w:t>I.3</w:t>
      </w:r>
      <w:r w:rsidR="00E72368" w:rsidRPr="00960972">
        <w:rPr>
          <w:rFonts w:ascii="Arial" w:hAnsi="Arial" w:cs="Arial"/>
          <w:b/>
          <w:sz w:val="24"/>
          <w:szCs w:val="24"/>
        </w:rPr>
        <w:t>.Parametry procesów produkcyjnych prowadzonych w instalacji</w:t>
      </w:r>
      <w:r w:rsidR="00960972">
        <w:rPr>
          <w:rFonts w:ascii="Arial" w:hAnsi="Arial" w:cs="Arial"/>
          <w:b/>
          <w:sz w:val="24"/>
          <w:szCs w:val="24"/>
        </w:rPr>
        <w:t>.</w:t>
      </w:r>
    </w:p>
    <w:p w14:paraId="60543FBB" w14:textId="77777777" w:rsidR="00EC23F7" w:rsidRDefault="00EC23F7" w:rsidP="00950BB6">
      <w:pPr>
        <w:spacing w:line="240" w:lineRule="auto"/>
        <w:rPr>
          <w:rFonts w:ascii="Arial" w:hAnsi="Arial" w:cs="Arial"/>
          <w:b/>
          <w:sz w:val="24"/>
          <w:szCs w:val="24"/>
          <w:highlight w:val="yellow"/>
        </w:rPr>
      </w:pPr>
    </w:p>
    <w:p w14:paraId="1B1DCDCA" w14:textId="77777777" w:rsidR="00B64B91" w:rsidRDefault="00EA6B96" w:rsidP="00950BB6">
      <w:pPr>
        <w:spacing w:line="240" w:lineRule="auto"/>
        <w:rPr>
          <w:rFonts w:ascii="Arial" w:hAnsi="Arial" w:cs="Arial"/>
          <w:sz w:val="24"/>
          <w:szCs w:val="24"/>
        </w:rPr>
      </w:pPr>
      <w:r w:rsidRPr="00EA6B96">
        <w:rPr>
          <w:rFonts w:ascii="Arial" w:hAnsi="Arial" w:cs="Arial"/>
          <w:b/>
          <w:sz w:val="24"/>
          <w:szCs w:val="24"/>
        </w:rPr>
        <w:t>I.3.1.</w:t>
      </w:r>
      <w:r w:rsidR="00CA3C8D">
        <w:rPr>
          <w:rFonts w:ascii="Arial" w:hAnsi="Arial" w:cs="Arial"/>
          <w:b/>
          <w:sz w:val="24"/>
          <w:szCs w:val="24"/>
        </w:rPr>
        <w:t xml:space="preserve"> </w:t>
      </w:r>
      <w:r w:rsidR="00B64B91">
        <w:rPr>
          <w:rFonts w:ascii="Arial" w:hAnsi="Arial" w:cs="Arial"/>
          <w:sz w:val="24"/>
          <w:szCs w:val="24"/>
        </w:rPr>
        <w:t xml:space="preserve">Spalanie siarki. </w:t>
      </w:r>
    </w:p>
    <w:p w14:paraId="616C8497" w14:textId="77777777" w:rsidR="00EA6B96" w:rsidRPr="00EA6B96" w:rsidRDefault="00EA6B96" w:rsidP="00950BB6">
      <w:pPr>
        <w:spacing w:line="240" w:lineRule="auto"/>
        <w:rPr>
          <w:rFonts w:ascii="Arial" w:hAnsi="Arial" w:cs="Arial"/>
          <w:sz w:val="24"/>
          <w:szCs w:val="24"/>
        </w:rPr>
      </w:pPr>
      <w:r>
        <w:rPr>
          <w:rFonts w:ascii="Arial" w:hAnsi="Arial" w:cs="Arial"/>
          <w:sz w:val="24"/>
          <w:szCs w:val="24"/>
        </w:rPr>
        <w:t xml:space="preserve">Granulowana siarka dozowana będzie za pomocą przenośnika ślimakowego </w:t>
      </w:r>
      <w:r w:rsidR="00B64B91">
        <w:rPr>
          <w:rFonts w:ascii="Arial" w:hAnsi="Arial" w:cs="Arial"/>
          <w:sz w:val="24"/>
          <w:szCs w:val="24"/>
        </w:rPr>
        <w:br/>
      </w:r>
      <w:r>
        <w:rPr>
          <w:rFonts w:ascii="Arial" w:hAnsi="Arial" w:cs="Arial"/>
          <w:sz w:val="24"/>
          <w:szCs w:val="24"/>
        </w:rPr>
        <w:t xml:space="preserve">w sposób automatyczny do pieca obrotowego, gdzie następował będzie </w:t>
      </w:r>
      <w:r w:rsidR="00B64B91">
        <w:rPr>
          <w:rFonts w:ascii="Arial" w:hAnsi="Arial" w:cs="Arial"/>
          <w:sz w:val="24"/>
          <w:szCs w:val="24"/>
        </w:rPr>
        <w:br/>
      </w:r>
      <w:r>
        <w:rPr>
          <w:rFonts w:ascii="Arial" w:hAnsi="Arial" w:cs="Arial"/>
          <w:sz w:val="24"/>
          <w:szCs w:val="24"/>
        </w:rPr>
        <w:t xml:space="preserve">jej samoczynny zapłon, Wytworzony dwutlenek siarki przechodzić będzie </w:t>
      </w:r>
      <w:r w:rsidR="00B64B91">
        <w:rPr>
          <w:rFonts w:ascii="Arial" w:hAnsi="Arial" w:cs="Arial"/>
          <w:sz w:val="24"/>
          <w:szCs w:val="24"/>
        </w:rPr>
        <w:br/>
      </w:r>
      <w:r>
        <w:rPr>
          <w:rFonts w:ascii="Arial" w:hAnsi="Arial" w:cs="Arial"/>
          <w:sz w:val="24"/>
          <w:szCs w:val="24"/>
        </w:rPr>
        <w:t>do zbiornika z kolumną absorpcyjną, gdzie absorbuje się z wodą oraz roztworem amoniaku. Wytworzony wodny roztwór wodorosiarczanu amonu podawany będzie pompą do zbiornika bufor</w:t>
      </w:r>
      <w:r w:rsidR="00B64B91">
        <w:rPr>
          <w:rFonts w:ascii="Arial" w:hAnsi="Arial" w:cs="Arial"/>
          <w:sz w:val="24"/>
          <w:szCs w:val="24"/>
        </w:rPr>
        <w:t xml:space="preserve">owego. </w:t>
      </w:r>
      <w:r>
        <w:rPr>
          <w:rFonts w:ascii="Arial" w:hAnsi="Arial" w:cs="Arial"/>
          <w:sz w:val="24"/>
          <w:szCs w:val="24"/>
        </w:rPr>
        <w:t>Instalacja p</w:t>
      </w:r>
      <w:r w:rsidR="00B64B91">
        <w:rPr>
          <w:rFonts w:ascii="Arial" w:hAnsi="Arial" w:cs="Arial"/>
          <w:sz w:val="24"/>
          <w:szCs w:val="24"/>
        </w:rPr>
        <w:t xml:space="preserve">racować będzie w podciśnieniu, </w:t>
      </w:r>
      <w:r w:rsidR="00CA3C8D">
        <w:rPr>
          <w:rFonts w:ascii="Arial" w:hAnsi="Arial" w:cs="Arial"/>
          <w:sz w:val="24"/>
          <w:szCs w:val="24"/>
        </w:rPr>
        <w:br/>
      </w:r>
      <w:r>
        <w:rPr>
          <w:rFonts w:ascii="Arial" w:hAnsi="Arial" w:cs="Arial"/>
          <w:sz w:val="24"/>
          <w:szCs w:val="24"/>
        </w:rPr>
        <w:t>co zapobiega</w:t>
      </w:r>
      <w:r w:rsidR="00CA3C8D">
        <w:rPr>
          <w:rFonts w:ascii="Arial" w:hAnsi="Arial" w:cs="Arial"/>
          <w:sz w:val="24"/>
          <w:szCs w:val="24"/>
        </w:rPr>
        <w:t>ć będzie</w:t>
      </w:r>
      <w:r>
        <w:rPr>
          <w:rFonts w:ascii="Arial" w:hAnsi="Arial" w:cs="Arial"/>
          <w:sz w:val="24"/>
          <w:szCs w:val="24"/>
        </w:rPr>
        <w:t xml:space="preserve"> ewentualnej emisji w przypadku rozszczelnienia.</w:t>
      </w:r>
    </w:p>
    <w:p w14:paraId="1B277644" w14:textId="77777777" w:rsidR="00B64B91" w:rsidRDefault="00EA6B96" w:rsidP="00DF7844">
      <w:pPr>
        <w:widowControl/>
        <w:autoSpaceDE w:val="0"/>
        <w:autoSpaceDN w:val="0"/>
        <w:spacing w:line="240" w:lineRule="auto"/>
        <w:textAlignment w:val="auto"/>
        <w:rPr>
          <w:rFonts w:ascii="Arial" w:hAnsi="Arial" w:cs="Arial"/>
          <w:sz w:val="24"/>
          <w:szCs w:val="24"/>
        </w:rPr>
      </w:pPr>
      <w:r>
        <w:rPr>
          <w:rFonts w:ascii="Arial" w:hAnsi="Arial" w:cs="Arial"/>
          <w:b/>
          <w:sz w:val="24"/>
          <w:szCs w:val="24"/>
        </w:rPr>
        <w:t>I.3.2</w:t>
      </w:r>
      <w:r w:rsidRPr="00EA6B96">
        <w:rPr>
          <w:rFonts w:ascii="Arial" w:hAnsi="Arial" w:cs="Arial"/>
          <w:b/>
          <w:sz w:val="24"/>
          <w:szCs w:val="24"/>
        </w:rPr>
        <w:t>.</w:t>
      </w:r>
      <w:r w:rsidR="00CA3C8D">
        <w:rPr>
          <w:rFonts w:ascii="Arial" w:hAnsi="Arial" w:cs="Arial"/>
          <w:b/>
          <w:sz w:val="24"/>
          <w:szCs w:val="24"/>
        </w:rPr>
        <w:t xml:space="preserve"> </w:t>
      </w:r>
      <w:r w:rsidR="00B64B91">
        <w:rPr>
          <w:rFonts w:ascii="Arial" w:hAnsi="Arial" w:cs="Arial"/>
          <w:sz w:val="24"/>
          <w:szCs w:val="24"/>
        </w:rPr>
        <w:t>Dozowanie i mieszanie.</w:t>
      </w:r>
    </w:p>
    <w:p w14:paraId="53F0C746" w14:textId="77777777" w:rsidR="00DF7844" w:rsidRDefault="00EA6B96" w:rsidP="00DF7844">
      <w:pPr>
        <w:widowControl/>
        <w:autoSpaceDE w:val="0"/>
        <w:autoSpaceDN w:val="0"/>
        <w:spacing w:line="240" w:lineRule="auto"/>
        <w:textAlignment w:val="auto"/>
        <w:rPr>
          <w:rFonts w:ascii="Arial" w:hAnsi="Arial" w:cs="Arial"/>
          <w:sz w:val="24"/>
          <w:szCs w:val="24"/>
        </w:rPr>
      </w:pPr>
      <w:r>
        <w:rPr>
          <w:rFonts w:ascii="Arial" w:hAnsi="Arial" w:cs="Arial"/>
          <w:sz w:val="24"/>
          <w:szCs w:val="24"/>
        </w:rPr>
        <w:t xml:space="preserve">Rozpoczęcie procesu produkcyjnego inicjować będzie przygotowanie mieszanki substratów dostarczanych z magazynu surowców. </w:t>
      </w:r>
      <w:r w:rsidR="001E37C4">
        <w:rPr>
          <w:rFonts w:ascii="Arial" w:hAnsi="Arial" w:cs="Arial"/>
          <w:sz w:val="24"/>
          <w:szCs w:val="24"/>
        </w:rPr>
        <w:t>Surowce tj. mocznik (podawany za pomocą przenośnika ślimakowego bezpośrednio z big-</w:t>
      </w:r>
      <w:proofErr w:type="spellStart"/>
      <w:r w:rsidR="001E37C4">
        <w:rPr>
          <w:rFonts w:ascii="Arial" w:hAnsi="Arial" w:cs="Arial"/>
          <w:sz w:val="24"/>
          <w:szCs w:val="24"/>
        </w:rPr>
        <w:t>baga</w:t>
      </w:r>
      <w:proofErr w:type="spellEnd"/>
      <w:r w:rsidR="001E37C4">
        <w:rPr>
          <w:rFonts w:ascii="Arial" w:hAnsi="Arial" w:cs="Arial"/>
          <w:sz w:val="24"/>
          <w:szCs w:val="24"/>
        </w:rPr>
        <w:t>) i etanoloamina (podawana ze zbiornika magazynowego rurociągiem, za pomocą pompy dozującej), będą podawane do mieszalników, ogrzewane do temperatury 60°C, a następnie mieszane.</w:t>
      </w:r>
    </w:p>
    <w:p w14:paraId="5719A796" w14:textId="77777777" w:rsidR="00B64B91" w:rsidRDefault="001E37C4" w:rsidP="00DF7844">
      <w:pPr>
        <w:widowControl/>
        <w:autoSpaceDE w:val="0"/>
        <w:autoSpaceDN w:val="0"/>
        <w:spacing w:line="240" w:lineRule="auto"/>
        <w:textAlignment w:val="auto"/>
        <w:rPr>
          <w:rFonts w:ascii="Arial" w:hAnsi="Arial" w:cs="Arial"/>
          <w:sz w:val="24"/>
          <w:szCs w:val="24"/>
        </w:rPr>
      </w:pPr>
      <w:r>
        <w:rPr>
          <w:rFonts w:ascii="Arial" w:hAnsi="Arial" w:cs="Arial"/>
          <w:b/>
          <w:sz w:val="24"/>
          <w:szCs w:val="24"/>
        </w:rPr>
        <w:t>I.3.3</w:t>
      </w:r>
      <w:r w:rsidRPr="00EA6B96">
        <w:rPr>
          <w:rFonts w:ascii="Arial" w:hAnsi="Arial" w:cs="Arial"/>
          <w:b/>
          <w:sz w:val="24"/>
          <w:szCs w:val="24"/>
        </w:rPr>
        <w:t>.</w:t>
      </w:r>
      <w:r w:rsidR="00CA3C8D">
        <w:rPr>
          <w:rFonts w:ascii="Arial" w:hAnsi="Arial" w:cs="Arial"/>
          <w:b/>
          <w:sz w:val="24"/>
          <w:szCs w:val="24"/>
        </w:rPr>
        <w:t xml:space="preserve"> </w:t>
      </w:r>
      <w:r w:rsidR="00B64B91">
        <w:rPr>
          <w:rFonts w:ascii="Arial" w:hAnsi="Arial" w:cs="Arial"/>
          <w:sz w:val="24"/>
          <w:szCs w:val="24"/>
        </w:rPr>
        <w:t>Ogrzewanie.</w:t>
      </w:r>
    </w:p>
    <w:p w14:paraId="0E3F198F" w14:textId="77777777" w:rsidR="001E37C4" w:rsidRDefault="001E37C4" w:rsidP="00DF7844">
      <w:pPr>
        <w:widowControl/>
        <w:autoSpaceDE w:val="0"/>
        <w:autoSpaceDN w:val="0"/>
        <w:spacing w:line="240" w:lineRule="auto"/>
        <w:textAlignment w:val="auto"/>
        <w:rPr>
          <w:rFonts w:ascii="Arial" w:hAnsi="Arial" w:cs="Arial"/>
          <w:sz w:val="24"/>
          <w:szCs w:val="24"/>
        </w:rPr>
      </w:pPr>
      <w:r>
        <w:rPr>
          <w:rFonts w:ascii="Arial" w:hAnsi="Arial" w:cs="Arial"/>
          <w:sz w:val="24"/>
          <w:szCs w:val="24"/>
        </w:rPr>
        <w:t>Etanoloamina z</w:t>
      </w:r>
      <w:r w:rsidR="00B64B91">
        <w:rPr>
          <w:rFonts w:ascii="Arial" w:hAnsi="Arial" w:cs="Arial"/>
          <w:sz w:val="24"/>
          <w:szCs w:val="24"/>
        </w:rPr>
        <w:t xml:space="preserve"> mieszalników pompowana będzie </w:t>
      </w:r>
      <w:r>
        <w:rPr>
          <w:rFonts w:ascii="Arial" w:hAnsi="Arial" w:cs="Arial"/>
          <w:sz w:val="24"/>
          <w:szCs w:val="24"/>
        </w:rPr>
        <w:t>do wymiennika ciepła, gdzie następować będzie jej szybkie ogrzanie do temperatury ok. 140°C.</w:t>
      </w:r>
    </w:p>
    <w:p w14:paraId="25C4444A" w14:textId="77777777" w:rsidR="00B64B91" w:rsidRDefault="001E37C4" w:rsidP="00DF7844">
      <w:pPr>
        <w:widowControl/>
        <w:autoSpaceDE w:val="0"/>
        <w:autoSpaceDN w:val="0"/>
        <w:spacing w:line="240" w:lineRule="auto"/>
        <w:textAlignment w:val="auto"/>
        <w:rPr>
          <w:rFonts w:ascii="Arial" w:hAnsi="Arial" w:cs="Arial"/>
          <w:sz w:val="24"/>
          <w:szCs w:val="24"/>
        </w:rPr>
      </w:pPr>
      <w:r>
        <w:rPr>
          <w:rFonts w:ascii="Arial" w:hAnsi="Arial" w:cs="Arial"/>
          <w:b/>
          <w:sz w:val="24"/>
          <w:szCs w:val="24"/>
        </w:rPr>
        <w:t>I.3.4</w:t>
      </w:r>
      <w:r w:rsidRPr="00EA6B96">
        <w:rPr>
          <w:rFonts w:ascii="Arial" w:hAnsi="Arial" w:cs="Arial"/>
          <w:b/>
          <w:sz w:val="24"/>
          <w:szCs w:val="24"/>
        </w:rPr>
        <w:t>.</w:t>
      </w:r>
      <w:r w:rsidR="00CA3C8D">
        <w:rPr>
          <w:rFonts w:ascii="Arial" w:hAnsi="Arial" w:cs="Arial"/>
          <w:b/>
          <w:sz w:val="24"/>
          <w:szCs w:val="24"/>
        </w:rPr>
        <w:t xml:space="preserve"> </w:t>
      </w:r>
      <w:r>
        <w:rPr>
          <w:rFonts w:ascii="Arial" w:hAnsi="Arial" w:cs="Arial"/>
          <w:sz w:val="24"/>
          <w:szCs w:val="24"/>
        </w:rPr>
        <w:t>Ocz</w:t>
      </w:r>
      <w:r w:rsidR="00B64B91">
        <w:rPr>
          <w:rFonts w:ascii="Arial" w:hAnsi="Arial" w:cs="Arial"/>
          <w:sz w:val="24"/>
          <w:szCs w:val="24"/>
        </w:rPr>
        <w:t>yszczanie produktu pośredniego.</w:t>
      </w:r>
    </w:p>
    <w:p w14:paraId="757C8D57" w14:textId="77777777" w:rsidR="001E37C4" w:rsidRDefault="001E37C4" w:rsidP="00DF7844">
      <w:pPr>
        <w:widowControl/>
        <w:autoSpaceDE w:val="0"/>
        <w:autoSpaceDN w:val="0"/>
        <w:spacing w:line="240" w:lineRule="auto"/>
        <w:textAlignment w:val="auto"/>
        <w:rPr>
          <w:rFonts w:ascii="Arial" w:hAnsi="Arial" w:cs="Arial"/>
          <w:sz w:val="24"/>
          <w:szCs w:val="24"/>
        </w:rPr>
      </w:pPr>
      <w:r>
        <w:rPr>
          <w:rFonts w:ascii="Arial" w:hAnsi="Arial" w:cs="Arial"/>
          <w:sz w:val="24"/>
          <w:szCs w:val="24"/>
        </w:rPr>
        <w:t>Oczyszczanie z zanieczyszczeń od</w:t>
      </w:r>
      <w:r w:rsidR="00B64B91">
        <w:rPr>
          <w:rFonts w:ascii="Arial" w:hAnsi="Arial" w:cs="Arial"/>
          <w:sz w:val="24"/>
          <w:szCs w:val="24"/>
        </w:rPr>
        <w:t xml:space="preserve">bywać się będzie w mieszalniku. </w:t>
      </w:r>
      <w:r>
        <w:rPr>
          <w:rFonts w:ascii="Arial" w:hAnsi="Arial" w:cs="Arial"/>
          <w:sz w:val="24"/>
          <w:szCs w:val="24"/>
        </w:rPr>
        <w:t>Zaniecz</w:t>
      </w:r>
      <w:r w:rsidR="00B64B91">
        <w:rPr>
          <w:rFonts w:ascii="Arial" w:hAnsi="Arial" w:cs="Arial"/>
          <w:sz w:val="24"/>
          <w:szCs w:val="24"/>
        </w:rPr>
        <w:t xml:space="preserve">yszczona ciecz mieszana będzie </w:t>
      </w:r>
      <w:r>
        <w:rPr>
          <w:rFonts w:ascii="Arial" w:hAnsi="Arial" w:cs="Arial"/>
          <w:sz w:val="24"/>
          <w:szCs w:val="24"/>
        </w:rPr>
        <w:t xml:space="preserve">z </w:t>
      </w:r>
      <w:r w:rsidR="009B0550">
        <w:rPr>
          <w:rFonts w:ascii="Arial" w:hAnsi="Arial" w:cs="Arial"/>
          <w:sz w:val="24"/>
          <w:szCs w:val="24"/>
        </w:rPr>
        <w:t>wodą</w:t>
      </w:r>
      <w:r>
        <w:rPr>
          <w:rFonts w:ascii="Arial" w:hAnsi="Arial" w:cs="Arial"/>
          <w:sz w:val="24"/>
          <w:szCs w:val="24"/>
        </w:rPr>
        <w:t xml:space="preserve">, a następnie odwirowana </w:t>
      </w:r>
      <w:r w:rsidR="00822E8E">
        <w:rPr>
          <w:rFonts w:ascii="Arial" w:hAnsi="Arial" w:cs="Arial"/>
          <w:sz w:val="24"/>
          <w:szCs w:val="24"/>
        </w:rPr>
        <w:br/>
      </w:r>
      <w:r>
        <w:rPr>
          <w:rFonts w:ascii="Arial" w:hAnsi="Arial" w:cs="Arial"/>
          <w:sz w:val="24"/>
          <w:szCs w:val="24"/>
        </w:rPr>
        <w:t xml:space="preserve">na dekanterze. Faza stała kierowana będzie do następnego etapu. </w:t>
      </w:r>
    </w:p>
    <w:p w14:paraId="4647473A" w14:textId="77777777" w:rsidR="00B64B91" w:rsidRDefault="001E37C4" w:rsidP="00DF7844">
      <w:pPr>
        <w:widowControl/>
        <w:autoSpaceDE w:val="0"/>
        <w:autoSpaceDN w:val="0"/>
        <w:spacing w:line="240" w:lineRule="auto"/>
        <w:textAlignment w:val="auto"/>
        <w:rPr>
          <w:rFonts w:ascii="Arial" w:hAnsi="Arial" w:cs="Arial"/>
          <w:sz w:val="24"/>
          <w:szCs w:val="24"/>
        </w:rPr>
      </w:pPr>
      <w:r>
        <w:rPr>
          <w:rFonts w:ascii="Arial" w:hAnsi="Arial" w:cs="Arial"/>
          <w:b/>
          <w:sz w:val="24"/>
          <w:szCs w:val="24"/>
        </w:rPr>
        <w:t>I.3.5</w:t>
      </w:r>
      <w:r w:rsidRPr="00EA6B96">
        <w:rPr>
          <w:rFonts w:ascii="Arial" w:hAnsi="Arial" w:cs="Arial"/>
          <w:b/>
          <w:sz w:val="24"/>
          <w:szCs w:val="24"/>
        </w:rPr>
        <w:t>.</w:t>
      </w:r>
      <w:r w:rsidR="00CA3C8D">
        <w:rPr>
          <w:rFonts w:ascii="Arial" w:hAnsi="Arial" w:cs="Arial"/>
          <w:b/>
          <w:sz w:val="24"/>
          <w:szCs w:val="24"/>
        </w:rPr>
        <w:t xml:space="preserve"> </w:t>
      </w:r>
      <w:r w:rsidR="00B64B91">
        <w:rPr>
          <w:rFonts w:ascii="Arial" w:hAnsi="Arial" w:cs="Arial"/>
          <w:sz w:val="24"/>
          <w:szCs w:val="24"/>
        </w:rPr>
        <w:t>Synteza.</w:t>
      </w:r>
    </w:p>
    <w:p w14:paraId="37846964" w14:textId="77777777" w:rsidR="001E37C4" w:rsidRDefault="001E37C4" w:rsidP="00DF7844">
      <w:pPr>
        <w:widowControl/>
        <w:autoSpaceDE w:val="0"/>
        <w:autoSpaceDN w:val="0"/>
        <w:spacing w:line="240" w:lineRule="auto"/>
        <w:textAlignment w:val="auto"/>
        <w:rPr>
          <w:rFonts w:ascii="Arial" w:hAnsi="Arial" w:cs="Arial"/>
          <w:sz w:val="24"/>
          <w:szCs w:val="24"/>
        </w:rPr>
      </w:pPr>
      <w:r>
        <w:rPr>
          <w:rFonts w:ascii="Arial" w:hAnsi="Arial" w:cs="Arial"/>
          <w:sz w:val="24"/>
          <w:szCs w:val="24"/>
        </w:rPr>
        <w:t>Synteza zachodzić będzie w dwóch zbiornikach procesowych. Do zbiornika dozowana będzie część stała wyrzucona przez wirówkę, oraz wodny roztwór wodorosiarczynu amonu. Podczas procesu syntezy utrzymywana będzie temperatura na poziomie 100°C</w:t>
      </w:r>
      <w:r w:rsidR="00D042B1">
        <w:rPr>
          <w:rFonts w:ascii="Arial" w:hAnsi="Arial" w:cs="Arial"/>
          <w:sz w:val="24"/>
          <w:szCs w:val="24"/>
        </w:rPr>
        <w:t>. Do dogrzewania zbiorników wykorzystywane będzie ciepło pozyskane z chłodzenia SO</w:t>
      </w:r>
      <w:r w:rsidR="00D042B1" w:rsidRPr="00D042B1">
        <w:rPr>
          <w:rFonts w:ascii="Arial" w:hAnsi="Arial" w:cs="Arial"/>
          <w:sz w:val="24"/>
          <w:szCs w:val="24"/>
          <w:vertAlign w:val="subscript"/>
        </w:rPr>
        <w:t>2</w:t>
      </w:r>
      <w:r w:rsidR="00D042B1">
        <w:rPr>
          <w:rFonts w:ascii="Arial" w:hAnsi="Arial" w:cs="Arial"/>
          <w:sz w:val="24"/>
          <w:szCs w:val="24"/>
        </w:rPr>
        <w:t xml:space="preserve"> z Etapu 1.</w:t>
      </w:r>
    </w:p>
    <w:p w14:paraId="6DCBFBB0" w14:textId="77777777" w:rsidR="00B64B91" w:rsidRDefault="00D042B1" w:rsidP="00DF7844">
      <w:pPr>
        <w:widowControl/>
        <w:autoSpaceDE w:val="0"/>
        <w:autoSpaceDN w:val="0"/>
        <w:spacing w:line="240" w:lineRule="auto"/>
        <w:textAlignment w:val="auto"/>
        <w:rPr>
          <w:rFonts w:ascii="Arial" w:hAnsi="Arial" w:cs="Arial"/>
          <w:sz w:val="24"/>
          <w:szCs w:val="24"/>
        </w:rPr>
      </w:pPr>
      <w:r>
        <w:rPr>
          <w:rFonts w:ascii="Arial" w:hAnsi="Arial" w:cs="Arial"/>
          <w:b/>
          <w:sz w:val="24"/>
          <w:szCs w:val="24"/>
        </w:rPr>
        <w:t>I.3.6</w:t>
      </w:r>
      <w:r w:rsidRPr="00EA6B96">
        <w:rPr>
          <w:rFonts w:ascii="Arial" w:hAnsi="Arial" w:cs="Arial"/>
          <w:b/>
          <w:sz w:val="24"/>
          <w:szCs w:val="24"/>
        </w:rPr>
        <w:t>.</w:t>
      </w:r>
      <w:r w:rsidR="00CA3C8D">
        <w:rPr>
          <w:rFonts w:ascii="Arial" w:hAnsi="Arial" w:cs="Arial"/>
          <w:b/>
          <w:sz w:val="24"/>
          <w:szCs w:val="24"/>
        </w:rPr>
        <w:t xml:space="preserve"> </w:t>
      </w:r>
      <w:r w:rsidR="00B64B91">
        <w:rPr>
          <w:rFonts w:ascii="Arial" w:hAnsi="Arial" w:cs="Arial"/>
          <w:sz w:val="24"/>
          <w:szCs w:val="24"/>
        </w:rPr>
        <w:t>Krystalizacja.</w:t>
      </w:r>
    </w:p>
    <w:p w14:paraId="45839163" w14:textId="77777777" w:rsidR="00D042B1" w:rsidRDefault="00D042B1" w:rsidP="00DF7844">
      <w:pPr>
        <w:widowControl/>
        <w:autoSpaceDE w:val="0"/>
        <w:autoSpaceDN w:val="0"/>
        <w:spacing w:line="240" w:lineRule="auto"/>
        <w:textAlignment w:val="auto"/>
        <w:rPr>
          <w:rFonts w:ascii="Arial" w:hAnsi="Arial" w:cs="Arial"/>
          <w:sz w:val="24"/>
          <w:szCs w:val="24"/>
        </w:rPr>
      </w:pPr>
      <w:r>
        <w:rPr>
          <w:rFonts w:ascii="Arial" w:hAnsi="Arial" w:cs="Arial"/>
          <w:sz w:val="24"/>
          <w:szCs w:val="24"/>
        </w:rPr>
        <w:t>Proces krystalizacji odbywać się będzie w dwóch zbiornikach. Ciepło ze studzonej cieczy wykorzystywane będzie do ogrzewania zbiorników magazynowych etanoloaminy. W procesie powstawać będą pierwsze kryształy, które będą oddzielane od cieczy przez dekanter, a następnie trafiać będą do suszarni.</w:t>
      </w:r>
    </w:p>
    <w:p w14:paraId="636D65F1" w14:textId="77777777" w:rsidR="00B64B91" w:rsidRDefault="00D042B1" w:rsidP="00DF7844">
      <w:pPr>
        <w:widowControl/>
        <w:autoSpaceDE w:val="0"/>
        <w:autoSpaceDN w:val="0"/>
        <w:spacing w:line="240" w:lineRule="auto"/>
        <w:textAlignment w:val="auto"/>
        <w:rPr>
          <w:rFonts w:ascii="Arial" w:hAnsi="Arial" w:cs="Arial"/>
          <w:sz w:val="24"/>
          <w:szCs w:val="24"/>
        </w:rPr>
      </w:pPr>
      <w:r>
        <w:rPr>
          <w:rFonts w:ascii="Arial" w:hAnsi="Arial" w:cs="Arial"/>
          <w:b/>
          <w:sz w:val="24"/>
          <w:szCs w:val="24"/>
        </w:rPr>
        <w:t>I.3.7</w:t>
      </w:r>
      <w:r w:rsidRPr="00EA6B96">
        <w:rPr>
          <w:rFonts w:ascii="Arial" w:hAnsi="Arial" w:cs="Arial"/>
          <w:b/>
          <w:sz w:val="24"/>
          <w:szCs w:val="24"/>
        </w:rPr>
        <w:t>.</w:t>
      </w:r>
      <w:r w:rsidR="00CA3C8D">
        <w:rPr>
          <w:rFonts w:ascii="Arial" w:hAnsi="Arial" w:cs="Arial"/>
          <w:b/>
          <w:sz w:val="24"/>
          <w:szCs w:val="24"/>
        </w:rPr>
        <w:t xml:space="preserve"> </w:t>
      </w:r>
      <w:r w:rsidR="00B64B91">
        <w:rPr>
          <w:rFonts w:ascii="Arial" w:hAnsi="Arial" w:cs="Arial"/>
          <w:sz w:val="24"/>
          <w:szCs w:val="24"/>
        </w:rPr>
        <w:t xml:space="preserve">Suszenie. </w:t>
      </w:r>
    </w:p>
    <w:p w14:paraId="76ECCCBA" w14:textId="77777777" w:rsidR="00D042B1" w:rsidRDefault="00D042B1" w:rsidP="00DF7844">
      <w:pPr>
        <w:widowControl/>
        <w:autoSpaceDE w:val="0"/>
        <w:autoSpaceDN w:val="0"/>
        <w:spacing w:line="240" w:lineRule="auto"/>
        <w:textAlignment w:val="auto"/>
        <w:rPr>
          <w:rFonts w:ascii="Arial" w:hAnsi="Arial" w:cs="Arial"/>
          <w:sz w:val="24"/>
          <w:szCs w:val="24"/>
        </w:rPr>
      </w:pPr>
      <w:r>
        <w:rPr>
          <w:rFonts w:ascii="Arial" w:hAnsi="Arial" w:cs="Arial"/>
          <w:sz w:val="24"/>
          <w:szCs w:val="24"/>
        </w:rPr>
        <w:t xml:space="preserve">Podwyższona temperatura w komorze suszarni przyspieszać będzie proces suszenia. Wysuszona tauryna z suszarni transportowana będzie </w:t>
      </w:r>
      <w:r w:rsidR="009B0550">
        <w:rPr>
          <w:rFonts w:ascii="Arial" w:hAnsi="Arial" w:cs="Arial"/>
          <w:sz w:val="24"/>
          <w:szCs w:val="24"/>
        </w:rPr>
        <w:t>za pomocą podajnika ślimakowego</w:t>
      </w:r>
      <w:r>
        <w:rPr>
          <w:rFonts w:ascii="Arial" w:hAnsi="Arial" w:cs="Arial"/>
          <w:sz w:val="24"/>
          <w:szCs w:val="24"/>
        </w:rPr>
        <w:t xml:space="preserve"> do zbiornika buforowego w pakowalni.</w:t>
      </w:r>
    </w:p>
    <w:p w14:paraId="7576F746" w14:textId="77777777" w:rsidR="00D042B1" w:rsidRDefault="00D042B1" w:rsidP="00DF7844">
      <w:pPr>
        <w:widowControl/>
        <w:autoSpaceDE w:val="0"/>
        <w:autoSpaceDN w:val="0"/>
        <w:spacing w:line="240" w:lineRule="auto"/>
        <w:textAlignment w:val="auto"/>
        <w:rPr>
          <w:rFonts w:ascii="Arial" w:hAnsi="Arial" w:cs="Arial"/>
          <w:sz w:val="24"/>
          <w:szCs w:val="24"/>
        </w:rPr>
      </w:pPr>
      <w:r>
        <w:rPr>
          <w:rFonts w:ascii="Arial" w:hAnsi="Arial" w:cs="Arial"/>
          <w:b/>
          <w:sz w:val="24"/>
          <w:szCs w:val="24"/>
        </w:rPr>
        <w:t>I.3.8</w:t>
      </w:r>
      <w:r w:rsidRPr="00EA6B96">
        <w:rPr>
          <w:rFonts w:ascii="Arial" w:hAnsi="Arial" w:cs="Arial"/>
          <w:b/>
          <w:sz w:val="24"/>
          <w:szCs w:val="24"/>
        </w:rPr>
        <w:t>.</w:t>
      </w:r>
      <w:r w:rsidR="00CA3C8D">
        <w:rPr>
          <w:rFonts w:ascii="Arial" w:hAnsi="Arial" w:cs="Arial"/>
          <w:b/>
          <w:sz w:val="24"/>
          <w:szCs w:val="24"/>
        </w:rPr>
        <w:t xml:space="preserve"> </w:t>
      </w:r>
      <w:r>
        <w:rPr>
          <w:rFonts w:ascii="Arial" w:hAnsi="Arial" w:cs="Arial"/>
          <w:sz w:val="24"/>
          <w:szCs w:val="24"/>
        </w:rPr>
        <w:t>Magazynowanie i dystrybucja tauryny.</w:t>
      </w:r>
    </w:p>
    <w:p w14:paraId="6FF9346F" w14:textId="77777777" w:rsidR="001E37C4" w:rsidRPr="00E66060" w:rsidRDefault="001E37C4" w:rsidP="00DF7844">
      <w:pPr>
        <w:widowControl/>
        <w:autoSpaceDE w:val="0"/>
        <w:autoSpaceDN w:val="0"/>
        <w:spacing w:line="240" w:lineRule="auto"/>
        <w:textAlignment w:val="auto"/>
        <w:rPr>
          <w:rFonts w:ascii="Arial" w:hAnsi="Arial" w:cs="Arial"/>
          <w:sz w:val="24"/>
          <w:szCs w:val="24"/>
        </w:rPr>
      </w:pPr>
    </w:p>
    <w:p w14:paraId="465D77D7" w14:textId="77777777" w:rsidR="004975FE" w:rsidRDefault="004975FE" w:rsidP="00A131CB">
      <w:pPr>
        <w:spacing w:line="240" w:lineRule="auto"/>
        <w:rPr>
          <w:rFonts w:ascii="Arial" w:hAnsi="Arial" w:cs="Arial"/>
          <w:b/>
          <w:sz w:val="24"/>
          <w:u w:val="single"/>
        </w:rPr>
      </w:pPr>
    </w:p>
    <w:p w14:paraId="0ACB5424" w14:textId="77777777" w:rsidR="00176DD6" w:rsidRDefault="00176DD6" w:rsidP="00A131CB">
      <w:pPr>
        <w:spacing w:line="240" w:lineRule="auto"/>
        <w:rPr>
          <w:rFonts w:ascii="Arial" w:hAnsi="Arial" w:cs="Arial"/>
          <w:b/>
          <w:sz w:val="24"/>
          <w:u w:val="single"/>
        </w:rPr>
      </w:pPr>
      <w:r w:rsidRPr="00A131CB">
        <w:rPr>
          <w:rFonts w:ascii="Arial" w:hAnsi="Arial" w:cs="Arial"/>
          <w:b/>
          <w:sz w:val="24"/>
          <w:u w:val="single"/>
        </w:rPr>
        <w:t>II. Maksymaln</w:t>
      </w:r>
      <w:r w:rsidR="00F04E1A" w:rsidRPr="00A131CB">
        <w:rPr>
          <w:rFonts w:ascii="Arial" w:hAnsi="Arial" w:cs="Arial"/>
          <w:b/>
          <w:sz w:val="24"/>
          <w:u w:val="single"/>
        </w:rPr>
        <w:t>a</w:t>
      </w:r>
      <w:r w:rsidRPr="00A131CB">
        <w:rPr>
          <w:rFonts w:ascii="Arial" w:hAnsi="Arial" w:cs="Arial"/>
          <w:b/>
          <w:sz w:val="24"/>
          <w:u w:val="single"/>
        </w:rPr>
        <w:t xml:space="preserve"> dopuszczaln</w:t>
      </w:r>
      <w:r w:rsidR="00F04E1A" w:rsidRPr="00A131CB">
        <w:rPr>
          <w:rFonts w:ascii="Arial" w:hAnsi="Arial" w:cs="Arial"/>
          <w:b/>
          <w:sz w:val="24"/>
          <w:u w:val="single"/>
        </w:rPr>
        <w:t>a</w:t>
      </w:r>
      <w:r w:rsidRPr="00A131CB">
        <w:rPr>
          <w:rFonts w:ascii="Arial" w:hAnsi="Arial" w:cs="Arial"/>
          <w:b/>
          <w:sz w:val="24"/>
          <w:u w:val="single"/>
        </w:rPr>
        <w:t xml:space="preserve"> emisj</w:t>
      </w:r>
      <w:r w:rsidR="00F04E1A" w:rsidRPr="00A131CB">
        <w:rPr>
          <w:rFonts w:ascii="Arial" w:hAnsi="Arial" w:cs="Arial"/>
          <w:b/>
          <w:sz w:val="24"/>
          <w:u w:val="single"/>
        </w:rPr>
        <w:t>a</w:t>
      </w:r>
      <w:r w:rsidRPr="00A131CB">
        <w:rPr>
          <w:rFonts w:ascii="Arial" w:hAnsi="Arial" w:cs="Arial"/>
          <w:b/>
          <w:sz w:val="24"/>
          <w:u w:val="single"/>
        </w:rPr>
        <w:t xml:space="preserve"> w warunkach normalnego funkcjonowania instalacji</w:t>
      </w:r>
      <w:r w:rsidR="005910A0">
        <w:rPr>
          <w:rFonts w:ascii="Arial" w:hAnsi="Arial" w:cs="Arial"/>
          <w:b/>
          <w:sz w:val="24"/>
          <w:u w:val="single"/>
        </w:rPr>
        <w:t>.</w:t>
      </w:r>
    </w:p>
    <w:p w14:paraId="3567A52C" w14:textId="77777777" w:rsidR="00AA0027" w:rsidRDefault="00AA0027" w:rsidP="00A131CB">
      <w:pPr>
        <w:spacing w:line="240" w:lineRule="auto"/>
        <w:rPr>
          <w:rFonts w:ascii="Arial" w:hAnsi="Arial" w:cs="Arial"/>
          <w:b/>
          <w:sz w:val="24"/>
          <w:u w:val="single"/>
        </w:rPr>
      </w:pPr>
    </w:p>
    <w:p w14:paraId="64385662" w14:textId="77777777" w:rsidR="003964E5" w:rsidRDefault="00AA0027" w:rsidP="00A131CB">
      <w:pPr>
        <w:spacing w:line="240" w:lineRule="auto"/>
        <w:rPr>
          <w:rFonts w:ascii="Arial" w:hAnsi="Arial" w:cs="Arial"/>
          <w:b/>
          <w:bCs/>
          <w:sz w:val="24"/>
          <w:szCs w:val="24"/>
        </w:rPr>
      </w:pPr>
      <w:r w:rsidRPr="00AA0027">
        <w:rPr>
          <w:rFonts w:ascii="Arial" w:hAnsi="Arial" w:cs="Arial"/>
          <w:b/>
          <w:bCs/>
          <w:sz w:val="24"/>
          <w:szCs w:val="24"/>
        </w:rPr>
        <w:t>II.1. Emisj</w:t>
      </w:r>
      <w:r>
        <w:rPr>
          <w:rFonts w:ascii="Arial" w:hAnsi="Arial" w:cs="Arial"/>
          <w:b/>
          <w:bCs/>
          <w:sz w:val="24"/>
          <w:szCs w:val="24"/>
        </w:rPr>
        <w:t>a</w:t>
      </w:r>
      <w:r w:rsidRPr="00AA0027">
        <w:rPr>
          <w:rFonts w:ascii="Arial" w:hAnsi="Arial" w:cs="Arial"/>
          <w:b/>
          <w:bCs/>
          <w:sz w:val="24"/>
          <w:szCs w:val="24"/>
        </w:rPr>
        <w:t xml:space="preserve"> gazów i pyłów wprowadzanych do powietrza z instalacji</w:t>
      </w:r>
      <w:r w:rsidR="005910A0">
        <w:rPr>
          <w:rFonts w:ascii="Arial" w:hAnsi="Arial" w:cs="Arial"/>
          <w:b/>
          <w:bCs/>
          <w:sz w:val="24"/>
          <w:szCs w:val="24"/>
        </w:rPr>
        <w:t>.</w:t>
      </w:r>
    </w:p>
    <w:p w14:paraId="6056DFCA" w14:textId="77777777" w:rsidR="00AA0027" w:rsidRPr="00AA0027" w:rsidRDefault="00AA0027" w:rsidP="00A131CB">
      <w:pPr>
        <w:spacing w:line="240" w:lineRule="auto"/>
        <w:rPr>
          <w:rFonts w:ascii="Arial" w:hAnsi="Arial" w:cs="Arial"/>
          <w:b/>
          <w:sz w:val="24"/>
          <w:szCs w:val="24"/>
          <w:u w:val="single"/>
        </w:rPr>
      </w:pPr>
    </w:p>
    <w:p w14:paraId="7FD441B0" w14:textId="77777777" w:rsidR="00176DD6" w:rsidRDefault="00176DD6" w:rsidP="00A131CB">
      <w:pPr>
        <w:spacing w:line="240" w:lineRule="auto"/>
        <w:rPr>
          <w:rFonts w:ascii="Arial" w:hAnsi="Arial" w:cs="Arial"/>
          <w:b/>
          <w:sz w:val="24"/>
        </w:rPr>
      </w:pPr>
      <w:r w:rsidRPr="00A131CB">
        <w:rPr>
          <w:rFonts w:ascii="Arial" w:hAnsi="Arial" w:cs="Arial"/>
          <w:b/>
          <w:sz w:val="24"/>
        </w:rPr>
        <w:t>II.1.</w:t>
      </w:r>
      <w:r w:rsidR="00AA0027">
        <w:rPr>
          <w:rFonts w:ascii="Arial" w:hAnsi="Arial" w:cs="Arial"/>
          <w:b/>
          <w:sz w:val="24"/>
        </w:rPr>
        <w:t>1.</w:t>
      </w:r>
      <w:r w:rsidR="00CA3C8D">
        <w:rPr>
          <w:rFonts w:ascii="Arial" w:hAnsi="Arial" w:cs="Arial"/>
          <w:b/>
          <w:sz w:val="24"/>
        </w:rPr>
        <w:t xml:space="preserve"> </w:t>
      </w:r>
      <w:r w:rsidRPr="00AA0027">
        <w:rPr>
          <w:rFonts w:ascii="Arial" w:hAnsi="Arial" w:cs="Arial"/>
          <w:sz w:val="24"/>
          <w:szCs w:val="24"/>
        </w:rPr>
        <w:t>Ilości gazów i pyłów wprowad</w:t>
      </w:r>
      <w:r w:rsidR="00AA0027" w:rsidRPr="00AA0027">
        <w:rPr>
          <w:rFonts w:ascii="Arial" w:hAnsi="Arial" w:cs="Arial"/>
          <w:sz w:val="24"/>
          <w:szCs w:val="24"/>
        </w:rPr>
        <w:t>zanych do powietrza ze źródeł i emitorów</w:t>
      </w:r>
      <w:r w:rsidR="00AA0027">
        <w:rPr>
          <w:rFonts w:ascii="Arial" w:hAnsi="Arial" w:cs="Arial"/>
          <w:sz w:val="24"/>
          <w:szCs w:val="24"/>
        </w:rPr>
        <w:t xml:space="preserve"> instalacji</w:t>
      </w:r>
      <w:r w:rsidR="005910A0">
        <w:rPr>
          <w:rFonts w:ascii="Arial" w:hAnsi="Arial" w:cs="Arial"/>
          <w:sz w:val="24"/>
          <w:szCs w:val="24"/>
        </w:rPr>
        <w:t>.</w:t>
      </w:r>
    </w:p>
    <w:p w14:paraId="0CE90011" w14:textId="77777777" w:rsidR="00A131CB" w:rsidRDefault="003964E5" w:rsidP="003964E5">
      <w:pPr>
        <w:spacing w:line="240" w:lineRule="auto"/>
        <w:rPr>
          <w:rFonts w:ascii="Arial" w:hAnsi="Arial" w:cs="Arial"/>
          <w:b/>
          <w:sz w:val="22"/>
          <w:szCs w:val="22"/>
        </w:rPr>
      </w:pPr>
      <w:r w:rsidRPr="003964E5">
        <w:rPr>
          <w:rFonts w:ascii="Arial" w:hAnsi="Arial" w:cs="Arial"/>
          <w:b/>
          <w:sz w:val="22"/>
          <w:szCs w:val="22"/>
        </w:rPr>
        <w:t>Tabela 1</w:t>
      </w:r>
    </w:p>
    <w:tbl>
      <w:tblPr>
        <w:tblStyle w:val="Tabela-Siatka"/>
        <w:tblW w:w="0" w:type="auto"/>
        <w:tblInd w:w="108" w:type="dxa"/>
        <w:tblLook w:val="04A0" w:firstRow="1" w:lastRow="0" w:firstColumn="1" w:lastColumn="0" w:noHBand="0" w:noVBand="1"/>
      </w:tblPr>
      <w:tblGrid>
        <w:gridCol w:w="993"/>
        <w:gridCol w:w="3827"/>
        <w:gridCol w:w="2693"/>
        <w:gridCol w:w="1589"/>
      </w:tblGrid>
      <w:tr w:rsidR="00D042B1" w14:paraId="07FDE4E3" w14:textId="77777777" w:rsidTr="00D661E2">
        <w:tc>
          <w:tcPr>
            <w:tcW w:w="993" w:type="dxa"/>
            <w:vMerge w:val="restart"/>
            <w:vAlign w:val="center"/>
          </w:tcPr>
          <w:p w14:paraId="61B43ADB" w14:textId="77777777" w:rsidR="00D042B1" w:rsidRDefault="00D042B1" w:rsidP="00D042B1">
            <w:pPr>
              <w:spacing w:line="240" w:lineRule="auto"/>
              <w:jc w:val="center"/>
              <w:rPr>
                <w:rFonts w:ascii="Arial" w:hAnsi="Arial" w:cs="Arial"/>
                <w:b/>
                <w:sz w:val="22"/>
                <w:szCs w:val="22"/>
              </w:rPr>
            </w:pPr>
            <w:r>
              <w:rPr>
                <w:rFonts w:ascii="Arial" w:hAnsi="Arial" w:cs="Arial"/>
                <w:b/>
                <w:sz w:val="22"/>
                <w:szCs w:val="22"/>
              </w:rPr>
              <w:t>Emitor</w:t>
            </w:r>
          </w:p>
        </w:tc>
        <w:tc>
          <w:tcPr>
            <w:tcW w:w="3827" w:type="dxa"/>
            <w:vMerge w:val="restart"/>
            <w:vAlign w:val="center"/>
          </w:tcPr>
          <w:p w14:paraId="5A42C39E" w14:textId="77777777" w:rsidR="00D042B1" w:rsidRDefault="00D042B1" w:rsidP="00D042B1">
            <w:pPr>
              <w:spacing w:line="240" w:lineRule="auto"/>
              <w:jc w:val="center"/>
              <w:rPr>
                <w:rFonts w:ascii="Arial" w:hAnsi="Arial" w:cs="Arial"/>
                <w:b/>
                <w:sz w:val="22"/>
                <w:szCs w:val="22"/>
              </w:rPr>
            </w:pPr>
            <w:r>
              <w:rPr>
                <w:rFonts w:ascii="Arial" w:hAnsi="Arial" w:cs="Arial"/>
                <w:b/>
                <w:sz w:val="22"/>
                <w:szCs w:val="22"/>
              </w:rPr>
              <w:t>Źródło emisji</w:t>
            </w:r>
          </w:p>
        </w:tc>
        <w:tc>
          <w:tcPr>
            <w:tcW w:w="4282" w:type="dxa"/>
            <w:gridSpan w:val="2"/>
            <w:vAlign w:val="center"/>
          </w:tcPr>
          <w:p w14:paraId="4E5758FE" w14:textId="77777777" w:rsidR="00D042B1" w:rsidRDefault="00D042B1" w:rsidP="00D042B1">
            <w:pPr>
              <w:spacing w:line="240" w:lineRule="auto"/>
              <w:jc w:val="center"/>
              <w:rPr>
                <w:rFonts w:ascii="Arial" w:hAnsi="Arial" w:cs="Arial"/>
                <w:b/>
                <w:sz w:val="22"/>
                <w:szCs w:val="22"/>
              </w:rPr>
            </w:pPr>
            <w:r>
              <w:rPr>
                <w:rFonts w:ascii="Arial" w:hAnsi="Arial" w:cs="Arial"/>
                <w:b/>
                <w:sz w:val="22"/>
                <w:szCs w:val="22"/>
              </w:rPr>
              <w:t>Dopuszczalna wielkość emisji</w:t>
            </w:r>
          </w:p>
        </w:tc>
      </w:tr>
      <w:tr w:rsidR="00D042B1" w14:paraId="38F14164" w14:textId="77777777" w:rsidTr="00D661E2">
        <w:tc>
          <w:tcPr>
            <w:tcW w:w="993" w:type="dxa"/>
            <w:vMerge/>
            <w:vAlign w:val="center"/>
          </w:tcPr>
          <w:p w14:paraId="32429F6C" w14:textId="77777777" w:rsidR="00D042B1" w:rsidRDefault="00D042B1" w:rsidP="00D042B1">
            <w:pPr>
              <w:spacing w:line="240" w:lineRule="auto"/>
              <w:jc w:val="center"/>
              <w:rPr>
                <w:rFonts w:ascii="Arial" w:hAnsi="Arial" w:cs="Arial"/>
                <w:b/>
                <w:sz w:val="22"/>
                <w:szCs w:val="22"/>
              </w:rPr>
            </w:pPr>
          </w:p>
        </w:tc>
        <w:tc>
          <w:tcPr>
            <w:tcW w:w="3827" w:type="dxa"/>
            <w:vMerge/>
            <w:vAlign w:val="center"/>
          </w:tcPr>
          <w:p w14:paraId="40EACC99" w14:textId="77777777" w:rsidR="00D042B1" w:rsidRDefault="00D042B1" w:rsidP="00D042B1">
            <w:pPr>
              <w:spacing w:line="240" w:lineRule="auto"/>
              <w:jc w:val="center"/>
              <w:rPr>
                <w:rFonts w:ascii="Arial" w:hAnsi="Arial" w:cs="Arial"/>
                <w:b/>
                <w:sz w:val="22"/>
                <w:szCs w:val="22"/>
              </w:rPr>
            </w:pPr>
          </w:p>
        </w:tc>
        <w:tc>
          <w:tcPr>
            <w:tcW w:w="2693" w:type="dxa"/>
            <w:vAlign w:val="center"/>
          </w:tcPr>
          <w:p w14:paraId="0AB7E5AC" w14:textId="77777777" w:rsidR="00D042B1" w:rsidRDefault="00D042B1" w:rsidP="00D042B1">
            <w:pPr>
              <w:spacing w:line="240" w:lineRule="auto"/>
              <w:jc w:val="center"/>
              <w:rPr>
                <w:rFonts w:ascii="Arial" w:hAnsi="Arial" w:cs="Arial"/>
                <w:b/>
                <w:sz w:val="22"/>
                <w:szCs w:val="22"/>
              </w:rPr>
            </w:pPr>
            <w:r>
              <w:rPr>
                <w:rFonts w:ascii="Arial" w:hAnsi="Arial" w:cs="Arial"/>
                <w:b/>
                <w:sz w:val="22"/>
                <w:szCs w:val="22"/>
              </w:rPr>
              <w:t>Rodzaj substancji zanieczyszczających</w:t>
            </w:r>
          </w:p>
        </w:tc>
        <w:tc>
          <w:tcPr>
            <w:tcW w:w="1589" w:type="dxa"/>
            <w:vAlign w:val="center"/>
          </w:tcPr>
          <w:p w14:paraId="4BF2B407" w14:textId="77777777" w:rsidR="00D042B1" w:rsidRDefault="00D042B1" w:rsidP="00D042B1">
            <w:pPr>
              <w:spacing w:line="240" w:lineRule="auto"/>
              <w:jc w:val="center"/>
              <w:rPr>
                <w:rFonts w:ascii="Arial" w:hAnsi="Arial" w:cs="Arial"/>
                <w:b/>
                <w:sz w:val="22"/>
                <w:szCs w:val="22"/>
              </w:rPr>
            </w:pPr>
            <w:r>
              <w:rPr>
                <w:rFonts w:ascii="Arial" w:hAnsi="Arial" w:cs="Arial"/>
                <w:b/>
                <w:sz w:val="22"/>
                <w:szCs w:val="22"/>
              </w:rPr>
              <w:t>kg/h</w:t>
            </w:r>
          </w:p>
        </w:tc>
      </w:tr>
      <w:tr w:rsidR="00D042B1" w14:paraId="2F5676AD" w14:textId="77777777" w:rsidTr="00D661E2">
        <w:tc>
          <w:tcPr>
            <w:tcW w:w="993" w:type="dxa"/>
            <w:vAlign w:val="center"/>
          </w:tcPr>
          <w:p w14:paraId="1A6672CC" w14:textId="77777777" w:rsidR="00D042B1" w:rsidRPr="00D042B1" w:rsidRDefault="00D042B1" w:rsidP="00D042B1">
            <w:pPr>
              <w:spacing w:line="240" w:lineRule="auto"/>
              <w:jc w:val="center"/>
              <w:rPr>
                <w:rFonts w:ascii="Arial" w:hAnsi="Arial" w:cs="Arial"/>
                <w:sz w:val="22"/>
                <w:szCs w:val="22"/>
              </w:rPr>
            </w:pPr>
            <w:r w:rsidRPr="00D042B1">
              <w:rPr>
                <w:rFonts w:ascii="Arial" w:hAnsi="Arial" w:cs="Arial"/>
                <w:sz w:val="22"/>
                <w:szCs w:val="22"/>
              </w:rPr>
              <w:t>E</w:t>
            </w:r>
            <w:r w:rsidR="007106B9">
              <w:rPr>
                <w:rFonts w:ascii="Arial" w:hAnsi="Arial" w:cs="Arial"/>
                <w:sz w:val="22"/>
                <w:szCs w:val="22"/>
              </w:rPr>
              <w:t>-</w:t>
            </w:r>
            <w:r w:rsidRPr="00D042B1">
              <w:rPr>
                <w:rFonts w:ascii="Arial" w:hAnsi="Arial" w:cs="Arial"/>
                <w:sz w:val="22"/>
                <w:szCs w:val="22"/>
              </w:rPr>
              <w:t>2</w:t>
            </w:r>
          </w:p>
        </w:tc>
        <w:tc>
          <w:tcPr>
            <w:tcW w:w="3827" w:type="dxa"/>
            <w:vAlign w:val="center"/>
          </w:tcPr>
          <w:p w14:paraId="674EAAF0" w14:textId="77777777" w:rsidR="00D042B1" w:rsidRPr="00D042B1" w:rsidRDefault="005B7869" w:rsidP="00D661E2">
            <w:pPr>
              <w:spacing w:line="240" w:lineRule="auto"/>
              <w:jc w:val="left"/>
              <w:rPr>
                <w:rFonts w:ascii="Arial" w:hAnsi="Arial" w:cs="Arial"/>
                <w:sz w:val="22"/>
                <w:szCs w:val="22"/>
              </w:rPr>
            </w:pPr>
            <w:r>
              <w:rPr>
                <w:rFonts w:ascii="Arial" w:hAnsi="Arial" w:cs="Arial"/>
                <w:sz w:val="22"/>
                <w:szCs w:val="22"/>
              </w:rPr>
              <w:t xml:space="preserve">Piec </w:t>
            </w:r>
            <w:r w:rsidR="009B0550">
              <w:rPr>
                <w:rFonts w:ascii="Arial" w:hAnsi="Arial" w:cs="Arial"/>
                <w:sz w:val="22"/>
                <w:szCs w:val="22"/>
              </w:rPr>
              <w:t xml:space="preserve">do </w:t>
            </w:r>
            <w:r>
              <w:rPr>
                <w:rFonts w:ascii="Arial" w:hAnsi="Arial" w:cs="Arial"/>
                <w:sz w:val="22"/>
                <w:szCs w:val="22"/>
              </w:rPr>
              <w:t>s</w:t>
            </w:r>
            <w:r w:rsidR="00D661E2">
              <w:rPr>
                <w:rFonts w:ascii="Arial" w:hAnsi="Arial" w:cs="Arial"/>
                <w:sz w:val="22"/>
                <w:szCs w:val="22"/>
              </w:rPr>
              <w:t>palani</w:t>
            </w:r>
            <w:r w:rsidR="009B0550">
              <w:rPr>
                <w:rFonts w:ascii="Arial" w:hAnsi="Arial" w:cs="Arial"/>
                <w:sz w:val="22"/>
                <w:szCs w:val="22"/>
              </w:rPr>
              <w:t>a</w:t>
            </w:r>
            <w:r w:rsidR="00D661E2">
              <w:rPr>
                <w:rFonts w:ascii="Arial" w:hAnsi="Arial" w:cs="Arial"/>
                <w:sz w:val="22"/>
                <w:szCs w:val="22"/>
              </w:rPr>
              <w:t xml:space="preserve"> siarki</w:t>
            </w:r>
          </w:p>
        </w:tc>
        <w:tc>
          <w:tcPr>
            <w:tcW w:w="2693" w:type="dxa"/>
            <w:vAlign w:val="center"/>
          </w:tcPr>
          <w:p w14:paraId="5000A72E" w14:textId="77777777" w:rsidR="00D042B1" w:rsidRDefault="00D661E2" w:rsidP="00D661E2">
            <w:pPr>
              <w:spacing w:line="240" w:lineRule="auto"/>
              <w:jc w:val="left"/>
              <w:rPr>
                <w:rFonts w:ascii="Arial" w:hAnsi="Arial" w:cs="Arial"/>
                <w:sz w:val="22"/>
                <w:szCs w:val="22"/>
              </w:rPr>
            </w:pPr>
            <w:r>
              <w:rPr>
                <w:rFonts w:ascii="Arial" w:hAnsi="Arial" w:cs="Arial"/>
                <w:sz w:val="22"/>
                <w:szCs w:val="22"/>
              </w:rPr>
              <w:t>Dwutlenek azotu</w:t>
            </w:r>
          </w:p>
          <w:p w14:paraId="441A826D" w14:textId="77777777" w:rsidR="00D661E2" w:rsidRPr="00D042B1" w:rsidRDefault="00D661E2" w:rsidP="00D661E2">
            <w:pPr>
              <w:spacing w:line="240" w:lineRule="auto"/>
              <w:jc w:val="left"/>
              <w:rPr>
                <w:rFonts w:ascii="Arial" w:hAnsi="Arial" w:cs="Arial"/>
                <w:sz w:val="22"/>
                <w:szCs w:val="22"/>
              </w:rPr>
            </w:pPr>
            <w:r>
              <w:rPr>
                <w:rFonts w:ascii="Arial" w:hAnsi="Arial" w:cs="Arial"/>
                <w:sz w:val="22"/>
                <w:szCs w:val="22"/>
              </w:rPr>
              <w:t>Dwutlenek siarki</w:t>
            </w:r>
          </w:p>
        </w:tc>
        <w:tc>
          <w:tcPr>
            <w:tcW w:w="1589" w:type="dxa"/>
            <w:vAlign w:val="center"/>
          </w:tcPr>
          <w:p w14:paraId="480A6CF5" w14:textId="77777777" w:rsidR="00D042B1" w:rsidRDefault="00D661E2" w:rsidP="00D042B1">
            <w:pPr>
              <w:spacing w:line="240" w:lineRule="auto"/>
              <w:jc w:val="center"/>
              <w:rPr>
                <w:rFonts w:ascii="Arial" w:hAnsi="Arial" w:cs="Arial"/>
                <w:sz w:val="22"/>
                <w:szCs w:val="22"/>
              </w:rPr>
            </w:pPr>
            <w:r>
              <w:rPr>
                <w:rFonts w:ascii="Arial" w:hAnsi="Arial" w:cs="Arial"/>
                <w:sz w:val="22"/>
                <w:szCs w:val="22"/>
              </w:rPr>
              <w:t>0,0777</w:t>
            </w:r>
          </w:p>
          <w:p w14:paraId="5302D948" w14:textId="77777777" w:rsidR="00D661E2" w:rsidRPr="00D042B1" w:rsidRDefault="00D661E2" w:rsidP="00D042B1">
            <w:pPr>
              <w:spacing w:line="240" w:lineRule="auto"/>
              <w:jc w:val="center"/>
              <w:rPr>
                <w:rFonts w:ascii="Arial" w:hAnsi="Arial" w:cs="Arial"/>
                <w:sz w:val="22"/>
                <w:szCs w:val="22"/>
              </w:rPr>
            </w:pPr>
            <w:r>
              <w:rPr>
                <w:rFonts w:ascii="Arial" w:hAnsi="Arial" w:cs="Arial"/>
                <w:sz w:val="22"/>
                <w:szCs w:val="22"/>
              </w:rPr>
              <w:t>0,83</w:t>
            </w:r>
          </w:p>
        </w:tc>
      </w:tr>
      <w:tr w:rsidR="00D042B1" w14:paraId="2AF8DAB6" w14:textId="77777777" w:rsidTr="00D661E2">
        <w:tc>
          <w:tcPr>
            <w:tcW w:w="993" w:type="dxa"/>
            <w:vAlign w:val="center"/>
          </w:tcPr>
          <w:p w14:paraId="23138452" w14:textId="77777777" w:rsidR="00D042B1" w:rsidRPr="00D042B1" w:rsidRDefault="00D042B1" w:rsidP="00D042B1">
            <w:pPr>
              <w:spacing w:line="240" w:lineRule="auto"/>
              <w:jc w:val="center"/>
              <w:rPr>
                <w:rFonts w:ascii="Arial" w:hAnsi="Arial" w:cs="Arial"/>
                <w:sz w:val="22"/>
                <w:szCs w:val="22"/>
              </w:rPr>
            </w:pPr>
            <w:r>
              <w:rPr>
                <w:rFonts w:ascii="Arial" w:hAnsi="Arial" w:cs="Arial"/>
                <w:sz w:val="22"/>
                <w:szCs w:val="22"/>
              </w:rPr>
              <w:t>E</w:t>
            </w:r>
            <w:r w:rsidR="007106B9">
              <w:rPr>
                <w:rFonts w:ascii="Arial" w:hAnsi="Arial" w:cs="Arial"/>
                <w:sz w:val="22"/>
                <w:szCs w:val="22"/>
              </w:rPr>
              <w:t>-</w:t>
            </w:r>
            <w:r>
              <w:rPr>
                <w:rFonts w:ascii="Arial" w:hAnsi="Arial" w:cs="Arial"/>
                <w:sz w:val="22"/>
                <w:szCs w:val="22"/>
              </w:rPr>
              <w:t>3</w:t>
            </w:r>
          </w:p>
        </w:tc>
        <w:tc>
          <w:tcPr>
            <w:tcW w:w="3827" w:type="dxa"/>
            <w:vAlign w:val="center"/>
          </w:tcPr>
          <w:p w14:paraId="3EC7FD7A" w14:textId="77777777" w:rsidR="00D042B1" w:rsidRPr="00D042B1" w:rsidRDefault="00CA3C8D" w:rsidP="00D661E2">
            <w:pPr>
              <w:spacing w:line="240" w:lineRule="auto"/>
              <w:jc w:val="left"/>
              <w:rPr>
                <w:rFonts w:ascii="Arial" w:hAnsi="Arial" w:cs="Arial"/>
                <w:sz w:val="22"/>
                <w:szCs w:val="22"/>
              </w:rPr>
            </w:pPr>
            <w:r>
              <w:rPr>
                <w:rFonts w:ascii="Arial" w:hAnsi="Arial" w:cs="Arial"/>
                <w:sz w:val="22"/>
                <w:szCs w:val="22"/>
              </w:rPr>
              <w:t xml:space="preserve">Linia do </w:t>
            </w:r>
            <w:r w:rsidR="005B7869">
              <w:rPr>
                <w:rFonts w:ascii="Arial" w:hAnsi="Arial" w:cs="Arial"/>
                <w:sz w:val="22"/>
                <w:szCs w:val="22"/>
              </w:rPr>
              <w:t>s</w:t>
            </w:r>
            <w:r>
              <w:rPr>
                <w:rFonts w:ascii="Arial" w:hAnsi="Arial" w:cs="Arial"/>
                <w:sz w:val="22"/>
                <w:szCs w:val="22"/>
              </w:rPr>
              <w:t>palania</w:t>
            </w:r>
            <w:r w:rsidR="00D661E2">
              <w:rPr>
                <w:rFonts w:ascii="Arial" w:hAnsi="Arial" w:cs="Arial"/>
                <w:sz w:val="22"/>
                <w:szCs w:val="22"/>
              </w:rPr>
              <w:t xml:space="preserve"> siarki</w:t>
            </w:r>
          </w:p>
        </w:tc>
        <w:tc>
          <w:tcPr>
            <w:tcW w:w="2693" w:type="dxa"/>
            <w:vAlign w:val="center"/>
          </w:tcPr>
          <w:p w14:paraId="19541A4C" w14:textId="77777777" w:rsidR="00D661E2" w:rsidRDefault="00D661E2" w:rsidP="00D661E2">
            <w:pPr>
              <w:spacing w:line="240" w:lineRule="auto"/>
              <w:jc w:val="left"/>
              <w:rPr>
                <w:rFonts w:ascii="Arial" w:hAnsi="Arial" w:cs="Arial"/>
                <w:sz w:val="22"/>
                <w:szCs w:val="22"/>
              </w:rPr>
            </w:pPr>
            <w:r>
              <w:rPr>
                <w:rFonts w:ascii="Arial" w:hAnsi="Arial" w:cs="Arial"/>
                <w:sz w:val="22"/>
                <w:szCs w:val="22"/>
              </w:rPr>
              <w:t>Dwutlenek azotu</w:t>
            </w:r>
          </w:p>
          <w:p w14:paraId="4A819B71" w14:textId="77777777" w:rsidR="00D042B1" w:rsidRPr="00D042B1" w:rsidRDefault="00D661E2" w:rsidP="00D661E2">
            <w:pPr>
              <w:spacing w:line="240" w:lineRule="auto"/>
              <w:jc w:val="left"/>
              <w:rPr>
                <w:rFonts w:ascii="Arial" w:hAnsi="Arial" w:cs="Arial"/>
                <w:sz w:val="22"/>
                <w:szCs w:val="22"/>
              </w:rPr>
            </w:pPr>
            <w:r>
              <w:rPr>
                <w:rFonts w:ascii="Arial" w:hAnsi="Arial" w:cs="Arial"/>
                <w:sz w:val="22"/>
                <w:szCs w:val="22"/>
              </w:rPr>
              <w:t>Dwutlenek siarki</w:t>
            </w:r>
          </w:p>
        </w:tc>
        <w:tc>
          <w:tcPr>
            <w:tcW w:w="1589" w:type="dxa"/>
            <w:vAlign w:val="center"/>
          </w:tcPr>
          <w:p w14:paraId="693522FA" w14:textId="77777777" w:rsidR="00D042B1" w:rsidRDefault="00D661E2" w:rsidP="00D042B1">
            <w:pPr>
              <w:spacing w:line="240" w:lineRule="auto"/>
              <w:jc w:val="center"/>
              <w:rPr>
                <w:rFonts w:ascii="Arial" w:hAnsi="Arial" w:cs="Arial"/>
                <w:sz w:val="22"/>
                <w:szCs w:val="22"/>
              </w:rPr>
            </w:pPr>
            <w:r>
              <w:rPr>
                <w:rFonts w:ascii="Arial" w:hAnsi="Arial" w:cs="Arial"/>
                <w:sz w:val="22"/>
                <w:szCs w:val="22"/>
              </w:rPr>
              <w:t>0,0148</w:t>
            </w:r>
          </w:p>
          <w:p w14:paraId="368BC45C" w14:textId="77777777" w:rsidR="00D661E2" w:rsidRPr="00D042B1" w:rsidRDefault="00D661E2" w:rsidP="00D042B1">
            <w:pPr>
              <w:spacing w:line="240" w:lineRule="auto"/>
              <w:jc w:val="center"/>
              <w:rPr>
                <w:rFonts w:ascii="Arial" w:hAnsi="Arial" w:cs="Arial"/>
                <w:sz w:val="22"/>
                <w:szCs w:val="22"/>
              </w:rPr>
            </w:pPr>
            <w:r>
              <w:rPr>
                <w:rFonts w:ascii="Arial" w:hAnsi="Arial" w:cs="Arial"/>
                <w:sz w:val="22"/>
                <w:szCs w:val="22"/>
              </w:rPr>
              <w:t>0,158</w:t>
            </w:r>
          </w:p>
        </w:tc>
      </w:tr>
    </w:tbl>
    <w:p w14:paraId="27EB3111" w14:textId="77777777" w:rsidR="00295ADE" w:rsidRDefault="00295ADE" w:rsidP="00AA0027">
      <w:pPr>
        <w:spacing w:line="240" w:lineRule="auto"/>
        <w:rPr>
          <w:rFonts w:ascii="Arial" w:hAnsi="Arial" w:cs="Arial"/>
          <w:b/>
          <w:sz w:val="24"/>
        </w:rPr>
      </w:pPr>
    </w:p>
    <w:p w14:paraId="04C60E74" w14:textId="77777777" w:rsidR="00176DD6" w:rsidRDefault="00176DD6" w:rsidP="00AA0027">
      <w:pPr>
        <w:spacing w:line="240" w:lineRule="auto"/>
        <w:rPr>
          <w:rFonts w:ascii="Arial" w:hAnsi="Arial" w:cs="Arial"/>
          <w:sz w:val="24"/>
        </w:rPr>
      </w:pPr>
      <w:r w:rsidRPr="00AA0027">
        <w:rPr>
          <w:rFonts w:ascii="Arial" w:hAnsi="Arial" w:cs="Arial"/>
          <w:b/>
          <w:sz w:val="24"/>
        </w:rPr>
        <w:t xml:space="preserve">II.1.2. </w:t>
      </w:r>
      <w:r w:rsidRPr="00AA0027">
        <w:rPr>
          <w:rFonts w:ascii="Arial" w:hAnsi="Arial" w:cs="Arial"/>
          <w:sz w:val="24"/>
        </w:rPr>
        <w:t>Maksymaln</w:t>
      </w:r>
      <w:r w:rsidR="00F04E1A" w:rsidRPr="00AA0027">
        <w:rPr>
          <w:rFonts w:ascii="Arial" w:hAnsi="Arial" w:cs="Arial"/>
          <w:sz w:val="24"/>
        </w:rPr>
        <w:t>a</w:t>
      </w:r>
      <w:r w:rsidRPr="00AA0027">
        <w:rPr>
          <w:rFonts w:ascii="Arial" w:hAnsi="Arial" w:cs="Arial"/>
          <w:sz w:val="24"/>
        </w:rPr>
        <w:t xml:space="preserve"> dopuszczaln</w:t>
      </w:r>
      <w:r w:rsidR="00F04E1A" w:rsidRPr="00AA0027">
        <w:rPr>
          <w:rFonts w:ascii="Arial" w:hAnsi="Arial" w:cs="Arial"/>
          <w:sz w:val="24"/>
        </w:rPr>
        <w:t>a</w:t>
      </w:r>
      <w:r w:rsidRPr="00AA0027">
        <w:rPr>
          <w:rFonts w:ascii="Arial" w:hAnsi="Arial" w:cs="Arial"/>
          <w:sz w:val="24"/>
        </w:rPr>
        <w:t xml:space="preserve"> emisj</w:t>
      </w:r>
      <w:r w:rsidR="00F04E1A" w:rsidRPr="00AA0027">
        <w:rPr>
          <w:rFonts w:ascii="Arial" w:hAnsi="Arial" w:cs="Arial"/>
          <w:sz w:val="24"/>
        </w:rPr>
        <w:t>a</w:t>
      </w:r>
      <w:r w:rsidRPr="00AA0027">
        <w:rPr>
          <w:rFonts w:ascii="Arial" w:hAnsi="Arial" w:cs="Arial"/>
          <w:sz w:val="24"/>
        </w:rPr>
        <w:t xml:space="preserve"> roczn</w:t>
      </w:r>
      <w:r w:rsidR="00F04E1A" w:rsidRPr="00AA0027">
        <w:rPr>
          <w:rFonts w:ascii="Arial" w:hAnsi="Arial" w:cs="Arial"/>
          <w:sz w:val="24"/>
        </w:rPr>
        <w:t>a</w:t>
      </w:r>
      <w:r w:rsidRPr="00AA0027">
        <w:rPr>
          <w:rFonts w:ascii="Arial" w:hAnsi="Arial" w:cs="Arial"/>
          <w:sz w:val="24"/>
        </w:rPr>
        <w:t xml:space="preserve"> z instalacji</w:t>
      </w:r>
      <w:r w:rsidR="005910A0">
        <w:rPr>
          <w:rFonts w:ascii="Arial" w:hAnsi="Arial" w:cs="Arial"/>
          <w:sz w:val="24"/>
        </w:rPr>
        <w:t>.</w:t>
      </w:r>
    </w:p>
    <w:p w14:paraId="3D25313D" w14:textId="77777777" w:rsidR="00E12F0F" w:rsidRDefault="00E12F0F" w:rsidP="00E12F0F">
      <w:pPr>
        <w:spacing w:line="240" w:lineRule="auto"/>
        <w:rPr>
          <w:rFonts w:ascii="Arial" w:hAnsi="Arial" w:cs="Arial"/>
          <w:b/>
          <w:sz w:val="22"/>
          <w:szCs w:val="22"/>
        </w:rPr>
      </w:pPr>
      <w:r>
        <w:rPr>
          <w:rFonts w:ascii="Arial" w:hAnsi="Arial" w:cs="Arial"/>
          <w:b/>
          <w:sz w:val="22"/>
          <w:szCs w:val="22"/>
        </w:rPr>
        <w:t xml:space="preserve">Tabela </w:t>
      </w:r>
      <w:r w:rsidR="00262708">
        <w:rPr>
          <w:rFonts w:ascii="Arial" w:hAnsi="Arial" w:cs="Arial"/>
          <w:b/>
          <w:sz w:val="22"/>
          <w:szCs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81"/>
        <w:gridCol w:w="3070"/>
      </w:tblGrid>
      <w:tr w:rsidR="00E12F0F" w:rsidRPr="001571BF" w14:paraId="3E26F843" w14:textId="77777777" w:rsidTr="001571BF">
        <w:tc>
          <w:tcPr>
            <w:tcW w:w="851" w:type="dxa"/>
            <w:vAlign w:val="center"/>
          </w:tcPr>
          <w:p w14:paraId="56DEB45F" w14:textId="77777777" w:rsidR="00E12F0F" w:rsidRPr="001571BF" w:rsidRDefault="004D0236" w:rsidP="001571BF">
            <w:pPr>
              <w:spacing w:line="240" w:lineRule="auto"/>
              <w:jc w:val="center"/>
              <w:rPr>
                <w:rFonts w:ascii="Arial" w:hAnsi="Arial" w:cs="Arial"/>
                <w:b/>
                <w:sz w:val="22"/>
                <w:szCs w:val="22"/>
              </w:rPr>
            </w:pPr>
            <w:r w:rsidRPr="001571BF">
              <w:rPr>
                <w:rFonts w:ascii="Arial" w:hAnsi="Arial" w:cs="Arial"/>
                <w:b/>
                <w:sz w:val="22"/>
                <w:szCs w:val="22"/>
              </w:rPr>
              <w:t>Lp.</w:t>
            </w:r>
          </w:p>
        </w:tc>
        <w:tc>
          <w:tcPr>
            <w:tcW w:w="5181" w:type="dxa"/>
            <w:vAlign w:val="center"/>
          </w:tcPr>
          <w:p w14:paraId="38BA77BB" w14:textId="77777777" w:rsidR="00E12F0F" w:rsidRPr="001571BF" w:rsidRDefault="004D0236" w:rsidP="001571BF">
            <w:pPr>
              <w:spacing w:line="240" w:lineRule="auto"/>
              <w:jc w:val="center"/>
              <w:rPr>
                <w:rFonts w:ascii="Arial" w:hAnsi="Arial" w:cs="Arial"/>
                <w:b/>
                <w:sz w:val="22"/>
                <w:szCs w:val="22"/>
              </w:rPr>
            </w:pPr>
            <w:r w:rsidRPr="001571BF">
              <w:rPr>
                <w:rFonts w:ascii="Arial" w:hAnsi="Arial" w:cs="Arial"/>
                <w:b/>
                <w:sz w:val="22"/>
                <w:szCs w:val="22"/>
              </w:rPr>
              <w:t>Rodzaj substancji zanieczyszczających</w:t>
            </w:r>
          </w:p>
        </w:tc>
        <w:tc>
          <w:tcPr>
            <w:tcW w:w="3070" w:type="dxa"/>
            <w:vAlign w:val="center"/>
          </w:tcPr>
          <w:p w14:paraId="649004E4" w14:textId="77777777" w:rsidR="00E12F0F" w:rsidRPr="001571BF" w:rsidRDefault="004D0236" w:rsidP="001571BF">
            <w:pPr>
              <w:spacing w:line="240" w:lineRule="auto"/>
              <w:jc w:val="center"/>
              <w:rPr>
                <w:rFonts w:ascii="Arial" w:hAnsi="Arial" w:cs="Arial"/>
                <w:b/>
                <w:sz w:val="22"/>
                <w:szCs w:val="22"/>
              </w:rPr>
            </w:pPr>
            <w:r w:rsidRPr="001571BF">
              <w:rPr>
                <w:rFonts w:ascii="Arial" w:hAnsi="Arial" w:cs="Arial"/>
                <w:b/>
                <w:sz w:val="22"/>
                <w:szCs w:val="22"/>
              </w:rPr>
              <w:t>Dopuszczalna wielkość emisji</w:t>
            </w:r>
          </w:p>
          <w:p w14:paraId="0418955E" w14:textId="77777777" w:rsidR="004D0236" w:rsidRPr="001571BF" w:rsidRDefault="004D0236" w:rsidP="001571BF">
            <w:pPr>
              <w:spacing w:line="240" w:lineRule="auto"/>
              <w:jc w:val="center"/>
              <w:rPr>
                <w:rFonts w:ascii="Arial" w:hAnsi="Arial" w:cs="Arial"/>
                <w:b/>
                <w:sz w:val="22"/>
                <w:szCs w:val="22"/>
              </w:rPr>
            </w:pPr>
            <w:r w:rsidRPr="001571BF">
              <w:rPr>
                <w:rFonts w:ascii="Arial" w:hAnsi="Arial" w:cs="Arial"/>
                <w:b/>
                <w:sz w:val="22"/>
                <w:szCs w:val="22"/>
              </w:rPr>
              <w:t>[Mg/rok]</w:t>
            </w:r>
          </w:p>
        </w:tc>
      </w:tr>
      <w:tr w:rsidR="00CD73EA" w:rsidRPr="001571BF" w14:paraId="60DC386D" w14:textId="77777777" w:rsidTr="00D661E2">
        <w:trPr>
          <w:trHeight w:val="53"/>
        </w:trPr>
        <w:tc>
          <w:tcPr>
            <w:tcW w:w="851" w:type="dxa"/>
            <w:vAlign w:val="center"/>
          </w:tcPr>
          <w:p w14:paraId="780EF642" w14:textId="77777777" w:rsidR="00CD73EA" w:rsidRPr="001571BF" w:rsidRDefault="00CD73EA" w:rsidP="00CD73EA">
            <w:pPr>
              <w:spacing w:line="240" w:lineRule="auto"/>
              <w:jc w:val="center"/>
              <w:rPr>
                <w:rFonts w:ascii="Arial" w:hAnsi="Arial" w:cs="Arial"/>
                <w:sz w:val="22"/>
                <w:szCs w:val="22"/>
              </w:rPr>
            </w:pPr>
            <w:r w:rsidRPr="001571BF">
              <w:rPr>
                <w:rFonts w:ascii="Arial" w:hAnsi="Arial" w:cs="Arial"/>
                <w:sz w:val="22"/>
                <w:szCs w:val="22"/>
              </w:rPr>
              <w:t>1.</w:t>
            </w:r>
          </w:p>
        </w:tc>
        <w:tc>
          <w:tcPr>
            <w:tcW w:w="5181" w:type="dxa"/>
            <w:vAlign w:val="center"/>
          </w:tcPr>
          <w:p w14:paraId="710A2C99" w14:textId="77777777" w:rsidR="00CD73EA" w:rsidRPr="001571BF" w:rsidRDefault="00D661E2" w:rsidP="001571BF">
            <w:pPr>
              <w:spacing w:line="240" w:lineRule="auto"/>
              <w:jc w:val="left"/>
              <w:rPr>
                <w:rFonts w:ascii="Arial" w:hAnsi="Arial" w:cs="Arial"/>
                <w:sz w:val="22"/>
                <w:szCs w:val="22"/>
              </w:rPr>
            </w:pPr>
            <w:r w:rsidRPr="001571BF">
              <w:rPr>
                <w:rFonts w:ascii="Arial" w:hAnsi="Arial" w:cs="Arial"/>
                <w:sz w:val="22"/>
                <w:szCs w:val="22"/>
              </w:rPr>
              <w:t xml:space="preserve">Dwutlenek </w:t>
            </w:r>
            <w:r>
              <w:rPr>
                <w:rFonts w:ascii="Arial" w:hAnsi="Arial" w:cs="Arial"/>
                <w:sz w:val="22"/>
                <w:szCs w:val="22"/>
              </w:rPr>
              <w:t>azotu</w:t>
            </w:r>
          </w:p>
        </w:tc>
        <w:tc>
          <w:tcPr>
            <w:tcW w:w="3070" w:type="dxa"/>
            <w:vAlign w:val="center"/>
          </w:tcPr>
          <w:p w14:paraId="2E5DD5B4" w14:textId="77777777" w:rsidR="00CD73EA" w:rsidRPr="001571BF" w:rsidRDefault="004B0A88" w:rsidP="001571BF">
            <w:pPr>
              <w:spacing w:line="240" w:lineRule="auto"/>
              <w:jc w:val="center"/>
              <w:rPr>
                <w:rFonts w:ascii="Arial" w:hAnsi="Arial" w:cs="Arial"/>
                <w:sz w:val="22"/>
                <w:szCs w:val="22"/>
              </w:rPr>
            </w:pPr>
            <w:r>
              <w:rPr>
                <w:rFonts w:ascii="Arial" w:hAnsi="Arial" w:cs="Arial"/>
                <w:sz w:val="22"/>
                <w:szCs w:val="22"/>
              </w:rPr>
              <w:t>0,792</w:t>
            </w:r>
          </w:p>
        </w:tc>
      </w:tr>
      <w:tr w:rsidR="00E12F0F" w:rsidRPr="001571BF" w14:paraId="6D30AC66" w14:textId="77777777" w:rsidTr="001571BF">
        <w:tc>
          <w:tcPr>
            <w:tcW w:w="851" w:type="dxa"/>
            <w:vAlign w:val="center"/>
          </w:tcPr>
          <w:p w14:paraId="7B6D85DC" w14:textId="77777777" w:rsidR="00E12F0F" w:rsidRPr="001571BF" w:rsidRDefault="00CD73EA" w:rsidP="001571BF">
            <w:pPr>
              <w:spacing w:line="240" w:lineRule="auto"/>
              <w:jc w:val="center"/>
              <w:rPr>
                <w:rFonts w:ascii="Arial" w:hAnsi="Arial" w:cs="Arial"/>
                <w:sz w:val="22"/>
                <w:szCs w:val="22"/>
              </w:rPr>
            </w:pPr>
            <w:r>
              <w:rPr>
                <w:rFonts w:ascii="Arial" w:hAnsi="Arial" w:cs="Arial"/>
                <w:sz w:val="22"/>
                <w:szCs w:val="22"/>
              </w:rPr>
              <w:t>2</w:t>
            </w:r>
            <w:r w:rsidR="004D0236" w:rsidRPr="001571BF">
              <w:rPr>
                <w:rFonts w:ascii="Arial" w:hAnsi="Arial" w:cs="Arial"/>
                <w:sz w:val="22"/>
                <w:szCs w:val="22"/>
              </w:rPr>
              <w:t>.</w:t>
            </w:r>
          </w:p>
        </w:tc>
        <w:tc>
          <w:tcPr>
            <w:tcW w:w="5181" w:type="dxa"/>
            <w:vAlign w:val="center"/>
          </w:tcPr>
          <w:p w14:paraId="33B54814" w14:textId="77777777" w:rsidR="00E12F0F" w:rsidRPr="001571BF" w:rsidRDefault="00D661E2" w:rsidP="001571BF">
            <w:pPr>
              <w:spacing w:line="240" w:lineRule="auto"/>
              <w:jc w:val="left"/>
              <w:rPr>
                <w:rFonts w:ascii="Arial" w:hAnsi="Arial" w:cs="Arial"/>
                <w:sz w:val="22"/>
                <w:szCs w:val="22"/>
              </w:rPr>
            </w:pPr>
            <w:r>
              <w:rPr>
                <w:rFonts w:ascii="Arial" w:hAnsi="Arial" w:cs="Arial"/>
                <w:sz w:val="22"/>
                <w:szCs w:val="22"/>
              </w:rPr>
              <w:t>Dwutlenek siarki</w:t>
            </w:r>
          </w:p>
        </w:tc>
        <w:tc>
          <w:tcPr>
            <w:tcW w:w="3070" w:type="dxa"/>
            <w:vAlign w:val="center"/>
          </w:tcPr>
          <w:p w14:paraId="4C9AE42F" w14:textId="77777777" w:rsidR="00E12F0F" w:rsidRPr="001571BF" w:rsidRDefault="004B0A88" w:rsidP="001571BF">
            <w:pPr>
              <w:spacing w:line="240" w:lineRule="auto"/>
              <w:jc w:val="center"/>
              <w:rPr>
                <w:rFonts w:ascii="Arial" w:hAnsi="Arial" w:cs="Arial"/>
                <w:sz w:val="22"/>
                <w:szCs w:val="22"/>
              </w:rPr>
            </w:pPr>
            <w:r>
              <w:rPr>
                <w:rFonts w:ascii="Arial" w:hAnsi="Arial" w:cs="Arial"/>
                <w:sz w:val="22"/>
                <w:szCs w:val="22"/>
              </w:rPr>
              <w:t>8,298</w:t>
            </w:r>
          </w:p>
        </w:tc>
      </w:tr>
    </w:tbl>
    <w:p w14:paraId="7F52B046" w14:textId="77777777" w:rsidR="00A333AE" w:rsidRDefault="00A333AE" w:rsidP="000F2D4E">
      <w:pPr>
        <w:spacing w:line="240" w:lineRule="auto"/>
        <w:rPr>
          <w:rFonts w:ascii="Arial" w:hAnsi="Arial" w:cs="Arial"/>
          <w:b/>
          <w:sz w:val="24"/>
        </w:rPr>
      </w:pPr>
    </w:p>
    <w:p w14:paraId="22416AF0" w14:textId="77777777" w:rsidR="002A1251" w:rsidRPr="000F2D4E" w:rsidRDefault="002A1251" w:rsidP="000F2D4E">
      <w:pPr>
        <w:spacing w:line="240" w:lineRule="auto"/>
        <w:rPr>
          <w:rFonts w:ascii="Arial" w:hAnsi="Arial" w:cs="Arial"/>
          <w:b/>
          <w:sz w:val="24"/>
        </w:rPr>
      </w:pPr>
      <w:r w:rsidRPr="000F2D4E">
        <w:rPr>
          <w:rFonts w:ascii="Arial" w:hAnsi="Arial" w:cs="Arial"/>
          <w:b/>
          <w:sz w:val="24"/>
        </w:rPr>
        <w:t>II.2. Dopuszczaln</w:t>
      </w:r>
      <w:r w:rsidR="003A230F" w:rsidRPr="000F2D4E">
        <w:rPr>
          <w:rFonts w:ascii="Arial" w:hAnsi="Arial" w:cs="Arial"/>
          <w:b/>
          <w:sz w:val="24"/>
        </w:rPr>
        <w:t>a</w:t>
      </w:r>
      <w:r w:rsidRPr="000F2D4E">
        <w:rPr>
          <w:rFonts w:ascii="Arial" w:hAnsi="Arial" w:cs="Arial"/>
          <w:b/>
          <w:sz w:val="24"/>
        </w:rPr>
        <w:t xml:space="preserve"> wielkość emisji ścieków z instalacji</w:t>
      </w:r>
      <w:r w:rsidR="005910A0">
        <w:rPr>
          <w:rFonts w:ascii="Arial" w:hAnsi="Arial" w:cs="Arial"/>
          <w:b/>
          <w:sz w:val="24"/>
        </w:rPr>
        <w:t>.</w:t>
      </w:r>
    </w:p>
    <w:p w14:paraId="42B03641" w14:textId="77777777" w:rsidR="00684B5C" w:rsidRDefault="00684B5C" w:rsidP="000F2D4E">
      <w:pPr>
        <w:spacing w:line="240" w:lineRule="auto"/>
        <w:rPr>
          <w:rFonts w:ascii="Arial" w:hAnsi="Arial" w:cs="Arial"/>
          <w:b/>
          <w:sz w:val="24"/>
        </w:rPr>
      </w:pPr>
    </w:p>
    <w:p w14:paraId="7D1E36DF" w14:textId="77777777" w:rsidR="000F2D4E" w:rsidRPr="000F2D4E" w:rsidRDefault="00A55204" w:rsidP="00333ED0">
      <w:pPr>
        <w:spacing w:line="240" w:lineRule="auto"/>
        <w:rPr>
          <w:rFonts w:ascii="Arial" w:hAnsi="Arial" w:cs="Arial"/>
          <w:sz w:val="24"/>
        </w:rPr>
      </w:pPr>
      <w:bookmarkStart w:id="10" w:name="_Hlk3299500"/>
      <w:r w:rsidRPr="000F2D4E">
        <w:rPr>
          <w:rFonts w:ascii="Arial" w:hAnsi="Arial" w:cs="Arial"/>
          <w:b/>
          <w:sz w:val="24"/>
        </w:rPr>
        <w:t>II.2.1.</w:t>
      </w:r>
      <w:bookmarkEnd w:id="10"/>
      <w:r w:rsidR="00CA3C8D">
        <w:rPr>
          <w:rFonts w:ascii="Arial" w:hAnsi="Arial" w:cs="Arial"/>
          <w:b/>
          <w:sz w:val="24"/>
        </w:rPr>
        <w:t xml:space="preserve"> </w:t>
      </w:r>
      <w:r w:rsidR="00333ED0">
        <w:rPr>
          <w:rFonts w:ascii="Arial" w:hAnsi="Arial" w:cs="Arial"/>
          <w:sz w:val="24"/>
        </w:rPr>
        <w:t>Instalacja nie będzie źródłem powstawania ścieków przemysłowych</w:t>
      </w:r>
    </w:p>
    <w:p w14:paraId="0B2C125C" w14:textId="77777777" w:rsidR="00A55204" w:rsidRDefault="00A55204" w:rsidP="000F2D4E">
      <w:pPr>
        <w:spacing w:line="240" w:lineRule="auto"/>
        <w:rPr>
          <w:rFonts w:ascii="Arial" w:hAnsi="Arial" w:cs="Arial"/>
          <w:sz w:val="24"/>
        </w:rPr>
      </w:pPr>
      <w:r w:rsidRPr="000F2D4E">
        <w:rPr>
          <w:rFonts w:ascii="Arial" w:hAnsi="Arial" w:cs="Arial"/>
          <w:b/>
          <w:sz w:val="24"/>
        </w:rPr>
        <w:t xml:space="preserve">II.2.2. </w:t>
      </w:r>
      <w:r w:rsidR="00192954">
        <w:rPr>
          <w:rFonts w:ascii="Arial" w:hAnsi="Arial" w:cs="Arial"/>
          <w:sz w:val="24"/>
        </w:rPr>
        <w:t xml:space="preserve">Ewentualne odcieki technologiczne powstałe podczas awarii lub rozszczelnienia się zbiorników magazynowych lub procesowych wychwytywane będą przez wanny </w:t>
      </w:r>
      <w:proofErr w:type="spellStart"/>
      <w:r w:rsidR="00192954">
        <w:rPr>
          <w:rFonts w:ascii="Arial" w:hAnsi="Arial" w:cs="Arial"/>
          <w:sz w:val="24"/>
        </w:rPr>
        <w:t>przeciwrozlewcze</w:t>
      </w:r>
      <w:proofErr w:type="spellEnd"/>
      <w:r w:rsidR="00192954">
        <w:rPr>
          <w:rFonts w:ascii="Arial" w:hAnsi="Arial" w:cs="Arial"/>
          <w:sz w:val="24"/>
        </w:rPr>
        <w:t xml:space="preserve"> i wykorzystywane w procesie produkcyjnym.</w:t>
      </w:r>
    </w:p>
    <w:p w14:paraId="34C904F3" w14:textId="77777777" w:rsidR="00192954" w:rsidRPr="00333ED0" w:rsidRDefault="00192954" w:rsidP="000F2D4E">
      <w:pPr>
        <w:spacing w:line="240" w:lineRule="auto"/>
        <w:rPr>
          <w:rFonts w:ascii="Arial" w:hAnsi="Arial" w:cs="Arial"/>
          <w:sz w:val="24"/>
        </w:rPr>
      </w:pPr>
      <w:r w:rsidRPr="00192954">
        <w:rPr>
          <w:rFonts w:ascii="Arial" w:hAnsi="Arial" w:cs="Arial"/>
          <w:b/>
          <w:sz w:val="24"/>
        </w:rPr>
        <w:t>II.2.3.</w:t>
      </w:r>
      <w:r>
        <w:rPr>
          <w:rFonts w:ascii="Arial" w:hAnsi="Arial" w:cs="Arial"/>
          <w:sz w:val="24"/>
        </w:rPr>
        <w:t xml:space="preserve"> Woda z mycia linii produkcyjnej będzie zawracana i ponownie wykorzystywana do mycia linii.</w:t>
      </w:r>
    </w:p>
    <w:p w14:paraId="1ECFBA97" w14:textId="77777777" w:rsidR="00A333AE" w:rsidRPr="00160069" w:rsidRDefault="00A333AE" w:rsidP="00160069">
      <w:pPr>
        <w:spacing w:line="240" w:lineRule="auto"/>
        <w:rPr>
          <w:rFonts w:ascii="Arial" w:hAnsi="Arial" w:cs="Arial"/>
          <w:b/>
          <w:sz w:val="24"/>
          <w:szCs w:val="24"/>
        </w:rPr>
      </w:pPr>
    </w:p>
    <w:p w14:paraId="2236044E" w14:textId="77777777" w:rsidR="001B0921" w:rsidRDefault="001B0921" w:rsidP="00160069">
      <w:pPr>
        <w:spacing w:line="240" w:lineRule="auto"/>
        <w:rPr>
          <w:rFonts w:ascii="Arial" w:hAnsi="Arial" w:cs="Arial"/>
          <w:b/>
          <w:sz w:val="24"/>
          <w:szCs w:val="24"/>
        </w:rPr>
      </w:pPr>
      <w:r w:rsidRPr="00160069">
        <w:rPr>
          <w:rFonts w:ascii="Arial" w:hAnsi="Arial" w:cs="Arial"/>
          <w:b/>
          <w:sz w:val="24"/>
          <w:szCs w:val="24"/>
        </w:rPr>
        <w:t>II.3. Dopuszczalne rodzaje i ilości</w:t>
      </w:r>
      <w:r w:rsidR="004E1C07">
        <w:rPr>
          <w:rFonts w:ascii="Arial" w:hAnsi="Arial" w:cs="Arial"/>
          <w:b/>
          <w:sz w:val="24"/>
          <w:szCs w:val="24"/>
        </w:rPr>
        <w:t xml:space="preserve"> oraz podstawowy skład chemiczny </w:t>
      </w:r>
      <w:r w:rsidR="004E1C07">
        <w:rPr>
          <w:rFonts w:ascii="Arial" w:hAnsi="Arial" w:cs="Arial"/>
          <w:b/>
          <w:sz w:val="24"/>
          <w:szCs w:val="24"/>
        </w:rPr>
        <w:br/>
        <w:t>i właściwości</w:t>
      </w:r>
      <w:r w:rsidR="00160069" w:rsidRPr="00160069">
        <w:rPr>
          <w:rFonts w:ascii="Arial" w:hAnsi="Arial" w:cs="Arial"/>
          <w:b/>
          <w:sz w:val="24"/>
          <w:szCs w:val="24"/>
        </w:rPr>
        <w:t xml:space="preserve"> wytwarzanych odpadów</w:t>
      </w:r>
      <w:r w:rsidR="00AD3097">
        <w:rPr>
          <w:rFonts w:ascii="Arial" w:hAnsi="Arial" w:cs="Arial"/>
          <w:b/>
          <w:sz w:val="24"/>
          <w:szCs w:val="24"/>
        </w:rPr>
        <w:t>.</w:t>
      </w:r>
    </w:p>
    <w:p w14:paraId="0D4FE8D3" w14:textId="77777777" w:rsidR="004E1C07" w:rsidRPr="00160069" w:rsidRDefault="004E1C07" w:rsidP="00160069">
      <w:pPr>
        <w:spacing w:line="240" w:lineRule="auto"/>
        <w:rPr>
          <w:rFonts w:ascii="Arial" w:hAnsi="Arial" w:cs="Arial"/>
          <w:b/>
          <w:sz w:val="24"/>
          <w:szCs w:val="24"/>
        </w:rPr>
      </w:pPr>
    </w:p>
    <w:p w14:paraId="4DA39AE0" w14:textId="77777777" w:rsidR="001B0921" w:rsidRPr="00160069" w:rsidRDefault="001B0921" w:rsidP="00160069">
      <w:pPr>
        <w:spacing w:line="240" w:lineRule="auto"/>
        <w:rPr>
          <w:rFonts w:ascii="Arial" w:hAnsi="Arial" w:cs="Arial"/>
          <w:sz w:val="24"/>
          <w:szCs w:val="24"/>
        </w:rPr>
      </w:pPr>
      <w:r w:rsidRPr="003516CE">
        <w:rPr>
          <w:rFonts w:ascii="Arial" w:hAnsi="Arial" w:cs="Arial"/>
          <w:b/>
          <w:sz w:val="24"/>
          <w:szCs w:val="24"/>
        </w:rPr>
        <w:t>II.3.1.</w:t>
      </w:r>
      <w:r w:rsidRPr="00160069">
        <w:rPr>
          <w:rFonts w:ascii="Arial" w:hAnsi="Arial" w:cs="Arial"/>
          <w:sz w:val="24"/>
          <w:szCs w:val="24"/>
        </w:rPr>
        <w:t xml:space="preserve"> Odpady niebezpieczne</w:t>
      </w:r>
      <w:r w:rsidR="00AD3097">
        <w:rPr>
          <w:rFonts w:ascii="Arial" w:hAnsi="Arial" w:cs="Arial"/>
          <w:sz w:val="24"/>
          <w:szCs w:val="24"/>
        </w:rPr>
        <w:t>.</w:t>
      </w:r>
    </w:p>
    <w:p w14:paraId="1879745F" w14:textId="77777777" w:rsidR="007C2DE8" w:rsidRPr="00CA2DC8" w:rsidRDefault="001B0921" w:rsidP="00CA2DC8">
      <w:pPr>
        <w:spacing w:line="240" w:lineRule="auto"/>
        <w:rPr>
          <w:rFonts w:ascii="Arial" w:hAnsi="Arial" w:cs="Arial"/>
          <w:b/>
          <w:sz w:val="22"/>
          <w:szCs w:val="22"/>
        </w:rPr>
      </w:pPr>
      <w:r w:rsidRPr="00CA2DC8">
        <w:rPr>
          <w:rFonts w:ascii="Arial" w:hAnsi="Arial" w:cs="Arial"/>
          <w:b/>
          <w:sz w:val="22"/>
          <w:szCs w:val="22"/>
        </w:rPr>
        <w:t xml:space="preserve">Tabela </w:t>
      </w:r>
      <w:r w:rsidR="00B050B6">
        <w:rPr>
          <w:rFonts w:ascii="Arial" w:hAnsi="Arial" w:cs="Arial"/>
          <w:b/>
          <w:sz w:val="22"/>
          <w:szCs w:val="22"/>
        </w:rPr>
        <w:t>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850"/>
        <w:gridCol w:w="1985"/>
        <w:gridCol w:w="850"/>
        <w:gridCol w:w="1985"/>
        <w:gridCol w:w="2976"/>
      </w:tblGrid>
      <w:tr w:rsidR="008F663B" w:rsidRPr="007C2DE8" w14:paraId="4A17A88A" w14:textId="77777777" w:rsidTr="00192954">
        <w:trPr>
          <w:trHeight w:val="454"/>
        </w:trPr>
        <w:tc>
          <w:tcPr>
            <w:tcW w:w="426" w:type="dxa"/>
            <w:vAlign w:val="center"/>
          </w:tcPr>
          <w:p w14:paraId="067210B2" w14:textId="77777777" w:rsidR="008F663B" w:rsidRPr="007C2DE8" w:rsidRDefault="008F663B" w:rsidP="00497FD8">
            <w:pPr>
              <w:spacing w:line="240" w:lineRule="auto"/>
              <w:ind w:left="-114" w:right="-130"/>
              <w:jc w:val="center"/>
              <w:rPr>
                <w:rFonts w:ascii="Arial" w:hAnsi="Arial" w:cs="Arial"/>
                <w:b/>
                <w:sz w:val="16"/>
                <w:szCs w:val="16"/>
              </w:rPr>
            </w:pPr>
            <w:r w:rsidRPr="007C2DE8">
              <w:rPr>
                <w:rFonts w:ascii="Arial" w:hAnsi="Arial" w:cs="Arial"/>
                <w:b/>
                <w:sz w:val="16"/>
                <w:szCs w:val="16"/>
              </w:rPr>
              <w:t>Lp.</w:t>
            </w:r>
          </w:p>
        </w:tc>
        <w:tc>
          <w:tcPr>
            <w:tcW w:w="850" w:type="dxa"/>
            <w:vAlign w:val="center"/>
          </w:tcPr>
          <w:p w14:paraId="60F72845" w14:textId="77777777" w:rsidR="008F663B" w:rsidRPr="007C2DE8" w:rsidRDefault="008F663B" w:rsidP="00497FD8">
            <w:pPr>
              <w:pStyle w:val="Tekstpodstawowy"/>
              <w:spacing w:line="240" w:lineRule="auto"/>
              <w:jc w:val="center"/>
              <w:rPr>
                <w:rFonts w:ascii="Arial" w:hAnsi="Arial" w:cs="Arial"/>
                <w:b/>
                <w:bCs/>
                <w:sz w:val="16"/>
                <w:szCs w:val="16"/>
              </w:rPr>
            </w:pPr>
            <w:r w:rsidRPr="007C2DE8">
              <w:rPr>
                <w:rFonts w:ascii="Arial" w:hAnsi="Arial" w:cs="Arial"/>
                <w:b/>
                <w:bCs/>
                <w:sz w:val="16"/>
                <w:szCs w:val="16"/>
              </w:rPr>
              <w:t>Kod</w:t>
            </w:r>
          </w:p>
          <w:p w14:paraId="04D0D455" w14:textId="77777777" w:rsidR="008F663B" w:rsidRPr="007C2DE8" w:rsidRDefault="008F663B" w:rsidP="00497FD8">
            <w:pPr>
              <w:spacing w:line="240" w:lineRule="auto"/>
              <w:jc w:val="center"/>
              <w:rPr>
                <w:rFonts w:ascii="Arial" w:hAnsi="Arial" w:cs="Arial"/>
                <w:b/>
                <w:bCs/>
                <w:sz w:val="16"/>
                <w:szCs w:val="16"/>
              </w:rPr>
            </w:pPr>
            <w:r w:rsidRPr="007C2DE8">
              <w:rPr>
                <w:rFonts w:ascii="Arial" w:hAnsi="Arial" w:cs="Arial"/>
                <w:b/>
                <w:bCs/>
                <w:sz w:val="16"/>
                <w:szCs w:val="16"/>
              </w:rPr>
              <w:t>odpadu</w:t>
            </w:r>
          </w:p>
        </w:tc>
        <w:tc>
          <w:tcPr>
            <w:tcW w:w="1985" w:type="dxa"/>
            <w:vAlign w:val="center"/>
          </w:tcPr>
          <w:p w14:paraId="5A6E7E9E" w14:textId="77777777" w:rsidR="008F663B" w:rsidRPr="007C2DE8" w:rsidRDefault="008F663B" w:rsidP="00497FD8">
            <w:pPr>
              <w:pStyle w:val="Tekstpodstawowy"/>
              <w:spacing w:line="240" w:lineRule="auto"/>
              <w:jc w:val="center"/>
              <w:rPr>
                <w:rFonts w:ascii="Arial" w:hAnsi="Arial" w:cs="Arial"/>
                <w:b/>
                <w:bCs/>
                <w:sz w:val="16"/>
                <w:szCs w:val="16"/>
              </w:rPr>
            </w:pPr>
            <w:r w:rsidRPr="007C2DE8">
              <w:rPr>
                <w:rFonts w:ascii="Arial" w:hAnsi="Arial" w:cs="Arial"/>
                <w:b/>
                <w:bCs/>
                <w:sz w:val="16"/>
                <w:szCs w:val="16"/>
              </w:rPr>
              <w:t>Rodzaj odpadu</w:t>
            </w:r>
          </w:p>
          <w:p w14:paraId="5BFC6703" w14:textId="77777777" w:rsidR="008F663B" w:rsidRPr="007C2DE8" w:rsidRDefault="008F663B" w:rsidP="00497FD8">
            <w:pPr>
              <w:spacing w:line="240" w:lineRule="auto"/>
              <w:jc w:val="center"/>
              <w:rPr>
                <w:rFonts w:ascii="Arial" w:hAnsi="Arial" w:cs="Arial"/>
                <w:b/>
                <w:sz w:val="16"/>
                <w:szCs w:val="16"/>
              </w:rPr>
            </w:pPr>
            <w:r w:rsidRPr="007C2DE8">
              <w:rPr>
                <w:rFonts w:ascii="Arial" w:hAnsi="Arial" w:cs="Arial"/>
                <w:b/>
                <w:bCs/>
                <w:sz w:val="16"/>
                <w:szCs w:val="16"/>
              </w:rPr>
              <w:t>niebezpiecznego</w:t>
            </w:r>
          </w:p>
        </w:tc>
        <w:tc>
          <w:tcPr>
            <w:tcW w:w="850" w:type="dxa"/>
            <w:vAlign w:val="center"/>
          </w:tcPr>
          <w:p w14:paraId="7D08C257" w14:textId="77777777" w:rsidR="008F663B" w:rsidRPr="007C2DE8" w:rsidRDefault="008F663B" w:rsidP="00497FD8">
            <w:pPr>
              <w:pStyle w:val="Tekstpodstawowy"/>
              <w:spacing w:line="240" w:lineRule="auto"/>
              <w:ind w:left="-70" w:right="-130"/>
              <w:jc w:val="center"/>
              <w:rPr>
                <w:rFonts w:ascii="Arial" w:hAnsi="Arial" w:cs="Arial"/>
                <w:b/>
                <w:sz w:val="16"/>
                <w:szCs w:val="16"/>
              </w:rPr>
            </w:pPr>
            <w:r w:rsidRPr="007C2DE8">
              <w:rPr>
                <w:rFonts w:ascii="Arial" w:hAnsi="Arial" w:cs="Arial"/>
                <w:b/>
                <w:sz w:val="16"/>
                <w:szCs w:val="16"/>
              </w:rPr>
              <w:t>Ilość odpadu</w:t>
            </w:r>
          </w:p>
          <w:p w14:paraId="54148528" w14:textId="77777777" w:rsidR="008F663B" w:rsidRPr="007C2DE8" w:rsidRDefault="008F663B" w:rsidP="00497FD8">
            <w:pPr>
              <w:spacing w:line="240" w:lineRule="auto"/>
              <w:ind w:left="-70" w:right="-130"/>
              <w:jc w:val="center"/>
              <w:rPr>
                <w:rFonts w:ascii="Arial" w:hAnsi="Arial" w:cs="Arial"/>
                <w:b/>
                <w:sz w:val="16"/>
                <w:szCs w:val="16"/>
              </w:rPr>
            </w:pPr>
            <w:r>
              <w:rPr>
                <w:rFonts w:ascii="Arial" w:hAnsi="Arial" w:cs="Arial"/>
                <w:b/>
                <w:sz w:val="16"/>
                <w:szCs w:val="16"/>
              </w:rPr>
              <w:t>[</w:t>
            </w:r>
            <w:r w:rsidRPr="007C2DE8">
              <w:rPr>
                <w:rFonts w:ascii="Arial" w:hAnsi="Arial" w:cs="Arial"/>
                <w:b/>
                <w:sz w:val="16"/>
                <w:szCs w:val="16"/>
              </w:rPr>
              <w:t>Mg/rok</w:t>
            </w:r>
            <w:r>
              <w:rPr>
                <w:rFonts w:ascii="Arial" w:hAnsi="Arial" w:cs="Arial"/>
                <w:b/>
                <w:sz w:val="16"/>
                <w:szCs w:val="16"/>
              </w:rPr>
              <w:t>]</w:t>
            </w:r>
          </w:p>
        </w:tc>
        <w:tc>
          <w:tcPr>
            <w:tcW w:w="1985" w:type="dxa"/>
            <w:vAlign w:val="center"/>
          </w:tcPr>
          <w:p w14:paraId="32452B9F" w14:textId="77777777" w:rsidR="008F663B" w:rsidRPr="007C2DE8" w:rsidRDefault="008F663B" w:rsidP="00497FD8">
            <w:pPr>
              <w:spacing w:line="240" w:lineRule="auto"/>
              <w:jc w:val="center"/>
              <w:rPr>
                <w:rFonts w:ascii="Arial" w:hAnsi="Arial" w:cs="Arial"/>
                <w:b/>
                <w:bCs/>
                <w:sz w:val="16"/>
                <w:szCs w:val="16"/>
              </w:rPr>
            </w:pPr>
            <w:r w:rsidRPr="007C2DE8">
              <w:rPr>
                <w:rFonts w:ascii="Arial" w:hAnsi="Arial" w:cs="Arial"/>
                <w:b/>
                <w:bCs/>
                <w:sz w:val="16"/>
                <w:szCs w:val="16"/>
              </w:rPr>
              <w:t>Miejsce i źródła</w:t>
            </w:r>
          </w:p>
          <w:p w14:paraId="22A72F4E" w14:textId="77777777" w:rsidR="008F663B" w:rsidRPr="007C2DE8" w:rsidRDefault="008F663B" w:rsidP="00497FD8">
            <w:pPr>
              <w:spacing w:line="240" w:lineRule="auto"/>
              <w:jc w:val="center"/>
              <w:rPr>
                <w:rFonts w:ascii="Arial" w:hAnsi="Arial" w:cs="Arial"/>
                <w:b/>
                <w:sz w:val="16"/>
                <w:szCs w:val="16"/>
              </w:rPr>
            </w:pPr>
            <w:r w:rsidRPr="007C2DE8">
              <w:rPr>
                <w:rFonts w:ascii="Arial" w:hAnsi="Arial" w:cs="Arial"/>
                <w:b/>
                <w:bCs/>
                <w:sz w:val="16"/>
                <w:szCs w:val="16"/>
              </w:rPr>
              <w:t>powstawania odpadów</w:t>
            </w:r>
          </w:p>
        </w:tc>
        <w:tc>
          <w:tcPr>
            <w:tcW w:w="2976" w:type="dxa"/>
            <w:vAlign w:val="center"/>
          </w:tcPr>
          <w:p w14:paraId="02CE9430" w14:textId="77777777" w:rsidR="008F663B" w:rsidRPr="007C2DE8" w:rsidRDefault="008F663B" w:rsidP="00497FD8">
            <w:pPr>
              <w:spacing w:line="240" w:lineRule="auto"/>
              <w:jc w:val="center"/>
              <w:rPr>
                <w:rFonts w:ascii="Arial" w:hAnsi="Arial" w:cs="Arial"/>
                <w:b/>
                <w:bCs/>
                <w:sz w:val="16"/>
                <w:szCs w:val="16"/>
              </w:rPr>
            </w:pPr>
            <w:r w:rsidRPr="007C2DE8">
              <w:rPr>
                <w:rFonts w:ascii="Arial" w:hAnsi="Arial" w:cs="Arial"/>
                <w:b/>
                <w:bCs/>
                <w:sz w:val="16"/>
                <w:szCs w:val="16"/>
              </w:rPr>
              <w:t xml:space="preserve">Skład chemiczny </w:t>
            </w:r>
            <w:r w:rsidRPr="007C2DE8">
              <w:rPr>
                <w:rFonts w:ascii="Arial" w:hAnsi="Arial" w:cs="Arial"/>
                <w:b/>
                <w:bCs/>
                <w:sz w:val="16"/>
                <w:szCs w:val="16"/>
              </w:rPr>
              <w:br/>
              <w:t>i właściwości odpadu</w:t>
            </w:r>
          </w:p>
        </w:tc>
      </w:tr>
      <w:tr w:rsidR="008F663B" w:rsidRPr="007C2DE8" w14:paraId="4372E426" w14:textId="77777777" w:rsidTr="00192954">
        <w:trPr>
          <w:trHeight w:val="454"/>
        </w:trPr>
        <w:tc>
          <w:tcPr>
            <w:tcW w:w="426" w:type="dxa"/>
            <w:vAlign w:val="center"/>
          </w:tcPr>
          <w:p w14:paraId="08A98B55" w14:textId="77777777" w:rsidR="008F663B" w:rsidRPr="007C2DE8" w:rsidRDefault="008F663B" w:rsidP="00C778BE">
            <w:pPr>
              <w:spacing w:line="240" w:lineRule="auto"/>
              <w:jc w:val="center"/>
              <w:rPr>
                <w:rFonts w:ascii="Arial" w:hAnsi="Arial" w:cs="Arial"/>
                <w:sz w:val="16"/>
                <w:szCs w:val="16"/>
              </w:rPr>
            </w:pPr>
            <w:r w:rsidRPr="007C2DE8">
              <w:rPr>
                <w:rFonts w:ascii="Arial" w:hAnsi="Arial" w:cs="Arial"/>
                <w:sz w:val="16"/>
                <w:szCs w:val="16"/>
              </w:rPr>
              <w:t>1.</w:t>
            </w:r>
          </w:p>
        </w:tc>
        <w:tc>
          <w:tcPr>
            <w:tcW w:w="850" w:type="dxa"/>
            <w:vAlign w:val="center"/>
          </w:tcPr>
          <w:p w14:paraId="6B52F426" w14:textId="77777777" w:rsidR="008F663B" w:rsidRPr="007C2DE8" w:rsidRDefault="00192954" w:rsidP="00C778BE">
            <w:pPr>
              <w:spacing w:line="240" w:lineRule="auto"/>
              <w:ind w:left="-14" w:right="-52"/>
              <w:jc w:val="center"/>
              <w:rPr>
                <w:rFonts w:ascii="Arial" w:hAnsi="Arial" w:cs="Arial"/>
                <w:bCs/>
                <w:sz w:val="16"/>
                <w:szCs w:val="16"/>
              </w:rPr>
            </w:pPr>
            <w:r>
              <w:rPr>
                <w:rFonts w:ascii="Arial" w:hAnsi="Arial" w:cs="Arial"/>
                <w:bCs/>
                <w:sz w:val="16"/>
                <w:szCs w:val="16"/>
              </w:rPr>
              <w:t>07 01 08*</w:t>
            </w:r>
          </w:p>
        </w:tc>
        <w:tc>
          <w:tcPr>
            <w:tcW w:w="1985" w:type="dxa"/>
            <w:vAlign w:val="center"/>
          </w:tcPr>
          <w:p w14:paraId="686D3F74" w14:textId="77777777" w:rsidR="008F663B" w:rsidRPr="007C2DE8" w:rsidRDefault="00192954" w:rsidP="00AA28A9">
            <w:pPr>
              <w:spacing w:line="240" w:lineRule="auto"/>
              <w:jc w:val="left"/>
              <w:rPr>
                <w:rFonts w:ascii="Arial" w:hAnsi="Arial" w:cs="Arial"/>
                <w:sz w:val="16"/>
                <w:szCs w:val="16"/>
              </w:rPr>
            </w:pPr>
            <w:r>
              <w:rPr>
                <w:rFonts w:ascii="Arial" w:hAnsi="Arial" w:cs="Arial"/>
                <w:sz w:val="16"/>
                <w:szCs w:val="16"/>
              </w:rPr>
              <w:t xml:space="preserve">Inne pozostałości podestylacyjne </w:t>
            </w:r>
            <w:r w:rsidR="008029B3">
              <w:rPr>
                <w:rFonts w:ascii="Arial" w:hAnsi="Arial" w:cs="Arial"/>
                <w:sz w:val="16"/>
                <w:szCs w:val="16"/>
              </w:rPr>
              <w:br/>
            </w:r>
            <w:r>
              <w:rPr>
                <w:rFonts w:ascii="Arial" w:hAnsi="Arial" w:cs="Arial"/>
                <w:sz w:val="16"/>
                <w:szCs w:val="16"/>
              </w:rPr>
              <w:t>i poreakcyjne</w:t>
            </w:r>
          </w:p>
        </w:tc>
        <w:tc>
          <w:tcPr>
            <w:tcW w:w="850" w:type="dxa"/>
            <w:vAlign w:val="center"/>
          </w:tcPr>
          <w:p w14:paraId="4228237A" w14:textId="77777777" w:rsidR="008F663B" w:rsidRPr="007C2DE8" w:rsidRDefault="00192954" w:rsidP="00C778BE">
            <w:pPr>
              <w:spacing w:line="240" w:lineRule="auto"/>
              <w:jc w:val="center"/>
              <w:rPr>
                <w:rFonts w:ascii="Arial" w:hAnsi="Arial" w:cs="Arial"/>
                <w:sz w:val="16"/>
                <w:szCs w:val="16"/>
              </w:rPr>
            </w:pPr>
            <w:r>
              <w:rPr>
                <w:rFonts w:ascii="Arial" w:hAnsi="Arial" w:cs="Arial"/>
                <w:sz w:val="16"/>
                <w:szCs w:val="16"/>
              </w:rPr>
              <w:t>16</w:t>
            </w:r>
          </w:p>
        </w:tc>
        <w:tc>
          <w:tcPr>
            <w:tcW w:w="1985" w:type="dxa"/>
            <w:vAlign w:val="center"/>
          </w:tcPr>
          <w:p w14:paraId="18E5CD19" w14:textId="77777777" w:rsidR="008F663B" w:rsidRPr="007C2DE8" w:rsidRDefault="00192954" w:rsidP="00192954">
            <w:pPr>
              <w:spacing w:line="240" w:lineRule="auto"/>
              <w:jc w:val="left"/>
              <w:rPr>
                <w:rFonts w:ascii="Arial" w:hAnsi="Arial" w:cs="Arial"/>
                <w:sz w:val="16"/>
                <w:szCs w:val="16"/>
              </w:rPr>
            </w:pPr>
            <w:r>
              <w:rPr>
                <w:rFonts w:ascii="Arial" w:hAnsi="Arial" w:cs="Arial"/>
                <w:sz w:val="16"/>
                <w:szCs w:val="16"/>
              </w:rPr>
              <w:t xml:space="preserve">Pozostałości po regeneracji rozpuszczalników: </w:t>
            </w:r>
            <w:proofErr w:type="spellStart"/>
            <w:r>
              <w:rPr>
                <w:rFonts w:ascii="Arial" w:hAnsi="Arial" w:cs="Arial"/>
                <w:sz w:val="16"/>
                <w:szCs w:val="16"/>
              </w:rPr>
              <w:t>izopropanolu</w:t>
            </w:r>
            <w:proofErr w:type="spellEnd"/>
            <w:r>
              <w:rPr>
                <w:rFonts w:ascii="Arial" w:hAnsi="Arial" w:cs="Arial"/>
                <w:sz w:val="16"/>
                <w:szCs w:val="16"/>
              </w:rPr>
              <w:t xml:space="preserve"> i heksanu</w:t>
            </w:r>
            <w:r w:rsidR="008029B3">
              <w:rPr>
                <w:rFonts w:ascii="Arial" w:hAnsi="Arial" w:cs="Arial"/>
                <w:sz w:val="16"/>
                <w:szCs w:val="16"/>
              </w:rPr>
              <w:t>.</w:t>
            </w:r>
          </w:p>
        </w:tc>
        <w:tc>
          <w:tcPr>
            <w:tcW w:w="2976" w:type="dxa"/>
            <w:vAlign w:val="center"/>
          </w:tcPr>
          <w:p w14:paraId="42FA0063" w14:textId="77777777" w:rsidR="008F663B" w:rsidRDefault="008029B3" w:rsidP="00A652BC">
            <w:pPr>
              <w:spacing w:line="240" w:lineRule="auto"/>
              <w:jc w:val="left"/>
              <w:rPr>
                <w:rFonts w:ascii="Arial" w:hAnsi="Arial" w:cs="Arial"/>
                <w:sz w:val="16"/>
                <w:szCs w:val="16"/>
              </w:rPr>
            </w:pPr>
            <w:r>
              <w:rPr>
                <w:rFonts w:ascii="Arial" w:hAnsi="Arial" w:cs="Arial"/>
                <w:sz w:val="16"/>
                <w:szCs w:val="16"/>
              </w:rPr>
              <w:t>Skład chemiczny: alkohol izopropylowy, węglowodory alifatyczne.</w:t>
            </w:r>
          </w:p>
          <w:p w14:paraId="0BEDBAAC" w14:textId="77777777" w:rsidR="008029B3" w:rsidRDefault="008029B3" w:rsidP="00A652BC">
            <w:pPr>
              <w:spacing w:line="240" w:lineRule="auto"/>
              <w:jc w:val="left"/>
              <w:rPr>
                <w:rFonts w:ascii="Arial" w:hAnsi="Arial" w:cs="Arial"/>
                <w:sz w:val="16"/>
                <w:szCs w:val="16"/>
              </w:rPr>
            </w:pPr>
            <w:r>
              <w:rPr>
                <w:rFonts w:ascii="Arial" w:hAnsi="Arial" w:cs="Arial"/>
                <w:sz w:val="16"/>
                <w:szCs w:val="16"/>
              </w:rPr>
              <w:t>Właściwości: odpad płynny.</w:t>
            </w:r>
          </w:p>
          <w:p w14:paraId="3A1F10C2" w14:textId="77777777" w:rsidR="008029B3" w:rsidRDefault="008029B3" w:rsidP="00A652BC">
            <w:pPr>
              <w:spacing w:line="240" w:lineRule="auto"/>
              <w:jc w:val="left"/>
              <w:rPr>
                <w:rFonts w:ascii="Arial" w:hAnsi="Arial" w:cs="Arial"/>
                <w:sz w:val="16"/>
                <w:szCs w:val="16"/>
              </w:rPr>
            </w:pPr>
            <w:r>
              <w:rPr>
                <w:rFonts w:ascii="Arial" w:hAnsi="Arial" w:cs="Arial"/>
                <w:sz w:val="16"/>
                <w:szCs w:val="16"/>
              </w:rPr>
              <w:t>Właściwości powodujące, że odpady są odpadami niebezpiecznymi:</w:t>
            </w:r>
          </w:p>
          <w:p w14:paraId="54D2A5C3" w14:textId="77777777" w:rsidR="008029B3" w:rsidRDefault="008029B3" w:rsidP="00A652BC">
            <w:pPr>
              <w:spacing w:line="240" w:lineRule="auto"/>
              <w:jc w:val="left"/>
              <w:rPr>
                <w:rFonts w:ascii="Arial" w:hAnsi="Arial" w:cs="Arial"/>
                <w:sz w:val="16"/>
                <w:szCs w:val="16"/>
              </w:rPr>
            </w:pPr>
            <w:r>
              <w:rPr>
                <w:rFonts w:ascii="Arial" w:hAnsi="Arial" w:cs="Arial"/>
                <w:sz w:val="16"/>
                <w:szCs w:val="16"/>
              </w:rPr>
              <w:t>HP 3 – łatwopalne,</w:t>
            </w:r>
          </w:p>
          <w:p w14:paraId="302E0807" w14:textId="77777777" w:rsidR="008029B3" w:rsidRDefault="008029B3" w:rsidP="00A652BC">
            <w:pPr>
              <w:spacing w:line="240" w:lineRule="auto"/>
              <w:jc w:val="left"/>
              <w:rPr>
                <w:rFonts w:ascii="Arial" w:hAnsi="Arial" w:cs="Arial"/>
                <w:sz w:val="16"/>
                <w:szCs w:val="16"/>
              </w:rPr>
            </w:pPr>
            <w:r>
              <w:rPr>
                <w:rFonts w:ascii="Arial" w:hAnsi="Arial" w:cs="Arial"/>
                <w:sz w:val="16"/>
                <w:szCs w:val="16"/>
              </w:rPr>
              <w:t>HP 4 – drażniące – działanie drażniące na skórę i powodujące uszkodzenie oczu,</w:t>
            </w:r>
          </w:p>
          <w:p w14:paraId="70F6B461" w14:textId="77777777" w:rsidR="008029B3" w:rsidRPr="007C2DE8" w:rsidRDefault="008029B3" w:rsidP="00A652BC">
            <w:pPr>
              <w:spacing w:line="240" w:lineRule="auto"/>
              <w:jc w:val="left"/>
              <w:rPr>
                <w:rFonts w:ascii="Arial" w:hAnsi="Arial" w:cs="Arial"/>
                <w:sz w:val="16"/>
                <w:szCs w:val="16"/>
              </w:rPr>
            </w:pPr>
            <w:r>
              <w:rPr>
                <w:rFonts w:ascii="Arial" w:hAnsi="Arial" w:cs="Arial"/>
                <w:sz w:val="16"/>
                <w:szCs w:val="16"/>
              </w:rPr>
              <w:t xml:space="preserve">HP 14 – </w:t>
            </w:r>
            <w:proofErr w:type="spellStart"/>
            <w:r>
              <w:rPr>
                <w:rFonts w:ascii="Arial" w:hAnsi="Arial" w:cs="Arial"/>
                <w:sz w:val="16"/>
                <w:szCs w:val="16"/>
              </w:rPr>
              <w:t>ekotoksyczne</w:t>
            </w:r>
            <w:proofErr w:type="spellEnd"/>
            <w:r>
              <w:rPr>
                <w:rFonts w:ascii="Arial" w:hAnsi="Arial" w:cs="Arial"/>
                <w:sz w:val="16"/>
                <w:szCs w:val="16"/>
              </w:rPr>
              <w:t>.</w:t>
            </w:r>
          </w:p>
        </w:tc>
      </w:tr>
      <w:tr w:rsidR="008F663B" w:rsidRPr="007C2DE8" w14:paraId="2A866FA0" w14:textId="77777777" w:rsidTr="00192954">
        <w:trPr>
          <w:trHeight w:val="454"/>
        </w:trPr>
        <w:tc>
          <w:tcPr>
            <w:tcW w:w="426" w:type="dxa"/>
            <w:vAlign w:val="center"/>
          </w:tcPr>
          <w:p w14:paraId="29A769D6" w14:textId="77777777" w:rsidR="008F663B" w:rsidRPr="007C2DE8" w:rsidRDefault="00192954" w:rsidP="00C778BE">
            <w:pPr>
              <w:spacing w:line="240" w:lineRule="auto"/>
              <w:jc w:val="center"/>
              <w:rPr>
                <w:rFonts w:ascii="Arial" w:hAnsi="Arial" w:cs="Arial"/>
                <w:sz w:val="16"/>
                <w:szCs w:val="16"/>
              </w:rPr>
            </w:pPr>
            <w:r>
              <w:rPr>
                <w:rFonts w:ascii="Arial" w:hAnsi="Arial" w:cs="Arial"/>
                <w:sz w:val="16"/>
                <w:szCs w:val="16"/>
              </w:rPr>
              <w:t>2</w:t>
            </w:r>
            <w:r w:rsidR="008F663B">
              <w:rPr>
                <w:rFonts w:ascii="Arial" w:hAnsi="Arial" w:cs="Arial"/>
                <w:sz w:val="16"/>
                <w:szCs w:val="16"/>
              </w:rPr>
              <w:t>.</w:t>
            </w:r>
          </w:p>
        </w:tc>
        <w:tc>
          <w:tcPr>
            <w:tcW w:w="850" w:type="dxa"/>
            <w:vAlign w:val="center"/>
          </w:tcPr>
          <w:p w14:paraId="1693FD07" w14:textId="77777777" w:rsidR="008F663B" w:rsidRPr="007C2DE8" w:rsidRDefault="008F663B" w:rsidP="00C778BE">
            <w:pPr>
              <w:spacing w:line="240" w:lineRule="auto"/>
              <w:ind w:left="-14" w:right="-52"/>
              <w:jc w:val="center"/>
              <w:rPr>
                <w:rFonts w:ascii="Arial" w:hAnsi="Arial" w:cs="Arial"/>
                <w:sz w:val="16"/>
                <w:szCs w:val="16"/>
              </w:rPr>
            </w:pPr>
            <w:r>
              <w:rPr>
                <w:rFonts w:ascii="Arial" w:hAnsi="Arial" w:cs="Arial"/>
                <w:sz w:val="16"/>
                <w:szCs w:val="16"/>
              </w:rPr>
              <w:t>15 02 02*</w:t>
            </w:r>
          </w:p>
        </w:tc>
        <w:tc>
          <w:tcPr>
            <w:tcW w:w="1985" w:type="dxa"/>
            <w:vAlign w:val="center"/>
          </w:tcPr>
          <w:p w14:paraId="465EB78E" w14:textId="77777777" w:rsidR="008F663B" w:rsidRPr="00720580" w:rsidRDefault="008F663B" w:rsidP="00720580">
            <w:pPr>
              <w:autoSpaceDE w:val="0"/>
              <w:autoSpaceDN w:val="0"/>
              <w:spacing w:line="240" w:lineRule="auto"/>
              <w:jc w:val="left"/>
              <w:rPr>
                <w:rFonts w:ascii="Arial" w:hAnsi="Arial" w:cs="Arial"/>
                <w:sz w:val="16"/>
                <w:szCs w:val="16"/>
              </w:rPr>
            </w:pPr>
            <w:r w:rsidRPr="00720580">
              <w:rPr>
                <w:rFonts w:ascii="Arial" w:hAnsi="Arial" w:cs="Arial"/>
                <w:sz w:val="16"/>
                <w:szCs w:val="16"/>
              </w:rPr>
              <w:t>Sorbenty, materiały filtracyjne (w tym</w:t>
            </w:r>
          </w:p>
          <w:p w14:paraId="3AB49D66" w14:textId="534E14B6" w:rsidR="008F663B" w:rsidRPr="00720580" w:rsidRDefault="008F663B" w:rsidP="00720580">
            <w:pPr>
              <w:autoSpaceDE w:val="0"/>
              <w:autoSpaceDN w:val="0"/>
              <w:spacing w:line="240" w:lineRule="auto"/>
              <w:jc w:val="left"/>
              <w:rPr>
                <w:rFonts w:ascii="Arial" w:hAnsi="Arial" w:cs="Arial"/>
                <w:sz w:val="16"/>
                <w:szCs w:val="16"/>
              </w:rPr>
            </w:pPr>
            <w:r w:rsidRPr="00720580">
              <w:rPr>
                <w:rFonts w:ascii="Arial" w:hAnsi="Arial" w:cs="Arial"/>
                <w:sz w:val="16"/>
                <w:szCs w:val="16"/>
              </w:rPr>
              <w:t xml:space="preserve">filtry olejowe nieujęte </w:t>
            </w:r>
            <w:r>
              <w:rPr>
                <w:rFonts w:ascii="Arial" w:hAnsi="Arial" w:cs="Arial"/>
                <w:sz w:val="16"/>
                <w:szCs w:val="16"/>
              </w:rPr>
              <w:br/>
            </w:r>
            <w:r w:rsidRPr="00720580">
              <w:rPr>
                <w:rFonts w:ascii="Arial" w:hAnsi="Arial" w:cs="Arial"/>
                <w:sz w:val="16"/>
                <w:szCs w:val="16"/>
              </w:rPr>
              <w:t>w innych</w:t>
            </w:r>
            <w:r w:rsidR="00CA3C8D">
              <w:rPr>
                <w:rFonts w:ascii="Arial" w:hAnsi="Arial" w:cs="Arial"/>
                <w:sz w:val="16"/>
                <w:szCs w:val="16"/>
              </w:rPr>
              <w:t xml:space="preserve"> </w:t>
            </w:r>
            <w:r w:rsidRPr="00720580">
              <w:rPr>
                <w:rFonts w:ascii="Arial" w:hAnsi="Arial" w:cs="Arial"/>
                <w:sz w:val="16"/>
                <w:szCs w:val="16"/>
              </w:rPr>
              <w:t xml:space="preserve">grupach), tkaniny do wycierania </w:t>
            </w:r>
            <w:r>
              <w:rPr>
                <w:rFonts w:ascii="Arial" w:hAnsi="Arial" w:cs="Arial"/>
                <w:sz w:val="16"/>
                <w:szCs w:val="16"/>
              </w:rPr>
              <w:br/>
            </w:r>
            <w:r w:rsidRPr="00720580">
              <w:rPr>
                <w:rFonts w:ascii="Arial" w:hAnsi="Arial" w:cs="Arial"/>
                <w:sz w:val="16"/>
                <w:szCs w:val="16"/>
              </w:rPr>
              <w:t>(np.</w:t>
            </w:r>
            <w:r w:rsidR="00E3051A">
              <w:rPr>
                <w:rFonts w:ascii="Arial" w:hAnsi="Arial" w:cs="Arial"/>
                <w:sz w:val="16"/>
                <w:szCs w:val="16"/>
              </w:rPr>
              <w:t xml:space="preserve"> </w:t>
            </w:r>
            <w:r w:rsidRPr="00720580">
              <w:rPr>
                <w:rFonts w:ascii="Arial" w:hAnsi="Arial" w:cs="Arial"/>
                <w:sz w:val="16"/>
                <w:szCs w:val="16"/>
              </w:rPr>
              <w:t xml:space="preserve">szmaty, ścierki) </w:t>
            </w:r>
            <w:r>
              <w:rPr>
                <w:rFonts w:ascii="Arial" w:hAnsi="Arial" w:cs="Arial"/>
                <w:sz w:val="16"/>
                <w:szCs w:val="16"/>
              </w:rPr>
              <w:br/>
            </w:r>
            <w:r w:rsidRPr="00720580">
              <w:rPr>
                <w:rFonts w:ascii="Arial" w:hAnsi="Arial" w:cs="Arial"/>
                <w:sz w:val="16"/>
                <w:szCs w:val="16"/>
              </w:rPr>
              <w:t>i ubrania ochronne</w:t>
            </w:r>
            <w:r w:rsidR="00CA3C8D">
              <w:rPr>
                <w:rFonts w:ascii="Arial" w:hAnsi="Arial" w:cs="Arial"/>
                <w:sz w:val="16"/>
                <w:szCs w:val="16"/>
              </w:rPr>
              <w:t xml:space="preserve"> </w:t>
            </w:r>
            <w:r w:rsidRPr="00720580">
              <w:rPr>
                <w:rFonts w:ascii="Arial" w:hAnsi="Arial" w:cs="Arial"/>
                <w:sz w:val="16"/>
                <w:szCs w:val="16"/>
              </w:rPr>
              <w:t>zanieczyszczone substancjami</w:t>
            </w:r>
          </w:p>
          <w:p w14:paraId="3E073197" w14:textId="77777777" w:rsidR="008F663B" w:rsidRPr="007C2DE8" w:rsidRDefault="008F663B" w:rsidP="00720580">
            <w:pPr>
              <w:autoSpaceDE w:val="0"/>
              <w:autoSpaceDN w:val="0"/>
              <w:spacing w:line="240" w:lineRule="auto"/>
              <w:jc w:val="left"/>
              <w:rPr>
                <w:rFonts w:ascii="Arial" w:hAnsi="Arial" w:cs="Arial"/>
                <w:sz w:val="16"/>
                <w:szCs w:val="16"/>
              </w:rPr>
            </w:pPr>
            <w:r w:rsidRPr="00720580">
              <w:rPr>
                <w:rFonts w:ascii="Arial" w:hAnsi="Arial" w:cs="Arial"/>
                <w:sz w:val="16"/>
                <w:szCs w:val="16"/>
              </w:rPr>
              <w:t>niebezpiecznymi</w:t>
            </w:r>
            <w:r>
              <w:rPr>
                <w:rFonts w:ascii="Arial" w:hAnsi="Arial" w:cs="Arial"/>
                <w:sz w:val="16"/>
                <w:szCs w:val="16"/>
              </w:rPr>
              <w:br/>
            </w:r>
            <w:r w:rsidRPr="00720580">
              <w:rPr>
                <w:rFonts w:ascii="Arial" w:hAnsi="Arial" w:cs="Arial"/>
                <w:sz w:val="16"/>
                <w:szCs w:val="16"/>
              </w:rPr>
              <w:t>(np. PCB)</w:t>
            </w:r>
          </w:p>
        </w:tc>
        <w:tc>
          <w:tcPr>
            <w:tcW w:w="850" w:type="dxa"/>
            <w:vAlign w:val="center"/>
          </w:tcPr>
          <w:p w14:paraId="35063809" w14:textId="77777777" w:rsidR="008F663B" w:rsidRPr="007C2DE8" w:rsidRDefault="00192954" w:rsidP="00C778BE">
            <w:pPr>
              <w:spacing w:line="240" w:lineRule="auto"/>
              <w:jc w:val="center"/>
              <w:rPr>
                <w:rFonts w:ascii="Arial" w:hAnsi="Arial" w:cs="Arial"/>
                <w:sz w:val="16"/>
                <w:szCs w:val="16"/>
              </w:rPr>
            </w:pPr>
            <w:r>
              <w:rPr>
                <w:rFonts w:ascii="Arial" w:hAnsi="Arial" w:cs="Arial"/>
                <w:sz w:val="16"/>
                <w:szCs w:val="16"/>
              </w:rPr>
              <w:t>0,3</w:t>
            </w:r>
          </w:p>
        </w:tc>
        <w:tc>
          <w:tcPr>
            <w:tcW w:w="1985" w:type="dxa"/>
            <w:vAlign w:val="center"/>
          </w:tcPr>
          <w:p w14:paraId="4AA0845D" w14:textId="77777777" w:rsidR="008F663B" w:rsidRPr="007C2DE8" w:rsidRDefault="008029B3" w:rsidP="00C778BE">
            <w:pPr>
              <w:spacing w:line="240" w:lineRule="auto"/>
              <w:ind w:right="-42"/>
              <w:jc w:val="left"/>
              <w:rPr>
                <w:rFonts w:ascii="Arial" w:hAnsi="Arial" w:cs="Arial"/>
                <w:sz w:val="16"/>
                <w:szCs w:val="16"/>
              </w:rPr>
            </w:pPr>
            <w:r>
              <w:rPr>
                <w:rFonts w:ascii="Arial" w:hAnsi="Arial" w:cs="Arial"/>
                <w:sz w:val="16"/>
                <w:szCs w:val="16"/>
              </w:rPr>
              <w:t xml:space="preserve">Zużyte wkłady filtracyjne </w:t>
            </w:r>
            <w:r>
              <w:rPr>
                <w:rFonts w:ascii="Arial" w:hAnsi="Arial" w:cs="Arial"/>
                <w:sz w:val="16"/>
                <w:szCs w:val="16"/>
              </w:rPr>
              <w:br/>
              <w:t xml:space="preserve">z urządzenia demineralizacyjnego wody, szmaty pochodzące z czyszczenia urządzeń, zabrudzone ubrania pracowników </w:t>
            </w:r>
          </w:p>
        </w:tc>
        <w:tc>
          <w:tcPr>
            <w:tcW w:w="2976" w:type="dxa"/>
            <w:vAlign w:val="center"/>
          </w:tcPr>
          <w:p w14:paraId="0B02CE7D" w14:textId="77777777" w:rsidR="008F663B" w:rsidRDefault="008029B3" w:rsidP="00EE4ED4">
            <w:pPr>
              <w:spacing w:line="240" w:lineRule="auto"/>
              <w:ind w:right="-42"/>
              <w:jc w:val="left"/>
              <w:rPr>
                <w:rFonts w:ascii="Arial" w:hAnsi="Arial" w:cs="Arial"/>
                <w:sz w:val="16"/>
                <w:szCs w:val="16"/>
              </w:rPr>
            </w:pPr>
            <w:r>
              <w:rPr>
                <w:rFonts w:ascii="Arial" w:hAnsi="Arial" w:cs="Arial"/>
                <w:sz w:val="16"/>
                <w:szCs w:val="16"/>
              </w:rPr>
              <w:t>Skład chemiczny: celuloza, krzemiany, alkohol izopropylowy, węglowodory alifatyczne.</w:t>
            </w:r>
          </w:p>
          <w:p w14:paraId="05B837B4" w14:textId="77777777" w:rsidR="008029B3" w:rsidRDefault="008029B3" w:rsidP="00EE4ED4">
            <w:pPr>
              <w:spacing w:line="240" w:lineRule="auto"/>
              <w:ind w:right="-42"/>
              <w:jc w:val="left"/>
              <w:rPr>
                <w:rFonts w:ascii="Arial" w:hAnsi="Arial" w:cs="Arial"/>
                <w:sz w:val="16"/>
                <w:szCs w:val="16"/>
              </w:rPr>
            </w:pPr>
            <w:r>
              <w:rPr>
                <w:rFonts w:ascii="Arial" w:hAnsi="Arial" w:cs="Arial"/>
                <w:sz w:val="16"/>
                <w:szCs w:val="16"/>
              </w:rPr>
              <w:t>Właściwości: odpad stały.</w:t>
            </w:r>
          </w:p>
          <w:p w14:paraId="073DA0E7" w14:textId="77777777" w:rsidR="008029B3" w:rsidRDefault="008029B3" w:rsidP="008029B3">
            <w:pPr>
              <w:spacing w:line="240" w:lineRule="auto"/>
              <w:jc w:val="left"/>
              <w:rPr>
                <w:rFonts w:ascii="Arial" w:hAnsi="Arial" w:cs="Arial"/>
                <w:sz w:val="16"/>
                <w:szCs w:val="16"/>
              </w:rPr>
            </w:pPr>
            <w:r>
              <w:rPr>
                <w:rFonts w:ascii="Arial" w:hAnsi="Arial" w:cs="Arial"/>
                <w:sz w:val="16"/>
                <w:szCs w:val="16"/>
              </w:rPr>
              <w:t>Właściwości powodujące, że odpady są odpadami niebezpiecznymi:</w:t>
            </w:r>
          </w:p>
          <w:p w14:paraId="62526D59" w14:textId="77777777" w:rsidR="008029B3" w:rsidRDefault="008029B3" w:rsidP="008029B3">
            <w:pPr>
              <w:spacing w:line="240" w:lineRule="auto"/>
              <w:jc w:val="left"/>
              <w:rPr>
                <w:rFonts w:ascii="Arial" w:hAnsi="Arial" w:cs="Arial"/>
                <w:sz w:val="16"/>
                <w:szCs w:val="16"/>
              </w:rPr>
            </w:pPr>
            <w:r>
              <w:rPr>
                <w:rFonts w:ascii="Arial" w:hAnsi="Arial" w:cs="Arial"/>
                <w:sz w:val="16"/>
                <w:szCs w:val="16"/>
              </w:rPr>
              <w:t>HP 3 – łatwopalne,</w:t>
            </w:r>
          </w:p>
          <w:p w14:paraId="0F39C85A" w14:textId="77777777" w:rsidR="008029B3" w:rsidRDefault="008029B3" w:rsidP="008029B3">
            <w:pPr>
              <w:spacing w:line="240" w:lineRule="auto"/>
              <w:jc w:val="left"/>
              <w:rPr>
                <w:rFonts w:ascii="Arial" w:hAnsi="Arial" w:cs="Arial"/>
                <w:sz w:val="16"/>
                <w:szCs w:val="16"/>
              </w:rPr>
            </w:pPr>
            <w:r>
              <w:rPr>
                <w:rFonts w:ascii="Arial" w:hAnsi="Arial" w:cs="Arial"/>
                <w:sz w:val="16"/>
                <w:szCs w:val="16"/>
              </w:rPr>
              <w:t>HP 4 – drażniące – działanie drażniące na skórę i powodujące uszkodzenie oczu,</w:t>
            </w:r>
          </w:p>
          <w:p w14:paraId="36C7D014" w14:textId="77777777" w:rsidR="008029B3" w:rsidRPr="007C2DE8" w:rsidRDefault="008029B3" w:rsidP="008029B3">
            <w:pPr>
              <w:spacing w:line="240" w:lineRule="auto"/>
              <w:ind w:right="-42"/>
              <w:jc w:val="left"/>
              <w:rPr>
                <w:rFonts w:ascii="Arial" w:hAnsi="Arial" w:cs="Arial"/>
                <w:sz w:val="16"/>
                <w:szCs w:val="16"/>
              </w:rPr>
            </w:pPr>
            <w:r>
              <w:rPr>
                <w:rFonts w:ascii="Arial" w:hAnsi="Arial" w:cs="Arial"/>
                <w:sz w:val="16"/>
                <w:szCs w:val="16"/>
              </w:rPr>
              <w:t xml:space="preserve">HP 14 – </w:t>
            </w:r>
            <w:proofErr w:type="spellStart"/>
            <w:r>
              <w:rPr>
                <w:rFonts w:ascii="Arial" w:hAnsi="Arial" w:cs="Arial"/>
                <w:sz w:val="16"/>
                <w:szCs w:val="16"/>
              </w:rPr>
              <w:t>ekotoksyczne</w:t>
            </w:r>
            <w:proofErr w:type="spellEnd"/>
            <w:r>
              <w:rPr>
                <w:rFonts w:ascii="Arial" w:hAnsi="Arial" w:cs="Arial"/>
                <w:sz w:val="16"/>
                <w:szCs w:val="16"/>
              </w:rPr>
              <w:t>.</w:t>
            </w:r>
          </w:p>
        </w:tc>
      </w:tr>
      <w:tr w:rsidR="008F663B" w:rsidRPr="007C2DE8" w14:paraId="65E342D8" w14:textId="77777777" w:rsidTr="00192954">
        <w:trPr>
          <w:gridAfter w:val="2"/>
          <w:wAfter w:w="4961" w:type="dxa"/>
          <w:trHeight w:val="454"/>
        </w:trPr>
        <w:tc>
          <w:tcPr>
            <w:tcW w:w="426" w:type="dxa"/>
            <w:vAlign w:val="center"/>
          </w:tcPr>
          <w:p w14:paraId="0275173C" w14:textId="77777777" w:rsidR="008F663B" w:rsidRPr="007C2DE8" w:rsidRDefault="00192954" w:rsidP="00C778BE">
            <w:pPr>
              <w:spacing w:line="240" w:lineRule="auto"/>
              <w:jc w:val="center"/>
              <w:rPr>
                <w:rFonts w:ascii="Arial" w:hAnsi="Arial" w:cs="Arial"/>
                <w:sz w:val="16"/>
                <w:szCs w:val="16"/>
              </w:rPr>
            </w:pPr>
            <w:r>
              <w:rPr>
                <w:rFonts w:ascii="Arial" w:hAnsi="Arial" w:cs="Arial"/>
                <w:sz w:val="16"/>
                <w:szCs w:val="16"/>
              </w:rPr>
              <w:t>3</w:t>
            </w:r>
            <w:r w:rsidR="008F663B" w:rsidRPr="007C2DE8">
              <w:rPr>
                <w:rFonts w:ascii="Arial" w:hAnsi="Arial" w:cs="Arial"/>
                <w:sz w:val="16"/>
                <w:szCs w:val="16"/>
              </w:rPr>
              <w:t>.</w:t>
            </w:r>
          </w:p>
        </w:tc>
        <w:tc>
          <w:tcPr>
            <w:tcW w:w="2835" w:type="dxa"/>
            <w:gridSpan w:val="2"/>
            <w:vAlign w:val="center"/>
          </w:tcPr>
          <w:p w14:paraId="6108FE8F" w14:textId="77777777" w:rsidR="008F663B" w:rsidRPr="007C2DE8" w:rsidRDefault="008F663B" w:rsidP="00C778BE">
            <w:pPr>
              <w:autoSpaceDE w:val="0"/>
              <w:autoSpaceDN w:val="0"/>
              <w:spacing w:line="240" w:lineRule="auto"/>
              <w:jc w:val="left"/>
              <w:rPr>
                <w:rFonts w:ascii="Arial" w:hAnsi="Arial" w:cs="Arial"/>
                <w:sz w:val="16"/>
                <w:szCs w:val="16"/>
              </w:rPr>
            </w:pPr>
            <w:r w:rsidRPr="007C2DE8">
              <w:rPr>
                <w:rFonts w:ascii="Arial" w:hAnsi="Arial" w:cs="Arial"/>
                <w:sz w:val="16"/>
                <w:szCs w:val="16"/>
              </w:rPr>
              <w:t>Łączna ilość odpadów niebezpiecznych [Mg/rok]</w:t>
            </w:r>
          </w:p>
        </w:tc>
        <w:tc>
          <w:tcPr>
            <w:tcW w:w="850" w:type="dxa"/>
            <w:vAlign w:val="center"/>
          </w:tcPr>
          <w:p w14:paraId="311AA2C6" w14:textId="77777777" w:rsidR="008F663B" w:rsidRPr="007C2DE8" w:rsidRDefault="00192954" w:rsidP="00C778BE">
            <w:pPr>
              <w:spacing w:line="240" w:lineRule="auto"/>
              <w:jc w:val="center"/>
              <w:rPr>
                <w:rFonts w:ascii="Arial" w:hAnsi="Arial" w:cs="Arial"/>
                <w:sz w:val="16"/>
                <w:szCs w:val="16"/>
              </w:rPr>
            </w:pPr>
            <w:r>
              <w:rPr>
                <w:rFonts w:ascii="Arial" w:hAnsi="Arial" w:cs="Arial"/>
                <w:sz w:val="16"/>
                <w:szCs w:val="16"/>
              </w:rPr>
              <w:t>16,03</w:t>
            </w:r>
          </w:p>
        </w:tc>
      </w:tr>
    </w:tbl>
    <w:p w14:paraId="5A884C28" w14:textId="77777777" w:rsidR="00A333AE" w:rsidRPr="00CA2DC8" w:rsidRDefault="00A333AE" w:rsidP="00CA2DC8">
      <w:pPr>
        <w:spacing w:line="240" w:lineRule="auto"/>
        <w:rPr>
          <w:rFonts w:ascii="Arial" w:hAnsi="Arial" w:cs="Arial"/>
          <w:sz w:val="24"/>
          <w:szCs w:val="24"/>
        </w:rPr>
      </w:pPr>
    </w:p>
    <w:p w14:paraId="39DE85C1" w14:textId="77777777" w:rsidR="001B0921" w:rsidRPr="00CA2DC8" w:rsidRDefault="001B0921" w:rsidP="00CA2DC8">
      <w:pPr>
        <w:spacing w:line="240" w:lineRule="auto"/>
        <w:rPr>
          <w:rFonts w:ascii="Arial" w:hAnsi="Arial" w:cs="Arial"/>
          <w:sz w:val="24"/>
          <w:szCs w:val="24"/>
        </w:rPr>
      </w:pPr>
      <w:r w:rsidRPr="00CA2DC8">
        <w:rPr>
          <w:rFonts w:ascii="Arial" w:hAnsi="Arial" w:cs="Arial"/>
          <w:b/>
          <w:sz w:val="24"/>
          <w:szCs w:val="24"/>
        </w:rPr>
        <w:t>II.3.2.</w:t>
      </w:r>
      <w:r w:rsidRPr="00CA2DC8">
        <w:rPr>
          <w:rFonts w:ascii="Arial" w:hAnsi="Arial" w:cs="Arial"/>
          <w:sz w:val="24"/>
          <w:szCs w:val="24"/>
        </w:rPr>
        <w:t xml:space="preserve"> Odpady inne niż niebezpieczne</w:t>
      </w:r>
      <w:r w:rsidR="00AD3097">
        <w:rPr>
          <w:rFonts w:ascii="Arial" w:hAnsi="Arial" w:cs="Arial"/>
          <w:sz w:val="24"/>
          <w:szCs w:val="24"/>
        </w:rPr>
        <w:t>.</w:t>
      </w:r>
    </w:p>
    <w:p w14:paraId="28BE142F" w14:textId="77777777" w:rsidR="007C2DE8" w:rsidRPr="00CA2DC8" w:rsidRDefault="001B0921" w:rsidP="00CA2DC8">
      <w:pPr>
        <w:spacing w:line="240" w:lineRule="auto"/>
        <w:rPr>
          <w:rFonts w:ascii="Arial" w:hAnsi="Arial" w:cs="Arial"/>
          <w:b/>
          <w:sz w:val="22"/>
          <w:szCs w:val="22"/>
        </w:rPr>
      </w:pPr>
      <w:r w:rsidRPr="00CA2DC8">
        <w:rPr>
          <w:rFonts w:ascii="Arial" w:hAnsi="Arial" w:cs="Arial"/>
          <w:b/>
          <w:sz w:val="22"/>
          <w:szCs w:val="22"/>
        </w:rPr>
        <w:t xml:space="preserve">Tabela </w:t>
      </w:r>
      <w:r w:rsidR="00B050B6">
        <w:rPr>
          <w:rFonts w:ascii="Arial" w:hAnsi="Arial" w:cs="Arial"/>
          <w:b/>
          <w:sz w:val="22"/>
          <w:szCs w:val="22"/>
        </w:rPr>
        <w:t>4</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850"/>
        <w:gridCol w:w="1985"/>
        <w:gridCol w:w="850"/>
        <w:gridCol w:w="1985"/>
        <w:gridCol w:w="2976"/>
      </w:tblGrid>
      <w:tr w:rsidR="008F663B" w:rsidRPr="00FD3DD0" w14:paraId="5EDDDFBF" w14:textId="77777777" w:rsidTr="008029B3">
        <w:trPr>
          <w:trHeight w:val="454"/>
        </w:trPr>
        <w:tc>
          <w:tcPr>
            <w:tcW w:w="426" w:type="dxa"/>
            <w:vAlign w:val="center"/>
          </w:tcPr>
          <w:p w14:paraId="1F19051A" w14:textId="77777777" w:rsidR="008F663B" w:rsidRPr="00FD3DD0" w:rsidRDefault="008F663B" w:rsidP="001B0921">
            <w:pPr>
              <w:spacing w:line="240" w:lineRule="auto"/>
              <w:jc w:val="center"/>
              <w:rPr>
                <w:rFonts w:ascii="Arial" w:hAnsi="Arial" w:cs="Arial"/>
                <w:b/>
                <w:sz w:val="16"/>
                <w:szCs w:val="16"/>
              </w:rPr>
            </w:pPr>
            <w:r w:rsidRPr="00FD3DD0">
              <w:rPr>
                <w:rFonts w:ascii="Arial" w:hAnsi="Arial" w:cs="Arial"/>
                <w:b/>
                <w:sz w:val="16"/>
                <w:szCs w:val="16"/>
              </w:rPr>
              <w:t>Lp.</w:t>
            </w:r>
          </w:p>
        </w:tc>
        <w:tc>
          <w:tcPr>
            <w:tcW w:w="850" w:type="dxa"/>
            <w:vAlign w:val="center"/>
          </w:tcPr>
          <w:p w14:paraId="1DE56880" w14:textId="77777777" w:rsidR="008F663B" w:rsidRPr="00FD3DD0" w:rsidRDefault="008F663B" w:rsidP="001B0921">
            <w:pPr>
              <w:pStyle w:val="Tekstpodstawowy"/>
              <w:spacing w:line="240" w:lineRule="auto"/>
              <w:jc w:val="center"/>
              <w:rPr>
                <w:rFonts w:ascii="Arial" w:hAnsi="Arial" w:cs="Arial"/>
                <w:b/>
                <w:bCs/>
                <w:sz w:val="16"/>
                <w:szCs w:val="16"/>
              </w:rPr>
            </w:pPr>
            <w:r w:rsidRPr="00FD3DD0">
              <w:rPr>
                <w:rFonts w:ascii="Arial" w:hAnsi="Arial" w:cs="Arial"/>
                <w:b/>
                <w:bCs/>
                <w:sz w:val="16"/>
                <w:szCs w:val="16"/>
              </w:rPr>
              <w:t>Kod</w:t>
            </w:r>
          </w:p>
          <w:p w14:paraId="04E6B6DE" w14:textId="77777777" w:rsidR="008F663B" w:rsidRPr="00FD3DD0" w:rsidRDefault="008F663B" w:rsidP="001B0921">
            <w:pPr>
              <w:spacing w:line="240" w:lineRule="auto"/>
              <w:jc w:val="center"/>
              <w:rPr>
                <w:rFonts w:ascii="Arial" w:hAnsi="Arial" w:cs="Arial"/>
                <w:b/>
                <w:bCs/>
                <w:sz w:val="16"/>
                <w:szCs w:val="16"/>
              </w:rPr>
            </w:pPr>
            <w:r w:rsidRPr="00FD3DD0">
              <w:rPr>
                <w:rFonts w:ascii="Arial" w:hAnsi="Arial" w:cs="Arial"/>
                <w:b/>
                <w:bCs/>
                <w:sz w:val="16"/>
                <w:szCs w:val="16"/>
              </w:rPr>
              <w:t>odpadu</w:t>
            </w:r>
          </w:p>
        </w:tc>
        <w:tc>
          <w:tcPr>
            <w:tcW w:w="1985" w:type="dxa"/>
            <w:vAlign w:val="center"/>
          </w:tcPr>
          <w:p w14:paraId="22021740" w14:textId="77777777" w:rsidR="008F663B" w:rsidRPr="00FD3DD0" w:rsidRDefault="008F663B" w:rsidP="001B0921">
            <w:pPr>
              <w:pStyle w:val="Tekstpodstawowy"/>
              <w:spacing w:line="240" w:lineRule="auto"/>
              <w:jc w:val="center"/>
              <w:rPr>
                <w:rFonts w:ascii="Arial" w:hAnsi="Arial" w:cs="Arial"/>
                <w:b/>
                <w:bCs/>
                <w:sz w:val="16"/>
                <w:szCs w:val="16"/>
              </w:rPr>
            </w:pPr>
            <w:r w:rsidRPr="00FD3DD0">
              <w:rPr>
                <w:rFonts w:ascii="Arial" w:hAnsi="Arial" w:cs="Arial"/>
                <w:b/>
                <w:bCs/>
                <w:sz w:val="16"/>
                <w:szCs w:val="16"/>
              </w:rPr>
              <w:t>Rodzaj odpadu innego</w:t>
            </w:r>
          </w:p>
          <w:p w14:paraId="4542B95B" w14:textId="77777777" w:rsidR="008F663B" w:rsidRPr="00FD3DD0" w:rsidRDefault="008F663B" w:rsidP="001B0921">
            <w:pPr>
              <w:spacing w:line="240" w:lineRule="auto"/>
              <w:jc w:val="center"/>
              <w:rPr>
                <w:rFonts w:ascii="Arial" w:hAnsi="Arial" w:cs="Arial"/>
                <w:b/>
                <w:sz w:val="16"/>
                <w:szCs w:val="16"/>
              </w:rPr>
            </w:pPr>
            <w:r w:rsidRPr="00FD3DD0">
              <w:rPr>
                <w:rFonts w:ascii="Arial" w:hAnsi="Arial" w:cs="Arial"/>
                <w:b/>
                <w:bCs/>
                <w:sz w:val="16"/>
                <w:szCs w:val="16"/>
              </w:rPr>
              <w:t>niż niebezpieczny</w:t>
            </w:r>
          </w:p>
        </w:tc>
        <w:tc>
          <w:tcPr>
            <w:tcW w:w="850" w:type="dxa"/>
            <w:vAlign w:val="center"/>
          </w:tcPr>
          <w:p w14:paraId="2BCDC05C" w14:textId="77777777" w:rsidR="008F663B" w:rsidRPr="00FD3DD0" w:rsidRDefault="008F663B" w:rsidP="001B0921">
            <w:pPr>
              <w:pStyle w:val="Tekstpodstawowy"/>
              <w:spacing w:line="240" w:lineRule="auto"/>
              <w:ind w:left="-10" w:right="-70"/>
              <w:jc w:val="center"/>
              <w:rPr>
                <w:rFonts w:ascii="Arial" w:hAnsi="Arial" w:cs="Arial"/>
                <w:b/>
                <w:sz w:val="16"/>
                <w:szCs w:val="16"/>
              </w:rPr>
            </w:pPr>
            <w:r w:rsidRPr="00FD3DD0">
              <w:rPr>
                <w:rFonts w:ascii="Arial" w:hAnsi="Arial" w:cs="Arial"/>
                <w:b/>
                <w:sz w:val="16"/>
                <w:szCs w:val="16"/>
              </w:rPr>
              <w:t>Ilość odpadu</w:t>
            </w:r>
          </w:p>
          <w:p w14:paraId="0F595D45" w14:textId="77777777" w:rsidR="008F663B" w:rsidRPr="00FD3DD0" w:rsidRDefault="008F663B" w:rsidP="001B0921">
            <w:pPr>
              <w:spacing w:line="240" w:lineRule="auto"/>
              <w:ind w:left="-10" w:right="-70"/>
              <w:jc w:val="center"/>
              <w:rPr>
                <w:rFonts w:ascii="Arial" w:hAnsi="Arial" w:cs="Arial"/>
                <w:b/>
                <w:sz w:val="16"/>
                <w:szCs w:val="16"/>
              </w:rPr>
            </w:pPr>
            <w:r>
              <w:rPr>
                <w:rFonts w:ascii="Arial" w:hAnsi="Arial" w:cs="Arial"/>
                <w:b/>
                <w:sz w:val="16"/>
                <w:szCs w:val="16"/>
              </w:rPr>
              <w:t>[</w:t>
            </w:r>
            <w:r w:rsidRPr="00FD3DD0">
              <w:rPr>
                <w:rFonts w:ascii="Arial" w:hAnsi="Arial" w:cs="Arial"/>
                <w:b/>
                <w:sz w:val="16"/>
                <w:szCs w:val="16"/>
              </w:rPr>
              <w:t>Mg/rok</w:t>
            </w:r>
            <w:r>
              <w:rPr>
                <w:rFonts w:ascii="Arial" w:hAnsi="Arial" w:cs="Arial"/>
                <w:b/>
                <w:sz w:val="16"/>
                <w:szCs w:val="16"/>
              </w:rPr>
              <w:t>]</w:t>
            </w:r>
          </w:p>
        </w:tc>
        <w:tc>
          <w:tcPr>
            <w:tcW w:w="1985" w:type="dxa"/>
            <w:vAlign w:val="center"/>
          </w:tcPr>
          <w:p w14:paraId="725BDD5B" w14:textId="77777777" w:rsidR="008F663B" w:rsidRPr="00FD3DD0" w:rsidRDefault="008F663B" w:rsidP="00C778BE">
            <w:pPr>
              <w:spacing w:line="240" w:lineRule="auto"/>
              <w:jc w:val="center"/>
              <w:rPr>
                <w:rFonts w:ascii="Arial" w:hAnsi="Arial" w:cs="Arial"/>
                <w:b/>
                <w:bCs/>
                <w:sz w:val="16"/>
                <w:szCs w:val="16"/>
                <w:highlight w:val="yellow"/>
              </w:rPr>
            </w:pPr>
            <w:r w:rsidRPr="00FD3DD0">
              <w:rPr>
                <w:rFonts w:ascii="Arial" w:hAnsi="Arial" w:cs="Arial"/>
                <w:b/>
                <w:bCs/>
                <w:sz w:val="16"/>
                <w:szCs w:val="16"/>
              </w:rPr>
              <w:t>Miejsce i źródła powstawania odpadów</w:t>
            </w:r>
          </w:p>
        </w:tc>
        <w:tc>
          <w:tcPr>
            <w:tcW w:w="2976" w:type="dxa"/>
            <w:vAlign w:val="center"/>
          </w:tcPr>
          <w:p w14:paraId="4947DC3A" w14:textId="77777777" w:rsidR="008F663B" w:rsidRPr="00FD3DD0" w:rsidRDefault="008F663B" w:rsidP="00497FD8">
            <w:pPr>
              <w:spacing w:line="240" w:lineRule="auto"/>
              <w:jc w:val="center"/>
              <w:rPr>
                <w:rFonts w:ascii="Arial" w:hAnsi="Arial" w:cs="Arial"/>
                <w:b/>
                <w:bCs/>
                <w:sz w:val="16"/>
                <w:szCs w:val="16"/>
              </w:rPr>
            </w:pPr>
            <w:r w:rsidRPr="00FD3DD0">
              <w:rPr>
                <w:rFonts w:ascii="Arial" w:hAnsi="Arial" w:cs="Arial"/>
                <w:b/>
                <w:bCs/>
                <w:sz w:val="16"/>
                <w:szCs w:val="16"/>
              </w:rPr>
              <w:t xml:space="preserve">Skład chemiczny </w:t>
            </w:r>
          </w:p>
          <w:p w14:paraId="64D873C3" w14:textId="77777777" w:rsidR="008F663B" w:rsidRPr="00FD3DD0" w:rsidRDefault="008F663B" w:rsidP="00497FD8">
            <w:pPr>
              <w:spacing w:line="240" w:lineRule="auto"/>
              <w:jc w:val="center"/>
              <w:rPr>
                <w:rFonts w:ascii="Arial" w:hAnsi="Arial" w:cs="Arial"/>
                <w:b/>
                <w:bCs/>
                <w:sz w:val="16"/>
                <w:szCs w:val="16"/>
              </w:rPr>
            </w:pPr>
            <w:r w:rsidRPr="00FD3DD0">
              <w:rPr>
                <w:rFonts w:ascii="Arial" w:hAnsi="Arial" w:cs="Arial"/>
                <w:b/>
                <w:bCs/>
                <w:sz w:val="16"/>
                <w:szCs w:val="16"/>
              </w:rPr>
              <w:t>i właściwości odpadu</w:t>
            </w:r>
          </w:p>
        </w:tc>
      </w:tr>
      <w:tr w:rsidR="008F663B" w:rsidRPr="00FD3DD0" w14:paraId="323EE7F0" w14:textId="77777777" w:rsidTr="008029B3">
        <w:trPr>
          <w:trHeight w:val="76"/>
        </w:trPr>
        <w:tc>
          <w:tcPr>
            <w:tcW w:w="426" w:type="dxa"/>
            <w:vAlign w:val="center"/>
          </w:tcPr>
          <w:p w14:paraId="00DD8F69" w14:textId="77777777" w:rsidR="008F663B" w:rsidRPr="00FD3DD0" w:rsidRDefault="008F663B" w:rsidP="00C778BE">
            <w:pPr>
              <w:spacing w:line="240" w:lineRule="auto"/>
              <w:jc w:val="center"/>
              <w:rPr>
                <w:rFonts w:ascii="Arial" w:hAnsi="Arial" w:cs="Arial"/>
                <w:sz w:val="16"/>
                <w:szCs w:val="16"/>
              </w:rPr>
            </w:pPr>
            <w:r w:rsidRPr="00FD3DD0">
              <w:rPr>
                <w:rFonts w:ascii="Arial" w:hAnsi="Arial" w:cs="Arial"/>
                <w:sz w:val="16"/>
                <w:szCs w:val="16"/>
              </w:rPr>
              <w:t>1.</w:t>
            </w:r>
          </w:p>
        </w:tc>
        <w:tc>
          <w:tcPr>
            <w:tcW w:w="850" w:type="dxa"/>
            <w:vAlign w:val="center"/>
          </w:tcPr>
          <w:p w14:paraId="4ED36DA2" w14:textId="77777777" w:rsidR="008F663B" w:rsidRPr="00FD3DD0" w:rsidRDefault="008029B3" w:rsidP="00C778BE">
            <w:pPr>
              <w:spacing w:line="240" w:lineRule="auto"/>
              <w:ind w:left="-46"/>
              <w:jc w:val="center"/>
              <w:rPr>
                <w:rFonts w:ascii="Arial" w:hAnsi="Arial" w:cs="Arial"/>
                <w:sz w:val="16"/>
                <w:szCs w:val="16"/>
              </w:rPr>
            </w:pPr>
            <w:r>
              <w:rPr>
                <w:rFonts w:ascii="Arial" w:hAnsi="Arial" w:cs="Arial"/>
                <w:sz w:val="16"/>
                <w:szCs w:val="16"/>
              </w:rPr>
              <w:t>10 01 01</w:t>
            </w:r>
          </w:p>
        </w:tc>
        <w:tc>
          <w:tcPr>
            <w:tcW w:w="1985" w:type="dxa"/>
            <w:vAlign w:val="center"/>
          </w:tcPr>
          <w:p w14:paraId="2021CC6D" w14:textId="77777777" w:rsidR="008F663B" w:rsidRPr="00FD3DD0" w:rsidRDefault="008029B3" w:rsidP="000C345A">
            <w:pPr>
              <w:widowControl/>
              <w:adjustRightInd/>
              <w:spacing w:line="240" w:lineRule="auto"/>
              <w:jc w:val="left"/>
              <w:textAlignment w:val="auto"/>
              <w:rPr>
                <w:rFonts w:ascii="Arial" w:hAnsi="Arial" w:cs="Arial"/>
                <w:sz w:val="16"/>
                <w:szCs w:val="16"/>
              </w:rPr>
            </w:pPr>
            <w:r>
              <w:rPr>
                <w:rFonts w:ascii="Arial" w:hAnsi="Arial" w:cs="Arial"/>
                <w:sz w:val="16"/>
                <w:szCs w:val="16"/>
              </w:rPr>
              <w:t xml:space="preserve">Żużle, popioły paleniskowe i pyły </w:t>
            </w:r>
            <w:r>
              <w:rPr>
                <w:rFonts w:ascii="Arial" w:hAnsi="Arial" w:cs="Arial"/>
                <w:sz w:val="16"/>
                <w:szCs w:val="16"/>
              </w:rPr>
              <w:br/>
              <w:t xml:space="preserve">z kotłów (z wyłączeniem pyłów z kotłów wymienionych </w:t>
            </w:r>
            <w:r>
              <w:rPr>
                <w:rFonts w:ascii="Arial" w:hAnsi="Arial" w:cs="Arial"/>
                <w:sz w:val="16"/>
                <w:szCs w:val="16"/>
              </w:rPr>
              <w:br/>
              <w:t>w 10 01 04)</w:t>
            </w:r>
          </w:p>
        </w:tc>
        <w:tc>
          <w:tcPr>
            <w:tcW w:w="850" w:type="dxa"/>
            <w:vAlign w:val="center"/>
          </w:tcPr>
          <w:p w14:paraId="4BAC381B" w14:textId="77777777" w:rsidR="008F663B" w:rsidRPr="00FD3DD0" w:rsidRDefault="008029B3" w:rsidP="00C778BE">
            <w:pPr>
              <w:spacing w:line="240" w:lineRule="auto"/>
              <w:jc w:val="center"/>
              <w:rPr>
                <w:rFonts w:ascii="Arial" w:hAnsi="Arial" w:cs="Arial"/>
                <w:bCs/>
                <w:sz w:val="16"/>
                <w:szCs w:val="16"/>
              </w:rPr>
            </w:pPr>
            <w:r>
              <w:rPr>
                <w:rFonts w:ascii="Arial" w:hAnsi="Arial" w:cs="Arial"/>
                <w:bCs/>
                <w:sz w:val="16"/>
                <w:szCs w:val="16"/>
              </w:rPr>
              <w:t>6</w:t>
            </w:r>
          </w:p>
        </w:tc>
        <w:tc>
          <w:tcPr>
            <w:tcW w:w="1985" w:type="dxa"/>
            <w:vAlign w:val="center"/>
          </w:tcPr>
          <w:p w14:paraId="28F13ABA" w14:textId="77777777" w:rsidR="008F663B" w:rsidRPr="00FD3DD0" w:rsidRDefault="008029B3" w:rsidP="00C778BE">
            <w:pPr>
              <w:spacing w:line="240" w:lineRule="auto"/>
              <w:jc w:val="left"/>
              <w:rPr>
                <w:rFonts w:ascii="Arial" w:hAnsi="Arial" w:cs="Arial"/>
                <w:sz w:val="16"/>
                <w:szCs w:val="16"/>
              </w:rPr>
            </w:pPr>
            <w:r>
              <w:rPr>
                <w:rFonts w:ascii="Arial" w:hAnsi="Arial" w:cs="Arial"/>
                <w:sz w:val="16"/>
                <w:szCs w:val="16"/>
              </w:rPr>
              <w:t>Popioły po spalaniu siarki</w:t>
            </w:r>
          </w:p>
        </w:tc>
        <w:tc>
          <w:tcPr>
            <w:tcW w:w="2976" w:type="dxa"/>
            <w:vAlign w:val="center"/>
          </w:tcPr>
          <w:p w14:paraId="4966C005" w14:textId="77777777" w:rsidR="008F663B" w:rsidRDefault="00A820F0" w:rsidP="00B44377">
            <w:pPr>
              <w:spacing w:line="240" w:lineRule="auto"/>
              <w:jc w:val="left"/>
              <w:rPr>
                <w:rFonts w:ascii="Arial" w:hAnsi="Arial" w:cs="Arial"/>
                <w:sz w:val="16"/>
                <w:szCs w:val="16"/>
              </w:rPr>
            </w:pPr>
            <w:r>
              <w:rPr>
                <w:rFonts w:ascii="Arial" w:hAnsi="Arial" w:cs="Arial"/>
                <w:sz w:val="16"/>
                <w:szCs w:val="16"/>
              </w:rPr>
              <w:t>Skład chemiczny: minerały tlenkowe, krzemiany i glinokrzemiany.</w:t>
            </w:r>
          </w:p>
          <w:p w14:paraId="05E1607A" w14:textId="77777777" w:rsidR="00A820F0" w:rsidRPr="00FD3DD0" w:rsidRDefault="00A820F0" w:rsidP="00B44377">
            <w:pPr>
              <w:spacing w:line="240" w:lineRule="auto"/>
              <w:jc w:val="left"/>
              <w:rPr>
                <w:rFonts w:ascii="Arial" w:hAnsi="Arial" w:cs="Arial"/>
                <w:sz w:val="16"/>
                <w:szCs w:val="16"/>
              </w:rPr>
            </w:pPr>
            <w:r>
              <w:rPr>
                <w:rFonts w:ascii="Arial" w:hAnsi="Arial" w:cs="Arial"/>
                <w:sz w:val="16"/>
                <w:szCs w:val="16"/>
              </w:rPr>
              <w:t>Właściwości: odpad stały.</w:t>
            </w:r>
          </w:p>
        </w:tc>
      </w:tr>
      <w:tr w:rsidR="008F663B" w:rsidRPr="00FD3DD0" w14:paraId="26FE39B6" w14:textId="77777777" w:rsidTr="008029B3">
        <w:trPr>
          <w:cantSplit/>
          <w:trHeight w:val="108"/>
        </w:trPr>
        <w:tc>
          <w:tcPr>
            <w:tcW w:w="426" w:type="dxa"/>
            <w:vAlign w:val="center"/>
          </w:tcPr>
          <w:p w14:paraId="32549DD5" w14:textId="77777777" w:rsidR="008F663B" w:rsidRPr="00FD3DD0" w:rsidRDefault="008029B3" w:rsidP="003B0163">
            <w:pPr>
              <w:spacing w:line="240" w:lineRule="auto"/>
              <w:jc w:val="center"/>
              <w:rPr>
                <w:rFonts w:ascii="Arial" w:hAnsi="Arial" w:cs="Arial"/>
                <w:sz w:val="16"/>
                <w:szCs w:val="16"/>
              </w:rPr>
            </w:pPr>
            <w:bookmarkStart w:id="11" w:name="_Hlk1033111"/>
            <w:r>
              <w:rPr>
                <w:rFonts w:ascii="Arial" w:hAnsi="Arial" w:cs="Arial"/>
                <w:sz w:val="16"/>
                <w:szCs w:val="16"/>
              </w:rPr>
              <w:t>2</w:t>
            </w:r>
            <w:r w:rsidR="008F663B">
              <w:rPr>
                <w:rFonts w:ascii="Arial" w:hAnsi="Arial" w:cs="Arial"/>
                <w:sz w:val="16"/>
                <w:szCs w:val="16"/>
              </w:rPr>
              <w:t>.</w:t>
            </w:r>
          </w:p>
        </w:tc>
        <w:tc>
          <w:tcPr>
            <w:tcW w:w="850" w:type="dxa"/>
            <w:vAlign w:val="center"/>
          </w:tcPr>
          <w:p w14:paraId="7337BE55" w14:textId="77777777" w:rsidR="008F663B" w:rsidRPr="00FD3DD0" w:rsidRDefault="008F663B" w:rsidP="003B0163">
            <w:pPr>
              <w:spacing w:line="240" w:lineRule="auto"/>
              <w:ind w:left="-46"/>
              <w:jc w:val="center"/>
              <w:rPr>
                <w:rFonts w:ascii="Arial" w:hAnsi="Arial" w:cs="Arial"/>
                <w:sz w:val="16"/>
                <w:szCs w:val="16"/>
              </w:rPr>
            </w:pPr>
            <w:r>
              <w:rPr>
                <w:rFonts w:ascii="Arial" w:hAnsi="Arial" w:cs="Arial"/>
                <w:sz w:val="16"/>
                <w:szCs w:val="16"/>
              </w:rPr>
              <w:t>15 01 02</w:t>
            </w:r>
          </w:p>
        </w:tc>
        <w:tc>
          <w:tcPr>
            <w:tcW w:w="1985" w:type="dxa"/>
            <w:vAlign w:val="center"/>
          </w:tcPr>
          <w:p w14:paraId="3C8DA76F" w14:textId="77777777" w:rsidR="008F663B" w:rsidRPr="00FD3DD0" w:rsidRDefault="008F663B" w:rsidP="003B0163">
            <w:pPr>
              <w:widowControl/>
              <w:adjustRightInd/>
              <w:spacing w:line="240" w:lineRule="auto"/>
              <w:jc w:val="left"/>
              <w:textAlignment w:val="auto"/>
              <w:rPr>
                <w:rFonts w:ascii="Arial" w:hAnsi="Arial" w:cs="Arial"/>
                <w:sz w:val="16"/>
                <w:szCs w:val="16"/>
              </w:rPr>
            </w:pPr>
            <w:r w:rsidRPr="000C345A">
              <w:rPr>
                <w:rFonts w:ascii="Arial" w:hAnsi="Arial" w:cs="Arial"/>
                <w:sz w:val="16"/>
                <w:szCs w:val="16"/>
              </w:rPr>
              <w:t>Opakowania z tworzyw sztucznych</w:t>
            </w:r>
          </w:p>
        </w:tc>
        <w:tc>
          <w:tcPr>
            <w:tcW w:w="850" w:type="dxa"/>
            <w:vAlign w:val="center"/>
          </w:tcPr>
          <w:p w14:paraId="215D1E2D" w14:textId="77777777" w:rsidR="008F663B" w:rsidRPr="00FD3DD0" w:rsidRDefault="008029B3" w:rsidP="003B0163">
            <w:pPr>
              <w:spacing w:line="240" w:lineRule="auto"/>
              <w:jc w:val="center"/>
              <w:rPr>
                <w:rFonts w:ascii="Arial" w:hAnsi="Arial" w:cs="Arial"/>
                <w:sz w:val="16"/>
                <w:szCs w:val="16"/>
              </w:rPr>
            </w:pPr>
            <w:r>
              <w:rPr>
                <w:rFonts w:ascii="Arial" w:hAnsi="Arial" w:cs="Arial"/>
                <w:sz w:val="16"/>
                <w:szCs w:val="16"/>
              </w:rPr>
              <w:t>8</w:t>
            </w:r>
          </w:p>
        </w:tc>
        <w:tc>
          <w:tcPr>
            <w:tcW w:w="1985" w:type="dxa"/>
            <w:vAlign w:val="center"/>
          </w:tcPr>
          <w:p w14:paraId="0C5B5774" w14:textId="77777777" w:rsidR="008F663B" w:rsidRPr="00FD3DD0" w:rsidRDefault="00A820F0" w:rsidP="003B0163">
            <w:pPr>
              <w:spacing w:line="240" w:lineRule="auto"/>
              <w:jc w:val="left"/>
              <w:rPr>
                <w:rFonts w:ascii="Arial" w:hAnsi="Arial" w:cs="Arial"/>
                <w:sz w:val="16"/>
                <w:szCs w:val="16"/>
              </w:rPr>
            </w:pPr>
            <w:r>
              <w:rPr>
                <w:rFonts w:ascii="Arial" w:hAnsi="Arial" w:cs="Arial"/>
                <w:sz w:val="16"/>
                <w:szCs w:val="16"/>
              </w:rPr>
              <w:t xml:space="preserve">Folia typu </w:t>
            </w:r>
            <w:proofErr w:type="spellStart"/>
            <w:r>
              <w:rPr>
                <w:rFonts w:ascii="Arial" w:hAnsi="Arial" w:cs="Arial"/>
                <w:sz w:val="16"/>
                <w:szCs w:val="16"/>
              </w:rPr>
              <w:t>stretch</w:t>
            </w:r>
            <w:proofErr w:type="spellEnd"/>
            <w:r>
              <w:rPr>
                <w:rFonts w:ascii="Arial" w:hAnsi="Arial" w:cs="Arial"/>
                <w:sz w:val="16"/>
                <w:szCs w:val="16"/>
              </w:rPr>
              <w:t>, puste worki typu big-</w:t>
            </w:r>
            <w:proofErr w:type="spellStart"/>
            <w:r>
              <w:rPr>
                <w:rFonts w:ascii="Arial" w:hAnsi="Arial" w:cs="Arial"/>
                <w:sz w:val="16"/>
                <w:szCs w:val="16"/>
              </w:rPr>
              <w:t>bag</w:t>
            </w:r>
            <w:proofErr w:type="spellEnd"/>
            <w:r>
              <w:rPr>
                <w:rFonts w:ascii="Arial" w:hAnsi="Arial" w:cs="Arial"/>
                <w:sz w:val="16"/>
                <w:szCs w:val="16"/>
              </w:rPr>
              <w:t xml:space="preserve"> powstające w wyniku rozpakowywania surowców</w:t>
            </w:r>
          </w:p>
        </w:tc>
        <w:tc>
          <w:tcPr>
            <w:tcW w:w="2976" w:type="dxa"/>
            <w:vAlign w:val="center"/>
          </w:tcPr>
          <w:p w14:paraId="2736ABF9" w14:textId="77777777" w:rsidR="00A820F0" w:rsidRDefault="00A820F0" w:rsidP="00A820F0">
            <w:pPr>
              <w:spacing w:line="240" w:lineRule="auto"/>
              <w:jc w:val="left"/>
              <w:rPr>
                <w:rFonts w:ascii="Arial" w:hAnsi="Arial" w:cs="Arial"/>
                <w:sz w:val="16"/>
                <w:szCs w:val="16"/>
              </w:rPr>
            </w:pPr>
            <w:r>
              <w:rPr>
                <w:rFonts w:ascii="Arial" w:hAnsi="Arial" w:cs="Arial"/>
                <w:sz w:val="16"/>
                <w:szCs w:val="16"/>
              </w:rPr>
              <w:t>Skład chemiczny: polimery syntetyczne oraz zmodyfikowane polimery naturalne.</w:t>
            </w:r>
          </w:p>
          <w:p w14:paraId="77703716" w14:textId="77777777" w:rsidR="008F663B" w:rsidRPr="00FD3DD0" w:rsidRDefault="00A820F0" w:rsidP="00A820F0">
            <w:pPr>
              <w:spacing w:line="240" w:lineRule="auto"/>
              <w:jc w:val="left"/>
              <w:rPr>
                <w:rFonts w:ascii="Arial" w:hAnsi="Arial" w:cs="Arial"/>
                <w:sz w:val="16"/>
                <w:szCs w:val="16"/>
              </w:rPr>
            </w:pPr>
            <w:r>
              <w:rPr>
                <w:rFonts w:ascii="Arial" w:hAnsi="Arial" w:cs="Arial"/>
                <w:sz w:val="16"/>
                <w:szCs w:val="16"/>
              </w:rPr>
              <w:t>Właściwości: odpad stały.</w:t>
            </w:r>
          </w:p>
        </w:tc>
      </w:tr>
      <w:bookmarkEnd w:id="11"/>
      <w:tr w:rsidR="008F663B" w:rsidRPr="00FD3DD0" w14:paraId="4E06854E" w14:textId="77777777" w:rsidTr="008029B3">
        <w:trPr>
          <w:gridAfter w:val="2"/>
          <w:wAfter w:w="4961" w:type="dxa"/>
          <w:cantSplit/>
          <w:trHeight w:val="454"/>
        </w:trPr>
        <w:tc>
          <w:tcPr>
            <w:tcW w:w="426" w:type="dxa"/>
            <w:vAlign w:val="center"/>
          </w:tcPr>
          <w:p w14:paraId="01F8B232" w14:textId="77777777" w:rsidR="008F663B" w:rsidRPr="00FD3DD0" w:rsidRDefault="008029B3" w:rsidP="00C313F1">
            <w:pPr>
              <w:spacing w:line="240" w:lineRule="auto"/>
              <w:jc w:val="center"/>
              <w:rPr>
                <w:rFonts w:ascii="Arial" w:hAnsi="Arial" w:cs="Arial"/>
                <w:sz w:val="16"/>
                <w:szCs w:val="16"/>
              </w:rPr>
            </w:pPr>
            <w:r>
              <w:rPr>
                <w:rFonts w:ascii="Arial" w:hAnsi="Arial" w:cs="Arial"/>
                <w:sz w:val="16"/>
                <w:szCs w:val="16"/>
              </w:rPr>
              <w:t>3</w:t>
            </w:r>
            <w:r w:rsidR="008F663B" w:rsidRPr="00FD3DD0">
              <w:rPr>
                <w:rFonts w:ascii="Arial" w:hAnsi="Arial" w:cs="Arial"/>
                <w:sz w:val="16"/>
                <w:szCs w:val="16"/>
              </w:rPr>
              <w:t>.</w:t>
            </w:r>
          </w:p>
        </w:tc>
        <w:tc>
          <w:tcPr>
            <w:tcW w:w="2835" w:type="dxa"/>
            <w:gridSpan w:val="2"/>
            <w:vAlign w:val="center"/>
          </w:tcPr>
          <w:p w14:paraId="3CD8C8AF" w14:textId="77777777" w:rsidR="008F663B" w:rsidRPr="00FD3DD0" w:rsidRDefault="008F663B" w:rsidP="00C313F1">
            <w:pPr>
              <w:widowControl/>
              <w:adjustRightInd/>
              <w:spacing w:line="240" w:lineRule="auto"/>
              <w:jc w:val="left"/>
              <w:textAlignment w:val="auto"/>
              <w:rPr>
                <w:rFonts w:ascii="Arial" w:hAnsi="Arial" w:cs="Arial"/>
                <w:sz w:val="16"/>
                <w:szCs w:val="16"/>
              </w:rPr>
            </w:pPr>
            <w:r w:rsidRPr="00FD3DD0">
              <w:rPr>
                <w:rFonts w:ascii="Arial" w:hAnsi="Arial" w:cs="Arial"/>
                <w:sz w:val="16"/>
                <w:szCs w:val="16"/>
              </w:rPr>
              <w:t>Łączna ilość odpadów innych niż niebezpieczne [Mg/rok]</w:t>
            </w:r>
          </w:p>
        </w:tc>
        <w:tc>
          <w:tcPr>
            <w:tcW w:w="850" w:type="dxa"/>
            <w:vAlign w:val="center"/>
          </w:tcPr>
          <w:p w14:paraId="6397B4F8" w14:textId="77777777" w:rsidR="008F663B" w:rsidRPr="00FD3DD0" w:rsidRDefault="008029B3" w:rsidP="00C313F1">
            <w:pPr>
              <w:spacing w:line="240" w:lineRule="auto"/>
              <w:jc w:val="center"/>
              <w:rPr>
                <w:rFonts w:ascii="Arial" w:hAnsi="Arial" w:cs="Arial"/>
                <w:sz w:val="16"/>
                <w:szCs w:val="16"/>
              </w:rPr>
            </w:pPr>
            <w:r>
              <w:rPr>
                <w:rFonts w:ascii="Arial" w:hAnsi="Arial" w:cs="Arial"/>
                <w:sz w:val="16"/>
                <w:szCs w:val="16"/>
              </w:rPr>
              <w:t>14</w:t>
            </w:r>
          </w:p>
        </w:tc>
      </w:tr>
    </w:tbl>
    <w:p w14:paraId="6B34DACC" w14:textId="77777777" w:rsidR="00A333AE" w:rsidRPr="00DC0DC9" w:rsidRDefault="00A333AE" w:rsidP="00DC0DC9">
      <w:pPr>
        <w:spacing w:line="240" w:lineRule="auto"/>
        <w:rPr>
          <w:rFonts w:ascii="Arial" w:hAnsi="Arial" w:cs="Arial"/>
          <w:b/>
          <w:sz w:val="24"/>
        </w:rPr>
      </w:pPr>
    </w:p>
    <w:p w14:paraId="65BABFAA" w14:textId="77777777" w:rsidR="00093154" w:rsidRDefault="00A027B4" w:rsidP="00093154">
      <w:pPr>
        <w:pStyle w:val="Tekstpodstawowy3"/>
        <w:spacing w:line="240" w:lineRule="auto"/>
        <w:rPr>
          <w:rFonts w:ascii="Arial" w:hAnsi="Arial" w:cs="Arial"/>
          <w:szCs w:val="24"/>
        </w:rPr>
      </w:pPr>
      <w:r w:rsidRPr="00DC0DC9">
        <w:rPr>
          <w:rFonts w:ascii="Arial" w:hAnsi="Arial" w:cs="Arial"/>
          <w:szCs w:val="24"/>
        </w:rPr>
        <w:t>II.4.</w:t>
      </w:r>
      <w:r w:rsidR="00CA3C8D">
        <w:rPr>
          <w:rFonts w:ascii="Arial" w:hAnsi="Arial" w:cs="Arial"/>
          <w:szCs w:val="24"/>
        </w:rPr>
        <w:t xml:space="preserve"> </w:t>
      </w:r>
      <w:r w:rsidRPr="00DC0DC9">
        <w:rPr>
          <w:rFonts w:ascii="Arial" w:hAnsi="Arial" w:cs="Arial"/>
          <w:szCs w:val="24"/>
        </w:rPr>
        <w:t>Dopuszczalny poziom emisji hałasu do środowiska z instalacji</w:t>
      </w:r>
      <w:r w:rsidR="00AD3097">
        <w:rPr>
          <w:rFonts w:ascii="Arial" w:hAnsi="Arial" w:cs="Arial"/>
          <w:szCs w:val="24"/>
        </w:rPr>
        <w:t>.</w:t>
      </w:r>
    </w:p>
    <w:p w14:paraId="4857CAD4" w14:textId="77777777" w:rsidR="00A027B4" w:rsidRPr="00093154" w:rsidRDefault="00093154" w:rsidP="00093154">
      <w:pPr>
        <w:pStyle w:val="Tekstpodstawowy3"/>
        <w:spacing w:line="240" w:lineRule="auto"/>
        <w:rPr>
          <w:rFonts w:ascii="Arial" w:hAnsi="Arial" w:cs="Arial"/>
          <w:b w:val="0"/>
          <w:szCs w:val="24"/>
          <w:u w:val="single"/>
        </w:rPr>
      </w:pPr>
      <w:r w:rsidRPr="00093154">
        <w:rPr>
          <w:rFonts w:ascii="Arial" w:hAnsi="Arial" w:cs="Arial"/>
          <w:b w:val="0"/>
          <w:szCs w:val="24"/>
        </w:rPr>
        <w:t>Dopuszczalny poziom emisji hałasu do środowiska z instalacji, wyrażony wskaźnikami L</w:t>
      </w:r>
      <w:r w:rsidRPr="00093154">
        <w:rPr>
          <w:rFonts w:ascii="Arial" w:hAnsi="Arial" w:cs="Arial"/>
          <w:b w:val="0"/>
          <w:szCs w:val="24"/>
          <w:vertAlign w:val="subscript"/>
        </w:rPr>
        <w:t>Aeq D</w:t>
      </w:r>
      <w:r w:rsidRPr="00093154">
        <w:rPr>
          <w:rFonts w:ascii="Arial" w:hAnsi="Arial" w:cs="Arial"/>
          <w:b w:val="0"/>
          <w:szCs w:val="24"/>
        </w:rPr>
        <w:t xml:space="preserve"> i L</w:t>
      </w:r>
      <w:r w:rsidRPr="00093154">
        <w:rPr>
          <w:rFonts w:ascii="Arial" w:hAnsi="Arial" w:cs="Arial"/>
          <w:b w:val="0"/>
          <w:szCs w:val="24"/>
          <w:vertAlign w:val="subscript"/>
        </w:rPr>
        <w:t>Aeq N</w:t>
      </w:r>
      <w:r w:rsidRPr="00093154">
        <w:rPr>
          <w:rFonts w:ascii="Arial" w:hAnsi="Arial" w:cs="Arial"/>
          <w:b w:val="0"/>
          <w:szCs w:val="24"/>
        </w:rPr>
        <w:t xml:space="preserve"> w odniesieniu do terenów </w:t>
      </w:r>
      <w:r w:rsidR="00A820F0">
        <w:rPr>
          <w:rFonts w:ascii="Arial" w:hAnsi="Arial" w:cs="Arial"/>
          <w:b w:val="0"/>
          <w:szCs w:val="24"/>
        </w:rPr>
        <w:t>zabudowy mieszkaniowej jednorodzinnej</w:t>
      </w:r>
      <w:r w:rsidR="00A027B4" w:rsidRPr="00093154">
        <w:rPr>
          <w:rFonts w:ascii="Arial" w:hAnsi="Arial" w:cs="Arial"/>
          <w:b w:val="0"/>
          <w:szCs w:val="24"/>
        </w:rPr>
        <w:t xml:space="preserve"> zlokalizowanej</w:t>
      </w:r>
      <w:r w:rsidR="00A820F0">
        <w:rPr>
          <w:rFonts w:ascii="Arial" w:hAnsi="Arial" w:cs="Arial"/>
          <w:b w:val="0"/>
          <w:szCs w:val="24"/>
        </w:rPr>
        <w:t xml:space="preserve"> w odległości ok. 100 m</w:t>
      </w:r>
      <w:r w:rsidR="00CA3C8D">
        <w:rPr>
          <w:rFonts w:ascii="Arial" w:hAnsi="Arial" w:cs="Arial"/>
          <w:b w:val="0"/>
          <w:szCs w:val="24"/>
        </w:rPr>
        <w:t xml:space="preserve"> </w:t>
      </w:r>
      <w:r w:rsidR="00A820F0">
        <w:rPr>
          <w:rFonts w:ascii="Arial" w:hAnsi="Arial" w:cs="Arial"/>
          <w:b w:val="0"/>
          <w:szCs w:val="24"/>
        </w:rPr>
        <w:t>w kierunku południowo – wschodnim, oraz w odległości ok. 250 m w kierunku południowo – zachodnim</w:t>
      </w:r>
      <w:r w:rsidR="00A820F0">
        <w:rPr>
          <w:rFonts w:ascii="Arial" w:hAnsi="Arial" w:cs="Arial"/>
          <w:b w:val="0"/>
          <w:szCs w:val="24"/>
        </w:rPr>
        <w:br/>
      </w:r>
      <w:r w:rsidR="00CE6449">
        <w:rPr>
          <w:rFonts w:ascii="Arial" w:hAnsi="Arial" w:cs="Arial"/>
          <w:b w:val="0"/>
          <w:szCs w:val="24"/>
        </w:rPr>
        <w:t>od</w:t>
      </w:r>
      <w:r w:rsidR="00A027B4" w:rsidRPr="00093154">
        <w:rPr>
          <w:rFonts w:ascii="Arial" w:hAnsi="Arial" w:cs="Arial"/>
          <w:b w:val="0"/>
          <w:szCs w:val="24"/>
        </w:rPr>
        <w:t xml:space="preserve"> granic instalacji</w:t>
      </w:r>
      <w:r w:rsidR="00190764">
        <w:rPr>
          <w:rFonts w:ascii="Arial" w:hAnsi="Arial" w:cs="Arial"/>
          <w:b w:val="0"/>
          <w:szCs w:val="24"/>
        </w:rPr>
        <w:t xml:space="preserve">, </w:t>
      </w:r>
      <w:r w:rsidR="00190764" w:rsidRPr="00190764">
        <w:rPr>
          <w:rFonts w:ascii="Arial" w:hAnsi="Arial" w:cs="Arial"/>
          <w:b w:val="0"/>
          <w:szCs w:val="24"/>
        </w:rPr>
        <w:t>w zależności od pory doby:</w:t>
      </w:r>
    </w:p>
    <w:p w14:paraId="6B0CFA55" w14:textId="77777777" w:rsidR="00A027B4" w:rsidRPr="00DC0DC9" w:rsidRDefault="00A027B4" w:rsidP="009A661D">
      <w:pPr>
        <w:widowControl/>
        <w:numPr>
          <w:ilvl w:val="0"/>
          <w:numId w:val="5"/>
        </w:numPr>
        <w:adjustRightInd/>
        <w:spacing w:line="240" w:lineRule="auto"/>
        <w:textAlignment w:val="auto"/>
        <w:rPr>
          <w:rFonts w:ascii="Arial" w:hAnsi="Arial" w:cs="Arial"/>
          <w:sz w:val="24"/>
          <w:szCs w:val="24"/>
        </w:rPr>
      </w:pPr>
      <w:r w:rsidRPr="00DC0DC9">
        <w:rPr>
          <w:rFonts w:ascii="Arial" w:hAnsi="Arial" w:cs="Arial"/>
          <w:sz w:val="24"/>
          <w:szCs w:val="24"/>
        </w:rPr>
        <w:t>dla pory dnia</w:t>
      </w:r>
      <w:r w:rsidR="00A820F0">
        <w:rPr>
          <w:rFonts w:ascii="Arial" w:hAnsi="Arial" w:cs="Arial"/>
          <w:sz w:val="24"/>
          <w:szCs w:val="24"/>
        </w:rPr>
        <w:t xml:space="preserve"> (w godzinach 6.00 do 22.00)</w:t>
      </w:r>
      <w:r w:rsidR="00A820F0">
        <w:rPr>
          <w:rFonts w:ascii="Arial" w:hAnsi="Arial" w:cs="Arial"/>
          <w:sz w:val="24"/>
          <w:szCs w:val="24"/>
        </w:rPr>
        <w:tab/>
      </w:r>
      <w:r w:rsidR="00A820F0">
        <w:rPr>
          <w:rFonts w:ascii="Arial" w:hAnsi="Arial" w:cs="Arial"/>
          <w:sz w:val="24"/>
          <w:szCs w:val="24"/>
        </w:rPr>
        <w:tab/>
        <w:t>50</w:t>
      </w:r>
      <w:r w:rsidRPr="00DC0DC9">
        <w:rPr>
          <w:rFonts w:ascii="Arial" w:hAnsi="Arial" w:cs="Arial"/>
          <w:sz w:val="24"/>
          <w:szCs w:val="24"/>
        </w:rPr>
        <w:t>dB(A),</w:t>
      </w:r>
    </w:p>
    <w:p w14:paraId="6BEC8E7B" w14:textId="77777777" w:rsidR="00A027B4" w:rsidRPr="00DC0DC9" w:rsidRDefault="00A027B4" w:rsidP="009A661D">
      <w:pPr>
        <w:widowControl/>
        <w:numPr>
          <w:ilvl w:val="0"/>
          <w:numId w:val="5"/>
        </w:numPr>
        <w:adjustRightInd/>
        <w:spacing w:line="240" w:lineRule="auto"/>
        <w:textAlignment w:val="auto"/>
        <w:rPr>
          <w:rFonts w:ascii="Arial" w:hAnsi="Arial" w:cs="Arial"/>
          <w:sz w:val="24"/>
          <w:szCs w:val="24"/>
        </w:rPr>
      </w:pPr>
      <w:r w:rsidRPr="00DC0DC9">
        <w:rPr>
          <w:rFonts w:ascii="Arial" w:hAnsi="Arial" w:cs="Arial"/>
          <w:sz w:val="24"/>
          <w:szCs w:val="24"/>
        </w:rPr>
        <w:t>dla pory nocy (w godzinach od 22.00 do 6.00)</w:t>
      </w:r>
      <w:r w:rsidRPr="00DC0DC9">
        <w:rPr>
          <w:rFonts w:ascii="Arial" w:hAnsi="Arial" w:cs="Arial"/>
          <w:sz w:val="24"/>
          <w:szCs w:val="24"/>
        </w:rPr>
        <w:tab/>
      </w:r>
      <w:r w:rsidR="00DC0DC9">
        <w:rPr>
          <w:rFonts w:ascii="Arial" w:hAnsi="Arial" w:cs="Arial"/>
          <w:sz w:val="24"/>
          <w:szCs w:val="24"/>
        </w:rPr>
        <w:tab/>
      </w:r>
      <w:r w:rsidR="00A820F0">
        <w:rPr>
          <w:rFonts w:ascii="Arial" w:hAnsi="Arial" w:cs="Arial"/>
          <w:sz w:val="24"/>
          <w:szCs w:val="24"/>
        </w:rPr>
        <w:t>40</w:t>
      </w:r>
      <w:r w:rsidRPr="00DC0DC9">
        <w:rPr>
          <w:rFonts w:ascii="Arial" w:hAnsi="Arial" w:cs="Arial"/>
          <w:sz w:val="24"/>
          <w:szCs w:val="24"/>
        </w:rPr>
        <w:t>dB(A).</w:t>
      </w:r>
    </w:p>
    <w:p w14:paraId="6D22EB68" w14:textId="77777777" w:rsidR="00362D3B" w:rsidRDefault="00362D3B" w:rsidP="00A711BB">
      <w:pPr>
        <w:spacing w:line="240" w:lineRule="auto"/>
        <w:rPr>
          <w:rFonts w:ascii="Arial" w:hAnsi="Arial" w:cs="Arial"/>
          <w:b/>
          <w:sz w:val="24"/>
          <w:u w:val="single"/>
        </w:rPr>
      </w:pPr>
    </w:p>
    <w:p w14:paraId="6FADF62E" w14:textId="77777777" w:rsidR="004975FE" w:rsidRDefault="004975FE" w:rsidP="00A711BB">
      <w:pPr>
        <w:spacing w:line="240" w:lineRule="auto"/>
        <w:rPr>
          <w:rFonts w:ascii="Arial" w:hAnsi="Arial" w:cs="Arial"/>
          <w:b/>
          <w:sz w:val="24"/>
          <w:u w:val="single"/>
        </w:rPr>
      </w:pPr>
    </w:p>
    <w:p w14:paraId="7FCA3739" w14:textId="77777777" w:rsidR="002A1251" w:rsidRPr="00A711BB" w:rsidRDefault="002A1251" w:rsidP="00A711BB">
      <w:pPr>
        <w:spacing w:line="240" w:lineRule="auto"/>
        <w:rPr>
          <w:rFonts w:ascii="Arial" w:hAnsi="Arial" w:cs="Arial"/>
          <w:b/>
          <w:sz w:val="24"/>
          <w:u w:val="single"/>
        </w:rPr>
      </w:pPr>
      <w:r w:rsidRPr="00A711BB">
        <w:rPr>
          <w:rFonts w:ascii="Arial" w:hAnsi="Arial" w:cs="Arial"/>
          <w:b/>
          <w:sz w:val="24"/>
          <w:u w:val="single"/>
        </w:rPr>
        <w:t>I</w:t>
      </w:r>
      <w:r w:rsidR="006C73BA">
        <w:rPr>
          <w:rFonts w:ascii="Arial" w:hAnsi="Arial" w:cs="Arial"/>
          <w:b/>
          <w:sz w:val="24"/>
          <w:u w:val="single"/>
        </w:rPr>
        <w:t>II</w:t>
      </w:r>
      <w:r w:rsidRPr="00A711BB">
        <w:rPr>
          <w:rFonts w:ascii="Arial" w:hAnsi="Arial" w:cs="Arial"/>
          <w:b/>
          <w:sz w:val="24"/>
          <w:u w:val="single"/>
        </w:rPr>
        <w:t>. Warunki wprowadzania do środowiska substancji lub energii i wymagane działania, w tym środki techniczne mające na celu zapobieganie lub ograniczanie emisji</w:t>
      </w:r>
      <w:r w:rsidR="00AD3097">
        <w:rPr>
          <w:rFonts w:ascii="Arial" w:hAnsi="Arial" w:cs="Arial"/>
          <w:b/>
          <w:sz w:val="24"/>
          <w:u w:val="single"/>
        </w:rPr>
        <w:t>.</w:t>
      </w:r>
    </w:p>
    <w:p w14:paraId="0BB570EF" w14:textId="77777777" w:rsidR="00176DD6" w:rsidRPr="00A711BB" w:rsidRDefault="00176DD6" w:rsidP="00A711BB">
      <w:pPr>
        <w:spacing w:line="240" w:lineRule="auto"/>
        <w:rPr>
          <w:rFonts w:ascii="Arial" w:hAnsi="Arial" w:cs="Arial"/>
          <w:b/>
          <w:u w:val="single"/>
        </w:rPr>
      </w:pPr>
    </w:p>
    <w:p w14:paraId="4ABA319A" w14:textId="77777777" w:rsidR="00176DD6" w:rsidRPr="00E92539" w:rsidRDefault="00176DD6" w:rsidP="00A711BB">
      <w:pPr>
        <w:spacing w:line="240" w:lineRule="auto"/>
        <w:rPr>
          <w:rFonts w:ascii="Arial" w:hAnsi="Arial" w:cs="Arial"/>
          <w:b/>
          <w:sz w:val="24"/>
          <w:szCs w:val="24"/>
        </w:rPr>
      </w:pPr>
      <w:r w:rsidRPr="00E92539">
        <w:rPr>
          <w:rFonts w:ascii="Arial" w:hAnsi="Arial" w:cs="Arial"/>
          <w:b/>
          <w:sz w:val="24"/>
          <w:szCs w:val="24"/>
        </w:rPr>
        <w:t>I</w:t>
      </w:r>
      <w:r w:rsidR="006C73BA">
        <w:rPr>
          <w:rFonts w:ascii="Arial" w:hAnsi="Arial" w:cs="Arial"/>
          <w:b/>
          <w:sz w:val="24"/>
          <w:szCs w:val="24"/>
        </w:rPr>
        <w:t>II</w:t>
      </w:r>
      <w:r w:rsidRPr="00E92539">
        <w:rPr>
          <w:rFonts w:ascii="Arial" w:hAnsi="Arial" w:cs="Arial"/>
          <w:b/>
          <w:sz w:val="24"/>
          <w:szCs w:val="24"/>
        </w:rPr>
        <w:t>.1. Warunki wprowadzania gazów i pyłów do powietrza</w:t>
      </w:r>
      <w:r w:rsidR="00AD3097">
        <w:rPr>
          <w:rFonts w:ascii="Arial" w:hAnsi="Arial" w:cs="Arial"/>
          <w:b/>
          <w:sz w:val="24"/>
          <w:szCs w:val="24"/>
        </w:rPr>
        <w:t>.</w:t>
      </w:r>
    </w:p>
    <w:p w14:paraId="640DC44C" w14:textId="77777777" w:rsidR="00A711BB" w:rsidRPr="00E92539" w:rsidRDefault="00E92539" w:rsidP="00A711BB">
      <w:pPr>
        <w:spacing w:line="240" w:lineRule="auto"/>
        <w:rPr>
          <w:rFonts w:ascii="Arial" w:hAnsi="Arial" w:cs="Arial"/>
          <w:b/>
          <w:sz w:val="24"/>
          <w:szCs w:val="24"/>
        </w:rPr>
      </w:pPr>
      <w:r>
        <w:rPr>
          <w:rFonts w:ascii="Arial" w:hAnsi="Arial" w:cs="Arial"/>
          <w:b/>
          <w:bCs/>
          <w:sz w:val="24"/>
          <w:szCs w:val="24"/>
        </w:rPr>
        <w:t>I</w:t>
      </w:r>
      <w:r w:rsidR="006C73BA">
        <w:rPr>
          <w:rFonts w:ascii="Arial" w:hAnsi="Arial" w:cs="Arial"/>
          <w:b/>
          <w:bCs/>
          <w:sz w:val="24"/>
          <w:szCs w:val="24"/>
        </w:rPr>
        <w:t>II</w:t>
      </w:r>
      <w:r w:rsidRPr="00E92539">
        <w:rPr>
          <w:rFonts w:ascii="Arial" w:hAnsi="Arial" w:cs="Arial"/>
          <w:b/>
          <w:bCs/>
          <w:sz w:val="24"/>
          <w:szCs w:val="24"/>
        </w:rPr>
        <w:t xml:space="preserve">.1.1. </w:t>
      </w:r>
      <w:r w:rsidRPr="00E92539">
        <w:rPr>
          <w:rFonts w:ascii="Arial" w:hAnsi="Arial" w:cs="Arial"/>
          <w:sz w:val="24"/>
          <w:szCs w:val="24"/>
        </w:rPr>
        <w:t>Parametry źródeł emisji do powietrza.</w:t>
      </w:r>
    </w:p>
    <w:p w14:paraId="7F309243" w14:textId="77777777" w:rsidR="00176DD6" w:rsidRPr="00A711BB" w:rsidRDefault="00176DD6" w:rsidP="00A711BB">
      <w:pPr>
        <w:spacing w:line="240" w:lineRule="auto"/>
        <w:rPr>
          <w:rFonts w:ascii="Arial" w:hAnsi="Arial" w:cs="Arial"/>
          <w:b/>
          <w:sz w:val="22"/>
          <w:szCs w:val="22"/>
        </w:rPr>
      </w:pPr>
      <w:r w:rsidRPr="00A711BB">
        <w:rPr>
          <w:rFonts w:ascii="Arial" w:hAnsi="Arial" w:cs="Arial"/>
          <w:b/>
          <w:sz w:val="22"/>
          <w:szCs w:val="22"/>
        </w:rPr>
        <w:t xml:space="preserve">Tabela </w:t>
      </w:r>
      <w:r w:rsidR="00B050B6">
        <w:rPr>
          <w:rFonts w:ascii="Arial" w:hAnsi="Arial" w:cs="Arial"/>
          <w:b/>
          <w:sz w:val="22"/>
          <w:szCs w:val="22"/>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535"/>
        <w:gridCol w:w="1535"/>
        <w:gridCol w:w="1535"/>
        <w:gridCol w:w="1549"/>
        <w:gridCol w:w="1535"/>
      </w:tblGrid>
      <w:tr w:rsidR="00A711BB" w:rsidRPr="00813363" w14:paraId="5F9DC577" w14:textId="77777777" w:rsidTr="00D87491">
        <w:tc>
          <w:tcPr>
            <w:tcW w:w="1427" w:type="dxa"/>
            <w:vAlign w:val="center"/>
          </w:tcPr>
          <w:p w14:paraId="056821CF" w14:textId="77777777" w:rsidR="00A711BB" w:rsidRPr="004975FE" w:rsidRDefault="00A711BB" w:rsidP="00495B69">
            <w:pPr>
              <w:spacing w:line="240" w:lineRule="auto"/>
              <w:jc w:val="center"/>
              <w:rPr>
                <w:rFonts w:ascii="Arial" w:hAnsi="Arial" w:cs="Arial"/>
                <w:b/>
              </w:rPr>
            </w:pPr>
            <w:r w:rsidRPr="004975FE">
              <w:rPr>
                <w:rFonts w:ascii="Arial" w:hAnsi="Arial" w:cs="Arial"/>
                <w:b/>
              </w:rPr>
              <w:t>Emitor</w:t>
            </w:r>
          </w:p>
        </w:tc>
        <w:tc>
          <w:tcPr>
            <w:tcW w:w="1535" w:type="dxa"/>
            <w:vAlign w:val="center"/>
          </w:tcPr>
          <w:p w14:paraId="06E5B348" w14:textId="77777777" w:rsidR="00A711BB" w:rsidRPr="004975FE" w:rsidRDefault="00A711BB" w:rsidP="00495B69">
            <w:pPr>
              <w:pStyle w:val="Default"/>
              <w:jc w:val="center"/>
              <w:rPr>
                <w:rFonts w:ascii="Arial" w:hAnsi="Arial" w:cs="Arial"/>
                <w:b/>
                <w:sz w:val="20"/>
                <w:szCs w:val="20"/>
              </w:rPr>
            </w:pPr>
            <w:r w:rsidRPr="004975FE">
              <w:rPr>
                <w:rFonts w:ascii="Arial" w:hAnsi="Arial" w:cs="Arial"/>
                <w:b/>
                <w:bCs/>
                <w:sz w:val="20"/>
                <w:szCs w:val="20"/>
              </w:rPr>
              <w:t>Wysokość emitora</w:t>
            </w:r>
          </w:p>
          <w:p w14:paraId="351B83A9" w14:textId="77777777" w:rsidR="00A711BB" w:rsidRPr="004975FE" w:rsidRDefault="00A711BB" w:rsidP="00495B69">
            <w:pPr>
              <w:spacing w:line="240" w:lineRule="auto"/>
              <w:jc w:val="center"/>
              <w:rPr>
                <w:rFonts w:ascii="Arial" w:hAnsi="Arial" w:cs="Arial"/>
                <w:b/>
              </w:rPr>
            </w:pPr>
            <w:r w:rsidRPr="004975FE">
              <w:rPr>
                <w:rFonts w:ascii="Arial" w:hAnsi="Arial" w:cs="Arial"/>
                <w:b/>
                <w:bCs/>
              </w:rPr>
              <w:t>[m]</w:t>
            </w:r>
          </w:p>
        </w:tc>
        <w:tc>
          <w:tcPr>
            <w:tcW w:w="1535" w:type="dxa"/>
            <w:vAlign w:val="center"/>
          </w:tcPr>
          <w:p w14:paraId="7B96AE34" w14:textId="77777777" w:rsidR="00A711BB" w:rsidRPr="004975FE" w:rsidRDefault="00A711BB" w:rsidP="00495B69">
            <w:pPr>
              <w:pStyle w:val="Default"/>
              <w:jc w:val="center"/>
              <w:rPr>
                <w:rFonts w:ascii="Arial" w:hAnsi="Arial" w:cs="Arial"/>
                <w:b/>
                <w:sz w:val="20"/>
                <w:szCs w:val="20"/>
              </w:rPr>
            </w:pPr>
            <w:r w:rsidRPr="004975FE">
              <w:rPr>
                <w:rFonts w:ascii="Arial" w:hAnsi="Arial" w:cs="Arial"/>
                <w:b/>
                <w:bCs/>
                <w:sz w:val="20"/>
                <w:szCs w:val="20"/>
              </w:rPr>
              <w:t xml:space="preserve">Średnica emitora </w:t>
            </w:r>
            <w:r w:rsidRPr="004975FE">
              <w:rPr>
                <w:rFonts w:ascii="Arial" w:hAnsi="Arial" w:cs="Arial"/>
                <w:b/>
                <w:bCs/>
                <w:sz w:val="20"/>
                <w:szCs w:val="20"/>
              </w:rPr>
              <w:br/>
              <w:t>u wylotu</w:t>
            </w:r>
          </w:p>
          <w:p w14:paraId="5EA5E97D" w14:textId="77777777" w:rsidR="00A711BB" w:rsidRPr="004975FE" w:rsidRDefault="00A711BB" w:rsidP="00495B69">
            <w:pPr>
              <w:pStyle w:val="Default"/>
              <w:jc w:val="center"/>
              <w:rPr>
                <w:rFonts w:ascii="Arial" w:hAnsi="Arial" w:cs="Arial"/>
                <w:b/>
                <w:sz w:val="20"/>
                <w:szCs w:val="20"/>
              </w:rPr>
            </w:pPr>
            <w:r w:rsidRPr="004975FE">
              <w:rPr>
                <w:rFonts w:ascii="Arial" w:hAnsi="Arial" w:cs="Arial"/>
                <w:b/>
                <w:bCs/>
                <w:sz w:val="20"/>
                <w:szCs w:val="20"/>
              </w:rPr>
              <w:t>[m]</w:t>
            </w:r>
          </w:p>
        </w:tc>
        <w:tc>
          <w:tcPr>
            <w:tcW w:w="1535" w:type="dxa"/>
            <w:vAlign w:val="center"/>
          </w:tcPr>
          <w:p w14:paraId="1DFB5021" w14:textId="77777777" w:rsidR="00A711BB" w:rsidRPr="004975FE" w:rsidRDefault="00A711BB" w:rsidP="00495B69">
            <w:pPr>
              <w:pStyle w:val="Default"/>
              <w:jc w:val="center"/>
              <w:rPr>
                <w:rFonts w:ascii="Arial" w:hAnsi="Arial" w:cs="Arial"/>
                <w:b/>
                <w:sz w:val="20"/>
                <w:szCs w:val="20"/>
              </w:rPr>
            </w:pPr>
            <w:r w:rsidRPr="004975FE">
              <w:rPr>
                <w:rFonts w:ascii="Arial" w:hAnsi="Arial" w:cs="Arial"/>
                <w:b/>
                <w:bCs/>
                <w:sz w:val="20"/>
                <w:szCs w:val="20"/>
              </w:rPr>
              <w:t xml:space="preserve">Prędkość gazów na wylocie </w:t>
            </w:r>
            <w:r w:rsidRPr="004975FE">
              <w:rPr>
                <w:rFonts w:ascii="Arial" w:hAnsi="Arial" w:cs="Arial"/>
                <w:b/>
                <w:bCs/>
                <w:sz w:val="20"/>
                <w:szCs w:val="20"/>
              </w:rPr>
              <w:br/>
              <w:t>z emitora</w:t>
            </w:r>
            <w:r w:rsidR="00697E86" w:rsidRPr="004975FE">
              <w:rPr>
                <w:rFonts w:ascii="Arial" w:hAnsi="Arial" w:cs="Arial"/>
                <w:b/>
                <w:bCs/>
                <w:sz w:val="20"/>
                <w:szCs w:val="20"/>
              </w:rPr>
              <w:t>*</w:t>
            </w:r>
          </w:p>
          <w:p w14:paraId="4D3DD529" w14:textId="77777777" w:rsidR="00A711BB" w:rsidRPr="004975FE" w:rsidRDefault="00A711BB" w:rsidP="00495B69">
            <w:pPr>
              <w:pStyle w:val="Default"/>
              <w:jc w:val="center"/>
              <w:rPr>
                <w:rFonts w:ascii="Arial" w:hAnsi="Arial" w:cs="Arial"/>
                <w:b/>
                <w:sz w:val="20"/>
                <w:szCs w:val="20"/>
              </w:rPr>
            </w:pPr>
            <w:r w:rsidRPr="004975FE">
              <w:rPr>
                <w:rFonts w:ascii="Arial" w:hAnsi="Arial" w:cs="Arial"/>
                <w:b/>
                <w:bCs/>
                <w:sz w:val="20"/>
                <w:szCs w:val="20"/>
              </w:rPr>
              <w:t>[m/s]</w:t>
            </w:r>
          </w:p>
        </w:tc>
        <w:tc>
          <w:tcPr>
            <w:tcW w:w="1549" w:type="dxa"/>
            <w:vAlign w:val="center"/>
          </w:tcPr>
          <w:p w14:paraId="58275132" w14:textId="77777777" w:rsidR="00A711BB" w:rsidRPr="004975FE" w:rsidRDefault="00A711BB" w:rsidP="00495B69">
            <w:pPr>
              <w:pStyle w:val="Default"/>
              <w:jc w:val="center"/>
              <w:rPr>
                <w:rFonts w:ascii="Arial" w:hAnsi="Arial" w:cs="Arial"/>
                <w:b/>
                <w:sz w:val="20"/>
                <w:szCs w:val="20"/>
              </w:rPr>
            </w:pPr>
            <w:r w:rsidRPr="004975FE">
              <w:rPr>
                <w:rFonts w:ascii="Arial" w:hAnsi="Arial" w:cs="Arial"/>
                <w:b/>
                <w:bCs/>
                <w:sz w:val="20"/>
                <w:szCs w:val="20"/>
              </w:rPr>
              <w:t>Temperatura gazów odlotowych na wylocie emitora</w:t>
            </w:r>
            <w:r w:rsidR="00697E86" w:rsidRPr="004975FE">
              <w:rPr>
                <w:rFonts w:ascii="Arial" w:hAnsi="Arial" w:cs="Arial"/>
                <w:b/>
                <w:bCs/>
                <w:sz w:val="20"/>
                <w:szCs w:val="20"/>
              </w:rPr>
              <w:t>*</w:t>
            </w:r>
          </w:p>
          <w:p w14:paraId="7762DA0E" w14:textId="77777777" w:rsidR="00A711BB" w:rsidRPr="004975FE" w:rsidRDefault="00A711BB" w:rsidP="00495B69">
            <w:pPr>
              <w:pStyle w:val="Default"/>
              <w:jc w:val="center"/>
              <w:rPr>
                <w:rFonts w:ascii="Arial" w:hAnsi="Arial" w:cs="Arial"/>
                <w:b/>
                <w:sz w:val="20"/>
                <w:szCs w:val="20"/>
              </w:rPr>
            </w:pPr>
            <w:r w:rsidRPr="004975FE">
              <w:rPr>
                <w:rFonts w:ascii="Arial" w:hAnsi="Arial" w:cs="Arial"/>
                <w:b/>
                <w:bCs/>
                <w:sz w:val="20"/>
                <w:szCs w:val="20"/>
              </w:rPr>
              <w:t>[K]</w:t>
            </w:r>
          </w:p>
        </w:tc>
        <w:tc>
          <w:tcPr>
            <w:tcW w:w="1535" w:type="dxa"/>
            <w:vAlign w:val="center"/>
          </w:tcPr>
          <w:p w14:paraId="265444B2" w14:textId="77777777" w:rsidR="00A711BB" w:rsidRPr="004975FE" w:rsidRDefault="00A711BB" w:rsidP="00495B69">
            <w:pPr>
              <w:pStyle w:val="Default"/>
              <w:jc w:val="center"/>
              <w:rPr>
                <w:rFonts w:ascii="Arial" w:hAnsi="Arial" w:cs="Arial"/>
                <w:b/>
                <w:sz w:val="20"/>
                <w:szCs w:val="20"/>
              </w:rPr>
            </w:pPr>
            <w:r w:rsidRPr="004975FE">
              <w:rPr>
                <w:rFonts w:ascii="Arial" w:hAnsi="Arial" w:cs="Arial"/>
                <w:b/>
                <w:bCs/>
                <w:sz w:val="20"/>
                <w:szCs w:val="20"/>
              </w:rPr>
              <w:t>Czas pracy emitora</w:t>
            </w:r>
          </w:p>
          <w:p w14:paraId="09DC3304" w14:textId="77777777" w:rsidR="00A711BB" w:rsidRPr="004975FE" w:rsidRDefault="00A711BB" w:rsidP="00495B69">
            <w:pPr>
              <w:pStyle w:val="Default"/>
              <w:jc w:val="center"/>
              <w:rPr>
                <w:rFonts w:ascii="Arial" w:hAnsi="Arial" w:cs="Arial"/>
                <w:b/>
                <w:sz w:val="20"/>
                <w:szCs w:val="20"/>
              </w:rPr>
            </w:pPr>
            <w:r w:rsidRPr="004975FE">
              <w:rPr>
                <w:rFonts w:ascii="Arial" w:hAnsi="Arial" w:cs="Arial"/>
                <w:b/>
                <w:bCs/>
                <w:sz w:val="20"/>
                <w:szCs w:val="20"/>
              </w:rPr>
              <w:t>[h/rok]</w:t>
            </w:r>
          </w:p>
        </w:tc>
      </w:tr>
      <w:tr w:rsidR="00383B70" w:rsidRPr="00813363" w14:paraId="647A83A4" w14:textId="77777777" w:rsidTr="004975FE">
        <w:trPr>
          <w:trHeight w:val="53"/>
        </w:trPr>
        <w:tc>
          <w:tcPr>
            <w:tcW w:w="1427" w:type="dxa"/>
            <w:vAlign w:val="center"/>
          </w:tcPr>
          <w:p w14:paraId="42AD5C18" w14:textId="77777777" w:rsidR="00383B70" w:rsidRPr="004975FE" w:rsidRDefault="00A820F0" w:rsidP="00383B70">
            <w:pPr>
              <w:spacing w:line="240" w:lineRule="auto"/>
              <w:jc w:val="center"/>
              <w:rPr>
                <w:rFonts w:ascii="Arial" w:hAnsi="Arial" w:cs="Arial"/>
              </w:rPr>
            </w:pPr>
            <w:r w:rsidRPr="004975FE">
              <w:rPr>
                <w:rFonts w:ascii="Arial" w:hAnsi="Arial" w:cs="Arial"/>
              </w:rPr>
              <w:t>E</w:t>
            </w:r>
            <w:r w:rsidR="007106B9" w:rsidRPr="004975FE">
              <w:rPr>
                <w:rFonts w:ascii="Arial" w:hAnsi="Arial" w:cs="Arial"/>
              </w:rPr>
              <w:t>-</w:t>
            </w:r>
            <w:r w:rsidR="00FF34AD" w:rsidRPr="004975FE">
              <w:rPr>
                <w:rFonts w:ascii="Arial" w:hAnsi="Arial" w:cs="Arial"/>
              </w:rPr>
              <w:t>2</w:t>
            </w:r>
          </w:p>
        </w:tc>
        <w:tc>
          <w:tcPr>
            <w:tcW w:w="1535" w:type="dxa"/>
            <w:vAlign w:val="center"/>
          </w:tcPr>
          <w:p w14:paraId="0FB2D3D9" w14:textId="77777777" w:rsidR="00383B70" w:rsidRPr="004975FE" w:rsidRDefault="00A820F0" w:rsidP="00383B70">
            <w:pPr>
              <w:spacing w:line="240" w:lineRule="auto"/>
              <w:jc w:val="center"/>
              <w:rPr>
                <w:rFonts w:ascii="Arial" w:hAnsi="Arial" w:cs="Arial"/>
              </w:rPr>
            </w:pPr>
            <w:r w:rsidRPr="004975FE">
              <w:rPr>
                <w:rFonts w:ascii="Arial" w:hAnsi="Arial" w:cs="Arial"/>
              </w:rPr>
              <w:t>12,0</w:t>
            </w:r>
          </w:p>
        </w:tc>
        <w:tc>
          <w:tcPr>
            <w:tcW w:w="1535" w:type="dxa"/>
            <w:vAlign w:val="center"/>
          </w:tcPr>
          <w:p w14:paraId="5A75D81D" w14:textId="77777777" w:rsidR="00383B70" w:rsidRPr="004975FE" w:rsidRDefault="00A820F0" w:rsidP="00383B70">
            <w:pPr>
              <w:spacing w:line="240" w:lineRule="auto"/>
              <w:jc w:val="center"/>
              <w:rPr>
                <w:rFonts w:ascii="Arial" w:hAnsi="Arial" w:cs="Arial"/>
              </w:rPr>
            </w:pPr>
            <w:r w:rsidRPr="004975FE">
              <w:rPr>
                <w:rFonts w:ascii="Arial" w:hAnsi="Arial" w:cs="Arial"/>
              </w:rPr>
              <w:t>0,25</w:t>
            </w:r>
          </w:p>
        </w:tc>
        <w:tc>
          <w:tcPr>
            <w:tcW w:w="1535" w:type="dxa"/>
            <w:vAlign w:val="center"/>
          </w:tcPr>
          <w:p w14:paraId="75F0B7C9" w14:textId="77777777" w:rsidR="00383B70" w:rsidRPr="004975FE" w:rsidRDefault="005B7869" w:rsidP="00383B70">
            <w:pPr>
              <w:spacing w:line="240" w:lineRule="auto"/>
              <w:jc w:val="center"/>
              <w:rPr>
                <w:rFonts w:ascii="Arial" w:hAnsi="Arial" w:cs="Arial"/>
              </w:rPr>
            </w:pPr>
            <w:r w:rsidRPr="004975FE">
              <w:rPr>
                <w:rFonts w:ascii="Arial" w:hAnsi="Arial" w:cs="Arial"/>
              </w:rPr>
              <w:t>4,26</w:t>
            </w:r>
          </w:p>
        </w:tc>
        <w:tc>
          <w:tcPr>
            <w:tcW w:w="1549" w:type="dxa"/>
            <w:vAlign w:val="center"/>
          </w:tcPr>
          <w:p w14:paraId="2EC77F66" w14:textId="77777777" w:rsidR="00383B70" w:rsidRPr="004975FE" w:rsidRDefault="005B7869" w:rsidP="00383B70">
            <w:pPr>
              <w:spacing w:line="240" w:lineRule="auto"/>
              <w:jc w:val="center"/>
              <w:rPr>
                <w:rFonts w:ascii="Arial" w:hAnsi="Arial" w:cs="Arial"/>
              </w:rPr>
            </w:pPr>
            <w:r w:rsidRPr="004975FE">
              <w:rPr>
                <w:rFonts w:ascii="Arial" w:hAnsi="Arial" w:cs="Arial"/>
              </w:rPr>
              <w:t>307</w:t>
            </w:r>
          </w:p>
        </w:tc>
        <w:tc>
          <w:tcPr>
            <w:tcW w:w="1535" w:type="dxa"/>
            <w:vAlign w:val="center"/>
          </w:tcPr>
          <w:p w14:paraId="366F3CC1" w14:textId="77777777" w:rsidR="00383B70" w:rsidRPr="004975FE" w:rsidRDefault="00A820F0" w:rsidP="00383B70">
            <w:pPr>
              <w:spacing w:line="240" w:lineRule="auto"/>
              <w:jc w:val="center"/>
              <w:rPr>
                <w:rFonts w:ascii="Arial" w:hAnsi="Arial" w:cs="Arial"/>
              </w:rPr>
            </w:pPr>
            <w:r w:rsidRPr="004975FE">
              <w:rPr>
                <w:rFonts w:ascii="Arial" w:hAnsi="Arial" w:cs="Arial"/>
              </w:rPr>
              <w:t>8400</w:t>
            </w:r>
          </w:p>
        </w:tc>
      </w:tr>
      <w:tr w:rsidR="00383B70" w:rsidRPr="00813363" w14:paraId="78566E1B" w14:textId="77777777" w:rsidTr="00C06926">
        <w:tc>
          <w:tcPr>
            <w:tcW w:w="1427" w:type="dxa"/>
            <w:vAlign w:val="center"/>
          </w:tcPr>
          <w:p w14:paraId="4B190803" w14:textId="77777777" w:rsidR="00383B70" w:rsidRPr="004975FE" w:rsidRDefault="00A820F0" w:rsidP="00383B70">
            <w:pPr>
              <w:spacing w:line="240" w:lineRule="auto"/>
              <w:jc w:val="center"/>
              <w:rPr>
                <w:rFonts w:ascii="Arial" w:hAnsi="Arial" w:cs="Arial"/>
              </w:rPr>
            </w:pPr>
            <w:r w:rsidRPr="004975FE">
              <w:rPr>
                <w:rFonts w:ascii="Arial" w:hAnsi="Arial" w:cs="Arial"/>
              </w:rPr>
              <w:t>E</w:t>
            </w:r>
            <w:r w:rsidR="007106B9" w:rsidRPr="004975FE">
              <w:rPr>
                <w:rFonts w:ascii="Arial" w:hAnsi="Arial" w:cs="Arial"/>
              </w:rPr>
              <w:t>-</w:t>
            </w:r>
            <w:r w:rsidR="00FF34AD" w:rsidRPr="004975FE">
              <w:rPr>
                <w:rFonts w:ascii="Arial" w:hAnsi="Arial" w:cs="Arial"/>
              </w:rPr>
              <w:t>3</w:t>
            </w:r>
          </w:p>
        </w:tc>
        <w:tc>
          <w:tcPr>
            <w:tcW w:w="1535" w:type="dxa"/>
            <w:vAlign w:val="center"/>
          </w:tcPr>
          <w:p w14:paraId="1A554857" w14:textId="77777777" w:rsidR="00383B70" w:rsidRPr="004975FE" w:rsidRDefault="00A820F0" w:rsidP="00383B70">
            <w:pPr>
              <w:spacing w:line="240" w:lineRule="auto"/>
              <w:jc w:val="center"/>
              <w:rPr>
                <w:rFonts w:ascii="Arial" w:hAnsi="Arial" w:cs="Arial"/>
              </w:rPr>
            </w:pPr>
            <w:r w:rsidRPr="004975FE">
              <w:rPr>
                <w:rFonts w:ascii="Arial" w:hAnsi="Arial" w:cs="Arial"/>
              </w:rPr>
              <w:t>8,3</w:t>
            </w:r>
          </w:p>
        </w:tc>
        <w:tc>
          <w:tcPr>
            <w:tcW w:w="1535" w:type="dxa"/>
            <w:vAlign w:val="center"/>
          </w:tcPr>
          <w:p w14:paraId="54C4DEA3" w14:textId="77777777" w:rsidR="00383B70" w:rsidRPr="004975FE" w:rsidRDefault="005B7869" w:rsidP="00383B70">
            <w:pPr>
              <w:spacing w:line="240" w:lineRule="auto"/>
              <w:jc w:val="center"/>
              <w:rPr>
                <w:rFonts w:ascii="Arial" w:hAnsi="Arial" w:cs="Arial"/>
              </w:rPr>
            </w:pPr>
            <w:r w:rsidRPr="004975FE">
              <w:rPr>
                <w:rFonts w:ascii="Arial" w:hAnsi="Arial" w:cs="Arial"/>
              </w:rPr>
              <w:t>0,1</w:t>
            </w:r>
          </w:p>
        </w:tc>
        <w:tc>
          <w:tcPr>
            <w:tcW w:w="1535" w:type="dxa"/>
            <w:vAlign w:val="center"/>
          </w:tcPr>
          <w:p w14:paraId="1F9DF36D" w14:textId="77777777" w:rsidR="00383B70" w:rsidRPr="004975FE" w:rsidRDefault="005B7869" w:rsidP="00383B70">
            <w:pPr>
              <w:spacing w:line="240" w:lineRule="auto"/>
              <w:jc w:val="center"/>
              <w:rPr>
                <w:rFonts w:ascii="Arial" w:hAnsi="Arial" w:cs="Arial"/>
              </w:rPr>
            </w:pPr>
            <w:r w:rsidRPr="004975FE">
              <w:rPr>
                <w:rFonts w:ascii="Arial" w:hAnsi="Arial" w:cs="Arial"/>
              </w:rPr>
              <w:t>1,92</w:t>
            </w:r>
          </w:p>
        </w:tc>
        <w:tc>
          <w:tcPr>
            <w:tcW w:w="1549" w:type="dxa"/>
            <w:vAlign w:val="center"/>
          </w:tcPr>
          <w:p w14:paraId="099058C5" w14:textId="77777777" w:rsidR="00383B70" w:rsidRPr="004975FE" w:rsidRDefault="005B7869" w:rsidP="00383B70">
            <w:pPr>
              <w:spacing w:line="240" w:lineRule="auto"/>
              <w:jc w:val="center"/>
              <w:rPr>
                <w:rFonts w:ascii="Arial" w:hAnsi="Arial" w:cs="Arial"/>
              </w:rPr>
            </w:pPr>
            <w:r w:rsidRPr="004975FE">
              <w:rPr>
                <w:rFonts w:ascii="Arial" w:hAnsi="Arial" w:cs="Arial"/>
              </w:rPr>
              <w:t>308</w:t>
            </w:r>
          </w:p>
        </w:tc>
        <w:tc>
          <w:tcPr>
            <w:tcW w:w="1535" w:type="dxa"/>
            <w:vAlign w:val="center"/>
          </w:tcPr>
          <w:p w14:paraId="01AA2B94" w14:textId="77777777" w:rsidR="00383B70" w:rsidRPr="004975FE" w:rsidRDefault="00A820F0" w:rsidP="00383B70">
            <w:pPr>
              <w:spacing w:line="240" w:lineRule="auto"/>
              <w:jc w:val="center"/>
              <w:rPr>
                <w:rFonts w:ascii="Arial" w:hAnsi="Arial" w:cs="Arial"/>
              </w:rPr>
            </w:pPr>
            <w:r w:rsidRPr="004975FE">
              <w:rPr>
                <w:rFonts w:ascii="Arial" w:hAnsi="Arial" w:cs="Arial"/>
              </w:rPr>
              <w:t>8400</w:t>
            </w:r>
          </w:p>
        </w:tc>
      </w:tr>
    </w:tbl>
    <w:p w14:paraId="26CAFB7F" w14:textId="77777777" w:rsidR="00697E86" w:rsidRPr="00697E86" w:rsidRDefault="00697E86" w:rsidP="00697E86">
      <w:pPr>
        <w:widowControl/>
        <w:adjustRightInd/>
        <w:spacing w:line="240" w:lineRule="auto"/>
        <w:jc w:val="left"/>
        <w:textAlignment w:val="auto"/>
        <w:rPr>
          <w:rFonts w:ascii="Arial" w:hAnsi="Arial" w:cs="Arial"/>
          <w:b/>
          <w:sz w:val="18"/>
          <w:szCs w:val="18"/>
        </w:rPr>
      </w:pPr>
      <w:r w:rsidRPr="00697E86">
        <w:rPr>
          <w:rFonts w:ascii="Arial" w:hAnsi="Arial" w:cs="Arial"/>
          <w:color w:val="000000"/>
          <w:sz w:val="18"/>
          <w:szCs w:val="18"/>
          <w:shd w:val="clear" w:color="auto" w:fill="FFFFFF"/>
        </w:rPr>
        <w:t>* wartość informacyjna parametru, uwzględniona w modelowaniu rozprzestrzeniania się zanieczyszczeń</w:t>
      </w:r>
    </w:p>
    <w:p w14:paraId="541EF58D" w14:textId="77777777" w:rsidR="00CA3C8D" w:rsidRDefault="00CA3C8D" w:rsidP="005519DD">
      <w:pPr>
        <w:spacing w:line="240" w:lineRule="auto"/>
        <w:rPr>
          <w:rFonts w:ascii="Arial" w:hAnsi="Arial" w:cs="Arial"/>
          <w:b/>
          <w:bCs/>
          <w:sz w:val="24"/>
          <w:szCs w:val="24"/>
        </w:rPr>
      </w:pPr>
    </w:p>
    <w:p w14:paraId="42BF07D3" w14:textId="77777777" w:rsidR="00CA3C8D" w:rsidRDefault="00CA3C8D" w:rsidP="005519DD">
      <w:pPr>
        <w:spacing w:line="240" w:lineRule="auto"/>
        <w:rPr>
          <w:rFonts w:ascii="Arial" w:hAnsi="Arial" w:cs="Arial"/>
          <w:b/>
          <w:bCs/>
          <w:sz w:val="24"/>
          <w:szCs w:val="24"/>
        </w:rPr>
      </w:pPr>
    </w:p>
    <w:p w14:paraId="359C0F2E" w14:textId="77777777" w:rsidR="00CA3C8D" w:rsidRDefault="00CA3C8D" w:rsidP="005519DD">
      <w:pPr>
        <w:spacing w:line="240" w:lineRule="auto"/>
        <w:rPr>
          <w:rFonts w:ascii="Arial" w:hAnsi="Arial" w:cs="Arial"/>
          <w:b/>
          <w:bCs/>
          <w:sz w:val="24"/>
          <w:szCs w:val="24"/>
        </w:rPr>
      </w:pPr>
    </w:p>
    <w:p w14:paraId="3EFF3645" w14:textId="77777777" w:rsidR="00A711BB" w:rsidRPr="00813363" w:rsidRDefault="005519DD" w:rsidP="005519DD">
      <w:pPr>
        <w:spacing w:line="240" w:lineRule="auto"/>
        <w:rPr>
          <w:rFonts w:ascii="Arial" w:hAnsi="Arial" w:cs="Arial"/>
          <w:sz w:val="24"/>
          <w:szCs w:val="24"/>
        </w:rPr>
      </w:pPr>
      <w:r w:rsidRPr="00813363">
        <w:rPr>
          <w:rFonts w:ascii="Arial" w:hAnsi="Arial" w:cs="Arial"/>
          <w:b/>
          <w:bCs/>
          <w:sz w:val="24"/>
          <w:szCs w:val="24"/>
        </w:rPr>
        <w:t>I</w:t>
      </w:r>
      <w:r w:rsidR="00580CA2" w:rsidRPr="00813363">
        <w:rPr>
          <w:rFonts w:ascii="Arial" w:hAnsi="Arial" w:cs="Arial"/>
          <w:b/>
          <w:bCs/>
          <w:sz w:val="24"/>
          <w:szCs w:val="24"/>
        </w:rPr>
        <w:t>II</w:t>
      </w:r>
      <w:r w:rsidRPr="00813363">
        <w:rPr>
          <w:rFonts w:ascii="Arial" w:hAnsi="Arial" w:cs="Arial"/>
          <w:b/>
          <w:bCs/>
          <w:sz w:val="24"/>
          <w:szCs w:val="24"/>
        </w:rPr>
        <w:t xml:space="preserve">.1.2. </w:t>
      </w:r>
      <w:r w:rsidRPr="00813363">
        <w:rPr>
          <w:rFonts w:ascii="Arial" w:hAnsi="Arial" w:cs="Arial"/>
          <w:sz w:val="24"/>
          <w:szCs w:val="24"/>
        </w:rPr>
        <w:t xml:space="preserve">Środki techniczne ograniczające emisję substancji zanieczyszczających </w:t>
      </w:r>
      <w:r w:rsidR="00127EC2" w:rsidRPr="00813363">
        <w:rPr>
          <w:rFonts w:ascii="Arial" w:hAnsi="Arial" w:cs="Arial"/>
          <w:sz w:val="24"/>
          <w:szCs w:val="24"/>
        </w:rPr>
        <w:br/>
      </w:r>
      <w:r w:rsidRPr="00813363">
        <w:rPr>
          <w:rFonts w:ascii="Arial" w:hAnsi="Arial" w:cs="Arial"/>
          <w:sz w:val="24"/>
          <w:szCs w:val="24"/>
        </w:rPr>
        <w:t>do powietrza.</w:t>
      </w:r>
    </w:p>
    <w:p w14:paraId="5FD1D7BF" w14:textId="77777777" w:rsidR="002E0B36" w:rsidRPr="00813363" w:rsidRDefault="00ED55BF" w:rsidP="002E0B36">
      <w:pPr>
        <w:spacing w:line="240" w:lineRule="auto"/>
        <w:rPr>
          <w:rFonts w:ascii="Arial" w:hAnsi="Arial" w:cs="Arial"/>
          <w:b/>
          <w:sz w:val="22"/>
          <w:szCs w:val="22"/>
        </w:rPr>
      </w:pPr>
      <w:r w:rsidRPr="00813363">
        <w:rPr>
          <w:rFonts w:ascii="Arial" w:hAnsi="Arial" w:cs="Arial"/>
          <w:b/>
          <w:sz w:val="22"/>
          <w:szCs w:val="22"/>
        </w:rPr>
        <w:t xml:space="preserve">Tabela </w:t>
      </w:r>
      <w:r w:rsidR="00B050B6">
        <w:rPr>
          <w:rFonts w:ascii="Arial" w:hAnsi="Arial" w:cs="Arial"/>
          <w:b/>
          <w:sz w:val="22"/>
          <w:szCs w:val="22"/>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09"/>
        <w:gridCol w:w="4111"/>
        <w:gridCol w:w="1561"/>
      </w:tblGrid>
      <w:tr w:rsidR="00210561" w:rsidRPr="005B7869" w14:paraId="19854F21" w14:textId="77777777" w:rsidTr="009B0550">
        <w:tc>
          <w:tcPr>
            <w:tcW w:w="993" w:type="dxa"/>
            <w:vAlign w:val="center"/>
          </w:tcPr>
          <w:p w14:paraId="104E9CB2" w14:textId="77777777" w:rsidR="00210561" w:rsidRPr="005B7869" w:rsidRDefault="00210561" w:rsidP="00EA71F2">
            <w:pPr>
              <w:spacing w:line="240" w:lineRule="auto"/>
              <w:jc w:val="center"/>
              <w:rPr>
                <w:rFonts w:ascii="Arial" w:hAnsi="Arial" w:cs="Arial"/>
                <w:b/>
                <w:sz w:val="22"/>
                <w:szCs w:val="22"/>
              </w:rPr>
            </w:pPr>
            <w:r w:rsidRPr="005B7869">
              <w:rPr>
                <w:rFonts w:ascii="Arial" w:hAnsi="Arial" w:cs="Arial"/>
                <w:b/>
                <w:sz w:val="22"/>
                <w:szCs w:val="22"/>
              </w:rPr>
              <w:t>Emitor</w:t>
            </w:r>
          </w:p>
        </w:tc>
        <w:tc>
          <w:tcPr>
            <w:tcW w:w="2409" w:type="dxa"/>
            <w:vAlign w:val="center"/>
          </w:tcPr>
          <w:p w14:paraId="32DE1821" w14:textId="77777777" w:rsidR="00210561" w:rsidRPr="005B7869" w:rsidRDefault="00210561" w:rsidP="00EA71F2">
            <w:pPr>
              <w:spacing w:line="240" w:lineRule="auto"/>
              <w:jc w:val="center"/>
              <w:rPr>
                <w:rFonts w:ascii="Arial" w:hAnsi="Arial" w:cs="Arial"/>
                <w:b/>
                <w:sz w:val="22"/>
                <w:szCs w:val="22"/>
              </w:rPr>
            </w:pPr>
            <w:r w:rsidRPr="005B7869">
              <w:rPr>
                <w:rFonts w:ascii="Arial" w:hAnsi="Arial" w:cs="Arial"/>
                <w:b/>
                <w:sz w:val="22"/>
                <w:szCs w:val="22"/>
              </w:rPr>
              <w:t>Źródło</w:t>
            </w:r>
          </w:p>
        </w:tc>
        <w:tc>
          <w:tcPr>
            <w:tcW w:w="4111" w:type="dxa"/>
            <w:vAlign w:val="center"/>
          </w:tcPr>
          <w:p w14:paraId="0D507E10" w14:textId="77777777" w:rsidR="00210561" w:rsidRPr="005B7869" w:rsidRDefault="00210561" w:rsidP="00EA71F2">
            <w:pPr>
              <w:spacing w:line="240" w:lineRule="auto"/>
              <w:jc w:val="center"/>
              <w:rPr>
                <w:rFonts w:ascii="Arial" w:hAnsi="Arial" w:cs="Arial"/>
                <w:b/>
                <w:sz w:val="22"/>
                <w:szCs w:val="22"/>
              </w:rPr>
            </w:pPr>
            <w:r w:rsidRPr="005B7869">
              <w:rPr>
                <w:rFonts w:ascii="Arial" w:hAnsi="Arial" w:cs="Arial"/>
                <w:b/>
                <w:sz w:val="22"/>
                <w:szCs w:val="22"/>
              </w:rPr>
              <w:t>Rodzaj urządzenia</w:t>
            </w:r>
          </w:p>
        </w:tc>
        <w:tc>
          <w:tcPr>
            <w:tcW w:w="1561" w:type="dxa"/>
            <w:vAlign w:val="center"/>
          </w:tcPr>
          <w:p w14:paraId="6400D7A5" w14:textId="77777777" w:rsidR="00210561" w:rsidRPr="005B7869" w:rsidRDefault="00210561" w:rsidP="00EA71F2">
            <w:pPr>
              <w:spacing w:line="240" w:lineRule="auto"/>
              <w:jc w:val="center"/>
              <w:rPr>
                <w:rFonts w:ascii="Arial" w:hAnsi="Arial" w:cs="Arial"/>
                <w:b/>
                <w:sz w:val="22"/>
                <w:szCs w:val="22"/>
              </w:rPr>
            </w:pPr>
            <w:r w:rsidRPr="005B7869">
              <w:rPr>
                <w:rFonts w:ascii="Arial" w:hAnsi="Arial" w:cs="Arial"/>
                <w:b/>
                <w:sz w:val="22"/>
                <w:szCs w:val="22"/>
              </w:rPr>
              <w:t>Skuteczność</w:t>
            </w:r>
          </w:p>
          <w:p w14:paraId="0F5DB8C0" w14:textId="77777777" w:rsidR="00210561" w:rsidRPr="005B7869" w:rsidRDefault="00210561" w:rsidP="00EA71F2">
            <w:pPr>
              <w:spacing w:line="240" w:lineRule="auto"/>
              <w:jc w:val="center"/>
              <w:rPr>
                <w:rFonts w:ascii="Arial" w:hAnsi="Arial" w:cs="Arial"/>
                <w:b/>
                <w:sz w:val="22"/>
                <w:szCs w:val="22"/>
              </w:rPr>
            </w:pPr>
            <w:r w:rsidRPr="005B7869">
              <w:rPr>
                <w:rFonts w:ascii="Arial" w:hAnsi="Arial" w:cs="Arial"/>
                <w:b/>
                <w:sz w:val="22"/>
                <w:szCs w:val="22"/>
              </w:rPr>
              <w:t>[%]</w:t>
            </w:r>
          </w:p>
        </w:tc>
      </w:tr>
      <w:tr w:rsidR="00210561" w:rsidRPr="005B7869" w14:paraId="69AB6E51" w14:textId="77777777" w:rsidTr="009B0550">
        <w:tc>
          <w:tcPr>
            <w:tcW w:w="993" w:type="dxa"/>
            <w:vAlign w:val="center"/>
          </w:tcPr>
          <w:p w14:paraId="2A39735D" w14:textId="77777777" w:rsidR="00210561" w:rsidRPr="005B7869" w:rsidRDefault="00210561" w:rsidP="00E30952">
            <w:pPr>
              <w:spacing w:line="240" w:lineRule="auto"/>
              <w:jc w:val="center"/>
              <w:rPr>
                <w:rFonts w:ascii="Arial" w:hAnsi="Arial" w:cs="Arial"/>
                <w:sz w:val="22"/>
                <w:szCs w:val="22"/>
              </w:rPr>
            </w:pPr>
            <w:r w:rsidRPr="005B7869">
              <w:rPr>
                <w:rFonts w:ascii="Arial" w:hAnsi="Arial" w:cs="Arial"/>
                <w:sz w:val="22"/>
                <w:szCs w:val="22"/>
              </w:rPr>
              <w:t>E</w:t>
            </w:r>
            <w:r w:rsidR="007106B9">
              <w:rPr>
                <w:rFonts w:ascii="Arial" w:hAnsi="Arial" w:cs="Arial"/>
                <w:sz w:val="22"/>
                <w:szCs w:val="22"/>
              </w:rPr>
              <w:t>-</w:t>
            </w:r>
            <w:r w:rsidRPr="005B7869">
              <w:rPr>
                <w:rFonts w:ascii="Arial" w:hAnsi="Arial" w:cs="Arial"/>
                <w:sz w:val="22"/>
                <w:szCs w:val="22"/>
              </w:rPr>
              <w:t>2</w:t>
            </w:r>
          </w:p>
        </w:tc>
        <w:tc>
          <w:tcPr>
            <w:tcW w:w="2409" w:type="dxa"/>
            <w:vAlign w:val="center"/>
          </w:tcPr>
          <w:p w14:paraId="790B9079" w14:textId="77777777" w:rsidR="00210561" w:rsidRPr="005B7869" w:rsidRDefault="00210561" w:rsidP="00E30952">
            <w:pPr>
              <w:spacing w:line="240" w:lineRule="auto"/>
              <w:jc w:val="left"/>
              <w:rPr>
                <w:rFonts w:ascii="Arial" w:hAnsi="Arial" w:cs="Arial"/>
                <w:sz w:val="22"/>
                <w:szCs w:val="22"/>
              </w:rPr>
            </w:pPr>
            <w:r w:rsidRPr="005B7869">
              <w:rPr>
                <w:rFonts w:ascii="Arial" w:hAnsi="Arial" w:cs="Arial"/>
                <w:sz w:val="22"/>
                <w:szCs w:val="22"/>
              </w:rPr>
              <w:t xml:space="preserve">Piec </w:t>
            </w:r>
            <w:r w:rsidR="009B0550">
              <w:rPr>
                <w:rFonts w:ascii="Arial" w:hAnsi="Arial" w:cs="Arial"/>
                <w:sz w:val="22"/>
                <w:szCs w:val="22"/>
              </w:rPr>
              <w:t>do spalania siarki</w:t>
            </w:r>
          </w:p>
        </w:tc>
        <w:tc>
          <w:tcPr>
            <w:tcW w:w="4111" w:type="dxa"/>
            <w:vAlign w:val="center"/>
          </w:tcPr>
          <w:p w14:paraId="4BB25C0E" w14:textId="77777777" w:rsidR="00210561" w:rsidRPr="005B7869" w:rsidRDefault="00210561" w:rsidP="00E30952">
            <w:pPr>
              <w:spacing w:line="240" w:lineRule="auto"/>
              <w:jc w:val="left"/>
              <w:rPr>
                <w:rFonts w:ascii="Arial" w:hAnsi="Arial" w:cs="Arial"/>
                <w:sz w:val="22"/>
                <w:szCs w:val="22"/>
              </w:rPr>
            </w:pPr>
            <w:r w:rsidRPr="005B7869">
              <w:rPr>
                <w:rFonts w:ascii="Arial" w:hAnsi="Arial" w:cs="Arial"/>
                <w:sz w:val="22"/>
                <w:szCs w:val="22"/>
              </w:rPr>
              <w:t>Kolumny sorpcyjne oraz mokry skruber</w:t>
            </w:r>
          </w:p>
        </w:tc>
        <w:tc>
          <w:tcPr>
            <w:tcW w:w="1561" w:type="dxa"/>
            <w:vAlign w:val="center"/>
          </w:tcPr>
          <w:p w14:paraId="148266B8" w14:textId="77777777" w:rsidR="00210561" w:rsidRPr="005B7869" w:rsidRDefault="00210561" w:rsidP="00E30952">
            <w:pPr>
              <w:spacing w:line="240" w:lineRule="auto"/>
              <w:jc w:val="center"/>
              <w:rPr>
                <w:rFonts w:ascii="Arial" w:hAnsi="Arial" w:cs="Arial"/>
                <w:sz w:val="22"/>
                <w:szCs w:val="22"/>
              </w:rPr>
            </w:pPr>
            <w:r w:rsidRPr="005B7869">
              <w:rPr>
                <w:rFonts w:ascii="Arial" w:hAnsi="Arial" w:cs="Arial"/>
                <w:sz w:val="22"/>
                <w:szCs w:val="22"/>
              </w:rPr>
              <w:t>99,4%</w:t>
            </w:r>
          </w:p>
        </w:tc>
      </w:tr>
    </w:tbl>
    <w:p w14:paraId="70B41295" w14:textId="77777777" w:rsidR="00461A92" w:rsidRDefault="00461A92" w:rsidP="00590E6F">
      <w:pPr>
        <w:pStyle w:val="NaglowekEW3"/>
        <w:spacing w:before="0"/>
        <w:rPr>
          <w:rFonts w:ascii="Arial" w:hAnsi="Arial" w:cs="Arial"/>
        </w:rPr>
      </w:pPr>
    </w:p>
    <w:p w14:paraId="4739D351" w14:textId="77777777" w:rsidR="00A55204" w:rsidRDefault="00590E6F" w:rsidP="00590E6F">
      <w:pPr>
        <w:pStyle w:val="NaglowekEW3"/>
        <w:spacing w:before="0"/>
        <w:rPr>
          <w:rFonts w:ascii="Arial" w:hAnsi="Arial" w:cs="Arial"/>
        </w:rPr>
      </w:pPr>
      <w:r>
        <w:rPr>
          <w:rFonts w:ascii="Arial" w:hAnsi="Arial" w:cs="Arial"/>
        </w:rPr>
        <w:t>I</w:t>
      </w:r>
      <w:r w:rsidR="00366FA2">
        <w:rPr>
          <w:rFonts w:ascii="Arial" w:hAnsi="Arial" w:cs="Arial"/>
        </w:rPr>
        <w:t>II</w:t>
      </w:r>
      <w:r>
        <w:rPr>
          <w:rFonts w:ascii="Arial" w:hAnsi="Arial" w:cs="Arial"/>
        </w:rPr>
        <w:t>.2. Warunki poboru wody i</w:t>
      </w:r>
      <w:r w:rsidR="00A55204" w:rsidRPr="00AC0C67">
        <w:rPr>
          <w:rFonts w:ascii="Arial" w:hAnsi="Arial" w:cs="Arial"/>
        </w:rPr>
        <w:t xml:space="preserve"> emisji ścieków z instalacji</w:t>
      </w:r>
      <w:r w:rsidR="00AD3097">
        <w:rPr>
          <w:rFonts w:ascii="Arial" w:hAnsi="Arial" w:cs="Arial"/>
        </w:rPr>
        <w:t>.</w:t>
      </w:r>
    </w:p>
    <w:p w14:paraId="106CA791" w14:textId="77777777" w:rsidR="00AC0C67" w:rsidRPr="00590E6F" w:rsidRDefault="00AC0C67" w:rsidP="00590E6F">
      <w:pPr>
        <w:spacing w:line="240" w:lineRule="auto"/>
        <w:rPr>
          <w:rFonts w:ascii="Arial" w:hAnsi="Arial" w:cs="Arial"/>
          <w:sz w:val="24"/>
          <w:szCs w:val="24"/>
        </w:rPr>
      </w:pPr>
    </w:p>
    <w:p w14:paraId="336510B0" w14:textId="77777777" w:rsidR="00590E6F" w:rsidRDefault="00590E6F" w:rsidP="00590E6F">
      <w:pPr>
        <w:spacing w:line="240" w:lineRule="auto"/>
        <w:rPr>
          <w:rFonts w:ascii="Arial" w:hAnsi="Arial" w:cs="Arial"/>
          <w:sz w:val="24"/>
          <w:szCs w:val="24"/>
        </w:rPr>
      </w:pPr>
      <w:r w:rsidRPr="00590E6F">
        <w:rPr>
          <w:rFonts w:ascii="Arial" w:hAnsi="Arial" w:cs="Arial"/>
          <w:b/>
          <w:sz w:val="24"/>
          <w:szCs w:val="24"/>
        </w:rPr>
        <w:t>I</w:t>
      </w:r>
      <w:r w:rsidR="00366FA2">
        <w:rPr>
          <w:rFonts w:ascii="Arial" w:hAnsi="Arial" w:cs="Arial"/>
          <w:b/>
          <w:sz w:val="24"/>
          <w:szCs w:val="24"/>
        </w:rPr>
        <w:t>II</w:t>
      </w:r>
      <w:r w:rsidRPr="00590E6F">
        <w:rPr>
          <w:rFonts w:ascii="Arial" w:hAnsi="Arial" w:cs="Arial"/>
          <w:b/>
          <w:sz w:val="24"/>
          <w:szCs w:val="24"/>
        </w:rPr>
        <w:t>.2.</w:t>
      </w:r>
      <w:r>
        <w:rPr>
          <w:rFonts w:ascii="Arial" w:hAnsi="Arial" w:cs="Arial"/>
          <w:b/>
          <w:sz w:val="24"/>
          <w:szCs w:val="24"/>
        </w:rPr>
        <w:t>1</w:t>
      </w:r>
      <w:r w:rsidRPr="00590E6F">
        <w:rPr>
          <w:rFonts w:ascii="Arial" w:hAnsi="Arial" w:cs="Arial"/>
          <w:b/>
          <w:sz w:val="24"/>
          <w:szCs w:val="24"/>
        </w:rPr>
        <w:t>.</w:t>
      </w:r>
      <w:r w:rsidR="00CA3C8D">
        <w:rPr>
          <w:rFonts w:ascii="Arial" w:hAnsi="Arial" w:cs="Arial"/>
          <w:b/>
          <w:sz w:val="24"/>
          <w:szCs w:val="24"/>
        </w:rPr>
        <w:t xml:space="preserve"> </w:t>
      </w:r>
      <w:r>
        <w:rPr>
          <w:rFonts w:ascii="Arial" w:hAnsi="Arial" w:cs="Arial"/>
          <w:sz w:val="24"/>
          <w:szCs w:val="24"/>
        </w:rPr>
        <w:t>Woda dla potrzeb</w:t>
      </w:r>
      <w:bookmarkStart w:id="12" w:name="_Hlk535486170"/>
      <w:r w:rsidR="00CA3C8D">
        <w:rPr>
          <w:rFonts w:ascii="Arial" w:hAnsi="Arial" w:cs="Arial"/>
          <w:sz w:val="24"/>
          <w:szCs w:val="24"/>
        </w:rPr>
        <w:t xml:space="preserve"> </w:t>
      </w:r>
      <w:r>
        <w:rPr>
          <w:rFonts w:ascii="Arial" w:hAnsi="Arial" w:cs="Arial"/>
          <w:sz w:val="24"/>
          <w:szCs w:val="24"/>
        </w:rPr>
        <w:t>technologicznych</w:t>
      </w:r>
      <w:r w:rsidR="005B7869">
        <w:rPr>
          <w:rFonts w:ascii="Arial" w:hAnsi="Arial" w:cs="Arial"/>
          <w:sz w:val="24"/>
          <w:szCs w:val="24"/>
        </w:rPr>
        <w:t>,</w:t>
      </w:r>
      <w:r w:rsidR="00D07323">
        <w:rPr>
          <w:rFonts w:ascii="Arial" w:hAnsi="Arial" w:cs="Arial"/>
          <w:sz w:val="24"/>
          <w:szCs w:val="24"/>
        </w:rPr>
        <w:t xml:space="preserve"> socjalno-</w:t>
      </w:r>
      <w:r w:rsidR="005B7869">
        <w:rPr>
          <w:rFonts w:ascii="Arial" w:hAnsi="Arial" w:cs="Arial"/>
          <w:sz w:val="24"/>
          <w:szCs w:val="24"/>
        </w:rPr>
        <w:t>bytowych</w:t>
      </w:r>
      <w:r w:rsidR="00CA3C8D">
        <w:rPr>
          <w:rFonts w:ascii="Arial" w:hAnsi="Arial" w:cs="Arial"/>
          <w:sz w:val="24"/>
          <w:szCs w:val="24"/>
        </w:rPr>
        <w:t>,</w:t>
      </w:r>
      <w:r w:rsidR="005B7869">
        <w:rPr>
          <w:rFonts w:ascii="Arial" w:hAnsi="Arial" w:cs="Arial"/>
          <w:sz w:val="24"/>
          <w:szCs w:val="24"/>
        </w:rPr>
        <w:t xml:space="preserve"> porządkowych, oraz do produkcji wody zdemineralizowanej w procesie odwróconej osmozy</w:t>
      </w:r>
      <w:r w:rsidR="00CA3C8D">
        <w:rPr>
          <w:rFonts w:ascii="Arial" w:hAnsi="Arial" w:cs="Arial"/>
          <w:sz w:val="24"/>
          <w:szCs w:val="24"/>
        </w:rPr>
        <w:t xml:space="preserve"> </w:t>
      </w:r>
      <w:r w:rsidR="00495A1B">
        <w:rPr>
          <w:rFonts w:ascii="Arial" w:hAnsi="Arial" w:cs="Arial"/>
          <w:sz w:val="24"/>
          <w:szCs w:val="24"/>
        </w:rPr>
        <w:t xml:space="preserve">pobierana będzie z sieci wodociągowej </w:t>
      </w:r>
      <w:bookmarkEnd w:id="12"/>
      <w:r w:rsidR="005B7869">
        <w:rPr>
          <w:rFonts w:ascii="Arial" w:hAnsi="Arial" w:cs="Arial"/>
          <w:sz w:val="24"/>
          <w:szCs w:val="24"/>
        </w:rPr>
        <w:t>Łańcuckiego Zakładu Komunalnego Sp. z o.o.</w:t>
      </w:r>
      <w:r w:rsidR="00E946B8">
        <w:rPr>
          <w:rFonts w:ascii="Arial" w:hAnsi="Arial" w:cs="Arial"/>
          <w:sz w:val="24"/>
          <w:szCs w:val="24"/>
        </w:rPr>
        <w:t xml:space="preserve"> w ilości:</w:t>
      </w:r>
    </w:p>
    <w:p w14:paraId="473DED74" w14:textId="77777777" w:rsidR="00E946B8" w:rsidRDefault="00D07323" w:rsidP="00D07323">
      <w:pPr>
        <w:pStyle w:val="Akapitzlist"/>
        <w:numPr>
          <w:ilvl w:val="0"/>
          <w:numId w:val="43"/>
        </w:numPr>
        <w:spacing w:line="240" w:lineRule="auto"/>
        <w:ind w:left="284" w:hanging="284"/>
        <w:rPr>
          <w:rFonts w:ascii="Arial" w:hAnsi="Arial" w:cs="Arial"/>
          <w:sz w:val="24"/>
        </w:rPr>
      </w:pPr>
      <w:r w:rsidRPr="00D07323">
        <w:rPr>
          <w:rFonts w:ascii="Arial" w:hAnsi="Arial" w:cs="Arial"/>
          <w:sz w:val="24"/>
        </w:rPr>
        <w:t xml:space="preserve">na cele socjalno-bytowe: </w:t>
      </w:r>
      <w:r>
        <w:rPr>
          <w:rFonts w:ascii="Arial" w:hAnsi="Arial" w:cs="Arial"/>
          <w:sz w:val="24"/>
        </w:rPr>
        <w:tab/>
      </w:r>
      <w:proofErr w:type="spellStart"/>
      <w:r w:rsidR="00E946B8" w:rsidRPr="00D07323">
        <w:rPr>
          <w:rFonts w:ascii="Arial" w:hAnsi="Arial" w:cs="Arial"/>
          <w:sz w:val="24"/>
        </w:rPr>
        <w:t>Q</w:t>
      </w:r>
      <w:r w:rsidRPr="00D07323">
        <w:rPr>
          <w:rFonts w:ascii="Arial" w:hAnsi="Arial" w:cs="Arial"/>
          <w:sz w:val="24"/>
          <w:vertAlign w:val="subscript"/>
        </w:rPr>
        <w:t>max</w:t>
      </w:r>
      <w:proofErr w:type="spellEnd"/>
      <w:r w:rsidRPr="00D07323">
        <w:rPr>
          <w:rFonts w:ascii="Arial" w:hAnsi="Arial" w:cs="Arial"/>
          <w:sz w:val="24"/>
          <w:vertAlign w:val="subscript"/>
        </w:rPr>
        <w:t xml:space="preserve"> rok</w:t>
      </w:r>
      <w:r w:rsidR="00CA3C8D">
        <w:rPr>
          <w:rFonts w:ascii="Arial" w:hAnsi="Arial" w:cs="Arial"/>
          <w:sz w:val="24"/>
          <w:vertAlign w:val="subscript"/>
        </w:rPr>
        <w:t xml:space="preserve"> </w:t>
      </w:r>
      <w:r w:rsidR="00E946B8" w:rsidRPr="00D07323">
        <w:rPr>
          <w:rFonts w:ascii="Arial" w:hAnsi="Arial" w:cs="Arial"/>
          <w:sz w:val="24"/>
        </w:rPr>
        <w:t xml:space="preserve">= </w:t>
      </w:r>
      <w:r>
        <w:rPr>
          <w:rFonts w:ascii="Arial" w:hAnsi="Arial" w:cs="Arial"/>
          <w:sz w:val="24"/>
        </w:rPr>
        <w:t>160</w:t>
      </w:r>
      <w:r w:rsidR="00E946B8" w:rsidRPr="00D07323">
        <w:rPr>
          <w:rFonts w:ascii="Arial" w:hAnsi="Arial" w:cs="Arial"/>
          <w:sz w:val="24"/>
        </w:rPr>
        <w:t xml:space="preserve"> m</w:t>
      </w:r>
      <w:r w:rsidR="00E946B8" w:rsidRPr="00D07323">
        <w:rPr>
          <w:rFonts w:ascii="Arial" w:hAnsi="Arial" w:cs="Arial"/>
          <w:sz w:val="24"/>
          <w:vertAlign w:val="superscript"/>
        </w:rPr>
        <w:t>3</w:t>
      </w:r>
      <w:r>
        <w:rPr>
          <w:rFonts w:ascii="Arial" w:hAnsi="Arial" w:cs="Arial"/>
          <w:sz w:val="24"/>
        </w:rPr>
        <w:t>/rok,</w:t>
      </w:r>
    </w:p>
    <w:p w14:paraId="2DCB59DA" w14:textId="77777777" w:rsidR="00E946B8" w:rsidRPr="00D07323" w:rsidRDefault="00D07323" w:rsidP="00D07323">
      <w:pPr>
        <w:pStyle w:val="Akapitzlist"/>
        <w:numPr>
          <w:ilvl w:val="0"/>
          <w:numId w:val="43"/>
        </w:numPr>
        <w:spacing w:line="240" w:lineRule="auto"/>
        <w:ind w:left="284" w:hanging="284"/>
        <w:rPr>
          <w:rFonts w:ascii="Arial" w:hAnsi="Arial" w:cs="Arial"/>
          <w:sz w:val="24"/>
        </w:rPr>
      </w:pPr>
      <w:r>
        <w:rPr>
          <w:rFonts w:ascii="Arial" w:hAnsi="Arial" w:cs="Arial"/>
          <w:sz w:val="24"/>
        </w:rPr>
        <w:t xml:space="preserve">na cele przemysłowe: </w:t>
      </w:r>
      <w:r>
        <w:rPr>
          <w:rFonts w:ascii="Arial" w:hAnsi="Arial" w:cs="Arial"/>
          <w:sz w:val="24"/>
        </w:rPr>
        <w:tab/>
      </w:r>
      <w:r>
        <w:rPr>
          <w:rFonts w:ascii="Arial" w:hAnsi="Arial" w:cs="Arial"/>
          <w:sz w:val="24"/>
        </w:rPr>
        <w:tab/>
      </w:r>
      <w:proofErr w:type="spellStart"/>
      <w:r w:rsidR="00E946B8" w:rsidRPr="00D07323">
        <w:rPr>
          <w:rFonts w:ascii="Arial" w:hAnsi="Arial" w:cs="Arial"/>
          <w:sz w:val="24"/>
        </w:rPr>
        <w:t>Q</w:t>
      </w:r>
      <w:r w:rsidR="00E946B8" w:rsidRPr="00D07323">
        <w:rPr>
          <w:rFonts w:ascii="Arial" w:hAnsi="Arial" w:cs="Arial"/>
          <w:sz w:val="24"/>
          <w:vertAlign w:val="subscript"/>
        </w:rPr>
        <w:t>max</w:t>
      </w:r>
      <w:proofErr w:type="spellEnd"/>
      <w:r w:rsidR="00E946B8" w:rsidRPr="00D07323">
        <w:rPr>
          <w:rFonts w:ascii="Arial" w:hAnsi="Arial" w:cs="Arial"/>
          <w:sz w:val="24"/>
          <w:vertAlign w:val="subscript"/>
        </w:rPr>
        <w:t xml:space="preserve"> rok</w:t>
      </w:r>
      <w:r w:rsidR="00CA3C8D">
        <w:rPr>
          <w:rFonts w:ascii="Arial" w:hAnsi="Arial" w:cs="Arial"/>
          <w:sz w:val="24"/>
          <w:vertAlign w:val="subscript"/>
        </w:rPr>
        <w:t xml:space="preserve"> </w:t>
      </w:r>
      <w:r w:rsidR="00E946B8" w:rsidRPr="00D07323">
        <w:rPr>
          <w:rFonts w:ascii="Arial" w:hAnsi="Arial" w:cs="Arial"/>
          <w:sz w:val="24"/>
        </w:rPr>
        <w:t xml:space="preserve">= </w:t>
      </w:r>
      <w:r>
        <w:rPr>
          <w:rFonts w:ascii="Arial" w:hAnsi="Arial" w:cs="Arial"/>
          <w:sz w:val="24"/>
        </w:rPr>
        <w:t>2000</w:t>
      </w:r>
      <w:r w:rsidR="00E946B8" w:rsidRPr="00D07323">
        <w:rPr>
          <w:rFonts w:ascii="Arial" w:hAnsi="Arial" w:cs="Arial"/>
          <w:sz w:val="24"/>
        </w:rPr>
        <w:t xml:space="preserve"> m</w:t>
      </w:r>
      <w:r w:rsidR="00E946B8" w:rsidRPr="00D07323">
        <w:rPr>
          <w:rFonts w:ascii="Arial" w:hAnsi="Arial" w:cs="Arial"/>
          <w:sz w:val="24"/>
          <w:vertAlign w:val="superscript"/>
        </w:rPr>
        <w:t>3</w:t>
      </w:r>
      <w:r w:rsidR="00E946B8" w:rsidRPr="00D07323">
        <w:rPr>
          <w:rFonts w:ascii="Arial" w:hAnsi="Arial" w:cs="Arial"/>
          <w:sz w:val="24"/>
        </w:rPr>
        <w:t>/rok</w:t>
      </w:r>
      <w:r>
        <w:rPr>
          <w:rFonts w:ascii="Arial" w:hAnsi="Arial" w:cs="Arial"/>
          <w:sz w:val="24"/>
        </w:rPr>
        <w:t>.</w:t>
      </w:r>
    </w:p>
    <w:p w14:paraId="6D42CA72" w14:textId="77777777" w:rsidR="00A55204" w:rsidRPr="00AC0C67" w:rsidRDefault="00590E6F" w:rsidP="00AC0C67">
      <w:pPr>
        <w:pStyle w:val="NormalnyWeb"/>
        <w:spacing w:before="0" w:after="0" w:line="240" w:lineRule="auto"/>
        <w:rPr>
          <w:rFonts w:ascii="Arial" w:hAnsi="Arial" w:cs="Arial"/>
        </w:rPr>
      </w:pPr>
      <w:r>
        <w:rPr>
          <w:rFonts w:ascii="Arial" w:hAnsi="Arial" w:cs="Arial"/>
          <w:b/>
        </w:rPr>
        <w:t>I</w:t>
      </w:r>
      <w:r w:rsidR="000C1242">
        <w:rPr>
          <w:rFonts w:ascii="Arial" w:hAnsi="Arial" w:cs="Arial"/>
          <w:b/>
        </w:rPr>
        <w:t>II</w:t>
      </w:r>
      <w:r>
        <w:rPr>
          <w:rFonts w:ascii="Arial" w:hAnsi="Arial" w:cs="Arial"/>
          <w:b/>
        </w:rPr>
        <w:t>.2.2</w:t>
      </w:r>
      <w:r w:rsidR="00AC0C67">
        <w:rPr>
          <w:rFonts w:ascii="Arial" w:hAnsi="Arial" w:cs="Arial"/>
          <w:b/>
        </w:rPr>
        <w:t>.</w:t>
      </w:r>
      <w:r w:rsidR="00CA3C8D">
        <w:rPr>
          <w:rFonts w:ascii="Arial" w:hAnsi="Arial" w:cs="Arial"/>
          <w:b/>
        </w:rPr>
        <w:t xml:space="preserve"> </w:t>
      </w:r>
      <w:r w:rsidR="005B7869">
        <w:rPr>
          <w:rFonts w:ascii="Arial" w:hAnsi="Arial" w:cs="Arial"/>
        </w:rPr>
        <w:t>Instalacja nie będzie źródłem powstawania ścieków przemysłowych.</w:t>
      </w:r>
    </w:p>
    <w:p w14:paraId="365D77D8" w14:textId="77777777" w:rsidR="00A333AE" w:rsidRPr="00606C87" w:rsidRDefault="00A333AE" w:rsidP="00606C87">
      <w:pPr>
        <w:pStyle w:val="Tekstpodstawowywcity"/>
        <w:spacing w:line="240" w:lineRule="auto"/>
        <w:rPr>
          <w:rFonts w:ascii="Arial" w:hAnsi="Arial" w:cs="Arial"/>
          <w:color w:val="800080"/>
          <w:lang w:eastAsia="ar-SA"/>
        </w:rPr>
      </w:pPr>
    </w:p>
    <w:p w14:paraId="3ACB59D5" w14:textId="77777777" w:rsidR="001B0921" w:rsidRPr="00606C87" w:rsidRDefault="001B0921" w:rsidP="00606C87">
      <w:pPr>
        <w:spacing w:line="240" w:lineRule="auto"/>
        <w:rPr>
          <w:rFonts w:ascii="Arial" w:hAnsi="Arial" w:cs="Arial"/>
          <w:b/>
          <w:sz w:val="24"/>
          <w:szCs w:val="24"/>
        </w:rPr>
      </w:pPr>
      <w:r w:rsidRPr="00606C87">
        <w:rPr>
          <w:rFonts w:ascii="Arial" w:hAnsi="Arial" w:cs="Arial"/>
          <w:b/>
          <w:sz w:val="24"/>
          <w:szCs w:val="24"/>
        </w:rPr>
        <w:t>I</w:t>
      </w:r>
      <w:r w:rsidR="00E44BC0">
        <w:rPr>
          <w:rFonts w:ascii="Arial" w:hAnsi="Arial" w:cs="Arial"/>
          <w:b/>
          <w:sz w:val="24"/>
          <w:szCs w:val="24"/>
        </w:rPr>
        <w:t>II</w:t>
      </w:r>
      <w:r w:rsidRPr="00606C87">
        <w:rPr>
          <w:rFonts w:ascii="Arial" w:hAnsi="Arial" w:cs="Arial"/>
          <w:b/>
          <w:sz w:val="24"/>
          <w:szCs w:val="24"/>
        </w:rPr>
        <w:t>.3. Sposób postępowania z wytwarzanymi odpadami</w:t>
      </w:r>
      <w:r w:rsidR="00AD3097">
        <w:rPr>
          <w:rFonts w:ascii="Arial" w:hAnsi="Arial" w:cs="Arial"/>
          <w:b/>
          <w:sz w:val="24"/>
          <w:szCs w:val="24"/>
        </w:rPr>
        <w:t>.</w:t>
      </w:r>
    </w:p>
    <w:p w14:paraId="26421B58" w14:textId="77777777" w:rsidR="00606C87" w:rsidRDefault="00606C87" w:rsidP="00606C87">
      <w:pPr>
        <w:spacing w:line="240" w:lineRule="auto"/>
        <w:rPr>
          <w:rFonts w:ascii="Arial" w:hAnsi="Arial" w:cs="Arial"/>
          <w:b/>
          <w:sz w:val="24"/>
          <w:szCs w:val="24"/>
        </w:rPr>
      </w:pPr>
    </w:p>
    <w:p w14:paraId="511FC613" w14:textId="77777777" w:rsidR="00642D12" w:rsidRDefault="001B0921" w:rsidP="00606C87">
      <w:pPr>
        <w:spacing w:line="240" w:lineRule="auto"/>
        <w:rPr>
          <w:rFonts w:ascii="Arial" w:hAnsi="Arial" w:cs="Arial"/>
          <w:sz w:val="24"/>
          <w:szCs w:val="24"/>
        </w:rPr>
      </w:pPr>
      <w:r w:rsidRPr="00606C87">
        <w:rPr>
          <w:rFonts w:ascii="Arial" w:hAnsi="Arial" w:cs="Arial"/>
          <w:b/>
          <w:sz w:val="24"/>
          <w:szCs w:val="24"/>
        </w:rPr>
        <w:t>I</w:t>
      </w:r>
      <w:r w:rsidR="00E44BC0">
        <w:rPr>
          <w:rFonts w:ascii="Arial" w:hAnsi="Arial" w:cs="Arial"/>
          <w:b/>
          <w:sz w:val="24"/>
          <w:szCs w:val="24"/>
        </w:rPr>
        <w:t>II</w:t>
      </w:r>
      <w:r w:rsidRPr="00606C87">
        <w:rPr>
          <w:rFonts w:ascii="Arial" w:hAnsi="Arial" w:cs="Arial"/>
          <w:b/>
          <w:sz w:val="24"/>
          <w:szCs w:val="24"/>
        </w:rPr>
        <w:t xml:space="preserve">.3.1. </w:t>
      </w:r>
      <w:r w:rsidRPr="00606C87">
        <w:rPr>
          <w:rFonts w:ascii="Arial" w:hAnsi="Arial" w:cs="Arial"/>
          <w:sz w:val="24"/>
          <w:szCs w:val="24"/>
        </w:rPr>
        <w:t>Miejsce i sposób magazynowania odpadów</w:t>
      </w:r>
      <w:r w:rsidR="00AD3097">
        <w:rPr>
          <w:rFonts w:ascii="Arial" w:hAnsi="Arial" w:cs="Arial"/>
          <w:sz w:val="24"/>
          <w:szCs w:val="24"/>
        </w:rPr>
        <w:t>.</w:t>
      </w:r>
    </w:p>
    <w:p w14:paraId="4AFEAF34" w14:textId="77777777" w:rsidR="001B0921" w:rsidRPr="00606C87" w:rsidRDefault="001B0921" w:rsidP="00606C87">
      <w:pPr>
        <w:spacing w:line="240" w:lineRule="auto"/>
        <w:rPr>
          <w:rFonts w:ascii="Arial" w:hAnsi="Arial" w:cs="Arial"/>
          <w:sz w:val="24"/>
          <w:szCs w:val="24"/>
        </w:rPr>
      </w:pPr>
      <w:r w:rsidRPr="00606C87">
        <w:rPr>
          <w:rFonts w:ascii="Arial" w:hAnsi="Arial" w:cs="Arial"/>
          <w:b/>
          <w:sz w:val="24"/>
          <w:szCs w:val="24"/>
        </w:rPr>
        <w:t>I</w:t>
      </w:r>
      <w:r w:rsidR="00E44BC0">
        <w:rPr>
          <w:rFonts w:ascii="Arial" w:hAnsi="Arial" w:cs="Arial"/>
          <w:b/>
          <w:sz w:val="24"/>
          <w:szCs w:val="24"/>
        </w:rPr>
        <w:t>II</w:t>
      </w:r>
      <w:r w:rsidRPr="00606C87">
        <w:rPr>
          <w:rFonts w:ascii="Arial" w:hAnsi="Arial" w:cs="Arial"/>
          <w:b/>
          <w:sz w:val="24"/>
          <w:szCs w:val="24"/>
        </w:rPr>
        <w:t>.3.1.1.</w:t>
      </w:r>
      <w:r w:rsidRPr="00606C87">
        <w:rPr>
          <w:rFonts w:ascii="Arial" w:hAnsi="Arial" w:cs="Arial"/>
          <w:sz w:val="24"/>
          <w:szCs w:val="24"/>
        </w:rPr>
        <w:t xml:space="preserve"> Odpady niebezpieczne</w:t>
      </w:r>
      <w:r w:rsidR="00AD3097">
        <w:rPr>
          <w:rFonts w:ascii="Arial" w:hAnsi="Arial" w:cs="Arial"/>
          <w:sz w:val="24"/>
          <w:szCs w:val="24"/>
        </w:rPr>
        <w:t>.</w:t>
      </w:r>
    </w:p>
    <w:p w14:paraId="279431BD" w14:textId="77777777" w:rsidR="001B0921" w:rsidRPr="00CC49B6" w:rsidRDefault="001B0921" w:rsidP="00CC49B6">
      <w:pPr>
        <w:pStyle w:val="NormalnyWeb"/>
        <w:spacing w:before="0" w:after="0" w:line="240" w:lineRule="auto"/>
        <w:rPr>
          <w:rFonts w:ascii="Arial" w:hAnsi="Arial" w:cs="Arial"/>
          <w:b/>
          <w:sz w:val="22"/>
          <w:szCs w:val="22"/>
        </w:rPr>
      </w:pPr>
      <w:r w:rsidRPr="00CC49B6">
        <w:rPr>
          <w:rFonts w:ascii="Arial" w:hAnsi="Arial" w:cs="Arial"/>
          <w:b/>
          <w:sz w:val="22"/>
          <w:szCs w:val="22"/>
        </w:rPr>
        <w:t xml:space="preserve">Tabela </w:t>
      </w:r>
      <w:r w:rsidR="00B050B6">
        <w:rPr>
          <w:rFonts w:ascii="Arial" w:hAnsi="Arial" w:cs="Arial"/>
          <w:b/>
          <w:sz w:val="22"/>
          <w:szCs w:val="22"/>
        </w:rPr>
        <w:t>7</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4"/>
        <w:gridCol w:w="3119"/>
        <w:gridCol w:w="4252"/>
      </w:tblGrid>
      <w:tr w:rsidR="001B0921" w:rsidRPr="00CC49B6" w14:paraId="38864244" w14:textId="77777777" w:rsidTr="00CC49B6">
        <w:trPr>
          <w:trHeight w:val="454"/>
        </w:trPr>
        <w:tc>
          <w:tcPr>
            <w:tcW w:w="567" w:type="dxa"/>
            <w:vAlign w:val="center"/>
          </w:tcPr>
          <w:p w14:paraId="7B44DCF3" w14:textId="77777777" w:rsidR="001B0921" w:rsidRPr="00CC49B6" w:rsidRDefault="001B0921" w:rsidP="00CC49B6">
            <w:pPr>
              <w:spacing w:line="240" w:lineRule="auto"/>
              <w:ind w:left="-114" w:right="-130"/>
              <w:jc w:val="center"/>
              <w:rPr>
                <w:rFonts w:ascii="Arial" w:hAnsi="Arial" w:cs="Arial"/>
                <w:b/>
                <w:sz w:val="22"/>
                <w:szCs w:val="22"/>
              </w:rPr>
            </w:pPr>
            <w:r w:rsidRPr="00CC49B6">
              <w:rPr>
                <w:rFonts w:ascii="Arial" w:hAnsi="Arial" w:cs="Arial"/>
                <w:b/>
                <w:sz w:val="22"/>
                <w:szCs w:val="22"/>
              </w:rPr>
              <w:t>Lp</w:t>
            </w:r>
            <w:r w:rsidR="003A230F" w:rsidRPr="00CC49B6">
              <w:rPr>
                <w:rFonts w:ascii="Arial" w:hAnsi="Arial" w:cs="Arial"/>
                <w:b/>
                <w:sz w:val="22"/>
                <w:szCs w:val="22"/>
              </w:rPr>
              <w:t>.</w:t>
            </w:r>
          </w:p>
        </w:tc>
        <w:tc>
          <w:tcPr>
            <w:tcW w:w="1134" w:type="dxa"/>
            <w:vAlign w:val="center"/>
          </w:tcPr>
          <w:p w14:paraId="1BDD4673" w14:textId="77777777" w:rsidR="001B0921" w:rsidRPr="00CC49B6" w:rsidRDefault="001B0921" w:rsidP="00CC49B6">
            <w:pPr>
              <w:pStyle w:val="Tekstpodstawowy"/>
              <w:spacing w:line="240" w:lineRule="auto"/>
              <w:jc w:val="center"/>
              <w:rPr>
                <w:rFonts w:ascii="Arial" w:hAnsi="Arial" w:cs="Arial"/>
                <w:b/>
                <w:bCs/>
                <w:sz w:val="22"/>
                <w:szCs w:val="22"/>
              </w:rPr>
            </w:pPr>
            <w:r w:rsidRPr="00CC49B6">
              <w:rPr>
                <w:rFonts w:ascii="Arial" w:hAnsi="Arial" w:cs="Arial"/>
                <w:b/>
                <w:bCs/>
                <w:sz w:val="22"/>
                <w:szCs w:val="22"/>
              </w:rPr>
              <w:t>Kod</w:t>
            </w:r>
          </w:p>
          <w:p w14:paraId="12E45A1C" w14:textId="77777777" w:rsidR="001B0921" w:rsidRPr="00CC49B6" w:rsidRDefault="001B0921" w:rsidP="00CC49B6">
            <w:pPr>
              <w:spacing w:line="240" w:lineRule="auto"/>
              <w:jc w:val="center"/>
              <w:rPr>
                <w:rFonts w:ascii="Arial" w:hAnsi="Arial" w:cs="Arial"/>
                <w:b/>
                <w:bCs/>
                <w:sz w:val="22"/>
                <w:szCs w:val="22"/>
              </w:rPr>
            </w:pPr>
            <w:r w:rsidRPr="00CC49B6">
              <w:rPr>
                <w:rFonts w:ascii="Arial" w:hAnsi="Arial" w:cs="Arial"/>
                <w:b/>
                <w:bCs/>
                <w:sz w:val="22"/>
                <w:szCs w:val="22"/>
              </w:rPr>
              <w:t>odpadu</w:t>
            </w:r>
          </w:p>
        </w:tc>
        <w:tc>
          <w:tcPr>
            <w:tcW w:w="3119" w:type="dxa"/>
            <w:vAlign w:val="center"/>
          </w:tcPr>
          <w:p w14:paraId="5D619DB7" w14:textId="77777777" w:rsidR="001B0921" w:rsidRPr="00CC49B6" w:rsidRDefault="001B0921" w:rsidP="00CC49B6">
            <w:pPr>
              <w:pStyle w:val="Tekstpodstawowy"/>
              <w:spacing w:line="240" w:lineRule="auto"/>
              <w:jc w:val="center"/>
              <w:rPr>
                <w:rFonts w:ascii="Arial" w:hAnsi="Arial" w:cs="Arial"/>
                <w:b/>
                <w:bCs/>
                <w:sz w:val="22"/>
                <w:szCs w:val="22"/>
              </w:rPr>
            </w:pPr>
            <w:r w:rsidRPr="00CC49B6">
              <w:rPr>
                <w:rFonts w:ascii="Arial" w:hAnsi="Arial" w:cs="Arial"/>
                <w:b/>
                <w:bCs/>
                <w:sz w:val="22"/>
                <w:szCs w:val="22"/>
              </w:rPr>
              <w:t>Rodzaj odpadu</w:t>
            </w:r>
          </w:p>
          <w:p w14:paraId="04EC6281" w14:textId="77777777" w:rsidR="001B0921" w:rsidRPr="00CC49B6" w:rsidRDefault="001B0921" w:rsidP="00CC49B6">
            <w:pPr>
              <w:spacing w:line="240" w:lineRule="auto"/>
              <w:jc w:val="center"/>
              <w:rPr>
                <w:rFonts w:ascii="Arial" w:hAnsi="Arial" w:cs="Arial"/>
                <w:b/>
                <w:sz w:val="22"/>
                <w:szCs w:val="22"/>
              </w:rPr>
            </w:pPr>
            <w:r w:rsidRPr="00CC49B6">
              <w:rPr>
                <w:rFonts w:ascii="Arial" w:hAnsi="Arial" w:cs="Arial"/>
                <w:b/>
                <w:bCs/>
                <w:sz w:val="22"/>
                <w:szCs w:val="22"/>
              </w:rPr>
              <w:t>niebezpiecznego</w:t>
            </w:r>
          </w:p>
        </w:tc>
        <w:tc>
          <w:tcPr>
            <w:tcW w:w="4252" w:type="dxa"/>
            <w:vAlign w:val="center"/>
          </w:tcPr>
          <w:p w14:paraId="7B8BAD5A" w14:textId="77777777" w:rsidR="001B0921" w:rsidRPr="00CC49B6" w:rsidRDefault="001B0921" w:rsidP="00CC49B6">
            <w:pPr>
              <w:pStyle w:val="Nagwek3"/>
              <w:numPr>
                <w:ilvl w:val="0"/>
                <w:numId w:val="0"/>
              </w:numPr>
              <w:spacing w:line="240" w:lineRule="auto"/>
              <w:jc w:val="center"/>
              <w:rPr>
                <w:rFonts w:ascii="Arial" w:hAnsi="Arial" w:cs="Arial"/>
                <w:sz w:val="22"/>
                <w:szCs w:val="22"/>
              </w:rPr>
            </w:pPr>
            <w:r w:rsidRPr="00CC49B6">
              <w:rPr>
                <w:rFonts w:ascii="Arial" w:hAnsi="Arial" w:cs="Arial"/>
                <w:sz w:val="22"/>
                <w:szCs w:val="22"/>
              </w:rPr>
              <w:t>Sposób i miejsce magazynowania</w:t>
            </w:r>
          </w:p>
        </w:tc>
      </w:tr>
      <w:tr w:rsidR="00D07323" w:rsidRPr="00CC49B6" w14:paraId="0F1AC0D2" w14:textId="77777777" w:rsidTr="00606C87">
        <w:trPr>
          <w:trHeight w:val="454"/>
        </w:trPr>
        <w:tc>
          <w:tcPr>
            <w:tcW w:w="567" w:type="dxa"/>
            <w:vAlign w:val="center"/>
          </w:tcPr>
          <w:p w14:paraId="11A90C30" w14:textId="77777777" w:rsidR="00D07323" w:rsidRPr="00D07323" w:rsidRDefault="00D07323" w:rsidP="00B77689">
            <w:pPr>
              <w:spacing w:line="240" w:lineRule="auto"/>
              <w:jc w:val="center"/>
              <w:rPr>
                <w:rFonts w:ascii="Arial" w:hAnsi="Arial" w:cs="Arial"/>
                <w:sz w:val="22"/>
                <w:szCs w:val="22"/>
              </w:rPr>
            </w:pPr>
            <w:r w:rsidRPr="00D07323">
              <w:rPr>
                <w:rFonts w:ascii="Arial" w:hAnsi="Arial" w:cs="Arial"/>
                <w:sz w:val="22"/>
                <w:szCs w:val="22"/>
              </w:rPr>
              <w:t>1.</w:t>
            </w:r>
          </w:p>
        </w:tc>
        <w:tc>
          <w:tcPr>
            <w:tcW w:w="1134" w:type="dxa"/>
            <w:vAlign w:val="center"/>
          </w:tcPr>
          <w:p w14:paraId="1D454CFB" w14:textId="77777777" w:rsidR="00D07323" w:rsidRPr="00D07323" w:rsidRDefault="00D07323" w:rsidP="002D5D3C">
            <w:pPr>
              <w:spacing w:line="240" w:lineRule="auto"/>
              <w:ind w:left="-14" w:right="-52"/>
              <w:jc w:val="center"/>
              <w:rPr>
                <w:rFonts w:ascii="Arial" w:hAnsi="Arial" w:cs="Arial"/>
                <w:bCs/>
                <w:sz w:val="22"/>
                <w:szCs w:val="22"/>
              </w:rPr>
            </w:pPr>
            <w:r w:rsidRPr="00D07323">
              <w:rPr>
                <w:rFonts w:ascii="Arial" w:hAnsi="Arial" w:cs="Arial"/>
                <w:bCs/>
                <w:sz w:val="22"/>
                <w:szCs w:val="22"/>
              </w:rPr>
              <w:t>07 01 08*</w:t>
            </w:r>
          </w:p>
        </w:tc>
        <w:tc>
          <w:tcPr>
            <w:tcW w:w="3119" w:type="dxa"/>
            <w:vAlign w:val="center"/>
          </w:tcPr>
          <w:p w14:paraId="06A6EDDD" w14:textId="77777777" w:rsidR="00D07323" w:rsidRPr="00D07323" w:rsidRDefault="00D07323" w:rsidP="002D5D3C">
            <w:pPr>
              <w:spacing w:line="240" w:lineRule="auto"/>
              <w:jc w:val="left"/>
              <w:rPr>
                <w:rFonts w:ascii="Arial" w:hAnsi="Arial" w:cs="Arial"/>
                <w:sz w:val="22"/>
                <w:szCs w:val="22"/>
              </w:rPr>
            </w:pPr>
            <w:r w:rsidRPr="00D07323">
              <w:rPr>
                <w:rFonts w:ascii="Arial" w:hAnsi="Arial" w:cs="Arial"/>
                <w:sz w:val="22"/>
                <w:szCs w:val="22"/>
              </w:rPr>
              <w:t>I</w:t>
            </w:r>
            <w:r>
              <w:rPr>
                <w:rFonts w:ascii="Arial" w:hAnsi="Arial" w:cs="Arial"/>
                <w:sz w:val="22"/>
                <w:szCs w:val="22"/>
              </w:rPr>
              <w:t xml:space="preserve">nne pozostałości podestylacyjne </w:t>
            </w:r>
            <w:r w:rsidRPr="00D07323">
              <w:rPr>
                <w:rFonts w:ascii="Arial" w:hAnsi="Arial" w:cs="Arial"/>
                <w:sz w:val="22"/>
                <w:szCs w:val="22"/>
              </w:rPr>
              <w:t>i poreakcyjne</w:t>
            </w:r>
          </w:p>
        </w:tc>
        <w:tc>
          <w:tcPr>
            <w:tcW w:w="4252" w:type="dxa"/>
            <w:vAlign w:val="center"/>
          </w:tcPr>
          <w:p w14:paraId="4CFFDEFF" w14:textId="77777777" w:rsidR="00D07323" w:rsidRPr="002F0E45" w:rsidRDefault="00D07323" w:rsidP="002F0E45">
            <w:pPr>
              <w:widowControl/>
              <w:autoSpaceDE w:val="0"/>
              <w:autoSpaceDN w:val="0"/>
              <w:spacing w:line="240" w:lineRule="auto"/>
              <w:jc w:val="left"/>
              <w:textAlignment w:val="auto"/>
              <w:rPr>
                <w:rFonts w:ascii="Arial" w:hAnsi="Arial" w:cs="Arial"/>
                <w:sz w:val="22"/>
                <w:szCs w:val="22"/>
              </w:rPr>
            </w:pPr>
            <w:r>
              <w:rPr>
                <w:rFonts w:ascii="Arial" w:hAnsi="Arial" w:cs="Arial"/>
                <w:sz w:val="22"/>
                <w:szCs w:val="22"/>
              </w:rPr>
              <w:t>Magazynowane w szczelnym, stalowym pojemniku z pokrywą, na utwardzonym podłożu, w opisanym kodem i nazwą odpadu miejscu na terenie hali produkcyjnej.</w:t>
            </w:r>
          </w:p>
        </w:tc>
      </w:tr>
      <w:tr w:rsidR="00D07323" w:rsidRPr="00CC49B6" w14:paraId="7F248D09" w14:textId="77777777" w:rsidTr="00CC49B6">
        <w:trPr>
          <w:trHeight w:val="126"/>
        </w:trPr>
        <w:tc>
          <w:tcPr>
            <w:tcW w:w="567" w:type="dxa"/>
            <w:vAlign w:val="center"/>
          </w:tcPr>
          <w:p w14:paraId="1063E626" w14:textId="77777777" w:rsidR="00D07323" w:rsidRPr="00D07323" w:rsidRDefault="00D07323" w:rsidP="00B77689">
            <w:pPr>
              <w:spacing w:line="240" w:lineRule="auto"/>
              <w:jc w:val="center"/>
              <w:rPr>
                <w:rFonts w:ascii="Arial" w:hAnsi="Arial" w:cs="Arial"/>
                <w:sz w:val="22"/>
                <w:szCs w:val="22"/>
              </w:rPr>
            </w:pPr>
            <w:r w:rsidRPr="00D07323">
              <w:rPr>
                <w:rFonts w:ascii="Arial" w:hAnsi="Arial" w:cs="Arial"/>
                <w:sz w:val="22"/>
                <w:szCs w:val="22"/>
              </w:rPr>
              <w:t>2.</w:t>
            </w:r>
          </w:p>
        </w:tc>
        <w:tc>
          <w:tcPr>
            <w:tcW w:w="1134" w:type="dxa"/>
            <w:vAlign w:val="center"/>
          </w:tcPr>
          <w:p w14:paraId="6380F993" w14:textId="77777777" w:rsidR="00D07323" w:rsidRPr="00D07323" w:rsidRDefault="00D07323" w:rsidP="002D5D3C">
            <w:pPr>
              <w:spacing w:line="240" w:lineRule="auto"/>
              <w:ind w:left="-14" w:right="-52"/>
              <w:jc w:val="center"/>
              <w:rPr>
                <w:rFonts w:ascii="Arial" w:hAnsi="Arial" w:cs="Arial"/>
                <w:sz w:val="22"/>
                <w:szCs w:val="22"/>
              </w:rPr>
            </w:pPr>
            <w:r w:rsidRPr="00D07323">
              <w:rPr>
                <w:rFonts w:ascii="Arial" w:hAnsi="Arial" w:cs="Arial"/>
                <w:sz w:val="22"/>
                <w:szCs w:val="22"/>
              </w:rPr>
              <w:t>15 02 02*</w:t>
            </w:r>
          </w:p>
        </w:tc>
        <w:tc>
          <w:tcPr>
            <w:tcW w:w="3119" w:type="dxa"/>
            <w:vAlign w:val="center"/>
          </w:tcPr>
          <w:p w14:paraId="65F357F6" w14:textId="77777777" w:rsidR="00D07323" w:rsidRPr="00D07323" w:rsidRDefault="00D07323" w:rsidP="002D5D3C">
            <w:pPr>
              <w:autoSpaceDE w:val="0"/>
              <w:autoSpaceDN w:val="0"/>
              <w:spacing w:line="240" w:lineRule="auto"/>
              <w:jc w:val="left"/>
              <w:rPr>
                <w:rFonts w:ascii="Arial" w:hAnsi="Arial" w:cs="Arial"/>
                <w:sz w:val="22"/>
                <w:szCs w:val="22"/>
              </w:rPr>
            </w:pPr>
            <w:r w:rsidRPr="00D07323">
              <w:rPr>
                <w:rFonts w:ascii="Arial" w:hAnsi="Arial" w:cs="Arial"/>
                <w:sz w:val="22"/>
                <w:szCs w:val="22"/>
              </w:rPr>
              <w:t>Sorbenty, materiały filtracyjne (w tym</w:t>
            </w:r>
            <w:r w:rsidR="00CA3C8D">
              <w:rPr>
                <w:rFonts w:ascii="Arial" w:hAnsi="Arial" w:cs="Arial"/>
                <w:sz w:val="22"/>
                <w:szCs w:val="22"/>
              </w:rPr>
              <w:t xml:space="preserve"> </w:t>
            </w:r>
            <w:r w:rsidRPr="00D07323">
              <w:rPr>
                <w:rFonts w:ascii="Arial" w:hAnsi="Arial" w:cs="Arial"/>
                <w:sz w:val="22"/>
                <w:szCs w:val="22"/>
              </w:rPr>
              <w:t xml:space="preserve">filtry olejowe nieujęte </w:t>
            </w:r>
            <w:r w:rsidRPr="00D07323">
              <w:rPr>
                <w:rFonts w:ascii="Arial" w:hAnsi="Arial" w:cs="Arial"/>
                <w:sz w:val="22"/>
                <w:szCs w:val="22"/>
              </w:rPr>
              <w:br/>
              <w:t xml:space="preserve">w innych grupach), tkaniny </w:t>
            </w:r>
            <w:r w:rsidR="00E85D32">
              <w:rPr>
                <w:rFonts w:ascii="Arial" w:hAnsi="Arial" w:cs="Arial"/>
                <w:sz w:val="22"/>
                <w:szCs w:val="22"/>
              </w:rPr>
              <w:br/>
            </w:r>
            <w:r w:rsidRPr="00D07323">
              <w:rPr>
                <w:rFonts w:ascii="Arial" w:hAnsi="Arial" w:cs="Arial"/>
                <w:sz w:val="22"/>
                <w:szCs w:val="22"/>
              </w:rPr>
              <w:t xml:space="preserve">do wycierania (np. szmaty, ścierki) i ubrania ochronne </w:t>
            </w:r>
            <w:r>
              <w:rPr>
                <w:rFonts w:ascii="Arial" w:hAnsi="Arial" w:cs="Arial"/>
                <w:sz w:val="22"/>
                <w:szCs w:val="22"/>
              </w:rPr>
              <w:t xml:space="preserve">zanieczyszczone </w:t>
            </w:r>
            <w:r w:rsidRPr="00D07323">
              <w:rPr>
                <w:rFonts w:ascii="Arial" w:hAnsi="Arial" w:cs="Arial"/>
                <w:sz w:val="22"/>
                <w:szCs w:val="22"/>
              </w:rPr>
              <w:t>substancjami</w:t>
            </w:r>
            <w:r w:rsidR="00CA3C8D">
              <w:rPr>
                <w:rFonts w:ascii="Arial" w:hAnsi="Arial" w:cs="Arial"/>
                <w:sz w:val="22"/>
                <w:szCs w:val="22"/>
              </w:rPr>
              <w:t xml:space="preserve"> </w:t>
            </w:r>
            <w:r w:rsidRPr="00D07323">
              <w:rPr>
                <w:rFonts w:ascii="Arial" w:hAnsi="Arial" w:cs="Arial"/>
                <w:sz w:val="22"/>
                <w:szCs w:val="22"/>
              </w:rPr>
              <w:t xml:space="preserve">niebezpiecznymi </w:t>
            </w:r>
            <w:r w:rsidRPr="00D07323">
              <w:rPr>
                <w:rFonts w:ascii="Arial" w:hAnsi="Arial" w:cs="Arial"/>
                <w:sz w:val="22"/>
                <w:szCs w:val="22"/>
              </w:rPr>
              <w:br/>
              <w:t>(np. PCB)</w:t>
            </w:r>
          </w:p>
        </w:tc>
        <w:tc>
          <w:tcPr>
            <w:tcW w:w="4252" w:type="dxa"/>
            <w:vAlign w:val="center"/>
          </w:tcPr>
          <w:p w14:paraId="43827739" w14:textId="77777777" w:rsidR="00D07323" w:rsidRPr="00D07323" w:rsidRDefault="00D07323" w:rsidP="002F0E45">
            <w:pPr>
              <w:pStyle w:val="Tekstpodstawowy2"/>
              <w:spacing w:line="240" w:lineRule="auto"/>
              <w:jc w:val="left"/>
              <w:rPr>
                <w:rFonts w:ascii="Arial" w:hAnsi="Arial" w:cs="Arial"/>
                <w:color w:val="auto"/>
                <w:sz w:val="22"/>
                <w:szCs w:val="22"/>
              </w:rPr>
            </w:pPr>
            <w:r w:rsidRPr="00D07323">
              <w:rPr>
                <w:rFonts w:ascii="Arial" w:hAnsi="Arial" w:cs="Arial"/>
                <w:color w:val="auto"/>
                <w:sz w:val="22"/>
                <w:szCs w:val="22"/>
              </w:rPr>
              <w:t>Magazynowane w szczelnym, stalowym pojemniku z pokrywą, na utwardzonym podłożu, w opisanym kodem i nazwą odpadu miejscu na terenie hali produkcyjnej.</w:t>
            </w:r>
          </w:p>
        </w:tc>
      </w:tr>
    </w:tbl>
    <w:p w14:paraId="38438F7A" w14:textId="77777777" w:rsidR="003B262A" w:rsidRDefault="003B262A" w:rsidP="002E633F">
      <w:pPr>
        <w:spacing w:line="240" w:lineRule="auto"/>
        <w:rPr>
          <w:rFonts w:ascii="Arial" w:hAnsi="Arial" w:cs="Arial"/>
          <w:b/>
          <w:sz w:val="24"/>
          <w:szCs w:val="24"/>
        </w:rPr>
      </w:pPr>
    </w:p>
    <w:p w14:paraId="12E402E1" w14:textId="77777777" w:rsidR="001B0921" w:rsidRPr="002E633F" w:rsidRDefault="00A04478" w:rsidP="002E633F">
      <w:pPr>
        <w:spacing w:line="240" w:lineRule="auto"/>
        <w:rPr>
          <w:rFonts w:ascii="Arial" w:hAnsi="Arial" w:cs="Arial"/>
          <w:sz w:val="24"/>
          <w:szCs w:val="24"/>
        </w:rPr>
      </w:pPr>
      <w:r>
        <w:rPr>
          <w:rFonts w:ascii="Arial" w:hAnsi="Arial" w:cs="Arial"/>
          <w:b/>
          <w:sz w:val="24"/>
          <w:szCs w:val="24"/>
        </w:rPr>
        <w:t>III</w:t>
      </w:r>
      <w:r w:rsidR="001B0921" w:rsidRPr="002E633F">
        <w:rPr>
          <w:rFonts w:ascii="Arial" w:hAnsi="Arial" w:cs="Arial"/>
          <w:b/>
          <w:sz w:val="24"/>
          <w:szCs w:val="24"/>
        </w:rPr>
        <w:t>.3.1.2.</w:t>
      </w:r>
      <w:r w:rsidR="001B0921" w:rsidRPr="002E633F">
        <w:rPr>
          <w:rFonts w:ascii="Arial" w:hAnsi="Arial" w:cs="Arial"/>
          <w:sz w:val="24"/>
          <w:szCs w:val="24"/>
        </w:rPr>
        <w:t xml:space="preserve"> Odpady inne niż niebezpieczne</w:t>
      </w:r>
      <w:r w:rsidR="00AD3097">
        <w:rPr>
          <w:rFonts w:ascii="Arial" w:hAnsi="Arial" w:cs="Arial"/>
          <w:sz w:val="24"/>
          <w:szCs w:val="24"/>
        </w:rPr>
        <w:t>.</w:t>
      </w:r>
    </w:p>
    <w:p w14:paraId="504F371F" w14:textId="77777777" w:rsidR="001B0921" w:rsidRPr="002E633F" w:rsidRDefault="001B0921" w:rsidP="002E633F">
      <w:pPr>
        <w:spacing w:line="240" w:lineRule="auto"/>
        <w:rPr>
          <w:rFonts w:ascii="Arial" w:hAnsi="Arial" w:cs="Arial"/>
          <w:b/>
          <w:sz w:val="22"/>
          <w:szCs w:val="22"/>
        </w:rPr>
      </w:pPr>
      <w:r w:rsidRPr="002E633F">
        <w:rPr>
          <w:rFonts w:ascii="Arial" w:hAnsi="Arial" w:cs="Arial"/>
          <w:b/>
          <w:sz w:val="22"/>
          <w:szCs w:val="22"/>
        </w:rPr>
        <w:t xml:space="preserve">Tabela </w:t>
      </w:r>
      <w:r w:rsidR="00B050B6">
        <w:rPr>
          <w:rFonts w:ascii="Arial" w:hAnsi="Arial" w:cs="Arial"/>
          <w:b/>
          <w:sz w:val="22"/>
          <w:szCs w:val="22"/>
        </w:rPr>
        <w:t>8</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4"/>
        <w:gridCol w:w="3119"/>
        <w:gridCol w:w="4252"/>
      </w:tblGrid>
      <w:tr w:rsidR="001B0921" w:rsidRPr="00D07323" w14:paraId="5B0CA48A" w14:textId="77777777" w:rsidTr="003B262A">
        <w:trPr>
          <w:trHeight w:val="454"/>
        </w:trPr>
        <w:tc>
          <w:tcPr>
            <w:tcW w:w="567" w:type="dxa"/>
            <w:vAlign w:val="center"/>
          </w:tcPr>
          <w:p w14:paraId="0A0281BF" w14:textId="77777777" w:rsidR="001B0921" w:rsidRPr="00D07323" w:rsidRDefault="001B0921" w:rsidP="002E633F">
            <w:pPr>
              <w:spacing w:line="240" w:lineRule="auto"/>
              <w:jc w:val="center"/>
              <w:rPr>
                <w:rFonts w:ascii="Arial" w:hAnsi="Arial" w:cs="Arial"/>
                <w:b/>
                <w:sz w:val="22"/>
                <w:szCs w:val="22"/>
              </w:rPr>
            </w:pPr>
            <w:r w:rsidRPr="00D07323">
              <w:rPr>
                <w:rFonts w:ascii="Arial" w:hAnsi="Arial" w:cs="Arial"/>
                <w:b/>
                <w:sz w:val="22"/>
                <w:szCs w:val="22"/>
              </w:rPr>
              <w:t>Lp.</w:t>
            </w:r>
          </w:p>
        </w:tc>
        <w:tc>
          <w:tcPr>
            <w:tcW w:w="1134" w:type="dxa"/>
            <w:vAlign w:val="center"/>
          </w:tcPr>
          <w:p w14:paraId="1D383BEE" w14:textId="77777777" w:rsidR="001B0921" w:rsidRPr="00D07323" w:rsidRDefault="001B0921" w:rsidP="002E633F">
            <w:pPr>
              <w:pStyle w:val="Tekstpodstawowy"/>
              <w:spacing w:line="240" w:lineRule="auto"/>
              <w:jc w:val="center"/>
              <w:rPr>
                <w:rFonts w:ascii="Arial" w:hAnsi="Arial" w:cs="Arial"/>
                <w:b/>
                <w:bCs/>
                <w:sz w:val="22"/>
                <w:szCs w:val="22"/>
              </w:rPr>
            </w:pPr>
            <w:r w:rsidRPr="00D07323">
              <w:rPr>
                <w:rFonts w:ascii="Arial" w:hAnsi="Arial" w:cs="Arial"/>
                <w:b/>
                <w:bCs/>
                <w:sz w:val="22"/>
                <w:szCs w:val="22"/>
              </w:rPr>
              <w:t>Kod</w:t>
            </w:r>
          </w:p>
          <w:p w14:paraId="115FCE24" w14:textId="77777777" w:rsidR="001B0921" w:rsidRPr="00D07323" w:rsidRDefault="001B0921" w:rsidP="002E633F">
            <w:pPr>
              <w:spacing w:line="240" w:lineRule="auto"/>
              <w:jc w:val="center"/>
              <w:rPr>
                <w:rFonts w:ascii="Arial" w:hAnsi="Arial" w:cs="Arial"/>
                <w:b/>
                <w:bCs/>
                <w:sz w:val="22"/>
                <w:szCs w:val="22"/>
              </w:rPr>
            </w:pPr>
            <w:r w:rsidRPr="00D07323">
              <w:rPr>
                <w:rFonts w:ascii="Arial" w:hAnsi="Arial" w:cs="Arial"/>
                <w:b/>
                <w:bCs/>
                <w:sz w:val="22"/>
                <w:szCs w:val="22"/>
              </w:rPr>
              <w:t>odpadu</w:t>
            </w:r>
          </w:p>
        </w:tc>
        <w:tc>
          <w:tcPr>
            <w:tcW w:w="3119" w:type="dxa"/>
            <w:vAlign w:val="center"/>
          </w:tcPr>
          <w:p w14:paraId="2373E2CB" w14:textId="77777777" w:rsidR="001B0921" w:rsidRPr="00D07323" w:rsidRDefault="001B0921" w:rsidP="002E633F">
            <w:pPr>
              <w:pStyle w:val="Tekstpodstawowy"/>
              <w:spacing w:line="240" w:lineRule="auto"/>
              <w:jc w:val="center"/>
              <w:rPr>
                <w:rFonts w:ascii="Arial" w:hAnsi="Arial" w:cs="Arial"/>
                <w:b/>
                <w:bCs/>
                <w:sz w:val="22"/>
                <w:szCs w:val="22"/>
              </w:rPr>
            </w:pPr>
            <w:r w:rsidRPr="00D07323">
              <w:rPr>
                <w:rFonts w:ascii="Arial" w:hAnsi="Arial" w:cs="Arial"/>
                <w:b/>
                <w:bCs/>
                <w:sz w:val="22"/>
                <w:szCs w:val="22"/>
              </w:rPr>
              <w:t>Rodzaj odpadu innego</w:t>
            </w:r>
          </w:p>
          <w:p w14:paraId="2FD04390" w14:textId="77777777" w:rsidR="001B0921" w:rsidRPr="00D07323" w:rsidRDefault="001B0921" w:rsidP="002E633F">
            <w:pPr>
              <w:spacing w:line="240" w:lineRule="auto"/>
              <w:jc w:val="center"/>
              <w:rPr>
                <w:rFonts w:ascii="Arial" w:hAnsi="Arial" w:cs="Arial"/>
                <w:b/>
                <w:sz w:val="22"/>
                <w:szCs w:val="22"/>
              </w:rPr>
            </w:pPr>
            <w:r w:rsidRPr="00D07323">
              <w:rPr>
                <w:rFonts w:ascii="Arial" w:hAnsi="Arial" w:cs="Arial"/>
                <w:b/>
                <w:bCs/>
                <w:sz w:val="22"/>
                <w:szCs w:val="22"/>
              </w:rPr>
              <w:t>niż niebezpieczny</w:t>
            </w:r>
          </w:p>
        </w:tc>
        <w:tc>
          <w:tcPr>
            <w:tcW w:w="4252" w:type="dxa"/>
            <w:vAlign w:val="center"/>
          </w:tcPr>
          <w:p w14:paraId="63BCBF88" w14:textId="77777777" w:rsidR="001B0921" w:rsidRPr="00D07323" w:rsidRDefault="001B0921" w:rsidP="002E633F">
            <w:pPr>
              <w:pStyle w:val="Tekstpodstawowy"/>
              <w:spacing w:line="240" w:lineRule="auto"/>
              <w:jc w:val="center"/>
              <w:rPr>
                <w:rFonts w:ascii="Arial" w:hAnsi="Arial" w:cs="Arial"/>
                <w:b/>
                <w:sz w:val="22"/>
                <w:szCs w:val="22"/>
              </w:rPr>
            </w:pPr>
            <w:r w:rsidRPr="00D07323">
              <w:rPr>
                <w:rFonts w:ascii="Arial" w:hAnsi="Arial" w:cs="Arial"/>
                <w:b/>
                <w:sz w:val="22"/>
                <w:szCs w:val="22"/>
              </w:rPr>
              <w:t>Sposób i miejsce magazynowania</w:t>
            </w:r>
          </w:p>
        </w:tc>
      </w:tr>
      <w:tr w:rsidR="00D07323" w:rsidRPr="00D07323" w14:paraId="3BA0AD8C" w14:textId="77777777" w:rsidTr="003B262A">
        <w:trPr>
          <w:trHeight w:val="454"/>
        </w:trPr>
        <w:tc>
          <w:tcPr>
            <w:tcW w:w="567" w:type="dxa"/>
            <w:vAlign w:val="center"/>
          </w:tcPr>
          <w:p w14:paraId="0F111DB3" w14:textId="77777777" w:rsidR="00D07323" w:rsidRPr="00D07323" w:rsidRDefault="00D07323" w:rsidP="006741E9">
            <w:pPr>
              <w:spacing w:line="240" w:lineRule="auto"/>
              <w:jc w:val="center"/>
              <w:rPr>
                <w:rFonts w:ascii="Arial" w:hAnsi="Arial" w:cs="Arial"/>
                <w:sz w:val="22"/>
                <w:szCs w:val="22"/>
              </w:rPr>
            </w:pPr>
            <w:r w:rsidRPr="00D07323">
              <w:rPr>
                <w:rFonts w:ascii="Arial" w:hAnsi="Arial" w:cs="Arial"/>
                <w:sz w:val="22"/>
                <w:szCs w:val="22"/>
              </w:rPr>
              <w:t>1.</w:t>
            </w:r>
          </w:p>
        </w:tc>
        <w:tc>
          <w:tcPr>
            <w:tcW w:w="1134" w:type="dxa"/>
            <w:vAlign w:val="center"/>
          </w:tcPr>
          <w:p w14:paraId="1EAD0E28" w14:textId="77777777" w:rsidR="00D07323" w:rsidRPr="00D07323" w:rsidRDefault="00D07323" w:rsidP="002D5D3C">
            <w:pPr>
              <w:spacing w:line="240" w:lineRule="auto"/>
              <w:ind w:left="-46"/>
              <w:jc w:val="center"/>
              <w:rPr>
                <w:rFonts w:ascii="Arial" w:hAnsi="Arial" w:cs="Arial"/>
                <w:sz w:val="22"/>
                <w:szCs w:val="22"/>
              </w:rPr>
            </w:pPr>
            <w:r w:rsidRPr="00D07323">
              <w:rPr>
                <w:rFonts w:ascii="Arial" w:hAnsi="Arial" w:cs="Arial"/>
                <w:sz w:val="22"/>
                <w:szCs w:val="22"/>
              </w:rPr>
              <w:t>10 01 01</w:t>
            </w:r>
          </w:p>
        </w:tc>
        <w:tc>
          <w:tcPr>
            <w:tcW w:w="3119" w:type="dxa"/>
            <w:vAlign w:val="center"/>
          </w:tcPr>
          <w:p w14:paraId="7004DBDC" w14:textId="77777777" w:rsidR="00D07323" w:rsidRPr="00D07323" w:rsidRDefault="00D07323" w:rsidP="002D5D3C">
            <w:pPr>
              <w:widowControl/>
              <w:adjustRightInd/>
              <w:spacing w:line="240" w:lineRule="auto"/>
              <w:jc w:val="left"/>
              <w:textAlignment w:val="auto"/>
              <w:rPr>
                <w:rFonts w:ascii="Arial" w:hAnsi="Arial" w:cs="Arial"/>
                <w:sz w:val="22"/>
                <w:szCs w:val="22"/>
              </w:rPr>
            </w:pPr>
            <w:r w:rsidRPr="00D07323">
              <w:rPr>
                <w:rFonts w:ascii="Arial" w:hAnsi="Arial" w:cs="Arial"/>
                <w:sz w:val="22"/>
                <w:szCs w:val="22"/>
              </w:rPr>
              <w:t xml:space="preserve">Żużle, popioły paleniskowe </w:t>
            </w:r>
            <w:r>
              <w:rPr>
                <w:rFonts w:ascii="Arial" w:hAnsi="Arial" w:cs="Arial"/>
                <w:sz w:val="22"/>
                <w:szCs w:val="22"/>
              </w:rPr>
              <w:br/>
            </w:r>
            <w:r w:rsidRPr="00D07323">
              <w:rPr>
                <w:rFonts w:ascii="Arial" w:hAnsi="Arial" w:cs="Arial"/>
                <w:sz w:val="22"/>
                <w:szCs w:val="22"/>
              </w:rPr>
              <w:t xml:space="preserve">i pyły z kotłów (z wyłączeniem pyłów z kotłów wymienionych </w:t>
            </w:r>
            <w:r w:rsidRPr="00D07323">
              <w:rPr>
                <w:rFonts w:ascii="Arial" w:hAnsi="Arial" w:cs="Arial"/>
                <w:sz w:val="22"/>
                <w:szCs w:val="22"/>
              </w:rPr>
              <w:br/>
              <w:t>w 10 01 04)</w:t>
            </w:r>
          </w:p>
        </w:tc>
        <w:tc>
          <w:tcPr>
            <w:tcW w:w="4252" w:type="dxa"/>
            <w:vAlign w:val="center"/>
          </w:tcPr>
          <w:p w14:paraId="05738422" w14:textId="77777777" w:rsidR="00D07323" w:rsidRPr="00D07323" w:rsidRDefault="00D07323" w:rsidP="0051260E">
            <w:pPr>
              <w:widowControl/>
              <w:autoSpaceDE w:val="0"/>
              <w:autoSpaceDN w:val="0"/>
              <w:spacing w:line="240" w:lineRule="auto"/>
              <w:jc w:val="left"/>
              <w:textAlignment w:val="auto"/>
              <w:rPr>
                <w:rFonts w:ascii="Arial" w:hAnsi="Arial" w:cs="Arial"/>
                <w:sz w:val="22"/>
                <w:szCs w:val="22"/>
              </w:rPr>
            </w:pPr>
            <w:r w:rsidRPr="00D07323">
              <w:rPr>
                <w:rFonts w:ascii="Arial" w:hAnsi="Arial" w:cs="Arial"/>
                <w:sz w:val="22"/>
                <w:szCs w:val="22"/>
              </w:rPr>
              <w:t>Magazynowane w szczelnym, stalowym pojemniku z pokrywą, na utwardzonym podłożu, w opisanym kodem i nazwą odpadu miejscu na terenie hali produkcyjnej.</w:t>
            </w:r>
          </w:p>
        </w:tc>
      </w:tr>
      <w:tr w:rsidR="00D07323" w:rsidRPr="00D07323" w14:paraId="52AD772C" w14:textId="77777777" w:rsidTr="003B262A">
        <w:trPr>
          <w:trHeight w:val="454"/>
        </w:trPr>
        <w:tc>
          <w:tcPr>
            <w:tcW w:w="567" w:type="dxa"/>
            <w:vAlign w:val="center"/>
          </w:tcPr>
          <w:p w14:paraId="1E2E993F" w14:textId="77777777" w:rsidR="00D07323" w:rsidRPr="00D07323" w:rsidRDefault="00D07323" w:rsidP="006741E9">
            <w:pPr>
              <w:spacing w:line="240" w:lineRule="auto"/>
              <w:jc w:val="center"/>
              <w:rPr>
                <w:rFonts w:ascii="Arial" w:hAnsi="Arial" w:cs="Arial"/>
                <w:sz w:val="22"/>
                <w:szCs w:val="22"/>
              </w:rPr>
            </w:pPr>
            <w:r w:rsidRPr="00D07323">
              <w:rPr>
                <w:rFonts w:ascii="Arial" w:hAnsi="Arial" w:cs="Arial"/>
                <w:sz w:val="22"/>
                <w:szCs w:val="22"/>
              </w:rPr>
              <w:t>2.</w:t>
            </w:r>
          </w:p>
        </w:tc>
        <w:tc>
          <w:tcPr>
            <w:tcW w:w="1134" w:type="dxa"/>
            <w:vAlign w:val="center"/>
          </w:tcPr>
          <w:p w14:paraId="7CB9C100" w14:textId="77777777" w:rsidR="00D07323" w:rsidRPr="00D07323" w:rsidRDefault="00D07323" w:rsidP="002D5D3C">
            <w:pPr>
              <w:spacing w:line="240" w:lineRule="auto"/>
              <w:ind w:left="-46"/>
              <w:jc w:val="center"/>
              <w:rPr>
                <w:rFonts w:ascii="Arial" w:hAnsi="Arial" w:cs="Arial"/>
                <w:sz w:val="22"/>
                <w:szCs w:val="22"/>
              </w:rPr>
            </w:pPr>
            <w:r w:rsidRPr="00D07323">
              <w:rPr>
                <w:rFonts w:ascii="Arial" w:hAnsi="Arial" w:cs="Arial"/>
                <w:sz w:val="22"/>
                <w:szCs w:val="22"/>
              </w:rPr>
              <w:t>15 01 02</w:t>
            </w:r>
          </w:p>
        </w:tc>
        <w:tc>
          <w:tcPr>
            <w:tcW w:w="3119" w:type="dxa"/>
            <w:vAlign w:val="center"/>
          </w:tcPr>
          <w:p w14:paraId="7D2E2943" w14:textId="77777777" w:rsidR="00D07323" w:rsidRPr="00D07323" w:rsidRDefault="00D07323" w:rsidP="002D5D3C">
            <w:pPr>
              <w:widowControl/>
              <w:adjustRightInd/>
              <w:spacing w:line="240" w:lineRule="auto"/>
              <w:jc w:val="left"/>
              <w:textAlignment w:val="auto"/>
              <w:rPr>
                <w:rFonts w:ascii="Arial" w:hAnsi="Arial" w:cs="Arial"/>
                <w:sz w:val="22"/>
                <w:szCs w:val="22"/>
              </w:rPr>
            </w:pPr>
            <w:r w:rsidRPr="00D07323">
              <w:rPr>
                <w:rFonts w:ascii="Arial" w:hAnsi="Arial" w:cs="Arial"/>
                <w:sz w:val="22"/>
                <w:szCs w:val="22"/>
              </w:rPr>
              <w:t>Opakowania z tworzyw sztucznych</w:t>
            </w:r>
          </w:p>
        </w:tc>
        <w:tc>
          <w:tcPr>
            <w:tcW w:w="4252" w:type="dxa"/>
            <w:vAlign w:val="center"/>
          </w:tcPr>
          <w:p w14:paraId="6EF1F0BD" w14:textId="77777777" w:rsidR="00D07323" w:rsidRPr="00D07323" w:rsidRDefault="00D07323" w:rsidP="0051260E">
            <w:pPr>
              <w:widowControl/>
              <w:autoSpaceDE w:val="0"/>
              <w:autoSpaceDN w:val="0"/>
              <w:spacing w:line="240" w:lineRule="auto"/>
              <w:jc w:val="left"/>
              <w:textAlignment w:val="auto"/>
              <w:rPr>
                <w:rFonts w:ascii="Arial" w:hAnsi="Arial" w:cs="Arial"/>
                <w:sz w:val="22"/>
                <w:szCs w:val="22"/>
              </w:rPr>
            </w:pPr>
            <w:r>
              <w:rPr>
                <w:rFonts w:ascii="Arial" w:hAnsi="Arial" w:cs="Arial"/>
                <w:sz w:val="22"/>
                <w:szCs w:val="22"/>
              </w:rPr>
              <w:t xml:space="preserve">Magazynowane w pojemniku z siatki stalowej z wiekiem, </w:t>
            </w:r>
            <w:r w:rsidRPr="00D07323">
              <w:rPr>
                <w:rFonts w:ascii="Arial" w:hAnsi="Arial" w:cs="Arial"/>
                <w:sz w:val="22"/>
                <w:szCs w:val="22"/>
              </w:rPr>
              <w:t>na utwardzonym podłożu, w opisanym kodem i nazwą odpadu miejscu na terenie hali produkcyjnej.</w:t>
            </w:r>
          </w:p>
        </w:tc>
      </w:tr>
    </w:tbl>
    <w:p w14:paraId="63C1BE34" w14:textId="77777777" w:rsidR="001B0921" w:rsidRPr="00990794" w:rsidRDefault="001B0921" w:rsidP="00990794">
      <w:pPr>
        <w:spacing w:line="240" w:lineRule="auto"/>
        <w:rPr>
          <w:rFonts w:ascii="Arial" w:hAnsi="Arial" w:cs="Arial"/>
          <w:sz w:val="24"/>
          <w:szCs w:val="24"/>
        </w:rPr>
      </w:pPr>
    </w:p>
    <w:p w14:paraId="1AAACE53" w14:textId="77777777" w:rsidR="001B0921" w:rsidRPr="00990794" w:rsidRDefault="001B0921" w:rsidP="00990794">
      <w:pPr>
        <w:spacing w:line="240" w:lineRule="auto"/>
        <w:rPr>
          <w:rFonts w:ascii="Arial" w:hAnsi="Arial" w:cs="Arial"/>
          <w:b/>
          <w:sz w:val="24"/>
          <w:szCs w:val="24"/>
        </w:rPr>
      </w:pPr>
      <w:r w:rsidRPr="00990794">
        <w:rPr>
          <w:rFonts w:ascii="Arial" w:hAnsi="Arial" w:cs="Arial"/>
          <w:b/>
          <w:sz w:val="24"/>
          <w:szCs w:val="24"/>
        </w:rPr>
        <w:t>I</w:t>
      </w:r>
      <w:r w:rsidR="002766CD">
        <w:rPr>
          <w:rFonts w:ascii="Arial" w:hAnsi="Arial" w:cs="Arial"/>
          <w:b/>
          <w:sz w:val="24"/>
          <w:szCs w:val="24"/>
        </w:rPr>
        <w:t>II</w:t>
      </w:r>
      <w:r w:rsidRPr="00990794">
        <w:rPr>
          <w:rFonts w:ascii="Arial" w:hAnsi="Arial" w:cs="Arial"/>
          <w:b/>
          <w:sz w:val="24"/>
          <w:szCs w:val="24"/>
        </w:rPr>
        <w:t>.3.2. Sposób dalszego gospodarowania odpadami</w:t>
      </w:r>
      <w:r w:rsidR="00AD3097">
        <w:rPr>
          <w:rFonts w:ascii="Arial" w:hAnsi="Arial" w:cs="Arial"/>
          <w:b/>
          <w:sz w:val="24"/>
          <w:szCs w:val="24"/>
        </w:rPr>
        <w:t>.</w:t>
      </w:r>
    </w:p>
    <w:p w14:paraId="25B9FC2D" w14:textId="77777777" w:rsidR="00990794" w:rsidRDefault="00990794" w:rsidP="00990794">
      <w:pPr>
        <w:spacing w:line="240" w:lineRule="auto"/>
        <w:rPr>
          <w:rFonts w:ascii="Arial" w:hAnsi="Arial" w:cs="Arial"/>
          <w:b/>
          <w:sz w:val="24"/>
          <w:szCs w:val="24"/>
        </w:rPr>
      </w:pPr>
    </w:p>
    <w:p w14:paraId="6B0C22C3" w14:textId="77777777" w:rsidR="001B0921" w:rsidRPr="00990794" w:rsidRDefault="001B0921" w:rsidP="00990794">
      <w:pPr>
        <w:spacing w:line="240" w:lineRule="auto"/>
        <w:rPr>
          <w:rFonts w:ascii="Arial" w:hAnsi="Arial" w:cs="Arial"/>
          <w:sz w:val="24"/>
          <w:szCs w:val="24"/>
        </w:rPr>
      </w:pPr>
      <w:r w:rsidRPr="00990794">
        <w:rPr>
          <w:rFonts w:ascii="Arial" w:hAnsi="Arial" w:cs="Arial"/>
          <w:b/>
          <w:sz w:val="24"/>
          <w:szCs w:val="24"/>
        </w:rPr>
        <w:t>I</w:t>
      </w:r>
      <w:r w:rsidR="002766CD">
        <w:rPr>
          <w:rFonts w:ascii="Arial" w:hAnsi="Arial" w:cs="Arial"/>
          <w:b/>
          <w:sz w:val="24"/>
          <w:szCs w:val="24"/>
        </w:rPr>
        <w:t>II</w:t>
      </w:r>
      <w:r w:rsidRPr="00990794">
        <w:rPr>
          <w:rFonts w:ascii="Arial" w:hAnsi="Arial" w:cs="Arial"/>
          <w:b/>
          <w:sz w:val="24"/>
          <w:szCs w:val="24"/>
        </w:rPr>
        <w:t>.3.2.1.</w:t>
      </w:r>
      <w:r w:rsidRPr="00990794">
        <w:rPr>
          <w:rFonts w:ascii="Arial" w:hAnsi="Arial" w:cs="Arial"/>
          <w:sz w:val="24"/>
          <w:szCs w:val="24"/>
        </w:rPr>
        <w:t xml:space="preserve"> Odpady niebezpieczne</w:t>
      </w:r>
      <w:r w:rsidR="00AD3097">
        <w:rPr>
          <w:rFonts w:ascii="Arial" w:hAnsi="Arial" w:cs="Arial"/>
          <w:sz w:val="24"/>
          <w:szCs w:val="24"/>
        </w:rPr>
        <w:t>.</w:t>
      </w:r>
    </w:p>
    <w:p w14:paraId="4B9E7991" w14:textId="77777777" w:rsidR="001B0921" w:rsidRPr="00990794" w:rsidRDefault="001B0921" w:rsidP="00990794">
      <w:pPr>
        <w:pStyle w:val="Tekstpodstawowy2"/>
        <w:spacing w:line="240" w:lineRule="auto"/>
        <w:rPr>
          <w:rFonts w:ascii="Arial" w:hAnsi="Arial" w:cs="Arial"/>
          <w:b/>
          <w:color w:val="auto"/>
          <w:sz w:val="22"/>
          <w:szCs w:val="22"/>
        </w:rPr>
      </w:pPr>
      <w:r w:rsidRPr="00990794">
        <w:rPr>
          <w:rFonts w:ascii="Arial" w:hAnsi="Arial" w:cs="Arial"/>
          <w:b/>
          <w:color w:val="auto"/>
          <w:sz w:val="22"/>
          <w:szCs w:val="22"/>
        </w:rPr>
        <w:t>Tabe</w:t>
      </w:r>
      <w:r w:rsidR="00B050B6">
        <w:rPr>
          <w:rFonts w:ascii="Arial" w:hAnsi="Arial" w:cs="Arial"/>
          <w:b/>
          <w:color w:val="auto"/>
          <w:sz w:val="22"/>
          <w:szCs w:val="22"/>
        </w:rPr>
        <w:t>la 9</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4"/>
        <w:gridCol w:w="4395"/>
        <w:gridCol w:w="2976"/>
      </w:tblGrid>
      <w:tr w:rsidR="001B0921" w:rsidRPr="00990794" w14:paraId="2C5DBFBF" w14:textId="77777777" w:rsidTr="006768B4">
        <w:trPr>
          <w:trHeight w:val="454"/>
        </w:trPr>
        <w:tc>
          <w:tcPr>
            <w:tcW w:w="567" w:type="dxa"/>
            <w:vAlign w:val="center"/>
          </w:tcPr>
          <w:p w14:paraId="19AA8AB7" w14:textId="77777777" w:rsidR="001B0921" w:rsidRPr="00990794" w:rsidRDefault="001B0921" w:rsidP="003A230F">
            <w:pPr>
              <w:spacing w:line="240" w:lineRule="auto"/>
              <w:ind w:left="-114" w:right="-130"/>
              <w:jc w:val="center"/>
              <w:rPr>
                <w:rFonts w:ascii="Arial" w:hAnsi="Arial" w:cs="Arial"/>
                <w:sz w:val="22"/>
                <w:szCs w:val="22"/>
              </w:rPr>
            </w:pPr>
            <w:r w:rsidRPr="00990794">
              <w:rPr>
                <w:rFonts w:ascii="Arial" w:hAnsi="Arial" w:cs="Arial"/>
                <w:sz w:val="22"/>
                <w:szCs w:val="22"/>
              </w:rPr>
              <w:t>Lp</w:t>
            </w:r>
            <w:r w:rsidR="003A230F" w:rsidRPr="00990794">
              <w:rPr>
                <w:rFonts w:ascii="Arial" w:hAnsi="Arial" w:cs="Arial"/>
                <w:sz w:val="22"/>
                <w:szCs w:val="22"/>
              </w:rPr>
              <w:t>.</w:t>
            </w:r>
          </w:p>
        </w:tc>
        <w:tc>
          <w:tcPr>
            <w:tcW w:w="1134" w:type="dxa"/>
            <w:vAlign w:val="center"/>
          </w:tcPr>
          <w:p w14:paraId="3E985C8E" w14:textId="77777777" w:rsidR="001B0921" w:rsidRPr="00990794" w:rsidRDefault="001B0921" w:rsidP="001B0921">
            <w:pPr>
              <w:pStyle w:val="Tekstpodstawowy"/>
              <w:spacing w:line="240" w:lineRule="auto"/>
              <w:jc w:val="center"/>
              <w:rPr>
                <w:rFonts w:ascii="Arial" w:hAnsi="Arial" w:cs="Arial"/>
                <w:b/>
                <w:bCs/>
                <w:sz w:val="22"/>
                <w:szCs w:val="22"/>
              </w:rPr>
            </w:pPr>
            <w:r w:rsidRPr="00990794">
              <w:rPr>
                <w:rFonts w:ascii="Arial" w:hAnsi="Arial" w:cs="Arial"/>
                <w:b/>
                <w:bCs/>
                <w:sz w:val="22"/>
                <w:szCs w:val="22"/>
              </w:rPr>
              <w:t>Kod</w:t>
            </w:r>
          </w:p>
          <w:p w14:paraId="762397C3" w14:textId="77777777" w:rsidR="001B0921" w:rsidRPr="00990794" w:rsidRDefault="001B0921" w:rsidP="001B0921">
            <w:pPr>
              <w:spacing w:line="240" w:lineRule="auto"/>
              <w:jc w:val="center"/>
              <w:rPr>
                <w:rFonts w:ascii="Arial" w:hAnsi="Arial" w:cs="Arial"/>
                <w:b/>
                <w:bCs/>
                <w:sz w:val="22"/>
                <w:szCs w:val="22"/>
              </w:rPr>
            </w:pPr>
            <w:r w:rsidRPr="00990794">
              <w:rPr>
                <w:rFonts w:ascii="Arial" w:hAnsi="Arial" w:cs="Arial"/>
                <w:b/>
                <w:bCs/>
                <w:sz w:val="22"/>
                <w:szCs w:val="22"/>
              </w:rPr>
              <w:t>odpadu</w:t>
            </w:r>
          </w:p>
        </w:tc>
        <w:tc>
          <w:tcPr>
            <w:tcW w:w="4395" w:type="dxa"/>
            <w:vAlign w:val="center"/>
          </w:tcPr>
          <w:p w14:paraId="4E820E6C" w14:textId="77777777" w:rsidR="001B0921" w:rsidRPr="00990794" w:rsidRDefault="001B0921" w:rsidP="001B0921">
            <w:pPr>
              <w:pStyle w:val="Tekstpodstawowy"/>
              <w:spacing w:line="240" w:lineRule="auto"/>
              <w:jc w:val="center"/>
              <w:rPr>
                <w:rFonts w:ascii="Arial" w:hAnsi="Arial" w:cs="Arial"/>
                <w:b/>
                <w:bCs/>
                <w:sz w:val="22"/>
                <w:szCs w:val="22"/>
              </w:rPr>
            </w:pPr>
            <w:r w:rsidRPr="00990794">
              <w:rPr>
                <w:rFonts w:ascii="Arial" w:hAnsi="Arial" w:cs="Arial"/>
                <w:b/>
                <w:bCs/>
                <w:sz w:val="22"/>
                <w:szCs w:val="22"/>
              </w:rPr>
              <w:t>Rodzaj odpadu</w:t>
            </w:r>
          </w:p>
          <w:p w14:paraId="6E70255D" w14:textId="77777777" w:rsidR="001B0921" w:rsidRPr="00990794" w:rsidRDefault="001B0921" w:rsidP="001B0921">
            <w:pPr>
              <w:spacing w:line="240" w:lineRule="auto"/>
              <w:jc w:val="center"/>
              <w:rPr>
                <w:rFonts w:ascii="Arial" w:hAnsi="Arial" w:cs="Arial"/>
                <w:sz w:val="22"/>
                <w:szCs w:val="22"/>
              </w:rPr>
            </w:pPr>
            <w:r w:rsidRPr="00990794">
              <w:rPr>
                <w:rFonts w:ascii="Arial" w:hAnsi="Arial" w:cs="Arial"/>
                <w:b/>
                <w:bCs/>
                <w:sz w:val="22"/>
                <w:szCs w:val="22"/>
              </w:rPr>
              <w:t>niebezpiecznego</w:t>
            </w:r>
          </w:p>
        </w:tc>
        <w:tc>
          <w:tcPr>
            <w:tcW w:w="2976" w:type="dxa"/>
            <w:vAlign w:val="center"/>
          </w:tcPr>
          <w:p w14:paraId="5F5662B6" w14:textId="77777777" w:rsidR="001B0921" w:rsidRPr="00990794" w:rsidRDefault="001B0921" w:rsidP="001B0921">
            <w:pPr>
              <w:spacing w:line="240" w:lineRule="auto"/>
              <w:ind w:right="-45"/>
              <w:jc w:val="center"/>
              <w:rPr>
                <w:rFonts w:ascii="Arial" w:hAnsi="Arial" w:cs="Arial"/>
                <w:b/>
                <w:bCs/>
                <w:sz w:val="22"/>
                <w:szCs w:val="22"/>
              </w:rPr>
            </w:pPr>
            <w:r w:rsidRPr="00990794">
              <w:rPr>
                <w:rFonts w:ascii="Arial" w:hAnsi="Arial" w:cs="Arial"/>
                <w:b/>
                <w:bCs/>
                <w:sz w:val="22"/>
                <w:szCs w:val="22"/>
              </w:rPr>
              <w:t xml:space="preserve">Sposób </w:t>
            </w:r>
          </w:p>
          <w:p w14:paraId="1015B8C3" w14:textId="77777777" w:rsidR="001B0921" w:rsidRPr="00990794" w:rsidRDefault="001B0921" w:rsidP="001B0921">
            <w:pPr>
              <w:spacing w:line="240" w:lineRule="auto"/>
              <w:jc w:val="center"/>
              <w:rPr>
                <w:rFonts w:ascii="Arial" w:hAnsi="Arial" w:cs="Arial"/>
                <w:sz w:val="22"/>
                <w:szCs w:val="22"/>
              </w:rPr>
            </w:pPr>
            <w:r w:rsidRPr="00990794">
              <w:rPr>
                <w:rFonts w:ascii="Arial" w:hAnsi="Arial" w:cs="Arial"/>
                <w:b/>
                <w:bCs/>
                <w:sz w:val="22"/>
                <w:szCs w:val="22"/>
              </w:rPr>
              <w:t>gospodarowania</w:t>
            </w:r>
          </w:p>
        </w:tc>
      </w:tr>
      <w:tr w:rsidR="00E85D32" w:rsidRPr="00990794" w14:paraId="0C063EB4" w14:textId="77777777" w:rsidTr="006768B4">
        <w:trPr>
          <w:trHeight w:val="187"/>
        </w:trPr>
        <w:tc>
          <w:tcPr>
            <w:tcW w:w="567" w:type="dxa"/>
            <w:vAlign w:val="center"/>
          </w:tcPr>
          <w:p w14:paraId="2391D0FD" w14:textId="77777777" w:rsidR="00E85D32" w:rsidRPr="00990794" w:rsidRDefault="00E85D32" w:rsidP="003034E4">
            <w:pPr>
              <w:spacing w:line="240" w:lineRule="auto"/>
              <w:jc w:val="center"/>
              <w:rPr>
                <w:rFonts w:ascii="Arial" w:hAnsi="Arial" w:cs="Arial"/>
                <w:sz w:val="22"/>
                <w:szCs w:val="22"/>
              </w:rPr>
            </w:pPr>
            <w:r w:rsidRPr="00990794">
              <w:rPr>
                <w:rFonts w:ascii="Arial" w:hAnsi="Arial" w:cs="Arial"/>
                <w:sz w:val="22"/>
                <w:szCs w:val="22"/>
              </w:rPr>
              <w:t>1</w:t>
            </w:r>
            <w:r>
              <w:rPr>
                <w:rFonts w:ascii="Arial" w:hAnsi="Arial" w:cs="Arial"/>
                <w:sz w:val="22"/>
                <w:szCs w:val="22"/>
              </w:rPr>
              <w:t>.</w:t>
            </w:r>
          </w:p>
        </w:tc>
        <w:tc>
          <w:tcPr>
            <w:tcW w:w="1134" w:type="dxa"/>
            <w:vAlign w:val="center"/>
          </w:tcPr>
          <w:p w14:paraId="2C0B4224" w14:textId="77777777" w:rsidR="00E85D32" w:rsidRPr="00D07323" w:rsidRDefault="00E85D32" w:rsidP="002D5D3C">
            <w:pPr>
              <w:spacing w:line="240" w:lineRule="auto"/>
              <w:ind w:left="-14" w:right="-52"/>
              <w:jc w:val="center"/>
              <w:rPr>
                <w:rFonts w:ascii="Arial" w:hAnsi="Arial" w:cs="Arial"/>
                <w:bCs/>
                <w:sz w:val="22"/>
                <w:szCs w:val="22"/>
              </w:rPr>
            </w:pPr>
            <w:r w:rsidRPr="00D07323">
              <w:rPr>
                <w:rFonts w:ascii="Arial" w:hAnsi="Arial" w:cs="Arial"/>
                <w:bCs/>
                <w:sz w:val="22"/>
                <w:szCs w:val="22"/>
              </w:rPr>
              <w:t>07 01 08*</w:t>
            </w:r>
          </w:p>
        </w:tc>
        <w:tc>
          <w:tcPr>
            <w:tcW w:w="4395" w:type="dxa"/>
            <w:vAlign w:val="center"/>
          </w:tcPr>
          <w:p w14:paraId="46F53CD0" w14:textId="77777777" w:rsidR="00E85D32" w:rsidRPr="00D07323" w:rsidRDefault="00E85D32" w:rsidP="002D5D3C">
            <w:pPr>
              <w:spacing w:line="240" w:lineRule="auto"/>
              <w:jc w:val="left"/>
              <w:rPr>
                <w:rFonts w:ascii="Arial" w:hAnsi="Arial" w:cs="Arial"/>
                <w:sz w:val="22"/>
                <w:szCs w:val="22"/>
              </w:rPr>
            </w:pPr>
            <w:r w:rsidRPr="00D07323">
              <w:rPr>
                <w:rFonts w:ascii="Arial" w:hAnsi="Arial" w:cs="Arial"/>
                <w:sz w:val="22"/>
                <w:szCs w:val="22"/>
              </w:rPr>
              <w:t>I</w:t>
            </w:r>
            <w:r>
              <w:rPr>
                <w:rFonts w:ascii="Arial" w:hAnsi="Arial" w:cs="Arial"/>
                <w:sz w:val="22"/>
                <w:szCs w:val="22"/>
              </w:rPr>
              <w:t xml:space="preserve">nne pozostałości podestylacyjne </w:t>
            </w:r>
            <w:r>
              <w:rPr>
                <w:rFonts w:ascii="Arial" w:hAnsi="Arial" w:cs="Arial"/>
                <w:sz w:val="22"/>
                <w:szCs w:val="22"/>
              </w:rPr>
              <w:br/>
              <w:t xml:space="preserve">i </w:t>
            </w:r>
            <w:r w:rsidRPr="00D07323">
              <w:rPr>
                <w:rFonts w:ascii="Arial" w:hAnsi="Arial" w:cs="Arial"/>
                <w:sz w:val="22"/>
                <w:szCs w:val="22"/>
              </w:rPr>
              <w:t>poreakcyjne</w:t>
            </w:r>
          </w:p>
        </w:tc>
        <w:tc>
          <w:tcPr>
            <w:tcW w:w="2976" w:type="dxa"/>
            <w:vAlign w:val="center"/>
          </w:tcPr>
          <w:p w14:paraId="492ADA51" w14:textId="77777777" w:rsidR="00E85D32" w:rsidRPr="00990794" w:rsidRDefault="002C3F68" w:rsidP="003034E4">
            <w:pPr>
              <w:spacing w:line="240" w:lineRule="auto"/>
              <w:jc w:val="left"/>
              <w:rPr>
                <w:rFonts w:ascii="Arial" w:hAnsi="Arial" w:cs="Arial"/>
                <w:sz w:val="22"/>
                <w:szCs w:val="22"/>
              </w:rPr>
            </w:pPr>
            <w:r w:rsidRPr="00F71FE7">
              <w:rPr>
                <w:rFonts w:ascii="Arial" w:hAnsi="Arial" w:cs="Arial"/>
                <w:sz w:val="22"/>
                <w:szCs w:val="22"/>
              </w:rPr>
              <w:t>Odpady przekazywane będą uprawnionym podmiotom posiadającym wymagane zezwolenia w zakresie gospodarowania odpadami.</w:t>
            </w:r>
          </w:p>
        </w:tc>
      </w:tr>
      <w:tr w:rsidR="00E85D32" w:rsidRPr="00990794" w14:paraId="304D7DB0" w14:textId="77777777" w:rsidTr="006768B4">
        <w:trPr>
          <w:trHeight w:val="77"/>
        </w:trPr>
        <w:tc>
          <w:tcPr>
            <w:tcW w:w="567" w:type="dxa"/>
            <w:vAlign w:val="center"/>
          </w:tcPr>
          <w:p w14:paraId="66A03ABB" w14:textId="77777777" w:rsidR="00E85D32" w:rsidRPr="00990794" w:rsidRDefault="00E85D32" w:rsidP="003034E4">
            <w:pPr>
              <w:spacing w:line="240" w:lineRule="auto"/>
              <w:jc w:val="center"/>
              <w:rPr>
                <w:rFonts w:ascii="Arial" w:hAnsi="Arial" w:cs="Arial"/>
                <w:sz w:val="22"/>
                <w:szCs w:val="22"/>
              </w:rPr>
            </w:pPr>
            <w:r w:rsidRPr="00990794">
              <w:rPr>
                <w:rFonts w:ascii="Arial" w:hAnsi="Arial" w:cs="Arial"/>
                <w:sz w:val="22"/>
                <w:szCs w:val="22"/>
              </w:rPr>
              <w:t>2</w:t>
            </w:r>
            <w:r>
              <w:rPr>
                <w:rFonts w:ascii="Arial" w:hAnsi="Arial" w:cs="Arial"/>
                <w:sz w:val="22"/>
                <w:szCs w:val="22"/>
              </w:rPr>
              <w:t>.</w:t>
            </w:r>
          </w:p>
        </w:tc>
        <w:tc>
          <w:tcPr>
            <w:tcW w:w="1134" w:type="dxa"/>
            <w:vAlign w:val="center"/>
          </w:tcPr>
          <w:p w14:paraId="2BFA12BE" w14:textId="77777777" w:rsidR="00E85D32" w:rsidRPr="00D07323" w:rsidRDefault="00E85D32" w:rsidP="002D5D3C">
            <w:pPr>
              <w:spacing w:line="240" w:lineRule="auto"/>
              <w:ind w:left="-14" w:right="-52"/>
              <w:jc w:val="center"/>
              <w:rPr>
                <w:rFonts w:ascii="Arial" w:hAnsi="Arial" w:cs="Arial"/>
                <w:sz w:val="22"/>
                <w:szCs w:val="22"/>
              </w:rPr>
            </w:pPr>
            <w:r w:rsidRPr="00D07323">
              <w:rPr>
                <w:rFonts w:ascii="Arial" w:hAnsi="Arial" w:cs="Arial"/>
                <w:sz w:val="22"/>
                <w:szCs w:val="22"/>
              </w:rPr>
              <w:t>15 02 02*</w:t>
            </w:r>
          </w:p>
        </w:tc>
        <w:tc>
          <w:tcPr>
            <w:tcW w:w="4395" w:type="dxa"/>
            <w:vAlign w:val="center"/>
          </w:tcPr>
          <w:p w14:paraId="33ADD1B3" w14:textId="77777777" w:rsidR="00E85D32" w:rsidRPr="00D07323" w:rsidRDefault="00E85D32" w:rsidP="002D5D3C">
            <w:pPr>
              <w:autoSpaceDE w:val="0"/>
              <w:autoSpaceDN w:val="0"/>
              <w:spacing w:line="240" w:lineRule="auto"/>
              <w:jc w:val="left"/>
              <w:rPr>
                <w:rFonts w:ascii="Arial" w:hAnsi="Arial" w:cs="Arial"/>
                <w:sz w:val="22"/>
                <w:szCs w:val="22"/>
              </w:rPr>
            </w:pPr>
            <w:r w:rsidRPr="00D07323">
              <w:rPr>
                <w:rFonts w:ascii="Arial" w:hAnsi="Arial" w:cs="Arial"/>
                <w:sz w:val="22"/>
                <w:szCs w:val="22"/>
              </w:rPr>
              <w:t xml:space="preserve">Sorbenty, materiały filtracyjne (w </w:t>
            </w:r>
            <w:proofErr w:type="spellStart"/>
            <w:r w:rsidRPr="00D07323">
              <w:rPr>
                <w:rFonts w:ascii="Arial" w:hAnsi="Arial" w:cs="Arial"/>
                <w:sz w:val="22"/>
                <w:szCs w:val="22"/>
              </w:rPr>
              <w:t>tymfiltry</w:t>
            </w:r>
            <w:proofErr w:type="spellEnd"/>
            <w:r w:rsidRPr="00D07323">
              <w:rPr>
                <w:rFonts w:ascii="Arial" w:hAnsi="Arial" w:cs="Arial"/>
                <w:sz w:val="22"/>
                <w:szCs w:val="22"/>
              </w:rPr>
              <w:t xml:space="preserve"> olejowe nieujęte w innych grupach), tkaniny do wycierania (np. szmaty, ścierki) </w:t>
            </w:r>
            <w:r>
              <w:rPr>
                <w:rFonts w:ascii="Arial" w:hAnsi="Arial" w:cs="Arial"/>
                <w:sz w:val="22"/>
                <w:szCs w:val="22"/>
              </w:rPr>
              <w:br/>
            </w:r>
            <w:r w:rsidRPr="00D07323">
              <w:rPr>
                <w:rFonts w:ascii="Arial" w:hAnsi="Arial" w:cs="Arial"/>
                <w:sz w:val="22"/>
                <w:szCs w:val="22"/>
              </w:rPr>
              <w:t>i</w:t>
            </w:r>
            <w:r w:rsidR="00CA3C8D">
              <w:rPr>
                <w:rFonts w:ascii="Arial" w:hAnsi="Arial" w:cs="Arial"/>
                <w:sz w:val="22"/>
                <w:szCs w:val="22"/>
              </w:rPr>
              <w:t xml:space="preserve"> </w:t>
            </w:r>
            <w:r w:rsidRPr="00D07323">
              <w:rPr>
                <w:rFonts w:ascii="Arial" w:hAnsi="Arial" w:cs="Arial"/>
                <w:sz w:val="22"/>
                <w:szCs w:val="22"/>
              </w:rPr>
              <w:t xml:space="preserve">ubrania ochronne </w:t>
            </w:r>
            <w:r>
              <w:rPr>
                <w:rFonts w:ascii="Arial" w:hAnsi="Arial" w:cs="Arial"/>
                <w:sz w:val="22"/>
                <w:szCs w:val="22"/>
              </w:rPr>
              <w:t xml:space="preserve">zanieczyszczone </w:t>
            </w:r>
            <w:r w:rsidRPr="00D07323">
              <w:rPr>
                <w:rFonts w:ascii="Arial" w:hAnsi="Arial" w:cs="Arial"/>
                <w:sz w:val="22"/>
                <w:szCs w:val="22"/>
              </w:rPr>
              <w:t>substancjami</w:t>
            </w:r>
            <w:r w:rsidR="00CA3C8D">
              <w:rPr>
                <w:rFonts w:ascii="Arial" w:hAnsi="Arial" w:cs="Arial"/>
                <w:sz w:val="22"/>
                <w:szCs w:val="22"/>
              </w:rPr>
              <w:t xml:space="preserve"> </w:t>
            </w:r>
            <w:r w:rsidRPr="00D07323">
              <w:rPr>
                <w:rFonts w:ascii="Arial" w:hAnsi="Arial" w:cs="Arial"/>
                <w:sz w:val="22"/>
                <w:szCs w:val="22"/>
              </w:rPr>
              <w:t>niebezpiecznymi</w:t>
            </w:r>
            <w:r w:rsidR="00CA3C8D">
              <w:rPr>
                <w:rFonts w:ascii="Arial" w:hAnsi="Arial" w:cs="Arial"/>
                <w:sz w:val="22"/>
                <w:szCs w:val="22"/>
              </w:rPr>
              <w:t xml:space="preserve"> </w:t>
            </w:r>
            <w:r w:rsidRPr="00D07323">
              <w:rPr>
                <w:rFonts w:ascii="Arial" w:hAnsi="Arial" w:cs="Arial"/>
                <w:sz w:val="22"/>
                <w:szCs w:val="22"/>
              </w:rPr>
              <w:t>(np. PCB)</w:t>
            </w:r>
          </w:p>
        </w:tc>
        <w:tc>
          <w:tcPr>
            <w:tcW w:w="2976" w:type="dxa"/>
            <w:vAlign w:val="center"/>
          </w:tcPr>
          <w:p w14:paraId="2E528F3A" w14:textId="77777777" w:rsidR="00E85D32" w:rsidRPr="00990794" w:rsidRDefault="002C3F68" w:rsidP="003034E4">
            <w:pPr>
              <w:spacing w:line="240" w:lineRule="auto"/>
              <w:ind w:right="-42"/>
              <w:jc w:val="left"/>
              <w:rPr>
                <w:rFonts w:ascii="Arial" w:hAnsi="Arial" w:cs="Arial"/>
                <w:sz w:val="22"/>
                <w:szCs w:val="22"/>
              </w:rPr>
            </w:pPr>
            <w:r w:rsidRPr="00F71FE7">
              <w:rPr>
                <w:rFonts w:ascii="Arial" w:hAnsi="Arial" w:cs="Arial"/>
                <w:sz w:val="22"/>
                <w:szCs w:val="22"/>
              </w:rPr>
              <w:t>Odpady przekazywane będą uprawnionym podmiotom posiadającym wymagane zezwolenia w zakresie gospodarowania odpadami.</w:t>
            </w:r>
          </w:p>
        </w:tc>
      </w:tr>
    </w:tbl>
    <w:p w14:paraId="27DB85B5" w14:textId="77777777" w:rsidR="00EA214A" w:rsidRPr="00CE7C78" w:rsidRDefault="00EA214A" w:rsidP="00CE7C78">
      <w:pPr>
        <w:spacing w:line="240" w:lineRule="auto"/>
        <w:rPr>
          <w:rFonts w:ascii="Arial" w:hAnsi="Arial" w:cs="Arial"/>
          <w:sz w:val="24"/>
          <w:szCs w:val="24"/>
        </w:rPr>
      </w:pPr>
    </w:p>
    <w:p w14:paraId="2BA53025" w14:textId="77777777" w:rsidR="001B0921" w:rsidRPr="00CE7C78" w:rsidRDefault="001B0921" w:rsidP="00CE7C78">
      <w:pPr>
        <w:spacing w:line="240" w:lineRule="auto"/>
        <w:rPr>
          <w:rFonts w:ascii="Arial" w:hAnsi="Arial" w:cs="Arial"/>
          <w:sz w:val="24"/>
          <w:szCs w:val="24"/>
        </w:rPr>
      </w:pPr>
      <w:r w:rsidRPr="00CE7C78">
        <w:rPr>
          <w:rFonts w:ascii="Arial" w:hAnsi="Arial" w:cs="Arial"/>
          <w:b/>
          <w:sz w:val="24"/>
          <w:szCs w:val="24"/>
        </w:rPr>
        <w:t>I</w:t>
      </w:r>
      <w:r w:rsidR="002766CD">
        <w:rPr>
          <w:rFonts w:ascii="Arial" w:hAnsi="Arial" w:cs="Arial"/>
          <w:b/>
          <w:sz w:val="24"/>
          <w:szCs w:val="24"/>
        </w:rPr>
        <w:t>II</w:t>
      </w:r>
      <w:r w:rsidRPr="00CE7C78">
        <w:rPr>
          <w:rFonts w:ascii="Arial" w:hAnsi="Arial" w:cs="Arial"/>
          <w:b/>
          <w:sz w:val="24"/>
          <w:szCs w:val="24"/>
        </w:rPr>
        <w:t>.3.2.2.</w:t>
      </w:r>
      <w:r w:rsidRPr="00CE7C78">
        <w:rPr>
          <w:rFonts w:ascii="Arial" w:hAnsi="Arial" w:cs="Arial"/>
          <w:sz w:val="24"/>
          <w:szCs w:val="24"/>
        </w:rPr>
        <w:t xml:space="preserve"> Odpady inne niż niebezpieczne</w:t>
      </w:r>
      <w:r w:rsidR="00AD3097">
        <w:rPr>
          <w:rFonts w:ascii="Arial" w:hAnsi="Arial" w:cs="Arial"/>
          <w:sz w:val="24"/>
          <w:szCs w:val="24"/>
        </w:rPr>
        <w:t>.</w:t>
      </w:r>
    </w:p>
    <w:p w14:paraId="7B34C88A" w14:textId="77777777" w:rsidR="001B0921" w:rsidRPr="00CE7C78" w:rsidRDefault="001B0921" w:rsidP="00CE7C78">
      <w:pPr>
        <w:spacing w:line="240" w:lineRule="auto"/>
        <w:rPr>
          <w:rFonts w:ascii="Arial" w:hAnsi="Arial" w:cs="Arial"/>
          <w:b/>
          <w:sz w:val="22"/>
          <w:szCs w:val="22"/>
        </w:rPr>
      </w:pPr>
      <w:r w:rsidRPr="00CE7C78">
        <w:rPr>
          <w:rFonts w:ascii="Arial" w:hAnsi="Arial" w:cs="Arial"/>
          <w:b/>
          <w:sz w:val="22"/>
          <w:szCs w:val="22"/>
        </w:rPr>
        <w:t>Tabela 1</w:t>
      </w:r>
      <w:r w:rsidR="00B050B6">
        <w:rPr>
          <w:rFonts w:ascii="Arial" w:hAnsi="Arial" w:cs="Arial"/>
          <w:b/>
          <w:sz w:val="22"/>
          <w:szCs w:val="22"/>
        </w:rPr>
        <w:t>0</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4"/>
        <w:gridCol w:w="4395"/>
        <w:gridCol w:w="2976"/>
      </w:tblGrid>
      <w:tr w:rsidR="001B0921" w:rsidRPr="005F42AE" w14:paraId="31DD5D47" w14:textId="77777777" w:rsidTr="006768B4">
        <w:trPr>
          <w:trHeight w:val="454"/>
        </w:trPr>
        <w:tc>
          <w:tcPr>
            <w:tcW w:w="567" w:type="dxa"/>
            <w:vAlign w:val="center"/>
          </w:tcPr>
          <w:p w14:paraId="32FE52D1" w14:textId="77777777" w:rsidR="001B0921" w:rsidRPr="005F42AE" w:rsidRDefault="001B0921" w:rsidP="005F42AE">
            <w:pPr>
              <w:spacing w:line="240" w:lineRule="auto"/>
              <w:jc w:val="center"/>
              <w:rPr>
                <w:rFonts w:ascii="Arial" w:hAnsi="Arial" w:cs="Arial"/>
                <w:b/>
                <w:sz w:val="22"/>
                <w:szCs w:val="22"/>
              </w:rPr>
            </w:pPr>
            <w:r w:rsidRPr="005F42AE">
              <w:rPr>
                <w:rFonts w:ascii="Arial" w:hAnsi="Arial" w:cs="Arial"/>
                <w:b/>
                <w:sz w:val="22"/>
                <w:szCs w:val="22"/>
              </w:rPr>
              <w:t>Lp.</w:t>
            </w:r>
          </w:p>
        </w:tc>
        <w:tc>
          <w:tcPr>
            <w:tcW w:w="1134" w:type="dxa"/>
            <w:vAlign w:val="center"/>
          </w:tcPr>
          <w:p w14:paraId="61BBD8FE" w14:textId="77777777" w:rsidR="001B0921" w:rsidRPr="005F42AE" w:rsidRDefault="001B0921" w:rsidP="005F42AE">
            <w:pPr>
              <w:pStyle w:val="Tekstpodstawowy"/>
              <w:spacing w:line="240" w:lineRule="auto"/>
              <w:jc w:val="center"/>
              <w:rPr>
                <w:rFonts w:ascii="Arial" w:hAnsi="Arial" w:cs="Arial"/>
                <w:b/>
                <w:bCs/>
                <w:sz w:val="22"/>
                <w:szCs w:val="22"/>
              </w:rPr>
            </w:pPr>
            <w:r w:rsidRPr="005F42AE">
              <w:rPr>
                <w:rFonts w:ascii="Arial" w:hAnsi="Arial" w:cs="Arial"/>
                <w:b/>
                <w:bCs/>
                <w:sz w:val="22"/>
                <w:szCs w:val="22"/>
              </w:rPr>
              <w:t>Kod</w:t>
            </w:r>
          </w:p>
          <w:p w14:paraId="7E806388" w14:textId="77777777" w:rsidR="001B0921" w:rsidRPr="005F42AE" w:rsidRDefault="001B0921" w:rsidP="005F42AE">
            <w:pPr>
              <w:spacing w:line="240" w:lineRule="auto"/>
              <w:jc w:val="center"/>
              <w:rPr>
                <w:rFonts w:ascii="Arial" w:hAnsi="Arial" w:cs="Arial"/>
                <w:b/>
                <w:bCs/>
                <w:sz w:val="22"/>
                <w:szCs w:val="22"/>
              </w:rPr>
            </w:pPr>
            <w:r w:rsidRPr="005F42AE">
              <w:rPr>
                <w:rFonts w:ascii="Arial" w:hAnsi="Arial" w:cs="Arial"/>
                <w:b/>
                <w:bCs/>
                <w:sz w:val="22"/>
                <w:szCs w:val="22"/>
              </w:rPr>
              <w:t>odpadu</w:t>
            </w:r>
          </w:p>
        </w:tc>
        <w:tc>
          <w:tcPr>
            <w:tcW w:w="4395" w:type="dxa"/>
            <w:vAlign w:val="center"/>
          </w:tcPr>
          <w:p w14:paraId="1E7761C1" w14:textId="77777777" w:rsidR="001B0921" w:rsidRPr="005F42AE" w:rsidRDefault="001B0921" w:rsidP="005F42AE">
            <w:pPr>
              <w:pStyle w:val="Tekstpodstawowy"/>
              <w:spacing w:line="240" w:lineRule="auto"/>
              <w:jc w:val="center"/>
              <w:rPr>
                <w:rFonts w:ascii="Arial" w:hAnsi="Arial" w:cs="Arial"/>
                <w:b/>
                <w:bCs/>
                <w:sz w:val="22"/>
                <w:szCs w:val="22"/>
              </w:rPr>
            </w:pPr>
            <w:r w:rsidRPr="005F42AE">
              <w:rPr>
                <w:rFonts w:ascii="Arial" w:hAnsi="Arial" w:cs="Arial"/>
                <w:b/>
                <w:bCs/>
                <w:sz w:val="22"/>
                <w:szCs w:val="22"/>
              </w:rPr>
              <w:t>Rodzaj odpadu innego</w:t>
            </w:r>
          </w:p>
          <w:p w14:paraId="64EDDAA4" w14:textId="77777777" w:rsidR="001B0921" w:rsidRPr="005F42AE" w:rsidRDefault="001B0921" w:rsidP="005F42AE">
            <w:pPr>
              <w:spacing w:line="240" w:lineRule="auto"/>
              <w:jc w:val="center"/>
              <w:rPr>
                <w:rFonts w:ascii="Arial" w:hAnsi="Arial" w:cs="Arial"/>
                <w:b/>
                <w:sz w:val="22"/>
                <w:szCs w:val="22"/>
              </w:rPr>
            </w:pPr>
            <w:r w:rsidRPr="005F42AE">
              <w:rPr>
                <w:rFonts w:ascii="Arial" w:hAnsi="Arial" w:cs="Arial"/>
                <w:b/>
                <w:bCs/>
                <w:sz w:val="22"/>
                <w:szCs w:val="22"/>
              </w:rPr>
              <w:t>niż niebezpieczny</w:t>
            </w:r>
          </w:p>
        </w:tc>
        <w:tc>
          <w:tcPr>
            <w:tcW w:w="2976" w:type="dxa"/>
            <w:vAlign w:val="center"/>
          </w:tcPr>
          <w:p w14:paraId="13E9A1E5" w14:textId="77777777" w:rsidR="001B0921" w:rsidRPr="005F42AE" w:rsidRDefault="001B0921" w:rsidP="005F42AE">
            <w:pPr>
              <w:spacing w:line="240" w:lineRule="auto"/>
              <w:ind w:right="-45"/>
              <w:jc w:val="center"/>
              <w:rPr>
                <w:rFonts w:ascii="Arial" w:hAnsi="Arial" w:cs="Arial"/>
                <w:b/>
                <w:bCs/>
                <w:sz w:val="22"/>
                <w:szCs w:val="22"/>
              </w:rPr>
            </w:pPr>
            <w:r w:rsidRPr="005F42AE">
              <w:rPr>
                <w:rFonts w:ascii="Arial" w:hAnsi="Arial" w:cs="Arial"/>
                <w:b/>
                <w:bCs/>
                <w:sz w:val="22"/>
                <w:szCs w:val="22"/>
              </w:rPr>
              <w:t xml:space="preserve">Sposób </w:t>
            </w:r>
          </w:p>
          <w:p w14:paraId="04F47947" w14:textId="77777777" w:rsidR="001B0921" w:rsidRPr="005F42AE" w:rsidRDefault="001B0921" w:rsidP="005F42AE">
            <w:pPr>
              <w:spacing w:line="240" w:lineRule="auto"/>
              <w:jc w:val="center"/>
              <w:rPr>
                <w:rFonts w:ascii="Arial" w:hAnsi="Arial" w:cs="Arial"/>
                <w:b/>
                <w:sz w:val="22"/>
                <w:szCs w:val="22"/>
              </w:rPr>
            </w:pPr>
            <w:r w:rsidRPr="005F42AE">
              <w:rPr>
                <w:rFonts w:ascii="Arial" w:hAnsi="Arial" w:cs="Arial"/>
                <w:b/>
                <w:bCs/>
                <w:sz w:val="22"/>
                <w:szCs w:val="22"/>
              </w:rPr>
              <w:t>gospodarowania</w:t>
            </w:r>
          </w:p>
        </w:tc>
      </w:tr>
      <w:tr w:rsidR="00E85D32" w:rsidRPr="005F42AE" w14:paraId="19D190A6" w14:textId="77777777" w:rsidTr="006768B4">
        <w:trPr>
          <w:trHeight w:val="217"/>
        </w:trPr>
        <w:tc>
          <w:tcPr>
            <w:tcW w:w="567" w:type="dxa"/>
            <w:vAlign w:val="center"/>
          </w:tcPr>
          <w:p w14:paraId="14504762" w14:textId="77777777" w:rsidR="00E85D32" w:rsidRPr="005F42AE" w:rsidRDefault="00E85D32" w:rsidP="003034E4">
            <w:pPr>
              <w:spacing w:line="240" w:lineRule="auto"/>
              <w:jc w:val="center"/>
              <w:rPr>
                <w:rFonts w:ascii="Arial" w:hAnsi="Arial" w:cs="Arial"/>
                <w:sz w:val="22"/>
                <w:szCs w:val="22"/>
              </w:rPr>
            </w:pPr>
            <w:r>
              <w:rPr>
                <w:rFonts w:ascii="Arial" w:hAnsi="Arial" w:cs="Arial"/>
                <w:sz w:val="22"/>
                <w:szCs w:val="22"/>
              </w:rPr>
              <w:t>1.</w:t>
            </w:r>
          </w:p>
        </w:tc>
        <w:tc>
          <w:tcPr>
            <w:tcW w:w="1134" w:type="dxa"/>
            <w:vAlign w:val="center"/>
          </w:tcPr>
          <w:p w14:paraId="66CF453A" w14:textId="77777777" w:rsidR="00E85D32" w:rsidRPr="00D07323" w:rsidRDefault="00E85D32" w:rsidP="002D5D3C">
            <w:pPr>
              <w:spacing w:line="240" w:lineRule="auto"/>
              <w:ind w:left="-46"/>
              <w:jc w:val="center"/>
              <w:rPr>
                <w:rFonts w:ascii="Arial" w:hAnsi="Arial" w:cs="Arial"/>
                <w:sz w:val="22"/>
                <w:szCs w:val="22"/>
              </w:rPr>
            </w:pPr>
            <w:r w:rsidRPr="00D07323">
              <w:rPr>
                <w:rFonts w:ascii="Arial" w:hAnsi="Arial" w:cs="Arial"/>
                <w:sz w:val="22"/>
                <w:szCs w:val="22"/>
              </w:rPr>
              <w:t>10 01 01</w:t>
            </w:r>
          </w:p>
        </w:tc>
        <w:tc>
          <w:tcPr>
            <w:tcW w:w="4395" w:type="dxa"/>
            <w:vAlign w:val="center"/>
          </w:tcPr>
          <w:p w14:paraId="389FBEFA" w14:textId="77777777" w:rsidR="00E85D32" w:rsidRPr="00D07323" w:rsidRDefault="00E85D32" w:rsidP="002D5D3C">
            <w:pPr>
              <w:widowControl/>
              <w:adjustRightInd/>
              <w:spacing w:line="240" w:lineRule="auto"/>
              <w:jc w:val="left"/>
              <w:textAlignment w:val="auto"/>
              <w:rPr>
                <w:rFonts w:ascii="Arial" w:hAnsi="Arial" w:cs="Arial"/>
                <w:sz w:val="22"/>
                <w:szCs w:val="22"/>
              </w:rPr>
            </w:pPr>
            <w:r w:rsidRPr="00D07323">
              <w:rPr>
                <w:rFonts w:ascii="Arial" w:hAnsi="Arial" w:cs="Arial"/>
                <w:sz w:val="22"/>
                <w:szCs w:val="22"/>
              </w:rPr>
              <w:t>Żużle, popioły paleniskowe i pyły z kotłó</w:t>
            </w:r>
            <w:r>
              <w:rPr>
                <w:rFonts w:ascii="Arial" w:hAnsi="Arial" w:cs="Arial"/>
                <w:sz w:val="22"/>
                <w:szCs w:val="22"/>
              </w:rPr>
              <w:t xml:space="preserve">w (z wyłączeniem pyłów z kotłów </w:t>
            </w:r>
            <w:r w:rsidRPr="00D07323">
              <w:rPr>
                <w:rFonts w:ascii="Arial" w:hAnsi="Arial" w:cs="Arial"/>
                <w:sz w:val="22"/>
                <w:szCs w:val="22"/>
              </w:rPr>
              <w:t>wymienionych w 10 01 04)</w:t>
            </w:r>
          </w:p>
        </w:tc>
        <w:tc>
          <w:tcPr>
            <w:tcW w:w="2976" w:type="dxa"/>
            <w:vAlign w:val="center"/>
          </w:tcPr>
          <w:p w14:paraId="636E4ECA" w14:textId="77777777" w:rsidR="00E85D32" w:rsidRPr="002C3F68" w:rsidRDefault="002C3F68" w:rsidP="003034E4">
            <w:pPr>
              <w:pStyle w:val="Tekstpodstawowy2"/>
              <w:spacing w:line="240" w:lineRule="auto"/>
              <w:jc w:val="left"/>
              <w:rPr>
                <w:rFonts w:ascii="Arial" w:hAnsi="Arial" w:cs="Arial"/>
                <w:color w:val="auto"/>
                <w:sz w:val="22"/>
                <w:szCs w:val="22"/>
              </w:rPr>
            </w:pPr>
            <w:r w:rsidRPr="002C3F68">
              <w:rPr>
                <w:rFonts w:ascii="Arial" w:hAnsi="Arial" w:cs="Arial"/>
                <w:color w:val="auto"/>
                <w:sz w:val="22"/>
                <w:szCs w:val="22"/>
              </w:rPr>
              <w:t>Odpady przekazywane będą uprawnionym podmiotom posiadającym wymagane zezwolenia w zakresie gospodarowania odpadami.</w:t>
            </w:r>
          </w:p>
        </w:tc>
      </w:tr>
      <w:tr w:rsidR="00E85D32" w:rsidRPr="005F42AE" w14:paraId="3E52BE59" w14:textId="77777777" w:rsidTr="006768B4">
        <w:trPr>
          <w:trHeight w:val="249"/>
        </w:trPr>
        <w:tc>
          <w:tcPr>
            <w:tcW w:w="567" w:type="dxa"/>
            <w:vAlign w:val="center"/>
          </w:tcPr>
          <w:p w14:paraId="17A6EE0C" w14:textId="77777777" w:rsidR="00E85D32" w:rsidRPr="005F42AE" w:rsidRDefault="00E85D32" w:rsidP="003034E4">
            <w:pPr>
              <w:spacing w:line="240" w:lineRule="auto"/>
              <w:jc w:val="center"/>
              <w:rPr>
                <w:rFonts w:ascii="Arial" w:hAnsi="Arial" w:cs="Arial"/>
                <w:sz w:val="22"/>
                <w:szCs w:val="22"/>
              </w:rPr>
            </w:pPr>
            <w:r>
              <w:rPr>
                <w:rFonts w:ascii="Arial" w:hAnsi="Arial" w:cs="Arial"/>
                <w:sz w:val="22"/>
                <w:szCs w:val="22"/>
              </w:rPr>
              <w:t>2.</w:t>
            </w:r>
          </w:p>
        </w:tc>
        <w:tc>
          <w:tcPr>
            <w:tcW w:w="1134" w:type="dxa"/>
            <w:vAlign w:val="center"/>
          </w:tcPr>
          <w:p w14:paraId="7A070F9B" w14:textId="77777777" w:rsidR="00E85D32" w:rsidRPr="00D07323" w:rsidRDefault="00E85D32" w:rsidP="002D5D3C">
            <w:pPr>
              <w:spacing w:line="240" w:lineRule="auto"/>
              <w:ind w:left="-46"/>
              <w:jc w:val="center"/>
              <w:rPr>
                <w:rFonts w:ascii="Arial" w:hAnsi="Arial" w:cs="Arial"/>
                <w:sz w:val="22"/>
                <w:szCs w:val="22"/>
              </w:rPr>
            </w:pPr>
            <w:r w:rsidRPr="00D07323">
              <w:rPr>
                <w:rFonts w:ascii="Arial" w:hAnsi="Arial" w:cs="Arial"/>
                <w:sz w:val="22"/>
                <w:szCs w:val="22"/>
              </w:rPr>
              <w:t>15 01 02</w:t>
            </w:r>
          </w:p>
        </w:tc>
        <w:tc>
          <w:tcPr>
            <w:tcW w:w="4395" w:type="dxa"/>
            <w:vAlign w:val="center"/>
          </w:tcPr>
          <w:p w14:paraId="7BEEB7EC" w14:textId="77777777" w:rsidR="00E85D32" w:rsidRPr="00D07323" w:rsidRDefault="00E85D32" w:rsidP="002D5D3C">
            <w:pPr>
              <w:widowControl/>
              <w:adjustRightInd/>
              <w:spacing w:line="240" w:lineRule="auto"/>
              <w:jc w:val="left"/>
              <w:textAlignment w:val="auto"/>
              <w:rPr>
                <w:rFonts w:ascii="Arial" w:hAnsi="Arial" w:cs="Arial"/>
                <w:sz w:val="22"/>
                <w:szCs w:val="22"/>
              </w:rPr>
            </w:pPr>
            <w:r w:rsidRPr="00D07323">
              <w:rPr>
                <w:rFonts w:ascii="Arial" w:hAnsi="Arial" w:cs="Arial"/>
                <w:sz w:val="22"/>
                <w:szCs w:val="22"/>
              </w:rPr>
              <w:t>Opakowania z tworzyw sztucznych</w:t>
            </w:r>
          </w:p>
        </w:tc>
        <w:tc>
          <w:tcPr>
            <w:tcW w:w="2976" w:type="dxa"/>
            <w:vAlign w:val="center"/>
          </w:tcPr>
          <w:p w14:paraId="1012DA70" w14:textId="77777777" w:rsidR="00E85D32" w:rsidRPr="005F42AE" w:rsidRDefault="002C3F68" w:rsidP="003034E4">
            <w:pPr>
              <w:spacing w:line="240" w:lineRule="auto"/>
              <w:jc w:val="left"/>
              <w:rPr>
                <w:rFonts w:ascii="Arial" w:hAnsi="Arial" w:cs="Arial"/>
                <w:sz w:val="22"/>
                <w:szCs w:val="22"/>
              </w:rPr>
            </w:pPr>
            <w:r w:rsidRPr="00F71FE7">
              <w:rPr>
                <w:rFonts w:ascii="Arial" w:hAnsi="Arial" w:cs="Arial"/>
                <w:sz w:val="22"/>
                <w:szCs w:val="22"/>
              </w:rPr>
              <w:t>Odpady przekazywane będą uprawnionym podmiotom posiadającym wymagane zezwolenia w zakresie gospodarowania odpadami.</w:t>
            </w:r>
          </w:p>
        </w:tc>
      </w:tr>
    </w:tbl>
    <w:p w14:paraId="075D3700" w14:textId="77777777" w:rsidR="00B71943" w:rsidRPr="00E93EE7" w:rsidRDefault="00B71943" w:rsidP="00E93EE7">
      <w:pPr>
        <w:spacing w:line="240" w:lineRule="auto"/>
        <w:rPr>
          <w:rFonts w:ascii="Arial" w:hAnsi="Arial" w:cs="Arial"/>
          <w:sz w:val="24"/>
          <w:szCs w:val="24"/>
          <w:lang w:eastAsia="ar-SA"/>
        </w:rPr>
      </w:pPr>
    </w:p>
    <w:p w14:paraId="1E13A63C" w14:textId="757D61B5" w:rsidR="001B0921" w:rsidRDefault="001B0921" w:rsidP="00E93EE7">
      <w:pPr>
        <w:spacing w:line="240" w:lineRule="auto"/>
        <w:rPr>
          <w:rFonts w:ascii="Arial" w:hAnsi="Arial" w:cs="Arial"/>
          <w:b/>
          <w:sz w:val="24"/>
          <w:szCs w:val="24"/>
        </w:rPr>
      </w:pPr>
      <w:r w:rsidRPr="00E93EE7">
        <w:rPr>
          <w:rFonts w:ascii="Arial" w:hAnsi="Arial" w:cs="Arial"/>
          <w:b/>
          <w:sz w:val="24"/>
          <w:szCs w:val="24"/>
        </w:rPr>
        <w:t>I</w:t>
      </w:r>
      <w:r w:rsidR="00C267C4">
        <w:rPr>
          <w:rFonts w:ascii="Arial" w:hAnsi="Arial" w:cs="Arial"/>
          <w:b/>
          <w:sz w:val="24"/>
          <w:szCs w:val="24"/>
        </w:rPr>
        <w:t>II</w:t>
      </w:r>
      <w:r w:rsidRPr="00E93EE7">
        <w:rPr>
          <w:rFonts w:ascii="Arial" w:hAnsi="Arial" w:cs="Arial"/>
          <w:b/>
          <w:sz w:val="24"/>
          <w:szCs w:val="24"/>
        </w:rPr>
        <w:t>.3.3. Warunki gospodarowania wytwarzanymi odpadami</w:t>
      </w:r>
      <w:r w:rsidR="00E3051A">
        <w:rPr>
          <w:rFonts w:ascii="Arial" w:hAnsi="Arial" w:cs="Arial"/>
          <w:b/>
          <w:sz w:val="24"/>
          <w:szCs w:val="24"/>
        </w:rPr>
        <w:t xml:space="preserve"> </w:t>
      </w:r>
      <w:r w:rsidR="00DC5C4E" w:rsidRPr="00DC5C4E">
        <w:rPr>
          <w:rFonts w:ascii="Arial" w:hAnsi="Arial" w:cs="Arial"/>
          <w:b/>
          <w:sz w:val="24"/>
          <w:szCs w:val="24"/>
        </w:rPr>
        <w:t>i sposoby zapobiegania powstawaniu oraz ograniczania ilości odpadów i ich negatywnego wpływu na środowisko</w:t>
      </w:r>
      <w:r w:rsidR="00AD3097">
        <w:rPr>
          <w:rFonts w:ascii="Arial" w:hAnsi="Arial" w:cs="Arial"/>
          <w:b/>
          <w:sz w:val="24"/>
          <w:szCs w:val="24"/>
        </w:rPr>
        <w:t>.</w:t>
      </w:r>
    </w:p>
    <w:p w14:paraId="72DD1E37" w14:textId="77777777" w:rsidR="00DC5C4E" w:rsidRDefault="00DC5C4E" w:rsidP="00E93EE7">
      <w:pPr>
        <w:spacing w:line="240" w:lineRule="auto"/>
        <w:rPr>
          <w:rFonts w:ascii="Arial" w:hAnsi="Arial" w:cs="Arial"/>
          <w:b/>
          <w:sz w:val="24"/>
          <w:szCs w:val="24"/>
        </w:rPr>
      </w:pPr>
    </w:p>
    <w:p w14:paraId="27DD1CB1" w14:textId="77777777" w:rsidR="001B0921" w:rsidRPr="00E93EE7" w:rsidRDefault="00E93EE7" w:rsidP="00ED2BCD">
      <w:pPr>
        <w:widowControl/>
        <w:tabs>
          <w:tab w:val="left" w:pos="567"/>
        </w:tabs>
        <w:overflowPunct w:val="0"/>
        <w:autoSpaceDE w:val="0"/>
        <w:autoSpaceDN w:val="0"/>
        <w:spacing w:line="240" w:lineRule="auto"/>
        <w:ind w:left="-1"/>
        <w:textAlignment w:val="auto"/>
        <w:rPr>
          <w:rFonts w:ascii="Arial" w:hAnsi="Arial" w:cs="Arial"/>
          <w:sz w:val="24"/>
          <w:szCs w:val="24"/>
        </w:rPr>
      </w:pPr>
      <w:r w:rsidRPr="00E93EE7">
        <w:rPr>
          <w:rFonts w:ascii="Arial" w:hAnsi="Arial" w:cs="Arial"/>
          <w:b/>
          <w:sz w:val="24"/>
          <w:szCs w:val="24"/>
        </w:rPr>
        <w:t>I</w:t>
      </w:r>
      <w:r w:rsidR="00C267C4">
        <w:rPr>
          <w:rFonts w:ascii="Arial" w:hAnsi="Arial" w:cs="Arial"/>
          <w:b/>
          <w:sz w:val="24"/>
          <w:szCs w:val="24"/>
        </w:rPr>
        <w:t>II</w:t>
      </w:r>
      <w:r w:rsidRPr="00E93EE7">
        <w:rPr>
          <w:rFonts w:ascii="Arial" w:hAnsi="Arial" w:cs="Arial"/>
          <w:b/>
          <w:sz w:val="24"/>
          <w:szCs w:val="24"/>
        </w:rPr>
        <w:t>.3.3</w:t>
      </w:r>
      <w:r>
        <w:rPr>
          <w:rFonts w:ascii="Arial" w:hAnsi="Arial" w:cs="Arial"/>
          <w:b/>
          <w:sz w:val="24"/>
          <w:szCs w:val="24"/>
        </w:rPr>
        <w:t>.1</w:t>
      </w:r>
      <w:r w:rsidRPr="00E93EE7">
        <w:rPr>
          <w:rFonts w:ascii="Arial" w:hAnsi="Arial" w:cs="Arial"/>
          <w:b/>
          <w:sz w:val="24"/>
          <w:szCs w:val="24"/>
        </w:rPr>
        <w:t xml:space="preserve">. </w:t>
      </w:r>
      <w:r w:rsidR="001B0921" w:rsidRPr="00E93EE7">
        <w:rPr>
          <w:rFonts w:ascii="Arial" w:hAnsi="Arial" w:cs="Arial"/>
          <w:sz w:val="24"/>
          <w:szCs w:val="24"/>
        </w:rPr>
        <w:t xml:space="preserve">Prowadzona będzie segregacja wytwarzanych odpadów oraz działania </w:t>
      </w:r>
      <w:r w:rsidR="00034761" w:rsidRPr="00E93EE7">
        <w:rPr>
          <w:rFonts w:ascii="Arial" w:hAnsi="Arial" w:cs="Arial"/>
          <w:sz w:val="24"/>
          <w:szCs w:val="24"/>
        </w:rPr>
        <w:t xml:space="preserve">redukujące ilość powstających odpadów poprzez ponowne wykorzystanie w procesie produkcyjnym wybrakowanych elementów. </w:t>
      </w:r>
    </w:p>
    <w:p w14:paraId="68A27DC0" w14:textId="77777777" w:rsidR="001B0921" w:rsidRPr="00E93EE7" w:rsidRDefault="00E93EE7" w:rsidP="00E93EE7">
      <w:pPr>
        <w:tabs>
          <w:tab w:val="left" w:pos="567"/>
        </w:tabs>
        <w:overflowPunct w:val="0"/>
        <w:autoSpaceDE w:val="0"/>
        <w:autoSpaceDN w:val="0"/>
        <w:spacing w:line="240" w:lineRule="auto"/>
        <w:textAlignment w:val="auto"/>
        <w:rPr>
          <w:rFonts w:ascii="Arial" w:hAnsi="Arial" w:cs="Arial"/>
          <w:sz w:val="24"/>
          <w:szCs w:val="24"/>
        </w:rPr>
      </w:pPr>
      <w:r w:rsidRPr="00E93EE7">
        <w:rPr>
          <w:rFonts w:ascii="Arial" w:hAnsi="Arial" w:cs="Arial"/>
          <w:b/>
          <w:sz w:val="24"/>
          <w:szCs w:val="24"/>
        </w:rPr>
        <w:t>I</w:t>
      </w:r>
      <w:r w:rsidR="00C267C4">
        <w:rPr>
          <w:rFonts w:ascii="Arial" w:hAnsi="Arial" w:cs="Arial"/>
          <w:b/>
          <w:sz w:val="24"/>
          <w:szCs w:val="24"/>
        </w:rPr>
        <w:t>II</w:t>
      </w:r>
      <w:r w:rsidRPr="00E93EE7">
        <w:rPr>
          <w:rFonts w:ascii="Arial" w:hAnsi="Arial" w:cs="Arial"/>
          <w:b/>
          <w:sz w:val="24"/>
          <w:szCs w:val="24"/>
        </w:rPr>
        <w:t>.3.3</w:t>
      </w:r>
      <w:r w:rsidR="0057787F">
        <w:rPr>
          <w:rFonts w:ascii="Arial" w:hAnsi="Arial" w:cs="Arial"/>
          <w:b/>
          <w:sz w:val="24"/>
          <w:szCs w:val="24"/>
        </w:rPr>
        <w:t>.</w:t>
      </w:r>
      <w:r w:rsidR="00ED2BCD">
        <w:rPr>
          <w:rFonts w:ascii="Arial" w:hAnsi="Arial" w:cs="Arial"/>
          <w:b/>
          <w:sz w:val="24"/>
          <w:szCs w:val="24"/>
        </w:rPr>
        <w:t>2</w:t>
      </w:r>
      <w:r w:rsidRPr="00E93EE7">
        <w:rPr>
          <w:rFonts w:ascii="Arial" w:hAnsi="Arial" w:cs="Arial"/>
          <w:b/>
          <w:sz w:val="24"/>
          <w:szCs w:val="24"/>
        </w:rPr>
        <w:t xml:space="preserve">. </w:t>
      </w:r>
      <w:r w:rsidR="001B0921" w:rsidRPr="00E93EE7">
        <w:rPr>
          <w:rFonts w:ascii="Arial" w:hAnsi="Arial" w:cs="Arial"/>
          <w:sz w:val="24"/>
          <w:szCs w:val="24"/>
        </w:rPr>
        <w:t>Wytwarzane odpady magazynowane będą selektywnie w opisanych, szczelnych poj</w:t>
      </w:r>
      <w:r w:rsidR="00E85D32">
        <w:rPr>
          <w:rFonts w:ascii="Arial" w:hAnsi="Arial" w:cs="Arial"/>
          <w:sz w:val="24"/>
          <w:szCs w:val="24"/>
        </w:rPr>
        <w:t xml:space="preserve">emnikach, w wyznaczonych </w:t>
      </w:r>
      <w:r w:rsidR="001B0921" w:rsidRPr="00E93EE7">
        <w:rPr>
          <w:rFonts w:ascii="Arial" w:hAnsi="Arial" w:cs="Arial"/>
          <w:sz w:val="24"/>
          <w:szCs w:val="24"/>
        </w:rPr>
        <w:t>miejscach magazynowania, w sposób uniemożliwiający zmieszanie różnych rodzajów odpadów, zabezpieczający środowisko przed ich szkodliwym oddziaływaniem, stwarzający odpowiednie warunki sanitarno-hig</w:t>
      </w:r>
      <w:r w:rsidR="0066752F">
        <w:rPr>
          <w:rFonts w:ascii="Arial" w:hAnsi="Arial" w:cs="Arial"/>
          <w:sz w:val="24"/>
          <w:szCs w:val="24"/>
        </w:rPr>
        <w:t>ieniczne i zgodny z wymogami p</w:t>
      </w:r>
      <w:r w:rsidR="001B0921" w:rsidRPr="00E93EE7">
        <w:rPr>
          <w:rFonts w:ascii="Arial" w:hAnsi="Arial" w:cs="Arial"/>
          <w:sz w:val="24"/>
          <w:szCs w:val="24"/>
        </w:rPr>
        <w:t xml:space="preserve">poż. </w:t>
      </w:r>
    </w:p>
    <w:p w14:paraId="3CBF2B95" w14:textId="77777777" w:rsidR="001B0921" w:rsidRPr="00E93EE7" w:rsidRDefault="00E93EE7" w:rsidP="00E93EE7">
      <w:pPr>
        <w:tabs>
          <w:tab w:val="left" w:pos="567"/>
        </w:tabs>
        <w:overflowPunct w:val="0"/>
        <w:autoSpaceDE w:val="0"/>
        <w:autoSpaceDN w:val="0"/>
        <w:spacing w:line="240" w:lineRule="auto"/>
        <w:textAlignment w:val="auto"/>
        <w:rPr>
          <w:rFonts w:ascii="Arial" w:hAnsi="Arial" w:cs="Arial"/>
          <w:sz w:val="24"/>
          <w:szCs w:val="24"/>
        </w:rPr>
      </w:pPr>
      <w:r w:rsidRPr="00E93EE7">
        <w:rPr>
          <w:rFonts w:ascii="Arial" w:hAnsi="Arial" w:cs="Arial"/>
          <w:b/>
          <w:sz w:val="24"/>
          <w:szCs w:val="24"/>
        </w:rPr>
        <w:t>I</w:t>
      </w:r>
      <w:r w:rsidR="00C267C4">
        <w:rPr>
          <w:rFonts w:ascii="Arial" w:hAnsi="Arial" w:cs="Arial"/>
          <w:b/>
          <w:sz w:val="24"/>
          <w:szCs w:val="24"/>
        </w:rPr>
        <w:t>II</w:t>
      </w:r>
      <w:r w:rsidRPr="00E93EE7">
        <w:rPr>
          <w:rFonts w:ascii="Arial" w:hAnsi="Arial" w:cs="Arial"/>
          <w:b/>
          <w:sz w:val="24"/>
          <w:szCs w:val="24"/>
        </w:rPr>
        <w:t>.3.3</w:t>
      </w:r>
      <w:r w:rsidR="0057787F">
        <w:rPr>
          <w:rFonts w:ascii="Arial" w:hAnsi="Arial" w:cs="Arial"/>
          <w:b/>
          <w:sz w:val="24"/>
          <w:szCs w:val="24"/>
        </w:rPr>
        <w:t>.</w:t>
      </w:r>
      <w:r w:rsidR="00FE66FE">
        <w:rPr>
          <w:rFonts w:ascii="Arial" w:hAnsi="Arial" w:cs="Arial"/>
          <w:b/>
          <w:sz w:val="24"/>
          <w:szCs w:val="24"/>
        </w:rPr>
        <w:t>3</w:t>
      </w:r>
      <w:r w:rsidRPr="00E93EE7">
        <w:rPr>
          <w:rFonts w:ascii="Arial" w:hAnsi="Arial" w:cs="Arial"/>
          <w:b/>
          <w:sz w:val="24"/>
          <w:szCs w:val="24"/>
        </w:rPr>
        <w:t xml:space="preserve">. </w:t>
      </w:r>
      <w:r w:rsidR="001B0921" w:rsidRPr="00E93EE7">
        <w:rPr>
          <w:rFonts w:ascii="Arial" w:hAnsi="Arial" w:cs="Arial"/>
          <w:sz w:val="24"/>
          <w:szCs w:val="24"/>
        </w:rPr>
        <w:t>Miejsca magaz</w:t>
      </w:r>
      <w:r w:rsidR="00E85D32">
        <w:rPr>
          <w:rFonts w:ascii="Arial" w:hAnsi="Arial" w:cs="Arial"/>
          <w:sz w:val="24"/>
          <w:szCs w:val="24"/>
        </w:rPr>
        <w:t>ynowania odpadów</w:t>
      </w:r>
      <w:r w:rsidR="001B0921" w:rsidRPr="00E93EE7">
        <w:rPr>
          <w:rFonts w:ascii="Arial" w:hAnsi="Arial" w:cs="Arial"/>
          <w:sz w:val="24"/>
          <w:szCs w:val="24"/>
        </w:rPr>
        <w:t xml:space="preserve"> znajdować się będą w budynkach. </w:t>
      </w:r>
      <w:r w:rsidR="00E85D32">
        <w:rPr>
          <w:rFonts w:ascii="Arial" w:hAnsi="Arial" w:cs="Arial"/>
          <w:sz w:val="24"/>
          <w:szCs w:val="24"/>
        </w:rPr>
        <w:br/>
      </w:r>
      <w:r w:rsidR="001B0921" w:rsidRPr="00E93EE7">
        <w:rPr>
          <w:rFonts w:ascii="Arial" w:hAnsi="Arial" w:cs="Arial"/>
          <w:sz w:val="24"/>
          <w:szCs w:val="24"/>
        </w:rPr>
        <w:t xml:space="preserve">W przypadku, gdy zachodzić będzie możliwość wypłukiwania zanieczyszczeń </w:t>
      </w:r>
      <w:r w:rsidR="00E85D32">
        <w:rPr>
          <w:rFonts w:ascii="Arial" w:hAnsi="Arial" w:cs="Arial"/>
          <w:sz w:val="24"/>
          <w:szCs w:val="24"/>
        </w:rPr>
        <w:br/>
      </w:r>
      <w:r w:rsidR="001B0921" w:rsidRPr="00E93EE7">
        <w:rPr>
          <w:rFonts w:ascii="Arial" w:hAnsi="Arial" w:cs="Arial"/>
          <w:sz w:val="24"/>
          <w:szCs w:val="24"/>
        </w:rPr>
        <w:t xml:space="preserve">z odpadów, miejsca magazynowania </w:t>
      </w:r>
      <w:r>
        <w:rPr>
          <w:rFonts w:ascii="Arial" w:hAnsi="Arial" w:cs="Arial"/>
          <w:sz w:val="24"/>
          <w:szCs w:val="24"/>
        </w:rPr>
        <w:t xml:space="preserve">będą uszczelnione i wyposażone </w:t>
      </w:r>
      <w:r w:rsidR="001B0921" w:rsidRPr="00E93EE7">
        <w:rPr>
          <w:rFonts w:ascii="Arial" w:hAnsi="Arial" w:cs="Arial"/>
          <w:sz w:val="24"/>
          <w:szCs w:val="24"/>
        </w:rPr>
        <w:t>w studzienki bezodpływowe.</w:t>
      </w:r>
    </w:p>
    <w:p w14:paraId="0CF7BE23" w14:textId="77777777" w:rsidR="001B0921" w:rsidRPr="00E93EE7" w:rsidRDefault="00E93EE7" w:rsidP="00E93EE7">
      <w:pPr>
        <w:tabs>
          <w:tab w:val="left" w:pos="567"/>
        </w:tabs>
        <w:overflowPunct w:val="0"/>
        <w:autoSpaceDE w:val="0"/>
        <w:autoSpaceDN w:val="0"/>
        <w:spacing w:line="240" w:lineRule="auto"/>
        <w:textAlignment w:val="auto"/>
        <w:rPr>
          <w:rFonts w:ascii="Arial" w:hAnsi="Arial" w:cs="Arial"/>
          <w:sz w:val="24"/>
          <w:szCs w:val="24"/>
        </w:rPr>
      </w:pPr>
      <w:r w:rsidRPr="00E93EE7">
        <w:rPr>
          <w:rFonts w:ascii="Arial" w:hAnsi="Arial" w:cs="Arial"/>
          <w:b/>
          <w:sz w:val="24"/>
          <w:szCs w:val="24"/>
        </w:rPr>
        <w:t>I</w:t>
      </w:r>
      <w:r w:rsidR="00C267C4">
        <w:rPr>
          <w:rFonts w:ascii="Arial" w:hAnsi="Arial" w:cs="Arial"/>
          <w:b/>
          <w:sz w:val="24"/>
          <w:szCs w:val="24"/>
        </w:rPr>
        <w:t>II</w:t>
      </w:r>
      <w:r w:rsidRPr="00E93EE7">
        <w:rPr>
          <w:rFonts w:ascii="Arial" w:hAnsi="Arial" w:cs="Arial"/>
          <w:b/>
          <w:sz w:val="24"/>
          <w:szCs w:val="24"/>
        </w:rPr>
        <w:t>.3.3</w:t>
      </w:r>
      <w:r w:rsidR="0057787F">
        <w:rPr>
          <w:rFonts w:ascii="Arial" w:hAnsi="Arial" w:cs="Arial"/>
          <w:b/>
          <w:sz w:val="24"/>
          <w:szCs w:val="24"/>
        </w:rPr>
        <w:t>.</w:t>
      </w:r>
      <w:r w:rsidR="00FE66FE">
        <w:rPr>
          <w:rFonts w:ascii="Arial" w:hAnsi="Arial" w:cs="Arial"/>
          <w:b/>
          <w:sz w:val="24"/>
          <w:szCs w:val="24"/>
        </w:rPr>
        <w:t>4</w:t>
      </w:r>
      <w:r w:rsidRPr="00E93EE7">
        <w:rPr>
          <w:rFonts w:ascii="Arial" w:hAnsi="Arial" w:cs="Arial"/>
          <w:b/>
          <w:sz w:val="24"/>
          <w:szCs w:val="24"/>
        </w:rPr>
        <w:t xml:space="preserve">. </w:t>
      </w:r>
      <w:r w:rsidR="00E85D32">
        <w:rPr>
          <w:rFonts w:ascii="Arial" w:hAnsi="Arial" w:cs="Arial"/>
          <w:sz w:val="24"/>
          <w:szCs w:val="24"/>
        </w:rPr>
        <w:t>Miejsca magazynowania odpadów</w:t>
      </w:r>
      <w:r w:rsidR="001B0921" w:rsidRPr="00E93EE7">
        <w:rPr>
          <w:rFonts w:ascii="Arial" w:hAnsi="Arial" w:cs="Arial"/>
          <w:sz w:val="24"/>
          <w:szCs w:val="24"/>
        </w:rPr>
        <w:t xml:space="preserve"> będą zabezpieczone przed dostępem</w:t>
      </w:r>
      <w:r w:rsidR="00E85D32">
        <w:rPr>
          <w:rFonts w:ascii="Arial" w:hAnsi="Arial" w:cs="Arial"/>
          <w:sz w:val="24"/>
          <w:szCs w:val="24"/>
        </w:rPr>
        <w:t xml:space="preserve"> osób nieupoważnionych i</w:t>
      </w:r>
      <w:r w:rsidR="001B0921" w:rsidRPr="00E93EE7">
        <w:rPr>
          <w:rFonts w:ascii="Arial" w:hAnsi="Arial" w:cs="Arial"/>
          <w:sz w:val="24"/>
          <w:szCs w:val="24"/>
        </w:rPr>
        <w:t xml:space="preserve"> wyposażone będą w urządzenia i materiały gaśnicze oraz sorbenty do likwidacji ewentualnych rozlewów odpadów w postaci ciekłej. Odpady magazynowane będą przez okres wynikający z procesów technologicznych lub organizacyjnych i nie przekraczający terminów uzasadniających zastosowanie tych procesów. Nie będą p</w:t>
      </w:r>
      <w:r w:rsidR="00E85D32">
        <w:rPr>
          <w:rFonts w:ascii="Arial" w:hAnsi="Arial" w:cs="Arial"/>
          <w:sz w:val="24"/>
          <w:szCs w:val="24"/>
        </w:rPr>
        <w:t>rzekraczane pojemności miejsc magazynowania</w:t>
      </w:r>
      <w:r w:rsidR="001B0921" w:rsidRPr="00E93EE7">
        <w:rPr>
          <w:rFonts w:ascii="Arial" w:hAnsi="Arial" w:cs="Arial"/>
          <w:sz w:val="24"/>
          <w:szCs w:val="24"/>
        </w:rPr>
        <w:t xml:space="preserve"> odpadów.</w:t>
      </w:r>
    </w:p>
    <w:p w14:paraId="1745F160" w14:textId="77777777" w:rsidR="001B0921" w:rsidRPr="00E93EE7" w:rsidRDefault="00E93EE7" w:rsidP="00E93EE7">
      <w:pPr>
        <w:widowControl/>
        <w:tabs>
          <w:tab w:val="left" w:pos="567"/>
        </w:tabs>
        <w:overflowPunct w:val="0"/>
        <w:autoSpaceDE w:val="0"/>
        <w:autoSpaceDN w:val="0"/>
        <w:spacing w:line="240" w:lineRule="auto"/>
        <w:ind w:left="-1"/>
        <w:textAlignment w:val="auto"/>
        <w:rPr>
          <w:rFonts w:ascii="Arial" w:hAnsi="Arial" w:cs="Arial"/>
          <w:sz w:val="24"/>
          <w:szCs w:val="24"/>
        </w:rPr>
      </w:pPr>
      <w:r w:rsidRPr="00E93EE7">
        <w:rPr>
          <w:rFonts w:ascii="Arial" w:hAnsi="Arial" w:cs="Arial"/>
          <w:b/>
          <w:sz w:val="24"/>
          <w:szCs w:val="24"/>
        </w:rPr>
        <w:t>I</w:t>
      </w:r>
      <w:r w:rsidR="006F4AF6">
        <w:rPr>
          <w:rFonts w:ascii="Arial" w:hAnsi="Arial" w:cs="Arial"/>
          <w:b/>
          <w:sz w:val="24"/>
          <w:szCs w:val="24"/>
        </w:rPr>
        <w:t>II</w:t>
      </w:r>
      <w:r w:rsidRPr="00E93EE7">
        <w:rPr>
          <w:rFonts w:ascii="Arial" w:hAnsi="Arial" w:cs="Arial"/>
          <w:b/>
          <w:sz w:val="24"/>
          <w:szCs w:val="24"/>
        </w:rPr>
        <w:t>.3.3</w:t>
      </w:r>
      <w:r w:rsidR="0057787F">
        <w:rPr>
          <w:rFonts w:ascii="Arial" w:hAnsi="Arial" w:cs="Arial"/>
          <w:b/>
          <w:sz w:val="24"/>
          <w:szCs w:val="24"/>
        </w:rPr>
        <w:t>.</w:t>
      </w:r>
      <w:r w:rsidR="00FE66FE">
        <w:rPr>
          <w:rFonts w:ascii="Arial" w:hAnsi="Arial" w:cs="Arial"/>
          <w:b/>
          <w:sz w:val="24"/>
          <w:szCs w:val="24"/>
        </w:rPr>
        <w:t>5</w:t>
      </w:r>
      <w:r w:rsidRPr="00E93EE7">
        <w:rPr>
          <w:rFonts w:ascii="Arial" w:hAnsi="Arial" w:cs="Arial"/>
          <w:b/>
          <w:sz w:val="24"/>
          <w:szCs w:val="24"/>
        </w:rPr>
        <w:t xml:space="preserve">. </w:t>
      </w:r>
      <w:r w:rsidR="001B0921" w:rsidRPr="00E93EE7">
        <w:rPr>
          <w:rFonts w:ascii="Arial" w:hAnsi="Arial" w:cs="Arial"/>
          <w:sz w:val="24"/>
          <w:szCs w:val="24"/>
        </w:rPr>
        <w:t xml:space="preserve">Pojemniki służące do magazynowania odpadów wykonane będą z materiału odpornego na działanie składników umieszczonego w nich odpadu i posiadać będą szczelne zamknięcia, zabezpieczające przed przypadkowym rozproszeniem odpadu w trakcie transportu i czynności załadunkowych i rozładunkowych. Prowadzony przeładunek odpadów niebezpiecznych nie będzie powodować ich rozlania </w:t>
      </w:r>
      <w:r>
        <w:rPr>
          <w:rFonts w:ascii="Arial" w:hAnsi="Arial" w:cs="Arial"/>
          <w:sz w:val="24"/>
          <w:szCs w:val="24"/>
        </w:rPr>
        <w:br/>
      </w:r>
      <w:r w:rsidR="001B0921" w:rsidRPr="00E93EE7">
        <w:rPr>
          <w:rFonts w:ascii="Arial" w:hAnsi="Arial" w:cs="Arial"/>
          <w:sz w:val="24"/>
          <w:szCs w:val="24"/>
        </w:rPr>
        <w:t>i skażenia gruntu.</w:t>
      </w:r>
    </w:p>
    <w:p w14:paraId="7149AD3D" w14:textId="77777777" w:rsidR="001B0921" w:rsidRPr="00E93EE7" w:rsidRDefault="00E93EE7" w:rsidP="00E93EE7">
      <w:pPr>
        <w:widowControl/>
        <w:tabs>
          <w:tab w:val="left" w:pos="567"/>
        </w:tabs>
        <w:overflowPunct w:val="0"/>
        <w:autoSpaceDE w:val="0"/>
        <w:autoSpaceDN w:val="0"/>
        <w:spacing w:line="240" w:lineRule="auto"/>
        <w:ind w:left="-1"/>
        <w:textAlignment w:val="auto"/>
        <w:rPr>
          <w:rFonts w:ascii="Arial" w:hAnsi="Arial" w:cs="Arial"/>
          <w:sz w:val="24"/>
          <w:szCs w:val="24"/>
        </w:rPr>
      </w:pPr>
      <w:r w:rsidRPr="00E93EE7">
        <w:rPr>
          <w:rFonts w:ascii="Arial" w:hAnsi="Arial" w:cs="Arial"/>
          <w:b/>
          <w:sz w:val="24"/>
          <w:szCs w:val="24"/>
        </w:rPr>
        <w:t>I</w:t>
      </w:r>
      <w:r w:rsidR="006F4AF6">
        <w:rPr>
          <w:rFonts w:ascii="Arial" w:hAnsi="Arial" w:cs="Arial"/>
          <w:b/>
          <w:sz w:val="24"/>
          <w:szCs w:val="24"/>
        </w:rPr>
        <w:t>II</w:t>
      </w:r>
      <w:r w:rsidRPr="00E93EE7">
        <w:rPr>
          <w:rFonts w:ascii="Arial" w:hAnsi="Arial" w:cs="Arial"/>
          <w:b/>
          <w:sz w:val="24"/>
          <w:szCs w:val="24"/>
        </w:rPr>
        <w:t>.3.3</w:t>
      </w:r>
      <w:r w:rsidR="0057787F">
        <w:rPr>
          <w:rFonts w:ascii="Arial" w:hAnsi="Arial" w:cs="Arial"/>
          <w:b/>
          <w:sz w:val="24"/>
          <w:szCs w:val="24"/>
        </w:rPr>
        <w:t>.</w:t>
      </w:r>
      <w:r w:rsidR="00FE66FE">
        <w:rPr>
          <w:rFonts w:ascii="Arial" w:hAnsi="Arial" w:cs="Arial"/>
          <w:b/>
          <w:sz w:val="24"/>
          <w:szCs w:val="24"/>
        </w:rPr>
        <w:t>6</w:t>
      </w:r>
      <w:r w:rsidRPr="00E93EE7">
        <w:rPr>
          <w:rFonts w:ascii="Arial" w:hAnsi="Arial" w:cs="Arial"/>
          <w:b/>
          <w:sz w:val="24"/>
          <w:szCs w:val="24"/>
        </w:rPr>
        <w:t xml:space="preserve">. </w:t>
      </w:r>
      <w:r w:rsidR="001B0921" w:rsidRPr="00E93EE7">
        <w:rPr>
          <w:rFonts w:ascii="Arial" w:hAnsi="Arial" w:cs="Arial"/>
          <w:sz w:val="24"/>
          <w:szCs w:val="24"/>
        </w:rPr>
        <w:t>Powierzchnie komunikacyjne przy obiektach i pl</w:t>
      </w:r>
      <w:r>
        <w:rPr>
          <w:rFonts w:ascii="Arial" w:hAnsi="Arial" w:cs="Arial"/>
          <w:sz w:val="24"/>
          <w:szCs w:val="24"/>
        </w:rPr>
        <w:t xml:space="preserve">acach do magazynowania odpadów </w:t>
      </w:r>
      <w:r w:rsidR="001B0921" w:rsidRPr="00E93EE7">
        <w:rPr>
          <w:rFonts w:ascii="Arial" w:hAnsi="Arial" w:cs="Arial"/>
          <w:sz w:val="24"/>
          <w:szCs w:val="24"/>
        </w:rPr>
        <w:t>i drogi wewnętrzne będą utwardzone, o nawierzchni nieprzepuszczalnej dla wód opadowych.</w:t>
      </w:r>
    </w:p>
    <w:p w14:paraId="3287F44C" w14:textId="77777777" w:rsidR="001B0921" w:rsidRPr="00E93EE7" w:rsidRDefault="00E93EE7" w:rsidP="00E93EE7">
      <w:pPr>
        <w:widowControl/>
        <w:tabs>
          <w:tab w:val="left" w:pos="567"/>
        </w:tabs>
        <w:overflowPunct w:val="0"/>
        <w:autoSpaceDE w:val="0"/>
        <w:autoSpaceDN w:val="0"/>
        <w:spacing w:line="240" w:lineRule="auto"/>
        <w:ind w:left="-1"/>
        <w:textAlignment w:val="auto"/>
        <w:rPr>
          <w:rFonts w:ascii="Arial" w:hAnsi="Arial" w:cs="Arial"/>
          <w:sz w:val="24"/>
          <w:szCs w:val="24"/>
        </w:rPr>
      </w:pPr>
      <w:r w:rsidRPr="00E93EE7">
        <w:rPr>
          <w:rFonts w:ascii="Arial" w:hAnsi="Arial" w:cs="Arial"/>
          <w:b/>
          <w:sz w:val="24"/>
          <w:szCs w:val="24"/>
        </w:rPr>
        <w:t>I</w:t>
      </w:r>
      <w:r w:rsidR="006F4AF6">
        <w:rPr>
          <w:rFonts w:ascii="Arial" w:hAnsi="Arial" w:cs="Arial"/>
          <w:b/>
          <w:sz w:val="24"/>
          <w:szCs w:val="24"/>
        </w:rPr>
        <w:t>II</w:t>
      </w:r>
      <w:r w:rsidRPr="00E93EE7">
        <w:rPr>
          <w:rFonts w:ascii="Arial" w:hAnsi="Arial" w:cs="Arial"/>
          <w:b/>
          <w:sz w:val="24"/>
          <w:szCs w:val="24"/>
        </w:rPr>
        <w:t>.3.3</w:t>
      </w:r>
      <w:r w:rsidR="0057787F">
        <w:rPr>
          <w:rFonts w:ascii="Arial" w:hAnsi="Arial" w:cs="Arial"/>
          <w:b/>
          <w:sz w:val="24"/>
          <w:szCs w:val="24"/>
        </w:rPr>
        <w:t>.</w:t>
      </w:r>
      <w:r w:rsidR="00FE66FE">
        <w:rPr>
          <w:rFonts w:ascii="Arial" w:hAnsi="Arial" w:cs="Arial"/>
          <w:b/>
          <w:sz w:val="24"/>
          <w:szCs w:val="24"/>
        </w:rPr>
        <w:t>7</w:t>
      </w:r>
      <w:r w:rsidRPr="00E93EE7">
        <w:rPr>
          <w:rFonts w:ascii="Arial" w:hAnsi="Arial" w:cs="Arial"/>
          <w:b/>
          <w:sz w:val="24"/>
          <w:szCs w:val="24"/>
        </w:rPr>
        <w:t xml:space="preserve">. </w:t>
      </w:r>
      <w:r w:rsidR="001B0921" w:rsidRPr="00E93EE7">
        <w:rPr>
          <w:rFonts w:ascii="Arial" w:hAnsi="Arial" w:cs="Arial"/>
          <w:sz w:val="24"/>
          <w:szCs w:val="24"/>
        </w:rPr>
        <w:t>Wytwarzane odpady przekazywane będą firmom specjalistycznym, prowadzącym działalność w zakresie gospodarowania odpadami lub posiadaczom uprawnionym do odbioru odpadów bez zezwolenia.</w:t>
      </w:r>
    </w:p>
    <w:p w14:paraId="24B3DA42" w14:textId="77777777" w:rsidR="001B0921" w:rsidRPr="00E93EE7" w:rsidRDefault="00E93EE7" w:rsidP="00E93EE7">
      <w:pPr>
        <w:widowControl/>
        <w:tabs>
          <w:tab w:val="left" w:pos="567"/>
          <w:tab w:val="num" w:pos="720"/>
        </w:tabs>
        <w:overflowPunct w:val="0"/>
        <w:autoSpaceDE w:val="0"/>
        <w:autoSpaceDN w:val="0"/>
        <w:spacing w:line="240" w:lineRule="auto"/>
        <w:ind w:left="-1"/>
        <w:textAlignment w:val="auto"/>
        <w:rPr>
          <w:rFonts w:ascii="Arial" w:hAnsi="Arial" w:cs="Arial"/>
          <w:sz w:val="24"/>
          <w:szCs w:val="24"/>
        </w:rPr>
      </w:pPr>
      <w:r w:rsidRPr="00E93EE7">
        <w:rPr>
          <w:rFonts w:ascii="Arial" w:hAnsi="Arial" w:cs="Arial"/>
          <w:b/>
          <w:sz w:val="24"/>
          <w:szCs w:val="24"/>
        </w:rPr>
        <w:t>I</w:t>
      </w:r>
      <w:r w:rsidR="006F4AF6">
        <w:rPr>
          <w:rFonts w:ascii="Arial" w:hAnsi="Arial" w:cs="Arial"/>
          <w:b/>
          <w:sz w:val="24"/>
          <w:szCs w:val="24"/>
        </w:rPr>
        <w:t>II</w:t>
      </w:r>
      <w:r w:rsidRPr="00E93EE7">
        <w:rPr>
          <w:rFonts w:ascii="Arial" w:hAnsi="Arial" w:cs="Arial"/>
          <w:b/>
          <w:sz w:val="24"/>
          <w:szCs w:val="24"/>
        </w:rPr>
        <w:t>.3.3</w:t>
      </w:r>
      <w:r w:rsidR="0057787F">
        <w:rPr>
          <w:rFonts w:ascii="Arial" w:hAnsi="Arial" w:cs="Arial"/>
          <w:b/>
          <w:sz w:val="24"/>
          <w:szCs w:val="24"/>
        </w:rPr>
        <w:t>.</w:t>
      </w:r>
      <w:r w:rsidR="00FE66FE">
        <w:rPr>
          <w:rFonts w:ascii="Arial" w:hAnsi="Arial" w:cs="Arial"/>
          <w:b/>
          <w:sz w:val="24"/>
          <w:szCs w:val="24"/>
        </w:rPr>
        <w:t>8</w:t>
      </w:r>
      <w:r w:rsidRPr="00E93EE7">
        <w:rPr>
          <w:rFonts w:ascii="Arial" w:hAnsi="Arial" w:cs="Arial"/>
          <w:b/>
          <w:sz w:val="24"/>
          <w:szCs w:val="24"/>
        </w:rPr>
        <w:t xml:space="preserve">. </w:t>
      </w:r>
      <w:r w:rsidR="001B0921" w:rsidRPr="00E93EE7">
        <w:rPr>
          <w:rFonts w:ascii="Arial" w:hAnsi="Arial" w:cs="Arial"/>
          <w:sz w:val="24"/>
          <w:szCs w:val="24"/>
        </w:rPr>
        <w:t>Odpady transportowane będą z częstotliwością wynikającą z procesów organizacyjnych i technologicznych oraz wynikającą z zebrania odpowiedniej ilości tych odpadów do transportu.</w:t>
      </w:r>
    </w:p>
    <w:p w14:paraId="22C8D6DE" w14:textId="77777777" w:rsidR="001B0921" w:rsidRPr="00E93EE7" w:rsidRDefault="00E93EE7" w:rsidP="00E93EE7">
      <w:pPr>
        <w:widowControl/>
        <w:tabs>
          <w:tab w:val="left" w:pos="567"/>
        </w:tabs>
        <w:overflowPunct w:val="0"/>
        <w:autoSpaceDE w:val="0"/>
        <w:autoSpaceDN w:val="0"/>
        <w:spacing w:line="240" w:lineRule="auto"/>
        <w:ind w:left="-1"/>
        <w:textAlignment w:val="auto"/>
        <w:rPr>
          <w:rFonts w:ascii="Arial" w:hAnsi="Arial" w:cs="Arial"/>
          <w:sz w:val="24"/>
          <w:szCs w:val="24"/>
        </w:rPr>
      </w:pPr>
      <w:r w:rsidRPr="00E93EE7">
        <w:rPr>
          <w:rFonts w:ascii="Arial" w:hAnsi="Arial" w:cs="Arial"/>
          <w:b/>
          <w:sz w:val="24"/>
          <w:szCs w:val="24"/>
        </w:rPr>
        <w:t>I</w:t>
      </w:r>
      <w:r w:rsidR="006F4AF6">
        <w:rPr>
          <w:rFonts w:ascii="Arial" w:hAnsi="Arial" w:cs="Arial"/>
          <w:b/>
          <w:sz w:val="24"/>
          <w:szCs w:val="24"/>
        </w:rPr>
        <w:t>II</w:t>
      </w:r>
      <w:r w:rsidRPr="00E93EE7">
        <w:rPr>
          <w:rFonts w:ascii="Arial" w:hAnsi="Arial" w:cs="Arial"/>
          <w:b/>
          <w:sz w:val="24"/>
          <w:szCs w:val="24"/>
        </w:rPr>
        <w:t>.3.3</w:t>
      </w:r>
      <w:r w:rsidR="0057787F">
        <w:rPr>
          <w:rFonts w:ascii="Arial" w:hAnsi="Arial" w:cs="Arial"/>
          <w:b/>
          <w:sz w:val="24"/>
          <w:szCs w:val="24"/>
        </w:rPr>
        <w:t>.</w:t>
      </w:r>
      <w:r w:rsidR="00FE66FE">
        <w:rPr>
          <w:rFonts w:ascii="Arial" w:hAnsi="Arial" w:cs="Arial"/>
          <w:b/>
          <w:sz w:val="24"/>
          <w:szCs w:val="24"/>
        </w:rPr>
        <w:t>9</w:t>
      </w:r>
      <w:r w:rsidRPr="00E93EE7">
        <w:rPr>
          <w:rFonts w:ascii="Arial" w:hAnsi="Arial" w:cs="Arial"/>
          <w:b/>
          <w:sz w:val="24"/>
          <w:szCs w:val="24"/>
        </w:rPr>
        <w:t xml:space="preserve">. </w:t>
      </w:r>
      <w:r w:rsidR="001B0921" w:rsidRPr="00E93EE7">
        <w:rPr>
          <w:rFonts w:ascii="Arial" w:hAnsi="Arial" w:cs="Arial"/>
          <w:sz w:val="24"/>
          <w:szCs w:val="24"/>
        </w:rPr>
        <w:t xml:space="preserve">Eksploatowane maszyny i urządzenia utrzymywane będą w odpowiednim stanie technicznym, poprzez prowadzone przeglądy i remonty. </w:t>
      </w:r>
    </w:p>
    <w:p w14:paraId="0DE7C1AB" w14:textId="77777777" w:rsidR="001B0921" w:rsidRDefault="00E93EE7" w:rsidP="00E93EE7">
      <w:pPr>
        <w:widowControl/>
        <w:tabs>
          <w:tab w:val="left" w:pos="567"/>
        </w:tabs>
        <w:overflowPunct w:val="0"/>
        <w:autoSpaceDE w:val="0"/>
        <w:autoSpaceDN w:val="0"/>
        <w:spacing w:line="240" w:lineRule="auto"/>
        <w:ind w:left="-1"/>
        <w:textAlignment w:val="auto"/>
        <w:rPr>
          <w:rFonts w:ascii="Arial" w:hAnsi="Arial" w:cs="Arial"/>
          <w:sz w:val="24"/>
          <w:szCs w:val="24"/>
        </w:rPr>
      </w:pPr>
      <w:r w:rsidRPr="00E93EE7">
        <w:rPr>
          <w:rFonts w:ascii="Arial" w:hAnsi="Arial" w:cs="Arial"/>
          <w:b/>
          <w:sz w:val="24"/>
          <w:szCs w:val="24"/>
        </w:rPr>
        <w:t>I</w:t>
      </w:r>
      <w:r w:rsidR="006F4AF6">
        <w:rPr>
          <w:rFonts w:ascii="Arial" w:hAnsi="Arial" w:cs="Arial"/>
          <w:b/>
          <w:sz w:val="24"/>
          <w:szCs w:val="24"/>
        </w:rPr>
        <w:t>II</w:t>
      </w:r>
      <w:r w:rsidRPr="00E93EE7">
        <w:rPr>
          <w:rFonts w:ascii="Arial" w:hAnsi="Arial" w:cs="Arial"/>
          <w:b/>
          <w:sz w:val="24"/>
          <w:szCs w:val="24"/>
        </w:rPr>
        <w:t>.3.3</w:t>
      </w:r>
      <w:r w:rsidR="0057787F">
        <w:rPr>
          <w:rFonts w:ascii="Arial" w:hAnsi="Arial" w:cs="Arial"/>
          <w:b/>
          <w:sz w:val="24"/>
          <w:szCs w:val="24"/>
        </w:rPr>
        <w:t>.1</w:t>
      </w:r>
      <w:r w:rsidR="00FE66FE">
        <w:rPr>
          <w:rFonts w:ascii="Arial" w:hAnsi="Arial" w:cs="Arial"/>
          <w:b/>
          <w:sz w:val="24"/>
          <w:szCs w:val="24"/>
        </w:rPr>
        <w:t>0</w:t>
      </w:r>
      <w:r w:rsidRPr="00E93EE7">
        <w:rPr>
          <w:rFonts w:ascii="Arial" w:hAnsi="Arial" w:cs="Arial"/>
          <w:b/>
          <w:sz w:val="24"/>
          <w:szCs w:val="24"/>
        </w:rPr>
        <w:t xml:space="preserve">. </w:t>
      </w:r>
      <w:r w:rsidR="001B0921" w:rsidRPr="00E93EE7">
        <w:rPr>
          <w:rFonts w:ascii="Arial" w:hAnsi="Arial" w:cs="Arial"/>
          <w:sz w:val="24"/>
          <w:szCs w:val="24"/>
        </w:rPr>
        <w:t xml:space="preserve">Pracownicy zakładu poddawani będą systematycznym szkoleniom </w:t>
      </w:r>
      <w:r>
        <w:rPr>
          <w:rFonts w:ascii="Arial" w:hAnsi="Arial" w:cs="Arial"/>
          <w:sz w:val="24"/>
          <w:szCs w:val="24"/>
        </w:rPr>
        <w:br/>
      </w:r>
      <w:r w:rsidR="001B0921" w:rsidRPr="00E93EE7">
        <w:rPr>
          <w:rFonts w:ascii="Arial" w:hAnsi="Arial" w:cs="Arial"/>
          <w:sz w:val="24"/>
          <w:szCs w:val="24"/>
        </w:rPr>
        <w:t>z zakresu problematyki gospodarki odpadami i aktualnie obowiązujących przepisów w zakresie gospodarki odpadami, organizacji i ochrony środowiska.</w:t>
      </w:r>
    </w:p>
    <w:p w14:paraId="0EFD6762" w14:textId="77777777" w:rsidR="00DC249E" w:rsidRDefault="00DC249E" w:rsidP="00DC249E">
      <w:pPr>
        <w:spacing w:line="240" w:lineRule="auto"/>
        <w:rPr>
          <w:rFonts w:ascii="Arial" w:hAnsi="Arial" w:cs="Arial"/>
          <w:sz w:val="24"/>
          <w:szCs w:val="24"/>
        </w:rPr>
      </w:pPr>
    </w:p>
    <w:p w14:paraId="2A73DF2A" w14:textId="77777777" w:rsidR="00DC249E" w:rsidRPr="00D73C94" w:rsidRDefault="00D73C94" w:rsidP="00DC249E">
      <w:pPr>
        <w:spacing w:line="240" w:lineRule="auto"/>
        <w:rPr>
          <w:rFonts w:ascii="Arial" w:hAnsi="Arial" w:cs="Arial"/>
          <w:sz w:val="24"/>
          <w:szCs w:val="24"/>
        </w:rPr>
      </w:pPr>
      <w:r w:rsidRPr="00D73C94">
        <w:rPr>
          <w:rFonts w:ascii="Arial" w:hAnsi="Arial" w:cs="Arial"/>
          <w:b/>
          <w:bCs/>
          <w:sz w:val="24"/>
          <w:szCs w:val="24"/>
        </w:rPr>
        <w:t>I</w:t>
      </w:r>
      <w:r w:rsidR="00D85C6F">
        <w:rPr>
          <w:rFonts w:ascii="Arial" w:hAnsi="Arial" w:cs="Arial"/>
          <w:b/>
          <w:bCs/>
          <w:sz w:val="24"/>
          <w:szCs w:val="24"/>
        </w:rPr>
        <w:t>II</w:t>
      </w:r>
      <w:r w:rsidR="007C26CE">
        <w:rPr>
          <w:rFonts w:ascii="Arial" w:hAnsi="Arial" w:cs="Arial"/>
          <w:b/>
          <w:bCs/>
          <w:sz w:val="24"/>
          <w:szCs w:val="24"/>
        </w:rPr>
        <w:t>.4</w:t>
      </w:r>
      <w:r w:rsidR="00DC249E" w:rsidRPr="00D73C94">
        <w:rPr>
          <w:rFonts w:ascii="Arial" w:hAnsi="Arial" w:cs="Arial"/>
          <w:b/>
          <w:bCs/>
          <w:sz w:val="24"/>
          <w:szCs w:val="24"/>
        </w:rPr>
        <w:t>. Warunki emisji hałasu do środowiska</w:t>
      </w:r>
      <w:r w:rsidR="00AD3097">
        <w:rPr>
          <w:rFonts w:ascii="Arial" w:hAnsi="Arial" w:cs="Arial"/>
          <w:b/>
          <w:bCs/>
          <w:sz w:val="24"/>
          <w:szCs w:val="24"/>
        </w:rPr>
        <w:t>.</w:t>
      </w:r>
    </w:p>
    <w:p w14:paraId="3A450974" w14:textId="77777777" w:rsidR="002A1251" w:rsidRPr="00E93EE7" w:rsidRDefault="00E93EE7" w:rsidP="00E62522">
      <w:pPr>
        <w:spacing w:line="240" w:lineRule="auto"/>
        <w:rPr>
          <w:rFonts w:ascii="Arial" w:hAnsi="Arial" w:cs="Arial"/>
          <w:b/>
          <w:sz w:val="24"/>
          <w:szCs w:val="24"/>
        </w:rPr>
      </w:pPr>
      <w:r w:rsidRPr="00E93EE7">
        <w:rPr>
          <w:rFonts w:ascii="Arial" w:hAnsi="Arial" w:cs="Arial"/>
          <w:b/>
          <w:sz w:val="24"/>
          <w:szCs w:val="24"/>
        </w:rPr>
        <w:t>I</w:t>
      </w:r>
      <w:r w:rsidR="00D10BFB">
        <w:rPr>
          <w:rFonts w:ascii="Arial" w:hAnsi="Arial" w:cs="Arial"/>
          <w:b/>
          <w:sz w:val="24"/>
          <w:szCs w:val="24"/>
        </w:rPr>
        <w:t>II</w:t>
      </w:r>
      <w:r w:rsidR="007C26CE">
        <w:rPr>
          <w:rFonts w:ascii="Arial" w:hAnsi="Arial" w:cs="Arial"/>
          <w:b/>
          <w:sz w:val="24"/>
          <w:szCs w:val="24"/>
        </w:rPr>
        <w:t>.4</w:t>
      </w:r>
      <w:r w:rsidR="00D73C94">
        <w:rPr>
          <w:rFonts w:ascii="Arial" w:hAnsi="Arial" w:cs="Arial"/>
          <w:b/>
          <w:sz w:val="24"/>
          <w:szCs w:val="24"/>
        </w:rPr>
        <w:t xml:space="preserve">.1. </w:t>
      </w:r>
      <w:r w:rsidR="00D73C94" w:rsidRPr="00D73C94">
        <w:rPr>
          <w:rFonts w:ascii="Arial" w:hAnsi="Arial" w:cs="Arial"/>
          <w:sz w:val="24"/>
          <w:szCs w:val="24"/>
        </w:rPr>
        <w:t>Rodzaj i parametry instalacji istotne z punktu widzenia ochrony przed hałasem</w:t>
      </w:r>
      <w:r w:rsidR="00D85C6F">
        <w:rPr>
          <w:rFonts w:ascii="Arial" w:hAnsi="Arial" w:cs="Arial"/>
          <w:sz w:val="24"/>
          <w:szCs w:val="24"/>
        </w:rPr>
        <w:t>.</w:t>
      </w:r>
    </w:p>
    <w:p w14:paraId="05886DA7" w14:textId="77777777" w:rsidR="00A027B4" w:rsidRPr="00D73C94" w:rsidRDefault="00A027B4" w:rsidP="00D73C94">
      <w:pPr>
        <w:pStyle w:val="Tekstpodstawowy3"/>
        <w:spacing w:line="240" w:lineRule="auto"/>
        <w:ind w:left="709" w:hanging="709"/>
        <w:rPr>
          <w:rFonts w:ascii="Arial" w:hAnsi="Arial" w:cs="Arial"/>
          <w:sz w:val="22"/>
          <w:szCs w:val="22"/>
        </w:rPr>
      </w:pPr>
      <w:r w:rsidRPr="00D73C94">
        <w:rPr>
          <w:rFonts w:ascii="Arial" w:hAnsi="Arial" w:cs="Arial"/>
          <w:sz w:val="22"/>
          <w:szCs w:val="22"/>
        </w:rPr>
        <w:t xml:space="preserve">Tabela </w:t>
      </w:r>
      <w:r w:rsidR="00ED55BF">
        <w:rPr>
          <w:rFonts w:ascii="Arial" w:hAnsi="Arial" w:cs="Arial"/>
          <w:sz w:val="22"/>
          <w:szCs w:val="22"/>
        </w:rPr>
        <w:t>1</w:t>
      </w:r>
      <w:r w:rsidR="00B050B6">
        <w:rPr>
          <w:rFonts w:ascii="Arial" w:hAnsi="Arial" w:cs="Arial"/>
          <w:sz w:val="22"/>
          <w:szCs w:val="22"/>
        </w:rPr>
        <w:t>1</w:t>
      </w:r>
    </w:p>
    <w:tbl>
      <w:tblPr>
        <w:tblW w:w="92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8"/>
        <w:gridCol w:w="4539"/>
        <w:gridCol w:w="1719"/>
        <w:gridCol w:w="1134"/>
        <w:gridCol w:w="993"/>
      </w:tblGrid>
      <w:tr w:rsidR="00783631" w:rsidRPr="00D73C94" w14:paraId="2A040342" w14:textId="77777777" w:rsidTr="00230E3C">
        <w:trPr>
          <w:trHeight w:val="345"/>
        </w:trPr>
        <w:tc>
          <w:tcPr>
            <w:tcW w:w="848" w:type="dxa"/>
            <w:vMerge w:val="restart"/>
            <w:vAlign w:val="center"/>
          </w:tcPr>
          <w:p w14:paraId="5DE35038" w14:textId="77777777" w:rsidR="00783631" w:rsidRPr="00D73C94" w:rsidRDefault="00783631" w:rsidP="00D73C94">
            <w:pPr>
              <w:keepNext/>
              <w:spacing w:line="240" w:lineRule="auto"/>
              <w:jc w:val="center"/>
              <w:rPr>
                <w:rFonts w:ascii="Arial" w:hAnsi="Arial" w:cs="Arial"/>
                <w:b/>
                <w:sz w:val="22"/>
                <w:szCs w:val="22"/>
              </w:rPr>
            </w:pPr>
            <w:r w:rsidRPr="00D73C94">
              <w:rPr>
                <w:rFonts w:ascii="Arial" w:hAnsi="Arial" w:cs="Arial"/>
                <w:b/>
                <w:sz w:val="22"/>
                <w:szCs w:val="22"/>
              </w:rPr>
              <w:t>Lp.</w:t>
            </w:r>
          </w:p>
        </w:tc>
        <w:tc>
          <w:tcPr>
            <w:tcW w:w="4539" w:type="dxa"/>
            <w:vMerge w:val="restart"/>
            <w:vAlign w:val="center"/>
          </w:tcPr>
          <w:p w14:paraId="74896927" w14:textId="77777777" w:rsidR="00783631" w:rsidRPr="00D73C94" w:rsidRDefault="00783631" w:rsidP="00D73C94">
            <w:pPr>
              <w:spacing w:line="240" w:lineRule="auto"/>
              <w:jc w:val="center"/>
              <w:rPr>
                <w:rFonts w:ascii="Arial" w:hAnsi="Arial" w:cs="Arial"/>
                <w:b/>
                <w:sz w:val="22"/>
                <w:szCs w:val="22"/>
              </w:rPr>
            </w:pPr>
            <w:r w:rsidRPr="00D73C94">
              <w:rPr>
                <w:rFonts w:ascii="Arial" w:hAnsi="Arial" w:cs="Arial"/>
                <w:b/>
                <w:sz w:val="22"/>
                <w:szCs w:val="22"/>
              </w:rPr>
              <w:t>Lokalizacja źródła hałasu</w:t>
            </w:r>
          </w:p>
        </w:tc>
        <w:tc>
          <w:tcPr>
            <w:tcW w:w="1719" w:type="dxa"/>
            <w:vMerge w:val="restart"/>
            <w:vAlign w:val="center"/>
          </w:tcPr>
          <w:p w14:paraId="56940430" w14:textId="77777777" w:rsidR="00783631" w:rsidRPr="00D73C94" w:rsidRDefault="00783631" w:rsidP="00D73C94">
            <w:pPr>
              <w:tabs>
                <w:tab w:val="left" w:pos="234"/>
              </w:tabs>
              <w:spacing w:line="240" w:lineRule="auto"/>
              <w:jc w:val="center"/>
              <w:rPr>
                <w:rFonts w:ascii="Arial" w:hAnsi="Arial" w:cs="Arial"/>
                <w:b/>
                <w:sz w:val="22"/>
                <w:szCs w:val="22"/>
              </w:rPr>
            </w:pPr>
            <w:r w:rsidRPr="00D73C94">
              <w:rPr>
                <w:rFonts w:ascii="Arial" w:hAnsi="Arial" w:cs="Arial"/>
                <w:b/>
                <w:sz w:val="22"/>
                <w:szCs w:val="22"/>
              </w:rPr>
              <w:t>Symbol źródła</w:t>
            </w:r>
          </w:p>
        </w:tc>
        <w:tc>
          <w:tcPr>
            <w:tcW w:w="2127" w:type="dxa"/>
            <w:gridSpan w:val="2"/>
            <w:vAlign w:val="center"/>
          </w:tcPr>
          <w:p w14:paraId="07718B92" w14:textId="77777777" w:rsidR="00783631" w:rsidRPr="00D73C94" w:rsidRDefault="00783631" w:rsidP="00D73C94">
            <w:pPr>
              <w:keepNext/>
              <w:spacing w:line="240" w:lineRule="auto"/>
              <w:jc w:val="center"/>
              <w:rPr>
                <w:rFonts w:ascii="Arial" w:hAnsi="Arial" w:cs="Arial"/>
                <w:b/>
                <w:sz w:val="22"/>
                <w:szCs w:val="22"/>
              </w:rPr>
            </w:pPr>
            <w:r w:rsidRPr="00D73C94">
              <w:rPr>
                <w:rFonts w:ascii="Arial" w:hAnsi="Arial" w:cs="Arial"/>
                <w:b/>
                <w:sz w:val="22"/>
                <w:szCs w:val="22"/>
              </w:rPr>
              <w:t xml:space="preserve">Maksymalny czas pracy źródła </w:t>
            </w:r>
            <w:r w:rsidRPr="00D73C94">
              <w:rPr>
                <w:rFonts w:ascii="Arial" w:hAnsi="Arial" w:cs="Arial"/>
                <w:b/>
                <w:sz w:val="22"/>
                <w:szCs w:val="22"/>
              </w:rPr>
              <w:br/>
              <w:t>w ciągu doby [h]</w:t>
            </w:r>
          </w:p>
        </w:tc>
      </w:tr>
      <w:tr w:rsidR="00783631" w:rsidRPr="00D73C94" w14:paraId="574E3F1F" w14:textId="77777777" w:rsidTr="00230E3C">
        <w:trPr>
          <w:trHeight w:val="345"/>
        </w:trPr>
        <w:tc>
          <w:tcPr>
            <w:tcW w:w="848" w:type="dxa"/>
            <w:vMerge/>
            <w:vAlign w:val="center"/>
          </w:tcPr>
          <w:p w14:paraId="76FDBCB0" w14:textId="77777777" w:rsidR="00783631" w:rsidRPr="00D73C94" w:rsidRDefault="00783631" w:rsidP="00D73C94">
            <w:pPr>
              <w:keepNext/>
              <w:spacing w:line="240" w:lineRule="auto"/>
              <w:jc w:val="center"/>
              <w:rPr>
                <w:rFonts w:ascii="Arial" w:hAnsi="Arial" w:cs="Arial"/>
                <w:b/>
                <w:sz w:val="22"/>
                <w:szCs w:val="22"/>
              </w:rPr>
            </w:pPr>
          </w:p>
        </w:tc>
        <w:tc>
          <w:tcPr>
            <w:tcW w:w="4539" w:type="dxa"/>
            <w:vMerge/>
            <w:vAlign w:val="center"/>
          </w:tcPr>
          <w:p w14:paraId="7F3C913D" w14:textId="77777777" w:rsidR="00783631" w:rsidRPr="00D73C94" w:rsidRDefault="00783631" w:rsidP="00D73C94">
            <w:pPr>
              <w:spacing w:line="240" w:lineRule="auto"/>
              <w:jc w:val="center"/>
              <w:rPr>
                <w:rFonts w:ascii="Arial" w:hAnsi="Arial" w:cs="Arial"/>
                <w:b/>
                <w:sz w:val="22"/>
                <w:szCs w:val="22"/>
              </w:rPr>
            </w:pPr>
          </w:p>
        </w:tc>
        <w:tc>
          <w:tcPr>
            <w:tcW w:w="1719" w:type="dxa"/>
            <w:vMerge/>
            <w:vAlign w:val="center"/>
          </w:tcPr>
          <w:p w14:paraId="519CC12D" w14:textId="77777777" w:rsidR="00783631" w:rsidRPr="00D73C94" w:rsidRDefault="00783631" w:rsidP="00D73C94">
            <w:pPr>
              <w:spacing w:line="240" w:lineRule="auto"/>
              <w:jc w:val="center"/>
              <w:rPr>
                <w:rFonts w:ascii="Arial" w:hAnsi="Arial" w:cs="Arial"/>
                <w:b/>
                <w:sz w:val="22"/>
                <w:szCs w:val="22"/>
              </w:rPr>
            </w:pPr>
          </w:p>
        </w:tc>
        <w:tc>
          <w:tcPr>
            <w:tcW w:w="1134" w:type="dxa"/>
            <w:vAlign w:val="center"/>
          </w:tcPr>
          <w:p w14:paraId="05ABCA78" w14:textId="77777777" w:rsidR="00783631" w:rsidRPr="00D73C94" w:rsidRDefault="00783631" w:rsidP="00D73C94">
            <w:pPr>
              <w:keepNext/>
              <w:spacing w:line="240" w:lineRule="auto"/>
              <w:ind w:left="-71"/>
              <w:jc w:val="center"/>
              <w:rPr>
                <w:rFonts w:ascii="Arial" w:hAnsi="Arial" w:cs="Arial"/>
                <w:b/>
                <w:sz w:val="22"/>
                <w:szCs w:val="22"/>
              </w:rPr>
            </w:pPr>
            <w:r w:rsidRPr="00D73C94">
              <w:rPr>
                <w:rFonts w:ascii="Arial" w:hAnsi="Arial" w:cs="Arial"/>
                <w:b/>
                <w:sz w:val="22"/>
                <w:szCs w:val="22"/>
              </w:rPr>
              <w:t>pora dzienna</w:t>
            </w:r>
          </w:p>
        </w:tc>
        <w:tc>
          <w:tcPr>
            <w:tcW w:w="993" w:type="dxa"/>
            <w:vAlign w:val="center"/>
          </w:tcPr>
          <w:p w14:paraId="2A831F62" w14:textId="77777777" w:rsidR="00783631" w:rsidRPr="00D73C94" w:rsidRDefault="00783631" w:rsidP="00D73C94">
            <w:pPr>
              <w:keepNext/>
              <w:spacing w:line="240" w:lineRule="auto"/>
              <w:jc w:val="center"/>
              <w:rPr>
                <w:rFonts w:ascii="Arial" w:hAnsi="Arial" w:cs="Arial"/>
                <w:b/>
                <w:sz w:val="22"/>
                <w:szCs w:val="22"/>
              </w:rPr>
            </w:pPr>
            <w:r w:rsidRPr="00D73C94">
              <w:rPr>
                <w:rFonts w:ascii="Arial" w:hAnsi="Arial" w:cs="Arial"/>
                <w:b/>
                <w:sz w:val="22"/>
                <w:szCs w:val="22"/>
              </w:rPr>
              <w:t>pora</w:t>
            </w:r>
          </w:p>
          <w:p w14:paraId="0357B884" w14:textId="77777777" w:rsidR="00783631" w:rsidRPr="00D73C94" w:rsidRDefault="00783631" w:rsidP="00D73C94">
            <w:pPr>
              <w:keepNext/>
              <w:spacing w:line="240" w:lineRule="auto"/>
              <w:jc w:val="center"/>
              <w:rPr>
                <w:rFonts w:ascii="Arial" w:hAnsi="Arial" w:cs="Arial"/>
                <w:b/>
                <w:sz w:val="22"/>
                <w:szCs w:val="22"/>
              </w:rPr>
            </w:pPr>
            <w:r w:rsidRPr="00D73C94">
              <w:rPr>
                <w:rFonts w:ascii="Arial" w:hAnsi="Arial" w:cs="Arial"/>
                <w:b/>
                <w:sz w:val="22"/>
                <w:szCs w:val="22"/>
              </w:rPr>
              <w:t>nocna</w:t>
            </w:r>
          </w:p>
        </w:tc>
      </w:tr>
      <w:tr w:rsidR="00783631" w:rsidRPr="00D73C94" w14:paraId="5E742BDF" w14:textId="77777777" w:rsidTr="00F90000">
        <w:trPr>
          <w:trHeight w:val="124"/>
        </w:trPr>
        <w:tc>
          <w:tcPr>
            <w:tcW w:w="9233" w:type="dxa"/>
            <w:gridSpan w:val="5"/>
            <w:vAlign w:val="center"/>
          </w:tcPr>
          <w:p w14:paraId="6FD877AD" w14:textId="77777777" w:rsidR="00783631" w:rsidRPr="00D73C94" w:rsidRDefault="00783631" w:rsidP="00D73C94">
            <w:pPr>
              <w:spacing w:line="240" w:lineRule="auto"/>
              <w:jc w:val="center"/>
              <w:rPr>
                <w:rFonts w:ascii="Arial" w:hAnsi="Arial" w:cs="Arial"/>
                <w:sz w:val="22"/>
                <w:szCs w:val="22"/>
              </w:rPr>
            </w:pPr>
            <w:r>
              <w:rPr>
                <w:rFonts w:ascii="Arial" w:hAnsi="Arial" w:cs="Arial"/>
                <w:sz w:val="22"/>
                <w:szCs w:val="22"/>
              </w:rPr>
              <w:t>Źródła typu</w:t>
            </w:r>
            <w:r w:rsidRPr="00D73C94">
              <w:rPr>
                <w:rFonts w:ascii="Arial" w:hAnsi="Arial" w:cs="Arial"/>
                <w:sz w:val="22"/>
                <w:szCs w:val="22"/>
              </w:rPr>
              <w:t xml:space="preserve"> „BUDYNEK”</w:t>
            </w:r>
          </w:p>
        </w:tc>
      </w:tr>
      <w:tr w:rsidR="00783631" w:rsidRPr="00D73C94" w14:paraId="06654F36" w14:textId="77777777" w:rsidTr="007C26CE">
        <w:trPr>
          <w:trHeight w:val="290"/>
        </w:trPr>
        <w:tc>
          <w:tcPr>
            <w:tcW w:w="848" w:type="dxa"/>
            <w:vAlign w:val="center"/>
          </w:tcPr>
          <w:p w14:paraId="29C3E5F3" w14:textId="77777777" w:rsidR="007C26CE" w:rsidRPr="00D73C94" w:rsidRDefault="00783631" w:rsidP="007C26CE">
            <w:pPr>
              <w:spacing w:line="240" w:lineRule="auto"/>
              <w:jc w:val="center"/>
              <w:rPr>
                <w:rFonts w:ascii="Arial" w:hAnsi="Arial" w:cs="Arial"/>
                <w:sz w:val="22"/>
                <w:szCs w:val="22"/>
              </w:rPr>
            </w:pPr>
            <w:r>
              <w:rPr>
                <w:rFonts w:ascii="Arial" w:hAnsi="Arial" w:cs="Arial"/>
                <w:sz w:val="22"/>
                <w:szCs w:val="22"/>
              </w:rPr>
              <w:t>1.</w:t>
            </w:r>
          </w:p>
        </w:tc>
        <w:tc>
          <w:tcPr>
            <w:tcW w:w="4539" w:type="dxa"/>
            <w:vAlign w:val="center"/>
          </w:tcPr>
          <w:p w14:paraId="5B59703F" w14:textId="77777777" w:rsidR="007C26CE" w:rsidRPr="00D73C94" w:rsidRDefault="00230E3C" w:rsidP="007C26CE">
            <w:pPr>
              <w:spacing w:line="240" w:lineRule="auto"/>
              <w:jc w:val="left"/>
              <w:rPr>
                <w:rFonts w:ascii="Arial" w:hAnsi="Arial" w:cs="Arial"/>
                <w:sz w:val="22"/>
                <w:szCs w:val="22"/>
              </w:rPr>
            </w:pPr>
            <w:r>
              <w:rPr>
                <w:rFonts w:ascii="Arial" w:hAnsi="Arial" w:cs="Arial"/>
                <w:sz w:val="22"/>
                <w:szCs w:val="22"/>
              </w:rPr>
              <w:t>Hala produkcyjna</w:t>
            </w:r>
            <w:r w:rsidR="007C26CE">
              <w:rPr>
                <w:rFonts w:ascii="Arial" w:hAnsi="Arial" w:cs="Arial"/>
                <w:sz w:val="22"/>
                <w:szCs w:val="22"/>
              </w:rPr>
              <w:t xml:space="preserve"> (część południowa)</w:t>
            </w:r>
            <w:r w:rsidR="002D5D3C">
              <w:rPr>
                <w:rFonts w:ascii="Arial" w:hAnsi="Arial" w:cs="Arial"/>
                <w:sz w:val="22"/>
                <w:szCs w:val="22"/>
              </w:rPr>
              <w:t xml:space="preserve">, </w:t>
            </w:r>
            <w:r w:rsidR="002D5D3C">
              <w:rPr>
                <w:rFonts w:ascii="Arial" w:hAnsi="Arial" w:cs="Arial"/>
                <w:sz w:val="22"/>
                <w:szCs w:val="22"/>
              </w:rPr>
              <w:br/>
              <w:t>o wysokości 5,5 m</w:t>
            </w:r>
          </w:p>
        </w:tc>
        <w:tc>
          <w:tcPr>
            <w:tcW w:w="1719" w:type="dxa"/>
            <w:vAlign w:val="center"/>
          </w:tcPr>
          <w:p w14:paraId="1133F9FB" w14:textId="77777777" w:rsidR="007C26CE" w:rsidRPr="00D73C94" w:rsidRDefault="00783631" w:rsidP="007C26CE">
            <w:pPr>
              <w:spacing w:line="240" w:lineRule="auto"/>
              <w:jc w:val="center"/>
              <w:rPr>
                <w:rFonts w:ascii="Arial" w:hAnsi="Arial" w:cs="Arial"/>
                <w:sz w:val="22"/>
                <w:szCs w:val="22"/>
              </w:rPr>
            </w:pPr>
            <w:r>
              <w:rPr>
                <w:rFonts w:ascii="Arial" w:hAnsi="Arial" w:cs="Arial"/>
                <w:sz w:val="22"/>
                <w:szCs w:val="22"/>
              </w:rPr>
              <w:t>B1</w:t>
            </w:r>
          </w:p>
        </w:tc>
        <w:tc>
          <w:tcPr>
            <w:tcW w:w="1134" w:type="dxa"/>
            <w:shd w:val="clear" w:color="auto" w:fill="auto"/>
            <w:vAlign w:val="center"/>
          </w:tcPr>
          <w:p w14:paraId="1209C48A" w14:textId="77777777" w:rsidR="007C26CE" w:rsidRPr="00D73C94" w:rsidRDefault="00783631" w:rsidP="007C26CE">
            <w:pPr>
              <w:spacing w:line="240" w:lineRule="auto"/>
              <w:jc w:val="center"/>
              <w:rPr>
                <w:rFonts w:ascii="Arial" w:hAnsi="Arial" w:cs="Arial"/>
                <w:sz w:val="22"/>
                <w:szCs w:val="22"/>
              </w:rPr>
            </w:pPr>
            <w:r w:rsidRPr="00D73C94">
              <w:rPr>
                <w:rFonts w:ascii="Arial" w:hAnsi="Arial" w:cs="Arial"/>
                <w:sz w:val="22"/>
                <w:szCs w:val="22"/>
              </w:rPr>
              <w:t>16</w:t>
            </w:r>
          </w:p>
        </w:tc>
        <w:tc>
          <w:tcPr>
            <w:tcW w:w="993" w:type="dxa"/>
            <w:shd w:val="clear" w:color="auto" w:fill="auto"/>
            <w:vAlign w:val="center"/>
          </w:tcPr>
          <w:p w14:paraId="1BC59802" w14:textId="77777777" w:rsidR="007C26CE" w:rsidRPr="00D73C94" w:rsidRDefault="004D189F" w:rsidP="007C26CE">
            <w:pPr>
              <w:spacing w:line="240" w:lineRule="auto"/>
              <w:jc w:val="center"/>
              <w:rPr>
                <w:rFonts w:ascii="Arial" w:hAnsi="Arial" w:cs="Arial"/>
                <w:sz w:val="22"/>
                <w:szCs w:val="22"/>
              </w:rPr>
            </w:pPr>
            <w:r>
              <w:rPr>
                <w:rFonts w:ascii="Arial" w:hAnsi="Arial" w:cs="Arial"/>
                <w:sz w:val="22"/>
                <w:szCs w:val="22"/>
              </w:rPr>
              <w:t>8</w:t>
            </w:r>
          </w:p>
        </w:tc>
      </w:tr>
      <w:tr w:rsidR="007C26CE" w:rsidRPr="00D73C94" w14:paraId="464634BE" w14:textId="77777777" w:rsidTr="00230E3C">
        <w:trPr>
          <w:trHeight w:val="205"/>
        </w:trPr>
        <w:tc>
          <w:tcPr>
            <w:tcW w:w="848" w:type="dxa"/>
            <w:vAlign w:val="center"/>
          </w:tcPr>
          <w:p w14:paraId="779C6CDB" w14:textId="77777777" w:rsidR="007C26CE" w:rsidRDefault="007C26CE" w:rsidP="007C26CE">
            <w:pPr>
              <w:spacing w:line="240" w:lineRule="auto"/>
              <w:jc w:val="center"/>
              <w:rPr>
                <w:rFonts w:ascii="Arial" w:hAnsi="Arial" w:cs="Arial"/>
                <w:sz w:val="22"/>
                <w:szCs w:val="22"/>
              </w:rPr>
            </w:pPr>
            <w:r>
              <w:rPr>
                <w:rFonts w:ascii="Arial" w:hAnsi="Arial" w:cs="Arial"/>
                <w:sz w:val="22"/>
                <w:szCs w:val="22"/>
              </w:rPr>
              <w:t>2.</w:t>
            </w:r>
          </w:p>
        </w:tc>
        <w:tc>
          <w:tcPr>
            <w:tcW w:w="4539" w:type="dxa"/>
            <w:vAlign w:val="center"/>
          </w:tcPr>
          <w:p w14:paraId="47090E23" w14:textId="77777777" w:rsidR="007C26CE" w:rsidRDefault="007C26CE" w:rsidP="007C26CE">
            <w:pPr>
              <w:spacing w:line="240" w:lineRule="auto"/>
              <w:jc w:val="left"/>
              <w:rPr>
                <w:rFonts w:ascii="Arial" w:hAnsi="Arial" w:cs="Arial"/>
                <w:sz w:val="22"/>
                <w:szCs w:val="22"/>
              </w:rPr>
            </w:pPr>
            <w:r>
              <w:rPr>
                <w:rFonts w:ascii="Arial" w:hAnsi="Arial" w:cs="Arial"/>
                <w:sz w:val="22"/>
                <w:szCs w:val="22"/>
              </w:rPr>
              <w:t>Hala produkcyjna (część północna)</w:t>
            </w:r>
            <w:r w:rsidR="002D5D3C">
              <w:rPr>
                <w:rFonts w:ascii="Arial" w:hAnsi="Arial" w:cs="Arial"/>
                <w:sz w:val="22"/>
                <w:szCs w:val="22"/>
              </w:rPr>
              <w:t xml:space="preserve">, </w:t>
            </w:r>
            <w:r w:rsidR="002D5D3C">
              <w:rPr>
                <w:rFonts w:ascii="Arial" w:hAnsi="Arial" w:cs="Arial"/>
                <w:sz w:val="22"/>
                <w:szCs w:val="22"/>
              </w:rPr>
              <w:br/>
              <w:t>o wysokości 6,8 m</w:t>
            </w:r>
          </w:p>
        </w:tc>
        <w:tc>
          <w:tcPr>
            <w:tcW w:w="1719" w:type="dxa"/>
            <w:vAlign w:val="center"/>
          </w:tcPr>
          <w:p w14:paraId="417022DE" w14:textId="77777777" w:rsidR="007C26CE" w:rsidRDefault="007C26CE" w:rsidP="007C26CE">
            <w:pPr>
              <w:spacing w:line="240" w:lineRule="auto"/>
              <w:jc w:val="center"/>
              <w:rPr>
                <w:rFonts w:ascii="Arial" w:hAnsi="Arial" w:cs="Arial"/>
                <w:sz w:val="22"/>
                <w:szCs w:val="22"/>
              </w:rPr>
            </w:pPr>
            <w:r>
              <w:rPr>
                <w:rFonts w:ascii="Arial" w:hAnsi="Arial" w:cs="Arial"/>
                <w:sz w:val="22"/>
                <w:szCs w:val="22"/>
              </w:rPr>
              <w:t>B2</w:t>
            </w:r>
          </w:p>
        </w:tc>
        <w:tc>
          <w:tcPr>
            <w:tcW w:w="1134" w:type="dxa"/>
            <w:shd w:val="clear" w:color="auto" w:fill="auto"/>
            <w:vAlign w:val="center"/>
          </w:tcPr>
          <w:p w14:paraId="05F66370" w14:textId="77777777" w:rsidR="007C26CE" w:rsidRPr="00D73C94" w:rsidRDefault="007C26CE" w:rsidP="002D5D3C">
            <w:pPr>
              <w:spacing w:line="240" w:lineRule="auto"/>
              <w:jc w:val="center"/>
              <w:rPr>
                <w:rFonts w:ascii="Arial" w:hAnsi="Arial" w:cs="Arial"/>
                <w:sz w:val="22"/>
                <w:szCs w:val="22"/>
              </w:rPr>
            </w:pPr>
            <w:r w:rsidRPr="00D73C94">
              <w:rPr>
                <w:rFonts w:ascii="Arial" w:hAnsi="Arial" w:cs="Arial"/>
                <w:sz w:val="22"/>
                <w:szCs w:val="22"/>
              </w:rPr>
              <w:t>16</w:t>
            </w:r>
          </w:p>
        </w:tc>
        <w:tc>
          <w:tcPr>
            <w:tcW w:w="993" w:type="dxa"/>
            <w:shd w:val="clear" w:color="auto" w:fill="auto"/>
            <w:vAlign w:val="center"/>
          </w:tcPr>
          <w:p w14:paraId="5851696C" w14:textId="77777777" w:rsidR="007C26CE" w:rsidRPr="00D73C94" w:rsidRDefault="004D189F" w:rsidP="002D5D3C">
            <w:pPr>
              <w:spacing w:line="240" w:lineRule="auto"/>
              <w:jc w:val="center"/>
              <w:rPr>
                <w:rFonts w:ascii="Arial" w:hAnsi="Arial" w:cs="Arial"/>
                <w:sz w:val="22"/>
                <w:szCs w:val="22"/>
              </w:rPr>
            </w:pPr>
            <w:r>
              <w:rPr>
                <w:rFonts w:ascii="Arial" w:hAnsi="Arial" w:cs="Arial"/>
                <w:sz w:val="22"/>
                <w:szCs w:val="22"/>
              </w:rPr>
              <w:t>8</w:t>
            </w:r>
          </w:p>
        </w:tc>
      </w:tr>
      <w:tr w:rsidR="007C26CE" w:rsidRPr="00D73C94" w14:paraId="689A910F" w14:textId="77777777" w:rsidTr="00F90000">
        <w:trPr>
          <w:trHeight w:val="126"/>
        </w:trPr>
        <w:tc>
          <w:tcPr>
            <w:tcW w:w="9233" w:type="dxa"/>
            <w:gridSpan w:val="5"/>
            <w:vAlign w:val="center"/>
          </w:tcPr>
          <w:p w14:paraId="0E623511" w14:textId="77777777" w:rsidR="007C26CE" w:rsidRPr="00D73C94" w:rsidRDefault="007C26CE" w:rsidP="000F4493">
            <w:pPr>
              <w:spacing w:line="240" w:lineRule="auto"/>
              <w:jc w:val="center"/>
              <w:rPr>
                <w:rFonts w:ascii="Arial" w:hAnsi="Arial" w:cs="Arial"/>
                <w:sz w:val="22"/>
                <w:szCs w:val="22"/>
              </w:rPr>
            </w:pPr>
            <w:r>
              <w:rPr>
                <w:rFonts w:ascii="Arial" w:hAnsi="Arial" w:cs="Arial"/>
                <w:sz w:val="22"/>
                <w:szCs w:val="22"/>
              </w:rPr>
              <w:t>Źródła typu „PUNKTOWEGO</w:t>
            </w:r>
            <w:r w:rsidRPr="00D73C94">
              <w:rPr>
                <w:rFonts w:ascii="Arial" w:hAnsi="Arial" w:cs="Arial"/>
                <w:sz w:val="22"/>
                <w:szCs w:val="22"/>
              </w:rPr>
              <w:t>”</w:t>
            </w:r>
          </w:p>
        </w:tc>
      </w:tr>
      <w:tr w:rsidR="007C26CE" w:rsidRPr="00D73C94" w14:paraId="20F4AA75" w14:textId="77777777" w:rsidTr="007C26CE">
        <w:trPr>
          <w:trHeight w:val="195"/>
        </w:trPr>
        <w:tc>
          <w:tcPr>
            <w:tcW w:w="848" w:type="dxa"/>
            <w:vAlign w:val="center"/>
          </w:tcPr>
          <w:p w14:paraId="0CBBDC05" w14:textId="77777777" w:rsidR="007C26CE" w:rsidRPr="00D73C94" w:rsidRDefault="007C26CE" w:rsidP="000F4493">
            <w:pPr>
              <w:spacing w:line="240" w:lineRule="auto"/>
              <w:jc w:val="center"/>
              <w:rPr>
                <w:rFonts w:ascii="Arial" w:hAnsi="Arial" w:cs="Arial"/>
                <w:sz w:val="22"/>
                <w:szCs w:val="22"/>
              </w:rPr>
            </w:pPr>
            <w:r>
              <w:rPr>
                <w:rFonts w:ascii="Arial" w:hAnsi="Arial" w:cs="Arial"/>
                <w:sz w:val="22"/>
                <w:szCs w:val="22"/>
              </w:rPr>
              <w:t>3.</w:t>
            </w:r>
          </w:p>
        </w:tc>
        <w:tc>
          <w:tcPr>
            <w:tcW w:w="4539" w:type="dxa"/>
            <w:vAlign w:val="center"/>
          </w:tcPr>
          <w:p w14:paraId="1DF4710D" w14:textId="77777777" w:rsidR="007C26CE" w:rsidRPr="00ED04CA" w:rsidRDefault="007C26CE" w:rsidP="008959B6">
            <w:pPr>
              <w:spacing w:line="240" w:lineRule="auto"/>
              <w:jc w:val="left"/>
              <w:rPr>
                <w:rFonts w:ascii="Arial" w:hAnsi="Arial" w:cs="Arial"/>
                <w:sz w:val="22"/>
                <w:szCs w:val="22"/>
              </w:rPr>
            </w:pPr>
            <w:r>
              <w:rPr>
                <w:rFonts w:ascii="Arial" w:hAnsi="Arial" w:cs="Arial"/>
                <w:sz w:val="22"/>
                <w:szCs w:val="22"/>
              </w:rPr>
              <w:t>Wentylator dachowy</w:t>
            </w:r>
            <w:r w:rsidR="002D5D3C">
              <w:rPr>
                <w:rFonts w:ascii="Arial" w:hAnsi="Arial" w:cs="Arial"/>
                <w:sz w:val="22"/>
                <w:szCs w:val="22"/>
              </w:rPr>
              <w:t xml:space="preserve">, zlokalizowany </w:t>
            </w:r>
            <w:r w:rsidR="002D5D3C">
              <w:rPr>
                <w:rFonts w:ascii="Arial" w:hAnsi="Arial" w:cs="Arial"/>
                <w:sz w:val="22"/>
                <w:szCs w:val="22"/>
              </w:rPr>
              <w:br/>
              <w:t>na wysokości 6,8 m</w:t>
            </w:r>
          </w:p>
        </w:tc>
        <w:tc>
          <w:tcPr>
            <w:tcW w:w="1719" w:type="dxa"/>
            <w:vAlign w:val="center"/>
          </w:tcPr>
          <w:p w14:paraId="45A1D345" w14:textId="77777777" w:rsidR="007C26CE" w:rsidRPr="00D73C94" w:rsidRDefault="002D5D3C" w:rsidP="00C508F7">
            <w:pPr>
              <w:spacing w:line="240" w:lineRule="auto"/>
              <w:jc w:val="center"/>
              <w:rPr>
                <w:rFonts w:ascii="Arial" w:hAnsi="Arial" w:cs="Arial"/>
                <w:sz w:val="22"/>
                <w:szCs w:val="22"/>
              </w:rPr>
            </w:pPr>
            <w:r>
              <w:rPr>
                <w:rFonts w:ascii="Arial" w:hAnsi="Arial" w:cs="Arial"/>
                <w:sz w:val="22"/>
                <w:szCs w:val="22"/>
              </w:rPr>
              <w:t>WD1</w:t>
            </w:r>
          </w:p>
        </w:tc>
        <w:tc>
          <w:tcPr>
            <w:tcW w:w="1134" w:type="dxa"/>
            <w:shd w:val="clear" w:color="auto" w:fill="auto"/>
            <w:vAlign w:val="center"/>
          </w:tcPr>
          <w:p w14:paraId="6C32C5D8" w14:textId="77777777" w:rsidR="007C26CE" w:rsidRDefault="007C26CE" w:rsidP="000F4493">
            <w:pPr>
              <w:spacing w:line="240" w:lineRule="auto"/>
              <w:jc w:val="center"/>
            </w:pPr>
            <w:r w:rsidRPr="00592908">
              <w:rPr>
                <w:rFonts w:ascii="Arial" w:hAnsi="Arial" w:cs="Arial"/>
                <w:sz w:val="22"/>
                <w:szCs w:val="22"/>
              </w:rPr>
              <w:t>16</w:t>
            </w:r>
          </w:p>
        </w:tc>
        <w:tc>
          <w:tcPr>
            <w:tcW w:w="993" w:type="dxa"/>
            <w:shd w:val="clear" w:color="auto" w:fill="auto"/>
            <w:vAlign w:val="center"/>
          </w:tcPr>
          <w:p w14:paraId="72DCF01E" w14:textId="77777777" w:rsidR="007C26CE" w:rsidRDefault="004D189F" w:rsidP="000F4493">
            <w:pPr>
              <w:spacing w:line="240" w:lineRule="auto"/>
              <w:jc w:val="center"/>
            </w:pPr>
            <w:r>
              <w:rPr>
                <w:rFonts w:ascii="Arial" w:hAnsi="Arial" w:cs="Arial"/>
                <w:sz w:val="22"/>
                <w:szCs w:val="22"/>
              </w:rPr>
              <w:t>8</w:t>
            </w:r>
          </w:p>
        </w:tc>
      </w:tr>
      <w:tr w:rsidR="007C26CE" w:rsidRPr="00D73C94" w14:paraId="5BDEFB1D" w14:textId="77777777" w:rsidTr="00230E3C">
        <w:trPr>
          <w:trHeight w:val="126"/>
        </w:trPr>
        <w:tc>
          <w:tcPr>
            <w:tcW w:w="848" w:type="dxa"/>
            <w:vAlign w:val="center"/>
          </w:tcPr>
          <w:p w14:paraId="653C1235" w14:textId="77777777" w:rsidR="007C26CE" w:rsidRPr="00D73C94" w:rsidRDefault="007C26CE" w:rsidP="000F4493">
            <w:pPr>
              <w:spacing w:line="240" w:lineRule="auto"/>
              <w:jc w:val="center"/>
              <w:rPr>
                <w:rFonts w:ascii="Arial" w:hAnsi="Arial" w:cs="Arial"/>
                <w:sz w:val="22"/>
                <w:szCs w:val="22"/>
              </w:rPr>
            </w:pPr>
            <w:r>
              <w:rPr>
                <w:rFonts w:ascii="Arial" w:hAnsi="Arial" w:cs="Arial"/>
                <w:sz w:val="22"/>
                <w:szCs w:val="22"/>
              </w:rPr>
              <w:t>4.</w:t>
            </w:r>
          </w:p>
        </w:tc>
        <w:tc>
          <w:tcPr>
            <w:tcW w:w="4539" w:type="dxa"/>
            <w:vAlign w:val="center"/>
          </w:tcPr>
          <w:p w14:paraId="4C9374F0" w14:textId="77777777" w:rsidR="007C26CE" w:rsidRPr="00ED04CA" w:rsidRDefault="007C26CE" w:rsidP="008959B6">
            <w:pPr>
              <w:spacing w:line="240" w:lineRule="auto"/>
              <w:jc w:val="left"/>
              <w:rPr>
                <w:rFonts w:ascii="Arial" w:hAnsi="Arial" w:cs="Arial"/>
                <w:sz w:val="22"/>
                <w:szCs w:val="22"/>
              </w:rPr>
            </w:pPr>
            <w:r>
              <w:rPr>
                <w:rFonts w:ascii="Arial" w:hAnsi="Arial" w:cs="Arial"/>
                <w:sz w:val="22"/>
                <w:szCs w:val="22"/>
              </w:rPr>
              <w:t>Wentylator dachowy</w:t>
            </w:r>
            <w:r w:rsidR="002D5D3C">
              <w:rPr>
                <w:rFonts w:ascii="Arial" w:hAnsi="Arial" w:cs="Arial"/>
                <w:sz w:val="22"/>
                <w:szCs w:val="22"/>
              </w:rPr>
              <w:t xml:space="preserve">, zlokalizowany </w:t>
            </w:r>
            <w:r w:rsidR="002D5D3C">
              <w:rPr>
                <w:rFonts w:ascii="Arial" w:hAnsi="Arial" w:cs="Arial"/>
                <w:sz w:val="22"/>
                <w:szCs w:val="22"/>
              </w:rPr>
              <w:br/>
              <w:t>na wysokości 5,5 m</w:t>
            </w:r>
          </w:p>
        </w:tc>
        <w:tc>
          <w:tcPr>
            <w:tcW w:w="1719" w:type="dxa"/>
            <w:vAlign w:val="center"/>
          </w:tcPr>
          <w:p w14:paraId="4FF9F46D" w14:textId="77777777" w:rsidR="007C26CE" w:rsidRPr="00D73C94" w:rsidRDefault="002D5D3C" w:rsidP="00C508F7">
            <w:pPr>
              <w:spacing w:line="240" w:lineRule="auto"/>
              <w:jc w:val="center"/>
              <w:rPr>
                <w:rFonts w:ascii="Arial" w:hAnsi="Arial" w:cs="Arial"/>
                <w:sz w:val="22"/>
                <w:szCs w:val="22"/>
              </w:rPr>
            </w:pPr>
            <w:r>
              <w:rPr>
                <w:rFonts w:ascii="Arial" w:hAnsi="Arial" w:cs="Arial"/>
                <w:sz w:val="22"/>
                <w:szCs w:val="22"/>
              </w:rPr>
              <w:t>WD6</w:t>
            </w:r>
          </w:p>
        </w:tc>
        <w:tc>
          <w:tcPr>
            <w:tcW w:w="1134" w:type="dxa"/>
            <w:shd w:val="clear" w:color="auto" w:fill="auto"/>
            <w:vAlign w:val="center"/>
          </w:tcPr>
          <w:p w14:paraId="4322E040" w14:textId="77777777" w:rsidR="007C26CE" w:rsidRDefault="007C26CE" w:rsidP="000F4493">
            <w:pPr>
              <w:spacing w:line="240" w:lineRule="auto"/>
              <w:jc w:val="center"/>
            </w:pPr>
            <w:r w:rsidRPr="00592908">
              <w:rPr>
                <w:rFonts w:ascii="Arial" w:hAnsi="Arial" w:cs="Arial"/>
                <w:sz w:val="22"/>
                <w:szCs w:val="22"/>
              </w:rPr>
              <w:t>16</w:t>
            </w:r>
          </w:p>
        </w:tc>
        <w:tc>
          <w:tcPr>
            <w:tcW w:w="993" w:type="dxa"/>
            <w:shd w:val="clear" w:color="auto" w:fill="auto"/>
            <w:vAlign w:val="center"/>
          </w:tcPr>
          <w:p w14:paraId="2C01CB3F" w14:textId="77777777" w:rsidR="007C26CE" w:rsidRDefault="004D189F" w:rsidP="000F4493">
            <w:pPr>
              <w:spacing w:line="240" w:lineRule="auto"/>
              <w:jc w:val="center"/>
            </w:pPr>
            <w:r>
              <w:rPr>
                <w:rFonts w:ascii="Arial" w:hAnsi="Arial" w:cs="Arial"/>
                <w:sz w:val="22"/>
                <w:szCs w:val="22"/>
              </w:rPr>
              <w:t>8</w:t>
            </w:r>
          </w:p>
        </w:tc>
      </w:tr>
      <w:tr w:rsidR="007C26CE" w:rsidRPr="00D73C94" w14:paraId="6155BD4A" w14:textId="77777777" w:rsidTr="00230E3C">
        <w:trPr>
          <w:trHeight w:val="126"/>
        </w:trPr>
        <w:tc>
          <w:tcPr>
            <w:tcW w:w="848" w:type="dxa"/>
            <w:vAlign w:val="center"/>
          </w:tcPr>
          <w:p w14:paraId="14546F77" w14:textId="77777777" w:rsidR="007C26CE" w:rsidRPr="00D73C94" w:rsidRDefault="007C26CE" w:rsidP="000F4493">
            <w:pPr>
              <w:spacing w:line="240" w:lineRule="auto"/>
              <w:jc w:val="center"/>
              <w:rPr>
                <w:rFonts w:ascii="Arial" w:hAnsi="Arial" w:cs="Arial"/>
                <w:sz w:val="22"/>
                <w:szCs w:val="22"/>
              </w:rPr>
            </w:pPr>
            <w:r>
              <w:rPr>
                <w:rFonts w:ascii="Arial" w:hAnsi="Arial" w:cs="Arial"/>
                <w:sz w:val="22"/>
                <w:szCs w:val="22"/>
              </w:rPr>
              <w:t>5.</w:t>
            </w:r>
          </w:p>
        </w:tc>
        <w:tc>
          <w:tcPr>
            <w:tcW w:w="4539" w:type="dxa"/>
            <w:vAlign w:val="center"/>
          </w:tcPr>
          <w:p w14:paraId="0644D93D" w14:textId="77777777" w:rsidR="007C26CE" w:rsidRPr="00ED04CA" w:rsidRDefault="007C26CE" w:rsidP="008959B6">
            <w:pPr>
              <w:spacing w:line="240" w:lineRule="auto"/>
              <w:jc w:val="left"/>
              <w:rPr>
                <w:rFonts w:ascii="Arial" w:hAnsi="Arial" w:cs="Arial"/>
                <w:sz w:val="22"/>
                <w:szCs w:val="22"/>
              </w:rPr>
            </w:pPr>
            <w:r>
              <w:rPr>
                <w:rFonts w:ascii="Arial" w:hAnsi="Arial" w:cs="Arial"/>
                <w:sz w:val="22"/>
                <w:szCs w:val="22"/>
              </w:rPr>
              <w:t>Wentylator dachowy</w:t>
            </w:r>
            <w:r w:rsidR="002D5D3C">
              <w:rPr>
                <w:rFonts w:ascii="Arial" w:hAnsi="Arial" w:cs="Arial"/>
                <w:sz w:val="22"/>
                <w:szCs w:val="22"/>
              </w:rPr>
              <w:t xml:space="preserve">, zlokalizowany </w:t>
            </w:r>
            <w:r w:rsidR="002D5D3C">
              <w:rPr>
                <w:rFonts w:ascii="Arial" w:hAnsi="Arial" w:cs="Arial"/>
                <w:sz w:val="22"/>
                <w:szCs w:val="22"/>
              </w:rPr>
              <w:br/>
              <w:t>na wysokości 6,8 m</w:t>
            </w:r>
          </w:p>
        </w:tc>
        <w:tc>
          <w:tcPr>
            <w:tcW w:w="1719" w:type="dxa"/>
            <w:vAlign w:val="center"/>
          </w:tcPr>
          <w:p w14:paraId="1A4EA4B2" w14:textId="77777777" w:rsidR="007C26CE" w:rsidRPr="00D73C94" w:rsidRDefault="002D5D3C" w:rsidP="00C508F7">
            <w:pPr>
              <w:spacing w:line="240" w:lineRule="auto"/>
              <w:jc w:val="center"/>
              <w:rPr>
                <w:rFonts w:ascii="Arial" w:hAnsi="Arial" w:cs="Arial"/>
                <w:sz w:val="22"/>
                <w:szCs w:val="22"/>
              </w:rPr>
            </w:pPr>
            <w:r>
              <w:rPr>
                <w:rFonts w:ascii="Arial" w:hAnsi="Arial" w:cs="Arial"/>
                <w:sz w:val="22"/>
                <w:szCs w:val="22"/>
              </w:rPr>
              <w:t>WD7</w:t>
            </w:r>
          </w:p>
        </w:tc>
        <w:tc>
          <w:tcPr>
            <w:tcW w:w="1134" w:type="dxa"/>
            <w:shd w:val="clear" w:color="auto" w:fill="auto"/>
            <w:vAlign w:val="center"/>
          </w:tcPr>
          <w:p w14:paraId="56110898" w14:textId="77777777" w:rsidR="007C26CE" w:rsidRDefault="007C26CE" w:rsidP="000F4493">
            <w:pPr>
              <w:spacing w:line="240" w:lineRule="auto"/>
              <w:jc w:val="center"/>
            </w:pPr>
            <w:r w:rsidRPr="00592908">
              <w:rPr>
                <w:rFonts w:ascii="Arial" w:hAnsi="Arial" w:cs="Arial"/>
                <w:sz w:val="22"/>
                <w:szCs w:val="22"/>
              </w:rPr>
              <w:t>16</w:t>
            </w:r>
          </w:p>
        </w:tc>
        <w:tc>
          <w:tcPr>
            <w:tcW w:w="993" w:type="dxa"/>
            <w:shd w:val="clear" w:color="auto" w:fill="auto"/>
            <w:vAlign w:val="center"/>
          </w:tcPr>
          <w:p w14:paraId="66839771" w14:textId="77777777" w:rsidR="007C26CE" w:rsidRDefault="004D189F" w:rsidP="000F4493">
            <w:pPr>
              <w:spacing w:line="240" w:lineRule="auto"/>
              <w:jc w:val="center"/>
            </w:pPr>
            <w:r>
              <w:rPr>
                <w:rFonts w:ascii="Arial" w:hAnsi="Arial" w:cs="Arial"/>
                <w:sz w:val="22"/>
                <w:szCs w:val="22"/>
              </w:rPr>
              <w:t>8</w:t>
            </w:r>
          </w:p>
        </w:tc>
      </w:tr>
      <w:tr w:rsidR="007C26CE" w:rsidRPr="00D73C94" w14:paraId="1447BDE0" w14:textId="77777777" w:rsidTr="00230E3C">
        <w:trPr>
          <w:trHeight w:val="126"/>
        </w:trPr>
        <w:tc>
          <w:tcPr>
            <w:tcW w:w="848" w:type="dxa"/>
            <w:vAlign w:val="center"/>
          </w:tcPr>
          <w:p w14:paraId="314BA7A9" w14:textId="77777777" w:rsidR="007C26CE" w:rsidRPr="00D73C94" w:rsidRDefault="007C26CE" w:rsidP="000F4493">
            <w:pPr>
              <w:spacing w:line="240" w:lineRule="auto"/>
              <w:jc w:val="center"/>
              <w:rPr>
                <w:rFonts w:ascii="Arial" w:hAnsi="Arial" w:cs="Arial"/>
                <w:sz w:val="22"/>
                <w:szCs w:val="22"/>
              </w:rPr>
            </w:pPr>
            <w:r>
              <w:rPr>
                <w:rFonts w:ascii="Arial" w:hAnsi="Arial" w:cs="Arial"/>
                <w:sz w:val="22"/>
                <w:szCs w:val="22"/>
              </w:rPr>
              <w:t>6.</w:t>
            </w:r>
          </w:p>
        </w:tc>
        <w:tc>
          <w:tcPr>
            <w:tcW w:w="4539" w:type="dxa"/>
            <w:vAlign w:val="center"/>
          </w:tcPr>
          <w:p w14:paraId="3E6BC7D3" w14:textId="77777777" w:rsidR="007C26CE" w:rsidRPr="00ED04CA" w:rsidRDefault="007C26CE" w:rsidP="008959B6">
            <w:pPr>
              <w:pStyle w:val="Tekstpodstawowy"/>
              <w:widowControl/>
              <w:adjustRightInd/>
              <w:spacing w:line="240" w:lineRule="auto"/>
              <w:jc w:val="left"/>
              <w:textAlignment w:val="auto"/>
              <w:rPr>
                <w:rFonts w:ascii="Arial" w:hAnsi="Arial" w:cs="Arial"/>
                <w:sz w:val="22"/>
                <w:szCs w:val="22"/>
              </w:rPr>
            </w:pPr>
            <w:r>
              <w:rPr>
                <w:rFonts w:ascii="Arial" w:hAnsi="Arial" w:cs="Arial"/>
                <w:sz w:val="22"/>
                <w:szCs w:val="22"/>
              </w:rPr>
              <w:t>Wentylator dachowy</w:t>
            </w:r>
            <w:r w:rsidR="002D5D3C">
              <w:rPr>
                <w:rFonts w:ascii="Arial" w:hAnsi="Arial" w:cs="Arial"/>
                <w:sz w:val="22"/>
                <w:szCs w:val="22"/>
              </w:rPr>
              <w:t xml:space="preserve">, zlokalizowany </w:t>
            </w:r>
            <w:r w:rsidR="002D5D3C">
              <w:rPr>
                <w:rFonts w:ascii="Arial" w:hAnsi="Arial" w:cs="Arial"/>
                <w:sz w:val="22"/>
                <w:szCs w:val="22"/>
              </w:rPr>
              <w:br/>
              <w:t>na wysokości 6,8 m</w:t>
            </w:r>
          </w:p>
        </w:tc>
        <w:tc>
          <w:tcPr>
            <w:tcW w:w="1719" w:type="dxa"/>
            <w:vAlign w:val="center"/>
          </w:tcPr>
          <w:p w14:paraId="47DDC3CA" w14:textId="77777777" w:rsidR="007C26CE" w:rsidRPr="00D73C94" w:rsidRDefault="002D5D3C" w:rsidP="00C508F7">
            <w:pPr>
              <w:spacing w:line="240" w:lineRule="auto"/>
              <w:jc w:val="center"/>
              <w:rPr>
                <w:rFonts w:ascii="Arial" w:hAnsi="Arial" w:cs="Arial"/>
                <w:sz w:val="22"/>
                <w:szCs w:val="22"/>
              </w:rPr>
            </w:pPr>
            <w:r>
              <w:rPr>
                <w:rFonts w:ascii="Arial" w:hAnsi="Arial" w:cs="Arial"/>
                <w:sz w:val="22"/>
                <w:szCs w:val="22"/>
              </w:rPr>
              <w:t>WD8</w:t>
            </w:r>
          </w:p>
        </w:tc>
        <w:tc>
          <w:tcPr>
            <w:tcW w:w="1134" w:type="dxa"/>
            <w:shd w:val="clear" w:color="auto" w:fill="auto"/>
            <w:vAlign w:val="center"/>
          </w:tcPr>
          <w:p w14:paraId="21AD09EE" w14:textId="77777777" w:rsidR="007C26CE" w:rsidRDefault="007C26CE" w:rsidP="000F4493">
            <w:pPr>
              <w:spacing w:line="240" w:lineRule="auto"/>
              <w:jc w:val="center"/>
            </w:pPr>
            <w:r w:rsidRPr="00592908">
              <w:rPr>
                <w:rFonts w:ascii="Arial" w:hAnsi="Arial" w:cs="Arial"/>
                <w:sz w:val="22"/>
                <w:szCs w:val="22"/>
              </w:rPr>
              <w:t>16</w:t>
            </w:r>
          </w:p>
        </w:tc>
        <w:tc>
          <w:tcPr>
            <w:tcW w:w="993" w:type="dxa"/>
            <w:shd w:val="clear" w:color="auto" w:fill="auto"/>
            <w:vAlign w:val="center"/>
          </w:tcPr>
          <w:p w14:paraId="0662B85F" w14:textId="77777777" w:rsidR="007C26CE" w:rsidRDefault="004D189F" w:rsidP="000F4493">
            <w:pPr>
              <w:spacing w:line="240" w:lineRule="auto"/>
              <w:jc w:val="center"/>
            </w:pPr>
            <w:r>
              <w:rPr>
                <w:rFonts w:ascii="Arial" w:hAnsi="Arial" w:cs="Arial"/>
                <w:sz w:val="22"/>
                <w:szCs w:val="22"/>
              </w:rPr>
              <w:t>8</w:t>
            </w:r>
          </w:p>
        </w:tc>
      </w:tr>
      <w:tr w:rsidR="007C26CE" w:rsidRPr="00D73C94" w14:paraId="13D2CB1B" w14:textId="77777777" w:rsidTr="00230E3C">
        <w:trPr>
          <w:trHeight w:val="126"/>
        </w:trPr>
        <w:tc>
          <w:tcPr>
            <w:tcW w:w="848" w:type="dxa"/>
            <w:vAlign w:val="center"/>
          </w:tcPr>
          <w:p w14:paraId="1F4BF80B" w14:textId="77777777" w:rsidR="007C26CE" w:rsidRPr="00D73C94" w:rsidRDefault="007C26CE" w:rsidP="000F4493">
            <w:pPr>
              <w:spacing w:line="240" w:lineRule="auto"/>
              <w:jc w:val="center"/>
              <w:rPr>
                <w:rFonts w:ascii="Arial" w:hAnsi="Arial" w:cs="Arial"/>
                <w:sz w:val="22"/>
                <w:szCs w:val="22"/>
              </w:rPr>
            </w:pPr>
            <w:r>
              <w:rPr>
                <w:rFonts w:ascii="Arial" w:hAnsi="Arial" w:cs="Arial"/>
                <w:sz w:val="22"/>
                <w:szCs w:val="22"/>
              </w:rPr>
              <w:t>7.</w:t>
            </w:r>
          </w:p>
        </w:tc>
        <w:tc>
          <w:tcPr>
            <w:tcW w:w="4539" w:type="dxa"/>
            <w:vAlign w:val="center"/>
          </w:tcPr>
          <w:p w14:paraId="40778447" w14:textId="77777777" w:rsidR="007C26CE" w:rsidRPr="00ED04CA" w:rsidRDefault="007C26CE" w:rsidP="008959B6">
            <w:pPr>
              <w:pStyle w:val="Tekstpodstawowy"/>
              <w:adjustRightInd/>
              <w:spacing w:line="240" w:lineRule="auto"/>
              <w:jc w:val="left"/>
              <w:rPr>
                <w:rFonts w:ascii="Arial" w:hAnsi="Arial" w:cs="Arial"/>
                <w:sz w:val="22"/>
                <w:szCs w:val="22"/>
              </w:rPr>
            </w:pPr>
            <w:r>
              <w:rPr>
                <w:rFonts w:ascii="Arial" w:hAnsi="Arial" w:cs="Arial"/>
                <w:sz w:val="22"/>
                <w:szCs w:val="22"/>
              </w:rPr>
              <w:t>Centrala wentylacyjna</w:t>
            </w:r>
            <w:r w:rsidR="002D5D3C">
              <w:rPr>
                <w:rFonts w:ascii="Arial" w:hAnsi="Arial" w:cs="Arial"/>
                <w:sz w:val="22"/>
                <w:szCs w:val="22"/>
              </w:rPr>
              <w:t xml:space="preserve">, zlokalizowany </w:t>
            </w:r>
            <w:r w:rsidR="002D5D3C">
              <w:rPr>
                <w:rFonts w:ascii="Arial" w:hAnsi="Arial" w:cs="Arial"/>
                <w:sz w:val="22"/>
                <w:szCs w:val="22"/>
              </w:rPr>
              <w:br/>
              <w:t>na wysokości 6,8 m</w:t>
            </w:r>
          </w:p>
        </w:tc>
        <w:tc>
          <w:tcPr>
            <w:tcW w:w="1719" w:type="dxa"/>
            <w:vAlign w:val="center"/>
          </w:tcPr>
          <w:p w14:paraId="441A802B" w14:textId="77777777" w:rsidR="007C26CE" w:rsidRPr="00D73C94" w:rsidRDefault="002D5D3C" w:rsidP="00C508F7">
            <w:pPr>
              <w:spacing w:line="240" w:lineRule="auto"/>
              <w:jc w:val="center"/>
              <w:rPr>
                <w:rFonts w:ascii="Arial" w:hAnsi="Arial" w:cs="Arial"/>
                <w:sz w:val="22"/>
                <w:szCs w:val="22"/>
              </w:rPr>
            </w:pPr>
            <w:r>
              <w:rPr>
                <w:rFonts w:ascii="Arial" w:hAnsi="Arial" w:cs="Arial"/>
                <w:sz w:val="22"/>
                <w:szCs w:val="22"/>
              </w:rPr>
              <w:t>NW2</w:t>
            </w:r>
          </w:p>
        </w:tc>
        <w:tc>
          <w:tcPr>
            <w:tcW w:w="1134" w:type="dxa"/>
            <w:shd w:val="clear" w:color="auto" w:fill="auto"/>
            <w:vAlign w:val="center"/>
          </w:tcPr>
          <w:p w14:paraId="47B3CC6F" w14:textId="77777777" w:rsidR="007C26CE" w:rsidRDefault="007C26CE" w:rsidP="000F4493">
            <w:pPr>
              <w:spacing w:line="240" w:lineRule="auto"/>
              <w:jc w:val="center"/>
            </w:pPr>
            <w:r w:rsidRPr="00592908">
              <w:rPr>
                <w:rFonts w:ascii="Arial" w:hAnsi="Arial" w:cs="Arial"/>
                <w:sz w:val="22"/>
                <w:szCs w:val="22"/>
              </w:rPr>
              <w:t>16</w:t>
            </w:r>
          </w:p>
        </w:tc>
        <w:tc>
          <w:tcPr>
            <w:tcW w:w="993" w:type="dxa"/>
            <w:shd w:val="clear" w:color="auto" w:fill="auto"/>
            <w:vAlign w:val="center"/>
          </w:tcPr>
          <w:p w14:paraId="57B69DDB" w14:textId="77777777" w:rsidR="007C26CE" w:rsidRDefault="004D189F" w:rsidP="000F4493">
            <w:pPr>
              <w:spacing w:line="240" w:lineRule="auto"/>
              <w:jc w:val="center"/>
            </w:pPr>
            <w:r>
              <w:rPr>
                <w:rFonts w:ascii="Arial" w:hAnsi="Arial" w:cs="Arial"/>
                <w:sz w:val="22"/>
                <w:szCs w:val="22"/>
              </w:rPr>
              <w:t>8</w:t>
            </w:r>
          </w:p>
        </w:tc>
      </w:tr>
      <w:tr w:rsidR="007C26CE" w:rsidRPr="00D73C94" w14:paraId="7C86F501" w14:textId="77777777" w:rsidTr="00230E3C">
        <w:trPr>
          <w:trHeight w:val="126"/>
        </w:trPr>
        <w:tc>
          <w:tcPr>
            <w:tcW w:w="848" w:type="dxa"/>
            <w:vAlign w:val="center"/>
          </w:tcPr>
          <w:p w14:paraId="18C6778B" w14:textId="77777777" w:rsidR="007C26CE" w:rsidRPr="00D73C94" w:rsidRDefault="007C26CE" w:rsidP="000F4493">
            <w:pPr>
              <w:spacing w:line="240" w:lineRule="auto"/>
              <w:jc w:val="center"/>
              <w:rPr>
                <w:rFonts w:ascii="Arial" w:hAnsi="Arial" w:cs="Arial"/>
                <w:sz w:val="22"/>
                <w:szCs w:val="22"/>
              </w:rPr>
            </w:pPr>
            <w:r>
              <w:rPr>
                <w:rFonts w:ascii="Arial" w:hAnsi="Arial" w:cs="Arial"/>
                <w:sz w:val="22"/>
                <w:szCs w:val="22"/>
              </w:rPr>
              <w:t>8.</w:t>
            </w:r>
          </w:p>
        </w:tc>
        <w:tc>
          <w:tcPr>
            <w:tcW w:w="4539" w:type="dxa"/>
            <w:vAlign w:val="center"/>
          </w:tcPr>
          <w:p w14:paraId="10E4D3D5" w14:textId="77777777" w:rsidR="007C26CE" w:rsidRPr="00ED04CA" w:rsidRDefault="007C26CE" w:rsidP="008959B6">
            <w:pPr>
              <w:pStyle w:val="Tekstpodstawowy"/>
              <w:adjustRightInd/>
              <w:spacing w:line="240" w:lineRule="auto"/>
              <w:jc w:val="left"/>
              <w:rPr>
                <w:rFonts w:ascii="Arial" w:hAnsi="Arial" w:cs="Arial"/>
                <w:sz w:val="22"/>
                <w:szCs w:val="22"/>
              </w:rPr>
            </w:pPr>
            <w:r>
              <w:rPr>
                <w:rFonts w:ascii="Arial" w:hAnsi="Arial" w:cs="Arial"/>
                <w:sz w:val="22"/>
                <w:szCs w:val="22"/>
              </w:rPr>
              <w:t>Wentylator DV 450-4 D Ex</w:t>
            </w:r>
            <w:r w:rsidR="002D5D3C">
              <w:rPr>
                <w:rFonts w:ascii="Arial" w:hAnsi="Arial" w:cs="Arial"/>
                <w:sz w:val="22"/>
                <w:szCs w:val="22"/>
              </w:rPr>
              <w:t xml:space="preserve">, zlokalizowany </w:t>
            </w:r>
            <w:r w:rsidR="002D5D3C">
              <w:rPr>
                <w:rFonts w:ascii="Arial" w:hAnsi="Arial" w:cs="Arial"/>
                <w:sz w:val="22"/>
                <w:szCs w:val="22"/>
              </w:rPr>
              <w:br/>
              <w:t>na wysokości 6,8 m</w:t>
            </w:r>
          </w:p>
        </w:tc>
        <w:tc>
          <w:tcPr>
            <w:tcW w:w="1719" w:type="dxa"/>
            <w:vAlign w:val="center"/>
          </w:tcPr>
          <w:p w14:paraId="359F5F08" w14:textId="77777777" w:rsidR="007C26CE" w:rsidRPr="00D73C94" w:rsidRDefault="002D5D3C" w:rsidP="00C508F7">
            <w:pPr>
              <w:spacing w:line="240" w:lineRule="auto"/>
              <w:jc w:val="center"/>
              <w:rPr>
                <w:rFonts w:ascii="Arial" w:hAnsi="Arial" w:cs="Arial"/>
                <w:sz w:val="22"/>
                <w:szCs w:val="22"/>
              </w:rPr>
            </w:pPr>
            <w:r>
              <w:rPr>
                <w:rFonts w:ascii="Arial" w:hAnsi="Arial" w:cs="Arial"/>
                <w:sz w:val="22"/>
                <w:szCs w:val="22"/>
              </w:rPr>
              <w:t>WD2 ex1</w:t>
            </w:r>
          </w:p>
        </w:tc>
        <w:tc>
          <w:tcPr>
            <w:tcW w:w="1134" w:type="dxa"/>
            <w:shd w:val="clear" w:color="auto" w:fill="auto"/>
            <w:vAlign w:val="center"/>
          </w:tcPr>
          <w:p w14:paraId="3E0D88C7" w14:textId="77777777" w:rsidR="007C26CE" w:rsidRDefault="007C26CE" w:rsidP="000F4493">
            <w:pPr>
              <w:spacing w:line="240" w:lineRule="auto"/>
              <w:jc w:val="center"/>
            </w:pPr>
            <w:r w:rsidRPr="00592908">
              <w:rPr>
                <w:rFonts w:ascii="Arial" w:hAnsi="Arial" w:cs="Arial"/>
                <w:sz w:val="22"/>
                <w:szCs w:val="22"/>
              </w:rPr>
              <w:t>16</w:t>
            </w:r>
          </w:p>
        </w:tc>
        <w:tc>
          <w:tcPr>
            <w:tcW w:w="993" w:type="dxa"/>
            <w:shd w:val="clear" w:color="auto" w:fill="auto"/>
            <w:vAlign w:val="center"/>
          </w:tcPr>
          <w:p w14:paraId="28451016" w14:textId="77777777" w:rsidR="007C26CE" w:rsidRDefault="004D189F" w:rsidP="000F4493">
            <w:pPr>
              <w:spacing w:line="240" w:lineRule="auto"/>
              <w:jc w:val="center"/>
            </w:pPr>
            <w:r>
              <w:rPr>
                <w:rFonts w:ascii="Arial" w:hAnsi="Arial" w:cs="Arial"/>
                <w:sz w:val="22"/>
                <w:szCs w:val="22"/>
              </w:rPr>
              <w:t>8</w:t>
            </w:r>
          </w:p>
        </w:tc>
      </w:tr>
      <w:tr w:rsidR="007C26CE" w:rsidRPr="00D73C94" w14:paraId="2D23AFB8" w14:textId="77777777" w:rsidTr="00230E3C">
        <w:trPr>
          <w:trHeight w:val="126"/>
        </w:trPr>
        <w:tc>
          <w:tcPr>
            <w:tcW w:w="848" w:type="dxa"/>
            <w:vAlign w:val="center"/>
          </w:tcPr>
          <w:p w14:paraId="60721F79" w14:textId="77777777" w:rsidR="007C26CE" w:rsidRPr="00D73C94" w:rsidRDefault="007C26CE" w:rsidP="000F4493">
            <w:pPr>
              <w:spacing w:line="240" w:lineRule="auto"/>
              <w:jc w:val="center"/>
              <w:rPr>
                <w:rFonts w:ascii="Arial" w:hAnsi="Arial" w:cs="Arial"/>
                <w:sz w:val="22"/>
                <w:szCs w:val="22"/>
              </w:rPr>
            </w:pPr>
            <w:r>
              <w:rPr>
                <w:rFonts w:ascii="Arial" w:hAnsi="Arial" w:cs="Arial"/>
                <w:sz w:val="22"/>
                <w:szCs w:val="22"/>
              </w:rPr>
              <w:t>9.</w:t>
            </w:r>
          </w:p>
        </w:tc>
        <w:tc>
          <w:tcPr>
            <w:tcW w:w="4539" w:type="dxa"/>
            <w:vAlign w:val="center"/>
          </w:tcPr>
          <w:p w14:paraId="152E4565" w14:textId="77777777" w:rsidR="007C26CE" w:rsidRPr="004F4637" w:rsidRDefault="007C26CE" w:rsidP="008959B6">
            <w:pPr>
              <w:pStyle w:val="Tekstpodstawowy"/>
              <w:widowControl/>
              <w:adjustRightInd/>
              <w:spacing w:line="240" w:lineRule="auto"/>
              <w:jc w:val="left"/>
              <w:textAlignment w:val="auto"/>
              <w:rPr>
                <w:rFonts w:ascii="Arial" w:hAnsi="Arial" w:cs="Arial"/>
                <w:sz w:val="22"/>
                <w:szCs w:val="22"/>
              </w:rPr>
            </w:pPr>
            <w:r>
              <w:rPr>
                <w:rFonts w:ascii="Arial" w:hAnsi="Arial" w:cs="Arial"/>
                <w:sz w:val="22"/>
                <w:szCs w:val="22"/>
              </w:rPr>
              <w:t>Wentylator DV 450-4 D Ex</w:t>
            </w:r>
            <w:r w:rsidR="002D5D3C">
              <w:rPr>
                <w:rFonts w:ascii="Arial" w:hAnsi="Arial" w:cs="Arial"/>
                <w:sz w:val="22"/>
                <w:szCs w:val="22"/>
              </w:rPr>
              <w:t xml:space="preserve">, zlokalizowany </w:t>
            </w:r>
            <w:r w:rsidR="002D5D3C">
              <w:rPr>
                <w:rFonts w:ascii="Arial" w:hAnsi="Arial" w:cs="Arial"/>
                <w:sz w:val="22"/>
                <w:szCs w:val="22"/>
              </w:rPr>
              <w:br/>
              <w:t>na wysokości 6,8 m</w:t>
            </w:r>
          </w:p>
        </w:tc>
        <w:tc>
          <w:tcPr>
            <w:tcW w:w="1719" w:type="dxa"/>
            <w:vAlign w:val="center"/>
          </w:tcPr>
          <w:p w14:paraId="2B28DE67" w14:textId="77777777" w:rsidR="007C26CE" w:rsidRPr="00D73C94" w:rsidRDefault="002D5D3C" w:rsidP="00C508F7">
            <w:pPr>
              <w:spacing w:line="240" w:lineRule="auto"/>
              <w:jc w:val="center"/>
              <w:rPr>
                <w:rFonts w:ascii="Arial" w:hAnsi="Arial" w:cs="Arial"/>
                <w:sz w:val="22"/>
                <w:szCs w:val="22"/>
              </w:rPr>
            </w:pPr>
            <w:r>
              <w:rPr>
                <w:rFonts w:ascii="Arial" w:hAnsi="Arial" w:cs="Arial"/>
                <w:sz w:val="22"/>
                <w:szCs w:val="22"/>
              </w:rPr>
              <w:t>WD2 ex2</w:t>
            </w:r>
          </w:p>
        </w:tc>
        <w:tc>
          <w:tcPr>
            <w:tcW w:w="1134" w:type="dxa"/>
            <w:shd w:val="clear" w:color="auto" w:fill="auto"/>
            <w:vAlign w:val="center"/>
          </w:tcPr>
          <w:p w14:paraId="59E8DD6C" w14:textId="77777777" w:rsidR="007C26CE" w:rsidRDefault="007C26CE" w:rsidP="000F4493">
            <w:pPr>
              <w:spacing w:line="240" w:lineRule="auto"/>
              <w:jc w:val="center"/>
            </w:pPr>
            <w:r w:rsidRPr="00592908">
              <w:rPr>
                <w:rFonts w:ascii="Arial" w:hAnsi="Arial" w:cs="Arial"/>
                <w:sz w:val="22"/>
                <w:szCs w:val="22"/>
              </w:rPr>
              <w:t>16</w:t>
            </w:r>
          </w:p>
        </w:tc>
        <w:tc>
          <w:tcPr>
            <w:tcW w:w="993" w:type="dxa"/>
            <w:shd w:val="clear" w:color="auto" w:fill="auto"/>
            <w:vAlign w:val="center"/>
          </w:tcPr>
          <w:p w14:paraId="5583676D" w14:textId="77777777" w:rsidR="007C26CE" w:rsidRDefault="004D189F" w:rsidP="000F4493">
            <w:pPr>
              <w:spacing w:line="240" w:lineRule="auto"/>
              <w:jc w:val="center"/>
            </w:pPr>
            <w:r>
              <w:rPr>
                <w:rFonts w:ascii="Arial" w:hAnsi="Arial" w:cs="Arial"/>
                <w:sz w:val="22"/>
                <w:szCs w:val="22"/>
              </w:rPr>
              <w:t>8</w:t>
            </w:r>
          </w:p>
        </w:tc>
      </w:tr>
      <w:tr w:rsidR="007C26CE" w:rsidRPr="00D73C94" w14:paraId="08FD490D" w14:textId="77777777" w:rsidTr="00230E3C">
        <w:trPr>
          <w:trHeight w:val="126"/>
        </w:trPr>
        <w:tc>
          <w:tcPr>
            <w:tcW w:w="848" w:type="dxa"/>
            <w:vAlign w:val="center"/>
          </w:tcPr>
          <w:p w14:paraId="4D18E7A1" w14:textId="77777777" w:rsidR="007C26CE" w:rsidRPr="00D73C94" w:rsidRDefault="007C26CE" w:rsidP="000F4493">
            <w:pPr>
              <w:spacing w:line="240" w:lineRule="auto"/>
              <w:jc w:val="center"/>
              <w:rPr>
                <w:rFonts w:ascii="Arial" w:hAnsi="Arial" w:cs="Arial"/>
                <w:sz w:val="22"/>
                <w:szCs w:val="22"/>
              </w:rPr>
            </w:pPr>
            <w:r>
              <w:rPr>
                <w:rFonts w:ascii="Arial" w:hAnsi="Arial" w:cs="Arial"/>
                <w:sz w:val="22"/>
                <w:szCs w:val="22"/>
              </w:rPr>
              <w:t>10.</w:t>
            </w:r>
          </w:p>
        </w:tc>
        <w:tc>
          <w:tcPr>
            <w:tcW w:w="4539" w:type="dxa"/>
            <w:vAlign w:val="center"/>
          </w:tcPr>
          <w:p w14:paraId="4F7AF7C2" w14:textId="77777777" w:rsidR="007C26CE" w:rsidRPr="004F4637" w:rsidRDefault="007C26CE" w:rsidP="008959B6">
            <w:pPr>
              <w:pStyle w:val="Tekstpodstawowy"/>
              <w:widowControl/>
              <w:adjustRightInd/>
              <w:spacing w:line="240" w:lineRule="auto"/>
              <w:jc w:val="left"/>
              <w:textAlignment w:val="auto"/>
              <w:rPr>
                <w:rFonts w:ascii="Arial" w:hAnsi="Arial" w:cs="Arial"/>
                <w:sz w:val="22"/>
                <w:szCs w:val="22"/>
              </w:rPr>
            </w:pPr>
            <w:r>
              <w:rPr>
                <w:rFonts w:ascii="Arial" w:hAnsi="Arial" w:cs="Arial"/>
                <w:sz w:val="22"/>
                <w:szCs w:val="22"/>
              </w:rPr>
              <w:t>Wentylator DV 450-4 D Ex</w:t>
            </w:r>
            <w:r w:rsidR="002D5D3C">
              <w:rPr>
                <w:rFonts w:ascii="Arial" w:hAnsi="Arial" w:cs="Arial"/>
                <w:sz w:val="22"/>
                <w:szCs w:val="22"/>
              </w:rPr>
              <w:t xml:space="preserve">, zlokalizowany </w:t>
            </w:r>
            <w:r w:rsidR="002D5D3C">
              <w:rPr>
                <w:rFonts w:ascii="Arial" w:hAnsi="Arial" w:cs="Arial"/>
                <w:sz w:val="22"/>
                <w:szCs w:val="22"/>
              </w:rPr>
              <w:br/>
              <w:t>na wysokości 6,8 m</w:t>
            </w:r>
          </w:p>
        </w:tc>
        <w:tc>
          <w:tcPr>
            <w:tcW w:w="1719" w:type="dxa"/>
            <w:vAlign w:val="center"/>
          </w:tcPr>
          <w:p w14:paraId="3B7FB960" w14:textId="77777777" w:rsidR="007C26CE" w:rsidRPr="00D73C94" w:rsidRDefault="002D5D3C" w:rsidP="00C508F7">
            <w:pPr>
              <w:spacing w:line="240" w:lineRule="auto"/>
              <w:jc w:val="center"/>
              <w:rPr>
                <w:rFonts w:ascii="Arial" w:hAnsi="Arial" w:cs="Arial"/>
                <w:sz w:val="22"/>
                <w:szCs w:val="22"/>
              </w:rPr>
            </w:pPr>
            <w:r>
              <w:rPr>
                <w:rFonts w:ascii="Arial" w:hAnsi="Arial" w:cs="Arial"/>
                <w:sz w:val="22"/>
                <w:szCs w:val="22"/>
              </w:rPr>
              <w:t>WD2 ex3</w:t>
            </w:r>
          </w:p>
        </w:tc>
        <w:tc>
          <w:tcPr>
            <w:tcW w:w="1134" w:type="dxa"/>
            <w:shd w:val="clear" w:color="auto" w:fill="auto"/>
            <w:vAlign w:val="center"/>
          </w:tcPr>
          <w:p w14:paraId="2DF760EE" w14:textId="77777777" w:rsidR="007C26CE" w:rsidRDefault="007C26CE" w:rsidP="000F4493">
            <w:pPr>
              <w:spacing w:line="240" w:lineRule="auto"/>
              <w:jc w:val="center"/>
            </w:pPr>
            <w:r w:rsidRPr="00592908">
              <w:rPr>
                <w:rFonts w:ascii="Arial" w:hAnsi="Arial" w:cs="Arial"/>
                <w:sz w:val="22"/>
                <w:szCs w:val="22"/>
              </w:rPr>
              <w:t>16</w:t>
            </w:r>
          </w:p>
        </w:tc>
        <w:tc>
          <w:tcPr>
            <w:tcW w:w="993" w:type="dxa"/>
            <w:shd w:val="clear" w:color="auto" w:fill="auto"/>
            <w:vAlign w:val="center"/>
          </w:tcPr>
          <w:p w14:paraId="064E6820" w14:textId="77777777" w:rsidR="007C26CE" w:rsidRDefault="004D189F" w:rsidP="000F4493">
            <w:pPr>
              <w:spacing w:line="240" w:lineRule="auto"/>
              <w:jc w:val="center"/>
            </w:pPr>
            <w:r>
              <w:rPr>
                <w:rFonts w:ascii="Arial" w:hAnsi="Arial" w:cs="Arial"/>
                <w:sz w:val="22"/>
                <w:szCs w:val="22"/>
              </w:rPr>
              <w:t>8</w:t>
            </w:r>
          </w:p>
        </w:tc>
      </w:tr>
      <w:tr w:rsidR="007C26CE" w:rsidRPr="00D73C94" w14:paraId="023DEE15" w14:textId="77777777" w:rsidTr="00230E3C">
        <w:trPr>
          <w:trHeight w:val="126"/>
        </w:trPr>
        <w:tc>
          <w:tcPr>
            <w:tcW w:w="848" w:type="dxa"/>
            <w:vAlign w:val="center"/>
          </w:tcPr>
          <w:p w14:paraId="77E83EC0" w14:textId="77777777" w:rsidR="007C26CE" w:rsidRDefault="007C26CE" w:rsidP="000F4493">
            <w:pPr>
              <w:spacing w:line="240" w:lineRule="auto"/>
              <w:jc w:val="center"/>
              <w:rPr>
                <w:rFonts w:ascii="Arial" w:hAnsi="Arial" w:cs="Arial"/>
                <w:sz w:val="22"/>
                <w:szCs w:val="22"/>
              </w:rPr>
            </w:pPr>
            <w:r>
              <w:rPr>
                <w:rFonts w:ascii="Arial" w:hAnsi="Arial" w:cs="Arial"/>
                <w:sz w:val="22"/>
                <w:szCs w:val="22"/>
              </w:rPr>
              <w:t>11.</w:t>
            </w:r>
          </w:p>
        </w:tc>
        <w:tc>
          <w:tcPr>
            <w:tcW w:w="4539" w:type="dxa"/>
            <w:vAlign w:val="center"/>
          </w:tcPr>
          <w:p w14:paraId="23BC5372" w14:textId="77777777" w:rsidR="007C26CE" w:rsidRPr="004F4637" w:rsidRDefault="007C26CE" w:rsidP="008959B6">
            <w:pPr>
              <w:pStyle w:val="Tekstpodstawowy"/>
              <w:widowControl/>
              <w:adjustRightInd/>
              <w:spacing w:line="240" w:lineRule="auto"/>
              <w:jc w:val="left"/>
              <w:textAlignment w:val="auto"/>
              <w:rPr>
                <w:rFonts w:ascii="Arial" w:hAnsi="Arial" w:cs="Arial"/>
                <w:sz w:val="22"/>
                <w:szCs w:val="22"/>
              </w:rPr>
            </w:pPr>
            <w:r>
              <w:rPr>
                <w:rFonts w:ascii="Arial" w:hAnsi="Arial" w:cs="Arial"/>
                <w:sz w:val="22"/>
                <w:szCs w:val="22"/>
              </w:rPr>
              <w:t>Wentylator DV 450-4 D Ex</w:t>
            </w:r>
            <w:r w:rsidR="002D5D3C">
              <w:rPr>
                <w:rFonts w:ascii="Arial" w:hAnsi="Arial" w:cs="Arial"/>
                <w:sz w:val="22"/>
                <w:szCs w:val="22"/>
              </w:rPr>
              <w:t xml:space="preserve">, zlokalizowany </w:t>
            </w:r>
            <w:r w:rsidR="002D5D3C">
              <w:rPr>
                <w:rFonts w:ascii="Arial" w:hAnsi="Arial" w:cs="Arial"/>
                <w:sz w:val="22"/>
                <w:szCs w:val="22"/>
              </w:rPr>
              <w:br/>
              <w:t>na wysokości 6,8 m</w:t>
            </w:r>
          </w:p>
        </w:tc>
        <w:tc>
          <w:tcPr>
            <w:tcW w:w="1719" w:type="dxa"/>
            <w:vAlign w:val="center"/>
          </w:tcPr>
          <w:p w14:paraId="0ADA1475" w14:textId="77777777" w:rsidR="007C26CE" w:rsidRPr="00D73C94" w:rsidRDefault="002D5D3C" w:rsidP="00C508F7">
            <w:pPr>
              <w:spacing w:line="240" w:lineRule="auto"/>
              <w:jc w:val="center"/>
              <w:rPr>
                <w:rFonts w:ascii="Arial" w:hAnsi="Arial" w:cs="Arial"/>
                <w:sz w:val="22"/>
                <w:szCs w:val="22"/>
              </w:rPr>
            </w:pPr>
            <w:r>
              <w:rPr>
                <w:rFonts w:ascii="Arial" w:hAnsi="Arial" w:cs="Arial"/>
                <w:sz w:val="22"/>
                <w:szCs w:val="22"/>
              </w:rPr>
              <w:t>WD2 ex4</w:t>
            </w:r>
          </w:p>
        </w:tc>
        <w:tc>
          <w:tcPr>
            <w:tcW w:w="1134" w:type="dxa"/>
            <w:shd w:val="clear" w:color="auto" w:fill="auto"/>
            <w:vAlign w:val="center"/>
          </w:tcPr>
          <w:p w14:paraId="6B4F9063" w14:textId="77777777" w:rsidR="007C26CE" w:rsidRDefault="007C26CE" w:rsidP="002D5D3C">
            <w:pPr>
              <w:spacing w:line="240" w:lineRule="auto"/>
              <w:jc w:val="center"/>
            </w:pPr>
            <w:r w:rsidRPr="00592908">
              <w:rPr>
                <w:rFonts w:ascii="Arial" w:hAnsi="Arial" w:cs="Arial"/>
                <w:sz w:val="22"/>
                <w:szCs w:val="22"/>
              </w:rPr>
              <w:t>16</w:t>
            </w:r>
          </w:p>
        </w:tc>
        <w:tc>
          <w:tcPr>
            <w:tcW w:w="993" w:type="dxa"/>
            <w:shd w:val="clear" w:color="auto" w:fill="auto"/>
            <w:vAlign w:val="center"/>
          </w:tcPr>
          <w:p w14:paraId="66631588" w14:textId="77777777" w:rsidR="007C26CE" w:rsidRDefault="004D189F" w:rsidP="002D5D3C">
            <w:pPr>
              <w:spacing w:line="240" w:lineRule="auto"/>
              <w:jc w:val="center"/>
            </w:pPr>
            <w:r>
              <w:rPr>
                <w:rFonts w:ascii="Arial" w:hAnsi="Arial" w:cs="Arial"/>
                <w:sz w:val="22"/>
                <w:szCs w:val="22"/>
              </w:rPr>
              <w:t>8</w:t>
            </w:r>
          </w:p>
        </w:tc>
      </w:tr>
      <w:tr w:rsidR="007C26CE" w:rsidRPr="00D73C94" w14:paraId="295A8D69" w14:textId="77777777" w:rsidTr="00230E3C">
        <w:trPr>
          <w:trHeight w:val="126"/>
        </w:trPr>
        <w:tc>
          <w:tcPr>
            <w:tcW w:w="848" w:type="dxa"/>
            <w:vAlign w:val="center"/>
          </w:tcPr>
          <w:p w14:paraId="1CE34FC8" w14:textId="77777777" w:rsidR="007C26CE" w:rsidRDefault="007C26CE" w:rsidP="000F4493">
            <w:pPr>
              <w:spacing w:line="240" w:lineRule="auto"/>
              <w:jc w:val="center"/>
              <w:rPr>
                <w:rFonts w:ascii="Arial" w:hAnsi="Arial" w:cs="Arial"/>
                <w:sz w:val="22"/>
                <w:szCs w:val="22"/>
              </w:rPr>
            </w:pPr>
            <w:r>
              <w:rPr>
                <w:rFonts w:ascii="Arial" w:hAnsi="Arial" w:cs="Arial"/>
                <w:sz w:val="22"/>
                <w:szCs w:val="22"/>
              </w:rPr>
              <w:t>12.</w:t>
            </w:r>
          </w:p>
        </w:tc>
        <w:tc>
          <w:tcPr>
            <w:tcW w:w="4539" w:type="dxa"/>
            <w:vAlign w:val="center"/>
          </w:tcPr>
          <w:p w14:paraId="57786F51" w14:textId="77777777" w:rsidR="007C26CE" w:rsidRPr="004F4637" w:rsidRDefault="007C26CE" w:rsidP="008959B6">
            <w:pPr>
              <w:pStyle w:val="Tekstpodstawowy"/>
              <w:widowControl/>
              <w:adjustRightInd/>
              <w:spacing w:line="240" w:lineRule="auto"/>
              <w:jc w:val="left"/>
              <w:textAlignment w:val="auto"/>
              <w:rPr>
                <w:rFonts w:ascii="Arial" w:hAnsi="Arial" w:cs="Arial"/>
                <w:sz w:val="22"/>
                <w:szCs w:val="22"/>
              </w:rPr>
            </w:pPr>
            <w:r>
              <w:rPr>
                <w:rFonts w:ascii="Arial" w:hAnsi="Arial" w:cs="Arial"/>
                <w:sz w:val="22"/>
                <w:szCs w:val="22"/>
              </w:rPr>
              <w:t>Wentylator DV 450-4 D Ex</w:t>
            </w:r>
            <w:r w:rsidR="002D5D3C">
              <w:rPr>
                <w:rFonts w:ascii="Arial" w:hAnsi="Arial" w:cs="Arial"/>
                <w:sz w:val="22"/>
                <w:szCs w:val="22"/>
              </w:rPr>
              <w:t xml:space="preserve">, zlokalizowany </w:t>
            </w:r>
            <w:r w:rsidR="002D5D3C">
              <w:rPr>
                <w:rFonts w:ascii="Arial" w:hAnsi="Arial" w:cs="Arial"/>
                <w:sz w:val="22"/>
                <w:szCs w:val="22"/>
              </w:rPr>
              <w:br/>
              <w:t>na wysokości 6,8 m</w:t>
            </w:r>
          </w:p>
        </w:tc>
        <w:tc>
          <w:tcPr>
            <w:tcW w:w="1719" w:type="dxa"/>
            <w:vAlign w:val="center"/>
          </w:tcPr>
          <w:p w14:paraId="42536818" w14:textId="77777777" w:rsidR="007C26CE" w:rsidRPr="00D73C94" w:rsidRDefault="002D5D3C" w:rsidP="00C508F7">
            <w:pPr>
              <w:spacing w:line="240" w:lineRule="auto"/>
              <w:jc w:val="center"/>
              <w:rPr>
                <w:rFonts w:ascii="Arial" w:hAnsi="Arial" w:cs="Arial"/>
                <w:sz w:val="22"/>
                <w:szCs w:val="22"/>
              </w:rPr>
            </w:pPr>
            <w:r>
              <w:rPr>
                <w:rFonts w:ascii="Arial" w:hAnsi="Arial" w:cs="Arial"/>
                <w:sz w:val="22"/>
                <w:szCs w:val="22"/>
              </w:rPr>
              <w:t>WD2 ex5</w:t>
            </w:r>
          </w:p>
        </w:tc>
        <w:tc>
          <w:tcPr>
            <w:tcW w:w="1134" w:type="dxa"/>
            <w:shd w:val="clear" w:color="auto" w:fill="auto"/>
            <w:vAlign w:val="center"/>
          </w:tcPr>
          <w:p w14:paraId="14CD2941" w14:textId="77777777" w:rsidR="007C26CE" w:rsidRDefault="007C26CE" w:rsidP="002D5D3C">
            <w:pPr>
              <w:spacing w:line="240" w:lineRule="auto"/>
              <w:jc w:val="center"/>
            </w:pPr>
            <w:r w:rsidRPr="00592908">
              <w:rPr>
                <w:rFonts w:ascii="Arial" w:hAnsi="Arial" w:cs="Arial"/>
                <w:sz w:val="22"/>
                <w:szCs w:val="22"/>
              </w:rPr>
              <w:t>16</w:t>
            </w:r>
          </w:p>
        </w:tc>
        <w:tc>
          <w:tcPr>
            <w:tcW w:w="993" w:type="dxa"/>
            <w:shd w:val="clear" w:color="auto" w:fill="auto"/>
            <w:vAlign w:val="center"/>
          </w:tcPr>
          <w:p w14:paraId="1DB44F7F" w14:textId="77777777" w:rsidR="007C26CE" w:rsidRDefault="004D189F" w:rsidP="002D5D3C">
            <w:pPr>
              <w:spacing w:line="240" w:lineRule="auto"/>
              <w:jc w:val="center"/>
            </w:pPr>
            <w:r>
              <w:rPr>
                <w:rFonts w:ascii="Arial" w:hAnsi="Arial" w:cs="Arial"/>
                <w:sz w:val="22"/>
                <w:szCs w:val="22"/>
              </w:rPr>
              <w:t>8</w:t>
            </w:r>
          </w:p>
        </w:tc>
      </w:tr>
      <w:tr w:rsidR="007C26CE" w:rsidRPr="00D73C94" w14:paraId="5D68E50F" w14:textId="77777777" w:rsidTr="00230E3C">
        <w:trPr>
          <w:trHeight w:val="126"/>
        </w:trPr>
        <w:tc>
          <w:tcPr>
            <w:tcW w:w="848" w:type="dxa"/>
            <w:vAlign w:val="center"/>
          </w:tcPr>
          <w:p w14:paraId="11EFB98F" w14:textId="77777777" w:rsidR="007C26CE" w:rsidRDefault="007C26CE" w:rsidP="000F4493">
            <w:pPr>
              <w:spacing w:line="240" w:lineRule="auto"/>
              <w:jc w:val="center"/>
              <w:rPr>
                <w:rFonts w:ascii="Arial" w:hAnsi="Arial" w:cs="Arial"/>
                <w:sz w:val="22"/>
                <w:szCs w:val="22"/>
              </w:rPr>
            </w:pPr>
            <w:r>
              <w:rPr>
                <w:rFonts w:ascii="Arial" w:hAnsi="Arial" w:cs="Arial"/>
                <w:sz w:val="22"/>
                <w:szCs w:val="22"/>
              </w:rPr>
              <w:t>13.</w:t>
            </w:r>
          </w:p>
        </w:tc>
        <w:tc>
          <w:tcPr>
            <w:tcW w:w="4539" w:type="dxa"/>
            <w:vAlign w:val="center"/>
          </w:tcPr>
          <w:p w14:paraId="34AE5035" w14:textId="77777777" w:rsidR="007C26CE" w:rsidRPr="004F4637" w:rsidRDefault="007C26CE" w:rsidP="008959B6">
            <w:pPr>
              <w:pStyle w:val="Tekstpodstawowy"/>
              <w:widowControl/>
              <w:adjustRightInd/>
              <w:spacing w:line="240" w:lineRule="auto"/>
              <w:jc w:val="left"/>
              <w:textAlignment w:val="auto"/>
              <w:rPr>
                <w:rFonts w:ascii="Arial" w:hAnsi="Arial" w:cs="Arial"/>
                <w:sz w:val="22"/>
                <w:szCs w:val="22"/>
              </w:rPr>
            </w:pPr>
            <w:r>
              <w:rPr>
                <w:rFonts w:ascii="Arial" w:hAnsi="Arial" w:cs="Arial"/>
                <w:sz w:val="22"/>
                <w:szCs w:val="22"/>
              </w:rPr>
              <w:t>Wentylator DV 400-4 D Ex</w:t>
            </w:r>
            <w:r w:rsidR="002D5D3C">
              <w:rPr>
                <w:rFonts w:ascii="Arial" w:hAnsi="Arial" w:cs="Arial"/>
                <w:sz w:val="22"/>
                <w:szCs w:val="22"/>
              </w:rPr>
              <w:t xml:space="preserve">, zlokalizowany </w:t>
            </w:r>
            <w:r w:rsidR="002D5D3C">
              <w:rPr>
                <w:rFonts w:ascii="Arial" w:hAnsi="Arial" w:cs="Arial"/>
                <w:sz w:val="22"/>
                <w:szCs w:val="22"/>
              </w:rPr>
              <w:br/>
              <w:t>na wysokości 6,8 m</w:t>
            </w:r>
          </w:p>
        </w:tc>
        <w:tc>
          <w:tcPr>
            <w:tcW w:w="1719" w:type="dxa"/>
            <w:vAlign w:val="center"/>
          </w:tcPr>
          <w:p w14:paraId="1E47D002" w14:textId="77777777" w:rsidR="007C26CE" w:rsidRPr="00D73C94" w:rsidRDefault="002D5D3C" w:rsidP="00C508F7">
            <w:pPr>
              <w:spacing w:line="240" w:lineRule="auto"/>
              <w:jc w:val="center"/>
              <w:rPr>
                <w:rFonts w:ascii="Arial" w:hAnsi="Arial" w:cs="Arial"/>
                <w:sz w:val="22"/>
                <w:szCs w:val="22"/>
              </w:rPr>
            </w:pPr>
            <w:r>
              <w:rPr>
                <w:rFonts w:ascii="Arial" w:hAnsi="Arial" w:cs="Arial"/>
                <w:sz w:val="22"/>
                <w:szCs w:val="22"/>
              </w:rPr>
              <w:t>WD3 ex1</w:t>
            </w:r>
          </w:p>
        </w:tc>
        <w:tc>
          <w:tcPr>
            <w:tcW w:w="1134" w:type="dxa"/>
            <w:shd w:val="clear" w:color="auto" w:fill="auto"/>
            <w:vAlign w:val="center"/>
          </w:tcPr>
          <w:p w14:paraId="44038C88" w14:textId="77777777" w:rsidR="007C26CE" w:rsidRDefault="007C26CE" w:rsidP="002D5D3C">
            <w:pPr>
              <w:spacing w:line="240" w:lineRule="auto"/>
              <w:jc w:val="center"/>
            </w:pPr>
            <w:r w:rsidRPr="00592908">
              <w:rPr>
                <w:rFonts w:ascii="Arial" w:hAnsi="Arial" w:cs="Arial"/>
                <w:sz w:val="22"/>
                <w:szCs w:val="22"/>
              </w:rPr>
              <w:t>16</w:t>
            </w:r>
          </w:p>
        </w:tc>
        <w:tc>
          <w:tcPr>
            <w:tcW w:w="993" w:type="dxa"/>
            <w:shd w:val="clear" w:color="auto" w:fill="auto"/>
            <w:vAlign w:val="center"/>
          </w:tcPr>
          <w:p w14:paraId="573312E6" w14:textId="77777777" w:rsidR="007C26CE" w:rsidRDefault="004D189F" w:rsidP="002D5D3C">
            <w:pPr>
              <w:spacing w:line="240" w:lineRule="auto"/>
              <w:jc w:val="center"/>
            </w:pPr>
            <w:r>
              <w:rPr>
                <w:rFonts w:ascii="Arial" w:hAnsi="Arial" w:cs="Arial"/>
                <w:sz w:val="22"/>
                <w:szCs w:val="22"/>
              </w:rPr>
              <w:t>8</w:t>
            </w:r>
          </w:p>
        </w:tc>
      </w:tr>
      <w:tr w:rsidR="007C26CE" w:rsidRPr="00D73C94" w14:paraId="7A405908" w14:textId="77777777" w:rsidTr="00230E3C">
        <w:trPr>
          <w:trHeight w:val="126"/>
        </w:trPr>
        <w:tc>
          <w:tcPr>
            <w:tcW w:w="848" w:type="dxa"/>
            <w:vAlign w:val="center"/>
          </w:tcPr>
          <w:p w14:paraId="1C2852AF" w14:textId="77777777" w:rsidR="007C26CE" w:rsidRDefault="007C26CE" w:rsidP="000F4493">
            <w:pPr>
              <w:spacing w:line="240" w:lineRule="auto"/>
              <w:jc w:val="center"/>
              <w:rPr>
                <w:rFonts w:ascii="Arial" w:hAnsi="Arial" w:cs="Arial"/>
                <w:sz w:val="22"/>
                <w:szCs w:val="22"/>
              </w:rPr>
            </w:pPr>
            <w:r>
              <w:rPr>
                <w:rFonts w:ascii="Arial" w:hAnsi="Arial" w:cs="Arial"/>
                <w:sz w:val="22"/>
                <w:szCs w:val="22"/>
              </w:rPr>
              <w:t>14.</w:t>
            </w:r>
          </w:p>
        </w:tc>
        <w:tc>
          <w:tcPr>
            <w:tcW w:w="4539" w:type="dxa"/>
            <w:vAlign w:val="center"/>
          </w:tcPr>
          <w:p w14:paraId="51F8BC12" w14:textId="77777777" w:rsidR="007C26CE" w:rsidRPr="004F4637" w:rsidRDefault="007C26CE" w:rsidP="008959B6">
            <w:pPr>
              <w:pStyle w:val="Tekstpodstawowy"/>
              <w:widowControl/>
              <w:adjustRightInd/>
              <w:spacing w:line="240" w:lineRule="auto"/>
              <w:jc w:val="left"/>
              <w:textAlignment w:val="auto"/>
              <w:rPr>
                <w:rFonts w:ascii="Arial" w:hAnsi="Arial" w:cs="Arial"/>
                <w:sz w:val="22"/>
                <w:szCs w:val="22"/>
              </w:rPr>
            </w:pPr>
            <w:r>
              <w:rPr>
                <w:rFonts w:ascii="Arial" w:hAnsi="Arial" w:cs="Arial"/>
                <w:sz w:val="22"/>
                <w:szCs w:val="22"/>
              </w:rPr>
              <w:t>Wentylator DV 400-4 D Ex</w:t>
            </w:r>
            <w:r w:rsidR="002D5D3C">
              <w:rPr>
                <w:rFonts w:ascii="Arial" w:hAnsi="Arial" w:cs="Arial"/>
                <w:sz w:val="22"/>
                <w:szCs w:val="22"/>
              </w:rPr>
              <w:t xml:space="preserve">, zlokalizowany </w:t>
            </w:r>
            <w:r w:rsidR="002D5D3C">
              <w:rPr>
                <w:rFonts w:ascii="Arial" w:hAnsi="Arial" w:cs="Arial"/>
                <w:sz w:val="22"/>
                <w:szCs w:val="22"/>
              </w:rPr>
              <w:br/>
              <w:t>na wysokości 6,8 m</w:t>
            </w:r>
          </w:p>
        </w:tc>
        <w:tc>
          <w:tcPr>
            <w:tcW w:w="1719" w:type="dxa"/>
            <w:vAlign w:val="center"/>
          </w:tcPr>
          <w:p w14:paraId="4E53D6BB" w14:textId="77777777" w:rsidR="007C26CE" w:rsidRPr="00D73C94" w:rsidRDefault="002D5D3C" w:rsidP="00C508F7">
            <w:pPr>
              <w:spacing w:line="240" w:lineRule="auto"/>
              <w:jc w:val="center"/>
              <w:rPr>
                <w:rFonts w:ascii="Arial" w:hAnsi="Arial" w:cs="Arial"/>
                <w:sz w:val="22"/>
                <w:szCs w:val="22"/>
              </w:rPr>
            </w:pPr>
            <w:r>
              <w:rPr>
                <w:rFonts w:ascii="Arial" w:hAnsi="Arial" w:cs="Arial"/>
                <w:sz w:val="22"/>
                <w:szCs w:val="22"/>
              </w:rPr>
              <w:t>WD3 ex2</w:t>
            </w:r>
          </w:p>
        </w:tc>
        <w:tc>
          <w:tcPr>
            <w:tcW w:w="1134" w:type="dxa"/>
            <w:shd w:val="clear" w:color="auto" w:fill="auto"/>
            <w:vAlign w:val="center"/>
          </w:tcPr>
          <w:p w14:paraId="016195C2" w14:textId="77777777" w:rsidR="007C26CE" w:rsidRDefault="007C26CE" w:rsidP="002D5D3C">
            <w:pPr>
              <w:spacing w:line="240" w:lineRule="auto"/>
              <w:jc w:val="center"/>
            </w:pPr>
            <w:r w:rsidRPr="00592908">
              <w:rPr>
                <w:rFonts w:ascii="Arial" w:hAnsi="Arial" w:cs="Arial"/>
                <w:sz w:val="22"/>
                <w:szCs w:val="22"/>
              </w:rPr>
              <w:t>16</w:t>
            </w:r>
          </w:p>
        </w:tc>
        <w:tc>
          <w:tcPr>
            <w:tcW w:w="993" w:type="dxa"/>
            <w:shd w:val="clear" w:color="auto" w:fill="auto"/>
            <w:vAlign w:val="center"/>
          </w:tcPr>
          <w:p w14:paraId="17BAF471" w14:textId="77777777" w:rsidR="007C26CE" w:rsidRDefault="004D189F" w:rsidP="002D5D3C">
            <w:pPr>
              <w:spacing w:line="240" w:lineRule="auto"/>
              <w:jc w:val="center"/>
            </w:pPr>
            <w:r>
              <w:rPr>
                <w:rFonts w:ascii="Arial" w:hAnsi="Arial" w:cs="Arial"/>
                <w:sz w:val="22"/>
                <w:szCs w:val="22"/>
              </w:rPr>
              <w:t>8</w:t>
            </w:r>
          </w:p>
        </w:tc>
      </w:tr>
      <w:tr w:rsidR="007C26CE" w:rsidRPr="00D73C94" w14:paraId="41D262C6" w14:textId="77777777" w:rsidTr="00230E3C">
        <w:trPr>
          <w:trHeight w:val="126"/>
        </w:trPr>
        <w:tc>
          <w:tcPr>
            <w:tcW w:w="848" w:type="dxa"/>
            <w:vAlign w:val="center"/>
          </w:tcPr>
          <w:p w14:paraId="11A48647" w14:textId="77777777" w:rsidR="007C26CE" w:rsidRDefault="007C26CE" w:rsidP="000F4493">
            <w:pPr>
              <w:spacing w:line="240" w:lineRule="auto"/>
              <w:jc w:val="center"/>
              <w:rPr>
                <w:rFonts w:ascii="Arial" w:hAnsi="Arial" w:cs="Arial"/>
                <w:sz w:val="22"/>
                <w:szCs w:val="22"/>
              </w:rPr>
            </w:pPr>
            <w:r>
              <w:rPr>
                <w:rFonts w:ascii="Arial" w:hAnsi="Arial" w:cs="Arial"/>
                <w:sz w:val="22"/>
                <w:szCs w:val="22"/>
              </w:rPr>
              <w:t>15.</w:t>
            </w:r>
          </w:p>
        </w:tc>
        <w:tc>
          <w:tcPr>
            <w:tcW w:w="4539" w:type="dxa"/>
            <w:vAlign w:val="center"/>
          </w:tcPr>
          <w:p w14:paraId="6FBFFF1F" w14:textId="77777777" w:rsidR="007C26CE" w:rsidRPr="004F4637" w:rsidRDefault="007C26CE" w:rsidP="008959B6">
            <w:pPr>
              <w:pStyle w:val="Tekstpodstawowy"/>
              <w:widowControl/>
              <w:adjustRightInd/>
              <w:spacing w:line="240" w:lineRule="auto"/>
              <w:jc w:val="left"/>
              <w:textAlignment w:val="auto"/>
              <w:rPr>
                <w:rFonts w:ascii="Arial" w:hAnsi="Arial" w:cs="Arial"/>
                <w:sz w:val="22"/>
                <w:szCs w:val="22"/>
              </w:rPr>
            </w:pPr>
            <w:r>
              <w:rPr>
                <w:rFonts w:ascii="Arial" w:hAnsi="Arial" w:cs="Arial"/>
                <w:sz w:val="22"/>
                <w:szCs w:val="22"/>
              </w:rPr>
              <w:t>Wentylator DV 400-4 D Ex</w:t>
            </w:r>
            <w:r w:rsidR="002D5D3C">
              <w:rPr>
                <w:rFonts w:ascii="Arial" w:hAnsi="Arial" w:cs="Arial"/>
                <w:sz w:val="22"/>
                <w:szCs w:val="22"/>
              </w:rPr>
              <w:t xml:space="preserve">, zlokalizowany </w:t>
            </w:r>
            <w:r w:rsidR="002D5D3C">
              <w:rPr>
                <w:rFonts w:ascii="Arial" w:hAnsi="Arial" w:cs="Arial"/>
                <w:sz w:val="22"/>
                <w:szCs w:val="22"/>
              </w:rPr>
              <w:br/>
              <w:t>na wysokości 6,8 m</w:t>
            </w:r>
          </w:p>
        </w:tc>
        <w:tc>
          <w:tcPr>
            <w:tcW w:w="1719" w:type="dxa"/>
            <w:vAlign w:val="center"/>
          </w:tcPr>
          <w:p w14:paraId="33AB4458" w14:textId="77777777" w:rsidR="007C26CE" w:rsidRPr="00D73C94" w:rsidRDefault="002D5D3C" w:rsidP="00C508F7">
            <w:pPr>
              <w:spacing w:line="240" w:lineRule="auto"/>
              <w:jc w:val="center"/>
              <w:rPr>
                <w:rFonts w:ascii="Arial" w:hAnsi="Arial" w:cs="Arial"/>
                <w:sz w:val="22"/>
                <w:szCs w:val="22"/>
              </w:rPr>
            </w:pPr>
            <w:r>
              <w:rPr>
                <w:rFonts w:ascii="Arial" w:hAnsi="Arial" w:cs="Arial"/>
                <w:sz w:val="22"/>
                <w:szCs w:val="22"/>
              </w:rPr>
              <w:t>WD3 ex3</w:t>
            </w:r>
          </w:p>
        </w:tc>
        <w:tc>
          <w:tcPr>
            <w:tcW w:w="1134" w:type="dxa"/>
            <w:shd w:val="clear" w:color="auto" w:fill="auto"/>
            <w:vAlign w:val="center"/>
          </w:tcPr>
          <w:p w14:paraId="4C69B604" w14:textId="77777777" w:rsidR="007C26CE" w:rsidRDefault="007C26CE" w:rsidP="002D5D3C">
            <w:pPr>
              <w:spacing w:line="240" w:lineRule="auto"/>
              <w:jc w:val="center"/>
            </w:pPr>
            <w:r w:rsidRPr="00592908">
              <w:rPr>
                <w:rFonts w:ascii="Arial" w:hAnsi="Arial" w:cs="Arial"/>
                <w:sz w:val="22"/>
                <w:szCs w:val="22"/>
              </w:rPr>
              <w:t>16</w:t>
            </w:r>
          </w:p>
        </w:tc>
        <w:tc>
          <w:tcPr>
            <w:tcW w:w="993" w:type="dxa"/>
            <w:shd w:val="clear" w:color="auto" w:fill="auto"/>
            <w:vAlign w:val="center"/>
          </w:tcPr>
          <w:p w14:paraId="0E788D53" w14:textId="77777777" w:rsidR="007C26CE" w:rsidRDefault="004D189F" w:rsidP="002D5D3C">
            <w:pPr>
              <w:spacing w:line="240" w:lineRule="auto"/>
              <w:jc w:val="center"/>
            </w:pPr>
            <w:r>
              <w:rPr>
                <w:rFonts w:ascii="Arial" w:hAnsi="Arial" w:cs="Arial"/>
                <w:sz w:val="22"/>
                <w:szCs w:val="22"/>
              </w:rPr>
              <w:t>8</w:t>
            </w:r>
          </w:p>
        </w:tc>
      </w:tr>
      <w:tr w:rsidR="007C26CE" w:rsidRPr="00D73C94" w14:paraId="5CEE5081" w14:textId="77777777" w:rsidTr="00230E3C">
        <w:trPr>
          <w:trHeight w:val="126"/>
        </w:trPr>
        <w:tc>
          <w:tcPr>
            <w:tcW w:w="848" w:type="dxa"/>
            <w:vAlign w:val="center"/>
          </w:tcPr>
          <w:p w14:paraId="3F24138E" w14:textId="77777777" w:rsidR="007C26CE" w:rsidRDefault="007C26CE" w:rsidP="000F4493">
            <w:pPr>
              <w:spacing w:line="240" w:lineRule="auto"/>
              <w:jc w:val="center"/>
              <w:rPr>
                <w:rFonts w:ascii="Arial" w:hAnsi="Arial" w:cs="Arial"/>
                <w:sz w:val="22"/>
                <w:szCs w:val="22"/>
              </w:rPr>
            </w:pPr>
            <w:r>
              <w:rPr>
                <w:rFonts w:ascii="Arial" w:hAnsi="Arial" w:cs="Arial"/>
                <w:sz w:val="22"/>
                <w:szCs w:val="22"/>
              </w:rPr>
              <w:t>16.</w:t>
            </w:r>
          </w:p>
        </w:tc>
        <w:tc>
          <w:tcPr>
            <w:tcW w:w="4539" w:type="dxa"/>
            <w:vAlign w:val="center"/>
          </w:tcPr>
          <w:p w14:paraId="660F0F51" w14:textId="77777777" w:rsidR="007C26CE" w:rsidRPr="004F4637" w:rsidRDefault="007C26CE" w:rsidP="008959B6">
            <w:pPr>
              <w:pStyle w:val="Tekstpodstawowy"/>
              <w:widowControl/>
              <w:adjustRightInd/>
              <w:spacing w:line="240" w:lineRule="auto"/>
              <w:jc w:val="left"/>
              <w:textAlignment w:val="auto"/>
              <w:rPr>
                <w:rFonts w:ascii="Arial" w:hAnsi="Arial" w:cs="Arial"/>
                <w:sz w:val="22"/>
                <w:szCs w:val="22"/>
              </w:rPr>
            </w:pPr>
            <w:r>
              <w:rPr>
                <w:rFonts w:ascii="Arial" w:hAnsi="Arial" w:cs="Arial"/>
                <w:sz w:val="22"/>
                <w:szCs w:val="22"/>
              </w:rPr>
              <w:t>Wentylator DV 450-6 D Ex</w:t>
            </w:r>
            <w:r w:rsidR="002D5D3C">
              <w:rPr>
                <w:rFonts w:ascii="Arial" w:hAnsi="Arial" w:cs="Arial"/>
                <w:sz w:val="22"/>
                <w:szCs w:val="22"/>
              </w:rPr>
              <w:t xml:space="preserve">, zlokalizowany </w:t>
            </w:r>
            <w:r w:rsidR="002D5D3C">
              <w:rPr>
                <w:rFonts w:ascii="Arial" w:hAnsi="Arial" w:cs="Arial"/>
                <w:sz w:val="22"/>
                <w:szCs w:val="22"/>
              </w:rPr>
              <w:br/>
              <w:t>na wysokości 5,5 m</w:t>
            </w:r>
          </w:p>
        </w:tc>
        <w:tc>
          <w:tcPr>
            <w:tcW w:w="1719" w:type="dxa"/>
            <w:vAlign w:val="center"/>
          </w:tcPr>
          <w:p w14:paraId="6ACB835F" w14:textId="77777777" w:rsidR="007C26CE" w:rsidRPr="00D73C94" w:rsidRDefault="002D5D3C" w:rsidP="00C508F7">
            <w:pPr>
              <w:spacing w:line="240" w:lineRule="auto"/>
              <w:jc w:val="center"/>
              <w:rPr>
                <w:rFonts w:ascii="Arial" w:hAnsi="Arial" w:cs="Arial"/>
                <w:sz w:val="22"/>
                <w:szCs w:val="22"/>
              </w:rPr>
            </w:pPr>
            <w:r>
              <w:rPr>
                <w:rFonts w:ascii="Arial" w:hAnsi="Arial" w:cs="Arial"/>
                <w:sz w:val="22"/>
                <w:szCs w:val="22"/>
              </w:rPr>
              <w:t>WD4 ex1</w:t>
            </w:r>
          </w:p>
        </w:tc>
        <w:tc>
          <w:tcPr>
            <w:tcW w:w="1134" w:type="dxa"/>
            <w:shd w:val="clear" w:color="auto" w:fill="auto"/>
            <w:vAlign w:val="center"/>
          </w:tcPr>
          <w:p w14:paraId="1C7BB166" w14:textId="77777777" w:rsidR="007C26CE" w:rsidRDefault="007C26CE" w:rsidP="002D5D3C">
            <w:pPr>
              <w:spacing w:line="240" w:lineRule="auto"/>
              <w:jc w:val="center"/>
            </w:pPr>
            <w:r w:rsidRPr="00592908">
              <w:rPr>
                <w:rFonts w:ascii="Arial" w:hAnsi="Arial" w:cs="Arial"/>
                <w:sz w:val="22"/>
                <w:szCs w:val="22"/>
              </w:rPr>
              <w:t>16</w:t>
            </w:r>
          </w:p>
        </w:tc>
        <w:tc>
          <w:tcPr>
            <w:tcW w:w="993" w:type="dxa"/>
            <w:shd w:val="clear" w:color="auto" w:fill="auto"/>
            <w:vAlign w:val="center"/>
          </w:tcPr>
          <w:p w14:paraId="50516075" w14:textId="77777777" w:rsidR="007C26CE" w:rsidRDefault="004D189F" w:rsidP="002D5D3C">
            <w:pPr>
              <w:spacing w:line="240" w:lineRule="auto"/>
              <w:jc w:val="center"/>
            </w:pPr>
            <w:r>
              <w:rPr>
                <w:rFonts w:ascii="Arial" w:hAnsi="Arial" w:cs="Arial"/>
                <w:sz w:val="22"/>
                <w:szCs w:val="22"/>
              </w:rPr>
              <w:t>8</w:t>
            </w:r>
          </w:p>
        </w:tc>
      </w:tr>
      <w:tr w:rsidR="007C26CE" w:rsidRPr="00D73C94" w14:paraId="4B08E01B" w14:textId="77777777" w:rsidTr="00230E3C">
        <w:trPr>
          <w:trHeight w:val="126"/>
        </w:trPr>
        <w:tc>
          <w:tcPr>
            <w:tcW w:w="848" w:type="dxa"/>
            <w:vAlign w:val="center"/>
          </w:tcPr>
          <w:p w14:paraId="3D934333" w14:textId="77777777" w:rsidR="007C26CE" w:rsidRDefault="007C26CE" w:rsidP="000F4493">
            <w:pPr>
              <w:spacing w:line="240" w:lineRule="auto"/>
              <w:jc w:val="center"/>
              <w:rPr>
                <w:rFonts w:ascii="Arial" w:hAnsi="Arial" w:cs="Arial"/>
                <w:sz w:val="22"/>
                <w:szCs w:val="22"/>
              </w:rPr>
            </w:pPr>
            <w:r>
              <w:rPr>
                <w:rFonts w:ascii="Arial" w:hAnsi="Arial" w:cs="Arial"/>
                <w:sz w:val="22"/>
                <w:szCs w:val="22"/>
              </w:rPr>
              <w:t>17.</w:t>
            </w:r>
          </w:p>
        </w:tc>
        <w:tc>
          <w:tcPr>
            <w:tcW w:w="4539" w:type="dxa"/>
            <w:vAlign w:val="center"/>
          </w:tcPr>
          <w:p w14:paraId="5585C94D" w14:textId="77777777" w:rsidR="007C26CE" w:rsidRPr="004F4637" w:rsidRDefault="007C26CE" w:rsidP="008959B6">
            <w:pPr>
              <w:pStyle w:val="Tekstpodstawowy"/>
              <w:widowControl/>
              <w:adjustRightInd/>
              <w:spacing w:line="240" w:lineRule="auto"/>
              <w:jc w:val="left"/>
              <w:textAlignment w:val="auto"/>
              <w:rPr>
                <w:rFonts w:ascii="Arial" w:hAnsi="Arial" w:cs="Arial"/>
                <w:sz w:val="22"/>
                <w:szCs w:val="22"/>
              </w:rPr>
            </w:pPr>
            <w:r>
              <w:rPr>
                <w:rFonts w:ascii="Arial" w:hAnsi="Arial" w:cs="Arial"/>
                <w:sz w:val="22"/>
                <w:szCs w:val="22"/>
              </w:rPr>
              <w:t>Wentylator DV 450-6 D Ex</w:t>
            </w:r>
            <w:r w:rsidR="002D5D3C">
              <w:rPr>
                <w:rFonts w:ascii="Arial" w:hAnsi="Arial" w:cs="Arial"/>
                <w:sz w:val="22"/>
                <w:szCs w:val="22"/>
              </w:rPr>
              <w:t xml:space="preserve">, zlokalizowany </w:t>
            </w:r>
            <w:r w:rsidR="002D5D3C">
              <w:rPr>
                <w:rFonts w:ascii="Arial" w:hAnsi="Arial" w:cs="Arial"/>
                <w:sz w:val="22"/>
                <w:szCs w:val="22"/>
              </w:rPr>
              <w:br/>
              <w:t>na wysokości 5,5 m</w:t>
            </w:r>
          </w:p>
        </w:tc>
        <w:tc>
          <w:tcPr>
            <w:tcW w:w="1719" w:type="dxa"/>
            <w:vAlign w:val="center"/>
          </w:tcPr>
          <w:p w14:paraId="08887DA5" w14:textId="77777777" w:rsidR="007C26CE" w:rsidRPr="00D73C94" w:rsidRDefault="002D5D3C" w:rsidP="00C508F7">
            <w:pPr>
              <w:spacing w:line="240" w:lineRule="auto"/>
              <w:jc w:val="center"/>
              <w:rPr>
                <w:rFonts w:ascii="Arial" w:hAnsi="Arial" w:cs="Arial"/>
                <w:sz w:val="22"/>
                <w:szCs w:val="22"/>
              </w:rPr>
            </w:pPr>
            <w:r>
              <w:rPr>
                <w:rFonts w:ascii="Arial" w:hAnsi="Arial" w:cs="Arial"/>
                <w:sz w:val="22"/>
                <w:szCs w:val="22"/>
              </w:rPr>
              <w:t>WD4 ex2</w:t>
            </w:r>
          </w:p>
        </w:tc>
        <w:tc>
          <w:tcPr>
            <w:tcW w:w="1134" w:type="dxa"/>
            <w:shd w:val="clear" w:color="auto" w:fill="auto"/>
            <w:vAlign w:val="center"/>
          </w:tcPr>
          <w:p w14:paraId="7748E147" w14:textId="77777777" w:rsidR="007C26CE" w:rsidRDefault="007C26CE" w:rsidP="002D5D3C">
            <w:pPr>
              <w:spacing w:line="240" w:lineRule="auto"/>
              <w:jc w:val="center"/>
            </w:pPr>
            <w:r w:rsidRPr="00592908">
              <w:rPr>
                <w:rFonts w:ascii="Arial" w:hAnsi="Arial" w:cs="Arial"/>
                <w:sz w:val="22"/>
                <w:szCs w:val="22"/>
              </w:rPr>
              <w:t>16</w:t>
            </w:r>
          </w:p>
        </w:tc>
        <w:tc>
          <w:tcPr>
            <w:tcW w:w="993" w:type="dxa"/>
            <w:shd w:val="clear" w:color="auto" w:fill="auto"/>
            <w:vAlign w:val="center"/>
          </w:tcPr>
          <w:p w14:paraId="41F765CA" w14:textId="77777777" w:rsidR="007C26CE" w:rsidRDefault="004D189F" w:rsidP="002D5D3C">
            <w:pPr>
              <w:spacing w:line="240" w:lineRule="auto"/>
              <w:jc w:val="center"/>
            </w:pPr>
            <w:r>
              <w:rPr>
                <w:rFonts w:ascii="Arial" w:hAnsi="Arial" w:cs="Arial"/>
                <w:sz w:val="22"/>
                <w:szCs w:val="22"/>
              </w:rPr>
              <w:t>8</w:t>
            </w:r>
          </w:p>
        </w:tc>
      </w:tr>
      <w:tr w:rsidR="007C26CE" w:rsidRPr="00D73C94" w14:paraId="2FA9CE8F" w14:textId="77777777" w:rsidTr="00230E3C">
        <w:trPr>
          <w:trHeight w:val="126"/>
        </w:trPr>
        <w:tc>
          <w:tcPr>
            <w:tcW w:w="848" w:type="dxa"/>
            <w:vAlign w:val="center"/>
          </w:tcPr>
          <w:p w14:paraId="2E8A50F7" w14:textId="77777777" w:rsidR="007C26CE" w:rsidRDefault="007C26CE" w:rsidP="000F4493">
            <w:pPr>
              <w:spacing w:line="240" w:lineRule="auto"/>
              <w:jc w:val="center"/>
              <w:rPr>
                <w:rFonts w:ascii="Arial" w:hAnsi="Arial" w:cs="Arial"/>
                <w:sz w:val="22"/>
                <w:szCs w:val="22"/>
              </w:rPr>
            </w:pPr>
            <w:r>
              <w:rPr>
                <w:rFonts w:ascii="Arial" w:hAnsi="Arial" w:cs="Arial"/>
                <w:sz w:val="22"/>
                <w:szCs w:val="22"/>
              </w:rPr>
              <w:t>18.</w:t>
            </w:r>
          </w:p>
        </w:tc>
        <w:tc>
          <w:tcPr>
            <w:tcW w:w="4539" w:type="dxa"/>
            <w:vAlign w:val="center"/>
          </w:tcPr>
          <w:p w14:paraId="0B50CF74" w14:textId="77777777" w:rsidR="007C26CE" w:rsidRPr="004F4637" w:rsidRDefault="007C26CE" w:rsidP="008959B6">
            <w:pPr>
              <w:pStyle w:val="Tekstpodstawowy"/>
              <w:widowControl/>
              <w:adjustRightInd/>
              <w:spacing w:line="240" w:lineRule="auto"/>
              <w:jc w:val="left"/>
              <w:textAlignment w:val="auto"/>
              <w:rPr>
                <w:rFonts w:ascii="Arial" w:hAnsi="Arial" w:cs="Arial"/>
                <w:sz w:val="22"/>
                <w:szCs w:val="22"/>
              </w:rPr>
            </w:pPr>
            <w:r>
              <w:rPr>
                <w:rFonts w:ascii="Arial" w:hAnsi="Arial" w:cs="Arial"/>
                <w:sz w:val="22"/>
                <w:szCs w:val="22"/>
              </w:rPr>
              <w:t>Wentylator DV 355-4 D Ex</w:t>
            </w:r>
            <w:r w:rsidR="002D5D3C">
              <w:rPr>
                <w:rFonts w:ascii="Arial" w:hAnsi="Arial" w:cs="Arial"/>
                <w:sz w:val="22"/>
                <w:szCs w:val="22"/>
              </w:rPr>
              <w:t xml:space="preserve">, zlokalizowany </w:t>
            </w:r>
            <w:r w:rsidR="002D5D3C">
              <w:rPr>
                <w:rFonts w:ascii="Arial" w:hAnsi="Arial" w:cs="Arial"/>
                <w:sz w:val="22"/>
                <w:szCs w:val="22"/>
              </w:rPr>
              <w:br/>
              <w:t>na wysokości 5,5 m</w:t>
            </w:r>
          </w:p>
        </w:tc>
        <w:tc>
          <w:tcPr>
            <w:tcW w:w="1719" w:type="dxa"/>
            <w:vAlign w:val="center"/>
          </w:tcPr>
          <w:p w14:paraId="36333FB3" w14:textId="77777777" w:rsidR="007C26CE" w:rsidRPr="00D73C94" w:rsidRDefault="002D5D3C" w:rsidP="00C508F7">
            <w:pPr>
              <w:spacing w:line="240" w:lineRule="auto"/>
              <w:jc w:val="center"/>
              <w:rPr>
                <w:rFonts w:ascii="Arial" w:hAnsi="Arial" w:cs="Arial"/>
                <w:sz w:val="22"/>
                <w:szCs w:val="22"/>
              </w:rPr>
            </w:pPr>
            <w:r>
              <w:rPr>
                <w:rFonts w:ascii="Arial" w:hAnsi="Arial" w:cs="Arial"/>
                <w:sz w:val="22"/>
                <w:szCs w:val="22"/>
              </w:rPr>
              <w:t>WD5 ex1</w:t>
            </w:r>
          </w:p>
        </w:tc>
        <w:tc>
          <w:tcPr>
            <w:tcW w:w="1134" w:type="dxa"/>
            <w:shd w:val="clear" w:color="auto" w:fill="auto"/>
            <w:vAlign w:val="center"/>
          </w:tcPr>
          <w:p w14:paraId="671F9675" w14:textId="77777777" w:rsidR="007C26CE" w:rsidRDefault="007C26CE" w:rsidP="002D5D3C">
            <w:pPr>
              <w:spacing w:line="240" w:lineRule="auto"/>
              <w:jc w:val="center"/>
            </w:pPr>
            <w:r w:rsidRPr="00592908">
              <w:rPr>
                <w:rFonts w:ascii="Arial" w:hAnsi="Arial" w:cs="Arial"/>
                <w:sz w:val="22"/>
                <w:szCs w:val="22"/>
              </w:rPr>
              <w:t>16</w:t>
            </w:r>
          </w:p>
        </w:tc>
        <w:tc>
          <w:tcPr>
            <w:tcW w:w="993" w:type="dxa"/>
            <w:shd w:val="clear" w:color="auto" w:fill="auto"/>
            <w:vAlign w:val="center"/>
          </w:tcPr>
          <w:p w14:paraId="41DBFDF1" w14:textId="77777777" w:rsidR="007C26CE" w:rsidRDefault="004D189F" w:rsidP="002D5D3C">
            <w:pPr>
              <w:spacing w:line="240" w:lineRule="auto"/>
              <w:jc w:val="center"/>
            </w:pPr>
            <w:r>
              <w:rPr>
                <w:rFonts w:ascii="Arial" w:hAnsi="Arial" w:cs="Arial"/>
                <w:sz w:val="22"/>
                <w:szCs w:val="22"/>
              </w:rPr>
              <w:t>8</w:t>
            </w:r>
          </w:p>
        </w:tc>
      </w:tr>
      <w:tr w:rsidR="00210561" w:rsidRPr="00D73C94" w14:paraId="30648D40" w14:textId="77777777" w:rsidTr="00230E3C">
        <w:trPr>
          <w:trHeight w:val="126"/>
        </w:trPr>
        <w:tc>
          <w:tcPr>
            <w:tcW w:w="848" w:type="dxa"/>
            <w:vAlign w:val="center"/>
          </w:tcPr>
          <w:p w14:paraId="20660CC8" w14:textId="77777777" w:rsidR="00210561" w:rsidRDefault="00210561" w:rsidP="000F4493">
            <w:pPr>
              <w:spacing w:line="240" w:lineRule="auto"/>
              <w:jc w:val="center"/>
              <w:rPr>
                <w:rFonts w:ascii="Arial" w:hAnsi="Arial" w:cs="Arial"/>
                <w:sz w:val="22"/>
                <w:szCs w:val="22"/>
              </w:rPr>
            </w:pPr>
            <w:r>
              <w:rPr>
                <w:rFonts w:ascii="Arial" w:hAnsi="Arial" w:cs="Arial"/>
                <w:sz w:val="22"/>
                <w:szCs w:val="22"/>
              </w:rPr>
              <w:t>19.</w:t>
            </w:r>
          </w:p>
        </w:tc>
        <w:tc>
          <w:tcPr>
            <w:tcW w:w="4539" w:type="dxa"/>
            <w:vAlign w:val="center"/>
          </w:tcPr>
          <w:p w14:paraId="06051D6A" w14:textId="77777777" w:rsidR="00210561" w:rsidRDefault="00210561" w:rsidP="008959B6">
            <w:pPr>
              <w:pStyle w:val="Tekstpodstawowy"/>
              <w:widowControl/>
              <w:adjustRightInd/>
              <w:spacing w:line="240" w:lineRule="auto"/>
              <w:jc w:val="left"/>
              <w:textAlignment w:val="auto"/>
              <w:rPr>
                <w:rFonts w:ascii="Arial" w:hAnsi="Arial" w:cs="Arial"/>
                <w:sz w:val="22"/>
                <w:szCs w:val="22"/>
              </w:rPr>
            </w:pPr>
            <w:proofErr w:type="spellStart"/>
            <w:r>
              <w:rPr>
                <w:rFonts w:ascii="Arial" w:hAnsi="Arial" w:cs="Arial"/>
                <w:sz w:val="22"/>
                <w:szCs w:val="22"/>
              </w:rPr>
              <w:t>Dry-cooler</w:t>
            </w:r>
            <w:proofErr w:type="spellEnd"/>
            <w:r>
              <w:rPr>
                <w:rFonts w:ascii="Arial" w:hAnsi="Arial" w:cs="Arial"/>
                <w:sz w:val="22"/>
                <w:szCs w:val="22"/>
              </w:rPr>
              <w:t xml:space="preserve"> (awaryjny zrzut ciepła), zlokalizowany na wysokości 2,4 m</w:t>
            </w:r>
          </w:p>
        </w:tc>
        <w:tc>
          <w:tcPr>
            <w:tcW w:w="1719" w:type="dxa"/>
            <w:vAlign w:val="center"/>
          </w:tcPr>
          <w:p w14:paraId="0D462D4C" w14:textId="77777777" w:rsidR="00210561" w:rsidRDefault="00210561" w:rsidP="00C508F7">
            <w:pPr>
              <w:spacing w:line="240" w:lineRule="auto"/>
              <w:jc w:val="center"/>
              <w:rPr>
                <w:rFonts w:ascii="Arial" w:hAnsi="Arial" w:cs="Arial"/>
                <w:sz w:val="22"/>
                <w:szCs w:val="22"/>
              </w:rPr>
            </w:pPr>
            <w:r>
              <w:rPr>
                <w:rFonts w:ascii="Arial" w:hAnsi="Arial" w:cs="Arial"/>
                <w:sz w:val="22"/>
                <w:szCs w:val="22"/>
              </w:rPr>
              <w:t>WGA</w:t>
            </w:r>
          </w:p>
        </w:tc>
        <w:tc>
          <w:tcPr>
            <w:tcW w:w="1134" w:type="dxa"/>
            <w:shd w:val="clear" w:color="auto" w:fill="auto"/>
            <w:vAlign w:val="center"/>
          </w:tcPr>
          <w:p w14:paraId="58448284" w14:textId="77777777" w:rsidR="00210561" w:rsidRPr="00592908" w:rsidRDefault="00210561" w:rsidP="002D5D3C">
            <w:pPr>
              <w:spacing w:line="240" w:lineRule="auto"/>
              <w:jc w:val="center"/>
              <w:rPr>
                <w:rFonts w:ascii="Arial" w:hAnsi="Arial" w:cs="Arial"/>
                <w:sz w:val="22"/>
                <w:szCs w:val="22"/>
              </w:rPr>
            </w:pPr>
            <w:r>
              <w:rPr>
                <w:rFonts w:ascii="Arial" w:hAnsi="Arial" w:cs="Arial"/>
                <w:sz w:val="22"/>
                <w:szCs w:val="22"/>
              </w:rPr>
              <w:t>16</w:t>
            </w:r>
          </w:p>
        </w:tc>
        <w:tc>
          <w:tcPr>
            <w:tcW w:w="993" w:type="dxa"/>
            <w:shd w:val="clear" w:color="auto" w:fill="auto"/>
            <w:vAlign w:val="center"/>
          </w:tcPr>
          <w:p w14:paraId="574FEDD9" w14:textId="77777777" w:rsidR="00210561" w:rsidRDefault="00210561" w:rsidP="002D5D3C">
            <w:pPr>
              <w:spacing w:line="240" w:lineRule="auto"/>
              <w:jc w:val="center"/>
              <w:rPr>
                <w:rFonts w:ascii="Arial" w:hAnsi="Arial" w:cs="Arial"/>
                <w:sz w:val="22"/>
                <w:szCs w:val="22"/>
              </w:rPr>
            </w:pPr>
            <w:r>
              <w:rPr>
                <w:rFonts w:ascii="Arial" w:hAnsi="Arial" w:cs="Arial"/>
                <w:sz w:val="22"/>
                <w:szCs w:val="22"/>
              </w:rPr>
              <w:t>8</w:t>
            </w:r>
          </w:p>
        </w:tc>
      </w:tr>
    </w:tbl>
    <w:p w14:paraId="1C8BADEA" w14:textId="77777777" w:rsidR="00C44DFB" w:rsidRPr="00521045" w:rsidRDefault="00C44DFB" w:rsidP="00521045">
      <w:pPr>
        <w:spacing w:line="240" w:lineRule="auto"/>
        <w:rPr>
          <w:rFonts w:ascii="Arial" w:hAnsi="Arial" w:cs="Arial"/>
          <w:sz w:val="24"/>
        </w:rPr>
      </w:pPr>
    </w:p>
    <w:p w14:paraId="359B9F6F" w14:textId="77777777" w:rsidR="004975FE" w:rsidRDefault="004975FE" w:rsidP="00521045">
      <w:pPr>
        <w:spacing w:line="240" w:lineRule="auto"/>
        <w:rPr>
          <w:rFonts w:ascii="Arial" w:hAnsi="Arial" w:cs="Arial"/>
          <w:b/>
          <w:sz w:val="24"/>
          <w:u w:val="single"/>
        </w:rPr>
      </w:pPr>
    </w:p>
    <w:p w14:paraId="2E402C5C" w14:textId="77777777" w:rsidR="002A1251" w:rsidRDefault="00D10BFB" w:rsidP="00521045">
      <w:pPr>
        <w:spacing w:line="240" w:lineRule="auto"/>
        <w:rPr>
          <w:rFonts w:ascii="Arial" w:hAnsi="Arial" w:cs="Arial"/>
          <w:b/>
          <w:sz w:val="24"/>
          <w:u w:val="single"/>
        </w:rPr>
      </w:pPr>
      <w:r>
        <w:rPr>
          <w:rFonts w:ascii="Arial" w:hAnsi="Arial" w:cs="Arial"/>
          <w:b/>
          <w:sz w:val="24"/>
          <w:u w:val="single"/>
        </w:rPr>
        <w:t>I</w:t>
      </w:r>
      <w:r w:rsidR="002A1251" w:rsidRPr="00521045">
        <w:rPr>
          <w:rFonts w:ascii="Arial" w:hAnsi="Arial" w:cs="Arial"/>
          <w:b/>
          <w:sz w:val="24"/>
          <w:u w:val="single"/>
        </w:rPr>
        <w:t>V. Rodzaj i maksymaln</w:t>
      </w:r>
      <w:r w:rsidR="006358FF" w:rsidRPr="00521045">
        <w:rPr>
          <w:rFonts w:ascii="Arial" w:hAnsi="Arial" w:cs="Arial"/>
          <w:b/>
          <w:sz w:val="24"/>
          <w:u w:val="single"/>
        </w:rPr>
        <w:t>a</w:t>
      </w:r>
      <w:r w:rsidR="002A1251" w:rsidRPr="00521045">
        <w:rPr>
          <w:rFonts w:ascii="Arial" w:hAnsi="Arial" w:cs="Arial"/>
          <w:b/>
          <w:sz w:val="24"/>
          <w:u w:val="single"/>
        </w:rPr>
        <w:t xml:space="preserve"> ilość wykorzystywanej energii, materiałów, surowców </w:t>
      </w:r>
      <w:r w:rsidR="007F1F84">
        <w:rPr>
          <w:rFonts w:ascii="Arial" w:hAnsi="Arial" w:cs="Arial"/>
          <w:b/>
          <w:sz w:val="24"/>
          <w:u w:val="single"/>
        </w:rPr>
        <w:br/>
      </w:r>
      <w:r w:rsidR="002A1251" w:rsidRPr="00521045">
        <w:rPr>
          <w:rFonts w:ascii="Arial" w:hAnsi="Arial" w:cs="Arial"/>
          <w:b/>
          <w:sz w:val="24"/>
          <w:u w:val="single"/>
        </w:rPr>
        <w:t>i paliw</w:t>
      </w:r>
      <w:r w:rsidR="00AD3097">
        <w:rPr>
          <w:rFonts w:ascii="Arial" w:hAnsi="Arial" w:cs="Arial"/>
          <w:b/>
          <w:sz w:val="24"/>
          <w:u w:val="single"/>
        </w:rPr>
        <w:t>.</w:t>
      </w:r>
    </w:p>
    <w:p w14:paraId="6EF28063" w14:textId="77777777" w:rsidR="00F71207" w:rsidRPr="00327330" w:rsidRDefault="00A52911" w:rsidP="00327330">
      <w:pPr>
        <w:tabs>
          <w:tab w:val="left" w:pos="3810"/>
        </w:tabs>
        <w:autoSpaceDE w:val="0"/>
        <w:spacing w:line="240" w:lineRule="auto"/>
        <w:rPr>
          <w:rFonts w:ascii="Arial" w:hAnsi="Arial" w:cs="Arial"/>
          <w:b/>
          <w:sz w:val="22"/>
          <w:szCs w:val="22"/>
        </w:rPr>
      </w:pPr>
      <w:r w:rsidRPr="00577593">
        <w:rPr>
          <w:rFonts w:ascii="Arial" w:hAnsi="Arial" w:cs="Arial"/>
          <w:b/>
          <w:sz w:val="22"/>
          <w:szCs w:val="22"/>
        </w:rPr>
        <w:t>Tabela</w:t>
      </w:r>
      <w:r w:rsidR="00ED55BF">
        <w:rPr>
          <w:rFonts w:ascii="Arial" w:hAnsi="Arial" w:cs="Arial"/>
          <w:b/>
          <w:sz w:val="22"/>
          <w:szCs w:val="22"/>
        </w:rPr>
        <w:t xml:space="preserve"> 1</w:t>
      </w:r>
      <w:r w:rsidR="00B050B6">
        <w:rPr>
          <w:rFonts w:ascii="Arial" w:hAnsi="Arial" w:cs="Arial"/>
          <w:b/>
          <w:sz w:val="22"/>
          <w:szCs w:val="22"/>
        </w:rPr>
        <w:t>2</w:t>
      </w:r>
    </w:p>
    <w:tbl>
      <w:tblPr>
        <w:tblW w:w="9082" w:type="dxa"/>
        <w:tblInd w:w="60" w:type="dxa"/>
        <w:tblLayout w:type="fixed"/>
        <w:tblCellMar>
          <w:left w:w="70" w:type="dxa"/>
          <w:right w:w="70" w:type="dxa"/>
        </w:tblCellMar>
        <w:tblLook w:val="0000" w:firstRow="0" w:lastRow="0" w:firstColumn="0" w:lastColumn="0" w:noHBand="0" w:noVBand="0"/>
      </w:tblPr>
      <w:tblGrid>
        <w:gridCol w:w="1003"/>
        <w:gridCol w:w="4110"/>
        <w:gridCol w:w="1418"/>
        <w:gridCol w:w="2551"/>
      </w:tblGrid>
      <w:tr w:rsidR="00327330" w:rsidRPr="00327330" w14:paraId="057D8CFD" w14:textId="77777777" w:rsidTr="0043156C">
        <w:trPr>
          <w:cantSplit/>
          <w:trHeight w:val="33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6834544B" w14:textId="77777777" w:rsidR="00327330" w:rsidRPr="00327330" w:rsidRDefault="00327330" w:rsidP="0043156C">
            <w:pPr>
              <w:spacing w:line="240" w:lineRule="auto"/>
              <w:jc w:val="center"/>
              <w:rPr>
                <w:rFonts w:ascii="Arial" w:hAnsi="Arial" w:cs="Arial"/>
                <w:b/>
                <w:bCs/>
                <w:sz w:val="22"/>
                <w:szCs w:val="22"/>
              </w:rPr>
            </w:pPr>
            <w:r w:rsidRPr="00327330">
              <w:rPr>
                <w:rFonts w:ascii="Arial" w:hAnsi="Arial" w:cs="Arial"/>
                <w:b/>
                <w:bCs/>
                <w:sz w:val="22"/>
                <w:szCs w:val="22"/>
              </w:rPr>
              <w:t>Lp.</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3A92A4AD" w14:textId="77777777" w:rsidR="00327330" w:rsidRPr="00327330" w:rsidRDefault="00327330" w:rsidP="0043156C">
            <w:pPr>
              <w:spacing w:line="240" w:lineRule="auto"/>
              <w:jc w:val="center"/>
              <w:rPr>
                <w:rFonts w:ascii="Arial" w:hAnsi="Arial" w:cs="Arial"/>
                <w:b/>
                <w:bCs/>
                <w:sz w:val="22"/>
                <w:szCs w:val="22"/>
              </w:rPr>
            </w:pPr>
            <w:r w:rsidRPr="00327330">
              <w:rPr>
                <w:rFonts w:ascii="Arial" w:hAnsi="Arial" w:cs="Arial"/>
                <w:b/>
                <w:bCs/>
                <w:sz w:val="22"/>
                <w:szCs w:val="22"/>
              </w:rPr>
              <w:t>Rodzaj materiałów i surowców</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6C45C1D" w14:textId="77777777" w:rsidR="00327330" w:rsidRPr="00327330" w:rsidRDefault="00327330" w:rsidP="0043156C">
            <w:pPr>
              <w:spacing w:line="240" w:lineRule="auto"/>
              <w:jc w:val="center"/>
              <w:rPr>
                <w:rFonts w:ascii="Arial" w:hAnsi="Arial" w:cs="Arial"/>
                <w:b/>
                <w:bCs/>
                <w:sz w:val="22"/>
                <w:szCs w:val="22"/>
              </w:rPr>
            </w:pPr>
            <w:r w:rsidRPr="00327330">
              <w:rPr>
                <w:rFonts w:ascii="Arial" w:hAnsi="Arial" w:cs="Arial"/>
                <w:b/>
                <w:bCs/>
                <w:sz w:val="22"/>
                <w:szCs w:val="22"/>
              </w:rPr>
              <w:t>Jednostka</w:t>
            </w:r>
          </w:p>
        </w:tc>
        <w:tc>
          <w:tcPr>
            <w:tcW w:w="2551" w:type="dxa"/>
            <w:tcBorders>
              <w:top w:val="single" w:sz="6" w:space="0" w:color="auto"/>
              <w:left w:val="single" w:sz="6" w:space="0" w:color="auto"/>
              <w:right w:val="single" w:sz="6" w:space="0" w:color="auto"/>
            </w:tcBorders>
            <w:shd w:val="clear" w:color="auto" w:fill="auto"/>
            <w:vAlign w:val="center"/>
          </w:tcPr>
          <w:p w14:paraId="560E8127" w14:textId="77777777" w:rsidR="00327330" w:rsidRPr="00327330" w:rsidRDefault="00327330" w:rsidP="0043156C">
            <w:pPr>
              <w:spacing w:line="240" w:lineRule="auto"/>
              <w:jc w:val="center"/>
              <w:rPr>
                <w:rFonts w:ascii="Arial" w:hAnsi="Arial" w:cs="Arial"/>
                <w:b/>
                <w:bCs/>
                <w:sz w:val="22"/>
                <w:szCs w:val="22"/>
              </w:rPr>
            </w:pPr>
            <w:r w:rsidRPr="00327330">
              <w:rPr>
                <w:rFonts w:ascii="Arial" w:hAnsi="Arial" w:cs="Arial"/>
                <w:b/>
                <w:bCs/>
                <w:sz w:val="22"/>
                <w:szCs w:val="22"/>
              </w:rPr>
              <w:t>Zużycie</w:t>
            </w:r>
          </w:p>
        </w:tc>
      </w:tr>
      <w:tr w:rsidR="00327330" w:rsidRPr="00327330" w14:paraId="3A34A341" w14:textId="77777777" w:rsidTr="007D26DD">
        <w:trPr>
          <w:trHeight w:val="102"/>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3C9674E4" w14:textId="77777777" w:rsidR="00327330" w:rsidRPr="00327330" w:rsidRDefault="00327330" w:rsidP="0043156C">
            <w:pPr>
              <w:spacing w:line="240" w:lineRule="auto"/>
              <w:jc w:val="center"/>
              <w:rPr>
                <w:rFonts w:ascii="Arial" w:hAnsi="Arial" w:cs="Arial"/>
                <w:sz w:val="22"/>
                <w:szCs w:val="22"/>
              </w:rPr>
            </w:pPr>
            <w:r w:rsidRPr="00327330">
              <w:rPr>
                <w:rFonts w:ascii="Arial" w:hAnsi="Arial" w:cs="Arial"/>
                <w:sz w:val="22"/>
                <w:szCs w:val="22"/>
              </w:rPr>
              <w:t>1.</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730F2465" w14:textId="77777777" w:rsidR="00327330" w:rsidRPr="00327330" w:rsidRDefault="00FF6EE2" w:rsidP="002D5D3C">
            <w:pPr>
              <w:spacing w:line="240" w:lineRule="auto"/>
              <w:jc w:val="left"/>
              <w:rPr>
                <w:rFonts w:ascii="Arial" w:hAnsi="Arial" w:cs="Arial"/>
                <w:sz w:val="22"/>
                <w:szCs w:val="22"/>
              </w:rPr>
            </w:pPr>
            <w:r>
              <w:rPr>
                <w:rFonts w:ascii="Arial" w:hAnsi="Arial" w:cs="Arial"/>
                <w:sz w:val="22"/>
                <w:szCs w:val="22"/>
              </w:rPr>
              <w:t>Gaz ziemny</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6F4212B" w14:textId="77777777" w:rsidR="00327330" w:rsidRPr="00327330" w:rsidRDefault="00FF6EE2" w:rsidP="0043156C">
            <w:pPr>
              <w:spacing w:line="240" w:lineRule="auto"/>
              <w:jc w:val="center"/>
              <w:rPr>
                <w:rFonts w:ascii="Arial" w:hAnsi="Arial" w:cs="Arial"/>
                <w:sz w:val="22"/>
                <w:szCs w:val="22"/>
              </w:rPr>
            </w:pPr>
            <w:r>
              <w:rPr>
                <w:rFonts w:ascii="Arial" w:hAnsi="Arial" w:cs="Arial"/>
                <w:sz w:val="22"/>
                <w:szCs w:val="22"/>
              </w:rPr>
              <w:t>m</w:t>
            </w:r>
            <w:r w:rsidRPr="00FF6EE2">
              <w:rPr>
                <w:rFonts w:ascii="Arial" w:hAnsi="Arial" w:cs="Arial"/>
                <w:sz w:val="22"/>
                <w:szCs w:val="22"/>
                <w:vertAlign w:val="superscript"/>
              </w:rPr>
              <w:t>3</w:t>
            </w:r>
            <w:r w:rsidR="00327330" w:rsidRPr="00327330">
              <w:rPr>
                <w:rFonts w:ascii="Arial" w:hAnsi="Arial" w:cs="Arial"/>
                <w:sz w:val="22"/>
                <w:szCs w:val="22"/>
              </w:rPr>
              <w:t>/rok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7EA92670" w14:textId="77777777" w:rsidR="00327330" w:rsidRPr="00327330" w:rsidRDefault="00FF6EE2" w:rsidP="0043156C">
            <w:pPr>
              <w:spacing w:line="240" w:lineRule="auto"/>
              <w:jc w:val="center"/>
              <w:rPr>
                <w:rFonts w:ascii="Arial" w:hAnsi="Arial" w:cs="Arial"/>
                <w:sz w:val="22"/>
                <w:szCs w:val="22"/>
              </w:rPr>
            </w:pPr>
            <w:r>
              <w:rPr>
                <w:rFonts w:ascii="Arial" w:hAnsi="Arial" w:cs="Arial"/>
                <w:sz w:val="22"/>
                <w:szCs w:val="22"/>
              </w:rPr>
              <w:t>117800</w:t>
            </w:r>
          </w:p>
        </w:tc>
      </w:tr>
      <w:tr w:rsidR="001B3720" w:rsidRPr="00327330" w14:paraId="7BBF1583" w14:textId="77777777" w:rsidTr="0043156C">
        <w:trPr>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1067C52A" w14:textId="77777777" w:rsidR="001B3720" w:rsidRPr="00327330" w:rsidRDefault="001B3720" w:rsidP="001B3720">
            <w:pPr>
              <w:spacing w:line="240" w:lineRule="auto"/>
              <w:jc w:val="center"/>
              <w:rPr>
                <w:rFonts w:ascii="Arial" w:hAnsi="Arial" w:cs="Arial"/>
                <w:sz w:val="22"/>
                <w:szCs w:val="22"/>
              </w:rPr>
            </w:pPr>
            <w:r w:rsidRPr="00327330">
              <w:rPr>
                <w:rFonts w:ascii="Arial" w:hAnsi="Arial" w:cs="Arial"/>
                <w:sz w:val="22"/>
                <w:szCs w:val="22"/>
              </w:rPr>
              <w:t>2.</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780399D9" w14:textId="77777777" w:rsidR="001B3720" w:rsidRPr="00327330" w:rsidRDefault="001B3720" w:rsidP="001B3720">
            <w:pPr>
              <w:spacing w:line="240" w:lineRule="auto"/>
              <w:jc w:val="left"/>
              <w:rPr>
                <w:rFonts w:ascii="Arial" w:hAnsi="Arial" w:cs="Arial"/>
                <w:sz w:val="22"/>
                <w:szCs w:val="22"/>
              </w:rPr>
            </w:pPr>
            <w:r w:rsidRPr="00327330">
              <w:rPr>
                <w:rFonts w:ascii="Arial" w:hAnsi="Arial" w:cs="Arial"/>
                <w:sz w:val="22"/>
                <w:szCs w:val="22"/>
              </w:rPr>
              <w:t>Energia elektryczna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D31FF83" w14:textId="77777777" w:rsidR="001B3720" w:rsidRPr="00327330" w:rsidRDefault="00295ADE" w:rsidP="001B3720">
            <w:pPr>
              <w:spacing w:line="240" w:lineRule="auto"/>
              <w:jc w:val="center"/>
              <w:rPr>
                <w:rFonts w:ascii="Arial" w:hAnsi="Arial" w:cs="Arial"/>
                <w:sz w:val="22"/>
                <w:szCs w:val="22"/>
              </w:rPr>
            </w:pPr>
            <w:r>
              <w:rPr>
                <w:rFonts w:ascii="Arial" w:hAnsi="Arial" w:cs="Arial"/>
                <w:sz w:val="22"/>
                <w:szCs w:val="22"/>
              </w:rPr>
              <w:t>M</w:t>
            </w:r>
            <w:r w:rsidR="001B3720" w:rsidRPr="00327330">
              <w:rPr>
                <w:rFonts w:ascii="Arial" w:hAnsi="Arial" w:cs="Arial"/>
                <w:sz w:val="22"/>
                <w:szCs w:val="22"/>
              </w:rPr>
              <w:t>Wh/rok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42240ACC" w14:textId="77777777" w:rsidR="001B3720" w:rsidRPr="00327330" w:rsidRDefault="00FF6EE2" w:rsidP="001B3720">
            <w:pPr>
              <w:spacing w:line="240" w:lineRule="auto"/>
              <w:jc w:val="center"/>
              <w:rPr>
                <w:rFonts w:ascii="Arial" w:hAnsi="Arial" w:cs="Arial"/>
                <w:sz w:val="22"/>
                <w:szCs w:val="22"/>
              </w:rPr>
            </w:pPr>
            <w:r>
              <w:rPr>
                <w:rFonts w:ascii="Arial" w:hAnsi="Arial" w:cs="Arial"/>
                <w:sz w:val="22"/>
                <w:szCs w:val="22"/>
              </w:rPr>
              <w:t>1300</w:t>
            </w:r>
          </w:p>
        </w:tc>
      </w:tr>
      <w:tr w:rsidR="001B3720" w:rsidRPr="00327330" w14:paraId="6B8F729C" w14:textId="77777777" w:rsidTr="0043156C">
        <w:trPr>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6CA947E3" w14:textId="77777777" w:rsidR="001B3720" w:rsidRPr="00327330" w:rsidRDefault="001B3720" w:rsidP="001B3720">
            <w:pPr>
              <w:spacing w:line="240" w:lineRule="auto"/>
              <w:jc w:val="center"/>
              <w:rPr>
                <w:rFonts w:ascii="Arial" w:hAnsi="Arial" w:cs="Arial"/>
                <w:sz w:val="22"/>
                <w:szCs w:val="22"/>
              </w:rPr>
            </w:pPr>
            <w:r w:rsidRPr="00327330">
              <w:rPr>
                <w:rFonts w:ascii="Arial" w:hAnsi="Arial" w:cs="Arial"/>
                <w:sz w:val="22"/>
                <w:szCs w:val="22"/>
              </w:rPr>
              <w:t>3.</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3537AEB3" w14:textId="77777777" w:rsidR="001B3720" w:rsidRPr="00327330" w:rsidRDefault="00FF6EE2" w:rsidP="001B3720">
            <w:pPr>
              <w:spacing w:line="240" w:lineRule="auto"/>
              <w:jc w:val="left"/>
              <w:rPr>
                <w:rFonts w:ascii="Arial" w:hAnsi="Arial" w:cs="Arial"/>
                <w:sz w:val="22"/>
                <w:szCs w:val="22"/>
              </w:rPr>
            </w:pPr>
            <w:r>
              <w:rPr>
                <w:rFonts w:ascii="Arial" w:hAnsi="Arial" w:cs="Arial"/>
                <w:sz w:val="22"/>
                <w:szCs w:val="22"/>
              </w:rPr>
              <w:t>Woda demineralizowana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435DDC6" w14:textId="77777777" w:rsidR="001B3720" w:rsidRPr="00327330" w:rsidRDefault="00FF6EE2" w:rsidP="001B3720">
            <w:pPr>
              <w:spacing w:line="240" w:lineRule="auto"/>
              <w:jc w:val="center"/>
              <w:rPr>
                <w:rFonts w:ascii="Arial" w:hAnsi="Arial" w:cs="Arial"/>
                <w:sz w:val="22"/>
                <w:szCs w:val="22"/>
              </w:rPr>
            </w:pPr>
            <w:r>
              <w:rPr>
                <w:rFonts w:ascii="Arial" w:hAnsi="Arial" w:cs="Arial"/>
                <w:sz w:val="22"/>
                <w:szCs w:val="22"/>
              </w:rPr>
              <w:t>m</w:t>
            </w:r>
            <w:r w:rsidRPr="00FF6EE2">
              <w:rPr>
                <w:rFonts w:ascii="Arial" w:hAnsi="Arial" w:cs="Arial"/>
                <w:sz w:val="22"/>
                <w:szCs w:val="22"/>
                <w:vertAlign w:val="superscript"/>
              </w:rPr>
              <w:t>3</w:t>
            </w:r>
            <w:r w:rsidRPr="00327330">
              <w:rPr>
                <w:rFonts w:ascii="Arial" w:hAnsi="Arial" w:cs="Arial"/>
                <w:sz w:val="22"/>
                <w:szCs w:val="22"/>
              </w:rPr>
              <w:t>/rok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1189B91E" w14:textId="77777777" w:rsidR="001B3720" w:rsidRPr="00327330" w:rsidRDefault="00FF6EE2" w:rsidP="001B3720">
            <w:pPr>
              <w:spacing w:line="240" w:lineRule="auto"/>
              <w:jc w:val="center"/>
              <w:rPr>
                <w:rFonts w:ascii="Arial" w:hAnsi="Arial" w:cs="Arial"/>
                <w:sz w:val="22"/>
                <w:szCs w:val="22"/>
              </w:rPr>
            </w:pPr>
            <w:r>
              <w:rPr>
                <w:rFonts w:ascii="Arial" w:hAnsi="Arial" w:cs="Arial"/>
                <w:sz w:val="22"/>
                <w:szCs w:val="22"/>
              </w:rPr>
              <w:t>420</w:t>
            </w:r>
          </w:p>
        </w:tc>
      </w:tr>
      <w:tr w:rsidR="001B3720" w:rsidRPr="00327330" w14:paraId="3E7AC6BD" w14:textId="77777777" w:rsidTr="0043156C">
        <w:trPr>
          <w:cantSplit/>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792CCC25" w14:textId="77777777" w:rsidR="001B3720" w:rsidRPr="00327330" w:rsidRDefault="001B3720" w:rsidP="001B3720">
            <w:pPr>
              <w:spacing w:line="240" w:lineRule="auto"/>
              <w:jc w:val="center"/>
              <w:rPr>
                <w:rFonts w:ascii="Arial" w:hAnsi="Arial" w:cs="Arial"/>
                <w:sz w:val="22"/>
                <w:szCs w:val="22"/>
              </w:rPr>
            </w:pPr>
            <w:r w:rsidRPr="00327330">
              <w:rPr>
                <w:rFonts w:ascii="Arial" w:hAnsi="Arial" w:cs="Arial"/>
                <w:sz w:val="22"/>
                <w:szCs w:val="22"/>
              </w:rPr>
              <w:t>4.</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46A0A2D9" w14:textId="77777777" w:rsidR="001B3720" w:rsidRPr="00327330" w:rsidRDefault="00FF6EE2" w:rsidP="001B3720">
            <w:pPr>
              <w:spacing w:line="240" w:lineRule="auto"/>
              <w:jc w:val="left"/>
              <w:rPr>
                <w:rFonts w:ascii="Arial" w:hAnsi="Arial" w:cs="Arial"/>
                <w:sz w:val="22"/>
                <w:szCs w:val="22"/>
              </w:rPr>
            </w:pPr>
            <w:r>
              <w:rPr>
                <w:rFonts w:ascii="Arial" w:hAnsi="Arial" w:cs="Arial"/>
                <w:sz w:val="22"/>
                <w:szCs w:val="22"/>
              </w:rPr>
              <w:t>Etanoloamina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B943EF8" w14:textId="77777777" w:rsidR="001B3720" w:rsidRPr="00327330" w:rsidRDefault="001B3720" w:rsidP="001B3720">
            <w:pPr>
              <w:spacing w:line="240" w:lineRule="auto"/>
              <w:jc w:val="center"/>
              <w:rPr>
                <w:rFonts w:ascii="Arial" w:hAnsi="Arial" w:cs="Arial"/>
                <w:sz w:val="22"/>
                <w:szCs w:val="22"/>
              </w:rPr>
            </w:pPr>
            <w:r w:rsidRPr="00327330">
              <w:rPr>
                <w:rFonts w:ascii="Arial" w:hAnsi="Arial" w:cs="Arial"/>
                <w:sz w:val="22"/>
                <w:szCs w:val="22"/>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2140654C" w14:textId="77777777" w:rsidR="001B3720" w:rsidRPr="00327330" w:rsidRDefault="00FF6EE2" w:rsidP="001B3720">
            <w:pPr>
              <w:spacing w:line="240" w:lineRule="auto"/>
              <w:jc w:val="center"/>
              <w:rPr>
                <w:rFonts w:ascii="Arial" w:hAnsi="Arial" w:cs="Arial"/>
                <w:sz w:val="22"/>
                <w:szCs w:val="22"/>
              </w:rPr>
            </w:pPr>
            <w:r>
              <w:rPr>
                <w:rFonts w:ascii="Arial" w:hAnsi="Arial" w:cs="Arial"/>
                <w:sz w:val="22"/>
                <w:szCs w:val="22"/>
              </w:rPr>
              <w:t>1050</w:t>
            </w:r>
          </w:p>
        </w:tc>
      </w:tr>
      <w:tr w:rsidR="001B3720" w:rsidRPr="00327330" w14:paraId="5DC064CC" w14:textId="77777777" w:rsidTr="0043156C">
        <w:trPr>
          <w:cantSplit/>
          <w:trHeight w:val="18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072707FF" w14:textId="77777777" w:rsidR="001B3720" w:rsidRPr="00327330" w:rsidRDefault="001B3720" w:rsidP="001B3720">
            <w:pPr>
              <w:spacing w:line="240" w:lineRule="auto"/>
              <w:jc w:val="center"/>
              <w:rPr>
                <w:rFonts w:ascii="Arial" w:hAnsi="Arial" w:cs="Arial"/>
                <w:sz w:val="22"/>
                <w:szCs w:val="22"/>
              </w:rPr>
            </w:pPr>
            <w:r w:rsidRPr="00327330">
              <w:rPr>
                <w:rFonts w:ascii="Arial" w:hAnsi="Arial" w:cs="Arial"/>
                <w:sz w:val="22"/>
                <w:szCs w:val="22"/>
              </w:rPr>
              <w:t>5.</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7F6A721D" w14:textId="77777777" w:rsidR="001B3720" w:rsidRPr="00327330" w:rsidRDefault="00FF6EE2" w:rsidP="001B3720">
            <w:pPr>
              <w:spacing w:line="240" w:lineRule="auto"/>
              <w:jc w:val="left"/>
              <w:rPr>
                <w:rFonts w:ascii="Arial" w:hAnsi="Arial" w:cs="Arial"/>
                <w:sz w:val="22"/>
                <w:szCs w:val="22"/>
              </w:rPr>
            </w:pPr>
            <w:r>
              <w:rPr>
                <w:rFonts w:ascii="Arial" w:hAnsi="Arial" w:cs="Arial"/>
                <w:sz w:val="22"/>
                <w:szCs w:val="22"/>
              </w:rPr>
              <w:t>Siarka granulowana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1A8B062" w14:textId="77777777" w:rsidR="001B3720" w:rsidRPr="00327330" w:rsidRDefault="001B3720" w:rsidP="001B3720">
            <w:pPr>
              <w:spacing w:line="240" w:lineRule="auto"/>
              <w:jc w:val="center"/>
              <w:rPr>
                <w:rFonts w:ascii="Arial" w:hAnsi="Arial" w:cs="Arial"/>
                <w:sz w:val="22"/>
                <w:szCs w:val="22"/>
              </w:rPr>
            </w:pPr>
            <w:r w:rsidRPr="001B3720">
              <w:rPr>
                <w:rFonts w:ascii="Arial" w:hAnsi="Arial" w:cs="Arial"/>
                <w:sz w:val="22"/>
                <w:szCs w:val="22"/>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F835E2B" w14:textId="77777777" w:rsidR="001B3720" w:rsidRPr="00327330" w:rsidRDefault="00FF6EE2" w:rsidP="001B3720">
            <w:pPr>
              <w:spacing w:line="240" w:lineRule="auto"/>
              <w:jc w:val="center"/>
              <w:rPr>
                <w:rFonts w:ascii="Arial" w:hAnsi="Arial" w:cs="Arial"/>
                <w:sz w:val="22"/>
                <w:szCs w:val="22"/>
              </w:rPr>
            </w:pPr>
            <w:r>
              <w:rPr>
                <w:rFonts w:ascii="Arial" w:hAnsi="Arial" w:cs="Arial"/>
                <w:sz w:val="22"/>
                <w:szCs w:val="22"/>
              </w:rPr>
              <w:t>525</w:t>
            </w:r>
          </w:p>
        </w:tc>
      </w:tr>
      <w:tr w:rsidR="001B3720" w:rsidRPr="00327330" w14:paraId="44897C0F" w14:textId="77777777" w:rsidTr="0043156C">
        <w:trPr>
          <w:cantSplit/>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38E7C365" w14:textId="77777777" w:rsidR="001B3720" w:rsidRPr="00327330" w:rsidRDefault="009B0550" w:rsidP="001B3720">
            <w:pPr>
              <w:spacing w:line="240" w:lineRule="auto"/>
              <w:jc w:val="center"/>
              <w:rPr>
                <w:rFonts w:ascii="Arial" w:hAnsi="Arial" w:cs="Arial"/>
                <w:sz w:val="22"/>
                <w:szCs w:val="22"/>
              </w:rPr>
            </w:pPr>
            <w:r>
              <w:rPr>
                <w:rFonts w:ascii="Arial" w:hAnsi="Arial" w:cs="Arial"/>
                <w:sz w:val="22"/>
                <w:szCs w:val="22"/>
              </w:rPr>
              <w:t>6</w:t>
            </w:r>
            <w:r w:rsidR="001B3720" w:rsidRPr="00327330">
              <w:rPr>
                <w:rFonts w:ascii="Arial" w:hAnsi="Arial" w:cs="Arial"/>
                <w:sz w:val="22"/>
                <w:szCs w:val="22"/>
              </w:rPr>
              <w:t>.</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2E3FD900" w14:textId="77777777" w:rsidR="001B3720" w:rsidRPr="00327330" w:rsidRDefault="00FF6EE2" w:rsidP="001B3720">
            <w:pPr>
              <w:spacing w:line="240" w:lineRule="auto"/>
              <w:jc w:val="left"/>
              <w:rPr>
                <w:rFonts w:ascii="Arial" w:hAnsi="Arial" w:cs="Arial"/>
                <w:sz w:val="22"/>
                <w:szCs w:val="22"/>
              </w:rPr>
            </w:pPr>
            <w:proofErr w:type="spellStart"/>
            <w:r>
              <w:rPr>
                <w:rFonts w:ascii="Arial" w:hAnsi="Arial" w:cs="Arial"/>
                <w:sz w:val="22"/>
                <w:szCs w:val="22"/>
              </w:rPr>
              <w:t>Wodosiarczyn</w:t>
            </w:r>
            <w:proofErr w:type="spellEnd"/>
            <w:r>
              <w:rPr>
                <w:rFonts w:ascii="Arial" w:hAnsi="Arial" w:cs="Arial"/>
                <w:sz w:val="22"/>
                <w:szCs w:val="22"/>
              </w:rPr>
              <w:t xml:space="preserve"> amonu</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274B0A3" w14:textId="77777777" w:rsidR="001B3720" w:rsidRPr="00327330" w:rsidRDefault="001B3720" w:rsidP="001B3720">
            <w:pPr>
              <w:spacing w:line="240" w:lineRule="auto"/>
              <w:jc w:val="center"/>
              <w:rPr>
                <w:rFonts w:ascii="Arial" w:hAnsi="Arial" w:cs="Arial"/>
                <w:sz w:val="22"/>
                <w:szCs w:val="22"/>
              </w:rPr>
            </w:pPr>
            <w:r w:rsidRPr="00327330">
              <w:rPr>
                <w:rFonts w:ascii="Arial" w:hAnsi="Arial" w:cs="Arial"/>
                <w:sz w:val="22"/>
                <w:szCs w:val="22"/>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31A93CAD" w14:textId="77777777" w:rsidR="001B3720" w:rsidRPr="00327330" w:rsidRDefault="00FF6EE2" w:rsidP="001B3720">
            <w:pPr>
              <w:spacing w:line="240" w:lineRule="auto"/>
              <w:jc w:val="center"/>
              <w:rPr>
                <w:rFonts w:ascii="Arial" w:hAnsi="Arial" w:cs="Arial"/>
                <w:sz w:val="22"/>
                <w:szCs w:val="22"/>
              </w:rPr>
            </w:pPr>
            <w:r>
              <w:rPr>
                <w:rFonts w:ascii="Arial" w:hAnsi="Arial" w:cs="Arial"/>
                <w:sz w:val="22"/>
                <w:szCs w:val="22"/>
              </w:rPr>
              <w:t>20</w:t>
            </w:r>
          </w:p>
        </w:tc>
      </w:tr>
      <w:tr w:rsidR="001B3720" w:rsidRPr="00327330" w14:paraId="536F1FA9" w14:textId="77777777" w:rsidTr="0043156C">
        <w:trPr>
          <w:trHeight w:val="84"/>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696922AA" w14:textId="77777777" w:rsidR="001B3720" w:rsidRPr="00327330" w:rsidRDefault="009B0550" w:rsidP="001B3720">
            <w:pPr>
              <w:spacing w:line="240" w:lineRule="auto"/>
              <w:jc w:val="center"/>
              <w:rPr>
                <w:rFonts w:ascii="Arial" w:hAnsi="Arial" w:cs="Arial"/>
                <w:sz w:val="22"/>
                <w:szCs w:val="22"/>
              </w:rPr>
            </w:pPr>
            <w:r>
              <w:rPr>
                <w:rFonts w:ascii="Arial" w:hAnsi="Arial" w:cs="Arial"/>
                <w:sz w:val="22"/>
                <w:szCs w:val="22"/>
              </w:rPr>
              <w:t>7</w:t>
            </w:r>
            <w:r w:rsidR="001B3720" w:rsidRPr="00327330">
              <w:rPr>
                <w:rFonts w:ascii="Arial" w:hAnsi="Arial" w:cs="Arial"/>
                <w:sz w:val="22"/>
                <w:szCs w:val="22"/>
              </w:rPr>
              <w:t>.</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0163BE16" w14:textId="77777777" w:rsidR="001B3720" w:rsidRPr="00327330" w:rsidRDefault="00FF6EE2" w:rsidP="001B3720">
            <w:pPr>
              <w:spacing w:line="240" w:lineRule="auto"/>
              <w:jc w:val="left"/>
              <w:rPr>
                <w:rFonts w:ascii="Arial" w:hAnsi="Arial" w:cs="Arial"/>
                <w:sz w:val="22"/>
                <w:szCs w:val="22"/>
              </w:rPr>
            </w:pPr>
            <w:r>
              <w:rPr>
                <w:rFonts w:ascii="Arial" w:hAnsi="Arial" w:cs="Arial"/>
                <w:sz w:val="22"/>
                <w:szCs w:val="22"/>
              </w:rPr>
              <w:t>Mocznik</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A7FFBCD" w14:textId="77777777" w:rsidR="001B3720" w:rsidRPr="00327330" w:rsidRDefault="001B3720" w:rsidP="001B3720">
            <w:pPr>
              <w:spacing w:line="240" w:lineRule="auto"/>
              <w:jc w:val="center"/>
              <w:rPr>
                <w:rFonts w:ascii="Arial" w:hAnsi="Arial" w:cs="Arial"/>
                <w:sz w:val="22"/>
                <w:szCs w:val="22"/>
              </w:rPr>
            </w:pPr>
            <w:r>
              <w:rPr>
                <w:rFonts w:ascii="Arial" w:hAnsi="Arial" w:cs="Arial"/>
                <w:sz w:val="22"/>
                <w:szCs w:val="22"/>
              </w:rPr>
              <w:t>M</w:t>
            </w:r>
            <w:r w:rsidRPr="00327330">
              <w:rPr>
                <w:rFonts w:ascii="Arial" w:hAnsi="Arial" w:cs="Arial"/>
                <w:sz w:val="22"/>
                <w:szCs w:val="22"/>
              </w:rPr>
              <w:t>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4AEBCEF3" w14:textId="77777777" w:rsidR="001B3720" w:rsidRPr="00327330" w:rsidRDefault="00FF6EE2" w:rsidP="001B3720">
            <w:pPr>
              <w:spacing w:line="240" w:lineRule="auto"/>
              <w:jc w:val="center"/>
              <w:rPr>
                <w:rFonts w:ascii="Arial" w:hAnsi="Arial" w:cs="Arial"/>
                <w:sz w:val="22"/>
                <w:szCs w:val="22"/>
              </w:rPr>
            </w:pPr>
            <w:r>
              <w:rPr>
                <w:rFonts w:ascii="Arial" w:hAnsi="Arial" w:cs="Arial"/>
                <w:sz w:val="22"/>
                <w:szCs w:val="22"/>
              </w:rPr>
              <w:t>1050</w:t>
            </w:r>
          </w:p>
        </w:tc>
      </w:tr>
      <w:tr w:rsidR="001B3720" w:rsidRPr="00327330" w14:paraId="7E5881DA" w14:textId="77777777" w:rsidTr="0043156C">
        <w:trPr>
          <w:cantSplit/>
          <w:trHeight w:val="101"/>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691E78FF" w14:textId="77777777" w:rsidR="001B3720" w:rsidRPr="00327330" w:rsidRDefault="009B0550" w:rsidP="001B3720">
            <w:pPr>
              <w:spacing w:line="240" w:lineRule="auto"/>
              <w:jc w:val="center"/>
              <w:rPr>
                <w:rFonts w:ascii="Arial" w:hAnsi="Arial" w:cs="Arial"/>
                <w:sz w:val="22"/>
                <w:szCs w:val="22"/>
              </w:rPr>
            </w:pPr>
            <w:r>
              <w:rPr>
                <w:rFonts w:ascii="Arial" w:hAnsi="Arial" w:cs="Arial"/>
                <w:sz w:val="22"/>
                <w:szCs w:val="22"/>
              </w:rPr>
              <w:t>8</w:t>
            </w:r>
            <w:r w:rsidR="001B3720" w:rsidRPr="00327330">
              <w:rPr>
                <w:rFonts w:ascii="Arial" w:hAnsi="Arial" w:cs="Arial"/>
                <w:sz w:val="22"/>
                <w:szCs w:val="22"/>
              </w:rPr>
              <w:t>.</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5114D056" w14:textId="77777777" w:rsidR="001B3720" w:rsidRPr="00327330" w:rsidRDefault="00FF6EE2" w:rsidP="001B3720">
            <w:pPr>
              <w:spacing w:line="240" w:lineRule="auto"/>
              <w:jc w:val="left"/>
              <w:rPr>
                <w:rFonts w:ascii="Arial" w:hAnsi="Arial" w:cs="Arial"/>
                <w:sz w:val="22"/>
                <w:szCs w:val="22"/>
              </w:rPr>
            </w:pPr>
            <w:proofErr w:type="spellStart"/>
            <w:r>
              <w:rPr>
                <w:rFonts w:ascii="Arial" w:hAnsi="Arial" w:cs="Arial"/>
                <w:sz w:val="22"/>
                <w:szCs w:val="22"/>
              </w:rPr>
              <w:t>Oksazolidon</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6895D31" w14:textId="77777777" w:rsidR="001B3720" w:rsidRPr="00327330" w:rsidRDefault="001B3720" w:rsidP="001B3720">
            <w:pPr>
              <w:spacing w:line="240" w:lineRule="auto"/>
              <w:jc w:val="center"/>
              <w:rPr>
                <w:rFonts w:ascii="Arial" w:hAnsi="Arial" w:cs="Arial"/>
                <w:sz w:val="22"/>
                <w:szCs w:val="22"/>
              </w:rPr>
            </w:pPr>
            <w:r w:rsidRPr="001B3720">
              <w:rPr>
                <w:rFonts w:ascii="Arial" w:hAnsi="Arial" w:cs="Arial"/>
                <w:sz w:val="22"/>
                <w:szCs w:val="22"/>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7EC8F47E" w14:textId="77777777" w:rsidR="001B3720" w:rsidRPr="00327330" w:rsidRDefault="00FF6EE2" w:rsidP="001B3720">
            <w:pPr>
              <w:spacing w:line="240" w:lineRule="auto"/>
              <w:jc w:val="center"/>
              <w:rPr>
                <w:rFonts w:ascii="Arial" w:hAnsi="Arial" w:cs="Arial"/>
                <w:sz w:val="22"/>
                <w:szCs w:val="22"/>
              </w:rPr>
            </w:pPr>
            <w:r>
              <w:rPr>
                <w:rFonts w:ascii="Arial" w:hAnsi="Arial" w:cs="Arial"/>
                <w:sz w:val="22"/>
                <w:szCs w:val="22"/>
              </w:rPr>
              <w:t>1400</w:t>
            </w:r>
          </w:p>
        </w:tc>
      </w:tr>
      <w:tr w:rsidR="001B3720" w:rsidRPr="00327330" w14:paraId="56F385CC" w14:textId="77777777" w:rsidTr="0043156C">
        <w:trPr>
          <w:cantSplit/>
          <w:trHeight w:val="106"/>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247A809B" w14:textId="77777777" w:rsidR="001B3720" w:rsidRPr="00327330" w:rsidRDefault="009B0550" w:rsidP="001B3720">
            <w:pPr>
              <w:spacing w:line="240" w:lineRule="auto"/>
              <w:jc w:val="center"/>
              <w:rPr>
                <w:rFonts w:ascii="Arial" w:hAnsi="Arial" w:cs="Arial"/>
                <w:sz w:val="22"/>
                <w:szCs w:val="22"/>
              </w:rPr>
            </w:pPr>
            <w:r>
              <w:rPr>
                <w:rFonts w:ascii="Arial" w:hAnsi="Arial" w:cs="Arial"/>
                <w:sz w:val="22"/>
                <w:szCs w:val="22"/>
              </w:rPr>
              <w:t>9</w:t>
            </w:r>
            <w:r w:rsidR="001B3720" w:rsidRPr="00327330">
              <w:rPr>
                <w:rFonts w:ascii="Arial" w:hAnsi="Arial" w:cs="Arial"/>
                <w:sz w:val="22"/>
                <w:szCs w:val="22"/>
              </w:rPr>
              <w:t>.</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0AA49041" w14:textId="77777777" w:rsidR="001B3720" w:rsidRPr="00327330" w:rsidRDefault="00FF6EE2" w:rsidP="001B3720">
            <w:pPr>
              <w:spacing w:line="240" w:lineRule="auto"/>
              <w:jc w:val="left"/>
              <w:rPr>
                <w:rFonts w:ascii="Arial" w:hAnsi="Arial" w:cs="Arial"/>
                <w:sz w:val="22"/>
                <w:szCs w:val="22"/>
              </w:rPr>
            </w:pPr>
            <w:r>
              <w:rPr>
                <w:rFonts w:ascii="Arial" w:hAnsi="Arial" w:cs="Arial"/>
                <w:sz w:val="22"/>
                <w:szCs w:val="22"/>
              </w:rPr>
              <w:t>Woda amoniakalna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63ECE33" w14:textId="77777777" w:rsidR="001B3720" w:rsidRPr="00327330" w:rsidRDefault="001B3720" w:rsidP="001B3720">
            <w:pPr>
              <w:spacing w:line="240" w:lineRule="auto"/>
              <w:jc w:val="center"/>
              <w:rPr>
                <w:rFonts w:ascii="Arial" w:hAnsi="Arial" w:cs="Arial"/>
                <w:sz w:val="22"/>
                <w:szCs w:val="22"/>
              </w:rPr>
            </w:pPr>
            <w:r>
              <w:rPr>
                <w:rFonts w:ascii="Arial" w:hAnsi="Arial" w:cs="Arial"/>
                <w:sz w:val="22"/>
                <w:szCs w:val="22"/>
              </w:rPr>
              <w:t>M</w:t>
            </w:r>
            <w:r w:rsidRPr="00327330">
              <w:rPr>
                <w:rFonts w:ascii="Arial" w:hAnsi="Arial" w:cs="Arial"/>
                <w:sz w:val="22"/>
                <w:szCs w:val="22"/>
              </w:rPr>
              <w:t>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12796A66" w14:textId="77777777" w:rsidR="001B3720" w:rsidRPr="00327330" w:rsidRDefault="00FF6EE2" w:rsidP="001B3720">
            <w:pPr>
              <w:spacing w:line="240" w:lineRule="auto"/>
              <w:jc w:val="center"/>
              <w:rPr>
                <w:rFonts w:ascii="Arial" w:hAnsi="Arial" w:cs="Arial"/>
                <w:sz w:val="22"/>
                <w:szCs w:val="22"/>
              </w:rPr>
            </w:pPr>
            <w:r>
              <w:rPr>
                <w:rFonts w:ascii="Arial" w:hAnsi="Arial" w:cs="Arial"/>
                <w:sz w:val="22"/>
                <w:szCs w:val="22"/>
              </w:rPr>
              <w:t>5</w:t>
            </w:r>
          </w:p>
        </w:tc>
      </w:tr>
    </w:tbl>
    <w:p w14:paraId="5760CC88" w14:textId="77777777" w:rsidR="00A333AE" w:rsidRDefault="00A333AE" w:rsidP="00B42D46">
      <w:pPr>
        <w:spacing w:line="240" w:lineRule="auto"/>
        <w:rPr>
          <w:rFonts w:ascii="Arial" w:hAnsi="Arial" w:cs="Arial"/>
          <w:b/>
          <w:sz w:val="24"/>
          <w:u w:val="single"/>
        </w:rPr>
      </w:pPr>
    </w:p>
    <w:p w14:paraId="37936D0D" w14:textId="77777777" w:rsidR="004975FE" w:rsidRDefault="004975FE" w:rsidP="00B42D46">
      <w:pPr>
        <w:spacing w:line="240" w:lineRule="auto"/>
        <w:rPr>
          <w:rFonts w:ascii="Arial" w:hAnsi="Arial" w:cs="Arial"/>
          <w:b/>
          <w:sz w:val="24"/>
          <w:u w:val="single"/>
        </w:rPr>
      </w:pPr>
    </w:p>
    <w:p w14:paraId="2DCB57ED" w14:textId="77777777" w:rsidR="002A1251" w:rsidRPr="00B42D46" w:rsidRDefault="002A1251" w:rsidP="00B42D46">
      <w:pPr>
        <w:spacing w:line="240" w:lineRule="auto"/>
        <w:rPr>
          <w:rFonts w:ascii="Arial" w:hAnsi="Arial" w:cs="Arial"/>
          <w:b/>
          <w:sz w:val="24"/>
          <w:u w:val="single"/>
        </w:rPr>
      </w:pPr>
      <w:r w:rsidRPr="00AD4A19">
        <w:rPr>
          <w:rFonts w:ascii="Arial" w:hAnsi="Arial" w:cs="Arial"/>
          <w:b/>
          <w:sz w:val="24"/>
          <w:u w:val="single"/>
        </w:rPr>
        <w:t xml:space="preserve">V. Zakres i sposób monitorowania procesów technologicznych, w tym pomiaru </w:t>
      </w:r>
      <w:r w:rsidRPr="00AD4A19">
        <w:rPr>
          <w:rFonts w:ascii="Arial" w:hAnsi="Arial" w:cs="Arial"/>
          <w:b/>
          <w:sz w:val="24"/>
          <w:u w:val="single"/>
        </w:rPr>
        <w:br/>
        <w:t>i ewidencjonowania wielkości emisji</w:t>
      </w:r>
      <w:r w:rsidR="00AD3097" w:rsidRPr="00AD4A19">
        <w:rPr>
          <w:rFonts w:ascii="Arial" w:hAnsi="Arial" w:cs="Arial"/>
          <w:b/>
          <w:sz w:val="24"/>
          <w:u w:val="single"/>
        </w:rPr>
        <w:t>.</w:t>
      </w:r>
    </w:p>
    <w:p w14:paraId="6CF8EE85" w14:textId="77777777" w:rsidR="006570AC" w:rsidRPr="007F1F84" w:rsidRDefault="006570AC" w:rsidP="007F1F84">
      <w:pPr>
        <w:spacing w:line="240" w:lineRule="auto"/>
        <w:rPr>
          <w:rFonts w:ascii="Arial" w:hAnsi="Arial" w:cs="Arial"/>
          <w:b/>
          <w:sz w:val="24"/>
          <w:szCs w:val="24"/>
        </w:rPr>
      </w:pPr>
    </w:p>
    <w:p w14:paraId="24E352D6" w14:textId="77777777" w:rsidR="002A1251" w:rsidRPr="00C17F26" w:rsidRDefault="002A1251" w:rsidP="007F1F84">
      <w:pPr>
        <w:spacing w:line="240" w:lineRule="auto"/>
        <w:rPr>
          <w:rFonts w:ascii="Arial" w:hAnsi="Arial" w:cs="Arial"/>
          <w:b/>
          <w:sz w:val="24"/>
          <w:szCs w:val="24"/>
        </w:rPr>
      </w:pPr>
      <w:r w:rsidRPr="00C17F26">
        <w:rPr>
          <w:rFonts w:ascii="Arial" w:hAnsi="Arial" w:cs="Arial"/>
          <w:b/>
          <w:sz w:val="24"/>
          <w:szCs w:val="24"/>
        </w:rPr>
        <w:t>V.1. Monitoring procesów technologicznych</w:t>
      </w:r>
      <w:r w:rsidR="00AD3097" w:rsidRPr="00C17F26">
        <w:rPr>
          <w:rFonts w:ascii="Arial" w:hAnsi="Arial" w:cs="Arial"/>
          <w:b/>
          <w:sz w:val="24"/>
          <w:szCs w:val="24"/>
        </w:rPr>
        <w:t>.</w:t>
      </w:r>
    </w:p>
    <w:p w14:paraId="3FEDB296" w14:textId="189E8085" w:rsidR="00FB392B" w:rsidRPr="00C17F26" w:rsidRDefault="00EC314A" w:rsidP="00FB392B">
      <w:pPr>
        <w:spacing w:line="240" w:lineRule="auto"/>
        <w:rPr>
          <w:rFonts w:ascii="Arial" w:hAnsi="Arial" w:cs="Arial"/>
          <w:sz w:val="24"/>
          <w:szCs w:val="24"/>
        </w:rPr>
      </w:pPr>
      <w:r w:rsidRPr="00C17F26">
        <w:rPr>
          <w:rFonts w:ascii="Arial" w:hAnsi="Arial" w:cs="Arial"/>
          <w:b/>
          <w:sz w:val="24"/>
          <w:szCs w:val="24"/>
        </w:rPr>
        <w:t xml:space="preserve">V.1.1. </w:t>
      </w:r>
      <w:r w:rsidR="00FB392B" w:rsidRPr="00FB392B">
        <w:rPr>
          <w:rFonts w:ascii="Arial" w:hAnsi="Arial" w:cs="Arial"/>
          <w:sz w:val="24"/>
          <w:szCs w:val="24"/>
        </w:rPr>
        <w:t>Monitoring procesów technologicznych</w:t>
      </w:r>
      <w:r w:rsidR="00E3051A">
        <w:rPr>
          <w:rFonts w:ascii="Arial" w:hAnsi="Arial" w:cs="Arial"/>
          <w:sz w:val="24"/>
          <w:szCs w:val="24"/>
        </w:rPr>
        <w:t xml:space="preserve"> </w:t>
      </w:r>
      <w:r w:rsidR="00820106" w:rsidRPr="00820106">
        <w:rPr>
          <w:rFonts w:ascii="Arial" w:hAnsi="Arial" w:cs="Arial"/>
          <w:sz w:val="24"/>
          <w:szCs w:val="24"/>
        </w:rPr>
        <w:t xml:space="preserve">prowadzony będzie w oparciu </w:t>
      </w:r>
      <w:r w:rsidR="00820106" w:rsidRPr="00820106">
        <w:rPr>
          <w:rFonts w:ascii="Arial" w:hAnsi="Arial" w:cs="Arial"/>
          <w:sz w:val="24"/>
          <w:szCs w:val="24"/>
        </w:rPr>
        <w:br/>
        <w:t xml:space="preserve">o procesy, procedury i instrukcje obowiązujące w Zakładzie w ramach wdrożonego </w:t>
      </w:r>
      <w:r w:rsidR="00FB392B" w:rsidRPr="00FB392B">
        <w:rPr>
          <w:rFonts w:ascii="Arial" w:hAnsi="Arial" w:cs="Arial"/>
          <w:sz w:val="24"/>
          <w:szCs w:val="24"/>
        </w:rPr>
        <w:t>Systemu Zarz</w:t>
      </w:r>
      <w:r w:rsidR="00FB392B" w:rsidRPr="00FB392B">
        <w:rPr>
          <w:rFonts w:ascii="Arial" w:hAnsi="Arial" w:cs="Arial" w:hint="eastAsia"/>
          <w:sz w:val="24"/>
          <w:szCs w:val="24"/>
        </w:rPr>
        <w:t>ą</w:t>
      </w:r>
      <w:r w:rsidR="00FB392B" w:rsidRPr="00FB392B">
        <w:rPr>
          <w:rFonts w:ascii="Arial" w:hAnsi="Arial" w:cs="Arial"/>
          <w:sz w:val="24"/>
          <w:szCs w:val="24"/>
        </w:rPr>
        <w:t xml:space="preserve">dzania </w:t>
      </w:r>
      <w:r w:rsidR="00FB392B" w:rsidRPr="00FB392B">
        <w:rPr>
          <w:rFonts w:ascii="Arial" w:hAnsi="Arial" w:cs="Arial" w:hint="eastAsia"/>
          <w:sz w:val="24"/>
          <w:szCs w:val="24"/>
        </w:rPr>
        <w:t>Ś</w:t>
      </w:r>
      <w:r w:rsidR="00FB392B" w:rsidRPr="00FB392B">
        <w:rPr>
          <w:rFonts w:ascii="Arial" w:hAnsi="Arial" w:cs="Arial"/>
          <w:sz w:val="24"/>
          <w:szCs w:val="24"/>
        </w:rPr>
        <w:t>rodowiskowego wg ISO</w:t>
      </w:r>
      <w:r w:rsidR="005C07FB">
        <w:rPr>
          <w:rFonts w:ascii="Arial" w:hAnsi="Arial" w:cs="Arial"/>
          <w:sz w:val="24"/>
          <w:szCs w:val="24"/>
        </w:rPr>
        <w:t xml:space="preserve"> </w:t>
      </w:r>
      <w:r w:rsidR="000858B9">
        <w:rPr>
          <w:rFonts w:ascii="Arial" w:hAnsi="Arial" w:cs="Arial"/>
          <w:sz w:val="24"/>
          <w:szCs w:val="24"/>
        </w:rPr>
        <w:t>14001</w:t>
      </w:r>
      <w:r w:rsidR="00FB392B" w:rsidRPr="00FB392B">
        <w:rPr>
          <w:rFonts w:ascii="Arial" w:hAnsi="Arial" w:cs="Arial"/>
          <w:sz w:val="24"/>
          <w:szCs w:val="24"/>
        </w:rPr>
        <w:t>. Dokumentacja b</w:t>
      </w:r>
      <w:r w:rsidR="00FB392B" w:rsidRPr="00FB392B">
        <w:rPr>
          <w:rFonts w:ascii="Arial" w:hAnsi="Arial" w:cs="Arial" w:hint="eastAsia"/>
          <w:sz w:val="24"/>
          <w:szCs w:val="24"/>
        </w:rPr>
        <w:t>ę</w:t>
      </w:r>
      <w:r w:rsidR="00FB392B" w:rsidRPr="00FB392B">
        <w:rPr>
          <w:rFonts w:ascii="Arial" w:hAnsi="Arial" w:cs="Arial"/>
          <w:sz w:val="24"/>
          <w:szCs w:val="24"/>
        </w:rPr>
        <w:t>dzie zawiera</w:t>
      </w:r>
      <w:r w:rsidR="00FB392B" w:rsidRPr="00FB392B">
        <w:rPr>
          <w:rFonts w:ascii="Arial" w:hAnsi="Arial" w:cs="Arial" w:hint="eastAsia"/>
          <w:sz w:val="24"/>
          <w:szCs w:val="24"/>
        </w:rPr>
        <w:t>ć</w:t>
      </w:r>
      <w:r w:rsidR="00FB392B" w:rsidRPr="00FB392B">
        <w:rPr>
          <w:rFonts w:ascii="Arial" w:hAnsi="Arial" w:cs="Arial"/>
          <w:sz w:val="24"/>
          <w:szCs w:val="24"/>
        </w:rPr>
        <w:t xml:space="preserve"> procedury, instrukcje operacyjne, instrukcje</w:t>
      </w:r>
      <w:r w:rsidR="005C07FB">
        <w:rPr>
          <w:rFonts w:ascii="Arial" w:hAnsi="Arial" w:cs="Arial"/>
          <w:sz w:val="24"/>
          <w:szCs w:val="24"/>
        </w:rPr>
        <w:t xml:space="preserve"> </w:t>
      </w:r>
      <w:r w:rsidR="00FB392B" w:rsidRPr="00FB392B">
        <w:rPr>
          <w:rFonts w:ascii="Arial" w:hAnsi="Arial" w:cs="Arial"/>
          <w:sz w:val="24"/>
          <w:szCs w:val="24"/>
        </w:rPr>
        <w:t>stanowiskowe, dokumentacj</w:t>
      </w:r>
      <w:r w:rsidR="00FB392B" w:rsidRPr="00FB392B">
        <w:rPr>
          <w:rFonts w:ascii="Arial" w:hAnsi="Arial" w:cs="Arial" w:hint="eastAsia"/>
          <w:sz w:val="24"/>
          <w:szCs w:val="24"/>
        </w:rPr>
        <w:t>ę</w:t>
      </w:r>
      <w:r w:rsidR="00FB392B" w:rsidRPr="00FB392B">
        <w:rPr>
          <w:rFonts w:ascii="Arial" w:hAnsi="Arial" w:cs="Arial"/>
          <w:sz w:val="24"/>
          <w:szCs w:val="24"/>
        </w:rPr>
        <w:t xml:space="preserve"> technologiczn</w:t>
      </w:r>
      <w:r w:rsidR="00FB392B" w:rsidRPr="00FB392B">
        <w:rPr>
          <w:rFonts w:ascii="Arial" w:hAnsi="Arial" w:cs="Arial" w:hint="eastAsia"/>
          <w:sz w:val="24"/>
          <w:szCs w:val="24"/>
        </w:rPr>
        <w:t>ą</w:t>
      </w:r>
      <w:r w:rsidR="00FB392B" w:rsidRPr="00FB392B">
        <w:rPr>
          <w:rFonts w:ascii="Arial" w:hAnsi="Arial" w:cs="Arial"/>
          <w:sz w:val="24"/>
          <w:szCs w:val="24"/>
        </w:rPr>
        <w:t xml:space="preserve"> prowadzenia procesów technologicznych</w:t>
      </w:r>
      <w:r w:rsidR="00E3051A">
        <w:rPr>
          <w:rFonts w:ascii="Arial" w:hAnsi="Arial" w:cs="Arial"/>
          <w:sz w:val="24"/>
          <w:szCs w:val="24"/>
        </w:rPr>
        <w:t xml:space="preserve"> </w:t>
      </w:r>
      <w:r w:rsidR="00FB392B" w:rsidRPr="00FB392B">
        <w:rPr>
          <w:rFonts w:ascii="Arial" w:hAnsi="Arial" w:cs="Arial"/>
          <w:sz w:val="24"/>
          <w:szCs w:val="24"/>
        </w:rPr>
        <w:t>oraz ich kontroli.</w:t>
      </w:r>
    </w:p>
    <w:p w14:paraId="1CE8EBFA" w14:textId="77777777" w:rsidR="000858B9" w:rsidRDefault="00EC314A" w:rsidP="000858B9">
      <w:pPr>
        <w:spacing w:line="240" w:lineRule="auto"/>
        <w:rPr>
          <w:rFonts w:ascii="Arial" w:hAnsi="Arial" w:cs="Arial"/>
          <w:sz w:val="24"/>
          <w:szCs w:val="24"/>
        </w:rPr>
      </w:pPr>
      <w:r w:rsidRPr="00C17F26">
        <w:rPr>
          <w:rFonts w:ascii="Arial" w:hAnsi="Arial" w:cs="Arial"/>
          <w:b/>
          <w:sz w:val="24"/>
          <w:szCs w:val="24"/>
        </w:rPr>
        <w:t xml:space="preserve">V.1.2. </w:t>
      </w:r>
      <w:r w:rsidR="000858B9">
        <w:rPr>
          <w:rFonts w:ascii="Arial" w:hAnsi="Arial" w:cs="Arial"/>
          <w:sz w:val="24"/>
          <w:szCs w:val="24"/>
        </w:rPr>
        <w:t>Proces technologiczny prowadzony będzie w sposób zautomatyzowany. Opomiarowanie procesu technologicznego obejmować będzie:</w:t>
      </w:r>
    </w:p>
    <w:p w14:paraId="2EB1943D" w14:textId="77777777" w:rsidR="000858B9" w:rsidRDefault="000858B9" w:rsidP="000858B9">
      <w:pPr>
        <w:spacing w:line="240" w:lineRule="auto"/>
        <w:rPr>
          <w:rFonts w:ascii="Arial" w:hAnsi="Arial" w:cs="Arial"/>
          <w:sz w:val="24"/>
          <w:szCs w:val="24"/>
        </w:rPr>
      </w:pPr>
      <w:r>
        <w:rPr>
          <w:rFonts w:ascii="Arial" w:hAnsi="Arial" w:cs="Arial"/>
          <w:sz w:val="24"/>
          <w:szCs w:val="24"/>
        </w:rPr>
        <w:t>- czujnik obecności cieczy w rurze,</w:t>
      </w:r>
    </w:p>
    <w:p w14:paraId="6D90A766" w14:textId="77777777" w:rsidR="000858B9" w:rsidRDefault="000858B9" w:rsidP="000858B9">
      <w:pPr>
        <w:spacing w:line="240" w:lineRule="auto"/>
        <w:rPr>
          <w:rFonts w:ascii="Arial" w:hAnsi="Arial" w:cs="Arial"/>
          <w:sz w:val="24"/>
          <w:szCs w:val="24"/>
        </w:rPr>
      </w:pPr>
      <w:r>
        <w:rPr>
          <w:rFonts w:ascii="Arial" w:hAnsi="Arial" w:cs="Arial"/>
          <w:sz w:val="24"/>
          <w:szCs w:val="24"/>
        </w:rPr>
        <w:t>- czujnik ciśnienia,</w:t>
      </w:r>
    </w:p>
    <w:p w14:paraId="6172D995" w14:textId="77777777" w:rsidR="000858B9" w:rsidRDefault="000858B9" w:rsidP="000858B9">
      <w:pPr>
        <w:spacing w:line="240" w:lineRule="auto"/>
        <w:rPr>
          <w:rFonts w:ascii="Arial" w:hAnsi="Arial" w:cs="Arial"/>
          <w:sz w:val="24"/>
          <w:szCs w:val="24"/>
        </w:rPr>
      </w:pPr>
      <w:r>
        <w:rPr>
          <w:rFonts w:ascii="Arial" w:hAnsi="Arial" w:cs="Arial"/>
          <w:sz w:val="24"/>
          <w:szCs w:val="24"/>
        </w:rPr>
        <w:t>- czujnik poziomu cieczy,</w:t>
      </w:r>
    </w:p>
    <w:p w14:paraId="0E1207C4" w14:textId="77777777" w:rsidR="000858B9" w:rsidRDefault="000858B9" w:rsidP="000858B9">
      <w:pPr>
        <w:spacing w:line="240" w:lineRule="auto"/>
        <w:rPr>
          <w:rFonts w:ascii="Arial" w:hAnsi="Arial" w:cs="Arial"/>
          <w:sz w:val="24"/>
          <w:szCs w:val="24"/>
        </w:rPr>
      </w:pPr>
      <w:r>
        <w:rPr>
          <w:rFonts w:ascii="Arial" w:hAnsi="Arial" w:cs="Arial"/>
          <w:sz w:val="24"/>
          <w:szCs w:val="24"/>
        </w:rPr>
        <w:t>- czujnik napełnienia zbiornika,</w:t>
      </w:r>
    </w:p>
    <w:p w14:paraId="64C0AD7D" w14:textId="77777777" w:rsidR="000858B9" w:rsidRDefault="000858B9" w:rsidP="000858B9">
      <w:pPr>
        <w:spacing w:line="240" w:lineRule="auto"/>
        <w:rPr>
          <w:rFonts w:ascii="Arial" w:hAnsi="Arial" w:cs="Arial"/>
          <w:sz w:val="24"/>
          <w:szCs w:val="24"/>
        </w:rPr>
      </w:pPr>
      <w:r>
        <w:rPr>
          <w:rFonts w:ascii="Arial" w:hAnsi="Arial" w:cs="Arial"/>
          <w:sz w:val="24"/>
          <w:szCs w:val="24"/>
        </w:rPr>
        <w:t>- przetwornik temperatury z sondą,</w:t>
      </w:r>
    </w:p>
    <w:p w14:paraId="4ECC7298" w14:textId="77777777" w:rsidR="000858B9" w:rsidRDefault="000858B9" w:rsidP="000858B9">
      <w:pPr>
        <w:spacing w:line="240" w:lineRule="auto"/>
        <w:rPr>
          <w:rFonts w:ascii="Arial" w:hAnsi="Arial" w:cs="Arial"/>
          <w:sz w:val="24"/>
          <w:szCs w:val="24"/>
        </w:rPr>
      </w:pPr>
      <w:r>
        <w:rPr>
          <w:rFonts w:ascii="Arial" w:hAnsi="Arial" w:cs="Arial"/>
          <w:sz w:val="24"/>
          <w:szCs w:val="24"/>
        </w:rPr>
        <w:t>- przepływomierz,</w:t>
      </w:r>
    </w:p>
    <w:p w14:paraId="1455176D" w14:textId="77777777" w:rsidR="000858B9" w:rsidRDefault="000858B9" w:rsidP="000858B9">
      <w:pPr>
        <w:spacing w:line="240" w:lineRule="auto"/>
        <w:rPr>
          <w:rFonts w:ascii="Arial" w:hAnsi="Arial" w:cs="Arial"/>
          <w:sz w:val="24"/>
          <w:szCs w:val="24"/>
        </w:rPr>
      </w:pPr>
      <w:r>
        <w:rPr>
          <w:rFonts w:ascii="Arial" w:hAnsi="Arial" w:cs="Arial"/>
          <w:sz w:val="24"/>
          <w:szCs w:val="24"/>
        </w:rPr>
        <w:t>- termostat bezpieczeństwa,</w:t>
      </w:r>
    </w:p>
    <w:p w14:paraId="1F705AC9" w14:textId="77777777" w:rsidR="00820106" w:rsidRPr="00AD4A19" w:rsidRDefault="000858B9" w:rsidP="00820106">
      <w:pPr>
        <w:spacing w:line="240" w:lineRule="auto"/>
        <w:rPr>
          <w:rFonts w:ascii="Arial" w:hAnsi="Arial" w:cs="Arial"/>
          <w:sz w:val="24"/>
          <w:szCs w:val="24"/>
        </w:rPr>
      </w:pPr>
      <w:r>
        <w:rPr>
          <w:rFonts w:ascii="Arial" w:hAnsi="Arial" w:cs="Arial"/>
          <w:sz w:val="24"/>
          <w:szCs w:val="24"/>
        </w:rPr>
        <w:t xml:space="preserve">- sondę </w:t>
      </w:r>
      <w:proofErr w:type="spellStart"/>
      <w:r>
        <w:rPr>
          <w:rFonts w:ascii="Arial" w:hAnsi="Arial" w:cs="Arial"/>
          <w:sz w:val="24"/>
          <w:szCs w:val="24"/>
        </w:rPr>
        <w:t>pH</w:t>
      </w:r>
      <w:proofErr w:type="spellEnd"/>
      <w:r>
        <w:rPr>
          <w:rFonts w:ascii="Arial" w:hAnsi="Arial" w:cs="Arial"/>
          <w:sz w:val="24"/>
          <w:szCs w:val="24"/>
        </w:rPr>
        <w:t xml:space="preserve">. </w:t>
      </w:r>
    </w:p>
    <w:p w14:paraId="34578E9D" w14:textId="77777777" w:rsidR="00820106" w:rsidRDefault="00FD7AAC" w:rsidP="00AD4A19">
      <w:pPr>
        <w:spacing w:line="240" w:lineRule="auto"/>
        <w:rPr>
          <w:rFonts w:ascii="Arial" w:hAnsi="Arial" w:cs="Arial"/>
          <w:bCs/>
          <w:sz w:val="24"/>
          <w:szCs w:val="24"/>
        </w:rPr>
      </w:pPr>
      <w:r w:rsidRPr="00FD7AAC">
        <w:rPr>
          <w:rFonts w:ascii="Arial" w:hAnsi="Arial" w:cs="Arial"/>
          <w:b/>
          <w:bCs/>
          <w:sz w:val="24"/>
          <w:szCs w:val="24"/>
        </w:rPr>
        <w:t>V.1.</w:t>
      </w:r>
      <w:r w:rsidR="00AD4A19">
        <w:rPr>
          <w:rFonts w:ascii="Arial" w:hAnsi="Arial" w:cs="Arial"/>
          <w:b/>
          <w:bCs/>
          <w:sz w:val="24"/>
          <w:szCs w:val="24"/>
        </w:rPr>
        <w:t>3</w:t>
      </w:r>
      <w:r w:rsidRPr="00FD7AAC">
        <w:rPr>
          <w:rFonts w:ascii="Arial" w:hAnsi="Arial" w:cs="Arial"/>
          <w:b/>
          <w:bCs/>
          <w:sz w:val="24"/>
          <w:szCs w:val="24"/>
        </w:rPr>
        <w:t xml:space="preserve">. </w:t>
      </w:r>
      <w:r w:rsidR="00820106" w:rsidRPr="00820106">
        <w:rPr>
          <w:rFonts w:ascii="Arial" w:hAnsi="Arial" w:cs="Arial"/>
          <w:bCs/>
          <w:sz w:val="24"/>
          <w:szCs w:val="24"/>
        </w:rPr>
        <w:t>Kontrola zużycia energii elektrycznej</w:t>
      </w:r>
      <w:r w:rsidR="00AD4A19">
        <w:rPr>
          <w:rFonts w:ascii="Arial" w:hAnsi="Arial" w:cs="Arial"/>
          <w:bCs/>
          <w:sz w:val="24"/>
          <w:szCs w:val="24"/>
        </w:rPr>
        <w:t xml:space="preserve"> prowadzona będzie za pomocą licznika, zlokalizowanego na przyłączu Zakładu.</w:t>
      </w:r>
    </w:p>
    <w:p w14:paraId="1E06DC5A" w14:textId="77777777" w:rsidR="00C71F09" w:rsidRDefault="00C71F09" w:rsidP="00980211">
      <w:pPr>
        <w:spacing w:line="240" w:lineRule="auto"/>
        <w:rPr>
          <w:rFonts w:ascii="Arial" w:hAnsi="Arial" w:cs="Arial"/>
          <w:b/>
          <w:sz w:val="24"/>
          <w:szCs w:val="24"/>
        </w:rPr>
      </w:pPr>
    </w:p>
    <w:p w14:paraId="08402ED5" w14:textId="77777777" w:rsidR="00176DD6" w:rsidRPr="00D67E43" w:rsidRDefault="00176DD6" w:rsidP="00980211">
      <w:pPr>
        <w:spacing w:line="240" w:lineRule="auto"/>
        <w:rPr>
          <w:rFonts w:ascii="Arial" w:hAnsi="Arial" w:cs="Arial"/>
          <w:b/>
          <w:sz w:val="24"/>
          <w:szCs w:val="24"/>
        </w:rPr>
      </w:pPr>
      <w:r w:rsidRPr="00D67E43">
        <w:rPr>
          <w:rFonts w:ascii="Arial" w:hAnsi="Arial" w:cs="Arial"/>
          <w:b/>
          <w:sz w:val="24"/>
          <w:szCs w:val="24"/>
        </w:rPr>
        <w:t>V.2. Monitoring emisji gazów i pyłów do powietrza</w:t>
      </w:r>
      <w:r w:rsidR="00AD3097" w:rsidRPr="00D67E43">
        <w:rPr>
          <w:rFonts w:ascii="Arial" w:hAnsi="Arial" w:cs="Arial"/>
          <w:b/>
          <w:sz w:val="24"/>
          <w:szCs w:val="24"/>
        </w:rPr>
        <w:t>.</w:t>
      </w:r>
    </w:p>
    <w:p w14:paraId="21515575" w14:textId="77777777" w:rsidR="00176DD6" w:rsidRPr="00D67E43" w:rsidRDefault="00176DD6" w:rsidP="00980211">
      <w:pPr>
        <w:spacing w:line="240" w:lineRule="auto"/>
        <w:rPr>
          <w:rFonts w:ascii="Arial" w:hAnsi="Arial" w:cs="Arial"/>
          <w:sz w:val="24"/>
          <w:szCs w:val="24"/>
        </w:rPr>
      </w:pPr>
      <w:r w:rsidRPr="00D67E43">
        <w:rPr>
          <w:rFonts w:ascii="Arial" w:hAnsi="Arial" w:cs="Arial"/>
          <w:b/>
          <w:sz w:val="24"/>
          <w:szCs w:val="24"/>
        </w:rPr>
        <w:t>V.2.1</w:t>
      </w:r>
      <w:r w:rsidRPr="00D67E43">
        <w:rPr>
          <w:rFonts w:ascii="Arial" w:hAnsi="Arial" w:cs="Arial"/>
          <w:sz w:val="24"/>
          <w:szCs w:val="24"/>
        </w:rPr>
        <w:t xml:space="preserve">. </w:t>
      </w:r>
      <w:r w:rsidR="00DB1398">
        <w:rPr>
          <w:rFonts w:ascii="Arial" w:hAnsi="Arial" w:cs="Arial"/>
          <w:sz w:val="24"/>
          <w:szCs w:val="24"/>
        </w:rPr>
        <w:t>S</w:t>
      </w:r>
      <w:r w:rsidRPr="00D67E43">
        <w:rPr>
          <w:rFonts w:ascii="Arial" w:hAnsi="Arial" w:cs="Arial"/>
          <w:sz w:val="24"/>
          <w:szCs w:val="24"/>
        </w:rPr>
        <w:t xml:space="preserve">tanowiska do pomiaru wielkości emisji w zakresie gazów lub pyłów </w:t>
      </w:r>
      <w:r w:rsidR="00210561">
        <w:rPr>
          <w:rFonts w:ascii="Arial" w:hAnsi="Arial" w:cs="Arial"/>
          <w:sz w:val="24"/>
          <w:szCs w:val="24"/>
        </w:rPr>
        <w:br/>
      </w:r>
      <w:r w:rsidRPr="00D67E43">
        <w:rPr>
          <w:rFonts w:ascii="Arial" w:hAnsi="Arial" w:cs="Arial"/>
          <w:sz w:val="24"/>
          <w:szCs w:val="24"/>
        </w:rPr>
        <w:t>do powietrza</w:t>
      </w:r>
      <w:r w:rsidR="008121DE">
        <w:rPr>
          <w:rFonts w:ascii="Arial" w:hAnsi="Arial" w:cs="Arial"/>
          <w:sz w:val="24"/>
          <w:szCs w:val="24"/>
        </w:rPr>
        <w:t xml:space="preserve"> zamontowane będą na e</w:t>
      </w:r>
      <w:r w:rsidR="00210561">
        <w:rPr>
          <w:rFonts w:ascii="Arial" w:hAnsi="Arial" w:cs="Arial"/>
          <w:sz w:val="24"/>
          <w:szCs w:val="24"/>
        </w:rPr>
        <w:t>mitorach E-2, E-3</w:t>
      </w:r>
      <w:r w:rsidRPr="00D67E43">
        <w:rPr>
          <w:rFonts w:ascii="Arial" w:hAnsi="Arial" w:cs="Arial"/>
          <w:sz w:val="24"/>
          <w:szCs w:val="24"/>
        </w:rPr>
        <w:t>.</w:t>
      </w:r>
    </w:p>
    <w:p w14:paraId="48482632" w14:textId="77777777" w:rsidR="00176DD6" w:rsidRPr="00D67E43" w:rsidRDefault="00176DD6" w:rsidP="00980211">
      <w:pPr>
        <w:spacing w:line="240" w:lineRule="auto"/>
        <w:rPr>
          <w:rFonts w:ascii="Arial" w:hAnsi="Arial" w:cs="Arial"/>
          <w:sz w:val="24"/>
          <w:szCs w:val="24"/>
        </w:rPr>
      </w:pPr>
      <w:r w:rsidRPr="00D67E43">
        <w:rPr>
          <w:rFonts w:ascii="Arial" w:hAnsi="Arial" w:cs="Arial"/>
          <w:b/>
          <w:sz w:val="24"/>
          <w:szCs w:val="24"/>
        </w:rPr>
        <w:t>V.2.2.</w:t>
      </w:r>
      <w:r w:rsidRPr="00D67E43">
        <w:rPr>
          <w:rFonts w:ascii="Arial" w:hAnsi="Arial" w:cs="Arial"/>
          <w:sz w:val="24"/>
          <w:szCs w:val="24"/>
        </w:rPr>
        <w:t xml:space="preserve"> Stanowiska pomiarowe winny być na bieżąco utrzymywane w stanie umożliwiającym prawidłowe wykonanie pomiarów emisji oraz zapewniającym zachowanie wymogów BHP.</w:t>
      </w:r>
    </w:p>
    <w:p w14:paraId="12EE2AF4" w14:textId="77777777" w:rsidR="00176DD6" w:rsidRPr="00D67E43" w:rsidRDefault="00176DD6" w:rsidP="00980211">
      <w:pPr>
        <w:spacing w:line="240" w:lineRule="auto"/>
        <w:ind w:left="284" w:hanging="284"/>
        <w:rPr>
          <w:rFonts w:ascii="Arial" w:hAnsi="Arial" w:cs="Arial"/>
          <w:sz w:val="24"/>
          <w:szCs w:val="24"/>
        </w:rPr>
      </w:pPr>
      <w:r w:rsidRPr="00D67E43">
        <w:rPr>
          <w:rFonts w:ascii="Arial" w:hAnsi="Arial" w:cs="Arial"/>
          <w:b/>
          <w:sz w:val="24"/>
          <w:szCs w:val="24"/>
        </w:rPr>
        <w:t>V.2.3</w:t>
      </w:r>
      <w:r w:rsidRPr="00D67E43">
        <w:rPr>
          <w:rFonts w:ascii="Arial" w:hAnsi="Arial" w:cs="Arial"/>
          <w:sz w:val="24"/>
          <w:szCs w:val="24"/>
        </w:rPr>
        <w:t>. Zakres i częstotliwość prowadzenia pomiarów emisji z emitorów:</w:t>
      </w:r>
    </w:p>
    <w:p w14:paraId="55F27D80" w14:textId="77777777" w:rsidR="00176DD6" w:rsidRPr="00D67E43" w:rsidRDefault="00EC314A" w:rsidP="00980211">
      <w:pPr>
        <w:pStyle w:val="Tekstpodstawowy31"/>
        <w:suppressAutoHyphens w:val="0"/>
        <w:spacing w:line="240" w:lineRule="auto"/>
        <w:rPr>
          <w:rFonts w:ascii="Arial" w:hAnsi="Arial" w:cs="Arial"/>
          <w:bCs/>
          <w:sz w:val="22"/>
          <w:szCs w:val="22"/>
          <w:lang w:eastAsia="pl-PL"/>
        </w:rPr>
      </w:pPr>
      <w:r w:rsidRPr="00D67E43">
        <w:rPr>
          <w:rFonts w:ascii="Arial" w:hAnsi="Arial" w:cs="Arial"/>
          <w:bCs/>
          <w:sz w:val="22"/>
          <w:szCs w:val="22"/>
          <w:lang w:eastAsia="pl-PL"/>
        </w:rPr>
        <w:t xml:space="preserve">Tabela </w:t>
      </w:r>
      <w:r w:rsidR="00556FD3" w:rsidRPr="00D67E43">
        <w:rPr>
          <w:rFonts w:ascii="Arial" w:hAnsi="Arial" w:cs="Arial"/>
          <w:bCs/>
          <w:sz w:val="22"/>
          <w:szCs w:val="22"/>
          <w:lang w:eastAsia="pl-PL"/>
        </w:rPr>
        <w:t>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282"/>
        <w:gridCol w:w="2693"/>
        <w:gridCol w:w="2551"/>
      </w:tblGrid>
      <w:tr w:rsidR="00D67E43" w:rsidRPr="00D67E43" w14:paraId="49D6F87C" w14:textId="77777777" w:rsidTr="00AD4A19">
        <w:tc>
          <w:tcPr>
            <w:tcW w:w="546" w:type="dxa"/>
            <w:vAlign w:val="center"/>
          </w:tcPr>
          <w:p w14:paraId="52C56D71" w14:textId="77777777" w:rsidR="00D67E43" w:rsidRPr="00D67E43" w:rsidRDefault="00D67E43" w:rsidP="00D67E43">
            <w:pPr>
              <w:widowControl/>
              <w:adjustRightInd/>
              <w:spacing w:line="240" w:lineRule="auto"/>
              <w:jc w:val="center"/>
              <w:textAlignment w:val="auto"/>
              <w:rPr>
                <w:rFonts w:ascii="Arial" w:hAnsi="Arial" w:cs="Arial"/>
                <w:b/>
                <w:sz w:val="22"/>
                <w:szCs w:val="22"/>
              </w:rPr>
            </w:pPr>
            <w:r w:rsidRPr="00D67E43">
              <w:rPr>
                <w:rFonts w:ascii="Arial" w:hAnsi="Arial" w:cs="Arial"/>
                <w:b/>
                <w:sz w:val="22"/>
                <w:szCs w:val="22"/>
              </w:rPr>
              <w:t>Lp.</w:t>
            </w:r>
          </w:p>
        </w:tc>
        <w:tc>
          <w:tcPr>
            <w:tcW w:w="3282" w:type="dxa"/>
            <w:vAlign w:val="center"/>
          </w:tcPr>
          <w:p w14:paraId="7B046F00" w14:textId="77777777" w:rsidR="00D67E43" w:rsidRPr="00D67E43" w:rsidRDefault="00D67E43" w:rsidP="00D67E43">
            <w:pPr>
              <w:widowControl/>
              <w:adjustRightInd/>
              <w:spacing w:line="240" w:lineRule="auto"/>
              <w:jc w:val="center"/>
              <w:textAlignment w:val="auto"/>
              <w:rPr>
                <w:rFonts w:ascii="Arial" w:hAnsi="Arial" w:cs="Arial"/>
                <w:b/>
                <w:sz w:val="22"/>
                <w:szCs w:val="22"/>
              </w:rPr>
            </w:pPr>
            <w:r w:rsidRPr="00D67E43">
              <w:rPr>
                <w:rFonts w:ascii="Arial" w:hAnsi="Arial" w:cs="Arial"/>
                <w:b/>
                <w:sz w:val="22"/>
                <w:szCs w:val="22"/>
              </w:rPr>
              <w:t>Emitor</w:t>
            </w:r>
          </w:p>
        </w:tc>
        <w:tc>
          <w:tcPr>
            <w:tcW w:w="2693" w:type="dxa"/>
            <w:vAlign w:val="center"/>
          </w:tcPr>
          <w:p w14:paraId="742342DD" w14:textId="77777777" w:rsidR="00D67E43" w:rsidRPr="00D67E43" w:rsidRDefault="00D67E43" w:rsidP="00D67E43">
            <w:pPr>
              <w:widowControl/>
              <w:adjustRightInd/>
              <w:spacing w:line="240" w:lineRule="auto"/>
              <w:jc w:val="center"/>
              <w:textAlignment w:val="auto"/>
              <w:rPr>
                <w:rFonts w:ascii="Arial" w:hAnsi="Arial" w:cs="Arial"/>
                <w:b/>
                <w:sz w:val="22"/>
                <w:szCs w:val="22"/>
              </w:rPr>
            </w:pPr>
            <w:r w:rsidRPr="00D67E43">
              <w:rPr>
                <w:rFonts w:ascii="Arial" w:hAnsi="Arial" w:cs="Arial"/>
                <w:b/>
                <w:sz w:val="22"/>
                <w:szCs w:val="22"/>
              </w:rPr>
              <w:t>Częstotliwość pomiarów</w:t>
            </w:r>
          </w:p>
        </w:tc>
        <w:tc>
          <w:tcPr>
            <w:tcW w:w="2551" w:type="dxa"/>
            <w:vAlign w:val="center"/>
          </w:tcPr>
          <w:p w14:paraId="07C91FD6" w14:textId="77777777" w:rsidR="00D67E43" w:rsidRPr="00D67E43" w:rsidRDefault="00D67E43" w:rsidP="00D67E43">
            <w:pPr>
              <w:widowControl/>
              <w:adjustRightInd/>
              <w:spacing w:line="240" w:lineRule="auto"/>
              <w:jc w:val="center"/>
              <w:textAlignment w:val="auto"/>
              <w:rPr>
                <w:rFonts w:ascii="Arial" w:hAnsi="Arial" w:cs="Arial"/>
                <w:b/>
                <w:sz w:val="22"/>
                <w:szCs w:val="22"/>
              </w:rPr>
            </w:pPr>
            <w:r w:rsidRPr="00D67E43">
              <w:rPr>
                <w:rFonts w:ascii="Arial" w:hAnsi="Arial" w:cs="Arial"/>
                <w:b/>
                <w:sz w:val="22"/>
                <w:szCs w:val="22"/>
              </w:rPr>
              <w:t>Oznaczane zanieczyszczenia</w:t>
            </w:r>
          </w:p>
        </w:tc>
      </w:tr>
      <w:tr w:rsidR="00D67E43" w:rsidRPr="00D67E43" w14:paraId="06959527" w14:textId="77777777" w:rsidTr="00AD4A19">
        <w:tc>
          <w:tcPr>
            <w:tcW w:w="546" w:type="dxa"/>
            <w:vAlign w:val="center"/>
          </w:tcPr>
          <w:p w14:paraId="5707792C" w14:textId="77777777" w:rsidR="00D67E43" w:rsidRPr="00D67E43" w:rsidRDefault="00D67E43" w:rsidP="00D67E43">
            <w:pPr>
              <w:widowControl/>
              <w:adjustRightInd/>
              <w:spacing w:line="240" w:lineRule="auto"/>
              <w:jc w:val="center"/>
              <w:textAlignment w:val="auto"/>
              <w:rPr>
                <w:rFonts w:ascii="Arial" w:hAnsi="Arial" w:cs="Arial"/>
                <w:sz w:val="22"/>
                <w:szCs w:val="22"/>
              </w:rPr>
            </w:pPr>
            <w:r w:rsidRPr="00D67E43">
              <w:rPr>
                <w:rFonts w:ascii="Arial" w:hAnsi="Arial" w:cs="Arial"/>
                <w:sz w:val="22"/>
                <w:szCs w:val="22"/>
              </w:rPr>
              <w:t>2.</w:t>
            </w:r>
          </w:p>
        </w:tc>
        <w:tc>
          <w:tcPr>
            <w:tcW w:w="3282" w:type="dxa"/>
            <w:vAlign w:val="center"/>
          </w:tcPr>
          <w:p w14:paraId="54C07BCD" w14:textId="77777777" w:rsidR="00D67E43" w:rsidRPr="00D67E43" w:rsidRDefault="0065712D" w:rsidP="00D67E43">
            <w:pPr>
              <w:widowControl/>
              <w:adjustRightInd/>
              <w:spacing w:line="240" w:lineRule="auto"/>
              <w:jc w:val="center"/>
              <w:textAlignment w:val="auto"/>
              <w:rPr>
                <w:rFonts w:ascii="Arial" w:hAnsi="Arial" w:cs="Arial"/>
                <w:sz w:val="22"/>
                <w:szCs w:val="22"/>
              </w:rPr>
            </w:pPr>
            <w:r>
              <w:rPr>
                <w:rFonts w:ascii="Arial" w:hAnsi="Arial" w:cs="Arial"/>
                <w:sz w:val="22"/>
                <w:szCs w:val="22"/>
              </w:rPr>
              <w:t>E</w:t>
            </w:r>
            <w:r w:rsidR="00210561">
              <w:rPr>
                <w:rFonts w:ascii="Arial" w:hAnsi="Arial" w:cs="Arial"/>
                <w:sz w:val="22"/>
                <w:szCs w:val="22"/>
              </w:rPr>
              <w:t>-</w:t>
            </w:r>
            <w:r w:rsidR="008121DE">
              <w:rPr>
                <w:rFonts w:ascii="Arial" w:hAnsi="Arial" w:cs="Arial"/>
                <w:sz w:val="22"/>
                <w:szCs w:val="22"/>
              </w:rPr>
              <w:t>2</w:t>
            </w:r>
          </w:p>
        </w:tc>
        <w:tc>
          <w:tcPr>
            <w:tcW w:w="2693" w:type="dxa"/>
            <w:vAlign w:val="center"/>
          </w:tcPr>
          <w:p w14:paraId="775A5A1C" w14:textId="77777777" w:rsidR="00D67E43" w:rsidRPr="00D67E43" w:rsidRDefault="0065712D" w:rsidP="00D67E43">
            <w:pPr>
              <w:widowControl/>
              <w:adjustRightInd/>
              <w:spacing w:line="240" w:lineRule="auto"/>
              <w:jc w:val="center"/>
              <w:textAlignment w:val="auto"/>
              <w:rPr>
                <w:rFonts w:ascii="Arial" w:hAnsi="Arial" w:cs="Arial"/>
                <w:sz w:val="22"/>
                <w:szCs w:val="22"/>
              </w:rPr>
            </w:pPr>
            <w:r>
              <w:rPr>
                <w:rFonts w:ascii="Arial" w:hAnsi="Arial" w:cs="Arial"/>
                <w:sz w:val="22"/>
                <w:szCs w:val="22"/>
              </w:rPr>
              <w:t>co najmniej raz na rok</w:t>
            </w:r>
          </w:p>
        </w:tc>
        <w:tc>
          <w:tcPr>
            <w:tcW w:w="2551" w:type="dxa"/>
            <w:vAlign w:val="center"/>
          </w:tcPr>
          <w:p w14:paraId="603FE0ED" w14:textId="77777777" w:rsidR="0065712D" w:rsidRDefault="0065712D" w:rsidP="0065712D">
            <w:pPr>
              <w:spacing w:line="240" w:lineRule="auto"/>
              <w:jc w:val="center"/>
              <w:rPr>
                <w:rFonts w:ascii="Arial" w:hAnsi="Arial" w:cs="Arial"/>
                <w:sz w:val="22"/>
                <w:szCs w:val="22"/>
              </w:rPr>
            </w:pPr>
            <w:r>
              <w:rPr>
                <w:rFonts w:ascii="Arial" w:hAnsi="Arial" w:cs="Arial"/>
                <w:sz w:val="22"/>
                <w:szCs w:val="22"/>
              </w:rPr>
              <w:t>Dwutlenek azotu</w:t>
            </w:r>
          </w:p>
          <w:p w14:paraId="0DA4CE93" w14:textId="77777777" w:rsidR="00D67E43" w:rsidRPr="00D67E43" w:rsidRDefault="0065712D" w:rsidP="0065712D">
            <w:pPr>
              <w:widowControl/>
              <w:adjustRightInd/>
              <w:spacing w:line="240" w:lineRule="auto"/>
              <w:jc w:val="center"/>
              <w:textAlignment w:val="auto"/>
              <w:rPr>
                <w:rFonts w:ascii="Arial" w:hAnsi="Arial" w:cs="Arial"/>
                <w:sz w:val="22"/>
                <w:szCs w:val="22"/>
              </w:rPr>
            </w:pPr>
            <w:r>
              <w:rPr>
                <w:rFonts w:ascii="Arial" w:hAnsi="Arial" w:cs="Arial"/>
                <w:sz w:val="22"/>
                <w:szCs w:val="22"/>
              </w:rPr>
              <w:t>Dwutlenek siarki</w:t>
            </w:r>
          </w:p>
        </w:tc>
      </w:tr>
      <w:tr w:rsidR="00D67E43" w:rsidRPr="00D67E43" w14:paraId="3CEF47EB" w14:textId="77777777" w:rsidTr="00AD4A19">
        <w:tc>
          <w:tcPr>
            <w:tcW w:w="546" w:type="dxa"/>
            <w:vAlign w:val="center"/>
          </w:tcPr>
          <w:p w14:paraId="3387B20A" w14:textId="77777777" w:rsidR="00D67E43" w:rsidRPr="00D67E43" w:rsidRDefault="00D67E43" w:rsidP="00D67E43">
            <w:pPr>
              <w:widowControl/>
              <w:adjustRightInd/>
              <w:spacing w:line="240" w:lineRule="auto"/>
              <w:jc w:val="center"/>
              <w:textAlignment w:val="auto"/>
              <w:rPr>
                <w:rFonts w:ascii="Arial" w:hAnsi="Arial" w:cs="Arial"/>
                <w:sz w:val="22"/>
                <w:szCs w:val="22"/>
              </w:rPr>
            </w:pPr>
            <w:r w:rsidRPr="00D67E43">
              <w:rPr>
                <w:rFonts w:ascii="Arial" w:hAnsi="Arial" w:cs="Arial"/>
                <w:sz w:val="22"/>
                <w:szCs w:val="22"/>
              </w:rPr>
              <w:t>3.</w:t>
            </w:r>
          </w:p>
        </w:tc>
        <w:tc>
          <w:tcPr>
            <w:tcW w:w="3282" w:type="dxa"/>
            <w:vAlign w:val="center"/>
          </w:tcPr>
          <w:p w14:paraId="77C5FE4C" w14:textId="77777777" w:rsidR="00D67E43" w:rsidRPr="00D67E43" w:rsidRDefault="0065712D" w:rsidP="00D67E43">
            <w:pPr>
              <w:widowControl/>
              <w:adjustRightInd/>
              <w:spacing w:line="240" w:lineRule="auto"/>
              <w:jc w:val="center"/>
              <w:textAlignment w:val="auto"/>
              <w:rPr>
                <w:rFonts w:ascii="Arial" w:hAnsi="Arial" w:cs="Arial"/>
                <w:sz w:val="22"/>
                <w:szCs w:val="22"/>
                <w:lang w:val="it-IT"/>
              </w:rPr>
            </w:pPr>
            <w:r>
              <w:rPr>
                <w:rFonts w:ascii="Arial" w:hAnsi="Arial" w:cs="Arial"/>
                <w:sz w:val="22"/>
                <w:szCs w:val="22"/>
                <w:lang w:val="it-IT"/>
              </w:rPr>
              <w:t>E</w:t>
            </w:r>
            <w:r w:rsidR="00210561">
              <w:rPr>
                <w:rFonts w:ascii="Arial" w:hAnsi="Arial" w:cs="Arial"/>
                <w:sz w:val="22"/>
                <w:szCs w:val="22"/>
                <w:lang w:val="it-IT"/>
              </w:rPr>
              <w:t>-</w:t>
            </w:r>
            <w:r w:rsidR="008121DE">
              <w:rPr>
                <w:rFonts w:ascii="Arial" w:hAnsi="Arial" w:cs="Arial"/>
                <w:sz w:val="22"/>
                <w:szCs w:val="22"/>
                <w:lang w:val="it-IT"/>
              </w:rPr>
              <w:t>3</w:t>
            </w:r>
          </w:p>
        </w:tc>
        <w:tc>
          <w:tcPr>
            <w:tcW w:w="2693" w:type="dxa"/>
            <w:vAlign w:val="center"/>
          </w:tcPr>
          <w:p w14:paraId="01B9B38E" w14:textId="77777777" w:rsidR="00D67E43" w:rsidRPr="00D67E43" w:rsidRDefault="0065712D" w:rsidP="00D67E43">
            <w:pPr>
              <w:widowControl/>
              <w:adjustRightInd/>
              <w:spacing w:line="240" w:lineRule="auto"/>
              <w:jc w:val="center"/>
              <w:textAlignment w:val="auto"/>
              <w:rPr>
                <w:rFonts w:ascii="Arial" w:hAnsi="Arial" w:cs="Arial"/>
                <w:sz w:val="22"/>
                <w:szCs w:val="22"/>
              </w:rPr>
            </w:pPr>
            <w:r>
              <w:rPr>
                <w:rFonts w:ascii="Arial" w:hAnsi="Arial" w:cs="Arial"/>
                <w:sz w:val="22"/>
                <w:szCs w:val="22"/>
              </w:rPr>
              <w:t>co najmniej raz na rok</w:t>
            </w:r>
          </w:p>
        </w:tc>
        <w:tc>
          <w:tcPr>
            <w:tcW w:w="2551" w:type="dxa"/>
            <w:vAlign w:val="center"/>
          </w:tcPr>
          <w:p w14:paraId="4C2A117F" w14:textId="77777777" w:rsidR="0065712D" w:rsidRDefault="0065712D" w:rsidP="0065712D">
            <w:pPr>
              <w:spacing w:line="240" w:lineRule="auto"/>
              <w:jc w:val="center"/>
              <w:rPr>
                <w:rFonts w:ascii="Arial" w:hAnsi="Arial" w:cs="Arial"/>
                <w:sz w:val="22"/>
                <w:szCs w:val="22"/>
              </w:rPr>
            </w:pPr>
            <w:r>
              <w:rPr>
                <w:rFonts w:ascii="Arial" w:hAnsi="Arial" w:cs="Arial"/>
                <w:sz w:val="22"/>
                <w:szCs w:val="22"/>
              </w:rPr>
              <w:t>Dwutlenek azotu</w:t>
            </w:r>
          </w:p>
          <w:p w14:paraId="04EE16D9" w14:textId="77777777" w:rsidR="00D67E43" w:rsidRPr="008121DE" w:rsidRDefault="0065712D" w:rsidP="0065712D">
            <w:pPr>
              <w:widowControl/>
              <w:adjustRightInd/>
              <w:spacing w:line="240" w:lineRule="auto"/>
              <w:jc w:val="center"/>
              <w:textAlignment w:val="auto"/>
              <w:rPr>
                <w:rFonts w:ascii="Arial" w:hAnsi="Arial" w:cs="Arial"/>
                <w:sz w:val="22"/>
                <w:szCs w:val="22"/>
              </w:rPr>
            </w:pPr>
            <w:r>
              <w:rPr>
                <w:rFonts w:ascii="Arial" w:hAnsi="Arial" w:cs="Arial"/>
                <w:sz w:val="22"/>
                <w:szCs w:val="22"/>
              </w:rPr>
              <w:t>Dwutlenek siarki</w:t>
            </w:r>
          </w:p>
        </w:tc>
      </w:tr>
    </w:tbl>
    <w:p w14:paraId="42A6C7FB" w14:textId="77777777" w:rsidR="00176DD6" w:rsidRPr="005F751E" w:rsidRDefault="00176DD6" w:rsidP="00C80419">
      <w:pPr>
        <w:spacing w:line="240" w:lineRule="auto"/>
        <w:rPr>
          <w:rFonts w:ascii="Arial" w:hAnsi="Arial" w:cs="Arial"/>
          <w:sz w:val="24"/>
          <w:szCs w:val="24"/>
        </w:rPr>
      </w:pPr>
      <w:r w:rsidRPr="00DC053A">
        <w:rPr>
          <w:rFonts w:ascii="Arial" w:hAnsi="Arial" w:cs="Arial"/>
          <w:b/>
          <w:sz w:val="24"/>
          <w:szCs w:val="24"/>
        </w:rPr>
        <w:t xml:space="preserve">V.2.4. </w:t>
      </w:r>
      <w:r w:rsidR="005F751E" w:rsidRPr="00DC053A">
        <w:rPr>
          <w:rFonts w:ascii="Arial" w:hAnsi="Arial" w:cs="Arial"/>
          <w:sz w:val="24"/>
          <w:szCs w:val="24"/>
        </w:rPr>
        <w:t xml:space="preserve">Pomiary emisji zanieczyszczeń do środowiska należy wykonywać dostępnymi metodykami, </w:t>
      </w:r>
      <w:r w:rsidR="00527E63" w:rsidRPr="00DC053A">
        <w:rPr>
          <w:rFonts w:ascii="Arial" w:hAnsi="Arial" w:cs="Arial"/>
          <w:sz w:val="24"/>
          <w:szCs w:val="24"/>
        </w:rPr>
        <w:t>której granica oznaczalności jest niższa od wartości dopuszczalnej określonej w pozwoleniu.</w:t>
      </w:r>
    </w:p>
    <w:p w14:paraId="1352B836" w14:textId="77777777" w:rsidR="00EA214A" w:rsidRPr="001C5CDB" w:rsidRDefault="00EA214A" w:rsidP="00C25A21">
      <w:pPr>
        <w:spacing w:line="240" w:lineRule="auto"/>
        <w:rPr>
          <w:rFonts w:ascii="Arial" w:hAnsi="Arial" w:cs="Arial"/>
          <w:b/>
          <w:sz w:val="24"/>
        </w:rPr>
      </w:pPr>
    </w:p>
    <w:p w14:paraId="6771A2CB" w14:textId="77777777" w:rsidR="002A1251" w:rsidRPr="001C5CDB" w:rsidRDefault="002A1251" w:rsidP="00980211">
      <w:pPr>
        <w:spacing w:line="240" w:lineRule="auto"/>
        <w:rPr>
          <w:rFonts w:ascii="Arial" w:hAnsi="Arial" w:cs="Arial"/>
          <w:b/>
          <w:sz w:val="24"/>
        </w:rPr>
      </w:pPr>
      <w:r w:rsidRPr="00210561">
        <w:rPr>
          <w:rFonts w:ascii="Arial" w:hAnsi="Arial" w:cs="Arial"/>
          <w:b/>
          <w:sz w:val="24"/>
        </w:rPr>
        <w:t>V.3. Monitoring poboru wody i odprowadzanych ścieków</w:t>
      </w:r>
      <w:r w:rsidR="00AD3097" w:rsidRPr="00210561">
        <w:rPr>
          <w:rFonts w:ascii="Arial" w:hAnsi="Arial" w:cs="Arial"/>
          <w:b/>
          <w:sz w:val="24"/>
        </w:rPr>
        <w:t>.</w:t>
      </w:r>
    </w:p>
    <w:p w14:paraId="0D7F21E9" w14:textId="77777777" w:rsidR="00DD6A37" w:rsidRPr="008F6866" w:rsidRDefault="00A55204" w:rsidP="008F6866">
      <w:pPr>
        <w:spacing w:line="240" w:lineRule="auto"/>
        <w:rPr>
          <w:rFonts w:ascii="Arial" w:hAnsi="Arial" w:cs="Arial"/>
          <w:sz w:val="24"/>
        </w:rPr>
      </w:pPr>
      <w:r w:rsidRPr="001C5CDB">
        <w:rPr>
          <w:rFonts w:ascii="Arial" w:hAnsi="Arial" w:cs="Arial"/>
          <w:b/>
          <w:sz w:val="24"/>
          <w:lang w:val="da-DK"/>
        </w:rPr>
        <w:t>V.</w:t>
      </w:r>
      <w:r w:rsidR="00C44DFB" w:rsidRPr="001C5CDB">
        <w:rPr>
          <w:rFonts w:ascii="Arial" w:hAnsi="Arial" w:cs="Arial"/>
          <w:b/>
          <w:sz w:val="24"/>
          <w:lang w:val="da-DK"/>
        </w:rPr>
        <w:t>3</w:t>
      </w:r>
      <w:r w:rsidRPr="001C5CDB">
        <w:rPr>
          <w:rFonts w:ascii="Arial" w:hAnsi="Arial" w:cs="Arial"/>
          <w:b/>
          <w:sz w:val="24"/>
          <w:lang w:val="da-DK"/>
        </w:rPr>
        <w:t xml:space="preserve">.1. </w:t>
      </w:r>
      <w:r w:rsidRPr="001C5CDB">
        <w:rPr>
          <w:rFonts w:ascii="Arial" w:hAnsi="Arial" w:cs="Arial"/>
          <w:sz w:val="24"/>
        </w:rPr>
        <w:t xml:space="preserve">Operator instalacji będzie prowadził pomiar zużycia ilości wody dla instalacji </w:t>
      </w:r>
      <w:r w:rsidR="00F71207" w:rsidRPr="001C5CDB">
        <w:rPr>
          <w:rFonts w:ascii="Arial" w:hAnsi="Arial" w:cs="Arial"/>
          <w:sz w:val="24"/>
        </w:rPr>
        <w:br/>
      </w:r>
      <w:r w:rsidRPr="001C5CDB">
        <w:rPr>
          <w:rFonts w:ascii="Arial" w:hAnsi="Arial" w:cs="Arial"/>
          <w:sz w:val="24"/>
        </w:rPr>
        <w:t>w sposób ciągły za pomocą</w:t>
      </w:r>
      <w:r w:rsidR="00F00FF4">
        <w:rPr>
          <w:rFonts w:ascii="Arial" w:hAnsi="Arial" w:cs="Arial"/>
          <w:sz w:val="24"/>
        </w:rPr>
        <w:t xml:space="preserve"> wodomierz</w:t>
      </w:r>
      <w:r w:rsidR="00137BC9">
        <w:rPr>
          <w:rFonts w:ascii="Arial" w:hAnsi="Arial" w:cs="Arial"/>
          <w:sz w:val="24"/>
        </w:rPr>
        <w:t>y</w:t>
      </w:r>
      <w:r w:rsidR="005C07FB">
        <w:rPr>
          <w:rFonts w:ascii="Arial" w:hAnsi="Arial" w:cs="Arial"/>
          <w:sz w:val="24"/>
        </w:rPr>
        <w:t xml:space="preserve"> </w:t>
      </w:r>
      <w:r w:rsidR="00137BC9">
        <w:rPr>
          <w:rFonts w:ascii="Arial" w:hAnsi="Arial" w:cs="Arial"/>
          <w:sz w:val="24"/>
        </w:rPr>
        <w:t>zainstalowanych na przyłączach</w:t>
      </w:r>
      <w:r w:rsidR="001F2C67">
        <w:rPr>
          <w:rFonts w:ascii="Arial" w:hAnsi="Arial" w:cs="Arial"/>
          <w:sz w:val="24"/>
        </w:rPr>
        <w:t>.</w:t>
      </w:r>
      <w:r w:rsidR="00210561">
        <w:rPr>
          <w:rFonts w:ascii="Arial" w:hAnsi="Arial" w:cs="Arial"/>
          <w:sz w:val="24"/>
          <w:szCs w:val="24"/>
        </w:rPr>
        <w:br/>
      </w:r>
      <w:r w:rsidR="00210561" w:rsidRPr="00681A31">
        <w:rPr>
          <w:rFonts w:ascii="Arial" w:hAnsi="Arial" w:cs="Arial"/>
          <w:sz w:val="24"/>
          <w:szCs w:val="24"/>
        </w:rPr>
        <w:t>Na podstawie odczytów sporządzane będą okresowe bilanse zużycia wody.</w:t>
      </w:r>
    </w:p>
    <w:p w14:paraId="6144AB27" w14:textId="77777777" w:rsidR="00A55204" w:rsidRPr="001C5CDB" w:rsidRDefault="00A55204" w:rsidP="00980211">
      <w:pPr>
        <w:spacing w:line="240" w:lineRule="auto"/>
        <w:rPr>
          <w:rFonts w:ascii="Arial" w:hAnsi="Arial" w:cs="Arial"/>
          <w:sz w:val="24"/>
        </w:rPr>
      </w:pPr>
      <w:r w:rsidRPr="001C5CDB">
        <w:rPr>
          <w:rFonts w:ascii="Arial" w:hAnsi="Arial" w:cs="Arial"/>
          <w:b/>
          <w:sz w:val="24"/>
        </w:rPr>
        <w:t>V.</w:t>
      </w:r>
      <w:r w:rsidR="00C44DFB" w:rsidRPr="001C5CDB">
        <w:rPr>
          <w:rFonts w:ascii="Arial" w:hAnsi="Arial" w:cs="Arial"/>
          <w:b/>
          <w:sz w:val="24"/>
        </w:rPr>
        <w:t>3</w:t>
      </w:r>
      <w:r w:rsidRPr="001C5CDB">
        <w:rPr>
          <w:rFonts w:ascii="Arial" w:hAnsi="Arial" w:cs="Arial"/>
          <w:b/>
          <w:sz w:val="24"/>
        </w:rPr>
        <w:t>.2</w:t>
      </w:r>
      <w:r w:rsidRPr="001C5CDB">
        <w:rPr>
          <w:rFonts w:ascii="Arial" w:hAnsi="Arial" w:cs="Arial"/>
          <w:sz w:val="24"/>
        </w:rPr>
        <w:t xml:space="preserve">. Wyniki odczytów wodomierzy zużycia wody będą rejestrowane </w:t>
      </w:r>
      <w:r w:rsidR="00A66097">
        <w:rPr>
          <w:rFonts w:ascii="Arial" w:hAnsi="Arial" w:cs="Arial"/>
          <w:sz w:val="24"/>
        </w:rPr>
        <w:br/>
      </w:r>
      <w:r w:rsidRPr="001C5CDB">
        <w:rPr>
          <w:rFonts w:ascii="Arial" w:hAnsi="Arial" w:cs="Arial"/>
          <w:sz w:val="24"/>
        </w:rPr>
        <w:t xml:space="preserve">z częstotliwością minimum 1 raz na miesiąc. </w:t>
      </w:r>
    </w:p>
    <w:p w14:paraId="2266EA43" w14:textId="77777777" w:rsidR="00210561" w:rsidRDefault="00210561" w:rsidP="00210561">
      <w:pPr>
        <w:spacing w:line="240" w:lineRule="auto"/>
        <w:rPr>
          <w:rFonts w:ascii="Arial" w:hAnsi="Arial" w:cs="Arial"/>
          <w:bCs/>
          <w:sz w:val="24"/>
          <w:szCs w:val="24"/>
        </w:rPr>
      </w:pPr>
      <w:r w:rsidRPr="001C5CDB">
        <w:rPr>
          <w:rFonts w:ascii="Arial" w:hAnsi="Arial" w:cs="Arial"/>
          <w:b/>
          <w:sz w:val="24"/>
        </w:rPr>
        <w:t xml:space="preserve">V.3.3. </w:t>
      </w:r>
      <w:r w:rsidRPr="004974DF">
        <w:rPr>
          <w:rFonts w:ascii="Arial" w:hAnsi="Arial" w:cs="Arial"/>
          <w:bCs/>
          <w:sz w:val="24"/>
          <w:szCs w:val="24"/>
        </w:rPr>
        <w:t>Instalacja nie będzie źródłem powstawania ścieków przemysłowych.</w:t>
      </w:r>
    </w:p>
    <w:p w14:paraId="6135BFD0" w14:textId="77777777" w:rsidR="00A333AE" w:rsidRPr="007D26DD" w:rsidRDefault="00A333AE" w:rsidP="007D26DD">
      <w:pPr>
        <w:tabs>
          <w:tab w:val="left" w:pos="360"/>
          <w:tab w:val="left" w:pos="720"/>
        </w:tabs>
        <w:spacing w:line="240" w:lineRule="auto"/>
        <w:textAlignment w:val="auto"/>
        <w:rPr>
          <w:rFonts w:ascii="Arial" w:hAnsi="Arial" w:cs="Arial"/>
          <w:b/>
          <w:sz w:val="24"/>
          <w:szCs w:val="24"/>
        </w:rPr>
      </w:pPr>
    </w:p>
    <w:p w14:paraId="660C8698" w14:textId="77777777" w:rsidR="002A1251" w:rsidRPr="00A66097" w:rsidRDefault="00A66097" w:rsidP="00980211">
      <w:pPr>
        <w:spacing w:line="240" w:lineRule="auto"/>
        <w:rPr>
          <w:rFonts w:ascii="Arial" w:hAnsi="Arial" w:cs="Arial"/>
          <w:b/>
          <w:sz w:val="24"/>
        </w:rPr>
      </w:pPr>
      <w:r w:rsidRPr="00A66097">
        <w:rPr>
          <w:rFonts w:ascii="Arial" w:hAnsi="Arial" w:cs="Arial"/>
          <w:b/>
          <w:sz w:val="24"/>
        </w:rPr>
        <w:t>V.</w:t>
      </w:r>
      <w:r w:rsidR="007D26DD">
        <w:rPr>
          <w:rFonts w:ascii="Arial" w:hAnsi="Arial" w:cs="Arial"/>
          <w:b/>
          <w:sz w:val="24"/>
        </w:rPr>
        <w:t>4</w:t>
      </w:r>
      <w:r w:rsidR="002A1251" w:rsidRPr="00A66097">
        <w:rPr>
          <w:rFonts w:ascii="Arial" w:hAnsi="Arial" w:cs="Arial"/>
          <w:b/>
          <w:sz w:val="24"/>
        </w:rPr>
        <w:t>. Pomiar emisji hałasu do środowiska</w:t>
      </w:r>
      <w:r w:rsidR="00AD3097">
        <w:rPr>
          <w:rFonts w:ascii="Arial" w:hAnsi="Arial" w:cs="Arial"/>
          <w:b/>
          <w:sz w:val="24"/>
        </w:rPr>
        <w:t>.</w:t>
      </w:r>
    </w:p>
    <w:p w14:paraId="099474FA" w14:textId="77777777" w:rsidR="003415B5" w:rsidRPr="003415B5" w:rsidRDefault="003415B5" w:rsidP="003415B5">
      <w:pPr>
        <w:widowControl/>
        <w:autoSpaceDE w:val="0"/>
        <w:autoSpaceDN w:val="0"/>
        <w:spacing w:line="240" w:lineRule="auto"/>
        <w:textAlignment w:val="auto"/>
        <w:rPr>
          <w:rFonts w:ascii="Arial" w:hAnsi="Arial" w:cs="Arial"/>
          <w:sz w:val="24"/>
          <w:szCs w:val="24"/>
        </w:rPr>
      </w:pPr>
      <w:r w:rsidRPr="003415B5">
        <w:rPr>
          <w:rFonts w:ascii="Arial" w:hAnsi="Arial" w:cs="Arial"/>
          <w:b/>
          <w:sz w:val="24"/>
          <w:szCs w:val="24"/>
        </w:rPr>
        <w:t>V.4.1</w:t>
      </w:r>
      <w:r w:rsidR="005C07FB">
        <w:rPr>
          <w:rFonts w:ascii="Arial" w:hAnsi="Arial" w:cs="Arial"/>
          <w:b/>
          <w:sz w:val="24"/>
          <w:szCs w:val="24"/>
        </w:rPr>
        <w:t>.</w:t>
      </w:r>
      <w:r w:rsidRPr="003415B5">
        <w:rPr>
          <w:rFonts w:ascii="Arial" w:hAnsi="Arial" w:cs="Arial"/>
          <w:b/>
          <w:sz w:val="24"/>
          <w:szCs w:val="24"/>
        </w:rPr>
        <w:t xml:space="preserve"> </w:t>
      </w:r>
      <w:r w:rsidRPr="003415B5">
        <w:rPr>
          <w:rFonts w:ascii="Arial" w:hAnsi="Arial" w:cs="Arial"/>
          <w:sz w:val="24"/>
          <w:szCs w:val="24"/>
        </w:rPr>
        <w:t>Pomiary emisji hałasu, określające oddziaływanie instalacji objętej pozwoleniem z</w:t>
      </w:r>
      <w:r w:rsidR="00137BC9">
        <w:rPr>
          <w:rFonts w:ascii="Arial" w:hAnsi="Arial" w:cs="Arial"/>
          <w:sz w:val="24"/>
          <w:szCs w:val="24"/>
        </w:rPr>
        <w:t>integrowanym na tereny zabudowy mieszkaniowej jednorodzinnej</w:t>
      </w:r>
      <w:r w:rsidRPr="003415B5">
        <w:rPr>
          <w:rFonts w:ascii="Arial" w:hAnsi="Arial" w:cs="Arial"/>
          <w:sz w:val="24"/>
          <w:szCs w:val="24"/>
        </w:rPr>
        <w:t>, będą prowadzone</w:t>
      </w:r>
      <w:r w:rsidR="00137BC9">
        <w:rPr>
          <w:rFonts w:ascii="Arial" w:hAnsi="Arial" w:cs="Arial"/>
          <w:sz w:val="24"/>
          <w:szCs w:val="24"/>
        </w:rPr>
        <w:t xml:space="preserve"> w </w:t>
      </w:r>
      <w:r w:rsidR="00137BC9" w:rsidRPr="00137BC9">
        <w:rPr>
          <w:rFonts w:ascii="Arial" w:hAnsi="Arial" w:cs="Arial"/>
          <w:sz w:val="24"/>
          <w:szCs w:val="24"/>
        </w:rPr>
        <w:t xml:space="preserve">punkcie kontrolnym P1, zlokalizowanym przy najbliższej zabudowie mieszkaniowej jednorodzinnej, położonej w odległości ok. 100 m </w:t>
      </w:r>
      <w:r w:rsidR="009B0550">
        <w:rPr>
          <w:rFonts w:ascii="Arial" w:hAnsi="Arial" w:cs="Arial"/>
          <w:sz w:val="24"/>
          <w:szCs w:val="24"/>
        </w:rPr>
        <w:br/>
      </w:r>
      <w:r w:rsidR="00137BC9" w:rsidRPr="00137BC9">
        <w:rPr>
          <w:rFonts w:ascii="Arial" w:hAnsi="Arial" w:cs="Arial"/>
          <w:sz w:val="24"/>
          <w:szCs w:val="24"/>
        </w:rPr>
        <w:t>w kierunku południowo – wschodnim od granic instalacji.</w:t>
      </w:r>
    </w:p>
    <w:p w14:paraId="1F5842AF" w14:textId="77777777" w:rsidR="001C01DB" w:rsidRPr="00937507" w:rsidRDefault="00937507" w:rsidP="00A66097">
      <w:pPr>
        <w:widowControl/>
        <w:adjustRightInd/>
        <w:spacing w:line="240" w:lineRule="auto"/>
        <w:textAlignment w:val="auto"/>
        <w:rPr>
          <w:rFonts w:ascii="Arial" w:hAnsi="Arial" w:cs="Arial"/>
          <w:sz w:val="24"/>
          <w:szCs w:val="24"/>
        </w:rPr>
      </w:pPr>
      <w:r w:rsidRPr="00937507">
        <w:rPr>
          <w:rFonts w:ascii="Arial" w:hAnsi="Arial" w:cs="Arial"/>
          <w:b/>
          <w:sz w:val="24"/>
          <w:szCs w:val="24"/>
        </w:rPr>
        <w:t>V.</w:t>
      </w:r>
      <w:r w:rsidR="003415B5">
        <w:rPr>
          <w:rFonts w:ascii="Arial" w:hAnsi="Arial" w:cs="Arial"/>
          <w:b/>
          <w:sz w:val="24"/>
          <w:szCs w:val="24"/>
        </w:rPr>
        <w:t>4</w:t>
      </w:r>
      <w:r w:rsidRPr="00937507">
        <w:rPr>
          <w:rFonts w:ascii="Arial" w:hAnsi="Arial" w:cs="Arial"/>
          <w:b/>
          <w:sz w:val="24"/>
          <w:szCs w:val="24"/>
        </w:rPr>
        <w:t>.</w:t>
      </w:r>
      <w:r w:rsidR="00137BC9">
        <w:rPr>
          <w:rFonts w:ascii="Arial" w:hAnsi="Arial" w:cs="Arial"/>
          <w:b/>
          <w:sz w:val="24"/>
          <w:szCs w:val="24"/>
        </w:rPr>
        <w:t>2</w:t>
      </w:r>
      <w:r w:rsidRPr="00937507">
        <w:rPr>
          <w:rFonts w:ascii="Arial" w:hAnsi="Arial" w:cs="Arial"/>
          <w:b/>
          <w:sz w:val="24"/>
          <w:szCs w:val="24"/>
        </w:rPr>
        <w:t>.</w:t>
      </w:r>
      <w:r w:rsidRPr="00937507">
        <w:rPr>
          <w:rFonts w:ascii="Arial" w:hAnsi="Arial" w:cs="Arial"/>
          <w:sz w:val="24"/>
          <w:szCs w:val="24"/>
        </w:rPr>
        <w:t xml:space="preserve"> Dodatkowo pomiary hałasu w środowisku przeprowadzane będą po każdej zmianie procedury pracy instalacji lub wymianie urządzeń określonych w Tabeli 1</w:t>
      </w:r>
      <w:r w:rsidR="00137BC9">
        <w:rPr>
          <w:rFonts w:ascii="Arial" w:hAnsi="Arial" w:cs="Arial"/>
          <w:sz w:val="24"/>
          <w:szCs w:val="24"/>
        </w:rPr>
        <w:t>1</w:t>
      </w:r>
      <w:r w:rsidRPr="00937507">
        <w:rPr>
          <w:rFonts w:ascii="Arial" w:hAnsi="Arial" w:cs="Arial"/>
          <w:sz w:val="24"/>
          <w:szCs w:val="24"/>
        </w:rPr>
        <w:t>.</w:t>
      </w:r>
    </w:p>
    <w:p w14:paraId="1802FF54" w14:textId="77777777" w:rsidR="00765349" w:rsidRPr="003E1481" w:rsidRDefault="00765349" w:rsidP="00A66097">
      <w:pPr>
        <w:spacing w:line="240" w:lineRule="auto"/>
        <w:rPr>
          <w:rFonts w:ascii="Arial" w:hAnsi="Arial" w:cs="Arial"/>
          <w:sz w:val="24"/>
          <w:szCs w:val="24"/>
        </w:rPr>
      </w:pPr>
    </w:p>
    <w:p w14:paraId="460A057E" w14:textId="77777777" w:rsidR="004975FE" w:rsidRDefault="004975FE" w:rsidP="00A66097">
      <w:pPr>
        <w:spacing w:line="240" w:lineRule="auto"/>
        <w:rPr>
          <w:rFonts w:ascii="Arial" w:hAnsi="Arial" w:cs="Arial"/>
          <w:b/>
          <w:sz w:val="24"/>
          <w:u w:val="single"/>
        </w:rPr>
      </w:pPr>
    </w:p>
    <w:p w14:paraId="098193A9" w14:textId="77777777" w:rsidR="002A1251" w:rsidRPr="00A66097" w:rsidRDefault="002A1251" w:rsidP="00A66097">
      <w:pPr>
        <w:spacing w:line="240" w:lineRule="auto"/>
        <w:rPr>
          <w:rFonts w:ascii="Arial" w:hAnsi="Arial" w:cs="Arial"/>
          <w:b/>
          <w:sz w:val="24"/>
          <w:u w:val="single"/>
        </w:rPr>
      </w:pPr>
      <w:r w:rsidRPr="00A66097">
        <w:rPr>
          <w:rFonts w:ascii="Arial" w:hAnsi="Arial" w:cs="Arial"/>
          <w:b/>
          <w:sz w:val="24"/>
          <w:u w:val="single"/>
        </w:rPr>
        <w:t>VI. Sposób postępowania w przypadku uszkodzenia aparatury pomiarowej służącej do monitorowania procesów technologicznych</w:t>
      </w:r>
      <w:r w:rsidR="00AD3097">
        <w:rPr>
          <w:rFonts w:ascii="Arial" w:hAnsi="Arial" w:cs="Arial"/>
          <w:b/>
          <w:sz w:val="24"/>
          <w:u w:val="single"/>
        </w:rPr>
        <w:t>.</w:t>
      </w:r>
    </w:p>
    <w:p w14:paraId="4B0A688D" w14:textId="77777777" w:rsidR="00A66097" w:rsidRPr="00A66097" w:rsidRDefault="00A66097" w:rsidP="00A66097">
      <w:pPr>
        <w:spacing w:line="240" w:lineRule="auto"/>
        <w:rPr>
          <w:rFonts w:ascii="Arial" w:hAnsi="Arial" w:cs="Arial"/>
          <w:b/>
          <w:sz w:val="24"/>
          <w:u w:val="single"/>
        </w:rPr>
      </w:pPr>
    </w:p>
    <w:p w14:paraId="6959BEDD" w14:textId="77777777" w:rsidR="00046C1E" w:rsidRPr="00A66097" w:rsidRDefault="000F1451" w:rsidP="000F1451">
      <w:pPr>
        <w:pStyle w:val="Tekstpodstawowy"/>
        <w:spacing w:line="240" w:lineRule="auto"/>
        <w:rPr>
          <w:rFonts w:ascii="Arial" w:hAnsi="Arial" w:cs="Arial"/>
          <w:szCs w:val="24"/>
        </w:rPr>
      </w:pPr>
      <w:r w:rsidRPr="000F1451">
        <w:rPr>
          <w:rFonts w:ascii="Arial" w:hAnsi="Arial" w:cs="Arial"/>
          <w:b/>
          <w:szCs w:val="24"/>
        </w:rPr>
        <w:t>VI.1.</w:t>
      </w:r>
      <w:r w:rsidR="005C07FB">
        <w:rPr>
          <w:rFonts w:ascii="Arial" w:hAnsi="Arial" w:cs="Arial"/>
          <w:b/>
          <w:szCs w:val="24"/>
        </w:rPr>
        <w:t xml:space="preserve"> </w:t>
      </w:r>
      <w:r w:rsidR="00046C1E" w:rsidRPr="00A66097">
        <w:rPr>
          <w:rFonts w:ascii="Arial" w:hAnsi="Arial" w:cs="Arial"/>
          <w:szCs w:val="24"/>
        </w:rPr>
        <w:t>W przypadku uszkodzenia aparatury pomiarowej kontrolującej proces technologiczny</w:t>
      </w:r>
      <w:r w:rsidR="00257ECF" w:rsidRPr="00A66097">
        <w:rPr>
          <w:rFonts w:ascii="Arial" w:hAnsi="Arial" w:cs="Arial"/>
          <w:szCs w:val="24"/>
        </w:rPr>
        <w:t xml:space="preserve"> należy</w:t>
      </w:r>
      <w:r w:rsidR="005C07FB">
        <w:rPr>
          <w:rFonts w:ascii="Arial" w:hAnsi="Arial" w:cs="Arial"/>
          <w:szCs w:val="24"/>
        </w:rPr>
        <w:t xml:space="preserve"> </w:t>
      </w:r>
      <w:r w:rsidR="00046C1E" w:rsidRPr="00A66097">
        <w:rPr>
          <w:rFonts w:ascii="Arial" w:hAnsi="Arial" w:cs="Arial"/>
          <w:szCs w:val="24"/>
        </w:rPr>
        <w:t xml:space="preserve">niezwłocznie wymienić uszkodzone urządzenie, </w:t>
      </w:r>
      <w:r w:rsidR="00A66097">
        <w:rPr>
          <w:rFonts w:ascii="Arial" w:hAnsi="Arial" w:cs="Arial"/>
          <w:szCs w:val="24"/>
        </w:rPr>
        <w:br/>
      </w:r>
      <w:r w:rsidR="00046C1E" w:rsidRPr="00A66097">
        <w:rPr>
          <w:rFonts w:ascii="Arial" w:hAnsi="Arial" w:cs="Arial"/>
          <w:szCs w:val="24"/>
        </w:rPr>
        <w:t>a w przypadku, gdy niesprawność aparatury może skutkować niekontrolowanym wzrostem emisji wył</w:t>
      </w:r>
      <w:r w:rsidR="00257ECF" w:rsidRPr="00A66097">
        <w:rPr>
          <w:rFonts w:ascii="Arial" w:hAnsi="Arial" w:cs="Arial"/>
          <w:szCs w:val="24"/>
        </w:rPr>
        <w:t>ączyć instalację z eksploatacji</w:t>
      </w:r>
      <w:r w:rsidR="00046C1E" w:rsidRPr="00A66097">
        <w:rPr>
          <w:rFonts w:ascii="Arial" w:hAnsi="Arial" w:cs="Arial"/>
          <w:szCs w:val="24"/>
        </w:rPr>
        <w:t xml:space="preserve"> zgodnie z procedurą zatrzymania instalacji.</w:t>
      </w:r>
    </w:p>
    <w:p w14:paraId="32FC15BA" w14:textId="77777777" w:rsidR="00046C1E" w:rsidRPr="00A66097" w:rsidRDefault="000F1451" w:rsidP="000F1451">
      <w:pPr>
        <w:spacing w:line="240" w:lineRule="auto"/>
        <w:rPr>
          <w:rFonts w:ascii="Arial" w:hAnsi="Arial" w:cs="Arial"/>
          <w:sz w:val="24"/>
          <w:szCs w:val="24"/>
        </w:rPr>
      </w:pPr>
      <w:r w:rsidRPr="000F1451">
        <w:rPr>
          <w:rFonts w:ascii="Arial" w:hAnsi="Arial" w:cs="Arial"/>
          <w:b/>
          <w:sz w:val="24"/>
          <w:szCs w:val="24"/>
        </w:rPr>
        <w:t>VI.2.</w:t>
      </w:r>
      <w:r w:rsidR="005C07FB">
        <w:rPr>
          <w:rFonts w:ascii="Arial" w:hAnsi="Arial" w:cs="Arial"/>
          <w:b/>
          <w:sz w:val="24"/>
          <w:szCs w:val="24"/>
        </w:rPr>
        <w:t xml:space="preserve"> </w:t>
      </w:r>
      <w:r w:rsidR="00046C1E" w:rsidRPr="00A66097">
        <w:rPr>
          <w:rFonts w:ascii="Arial" w:hAnsi="Arial" w:cs="Arial"/>
          <w:sz w:val="24"/>
          <w:szCs w:val="24"/>
        </w:rPr>
        <w:t>O fakcie uszkodzenia aparatury bądź wyłączeni</w:t>
      </w:r>
      <w:r w:rsidR="00257ECF" w:rsidRPr="00A66097">
        <w:rPr>
          <w:rFonts w:ascii="Arial" w:hAnsi="Arial" w:cs="Arial"/>
          <w:sz w:val="24"/>
          <w:szCs w:val="24"/>
        </w:rPr>
        <w:t>u</w:t>
      </w:r>
      <w:r w:rsidR="00046C1E" w:rsidRPr="00A66097">
        <w:rPr>
          <w:rFonts w:ascii="Arial" w:hAnsi="Arial" w:cs="Arial"/>
          <w:sz w:val="24"/>
          <w:szCs w:val="24"/>
        </w:rPr>
        <w:t xml:space="preserve"> instalacji z w/w p</w:t>
      </w:r>
      <w:r w:rsidR="00137BC9">
        <w:rPr>
          <w:rFonts w:ascii="Arial" w:hAnsi="Arial" w:cs="Arial"/>
          <w:sz w:val="24"/>
          <w:szCs w:val="24"/>
        </w:rPr>
        <w:t>owodu należy powiadomić Marszałka Województwa</w:t>
      </w:r>
      <w:r w:rsidR="00046C1E" w:rsidRPr="00A66097">
        <w:rPr>
          <w:rFonts w:ascii="Arial" w:hAnsi="Arial" w:cs="Arial"/>
          <w:sz w:val="24"/>
          <w:szCs w:val="24"/>
        </w:rPr>
        <w:t xml:space="preserve"> Podkarpackiego i Podkarpackiego Wojewódzkiego Inspektora Ochrony Środowiska.</w:t>
      </w:r>
    </w:p>
    <w:p w14:paraId="0BDA5A90" w14:textId="77777777" w:rsidR="004975FE" w:rsidRDefault="004975FE" w:rsidP="00980211">
      <w:pPr>
        <w:spacing w:line="240" w:lineRule="auto"/>
        <w:rPr>
          <w:rFonts w:ascii="Arial" w:hAnsi="Arial" w:cs="Arial"/>
          <w:b/>
          <w:sz w:val="24"/>
          <w:szCs w:val="24"/>
          <w:u w:val="single"/>
        </w:rPr>
      </w:pPr>
    </w:p>
    <w:p w14:paraId="52D0FF8F" w14:textId="77777777" w:rsidR="004975FE" w:rsidRDefault="004975FE" w:rsidP="00980211">
      <w:pPr>
        <w:spacing w:line="240" w:lineRule="auto"/>
        <w:rPr>
          <w:rFonts w:ascii="Arial" w:hAnsi="Arial" w:cs="Arial"/>
          <w:b/>
          <w:sz w:val="24"/>
          <w:szCs w:val="24"/>
          <w:u w:val="single"/>
        </w:rPr>
      </w:pPr>
    </w:p>
    <w:p w14:paraId="36E8E219" w14:textId="77777777" w:rsidR="002A1251" w:rsidRPr="00201D5C" w:rsidRDefault="002A1251" w:rsidP="00980211">
      <w:pPr>
        <w:spacing w:line="240" w:lineRule="auto"/>
        <w:rPr>
          <w:rFonts w:ascii="Arial" w:hAnsi="Arial" w:cs="Arial"/>
          <w:b/>
          <w:sz w:val="24"/>
          <w:szCs w:val="24"/>
          <w:u w:val="single"/>
        </w:rPr>
      </w:pPr>
      <w:r w:rsidRPr="00201D5C">
        <w:rPr>
          <w:rFonts w:ascii="Arial" w:hAnsi="Arial" w:cs="Arial"/>
          <w:b/>
          <w:sz w:val="24"/>
          <w:szCs w:val="24"/>
          <w:u w:val="single"/>
        </w:rPr>
        <w:t>VII. Metody zabezpieczenia środowiska przed skutkami awarii przemysłowej oraz sposób powiadamiania o jej wystąpieniu</w:t>
      </w:r>
      <w:r w:rsidR="00AD3097">
        <w:rPr>
          <w:rFonts w:ascii="Arial" w:hAnsi="Arial" w:cs="Arial"/>
          <w:b/>
          <w:sz w:val="24"/>
          <w:szCs w:val="24"/>
          <w:u w:val="single"/>
        </w:rPr>
        <w:t>.</w:t>
      </w:r>
    </w:p>
    <w:p w14:paraId="1F36A80F" w14:textId="77777777" w:rsidR="005948B3" w:rsidRPr="00201D5C" w:rsidRDefault="005948B3" w:rsidP="00980211">
      <w:pPr>
        <w:spacing w:line="240" w:lineRule="auto"/>
        <w:rPr>
          <w:rFonts w:ascii="Arial" w:hAnsi="Arial" w:cs="Arial"/>
          <w:b/>
          <w:sz w:val="24"/>
          <w:szCs w:val="24"/>
          <w:u w:val="single"/>
        </w:rPr>
      </w:pPr>
    </w:p>
    <w:p w14:paraId="0EDA0C29" w14:textId="77777777" w:rsidR="00BB58F4" w:rsidRPr="00201D5C" w:rsidRDefault="005948B3" w:rsidP="00980211">
      <w:pPr>
        <w:pStyle w:val="BodyText22"/>
        <w:widowControl/>
        <w:spacing w:line="240" w:lineRule="auto"/>
        <w:rPr>
          <w:rFonts w:cs="Arial"/>
          <w:b/>
          <w:szCs w:val="24"/>
        </w:rPr>
      </w:pPr>
      <w:r w:rsidRPr="00201D5C">
        <w:rPr>
          <w:rFonts w:cs="Arial"/>
          <w:b/>
          <w:bCs/>
          <w:szCs w:val="24"/>
        </w:rPr>
        <w:t xml:space="preserve">VII.1. </w:t>
      </w:r>
      <w:r w:rsidRPr="00201D5C">
        <w:rPr>
          <w:rFonts w:cs="Arial"/>
          <w:szCs w:val="24"/>
        </w:rPr>
        <w:t>Prowadzona będzie całodobowa ochrona i monitoring Zakładu.</w:t>
      </w:r>
    </w:p>
    <w:p w14:paraId="5E114A06" w14:textId="77777777" w:rsidR="00271285" w:rsidRPr="00201D5C" w:rsidRDefault="005948B3" w:rsidP="00980211">
      <w:pPr>
        <w:pStyle w:val="BodyText22"/>
        <w:widowControl/>
        <w:spacing w:line="240" w:lineRule="auto"/>
        <w:rPr>
          <w:rFonts w:cs="Arial"/>
          <w:szCs w:val="24"/>
        </w:rPr>
      </w:pPr>
      <w:r w:rsidRPr="00201D5C">
        <w:rPr>
          <w:rFonts w:cs="Arial"/>
          <w:b/>
          <w:szCs w:val="24"/>
        </w:rPr>
        <w:t>VII.2</w:t>
      </w:r>
      <w:r w:rsidR="00271285" w:rsidRPr="00201D5C">
        <w:rPr>
          <w:rFonts w:cs="Arial"/>
          <w:b/>
          <w:szCs w:val="24"/>
        </w:rPr>
        <w:t>.</w:t>
      </w:r>
      <w:r w:rsidR="00271285" w:rsidRPr="00201D5C">
        <w:rPr>
          <w:rFonts w:cs="Arial"/>
          <w:szCs w:val="24"/>
        </w:rPr>
        <w:t xml:space="preserve"> W przypadku wystąpienia awarii przemysłowej rea</w:t>
      </w:r>
      <w:r w:rsidR="00201D5C">
        <w:rPr>
          <w:rFonts w:cs="Arial"/>
          <w:szCs w:val="24"/>
        </w:rPr>
        <w:t xml:space="preserve">lizowane będą procedury zgodne </w:t>
      </w:r>
      <w:r w:rsidR="00271285" w:rsidRPr="00201D5C">
        <w:rPr>
          <w:rFonts w:cs="Arial"/>
          <w:szCs w:val="24"/>
        </w:rPr>
        <w:t>z zatwierdzonymi instrukcjami BHP</w:t>
      </w:r>
      <w:r w:rsidR="00B677B1" w:rsidRPr="00201D5C">
        <w:rPr>
          <w:rFonts w:cs="Arial"/>
          <w:szCs w:val="24"/>
        </w:rPr>
        <w:t xml:space="preserve"> oraz dokumentami stanowiskowymi </w:t>
      </w:r>
      <w:r w:rsidR="00201D5C">
        <w:rPr>
          <w:rFonts w:cs="Arial"/>
          <w:szCs w:val="24"/>
        </w:rPr>
        <w:br/>
      </w:r>
      <w:r w:rsidR="00B677B1" w:rsidRPr="00201D5C">
        <w:rPr>
          <w:rFonts w:cs="Arial"/>
          <w:szCs w:val="24"/>
        </w:rPr>
        <w:t>i wydziałowymi</w:t>
      </w:r>
      <w:r w:rsidR="00271285" w:rsidRPr="00201D5C">
        <w:rPr>
          <w:rFonts w:cs="Arial"/>
          <w:szCs w:val="24"/>
        </w:rPr>
        <w:t xml:space="preserve">, </w:t>
      </w:r>
      <w:r w:rsidR="00B677B1" w:rsidRPr="00201D5C">
        <w:rPr>
          <w:rFonts w:cs="Arial"/>
          <w:szCs w:val="24"/>
        </w:rPr>
        <w:t xml:space="preserve">instrukcjami </w:t>
      </w:r>
      <w:r w:rsidR="00271285" w:rsidRPr="00201D5C">
        <w:rPr>
          <w:rFonts w:cs="Arial"/>
          <w:szCs w:val="24"/>
        </w:rPr>
        <w:t xml:space="preserve">obsługi i eksploatacji poszczególnych urządzeń </w:t>
      </w:r>
      <w:r w:rsidR="00B677B1" w:rsidRPr="00201D5C">
        <w:rPr>
          <w:rFonts w:cs="Arial"/>
          <w:szCs w:val="24"/>
        </w:rPr>
        <w:t xml:space="preserve">oraz </w:t>
      </w:r>
      <w:r w:rsidR="00271285" w:rsidRPr="00201D5C">
        <w:rPr>
          <w:rFonts w:cs="Arial"/>
          <w:szCs w:val="24"/>
        </w:rPr>
        <w:t xml:space="preserve">obowiązującym </w:t>
      </w:r>
      <w:r w:rsidR="00257ECF" w:rsidRPr="00201D5C">
        <w:rPr>
          <w:rFonts w:cs="Arial"/>
          <w:szCs w:val="24"/>
        </w:rPr>
        <w:t xml:space="preserve">w Zakładzie </w:t>
      </w:r>
      <w:r w:rsidR="00271285" w:rsidRPr="00201D5C">
        <w:rPr>
          <w:rFonts w:cs="Arial"/>
          <w:szCs w:val="24"/>
        </w:rPr>
        <w:t>systemem jakości</w:t>
      </w:r>
      <w:r w:rsidR="00B677B1" w:rsidRPr="00201D5C">
        <w:rPr>
          <w:rFonts w:cs="Arial"/>
          <w:szCs w:val="24"/>
        </w:rPr>
        <w:t xml:space="preserve"> zgodnym z</w:t>
      </w:r>
      <w:r w:rsidR="006F0E98" w:rsidRPr="00201D5C">
        <w:rPr>
          <w:rFonts w:cs="Arial"/>
          <w:szCs w:val="24"/>
        </w:rPr>
        <w:t xml:space="preserve"> wymogami </w:t>
      </w:r>
      <w:r w:rsidR="00C17F26" w:rsidRPr="00C17F26">
        <w:rPr>
          <w:rFonts w:cs="Arial"/>
          <w:szCs w:val="24"/>
        </w:rPr>
        <w:t>Systemu Zarządz</w:t>
      </w:r>
      <w:r w:rsidR="00137BC9">
        <w:rPr>
          <w:rFonts w:cs="Arial"/>
          <w:szCs w:val="24"/>
        </w:rPr>
        <w:t>ania Środowiskowego ISO 14</w:t>
      </w:r>
      <w:r w:rsidR="00C17F26" w:rsidRPr="00C17F26">
        <w:rPr>
          <w:rFonts w:cs="Arial"/>
          <w:szCs w:val="24"/>
        </w:rPr>
        <w:t>001</w:t>
      </w:r>
      <w:r w:rsidR="003415B5">
        <w:rPr>
          <w:rFonts w:cs="Arial"/>
          <w:szCs w:val="24"/>
        </w:rPr>
        <w:t>.</w:t>
      </w:r>
    </w:p>
    <w:p w14:paraId="5851ACCF" w14:textId="77777777" w:rsidR="00FC268D" w:rsidRPr="00201D5C" w:rsidRDefault="00F81FE9" w:rsidP="005948B3">
      <w:pPr>
        <w:pStyle w:val="Standardowy1"/>
        <w:spacing w:after="0" w:line="240" w:lineRule="auto"/>
        <w:rPr>
          <w:rFonts w:ascii="Arial" w:hAnsi="Arial" w:cs="Arial"/>
          <w:sz w:val="24"/>
        </w:rPr>
      </w:pPr>
      <w:r w:rsidRPr="00201D5C">
        <w:rPr>
          <w:rFonts w:ascii="Arial" w:hAnsi="Arial" w:cs="Arial"/>
          <w:b/>
          <w:color w:val="auto"/>
          <w:sz w:val="24"/>
        </w:rPr>
        <w:t>VII.</w:t>
      </w:r>
      <w:r w:rsidR="005948B3" w:rsidRPr="00201D5C">
        <w:rPr>
          <w:rFonts w:ascii="Arial" w:hAnsi="Arial" w:cs="Arial"/>
          <w:b/>
          <w:color w:val="auto"/>
          <w:sz w:val="24"/>
        </w:rPr>
        <w:t>3</w:t>
      </w:r>
      <w:r w:rsidRPr="00201D5C">
        <w:rPr>
          <w:rFonts w:ascii="Arial" w:hAnsi="Arial" w:cs="Arial"/>
          <w:b/>
          <w:color w:val="auto"/>
          <w:sz w:val="24"/>
        </w:rPr>
        <w:t>.</w:t>
      </w:r>
      <w:r w:rsidR="005C07FB">
        <w:rPr>
          <w:rFonts w:ascii="Arial" w:hAnsi="Arial" w:cs="Arial"/>
          <w:b/>
          <w:color w:val="auto"/>
          <w:sz w:val="24"/>
        </w:rPr>
        <w:t xml:space="preserve"> </w:t>
      </w:r>
      <w:r w:rsidR="005948B3" w:rsidRPr="00201D5C">
        <w:rPr>
          <w:rFonts w:ascii="Arial" w:hAnsi="Arial" w:cs="Arial"/>
          <w:color w:val="auto"/>
          <w:sz w:val="24"/>
        </w:rPr>
        <w:t>W</w:t>
      </w:r>
      <w:r w:rsidR="006C6D4C" w:rsidRPr="00201D5C">
        <w:rPr>
          <w:rFonts w:ascii="Arial" w:hAnsi="Arial" w:cs="Arial"/>
          <w:color w:val="auto"/>
          <w:sz w:val="24"/>
        </w:rPr>
        <w:t xml:space="preserve"> przypadku </w:t>
      </w:r>
      <w:r w:rsidR="007C5795" w:rsidRPr="00201D5C">
        <w:rPr>
          <w:rFonts w:ascii="Arial" w:hAnsi="Arial" w:cs="Arial"/>
          <w:color w:val="auto"/>
          <w:sz w:val="24"/>
        </w:rPr>
        <w:t xml:space="preserve">zagrożenia </w:t>
      </w:r>
      <w:r w:rsidR="006C6D4C" w:rsidRPr="00201D5C">
        <w:rPr>
          <w:rFonts w:ascii="Arial" w:hAnsi="Arial" w:cs="Arial"/>
          <w:color w:val="auto"/>
          <w:sz w:val="24"/>
        </w:rPr>
        <w:t>pożar</w:t>
      </w:r>
      <w:r w:rsidR="007C5795" w:rsidRPr="00201D5C">
        <w:rPr>
          <w:rFonts w:ascii="Arial" w:hAnsi="Arial" w:cs="Arial"/>
          <w:color w:val="auto"/>
          <w:sz w:val="24"/>
        </w:rPr>
        <w:t>owego</w:t>
      </w:r>
      <w:r w:rsidR="005948B3" w:rsidRPr="00201D5C">
        <w:rPr>
          <w:rFonts w:ascii="Arial" w:hAnsi="Arial" w:cs="Arial"/>
          <w:color w:val="auto"/>
          <w:sz w:val="24"/>
        </w:rPr>
        <w:t xml:space="preserve"> stosowana będzie opracowana </w:t>
      </w:r>
      <w:r w:rsidR="00201D5C">
        <w:rPr>
          <w:rFonts w:ascii="Arial" w:hAnsi="Arial" w:cs="Arial"/>
          <w:color w:val="auto"/>
          <w:sz w:val="24"/>
        </w:rPr>
        <w:br/>
      </w:r>
      <w:r w:rsidR="005948B3" w:rsidRPr="00201D5C">
        <w:rPr>
          <w:rFonts w:ascii="Arial" w:hAnsi="Arial" w:cs="Arial"/>
          <w:color w:val="auto"/>
          <w:sz w:val="24"/>
        </w:rPr>
        <w:t xml:space="preserve">w Zakładzie </w:t>
      </w:r>
      <w:r w:rsidRPr="00201D5C">
        <w:rPr>
          <w:rFonts w:ascii="Arial" w:hAnsi="Arial" w:cs="Arial"/>
          <w:sz w:val="24"/>
        </w:rPr>
        <w:t>Instrukcj</w:t>
      </w:r>
      <w:r w:rsidR="006C6D4C" w:rsidRPr="00201D5C">
        <w:rPr>
          <w:rFonts w:ascii="Arial" w:hAnsi="Arial" w:cs="Arial"/>
          <w:sz w:val="24"/>
        </w:rPr>
        <w:t>a</w:t>
      </w:r>
      <w:r w:rsidRPr="00201D5C">
        <w:rPr>
          <w:rFonts w:ascii="Arial" w:hAnsi="Arial" w:cs="Arial"/>
          <w:sz w:val="24"/>
        </w:rPr>
        <w:t xml:space="preserve"> Bezpieczeństwa Pożarowego,</w:t>
      </w:r>
      <w:r w:rsidR="007C5795" w:rsidRPr="00201D5C">
        <w:rPr>
          <w:rFonts w:ascii="Arial" w:hAnsi="Arial" w:cs="Arial"/>
          <w:sz w:val="24"/>
        </w:rPr>
        <w:t xml:space="preserve"> a także proced</w:t>
      </w:r>
      <w:r w:rsidRPr="00201D5C">
        <w:rPr>
          <w:rFonts w:ascii="Arial" w:hAnsi="Arial" w:cs="Arial"/>
          <w:sz w:val="24"/>
        </w:rPr>
        <w:t>ury ewakuacji</w:t>
      </w:r>
      <w:r w:rsidR="00201D5C">
        <w:rPr>
          <w:rFonts w:ascii="Arial" w:hAnsi="Arial" w:cs="Arial"/>
          <w:sz w:val="24"/>
        </w:rPr>
        <w:br/>
      </w:r>
      <w:r w:rsidR="00FC268D" w:rsidRPr="00201D5C">
        <w:rPr>
          <w:rFonts w:ascii="Arial" w:hAnsi="Arial" w:cs="Arial"/>
          <w:sz w:val="24"/>
        </w:rPr>
        <w:t>i izolacji</w:t>
      </w:r>
      <w:r w:rsidR="005948B3" w:rsidRPr="00201D5C">
        <w:rPr>
          <w:rFonts w:ascii="Arial" w:hAnsi="Arial" w:cs="Arial"/>
          <w:sz w:val="24"/>
        </w:rPr>
        <w:t xml:space="preserve"> oraz </w:t>
      </w:r>
      <w:r w:rsidR="00FC268D" w:rsidRPr="00201D5C">
        <w:rPr>
          <w:rFonts w:ascii="Arial" w:hAnsi="Arial" w:cs="Arial"/>
          <w:sz w:val="24"/>
        </w:rPr>
        <w:t>instrukcje prowadzenia prac pożarowo</w:t>
      </w:r>
      <w:r w:rsidR="005948B3" w:rsidRPr="00201D5C">
        <w:rPr>
          <w:rFonts w:ascii="Arial" w:hAnsi="Arial" w:cs="Arial"/>
          <w:sz w:val="24"/>
        </w:rPr>
        <w:t xml:space="preserve"> – </w:t>
      </w:r>
      <w:r w:rsidR="00FC268D" w:rsidRPr="00201D5C">
        <w:rPr>
          <w:rFonts w:ascii="Arial" w:hAnsi="Arial" w:cs="Arial"/>
          <w:sz w:val="24"/>
        </w:rPr>
        <w:t>n</w:t>
      </w:r>
      <w:r w:rsidR="005948B3" w:rsidRPr="00201D5C">
        <w:rPr>
          <w:rFonts w:ascii="Arial" w:hAnsi="Arial" w:cs="Arial"/>
          <w:sz w:val="24"/>
        </w:rPr>
        <w:t>iebezpiecznych.</w:t>
      </w:r>
    </w:p>
    <w:p w14:paraId="505F58DD" w14:textId="77777777" w:rsidR="005948B3" w:rsidRPr="00201D5C" w:rsidRDefault="005948B3" w:rsidP="005948B3">
      <w:pPr>
        <w:widowControl/>
        <w:adjustRightInd/>
        <w:spacing w:line="240" w:lineRule="auto"/>
        <w:textAlignment w:val="auto"/>
        <w:rPr>
          <w:rFonts w:ascii="Arial" w:hAnsi="Arial" w:cs="Arial"/>
          <w:sz w:val="24"/>
          <w:szCs w:val="24"/>
        </w:rPr>
      </w:pPr>
      <w:r w:rsidRPr="00201D5C">
        <w:rPr>
          <w:rFonts w:ascii="Arial" w:hAnsi="Arial" w:cs="Arial"/>
          <w:b/>
          <w:sz w:val="24"/>
          <w:szCs w:val="24"/>
        </w:rPr>
        <w:t>VII.4.</w:t>
      </w:r>
      <w:r w:rsidRPr="00201D5C">
        <w:rPr>
          <w:rFonts w:ascii="Arial" w:hAnsi="Arial" w:cs="Arial"/>
          <w:sz w:val="24"/>
          <w:szCs w:val="24"/>
        </w:rPr>
        <w:t xml:space="preserve"> P</w:t>
      </w:r>
      <w:r w:rsidR="00FC268D" w:rsidRPr="00201D5C">
        <w:rPr>
          <w:rFonts w:ascii="Arial" w:hAnsi="Arial" w:cs="Arial"/>
          <w:sz w:val="24"/>
          <w:szCs w:val="24"/>
        </w:rPr>
        <w:t>racowni</w:t>
      </w:r>
      <w:r w:rsidR="007C5795" w:rsidRPr="00201D5C">
        <w:rPr>
          <w:rFonts w:ascii="Arial" w:hAnsi="Arial" w:cs="Arial"/>
          <w:sz w:val="24"/>
          <w:szCs w:val="24"/>
        </w:rPr>
        <w:t>cy przeszkoleni</w:t>
      </w:r>
      <w:r w:rsidR="005C07FB">
        <w:rPr>
          <w:rFonts w:ascii="Arial" w:hAnsi="Arial" w:cs="Arial"/>
          <w:sz w:val="24"/>
          <w:szCs w:val="24"/>
        </w:rPr>
        <w:t xml:space="preserve"> </w:t>
      </w:r>
      <w:r w:rsidR="007C5795" w:rsidRPr="00201D5C">
        <w:rPr>
          <w:rFonts w:ascii="Arial" w:hAnsi="Arial" w:cs="Arial"/>
          <w:sz w:val="24"/>
          <w:szCs w:val="24"/>
        </w:rPr>
        <w:t xml:space="preserve">zostaną </w:t>
      </w:r>
      <w:r w:rsidR="00FC268D" w:rsidRPr="00201D5C">
        <w:rPr>
          <w:rFonts w:ascii="Arial" w:hAnsi="Arial" w:cs="Arial"/>
          <w:sz w:val="24"/>
          <w:szCs w:val="24"/>
        </w:rPr>
        <w:t xml:space="preserve">z zakresu </w:t>
      </w:r>
      <w:r w:rsidR="007C5795" w:rsidRPr="00201D5C">
        <w:rPr>
          <w:rFonts w:ascii="Arial" w:hAnsi="Arial" w:cs="Arial"/>
          <w:sz w:val="24"/>
          <w:szCs w:val="24"/>
        </w:rPr>
        <w:t>BHP</w:t>
      </w:r>
      <w:r w:rsidR="00FC268D" w:rsidRPr="00201D5C">
        <w:rPr>
          <w:rFonts w:ascii="Arial" w:hAnsi="Arial" w:cs="Arial"/>
          <w:sz w:val="24"/>
          <w:szCs w:val="24"/>
        </w:rPr>
        <w:t xml:space="preserve"> o</w:t>
      </w:r>
      <w:r w:rsidR="007C5795" w:rsidRPr="00201D5C">
        <w:rPr>
          <w:rFonts w:ascii="Arial" w:hAnsi="Arial" w:cs="Arial"/>
          <w:sz w:val="24"/>
          <w:szCs w:val="24"/>
        </w:rPr>
        <w:t>raz przepisów przeciwpożarowych</w:t>
      </w:r>
      <w:r w:rsidRPr="00201D5C">
        <w:rPr>
          <w:rFonts w:ascii="Arial" w:hAnsi="Arial" w:cs="Arial"/>
          <w:sz w:val="24"/>
          <w:szCs w:val="24"/>
        </w:rPr>
        <w:t>.</w:t>
      </w:r>
    </w:p>
    <w:p w14:paraId="74E1040D" w14:textId="77777777" w:rsidR="00FC268D" w:rsidRPr="00201D5C" w:rsidRDefault="005948B3" w:rsidP="005948B3">
      <w:pPr>
        <w:widowControl/>
        <w:adjustRightInd/>
        <w:spacing w:line="240" w:lineRule="auto"/>
        <w:textAlignment w:val="auto"/>
        <w:rPr>
          <w:rFonts w:ascii="Arial" w:hAnsi="Arial" w:cs="Arial"/>
          <w:sz w:val="24"/>
          <w:szCs w:val="24"/>
        </w:rPr>
      </w:pPr>
      <w:r w:rsidRPr="00201D5C">
        <w:rPr>
          <w:rFonts w:ascii="Arial" w:hAnsi="Arial" w:cs="Arial"/>
          <w:b/>
          <w:sz w:val="24"/>
          <w:szCs w:val="24"/>
        </w:rPr>
        <w:t>VII.5.</w:t>
      </w:r>
      <w:r w:rsidRPr="00201D5C">
        <w:rPr>
          <w:rFonts w:ascii="Arial" w:hAnsi="Arial" w:cs="Arial"/>
          <w:sz w:val="24"/>
          <w:szCs w:val="24"/>
        </w:rPr>
        <w:t xml:space="preserve"> Instalacja będzie wyposażona w środki gaśnicze, sorbenty i neutralizatory pozwalające przeciwdziałać ewentualnym zagrożeniom.</w:t>
      </w:r>
    </w:p>
    <w:p w14:paraId="77656AE5" w14:textId="77777777" w:rsidR="00BD0947" w:rsidRPr="00201D5C" w:rsidRDefault="00BD0947" w:rsidP="00201D5C">
      <w:pPr>
        <w:pStyle w:val="Standardowy1"/>
        <w:spacing w:after="0" w:line="240" w:lineRule="auto"/>
        <w:rPr>
          <w:rFonts w:ascii="Arial" w:hAnsi="Arial" w:cs="Arial"/>
          <w:sz w:val="24"/>
        </w:rPr>
      </w:pPr>
      <w:r w:rsidRPr="00201D5C">
        <w:rPr>
          <w:rFonts w:ascii="Arial" w:hAnsi="Arial" w:cs="Arial"/>
          <w:b/>
          <w:color w:val="auto"/>
          <w:sz w:val="24"/>
        </w:rPr>
        <w:t>VII.</w:t>
      </w:r>
      <w:r w:rsidR="005948B3" w:rsidRPr="00201D5C">
        <w:rPr>
          <w:rFonts w:ascii="Arial" w:hAnsi="Arial" w:cs="Arial"/>
          <w:b/>
          <w:color w:val="auto"/>
          <w:sz w:val="24"/>
        </w:rPr>
        <w:t>6</w:t>
      </w:r>
      <w:r w:rsidRPr="00201D5C">
        <w:rPr>
          <w:rFonts w:ascii="Arial" w:hAnsi="Arial" w:cs="Arial"/>
          <w:b/>
          <w:color w:val="auto"/>
          <w:sz w:val="24"/>
        </w:rPr>
        <w:t>.</w:t>
      </w:r>
      <w:r w:rsidR="005C07FB">
        <w:rPr>
          <w:rFonts w:ascii="Arial" w:hAnsi="Arial" w:cs="Arial"/>
          <w:b/>
          <w:color w:val="auto"/>
          <w:sz w:val="24"/>
        </w:rPr>
        <w:t xml:space="preserve"> </w:t>
      </w:r>
      <w:r w:rsidR="00201D5C" w:rsidRPr="00201D5C">
        <w:rPr>
          <w:rFonts w:ascii="Arial" w:hAnsi="Arial" w:cs="Arial"/>
          <w:color w:val="auto"/>
          <w:sz w:val="24"/>
        </w:rPr>
        <w:t>S</w:t>
      </w:r>
      <w:r w:rsidR="00201D5C" w:rsidRPr="00201D5C">
        <w:rPr>
          <w:rFonts w:ascii="Arial" w:hAnsi="Arial" w:cs="Arial"/>
          <w:sz w:val="24"/>
        </w:rPr>
        <w:t xml:space="preserve">tosowane będą </w:t>
      </w:r>
      <w:r w:rsidR="00271285" w:rsidRPr="00201D5C">
        <w:rPr>
          <w:rFonts w:ascii="Arial" w:hAnsi="Arial" w:cs="Arial"/>
          <w:sz w:val="24"/>
        </w:rPr>
        <w:t>opracowane</w:t>
      </w:r>
      <w:r w:rsidR="00201D5C" w:rsidRPr="00201D5C">
        <w:rPr>
          <w:rFonts w:ascii="Arial" w:hAnsi="Arial" w:cs="Arial"/>
          <w:sz w:val="24"/>
        </w:rPr>
        <w:t xml:space="preserve"> w Zakładzie </w:t>
      </w:r>
      <w:r w:rsidRPr="00201D5C">
        <w:rPr>
          <w:rFonts w:ascii="Arial" w:hAnsi="Arial" w:cs="Arial"/>
          <w:sz w:val="24"/>
        </w:rPr>
        <w:t xml:space="preserve">procedury nadzoru nad zbiornikami, których rozszczelnienie może powodować znaczące </w:t>
      </w:r>
      <w:r w:rsidR="000362C2" w:rsidRPr="00201D5C">
        <w:rPr>
          <w:rFonts w:ascii="Arial" w:hAnsi="Arial" w:cs="Arial"/>
          <w:sz w:val="24"/>
        </w:rPr>
        <w:t>zanieczyszczenie</w:t>
      </w:r>
      <w:r w:rsidRPr="00201D5C">
        <w:rPr>
          <w:rFonts w:ascii="Arial" w:hAnsi="Arial" w:cs="Arial"/>
          <w:sz w:val="24"/>
        </w:rPr>
        <w:t xml:space="preserve"> środowiska,</w:t>
      </w:r>
    </w:p>
    <w:p w14:paraId="08C2BCEB" w14:textId="77777777" w:rsidR="00BD0947" w:rsidRPr="004E55A9" w:rsidRDefault="00201D5C" w:rsidP="00201D5C">
      <w:pPr>
        <w:pStyle w:val="Tekstpodstawowywcity3"/>
        <w:widowControl/>
        <w:tabs>
          <w:tab w:val="num" w:pos="830"/>
        </w:tabs>
        <w:adjustRightInd/>
        <w:spacing w:line="240" w:lineRule="auto"/>
        <w:ind w:firstLine="0"/>
        <w:textAlignment w:val="auto"/>
        <w:rPr>
          <w:rFonts w:ascii="Arial" w:hAnsi="Arial" w:cs="Arial"/>
          <w:szCs w:val="24"/>
        </w:rPr>
      </w:pPr>
      <w:r w:rsidRPr="004E55A9">
        <w:rPr>
          <w:rFonts w:ascii="Arial" w:hAnsi="Arial" w:cs="Arial"/>
          <w:b/>
          <w:szCs w:val="24"/>
        </w:rPr>
        <w:t>VII.</w:t>
      </w:r>
      <w:r w:rsidR="00C17F26">
        <w:rPr>
          <w:rFonts w:ascii="Arial" w:hAnsi="Arial" w:cs="Arial"/>
          <w:b/>
          <w:szCs w:val="24"/>
        </w:rPr>
        <w:t>7</w:t>
      </w:r>
      <w:r w:rsidRPr="004E55A9">
        <w:rPr>
          <w:rFonts w:ascii="Arial" w:hAnsi="Arial" w:cs="Arial"/>
          <w:b/>
          <w:szCs w:val="24"/>
        </w:rPr>
        <w:t>.</w:t>
      </w:r>
      <w:r w:rsidRPr="004E55A9">
        <w:rPr>
          <w:rFonts w:ascii="Arial" w:hAnsi="Arial" w:cs="Arial"/>
          <w:szCs w:val="24"/>
        </w:rPr>
        <w:t xml:space="preserve"> Place składowe znajdujące się na terenie Zakładu będą utwardzone</w:t>
      </w:r>
      <w:r w:rsidR="004E55A9" w:rsidRPr="004E55A9">
        <w:rPr>
          <w:rFonts w:ascii="Arial" w:hAnsi="Arial" w:cs="Arial"/>
          <w:szCs w:val="24"/>
        </w:rPr>
        <w:t xml:space="preserve">, uszczelnione przed ewentualnymi przeciekami składowanych substancji do gruntu </w:t>
      </w:r>
      <w:r w:rsidR="00E30958">
        <w:rPr>
          <w:rFonts w:ascii="Arial" w:hAnsi="Arial" w:cs="Arial"/>
          <w:szCs w:val="24"/>
        </w:rPr>
        <w:br/>
      </w:r>
      <w:r w:rsidR="004E55A9" w:rsidRPr="004E55A9">
        <w:rPr>
          <w:rFonts w:ascii="Arial" w:hAnsi="Arial" w:cs="Arial"/>
          <w:szCs w:val="24"/>
        </w:rPr>
        <w:t>i utrzymywane w czystości.</w:t>
      </w:r>
    </w:p>
    <w:p w14:paraId="31D6423D" w14:textId="77777777" w:rsidR="00046C1E" w:rsidRPr="00201D5C" w:rsidRDefault="00201D5C" w:rsidP="00201D5C">
      <w:pPr>
        <w:pStyle w:val="Tekstpodstawowywcity3"/>
        <w:widowControl/>
        <w:tabs>
          <w:tab w:val="num" w:pos="830"/>
        </w:tabs>
        <w:adjustRightInd/>
        <w:spacing w:line="240" w:lineRule="auto"/>
        <w:ind w:firstLine="0"/>
        <w:textAlignment w:val="auto"/>
        <w:rPr>
          <w:rFonts w:ascii="Arial" w:hAnsi="Arial" w:cs="Arial"/>
          <w:b/>
          <w:szCs w:val="24"/>
        </w:rPr>
      </w:pPr>
      <w:r w:rsidRPr="00201D5C">
        <w:rPr>
          <w:rFonts w:ascii="Arial" w:hAnsi="Arial" w:cs="Arial"/>
          <w:b/>
          <w:szCs w:val="24"/>
        </w:rPr>
        <w:t>VII.</w:t>
      </w:r>
      <w:r w:rsidR="00C17F26">
        <w:rPr>
          <w:rFonts w:ascii="Arial" w:hAnsi="Arial" w:cs="Arial"/>
          <w:b/>
          <w:szCs w:val="24"/>
        </w:rPr>
        <w:t>8</w:t>
      </w:r>
      <w:r w:rsidRPr="00201D5C">
        <w:rPr>
          <w:rFonts w:ascii="Arial" w:hAnsi="Arial" w:cs="Arial"/>
          <w:b/>
          <w:szCs w:val="24"/>
        </w:rPr>
        <w:t>.</w:t>
      </w:r>
      <w:r w:rsidRPr="00201D5C">
        <w:rPr>
          <w:rFonts w:ascii="Arial" w:hAnsi="Arial" w:cs="Arial"/>
          <w:szCs w:val="24"/>
        </w:rPr>
        <w:t xml:space="preserve"> Z</w:t>
      </w:r>
      <w:r w:rsidR="00BD0947" w:rsidRPr="00201D5C">
        <w:rPr>
          <w:rFonts w:ascii="Arial" w:hAnsi="Arial" w:cs="Arial"/>
          <w:szCs w:val="24"/>
        </w:rPr>
        <w:t>apewni</w:t>
      </w:r>
      <w:r w:rsidR="00271285" w:rsidRPr="00201D5C">
        <w:rPr>
          <w:rFonts w:ascii="Arial" w:hAnsi="Arial" w:cs="Arial"/>
          <w:szCs w:val="24"/>
        </w:rPr>
        <w:t>ony będzie</w:t>
      </w:r>
      <w:r w:rsidR="00BD0947" w:rsidRPr="00201D5C">
        <w:rPr>
          <w:rFonts w:ascii="Arial" w:hAnsi="Arial" w:cs="Arial"/>
          <w:szCs w:val="24"/>
        </w:rPr>
        <w:t xml:space="preserve"> dostęp do sprzętu technicznego do likwidacji awarii </w:t>
      </w:r>
      <w:r>
        <w:rPr>
          <w:rFonts w:ascii="Arial" w:hAnsi="Arial" w:cs="Arial"/>
          <w:szCs w:val="24"/>
        </w:rPr>
        <w:br/>
      </w:r>
      <w:r w:rsidR="00BD0947" w:rsidRPr="00201D5C">
        <w:rPr>
          <w:rFonts w:ascii="Arial" w:hAnsi="Arial" w:cs="Arial"/>
          <w:szCs w:val="24"/>
        </w:rPr>
        <w:t>i usuwania jej skutków tj.</w:t>
      </w:r>
      <w:r w:rsidRPr="00201D5C">
        <w:rPr>
          <w:rFonts w:ascii="Arial" w:hAnsi="Arial" w:cs="Arial"/>
          <w:szCs w:val="24"/>
        </w:rPr>
        <w:t>:</w:t>
      </w:r>
      <w:r w:rsidR="00BD0947" w:rsidRPr="00201D5C">
        <w:rPr>
          <w:rFonts w:ascii="Arial" w:hAnsi="Arial" w:cs="Arial"/>
          <w:szCs w:val="24"/>
        </w:rPr>
        <w:t xml:space="preserve"> kop</w:t>
      </w:r>
      <w:r w:rsidR="00257ECF" w:rsidRPr="00201D5C">
        <w:rPr>
          <w:rFonts w:ascii="Arial" w:hAnsi="Arial" w:cs="Arial"/>
          <w:szCs w:val="24"/>
        </w:rPr>
        <w:t>arek, ładowarek</w:t>
      </w:r>
      <w:r w:rsidR="00614BA0" w:rsidRPr="00201D5C">
        <w:rPr>
          <w:rFonts w:ascii="Arial" w:hAnsi="Arial" w:cs="Arial"/>
          <w:szCs w:val="24"/>
        </w:rPr>
        <w:t>,</w:t>
      </w:r>
      <w:r w:rsidR="00257ECF" w:rsidRPr="00201D5C">
        <w:rPr>
          <w:rFonts w:ascii="Arial" w:hAnsi="Arial" w:cs="Arial"/>
          <w:szCs w:val="24"/>
        </w:rPr>
        <w:t xml:space="preserve"> samochod</w:t>
      </w:r>
      <w:r w:rsidR="00614BA0" w:rsidRPr="00201D5C">
        <w:rPr>
          <w:rFonts w:ascii="Arial" w:hAnsi="Arial" w:cs="Arial"/>
          <w:szCs w:val="24"/>
        </w:rPr>
        <w:t>ów</w:t>
      </w:r>
      <w:r w:rsidR="00257ECF" w:rsidRPr="00201D5C">
        <w:rPr>
          <w:rFonts w:ascii="Arial" w:hAnsi="Arial" w:cs="Arial"/>
          <w:szCs w:val="24"/>
        </w:rPr>
        <w:t xml:space="preserve"> itp</w:t>
      </w:r>
      <w:r w:rsidR="00271285" w:rsidRPr="00201D5C">
        <w:rPr>
          <w:rFonts w:ascii="Arial" w:hAnsi="Arial" w:cs="Arial"/>
          <w:szCs w:val="24"/>
        </w:rPr>
        <w:t>.</w:t>
      </w:r>
    </w:p>
    <w:p w14:paraId="03B7E0DA" w14:textId="77777777" w:rsidR="00271285" w:rsidRPr="00201D5C" w:rsidRDefault="00271285" w:rsidP="00980211">
      <w:pPr>
        <w:pStyle w:val="Default"/>
        <w:jc w:val="both"/>
        <w:rPr>
          <w:rFonts w:ascii="Arial" w:hAnsi="Arial" w:cs="Arial"/>
          <w:color w:val="auto"/>
        </w:rPr>
      </w:pPr>
      <w:r w:rsidRPr="00201D5C">
        <w:rPr>
          <w:rFonts w:ascii="Arial" w:hAnsi="Arial" w:cs="Arial"/>
          <w:b/>
          <w:color w:val="auto"/>
        </w:rPr>
        <w:t>VI</w:t>
      </w:r>
      <w:r w:rsidR="000C29A3" w:rsidRPr="00201D5C">
        <w:rPr>
          <w:rFonts w:ascii="Arial" w:hAnsi="Arial" w:cs="Arial"/>
          <w:b/>
          <w:color w:val="auto"/>
        </w:rPr>
        <w:t>I</w:t>
      </w:r>
      <w:r w:rsidRPr="00201D5C">
        <w:rPr>
          <w:rFonts w:ascii="Arial" w:hAnsi="Arial" w:cs="Arial"/>
          <w:b/>
          <w:color w:val="auto"/>
        </w:rPr>
        <w:t>.</w:t>
      </w:r>
      <w:r w:rsidR="00C17F26">
        <w:rPr>
          <w:rFonts w:ascii="Arial" w:hAnsi="Arial" w:cs="Arial"/>
          <w:b/>
          <w:color w:val="auto"/>
        </w:rPr>
        <w:t>9</w:t>
      </w:r>
      <w:r w:rsidRPr="00201D5C">
        <w:rPr>
          <w:rFonts w:ascii="Arial" w:hAnsi="Arial" w:cs="Arial"/>
          <w:b/>
          <w:color w:val="auto"/>
        </w:rPr>
        <w:t>.</w:t>
      </w:r>
      <w:r w:rsidRPr="00201D5C">
        <w:rPr>
          <w:rFonts w:ascii="Arial" w:hAnsi="Arial" w:cs="Arial"/>
          <w:color w:val="auto"/>
        </w:rPr>
        <w:t xml:space="preserve"> Wszystkie urządzenia związane z zabezpieczeniem przeciwawaryjnym instalacji będą utrzymywane w dobrym stanie technicznym i pełnej sprawności oraz nie rzadziej, niż co pół roku okresowo kontrolowane.</w:t>
      </w:r>
    </w:p>
    <w:p w14:paraId="4039B1A2" w14:textId="77777777" w:rsidR="00271285" w:rsidRPr="00201D5C" w:rsidRDefault="00271285" w:rsidP="00980211">
      <w:pPr>
        <w:pStyle w:val="Default"/>
        <w:jc w:val="both"/>
        <w:rPr>
          <w:rFonts w:ascii="Arial" w:hAnsi="Arial" w:cs="Arial"/>
          <w:color w:val="auto"/>
        </w:rPr>
      </w:pPr>
      <w:r w:rsidRPr="00201D5C">
        <w:rPr>
          <w:rFonts w:ascii="Arial" w:hAnsi="Arial" w:cs="Arial"/>
          <w:b/>
          <w:color w:val="auto"/>
        </w:rPr>
        <w:t>VI</w:t>
      </w:r>
      <w:r w:rsidR="000C29A3" w:rsidRPr="00201D5C">
        <w:rPr>
          <w:rFonts w:ascii="Arial" w:hAnsi="Arial" w:cs="Arial"/>
          <w:b/>
          <w:color w:val="auto"/>
        </w:rPr>
        <w:t>I</w:t>
      </w:r>
      <w:r w:rsidRPr="00201D5C">
        <w:rPr>
          <w:rFonts w:ascii="Arial" w:hAnsi="Arial" w:cs="Arial"/>
          <w:b/>
          <w:color w:val="auto"/>
        </w:rPr>
        <w:t>.</w:t>
      </w:r>
      <w:r w:rsidR="00C17F26">
        <w:rPr>
          <w:rFonts w:ascii="Arial" w:hAnsi="Arial" w:cs="Arial"/>
          <w:b/>
          <w:color w:val="auto"/>
        </w:rPr>
        <w:t>10</w:t>
      </w:r>
      <w:r w:rsidRPr="00201D5C">
        <w:rPr>
          <w:rFonts w:ascii="Arial" w:hAnsi="Arial" w:cs="Arial"/>
          <w:b/>
          <w:color w:val="auto"/>
        </w:rPr>
        <w:t>.</w:t>
      </w:r>
      <w:r w:rsidRPr="00201D5C">
        <w:rPr>
          <w:rFonts w:ascii="Arial" w:hAnsi="Arial" w:cs="Arial"/>
          <w:color w:val="auto"/>
        </w:rPr>
        <w:t xml:space="preserve"> O fakcie wystąpienia awarii instalacji powiad</w:t>
      </w:r>
      <w:r w:rsidR="00257ECF" w:rsidRPr="00201D5C">
        <w:rPr>
          <w:rFonts w:ascii="Arial" w:hAnsi="Arial" w:cs="Arial"/>
          <w:color w:val="auto"/>
        </w:rPr>
        <w:t>o</w:t>
      </w:r>
      <w:r w:rsidRPr="00201D5C">
        <w:rPr>
          <w:rFonts w:ascii="Arial" w:hAnsi="Arial" w:cs="Arial"/>
          <w:color w:val="auto"/>
        </w:rPr>
        <w:t>mi</w:t>
      </w:r>
      <w:r w:rsidR="00257ECF" w:rsidRPr="00201D5C">
        <w:rPr>
          <w:rFonts w:ascii="Arial" w:hAnsi="Arial" w:cs="Arial"/>
          <w:color w:val="auto"/>
        </w:rPr>
        <w:t>e</w:t>
      </w:r>
      <w:r w:rsidRPr="00201D5C">
        <w:rPr>
          <w:rFonts w:ascii="Arial" w:hAnsi="Arial" w:cs="Arial"/>
          <w:color w:val="auto"/>
        </w:rPr>
        <w:t xml:space="preserve">ni </w:t>
      </w:r>
      <w:r w:rsidR="00257ECF" w:rsidRPr="00201D5C">
        <w:rPr>
          <w:rFonts w:ascii="Arial" w:hAnsi="Arial" w:cs="Arial"/>
          <w:color w:val="auto"/>
        </w:rPr>
        <w:t>zostaną</w:t>
      </w:r>
      <w:r w:rsidRPr="00201D5C">
        <w:rPr>
          <w:rFonts w:ascii="Arial" w:hAnsi="Arial" w:cs="Arial"/>
          <w:color w:val="auto"/>
        </w:rPr>
        <w:t>: właściwy o</w:t>
      </w:r>
      <w:r w:rsidR="00BB58F4" w:rsidRPr="00201D5C">
        <w:rPr>
          <w:rFonts w:ascii="Arial" w:hAnsi="Arial" w:cs="Arial"/>
          <w:color w:val="auto"/>
        </w:rPr>
        <w:t>rgan Państwowej Straży Pożarnej i</w:t>
      </w:r>
      <w:r w:rsidRPr="00201D5C">
        <w:rPr>
          <w:rFonts w:ascii="Arial" w:hAnsi="Arial" w:cs="Arial"/>
          <w:color w:val="auto"/>
        </w:rPr>
        <w:t xml:space="preserve"> Podkarpacki Wojewódz</w:t>
      </w:r>
      <w:r w:rsidR="00BB58F4" w:rsidRPr="00201D5C">
        <w:rPr>
          <w:rFonts w:ascii="Arial" w:hAnsi="Arial" w:cs="Arial"/>
          <w:color w:val="auto"/>
        </w:rPr>
        <w:t>ki Inspektor Ochrony Środowiska.</w:t>
      </w:r>
    </w:p>
    <w:p w14:paraId="006074AA" w14:textId="77777777" w:rsidR="00362D3B" w:rsidRDefault="00362D3B" w:rsidP="00E30958">
      <w:pPr>
        <w:widowControl/>
        <w:tabs>
          <w:tab w:val="left" w:pos="0"/>
        </w:tabs>
        <w:adjustRightInd/>
        <w:spacing w:line="240" w:lineRule="auto"/>
        <w:textAlignment w:val="auto"/>
        <w:rPr>
          <w:rFonts w:ascii="Arial" w:hAnsi="Arial" w:cs="Arial"/>
          <w:b/>
          <w:sz w:val="24"/>
          <w:szCs w:val="24"/>
        </w:rPr>
      </w:pPr>
    </w:p>
    <w:p w14:paraId="0F6844F3" w14:textId="77777777" w:rsidR="004975FE" w:rsidRDefault="004975FE" w:rsidP="00E30958">
      <w:pPr>
        <w:widowControl/>
        <w:tabs>
          <w:tab w:val="left" w:pos="0"/>
        </w:tabs>
        <w:adjustRightInd/>
        <w:spacing w:line="240" w:lineRule="auto"/>
        <w:textAlignment w:val="auto"/>
        <w:rPr>
          <w:rFonts w:ascii="Arial" w:hAnsi="Arial" w:cs="Arial"/>
          <w:b/>
          <w:sz w:val="24"/>
          <w:szCs w:val="24"/>
          <w:u w:val="single"/>
        </w:rPr>
      </w:pPr>
    </w:p>
    <w:p w14:paraId="2E29D1AE" w14:textId="77777777" w:rsidR="00E30958" w:rsidRPr="004975FE" w:rsidRDefault="00E30958" w:rsidP="00E30958">
      <w:pPr>
        <w:widowControl/>
        <w:tabs>
          <w:tab w:val="left" w:pos="0"/>
        </w:tabs>
        <w:adjustRightInd/>
        <w:spacing w:line="240" w:lineRule="auto"/>
        <w:textAlignment w:val="auto"/>
        <w:rPr>
          <w:rFonts w:ascii="Arial" w:hAnsi="Arial" w:cs="Arial"/>
          <w:b/>
          <w:sz w:val="24"/>
          <w:szCs w:val="24"/>
          <w:u w:val="single"/>
        </w:rPr>
      </w:pPr>
      <w:r w:rsidRPr="004975FE">
        <w:rPr>
          <w:rFonts w:ascii="Arial" w:hAnsi="Arial" w:cs="Arial"/>
          <w:b/>
          <w:sz w:val="24"/>
          <w:szCs w:val="24"/>
          <w:u w:val="single"/>
        </w:rPr>
        <w:t>VIII. Sposoby post</w:t>
      </w:r>
      <w:r w:rsidR="00CD0BC2" w:rsidRPr="004975FE">
        <w:rPr>
          <w:rFonts w:ascii="Arial" w:hAnsi="Arial" w:cs="Arial"/>
          <w:b/>
          <w:sz w:val="24"/>
          <w:szCs w:val="24"/>
          <w:u w:val="single"/>
        </w:rPr>
        <w:t>ę</w:t>
      </w:r>
      <w:r w:rsidRPr="004975FE">
        <w:rPr>
          <w:rFonts w:ascii="Arial" w:hAnsi="Arial" w:cs="Arial"/>
          <w:b/>
          <w:sz w:val="24"/>
          <w:szCs w:val="24"/>
          <w:u w:val="single"/>
        </w:rPr>
        <w:t>powania w przypadku zakończenia eksploatacji instalacji.</w:t>
      </w:r>
    </w:p>
    <w:p w14:paraId="155DD949" w14:textId="77777777" w:rsidR="00E30958" w:rsidRPr="00E30958" w:rsidRDefault="00E30958" w:rsidP="00E30958">
      <w:pPr>
        <w:widowControl/>
        <w:tabs>
          <w:tab w:val="left" w:pos="0"/>
        </w:tabs>
        <w:adjustRightInd/>
        <w:spacing w:line="240" w:lineRule="auto"/>
        <w:textAlignment w:val="auto"/>
        <w:rPr>
          <w:rFonts w:ascii="Arial" w:hAnsi="Arial" w:cs="Arial"/>
          <w:b/>
          <w:sz w:val="24"/>
          <w:szCs w:val="24"/>
          <w:u w:val="single"/>
        </w:rPr>
      </w:pPr>
    </w:p>
    <w:p w14:paraId="4C657FBD" w14:textId="77777777" w:rsidR="00E30958" w:rsidRPr="00E30958" w:rsidRDefault="00E30958" w:rsidP="00E30958">
      <w:pPr>
        <w:widowControl/>
        <w:tabs>
          <w:tab w:val="left" w:pos="0"/>
        </w:tabs>
        <w:adjustRightInd/>
        <w:spacing w:line="240" w:lineRule="auto"/>
        <w:textAlignment w:val="auto"/>
        <w:rPr>
          <w:rFonts w:ascii="Arial" w:hAnsi="Arial" w:cs="Arial"/>
          <w:sz w:val="24"/>
          <w:szCs w:val="24"/>
        </w:rPr>
      </w:pPr>
      <w:r w:rsidRPr="00E30958">
        <w:rPr>
          <w:rFonts w:ascii="Arial" w:hAnsi="Arial" w:cs="Arial"/>
          <w:b/>
          <w:sz w:val="24"/>
          <w:szCs w:val="24"/>
        </w:rPr>
        <w:t>VIII.1.</w:t>
      </w:r>
      <w:r w:rsidRPr="00E30958">
        <w:rPr>
          <w:rFonts w:ascii="Arial" w:hAnsi="Arial" w:cs="Arial"/>
          <w:sz w:val="24"/>
          <w:szCs w:val="24"/>
        </w:rPr>
        <w:t xml:space="preserve"> W przypadku zakończenia eksploatacji obiekty i urządzenia technologiczne wchodzące w skład instalacji będą likwidowane zgodnie z obowiązującymi w tym zakresie przepisami szczegółowymi.</w:t>
      </w:r>
    </w:p>
    <w:p w14:paraId="6CE254AB" w14:textId="77777777" w:rsidR="00E30958" w:rsidRPr="00E30958" w:rsidRDefault="00E30958" w:rsidP="00E30958">
      <w:pPr>
        <w:widowControl/>
        <w:adjustRightInd/>
        <w:spacing w:line="240" w:lineRule="auto"/>
        <w:textAlignment w:val="auto"/>
        <w:rPr>
          <w:rFonts w:ascii="Arial" w:hAnsi="Arial" w:cs="Arial"/>
          <w:sz w:val="24"/>
          <w:szCs w:val="24"/>
        </w:rPr>
      </w:pPr>
      <w:r w:rsidRPr="00E30958">
        <w:rPr>
          <w:rFonts w:ascii="Arial" w:hAnsi="Arial" w:cs="Arial"/>
          <w:b/>
          <w:sz w:val="24"/>
          <w:szCs w:val="24"/>
        </w:rPr>
        <w:t>VIII.2.</w:t>
      </w:r>
      <w:r w:rsidRPr="00E30958">
        <w:rPr>
          <w:rFonts w:ascii="Arial" w:hAnsi="Arial" w:cs="Arial"/>
          <w:sz w:val="24"/>
          <w:szCs w:val="24"/>
        </w:rPr>
        <w:t xml:space="preserve"> W przypadku zakończenia eksploatacji instalacji wszelkiego rodzaju urządzenia zostaną wcześniej wyczyszczone i zabezpieczone, w taki sposób aby uniemożliwić przedostanie się do środowiska jakichkolwiek substancji stwarzających zagrożenie.</w:t>
      </w:r>
    </w:p>
    <w:p w14:paraId="41D70A40" w14:textId="77777777" w:rsidR="00E30958" w:rsidRPr="00E30958" w:rsidRDefault="00E30958" w:rsidP="00E30958">
      <w:pPr>
        <w:widowControl/>
        <w:adjustRightInd/>
        <w:spacing w:line="240" w:lineRule="auto"/>
        <w:textAlignment w:val="auto"/>
        <w:rPr>
          <w:rFonts w:ascii="Arial" w:hAnsi="Arial" w:cs="Arial"/>
          <w:sz w:val="24"/>
          <w:szCs w:val="24"/>
        </w:rPr>
      </w:pPr>
      <w:r w:rsidRPr="00E30958">
        <w:rPr>
          <w:rFonts w:ascii="Arial" w:hAnsi="Arial" w:cs="Arial"/>
          <w:b/>
          <w:sz w:val="24"/>
          <w:szCs w:val="24"/>
        </w:rPr>
        <w:t>VIII.3.</w:t>
      </w:r>
      <w:r w:rsidRPr="00E30958">
        <w:rPr>
          <w:rFonts w:ascii="Arial" w:hAnsi="Arial" w:cs="Arial"/>
          <w:sz w:val="24"/>
          <w:szCs w:val="24"/>
        </w:rPr>
        <w:t xml:space="preserve"> Proces likwidacji będzie prowadzony pod szczegółowym nadzorem służb budowlanych zakładu i odbywał się będzie w oparciu o opracowany projekt likwidacji obiektów i urządzeń uwzględniający (oprócz wymagań budowlanych i BHP) wymagania ochrony środowiska.</w:t>
      </w:r>
    </w:p>
    <w:p w14:paraId="71B102E7" w14:textId="77777777" w:rsidR="00E30958" w:rsidRPr="00E30958" w:rsidRDefault="00E30958" w:rsidP="00E30958">
      <w:pPr>
        <w:widowControl/>
        <w:tabs>
          <w:tab w:val="left" w:pos="0"/>
        </w:tabs>
        <w:adjustRightInd/>
        <w:spacing w:line="240" w:lineRule="auto"/>
        <w:textAlignment w:val="auto"/>
        <w:rPr>
          <w:rFonts w:ascii="Arial" w:hAnsi="Arial" w:cs="Arial"/>
          <w:sz w:val="24"/>
          <w:szCs w:val="24"/>
        </w:rPr>
      </w:pPr>
      <w:r w:rsidRPr="00E30958">
        <w:rPr>
          <w:rFonts w:ascii="Arial" w:hAnsi="Arial" w:cs="Arial"/>
          <w:b/>
          <w:sz w:val="24"/>
          <w:szCs w:val="24"/>
        </w:rPr>
        <w:t>VIII.4.</w:t>
      </w:r>
      <w:r w:rsidRPr="00E30958">
        <w:rPr>
          <w:rFonts w:ascii="Arial" w:hAnsi="Arial" w:cs="Arial"/>
          <w:sz w:val="24"/>
          <w:szCs w:val="24"/>
        </w:rPr>
        <w:t xml:space="preserve"> Odpady, które powstaną podczas likwidacji instalacji będą przekazywane jednostkom posiadającym wymagane prawem pozwolenia </w:t>
      </w:r>
      <w:r w:rsidRPr="00E30958">
        <w:rPr>
          <w:rFonts w:ascii="Arial" w:hAnsi="Arial" w:cs="Arial"/>
          <w:sz w:val="24"/>
          <w:szCs w:val="24"/>
        </w:rPr>
        <w:br/>
        <w:t>na odbiór/zagospodarowanie odpadów.</w:t>
      </w:r>
    </w:p>
    <w:p w14:paraId="2EC946F7" w14:textId="77777777" w:rsidR="00CA4E33" w:rsidRDefault="00CA4E33" w:rsidP="005928B7">
      <w:pPr>
        <w:spacing w:line="240" w:lineRule="auto"/>
        <w:ind w:left="284" w:hanging="284"/>
        <w:rPr>
          <w:rFonts w:ascii="Arial" w:hAnsi="Arial" w:cs="Arial"/>
          <w:b/>
          <w:sz w:val="24"/>
          <w:szCs w:val="24"/>
        </w:rPr>
      </w:pPr>
    </w:p>
    <w:p w14:paraId="7AB42CB2" w14:textId="77777777" w:rsidR="00822E8E" w:rsidRDefault="00822E8E" w:rsidP="00E30958">
      <w:pPr>
        <w:widowControl/>
        <w:tabs>
          <w:tab w:val="left" w:pos="180"/>
          <w:tab w:val="left" w:pos="720"/>
        </w:tabs>
        <w:adjustRightInd/>
        <w:spacing w:line="240" w:lineRule="auto"/>
        <w:textAlignment w:val="auto"/>
        <w:rPr>
          <w:rFonts w:ascii="Arial" w:hAnsi="Arial" w:cs="Arial"/>
          <w:b/>
          <w:sz w:val="24"/>
          <w:szCs w:val="24"/>
        </w:rPr>
      </w:pPr>
    </w:p>
    <w:p w14:paraId="6D23A6FE" w14:textId="77777777" w:rsidR="00E30958" w:rsidRPr="004975FE" w:rsidRDefault="00E30958" w:rsidP="00E30958">
      <w:pPr>
        <w:widowControl/>
        <w:tabs>
          <w:tab w:val="left" w:pos="180"/>
          <w:tab w:val="left" w:pos="720"/>
        </w:tabs>
        <w:adjustRightInd/>
        <w:spacing w:line="240" w:lineRule="auto"/>
        <w:textAlignment w:val="auto"/>
        <w:rPr>
          <w:rFonts w:ascii="Arial" w:hAnsi="Arial" w:cs="Arial"/>
          <w:b/>
          <w:sz w:val="24"/>
          <w:szCs w:val="24"/>
          <w:u w:val="single"/>
        </w:rPr>
      </w:pPr>
      <w:r w:rsidRPr="004975FE">
        <w:rPr>
          <w:rFonts w:ascii="Arial" w:hAnsi="Arial" w:cs="Arial"/>
          <w:b/>
          <w:sz w:val="24"/>
          <w:szCs w:val="24"/>
          <w:u w:val="single"/>
        </w:rPr>
        <w:t>IX. Wymagania zapewniające ochronę gleby, ziemi i wód gruntowych, w tym środki mające na celu zapobieganie emisjom do gleby, ziemi i wód gruntowych oraz sposób ich systematycznego nadzorowania.</w:t>
      </w:r>
    </w:p>
    <w:p w14:paraId="0BCA41B5" w14:textId="77777777" w:rsidR="00872BBA" w:rsidRDefault="00872BBA" w:rsidP="00872BBA">
      <w:pPr>
        <w:widowControl/>
        <w:adjustRightInd/>
        <w:spacing w:line="240" w:lineRule="auto"/>
        <w:textAlignment w:val="auto"/>
        <w:rPr>
          <w:rFonts w:ascii="Arial" w:hAnsi="Arial" w:cs="Arial"/>
          <w:b/>
          <w:sz w:val="24"/>
          <w:szCs w:val="24"/>
        </w:rPr>
      </w:pPr>
    </w:p>
    <w:p w14:paraId="694771BA" w14:textId="77777777" w:rsidR="00A04478" w:rsidRPr="00A04478" w:rsidRDefault="00A04478" w:rsidP="00872BBA">
      <w:pPr>
        <w:widowControl/>
        <w:adjustRightInd/>
        <w:spacing w:line="240" w:lineRule="auto"/>
        <w:textAlignment w:val="auto"/>
        <w:rPr>
          <w:rFonts w:ascii="Arial" w:hAnsi="Arial" w:cs="Arial"/>
          <w:sz w:val="24"/>
          <w:szCs w:val="24"/>
        </w:rPr>
      </w:pPr>
      <w:r>
        <w:rPr>
          <w:rFonts w:ascii="Arial" w:hAnsi="Arial" w:cs="Arial"/>
          <w:b/>
          <w:sz w:val="24"/>
          <w:szCs w:val="24"/>
        </w:rPr>
        <w:t>IX</w:t>
      </w:r>
      <w:r w:rsidRPr="00872BBA">
        <w:rPr>
          <w:rFonts w:ascii="Arial" w:hAnsi="Arial" w:cs="Arial"/>
          <w:b/>
          <w:sz w:val="24"/>
          <w:szCs w:val="24"/>
        </w:rPr>
        <w:t>.1.</w:t>
      </w:r>
      <w:r>
        <w:rPr>
          <w:rFonts w:ascii="Arial" w:hAnsi="Arial" w:cs="Arial"/>
          <w:sz w:val="24"/>
          <w:szCs w:val="24"/>
        </w:rPr>
        <w:t>Zbiorniki magazynowe surowców będących substancjami mogącymi powodować ryzyko zanieczyszczenia gleby, ziemi i wód gruntowych, wykonane będą ze stali kwasoodpornej</w:t>
      </w:r>
      <w:r w:rsidR="006B1C43">
        <w:rPr>
          <w:rFonts w:ascii="Arial" w:hAnsi="Arial" w:cs="Arial"/>
          <w:sz w:val="24"/>
          <w:szCs w:val="24"/>
        </w:rPr>
        <w:t xml:space="preserve"> oraz posadowione będą w wannie wychwytowej, zabezpieczonej</w:t>
      </w:r>
      <w:r>
        <w:rPr>
          <w:rFonts w:ascii="Arial" w:hAnsi="Arial" w:cs="Arial"/>
          <w:sz w:val="24"/>
          <w:szCs w:val="24"/>
        </w:rPr>
        <w:t xml:space="preserve"> powłoką chemoodporną.</w:t>
      </w:r>
    </w:p>
    <w:p w14:paraId="74E2D684" w14:textId="77777777" w:rsidR="00872BBA" w:rsidRPr="00872BBA" w:rsidRDefault="00872BBA" w:rsidP="00872BBA">
      <w:pPr>
        <w:widowControl/>
        <w:adjustRightInd/>
        <w:spacing w:line="240" w:lineRule="auto"/>
        <w:textAlignment w:val="auto"/>
        <w:rPr>
          <w:rFonts w:ascii="Arial" w:hAnsi="Arial" w:cs="Arial"/>
          <w:sz w:val="24"/>
          <w:szCs w:val="24"/>
        </w:rPr>
      </w:pPr>
      <w:r>
        <w:rPr>
          <w:rFonts w:ascii="Arial" w:hAnsi="Arial" w:cs="Arial"/>
          <w:b/>
          <w:sz w:val="24"/>
          <w:szCs w:val="24"/>
        </w:rPr>
        <w:t>IX</w:t>
      </w:r>
      <w:r w:rsidR="006B1C43">
        <w:rPr>
          <w:rFonts w:ascii="Arial" w:hAnsi="Arial" w:cs="Arial"/>
          <w:b/>
          <w:sz w:val="24"/>
          <w:szCs w:val="24"/>
        </w:rPr>
        <w:t>.2</w:t>
      </w:r>
      <w:r w:rsidRPr="00872BBA">
        <w:rPr>
          <w:rFonts w:ascii="Arial" w:hAnsi="Arial" w:cs="Arial"/>
          <w:b/>
          <w:sz w:val="24"/>
          <w:szCs w:val="24"/>
        </w:rPr>
        <w:t>.</w:t>
      </w:r>
      <w:r w:rsidR="005C07FB">
        <w:rPr>
          <w:rFonts w:ascii="Arial" w:hAnsi="Arial" w:cs="Arial"/>
          <w:b/>
          <w:sz w:val="24"/>
          <w:szCs w:val="24"/>
        </w:rPr>
        <w:t xml:space="preserve"> </w:t>
      </w:r>
      <w:r w:rsidRPr="00A54BFD">
        <w:rPr>
          <w:rFonts w:ascii="Arial" w:hAnsi="Arial" w:cs="Arial"/>
          <w:sz w:val="24"/>
          <w:szCs w:val="24"/>
        </w:rPr>
        <w:t>Miejsca magazynowania odpadów znajdować się będą w budynkach.</w:t>
      </w:r>
      <w:r w:rsidR="00A3622B">
        <w:rPr>
          <w:rFonts w:ascii="Arial" w:hAnsi="Arial" w:cs="Arial"/>
          <w:sz w:val="24"/>
          <w:szCs w:val="24"/>
        </w:rPr>
        <w:br/>
      </w:r>
      <w:r w:rsidRPr="00872BBA">
        <w:rPr>
          <w:rFonts w:ascii="Arial" w:hAnsi="Arial" w:cs="Arial"/>
          <w:sz w:val="24"/>
          <w:szCs w:val="24"/>
        </w:rPr>
        <w:t xml:space="preserve">W przypadku, gdy zachodzić będzie możliwość wypłukiwania zanieczyszczeń </w:t>
      </w:r>
      <w:r w:rsidR="00A3622B">
        <w:rPr>
          <w:rFonts w:ascii="Arial" w:hAnsi="Arial" w:cs="Arial"/>
          <w:sz w:val="24"/>
          <w:szCs w:val="24"/>
        </w:rPr>
        <w:br/>
      </w:r>
      <w:r w:rsidRPr="00872BBA">
        <w:rPr>
          <w:rFonts w:ascii="Arial" w:hAnsi="Arial" w:cs="Arial"/>
          <w:sz w:val="24"/>
          <w:szCs w:val="24"/>
        </w:rPr>
        <w:t>z odpadów, miejsca magazynowania będą uszczelnione i wyposażone w studzienki bezodpływowe.</w:t>
      </w:r>
    </w:p>
    <w:p w14:paraId="3D4C8003" w14:textId="77777777" w:rsidR="00872BBA" w:rsidRPr="00872BBA" w:rsidRDefault="00872BBA" w:rsidP="00872BBA">
      <w:pPr>
        <w:widowControl/>
        <w:autoSpaceDE w:val="0"/>
        <w:autoSpaceDN w:val="0"/>
        <w:spacing w:line="240" w:lineRule="auto"/>
        <w:textAlignment w:val="auto"/>
        <w:rPr>
          <w:rFonts w:ascii="Arial" w:hAnsi="Arial" w:cs="Arial"/>
          <w:color w:val="000000"/>
          <w:sz w:val="24"/>
          <w:szCs w:val="24"/>
          <w:lang w:eastAsia="ar-SA"/>
        </w:rPr>
      </w:pPr>
      <w:r>
        <w:rPr>
          <w:rFonts w:ascii="Arial" w:hAnsi="Arial" w:cs="Arial"/>
          <w:b/>
          <w:color w:val="000000"/>
          <w:sz w:val="24"/>
          <w:szCs w:val="24"/>
        </w:rPr>
        <w:t>IX</w:t>
      </w:r>
      <w:r w:rsidR="006B1C43">
        <w:rPr>
          <w:rFonts w:ascii="Arial" w:hAnsi="Arial" w:cs="Arial"/>
          <w:b/>
          <w:color w:val="000000"/>
          <w:sz w:val="24"/>
          <w:szCs w:val="24"/>
        </w:rPr>
        <w:t>.3</w:t>
      </w:r>
      <w:r w:rsidRPr="00872BBA">
        <w:rPr>
          <w:rFonts w:ascii="Arial" w:hAnsi="Arial" w:cs="Arial"/>
          <w:b/>
          <w:color w:val="000000"/>
          <w:sz w:val="24"/>
          <w:szCs w:val="24"/>
        </w:rPr>
        <w:t>.</w:t>
      </w:r>
      <w:r w:rsidRPr="00872BBA">
        <w:rPr>
          <w:rFonts w:ascii="Arial" w:hAnsi="Arial" w:cs="Arial"/>
          <w:color w:val="000000"/>
          <w:sz w:val="24"/>
          <w:szCs w:val="24"/>
        </w:rPr>
        <w:t xml:space="preserve"> Pomieszczenia magazynowe będą zabezpieczone przed dostępem osób nieupoważnionych. Magazyny wyposażone będą w urządzenia i materiały gaśnicze oraz sorbenty do likwidacji ewentualnych rozlewów odpadów w postaci ciekłej. Odpady magazynowane będą przez okres wynikający z procesów technologicznych lub organizacyjnych i nie przekraczający terminów uzasadniających zastosowanie tych procesów. Nie będą przekraczane pojemności magazynów odpadów.</w:t>
      </w:r>
    </w:p>
    <w:p w14:paraId="3AD7C8E2" w14:textId="77777777" w:rsidR="00872BBA" w:rsidRPr="00872BBA" w:rsidRDefault="00872BBA" w:rsidP="00872BBA">
      <w:pPr>
        <w:widowControl/>
        <w:tabs>
          <w:tab w:val="left" w:pos="360"/>
          <w:tab w:val="left" w:pos="720"/>
        </w:tabs>
        <w:adjustRightInd/>
        <w:spacing w:line="240" w:lineRule="auto"/>
        <w:textAlignment w:val="auto"/>
        <w:rPr>
          <w:rFonts w:ascii="Arial" w:hAnsi="Arial" w:cs="Arial"/>
          <w:sz w:val="24"/>
          <w:szCs w:val="24"/>
        </w:rPr>
      </w:pPr>
      <w:r>
        <w:rPr>
          <w:rFonts w:ascii="Arial" w:hAnsi="Arial" w:cs="Arial"/>
          <w:b/>
          <w:sz w:val="24"/>
          <w:szCs w:val="24"/>
        </w:rPr>
        <w:t>IX</w:t>
      </w:r>
      <w:r w:rsidR="006B1C43">
        <w:rPr>
          <w:rFonts w:ascii="Arial" w:hAnsi="Arial" w:cs="Arial"/>
          <w:b/>
          <w:sz w:val="24"/>
          <w:szCs w:val="24"/>
        </w:rPr>
        <w:t>.4</w:t>
      </w:r>
      <w:r w:rsidRPr="00872BBA">
        <w:rPr>
          <w:rFonts w:ascii="Arial" w:hAnsi="Arial" w:cs="Arial"/>
          <w:b/>
          <w:sz w:val="24"/>
          <w:szCs w:val="24"/>
        </w:rPr>
        <w:t>.</w:t>
      </w:r>
      <w:r w:rsidRPr="00872BBA">
        <w:rPr>
          <w:rFonts w:ascii="Arial" w:hAnsi="Arial" w:cs="Arial"/>
          <w:sz w:val="24"/>
          <w:szCs w:val="24"/>
        </w:rPr>
        <w:t xml:space="preserve"> Pojemniki służące do magazynowania odpadów wykonane będą z materiału odpornego na działanie składników umieszczonego w nich odpadu i posiadać będą szczelne zamknięcia, zabezpieczające przed przypadkowym rozproszeniem odpadu w trakcie transportu i czynności załadunkowych i rozładunkowych. Prowadzony przeładunek odpadów niebezpiecznych nie będzie powodować ich rozlania </w:t>
      </w:r>
      <w:r w:rsidRPr="00872BBA">
        <w:rPr>
          <w:rFonts w:ascii="Arial" w:hAnsi="Arial" w:cs="Arial"/>
          <w:sz w:val="24"/>
          <w:szCs w:val="24"/>
        </w:rPr>
        <w:br/>
        <w:t>i skażenia gruntu.</w:t>
      </w:r>
    </w:p>
    <w:p w14:paraId="03425F1F" w14:textId="77777777" w:rsidR="00872BBA" w:rsidRPr="00872BBA" w:rsidRDefault="00872BBA" w:rsidP="00872BBA">
      <w:pPr>
        <w:widowControl/>
        <w:autoSpaceDE w:val="0"/>
        <w:autoSpaceDN w:val="0"/>
        <w:spacing w:line="240" w:lineRule="auto"/>
        <w:textAlignment w:val="auto"/>
        <w:rPr>
          <w:rFonts w:ascii="Arial" w:hAnsi="Arial" w:cs="Arial"/>
          <w:color w:val="000000"/>
          <w:sz w:val="24"/>
          <w:szCs w:val="24"/>
        </w:rPr>
      </w:pPr>
      <w:r>
        <w:rPr>
          <w:rFonts w:ascii="Arial" w:hAnsi="Arial" w:cs="Arial"/>
          <w:b/>
          <w:color w:val="000000"/>
          <w:sz w:val="24"/>
          <w:szCs w:val="24"/>
        </w:rPr>
        <w:t>IX</w:t>
      </w:r>
      <w:r w:rsidR="006B1C43">
        <w:rPr>
          <w:rFonts w:ascii="Arial" w:hAnsi="Arial" w:cs="Arial"/>
          <w:b/>
          <w:color w:val="000000"/>
          <w:sz w:val="24"/>
          <w:szCs w:val="24"/>
        </w:rPr>
        <w:t>.5</w:t>
      </w:r>
      <w:r w:rsidRPr="00872BBA">
        <w:rPr>
          <w:rFonts w:ascii="Arial" w:hAnsi="Arial" w:cs="Arial"/>
          <w:b/>
          <w:color w:val="000000"/>
          <w:sz w:val="24"/>
          <w:szCs w:val="24"/>
        </w:rPr>
        <w:t>.</w:t>
      </w:r>
      <w:r w:rsidRPr="00872BBA">
        <w:rPr>
          <w:rFonts w:ascii="Arial" w:hAnsi="Arial" w:cs="Arial"/>
          <w:color w:val="000000"/>
          <w:sz w:val="24"/>
          <w:szCs w:val="24"/>
        </w:rPr>
        <w:t xml:space="preserve"> Powierzchnie komunikacyjne przy obiektach i placach do magazynowania odpadów i drogi wewnętrzne będą utwardzone, o nawierzchni nieprzepuszczalnej dla wód opadowych.</w:t>
      </w:r>
    </w:p>
    <w:p w14:paraId="2447D3A6" w14:textId="77777777" w:rsidR="00872BBA" w:rsidRPr="00872BBA" w:rsidRDefault="00872BBA" w:rsidP="00872BBA">
      <w:pPr>
        <w:widowControl/>
        <w:tabs>
          <w:tab w:val="left" w:pos="567"/>
        </w:tabs>
        <w:overflowPunct w:val="0"/>
        <w:autoSpaceDE w:val="0"/>
        <w:autoSpaceDN w:val="0"/>
        <w:spacing w:line="240" w:lineRule="auto"/>
        <w:textAlignment w:val="auto"/>
        <w:rPr>
          <w:rFonts w:ascii="Arial" w:hAnsi="Arial" w:cs="Arial"/>
          <w:sz w:val="24"/>
          <w:szCs w:val="24"/>
        </w:rPr>
      </w:pPr>
      <w:r>
        <w:rPr>
          <w:rFonts w:ascii="Arial" w:hAnsi="Arial" w:cs="Arial"/>
          <w:b/>
          <w:sz w:val="24"/>
          <w:szCs w:val="24"/>
        </w:rPr>
        <w:t>IX</w:t>
      </w:r>
      <w:r w:rsidR="006B1C43">
        <w:rPr>
          <w:rFonts w:ascii="Arial" w:hAnsi="Arial" w:cs="Arial"/>
          <w:b/>
          <w:sz w:val="24"/>
          <w:szCs w:val="24"/>
        </w:rPr>
        <w:t>.6</w:t>
      </w:r>
      <w:r w:rsidRPr="00872BBA">
        <w:rPr>
          <w:rFonts w:ascii="Arial" w:hAnsi="Arial" w:cs="Arial"/>
          <w:b/>
          <w:sz w:val="24"/>
          <w:szCs w:val="24"/>
        </w:rPr>
        <w:t xml:space="preserve">. </w:t>
      </w:r>
      <w:r w:rsidRPr="00872BBA">
        <w:rPr>
          <w:rFonts w:ascii="Arial" w:hAnsi="Arial" w:cs="Arial"/>
          <w:sz w:val="24"/>
          <w:szCs w:val="24"/>
        </w:rPr>
        <w:t>Raz na kwartał prowadzone będą oględziny stanu placów składowych i dróg manewrowych. Wynik oględzin będzie zapisywany i przechowywany.</w:t>
      </w:r>
    </w:p>
    <w:p w14:paraId="728F414C" w14:textId="77777777" w:rsidR="00872BBA" w:rsidRPr="00872BBA" w:rsidRDefault="00872BBA" w:rsidP="00872BBA">
      <w:pPr>
        <w:widowControl/>
        <w:tabs>
          <w:tab w:val="left" w:pos="360"/>
          <w:tab w:val="left" w:pos="720"/>
        </w:tabs>
        <w:adjustRightInd/>
        <w:spacing w:line="240" w:lineRule="auto"/>
        <w:textAlignment w:val="auto"/>
        <w:rPr>
          <w:rFonts w:ascii="Arial" w:hAnsi="Arial" w:cs="Arial"/>
          <w:sz w:val="24"/>
          <w:szCs w:val="24"/>
        </w:rPr>
      </w:pPr>
      <w:r>
        <w:rPr>
          <w:rFonts w:ascii="Arial" w:hAnsi="Arial" w:cs="Arial"/>
          <w:b/>
          <w:sz w:val="24"/>
          <w:szCs w:val="24"/>
        </w:rPr>
        <w:t>IX</w:t>
      </w:r>
      <w:r w:rsidR="006B1C43">
        <w:rPr>
          <w:rFonts w:ascii="Arial" w:hAnsi="Arial" w:cs="Arial"/>
          <w:b/>
          <w:sz w:val="24"/>
          <w:szCs w:val="24"/>
        </w:rPr>
        <w:t>.7</w:t>
      </w:r>
      <w:r w:rsidRPr="00872BBA">
        <w:rPr>
          <w:rFonts w:ascii="Arial" w:hAnsi="Arial" w:cs="Arial"/>
          <w:b/>
          <w:sz w:val="24"/>
          <w:szCs w:val="24"/>
        </w:rPr>
        <w:t>.</w:t>
      </w:r>
      <w:r w:rsidRPr="00872BBA">
        <w:rPr>
          <w:rFonts w:ascii="Arial" w:hAnsi="Arial" w:cs="Arial"/>
          <w:sz w:val="24"/>
          <w:szCs w:val="24"/>
        </w:rPr>
        <w:t xml:space="preserve"> Stosowane będą opracowane w Zakładzie procedury nadzoru nad zbiornikami, których rozszczelnienie może powodować znaczące zanieczyszczenie środowiska.</w:t>
      </w:r>
    </w:p>
    <w:p w14:paraId="7CC90814" w14:textId="77777777" w:rsidR="00872BBA" w:rsidRPr="00872BBA" w:rsidRDefault="00872BBA" w:rsidP="00872BBA">
      <w:pPr>
        <w:widowControl/>
        <w:tabs>
          <w:tab w:val="left" w:pos="360"/>
          <w:tab w:val="left" w:pos="720"/>
        </w:tabs>
        <w:adjustRightInd/>
        <w:spacing w:line="240" w:lineRule="auto"/>
        <w:textAlignment w:val="auto"/>
        <w:rPr>
          <w:rFonts w:ascii="Arial" w:hAnsi="Arial" w:cs="Arial"/>
          <w:sz w:val="24"/>
          <w:szCs w:val="24"/>
        </w:rPr>
      </w:pPr>
      <w:r>
        <w:rPr>
          <w:rFonts w:ascii="Arial" w:hAnsi="Arial" w:cs="Arial"/>
          <w:b/>
          <w:sz w:val="24"/>
          <w:szCs w:val="24"/>
        </w:rPr>
        <w:t>IX</w:t>
      </w:r>
      <w:r w:rsidR="006B1C43">
        <w:rPr>
          <w:rFonts w:ascii="Arial" w:hAnsi="Arial" w:cs="Arial"/>
          <w:b/>
          <w:sz w:val="24"/>
          <w:szCs w:val="24"/>
        </w:rPr>
        <w:t>.8</w:t>
      </w:r>
      <w:r w:rsidRPr="00872BBA">
        <w:rPr>
          <w:rFonts w:ascii="Arial" w:hAnsi="Arial" w:cs="Arial"/>
          <w:b/>
          <w:sz w:val="24"/>
          <w:szCs w:val="24"/>
        </w:rPr>
        <w:t>.</w:t>
      </w:r>
      <w:r w:rsidRPr="00872BBA">
        <w:rPr>
          <w:rFonts w:ascii="Arial" w:hAnsi="Arial" w:cs="Arial"/>
          <w:sz w:val="24"/>
          <w:szCs w:val="24"/>
        </w:rPr>
        <w:t xml:space="preserve"> Place składowe znajdujące się na terenie Zakładu będą utwardzone, uszczelnione przed ewentualnymi przeciekami składowanych substancji do gruntu </w:t>
      </w:r>
      <w:r w:rsidR="003415B5">
        <w:rPr>
          <w:rFonts w:ascii="Arial" w:hAnsi="Arial" w:cs="Arial"/>
          <w:sz w:val="24"/>
          <w:szCs w:val="24"/>
        </w:rPr>
        <w:br/>
      </w:r>
      <w:r w:rsidRPr="00872BBA">
        <w:rPr>
          <w:rFonts w:ascii="Arial" w:hAnsi="Arial" w:cs="Arial"/>
          <w:sz w:val="24"/>
          <w:szCs w:val="24"/>
        </w:rPr>
        <w:t>i utrzymywane w czystości.</w:t>
      </w:r>
    </w:p>
    <w:p w14:paraId="4747D0B1" w14:textId="77777777" w:rsidR="00872BBA" w:rsidRPr="00872BBA" w:rsidRDefault="00872BBA" w:rsidP="00872BBA">
      <w:pPr>
        <w:widowControl/>
        <w:autoSpaceDE w:val="0"/>
        <w:autoSpaceDN w:val="0"/>
        <w:spacing w:line="240" w:lineRule="auto"/>
        <w:textAlignment w:val="auto"/>
        <w:rPr>
          <w:rFonts w:ascii="Arial" w:hAnsi="Arial" w:cs="Arial"/>
          <w:color w:val="000000"/>
          <w:sz w:val="24"/>
          <w:szCs w:val="24"/>
        </w:rPr>
      </w:pPr>
      <w:r>
        <w:rPr>
          <w:rFonts w:ascii="Arial" w:hAnsi="Arial" w:cs="Arial"/>
          <w:b/>
          <w:color w:val="000000"/>
          <w:sz w:val="24"/>
          <w:szCs w:val="24"/>
        </w:rPr>
        <w:t>IX</w:t>
      </w:r>
      <w:r w:rsidR="006B1C43">
        <w:rPr>
          <w:rFonts w:ascii="Arial" w:hAnsi="Arial" w:cs="Arial"/>
          <w:b/>
          <w:color w:val="000000"/>
          <w:sz w:val="24"/>
          <w:szCs w:val="24"/>
        </w:rPr>
        <w:t>.9</w:t>
      </w:r>
      <w:r w:rsidRPr="00872BBA">
        <w:rPr>
          <w:rFonts w:ascii="Arial" w:hAnsi="Arial" w:cs="Arial"/>
          <w:b/>
          <w:color w:val="000000"/>
          <w:sz w:val="24"/>
          <w:szCs w:val="24"/>
        </w:rPr>
        <w:t>.</w:t>
      </w:r>
      <w:r w:rsidRPr="00872BBA">
        <w:rPr>
          <w:rFonts w:ascii="Arial" w:hAnsi="Arial" w:cs="Arial"/>
          <w:color w:val="000000"/>
          <w:sz w:val="24"/>
          <w:szCs w:val="24"/>
        </w:rPr>
        <w:t xml:space="preserve"> Drogi i place, oraz pozostały teren będą utrzymywane w czystości i porządku. </w:t>
      </w:r>
    </w:p>
    <w:p w14:paraId="291DDFA8" w14:textId="77777777" w:rsidR="00872BBA" w:rsidRPr="00872BBA" w:rsidRDefault="00872BBA" w:rsidP="00872BBA">
      <w:pPr>
        <w:widowControl/>
        <w:adjustRightInd/>
        <w:spacing w:line="240" w:lineRule="auto"/>
        <w:textAlignment w:val="auto"/>
        <w:rPr>
          <w:rFonts w:ascii="Arial" w:hAnsi="Arial" w:cs="Arial"/>
          <w:sz w:val="24"/>
          <w:szCs w:val="24"/>
        </w:rPr>
      </w:pPr>
      <w:r>
        <w:rPr>
          <w:rFonts w:ascii="Arial" w:hAnsi="Arial" w:cs="Arial"/>
          <w:b/>
          <w:sz w:val="24"/>
          <w:szCs w:val="24"/>
        </w:rPr>
        <w:t>IX</w:t>
      </w:r>
      <w:r w:rsidR="006B1C43">
        <w:rPr>
          <w:rFonts w:ascii="Arial" w:hAnsi="Arial" w:cs="Arial"/>
          <w:b/>
          <w:sz w:val="24"/>
          <w:szCs w:val="24"/>
        </w:rPr>
        <w:t>.10</w:t>
      </w:r>
      <w:r w:rsidRPr="00872BBA">
        <w:rPr>
          <w:rFonts w:ascii="Arial" w:hAnsi="Arial" w:cs="Arial"/>
          <w:b/>
          <w:sz w:val="24"/>
          <w:szCs w:val="24"/>
        </w:rPr>
        <w:t xml:space="preserve">. </w:t>
      </w:r>
      <w:r w:rsidRPr="00872BBA">
        <w:rPr>
          <w:rFonts w:ascii="Arial" w:hAnsi="Arial" w:cs="Arial"/>
          <w:sz w:val="24"/>
          <w:szCs w:val="24"/>
        </w:rPr>
        <w:t xml:space="preserve">Pracownik Zakładu codziennie przeprowadzał będzie oględziny miejsc magazynowania substancji i preparatów niebezpiecznych, celem sprawdzenia czy nie doszło do wycieku. W przypadku stwierdzenia wycieku będzie </w:t>
      </w:r>
      <w:r w:rsidRPr="00872BBA">
        <w:rPr>
          <w:rFonts w:ascii="Arial" w:hAnsi="Arial" w:cs="Arial"/>
          <w:sz w:val="24"/>
          <w:szCs w:val="24"/>
        </w:rPr>
        <w:br/>
        <w:t>on natychmiastowo likwidowany.</w:t>
      </w:r>
    </w:p>
    <w:p w14:paraId="7A1A0333" w14:textId="77777777" w:rsidR="00E30958" w:rsidRDefault="00E30958" w:rsidP="005928B7">
      <w:pPr>
        <w:spacing w:line="240" w:lineRule="auto"/>
        <w:ind w:left="284" w:hanging="284"/>
        <w:rPr>
          <w:rFonts w:ascii="Arial" w:hAnsi="Arial" w:cs="Arial"/>
          <w:b/>
          <w:sz w:val="24"/>
          <w:szCs w:val="24"/>
        </w:rPr>
      </w:pPr>
    </w:p>
    <w:p w14:paraId="52F9AD31" w14:textId="77777777" w:rsidR="004975FE" w:rsidRDefault="004975FE" w:rsidP="005928B7">
      <w:pPr>
        <w:spacing w:line="240" w:lineRule="auto"/>
        <w:ind w:left="284" w:hanging="284"/>
        <w:rPr>
          <w:rFonts w:ascii="Arial" w:hAnsi="Arial" w:cs="Arial"/>
          <w:b/>
          <w:sz w:val="24"/>
          <w:szCs w:val="24"/>
        </w:rPr>
      </w:pPr>
    </w:p>
    <w:p w14:paraId="4F761FC5" w14:textId="77777777" w:rsidR="00AB4231" w:rsidRPr="004975FE" w:rsidRDefault="00AB4231" w:rsidP="005928B7">
      <w:pPr>
        <w:spacing w:line="240" w:lineRule="auto"/>
        <w:ind w:left="284" w:hanging="284"/>
        <w:rPr>
          <w:rFonts w:ascii="Arial" w:hAnsi="Arial" w:cs="Arial"/>
          <w:b/>
          <w:sz w:val="24"/>
          <w:szCs w:val="24"/>
          <w:u w:val="single"/>
        </w:rPr>
      </w:pPr>
      <w:r w:rsidRPr="004975FE">
        <w:rPr>
          <w:rFonts w:ascii="Arial" w:hAnsi="Arial" w:cs="Arial"/>
          <w:b/>
          <w:sz w:val="24"/>
          <w:szCs w:val="24"/>
          <w:u w:val="single"/>
        </w:rPr>
        <w:t>X. Wymagania wynikające z warunków ochrony przeciwpożarowej instalacji.</w:t>
      </w:r>
    </w:p>
    <w:p w14:paraId="01ADA2C9" w14:textId="77777777" w:rsidR="00AB4231" w:rsidRPr="00A3622B" w:rsidRDefault="00AB4231" w:rsidP="005928B7">
      <w:pPr>
        <w:spacing w:line="240" w:lineRule="auto"/>
        <w:ind w:left="284" w:hanging="284"/>
        <w:rPr>
          <w:rFonts w:ascii="Arial" w:hAnsi="Arial" w:cs="Arial"/>
          <w:b/>
          <w:sz w:val="24"/>
          <w:szCs w:val="24"/>
          <w:highlight w:val="yellow"/>
        </w:rPr>
      </w:pPr>
    </w:p>
    <w:p w14:paraId="7D4AA0CE" w14:textId="77777777" w:rsidR="00647C07" w:rsidRPr="00647C07" w:rsidRDefault="00647C07" w:rsidP="000974E0">
      <w:pPr>
        <w:spacing w:line="240" w:lineRule="auto"/>
        <w:rPr>
          <w:rFonts w:ascii="Arial" w:hAnsi="Arial" w:cs="Arial"/>
          <w:sz w:val="24"/>
          <w:szCs w:val="24"/>
        </w:rPr>
      </w:pPr>
      <w:r w:rsidRPr="00647C07">
        <w:rPr>
          <w:rFonts w:ascii="Arial" w:hAnsi="Arial" w:cs="Arial"/>
          <w:b/>
          <w:sz w:val="24"/>
          <w:szCs w:val="24"/>
        </w:rPr>
        <w:t>X.1</w:t>
      </w:r>
      <w:r w:rsidR="000974E0" w:rsidRPr="00647C07">
        <w:rPr>
          <w:rFonts w:ascii="Arial" w:hAnsi="Arial" w:cs="Arial"/>
          <w:b/>
          <w:sz w:val="24"/>
          <w:szCs w:val="24"/>
        </w:rPr>
        <w:t>.</w:t>
      </w:r>
      <w:r w:rsidR="000974E0" w:rsidRPr="00647C07">
        <w:rPr>
          <w:rFonts w:ascii="Arial" w:hAnsi="Arial" w:cs="Arial"/>
          <w:sz w:val="24"/>
          <w:szCs w:val="24"/>
        </w:rPr>
        <w:t xml:space="preserve"> Budynek produkcyjny wyposażony będzie </w:t>
      </w:r>
      <w:r w:rsidRPr="00647C07">
        <w:rPr>
          <w:rFonts w:ascii="Arial" w:hAnsi="Arial" w:cs="Arial"/>
          <w:sz w:val="24"/>
          <w:szCs w:val="24"/>
        </w:rPr>
        <w:t>w:</w:t>
      </w:r>
    </w:p>
    <w:p w14:paraId="3307E9FD" w14:textId="77777777" w:rsidR="00647C07" w:rsidRPr="00647C07" w:rsidRDefault="00647C07" w:rsidP="00647C07">
      <w:pPr>
        <w:spacing w:line="240" w:lineRule="auto"/>
        <w:ind w:left="284" w:hanging="284"/>
        <w:rPr>
          <w:rFonts w:ascii="Arial" w:hAnsi="Arial" w:cs="Arial"/>
          <w:sz w:val="24"/>
          <w:szCs w:val="24"/>
        </w:rPr>
      </w:pPr>
      <w:r w:rsidRPr="00647C07">
        <w:rPr>
          <w:rFonts w:ascii="Arial" w:hAnsi="Arial" w:cs="Arial"/>
          <w:sz w:val="24"/>
          <w:szCs w:val="24"/>
        </w:rPr>
        <w:t xml:space="preserve">- </w:t>
      </w:r>
      <w:r>
        <w:rPr>
          <w:rFonts w:ascii="Arial" w:hAnsi="Arial" w:cs="Arial"/>
          <w:sz w:val="24"/>
          <w:szCs w:val="24"/>
        </w:rPr>
        <w:tab/>
      </w:r>
      <w:r w:rsidRPr="00647C07">
        <w:rPr>
          <w:rFonts w:ascii="Arial" w:hAnsi="Arial" w:cs="Arial"/>
          <w:sz w:val="24"/>
          <w:szCs w:val="24"/>
        </w:rPr>
        <w:t>przeciwpożarowy wyłącznik prądu,</w:t>
      </w:r>
    </w:p>
    <w:p w14:paraId="51A84FB9" w14:textId="77777777" w:rsidR="00647C07" w:rsidRPr="00647C07" w:rsidRDefault="00647C07" w:rsidP="00647C07">
      <w:pPr>
        <w:spacing w:line="240" w:lineRule="auto"/>
        <w:ind w:left="284" w:hanging="284"/>
        <w:rPr>
          <w:rFonts w:ascii="Arial" w:hAnsi="Arial" w:cs="Arial"/>
          <w:sz w:val="24"/>
          <w:szCs w:val="24"/>
        </w:rPr>
      </w:pPr>
      <w:r w:rsidRPr="00647C07">
        <w:rPr>
          <w:rFonts w:ascii="Arial" w:hAnsi="Arial" w:cs="Arial"/>
          <w:sz w:val="24"/>
          <w:szCs w:val="24"/>
        </w:rPr>
        <w:t xml:space="preserve">- </w:t>
      </w:r>
      <w:r>
        <w:rPr>
          <w:rFonts w:ascii="Arial" w:hAnsi="Arial" w:cs="Arial"/>
          <w:sz w:val="24"/>
          <w:szCs w:val="24"/>
        </w:rPr>
        <w:tab/>
      </w:r>
      <w:r w:rsidRPr="00647C07">
        <w:rPr>
          <w:rFonts w:ascii="Arial" w:hAnsi="Arial" w:cs="Arial"/>
          <w:sz w:val="24"/>
          <w:szCs w:val="24"/>
        </w:rPr>
        <w:t xml:space="preserve">oświetlenie awaryjne, </w:t>
      </w:r>
    </w:p>
    <w:p w14:paraId="41074A9E" w14:textId="77777777" w:rsidR="00647C07" w:rsidRPr="00647C07" w:rsidRDefault="00647C07" w:rsidP="00647C07">
      <w:pPr>
        <w:spacing w:line="240" w:lineRule="auto"/>
        <w:ind w:left="284" w:hanging="284"/>
        <w:rPr>
          <w:rFonts w:ascii="Arial" w:hAnsi="Arial" w:cs="Arial"/>
          <w:sz w:val="24"/>
          <w:szCs w:val="24"/>
        </w:rPr>
      </w:pPr>
      <w:r w:rsidRPr="00647C07">
        <w:rPr>
          <w:rFonts w:ascii="Arial" w:hAnsi="Arial" w:cs="Arial"/>
          <w:sz w:val="24"/>
          <w:szCs w:val="24"/>
        </w:rPr>
        <w:t xml:space="preserve">- </w:t>
      </w:r>
      <w:r>
        <w:rPr>
          <w:rFonts w:ascii="Arial" w:hAnsi="Arial" w:cs="Arial"/>
          <w:sz w:val="24"/>
          <w:szCs w:val="24"/>
        </w:rPr>
        <w:tab/>
      </w:r>
      <w:r w:rsidRPr="00647C07">
        <w:rPr>
          <w:rFonts w:ascii="Arial" w:hAnsi="Arial" w:cs="Arial"/>
          <w:sz w:val="24"/>
          <w:szCs w:val="24"/>
        </w:rPr>
        <w:t xml:space="preserve">drzwi przeciwpożarowe klasy EI60/EI30, </w:t>
      </w:r>
    </w:p>
    <w:p w14:paraId="4FC66424" w14:textId="77777777" w:rsidR="00647C07" w:rsidRPr="00647C07" w:rsidRDefault="00647C07" w:rsidP="00647C07">
      <w:pPr>
        <w:spacing w:line="240" w:lineRule="auto"/>
        <w:ind w:left="284" w:hanging="284"/>
        <w:rPr>
          <w:rFonts w:ascii="Arial" w:hAnsi="Arial" w:cs="Arial"/>
          <w:sz w:val="24"/>
          <w:szCs w:val="24"/>
        </w:rPr>
      </w:pPr>
      <w:r w:rsidRPr="00647C07">
        <w:rPr>
          <w:rFonts w:ascii="Arial" w:hAnsi="Arial" w:cs="Arial"/>
          <w:sz w:val="24"/>
          <w:szCs w:val="24"/>
        </w:rPr>
        <w:t xml:space="preserve">- </w:t>
      </w:r>
      <w:r>
        <w:rPr>
          <w:rFonts w:ascii="Arial" w:hAnsi="Arial" w:cs="Arial"/>
          <w:sz w:val="24"/>
          <w:szCs w:val="24"/>
        </w:rPr>
        <w:tab/>
      </w:r>
      <w:r w:rsidRPr="00647C07">
        <w:rPr>
          <w:rFonts w:ascii="Arial" w:hAnsi="Arial" w:cs="Arial"/>
          <w:sz w:val="24"/>
          <w:szCs w:val="24"/>
        </w:rPr>
        <w:t xml:space="preserve">klapy przeciwpożarowe montowane na przewodach wentylacyjnych przechodzących przez elementy </w:t>
      </w:r>
      <w:proofErr w:type="spellStart"/>
      <w:r w:rsidRPr="00647C07">
        <w:rPr>
          <w:rFonts w:ascii="Arial" w:hAnsi="Arial" w:cs="Arial"/>
          <w:sz w:val="24"/>
          <w:szCs w:val="24"/>
        </w:rPr>
        <w:t>oddzieleń</w:t>
      </w:r>
      <w:proofErr w:type="spellEnd"/>
      <w:r w:rsidRPr="00647C07">
        <w:rPr>
          <w:rFonts w:ascii="Arial" w:hAnsi="Arial" w:cs="Arial"/>
          <w:sz w:val="24"/>
          <w:szCs w:val="24"/>
        </w:rPr>
        <w:t xml:space="preserve"> przeciwpożarowych</w:t>
      </w:r>
    </w:p>
    <w:p w14:paraId="08FCA3A1" w14:textId="77777777" w:rsidR="000974E0" w:rsidRPr="00647C07" w:rsidRDefault="00647C07" w:rsidP="00647C07">
      <w:pPr>
        <w:spacing w:line="240" w:lineRule="auto"/>
        <w:ind w:left="284" w:hanging="284"/>
        <w:rPr>
          <w:rFonts w:ascii="Arial" w:hAnsi="Arial" w:cs="Arial"/>
          <w:sz w:val="24"/>
          <w:szCs w:val="24"/>
        </w:rPr>
      </w:pPr>
      <w:r w:rsidRPr="00647C07">
        <w:rPr>
          <w:rFonts w:ascii="Arial" w:hAnsi="Arial" w:cs="Arial"/>
          <w:sz w:val="24"/>
          <w:szCs w:val="24"/>
        </w:rPr>
        <w:t xml:space="preserve">- </w:t>
      </w:r>
      <w:r>
        <w:rPr>
          <w:rFonts w:ascii="Arial" w:hAnsi="Arial" w:cs="Arial"/>
          <w:sz w:val="24"/>
          <w:szCs w:val="24"/>
        </w:rPr>
        <w:tab/>
      </w:r>
      <w:r w:rsidRPr="00647C07">
        <w:rPr>
          <w:rFonts w:ascii="Arial" w:hAnsi="Arial" w:cs="Arial"/>
          <w:sz w:val="24"/>
          <w:szCs w:val="24"/>
        </w:rPr>
        <w:t>przeciwpożarową instalację wodociągową</w:t>
      </w:r>
      <w:r w:rsidR="000974E0" w:rsidRPr="00647C07">
        <w:rPr>
          <w:rFonts w:ascii="Arial" w:hAnsi="Arial" w:cs="Arial"/>
          <w:sz w:val="24"/>
          <w:szCs w:val="24"/>
        </w:rPr>
        <w:t>.</w:t>
      </w:r>
    </w:p>
    <w:p w14:paraId="5F1E1634" w14:textId="77777777" w:rsidR="000974E0" w:rsidRDefault="0019515F" w:rsidP="000974E0">
      <w:pPr>
        <w:spacing w:line="240" w:lineRule="auto"/>
        <w:rPr>
          <w:rFonts w:ascii="Arial" w:hAnsi="Arial" w:cs="Arial"/>
          <w:sz w:val="24"/>
          <w:szCs w:val="24"/>
        </w:rPr>
      </w:pPr>
      <w:r w:rsidRPr="0019515F">
        <w:rPr>
          <w:rFonts w:ascii="Arial" w:hAnsi="Arial" w:cs="Arial"/>
          <w:b/>
          <w:sz w:val="24"/>
          <w:szCs w:val="24"/>
        </w:rPr>
        <w:t>X.2</w:t>
      </w:r>
      <w:r w:rsidR="000974E0" w:rsidRPr="0019515F">
        <w:rPr>
          <w:rFonts w:ascii="Arial" w:hAnsi="Arial" w:cs="Arial"/>
          <w:b/>
          <w:sz w:val="24"/>
          <w:szCs w:val="24"/>
        </w:rPr>
        <w:t>.</w:t>
      </w:r>
      <w:r w:rsidR="00647C07" w:rsidRPr="0019515F">
        <w:rPr>
          <w:rFonts w:ascii="Arial" w:hAnsi="Arial" w:cs="Arial"/>
          <w:sz w:val="24"/>
          <w:szCs w:val="24"/>
        </w:rPr>
        <w:t xml:space="preserve"> Budynek produkcyjny wyposażony będzie</w:t>
      </w:r>
      <w:r w:rsidR="00751CAF" w:rsidRPr="0019515F">
        <w:rPr>
          <w:rFonts w:ascii="Arial" w:hAnsi="Arial" w:cs="Arial"/>
          <w:sz w:val="24"/>
          <w:szCs w:val="24"/>
        </w:rPr>
        <w:t xml:space="preserve"> w </w:t>
      </w:r>
      <w:r w:rsidRPr="0019515F">
        <w:rPr>
          <w:rFonts w:ascii="Arial" w:hAnsi="Arial" w:cs="Arial"/>
          <w:sz w:val="24"/>
          <w:szCs w:val="24"/>
        </w:rPr>
        <w:t>gaśnice przenośne spełniające wymagania Polskich Norm</w:t>
      </w:r>
      <w:r w:rsidR="00751CAF" w:rsidRPr="0019515F">
        <w:rPr>
          <w:rFonts w:ascii="Arial" w:hAnsi="Arial" w:cs="Arial"/>
          <w:sz w:val="24"/>
          <w:szCs w:val="24"/>
        </w:rPr>
        <w:t xml:space="preserve">. </w:t>
      </w:r>
      <w:r w:rsidRPr="0019515F">
        <w:rPr>
          <w:rFonts w:ascii="Arial" w:hAnsi="Arial" w:cs="Arial"/>
          <w:sz w:val="24"/>
          <w:szCs w:val="24"/>
        </w:rPr>
        <w:t xml:space="preserve">Jedna jednostka masy środka gaśniczego (2 kg lub </w:t>
      </w:r>
      <w:r w:rsidRPr="0019515F">
        <w:rPr>
          <w:rFonts w:ascii="Arial" w:hAnsi="Arial" w:cs="Arial"/>
          <w:sz w:val="24"/>
          <w:szCs w:val="24"/>
        </w:rPr>
        <w:br/>
        <w:t>3 dm</w:t>
      </w:r>
      <w:r w:rsidRPr="0019515F">
        <w:rPr>
          <w:rFonts w:ascii="Arial" w:hAnsi="Arial" w:cs="Arial"/>
          <w:sz w:val="24"/>
          <w:szCs w:val="24"/>
          <w:vertAlign w:val="superscript"/>
        </w:rPr>
        <w:t>3</w:t>
      </w:r>
      <w:r w:rsidRPr="0019515F">
        <w:rPr>
          <w:rFonts w:ascii="Arial" w:hAnsi="Arial" w:cs="Arial"/>
          <w:sz w:val="24"/>
          <w:szCs w:val="24"/>
        </w:rPr>
        <w:t>) zawartego w gaśnicach przypadać będzie na każde 100 m</w:t>
      </w:r>
      <w:r w:rsidRPr="0019515F">
        <w:rPr>
          <w:rFonts w:ascii="Arial" w:hAnsi="Arial" w:cs="Arial"/>
          <w:sz w:val="24"/>
          <w:szCs w:val="24"/>
          <w:vertAlign w:val="superscript"/>
        </w:rPr>
        <w:t>2</w:t>
      </w:r>
      <w:r w:rsidRPr="0019515F">
        <w:rPr>
          <w:rFonts w:ascii="Arial" w:hAnsi="Arial" w:cs="Arial"/>
          <w:sz w:val="24"/>
          <w:szCs w:val="24"/>
        </w:rPr>
        <w:t xml:space="preserve"> powierzchni budynku.</w:t>
      </w:r>
    </w:p>
    <w:p w14:paraId="2046A401" w14:textId="77777777" w:rsidR="0019515F" w:rsidRDefault="0019515F" w:rsidP="000974E0">
      <w:pPr>
        <w:spacing w:line="240" w:lineRule="auto"/>
        <w:rPr>
          <w:rFonts w:ascii="Arial" w:hAnsi="Arial" w:cs="Arial"/>
          <w:sz w:val="24"/>
          <w:szCs w:val="24"/>
        </w:rPr>
      </w:pPr>
      <w:r w:rsidRPr="0019515F">
        <w:rPr>
          <w:rFonts w:ascii="Arial" w:hAnsi="Arial" w:cs="Arial"/>
          <w:b/>
          <w:sz w:val="24"/>
          <w:szCs w:val="24"/>
        </w:rPr>
        <w:t>X.3.</w:t>
      </w:r>
      <w:r>
        <w:rPr>
          <w:rFonts w:ascii="Arial" w:hAnsi="Arial" w:cs="Arial"/>
          <w:sz w:val="24"/>
          <w:szCs w:val="24"/>
        </w:rPr>
        <w:t xml:space="preserve"> Wymaganą do zewnętrznego gaszenia ilość wody (20 dm</w:t>
      </w:r>
      <w:r w:rsidRPr="0019515F">
        <w:rPr>
          <w:rFonts w:ascii="Arial" w:hAnsi="Arial" w:cs="Arial"/>
          <w:sz w:val="24"/>
          <w:szCs w:val="24"/>
          <w:vertAlign w:val="superscript"/>
        </w:rPr>
        <w:t>3</w:t>
      </w:r>
      <w:r>
        <w:rPr>
          <w:rFonts w:ascii="Arial" w:hAnsi="Arial" w:cs="Arial"/>
          <w:sz w:val="24"/>
          <w:szCs w:val="24"/>
        </w:rPr>
        <w:t>/s) zapewniać będzie istniejąca sieć hydrantowa.</w:t>
      </w:r>
    </w:p>
    <w:p w14:paraId="510E8F68" w14:textId="77777777" w:rsidR="0019515F" w:rsidRPr="0019515F" w:rsidRDefault="0019515F" w:rsidP="000974E0">
      <w:pPr>
        <w:spacing w:line="240" w:lineRule="auto"/>
        <w:rPr>
          <w:rFonts w:ascii="Arial" w:hAnsi="Arial" w:cs="Arial"/>
          <w:sz w:val="24"/>
          <w:szCs w:val="24"/>
        </w:rPr>
      </w:pPr>
      <w:r w:rsidRPr="0019515F">
        <w:rPr>
          <w:rFonts w:ascii="Arial" w:hAnsi="Arial" w:cs="Arial"/>
          <w:b/>
          <w:sz w:val="24"/>
          <w:szCs w:val="24"/>
        </w:rPr>
        <w:t xml:space="preserve">X.4. </w:t>
      </w:r>
      <w:r>
        <w:rPr>
          <w:rFonts w:ascii="Arial" w:hAnsi="Arial" w:cs="Arial"/>
          <w:sz w:val="24"/>
          <w:szCs w:val="24"/>
        </w:rPr>
        <w:t>Dla obiektu należy opracować Instrukcję Bezpieczeństwa Pożarowego.</w:t>
      </w:r>
    </w:p>
    <w:p w14:paraId="36A068D7" w14:textId="77777777" w:rsidR="00751CAF" w:rsidRDefault="00751CAF" w:rsidP="000974E0">
      <w:pPr>
        <w:spacing w:line="240" w:lineRule="auto"/>
        <w:rPr>
          <w:rFonts w:ascii="Arial" w:hAnsi="Arial" w:cs="Arial"/>
          <w:sz w:val="24"/>
          <w:szCs w:val="24"/>
        </w:rPr>
      </w:pPr>
      <w:r w:rsidRPr="00647C07">
        <w:rPr>
          <w:rFonts w:ascii="Arial" w:hAnsi="Arial" w:cs="Arial"/>
          <w:b/>
          <w:sz w:val="24"/>
          <w:szCs w:val="24"/>
        </w:rPr>
        <w:t>X.5.</w:t>
      </w:r>
      <w:r w:rsidRPr="00647C07">
        <w:rPr>
          <w:rFonts w:ascii="Arial" w:hAnsi="Arial" w:cs="Arial"/>
          <w:sz w:val="24"/>
          <w:szCs w:val="24"/>
        </w:rPr>
        <w:t xml:space="preserve"> W budynku rozmieszczone będą instrukcje alarmowe i instrukcje </w:t>
      </w:r>
      <w:r w:rsidR="00647C07" w:rsidRPr="00647C07">
        <w:rPr>
          <w:rFonts w:ascii="Arial" w:hAnsi="Arial" w:cs="Arial"/>
          <w:sz w:val="24"/>
          <w:szCs w:val="24"/>
        </w:rPr>
        <w:t>postępowania</w:t>
      </w:r>
      <w:r w:rsidRPr="00647C07">
        <w:rPr>
          <w:rFonts w:ascii="Arial" w:hAnsi="Arial" w:cs="Arial"/>
          <w:sz w:val="24"/>
          <w:szCs w:val="24"/>
        </w:rPr>
        <w:t xml:space="preserve"> na wypadek pożaru.</w:t>
      </w:r>
    </w:p>
    <w:p w14:paraId="42E2D4B3" w14:textId="77777777" w:rsidR="0019515F" w:rsidRPr="00647C07" w:rsidRDefault="0019515F" w:rsidP="000974E0">
      <w:pPr>
        <w:spacing w:line="240" w:lineRule="auto"/>
        <w:rPr>
          <w:rFonts w:ascii="Arial" w:hAnsi="Arial" w:cs="Arial"/>
          <w:sz w:val="24"/>
          <w:szCs w:val="24"/>
        </w:rPr>
      </w:pPr>
      <w:r w:rsidRPr="0019515F">
        <w:rPr>
          <w:rFonts w:ascii="Arial" w:hAnsi="Arial" w:cs="Arial"/>
          <w:b/>
          <w:sz w:val="24"/>
          <w:szCs w:val="24"/>
        </w:rPr>
        <w:t>X.6.</w:t>
      </w:r>
      <w:r>
        <w:rPr>
          <w:rFonts w:ascii="Arial" w:hAnsi="Arial" w:cs="Arial"/>
          <w:sz w:val="24"/>
          <w:szCs w:val="24"/>
        </w:rPr>
        <w:t xml:space="preserve"> W warunkach pożaru należy wyposażyć pracowników w sprzęt ochrony dróg oddechowych.</w:t>
      </w:r>
    </w:p>
    <w:p w14:paraId="1306B3A4" w14:textId="77777777" w:rsidR="00E30958" w:rsidRPr="00647C07" w:rsidRDefault="0019515F" w:rsidP="00751CAF">
      <w:pPr>
        <w:spacing w:line="240" w:lineRule="auto"/>
        <w:rPr>
          <w:rFonts w:ascii="Arial" w:hAnsi="Arial" w:cs="Arial"/>
          <w:sz w:val="24"/>
          <w:szCs w:val="24"/>
        </w:rPr>
      </w:pPr>
      <w:r>
        <w:rPr>
          <w:rFonts w:ascii="Arial" w:hAnsi="Arial" w:cs="Arial"/>
          <w:b/>
          <w:sz w:val="24"/>
          <w:szCs w:val="24"/>
        </w:rPr>
        <w:t>X.7</w:t>
      </w:r>
      <w:r w:rsidR="00751CAF" w:rsidRPr="00647C07">
        <w:rPr>
          <w:rFonts w:ascii="Arial" w:hAnsi="Arial" w:cs="Arial"/>
          <w:b/>
          <w:sz w:val="24"/>
          <w:szCs w:val="24"/>
        </w:rPr>
        <w:t>.</w:t>
      </w:r>
      <w:r w:rsidR="00751CAF" w:rsidRPr="00647C07">
        <w:rPr>
          <w:rFonts w:ascii="Arial" w:hAnsi="Arial" w:cs="Arial"/>
          <w:sz w:val="24"/>
          <w:szCs w:val="24"/>
        </w:rPr>
        <w:t xml:space="preserve"> Prowadzone będą kontrole instalacji technicznych użytkowych i urządzeń przeciwpożarowych, zarówno w celu zapewnienia ich prawidłowego </w:t>
      </w:r>
      <w:r w:rsidR="00112DB0" w:rsidRPr="00647C07">
        <w:rPr>
          <w:rFonts w:ascii="Arial" w:hAnsi="Arial" w:cs="Arial"/>
          <w:sz w:val="24"/>
          <w:szCs w:val="24"/>
        </w:rPr>
        <w:t>funkcjonowania, jak również zapewnienia bezpieczeństwa pożarowego.</w:t>
      </w:r>
    </w:p>
    <w:p w14:paraId="0326618A" w14:textId="77777777" w:rsidR="00112DB0" w:rsidRDefault="0019515F" w:rsidP="00751CAF">
      <w:pPr>
        <w:spacing w:line="240" w:lineRule="auto"/>
        <w:rPr>
          <w:rFonts w:ascii="Arial" w:hAnsi="Arial" w:cs="Arial"/>
          <w:sz w:val="24"/>
          <w:szCs w:val="24"/>
        </w:rPr>
      </w:pPr>
      <w:r>
        <w:rPr>
          <w:rFonts w:ascii="Arial" w:hAnsi="Arial" w:cs="Arial"/>
          <w:b/>
          <w:sz w:val="24"/>
          <w:szCs w:val="24"/>
        </w:rPr>
        <w:t>X.8</w:t>
      </w:r>
      <w:r w:rsidR="00112DB0" w:rsidRPr="00647C07">
        <w:rPr>
          <w:rFonts w:ascii="Arial" w:hAnsi="Arial" w:cs="Arial"/>
          <w:b/>
          <w:sz w:val="24"/>
          <w:szCs w:val="24"/>
        </w:rPr>
        <w:t>.</w:t>
      </w:r>
      <w:r w:rsidR="00112DB0" w:rsidRPr="00647C07">
        <w:rPr>
          <w:rFonts w:ascii="Arial" w:hAnsi="Arial" w:cs="Arial"/>
          <w:sz w:val="24"/>
          <w:szCs w:val="24"/>
        </w:rPr>
        <w:t xml:space="preserve"> Pracownicy przeszkoleni zostaną w zakresie znajomości zagadnień ochrony przeciwpożarowej, zagrożeń pożarowych i </w:t>
      </w:r>
      <w:r w:rsidR="00A3622B" w:rsidRPr="00647C07">
        <w:rPr>
          <w:rFonts w:ascii="Arial" w:hAnsi="Arial" w:cs="Arial"/>
          <w:sz w:val="24"/>
          <w:szCs w:val="24"/>
        </w:rPr>
        <w:t>postępowania</w:t>
      </w:r>
      <w:r w:rsidR="00112DB0" w:rsidRPr="00647C07">
        <w:rPr>
          <w:rFonts w:ascii="Arial" w:hAnsi="Arial" w:cs="Arial"/>
          <w:sz w:val="24"/>
          <w:szCs w:val="24"/>
        </w:rPr>
        <w:t xml:space="preserve"> na wypadek powstania pożaru.</w:t>
      </w:r>
    </w:p>
    <w:p w14:paraId="72789F21" w14:textId="77777777" w:rsidR="00751CAF" w:rsidRDefault="00751CAF" w:rsidP="005928B7">
      <w:pPr>
        <w:spacing w:line="240" w:lineRule="auto"/>
        <w:ind w:left="284" w:hanging="284"/>
        <w:rPr>
          <w:rFonts w:ascii="Arial" w:hAnsi="Arial" w:cs="Arial"/>
          <w:sz w:val="24"/>
          <w:szCs w:val="24"/>
        </w:rPr>
      </w:pPr>
    </w:p>
    <w:p w14:paraId="187DB772" w14:textId="77777777" w:rsidR="004975FE" w:rsidRPr="00CD0BC2" w:rsidRDefault="004975FE" w:rsidP="005928B7">
      <w:pPr>
        <w:spacing w:line="240" w:lineRule="auto"/>
        <w:ind w:left="284" w:hanging="284"/>
        <w:rPr>
          <w:rFonts w:ascii="Arial" w:hAnsi="Arial" w:cs="Arial"/>
          <w:sz w:val="24"/>
          <w:szCs w:val="24"/>
        </w:rPr>
      </w:pPr>
    </w:p>
    <w:p w14:paraId="29F33D99" w14:textId="77777777" w:rsidR="002A1251" w:rsidRPr="004975FE" w:rsidRDefault="002A1251" w:rsidP="005928B7">
      <w:pPr>
        <w:spacing w:line="240" w:lineRule="auto"/>
        <w:ind w:left="284" w:hanging="284"/>
        <w:rPr>
          <w:rFonts w:ascii="Arial" w:hAnsi="Arial" w:cs="Arial"/>
          <w:b/>
          <w:sz w:val="24"/>
          <w:szCs w:val="24"/>
          <w:u w:val="single"/>
        </w:rPr>
      </w:pPr>
      <w:r w:rsidRPr="004975FE">
        <w:rPr>
          <w:rFonts w:ascii="Arial" w:hAnsi="Arial" w:cs="Arial"/>
          <w:b/>
          <w:sz w:val="24"/>
          <w:szCs w:val="24"/>
          <w:u w:val="single"/>
        </w:rPr>
        <w:t>X</w:t>
      </w:r>
      <w:r w:rsidR="00AB4231" w:rsidRPr="004975FE">
        <w:rPr>
          <w:rFonts w:ascii="Arial" w:hAnsi="Arial" w:cs="Arial"/>
          <w:b/>
          <w:sz w:val="24"/>
          <w:szCs w:val="24"/>
          <w:u w:val="single"/>
        </w:rPr>
        <w:t>I</w:t>
      </w:r>
      <w:r w:rsidRPr="004975FE">
        <w:rPr>
          <w:rFonts w:ascii="Arial" w:hAnsi="Arial" w:cs="Arial"/>
          <w:b/>
          <w:sz w:val="24"/>
          <w:szCs w:val="24"/>
          <w:u w:val="single"/>
        </w:rPr>
        <w:t>. Sposoby osiągania wysokiego poziomu ochrony środowiska jako całości</w:t>
      </w:r>
      <w:r w:rsidR="00AD3097" w:rsidRPr="004975FE">
        <w:rPr>
          <w:rFonts w:ascii="Arial" w:hAnsi="Arial" w:cs="Arial"/>
          <w:b/>
          <w:sz w:val="24"/>
          <w:szCs w:val="24"/>
          <w:u w:val="single"/>
        </w:rPr>
        <w:t>.</w:t>
      </w:r>
    </w:p>
    <w:p w14:paraId="738EDE5C" w14:textId="77777777" w:rsidR="006164BB" w:rsidRDefault="006164BB" w:rsidP="005928B7">
      <w:pPr>
        <w:spacing w:line="240" w:lineRule="auto"/>
        <w:ind w:left="284" w:hanging="284"/>
        <w:rPr>
          <w:rFonts w:ascii="Arial" w:hAnsi="Arial" w:cs="Arial"/>
          <w:b/>
          <w:sz w:val="24"/>
          <w:szCs w:val="24"/>
          <w:u w:val="single"/>
        </w:rPr>
      </w:pPr>
    </w:p>
    <w:p w14:paraId="4AF57013" w14:textId="77777777" w:rsidR="00F83701" w:rsidRDefault="00F83701" w:rsidP="007E19E4">
      <w:pPr>
        <w:spacing w:line="240" w:lineRule="auto"/>
        <w:rPr>
          <w:rFonts w:ascii="Arial" w:hAnsi="Arial" w:cs="Arial"/>
          <w:sz w:val="24"/>
          <w:szCs w:val="24"/>
        </w:rPr>
      </w:pPr>
      <w:r w:rsidRPr="00F83701">
        <w:rPr>
          <w:rFonts w:ascii="Arial" w:hAnsi="Arial" w:cs="Arial"/>
          <w:b/>
          <w:sz w:val="24"/>
          <w:szCs w:val="24"/>
        </w:rPr>
        <w:t>XI.1.</w:t>
      </w:r>
      <w:r w:rsidRPr="00F83701">
        <w:rPr>
          <w:rFonts w:ascii="Arial" w:hAnsi="Arial" w:cs="Arial"/>
          <w:sz w:val="24"/>
          <w:szCs w:val="24"/>
        </w:rPr>
        <w:t xml:space="preserve"> Wszystkie urządzenia objęte niniejszą decyzją będą utrzymywane </w:t>
      </w:r>
      <w:r w:rsidR="00210561">
        <w:rPr>
          <w:rFonts w:ascii="Arial" w:hAnsi="Arial" w:cs="Arial"/>
          <w:sz w:val="24"/>
          <w:szCs w:val="24"/>
        </w:rPr>
        <w:br/>
      </w:r>
      <w:r w:rsidRPr="00F83701">
        <w:rPr>
          <w:rFonts w:ascii="Arial" w:hAnsi="Arial" w:cs="Arial"/>
          <w:sz w:val="24"/>
          <w:szCs w:val="24"/>
        </w:rPr>
        <w:t xml:space="preserve">we właściwym stanie technicznym i prawidłowo eksploatowane zgodnie z ich instrukcjami </w:t>
      </w:r>
      <w:proofErr w:type="spellStart"/>
      <w:r w:rsidRPr="00F83701">
        <w:rPr>
          <w:rFonts w:ascii="Arial" w:hAnsi="Arial" w:cs="Arial"/>
          <w:sz w:val="24"/>
          <w:szCs w:val="24"/>
        </w:rPr>
        <w:t>techniczno</w:t>
      </w:r>
      <w:proofErr w:type="spellEnd"/>
      <w:r w:rsidRPr="00F83701">
        <w:rPr>
          <w:rFonts w:ascii="Arial" w:hAnsi="Arial" w:cs="Arial"/>
          <w:sz w:val="24"/>
          <w:szCs w:val="24"/>
        </w:rPr>
        <w:t xml:space="preserve"> – ruchowymi. </w:t>
      </w:r>
    </w:p>
    <w:p w14:paraId="44D95E19" w14:textId="77777777" w:rsidR="00F83701" w:rsidRDefault="00F83701" w:rsidP="007E19E4">
      <w:pPr>
        <w:spacing w:line="240" w:lineRule="auto"/>
        <w:rPr>
          <w:rFonts w:ascii="Arial" w:hAnsi="Arial" w:cs="Arial"/>
          <w:sz w:val="24"/>
          <w:szCs w:val="24"/>
        </w:rPr>
      </w:pPr>
      <w:r w:rsidRPr="00F83701">
        <w:rPr>
          <w:rFonts w:ascii="Arial" w:hAnsi="Arial" w:cs="Arial"/>
          <w:b/>
          <w:sz w:val="24"/>
          <w:szCs w:val="24"/>
        </w:rPr>
        <w:t>XI.2.</w:t>
      </w:r>
      <w:r w:rsidRPr="00F83701">
        <w:rPr>
          <w:rFonts w:ascii="Arial" w:hAnsi="Arial" w:cs="Arial"/>
          <w:sz w:val="24"/>
          <w:szCs w:val="24"/>
        </w:rPr>
        <w:t xml:space="preserve"> Wszystkie urządzenia związane z monitoringiem procesów technologicznych oraz monitoringiem wielkości i jakości emisji do środowiska będą w pełni sprawne, umożliwiające prawidłowe wykonywanie pomiarów oraz zapewniające zachowanie wymogów BHP. </w:t>
      </w:r>
    </w:p>
    <w:p w14:paraId="61FBACB6" w14:textId="77777777" w:rsidR="00F83701" w:rsidRDefault="00F83701" w:rsidP="007E19E4">
      <w:pPr>
        <w:spacing w:line="240" w:lineRule="auto"/>
        <w:rPr>
          <w:rFonts w:ascii="Arial" w:hAnsi="Arial" w:cs="Arial"/>
          <w:sz w:val="24"/>
          <w:szCs w:val="24"/>
        </w:rPr>
      </w:pPr>
      <w:r w:rsidRPr="00F83701">
        <w:rPr>
          <w:rFonts w:ascii="Arial" w:hAnsi="Arial" w:cs="Arial"/>
          <w:b/>
          <w:sz w:val="24"/>
          <w:szCs w:val="24"/>
        </w:rPr>
        <w:t>XI.3.</w:t>
      </w:r>
      <w:r w:rsidRPr="00F83701">
        <w:rPr>
          <w:rFonts w:ascii="Arial" w:hAnsi="Arial" w:cs="Arial"/>
          <w:sz w:val="24"/>
          <w:szCs w:val="24"/>
        </w:rPr>
        <w:t xml:space="preserve"> Przestrzegane będą opracowane i zatwierdzone przez prowadzącego instalację instrukcje i procedury postępowania z substancjami i preparatami niebezpiecznymi. </w:t>
      </w:r>
    </w:p>
    <w:p w14:paraId="0F1DB4D6" w14:textId="77777777" w:rsidR="00F83701" w:rsidRDefault="00F83701" w:rsidP="007E19E4">
      <w:pPr>
        <w:spacing w:line="240" w:lineRule="auto"/>
        <w:rPr>
          <w:rFonts w:ascii="Arial" w:hAnsi="Arial" w:cs="Arial"/>
          <w:sz w:val="24"/>
          <w:szCs w:val="24"/>
        </w:rPr>
      </w:pPr>
      <w:r w:rsidRPr="00F83701">
        <w:rPr>
          <w:rFonts w:ascii="Arial" w:hAnsi="Arial" w:cs="Arial"/>
          <w:b/>
          <w:sz w:val="24"/>
          <w:szCs w:val="24"/>
        </w:rPr>
        <w:t>XI.4.</w:t>
      </w:r>
      <w:r w:rsidRPr="00F83701">
        <w:rPr>
          <w:rFonts w:ascii="Arial" w:hAnsi="Arial" w:cs="Arial"/>
          <w:sz w:val="24"/>
          <w:szCs w:val="24"/>
        </w:rPr>
        <w:t xml:space="preserve"> Wszystkie procesy produkcyjne, magazynowanie surowców, produktów, półproduktów i wyrobów na terenie instalacji będą prowadzone na powierzchni szczelnej. </w:t>
      </w:r>
    </w:p>
    <w:p w14:paraId="01AF2CBE" w14:textId="77777777" w:rsidR="00F83701" w:rsidRDefault="00F83701" w:rsidP="007E19E4">
      <w:pPr>
        <w:spacing w:line="240" w:lineRule="auto"/>
        <w:rPr>
          <w:rFonts w:ascii="Arial" w:hAnsi="Arial" w:cs="Arial"/>
          <w:sz w:val="24"/>
          <w:szCs w:val="24"/>
        </w:rPr>
      </w:pPr>
      <w:r w:rsidRPr="00F83701">
        <w:rPr>
          <w:rFonts w:ascii="Arial" w:hAnsi="Arial" w:cs="Arial"/>
          <w:b/>
          <w:sz w:val="24"/>
          <w:szCs w:val="24"/>
        </w:rPr>
        <w:t>XI.5.</w:t>
      </w:r>
      <w:r w:rsidRPr="00F83701">
        <w:rPr>
          <w:rFonts w:ascii="Arial" w:hAnsi="Arial" w:cs="Arial"/>
          <w:sz w:val="24"/>
          <w:szCs w:val="24"/>
        </w:rPr>
        <w:t xml:space="preserve"> Drogi i place, oraz pozostały teren będą utrzymywane w czystości i porządku. </w:t>
      </w:r>
      <w:r w:rsidRPr="00F83701">
        <w:rPr>
          <w:rFonts w:ascii="Arial" w:hAnsi="Arial" w:cs="Arial"/>
          <w:b/>
          <w:sz w:val="24"/>
          <w:szCs w:val="24"/>
        </w:rPr>
        <w:t>XI.6.</w:t>
      </w:r>
      <w:r w:rsidRPr="00F83701">
        <w:rPr>
          <w:rFonts w:ascii="Arial" w:hAnsi="Arial" w:cs="Arial"/>
          <w:sz w:val="24"/>
          <w:szCs w:val="24"/>
        </w:rPr>
        <w:t xml:space="preserve"> Prowadzona będzie kontrola emisji ustalonych w punkcie II decyzji. </w:t>
      </w:r>
      <w:r>
        <w:rPr>
          <w:rFonts w:ascii="Arial" w:hAnsi="Arial" w:cs="Arial"/>
          <w:sz w:val="24"/>
          <w:szCs w:val="24"/>
        </w:rPr>
        <w:br/>
      </w:r>
      <w:r w:rsidRPr="00F83701">
        <w:rPr>
          <w:rFonts w:ascii="Arial" w:hAnsi="Arial" w:cs="Arial"/>
          <w:sz w:val="24"/>
          <w:szCs w:val="24"/>
        </w:rPr>
        <w:t xml:space="preserve">W przypadku stwierdzonych przekroczeń emisji zostaną podjęte niezwłoczne działania naprawcze. </w:t>
      </w:r>
    </w:p>
    <w:p w14:paraId="385434F0" w14:textId="77777777" w:rsidR="00F83701" w:rsidRDefault="00F83701" w:rsidP="007E19E4">
      <w:pPr>
        <w:spacing w:line="240" w:lineRule="auto"/>
        <w:rPr>
          <w:rFonts w:ascii="Arial" w:hAnsi="Arial" w:cs="Arial"/>
          <w:sz w:val="24"/>
          <w:szCs w:val="24"/>
        </w:rPr>
      </w:pPr>
      <w:r w:rsidRPr="00F83701">
        <w:rPr>
          <w:rFonts w:ascii="Arial" w:hAnsi="Arial" w:cs="Arial"/>
          <w:b/>
          <w:sz w:val="24"/>
          <w:szCs w:val="24"/>
        </w:rPr>
        <w:t>XI.7.</w:t>
      </w:r>
      <w:r w:rsidRPr="00F83701">
        <w:rPr>
          <w:rFonts w:ascii="Arial" w:hAnsi="Arial" w:cs="Arial"/>
          <w:sz w:val="24"/>
          <w:szCs w:val="24"/>
        </w:rPr>
        <w:t xml:space="preserve"> Prowadzony będzie monitoring procesów technologicznych w instalacji zgodnie z ustaleniami zawartymi w punkcie V decyzji. </w:t>
      </w:r>
    </w:p>
    <w:p w14:paraId="117FB2B6" w14:textId="77777777" w:rsidR="00DD6470" w:rsidRPr="005928B7" w:rsidRDefault="00F83701" w:rsidP="007E19E4">
      <w:pPr>
        <w:spacing w:line="240" w:lineRule="auto"/>
        <w:rPr>
          <w:rFonts w:ascii="Arial" w:hAnsi="Arial" w:cs="Arial"/>
          <w:sz w:val="24"/>
          <w:szCs w:val="24"/>
        </w:rPr>
      </w:pPr>
      <w:r w:rsidRPr="00F83701">
        <w:rPr>
          <w:rFonts w:ascii="Arial" w:hAnsi="Arial" w:cs="Arial"/>
          <w:b/>
          <w:sz w:val="24"/>
          <w:szCs w:val="24"/>
        </w:rPr>
        <w:t>XI.8.</w:t>
      </w:r>
      <w:r w:rsidRPr="00F83701">
        <w:rPr>
          <w:rFonts w:ascii="Arial" w:hAnsi="Arial" w:cs="Arial"/>
          <w:sz w:val="24"/>
          <w:szCs w:val="24"/>
        </w:rPr>
        <w:t xml:space="preserve"> Prowadzona będzie stała kontrola zużycia wody i energii.</w:t>
      </w:r>
    </w:p>
    <w:p w14:paraId="6AF79A39" w14:textId="77777777" w:rsidR="00362D3B" w:rsidRDefault="00362D3B" w:rsidP="001A2536">
      <w:pPr>
        <w:autoSpaceDE w:val="0"/>
        <w:autoSpaceDN w:val="0"/>
        <w:spacing w:line="240" w:lineRule="auto"/>
        <w:rPr>
          <w:rFonts w:ascii="Arial" w:hAnsi="Arial" w:cs="Arial"/>
          <w:bCs/>
          <w:color w:val="000000"/>
          <w:sz w:val="24"/>
          <w:szCs w:val="24"/>
        </w:rPr>
      </w:pPr>
    </w:p>
    <w:p w14:paraId="37E4800F" w14:textId="77777777" w:rsidR="004975FE" w:rsidRDefault="004975FE" w:rsidP="001A2536">
      <w:pPr>
        <w:autoSpaceDE w:val="0"/>
        <w:autoSpaceDN w:val="0"/>
        <w:spacing w:line="240" w:lineRule="auto"/>
        <w:rPr>
          <w:rFonts w:ascii="Arial" w:hAnsi="Arial" w:cs="Arial"/>
          <w:bCs/>
          <w:color w:val="000000"/>
          <w:sz w:val="24"/>
          <w:szCs w:val="24"/>
        </w:rPr>
      </w:pPr>
    </w:p>
    <w:p w14:paraId="541182F5" w14:textId="77777777" w:rsidR="004975FE" w:rsidRDefault="004975FE" w:rsidP="001A2536">
      <w:pPr>
        <w:autoSpaceDE w:val="0"/>
        <w:autoSpaceDN w:val="0"/>
        <w:spacing w:line="240" w:lineRule="auto"/>
        <w:rPr>
          <w:rFonts w:ascii="Arial" w:hAnsi="Arial" w:cs="Arial"/>
          <w:bCs/>
          <w:color w:val="000000"/>
          <w:sz w:val="24"/>
          <w:szCs w:val="24"/>
        </w:rPr>
      </w:pPr>
    </w:p>
    <w:p w14:paraId="3ED9E418" w14:textId="77777777" w:rsidR="004975FE" w:rsidRPr="00362D3B" w:rsidRDefault="004975FE" w:rsidP="001A2536">
      <w:pPr>
        <w:autoSpaceDE w:val="0"/>
        <w:autoSpaceDN w:val="0"/>
        <w:spacing w:line="240" w:lineRule="auto"/>
        <w:rPr>
          <w:rFonts w:ascii="Arial" w:hAnsi="Arial" w:cs="Arial"/>
          <w:bCs/>
          <w:color w:val="000000"/>
          <w:sz w:val="24"/>
          <w:szCs w:val="24"/>
        </w:rPr>
      </w:pPr>
    </w:p>
    <w:p w14:paraId="4810468F" w14:textId="77777777" w:rsidR="00872BBA" w:rsidRPr="004975FE" w:rsidRDefault="00872BBA" w:rsidP="00872BBA">
      <w:pPr>
        <w:widowControl/>
        <w:adjustRightInd/>
        <w:spacing w:line="240" w:lineRule="auto"/>
        <w:textAlignment w:val="auto"/>
        <w:rPr>
          <w:rFonts w:ascii="Arial" w:hAnsi="Arial" w:cs="Arial"/>
          <w:sz w:val="24"/>
          <w:szCs w:val="24"/>
          <w:u w:val="single"/>
        </w:rPr>
      </w:pPr>
      <w:r w:rsidRPr="004975FE">
        <w:rPr>
          <w:rFonts w:ascii="Arial" w:hAnsi="Arial" w:cs="Arial"/>
          <w:b/>
          <w:sz w:val="24"/>
          <w:szCs w:val="24"/>
          <w:u w:val="single"/>
        </w:rPr>
        <w:t>X</w:t>
      </w:r>
      <w:r w:rsidR="00B73E34" w:rsidRPr="004975FE">
        <w:rPr>
          <w:rFonts w:ascii="Arial" w:hAnsi="Arial" w:cs="Arial"/>
          <w:b/>
          <w:sz w:val="24"/>
          <w:szCs w:val="24"/>
          <w:u w:val="single"/>
        </w:rPr>
        <w:t>I</w:t>
      </w:r>
      <w:r w:rsidRPr="004975FE">
        <w:rPr>
          <w:rFonts w:ascii="Arial" w:hAnsi="Arial" w:cs="Arial"/>
          <w:b/>
          <w:sz w:val="24"/>
          <w:szCs w:val="24"/>
          <w:u w:val="single"/>
        </w:rPr>
        <w:t>I. Zakres, sposób i termin przekazywania corocznej informacji pozwalającej na przeprowadzenie oceny zgodności z warunkami określonymi w pozwoleniu.</w:t>
      </w:r>
    </w:p>
    <w:p w14:paraId="336FAD9F" w14:textId="77777777" w:rsidR="00872BBA" w:rsidRPr="00872BBA" w:rsidRDefault="00872BBA" w:rsidP="00872BBA">
      <w:pPr>
        <w:widowControl/>
        <w:adjustRightInd/>
        <w:spacing w:line="240" w:lineRule="auto"/>
        <w:textAlignment w:val="auto"/>
        <w:rPr>
          <w:rFonts w:ascii="Arial" w:hAnsi="Arial" w:cs="Arial"/>
          <w:sz w:val="24"/>
          <w:szCs w:val="24"/>
        </w:rPr>
      </w:pPr>
    </w:p>
    <w:p w14:paraId="5E648626" w14:textId="77777777" w:rsidR="00872BBA" w:rsidRPr="00872BBA" w:rsidRDefault="00872BBA" w:rsidP="00872BBA">
      <w:pPr>
        <w:widowControl/>
        <w:tabs>
          <w:tab w:val="left" w:pos="0"/>
        </w:tabs>
        <w:adjustRightInd/>
        <w:spacing w:line="240" w:lineRule="auto"/>
        <w:textAlignment w:val="auto"/>
        <w:rPr>
          <w:rFonts w:ascii="Arial" w:hAnsi="Arial" w:cs="Arial"/>
          <w:color w:val="000000"/>
          <w:sz w:val="24"/>
          <w:szCs w:val="24"/>
          <w:shd w:val="clear" w:color="auto" w:fill="FFFFFF"/>
        </w:rPr>
      </w:pPr>
      <w:r>
        <w:rPr>
          <w:rFonts w:ascii="Arial" w:hAnsi="Arial" w:cs="Arial"/>
          <w:b/>
          <w:sz w:val="24"/>
          <w:szCs w:val="24"/>
        </w:rPr>
        <w:t>X</w:t>
      </w:r>
      <w:r w:rsidR="00AB4231">
        <w:rPr>
          <w:rFonts w:ascii="Arial" w:hAnsi="Arial" w:cs="Arial"/>
          <w:b/>
          <w:sz w:val="24"/>
          <w:szCs w:val="24"/>
        </w:rPr>
        <w:t>I</w:t>
      </w:r>
      <w:r w:rsidR="00B73E34">
        <w:rPr>
          <w:rFonts w:ascii="Arial" w:hAnsi="Arial" w:cs="Arial"/>
          <w:b/>
          <w:sz w:val="24"/>
          <w:szCs w:val="24"/>
        </w:rPr>
        <w:t>I</w:t>
      </w:r>
      <w:r w:rsidRPr="00872BBA">
        <w:rPr>
          <w:rFonts w:ascii="Arial" w:hAnsi="Arial" w:cs="Arial"/>
          <w:b/>
          <w:sz w:val="24"/>
          <w:szCs w:val="24"/>
        </w:rPr>
        <w:t xml:space="preserve">.1. </w:t>
      </w:r>
      <w:r w:rsidRPr="00872BBA">
        <w:rPr>
          <w:rFonts w:ascii="Arial" w:hAnsi="Arial" w:cs="Arial"/>
          <w:color w:val="000000"/>
          <w:sz w:val="24"/>
          <w:szCs w:val="24"/>
          <w:shd w:val="clear" w:color="auto" w:fill="FFFFFF"/>
        </w:rPr>
        <w:t>Zestawienie przedstawiające roczną emisję za</w:t>
      </w:r>
      <w:r w:rsidR="00210561">
        <w:rPr>
          <w:rFonts w:ascii="Arial" w:hAnsi="Arial" w:cs="Arial"/>
          <w:color w:val="000000"/>
          <w:sz w:val="24"/>
          <w:szCs w:val="24"/>
          <w:shd w:val="clear" w:color="auto" w:fill="FFFFFF"/>
        </w:rPr>
        <w:t xml:space="preserve">nieczyszczeń do powietrza </w:t>
      </w:r>
      <w:r w:rsidRPr="00872BBA">
        <w:rPr>
          <w:rFonts w:ascii="Arial" w:hAnsi="Arial" w:cs="Arial"/>
          <w:color w:val="000000"/>
          <w:sz w:val="24"/>
          <w:szCs w:val="24"/>
          <w:shd w:val="clear" w:color="auto" w:fill="FFFFFF"/>
        </w:rPr>
        <w:t>oraz ilości odpadów wytworzonych</w:t>
      </w:r>
      <w:r w:rsidR="005C07FB">
        <w:rPr>
          <w:rFonts w:ascii="Arial" w:hAnsi="Arial" w:cs="Arial"/>
          <w:color w:val="000000"/>
          <w:sz w:val="24"/>
          <w:szCs w:val="24"/>
          <w:shd w:val="clear" w:color="auto" w:fill="FFFFFF"/>
        </w:rPr>
        <w:t xml:space="preserve"> </w:t>
      </w:r>
      <w:r w:rsidRPr="00872BBA">
        <w:rPr>
          <w:rFonts w:ascii="Arial" w:hAnsi="Arial" w:cs="Arial"/>
          <w:color w:val="000000"/>
          <w:sz w:val="24"/>
          <w:szCs w:val="24"/>
          <w:shd w:val="clear" w:color="auto" w:fill="FFFFFF"/>
        </w:rPr>
        <w:t>w instalacji należy przedstawić Marszałkowi Województwa Podkarpackiego i Podkarpackiemu Wojewódzkiemu Inspektorowi Ochrony Środowiska do dnia 31 marca danego roku za rok poprzedni.</w:t>
      </w:r>
    </w:p>
    <w:p w14:paraId="517B5464" w14:textId="77777777" w:rsidR="00872BBA" w:rsidRPr="00872BBA" w:rsidRDefault="00872BBA" w:rsidP="00872BBA">
      <w:pPr>
        <w:widowControl/>
        <w:adjustRightInd/>
        <w:spacing w:line="240" w:lineRule="auto"/>
        <w:textAlignment w:val="auto"/>
        <w:rPr>
          <w:rFonts w:ascii="Arial" w:hAnsi="Arial" w:cs="Arial"/>
          <w:sz w:val="24"/>
          <w:szCs w:val="24"/>
        </w:rPr>
      </w:pPr>
      <w:r>
        <w:rPr>
          <w:rFonts w:ascii="Arial" w:hAnsi="Arial" w:cs="Arial"/>
          <w:b/>
          <w:sz w:val="24"/>
          <w:szCs w:val="24"/>
        </w:rPr>
        <w:t>X</w:t>
      </w:r>
      <w:r w:rsidR="00AB4231">
        <w:rPr>
          <w:rFonts w:ascii="Arial" w:hAnsi="Arial" w:cs="Arial"/>
          <w:b/>
          <w:sz w:val="24"/>
          <w:szCs w:val="24"/>
        </w:rPr>
        <w:t>I</w:t>
      </w:r>
      <w:r>
        <w:rPr>
          <w:rFonts w:ascii="Arial" w:hAnsi="Arial" w:cs="Arial"/>
          <w:b/>
          <w:sz w:val="24"/>
          <w:szCs w:val="24"/>
        </w:rPr>
        <w:t>I</w:t>
      </w:r>
      <w:r w:rsidRPr="00872BBA">
        <w:rPr>
          <w:rFonts w:ascii="Arial" w:hAnsi="Arial" w:cs="Arial"/>
          <w:b/>
          <w:sz w:val="24"/>
          <w:szCs w:val="24"/>
        </w:rPr>
        <w:t xml:space="preserve">.2. </w:t>
      </w:r>
      <w:r w:rsidRPr="00872BBA">
        <w:rPr>
          <w:rFonts w:ascii="Arial" w:hAnsi="Arial" w:cs="Arial"/>
          <w:color w:val="000000"/>
          <w:sz w:val="24"/>
          <w:szCs w:val="24"/>
          <w:shd w:val="clear" w:color="auto" w:fill="FFFFFF"/>
        </w:rPr>
        <w:t xml:space="preserve">Zestawienie roczne zużycia wody, surowców, energii i paliw na potrzeby instalacji  należy przedstawić Marszałkowi Województwa Podkarpackiego </w:t>
      </w:r>
      <w:r w:rsidRPr="00872BBA">
        <w:rPr>
          <w:rFonts w:ascii="Arial" w:hAnsi="Arial" w:cs="Arial"/>
          <w:color w:val="000000"/>
          <w:sz w:val="24"/>
          <w:szCs w:val="24"/>
          <w:shd w:val="clear" w:color="auto" w:fill="FFFFFF"/>
        </w:rPr>
        <w:br/>
        <w:t>i Podkarpackiemu Wojewódzkiemu Inspektorowi Ochrony Środowiska do</w:t>
      </w:r>
      <w:r w:rsidR="005C07FB">
        <w:rPr>
          <w:rFonts w:ascii="Arial" w:hAnsi="Arial" w:cs="Arial"/>
          <w:color w:val="000000"/>
          <w:sz w:val="24"/>
          <w:szCs w:val="24"/>
          <w:shd w:val="clear" w:color="auto" w:fill="FFFFFF"/>
        </w:rPr>
        <w:t xml:space="preserve"> </w:t>
      </w:r>
      <w:r w:rsidRPr="00872BBA">
        <w:rPr>
          <w:rFonts w:ascii="Arial" w:hAnsi="Arial" w:cs="Arial"/>
          <w:color w:val="000000"/>
          <w:sz w:val="24"/>
          <w:szCs w:val="24"/>
          <w:shd w:val="clear" w:color="auto" w:fill="FFFFFF"/>
        </w:rPr>
        <w:t xml:space="preserve">dnia </w:t>
      </w:r>
      <w:r w:rsidR="009B0550">
        <w:rPr>
          <w:rFonts w:ascii="Arial" w:hAnsi="Arial" w:cs="Arial"/>
          <w:color w:val="000000"/>
          <w:sz w:val="24"/>
          <w:szCs w:val="24"/>
          <w:shd w:val="clear" w:color="auto" w:fill="FFFFFF"/>
        </w:rPr>
        <w:br/>
      </w:r>
      <w:r w:rsidRPr="00872BBA">
        <w:rPr>
          <w:rFonts w:ascii="Arial" w:hAnsi="Arial" w:cs="Arial"/>
          <w:color w:val="000000"/>
          <w:sz w:val="24"/>
          <w:szCs w:val="24"/>
          <w:shd w:val="clear" w:color="auto" w:fill="FFFFFF"/>
        </w:rPr>
        <w:t>31 marca danego roku za rok poprzedni.</w:t>
      </w:r>
    </w:p>
    <w:p w14:paraId="03617273" w14:textId="77777777" w:rsidR="004975FE" w:rsidRDefault="004975FE" w:rsidP="005926E2">
      <w:pPr>
        <w:widowControl/>
        <w:tabs>
          <w:tab w:val="left" w:pos="0"/>
        </w:tabs>
        <w:adjustRightInd/>
        <w:spacing w:line="240" w:lineRule="auto"/>
        <w:textAlignment w:val="auto"/>
        <w:rPr>
          <w:rFonts w:ascii="Arial" w:hAnsi="Arial" w:cs="Arial"/>
          <w:b/>
          <w:sz w:val="24"/>
          <w:szCs w:val="24"/>
        </w:rPr>
      </w:pPr>
    </w:p>
    <w:p w14:paraId="4C704B64" w14:textId="77777777" w:rsidR="004975FE" w:rsidRDefault="004975FE" w:rsidP="005926E2">
      <w:pPr>
        <w:widowControl/>
        <w:tabs>
          <w:tab w:val="left" w:pos="0"/>
        </w:tabs>
        <w:adjustRightInd/>
        <w:spacing w:line="240" w:lineRule="auto"/>
        <w:textAlignment w:val="auto"/>
        <w:rPr>
          <w:rFonts w:ascii="Arial" w:hAnsi="Arial" w:cs="Arial"/>
          <w:b/>
          <w:sz w:val="24"/>
          <w:szCs w:val="24"/>
        </w:rPr>
      </w:pPr>
    </w:p>
    <w:p w14:paraId="0B091C37" w14:textId="77777777" w:rsidR="005926E2" w:rsidRPr="004975FE" w:rsidRDefault="005926E2" w:rsidP="005926E2">
      <w:pPr>
        <w:widowControl/>
        <w:tabs>
          <w:tab w:val="left" w:pos="0"/>
        </w:tabs>
        <w:adjustRightInd/>
        <w:spacing w:line="240" w:lineRule="auto"/>
        <w:textAlignment w:val="auto"/>
        <w:rPr>
          <w:rFonts w:ascii="Arial" w:hAnsi="Arial" w:cs="Arial"/>
          <w:b/>
          <w:sz w:val="24"/>
          <w:szCs w:val="24"/>
          <w:u w:val="single"/>
        </w:rPr>
      </w:pPr>
      <w:r w:rsidRPr="004975FE">
        <w:rPr>
          <w:rFonts w:ascii="Arial" w:hAnsi="Arial" w:cs="Arial"/>
          <w:b/>
          <w:sz w:val="24"/>
          <w:szCs w:val="24"/>
          <w:u w:val="single"/>
        </w:rPr>
        <w:t>XI</w:t>
      </w:r>
      <w:r w:rsidR="00F36C84" w:rsidRPr="004975FE">
        <w:rPr>
          <w:rFonts w:ascii="Arial" w:hAnsi="Arial" w:cs="Arial"/>
          <w:b/>
          <w:sz w:val="24"/>
          <w:szCs w:val="24"/>
          <w:u w:val="single"/>
        </w:rPr>
        <w:t>II</w:t>
      </w:r>
      <w:r w:rsidRPr="004975FE">
        <w:rPr>
          <w:rFonts w:ascii="Arial" w:hAnsi="Arial" w:cs="Arial"/>
          <w:b/>
          <w:sz w:val="24"/>
          <w:szCs w:val="24"/>
          <w:u w:val="single"/>
        </w:rPr>
        <w:t>. Dodatkowe wymagania.</w:t>
      </w:r>
    </w:p>
    <w:p w14:paraId="778C1822" w14:textId="77777777" w:rsidR="005926E2" w:rsidRPr="005926E2" w:rsidRDefault="005926E2" w:rsidP="005926E2">
      <w:pPr>
        <w:widowControl/>
        <w:tabs>
          <w:tab w:val="left" w:pos="0"/>
        </w:tabs>
        <w:adjustRightInd/>
        <w:spacing w:line="240" w:lineRule="auto"/>
        <w:textAlignment w:val="auto"/>
        <w:rPr>
          <w:rFonts w:ascii="Arial" w:hAnsi="Arial" w:cs="Arial"/>
          <w:sz w:val="24"/>
          <w:szCs w:val="24"/>
        </w:rPr>
      </w:pPr>
    </w:p>
    <w:p w14:paraId="5486CC5B" w14:textId="77777777" w:rsidR="005926E2" w:rsidRPr="005926E2" w:rsidRDefault="005926E2" w:rsidP="005926E2">
      <w:pPr>
        <w:widowControl/>
        <w:tabs>
          <w:tab w:val="left" w:pos="0"/>
        </w:tabs>
        <w:adjustRightInd/>
        <w:spacing w:line="240" w:lineRule="auto"/>
        <w:textAlignment w:val="auto"/>
        <w:rPr>
          <w:rFonts w:ascii="Arial" w:hAnsi="Arial" w:cs="Arial"/>
          <w:sz w:val="24"/>
          <w:szCs w:val="24"/>
        </w:rPr>
      </w:pPr>
      <w:r w:rsidRPr="005926E2">
        <w:rPr>
          <w:rFonts w:ascii="Arial" w:hAnsi="Arial" w:cs="Arial"/>
          <w:b/>
          <w:sz w:val="24"/>
          <w:szCs w:val="24"/>
        </w:rPr>
        <w:t>XI</w:t>
      </w:r>
      <w:r w:rsidR="00FF6EE2">
        <w:rPr>
          <w:rFonts w:ascii="Arial" w:hAnsi="Arial" w:cs="Arial"/>
          <w:b/>
          <w:sz w:val="24"/>
          <w:szCs w:val="24"/>
        </w:rPr>
        <w:t>II</w:t>
      </w:r>
      <w:r w:rsidRPr="005926E2">
        <w:rPr>
          <w:rFonts w:ascii="Arial" w:hAnsi="Arial" w:cs="Arial"/>
          <w:b/>
          <w:sz w:val="24"/>
          <w:szCs w:val="24"/>
        </w:rPr>
        <w:t xml:space="preserve">.1. </w:t>
      </w:r>
      <w:r w:rsidRPr="005926E2">
        <w:rPr>
          <w:rFonts w:ascii="Arial" w:hAnsi="Arial" w:cs="Arial"/>
          <w:sz w:val="24"/>
          <w:szCs w:val="24"/>
        </w:rPr>
        <w:t>Opracowane wyniki pomiarów prowadzący instalację będzie przedkładał Marszałkowi Województwa Podkarpackiego oraz Podkarpackiemu</w:t>
      </w:r>
      <w:r w:rsidR="005C07FB">
        <w:rPr>
          <w:rFonts w:ascii="Arial" w:hAnsi="Arial" w:cs="Arial"/>
          <w:sz w:val="24"/>
          <w:szCs w:val="24"/>
        </w:rPr>
        <w:t xml:space="preserve"> </w:t>
      </w:r>
      <w:r w:rsidRPr="005926E2">
        <w:rPr>
          <w:rFonts w:ascii="Arial" w:hAnsi="Arial" w:cs="Arial"/>
          <w:sz w:val="24"/>
          <w:szCs w:val="24"/>
        </w:rPr>
        <w:t>Wojewódzkiemu Inspektorowi Ochrony Środowiska w Rzeszowie niezwłocznie, nie później niż 30 dni od daty ich wykonania.</w:t>
      </w:r>
    </w:p>
    <w:p w14:paraId="525AB093" w14:textId="77777777" w:rsidR="00A410B9" w:rsidRPr="005926E2" w:rsidRDefault="00A410B9" w:rsidP="005926E2">
      <w:pPr>
        <w:widowControl/>
        <w:tabs>
          <w:tab w:val="left" w:pos="0"/>
        </w:tabs>
        <w:adjustRightInd/>
        <w:spacing w:line="240" w:lineRule="auto"/>
        <w:textAlignment w:val="auto"/>
        <w:rPr>
          <w:rFonts w:ascii="Arial" w:hAnsi="Arial" w:cs="Arial"/>
          <w:sz w:val="24"/>
          <w:szCs w:val="24"/>
        </w:rPr>
      </w:pPr>
    </w:p>
    <w:p w14:paraId="7C34D85B" w14:textId="77777777" w:rsidR="004975FE" w:rsidRDefault="004975FE" w:rsidP="005926E2">
      <w:pPr>
        <w:widowControl/>
        <w:tabs>
          <w:tab w:val="left" w:pos="0"/>
        </w:tabs>
        <w:adjustRightInd/>
        <w:spacing w:line="240" w:lineRule="auto"/>
        <w:textAlignment w:val="auto"/>
        <w:rPr>
          <w:rFonts w:ascii="Arial" w:hAnsi="Arial" w:cs="Arial"/>
          <w:b/>
          <w:sz w:val="24"/>
          <w:szCs w:val="24"/>
          <w:u w:val="single"/>
        </w:rPr>
      </w:pPr>
    </w:p>
    <w:p w14:paraId="125D1CEA" w14:textId="77777777" w:rsidR="005926E2" w:rsidRPr="004975FE" w:rsidRDefault="005926E2" w:rsidP="005926E2">
      <w:pPr>
        <w:widowControl/>
        <w:tabs>
          <w:tab w:val="left" w:pos="0"/>
        </w:tabs>
        <w:adjustRightInd/>
        <w:spacing w:line="240" w:lineRule="auto"/>
        <w:textAlignment w:val="auto"/>
        <w:rPr>
          <w:rFonts w:ascii="Arial" w:hAnsi="Arial" w:cs="Arial"/>
          <w:b/>
          <w:sz w:val="24"/>
          <w:szCs w:val="24"/>
          <w:u w:val="single"/>
        </w:rPr>
      </w:pPr>
      <w:r w:rsidRPr="004975FE">
        <w:rPr>
          <w:rFonts w:ascii="Arial" w:hAnsi="Arial" w:cs="Arial"/>
          <w:b/>
          <w:sz w:val="24"/>
          <w:szCs w:val="24"/>
          <w:u w:val="single"/>
        </w:rPr>
        <w:t>X</w:t>
      </w:r>
      <w:r w:rsidR="00FF6EE2" w:rsidRPr="004975FE">
        <w:rPr>
          <w:rFonts w:ascii="Arial" w:hAnsi="Arial" w:cs="Arial"/>
          <w:b/>
          <w:sz w:val="24"/>
          <w:szCs w:val="24"/>
          <w:u w:val="single"/>
        </w:rPr>
        <w:t>I</w:t>
      </w:r>
      <w:r w:rsidR="00AB4231" w:rsidRPr="004975FE">
        <w:rPr>
          <w:rFonts w:ascii="Arial" w:hAnsi="Arial" w:cs="Arial"/>
          <w:b/>
          <w:sz w:val="24"/>
          <w:szCs w:val="24"/>
          <w:u w:val="single"/>
        </w:rPr>
        <w:t>V</w:t>
      </w:r>
      <w:r w:rsidRPr="004975FE">
        <w:rPr>
          <w:rFonts w:ascii="Arial" w:hAnsi="Arial" w:cs="Arial"/>
          <w:b/>
          <w:sz w:val="24"/>
          <w:szCs w:val="24"/>
          <w:u w:val="single"/>
        </w:rPr>
        <w:t>. W przypadku, gdy w decyzji nie ustalono daty obowiązywania poszczególnych warunków, zapisy decyzji obowiązują z chwilą gdy decyzja stanie się ostateczna.</w:t>
      </w:r>
    </w:p>
    <w:p w14:paraId="192AE83E" w14:textId="77777777" w:rsidR="005926E2" w:rsidRPr="005926E2" w:rsidRDefault="005926E2" w:rsidP="005926E2">
      <w:pPr>
        <w:widowControl/>
        <w:tabs>
          <w:tab w:val="left" w:pos="0"/>
        </w:tabs>
        <w:adjustRightInd/>
        <w:spacing w:line="240" w:lineRule="auto"/>
        <w:textAlignment w:val="auto"/>
        <w:rPr>
          <w:rFonts w:ascii="Arial" w:hAnsi="Arial" w:cs="Arial"/>
          <w:b/>
          <w:sz w:val="24"/>
          <w:szCs w:val="24"/>
          <w:u w:val="single"/>
        </w:rPr>
      </w:pPr>
    </w:p>
    <w:p w14:paraId="1E1C64F2" w14:textId="77777777" w:rsidR="004975FE" w:rsidRDefault="004975FE" w:rsidP="005926E2">
      <w:pPr>
        <w:widowControl/>
        <w:tabs>
          <w:tab w:val="left" w:pos="0"/>
        </w:tabs>
        <w:adjustRightInd/>
        <w:spacing w:line="240" w:lineRule="auto"/>
        <w:textAlignment w:val="auto"/>
        <w:rPr>
          <w:rFonts w:ascii="Arial" w:hAnsi="Arial" w:cs="Arial"/>
          <w:b/>
          <w:sz w:val="24"/>
          <w:szCs w:val="24"/>
        </w:rPr>
      </w:pPr>
    </w:p>
    <w:p w14:paraId="42596A43" w14:textId="77777777" w:rsidR="005926E2" w:rsidRPr="004975FE" w:rsidRDefault="005926E2" w:rsidP="005926E2">
      <w:pPr>
        <w:widowControl/>
        <w:tabs>
          <w:tab w:val="left" w:pos="0"/>
        </w:tabs>
        <w:adjustRightInd/>
        <w:spacing w:line="240" w:lineRule="auto"/>
        <w:textAlignment w:val="auto"/>
        <w:rPr>
          <w:rFonts w:ascii="Arial" w:hAnsi="Arial" w:cs="Arial"/>
          <w:b/>
          <w:sz w:val="24"/>
          <w:szCs w:val="24"/>
          <w:u w:val="single"/>
        </w:rPr>
      </w:pPr>
      <w:r w:rsidRPr="004975FE">
        <w:rPr>
          <w:rFonts w:ascii="Arial" w:hAnsi="Arial" w:cs="Arial"/>
          <w:b/>
          <w:sz w:val="24"/>
          <w:szCs w:val="24"/>
          <w:u w:val="single"/>
        </w:rPr>
        <w:t>XV. Pozwolenie wydaje się na czas nieoznaczony.</w:t>
      </w:r>
    </w:p>
    <w:p w14:paraId="7B4E57B7" w14:textId="77777777" w:rsidR="005926E2" w:rsidRDefault="005926E2" w:rsidP="005928B7">
      <w:pPr>
        <w:spacing w:line="240" w:lineRule="auto"/>
        <w:rPr>
          <w:rFonts w:ascii="Arial" w:hAnsi="Arial" w:cs="Arial"/>
          <w:b/>
          <w:sz w:val="24"/>
          <w:szCs w:val="24"/>
          <w:u w:val="single"/>
        </w:rPr>
      </w:pPr>
    </w:p>
    <w:p w14:paraId="0787FD59" w14:textId="77777777" w:rsidR="007B50D8" w:rsidRPr="005928B7" w:rsidRDefault="007B50D8" w:rsidP="005928B7">
      <w:pPr>
        <w:spacing w:line="240" w:lineRule="auto"/>
        <w:rPr>
          <w:rFonts w:ascii="Arial" w:hAnsi="Arial" w:cs="Arial"/>
          <w:b/>
          <w:sz w:val="24"/>
          <w:szCs w:val="24"/>
          <w:u w:val="single"/>
        </w:rPr>
      </w:pPr>
    </w:p>
    <w:p w14:paraId="070EE82C" w14:textId="77777777" w:rsidR="003C5AD4" w:rsidRDefault="007B50D8" w:rsidP="007B50D8">
      <w:pPr>
        <w:spacing w:line="240" w:lineRule="auto"/>
        <w:jc w:val="center"/>
        <w:rPr>
          <w:rFonts w:ascii="Arial" w:hAnsi="Arial" w:cs="Arial"/>
          <w:b/>
          <w:sz w:val="24"/>
          <w:szCs w:val="24"/>
        </w:rPr>
      </w:pPr>
      <w:r>
        <w:rPr>
          <w:rFonts w:ascii="Arial" w:hAnsi="Arial" w:cs="Arial"/>
          <w:b/>
          <w:sz w:val="24"/>
          <w:szCs w:val="24"/>
        </w:rPr>
        <w:t>Uzasadnienie</w:t>
      </w:r>
    </w:p>
    <w:p w14:paraId="61ED933C" w14:textId="77777777" w:rsidR="00233961" w:rsidRDefault="00233961" w:rsidP="007B50D8">
      <w:pPr>
        <w:spacing w:line="240" w:lineRule="auto"/>
        <w:jc w:val="center"/>
        <w:rPr>
          <w:rFonts w:ascii="Arial" w:hAnsi="Arial" w:cs="Arial"/>
          <w:b/>
          <w:sz w:val="24"/>
          <w:szCs w:val="24"/>
        </w:rPr>
      </w:pPr>
    </w:p>
    <w:p w14:paraId="723647ED" w14:textId="77777777" w:rsidR="00FC11EE" w:rsidRPr="00FC11EE" w:rsidRDefault="00BF3F4D" w:rsidP="00FC11EE">
      <w:pPr>
        <w:widowControl/>
        <w:tabs>
          <w:tab w:val="left" w:pos="360"/>
          <w:tab w:val="left" w:pos="720"/>
        </w:tabs>
        <w:adjustRightInd/>
        <w:spacing w:line="240" w:lineRule="auto"/>
        <w:ind w:firstLine="720"/>
        <w:textAlignment w:val="auto"/>
        <w:rPr>
          <w:rFonts w:ascii="Arial" w:hAnsi="Arial" w:cs="Arial"/>
          <w:sz w:val="24"/>
          <w:szCs w:val="24"/>
        </w:rPr>
      </w:pPr>
      <w:r>
        <w:rPr>
          <w:rFonts w:ascii="Arial" w:hAnsi="Arial" w:cs="Arial"/>
          <w:sz w:val="24"/>
          <w:szCs w:val="24"/>
        </w:rPr>
        <w:t xml:space="preserve">Pismem z </w:t>
      </w:r>
      <w:r w:rsidRPr="00BF3F4D">
        <w:rPr>
          <w:rFonts w:ascii="Arial" w:hAnsi="Arial" w:cs="Arial"/>
          <w:sz w:val="24"/>
          <w:szCs w:val="24"/>
        </w:rPr>
        <w:t>dnia 28 sierpnia 2020 r.</w:t>
      </w:r>
      <w:r w:rsidR="006E25CE" w:rsidRPr="00BF3F4D">
        <w:rPr>
          <w:rFonts w:ascii="Arial" w:hAnsi="Arial" w:cs="Arial"/>
          <w:sz w:val="24"/>
          <w:szCs w:val="24"/>
        </w:rPr>
        <w:t>,</w:t>
      </w:r>
      <w:r w:rsidR="005C07FB">
        <w:rPr>
          <w:rFonts w:ascii="Arial" w:hAnsi="Arial" w:cs="Arial"/>
          <w:sz w:val="24"/>
          <w:szCs w:val="24"/>
        </w:rPr>
        <w:t xml:space="preserve"> </w:t>
      </w:r>
      <w:r w:rsidRPr="00BF3F4D">
        <w:rPr>
          <w:rFonts w:ascii="Arial" w:hAnsi="Arial" w:cs="Arial"/>
          <w:sz w:val="24"/>
          <w:szCs w:val="24"/>
        </w:rPr>
        <w:t>Safiro Nutrition Sp. z</w:t>
      </w:r>
      <w:r>
        <w:rPr>
          <w:rFonts w:ascii="Arial" w:hAnsi="Arial" w:cs="Arial"/>
          <w:sz w:val="24"/>
          <w:szCs w:val="24"/>
        </w:rPr>
        <w:t xml:space="preserve"> o.o. Sp. k., Wola Dalsza 369, </w:t>
      </w:r>
      <w:r w:rsidRPr="00BF3F4D">
        <w:rPr>
          <w:rFonts w:ascii="Arial" w:hAnsi="Arial" w:cs="Arial"/>
          <w:sz w:val="24"/>
          <w:szCs w:val="24"/>
        </w:rPr>
        <w:t>37-100 Łańcut (</w:t>
      </w:r>
      <w:r w:rsidRPr="00BF3F4D">
        <w:rPr>
          <w:rFonts w:ascii="Arial" w:hAnsi="Arial" w:cs="Arial"/>
          <w:sz w:val="24"/>
          <w:szCs w:val="24"/>
          <w:shd w:val="clear" w:color="auto" w:fill="FFFFFF"/>
        </w:rPr>
        <w:t>REGON 180915352, NIP 5170360823)</w:t>
      </w:r>
      <w:r w:rsidR="005C07FB">
        <w:rPr>
          <w:rFonts w:ascii="Arial" w:hAnsi="Arial" w:cs="Arial"/>
          <w:sz w:val="24"/>
          <w:szCs w:val="24"/>
          <w:shd w:val="clear" w:color="auto" w:fill="FFFFFF"/>
        </w:rPr>
        <w:t xml:space="preserve"> </w:t>
      </w:r>
      <w:r w:rsidR="00FC11EE" w:rsidRPr="00BF3F4D">
        <w:rPr>
          <w:rFonts w:ascii="Arial" w:hAnsi="Arial" w:cs="Arial"/>
          <w:sz w:val="24"/>
          <w:szCs w:val="24"/>
        </w:rPr>
        <w:t>wystąpił</w:t>
      </w:r>
      <w:r w:rsidR="006E25CE" w:rsidRPr="00BF3F4D">
        <w:rPr>
          <w:rFonts w:ascii="Arial" w:hAnsi="Arial" w:cs="Arial"/>
          <w:sz w:val="24"/>
          <w:szCs w:val="24"/>
        </w:rPr>
        <w:t>a</w:t>
      </w:r>
      <w:r w:rsidR="00424734" w:rsidRPr="00BF3F4D">
        <w:rPr>
          <w:rFonts w:ascii="Arial" w:hAnsi="Arial" w:cs="Arial"/>
          <w:sz w:val="24"/>
          <w:szCs w:val="24"/>
        </w:rPr>
        <w:br/>
      </w:r>
      <w:r w:rsidR="00FC11EE" w:rsidRPr="00BF3F4D">
        <w:rPr>
          <w:rFonts w:ascii="Arial" w:hAnsi="Arial" w:cs="Arial"/>
          <w:sz w:val="24"/>
          <w:szCs w:val="24"/>
        </w:rPr>
        <w:t xml:space="preserve">o wydanie pozwolenia zintegrowanego na prowadzenie instalacji </w:t>
      </w:r>
      <w:r w:rsidR="006E25CE" w:rsidRPr="00BF3F4D">
        <w:rPr>
          <w:rFonts w:ascii="Arial" w:hAnsi="Arial" w:cs="Arial"/>
          <w:sz w:val="24"/>
          <w:szCs w:val="24"/>
        </w:rPr>
        <w:t>do</w:t>
      </w:r>
      <w:r w:rsidR="005C07FB">
        <w:rPr>
          <w:rFonts w:ascii="Arial" w:hAnsi="Arial" w:cs="Arial"/>
          <w:sz w:val="24"/>
          <w:szCs w:val="24"/>
        </w:rPr>
        <w:t xml:space="preserve"> </w:t>
      </w:r>
      <w:r>
        <w:rPr>
          <w:rFonts w:ascii="Arial" w:hAnsi="Arial" w:cs="Arial"/>
          <w:sz w:val="24"/>
          <w:szCs w:val="24"/>
        </w:rPr>
        <w:t>produkcji tauryny.</w:t>
      </w:r>
    </w:p>
    <w:p w14:paraId="277234DA" w14:textId="77777777" w:rsidR="00FC11EE" w:rsidRPr="00FC11EE" w:rsidRDefault="00FC11EE" w:rsidP="00FC11EE">
      <w:pPr>
        <w:widowControl/>
        <w:autoSpaceDE w:val="0"/>
        <w:autoSpaceDN w:val="0"/>
        <w:spacing w:line="240" w:lineRule="auto"/>
        <w:ind w:firstLine="708"/>
        <w:textAlignment w:val="auto"/>
        <w:rPr>
          <w:rFonts w:ascii="Arial" w:hAnsi="Arial" w:cs="Arial"/>
          <w:sz w:val="24"/>
          <w:szCs w:val="24"/>
        </w:rPr>
      </w:pPr>
      <w:r w:rsidRPr="00FC11EE">
        <w:rPr>
          <w:rFonts w:ascii="Arial" w:hAnsi="Arial" w:cs="Arial"/>
          <w:sz w:val="24"/>
          <w:szCs w:val="24"/>
        </w:rPr>
        <w:t xml:space="preserve">Informacja o przedmiotowym wniosku umieszczona została w publicznie dostępnym wykazie danych o dokumentach zawierających informacje o środowisku </w:t>
      </w:r>
      <w:r w:rsidRPr="00FC11EE">
        <w:rPr>
          <w:rFonts w:ascii="Arial" w:hAnsi="Arial" w:cs="Arial"/>
          <w:sz w:val="24"/>
          <w:szCs w:val="24"/>
        </w:rPr>
        <w:br/>
        <w:t xml:space="preserve">i jego ochronie pod numerem </w:t>
      </w:r>
      <w:r w:rsidR="00BF3F4D">
        <w:rPr>
          <w:rFonts w:ascii="Arial" w:hAnsi="Arial" w:cs="Arial"/>
          <w:sz w:val="24"/>
          <w:szCs w:val="24"/>
        </w:rPr>
        <w:t>853/2020</w:t>
      </w:r>
      <w:r w:rsidRPr="00FC11EE">
        <w:rPr>
          <w:rFonts w:ascii="Arial" w:hAnsi="Arial" w:cs="Arial"/>
          <w:sz w:val="24"/>
          <w:szCs w:val="24"/>
        </w:rPr>
        <w:t>.</w:t>
      </w:r>
    </w:p>
    <w:p w14:paraId="63625C72" w14:textId="53A792AF" w:rsidR="00FC11EE" w:rsidRDefault="00FC11EE" w:rsidP="00424734">
      <w:pPr>
        <w:widowControl/>
        <w:autoSpaceDE w:val="0"/>
        <w:autoSpaceDN w:val="0"/>
        <w:spacing w:line="240" w:lineRule="auto"/>
        <w:ind w:firstLine="708"/>
        <w:textAlignment w:val="auto"/>
        <w:rPr>
          <w:rFonts w:ascii="Arial" w:hAnsi="Arial" w:cs="Arial"/>
          <w:color w:val="000000"/>
          <w:sz w:val="24"/>
          <w:szCs w:val="24"/>
        </w:rPr>
      </w:pPr>
      <w:r w:rsidRPr="00FC11EE">
        <w:rPr>
          <w:rFonts w:ascii="Arial" w:hAnsi="Arial" w:cs="Arial"/>
          <w:color w:val="000000"/>
          <w:sz w:val="24"/>
          <w:szCs w:val="24"/>
        </w:rPr>
        <w:t xml:space="preserve">Na </w:t>
      </w:r>
      <w:r w:rsidRPr="00BF3F4D">
        <w:rPr>
          <w:rFonts w:ascii="Arial" w:hAnsi="Arial" w:cs="Arial"/>
          <w:color w:val="000000"/>
          <w:sz w:val="24"/>
          <w:szCs w:val="24"/>
        </w:rPr>
        <w:t>terenie objętym przedmiotowym wnioskiem eksploatowan</w:t>
      </w:r>
      <w:r w:rsidR="00424734" w:rsidRPr="00BF3F4D">
        <w:rPr>
          <w:rFonts w:ascii="Arial" w:hAnsi="Arial" w:cs="Arial"/>
          <w:color w:val="000000"/>
          <w:sz w:val="24"/>
          <w:szCs w:val="24"/>
        </w:rPr>
        <w:t xml:space="preserve">a </w:t>
      </w:r>
      <w:r w:rsidR="00E3051A">
        <w:rPr>
          <w:rFonts w:ascii="Arial" w:hAnsi="Arial" w:cs="Arial"/>
          <w:color w:val="000000"/>
          <w:sz w:val="24"/>
          <w:szCs w:val="24"/>
        </w:rPr>
        <w:t>będzie</w:t>
      </w:r>
      <w:r w:rsidRPr="00BF3F4D">
        <w:rPr>
          <w:rFonts w:ascii="Arial" w:hAnsi="Arial" w:cs="Arial"/>
          <w:color w:val="000000"/>
          <w:sz w:val="24"/>
          <w:szCs w:val="24"/>
        </w:rPr>
        <w:t xml:space="preserve"> instalacj</w:t>
      </w:r>
      <w:r w:rsidR="00424734" w:rsidRPr="00BF3F4D">
        <w:rPr>
          <w:rFonts w:ascii="Arial" w:hAnsi="Arial" w:cs="Arial"/>
          <w:color w:val="000000"/>
          <w:sz w:val="24"/>
          <w:szCs w:val="24"/>
        </w:rPr>
        <w:t>a</w:t>
      </w:r>
      <w:r w:rsidR="00424734" w:rsidRPr="00BF3F4D">
        <w:rPr>
          <w:rFonts w:ascii="Arial" w:eastAsia="Calibri" w:hAnsi="Arial" w:cs="Arial"/>
          <w:sz w:val="24"/>
          <w:szCs w:val="24"/>
          <w:lang w:eastAsia="en-US"/>
        </w:rPr>
        <w:t xml:space="preserve"> do</w:t>
      </w:r>
      <w:r w:rsidR="00BF3F4D" w:rsidRPr="00BF3F4D">
        <w:rPr>
          <w:rFonts w:ascii="Arial" w:eastAsia="Calibri" w:hAnsi="Arial" w:cs="Arial"/>
          <w:sz w:val="24"/>
          <w:szCs w:val="24"/>
          <w:lang w:eastAsia="en-US"/>
        </w:rPr>
        <w:t xml:space="preserve"> wytwarzania </w:t>
      </w:r>
      <w:r w:rsidR="00BF3F4D" w:rsidRPr="00BF3F4D">
        <w:rPr>
          <w:rFonts w:ascii="Arial" w:hAnsi="Arial" w:cs="Arial"/>
          <w:sz w:val="24"/>
          <w:szCs w:val="24"/>
        </w:rPr>
        <w:t>podstawowych produktów lub półproduktów chemii organicznej</w:t>
      </w:r>
      <w:r w:rsidR="00424734" w:rsidRPr="00BF3F4D">
        <w:rPr>
          <w:rFonts w:ascii="Arial" w:eastAsia="Calibri" w:hAnsi="Arial" w:cs="Arial"/>
          <w:sz w:val="24"/>
          <w:szCs w:val="24"/>
          <w:lang w:eastAsia="en-US"/>
        </w:rPr>
        <w:t xml:space="preserve">, </w:t>
      </w:r>
      <w:r w:rsidRPr="00BF3F4D">
        <w:rPr>
          <w:rFonts w:ascii="Arial" w:hAnsi="Arial" w:cs="Arial"/>
          <w:color w:val="000000"/>
          <w:sz w:val="24"/>
          <w:szCs w:val="24"/>
        </w:rPr>
        <w:t>któr</w:t>
      </w:r>
      <w:r w:rsidR="00424734" w:rsidRPr="00BF3F4D">
        <w:rPr>
          <w:rFonts w:ascii="Arial" w:hAnsi="Arial" w:cs="Arial"/>
          <w:color w:val="000000"/>
          <w:sz w:val="24"/>
          <w:szCs w:val="24"/>
        </w:rPr>
        <w:t>a</w:t>
      </w:r>
      <w:r w:rsidRPr="00BF3F4D">
        <w:rPr>
          <w:rFonts w:ascii="Arial" w:hAnsi="Arial" w:cs="Arial"/>
          <w:color w:val="000000"/>
          <w:sz w:val="24"/>
          <w:szCs w:val="24"/>
        </w:rPr>
        <w:t xml:space="preserve"> na podstawie § 2 ust. 1 pkt </w:t>
      </w:r>
      <w:r w:rsidR="00BF3F4D">
        <w:rPr>
          <w:rFonts w:ascii="Arial" w:hAnsi="Arial" w:cs="Arial"/>
          <w:color w:val="000000"/>
          <w:sz w:val="24"/>
          <w:szCs w:val="24"/>
        </w:rPr>
        <w:t>1 lit a</w:t>
      </w:r>
      <w:r w:rsidR="00424734" w:rsidRPr="00BF3F4D">
        <w:rPr>
          <w:rFonts w:ascii="Arial" w:hAnsi="Arial" w:cs="Arial"/>
          <w:color w:val="000000"/>
          <w:sz w:val="24"/>
          <w:szCs w:val="24"/>
        </w:rPr>
        <w:t>)</w:t>
      </w:r>
      <w:r w:rsidRPr="00BF3F4D">
        <w:rPr>
          <w:rFonts w:ascii="Arial" w:hAnsi="Arial" w:cs="Arial"/>
          <w:color w:val="000000"/>
          <w:sz w:val="24"/>
          <w:szCs w:val="24"/>
        </w:rPr>
        <w:t xml:space="preserve"> rozporządzenia</w:t>
      </w:r>
      <w:r w:rsidR="009437ED">
        <w:rPr>
          <w:rFonts w:ascii="Arial" w:hAnsi="Arial" w:cs="Arial"/>
          <w:color w:val="000000"/>
          <w:sz w:val="24"/>
          <w:szCs w:val="24"/>
        </w:rPr>
        <w:t xml:space="preserve"> Rady Ministrów</w:t>
      </w:r>
      <w:r w:rsidR="00E3051A">
        <w:rPr>
          <w:rFonts w:ascii="Arial" w:hAnsi="Arial" w:cs="Arial"/>
          <w:color w:val="000000"/>
          <w:sz w:val="24"/>
          <w:szCs w:val="24"/>
        </w:rPr>
        <w:t xml:space="preserve"> </w:t>
      </w:r>
      <w:r w:rsidR="009437ED">
        <w:rPr>
          <w:rFonts w:ascii="Arial" w:hAnsi="Arial" w:cs="Arial"/>
          <w:sz w:val="24"/>
          <w:szCs w:val="24"/>
        </w:rPr>
        <w:t xml:space="preserve">z dnia 10 września 2019 r. w sprawie przedsięwzięć mogących znacząco oddziaływać na środowisko (Dz. U. z 2019 r., poz. 1839), </w:t>
      </w:r>
      <w:r w:rsidRPr="00BF3F4D">
        <w:rPr>
          <w:rFonts w:ascii="Arial" w:hAnsi="Arial" w:cs="Arial"/>
          <w:color w:val="000000"/>
          <w:sz w:val="24"/>
          <w:szCs w:val="24"/>
        </w:rPr>
        <w:t>zaliczana</w:t>
      </w:r>
      <w:r w:rsidRPr="00FC11EE">
        <w:rPr>
          <w:rFonts w:ascii="Arial" w:hAnsi="Arial" w:cs="Arial"/>
          <w:color w:val="000000"/>
          <w:sz w:val="24"/>
          <w:szCs w:val="24"/>
        </w:rPr>
        <w:t xml:space="preserve"> jest </w:t>
      </w:r>
      <w:r w:rsidR="00E3051A">
        <w:rPr>
          <w:rFonts w:ascii="Arial" w:hAnsi="Arial" w:cs="Arial"/>
          <w:color w:val="000000"/>
          <w:sz w:val="24"/>
          <w:szCs w:val="24"/>
        </w:rPr>
        <w:br/>
      </w:r>
      <w:r w:rsidRPr="00FC11EE">
        <w:rPr>
          <w:rFonts w:ascii="Arial" w:hAnsi="Arial" w:cs="Arial"/>
          <w:color w:val="000000"/>
          <w:sz w:val="24"/>
          <w:szCs w:val="24"/>
        </w:rPr>
        <w:t xml:space="preserve">do przedsięwzięć mogących zawsze znacząco oddziaływać na środowisko. </w:t>
      </w:r>
      <w:r w:rsidR="00E3051A">
        <w:rPr>
          <w:rFonts w:ascii="Arial" w:hAnsi="Arial" w:cs="Arial"/>
          <w:color w:val="000000"/>
          <w:sz w:val="24"/>
          <w:szCs w:val="24"/>
        </w:rPr>
        <w:br/>
      </w:r>
      <w:r w:rsidRPr="00FC11EE">
        <w:rPr>
          <w:rFonts w:ascii="Arial" w:hAnsi="Arial" w:cs="Arial"/>
          <w:color w:val="000000"/>
          <w:sz w:val="24"/>
          <w:szCs w:val="24"/>
        </w:rPr>
        <w:t>Tym samym, na podstawie art. 378 ust. 2a</w:t>
      </w:r>
      <w:r w:rsidR="009437ED">
        <w:rPr>
          <w:rFonts w:ascii="Arial" w:hAnsi="Arial" w:cs="Arial"/>
          <w:color w:val="000000"/>
          <w:sz w:val="24"/>
          <w:szCs w:val="24"/>
        </w:rPr>
        <w:t xml:space="preserve"> pkt 1)</w:t>
      </w:r>
      <w:r w:rsidRPr="00FC11EE">
        <w:rPr>
          <w:rFonts w:ascii="Arial" w:hAnsi="Arial" w:cs="Arial"/>
          <w:color w:val="000000"/>
          <w:sz w:val="24"/>
          <w:szCs w:val="24"/>
        </w:rPr>
        <w:t xml:space="preserve"> ustawy Prawo ochrony środowiska organem właściwym do wydania pozwolenia jest marszałek województwa. </w:t>
      </w:r>
    </w:p>
    <w:p w14:paraId="4F8165AB" w14:textId="77777777" w:rsidR="009437ED" w:rsidRPr="009437ED" w:rsidRDefault="009437ED" w:rsidP="009437ED">
      <w:pPr>
        <w:spacing w:line="240" w:lineRule="auto"/>
        <w:ind w:firstLine="708"/>
        <w:textAlignment w:val="auto"/>
        <w:rPr>
          <w:rFonts w:ascii="Arial" w:hAnsi="Arial" w:cs="Arial"/>
          <w:sz w:val="24"/>
          <w:szCs w:val="24"/>
        </w:rPr>
      </w:pPr>
      <w:r>
        <w:rPr>
          <w:rFonts w:ascii="Arial" w:hAnsi="Arial" w:cs="Arial"/>
          <w:color w:val="000000"/>
          <w:sz w:val="24"/>
          <w:szCs w:val="24"/>
        </w:rPr>
        <w:t>Na podstawie ust. 4 pkt 1) lit. c)</w:t>
      </w:r>
      <w:r w:rsidR="005C07FB">
        <w:rPr>
          <w:rFonts w:ascii="Arial" w:hAnsi="Arial" w:cs="Arial"/>
          <w:color w:val="000000"/>
          <w:sz w:val="24"/>
          <w:szCs w:val="24"/>
        </w:rPr>
        <w:t xml:space="preserve"> </w:t>
      </w:r>
      <w:r>
        <w:rPr>
          <w:rFonts w:ascii="Arial" w:hAnsi="Arial" w:cs="Arial"/>
          <w:sz w:val="24"/>
          <w:szCs w:val="24"/>
        </w:rPr>
        <w:t xml:space="preserve">załącznika do rozporządzenia Ministra </w:t>
      </w:r>
      <w:r w:rsidRPr="00527966">
        <w:rPr>
          <w:rFonts w:ascii="Arial" w:hAnsi="Arial" w:cs="Arial"/>
          <w:sz w:val="24"/>
          <w:szCs w:val="24"/>
        </w:rPr>
        <w:t xml:space="preserve">Środowiska z dnia 27 sierpnia 2014 r. w sprawie rodzajów instalacji mogących powodować znaczne zanieczyszczenie poszczególnych elementów przyrodniczych albo środowiska jako całości (Dz. U. z 2014 r., poz. 1169) przedmiotowa instalacja zakwalifikowana została do instalacji w przemyśle chemicznym do wytwarzania, przy </w:t>
      </w:r>
      <w:r w:rsidRPr="009437ED">
        <w:rPr>
          <w:rFonts w:ascii="Arial" w:hAnsi="Arial" w:cs="Arial"/>
          <w:sz w:val="24"/>
          <w:szCs w:val="24"/>
        </w:rPr>
        <w:t>zastosowaniu procesów chemicznych lub biologicznych organicznych substancji chemicznych (pochodnych węglowodorów, zawierających azot, takich jak: aminy, amidy, nitrozwiązki lub azotany, nitryle, cyjaniany, izocyjanki), której funkcjonowanie wymaga, w myśl zapisów art. 201 ust. 1 ustawy Prawo ochrony środowiska, uzyskania pozwolenia zintegrowanego.</w:t>
      </w:r>
    </w:p>
    <w:p w14:paraId="32262C4F" w14:textId="77777777" w:rsidR="00FC11EE" w:rsidRPr="00BF3F4D" w:rsidRDefault="00FC11EE" w:rsidP="00BF3F4D">
      <w:pPr>
        <w:widowControl/>
        <w:autoSpaceDE w:val="0"/>
        <w:autoSpaceDN w:val="0"/>
        <w:spacing w:line="240" w:lineRule="auto"/>
        <w:ind w:firstLine="708"/>
        <w:textAlignment w:val="auto"/>
        <w:rPr>
          <w:rFonts w:ascii="Arial" w:hAnsi="Arial" w:cs="Arial"/>
          <w:color w:val="000000"/>
          <w:sz w:val="24"/>
          <w:szCs w:val="24"/>
        </w:rPr>
      </w:pPr>
      <w:r w:rsidRPr="00FC11EE">
        <w:rPr>
          <w:rFonts w:ascii="Arial" w:hAnsi="Arial" w:cs="Arial"/>
          <w:color w:val="000000"/>
          <w:sz w:val="24"/>
          <w:szCs w:val="24"/>
        </w:rPr>
        <w:t>Po analizie formalnej złożonych dokumentów</w:t>
      </w:r>
      <w:r w:rsidR="005C07FB">
        <w:rPr>
          <w:rFonts w:ascii="Arial" w:hAnsi="Arial" w:cs="Arial"/>
          <w:color w:val="000000"/>
          <w:sz w:val="24"/>
          <w:szCs w:val="24"/>
        </w:rPr>
        <w:t xml:space="preserve"> </w:t>
      </w:r>
      <w:r w:rsidR="00BF3F4D">
        <w:rPr>
          <w:rFonts w:ascii="Arial" w:hAnsi="Arial" w:cs="Arial"/>
          <w:color w:val="000000"/>
          <w:sz w:val="24"/>
          <w:szCs w:val="24"/>
        </w:rPr>
        <w:t>z</w:t>
      </w:r>
      <w:r w:rsidRPr="00FC11EE">
        <w:rPr>
          <w:rFonts w:ascii="Arial" w:hAnsi="Arial" w:cs="Arial"/>
          <w:sz w:val="24"/>
          <w:szCs w:val="24"/>
        </w:rPr>
        <w:t xml:space="preserve">awiadomieniem z dnia </w:t>
      </w:r>
      <w:r w:rsidR="00E0229A">
        <w:rPr>
          <w:rFonts w:ascii="Arial" w:hAnsi="Arial" w:cs="Arial"/>
          <w:sz w:val="24"/>
          <w:szCs w:val="24"/>
        </w:rPr>
        <w:br/>
        <w:t>8</w:t>
      </w:r>
      <w:r w:rsidR="005C07FB">
        <w:rPr>
          <w:rFonts w:ascii="Arial" w:hAnsi="Arial" w:cs="Arial"/>
          <w:sz w:val="24"/>
          <w:szCs w:val="24"/>
        </w:rPr>
        <w:t xml:space="preserve"> </w:t>
      </w:r>
      <w:r w:rsidR="00E0229A">
        <w:rPr>
          <w:rFonts w:ascii="Arial" w:hAnsi="Arial" w:cs="Arial"/>
          <w:sz w:val="24"/>
          <w:szCs w:val="24"/>
        </w:rPr>
        <w:t>września 2020</w:t>
      </w:r>
      <w:r w:rsidRPr="00FC11EE">
        <w:rPr>
          <w:rFonts w:ascii="Arial" w:hAnsi="Arial" w:cs="Arial"/>
          <w:sz w:val="24"/>
          <w:szCs w:val="24"/>
        </w:rPr>
        <w:t xml:space="preserve"> r., znak: OS-I.7222.</w:t>
      </w:r>
      <w:r w:rsidR="00E0229A">
        <w:rPr>
          <w:rFonts w:ascii="Arial" w:hAnsi="Arial" w:cs="Arial"/>
          <w:sz w:val="24"/>
          <w:szCs w:val="24"/>
        </w:rPr>
        <w:t>7</w:t>
      </w:r>
      <w:r w:rsidR="008C7DCA">
        <w:rPr>
          <w:rFonts w:ascii="Arial" w:hAnsi="Arial" w:cs="Arial"/>
          <w:sz w:val="24"/>
          <w:szCs w:val="24"/>
        </w:rPr>
        <w:t>9</w:t>
      </w:r>
      <w:r w:rsidRPr="00FC11EE">
        <w:rPr>
          <w:rFonts w:ascii="Arial" w:hAnsi="Arial" w:cs="Arial"/>
          <w:sz w:val="24"/>
          <w:szCs w:val="24"/>
        </w:rPr>
        <w:t>.</w:t>
      </w:r>
      <w:r w:rsidR="008C7DCA">
        <w:rPr>
          <w:rFonts w:ascii="Arial" w:hAnsi="Arial" w:cs="Arial"/>
          <w:sz w:val="24"/>
          <w:szCs w:val="24"/>
        </w:rPr>
        <w:t>1</w:t>
      </w:r>
      <w:r w:rsidR="00E0229A">
        <w:rPr>
          <w:rFonts w:ascii="Arial" w:hAnsi="Arial" w:cs="Arial"/>
          <w:sz w:val="24"/>
          <w:szCs w:val="24"/>
        </w:rPr>
        <w:t>.2020</w:t>
      </w:r>
      <w:r w:rsidRPr="00FC11EE">
        <w:rPr>
          <w:rFonts w:ascii="Arial" w:hAnsi="Arial" w:cs="Arial"/>
          <w:sz w:val="24"/>
          <w:szCs w:val="24"/>
        </w:rPr>
        <w:t>.M</w:t>
      </w:r>
      <w:r w:rsidR="006E25CE">
        <w:rPr>
          <w:rFonts w:ascii="Arial" w:hAnsi="Arial" w:cs="Arial"/>
          <w:sz w:val="24"/>
          <w:szCs w:val="24"/>
        </w:rPr>
        <w:t>H</w:t>
      </w:r>
      <w:r w:rsidRPr="00FC11EE">
        <w:rPr>
          <w:rFonts w:ascii="Arial" w:hAnsi="Arial" w:cs="Arial"/>
          <w:sz w:val="24"/>
          <w:szCs w:val="24"/>
        </w:rPr>
        <w:t xml:space="preserve"> poinformowano o wszczęciu postępowania administracyjnego w sprawie wydania pozwolenia zintegrowanego dla przedmiotowej instalacji oraz ogłoszono, że wniosek został umieszczony </w:t>
      </w:r>
      <w:r w:rsidR="00E0229A">
        <w:rPr>
          <w:rFonts w:ascii="Arial" w:hAnsi="Arial" w:cs="Arial"/>
          <w:sz w:val="24"/>
          <w:szCs w:val="24"/>
        </w:rPr>
        <w:br/>
      </w:r>
      <w:r w:rsidRPr="00FC11EE">
        <w:rPr>
          <w:rFonts w:ascii="Arial" w:hAnsi="Arial" w:cs="Arial"/>
          <w:sz w:val="24"/>
          <w:szCs w:val="24"/>
        </w:rPr>
        <w:t xml:space="preserve">w publicznie dostępnym wykazie danych o dokumentach zawierających informacje </w:t>
      </w:r>
      <w:r w:rsidR="00E0229A">
        <w:rPr>
          <w:rFonts w:ascii="Arial" w:hAnsi="Arial" w:cs="Arial"/>
          <w:sz w:val="24"/>
          <w:szCs w:val="24"/>
        </w:rPr>
        <w:br/>
      </w:r>
      <w:r w:rsidRPr="00FC11EE">
        <w:rPr>
          <w:rFonts w:ascii="Arial" w:hAnsi="Arial" w:cs="Arial"/>
          <w:sz w:val="24"/>
          <w:szCs w:val="24"/>
        </w:rPr>
        <w:t xml:space="preserve">o środowisku i jego ochronie. </w:t>
      </w:r>
    </w:p>
    <w:p w14:paraId="7D7EAEB5" w14:textId="77777777" w:rsidR="00FC11EE" w:rsidRPr="00FC11EE" w:rsidRDefault="00FC11EE" w:rsidP="00FC11EE">
      <w:pPr>
        <w:widowControl/>
        <w:tabs>
          <w:tab w:val="left" w:pos="180"/>
          <w:tab w:val="left" w:pos="720"/>
        </w:tabs>
        <w:adjustRightInd/>
        <w:spacing w:line="240" w:lineRule="auto"/>
        <w:ind w:firstLine="720"/>
        <w:textAlignment w:val="auto"/>
        <w:rPr>
          <w:rFonts w:ascii="Arial" w:hAnsi="Arial" w:cs="Arial"/>
          <w:sz w:val="24"/>
          <w:szCs w:val="24"/>
        </w:rPr>
      </w:pPr>
      <w:r w:rsidRPr="00FC11EE">
        <w:rPr>
          <w:rFonts w:ascii="Arial" w:hAnsi="Arial" w:cs="Arial"/>
          <w:sz w:val="24"/>
          <w:szCs w:val="24"/>
        </w:rPr>
        <w:t xml:space="preserve">Wypełniając obowiązek określony w art. 218 ustawy Prawo ochrony środowiska, podano do publicznej wiadomości informację o prawie wnoszenia uwag </w:t>
      </w:r>
      <w:r w:rsidRPr="00FC11EE">
        <w:rPr>
          <w:rFonts w:ascii="Arial" w:hAnsi="Arial" w:cs="Arial"/>
          <w:sz w:val="24"/>
          <w:szCs w:val="24"/>
        </w:rPr>
        <w:br/>
        <w:t xml:space="preserve">i wniosków do przedłożonej w sprawie dokumentacji. Ogłoszenie było dostępne przez </w:t>
      </w:r>
      <w:r w:rsidR="00026DE3">
        <w:rPr>
          <w:rFonts w:ascii="Arial" w:hAnsi="Arial" w:cs="Arial"/>
          <w:sz w:val="24"/>
          <w:szCs w:val="24"/>
        </w:rPr>
        <w:t>30</w:t>
      </w:r>
      <w:r w:rsidRPr="00FC11EE">
        <w:rPr>
          <w:rFonts w:ascii="Arial" w:hAnsi="Arial" w:cs="Arial"/>
          <w:sz w:val="24"/>
          <w:szCs w:val="24"/>
        </w:rPr>
        <w:t xml:space="preserve"> dni (</w:t>
      </w:r>
      <w:r w:rsidR="00E0229A">
        <w:rPr>
          <w:rFonts w:ascii="Arial" w:hAnsi="Arial" w:cs="Arial"/>
          <w:sz w:val="24"/>
          <w:szCs w:val="24"/>
        </w:rPr>
        <w:t>16</w:t>
      </w:r>
      <w:r w:rsidR="005C07FB">
        <w:rPr>
          <w:rFonts w:ascii="Arial" w:hAnsi="Arial" w:cs="Arial"/>
          <w:sz w:val="24"/>
          <w:szCs w:val="24"/>
        </w:rPr>
        <w:t xml:space="preserve"> </w:t>
      </w:r>
      <w:r w:rsidR="00E0229A">
        <w:rPr>
          <w:rFonts w:ascii="Arial" w:hAnsi="Arial" w:cs="Arial"/>
          <w:sz w:val="24"/>
          <w:szCs w:val="24"/>
        </w:rPr>
        <w:t>września 2020</w:t>
      </w:r>
      <w:r w:rsidRPr="00FC11EE">
        <w:rPr>
          <w:rFonts w:ascii="Arial" w:hAnsi="Arial" w:cs="Arial"/>
          <w:sz w:val="24"/>
          <w:szCs w:val="24"/>
        </w:rPr>
        <w:t xml:space="preserve"> r. – </w:t>
      </w:r>
      <w:r w:rsidR="00E0229A">
        <w:rPr>
          <w:rFonts w:ascii="Arial" w:hAnsi="Arial" w:cs="Arial"/>
          <w:sz w:val="24"/>
          <w:szCs w:val="24"/>
        </w:rPr>
        <w:t>15</w:t>
      </w:r>
      <w:r w:rsidR="005C07FB">
        <w:rPr>
          <w:rFonts w:ascii="Arial" w:hAnsi="Arial" w:cs="Arial"/>
          <w:sz w:val="24"/>
          <w:szCs w:val="24"/>
        </w:rPr>
        <w:t xml:space="preserve"> </w:t>
      </w:r>
      <w:r w:rsidR="00E0229A">
        <w:rPr>
          <w:rFonts w:ascii="Arial" w:hAnsi="Arial" w:cs="Arial"/>
          <w:sz w:val="24"/>
          <w:szCs w:val="24"/>
        </w:rPr>
        <w:t>października 2020</w:t>
      </w:r>
      <w:r w:rsidRPr="00FC11EE">
        <w:rPr>
          <w:rFonts w:ascii="Arial" w:hAnsi="Arial" w:cs="Arial"/>
          <w:sz w:val="24"/>
          <w:szCs w:val="24"/>
        </w:rPr>
        <w:t xml:space="preserve"> r.) na tablicy ogłoszeń wnioskodawcy,</w:t>
      </w:r>
      <w:r w:rsidR="005C07FB">
        <w:rPr>
          <w:rFonts w:ascii="Arial" w:hAnsi="Arial" w:cs="Arial"/>
          <w:sz w:val="24"/>
          <w:szCs w:val="24"/>
        </w:rPr>
        <w:t xml:space="preserve"> </w:t>
      </w:r>
      <w:r w:rsidRPr="00FC11EE">
        <w:rPr>
          <w:rFonts w:ascii="Arial" w:hAnsi="Arial" w:cs="Arial"/>
          <w:sz w:val="24"/>
          <w:szCs w:val="24"/>
        </w:rPr>
        <w:t>na stronie internetowej i tablicy ogłoszeń Urzędu Gminy</w:t>
      </w:r>
      <w:r w:rsidR="005C07FB">
        <w:rPr>
          <w:rFonts w:ascii="Arial" w:hAnsi="Arial" w:cs="Arial"/>
          <w:sz w:val="24"/>
          <w:szCs w:val="24"/>
        </w:rPr>
        <w:t xml:space="preserve"> </w:t>
      </w:r>
      <w:r w:rsidR="00E0229A">
        <w:rPr>
          <w:rFonts w:ascii="Arial" w:hAnsi="Arial" w:cs="Arial"/>
          <w:sz w:val="24"/>
          <w:szCs w:val="24"/>
        </w:rPr>
        <w:t>Białobrzegi</w:t>
      </w:r>
      <w:r w:rsidRPr="00FC11EE">
        <w:rPr>
          <w:rFonts w:ascii="Arial" w:hAnsi="Arial" w:cs="Arial"/>
          <w:sz w:val="24"/>
          <w:szCs w:val="24"/>
        </w:rPr>
        <w:t>, oraz na stronie internetowej i tablicy ogłoszeń Urzędu Marszałkowskiego Województwa Podkarpackiego w Rzeszowie. W okresie udostępniania wniosku nie wniesiono żadnych uwag i wniosków.</w:t>
      </w:r>
    </w:p>
    <w:p w14:paraId="0001580F" w14:textId="77777777" w:rsidR="00FC11EE" w:rsidRPr="00FC11EE" w:rsidRDefault="00FC11EE" w:rsidP="00FC11EE">
      <w:pPr>
        <w:widowControl/>
        <w:tabs>
          <w:tab w:val="left" w:pos="180"/>
          <w:tab w:val="left" w:pos="720"/>
        </w:tabs>
        <w:adjustRightInd/>
        <w:spacing w:line="240" w:lineRule="auto"/>
        <w:ind w:firstLine="720"/>
        <w:textAlignment w:val="auto"/>
        <w:rPr>
          <w:rFonts w:ascii="Arial" w:hAnsi="Arial" w:cs="Arial"/>
          <w:sz w:val="24"/>
          <w:szCs w:val="24"/>
        </w:rPr>
      </w:pPr>
      <w:r w:rsidRPr="00FC11EE">
        <w:rPr>
          <w:rFonts w:ascii="Arial" w:hAnsi="Arial" w:cs="Arial"/>
          <w:sz w:val="24"/>
          <w:szCs w:val="24"/>
        </w:rPr>
        <w:t>Zgodnie z art. 209 ust. 1 ustawy Prawo ochrony środowiska wersja elektroniczna wniosku przesłana została Ministrowi</w:t>
      </w:r>
      <w:r w:rsidR="005C07FB">
        <w:rPr>
          <w:rFonts w:ascii="Arial" w:hAnsi="Arial" w:cs="Arial"/>
          <w:sz w:val="24"/>
          <w:szCs w:val="24"/>
        </w:rPr>
        <w:t xml:space="preserve"> Klimatu i</w:t>
      </w:r>
      <w:r w:rsidRPr="00FC11EE">
        <w:rPr>
          <w:rFonts w:ascii="Arial" w:hAnsi="Arial" w:cs="Arial"/>
          <w:sz w:val="24"/>
          <w:szCs w:val="24"/>
        </w:rPr>
        <w:t xml:space="preserve"> Środowiska za pomocą środków komunikacji elektronicznej.</w:t>
      </w:r>
    </w:p>
    <w:p w14:paraId="4E9BE621" w14:textId="77777777" w:rsidR="009437ED" w:rsidRDefault="00FC11EE" w:rsidP="00FC11EE">
      <w:pPr>
        <w:widowControl/>
        <w:tabs>
          <w:tab w:val="left" w:pos="180"/>
          <w:tab w:val="left" w:pos="720"/>
        </w:tabs>
        <w:adjustRightInd/>
        <w:spacing w:line="240" w:lineRule="auto"/>
        <w:ind w:firstLine="720"/>
        <w:textAlignment w:val="auto"/>
        <w:rPr>
          <w:rFonts w:ascii="Arial" w:hAnsi="Arial" w:cs="Arial"/>
          <w:sz w:val="24"/>
          <w:szCs w:val="24"/>
        </w:rPr>
      </w:pPr>
      <w:r w:rsidRPr="00FC11EE">
        <w:rPr>
          <w:rFonts w:ascii="Arial" w:hAnsi="Arial" w:cs="Arial"/>
          <w:sz w:val="24"/>
          <w:szCs w:val="24"/>
        </w:rPr>
        <w:t>Po szczegółowym zapoznaniu się z przedłożoną dokumentacją stwierdzono, że wniosek</w:t>
      </w:r>
      <w:r w:rsidR="00E0229A">
        <w:rPr>
          <w:rFonts w:ascii="Arial" w:hAnsi="Arial" w:cs="Arial"/>
          <w:sz w:val="24"/>
          <w:szCs w:val="24"/>
        </w:rPr>
        <w:t xml:space="preserve"> nie</w:t>
      </w:r>
      <w:r w:rsidRPr="00FC11EE">
        <w:rPr>
          <w:rFonts w:ascii="Arial" w:hAnsi="Arial" w:cs="Arial"/>
          <w:sz w:val="24"/>
          <w:szCs w:val="24"/>
        </w:rPr>
        <w:t xml:space="preserve"> spełnia</w:t>
      </w:r>
      <w:r w:rsidR="00E0229A">
        <w:rPr>
          <w:rFonts w:ascii="Arial" w:hAnsi="Arial" w:cs="Arial"/>
          <w:sz w:val="24"/>
          <w:szCs w:val="24"/>
        </w:rPr>
        <w:t xml:space="preserve"> wszystkich wymogów</w:t>
      </w:r>
      <w:r w:rsidRPr="00FC11EE">
        <w:rPr>
          <w:rFonts w:ascii="Arial" w:hAnsi="Arial" w:cs="Arial"/>
          <w:sz w:val="24"/>
          <w:szCs w:val="24"/>
        </w:rPr>
        <w:t xml:space="preserve"> art. 184 i art. 208 ustawy Prawo ochrony środowiska</w:t>
      </w:r>
      <w:r w:rsidR="009437ED">
        <w:rPr>
          <w:rFonts w:ascii="Arial" w:hAnsi="Arial" w:cs="Arial"/>
          <w:sz w:val="24"/>
          <w:szCs w:val="24"/>
        </w:rPr>
        <w:t>.</w:t>
      </w:r>
    </w:p>
    <w:p w14:paraId="4DD8600C" w14:textId="77777777" w:rsidR="009437ED" w:rsidRPr="00B8186C" w:rsidRDefault="001543CA" w:rsidP="001543CA">
      <w:pPr>
        <w:widowControl/>
        <w:adjustRightInd/>
        <w:spacing w:line="240" w:lineRule="auto"/>
        <w:ind w:firstLine="708"/>
        <w:textAlignment w:val="auto"/>
        <w:rPr>
          <w:rFonts w:ascii="Arial" w:eastAsia="Calibri" w:hAnsi="Arial" w:cs="Arial"/>
          <w:sz w:val="24"/>
          <w:szCs w:val="24"/>
          <w:lang w:eastAsia="en-US"/>
        </w:rPr>
      </w:pPr>
      <w:r>
        <w:rPr>
          <w:rFonts w:ascii="Arial" w:eastAsia="Calibri" w:hAnsi="Arial" w:cs="Arial"/>
          <w:sz w:val="24"/>
          <w:szCs w:val="24"/>
          <w:lang w:eastAsia="en-US"/>
        </w:rPr>
        <w:t>I</w:t>
      </w:r>
      <w:r w:rsidR="009437ED" w:rsidRPr="00C32856">
        <w:rPr>
          <w:rFonts w:ascii="Arial" w:eastAsia="Calibri" w:hAnsi="Arial" w:cs="Arial"/>
          <w:sz w:val="24"/>
          <w:szCs w:val="24"/>
          <w:lang w:eastAsia="en-US"/>
        </w:rPr>
        <w:t>nformacja dot. tła zanieczyszczenia powietrza w rejonie eksploatacji instalacj</w:t>
      </w:r>
      <w:r w:rsidR="009437ED">
        <w:rPr>
          <w:rFonts w:ascii="Arial" w:eastAsia="Calibri" w:hAnsi="Arial" w:cs="Arial"/>
          <w:sz w:val="24"/>
          <w:szCs w:val="24"/>
          <w:lang w:eastAsia="en-US"/>
        </w:rPr>
        <w:t>i załączona do wniosku</w:t>
      </w:r>
      <w:r w:rsidR="009437ED" w:rsidRPr="00C32856">
        <w:rPr>
          <w:rFonts w:ascii="Arial" w:eastAsia="Calibri" w:hAnsi="Arial" w:cs="Arial"/>
          <w:sz w:val="24"/>
          <w:szCs w:val="24"/>
          <w:lang w:eastAsia="en-US"/>
        </w:rPr>
        <w:t xml:space="preserve"> uzyskana z Głównego Inspektoratu Ochrony Środowiska pocho</w:t>
      </w:r>
      <w:r w:rsidR="009437ED">
        <w:rPr>
          <w:rFonts w:ascii="Arial" w:eastAsia="Calibri" w:hAnsi="Arial" w:cs="Arial"/>
          <w:sz w:val="24"/>
          <w:szCs w:val="24"/>
          <w:lang w:eastAsia="en-US"/>
        </w:rPr>
        <w:t>dzi</w:t>
      </w:r>
      <w:r>
        <w:rPr>
          <w:rFonts w:ascii="Arial" w:eastAsia="Calibri" w:hAnsi="Arial" w:cs="Arial"/>
          <w:sz w:val="24"/>
          <w:szCs w:val="24"/>
          <w:lang w:eastAsia="en-US"/>
        </w:rPr>
        <w:t>ła</w:t>
      </w:r>
      <w:r w:rsidR="009437ED">
        <w:rPr>
          <w:rFonts w:ascii="Arial" w:eastAsia="Calibri" w:hAnsi="Arial" w:cs="Arial"/>
          <w:sz w:val="24"/>
          <w:szCs w:val="24"/>
          <w:lang w:eastAsia="en-US"/>
        </w:rPr>
        <w:t xml:space="preserve"> z dnia </w:t>
      </w:r>
      <w:r w:rsidR="009437ED" w:rsidRPr="00C32856">
        <w:rPr>
          <w:rFonts w:ascii="Arial" w:eastAsia="Calibri" w:hAnsi="Arial" w:cs="Arial"/>
          <w:sz w:val="24"/>
          <w:szCs w:val="24"/>
          <w:lang w:eastAsia="en-US"/>
        </w:rPr>
        <w:t>9 lipca 2019</w:t>
      </w:r>
      <w:r w:rsidR="005C07FB">
        <w:rPr>
          <w:rFonts w:ascii="Arial" w:eastAsia="Calibri" w:hAnsi="Arial" w:cs="Arial"/>
          <w:sz w:val="24"/>
          <w:szCs w:val="24"/>
          <w:lang w:eastAsia="en-US"/>
        </w:rPr>
        <w:t xml:space="preserve"> </w:t>
      </w:r>
      <w:r w:rsidR="009437ED" w:rsidRPr="00C32856">
        <w:rPr>
          <w:rFonts w:ascii="Arial" w:eastAsia="Calibri" w:hAnsi="Arial" w:cs="Arial"/>
          <w:sz w:val="24"/>
          <w:szCs w:val="24"/>
          <w:lang w:eastAsia="en-US"/>
        </w:rPr>
        <w:t>r. i w związku z tym wezwa</w:t>
      </w:r>
      <w:r w:rsidR="009437ED">
        <w:rPr>
          <w:rFonts w:ascii="Arial" w:eastAsia="Calibri" w:hAnsi="Arial" w:cs="Arial"/>
          <w:sz w:val="24"/>
          <w:szCs w:val="24"/>
          <w:lang w:eastAsia="en-US"/>
        </w:rPr>
        <w:t>no</w:t>
      </w:r>
      <w:r w:rsidR="009437ED" w:rsidRPr="00C32856">
        <w:rPr>
          <w:rFonts w:ascii="Arial" w:eastAsia="Calibri" w:hAnsi="Arial" w:cs="Arial"/>
          <w:sz w:val="24"/>
          <w:szCs w:val="24"/>
          <w:lang w:eastAsia="en-US"/>
        </w:rPr>
        <w:t xml:space="preserve"> prowadzącego instalację do przedstawienia aktualnego</w:t>
      </w:r>
      <w:r w:rsidR="009437ED">
        <w:rPr>
          <w:rFonts w:ascii="Arial" w:eastAsia="Calibri" w:hAnsi="Arial" w:cs="Arial"/>
          <w:sz w:val="24"/>
          <w:szCs w:val="24"/>
          <w:lang w:eastAsia="en-US"/>
        </w:rPr>
        <w:t xml:space="preserve"> tła</w:t>
      </w:r>
      <w:r>
        <w:rPr>
          <w:rFonts w:ascii="Arial" w:eastAsia="Calibri" w:hAnsi="Arial" w:cs="Arial"/>
          <w:sz w:val="24"/>
          <w:szCs w:val="24"/>
          <w:lang w:eastAsia="en-US"/>
        </w:rPr>
        <w:t xml:space="preserve"> zanieczyszczeń.</w:t>
      </w:r>
    </w:p>
    <w:p w14:paraId="00E98ED2" w14:textId="77777777" w:rsidR="009437ED" w:rsidRDefault="009437ED" w:rsidP="001543CA">
      <w:pPr>
        <w:spacing w:line="240" w:lineRule="auto"/>
        <w:ind w:firstLine="708"/>
        <w:rPr>
          <w:rFonts w:ascii="Arial" w:hAnsi="Arial" w:cs="Arial"/>
          <w:sz w:val="24"/>
          <w:szCs w:val="24"/>
        </w:rPr>
      </w:pPr>
      <w:r>
        <w:rPr>
          <w:rFonts w:ascii="Arial" w:hAnsi="Arial" w:cs="Arial"/>
          <w:sz w:val="24"/>
          <w:szCs w:val="24"/>
        </w:rPr>
        <w:t>Ponadto w przedłożonej dokumentacji nie wskazano, czy</w:t>
      </w:r>
      <w:r w:rsidR="005C07FB">
        <w:rPr>
          <w:rFonts w:ascii="Arial" w:hAnsi="Arial" w:cs="Arial"/>
          <w:sz w:val="24"/>
          <w:szCs w:val="24"/>
        </w:rPr>
        <w:t xml:space="preserve"> </w:t>
      </w:r>
      <w:r>
        <w:rPr>
          <w:rFonts w:ascii="Arial" w:hAnsi="Arial" w:cs="Arial"/>
          <w:sz w:val="24"/>
          <w:szCs w:val="24"/>
        </w:rPr>
        <w:t xml:space="preserve">na </w:t>
      </w:r>
      <w:r w:rsidRPr="00510CA2">
        <w:rPr>
          <w:rFonts w:ascii="Arial" w:hAnsi="Arial" w:cs="Arial"/>
          <w:sz w:val="24"/>
          <w:szCs w:val="24"/>
        </w:rPr>
        <w:t xml:space="preserve">emitorach instalacji zainstalowane zostały stanowiska do pomiaru emisji substancji </w:t>
      </w:r>
      <w:r>
        <w:rPr>
          <w:rFonts w:ascii="Arial" w:hAnsi="Arial" w:cs="Arial"/>
          <w:sz w:val="24"/>
          <w:szCs w:val="24"/>
        </w:rPr>
        <w:br/>
      </w:r>
      <w:r w:rsidRPr="00510CA2">
        <w:rPr>
          <w:rFonts w:ascii="Arial" w:hAnsi="Arial" w:cs="Arial"/>
          <w:sz w:val="24"/>
          <w:szCs w:val="24"/>
        </w:rPr>
        <w:t>do powietrza.</w:t>
      </w:r>
    </w:p>
    <w:p w14:paraId="1B18B554" w14:textId="77777777" w:rsidR="009437ED" w:rsidRDefault="009437ED" w:rsidP="001543CA">
      <w:pPr>
        <w:spacing w:line="240" w:lineRule="auto"/>
        <w:ind w:firstLine="708"/>
        <w:rPr>
          <w:rFonts w:ascii="Arial" w:hAnsi="Arial" w:cs="Arial"/>
          <w:sz w:val="24"/>
          <w:szCs w:val="24"/>
        </w:rPr>
      </w:pPr>
      <w:r>
        <w:rPr>
          <w:rFonts w:ascii="Arial" w:hAnsi="Arial" w:cs="Arial"/>
          <w:sz w:val="24"/>
          <w:szCs w:val="24"/>
        </w:rPr>
        <w:t>Wniosek nie przedstawia</w:t>
      </w:r>
      <w:r w:rsidR="001543CA">
        <w:rPr>
          <w:rFonts w:ascii="Arial" w:hAnsi="Arial" w:cs="Arial"/>
          <w:sz w:val="24"/>
          <w:szCs w:val="24"/>
        </w:rPr>
        <w:t>ł</w:t>
      </w:r>
      <w:r>
        <w:rPr>
          <w:rFonts w:ascii="Arial" w:hAnsi="Arial" w:cs="Arial"/>
          <w:sz w:val="24"/>
          <w:szCs w:val="24"/>
        </w:rPr>
        <w:t xml:space="preserve"> również sposobów dalszego postępowania </w:t>
      </w:r>
      <w:r>
        <w:rPr>
          <w:rFonts w:ascii="Arial" w:hAnsi="Arial" w:cs="Arial"/>
          <w:sz w:val="24"/>
          <w:szCs w:val="24"/>
        </w:rPr>
        <w:br/>
        <w:t xml:space="preserve">z wytworzonymi odpadami, zgodnie z załącznikiem nr 1 – określającym niewyczerpujący wykaz procesów odzysku oraz załącznikiem nr 2 – określającym </w:t>
      </w:r>
      <w:r w:rsidRPr="00BF73FC">
        <w:rPr>
          <w:rFonts w:ascii="Arial" w:hAnsi="Arial" w:cs="Arial"/>
          <w:sz w:val="24"/>
          <w:szCs w:val="24"/>
        </w:rPr>
        <w:t xml:space="preserve">niewyczerpujący wykaz procesów </w:t>
      </w:r>
      <w:r>
        <w:rPr>
          <w:rFonts w:ascii="Arial" w:hAnsi="Arial" w:cs="Arial"/>
          <w:sz w:val="24"/>
          <w:szCs w:val="24"/>
        </w:rPr>
        <w:t>unieszkodliwiania do ustawy z dnia 14 grudnia 2012 o odpadach (Dz. U. z 2020 r., poz. 797 ze zm.).</w:t>
      </w:r>
    </w:p>
    <w:p w14:paraId="1DF12359" w14:textId="77777777" w:rsidR="00FC11EE" w:rsidRDefault="009437ED" w:rsidP="001543CA">
      <w:pPr>
        <w:widowControl/>
        <w:tabs>
          <w:tab w:val="left" w:pos="180"/>
          <w:tab w:val="left" w:pos="720"/>
        </w:tabs>
        <w:adjustRightInd/>
        <w:spacing w:line="240" w:lineRule="auto"/>
        <w:ind w:firstLine="720"/>
        <w:textAlignment w:val="auto"/>
        <w:rPr>
          <w:rFonts w:ascii="Arial" w:hAnsi="Arial" w:cs="Arial"/>
          <w:sz w:val="24"/>
          <w:szCs w:val="24"/>
        </w:rPr>
      </w:pPr>
      <w:r>
        <w:rPr>
          <w:rFonts w:ascii="Arial" w:hAnsi="Arial" w:cs="Arial"/>
          <w:sz w:val="24"/>
          <w:szCs w:val="24"/>
        </w:rPr>
        <w:t xml:space="preserve"> Mając na uwadze powyższe,</w:t>
      </w:r>
      <w:r w:rsidR="00E0229A">
        <w:rPr>
          <w:rFonts w:ascii="Arial" w:hAnsi="Arial" w:cs="Arial"/>
          <w:sz w:val="24"/>
          <w:szCs w:val="24"/>
        </w:rPr>
        <w:t xml:space="preserve"> postanowieniem z dnia 4 listopada 2020 r., znak: </w:t>
      </w:r>
      <w:r w:rsidR="00E0229A" w:rsidRPr="00FC11EE">
        <w:rPr>
          <w:rFonts w:ascii="Arial" w:hAnsi="Arial" w:cs="Arial"/>
          <w:sz w:val="24"/>
          <w:szCs w:val="24"/>
        </w:rPr>
        <w:t>OS-I.7222.</w:t>
      </w:r>
      <w:r w:rsidR="00E0229A">
        <w:rPr>
          <w:rFonts w:ascii="Arial" w:hAnsi="Arial" w:cs="Arial"/>
          <w:sz w:val="24"/>
          <w:szCs w:val="24"/>
        </w:rPr>
        <w:t>79</w:t>
      </w:r>
      <w:r w:rsidR="00E0229A" w:rsidRPr="00FC11EE">
        <w:rPr>
          <w:rFonts w:ascii="Arial" w:hAnsi="Arial" w:cs="Arial"/>
          <w:sz w:val="24"/>
          <w:szCs w:val="24"/>
        </w:rPr>
        <w:t>.</w:t>
      </w:r>
      <w:r w:rsidR="00E0229A">
        <w:rPr>
          <w:rFonts w:ascii="Arial" w:hAnsi="Arial" w:cs="Arial"/>
          <w:sz w:val="24"/>
          <w:szCs w:val="24"/>
        </w:rPr>
        <w:t>1.2020</w:t>
      </w:r>
      <w:r w:rsidR="00E0229A" w:rsidRPr="00FC11EE">
        <w:rPr>
          <w:rFonts w:ascii="Arial" w:hAnsi="Arial" w:cs="Arial"/>
          <w:sz w:val="24"/>
          <w:szCs w:val="24"/>
        </w:rPr>
        <w:t>.M</w:t>
      </w:r>
      <w:r w:rsidR="00E0229A">
        <w:rPr>
          <w:rFonts w:ascii="Arial" w:hAnsi="Arial" w:cs="Arial"/>
          <w:sz w:val="24"/>
          <w:szCs w:val="24"/>
        </w:rPr>
        <w:t>H wezwano wnioskodawcę do uzupełnienia przedłożonej dokumentacji</w:t>
      </w:r>
      <w:r w:rsidR="00FC11EE" w:rsidRPr="00FC11EE">
        <w:rPr>
          <w:rFonts w:ascii="Arial" w:hAnsi="Arial" w:cs="Arial"/>
          <w:sz w:val="24"/>
          <w:szCs w:val="24"/>
        </w:rPr>
        <w:t>.</w:t>
      </w:r>
    </w:p>
    <w:p w14:paraId="46E5C56A" w14:textId="77777777" w:rsidR="001543CA" w:rsidRPr="003C2EF4" w:rsidRDefault="001543CA" w:rsidP="001543CA">
      <w:pPr>
        <w:tabs>
          <w:tab w:val="left" w:pos="180"/>
          <w:tab w:val="left" w:pos="720"/>
        </w:tabs>
        <w:spacing w:line="240" w:lineRule="auto"/>
        <w:ind w:firstLine="720"/>
        <w:rPr>
          <w:rFonts w:ascii="Arial" w:hAnsi="Arial" w:cs="Arial"/>
          <w:sz w:val="24"/>
          <w:szCs w:val="24"/>
        </w:rPr>
      </w:pPr>
      <w:r>
        <w:rPr>
          <w:rFonts w:ascii="Arial" w:hAnsi="Arial" w:cs="Arial"/>
          <w:sz w:val="24"/>
          <w:szCs w:val="24"/>
        </w:rPr>
        <w:t xml:space="preserve">Uzupełnienie przedłożone zostało przy piśmie z dnia 29 grudnia 2020 r. </w:t>
      </w:r>
      <w:r>
        <w:rPr>
          <w:rFonts w:ascii="Arial" w:hAnsi="Arial" w:cs="Arial"/>
          <w:sz w:val="24"/>
          <w:szCs w:val="24"/>
        </w:rPr>
        <w:br/>
        <w:t>Po analizie przedstawionego</w:t>
      </w:r>
      <w:r w:rsidRPr="003C2EF4">
        <w:rPr>
          <w:rFonts w:ascii="Arial" w:hAnsi="Arial" w:cs="Arial"/>
          <w:sz w:val="24"/>
          <w:szCs w:val="24"/>
        </w:rPr>
        <w:t xml:space="preserve"> przez Zakład uzupełnienia uznano, że wniosek spełnia wymogi art. 184 i art. 208 ustawy Prawo ochrony środowiska.</w:t>
      </w:r>
    </w:p>
    <w:p w14:paraId="77D35EEA" w14:textId="77777777" w:rsidR="00AB4231" w:rsidRDefault="00AB4231" w:rsidP="008C7DCA">
      <w:pPr>
        <w:widowControl/>
        <w:autoSpaceDE w:val="0"/>
        <w:autoSpaceDN w:val="0"/>
        <w:spacing w:line="240" w:lineRule="auto"/>
        <w:textAlignment w:val="auto"/>
        <w:rPr>
          <w:rFonts w:ascii="Arial" w:hAnsi="Arial" w:cs="Arial"/>
          <w:sz w:val="24"/>
          <w:szCs w:val="24"/>
        </w:rPr>
      </w:pPr>
    </w:p>
    <w:p w14:paraId="02ED32A5" w14:textId="5EB322E2" w:rsidR="00BC2992" w:rsidRPr="00BF3F4D" w:rsidRDefault="00BC2992" w:rsidP="008C7DCA">
      <w:pPr>
        <w:widowControl/>
        <w:autoSpaceDE w:val="0"/>
        <w:autoSpaceDN w:val="0"/>
        <w:spacing w:line="240" w:lineRule="auto"/>
        <w:textAlignment w:val="auto"/>
        <w:rPr>
          <w:rFonts w:ascii="Arial" w:hAnsi="Arial" w:cs="Arial"/>
          <w:bCs/>
          <w:color w:val="000000"/>
          <w:sz w:val="24"/>
          <w:szCs w:val="24"/>
          <w:highlight w:val="yellow"/>
        </w:rPr>
      </w:pPr>
      <w:r>
        <w:rPr>
          <w:rFonts w:ascii="Arial" w:hAnsi="Arial" w:cs="Arial"/>
          <w:sz w:val="24"/>
          <w:szCs w:val="24"/>
        </w:rPr>
        <w:tab/>
      </w:r>
      <w:r w:rsidRPr="001543CA">
        <w:rPr>
          <w:rFonts w:ascii="Arial" w:hAnsi="Arial" w:cs="Arial"/>
          <w:sz w:val="24"/>
          <w:szCs w:val="24"/>
        </w:rPr>
        <w:t>Działając na podstawie art. 183c ust, 2 ustawy Prawo och</w:t>
      </w:r>
      <w:r w:rsidR="001543CA" w:rsidRPr="001543CA">
        <w:rPr>
          <w:rFonts w:ascii="Arial" w:hAnsi="Arial" w:cs="Arial"/>
          <w:sz w:val="24"/>
          <w:szCs w:val="24"/>
        </w:rPr>
        <w:t>rony środowi</w:t>
      </w:r>
      <w:r w:rsidR="009F53CA">
        <w:rPr>
          <w:rFonts w:ascii="Arial" w:hAnsi="Arial" w:cs="Arial"/>
          <w:sz w:val="24"/>
          <w:szCs w:val="24"/>
        </w:rPr>
        <w:t>ska pismem z dnia 16 lutego 2021</w:t>
      </w:r>
      <w:r w:rsidRPr="001543CA">
        <w:rPr>
          <w:rFonts w:ascii="Arial" w:hAnsi="Arial" w:cs="Arial"/>
          <w:sz w:val="24"/>
          <w:szCs w:val="24"/>
        </w:rPr>
        <w:t xml:space="preserve"> r.</w:t>
      </w:r>
      <w:r w:rsidR="00027CDF" w:rsidRPr="001543CA">
        <w:rPr>
          <w:rFonts w:ascii="Arial" w:hAnsi="Arial" w:cs="Arial"/>
          <w:sz w:val="24"/>
          <w:szCs w:val="24"/>
        </w:rPr>
        <w:t>,</w:t>
      </w:r>
      <w:r w:rsidR="00E3051A">
        <w:rPr>
          <w:rFonts w:ascii="Arial" w:hAnsi="Arial" w:cs="Arial"/>
          <w:sz w:val="24"/>
          <w:szCs w:val="24"/>
        </w:rPr>
        <w:t xml:space="preserve"> </w:t>
      </w:r>
      <w:r w:rsidR="001543CA" w:rsidRPr="001543CA">
        <w:rPr>
          <w:rFonts w:ascii="Arial" w:hAnsi="Arial" w:cs="Arial"/>
          <w:bCs/>
          <w:sz w:val="24"/>
          <w:szCs w:val="24"/>
        </w:rPr>
        <w:t>znak: OS-I.7222.79.1.2020</w:t>
      </w:r>
      <w:r w:rsidR="00027CDF" w:rsidRPr="001543CA">
        <w:rPr>
          <w:rFonts w:ascii="Arial" w:hAnsi="Arial" w:cs="Arial"/>
          <w:bCs/>
          <w:sz w:val="24"/>
          <w:szCs w:val="24"/>
        </w:rPr>
        <w:t>.MH</w:t>
      </w:r>
      <w:r w:rsidRPr="001543CA">
        <w:rPr>
          <w:rFonts w:ascii="Arial" w:hAnsi="Arial" w:cs="Arial"/>
          <w:sz w:val="24"/>
          <w:szCs w:val="24"/>
        </w:rPr>
        <w:t xml:space="preserve"> Marszałek Województwa Podkarpackiego w</w:t>
      </w:r>
      <w:r w:rsidR="001543CA" w:rsidRPr="001543CA">
        <w:rPr>
          <w:rFonts w:ascii="Arial" w:hAnsi="Arial" w:cs="Arial"/>
          <w:sz w:val="24"/>
          <w:szCs w:val="24"/>
        </w:rPr>
        <w:t>ystąpił do Komendanta Powiatowego</w:t>
      </w:r>
      <w:r w:rsidRPr="001543CA">
        <w:rPr>
          <w:rFonts w:ascii="Arial" w:hAnsi="Arial" w:cs="Arial"/>
          <w:sz w:val="24"/>
          <w:szCs w:val="24"/>
        </w:rPr>
        <w:t xml:space="preserve"> Państw</w:t>
      </w:r>
      <w:r w:rsidR="001543CA" w:rsidRPr="001543CA">
        <w:rPr>
          <w:rFonts w:ascii="Arial" w:hAnsi="Arial" w:cs="Arial"/>
          <w:sz w:val="24"/>
          <w:szCs w:val="24"/>
        </w:rPr>
        <w:t>owej Straży Pożarnej w Łańcucie</w:t>
      </w:r>
      <w:r w:rsidRPr="001543CA">
        <w:rPr>
          <w:rFonts w:ascii="Arial" w:hAnsi="Arial" w:cs="Arial"/>
          <w:sz w:val="24"/>
          <w:szCs w:val="24"/>
        </w:rPr>
        <w:t xml:space="preserve"> o przeprowadzenie na terenie przedmiotowej instalacji kontroli </w:t>
      </w:r>
      <w:r w:rsidRPr="001543CA">
        <w:rPr>
          <w:rFonts w:ascii="Arial" w:hAnsi="Arial" w:cs="Arial"/>
          <w:color w:val="202020"/>
          <w:sz w:val="24"/>
          <w:szCs w:val="24"/>
        </w:rPr>
        <w:t>w przedmiocie</w:t>
      </w:r>
      <w:r w:rsidRPr="001543CA">
        <w:rPr>
          <w:rFonts w:ascii="Arial" w:hAnsi="Arial" w:cs="Arial"/>
          <w:bCs/>
          <w:sz w:val="24"/>
          <w:szCs w:val="24"/>
        </w:rPr>
        <w:t xml:space="preserve"> spełnienia wymagań określonych w przepisach o ochronie przeciwpożarowej, oraz w zakresie zgodności z warunkami ochrony przeciwpożarowej, o których mowa w operacie przeciwpożarowym.</w:t>
      </w:r>
    </w:p>
    <w:p w14:paraId="60BC8C53" w14:textId="77777777" w:rsidR="00D569BA" w:rsidRDefault="00D569BA" w:rsidP="00D569BA">
      <w:pPr>
        <w:widowControl/>
        <w:autoSpaceDE w:val="0"/>
        <w:autoSpaceDN w:val="0"/>
        <w:spacing w:line="240" w:lineRule="auto"/>
        <w:textAlignment w:val="auto"/>
        <w:rPr>
          <w:rFonts w:ascii="Arial" w:hAnsi="Arial" w:cs="Arial"/>
          <w:bCs/>
          <w:color w:val="000000"/>
          <w:sz w:val="24"/>
          <w:szCs w:val="24"/>
        </w:rPr>
      </w:pPr>
      <w:r w:rsidRPr="00BB6F0B">
        <w:rPr>
          <w:rFonts w:ascii="Arial" w:hAnsi="Arial" w:cs="Arial"/>
          <w:color w:val="000000"/>
          <w:sz w:val="24"/>
          <w:szCs w:val="24"/>
        </w:rPr>
        <w:tab/>
        <w:t>W dni</w:t>
      </w:r>
      <w:r w:rsidR="00BC2992" w:rsidRPr="00BB6F0B">
        <w:rPr>
          <w:rFonts w:ascii="Arial" w:hAnsi="Arial" w:cs="Arial"/>
          <w:color w:val="000000"/>
          <w:sz w:val="24"/>
          <w:szCs w:val="24"/>
        </w:rPr>
        <w:t>u</w:t>
      </w:r>
      <w:r w:rsidR="005C07FB">
        <w:rPr>
          <w:rFonts w:ascii="Arial" w:hAnsi="Arial" w:cs="Arial"/>
          <w:color w:val="000000"/>
          <w:sz w:val="24"/>
          <w:szCs w:val="24"/>
        </w:rPr>
        <w:t xml:space="preserve"> </w:t>
      </w:r>
      <w:r w:rsidR="00BB6F0B" w:rsidRPr="00BB6F0B">
        <w:rPr>
          <w:rFonts w:ascii="Arial" w:hAnsi="Arial" w:cs="Arial"/>
          <w:color w:val="000000"/>
          <w:sz w:val="24"/>
          <w:szCs w:val="24"/>
        </w:rPr>
        <w:t>25</w:t>
      </w:r>
      <w:r w:rsidR="005C07FB">
        <w:rPr>
          <w:rFonts w:ascii="Arial" w:hAnsi="Arial" w:cs="Arial"/>
          <w:color w:val="000000"/>
          <w:sz w:val="24"/>
          <w:szCs w:val="24"/>
        </w:rPr>
        <w:t xml:space="preserve"> </w:t>
      </w:r>
      <w:r w:rsidR="00BB6F0B" w:rsidRPr="00BB6F0B">
        <w:rPr>
          <w:rFonts w:ascii="Arial" w:hAnsi="Arial" w:cs="Arial"/>
          <w:color w:val="000000"/>
          <w:sz w:val="24"/>
          <w:szCs w:val="24"/>
        </w:rPr>
        <w:t>lutego</w:t>
      </w:r>
      <w:r w:rsidRPr="00BB6F0B">
        <w:rPr>
          <w:rFonts w:ascii="Arial" w:hAnsi="Arial" w:cs="Arial"/>
          <w:color w:val="000000"/>
          <w:sz w:val="24"/>
          <w:szCs w:val="24"/>
        </w:rPr>
        <w:t xml:space="preserve"> 20</w:t>
      </w:r>
      <w:r w:rsidR="00BB6F0B" w:rsidRPr="00BB6F0B">
        <w:rPr>
          <w:rFonts w:ascii="Arial" w:hAnsi="Arial" w:cs="Arial"/>
          <w:color w:val="000000"/>
          <w:sz w:val="24"/>
          <w:szCs w:val="24"/>
        </w:rPr>
        <w:t>21</w:t>
      </w:r>
      <w:r w:rsidRPr="00BB6F0B">
        <w:rPr>
          <w:rFonts w:ascii="Arial" w:hAnsi="Arial" w:cs="Arial"/>
          <w:color w:val="000000"/>
          <w:sz w:val="24"/>
          <w:szCs w:val="24"/>
        </w:rPr>
        <w:t xml:space="preserve"> r. funkcjonariusz Komendy </w:t>
      </w:r>
      <w:r w:rsidR="00BB6F0B" w:rsidRPr="00BB6F0B">
        <w:rPr>
          <w:rFonts w:ascii="Arial" w:hAnsi="Arial" w:cs="Arial"/>
          <w:color w:val="000000"/>
          <w:sz w:val="24"/>
          <w:szCs w:val="24"/>
        </w:rPr>
        <w:t>Powiatowej</w:t>
      </w:r>
      <w:r w:rsidR="005C07FB">
        <w:rPr>
          <w:rFonts w:ascii="Arial" w:hAnsi="Arial" w:cs="Arial"/>
          <w:color w:val="000000"/>
          <w:sz w:val="24"/>
          <w:szCs w:val="24"/>
        </w:rPr>
        <w:t xml:space="preserve"> </w:t>
      </w:r>
      <w:r w:rsidRPr="00BB6F0B">
        <w:rPr>
          <w:rFonts w:ascii="Arial" w:hAnsi="Arial" w:cs="Arial"/>
          <w:bCs/>
          <w:color w:val="000000"/>
          <w:sz w:val="24"/>
          <w:szCs w:val="24"/>
        </w:rPr>
        <w:t xml:space="preserve">Państwowej Straży Pożarnej w </w:t>
      </w:r>
      <w:r w:rsidR="00BB6F0B" w:rsidRPr="00BB6F0B">
        <w:rPr>
          <w:rFonts w:ascii="Arial" w:hAnsi="Arial" w:cs="Arial"/>
          <w:bCs/>
          <w:color w:val="000000"/>
          <w:sz w:val="24"/>
          <w:szCs w:val="24"/>
        </w:rPr>
        <w:t>Łańcucie</w:t>
      </w:r>
      <w:r w:rsidRPr="00BB6F0B">
        <w:rPr>
          <w:rFonts w:ascii="Arial" w:hAnsi="Arial" w:cs="Arial"/>
          <w:bCs/>
          <w:color w:val="000000"/>
          <w:sz w:val="24"/>
          <w:szCs w:val="24"/>
        </w:rPr>
        <w:t xml:space="preserve"> przeprowadził czynności kontroln</w:t>
      </w:r>
      <w:r w:rsidR="00BB6F0B" w:rsidRPr="00BB6F0B">
        <w:rPr>
          <w:rFonts w:ascii="Arial" w:hAnsi="Arial" w:cs="Arial"/>
          <w:bCs/>
          <w:color w:val="000000"/>
          <w:sz w:val="24"/>
          <w:szCs w:val="24"/>
        </w:rPr>
        <w:t>o-rozpoznawcze</w:t>
      </w:r>
      <w:r w:rsidR="00BB6F0B" w:rsidRPr="00BB6F0B">
        <w:rPr>
          <w:rFonts w:ascii="Arial" w:hAnsi="Arial" w:cs="Arial"/>
          <w:bCs/>
          <w:color w:val="000000"/>
          <w:sz w:val="24"/>
          <w:szCs w:val="24"/>
        </w:rPr>
        <w:br/>
      </w:r>
      <w:r w:rsidRPr="00BB6F0B">
        <w:rPr>
          <w:rFonts w:ascii="Arial" w:hAnsi="Arial" w:cs="Arial"/>
          <w:bCs/>
          <w:color w:val="000000"/>
          <w:sz w:val="24"/>
          <w:szCs w:val="24"/>
        </w:rPr>
        <w:t xml:space="preserve">na </w:t>
      </w:r>
      <w:r w:rsidR="00BC2992" w:rsidRPr="00BB6F0B">
        <w:rPr>
          <w:rFonts w:ascii="Arial" w:hAnsi="Arial" w:cs="Arial"/>
          <w:bCs/>
          <w:color w:val="000000"/>
          <w:sz w:val="24"/>
          <w:szCs w:val="24"/>
        </w:rPr>
        <w:t>terenie</w:t>
      </w:r>
      <w:r w:rsidR="00BB6F0B" w:rsidRPr="00BB6F0B">
        <w:rPr>
          <w:rFonts w:ascii="Arial" w:hAnsi="Arial" w:cs="Arial"/>
          <w:bCs/>
          <w:color w:val="000000"/>
          <w:sz w:val="24"/>
          <w:szCs w:val="24"/>
        </w:rPr>
        <w:t xml:space="preserve"> obiektu Safiro Nutrition Sp. z o.o. Sp. k., Wola Dalsza 369, 37-100 Łańcut</w:t>
      </w:r>
      <w:r w:rsidR="00BC2992" w:rsidRPr="00BB6F0B">
        <w:rPr>
          <w:rFonts w:ascii="Arial" w:hAnsi="Arial" w:cs="Arial"/>
          <w:bCs/>
          <w:color w:val="000000"/>
          <w:sz w:val="24"/>
          <w:szCs w:val="24"/>
        </w:rPr>
        <w:t>.</w:t>
      </w:r>
      <w:r w:rsidRPr="00BB6F0B">
        <w:rPr>
          <w:rFonts w:ascii="Arial" w:hAnsi="Arial" w:cs="Arial"/>
          <w:bCs/>
          <w:color w:val="000000"/>
          <w:sz w:val="24"/>
          <w:szCs w:val="24"/>
        </w:rPr>
        <w:t xml:space="preserve"> W wyniku przeprowadzonych czynności ustalono, że </w:t>
      </w:r>
      <w:r w:rsidR="00BB6F0B" w:rsidRPr="00BB6F0B">
        <w:rPr>
          <w:rFonts w:ascii="Arial" w:hAnsi="Arial" w:cs="Arial"/>
          <w:bCs/>
          <w:color w:val="000000"/>
          <w:sz w:val="24"/>
          <w:szCs w:val="24"/>
        </w:rPr>
        <w:t>w</w:t>
      </w:r>
      <w:r w:rsidRPr="00BB6F0B">
        <w:rPr>
          <w:rFonts w:ascii="Arial" w:hAnsi="Arial" w:cs="Arial"/>
          <w:bCs/>
          <w:color w:val="000000"/>
          <w:sz w:val="24"/>
          <w:szCs w:val="24"/>
        </w:rPr>
        <w:t xml:space="preserve"> ww. </w:t>
      </w:r>
      <w:r w:rsidR="00BB6F0B">
        <w:rPr>
          <w:rFonts w:ascii="Arial" w:hAnsi="Arial" w:cs="Arial"/>
          <w:bCs/>
          <w:color w:val="000000"/>
          <w:sz w:val="24"/>
          <w:szCs w:val="24"/>
        </w:rPr>
        <w:t>z</w:t>
      </w:r>
      <w:r w:rsidR="00BB6F0B" w:rsidRPr="00BB6F0B">
        <w:rPr>
          <w:rFonts w:ascii="Arial" w:hAnsi="Arial" w:cs="Arial"/>
          <w:bCs/>
          <w:color w:val="000000"/>
          <w:sz w:val="24"/>
          <w:szCs w:val="24"/>
        </w:rPr>
        <w:t>akładzie</w:t>
      </w:r>
      <w:r w:rsidRPr="00BB6F0B">
        <w:rPr>
          <w:rFonts w:ascii="Arial" w:hAnsi="Arial" w:cs="Arial"/>
          <w:bCs/>
          <w:color w:val="000000"/>
          <w:sz w:val="24"/>
          <w:szCs w:val="24"/>
        </w:rPr>
        <w:t xml:space="preserve"> spełnione zostały wymagania określone w przepisach o ochronie przeciwpożarowej oraz wymagania zawarte w operacie przeciwpożarowym</w:t>
      </w:r>
      <w:r w:rsidR="00BA4550" w:rsidRPr="00BB6F0B">
        <w:rPr>
          <w:rFonts w:ascii="Arial" w:hAnsi="Arial" w:cs="Arial"/>
          <w:bCs/>
          <w:color w:val="000000"/>
          <w:sz w:val="24"/>
          <w:szCs w:val="24"/>
        </w:rPr>
        <w:t xml:space="preserve">, o czym poinformowano Marszałka Województwa Podkarpackiego postanowieniem z dnia </w:t>
      </w:r>
      <w:r w:rsidR="00BB6F0B" w:rsidRPr="00BB6F0B">
        <w:rPr>
          <w:rFonts w:ascii="Arial" w:hAnsi="Arial" w:cs="Arial"/>
          <w:bCs/>
          <w:color w:val="000000"/>
          <w:sz w:val="24"/>
          <w:szCs w:val="24"/>
        </w:rPr>
        <w:t>26 lutego</w:t>
      </w:r>
      <w:r w:rsidR="00BA4550" w:rsidRPr="00BB6F0B">
        <w:rPr>
          <w:rFonts w:ascii="Arial" w:hAnsi="Arial" w:cs="Arial"/>
          <w:bCs/>
          <w:color w:val="000000"/>
          <w:sz w:val="24"/>
          <w:szCs w:val="24"/>
        </w:rPr>
        <w:t xml:space="preserve"> 20</w:t>
      </w:r>
      <w:r w:rsidR="00BB6F0B" w:rsidRPr="00BB6F0B">
        <w:rPr>
          <w:rFonts w:ascii="Arial" w:hAnsi="Arial" w:cs="Arial"/>
          <w:bCs/>
          <w:color w:val="000000"/>
          <w:sz w:val="24"/>
          <w:szCs w:val="24"/>
        </w:rPr>
        <w:t>21</w:t>
      </w:r>
      <w:r w:rsidR="00BA4550" w:rsidRPr="00BB6F0B">
        <w:rPr>
          <w:rFonts w:ascii="Arial" w:hAnsi="Arial" w:cs="Arial"/>
          <w:bCs/>
          <w:color w:val="000000"/>
          <w:sz w:val="24"/>
          <w:szCs w:val="24"/>
        </w:rPr>
        <w:t xml:space="preserve"> r., znak: </w:t>
      </w:r>
      <w:r w:rsidR="00BB6F0B" w:rsidRPr="00BB6F0B">
        <w:rPr>
          <w:rFonts w:ascii="Arial" w:hAnsi="Arial" w:cs="Arial"/>
          <w:bCs/>
          <w:color w:val="000000"/>
          <w:sz w:val="24"/>
          <w:szCs w:val="24"/>
        </w:rPr>
        <w:t>P</w:t>
      </w:r>
      <w:r w:rsidR="00BA4550" w:rsidRPr="00BB6F0B">
        <w:rPr>
          <w:rFonts w:ascii="Arial" w:hAnsi="Arial" w:cs="Arial"/>
          <w:bCs/>
          <w:color w:val="000000"/>
          <w:sz w:val="24"/>
          <w:szCs w:val="24"/>
        </w:rPr>
        <w:t>RZ.55</w:t>
      </w:r>
      <w:r w:rsidR="00BB6F0B" w:rsidRPr="00BB6F0B">
        <w:rPr>
          <w:rFonts w:ascii="Arial" w:hAnsi="Arial" w:cs="Arial"/>
          <w:bCs/>
          <w:color w:val="000000"/>
          <w:sz w:val="24"/>
          <w:szCs w:val="24"/>
        </w:rPr>
        <w:t>60</w:t>
      </w:r>
      <w:r w:rsidR="00BA4550" w:rsidRPr="00BB6F0B">
        <w:rPr>
          <w:rFonts w:ascii="Arial" w:hAnsi="Arial" w:cs="Arial"/>
          <w:bCs/>
          <w:color w:val="000000"/>
          <w:sz w:val="24"/>
          <w:szCs w:val="24"/>
        </w:rPr>
        <w:t>.</w:t>
      </w:r>
      <w:r w:rsidR="00BB6F0B" w:rsidRPr="00BB6F0B">
        <w:rPr>
          <w:rFonts w:ascii="Arial" w:hAnsi="Arial" w:cs="Arial"/>
          <w:bCs/>
          <w:color w:val="000000"/>
          <w:sz w:val="24"/>
          <w:szCs w:val="24"/>
        </w:rPr>
        <w:t>4</w:t>
      </w:r>
      <w:r w:rsidR="00BA4550" w:rsidRPr="00BB6F0B">
        <w:rPr>
          <w:rFonts w:ascii="Arial" w:hAnsi="Arial" w:cs="Arial"/>
          <w:bCs/>
          <w:color w:val="000000"/>
          <w:sz w:val="24"/>
          <w:szCs w:val="24"/>
        </w:rPr>
        <w:t>.20</w:t>
      </w:r>
      <w:r w:rsidR="00BB6F0B" w:rsidRPr="00BB6F0B">
        <w:rPr>
          <w:rFonts w:ascii="Arial" w:hAnsi="Arial" w:cs="Arial"/>
          <w:bCs/>
          <w:color w:val="000000"/>
          <w:sz w:val="24"/>
          <w:szCs w:val="24"/>
        </w:rPr>
        <w:t>21</w:t>
      </w:r>
      <w:r w:rsidR="00BA4550" w:rsidRPr="00BB6F0B">
        <w:rPr>
          <w:rFonts w:ascii="Arial" w:hAnsi="Arial" w:cs="Arial"/>
          <w:bCs/>
          <w:color w:val="000000"/>
          <w:sz w:val="24"/>
          <w:szCs w:val="24"/>
        </w:rPr>
        <w:t>.</w:t>
      </w:r>
    </w:p>
    <w:p w14:paraId="3C6048B0" w14:textId="77777777" w:rsidR="00EB7DAD" w:rsidRPr="00BF3F4D" w:rsidRDefault="00BC2992" w:rsidP="00AB4231">
      <w:pPr>
        <w:widowControl/>
        <w:autoSpaceDE w:val="0"/>
        <w:autoSpaceDN w:val="0"/>
        <w:spacing w:line="240" w:lineRule="auto"/>
        <w:textAlignment w:val="auto"/>
        <w:rPr>
          <w:rFonts w:ascii="Arial" w:hAnsi="Arial" w:cs="Arial"/>
          <w:bCs/>
          <w:color w:val="000000"/>
          <w:sz w:val="24"/>
          <w:szCs w:val="24"/>
        </w:rPr>
      </w:pPr>
      <w:r>
        <w:rPr>
          <w:rFonts w:ascii="Arial" w:hAnsi="Arial" w:cs="Arial"/>
          <w:bCs/>
          <w:color w:val="000000"/>
          <w:sz w:val="24"/>
          <w:szCs w:val="24"/>
        </w:rPr>
        <w:tab/>
      </w:r>
    </w:p>
    <w:p w14:paraId="54D14E12" w14:textId="77777777" w:rsidR="00FC11EE" w:rsidRDefault="00AE7870" w:rsidP="00AE7870">
      <w:pPr>
        <w:widowControl/>
        <w:adjustRightInd/>
        <w:spacing w:line="240" w:lineRule="auto"/>
        <w:ind w:firstLine="708"/>
        <w:textAlignment w:val="auto"/>
        <w:rPr>
          <w:rFonts w:ascii="Arial" w:hAnsi="Arial" w:cs="Arial"/>
          <w:color w:val="000000"/>
          <w:sz w:val="24"/>
          <w:szCs w:val="24"/>
        </w:rPr>
      </w:pPr>
      <w:r w:rsidRPr="00AE7870">
        <w:rPr>
          <w:rFonts w:ascii="Arial" w:hAnsi="Arial" w:cs="Arial"/>
          <w:color w:val="000000"/>
          <w:sz w:val="24"/>
          <w:szCs w:val="24"/>
        </w:rPr>
        <w:t xml:space="preserve">Zakład nie został zaliczony do instalacji o zwiększonym ryzyku wystąpienia poważnej awarii przemysłowej i w związku z tym nie ma obowiązku posiadania „Programu Zapobiegania Awariom”. Zastosowany system kontroli procesu technologicznego pozwala na stałą kontrolę i regulację parametrów poszczególnych procesów technologicznych umożliwiając tym samym alarmowanie o zbliżaniu się parametrów do stanów granicznych i natychmiastowe wyłączanie poszczególnych układów. System kontroli parametrów prowadzonego procesu technologicznego zabezpiecza instalację przed uszkodzeniem oraz ogranicza możliwość wystąpienia awarii. W sytuacji awarii poszczególne źródła emisji zanieczyszczeń i energii </w:t>
      </w:r>
      <w:r w:rsidRPr="00AE7870">
        <w:rPr>
          <w:rFonts w:ascii="Arial" w:hAnsi="Arial" w:cs="Arial"/>
          <w:color w:val="000000"/>
          <w:sz w:val="24"/>
          <w:szCs w:val="24"/>
        </w:rPr>
        <w:br/>
        <w:t>do środowiska będą wyłączane z eksploatacji a w przypadku awarii automatycznego sterowania procesami technologicznymi prowadzone będzie sterowanie manualne. Zapobieganie ewentualnym niewielkim awariom opiera się o system monitorowania procesów technologicznych, prowadzony w oparciu o wdrożone w Zakładzie instrukcje stanowiskowe.</w:t>
      </w:r>
    </w:p>
    <w:p w14:paraId="7CACE2F9" w14:textId="77777777" w:rsidR="00AE7870" w:rsidRPr="00FC11EE" w:rsidRDefault="00AE7870" w:rsidP="00AE7870">
      <w:pPr>
        <w:widowControl/>
        <w:adjustRightInd/>
        <w:spacing w:line="240" w:lineRule="auto"/>
        <w:ind w:firstLine="708"/>
        <w:textAlignment w:val="auto"/>
        <w:rPr>
          <w:rFonts w:ascii="Arial" w:hAnsi="Arial" w:cs="Arial"/>
          <w:sz w:val="24"/>
          <w:szCs w:val="24"/>
        </w:rPr>
      </w:pPr>
    </w:p>
    <w:p w14:paraId="0F8C73E1" w14:textId="77777777" w:rsidR="00FC11EE" w:rsidRPr="00CD5D03" w:rsidRDefault="00FC11EE" w:rsidP="00FC11EE">
      <w:pPr>
        <w:widowControl/>
        <w:adjustRightInd/>
        <w:spacing w:line="240" w:lineRule="auto"/>
        <w:ind w:firstLine="708"/>
        <w:textAlignment w:val="auto"/>
        <w:rPr>
          <w:rFonts w:ascii="Arial" w:hAnsi="Arial" w:cs="Arial"/>
          <w:sz w:val="24"/>
          <w:szCs w:val="24"/>
        </w:rPr>
      </w:pPr>
      <w:r w:rsidRPr="00CD5D03">
        <w:rPr>
          <w:rFonts w:ascii="Arial" w:hAnsi="Arial" w:cs="Arial"/>
          <w:sz w:val="24"/>
          <w:szCs w:val="24"/>
        </w:rPr>
        <w:t xml:space="preserve">Zgodnie z art. 202 ust. 1 ustawy Prawo ochrony środowiska, w pozwoleniu określono wielkość dopuszczalnej emisji gazów i pyłów do powietrza w warunkach normalnego funkcjonowania instalacji. We wniosku wykazano, że emisja </w:t>
      </w:r>
      <w:r w:rsidRPr="00CD5D03">
        <w:rPr>
          <w:rFonts w:ascii="Arial" w:hAnsi="Arial" w:cs="Arial"/>
          <w:sz w:val="24"/>
          <w:szCs w:val="24"/>
        </w:rPr>
        <w:br/>
        <w:t xml:space="preserve">do powietrza nie powoduje przekroczeń wartości dopuszczalnych określonych </w:t>
      </w:r>
      <w:r w:rsidRPr="00CD5D03">
        <w:rPr>
          <w:rFonts w:ascii="Arial" w:hAnsi="Arial" w:cs="Arial"/>
          <w:sz w:val="24"/>
          <w:szCs w:val="24"/>
        </w:rPr>
        <w:br/>
        <w:t xml:space="preserve">w załączniku nr 1 do rozporządzenia Ministra Środowiska z dnia 24 sierpnia 2012 r. w sprawie poziomów niektórych substancji w powietrzu. </w:t>
      </w:r>
    </w:p>
    <w:p w14:paraId="1A463750" w14:textId="77777777" w:rsidR="00FC11EE" w:rsidRDefault="00FC11EE" w:rsidP="00FC11EE">
      <w:pPr>
        <w:widowControl/>
        <w:adjustRightInd/>
        <w:spacing w:line="240" w:lineRule="auto"/>
        <w:ind w:firstLine="708"/>
        <w:textAlignment w:val="auto"/>
        <w:rPr>
          <w:rFonts w:ascii="Arial" w:hAnsi="Arial" w:cs="Arial"/>
          <w:sz w:val="24"/>
          <w:szCs w:val="24"/>
        </w:rPr>
      </w:pPr>
      <w:r w:rsidRPr="00CD5D03">
        <w:rPr>
          <w:rFonts w:ascii="Arial" w:hAnsi="Arial" w:cs="Arial"/>
          <w:sz w:val="24"/>
          <w:szCs w:val="24"/>
        </w:rPr>
        <w:t>Ponadto emisja gazów i pyłów z poszczególnych źródeł instalacji nie spowoduje przekroczeń wartości odniesienia określonych w rozporządzeniu Ministra Środowiska z dnia 26 stycznia 2010 r. w sprawie wartości odniesienia dla niektórych substancji w powietrzu.</w:t>
      </w:r>
    </w:p>
    <w:p w14:paraId="12C4B0DC" w14:textId="77777777" w:rsidR="009C1973" w:rsidRPr="00433738" w:rsidRDefault="009C1973" w:rsidP="009C1973">
      <w:pPr>
        <w:widowControl/>
        <w:autoSpaceDE w:val="0"/>
        <w:autoSpaceDN w:val="0"/>
        <w:spacing w:line="240" w:lineRule="auto"/>
        <w:ind w:firstLine="720"/>
        <w:textAlignment w:val="auto"/>
        <w:rPr>
          <w:rFonts w:ascii="Arial" w:hAnsi="Arial" w:cs="Arial"/>
          <w:color w:val="000000"/>
          <w:sz w:val="24"/>
          <w:szCs w:val="24"/>
        </w:rPr>
      </w:pPr>
      <w:r w:rsidRPr="00433738">
        <w:rPr>
          <w:rFonts w:ascii="Arial" w:hAnsi="Arial" w:cs="Arial"/>
          <w:color w:val="000000"/>
          <w:sz w:val="24"/>
          <w:szCs w:val="24"/>
        </w:rPr>
        <w:t xml:space="preserve">W celu kontroli eksploatacji instalacji korzystając z uprawnień wynikających </w:t>
      </w:r>
      <w:r w:rsidRPr="00433738">
        <w:rPr>
          <w:rFonts w:ascii="Arial" w:hAnsi="Arial" w:cs="Arial"/>
          <w:color w:val="000000"/>
          <w:sz w:val="24"/>
          <w:szCs w:val="24"/>
        </w:rPr>
        <w:br/>
        <w:t xml:space="preserve">z art. 151 ustawy z dnia 27 kwietnia 2001 r. Prawo ochrony środowiska, w decyzji ustalono zakres i częstotliwość prowadzenia pomiarów wielkości emisji gazów </w:t>
      </w:r>
      <w:r w:rsidRPr="00433738">
        <w:rPr>
          <w:rFonts w:ascii="Arial" w:hAnsi="Arial" w:cs="Arial"/>
          <w:color w:val="000000"/>
          <w:sz w:val="24"/>
          <w:szCs w:val="24"/>
        </w:rPr>
        <w:br/>
        <w:t xml:space="preserve">i pyłów do powietrza. </w:t>
      </w:r>
    </w:p>
    <w:p w14:paraId="1EC1B5A0" w14:textId="77777777" w:rsidR="006532E6" w:rsidRPr="00FC11EE" w:rsidRDefault="006532E6" w:rsidP="00FC11EE">
      <w:pPr>
        <w:widowControl/>
        <w:autoSpaceDE w:val="0"/>
        <w:autoSpaceDN w:val="0"/>
        <w:spacing w:line="240" w:lineRule="auto"/>
        <w:ind w:firstLine="720"/>
        <w:textAlignment w:val="auto"/>
        <w:rPr>
          <w:rFonts w:ascii="Arial" w:hAnsi="Arial" w:cs="Arial"/>
          <w:color w:val="000000"/>
          <w:sz w:val="24"/>
          <w:szCs w:val="24"/>
        </w:rPr>
      </w:pPr>
    </w:p>
    <w:p w14:paraId="08617C77" w14:textId="77777777" w:rsidR="00FC11EE" w:rsidRPr="00FC11EE" w:rsidRDefault="00FC11EE" w:rsidP="00FC11EE">
      <w:pPr>
        <w:widowControl/>
        <w:autoSpaceDE w:val="0"/>
        <w:autoSpaceDN w:val="0"/>
        <w:spacing w:line="240" w:lineRule="auto"/>
        <w:ind w:firstLine="708"/>
        <w:textAlignment w:val="auto"/>
        <w:rPr>
          <w:rFonts w:ascii="Arial" w:hAnsi="Arial" w:cs="Arial"/>
          <w:sz w:val="24"/>
          <w:szCs w:val="24"/>
        </w:rPr>
      </w:pPr>
      <w:r w:rsidRPr="00FC11EE">
        <w:rPr>
          <w:rFonts w:ascii="Arial" w:hAnsi="Arial" w:cs="Arial"/>
          <w:sz w:val="24"/>
          <w:szCs w:val="24"/>
        </w:rPr>
        <w:t>Eksploatacja instalacji nie jest związana ze szczególnym korzystaniem z wód w związku z brakiem poboru wody bezpośrednio ze środowiska oraz brakiem odprowadzania ścieków bezpośrednio do wód lub do ziemi.</w:t>
      </w:r>
    </w:p>
    <w:p w14:paraId="1EF0A3B2" w14:textId="77777777" w:rsidR="00FC11EE" w:rsidRPr="00FC11EE" w:rsidRDefault="00E0229A" w:rsidP="00FC11EE">
      <w:pPr>
        <w:widowControl/>
        <w:autoSpaceDE w:val="0"/>
        <w:autoSpaceDN w:val="0"/>
        <w:spacing w:line="240" w:lineRule="auto"/>
        <w:ind w:firstLine="720"/>
        <w:textAlignment w:val="auto"/>
        <w:rPr>
          <w:rFonts w:ascii="Arial" w:hAnsi="Arial" w:cs="Arial"/>
          <w:color w:val="000000"/>
          <w:sz w:val="24"/>
          <w:szCs w:val="24"/>
        </w:rPr>
      </w:pPr>
      <w:r>
        <w:rPr>
          <w:rFonts w:ascii="Arial" w:hAnsi="Arial" w:cs="Arial"/>
          <w:sz w:val="24"/>
          <w:szCs w:val="24"/>
        </w:rPr>
        <w:t>Woda dla potrzeb technologicznych, socjalno-bytowych porządkowych, oraz do produkcji wody zdemineralizowanej w procesie odwróconej osmozy pobierana będzie z sieci wodociągowej Łańcuckiego Zakładu Komunalnego Sp. z o.o.</w:t>
      </w:r>
    </w:p>
    <w:p w14:paraId="10C49B90" w14:textId="77777777" w:rsidR="00E0229A" w:rsidRPr="00333ED0" w:rsidRDefault="00E0229A" w:rsidP="00E0229A">
      <w:pPr>
        <w:spacing w:line="240" w:lineRule="auto"/>
        <w:ind w:firstLine="708"/>
        <w:rPr>
          <w:rFonts w:ascii="Arial" w:hAnsi="Arial" w:cs="Arial"/>
          <w:sz w:val="24"/>
        </w:rPr>
      </w:pPr>
      <w:r>
        <w:rPr>
          <w:rFonts w:ascii="Arial" w:hAnsi="Arial" w:cs="Arial"/>
          <w:sz w:val="24"/>
        </w:rPr>
        <w:t xml:space="preserve">Instalacja nie będzie źródłem powstawania ścieków przemysłowych. Ewentualne odcieki technologiczne powstałe podczas awarii lub rozszczelnienia się zbiorników magazynowych lub procesowych wychwytywane będą przez wanny </w:t>
      </w:r>
      <w:proofErr w:type="spellStart"/>
      <w:r>
        <w:rPr>
          <w:rFonts w:ascii="Arial" w:hAnsi="Arial" w:cs="Arial"/>
          <w:sz w:val="24"/>
        </w:rPr>
        <w:t>przeciwrozlewcze</w:t>
      </w:r>
      <w:proofErr w:type="spellEnd"/>
      <w:r>
        <w:rPr>
          <w:rFonts w:ascii="Arial" w:hAnsi="Arial" w:cs="Arial"/>
          <w:sz w:val="24"/>
        </w:rPr>
        <w:t xml:space="preserve"> i wykorzystywane w procesie produkcyjnym. Woda z mycia linii produkcyjnej będzie zawracana i ponownie wykorzystywana do mycia linii.</w:t>
      </w:r>
    </w:p>
    <w:p w14:paraId="6190AA1E" w14:textId="77777777" w:rsidR="0076229A" w:rsidRDefault="0076229A" w:rsidP="00FC11EE">
      <w:pPr>
        <w:widowControl/>
        <w:autoSpaceDE w:val="0"/>
        <w:autoSpaceDN w:val="0"/>
        <w:spacing w:line="240" w:lineRule="auto"/>
        <w:ind w:firstLine="708"/>
        <w:textAlignment w:val="auto"/>
        <w:rPr>
          <w:rFonts w:ascii="Arial" w:hAnsi="Arial" w:cs="Arial"/>
          <w:color w:val="000000"/>
          <w:sz w:val="24"/>
          <w:szCs w:val="24"/>
        </w:rPr>
      </w:pPr>
    </w:p>
    <w:p w14:paraId="05DB33B1" w14:textId="77777777" w:rsidR="008032CA" w:rsidRPr="00FC11EE" w:rsidRDefault="00FC11EE" w:rsidP="008032CA">
      <w:pPr>
        <w:widowControl/>
        <w:autoSpaceDE w:val="0"/>
        <w:autoSpaceDN w:val="0"/>
        <w:spacing w:line="240" w:lineRule="auto"/>
        <w:ind w:firstLine="708"/>
        <w:textAlignment w:val="auto"/>
        <w:rPr>
          <w:rFonts w:ascii="Arial" w:hAnsi="Arial" w:cs="Arial"/>
          <w:color w:val="000000"/>
          <w:sz w:val="24"/>
          <w:szCs w:val="24"/>
        </w:rPr>
      </w:pPr>
      <w:r w:rsidRPr="00FC11EE">
        <w:rPr>
          <w:rFonts w:ascii="Arial" w:hAnsi="Arial" w:cs="Arial"/>
          <w:color w:val="000000"/>
          <w:sz w:val="24"/>
          <w:szCs w:val="24"/>
        </w:rPr>
        <w:t>Zgodnie z art. 202 ust. 4 i art. 188 ust. 2b ustawy Prawo ochrony środowiska w pozwoleniu określono warunki dotyczące wytwarzania odpadów.</w:t>
      </w:r>
    </w:p>
    <w:p w14:paraId="455ACB44" w14:textId="77777777" w:rsidR="00FC11EE" w:rsidRPr="00FC11EE" w:rsidRDefault="00FC11EE" w:rsidP="00FC11EE">
      <w:pPr>
        <w:widowControl/>
        <w:autoSpaceDE w:val="0"/>
        <w:autoSpaceDN w:val="0"/>
        <w:spacing w:line="240" w:lineRule="auto"/>
        <w:ind w:firstLine="708"/>
        <w:textAlignment w:val="auto"/>
        <w:rPr>
          <w:rFonts w:ascii="Arial" w:hAnsi="Arial" w:cs="Arial"/>
          <w:color w:val="000000"/>
          <w:sz w:val="24"/>
          <w:szCs w:val="24"/>
        </w:rPr>
      </w:pPr>
      <w:r w:rsidRPr="00FC11EE">
        <w:rPr>
          <w:rFonts w:ascii="Arial" w:hAnsi="Arial" w:cs="Arial"/>
          <w:color w:val="000000"/>
          <w:sz w:val="24"/>
          <w:szCs w:val="24"/>
        </w:rPr>
        <w:t>W niniejszej decyzji ustalono dopuszczalne ilości poszczególnych rodzajów wytwarzanych odpadów niebezpiecznych i innych niż niebezpieczne oraz warunki gospodarowania odpadami z uwzględnieniem ich magazynowania, zbierania, transportu, odzysku i unieszkodliwiania. Odpady, których powstaniu nie da się zapobiec, będą gromadzone w sposób selektywny, zabezpieczane przed wpływem warunków atmosferycznych i magazynowane w wydzielonych miejscach na terenie Zakładu, zabezpieczonych przed dostępem osób postronnych.</w:t>
      </w:r>
      <w:r w:rsidRPr="00FC11EE">
        <w:rPr>
          <w:rFonts w:ascii="Arial" w:hAnsi="Arial" w:cs="Arial"/>
          <w:color w:val="000000"/>
          <w:sz w:val="24"/>
          <w:szCs w:val="24"/>
        </w:rPr>
        <w:br/>
        <w:t xml:space="preserve">Wytworzone odpady będą przekazywane firmom prowadzącym działalność </w:t>
      </w:r>
      <w:r w:rsidRPr="00FC11EE">
        <w:rPr>
          <w:rFonts w:ascii="Arial" w:hAnsi="Arial" w:cs="Arial"/>
          <w:color w:val="000000"/>
          <w:sz w:val="24"/>
          <w:szCs w:val="24"/>
        </w:rPr>
        <w:br/>
        <w:t xml:space="preserve">w zakresie gospodarowania odpadami, posiadającym wymagane prawem zezwolenia w celu odzysku lub unieszkodliwienia lub posiadaczom uprawnionym </w:t>
      </w:r>
      <w:r w:rsidRPr="00FC11EE">
        <w:rPr>
          <w:rFonts w:ascii="Arial" w:hAnsi="Arial" w:cs="Arial"/>
          <w:color w:val="000000"/>
          <w:sz w:val="24"/>
          <w:szCs w:val="24"/>
        </w:rPr>
        <w:br/>
        <w:t xml:space="preserve">do odbioru odpadów bez zezwolenia. Odpady transportowane będą transportem odbiorców odpadów posiadających wymagane prawem zezwolenia, z częstotliwością wynikającą z procesów technologicznych oraz z pojemności wyznaczonych miejsc magazynowania odpadów. </w:t>
      </w:r>
    </w:p>
    <w:p w14:paraId="4734D1DC" w14:textId="77777777" w:rsidR="00FC11EE" w:rsidRDefault="00FC11EE" w:rsidP="00FC11EE">
      <w:pPr>
        <w:widowControl/>
        <w:tabs>
          <w:tab w:val="left" w:pos="360"/>
          <w:tab w:val="left" w:pos="720"/>
        </w:tabs>
        <w:adjustRightInd/>
        <w:spacing w:line="240" w:lineRule="auto"/>
        <w:textAlignment w:val="auto"/>
        <w:rPr>
          <w:rFonts w:ascii="Arial" w:hAnsi="Arial" w:cs="Arial"/>
          <w:sz w:val="24"/>
          <w:szCs w:val="24"/>
        </w:rPr>
      </w:pPr>
      <w:r w:rsidRPr="00FC11EE">
        <w:rPr>
          <w:rFonts w:ascii="Arial" w:hAnsi="Arial" w:cs="Arial"/>
          <w:sz w:val="24"/>
          <w:szCs w:val="24"/>
        </w:rPr>
        <w:tab/>
      </w:r>
      <w:r w:rsidRPr="00FC11EE">
        <w:rPr>
          <w:rFonts w:ascii="Arial" w:hAnsi="Arial" w:cs="Arial"/>
          <w:sz w:val="24"/>
          <w:szCs w:val="24"/>
        </w:rPr>
        <w:tab/>
        <w:t xml:space="preserve">Prowadzona będzie ewidencja jakościowa i ilościowa wytwarzanych odpadów według wzorów dokumentów stosowanych na potrzeby ewidencji odpadów oraz </w:t>
      </w:r>
      <w:r w:rsidRPr="00FC11EE">
        <w:rPr>
          <w:rFonts w:ascii="Arial" w:hAnsi="Arial" w:cs="Arial"/>
          <w:sz w:val="24"/>
          <w:szCs w:val="24"/>
        </w:rPr>
        <w:br/>
        <w:t>z wykorzystaniem wzorów formularzy służących do sporządzania i przekazywania zbiorczych zestawień danych, zgodnie z obowiązującymi w tym zakresie przepisami szczegółowymi.</w:t>
      </w:r>
    </w:p>
    <w:p w14:paraId="5063BCD0" w14:textId="77777777" w:rsidR="008032CA" w:rsidRPr="00FC11EE" w:rsidRDefault="0091287B" w:rsidP="00FC11EE">
      <w:pPr>
        <w:widowControl/>
        <w:tabs>
          <w:tab w:val="left" w:pos="360"/>
          <w:tab w:val="left" w:pos="720"/>
        </w:tabs>
        <w:adjustRightInd/>
        <w:spacing w:line="240" w:lineRule="auto"/>
        <w:textAlignment w:val="auto"/>
        <w:rPr>
          <w:rFonts w:ascii="Arial" w:hAnsi="Arial" w:cs="Arial"/>
          <w:sz w:val="24"/>
          <w:szCs w:val="24"/>
        </w:rPr>
      </w:pPr>
      <w:r>
        <w:rPr>
          <w:rFonts w:ascii="Arial" w:hAnsi="Arial" w:cs="Arial"/>
          <w:sz w:val="24"/>
          <w:szCs w:val="24"/>
        </w:rPr>
        <w:tab/>
      </w:r>
      <w:r>
        <w:rPr>
          <w:rFonts w:ascii="Arial" w:hAnsi="Arial" w:cs="Arial"/>
          <w:sz w:val="24"/>
          <w:szCs w:val="24"/>
        </w:rPr>
        <w:tab/>
      </w:r>
    </w:p>
    <w:p w14:paraId="1D4F53E0" w14:textId="194E13BE" w:rsidR="00FC11EE" w:rsidRPr="00FC11EE" w:rsidRDefault="00FC11EE" w:rsidP="00FC11EE">
      <w:pPr>
        <w:widowControl/>
        <w:autoSpaceDE w:val="0"/>
        <w:autoSpaceDN w:val="0"/>
        <w:spacing w:line="240" w:lineRule="auto"/>
        <w:ind w:firstLine="680"/>
        <w:textAlignment w:val="auto"/>
        <w:rPr>
          <w:rFonts w:ascii="Arial" w:hAnsi="Arial" w:cs="Arial"/>
          <w:color w:val="000000"/>
          <w:sz w:val="24"/>
          <w:szCs w:val="24"/>
        </w:rPr>
      </w:pPr>
      <w:r w:rsidRPr="00FC11EE">
        <w:rPr>
          <w:rFonts w:ascii="Arial" w:hAnsi="Arial" w:cs="Arial"/>
          <w:color w:val="000000"/>
          <w:sz w:val="24"/>
          <w:szCs w:val="24"/>
        </w:rPr>
        <w:t>Dla instalacji zgodnie, z art. 188 ust. 2 pkt 1</w:t>
      </w:r>
      <w:r w:rsidR="007B27A9">
        <w:rPr>
          <w:rFonts w:ascii="Arial" w:hAnsi="Arial" w:cs="Arial"/>
          <w:color w:val="000000"/>
          <w:sz w:val="24"/>
          <w:szCs w:val="24"/>
        </w:rPr>
        <w:t>)</w:t>
      </w:r>
      <w:r w:rsidRPr="00FC11EE">
        <w:rPr>
          <w:rFonts w:ascii="Arial" w:hAnsi="Arial" w:cs="Arial"/>
          <w:color w:val="000000"/>
          <w:sz w:val="24"/>
          <w:szCs w:val="24"/>
        </w:rPr>
        <w:t xml:space="preserve"> ustawy Prawo ochrony środowiska ustalono parametry istotne z punktu widzenia ochrony przed hałasem, </w:t>
      </w:r>
      <w:r w:rsidRPr="00FC11EE">
        <w:rPr>
          <w:rFonts w:ascii="Arial" w:hAnsi="Arial" w:cs="Arial"/>
          <w:color w:val="000000"/>
          <w:sz w:val="24"/>
          <w:szCs w:val="24"/>
        </w:rPr>
        <w:br/>
        <w:t>w tym zgodnie z art. 211 ust. 6 pkt 6</w:t>
      </w:r>
      <w:r w:rsidR="009437ED">
        <w:rPr>
          <w:rFonts w:ascii="Arial" w:hAnsi="Arial" w:cs="Arial"/>
          <w:color w:val="000000"/>
          <w:sz w:val="24"/>
          <w:szCs w:val="24"/>
        </w:rPr>
        <w:t>)</w:t>
      </w:r>
      <w:r w:rsidRPr="00FC11EE">
        <w:rPr>
          <w:rFonts w:ascii="Arial" w:hAnsi="Arial" w:cs="Arial"/>
          <w:color w:val="000000"/>
          <w:sz w:val="24"/>
          <w:szCs w:val="24"/>
        </w:rPr>
        <w:t xml:space="preserve"> rozkład czasu pracy źródeł hałasu w ciągu doby. W oparciu o ten sam przepis ustalono także wielkość emisji hałasu wyznaczoną dopuszczalnymi poziomami hałasu poza Zakładem, wyrażonymi wskaźnikami poziomu równoważnego hałasu dla dnia i nocy dla terenów objętych ochroną przed hałasem, pomimo iż z obliczeń symulacyjnych wynika, że instalacja nie spowoduje przekroczeń wartości dopuszczalnych poziomów określonych </w:t>
      </w:r>
      <w:r w:rsidR="009437ED">
        <w:rPr>
          <w:rFonts w:ascii="Arial" w:hAnsi="Arial" w:cs="Arial"/>
          <w:color w:val="000000"/>
          <w:sz w:val="24"/>
          <w:szCs w:val="24"/>
        </w:rPr>
        <w:br/>
      </w:r>
      <w:r w:rsidRPr="00FC11EE">
        <w:rPr>
          <w:rFonts w:ascii="Arial" w:hAnsi="Arial" w:cs="Arial"/>
          <w:color w:val="000000"/>
          <w:sz w:val="24"/>
          <w:szCs w:val="24"/>
        </w:rPr>
        <w:t>w rozporządzeniu Ministra Środowiska z dnia 14 czerwca 2007 r. w sprawie dopuszczalnych poziomów hałasu w środowisku.</w:t>
      </w:r>
      <w:r w:rsidR="00E3051A">
        <w:rPr>
          <w:rFonts w:ascii="Arial" w:hAnsi="Arial" w:cs="Arial"/>
          <w:color w:val="000000"/>
          <w:sz w:val="24"/>
          <w:szCs w:val="24"/>
        </w:rPr>
        <w:t xml:space="preserve"> </w:t>
      </w:r>
      <w:r w:rsidR="00FD40BE" w:rsidRPr="00FD40BE">
        <w:rPr>
          <w:rFonts w:ascii="Arial" w:hAnsi="Arial" w:cs="Arial"/>
          <w:color w:val="000000"/>
          <w:sz w:val="24"/>
          <w:szCs w:val="24"/>
        </w:rPr>
        <w:t xml:space="preserve">Pomiary poziomu hałasu prowadzone będą </w:t>
      </w:r>
      <w:r w:rsidR="00E0229A">
        <w:rPr>
          <w:rFonts w:ascii="Arial" w:hAnsi="Arial" w:cs="Arial"/>
          <w:color w:val="000000"/>
          <w:sz w:val="24"/>
          <w:szCs w:val="24"/>
        </w:rPr>
        <w:t>w punkcie referencyjnym, zlokalizowanym przy najbliższych terenach chronionych akustycznie.</w:t>
      </w:r>
    </w:p>
    <w:p w14:paraId="075189D3" w14:textId="77777777" w:rsidR="00FC11EE" w:rsidRPr="00FC11EE" w:rsidRDefault="00FC11EE" w:rsidP="00FC11EE">
      <w:pPr>
        <w:widowControl/>
        <w:autoSpaceDE w:val="0"/>
        <w:autoSpaceDN w:val="0"/>
        <w:spacing w:line="240" w:lineRule="auto"/>
        <w:textAlignment w:val="auto"/>
        <w:rPr>
          <w:rFonts w:ascii="Arial" w:eastAsia="Calibri" w:hAnsi="Arial" w:cs="Arial"/>
          <w:sz w:val="24"/>
          <w:szCs w:val="24"/>
          <w:lang w:eastAsia="en-US"/>
        </w:rPr>
      </w:pPr>
    </w:p>
    <w:p w14:paraId="5E212823" w14:textId="77777777" w:rsidR="00FC11EE" w:rsidRPr="00FC11EE" w:rsidRDefault="00FC11EE" w:rsidP="00FC11EE">
      <w:pPr>
        <w:widowControl/>
        <w:autoSpaceDE w:val="0"/>
        <w:autoSpaceDN w:val="0"/>
        <w:spacing w:line="240" w:lineRule="auto"/>
        <w:ind w:firstLine="709"/>
        <w:textAlignment w:val="auto"/>
        <w:rPr>
          <w:rFonts w:ascii="Arial" w:eastAsia="Calibri" w:hAnsi="Arial" w:cs="Arial"/>
          <w:sz w:val="24"/>
          <w:szCs w:val="24"/>
          <w:lang w:eastAsia="en-US"/>
        </w:rPr>
      </w:pPr>
      <w:r w:rsidRPr="00FC11EE">
        <w:rPr>
          <w:rFonts w:ascii="Arial" w:eastAsia="Calibri" w:hAnsi="Arial" w:cs="Arial"/>
          <w:sz w:val="24"/>
          <w:szCs w:val="24"/>
          <w:lang w:eastAsia="en-US"/>
        </w:rPr>
        <w:t xml:space="preserve">Uwzględniając wymogi art. </w:t>
      </w:r>
      <w:r w:rsidRPr="00FC11EE">
        <w:rPr>
          <w:rFonts w:ascii="Arial" w:hAnsi="Arial" w:cs="Arial"/>
          <w:bCs/>
          <w:sz w:val="24"/>
          <w:szCs w:val="24"/>
        </w:rPr>
        <w:t>208 ust. 1 i ust. 2 pkt. 4) ustawy z dnia Prawo ochrony środowiska</w:t>
      </w:r>
      <w:r w:rsidRPr="00FC11EE">
        <w:rPr>
          <w:rFonts w:ascii="Arial" w:hAnsi="Arial" w:cs="Arial"/>
          <w:sz w:val="24"/>
          <w:szCs w:val="24"/>
        </w:rPr>
        <w:t xml:space="preserve">, wnioskodawca przeprowadził analizę pod kątem substancji powodujących ryzyko, zdefiniowanych w art. 3 pkt. 37a) ww. ustawy wykorzystywanych, produkowanych lub uwalnianych na terenie zakładu, w związku </w:t>
      </w:r>
      <w:r w:rsidR="001A681A">
        <w:rPr>
          <w:rFonts w:ascii="Arial" w:hAnsi="Arial" w:cs="Arial"/>
          <w:sz w:val="24"/>
          <w:szCs w:val="24"/>
        </w:rPr>
        <w:br/>
      </w:r>
      <w:r w:rsidRPr="00FC11EE">
        <w:rPr>
          <w:rFonts w:ascii="Arial" w:hAnsi="Arial" w:cs="Arial"/>
          <w:sz w:val="24"/>
          <w:szCs w:val="24"/>
        </w:rPr>
        <w:t xml:space="preserve">z eksploatacją instalacji typu IPPC. W </w:t>
      </w:r>
      <w:r w:rsidRPr="00FC11EE">
        <w:rPr>
          <w:rFonts w:ascii="Arial" w:hAnsi="Arial" w:cs="Arial"/>
          <w:bCs/>
          <w:sz w:val="24"/>
          <w:szCs w:val="24"/>
        </w:rPr>
        <w:t xml:space="preserve">oparciu o </w:t>
      </w:r>
      <w:r w:rsidRPr="00FC11EE">
        <w:rPr>
          <w:rFonts w:ascii="Arial" w:eastAsia="Calibri" w:hAnsi="Arial" w:cs="Arial"/>
          <w:sz w:val="24"/>
          <w:szCs w:val="24"/>
        </w:rPr>
        <w:t xml:space="preserve">rozporządzenie Parlamentu Europejskiego i Rady (WE) nr 1272/2008 z dnia 16 grudnia 2008 r. w sprawie klasyfikacji, oznakowania i pakowania substancji i mieszanin (Dz. Urz. UE L 353 </w:t>
      </w:r>
      <w:r w:rsidR="001A681A">
        <w:rPr>
          <w:rFonts w:ascii="Arial" w:eastAsia="Calibri" w:hAnsi="Arial" w:cs="Arial"/>
          <w:sz w:val="24"/>
          <w:szCs w:val="24"/>
        </w:rPr>
        <w:br/>
      </w:r>
      <w:r w:rsidRPr="00FC11EE">
        <w:rPr>
          <w:rFonts w:ascii="Arial" w:eastAsia="Calibri" w:hAnsi="Arial" w:cs="Arial"/>
          <w:sz w:val="24"/>
          <w:szCs w:val="24"/>
        </w:rPr>
        <w:t>z 31.12.2008, str. 1, ze zm.)</w:t>
      </w:r>
      <w:r w:rsidRPr="00FC11EE">
        <w:rPr>
          <w:rFonts w:ascii="Arial" w:eastAsia="Calibri" w:hAnsi="Arial" w:cs="Arial"/>
          <w:sz w:val="24"/>
          <w:szCs w:val="24"/>
          <w:lang w:eastAsia="en-US"/>
        </w:rPr>
        <w:t xml:space="preserve">zmieniającego i uchylającego dyrektywy 67/548/EWG </w:t>
      </w:r>
      <w:r w:rsidR="001A681A">
        <w:rPr>
          <w:rFonts w:ascii="Arial" w:eastAsia="Calibri" w:hAnsi="Arial" w:cs="Arial"/>
          <w:sz w:val="24"/>
          <w:szCs w:val="24"/>
          <w:lang w:eastAsia="en-US"/>
        </w:rPr>
        <w:br/>
      </w:r>
      <w:r w:rsidRPr="00FC11EE">
        <w:rPr>
          <w:rFonts w:ascii="Arial" w:eastAsia="Calibri" w:hAnsi="Arial" w:cs="Arial"/>
          <w:sz w:val="24"/>
          <w:szCs w:val="24"/>
          <w:lang w:eastAsia="en-US"/>
        </w:rPr>
        <w:t xml:space="preserve">i 1999/45/WE oraz zmieniającego rozporządzenie (WE) nr 1907/2006, </w:t>
      </w:r>
      <w:r w:rsidRPr="00FC11EE">
        <w:rPr>
          <w:rFonts w:ascii="Arial" w:hAnsi="Arial" w:cs="Arial"/>
          <w:sz w:val="24"/>
          <w:szCs w:val="24"/>
        </w:rPr>
        <w:t xml:space="preserve">dokonano oceny ryzyka (zagrożenia) zanieczyszczenia gleby, ziemi lub wód gruntowych </w:t>
      </w:r>
      <w:r w:rsidR="001A681A">
        <w:rPr>
          <w:rFonts w:ascii="Arial" w:hAnsi="Arial" w:cs="Arial"/>
          <w:sz w:val="24"/>
          <w:szCs w:val="24"/>
        </w:rPr>
        <w:br/>
      </w:r>
      <w:r w:rsidRPr="00FC11EE">
        <w:rPr>
          <w:rFonts w:ascii="Arial" w:hAnsi="Arial" w:cs="Arial"/>
          <w:bCs/>
          <w:sz w:val="24"/>
          <w:szCs w:val="24"/>
        </w:rPr>
        <w:t xml:space="preserve">na terenie </w:t>
      </w:r>
      <w:r w:rsidR="009518B9">
        <w:rPr>
          <w:rFonts w:ascii="Arial" w:hAnsi="Arial" w:cs="Arial"/>
          <w:bCs/>
          <w:sz w:val="24"/>
          <w:szCs w:val="24"/>
        </w:rPr>
        <w:t>instalacji</w:t>
      </w:r>
      <w:r w:rsidRPr="00FC11EE">
        <w:rPr>
          <w:rFonts w:ascii="Arial" w:hAnsi="Arial" w:cs="Arial"/>
          <w:sz w:val="24"/>
          <w:szCs w:val="24"/>
        </w:rPr>
        <w:t xml:space="preserve"> wykorzystywanymi substancjami niebezpiecznymi (powodującymi ryzyko)</w:t>
      </w:r>
      <w:r w:rsidRPr="00FC11EE">
        <w:rPr>
          <w:rFonts w:ascii="Arial" w:hAnsi="Arial" w:cs="Arial"/>
          <w:bCs/>
          <w:sz w:val="24"/>
          <w:szCs w:val="24"/>
        </w:rPr>
        <w:t xml:space="preserve">. </w:t>
      </w:r>
      <w:r w:rsidRPr="00FC11EE">
        <w:rPr>
          <w:rFonts w:ascii="Arial" w:eastAsia="Calibri" w:hAnsi="Arial" w:cs="Arial"/>
          <w:sz w:val="24"/>
          <w:szCs w:val="24"/>
          <w:lang w:eastAsia="en-US"/>
        </w:rPr>
        <w:t>Analizę przeprowadzono w oparciu o karty charakterystyki substancji, które będą magazynowane na terenie zakładu oraz będą wykorzystywane w procesie technologicznym.</w:t>
      </w:r>
    </w:p>
    <w:p w14:paraId="390DA14E" w14:textId="77777777" w:rsidR="00940A3C" w:rsidRPr="00940A3C" w:rsidRDefault="00940A3C" w:rsidP="00940A3C">
      <w:pPr>
        <w:spacing w:line="240" w:lineRule="auto"/>
        <w:ind w:firstLine="708"/>
        <w:rPr>
          <w:rFonts w:ascii="Arial" w:hAnsi="Arial" w:cs="Arial"/>
          <w:sz w:val="24"/>
          <w:szCs w:val="24"/>
        </w:rPr>
      </w:pPr>
      <w:r w:rsidRPr="00940A3C">
        <w:rPr>
          <w:rFonts w:ascii="Arial" w:hAnsi="Arial" w:cs="Arial"/>
          <w:sz w:val="24"/>
          <w:szCs w:val="24"/>
        </w:rPr>
        <w:t xml:space="preserve">Linia technologiczna oraz wszystkie zbiorniki magazynowe zlokalizowane </w:t>
      </w:r>
      <w:r>
        <w:rPr>
          <w:rFonts w:ascii="Arial" w:hAnsi="Arial" w:cs="Arial"/>
          <w:sz w:val="24"/>
          <w:szCs w:val="24"/>
        </w:rPr>
        <w:br/>
        <w:t>s</w:t>
      </w:r>
      <w:r w:rsidRPr="00940A3C">
        <w:rPr>
          <w:rFonts w:ascii="Arial" w:hAnsi="Arial" w:cs="Arial"/>
          <w:sz w:val="24"/>
          <w:szCs w:val="24"/>
        </w:rPr>
        <w:t>ą w hali produkcyjnej na szczelnej, chemoodpornej posadzce</w:t>
      </w:r>
      <w:r>
        <w:rPr>
          <w:rFonts w:ascii="Arial" w:hAnsi="Arial" w:cs="Arial"/>
          <w:sz w:val="24"/>
          <w:szCs w:val="24"/>
        </w:rPr>
        <w:t xml:space="preserve">. Pod zbiornikami, </w:t>
      </w:r>
      <w:r>
        <w:rPr>
          <w:rFonts w:ascii="Arial" w:hAnsi="Arial" w:cs="Arial"/>
          <w:sz w:val="24"/>
          <w:szCs w:val="24"/>
        </w:rPr>
        <w:br/>
        <w:t>w których magazynowane są substancje stwarzające ryzyko umiejscowiona jest wanna wychwytująca o pojemności 80 m</w:t>
      </w:r>
      <w:r w:rsidRPr="00940A3C">
        <w:rPr>
          <w:rFonts w:ascii="Arial" w:hAnsi="Arial" w:cs="Arial"/>
          <w:sz w:val="24"/>
          <w:szCs w:val="24"/>
          <w:vertAlign w:val="superscript"/>
        </w:rPr>
        <w:t>3</w:t>
      </w:r>
      <w:r>
        <w:rPr>
          <w:rFonts w:ascii="Arial" w:hAnsi="Arial" w:cs="Arial"/>
          <w:sz w:val="24"/>
          <w:szCs w:val="24"/>
        </w:rPr>
        <w:t>.</w:t>
      </w:r>
    </w:p>
    <w:p w14:paraId="5AF1F7F7" w14:textId="77777777" w:rsidR="00A03B69" w:rsidRPr="00A03B69" w:rsidRDefault="00A03B69" w:rsidP="00A03B69">
      <w:pPr>
        <w:widowControl/>
        <w:autoSpaceDE w:val="0"/>
        <w:autoSpaceDN w:val="0"/>
        <w:spacing w:line="240" w:lineRule="auto"/>
        <w:ind w:firstLine="709"/>
        <w:textAlignment w:val="auto"/>
        <w:rPr>
          <w:rFonts w:ascii="Arial" w:eastAsia="Calibri" w:hAnsi="Arial" w:cs="Arial"/>
          <w:sz w:val="24"/>
          <w:szCs w:val="24"/>
          <w:lang w:eastAsia="en-US"/>
        </w:rPr>
      </w:pPr>
      <w:r w:rsidRPr="00A03B69">
        <w:rPr>
          <w:rFonts w:ascii="Arial" w:eastAsia="Calibri" w:hAnsi="Arial" w:cs="Arial"/>
          <w:sz w:val="24"/>
          <w:szCs w:val="24"/>
          <w:lang w:eastAsia="en-US"/>
        </w:rPr>
        <w:t xml:space="preserve">Mając na uwadze powyższe stwierdzono, że zabezpieczenia stosowane </w:t>
      </w:r>
      <w:r w:rsidRPr="00A03B69">
        <w:rPr>
          <w:rFonts w:ascii="Arial" w:eastAsia="Calibri" w:hAnsi="Arial" w:cs="Arial"/>
          <w:sz w:val="24"/>
          <w:szCs w:val="24"/>
          <w:lang w:eastAsia="en-US"/>
        </w:rPr>
        <w:br/>
        <w:t>na terenie Zakładu skutecznie uniemożliwiają zanieczyszczenie gleby ziemi i wód gruntowych substancjami powodującymi ryzyko.</w:t>
      </w:r>
    </w:p>
    <w:p w14:paraId="0FC29547" w14:textId="77777777" w:rsidR="000A0FBA" w:rsidRPr="00EF6E09" w:rsidRDefault="000A0FBA" w:rsidP="00EF6E09">
      <w:pPr>
        <w:pStyle w:val="Default"/>
        <w:ind w:firstLine="708"/>
        <w:jc w:val="both"/>
        <w:rPr>
          <w:rFonts w:ascii="Arial" w:hAnsi="Arial" w:cs="Arial"/>
        </w:rPr>
      </w:pPr>
    </w:p>
    <w:p w14:paraId="36E57067" w14:textId="77777777" w:rsidR="00EF6E09" w:rsidRPr="00CD742B" w:rsidRDefault="00EF6E09" w:rsidP="00EF6E09">
      <w:pPr>
        <w:pStyle w:val="Tekstpodstawowy3"/>
        <w:spacing w:line="240" w:lineRule="auto"/>
        <w:ind w:firstLine="709"/>
        <w:rPr>
          <w:rFonts w:ascii="Arial" w:hAnsi="Arial" w:cs="Arial"/>
          <w:b w:val="0"/>
          <w:szCs w:val="24"/>
        </w:rPr>
      </w:pPr>
      <w:r w:rsidRPr="00CD742B">
        <w:rPr>
          <w:rFonts w:ascii="Arial" w:hAnsi="Arial" w:cs="Arial"/>
          <w:b w:val="0"/>
          <w:szCs w:val="24"/>
        </w:rPr>
        <w:t>Analizę instalacji pod kątem najlepszych dostępnych technik przeprowadzono w odniesieniu do dokumentów:</w:t>
      </w:r>
    </w:p>
    <w:p w14:paraId="1B15EE52" w14:textId="77777777" w:rsidR="008C0B69" w:rsidRPr="00CD742B" w:rsidRDefault="00CD742B" w:rsidP="00C854AD">
      <w:pPr>
        <w:widowControl/>
        <w:numPr>
          <w:ilvl w:val="0"/>
          <w:numId w:val="15"/>
        </w:numPr>
        <w:adjustRightInd/>
        <w:spacing w:line="240" w:lineRule="auto"/>
        <w:ind w:left="284" w:hanging="284"/>
        <w:textAlignment w:val="auto"/>
        <w:rPr>
          <w:rFonts w:ascii="Arial" w:hAnsi="Arial" w:cs="Arial"/>
          <w:sz w:val="24"/>
          <w:szCs w:val="24"/>
          <w:lang w:val="en-US"/>
        </w:rPr>
      </w:pPr>
      <w:r>
        <w:rPr>
          <w:rFonts w:ascii="Arial" w:hAnsi="Arial" w:cs="Arial"/>
          <w:sz w:val="24"/>
          <w:szCs w:val="24"/>
        </w:rPr>
        <w:t>Konkluzje dotyczące</w:t>
      </w:r>
      <w:r w:rsidRPr="00FF7691">
        <w:rPr>
          <w:rFonts w:ascii="Arial" w:hAnsi="Arial" w:cs="Arial"/>
          <w:sz w:val="24"/>
          <w:szCs w:val="24"/>
        </w:rPr>
        <w:t xml:space="preserve"> najlepszych dostępnych technik (BAT) w odniesieniu </w:t>
      </w:r>
      <w:r>
        <w:rPr>
          <w:rFonts w:ascii="Arial" w:hAnsi="Arial" w:cs="Arial"/>
          <w:sz w:val="24"/>
          <w:szCs w:val="24"/>
        </w:rPr>
        <w:br/>
      </w:r>
      <w:r w:rsidRPr="00FF7691">
        <w:rPr>
          <w:rFonts w:ascii="Arial" w:hAnsi="Arial" w:cs="Arial"/>
          <w:sz w:val="24"/>
          <w:szCs w:val="24"/>
        </w:rPr>
        <w:t xml:space="preserve">do wspólnych systemów oczyszczania ścieków/gazów odlotowych i zarządzania nimi w sektorze chemicznym zgodnie z dyrektywą Parlamentu Europejskiego </w:t>
      </w:r>
      <w:r>
        <w:rPr>
          <w:rFonts w:ascii="Arial" w:hAnsi="Arial" w:cs="Arial"/>
          <w:sz w:val="24"/>
          <w:szCs w:val="24"/>
        </w:rPr>
        <w:br/>
      </w:r>
      <w:r w:rsidRPr="00FF7691">
        <w:rPr>
          <w:rFonts w:ascii="Arial" w:hAnsi="Arial" w:cs="Arial"/>
          <w:sz w:val="24"/>
          <w:szCs w:val="24"/>
        </w:rPr>
        <w:t>i Rady 2010/75/</w:t>
      </w:r>
      <w:proofErr w:type="spellStart"/>
      <w:r>
        <w:rPr>
          <w:rFonts w:ascii="Arial" w:hAnsi="Arial" w:cs="Arial"/>
          <w:sz w:val="24"/>
          <w:szCs w:val="24"/>
        </w:rPr>
        <w:t>UE,ustanowione</w:t>
      </w:r>
      <w:proofErr w:type="spellEnd"/>
      <w:r w:rsidRPr="004C6834">
        <w:rPr>
          <w:rFonts w:ascii="Arial" w:hAnsi="Arial" w:cs="Arial"/>
          <w:sz w:val="24"/>
          <w:szCs w:val="24"/>
        </w:rPr>
        <w:t xml:space="preserve"> Decyzją Wykonawczą Komisji</w:t>
      </w:r>
      <w:r>
        <w:rPr>
          <w:rFonts w:ascii="Arial" w:hAnsi="Arial" w:cs="Arial"/>
          <w:sz w:val="24"/>
          <w:szCs w:val="24"/>
        </w:rPr>
        <w:t xml:space="preserve"> (UE) 2016/902</w:t>
      </w:r>
      <w:r>
        <w:rPr>
          <w:rFonts w:ascii="Arial" w:hAnsi="Arial" w:cs="Arial"/>
          <w:sz w:val="24"/>
          <w:szCs w:val="24"/>
        </w:rPr>
        <w:br/>
      </w:r>
      <w:r w:rsidRPr="004C6834">
        <w:rPr>
          <w:rFonts w:ascii="Arial" w:hAnsi="Arial" w:cs="Arial"/>
          <w:sz w:val="24"/>
          <w:szCs w:val="24"/>
        </w:rPr>
        <w:t xml:space="preserve">z dnia </w:t>
      </w:r>
      <w:r>
        <w:rPr>
          <w:rFonts w:ascii="Arial" w:hAnsi="Arial" w:cs="Arial"/>
          <w:sz w:val="24"/>
          <w:szCs w:val="24"/>
        </w:rPr>
        <w:t xml:space="preserve">21 listopada 2017 </w:t>
      </w:r>
      <w:r w:rsidRPr="004C6834">
        <w:rPr>
          <w:rFonts w:ascii="Arial" w:hAnsi="Arial" w:cs="Arial"/>
          <w:sz w:val="24"/>
          <w:szCs w:val="24"/>
        </w:rPr>
        <w:t>r</w:t>
      </w:r>
      <w:r>
        <w:rPr>
          <w:rFonts w:ascii="Arial" w:hAnsi="Arial" w:cs="Arial"/>
          <w:sz w:val="24"/>
          <w:szCs w:val="24"/>
        </w:rPr>
        <w:t>.(Dz. U. UE z 7.12.2017, L323/1</w:t>
      </w:r>
      <w:r w:rsidRPr="004C6834">
        <w:rPr>
          <w:rFonts w:ascii="Arial" w:hAnsi="Arial" w:cs="Arial"/>
          <w:sz w:val="24"/>
          <w:szCs w:val="24"/>
        </w:rPr>
        <w:t>)</w:t>
      </w:r>
      <w:r w:rsidR="00C04E9D">
        <w:rPr>
          <w:rFonts w:ascii="Arial" w:hAnsi="Arial" w:cs="Arial"/>
          <w:sz w:val="24"/>
          <w:szCs w:val="24"/>
        </w:rPr>
        <w:t>.</w:t>
      </w:r>
    </w:p>
    <w:p w14:paraId="33647D88" w14:textId="77777777" w:rsidR="00CD742B" w:rsidRPr="00362E4F" w:rsidRDefault="00CD742B" w:rsidP="00CD742B">
      <w:pPr>
        <w:widowControl/>
        <w:numPr>
          <w:ilvl w:val="0"/>
          <w:numId w:val="15"/>
        </w:numPr>
        <w:adjustRightInd/>
        <w:spacing w:line="240" w:lineRule="auto"/>
        <w:ind w:left="284" w:hanging="284"/>
        <w:textAlignment w:val="auto"/>
        <w:rPr>
          <w:rFonts w:ascii="Arial" w:hAnsi="Arial" w:cs="Arial"/>
          <w:sz w:val="24"/>
          <w:szCs w:val="24"/>
          <w:lang w:val="en-US"/>
        </w:rPr>
      </w:pPr>
      <w:r w:rsidRPr="00362E4F">
        <w:rPr>
          <w:rFonts w:ascii="Arial" w:hAnsi="Arial" w:cs="Arial"/>
          <w:sz w:val="24"/>
          <w:szCs w:val="24"/>
        </w:rPr>
        <w:t xml:space="preserve">Dokument Referencyjny dotyczący Najlepszych Dostępnych Technik dla Emisji </w:t>
      </w:r>
      <w:r w:rsidRPr="00362E4F">
        <w:rPr>
          <w:rFonts w:ascii="Arial" w:hAnsi="Arial" w:cs="Arial"/>
          <w:sz w:val="24"/>
          <w:szCs w:val="24"/>
        </w:rPr>
        <w:br/>
        <w:t>z magazynowania. Lipiec 2006 r.</w:t>
      </w:r>
    </w:p>
    <w:p w14:paraId="313097A9" w14:textId="77777777" w:rsidR="00CD742B" w:rsidRPr="00362E4F" w:rsidRDefault="00CD742B" w:rsidP="00CD742B">
      <w:pPr>
        <w:widowControl/>
        <w:numPr>
          <w:ilvl w:val="0"/>
          <w:numId w:val="15"/>
        </w:numPr>
        <w:adjustRightInd/>
        <w:spacing w:line="240" w:lineRule="auto"/>
        <w:ind w:left="284" w:hanging="284"/>
        <w:textAlignment w:val="auto"/>
        <w:rPr>
          <w:rFonts w:ascii="Arial" w:hAnsi="Arial" w:cs="Arial"/>
          <w:sz w:val="24"/>
          <w:szCs w:val="24"/>
          <w:lang w:val="en-US"/>
        </w:rPr>
      </w:pPr>
      <w:r w:rsidRPr="00362E4F">
        <w:rPr>
          <w:rFonts w:ascii="Arial" w:hAnsi="Arial" w:cs="Arial"/>
          <w:sz w:val="24"/>
          <w:szCs w:val="24"/>
        </w:rPr>
        <w:t>Dokument referencyjny na temat Najlepszych Dostępnych Technik w zakresie Efektywności Energetycznej. Luty 2009.</w:t>
      </w:r>
    </w:p>
    <w:p w14:paraId="3036EC49" w14:textId="77777777" w:rsidR="00CD742B" w:rsidRPr="00CD742B" w:rsidRDefault="00CD742B" w:rsidP="00CD742B">
      <w:pPr>
        <w:widowControl/>
        <w:numPr>
          <w:ilvl w:val="0"/>
          <w:numId w:val="15"/>
        </w:numPr>
        <w:adjustRightInd/>
        <w:spacing w:line="240" w:lineRule="auto"/>
        <w:ind w:left="284" w:hanging="284"/>
        <w:textAlignment w:val="auto"/>
        <w:rPr>
          <w:rFonts w:ascii="Arial" w:hAnsi="Arial" w:cs="Arial"/>
          <w:sz w:val="24"/>
          <w:szCs w:val="24"/>
        </w:rPr>
      </w:pPr>
      <w:r w:rsidRPr="00362E4F">
        <w:rPr>
          <w:rFonts w:ascii="Arial" w:hAnsi="Arial" w:cs="Arial"/>
          <w:sz w:val="24"/>
          <w:szCs w:val="24"/>
        </w:rPr>
        <w:t>Dokument Referencyjny BAT dla ogólnych zasad monitoringu. Lipiec 2003 r.</w:t>
      </w:r>
    </w:p>
    <w:p w14:paraId="461387B5" w14:textId="77777777" w:rsidR="00EF6E09" w:rsidRDefault="00EF6E09" w:rsidP="00EF6E09">
      <w:pPr>
        <w:autoSpaceDE w:val="0"/>
        <w:autoSpaceDN w:val="0"/>
        <w:spacing w:line="240" w:lineRule="auto"/>
        <w:rPr>
          <w:rFonts w:ascii="Arial" w:hAnsi="Arial" w:cs="Arial"/>
          <w:sz w:val="24"/>
          <w:szCs w:val="24"/>
        </w:rPr>
      </w:pPr>
      <w:r w:rsidRPr="00CD742B">
        <w:rPr>
          <w:rFonts w:ascii="Arial" w:hAnsi="Arial" w:cs="Arial"/>
          <w:sz w:val="24"/>
          <w:szCs w:val="24"/>
        </w:rPr>
        <w:t>W poniższej tabeli zestawiono analizę spełnienia wymogów najlepszej dostępnej techniki:</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0"/>
        <w:gridCol w:w="4433"/>
      </w:tblGrid>
      <w:tr w:rsidR="00CD742B" w:rsidRPr="00CD742B" w14:paraId="3EB85F1F" w14:textId="77777777" w:rsidTr="00B23D6A">
        <w:trPr>
          <w:trHeight w:val="114"/>
        </w:trPr>
        <w:tc>
          <w:tcPr>
            <w:tcW w:w="4640" w:type="dxa"/>
            <w:tcBorders>
              <w:bottom w:val="single" w:sz="4" w:space="0" w:color="auto"/>
            </w:tcBorders>
            <w:shd w:val="clear" w:color="auto" w:fill="auto"/>
          </w:tcPr>
          <w:p w14:paraId="764A06C3" w14:textId="77777777" w:rsidR="00CD742B" w:rsidRPr="00CD742B" w:rsidRDefault="00E270DD" w:rsidP="00E270DD">
            <w:pPr>
              <w:tabs>
                <w:tab w:val="left" w:pos="0"/>
              </w:tabs>
              <w:spacing w:line="240" w:lineRule="auto"/>
              <w:jc w:val="center"/>
              <w:rPr>
                <w:rFonts w:ascii="Arial" w:hAnsi="Arial" w:cs="Arial"/>
              </w:rPr>
            </w:pPr>
            <w:r w:rsidRPr="00A527DB">
              <w:rPr>
                <w:rFonts w:ascii="Arial" w:hAnsi="Arial" w:cs="Arial"/>
                <w:b/>
              </w:rPr>
              <w:t>Wymagania BAT określone dokumentami referencyjnymi i prawem krajowym</w:t>
            </w:r>
          </w:p>
        </w:tc>
        <w:tc>
          <w:tcPr>
            <w:tcW w:w="4433" w:type="dxa"/>
            <w:tcBorders>
              <w:bottom w:val="single" w:sz="4" w:space="0" w:color="auto"/>
            </w:tcBorders>
            <w:shd w:val="clear" w:color="auto" w:fill="auto"/>
          </w:tcPr>
          <w:p w14:paraId="10F26925" w14:textId="77777777" w:rsidR="00CD742B" w:rsidRPr="00E270DD" w:rsidRDefault="00E270DD" w:rsidP="00E270DD">
            <w:pPr>
              <w:pStyle w:val="Standardowy1"/>
              <w:spacing w:after="0" w:line="240" w:lineRule="auto"/>
              <w:jc w:val="center"/>
              <w:rPr>
                <w:rFonts w:ascii="Arial" w:hAnsi="Arial" w:cs="Arial"/>
                <w:b/>
                <w:color w:val="auto"/>
                <w:sz w:val="20"/>
                <w:szCs w:val="20"/>
              </w:rPr>
            </w:pPr>
            <w:r w:rsidRPr="00A527DB">
              <w:rPr>
                <w:rFonts w:ascii="Arial" w:hAnsi="Arial" w:cs="Arial"/>
                <w:b/>
                <w:color w:val="auto"/>
                <w:sz w:val="20"/>
                <w:szCs w:val="20"/>
              </w:rPr>
              <w:t>Spełnienie przez zakład wymogów BAT</w:t>
            </w:r>
          </w:p>
        </w:tc>
      </w:tr>
      <w:tr w:rsidR="00E270DD" w:rsidRPr="00CD742B" w14:paraId="481A0662" w14:textId="77777777" w:rsidTr="00B23D6A">
        <w:trPr>
          <w:trHeight w:val="121"/>
        </w:trPr>
        <w:tc>
          <w:tcPr>
            <w:tcW w:w="9073" w:type="dxa"/>
            <w:gridSpan w:val="2"/>
            <w:tcBorders>
              <w:top w:val="single" w:sz="4" w:space="0" w:color="auto"/>
            </w:tcBorders>
            <w:shd w:val="clear" w:color="auto" w:fill="auto"/>
          </w:tcPr>
          <w:p w14:paraId="42260852" w14:textId="77777777" w:rsidR="00E270DD" w:rsidRPr="00E270DD" w:rsidRDefault="00E270DD" w:rsidP="00E270DD">
            <w:pPr>
              <w:tabs>
                <w:tab w:val="left" w:pos="0"/>
              </w:tabs>
              <w:spacing w:line="240" w:lineRule="auto"/>
              <w:jc w:val="center"/>
              <w:rPr>
                <w:rFonts w:ascii="Arial" w:hAnsi="Arial" w:cs="Arial"/>
                <w:b/>
              </w:rPr>
            </w:pPr>
            <w:r>
              <w:rPr>
                <w:rFonts w:ascii="Arial" w:hAnsi="Arial" w:cs="Arial"/>
                <w:b/>
              </w:rPr>
              <w:t>Wspólne systemy</w:t>
            </w:r>
            <w:r w:rsidRPr="00E270DD">
              <w:rPr>
                <w:rFonts w:ascii="Arial" w:hAnsi="Arial" w:cs="Arial"/>
                <w:b/>
              </w:rPr>
              <w:t xml:space="preserve"> oczyszczania ścieków/gazów odlotowych i zarządzania nimi w sektorze chemicznym</w:t>
            </w:r>
          </w:p>
        </w:tc>
      </w:tr>
      <w:tr w:rsidR="00CD742B" w:rsidRPr="00CD742B" w14:paraId="57BB96F0" w14:textId="77777777" w:rsidTr="00B23D6A">
        <w:trPr>
          <w:trHeight w:val="172"/>
        </w:trPr>
        <w:tc>
          <w:tcPr>
            <w:tcW w:w="9073" w:type="dxa"/>
            <w:gridSpan w:val="2"/>
            <w:tcBorders>
              <w:bottom w:val="single" w:sz="4" w:space="0" w:color="auto"/>
            </w:tcBorders>
            <w:shd w:val="clear" w:color="auto" w:fill="auto"/>
          </w:tcPr>
          <w:p w14:paraId="2973BA37" w14:textId="77777777" w:rsidR="00CD742B" w:rsidRPr="00CD742B" w:rsidRDefault="00CD742B" w:rsidP="00CD742B">
            <w:pPr>
              <w:tabs>
                <w:tab w:val="left" w:pos="0"/>
              </w:tabs>
              <w:spacing w:line="240" w:lineRule="auto"/>
              <w:rPr>
                <w:rFonts w:ascii="Arial" w:hAnsi="Arial" w:cs="Arial"/>
              </w:rPr>
            </w:pPr>
            <w:r w:rsidRPr="00CD742B">
              <w:rPr>
                <w:rFonts w:ascii="Arial" w:hAnsi="Arial" w:cs="Arial"/>
                <w:b/>
              </w:rPr>
              <w:t>1. SYSTEMY ZARZĄDZANIA ŚRODOWISKOWEGO</w:t>
            </w:r>
          </w:p>
        </w:tc>
      </w:tr>
      <w:tr w:rsidR="00CD742B" w:rsidRPr="00CD742B" w14:paraId="29441A77" w14:textId="77777777" w:rsidTr="00B23D6A">
        <w:trPr>
          <w:trHeight w:val="2253"/>
        </w:trPr>
        <w:tc>
          <w:tcPr>
            <w:tcW w:w="4640" w:type="dxa"/>
            <w:tcBorders>
              <w:top w:val="single" w:sz="4" w:space="0" w:color="auto"/>
            </w:tcBorders>
            <w:shd w:val="clear" w:color="auto" w:fill="auto"/>
          </w:tcPr>
          <w:p w14:paraId="529A4F8D"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1. W celu poprawy ogólnej efektywności środowiskowej, w ramach BAT należy zapewnić wdrażanie i przestrzeganie systemu zarządzania środowiskowego zawierającego w sobie wszystkie następujące cechy:</w:t>
            </w:r>
          </w:p>
          <w:p w14:paraId="04EAB050"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(i) zaangażowanie ścisłego kierownictwa, w tym kadry kierowniczej wyższego szczebla;</w:t>
            </w:r>
          </w:p>
          <w:p w14:paraId="3A7AA99B"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(ii) polityka ochrony środowiska, która obejmuje ciągłe doskonalenie instalacji przez kierownictwo; </w:t>
            </w:r>
          </w:p>
          <w:p w14:paraId="0EC97029" w14:textId="77777777" w:rsidR="00822E8E" w:rsidRDefault="00CD742B" w:rsidP="00CD742B">
            <w:pPr>
              <w:tabs>
                <w:tab w:val="left" w:pos="0"/>
              </w:tabs>
              <w:spacing w:line="240" w:lineRule="auto"/>
              <w:jc w:val="left"/>
              <w:rPr>
                <w:rFonts w:ascii="Arial" w:hAnsi="Arial" w:cs="Arial"/>
              </w:rPr>
            </w:pPr>
            <w:r w:rsidRPr="00CD742B">
              <w:rPr>
                <w:rFonts w:ascii="Arial" w:hAnsi="Arial" w:cs="Arial"/>
              </w:rPr>
              <w:t xml:space="preserve">(iii) planowanie i ustalenie niezbędnych procedur, celów i zadań w powiązaniu z planami finansowymi i inwestycjami; </w:t>
            </w:r>
          </w:p>
          <w:p w14:paraId="60E087FE"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(iv) wdrożenie procedur ze szczególnym uwzględnieniem: </w:t>
            </w:r>
          </w:p>
          <w:p w14:paraId="20CE16D5"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a) struktury i odpowiedzialności; </w:t>
            </w:r>
          </w:p>
          <w:p w14:paraId="1D4EB103"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 rekrutacji, szkoleń, świadomości i kompetencji; </w:t>
            </w:r>
          </w:p>
          <w:p w14:paraId="6EE98C70"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c) komunikacji; </w:t>
            </w:r>
          </w:p>
          <w:p w14:paraId="10BDA86A"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d) zaangażowania pracowników; </w:t>
            </w:r>
          </w:p>
          <w:p w14:paraId="56F2AA92"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e) dokumentacji; </w:t>
            </w:r>
          </w:p>
          <w:p w14:paraId="3686887E"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f) wydajnej kontroli procesu; </w:t>
            </w:r>
          </w:p>
          <w:p w14:paraId="622F215D"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g) programów obsługi technicznej; </w:t>
            </w:r>
          </w:p>
          <w:p w14:paraId="451FD396"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h) gotowości na sytuacje awaryjne i reagowania na nie; </w:t>
            </w:r>
          </w:p>
          <w:p w14:paraId="7105036C"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 zapewnienia zgodności z przepisami dotyczącymi środowiska; </w:t>
            </w:r>
          </w:p>
          <w:p w14:paraId="68612F95"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(v) sprawdzanie efektywności i podejmowanie działań korygujących, ze szczególnym uwzględnieniem: </w:t>
            </w:r>
          </w:p>
          <w:p w14:paraId="736B4FF3"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a) monitorowania i pomiarów (zob. też sprawozdanie referencyjne dotyczące monitorowania emisji do powietrza i wody przez instalacje IED – ROM); </w:t>
            </w:r>
          </w:p>
          <w:p w14:paraId="76E721E6"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 działań naprawczych i zapobiegawczych; </w:t>
            </w:r>
          </w:p>
          <w:p w14:paraId="1C0C61E1"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c) prowadzenia zapisów; </w:t>
            </w:r>
          </w:p>
          <w:p w14:paraId="2213A8D1"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d) niezależnego (jeżeli jest to możliwe) audytu wewnętrznego i zewnętrznego w celu określenia, czy system zarządzania środowiskowego jest zgodny z zaplanowanymi ustaleniami oraz czy jest właściwie wdrożony i utrzymywany; </w:t>
            </w:r>
          </w:p>
          <w:p w14:paraId="6740169E"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(vi) przegląd systemu zarządzania środowiskowego przeprowadzony przez kadrę kierowniczą wyższego szczebla pod kątem stałej przydatności systemu, jego odpowiedniości </w:t>
            </w:r>
            <w:r w:rsidRPr="00CD742B">
              <w:rPr>
                <w:rFonts w:ascii="Arial" w:hAnsi="Arial" w:cs="Arial"/>
              </w:rPr>
              <w:br/>
              <w:t xml:space="preserve">i skuteczności; </w:t>
            </w:r>
          </w:p>
          <w:p w14:paraId="20B08A2F"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(vii) podążanie za rozwojem czystszych technologii; </w:t>
            </w:r>
          </w:p>
          <w:p w14:paraId="2FB1FE4C"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(viii) uwzględnienie – na etapie projektowania nowego zespołu urządzeń i przez cały okres jego eksploatacji – skutków dla środowiska wynikających z ostatecznego wycofania zespołu urządzeń z eksploatacji; </w:t>
            </w:r>
          </w:p>
          <w:p w14:paraId="5A757F8D"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(ix) regularne stosowanie sektorowej analizy porównawczej; </w:t>
            </w:r>
          </w:p>
          <w:p w14:paraId="68AB2B2C"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(x) plan gospodarowania odpadami (zob. BAT 13). W szczególności w przypadku działalności </w:t>
            </w:r>
            <w:r w:rsidRPr="00CD742B">
              <w:rPr>
                <w:rFonts w:ascii="Arial" w:hAnsi="Arial" w:cs="Arial"/>
              </w:rPr>
              <w:br/>
              <w:t xml:space="preserve">w sektorze chemicznym, w ramach BAT należy uwzględnić następujące cechy systemu zarządzania środowiskowego: </w:t>
            </w:r>
          </w:p>
          <w:p w14:paraId="09A426DB"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(xi) w odniesieniu do instalacji/obiektów, </w:t>
            </w:r>
            <w:r w:rsidRPr="00CD742B">
              <w:rPr>
                <w:rFonts w:ascii="Arial" w:hAnsi="Arial" w:cs="Arial"/>
              </w:rPr>
              <w:br/>
              <w:t xml:space="preserve">w których działają różni operatorzy – ustanowienie przepisów określających role, obowiązki i koordynację procedur operacyjnych dla każdego operatora zespołu urządzeń w celu zacieśnienia współpracy między różnymi operatorami; </w:t>
            </w:r>
          </w:p>
          <w:p w14:paraId="79735A4D"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(xii) utworzenie wykazów strumieni ścieków </w:t>
            </w:r>
            <w:r w:rsidRPr="00CD742B">
              <w:rPr>
                <w:rFonts w:ascii="Arial" w:hAnsi="Arial" w:cs="Arial"/>
              </w:rPr>
              <w:br/>
              <w:t xml:space="preserve">i gazów odlotowych (zob. BAT 2). W niektórych przypadkach poniższe elementy stanowią część systemu zarządzania środowiskowego: </w:t>
            </w:r>
          </w:p>
          <w:p w14:paraId="595C2565"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(xiii) plan zarządzania odorami (zob. BAT 20); </w:t>
            </w:r>
          </w:p>
          <w:p w14:paraId="3F138369"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(xiv) plan zarządzania hałasem (zob. BAT 22).</w:t>
            </w:r>
          </w:p>
        </w:tc>
        <w:tc>
          <w:tcPr>
            <w:tcW w:w="4433" w:type="dxa"/>
            <w:tcBorders>
              <w:top w:val="single" w:sz="4" w:space="0" w:color="auto"/>
            </w:tcBorders>
            <w:shd w:val="clear" w:color="auto" w:fill="auto"/>
          </w:tcPr>
          <w:p w14:paraId="6AA52650" w14:textId="77777777" w:rsidR="00CD742B" w:rsidRPr="00CD742B" w:rsidRDefault="00E270DD" w:rsidP="00CD742B">
            <w:pPr>
              <w:tabs>
                <w:tab w:val="left" w:pos="0"/>
              </w:tabs>
              <w:spacing w:line="240" w:lineRule="auto"/>
              <w:jc w:val="left"/>
              <w:rPr>
                <w:rFonts w:ascii="Arial" w:hAnsi="Arial" w:cs="Arial"/>
              </w:rPr>
            </w:pPr>
            <w:r>
              <w:rPr>
                <w:rFonts w:ascii="Arial" w:hAnsi="Arial" w:cs="Arial"/>
              </w:rPr>
              <w:t xml:space="preserve">BAT 1 – </w:t>
            </w:r>
            <w:r w:rsidR="00CD742B" w:rsidRPr="00CD742B">
              <w:rPr>
                <w:rFonts w:ascii="Arial" w:hAnsi="Arial" w:cs="Arial"/>
              </w:rPr>
              <w:t>zgodny</w:t>
            </w:r>
          </w:p>
          <w:p w14:paraId="5CBBBCBA" w14:textId="77777777" w:rsidR="00CD742B" w:rsidRPr="00E270DD" w:rsidRDefault="00E270DD" w:rsidP="00CD742B">
            <w:pPr>
              <w:tabs>
                <w:tab w:val="left" w:pos="0"/>
              </w:tabs>
              <w:spacing w:line="240" w:lineRule="auto"/>
              <w:jc w:val="left"/>
              <w:rPr>
                <w:rFonts w:ascii="Arial" w:hAnsi="Arial" w:cs="Arial"/>
              </w:rPr>
            </w:pPr>
            <w:r w:rsidRPr="00E270DD">
              <w:rPr>
                <w:rFonts w:ascii="Arial" w:hAnsi="Arial" w:cs="Arial"/>
              </w:rPr>
              <w:t>W Safiro Nutrition Sp. z o.o. Sp.k. zostanie wdrożony system zarządzania środowiskowego ISO 14001, który zawiera w sobie wymienione elementy i jest certyfikowany przez zewnętrznych i wewnętrznych audytorów. Celem najwyżs</w:t>
            </w:r>
            <w:r>
              <w:rPr>
                <w:rFonts w:ascii="Arial" w:hAnsi="Arial" w:cs="Arial"/>
              </w:rPr>
              <w:t>zego kierownictwa S</w:t>
            </w:r>
            <w:r w:rsidRPr="00E270DD">
              <w:rPr>
                <w:rFonts w:ascii="Arial" w:hAnsi="Arial" w:cs="Arial"/>
              </w:rPr>
              <w:t>półki jest ciągle doskonalenie procesów produkcyjnych, by ograniczać ich oddziaływanie na środowisko, co zostało ujęte w polityce środowiskowej spółki. Kwestie środowiskowe zostały zawarte w procedurach obowiązujących pracowników spółki i obejmują całe spektrum oddziaływań na środowisko.</w:t>
            </w:r>
          </w:p>
        </w:tc>
      </w:tr>
      <w:tr w:rsidR="00CD742B" w:rsidRPr="00CD742B" w14:paraId="444E6AD5" w14:textId="77777777" w:rsidTr="00B23D6A">
        <w:tc>
          <w:tcPr>
            <w:tcW w:w="4640" w:type="dxa"/>
            <w:tcBorders>
              <w:bottom w:val="single" w:sz="4" w:space="0" w:color="auto"/>
            </w:tcBorders>
            <w:shd w:val="clear" w:color="auto" w:fill="auto"/>
          </w:tcPr>
          <w:p w14:paraId="34B81A7A"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2. W celu ułatwienia zmniejszenia emisji do wody i powietrza oraz zmniejszenia zużycia wody w ramach BAT należy ustanowić i prowadzić wykaz strumieni ścieków i gazów odpadowych, jako część systemu zarządzania środowiskowego zawierającego w sobie wszystkie następujące cechy.</w:t>
            </w:r>
          </w:p>
          <w:p w14:paraId="15DC8C98"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 informacje na temat chemicznych procesów produkcyjnych, w tym: </w:t>
            </w:r>
          </w:p>
          <w:p w14:paraId="490A67A1"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a) wzory reakcji chemicznych, pokazujące również produkty uboczne; </w:t>
            </w:r>
          </w:p>
          <w:p w14:paraId="2F365F1C"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 uproszczone schematy sekwencji procesów, pokazujące pochodzenie emisji; </w:t>
            </w:r>
          </w:p>
          <w:p w14:paraId="53EB83EC"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c) opisy technik zintegrowanych z procesem, oraz operacji oczyszczania ścieków/gazów odlotowych u źródła, w tym ich skuteczność; </w:t>
            </w:r>
          </w:p>
          <w:p w14:paraId="0D30CAE8"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(ii) informacje na tyle wyczerpujące, na ile jest to racjonalnie możliwe, o cechach strumieni ścieków, takie jak: </w:t>
            </w:r>
          </w:p>
          <w:p w14:paraId="23E4D56A"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a) wartości średnie i zmienność przepływu, </w:t>
            </w:r>
            <w:proofErr w:type="spellStart"/>
            <w:r w:rsidRPr="00CD742B">
              <w:rPr>
                <w:rFonts w:ascii="Arial" w:hAnsi="Arial" w:cs="Arial"/>
              </w:rPr>
              <w:t>pH</w:t>
            </w:r>
            <w:proofErr w:type="spellEnd"/>
            <w:r w:rsidRPr="00CD742B">
              <w:rPr>
                <w:rFonts w:ascii="Arial" w:hAnsi="Arial" w:cs="Arial"/>
              </w:rPr>
              <w:t xml:space="preserve">, temperatura i konduktywność; </w:t>
            </w:r>
          </w:p>
          <w:p w14:paraId="1CDC00A7"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 średnie stężenie i wartości ładunków danych zanieczyszczeń/parametrów i ich zmienność </w:t>
            </w:r>
            <w:r w:rsidRPr="00CD742B">
              <w:rPr>
                <w:rFonts w:ascii="Arial" w:hAnsi="Arial" w:cs="Arial"/>
              </w:rPr>
              <w:br/>
              <w:t xml:space="preserve">(np. </w:t>
            </w:r>
            <w:proofErr w:type="spellStart"/>
            <w:r w:rsidRPr="00CD742B">
              <w:rPr>
                <w:rFonts w:ascii="Arial" w:hAnsi="Arial" w:cs="Arial"/>
              </w:rPr>
              <w:t>ChZT</w:t>
            </w:r>
            <w:proofErr w:type="spellEnd"/>
            <w:r w:rsidRPr="00CD742B">
              <w:rPr>
                <w:rFonts w:ascii="Arial" w:hAnsi="Arial" w:cs="Arial"/>
              </w:rPr>
              <w:t xml:space="preserve">/OWO, formy azotu, fosfor, metale, sole, określone związki organiczne); </w:t>
            </w:r>
          </w:p>
          <w:p w14:paraId="3F11C289" w14:textId="45C87D79"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c) dane dotyczące rozk</w:t>
            </w:r>
            <w:r w:rsidR="00E3051A">
              <w:rPr>
                <w:rFonts w:ascii="Arial" w:hAnsi="Arial" w:cs="Arial"/>
              </w:rPr>
              <w:t>ł</w:t>
            </w:r>
            <w:r w:rsidRPr="00CD742B">
              <w:rPr>
                <w:rFonts w:ascii="Arial" w:hAnsi="Arial" w:cs="Arial"/>
              </w:rPr>
              <w:t>adalności biologicznej (np. BZT, stosunek BZT/</w:t>
            </w:r>
            <w:proofErr w:type="spellStart"/>
            <w:r w:rsidRPr="00CD742B">
              <w:rPr>
                <w:rFonts w:ascii="Arial" w:hAnsi="Arial" w:cs="Arial"/>
              </w:rPr>
              <w:t>ChZT</w:t>
            </w:r>
            <w:proofErr w:type="spellEnd"/>
            <w:r w:rsidRPr="00CD742B">
              <w:rPr>
                <w:rFonts w:ascii="Arial" w:hAnsi="Arial" w:cs="Arial"/>
              </w:rPr>
              <w:t>, test Zahn-</w:t>
            </w:r>
            <w:proofErr w:type="spellStart"/>
            <w:r w:rsidRPr="00CD742B">
              <w:rPr>
                <w:rFonts w:ascii="Arial" w:hAnsi="Arial" w:cs="Arial"/>
              </w:rPr>
              <w:t>Wellensa</w:t>
            </w:r>
            <w:proofErr w:type="spellEnd"/>
            <w:r w:rsidRPr="00CD742B">
              <w:rPr>
                <w:rFonts w:ascii="Arial" w:hAnsi="Arial" w:cs="Arial"/>
              </w:rPr>
              <w:t xml:space="preserve">, biologiczny potencjał inhibicyjny </w:t>
            </w:r>
            <w:r w:rsidRPr="00CD742B">
              <w:rPr>
                <w:rFonts w:ascii="Arial" w:hAnsi="Arial" w:cs="Arial"/>
              </w:rPr>
              <w:br/>
              <w:t xml:space="preserve">(np. nitryfikacja)), </w:t>
            </w:r>
          </w:p>
          <w:p w14:paraId="2760E0A1"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(iii) informacje na tyle wyczerpujące, na ile jest to racjonalnie możliwe, o cechach strumieni gazów odlotowych, takie jak: </w:t>
            </w:r>
          </w:p>
          <w:p w14:paraId="4A9658AE"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a) wartości średnie i zmienność przepływu oraz temperatura, </w:t>
            </w:r>
          </w:p>
          <w:p w14:paraId="04D4DD09"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 średnie stężenie i wartości ładunków danych zanieczyszczeń/parametrów i ich zmienność </w:t>
            </w:r>
            <w:r w:rsidRPr="00CD742B">
              <w:rPr>
                <w:rFonts w:ascii="Arial" w:hAnsi="Arial" w:cs="Arial"/>
              </w:rPr>
              <w:br/>
              <w:t xml:space="preserve">(np. LZO, CO, NOx, </w:t>
            </w:r>
            <w:proofErr w:type="spellStart"/>
            <w:r w:rsidRPr="00CD742B">
              <w:rPr>
                <w:rFonts w:ascii="Arial" w:hAnsi="Arial" w:cs="Arial"/>
              </w:rPr>
              <w:t>SOx</w:t>
            </w:r>
            <w:proofErr w:type="spellEnd"/>
            <w:r w:rsidRPr="00CD742B">
              <w:rPr>
                <w:rFonts w:ascii="Arial" w:hAnsi="Arial" w:cs="Arial"/>
              </w:rPr>
              <w:t xml:space="preserve">, chlor, chlorowodór), </w:t>
            </w:r>
          </w:p>
          <w:p w14:paraId="7530633B"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c) palność, górna/dolna granica wybuchowości, reaktywność, </w:t>
            </w:r>
          </w:p>
          <w:p w14:paraId="5C5BBAC7" w14:textId="77777777" w:rsidR="00CD742B" w:rsidRPr="00CD742B" w:rsidRDefault="00CD742B" w:rsidP="00CD742B">
            <w:pPr>
              <w:tabs>
                <w:tab w:val="left" w:pos="0"/>
              </w:tabs>
              <w:spacing w:line="240" w:lineRule="auto"/>
              <w:jc w:val="left"/>
              <w:rPr>
                <w:rFonts w:ascii="Arial" w:hAnsi="Arial" w:cs="Arial"/>
                <w:b/>
                <w:bCs/>
              </w:rPr>
            </w:pPr>
            <w:r w:rsidRPr="00CD742B">
              <w:rPr>
                <w:rFonts w:ascii="Arial" w:hAnsi="Arial" w:cs="Arial"/>
              </w:rPr>
              <w:t>d) obecność innych substancji mogących wpływać na układ oczyszczania gazu odlotowego lub bezpieczeństwo zespołu urządzeń (np. tlenu, azotu, pary wodnej, pyłu).</w:t>
            </w:r>
          </w:p>
        </w:tc>
        <w:tc>
          <w:tcPr>
            <w:tcW w:w="4433" w:type="dxa"/>
            <w:shd w:val="clear" w:color="auto" w:fill="auto"/>
          </w:tcPr>
          <w:p w14:paraId="4619574F"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2 – zgodny</w:t>
            </w:r>
          </w:p>
          <w:p w14:paraId="55374492" w14:textId="77777777" w:rsidR="00CD742B" w:rsidRPr="00E270DD" w:rsidRDefault="00F54B8C" w:rsidP="00CD742B">
            <w:pPr>
              <w:tabs>
                <w:tab w:val="left" w:pos="0"/>
              </w:tabs>
              <w:spacing w:line="240" w:lineRule="auto"/>
              <w:jc w:val="left"/>
              <w:rPr>
                <w:rFonts w:ascii="Arial" w:hAnsi="Arial" w:cs="Arial"/>
              </w:rPr>
            </w:pPr>
            <w:r w:rsidRPr="00E270DD">
              <w:rPr>
                <w:rFonts w:ascii="Arial" w:hAnsi="Arial" w:cs="Arial"/>
              </w:rPr>
              <w:t>W systemie zarządzania środowiskowego ISO 14001 informacje na temat procesu produkcji będą zawart</w:t>
            </w:r>
            <w:r>
              <w:rPr>
                <w:rFonts w:ascii="Arial" w:hAnsi="Arial" w:cs="Arial"/>
              </w:rPr>
              <w:t>e w procedurze produkcji</w:t>
            </w:r>
            <w:r w:rsidRPr="00E270DD">
              <w:rPr>
                <w:rFonts w:ascii="Arial" w:hAnsi="Arial" w:cs="Arial"/>
              </w:rPr>
              <w:t xml:space="preserve">. </w:t>
            </w:r>
            <w:r>
              <w:rPr>
                <w:rFonts w:ascii="Arial" w:hAnsi="Arial" w:cs="Arial"/>
              </w:rPr>
              <w:t>Procedura nakłada</w:t>
            </w:r>
            <w:r w:rsidRPr="00E270DD">
              <w:rPr>
                <w:rFonts w:ascii="Arial" w:hAnsi="Arial" w:cs="Arial"/>
              </w:rPr>
              <w:t xml:space="preserve"> obowiązek dokonywania cyklicznej oceny zgodności wielkości emisji </w:t>
            </w:r>
            <w:r>
              <w:rPr>
                <w:rFonts w:ascii="Arial" w:hAnsi="Arial" w:cs="Arial"/>
              </w:rPr>
              <w:br/>
            </w:r>
            <w:r w:rsidRPr="00E270DD">
              <w:rPr>
                <w:rFonts w:ascii="Arial" w:hAnsi="Arial" w:cs="Arial"/>
              </w:rPr>
              <w:t xml:space="preserve">do środowiska względem określonych poziomów dopuszczalnych zawartych </w:t>
            </w:r>
            <w:r>
              <w:rPr>
                <w:rFonts w:ascii="Arial" w:hAnsi="Arial" w:cs="Arial"/>
              </w:rPr>
              <w:br/>
            </w:r>
            <w:r w:rsidRPr="00E270DD">
              <w:rPr>
                <w:rFonts w:ascii="Arial" w:hAnsi="Arial" w:cs="Arial"/>
              </w:rPr>
              <w:t>w wewnętrznych i zewnętrznych aktach prawnych.</w:t>
            </w:r>
          </w:p>
        </w:tc>
      </w:tr>
      <w:tr w:rsidR="00CD742B" w:rsidRPr="00CD742B" w14:paraId="3B4A6270" w14:textId="77777777" w:rsidTr="00B23D6A">
        <w:tc>
          <w:tcPr>
            <w:tcW w:w="9073" w:type="dxa"/>
            <w:gridSpan w:val="2"/>
            <w:shd w:val="clear" w:color="auto" w:fill="auto"/>
          </w:tcPr>
          <w:p w14:paraId="0F654666" w14:textId="77777777" w:rsidR="00CD742B" w:rsidRPr="00CD742B" w:rsidRDefault="00CD742B" w:rsidP="00CD742B">
            <w:pPr>
              <w:tabs>
                <w:tab w:val="left" w:pos="0"/>
              </w:tabs>
              <w:spacing w:line="240" w:lineRule="auto"/>
              <w:rPr>
                <w:rFonts w:ascii="Arial" w:hAnsi="Arial" w:cs="Arial"/>
              </w:rPr>
            </w:pPr>
            <w:r w:rsidRPr="00CD742B">
              <w:rPr>
                <w:rFonts w:ascii="Arial" w:hAnsi="Arial" w:cs="Arial"/>
                <w:b/>
              </w:rPr>
              <w:t>2. MONITOROWANIE</w:t>
            </w:r>
          </w:p>
        </w:tc>
      </w:tr>
      <w:tr w:rsidR="00CD742B" w:rsidRPr="00CD742B" w14:paraId="021723E2" w14:textId="77777777" w:rsidTr="00B23D6A">
        <w:tc>
          <w:tcPr>
            <w:tcW w:w="4640" w:type="dxa"/>
            <w:shd w:val="clear" w:color="auto" w:fill="auto"/>
          </w:tcPr>
          <w:p w14:paraId="2FAF430C"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BAT 3. W przypadku odnośnych emisji do wody określonych w wykazie strumieni ścieków (BAT 2), w ramach BAT należy monitorować kluczowe parametry procesu (w tym stale monitorować przepływ ścieków, </w:t>
            </w:r>
            <w:proofErr w:type="spellStart"/>
            <w:r w:rsidRPr="00CD742B">
              <w:rPr>
                <w:rFonts w:ascii="Arial" w:hAnsi="Arial" w:cs="Arial"/>
              </w:rPr>
              <w:t>pH</w:t>
            </w:r>
            <w:proofErr w:type="spellEnd"/>
            <w:r w:rsidRPr="00CD742B">
              <w:rPr>
                <w:rFonts w:ascii="Arial" w:hAnsi="Arial" w:cs="Arial"/>
              </w:rPr>
              <w:t xml:space="preserve"> i temperaturę) </w:t>
            </w:r>
            <w:r w:rsidRPr="00CD742B">
              <w:rPr>
                <w:rFonts w:ascii="Arial" w:hAnsi="Arial" w:cs="Arial"/>
              </w:rPr>
              <w:br/>
              <w:t>w kluczowych lokalizacjach (np. dopływ ścieku – podczyszczanie, dopływ ścieku – obróbka końcowa).</w:t>
            </w:r>
          </w:p>
        </w:tc>
        <w:tc>
          <w:tcPr>
            <w:tcW w:w="4433" w:type="dxa"/>
            <w:shd w:val="clear" w:color="auto" w:fill="auto"/>
          </w:tcPr>
          <w:p w14:paraId="71ABED76"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3 – nie dotyczy</w:t>
            </w:r>
          </w:p>
          <w:p w14:paraId="6BC1BA5B" w14:textId="77777777" w:rsidR="00CD742B" w:rsidRPr="00CD742B" w:rsidRDefault="00E270DD" w:rsidP="00CD742B">
            <w:pPr>
              <w:tabs>
                <w:tab w:val="left" w:pos="0"/>
              </w:tabs>
              <w:spacing w:line="240" w:lineRule="auto"/>
              <w:jc w:val="left"/>
              <w:rPr>
                <w:rFonts w:ascii="Arial" w:hAnsi="Arial" w:cs="Arial"/>
              </w:rPr>
            </w:pPr>
            <w:r>
              <w:rPr>
                <w:rFonts w:ascii="Arial" w:hAnsi="Arial" w:cs="Arial"/>
              </w:rPr>
              <w:t>Instalacja nie będzie źródłem powstawania ścieków przemysłowych.</w:t>
            </w:r>
          </w:p>
        </w:tc>
      </w:tr>
      <w:tr w:rsidR="00CD742B" w:rsidRPr="00CD742B" w14:paraId="013BB1BB" w14:textId="77777777" w:rsidTr="00B23D6A">
        <w:tc>
          <w:tcPr>
            <w:tcW w:w="4640" w:type="dxa"/>
            <w:shd w:val="clear" w:color="auto" w:fill="auto"/>
          </w:tcPr>
          <w:p w14:paraId="4CC83B17"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BAT 4. W ramach BAT należy monitorować emisje do wody zgodnie z normami EN co najmniej z minimalną częstotliwością podaną poniżej: </w:t>
            </w:r>
          </w:p>
          <w:p w14:paraId="388FBEB8"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Ogólny węgiel organiczny (OWO) lub Chemiczne zapotrzebowanie tlenu (</w:t>
            </w:r>
            <w:proofErr w:type="spellStart"/>
            <w:r w:rsidRPr="00CD742B">
              <w:rPr>
                <w:rFonts w:ascii="Arial" w:hAnsi="Arial" w:cs="Arial"/>
              </w:rPr>
              <w:t>ChZT</w:t>
            </w:r>
            <w:proofErr w:type="spellEnd"/>
            <w:r w:rsidRPr="00CD742B">
              <w:rPr>
                <w:rFonts w:ascii="Arial" w:hAnsi="Arial" w:cs="Arial"/>
              </w:rPr>
              <w:t>) – CODZIENNIE,</w:t>
            </w:r>
          </w:p>
          <w:p w14:paraId="7D946FC2"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Zawiesina ogólna (TSS) – CODZIENNIE,</w:t>
            </w:r>
          </w:p>
          <w:p w14:paraId="42905A4A"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Azot ogólny (TN) lub Azot ogólny nieorganiczny (</w:t>
            </w:r>
            <w:proofErr w:type="spellStart"/>
            <w:r w:rsidRPr="00CD742B">
              <w:rPr>
                <w:rFonts w:ascii="Arial" w:hAnsi="Arial" w:cs="Arial"/>
              </w:rPr>
              <w:t>N</w:t>
            </w:r>
            <w:r w:rsidRPr="00CD742B">
              <w:rPr>
                <w:rFonts w:ascii="Arial" w:hAnsi="Arial" w:cs="Arial"/>
                <w:vertAlign w:val="subscript"/>
              </w:rPr>
              <w:t>inorg</w:t>
            </w:r>
            <w:proofErr w:type="spellEnd"/>
            <w:r w:rsidRPr="00CD742B">
              <w:rPr>
                <w:rFonts w:ascii="Arial" w:hAnsi="Arial" w:cs="Arial"/>
              </w:rPr>
              <w:t xml:space="preserve">) – CODZIENNIE, </w:t>
            </w:r>
          </w:p>
          <w:p w14:paraId="36E4A99E"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Fosfor ogólny (TP) – CODZIENNIE,</w:t>
            </w:r>
          </w:p>
          <w:p w14:paraId="7D4BD8FA" w14:textId="77777777" w:rsidR="00CD742B" w:rsidRPr="00CD742B" w:rsidRDefault="00CD742B" w:rsidP="00CD742B">
            <w:pPr>
              <w:tabs>
                <w:tab w:val="left" w:pos="0"/>
              </w:tabs>
              <w:spacing w:line="240" w:lineRule="auto"/>
              <w:jc w:val="left"/>
              <w:rPr>
                <w:rFonts w:ascii="Arial" w:hAnsi="Arial" w:cs="Arial"/>
              </w:rPr>
            </w:pPr>
            <w:proofErr w:type="spellStart"/>
            <w:r w:rsidRPr="00CD742B">
              <w:rPr>
                <w:rFonts w:ascii="Arial" w:hAnsi="Arial" w:cs="Arial"/>
              </w:rPr>
              <w:t>Adsorbowalne</w:t>
            </w:r>
            <w:proofErr w:type="spellEnd"/>
            <w:r w:rsidRPr="00CD742B">
              <w:rPr>
                <w:rFonts w:ascii="Arial" w:hAnsi="Arial" w:cs="Arial"/>
              </w:rPr>
              <w:t xml:space="preserve"> związki </w:t>
            </w:r>
            <w:proofErr w:type="spellStart"/>
            <w:r w:rsidRPr="00CD742B">
              <w:rPr>
                <w:rFonts w:ascii="Arial" w:hAnsi="Arial" w:cs="Arial"/>
              </w:rPr>
              <w:t>chloroogranicze</w:t>
            </w:r>
            <w:proofErr w:type="spellEnd"/>
            <w:r w:rsidRPr="00CD742B">
              <w:rPr>
                <w:rFonts w:ascii="Arial" w:hAnsi="Arial" w:cs="Arial"/>
              </w:rPr>
              <w:t xml:space="preserve"> (AOX) – CO MIESIĄC,</w:t>
            </w:r>
          </w:p>
          <w:p w14:paraId="61CFF311"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Metale ciężkie (Cr, Cu, Ni, Pb, Pb, Zn, inne metale w stosownych przypadkach) – CO MIESIĄC,</w:t>
            </w:r>
          </w:p>
          <w:p w14:paraId="01ACC3F2"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Toksyczność (ikra, rozwielitki, bakterie luminescencyjne, rzęsa wodna, algi) – do ustalenia na podstawie oceny ryzyka.</w:t>
            </w:r>
          </w:p>
        </w:tc>
        <w:tc>
          <w:tcPr>
            <w:tcW w:w="4433" w:type="dxa"/>
            <w:shd w:val="clear" w:color="auto" w:fill="auto"/>
          </w:tcPr>
          <w:p w14:paraId="5BE5DC8D"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4 – nie dotyczy</w:t>
            </w:r>
          </w:p>
          <w:p w14:paraId="1C4AEB90" w14:textId="77777777" w:rsidR="00CD742B" w:rsidRPr="00CD742B" w:rsidRDefault="00E270DD" w:rsidP="00CD742B">
            <w:pPr>
              <w:tabs>
                <w:tab w:val="left" w:pos="0"/>
              </w:tabs>
              <w:spacing w:line="240" w:lineRule="auto"/>
              <w:jc w:val="left"/>
              <w:rPr>
                <w:rFonts w:ascii="Arial" w:hAnsi="Arial" w:cs="Arial"/>
              </w:rPr>
            </w:pPr>
            <w:r>
              <w:rPr>
                <w:rFonts w:ascii="Arial" w:hAnsi="Arial" w:cs="Arial"/>
              </w:rPr>
              <w:t>Instalacja nie będzie źródłem powstawania ścieków przemysłowych.</w:t>
            </w:r>
          </w:p>
        </w:tc>
      </w:tr>
      <w:tr w:rsidR="00CD742B" w:rsidRPr="00CD742B" w14:paraId="72362A59" w14:textId="77777777" w:rsidTr="00B23D6A">
        <w:tc>
          <w:tcPr>
            <w:tcW w:w="4640" w:type="dxa"/>
            <w:shd w:val="clear" w:color="auto" w:fill="auto"/>
          </w:tcPr>
          <w:p w14:paraId="6A1E122C"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5. W ramach BAT należy okresowo monitorować emisje rozproszone LZO do powietrza z odnośnych źródeł, wykorzystując odpowiednią kombinację technik I – III, lub – gdy duża ilość LZO jest poddawana obróbce – wszystkie techniki I – III.</w:t>
            </w:r>
          </w:p>
          <w:p w14:paraId="1EAC0784"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 Metody detekcji odorów (np. przy użyciu przyrządów przenośnych zgodnie z normą EN 15446) w połączeniu z krzywymi korelacji </w:t>
            </w:r>
            <w:r w:rsidRPr="00CD742B">
              <w:rPr>
                <w:rFonts w:ascii="Arial" w:hAnsi="Arial" w:cs="Arial"/>
              </w:rPr>
              <w:br/>
              <w:t>w odniesieniu do kluczowego wyposażenia.</w:t>
            </w:r>
          </w:p>
          <w:p w14:paraId="48A9169D"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II. Metody optycznego obrazowania gazów.</w:t>
            </w:r>
          </w:p>
          <w:p w14:paraId="19D55FB3"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III. Obliczanie emisji na podstawie czynników emisji weryfikowane okresowo pomiarami </w:t>
            </w:r>
          </w:p>
          <w:p w14:paraId="29C527A0"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(np. raz na dwa lata).</w:t>
            </w:r>
          </w:p>
          <w:p w14:paraId="0B8DF78D"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Gdy duża ilość LZO jest poddawana obróbce, przydatną techniką uzupełniającą techniki I-III jest kontrola i oznaczenie ilościowe emisji </w:t>
            </w:r>
            <w:r w:rsidRPr="00CD742B">
              <w:rPr>
                <w:rFonts w:ascii="Arial" w:hAnsi="Arial" w:cs="Arial"/>
              </w:rPr>
              <w:br/>
              <w:t xml:space="preserve">z instalacji na zasadzie okresowych kampanii </w:t>
            </w:r>
            <w:r w:rsidRPr="00CD742B">
              <w:rPr>
                <w:rFonts w:ascii="Arial" w:hAnsi="Arial" w:cs="Arial"/>
              </w:rPr>
              <w:br/>
              <w:t xml:space="preserve">z wykorzystaniem technik optycznych opartych na absorpcji, takich jak </w:t>
            </w:r>
            <w:proofErr w:type="spellStart"/>
            <w:r w:rsidRPr="00CD742B">
              <w:rPr>
                <w:rFonts w:ascii="Arial" w:hAnsi="Arial" w:cs="Arial"/>
              </w:rPr>
              <w:t>lidar</w:t>
            </w:r>
            <w:proofErr w:type="spellEnd"/>
            <w:r w:rsidRPr="00CD742B">
              <w:rPr>
                <w:rFonts w:ascii="Arial" w:hAnsi="Arial" w:cs="Arial"/>
              </w:rPr>
              <w:t xml:space="preserve"> absorpcji różnicowej (DIAL), lub przenikanie promieniowania słonecznego (SOF).</w:t>
            </w:r>
          </w:p>
        </w:tc>
        <w:tc>
          <w:tcPr>
            <w:tcW w:w="4433" w:type="dxa"/>
            <w:shd w:val="clear" w:color="auto" w:fill="auto"/>
          </w:tcPr>
          <w:p w14:paraId="605E8834"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5 – nie dotyczy</w:t>
            </w:r>
          </w:p>
          <w:p w14:paraId="259C24A2" w14:textId="77777777" w:rsidR="00CD742B" w:rsidRPr="002867DD" w:rsidRDefault="002867DD" w:rsidP="00E270DD">
            <w:pPr>
              <w:tabs>
                <w:tab w:val="left" w:pos="0"/>
              </w:tabs>
              <w:spacing w:line="240" w:lineRule="auto"/>
              <w:jc w:val="left"/>
              <w:rPr>
                <w:rFonts w:ascii="Arial" w:hAnsi="Arial" w:cs="Arial"/>
              </w:rPr>
            </w:pPr>
            <w:r w:rsidRPr="002867DD">
              <w:rPr>
                <w:rFonts w:ascii="Arial" w:hAnsi="Arial" w:cs="Arial"/>
              </w:rPr>
              <w:t>Emisja niezorganizowana nie będzie występować</w:t>
            </w:r>
            <w:r w:rsidR="009A67FF">
              <w:rPr>
                <w:rFonts w:ascii="Arial" w:hAnsi="Arial" w:cs="Arial"/>
              </w:rPr>
              <w:t>,</w:t>
            </w:r>
            <w:r w:rsidRPr="002867DD">
              <w:rPr>
                <w:rFonts w:ascii="Arial" w:hAnsi="Arial" w:cs="Arial"/>
              </w:rPr>
              <w:t xml:space="preserve"> instalacja będzie hermetyczna.</w:t>
            </w:r>
          </w:p>
        </w:tc>
      </w:tr>
      <w:tr w:rsidR="00CD742B" w:rsidRPr="00CD742B" w14:paraId="226AA7C8" w14:textId="77777777" w:rsidTr="00B23D6A">
        <w:tc>
          <w:tcPr>
            <w:tcW w:w="4640" w:type="dxa"/>
            <w:tcBorders>
              <w:bottom w:val="single" w:sz="4" w:space="0" w:color="auto"/>
            </w:tcBorders>
            <w:shd w:val="clear" w:color="auto" w:fill="auto"/>
          </w:tcPr>
          <w:p w14:paraId="23038DD2"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6. W ramach BAT należy regularnie monitorować emisje odorów z odnośnych źródeł zgodnie z normami EN.</w:t>
            </w:r>
          </w:p>
          <w:p w14:paraId="5A6483EF"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Możliwość zastosowania jest ograniczona do przypadków, gdy można spodziewać się uciążliwego odoru lub gdy jego występowanie zostało stwierdzone.</w:t>
            </w:r>
          </w:p>
        </w:tc>
        <w:tc>
          <w:tcPr>
            <w:tcW w:w="4433" w:type="dxa"/>
            <w:shd w:val="clear" w:color="auto" w:fill="auto"/>
          </w:tcPr>
          <w:p w14:paraId="5D264F13"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6 – nie dotyczy</w:t>
            </w:r>
          </w:p>
          <w:p w14:paraId="21B47148" w14:textId="77777777" w:rsidR="00CD742B" w:rsidRPr="00CD742B" w:rsidRDefault="002867DD" w:rsidP="002867DD">
            <w:pPr>
              <w:tabs>
                <w:tab w:val="left" w:pos="0"/>
              </w:tabs>
              <w:spacing w:line="240" w:lineRule="auto"/>
              <w:jc w:val="left"/>
              <w:rPr>
                <w:rFonts w:ascii="Arial" w:hAnsi="Arial" w:cs="Arial"/>
              </w:rPr>
            </w:pPr>
            <w:r>
              <w:rPr>
                <w:rFonts w:ascii="Arial" w:hAnsi="Arial" w:cs="Arial"/>
              </w:rPr>
              <w:t>Instalacja nie będzie źródłem emisji odorów.</w:t>
            </w:r>
          </w:p>
        </w:tc>
      </w:tr>
      <w:tr w:rsidR="00CD742B" w:rsidRPr="00CD742B" w14:paraId="2DB1E78A" w14:textId="77777777" w:rsidTr="00B23D6A">
        <w:tc>
          <w:tcPr>
            <w:tcW w:w="9073" w:type="dxa"/>
            <w:gridSpan w:val="2"/>
            <w:shd w:val="clear" w:color="auto" w:fill="auto"/>
          </w:tcPr>
          <w:p w14:paraId="70B36837" w14:textId="77777777" w:rsidR="00CD742B" w:rsidRPr="00CD742B" w:rsidRDefault="00CD742B" w:rsidP="00CD742B">
            <w:pPr>
              <w:tabs>
                <w:tab w:val="left" w:pos="0"/>
              </w:tabs>
              <w:spacing w:line="240" w:lineRule="auto"/>
              <w:rPr>
                <w:rFonts w:ascii="Arial" w:hAnsi="Arial" w:cs="Arial"/>
              </w:rPr>
            </w:pPr>
            <w:r w:rsidRPr="00CD742B">
              <w:rPr>
                <w:rFonts w:ascii="Arial" w:hAnsi="Arial" w:cs="Arial"/>
                <w:b/>
              </w:rPr>
              <w:t>3. EMISJE DO WODY</w:t>
            </w:r>
          </w:p>
        </w:tc>
      </w:tr>
      <w:tr w:rsidR="00CD742B" w:rsidRPr="00CD742B" w14:paraId="7EC3AD3C" w14:textId="77777777" w:rsidTr="00B23D6A">
        <w:tc>
          <w:tcPr>
            <w:tcW w:w="9073" w:type="dxa"/>
            <w:gridSpan w:val="2"/>
            <w:shd w:val="clear" w:color="auto" w:fill="auto"/>
          </w:tcPr>
          <w:p w14:paraId="1D0C5FCB" w14:textId="77777777" w:rsidR="00CD742B" w:rsidRPr="00CD742B" w:rsidRDefault="00CD742B" w:rsidP="00CD742B">
            <w:pPr>
              <w:tabs>
                <w:tab w:val="left" w:pos="0"/>
              </w:tabs>
              <w:spacing w:line="240" w:lineRule="auto"/>
              <w:rPr>
                <w:rFonts w:ascii="Arial" w:hAnsi="Arial" w:cs="Arial"/>
              </w:rPr>
            </w:pPr>
            <w:r w:rsidRPr="00CD742B">
              <w:rPr>
                <w:rFonts w:ascii="Arial" w:hAnsi="Arial" w:cs="Arial"/>
                <w:b/>
              </w:rPr>
              <w:t>3.1. Zużycie wody i wytwarzanie ścieków</w:t>
            </w:r>
          </w:p>
        </w:tc>
      </w:tr>
      <w:tr w:rsidR="00CD742B" w:rsidRPr="00CD742B" w14:paraId="4C92C35E" w14:textId="77777777" w:rsidTr="00B23D6A">
        <w:tc>
          <w:tcPr>
            <w:tcW w:w="4640" w:type="dxa"/>
            <w:shd w:val="clear" w:color="auto" w:fill="auto"/>
          </w:tcPr>
          <w:p w14:paraId="33D9C35E"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BAT 7. W celu ograniczenia zużycia wody </w:t>
            </w:r>
            <w:r w:rsidRPr="00CD742B">
              <w:rPr>
                <w:rFonts w:ascii="Arial" w:hAnsi="Arial" w:cs="Arial"/>
              </w:rPr>
              <w:br/>
              <w:t xml:space="preserve">i wytwarzania ścieków, w ramach BAT należy ograniczyć ilość i/lub ładunek zanieczyszczeń </w:t>
            </w:r>
            <w:r w:rsidRPr="00CD742B">
              <w:rPr>
                <w:rFonts w:ascii="Arial" w:hAnsi="Arial" w:cs="Arial"/>
              </w:rPr>
              <w:br/>
              <w:t>w strumieniach ścieków w celu zwiększenia ponownego wykorzystania ścieków w procesie produkcji oraz w celu odzysku i ponownego użycia surowców.</w:t>
            </w:r>
          </w:p>
        </w:tc>
        <w:tc>
          <w:tcPr>
            <w:tcW w:w="4433" w:type="dxa"/>
            <w:shd w:val="clear" w:color="auto" w:fill="auto"/>
          </w:tcPr>
          <w:p w14:paraId="4428CEA1"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BAT 7 – </w:t>
            </w:r>
            <w:r w:rsidR="002867DD">
              <w:rPr>
                <w:rFonts w:ascii="Arial" w:hAnsi="Arial" w:cs="Arial"/>
              </w:rPr>
              <w:t>zgodny</w:t>
            </w:r>
          </w:p>
          <w:p w14:paraId="6C8BDC63" w14:textId="77777777" w:rsidR="00CD742B" w:rsidRPr="002867DD" w:rsidRDefault="002867DD" w:rsidP="00CD742B">
            <w:pPr>
              <w:tabs>
                <w:tab w:val="left" w:pos="0"/>
              </w:tabs>
              <w:spacing w:line="240" w:lineRule="auto"/>
              <w:jc w:val="left"/>
              <w:rPr>
                <w:rFonts w:ascii="Arial" w:hAnsi="Arial" w:cs="Arial"/>
              </w:rPr>
            </w:pPr>
            <w:r w:rsidRPr="002867DD">
              <w:rPr>
                <w:rFonts w:ascii="Arial" w:hAnsi="Arial" w:cs="Arial"/>
              </w:rPr>
              <w:t xml:space="preserve">Ilość wody wykorzystywanej w procesie produkcyjnym będzie ściśle kontrolowana, </w:t>
            </w:r>
            <w:r>
              <w:rPr>
                <w:rFonts w:ascii="Arial" w:hAnsi="Arial" w:cs="Arial"/>
              </w:rPr>
              <w:br/>
            </w:r>
            <w:r w:rsidRPr="002867DD">
              <w:rPr>
                <w:rFonts w:ascii="Arial" w:hAnsi="Arial" w:cs="Arial"/>
              </w:rPr>
              <w:t xml:space="preserve">a wielkość jej zużycia będzie uzależniona od wymagań procesu produkcyjnego. W procesie technologicznym będą zawracane nieprzereagowane substraty natomiast rozpuszczalniki będą </w:t>
            </w:r>
            <w:proofErr w:type="spellStart"/>
            <w:r w:rsidRPr="002867DD">
              <w:rPr>
                <w:rFonts w:ascii="Arial" w:hAnsi="Arial" w:cs="Arial"/>
              </w:rPr>
              <w:t>recyrkulowane</w:t>
            </w:r>
            <w:proofErr w:type="spellEnd"/>
            <w:r w:rsidRPr="002867DD">
              <w:rPr>
                <w:rFonts w:ascii="Arial" w:hAnsi="Arial" w:cs="Arial"/>
              </w:rPr>
              <w:t>. Woda procesowa krążyć będzie w obiegu, a powstały ubytek spowodowany suszeniem produktu końcowego, uzupełniany będzie wodą na cele przemysłowe.</w:t>
            </w:r>
          </w:p>
        </w:tc>
      </w:tr>
      <w:tr w:rsidR="00CD742B" w:rsidRPr="00CD742B" w14:paraId="67E73DC1" w14:textId="77777777" w:rsidTr="00B23D6A">
        <w:tc>
          <w:tcPr>
            <w:tcW w:w="9073" w:type="dxa"/>
            <w:gridSpan w:val="2"/>
            <w:shd w:val="clear" w:color="auto" w:fill="auto"/>
          </w:tcPr>
          <w:p w14:paraId="355DBB4D"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b/>
              </w:rPr>
              <w:t>3.2. Zbieranie i segregacja ścieków</w:t>
            </w:r>
          </w:p>
        </w:tc>
      </w:tr>
      <w:tr w:rsidR="00CD742B" w:rsidRPr="00CD742B" w14:paraId="01F433D4" w14:textId="77777777" w:rsidTr="00B23D6A">
        <w:tc>
          <w:tcPr>
            <w:tcW w:w="4640" w:type="dxa"/>
            <w:shd w:val="clear" w:color="auto" w:fill="auto"/>
          </w:tcPr>
          <w:p w14:paraId="2D390B94"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8. Aby zapobiec zanieczyszczeniu wody niezanieczyszczonej i ograniczyć emisje do wody, w ramach BAT należy oddzielić niezanieczyszczone strumienie ścieków od strumieni ścieków wymagających oczyszczenia.</w:t>
            </w:r>
          </w:p>
        </w:tc>
        <w:tc>
          <w:tcPr>
            <w:tcW w:w="4433" w:type="dxa"/>
            <w:shd w:val="clear" w:color="auto" w:fill="auto"/>
          </w:tcPr>
          <w:p w14:paraId="007DE6EA"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8 – zgodny</w:t>
            </w:r>
          </w:p>
          <w:p w14:paraId="791050AF" w14:textId="77777777" w:rsidR="00CD742B" w:rsidRPr="002867DD" w:rsidRDefault="002867DD" w:rsidP="00CD742B">
            <w:pPr>
              <w:tabs>
                <w:tab w:val="left" w:pos="0"/>
              </w:tabs>
              <w:spacing w:line="240" w:lineRule="auto"/>
              <w:jc w:val="left"/>
              <w:rPr>
                <w:rFonts w:ascii="Arial" w:hAnsi="Arial" w:cs="Arial"/>
              </w:rPr>
            </w:pPr>
            <w:r w:rsidRPr="002867DD">
              <w:rPr>
                <w:rFonts w:ascii="Arial" w:hAnsi="Arial" w:cs="Arial"/>
              </w:rPr>
              <w:t>Ścieki technologiczne nie będą wytwarzane. Ewentualne odcieki będą zbierane w wannie wychwytowej i zawracane będą do produkcji.</w:t>
            </w:r>
          </w:p>
        </w:tc>
      </w:tr>
      <w:tr w:rsidR="00CD742B" w:rsidRPr="00CD742B" w14:paraId="3017D392" w14:textId="77777777" w:rsidTr="00B23D6A">
        <w:tc>
          <w:tcPr>
            <w:tcW w:w="4640" w:type="dxa"/>
            <w:shd w:val="clear" w:color="auto" w:fill="auto"/>
          </w:tcPr>
          <w:p w14:paraId="1074FA66"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9. Aby zapobiec niekontrolowanym emisjom do wody, w ramach BAT należy zapewnić odpowiednią pojemność zbiornika buforowego ścieków powstałych w warunkach innych niż normalne warunki eksploatacyjne na podstawie oceny ryzyka (z uwzględnieniem np. rodzaju zanieczyszczenia, wpływu na dalsze oczyszczanie oraz przyjmującego środowiska), oraz podjąć odpowiednie dalsze kroki (np. kontrole, przetwarzanie, ponowne wykorzystanie).</w:t>
            </w:r>
          </w:p>
        </w:tc>
        <w:tc>
          <w:tcPr>
            <w:tcW w:w="4433" w:type="dxa"/>
            <w:shd w:val="clear" w:color="auto" w:fill="auto"/>
          </w:tcPr>
          <w:p w14:paraId="72B6DF3D"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9 – zgodny</w:t>
            </w:r>
          </w:p>
          <w:p w14:paraId="6C9F233D" w14:textId="77777777" w:rsidR="00CD742B" w:rsidRPr="002867DD" w:rsidRDefault="002867DD" w:rsidP="002867DD">
            <w:pPr>
              <w:tabs>
                <w:tab w:val="left" w:pos="0"/>
              </w:tabs>
              <w:spacing w:line="240" w:lineRule="auto"/>
              <w:jc w:val="left"/>
              <w:rPr>
                <w:rFonts w:ascii="Arial" w:hAnsi="Arial" w:cs="Arial"/>
              </w:rPr>
            </w:pPr>
            <w:r w:rsidRPr="002867DD">
              <w:rPr>
                <w:rFonts w:ascii="Arial" w:hAnsi="Arial" w:cs="Arial"/>
              </w:rPr>
              <w:t>Ścieki technologiczne nie będą wytwarzane. Ewentualne odcieki będą zbierane w wannie wychwytowej i zawracane będą do produkcji.</w:t>
            </w:r>
          </w:p>
        </w:tc>
      </w:tr>
      <w:tr w:rsidR="00CD742B" w:rsidRPr="00CD742B" w14:paraId="644E4D22" w14:textId="77777777" w:rsidTr="00B23D6A">
        <w:tc>
          <w:tcPr>
            <w:tcW w:w="9073" w:type="dxa"/>
            <w:gridSpan w:val="2"/>
            <w:shd w:val="clear" w:color="auto" w:fill="auto"/>
          </w:tcPr>
          <w:p w14:paraId="1D1C5DFC" w14:textId="77777777" w:rsidR="00CD742B" w:rsidRPr="00CD742B" w:rsidRDefault="00CD742B" w:rsidP="00CD742B">
            <w:pPr>
              <w:tabs>
                <w:tab w:val="left" w:pos="0"/>
              </w:tabs>
              <w:spacing w:line="240" w:lineRule="auto"/>
              <w:rPr>
                <w:rFonts w:ascii="Arial" w:hAnsi="Arial" w:cs="Arial"/>
              </w:rPr>
            </w:pPr>
            <w:r w:rsidRPr="00CD742B">
              <w:rPr>
                <w:rFonts w:ascii="Arial" w:hAnsi="Arial" w:cs="Arial"/>
                <w:b/>
              </w:rPr>
              <w:t>3.3. Oczyszczanie ścieków</w:t>
            </w:r>
          </w:p>
        </w:tc>
      </w:tr>
      <w:tr w:rsidR="00CD742B" w:rsidRPr="00CD742B" w14:paraId="2CDD2ED2" w14:textId="77777777" w:rsidTr="00B23D6A">
        <w:tc>
          <w:tcPr>
            <w:tcW w:w="4640" w:type="dxa"/>
            <w:shd w:val="clear" w:color="auto" w:fill="auto"/>
          </w:tcPr>
          <w:p w14:paraId="2AF20139"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BAT 10. Aby ograniczyć emisje do wody, </w:t>
            </w:r>
            <w:r w:rsidRPr="00CD742B">
              <w:rPr>
                <w:rFonts w:ascii="Arial" w:hAnsi="Arial" w:cs="Arial"/>
              </w:rPr>
              <w:br/>
              <w:t xml:space="preserve">w ramach BAT należy stosować zintegrowaną strategię gospodarowania ściekami </w:t>
            </w:r>
            <w:r w:rsidRPr="00CD742B">
              <w:rPr>
                <w:rFonts w:ascii="Arial" w:hAnsi="Arial" w:cs="Arial"/>
              </w:rPr>
              <w:br/>
              <w:t>i oczyszczania ścieków, obejmującą odpowiednią kombinację technik w kolejności podanej poniżej:</w:t>
            </w:r>
          </w:p>
          <w:p w14:paraId="2125A274"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a) techniki zintegrowane z procesem,</w:t>
            </w:r>
          </w:p>
          <w:p w14:paraId="3BD5FF34"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 odzysk zanieczyszczeń u źródła,</w:t>
            </w:r>
          </w:p>
          <w:p w14:paraId="1BAC372C"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c) podczyszczanie ścieków,</w:t>
            </w:r>
          </w:p>
          <w:p w14:paraId="38CD5F30"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d) oczyszczanie końcowe ścieków.</w:t>
            </w:r>
          </w:p>
        </w:tc>
        <w:tc>
          <w:tcPr>
            <w:tcW w:w="4433" w:type="dxa"/>
            <w:shd w:val="clear" w:color="auto" w:fill="auto"/>
          </w:tcPr>
          <w:p w14:paraId="39C983DD"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10 – nie dotyczy</w:t>
            </w:r>
          </w:p>
          <w:p w14:paraId="02D47D72" w14:textId="77777777" w:rsidR="00CD742B" w:rsidRPr="00CD742B" w:rsidRDefault="002867DD" w:rsidP="00CD742B">
            <w:pPr>
              <w:tabs>
                <w:tab w:val="left" w:pos="0"/>
              </w:tabs>
              <w:spacing w:line="240" w:lineRule="auto"/>
              <w:jc w:val="left"/>
              <w:rPr>
                <w:rFonts w:ascii="Arial" w:hAnsi="Arial" w:cs="Arial"/>
                <w:bCs/>
              </w:rPr>
            </w:pPr>
            <w:r>
              <w:rPr>
                <w:rFonts w:ascii="Arial" w:hAnsi="Arial" w:cs="Arial"/>
              </w:rPr>
              <w:t>Instalacja nie będzie źródłem powstawania ścieków przemysłowych.</w:t>
            </w:r>
          </w:p>
        </w:tc>
      </w:tr>
      <w:tr w:rsidR="00CD742B" w:rsidRPr="00CD742B" w14:paraId="7D2B4424" w14:textId="77777777" w:rsidTr="00B23D6A">
        <w:tc>
          <w:tcPr>
            <w:tcW w:w="4640" w:type="dxa"/>
            <w:shd w:val="clear" w:color="auto" w:fill="auto"/>
          </w:tcPr>
          <w:p w14:paraId="3C59EECE"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BAT 11. Aby ograniczyć emisje do wody, </w:t>
            </w:r>
            <w:r w:rsidRPr="00CD742B">
              <w:rPr>
                <w:rFonts w:ascii="Arial" w:hAnsi="Arial" w:cs="Arial"/>
              </w:rPr>
              <w:br/>
              <w:t>w ramach BAT należy przeprowadzić podczyszczanie ścieków zawierających zanieczyszczenia, którymi nie można się odpowiednio zająć podczas oczyszczania końcowego ścieków za pomocą odpowiednich technik.</w:t>
            </w:r>
          </w:p>
        </w:tc>
        <w:tc>
          <w:tcPr>
            <w:tcW w:w="4433" w:type="dxa"/>
            <w:shd w:val="clear" w:color="auto" w:fill="auto"/>
          </w:tcPr>
          <w:p w14:paraId="612B2E60"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11 – nie dotyczy</w:t>
            </w:r>
          </w:p>
          <w:p w14:paraId="509EF509" w14:textId="77777777" w:rsidR="00CD742B" w:rsidRPr="00CD742B" w:rsidRDefault="002867DD" w:rsidP="00CD742B">
            <w:pPr>
              <w:tabs>
                <w:tab w:val="left" w:pos="0"/>
              </w:tabs>
              <w:spacing w:line="240" w:lineRule="auto"/>
              <w:jc w:val="left"/>
              <w:rPr>
                <w:rFonts w:ascii="Arial" w:hAnsi="Arial" w:cs="Arial"/>
              </w:rPr>
            </w:pPr>
            <w:r>
              <w:rPr>
                <w:rFonts w:ascii="Arial" w:hAnsi="Arial" w:cs="Arial"/>
              </w:rPr>
              <w:t>Instalacja nie będzie źródłem powstawania ścieków przemysłowych.</w:t>
            </w:r>
          </w:p>
        </w:tc>
      </w:tr>
      <w:tr w:rsidR="00CD742B" w:rsidRPr="00CD742B" w14:paraId="2C828626" w14:textId="77777777" w:rsidTr="00B23D6A">
        <w:tc>
          <w:tcPr>
            <w:tcW w:w="4640" w:type="dxa"/>
            <w:tcBorders>
              <w:bottom w:val="single" w:sz="4" w:space="0" w:color="auto"/>
            </w:tcBorders>
            <w:shd w:val="clear" w:color="auto" w:fill="auto"/>
          </w:tcPr>
          <w:p w14:paraId="7FE20C2A"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BAT 12. Aby ograniczyć emisje do wody, </w:t>
            </w:r>
            <w:r w:rsidRPr="00CD742B">
              <w:rPr>
                <w:rFonts w:ascii="Arial" w:hAnsi="Arial" w:cs="Arial"/>
              </w:rPr>
              <w:br/>
              <w:t>w ramach BAT należy stosować odpowiednią kombinację technik oczyszczania końcowego ścieków.</w:t>
            </w:r>
          </w:p>
          <w:p w14:paraId="1DF9A776"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Oczyszczanie wstępne i pierwotne:</w:t>
            </w:r>
          </w:p>
          <w:p w14:paraId="0D9A2B9E"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a) wyrównanie,</w:t>
            </w:r>
          </w:p>
          <w:p w14:paraId="6E880664"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 neutralizacja,</w:t>
            </w:r>
          </w:p>
          <w:p w14:paraId="736A1ACB"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c) odseparowanie fizyczne, np. kraty, sita, piaskowniki, separatory tłuszczu lub osadniki wstępne.</w:t>
            </w:r>
          </w:p>
          <w:p w14:paraId="4892D050"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Oczyszczanie biologiczne:</w:t>
            </w:r>
          </w:p>
          <w:p w14:paraId="434E5C90"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d) proces osadu czynnego,</w:t>
            </w:r>
          </w:p>
          <w:p w14:paraId="3041CF70"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e) bioreaktor membranowy.</w:t>
            </w:r>
          </w:p>
          <w:p w14:paraId="67BFCE55"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Usuwanie azotu:</w:t>
            </w:r>
          </w:p>
          <w:p w14:paraId="445B7A21"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f) nitryfikacja/denitryfikacja.</w:t>
            </w:r>
          </w:p>
          <w:p w14:paraId="0469295F"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Usuwanie fosforu:</w:t>
            </w:r>
          </w:p>
          <w:p w14:paraId="5164CBC5"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g) chemiczne strącanie.</w:t>
            </w:r>
          </w:p>
          <w:p w14:paraId="22EA2F7E"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Ostateczne usuwanie substancji stałych:</w:t>
            </w:r>
          </w:p>
          <w:p w14:paraId="0D2CAFF8"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h) koagulacja i flokulacja,</w:t>
            </w:r>
          </w:p>
          <w:p w14:paraId="0667839B"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i) sedymentacja,</w:t>
            </w:r>
          </w:p>
          <w:p w14:paraId="4C3081DD"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j) filtracja (np. filtracja przez złoże piaskowe/żwirowe, </w:t>
            </w:r>
            <w:proofErr w:type="spellStart"/>
            <w:r w:rsidRPr="00CD742B">
              <w:rPr>
                <w:rFonts w:ascii="Arial" w:hAnsi="Arial" w:cs="Arial"/>
              </w:rPr>
              <w:t>mikrofiltracja</w:t>
            </w:r>
            <w:proofErr w:type="spellEnd"/>
            <w:r w:rsidRPr="00CD742B">
              <w:rPr>
                <w:rFonts w:ascii="Arial" w:hAnsi="Arial" w:cs="Arial"/>
              </w:rPr>
              <w:t>, ultrafiltracja)</w:t>
            </w:r>
          </w:p>
          <w:p w14:paraId="7BF2C9BB"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k) flotacja.</w:t>
            </w:r>
          </w:p>
        </w:tc>
        <w:tc>
          <w:tcPr>
            <w:tcW w:w="4433" w:type="dxa"/>
            <w:tcBorders>
              <w:bottom w:val="single" w:sz="4" w:space="0" w:color="auto"/>
            </w:tcBorders>
            <w:shd w:val="clear" w:color="auto" w:fill="auto"/>
          </w:tcPr>
          <w:p w14:paraId="2C3211F5"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12 – nie dotyczy</w:t>
            </w:r>
          </w:p>
          <w:p w14:paraId="17E7A3C5" w14:textId="77777777" w:rsidR="00CD742B" w:rsidRPr="00CD742B" w:rsidRDefault="002867DD" w:rsidP="00CD742B">
            <w:pPr>
              <w:tabs>
                <w:tab w:val="left" w:pos="0"/>
              </w:tabs>
              <w:spacing w:line="240" w:lineRule="auto"/>
              <w:jc w:val="left"/>
              <w:rPr>
                <w:rFonts w:ascii="Arial" w:hAnsi="Arial" w:cs="Arial"/>
              </w:rPr>
            </w:pPr>
            <w:r>
              <w:rPr>
                <w:rFonts w:ascii="Arial" w:hAnsi="Arial" w:cs="Arial"/>
              </w:rPr>
              <w:t>Instalacja nie będzie źródłem powstawania ścieków przemysłowych.</w:t>
            </w:r>
          </w:p>
        </w:tc>
      </w:tr>
      <w:tr w:rsidR="00CD742B" w:rsidRPr="00CD742B" w14:paraId="774FAA41" w14:textId="77777777" w:rsidTr="00B23D6A">
        <w:trPr>
          <w:trHeight w:val="173"/>
        </w:trPr>
        <w:tc>
          <w:tcPr>
            <w:tcW w:w="9073" w:type="dxa"/>
            <w:gridSpan w:val="2"/>
            <w:tcBorders>
              <w:top w:val="single" w:sz="4" w:space="0" w:color="auto"/>
              <w:bottom w:val="single" w:sz="4" w:space="0" w:color="auto"/>
            </w:tcBorders>
            <w:shd w:val="clear" w:color="auto" w:fill="auto"/>
          </w:tcPr>
          <w:p w14:paraId="26612185" w14:textId="77777777" w:rsidR="00CD742B" w:rsidRPr="00CD742B" w:rsidRDefault="00CD742B" w:rsidP="00CD742B">
            <w:pPr>
              <w:tabs>
                <w:tab w:val="left" w:pos="0"/>
              </w:tabs>
              <w:spacing w:line="240" w:lineRule="auto"/>
              <w:rPr>
                <w:rFonts w:ascii="Arial" w:hAnsi="Arial" w:cs="Arial"/>
              </w:rPr>
            </w:pPr>
            <w:r w:rsidRPr="00CD742B">
              <w:rPr>
                <w:rFonts w:ascii="Arial" w:hAnsi="Arial" w:cs="Arial"/>
                <w:b/>
              </w:rPr>
              <w:t>3.4. Poziomy emisji powiązane z BAT dla emisji do wody</w:t>
            </w:r>
          </w:p>
        </w:tc>
      </w:tr>
      <w:tr w:rsidR="00CD742B" w:rsidRPr="00CD742B" w14:paraId="241E629C" w14:textId="77777777" w:rsidTr="00B23D6A">
        <w:trPr>
          <w:trHeight w:val="411"/>
        </w:trPr>
        <w:tc>
          <w:tcPr>
            <w:tcW w:w="9073" w:type="dxa"/>
            <w:gridSpan w:val="2"/>
            <w:tcBorders>
              <w:top w:val="single" w:sz="4" w:space="0" w:color="auto"/>
            </w:tcBorders>
            <w:shd w:val="clear" w:color="auto" w:fill="auto"/>
          </w:tcPr>
          <w:p w14:paraId="46436FA2" w14:textId="77777777" w:rsidR="00CD742B" w:rsidRPr="00CD742B" w:rsidRDefault="00CD742B" w:rsidP="00CD742B">
            <w:pPr>
              <w:tabs>
                <w:tab w:val="left" w:pos="0"/>
              </w:tabs>
              <w:spacing w:line="240" w:lineRule="auto"/>
              <w:rPr>
                <w:rFonts w:ascii="Arial" w:hAnsi="Arial" w:cs="Arial"/>
              </w:rPr>
            </w:pPr>
            <w:r w:rsidRPr="00CD742B">
              <w:rPr>
                <w:rFonts w:ascii="Arial" w:hAnsi="Arial" w:cs="Arial"/>
                <w:b/>
              </w:rPr>
              <w:t xml:space="preserve">Poziomy emisji powiązane z BAT dla bezpośrednich emisji OWO, </w:t>
            </w:r>
            <w:proofErr w:type="spellStart"/>
            <w:r w:rsidRPr="00CD742B">
              <w:rPr>
                <w:rFonts w:ascii="Arial" w:hAnsi="Arial" w:cs="Arial"/>
                <w:b/>
              </w:rPr>
              <w:t>ChZT</w:t>
            </w:r>
            <w:proofErr w:type="spellEnd"/>
            <w:r w:rsidRPr="00CD742B">
              <w:rPr>
                <w:rFonts w:ascii="Arial" w:hAnsi="Arial" w:cs="Arial"/>
                <w:b/>
              </w:rPr>
              <w:t xml:space="preserve"> i TSS do odbiornika wodnego (średnia roczna)</w:t>
            </w:r>
          </w:p>
        </w:tc>
      </w:tr>
      <w:tr w:rsidR="00CD742B" w:rsidRPr="00CD742B" w14:paraId="42BD7533" w14:textId="77777777" w:rsidTr="00B23D6A">
        <w:trPr>
          <w:trHeight w:val="1199"/>
        </w:trPr>
        <w:tc>
          <w:tcPr>
            <w:tcW w:w="4640" w:type="dxa"/>
            <w:shd w:val="clear" w:color="auto" w:fill="auto"/>
          </w:tcPr>
          <w:p w14:paraId="3CB9BC76"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Ogólny węgiel organiczny (OWO) 10 – 33 mg/l (ma zastosowanie, jeśli emisja przekracza </w:t>
            </w:r>
            <w:r w:rsidR="00822E8E">
              <w:rPr>
                <w:rFonts w:ascii="Arial" w:hAnsi="Arial" w:cs="Arial"/>
              </w:rPr>
              <w:br/>
            </w:r>
            <w:r w:rsidRPr="00CD742B">
              <w:rPr>
                <w:rFonts w:ascii="Arial" w:hAnsi="Arial" w:cs="Arial"/>
              </w:rPr>
              <w:t>3,3 t/rok) lub Chemiczne zapotrzebowanie tlenu (</w:t>
            </w:r>
            <w:proofErr w:type="spellStart"/>
            <w:r w:rsidRPr="00CD742B">
              <w:rPr>
                <w:rFonts w:ascii="Arial" w:hAnsi="Arial" w:cs="Arial"/>
              </w:rPr>
              <w:t>ChZT</w:t>
            </w:r>
            <w:proofErr w:type="spellEnd"/>
            <w:r w:rsidRPr="00CD742B">
              <w:rPr>
                <w:rFonts w:ascii="Arial" w:hAnsi="Arial" w:cs="Arial"/>
              </w:rPr>
              <w:t>) 30 – 100 mg/l (ma zastosowanie, jeśli emisja przekracza 10 t/rok).</w:t>
            </w:r>
          </w:p>
          <w:p w14:paraId="3C7FC0C7"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Zawiesina ogólna (TSS) 5,0 – 35 mg/l (ma zastosowanie, jeśli emisja przekracza 3,5 t/rok).</w:t>
            </w:r>
          </w:p>
        </w:tc>
        <w:tc>
          <w:tcPr>
            <w:tcW w:w="4433" w:type="dxa"/>
            <w:tcBorders>
              <w:top w:val="single" w:sz="4" w:space="0" w:color="auto"/>
            </w:tcBorders>
            <w:shd w:val="clear" w:color="auto" w:fill="auto"/>
          </w:tcPr>
          <w:p w14:paraId="0C1357D4"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Nie dotyczy</w:t>
            </w:r>
          </w:p>
          <w:p w14:paraId="5D1D2912" w14:textId="77777777" w:rsidR="00CD742B" w:rsidRPr="00CD742B" w:rsidRDefault="002867DD" w:rsidP="00CD742B">
            <w:pPr>
              <w:tabs>
                <w:tab w:val="left" w:pos="0"/>
              </w:tabs>
              <w:spacing w:line="240" w:lineRule="auto"/>
              <w:jc w:val="left"/>
              <w:rPr>
                <w:rFonts w:ascii="Arial" w:hAnsi="Arial" w:cs="Arial"/>
              </w:rPr>
            </w:pPr>
            <w:r>
              <w:rPr>
                <w:rFonts w:ascii="Arial" w:hAnsi="Arial" w:cs="Arial"/>
              </w:rPr>
              <w:t>Instalacja nie będzie źródłem powstawania ścieków przemysłowych.</w:t>
            </w:r>
          </w:p>
        </w:tc>
      </w:tr>
      <w:tr w:rsidR="00CD742B" w:rsidRPr="00CD742B" w14:paraId="0DAD4776" w14:textId="77777777" w:rsidTr="00B23D6A">
        <w:tc>
          <w:tcPr>
            <w:tcW w:w="9073" w:type="dxa"/>
            <w:gridSpan w:val="2"/>
            <w:tcBorders>
              <w:bottom w:val="single" w:sz="4" w:space="0" w:color="auto"/>
            </w:tcBorders>
            <w:shd w:val="clear" w:color="auto" w:fill="auto"/>
          </w:tcPr>
          <w:p w14:paraId="79460150" w14:textId="77777777" w:rsidR="00CD742B" w:rsidRPr="00CD742B" w:rsidRDefault="00CD742B" w:rsidP="00CD742B">
            <w:pPr>
              <w:tabs>
                <w:tab w:val="left" w:pos="0"/>
              </w:tabs>
              <w:spacing w:line="240" w:lineRule="auto"/>
              <w:rPr>
                <w:rFonts w:ascii="Arial" w:hAnsi="Arial" w:cs="Arial"/>
              </w:rPr>
            </w:pPr>
            <w:r w:rsidRPr="00CD742B">
              <w:rPr>
                <w:rFonts w:ascii="Arial" w:hAnsi="Arial" w:cs="Arial"/>
                <w:b/>
              </w:rPr>
              <w:t>Poziomy emisji powiązane z BAT dla bezpośrednich emisji substancji biogennych do odbiornika wodnego (średnia roczna)</w:t>
            </w:r>
          </w:p>
        </w:tc>
      </w:tr>
      <w:tr w:rsidR="00CD742B" w:rsidRPr="00CD742B" w14:paraId="7716DC70" w14:textId="77777777" w:rsidTr="00B23D6A">
        <w:trPr>
          <w:trHeight w:val="606"/>
        </w:trPr>
        <w:tc>
          <w:tcPr>
            <w:tcW w:w="4640" w:type="dxa"/>
            <w:tcBorders>
              <w:top w:val="single" w:sz="4" w:space="0" w:color="auto"/>
            </w:tcBorders>
            <w:shd w:val="clear" w:color="auto" w:fill="auto"/>
          </w:tcPr>
          <w:p w14:paraId="4B9B34D6"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Azot ogólny (TN) 5,0 – 25 mg/l (ma zastosowanie, jeśli emisja przekracza 2,5 t/rok) lub Azot ogólny nieorganiczny (</w:t>
            </w:r>
            <w:proofErr w:type="spellStart"/>
            <w:r w:rsidRPr="00CD742B">
              <w:rPr>
                <w:rFonts w:ascii="Arial" w:hAnsi="Arial" w:cs="Arial"/>
              </w:rPr>
              <w:t>N</w:t>
            </w:r>
            <w:r w:rsidRPr="00CD742B">
              <w:rPr>
                <w:rFonts w:ascii="Arial" w:hAnsi="Arial" w:cs="Arial"/>
                <w:vertAlign w:val="subscript"/>
              </w:rPr>
              <w:t>inorg</w:t>
            </w:r>
            <w:proofErr w:type="spellEnd"/>
            <w:r w:rsidRPr="00CD742B">
              <w:rPr>
                <w:rFonts w:ascii="Arial" w:hAnsi="Arial" w:cs="Arial"/>
              </w:rPr>
              <w:t xml:space="preserve">) </w:t>
            </w:r>
            <w:r w:rsidR="00822E8E">
              <w:rPr>
                <w:rFonts w:ascii="Arial" w:hAnsi="Arial" w:cs="Arial"/>
              </w:rPr>
              <w:br/>
            </w:r>
            <w:r w:rsidRPr="00CD742B">
              <w:rPr>
                <w:rFonts w:ascii="Arial" w:hAnsi="Arial" w:cs="Arial"/>
              </w:rPr>
              <w:t>5,0 – 20 mg/l(ma zastosowanie, jeśli emisja przekracza 2,0 t/rok).</w:t>
            </w:r>
          </w:p>
          <w:p w14:paraId="1C46CDB6"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Fosfor ogólny (TP) 0,50 – 3,0 mg/l (ma zastosowanie, jeśli emisja przekracza </w:t>
            </w:r>
            <w:r w:rsidRPr="00CD742B">
              <w:rPr>
                <w:rFonts w:ascii="Arial" w:hAnsi="Arial" w:cs="Arial"/>
              </w:rPr>
              <w:br/>
              <w:t>300 kg/rok).</w:t>
            </w:r>
          </w:p>
        </w:tc>
        <w:tc>
          <w:tcPr>
            <w:tcW w:w="4433" w:type="dxa"/>
            <w:tcBorders>
              <w:top w:val="single" w:sz="4" w:space="0" w:color="auto"/>
            </w:tcBorders>
            <w:shd w:val="clear" w:color="auto" w:fill="auto"/>
          </w:tcPr>
          <w:p w14:paraId="634E7C08"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Nie dotyczy</w:t>
            </w:r>
          </w:p>
          <w:p w14:paraId="54F93298" w14:textId="77777777" w:rsidR="00CD742B" w:rsidRPr="00CD742B" w:rsidRDefault="002867DD" w:rsidP="00CD742B">
            <w:pPr>
              <w:tabs>
                <w:tab w:val="left" w:pos="0"/>
              </w:tabs>
              <w:spacing w:line="240" w:lineRule="auto"/>
              <w:jc w:val="left"/>
              <w:rPr>
                <w:rFonts w:ascii="Arial" w:hAnsi="Arial" w:cs="Arial"/>
              </w:rPr>
            </w:pPr>
            <w:r>
              <w:rPr>
                <w:rFonts w:ascii="Arial" w:hAnsi="Arial" w:cs="Arial"/>
              </w:rPr>
              <w:t>Instalacja nie będzie źródłem powstawania ścieków przemysłowych.</w:t>
            </w:r>
          </w:p>
        </w:tc>
      </w:tr>
      <w:tr w:rsidR="00CD742B" w:rsidRPr="00CD742B" w14:paraId="65A5056F" w14:textId="77777777" w:rsidTr="00B23D6A">
        <w:tc>
          <w:tcPr>
            <w:tcW w:w="9073" w:type="dxa"/>
            <w:gridSpan w:val="2"/>
            <w:shd w:val="clear" w:color="auto" w:fill="auto"/>
          </w:tcPr>
          <w:p w14:paraId="4313B21E" w14:textId="77777777" w:rsidR="00CD742B" w:rsidRPr="00CD742B" w:rsidRDefault="00CD742B" w:rsidP="00CD742B">
            <w:pPr>
              <w:tabs>
                <w:tab w:val="left" w:pos="0"/>
              </w:tabs>
              <w:spacing w:line="240" w:lineRule="auto"/>
              <w:rPr>
                <w:rFonts w:ascii="Arial" w:hAnsi="Arial" w:cs="Arial"/>
              </w:rPr>
            </w:pPr>
            <w:r w:rsidRPr="00CD742B">
              <w:rPr>
                <w:rFonts w:ascii="Arial" w:hAnsi="Arial" w:cs="Arial"/>
                <w:b/>
              </w:rPr>
              <w:t>Poziomy emisji powiązane z BAT dla bezpośrednich emisji AOX i metali do odbiornika wodnego (średnia roczna)</w:t>
            </w:r>
          </w:p>
        </w:tc>
      </w:tr>
      <w:tr w:rsidR="00CD742B" w:rsidRPr="00CD742B" w14:paraId="58E64603" w14:textId="77777777" w:rsidTr="00B23D6A">
        <w:trPr>
          <w:trHeight w:val="1390"/>
        </w:trPr>
        <w:tc>
          <w:tcPr>
            <w:tcW w:w="4640" w:type="dxa"/>
            <w:shd w:val="clear" w:color="auto" w:fill="auto"/>
          </w:tcPr>
          <w:p w14:paraId="06CE59AE" w14:textId="77777777" w:rsidR="00CD742B" w:rsidRPr="00CD742B" w:rsidRDefault="00CD742B" w:rsidP="00CD742B">
            <w:pPr>
              <w:tabs>
                <w:tab w:val="left" w:pos="0"/>
              </w:tabs>
              <w:spacing w:line="240" w:lineRule="auto"/>
              <w:jc w:val="left"/>
              <w:rPr>
                <w:rFonts w:ascii="Arial" w:hAnsi="Arial" w:cs="Arial"/>
              </w:rPr>
            </w:pPr>
            <w:proofErr w:type="spellStart"/>
            <w:r w:rsidRPr="00CD742B">
              <w:rPr>
                <w:rFonts w:ascii="Arial" w:hAnsi="Arial" w:cs="Arial"/>
              </w:rPr>
              <w:t>Adsorbowalne</w:t>
            </w:r>
            <w:proofErr w:type="spellEnd"/>
            <w:r w:rsidRPr="00CD742B">
              <w:rPr>
                <w:rFonts w:ascii="Arial" w:hAnsi="Arial" w:cs="Arial"/>
              </w:rPr>
              <w:t xml:space="preserve"> związki </w:t>
            </w:r>
            <w:proofErr w:type="spellStart"/>
            <w:r w:rsidRPr="00CD742B">
              <w:rPr>
                <w:rFonts w:ascii="Arial" w:hAnsi="Arial" w:cs="Arial"/>
              </w:rPr>
              <w:t>chloroorganiczne</w:t>
            </w:r>
            <w:proofErr w:type="spellEnd"/>
            <w:r w:rsidRPr="00CD742B">
              <w:rPr>
                <w:rFonts w:ascii="Arial" w:hAnsi="Arial" w:cs="Arial"/>
              </w:rPr>
              <w:t xml:space="preserve"> (AOX) 0,20 – 1,0 mg/l (ma zastosowanie, jeśli emisja przekracza 100 kg/rok).</w:t>
            </w:r>
          </w:p>
          <w:p w14:paraId="35532055"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Chrom (wyrażony jako Cr) 5,0 – 25 µg/l (ma zastosowanie, jeśli emisja przekracza </w:t>
            </w:r>
            <w:r w:rsidRPr="00CD742B">
              <w:rPr>
                <w:rFonts w:ascii="Arial" w:hAnsi="Arial" w:cs="Arial"/>
              </w:rPr>
              <w:br/>
              <w:t>2,5 kg/rok).</w:t>
            </w:r>
          </w:p>
          <w:p w14:paraId="510C3897"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Miedź (wyrażona jako Cu) 5,0 – 50 µg/l (ma zastosowanie, jeśli emisja przekracza </w:t>
            </w:r>
            <w:r w:rsidRPr="00CD742B">
              <w:rPr>
                <w:rFonts w:ascii="Arial" w:hAnsi="Arial" w:cs="Arial"/>
              </w:rPr>
              <w:br/>
              <w:t>5,0 kg/rok).</w:t>
            </w:r>
          </w:p>
          <w:p w14:paraId="5CE3DF48"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Nikiel (wyrażony jako Ni) 5,0 – 50 µg/l (ma zastosowanie, jeśli emisja przekracza </w:t>
            </w:r>
            <w:r w:rsidRPr="00CD742B">
              <w:rPr>
                <w:rFonts w:ascii="Arial" w:hAnsi="Arial" w:cs="Arial"/>
              </w:rPr>
              <w:br/>
              <w:t>5,0 kg/rok).</w:t>
            </w:r>
          </w:p>
          <w:p w14:paraId="2CF9B29C"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Cynk (wyrażony jako Zn) 20 – 300 µg/l (ma zastosowanie, jeśli emisja przekracza 30 kg/rok).</w:t>
            </w:r>
          </w:p>
        </w:tc>
        <w:tc>
          <w:tcPr>
            <w:tcW w:w="4433" w:type="dxa"/>
            <w:tcBorders>
              <w:top w:val="single" w:sz="4" w:space="0" w:color="auto"/>
            </w:tcBorders>
            <w:shd w:val="clear" w:color="auto" w:fill="auto"/>
          </w:tcPr>
          <w:p w14:paraId="0245E244"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Nie dotyczy</w:t>
            </w:r>
          </w:p>
          <w:p w14:paraId="4E060B24" w14:textId="77777777" w:rsidR="00CD742B" w:rsidRPr="00CD742B" w:rsidRDefault="002867DD" w:rsidP="00CD742B">
            <w:pPr>
              <w:tabs>
                <w:tab w:val="left" w:pos="0"/>
              </w:tabs>
              <w:spacing w:line="240" w:lineRule="auto"/>
              <w:jc w:val="left"/>
              <w:rPr>
                <w:rFonts w:ascii="Arial" w:hAnsi="Arial" w:cs="Arial"/>
              </w:rPr>
            </w:pPr>
            <w:r>
              <w:rPr>
                <w:rFonts w:ascii="Arial" w:hAnsi="Arial" w:cs="Arial"/>
              </w:rPr>
              <w:t>Instalacja nie będzie źródłem powstawania ścieków przemysłowych.</w:t>
            </w:r>
          </w:p>
        </w:tc>
      </w:tr>
      <w:tr w:rsidR="00CD742B" w:rsidRPr="00CD742B" w14:paraId="70CDCDDF" w14:textId="77777777" w:rsidTr="00B23D6A">
        <w:tc>
          <w:tcPr>
            <w:tcW w:w="9073" w:type="dxa"/>
            <w:gridSpan w:val="2"/>
            <w:shd w:val="clear" w:color="auto" w:fill="auto"/>
          </w:tcPr>
          <w:p w14:paraId="1518BB15" w14:textId="77777777" w:rsidR="00CD742B" w:rsidRPr="00CD742B" w:rsidRDefault="00CD742B" w:rsidP="00CD742B">
            <w:pPr>
              <w:tabs>
                <w:tab w:val="left" w:pos="0"/>
              </w:tabs>
              <w:spacing w:line="240" w:lineRule="auto"/>
              <w:rPr>
                <w:rFonts w:ascii="Arial" w:hAnsi="Arial" w:cs="Arial"/>
              </w:rPr>
            </w:pPr>
            <w:r w:rsidRPr="00CD742B">
              <w:rPr>
                <w:rFonts w:ascii="Arial" w:hAnsi="Arial" w:cs="Arial"/>
                <w:b/>
              </w:rPr>
              <w:t>4. ODPADY</w:t>
            </w:r>
          </w:p>
        </w:tc>
      </w:tr>
      <w:tr w:rsidR="00CD742B" w:rsidRPr="00CD742B" w14:paraId="123A7A14" w14:textId="77777777" w:rsidTr="00B23D6A">
        <w:tc>
          <w:tcPr>
            <w:tcW w:w="4640" w:type="dxa"/>
            <w:shd w:val="clear" w:color="auto" w:fill="auto"/>
          </w:tcPr>
          <w:p w14:paraId="225FDB86"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BAT 13. Aby zapobiec powstawaniu odpadów lub, jeżeli nie jest to możliwe, aby ograniczyć ilość odpadów wysyłanych w celu unieszkodliwienia, w ramach BAT należy przyjąć </w:t>
            </w:r>
            <w:r w:rsidR="00822E8E">
              <w:rPr>
                <w:rFonts w:ascii="Arial" w:hAnsi="Arial" w:cs="Arial"/>
              </w:rPr>
              <w:br/>
            </w:r>
            <w:r w:rsidRPr="00CD742B">
              <w:rPr>
                <w:rFonts w:ascii="Arial" w:hAnsi="Arial" w:cs="Arial"/>
              </w:rPr>
              <w:t>i wdrożyć plan gospodarowania odpadami jako część systemu zarządzania środowiskowego (BAT 1), w którym, w kolejności, zapewnia się zapobieganie powstawaniu odpadów, przygotowanie ich do ponownego wykorzystania, recykling lub innego rodzaju odzysk.</w:t>
            </w:r>
          </w:p>
        </w:tc>
        <w:tc>
          <w:tcPr>
            <w:tcW w:w="4433" w:type="dxa"/>
            <w:shd w:val="clear" w:color="auto" w:fill="auto"/>
          </w:tcPr>
          <w:p w14:paraId="527572BA" w14:textId="77777777" w:rsidR="00CD742B" w:rsidRPr="00CD742B" w:rsidRDefault="002867DD" w:rsidP="00CD742B">
            <w:pPr>
              <w:tabs>
                <w:tab w:val="left" w:pos="0"/>
              </w:tabs>
              <w:spacing w:line="240" w:lineRule="auto"/>
              <w:jc w:val="left"/>
              <w:rPr>
                <w:rFonts w:ascii="Arial" w:hAnsi="Arial" w:cs="Arial"/>
              </w:rPr>
            </w:pPr>
            <w:r>
              <w:rPr>
                <w:rFonts w:ascii="Arial" w:hAnsi="Arial" w:cs="Arial"/>
              </w:rPr>
              <w:t xml:space="preserve">BAT 13 – </w:t>
            </w:r>
            <w:r w:rsidR="00CD742B" w:rsidRPr="00CD742B">
              <w:rPr>
                <w:rFonts w:ascii="Arial" w:hAnsi="Arial" w:cs="Arial"/>
              </w:rPr>
              <w:t>zgodny</w:t>
            </w:r>
          </w:p>
          <w:p w14:paraId="7EBF3B9C" w14:textId="77777777" w:rsidR="00CD742B" w:rsidRPr="002867DD" w:rsidRDefault="002867DD" w:rsidP="00CD742B">
            <w:pPr>
              <w:tabs>
                <w:tab w:val="left" w:pos="0"/>
              </w:tabs>
              <w:spacing w:line="240" w:lineRule="auto"/>
              <w:jc w:val="left"/>
              <w:rPr>
                <w:rFonts w:ascii="Arial" w:hAnsi="Arial" w:cs="Arial"/>
              </w:rPr>
            </w:pPr>
            <w:r w:rsidRPr="002867DD">
              <w:rPr>
                <w:rFonts w:ascii="Arial" w:hAnsi="Arial" w:cs="Arial"/>
              </w:rPr>
              <w:t>W ramach systemu zarządzania środowiskowego ISO 14001 będzie funkcjonować procedura gospodarowania odpadami określająca obowiązki spółki w tym zakresie. Odpady z instalacji, będą selektywnie magazynowane w miejscach do tego przystosowanych i przetwarzane przez zewnętrznego odbiorcę odpadów. Ilość odpadów produkowanych przez instalacje będzie ściśle powiązana z procesami produkcyjnymi i utrzymywana na możliwie niskim poziomie. Jednocześnie zarządzający instalacją będą podejmować działania zmierzające do ograniczenia ilości powstających odpadów i jeśli to możliwe ich ponownego wykorzystania.</w:t>
            </w:r>
          </w:p>
          <w:p w14:paraId="095EBB0C" w14:textId="77777777" w:rsidR="00CD742B" w:rsidRPr="00CD742B" w:rsidRDefault="00CD742B" w:rsidP="00CD742B">
            <w:pPr>
              <w:tabs>
                <w:tab w:val="left" w:pos="0"/>
              </w:tabs>
              <w:spacing w:line="240" w:lineRule="auto"/>
              <w:jc w:val="left"/>
              <w:rPr>
                <w:rFonts w:ascii="Arial" w:hAnsi="Arial" w:cs="Arial"/>
              </w:rPr>
            </w:pPr>
          </w:p>
        </w:tc>
      </w:tr>
      <w:tr w:rsidR="00CD742B" w:rsidRPr="00CD742B" w14:paraId="52F1527B" w14:textId="77777777" w:rsidTr="00B23D6A">
        <w:tc>
          <w:tcPr>
            <w:tcW w:w="4640" w:type="dxa"/>
            <w:tcBorders>
              <w:bottom w:val="single" w:sz="4" w:space="0" w:color="auto"/>
            </w:tcBorders>
            <w:shd w:val="clear" w:color="auto" w:fill="auto"/>
          </w:tcPr>
          <w:p w14:paraId="686A0603"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14. W celu zmniejszenia ilości osadów ściekowych wymagających dalszego oczyszczania lub unieszkodliwienia oraz w celu zmniejszenia ich potencjalnego wpływu na środowisko, w ramach BAT należy zastosować jedną z technik lub kombinacji technik przedstawionych poniżej:</w:t>
            </w:r>
          </w:p>
          <w:p w14:paraId="46759C7F"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a) kondycjonowanie,</w:t>
            </w:r>
          </w:p>
          <w:p w14:paraId="29019432"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 zagęszczanie/odwadnianie,</w:t>
            </w:r>
          </w:p>
          <w:p w14:paraId="3C9F16C2"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c) stabilizacja,</w:t>
            </w:r>
          </w:p>
          <w:p w14:paraId="3E38ED17"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d) suszenie.</w:t>
            </w:r>
          </w:p>
        </w:tc>
        <w:tc>
          <w:tcPr>
            <w:tcW w:w="4433" w:type="dxa"/>
            <w:shd w:val="clear" w:color="auto" w:fill="auto"/>
          </w:tcPr>
          <w:p w14:paraId="28EC5250"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14 – nie dotyczy</w:t>
            </w:r>
          </w:p>
          <w:p w14:paraId="0D1EA16E" w14:textId="77777777" w:rsidR="00CD742B" w:rsidRPr="00CD742B" w:rsidRDefault="002867DD" w:rsidP="00CD742B">
            <w:pPr>
              <w:tabs>
                <w:tab w:val="left" w:pos="0"/>
              </w:tabs>
              <w:spacing w:line="240" w:lineRule="auto"/>
              <w:jc w:val="left"/>
              <w:rPr>
                <w:rFonts w:ascii="Arial" w:hAnsi="Arial" w:cs="Arial"/>
              </w:rPr>
            </w:pPr>
            <w:r>
              <w:rPr>
                <w:rFonts w:ascii="Arial" w:hAnsi="Arial" w:cs="Arial"/>
              </w:rPr>
              <w:t>W procesie produkcji tauryny</w:t>
            </w:r>
            <w:r w:rsidR="00CD742B" w:rsidRPr="00CD742B">
              <w:rPr>
                <w:rFonts w:ascii="Arial" w:hAnsi="Arial" w:cs="Arial"/>
              </w:rPr>
              <w:t xml:space="preserve"> nie powstają osady ściekowe.</w:t>
            </w:r>
          </w:p>
          <w:p w14:paraId="6B23AEAF" w14:textId="77777777" w:rsidR="00CD742B" w:rsidRPr="00CD742B" w:rsidRDefault="00CD742B" w:rsidP="00CD742B">
            <w:pPr>
              <w:tabs>
                <w:tab w:val="left" w:pos="0"/>
              </w:tabs>
              <w:spacing w:line="240" w:lineRule="auto"/>
              <w:jc w:val="left"/>
              <w:rPr>
                <w:rFonts w:ascii="Arial" w:hAnsi="Arial" w:cs="Arial"/>
              </w:rPr>
            </w:pPr>
          </w:p>
        </w:tc>
      </w:tr>
      <w:tr w:rsidR="00CD742B" w:rsidRPr="00CD742B" w14:paraId="0FD87FE0" w14:textId="77777777" w:rsidTr="00B23D6A">
        <w:tc>
          <w:tcPr>
            <w:tcW w:w="9073" w:type="dxa"/>
            <w:gridSpan w:val="2"/>
            <w:shd w:val="clear" w:color="auto" w:fill="auto"/>
          </w:tcPr>
          <w:p w14:paraId="0EF60989" w14:textId="77777777" w:rsidR="00CD742B" w:rsidRPr="00CD742B" w:rsidRDefault="00CD742B" w:rsidP="00CD742B">
            <w:pPr>
              <w:tabs>
                <w:tab w:val="left" w:pos="0"/>
              </w:tabs>
              <w:spacing w:line="240" w:lineRule="auto"/>
              <w:rPr>
                <w:rFonts w:ascii="Arial" w:hAnsi="Arial" w:cs="Arial"/>
              </w:rPr>
            </w:pPr>
            <w:r w:rsidRPr="00CD742B">
              <w:rPr>
                <w:rFonts w:ascii="Arial" w:hAnsi="Arial" w:cs="Arial"/>
                <w:b/>
              </w:rPr>
              <w:t>5. EMISJE DO POWIETRZA</w:t>
            </w:r>
          </w:p>
        </w:tc>
      </w:tr>
      <w:tr w:rsidR="00CD742B" w:rsidRPr="00CD742B" w14:paraId="6020AFE2" w14:textId="77777777" w:rsidTr="00B23D6A">
        <w:tc>
          <w:tcPr>
            <w:tcW w:w="9073" w:type="dxa"/>
            <w:gridSpan w:val="2"/>
            <w:shd w:val="clear" w:color="auto" w:fill="auto"/>
          </w:tcPr>
          <w:p w14:paraId="7FAE6334" w14:textId="77777777" w:rsidR="00CD742B" w:rsidRPr="00CD742B" w:rsidRDefault="00CD742B" w:rsidP="00CD742B">
            <w:pPr>
              <w:tabs>
                <w:tab w:val="left" w:pos="0"/>
              </w:tabs>
              <w:spacing w:line="240" w:lineRule="auto"/>
              <w:rPr>
                <w:rFonts w:ascii="Arial" w:hAnsi="Arial" w:cs="Arial"/>
              </w:rPr>
            </w:pPr>
            <w:r w:rsidRPr="00CD742B">
              <w:rPr>
                <w:rFonts w:ascii="Arial" w:hAnsi="Arial" w:cs="Arial"/>
                <w:b/>
              </w:rPr>
              <w:t>5.1. Zbieranie gazów odlotowych</w:t>
            </w:r>
          </w:p>
        </w:tc>
      </w:tr>
      <w:tr w:rsidR="00CD742B" w:rsidRPr="00CD742B" w14:paraId="0D7DFDA1" w14:textId="77777777" w:rsidTr="00B23D6A">
        <w:tc>
          <w:tcPr>
            <w:tcW w:w="4640" w:type="dxa"/>
            <w:shd w:val="clear" w:color="auto" w:fill="auto"/>
          </w:tcPr>
          <w:p w14:paraId="610863D1"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BAT 15. W celu ułatwienia odzysku związków </w:t>
            </w:r>
            <w:r w:rsidRPr="00CD742B">
              <w:rPr>
                <w:rFonts w:ascii="Arial" w:hAnsi="Arial" w:cs="Arial"/>
              </w:rPr>
              <w:br/>
              <w:t>i ograniczenia emisji do powietrza, w ramach BAT należy uwzględnić źródła emisji oraz poddawać emisje oczyszczaniu, tam gdzie jest to możliwe.</w:t>
            </w:r>
          </w:p>
        </w:tc>
        <w:tc>
          <w:tcPr>
            <w:tcW w:w="4433" w:type="dxa"/>
            <w:shd w:val="clear" w:color="auto" w:fill="auto"/>
          </w:tcPr>
          <w:p w14:paraId="19EA264A" w14:textId="77777777" w:rsidR="00CD742B" w:rsidRPr="00CD742B" w:rsidRDefault="002867DD" w:rsidP="00CD742B">
            <w:pPr>
              <w:tabs>
                <w:tab w:val="left" w:pos="0"/>
              </w:tabs>
              <w:spacing w:line="240" w:lineRule="auto"/>
              <w:jc w:val="left"/>
              <w:rPr>
                <w:rFonts w:ascii="Arial" w:hAnsi="Arial" w:cs="Arial"/>
              </w:rPr>
            </w:pPr>
            <w:r>
              <w:rPr>
                <w:rFonts w:ascii="Arial" w:hAnsi="Arial" w:cs="Arial"/>
              </w:rPr>
              <w:t>BAT 15 – zgodny</w:t>
            </w:r>
          </w:p>
          <w:p w14:paraId="46CBA4CC" w14:textId="77777777" w:rsidR="00CD742B" w:rsidRPr="002867DD" w:rsidRDefault="002867DD" w:rsidP="00CD742B">
            <w:pPr>
              <w:tabs>
                <w:tab w:val="left" w:pos="0"/>
              </w:tabs>
              <w:spacing w:line="240" w:lineRule="auto"/>
              <w:jc w:val="left"/>
              <w:rPr>
                <w:rFonts w:ascii="Arial" w:hAnsi="Arial" w:cs="Arial"/>
              </w:rPr>
            </w:pPr>
            <w:r w:rsidRPr="002867DD">
              <w:rPr>
                <w:rFonts w:ascii="Arial" w:hAnsi="Arial" w:cs="Arial"/>
              </w:rPr>
              <w:t>Wszystkie źródła emisji na instalacji będą zidentyfikowane oraz będą określone wartości dopuszczalne. Emisje z procesów technologicznych poddawane będą oczyszczeniu w dedykowanych im układach oczyszczających.</w:t>
            </w:r>
          </w:p>
        </w:tc>
      </w:tr>
      <w:tr w:rsidR="00CD742B" w:rsidRPr="00CD742B" w14:paraId="4E7F170E" w14:textId="77777777" w:rsidTr="00B23D6A">
        <w:tc>
          <w:tcPr>
            <w:tcW w:w="9073" w:type="dxa"/>
            <w:gridSpan w:val="2"/>
            <w:shd w:val="clear" w:color="auto" w:fill="auto"/>
          </w:tcPr>
          <w:p w14:paraId="3577C2F6" w14:textId="77777777" w:rsidR="00CD742B" w:rsidRPr="00CD742B" w:rsidRDefault="00CD742B" w:rsidP="00CD742B">
            <w:pPr>
              <w:tabs>
                <w:tab w:val="left" w:pos="0"/>
              </w:tabs>
              <w:spacing w:line="240" w:lineRule="auto"/>
              <w:rPr>
                <w:rFonts w:ascii="Arial" w:hAnsi="Arial" w:cs="Arial"/>
                <w:b/>
              </w:rPr>
            </w:pPr>
            <w:r w:rsidRPr="00CD742B">
              <w:rPr>
                <w:rFonts w:ascii="Arial" w:hAnsi="Arial" w:cs="Arial"/>
                <w:b/>
              </w:rPr>
              <w:t>5.2. Oczyszczanie gazów odlotowych</w:t>
            </w:r>
          </w:p>
        </w:tc>
      </w:tr>
      <w:tr w:rsidR="00CD742B" w:rsidRPr="00CD742B" w14:paraId="12D23231" w14:textId="77777777" w:rsidTr="00B23D6A">
        <w:tc>
          <w:tcPr>
            <w:tcW w:w="4640" w:type="dxa"/>
            <w:shd w:val="clear" w:color="auto" w:fill="auto"/>
          </w:tcPr>
          <w:p w14:paraId="7CA45D0F"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BAT 16. Aby ograniczyć emisje do powietrza, </w:t>
            </w:r>
            <w:r w:rsidRPr="00CD742B">
              <w:rPr>
                <w:rFonts w:ascii="Arial" w:hAnsi="Arial" w:cs="Arial"/>
              </w:rPr>
              <w:br/>
              <w:t xml:space="preserve">w ramach BAT należy stosować zintegrowaną strategię gospodarowania gazami odlotowymi </w:t>
            </w:r>
            <w:r w:rsidRPr="00CD742B">
              <w:rPr>
                <w:rFonts w:ascii="Arial" w:hAnsi="Arial" w:cs="Arial"/>
              </w:rPr>
              <w:br/>
              <w:t>i oczyszczania gazów odlotowych, obejmującą techniki zintegrowane z procesem oraz techniki oczyszczania gazów odlotowych.</w:t>
            </w:r>
          </w:p>
        </w:tc>
        <w:tc>
          <w:tcPr>
            <w:tcW w:w="4433" w:type="dxa"/>
            <w:shd w:val="clear" w:color="auto" w:fill="auto"/>
          </w:tcPr>
          <w:p w14:paraId="4892F4A5" w14:textId="77777777" w:rsidR="00CD742B" w:rsidRPr="00CD742B" w:rsidRDefault="002867DD" w:rsidP="00CD742B">
            <w:pPr>
              <w:tabs>
                <w:tab w:val="left" w:pos="0"/>
              </w:tabs>
              <w:spacing w:line="240" w:lineRule="auto"/>
              <w:jc w:val="left"/>
              <w:rPr>
                <w:rFonts w:ascii="Arial" w:hAnsi="Arial" w:cs="Arial"/>
              </w:rPr>
            </w:pPr>
            <w:r>
              <w:rPr>
                <w:rFonts w:ascii="Arial" w:hAnsi="Arial" w:cs="Arial"/>
              </w:rPr>
              <w:t>BAT 16 – zgodny</w:t>
            </w:r>
          </w:p>
          <w:p w14:paraId="48C042DF" w14:textId="77777777" w:rsidR="00CD742B" w:rsidRPr="002867DD" w:rsidRDefault="002867DD" w:rsidP="00CD742B">
            <w:pPr>
              <w:tabs>
                <w:tab w:val="left" w:pos="0"/>
              </w:tabs>
              <w:spacing w:line="240" w:lineRule="auto"/>
              <w:jc w:val="left"/>
              <w:rPr>
                <w:rFonts w:ascii="Arial" w:hAnsi="Arial" w:cs="Arial"/>
              </w:rPr>
            </w:pPr>
            <w:r w:rsidRPr="002867DD">
              <w:rPr>
                <w:rFonts w:ascii="Arial" w:hAnsi="Arial" w:cs="Arial"/>
              </w:rPr>
              <w:t>Instalacja będzie wyposażona w urządzenia oczyszczające gazy odlotowe ograniczające emisje do powietrza (kolumny sorpcyjne oraz mokry skruber o skuteczności 99,4%).</w:t>
            </w:r>
          </w:p>
        </w:tc>
      </w:tr>
      <w:tr w:rsidR="00CD742B" w:rsidRPr="00CD742B" w14:paraId="2F78F084" w14:textId="77777777" w:rsidTr="00B23D6A">
        <w:tc>
          <w:tcPr>
            <w:tcW w:w="9073" w:type="dxa"/>
            <w:gridSpan w:val="2"/>
            <w:shd w:val="clear" w:color="auto" w:fill="auto"/>
          </w:tcPr>
          <w:p w14:paraId="24DC38BA" w14:textId="77777777" w:rsidR="00CD742B" w:rsidRPr="00CD742B" w:rsidRDefault="00CD742B" w:rsidP="00CD742B">
            <w:pPr>
              <w:tabs>
                <w:tab w:val="left" w:pos="0"/>
              </w:tabs>
              <w:spacing w:line="240" w:lineRule="auto"/>
              <w:rPr>
                <w:rFonts w:ascii="Arial" w:hAnsi="Arial" w:cs="Arial"/>
                <w:b/>
              </w:rPr>
            </w:pPr>
            <w:r w:rsidRPr="00CD742B">
              <w:rPr>
                <w:rFonts w:ascii="Arial" w:hAnsi="Arial" w:cs="Arial"/>
                <w:b/>
              </w:rPr>
              <w:t>5.3. Spalanie gazu w pochodni</w:t>
            </w:r>
          </w:p>
        </w:tc>
      </w:tr>
      <w:tr w:rsidR="00CD742B" w:rsidRPr="00CD742B" w14:paraId="420BD187" w14:textId="77777777" w:rsidTr="00B23D6A">
        <w:tc>
          <w:tcPr>
            <w:tcW w:w="4640" w:type="dxa"/>
            <w:shd w:val="clear" w:color="auto" w:fill="auto"/>
          </w:tcPr>
          <w:p w14:paraId="4DAFD397"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BAT 17. Aby zapobiec emisjom do powietrza pochodzących z pochodni, w ramach BAT spalanie w pochodni należy stosować wyłącznie ze względów bezpieczeństwa lub w przypadku </w:t>
            </w:r>
            <w:proofErr w:type="spellStart"/>
            <w:r w:rsidRPr="00CD742B">
              <w:rPr>
                <w:rFonts w:ascii="Arial" w:hAnsi="Arial" w:cs="Arial"/>
              </w:rPr>
              <w:t>nierutynowych</w:t>
            </w:r>
            <w:proofErr w:type="spellEnd"/>
            <w:r w:rsidRPr="00CD742B">
              <w:rPr>
                <w:rFonts w:ascii="Arial" w:hAnsi="Arial" w:cs="Arial"/>
              </w:rPr>
              <w:t xml:space="preserve"> warunków eksploatacyjnych </w:t>
            </w:r>
            <w:r w:rsidRPr="00CD742B">
              <w:rPr>
                <w:rFonts w:ascii="Arial" w:hAnsi="Arial" w:cs="Arial"/>
              </w:rPr>
              <w:br/>
              <w:t>(np. przy rozruchu i wyłączaniu) wykorzystując jedną lub obydwie z poniższych technik:</w:t>
            </w:r>
          </w:p>
          <w:p w14:paraId="6D552750"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a) właściwa konstrukcja zespołu urządzeń,</w:t>
            </w:r>
          </w:p>
          <w:p w14:paraId="76D211A2"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 zarządzanie zespołem urządzeń.</w:t>
            </w:r>
          </w:p>
        </w:tc>
        <w:tc>
          <w:tcPr>
            <w:tcW w:w="4433" w:type="dxa"/>
            <w:shd w:val="clear" w:color="auto" w:fill="auto"/>
          </w:tcPr>
          <w:p w14:paraId="73FB7181" w14:textId="77777777" w:rsidR="00CD742B" w:rsidRPr="009A67FF" w:rsidRDefault="002867DD" w:rsidP="00CD742B">
            <w:pPr>
              <w:tabs>
                <w:tab w:val="left" w:pos="0"/>
              </w:tabs>
              <w:spacing w:line="240" w:lineRule="auto"/>
              <w:jc w:val="left"/>
              <w:rPr>
                <w:rFonts w:ascii="Arial" w:hAnsi="Arial" w:cs="Arial"/>
              </w:rPr>
            </w:pPr>
            <w:r w:rsidRPr="009A67FF">
              <w:rPr>
                <w:rFonts w:ascii="Arial" w:hAnsi="Arial" w:cs="Arial"/>
              </w:rPr>
              <w:t>BAT 17 – nie dotyczy</w:t>
            </w:r>
          </w:p>
          <w:p w14:paraId="103E533C" w14:textId="77777777" w:rsidR="00CD742B" w:rsidRPr="009A67FF" w:rsidRDefault="009A67FF" w:rsidP="00CD742B">
            <w:pPr>
              <w:tabs>
                <w:tab w:val="left" w:pos="0"/>
              </w:tabs>
              <w:spacing w:line="240" w:lineRule="auto"/>
              <w:jc w:val="left"/>
              <w:rPr>
                <w:rFonts w:ascii="Arial" w:hAnsi="Arial" w:cs="Arial"/>
              </w:rPr>
            </w:pPr>
            <w:r w:rsidRPr="009A67FF">
              <w:rPr>
                <w:rFonts w:ascii="Arial" w:hAnsi="Arial" w:cs="Arial"/>
              </w:rPr>
              <w:t>Nie będą stosowane pochodnie.</w:t>
            </w:r>
          </w:p>
        </w:tc>
      </w:tr>
      <w:tr w:rsidR="00CD742B" w:rsidRPr="00CD742B" w14:paraId="1DC6792F" w14:textId="77777777" w:rsidTr="00B23D6A">
        <w:tc>
          <w:tcPr>
            <w:tcW w:w="4640" w:type="dxa"/>
            <w:shd w:val="clear" w:color="auto" w:fill="auto"/>
          </w:tcPr>
          <w:p w14:paraId="5A7212BD"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BAT 18. Aby ograniczyć emisje do powietrza pochodzące z pochodni w przypadkach, </w:t>
            </w:r>
            <w:r w:rsidRPr="00CD742B">
              <w:rPr>
                <w:rFonts w:ascii="Arial" w:hAnsi="Arial" w:cs="Arial"/>
              </w:rPr>
              <w:br/>
              <w:t>w których spalanie w pochodni jest nieuniknione, w ramach BAT należy stosować jedną lub obydwie z poniższych technik:</w:t>
            </w:r>
          </w:p>
          <w:p w14:paraId="6545CFAC"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a) właściwa konstrukcja urządzeń do spalania </w:t>
            </w:r>
            <w:r w:rsidRPr="00CD742B">
              <w:rPr>
                <w:rFonts w:ascii="Arial" w:hAnsi="Arial" w:cs="Arial"/>
              </w:rPr>
              <w:br/>
              <w:t>w pochodni,</w:t>
            </w:r>
          </w:p>
          <w:p w14:paraId="423CF2B8"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 monitorowanie i rejestrowanie danych </w:t>
            </w:r>
            <w:r w:rsidRPr="00CD742B">
              <w:rPr>
                <w:rFonts w:ascii="Arial" w:hAnsi="Arial" w:cs="Arial"/>
              </w:rPr>
              <w:br/>
              <w:t>w ramach zarządzania pochodniami.</w:t>
            </w:r>
          </w:p>
        </w:tc>
        <w:tc>
          <w:tcPr>
            <w:tcW w:w="4433" w:type="dxa"/>
            <w:shd w:val="clear" w:color="auto" w:fill="auto"/>
          </w:tcPr>
          <w:p w14:paraId="373852A3" w14:textId="77777777" w:rsidR="00CD742B" w:rsidRPr="009A67FF" w:rsidRDefault="002867DD" w:rsidP="00CD742B">
            <w:pPr>
              <w:tabs>
                <w:tab w:val="left" w:pos="0"/>
              </w:tabs>
              <w:spacing w:line="240" w:lineRule="auto"/>
              <w:jc w:val="left"/>
              <w:rPr>
                <w:rFonts w:ascii="Arial" w:hAnsi="Arial" w:cs="Arial"/>
              </w:rPr>
            </w:pPr>
            <w:r w:rsidRPr="009A67FF">
              <w:rPr>
                <w:rFonts w:ascii="Arial" w:hAnsi="Arial" w:cs="Arial"/>
              </w:rPr>
              <w:t>BAT 18 – nie dotyczy</w:t>
            </w:r>
          </w:p>
          <w:p w14:paraId="06C7103C" w14:textId="77777777" w:rsidR="00CD742B" w:rsidRPr="009A67FF" w:rsidRDefault="009A67FF" w:rsidP="009A67FF">
            <w:pPr>
              <w:tabs>
                <w:tab w:val="left" w:pos="0"/>
              </w:tabs>
              <w:spacing w:line="240" w:lineRule="auto"/>
              <w:jc w:val="left"/>
              <w:rPr>
                <w:rFonts w:ascii="Arial" w:hAnsi="Arial" w:cs="Arial"/>
              </w:rPr>
            </w:pPr>
            <w:r w:rsidRPr="009A67FF">
              <w:rPr>
                <w:rFonts w:ascii="Arial" w:hAnsi="Arial" w:cs="Arial"/>
              </w:rPr>
              <w:t>Nie będą stosowane pochodnie.</w:t>
            </w:r>
          </w:p>
        </w:tc>
      </w:tr>
      <w:tr w:rsidR="00CD742B" w:rsidRPr="00CD742B" w14:paraId="0FA60EA5" w14:textId="77777777" w:rsidTr="00B23D6A">
        <w:tc>
          <w:tcPr>
            <w:tcW w:w="9073" w:type="dxa"/>
            <w:gridSpan w:val="2"/>
            <w:shd w:val="clear" w:color="auto" w:fill="auto"/>
          </w:tcPr>
          <w:p w14:paraId="6223BA11" w14:textId="77777777" w:rsidR="00CD742B" w:rsidRPr="00CD742B" w:rsidRDefault="00CD742B" w:rsidP="00CD742B">
            <w:pPr>
              <w:tabs>
                <w:tab w:val="left" w:pos="0"/>
              </w:tabs>
              <w:spacing w:line="240" w:lineRule="auto"/>
              <w:rPr>
                <w:rFonts w:ascii="Arial" w:hAnsi="Arial" w:cs="Arial"/>
                <w:b/>
              </w:rPr>
            </w:pPr>
            <w:r w:rsidRPr="00CD742B">
              <w:rPr>
                <w:rFonts w:ascii="Arial" w:hAnsi="Arial" w:cs="Arial"/>
                <w:b/>
              </w:rPr>
              <w:t>5.4. Emisje rozproszone LZO</w:t>
            </w:r>
          </w:p>
        </w:tc>
      </w:tr>
      <w:tr w:rsidR="00CD742B" w:rsidRPr="00CD742B" w14:paraId="533715EB" w14:textId="77777777" w:rsidTr="00B23D6A">
        <w:tc>
          <w:tcPr>
            <w:tcW w:w="4640" w:type="dxa"/>
            <w:shd w:val="clear" w:color="auto" w:fill="auto"/>
          </w:tcPr>
          <w:p w14:paraId="708C9C11"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19. W celu zapobiegania emisjom rozproszonym LZO lub, jeżeli jest to niemożliwe, ich ograniczenia, w ramach BAT należy stosować jedną z następujących technik lub ich kombinację:</w:t>
            </w:r>
          </w:p>
          <w:p w14:paraId="5D4C26FE"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Techniki związane z konstrukcją zespołu urządzeń:</w:t>
            </w:r>
          </w:p>
          <w:p w14:paraId="4D80D0FD"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a) ograniczenie liczby ewentualnych źródeł emisji,</w:t>
            </w:r>
          </w:p>
          <w:p w14:paraId="61DE5745"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 zmaksymalizowanie środków uszczelniających właściwych dla procesu,</w:t>
            </w:r>
          </w:p>
          <w:p w14:paraId="29C6D858"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c) wybór urządzeń o wysokim poziomie integralności,</w:t>
            </w:r>
          </w:p>
          <w:p w14:paraId="4C667F7C"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d) poprawa działań związanych z obsługą techniczną dzięki zapewnieniu dostępu do elementów, w których mogą potencjalnie występować nieszczelności.</w:t>
            </w:r>
          </w:p>
          <w:p w14:paraId="133597E2"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Techniki związane z budową zespołu urządzeń/wyposażenia, jego montażem </w:t>
            </w:r>
            <w:r w:rsidRPr="00CD742B">
              <w:rPr>
                <w:rFonts w:ascii="Arial" w:hAnsi="Arial" w:cs="Arial"/>
              </w:rPr>
              <w:br/>
              <w:t>i uruchomieniem:</w:t>
            </w:r>
          </w:p>
          <w:p w14:paraId="0A1078CB"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e) zapewnienie ściśle określonych </w:t>
            </w:r>
            <w:r w:rsidRPr="00CD742B">
              <w:rPr>
                <w:rFonts w:ascii="Arial" w:hAnsi="Arial" w:cs="Arial"/>
              </w:rPr>
              <w:br/>
              <w:t xml:space="preserve">i kompleksowych procedur dotyczących budowy </w:t>
            </w:r>
            <w:r w:rsidRPr="00CD742B">
              <w:rPr>
                <w:rFonts w:ascii="Arial" w:hAnsi="Arial" w:cs="Arial"/>
              </w:rPr>
              <w:br/>
              <w:t>i montażu zespołu urządzeń/wyposażenia – obejmuje to wykorzystanie projektowanego naprężenia uszczelki dla połączenia kołnierzowego,</w:t>
            </w:r>
          </w:p>
          <w:p w14:paraId="34F6C65C"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f) zapewnienie solidnych procedur uruchamiania zespołu urządzeń/wyposażenia i procedury przekazywania kontroli zgodnie z wymogami konstrukcyjnymi.</w:t>
            </w:r>
          </w:p>
          <w:p w14:paraId="7A247D40"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Techniki związane z eksploatacją zespołu urządzeń:</w:t>
            </w:r>
          </w:p>
          <w:p w14:paraId="64E60B8A"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g) zapewnienie odpowiedniej obsługi technicznej </w:t>
            </w:r>
            <w:r w:rsidR="007F605E">
              <w:rPr>
                <w:rFonts w:ascii="Arial" w:hAnsi="Arial" w:cs="Arial"/>
              </w:rPr>
              <w:br/>
            </w:r>
            <w:r w:rsidRPr="00CD742B">
              <w:rPr>
                <w:rFonts w:ascii="Arial" w:hAnsi="Arial" w:cs="Arial"/>
              </w:rPr>
              <w:t>i terminowej wymiany wyposażenia,</w:t>
            </w:r>
          </w:p>
          <w:p w14:paraId="6855A0BF"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h) stosowanie programu wykrywania i naprawy nieszczelności (LDAR), opierającego się na analizie ryzyka,</w:t>
            </w:r>
          </w:p>
          <w:p w14:paraId="3804A3A4"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i) w stopniu, w jakim jest to rozsądne, zapobieganie powstawaniu emisji rozproszonych LZO, zbieranie ich u źródła oraz poddawanie ich oczyszczeniu</w:t>
            </w:r>
          </w:p>
        </w:tc>
        <w:tc>
          <w:tcPr>
            <w:tcW w:w="4433" w:type="dxa"/>
            <w:shd w:val="clear" w:color="auto" w:fill="auto"/>
          </w:tcPr>
          <w:p w14:paraId="2506A5C5"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19 – zgodny</w:t>
            </w:r>
          </w:p>
          <w:p w14:paraId="0B122C38"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Zastosowane techniki: zmaksymalizowanie środków uszczelniających właściwych dla procesu, wybór urządzeń o wysokim poziomie integralności, zapewnienie odpowiedniej obsługi technicznej i terminowej wymiany wyposażenia.</w:t>
            </w:r>
          </w:p>
        </w:tc>
      </w:tr>
      <w:tr w:rsidR="00CD742B" w:rsidRPr="00CD742B" w14:paraId="4916BBB2" w14:textId="77777777" w:rsidTr="00B23D6A">
        <w:tc>
          <w:tcPr>
            <w:tcW w:w="9073" w:type="dxa"/>
            <w:gridSpan w:val="2"/>
            <w:shd w:val="clear" w:color="auto" w:fill="auto"/>
          </w:tcPr>
          <w:p w14:paraId="0350AD58" w14:textId="77777777" w:rsidR="00CD742B" w:rsidRPr="00CD742B" w:rsidRDefault="00CD742B" w:rsidP="00CD742B">
            <w:pPr>
              <w:tabs>
                <w:tab w:val="left" w:pos="0"/>
              </w:tabs>
              <w:spacing w:line="240" w:lineRule="auto"/>
              <w:rPr>
                <w:rFonts w:ascii="Arial" w:hAnsi="Arial" w:cs="Arial"/>
                <w:b/>
              </w:rPr>
            </w:pPr>
            <w:r w:rsidRPr="00CD742B">
              <w:rPr>
                <w:rFonts w:ascii="Arial" w:hAnsi="Arial" w:cs="Arial"/>
                <w:b/>
              </w:rPr>
              <w:t>5.5. Emisje odorów</w:t>
            </w:r>
          </w:p>
        </w:tc>
      </w:tr>
      <w:tr w:rsidR="00CD742B" w:rsidRPr="00CD742B" w14:paraId="0C3AED90" w14:textId="77777777" w:rsidTr="00B23D6A">
        <w:tc>
          <w:tcPr>
            <w:tcW w:w="4640" w:type="dxa"/>
            <w:shd w:val="clear" w:color="auto" w:fill="auto"/>
          </w:tcPr>
          <w:p w14:paraId="082B7463"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20. W celu zapobiegania występowania emisji odorów lub, jeżeli jest to niemożliwe, ich ograniczenia, w ramach BAT należy opracować, wdrożyć i regularnie przeglądać plan zarządzania odorami, jako część systemu zarządzania środowiskowego który obejmuje wszystkie następujące elementy:</w:t>
            </w:r>
          </w:p>
          <w:p w14:paraId="061CA07B"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 protokół zawierający odpowiednie działania </w:t>
            </w:r>
            <w:r w:rsidRPr="00CD742B">
              <w:rPr>
                <w:rFonts w:ascii="Arial" w:hAnsi="Arial" w:cs="Arial"/>
              </w:rPr>
              <w:br/>
              <w:t>i harmonogram;</w:t>
            </w:r>
          </w:p>
          <w:p w14:paraId="13455019"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(ii) protokół monitorowania odorów;</w:t>
            </w:r>
          </w:p>
          <w:p w14:paraId="651E9883"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(iii) protokół reagowania na stwierdzone przypadki wystąpienia odorów;</w:t>
            </w:r>
          </w:p>
          <w:p w14:paraId="61CDB3BA"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(iv) program zapobiegania występowaniu odorów i ich ograniczania mający na celu określenie ich źródeł, pomiar/ oszacowanie narażenia na odory, określenie udziału poszczególnych źródeł, oraz wprowadzanie środków w zakresie zapobiegania lub ograniczania.</w:t>
            </w:r>
          </w:p>
        </w:tc>
        <w:tc>
          <w:tcPr>
            <w:tcW w:w="4433" w:type="dxa"/>
            <w:shd w:val="clear" w:color="auto" w:fill="auto"/>
          </w:tcPr>
          <w:p w14:paraId="2B74D41E"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20 – nie dotyczy</w:t>
            </w:r>
          </w:p>
          <w:p w14:paraId="3BFA4BCE" w14:textId="77777777" w:rsidR="00CD742B" w:rsidRPr="00CD742B" w:rsidRDefault="009A67FF" w:rsidP="009A67FF">
            <w:pPr>
              <w:tabs>
                <w:tab w:val="left" w:pos="0"/>
              </w:tabs>
              <w:spacing w:line="240" w:lineRule="auto"/>
              <w:jc w:val="left"/>
              <w:rPr>
                <w:rFonts w:ascii="Arial" w:hAnsi="Arial" w:cs="Arial"/>
              </w:rPr>
            </w:pPr>
            <w:r>
              <w:rPr>
                <w:rFonts w:ascii="Arial" w:hAnsi="Arial" w:cs="Arial"/>
              </w:rPr>
              <w:t>Instalacja nie będzie źródłem emisji odorów.</w:t>
            </w:r>
          </w:p>
        </w:tc>
      </w:tr>
      <w:tr w:rsidR="00CD742B" w:rsidRPr="00CD742B" w14:paraId="28A5DA70" w14:textId="77777777" w:rsidTr="00B23D6A">
        <w:tc>
          <w:tcPr>
            <w:tcW w:w="4640" w:type="dxa"/>
            <w:shd w:val="clear" w:color="auto" w:fill="auto"/>
          </w:tcPr>
          <w:p w14:paraId="4BB86AFA"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21. W celu zapobiegania występowaniu odorów w trakcie zbierania i oczyszczania ścieków i oczyszczania osadu lub, jeżeli jest to niemożliwe, ich ograniczenia, w ramach BAT należy stosować jedną z następujących technik lub ich kombinację:</w:t>
            </w:r>
          </w:p>
          <w:p w14:paraId="7CECE577"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a) minimalizacja czasu przebywania,</w:t>
            </w:r>
          </w:p>
          <w:p w14:paraId="272BEE9C"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 zabiegi chemiczne,</w:t>
            </w:r>
          </w:p>
          <w:p w14:paraId="5B6D8B32"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c) zoptymalizowanie rozkładu aerobowego, może to obejmować:</w:t>
            </w:r>
          </w:p>
          <w:p w14:paraId="1481E3AB"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 kontrolowanie zawartości tlenu; </w:t>
            </w:r>
          </w:p>
          <w:p w14:paraId="5607DD2E"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(ii) częstą obsługę techniczną systemu napowietrzania; </w:t>
            </w:r>
          </w:p>
          <w:p w14:paraId="06BD012F"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(iii) stosowanie czystego tlenu; </w:t>
            </w:r>
          </w:p>
          <w:p w14:paraId="1BE328E4"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(iv) usuwanie piany w zbiornikach,</w:t>
            </w:r>
          </w:p>
          <w:p w14:paraId="74A46ADF"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d) obudowanie,</w:t>
            </w:r>
          </w:p>
          <w:p w14:paraId="62A4E81E"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e) techniki końca rury, może to obejmować:</w:t>
            </w:r>
          </w:p>
          <w:p w14:paraId="6B69B185"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 oczyszczanie biologiczne; </w:t>
            </w:r>
          </w:p>
          <w:p w14:paraId="50CC275D"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(ii) utlenianie termiczne.</w:t>
            </w:r>
          </w:p>
        </w:tc>
        <w:tc>
          <w:tcPr>
            <w:tcW w:w="4433" w:type="dxa"/>
            <w:shd w:val="clear" w:color="auto" w:fill="auto"/>
          </w:tcPr>
          <w:p w14:paraId="430EF1ED"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21 – nie dotyczy</w:t>
            </w:r>
          </w:p>
          <w:p w14:paraId="2F63F474"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W i</w:t>
            </w:r>
            <w:r w:rsidR="009A67FF">
              <w:rPr>
                <w:rFonts w:ascii="Arial" w:hAnsi="Arial" w:cs="Arial"/>
              </w:rPr>
              <w:t>nstalacji do produkcji tauryny</w:t>
            </w:r>
            <w:r w:rsidRPr="00CD742B">
              <w:rPr>
                <w:rFonts w:ascii="Arial" w:hAnsi="Arial" w:cs="Arial"/>
              </w:rPr>
              <w:t xml:space="preserve"> nie są zbierane i oczyszczane ścieki i osady.</w:t>
            </w:r>
          </w:p>
        </w:tc>
      </w:tr>
      <w:tr w:rsidR="00CD742B" w:rsidRPr="00CD742B" w14:paraId="59581C0A" w14:textId="77777777" w:rsidTr="00B23D6A">
        <w:tc>
          <w:tcPr>
            <w:tcW w:w="9073" w:type="dxa"/>
            <w:gridSpan w:val="2"/>
            <w:shd w:val="clear" w:color="auto" w:fill="auto"/>
          </w:tcPr>
          <w:p w14:paraId="7DB9BB6C" w14:textId="77777777" w:rsidR="00CD742B" w:rsidRPr="00CD742B" w:rsidRDefault="00CD742B" w:rsidP="00CD742B">
            <w:pPr>
              <w:tabs>
                <w:tab w:val="left" w:pos="0"/>
              </w:tabs>
              <w:spacing w:line="240" w:lineRule="auto"/>
              <w:rPr>
                <w:rFonts w:ascii="Arial" w:hAnsi="Arial" w:cs="Arial"/>
                <w:b/>
              </w:rPr>
            </w:pPr>
            <w:r w:rsidRPr="00CD742B">
              <w:rPr>
                <w:rFonts w:ascii="Arial" w:hAnsi="Arial" w:cs="Arial"/>
                <w:b/>
              </w:rPr>
              <w:t>5.6. Emisje hałasu</w:t>
            </w:r>
          </w:p>
        </w:tc>
      </w:tr>
      <w:tr w:rsidR="00CD742B" w:rsidRPr="00CD742B" w14:paraId="5C875C54" w14:textId="77777777" w:rsidTr="00B23D6A">
        <w:tc>
          <w:tcPr>
            <w:tcW w:w="4640" w:type="dxa"/>
            <w:shd w:val="clear" w:color="auto" w:fill="auto"/>
          </w:tcPr>
          <w:p w14:paraId="24388493"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BAT 22. W celu zapobiegania występowaniu emisji hałasu lub, jeżeli jest to niemożliwe, ich ograniczenia, w ramach BAT należy opracować </w:t>
            </w:r>
            <w:r w:rsidRPr="00CD742B">
              <w:rPr>
                <w:rFonts w:ascii="Arial" w:hAnsi="Arial" w:cs="Arial"/>
              </w:rPr>
              <w:br/>
              <w:t>i wdrożyć plan zarządzania hałasem, jako część systemu zarządzania środowiskowego, który obejmuje wszystkie następujące elementy:</w:t>
            </w:r>
          </w:p>
          <w:p w14:paraId="2742C62F"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 protokół zawierający odpowiednie działania </w:t>
            </w:r>
            <w:r w:rsidRPr="00CD742B">
              <w:rPr>
                <w:rFonts w:ascii="Arial" w:hAnsi="Arial" w:cs="Arial"/>
              </w:rPr>
              <w:br/>
              <w:t xml:space="preserve">i harmonogram; </w:t>
            </w:r>
          </w:p>
          <w:p w14:paraId="47B9B731"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(ii) protokół monitorowania hałasu; </w:t>
            </w:r>
          </w:p>
          <w:p w14:paraId="3AB59C88"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(iii) protokół reagowania na stwierdzone przypadki wystąpienia hałasu; </w:t>
            </w:r>
          </w:p>
          <w:p w14:paraId="6442DD0E"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(iv) program zapobiegania hałasowi </w:t>
            </w:r>
            <w:r w:rsidRPr="00CD742B">
              <w:rPr>
                <w:rFonts w:ascii="Arial" w:hAnsi="Arial" w:cs="Arial"/>
              </w:rPr>
              <w:br/>
              <w:t>i ograniczania hałasu mający na celu identyfikację źródeł, pomiar lub szacowanie narażenia na hałas, określenie udziału poszczególnych źródeł i wdrożenie środków zapobiegawczych lub ograniczających.</w:t>
            </w:r>
          </w:p>
        </w:tc>
        <w:tc>
          <w:tcPr>
            <w:tcW w:w="4433" w:type="dxa"/>
            <w:shd w:val="clear" w:color="auto" w:fill="auto"/>
          </w:tcPr>
          <w:p w14:paraId="74273F25"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22 – nie dotyczy</w:t>
            </w:r>
          </w:p>
          <w:p w14:paraId="20AE5F36" w14:textId="77777777" w:rsidR="00CD742B" w:rsidRPr="00CD742B" w:rsidRDefault="009A67FF" w:rsidP="009A67FF">
            <w:pPr>
              <w:tabs>
                <w:tab w:val="left" w:pos="0"/>
              </w:tabs>
              <w:spacing w:line="240" w:lineRule="auto"/>
              <w:jc w:val="left"/>
              <w:rPr>
                <w:rFonts w:ascii="Arial" w:hAnsi="Arial" w:cs="Arial"/>
              </w:rPr>
            </w:pPr>
            <w:r>
              <w:rPr>
                <w:rFonts w:ascii="Arial" w:hAnsi="Arial" w:cs="Arial"/>
              </w:rPr>
              <w:t>Przeprowadzone obliczenia wykazały, że instalacja nie będzie powodowała przekroczeń dopuszczalnych poziomów hałasu na terenach chronionych akustycznie.</w:t>
            </w:r>
          </w:p>
        </w:tc>
      </w:tr>
      <w:tr w:rsidR="00CD742B" w:rsidRPr="00CD742B" w14:paraId="02F6FE21" w14:textId="77777777" w:rsidTr="00B23D6A">
        <w:tc>
          <w:tcPr>
            <w:tcW w:w="4640" w:type="dxa"/>
            <w:shd w:val="clear" w:color="auto" w:fill="auto"/>
          </w:tcPr>
          <w:p w14:paraId="4FEDE7D1"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BAT 23. W celu zapobiegania emisjom hałasu lub, jeżeli jest to niemożliwe, ich ograniczenia, </w:t>
            </w:r>
            <w:r w:rsidRPr="00CD742B">
              <w:rPr>
                <w:rFonts w:ascii="Arial" w:hAnsi="Arial" w:cs="Arial"/>
              </w:rPr>
              <w:br/>
              <w:t xml:space="preserve">w ramach BAT należy stosować jedną </w:t>
            </w:r>
            <w:r w:rsidRPr="00CD742B">
              <w:rPr>
                <w:rFonts w:ascii="Arial" w:hAnsi="Arial" w:cs="Arial"/>
              </w:rPr>
              <w:br/>
              <w:t>z następujących technik lub ich kombinację:</w:t>
            </w:r>
          </w:p>
          <w:p w14:paraId="74E32CF1"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a) właściwe umiejscowienie wyposażenia </w:t>
            </w:r>
            <w:r w:rsidRPr="00CD742B">
              <w:rPr>
                <w:rFonts w:ascii="Arial" w:hAnsi="Arial" w:cs="Arial"/>
              </w:rPr>
              <w:br/>
              <w:t>i budynków,</w:t>
            </w:r>
          </w:p>
          <w:p w14:paraId="4A400898"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 środki operacyjne, obejmuje to:</w:t>
            </w:r>
          </w:p>
          <w:p w14:paraId="1596908E"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(i) udoskonaloną kontrolę i lepsze utrzymanie urządzeń;</w:t>
            </w:r>
          </w:p>
          <w:p w14:paraId="4C344930"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(ii) w miarę możliwości, zamykanie drzwi i okien na terenach zamkniętych; </w:t>
            </w:r>
          </w:p>
          <w:p w14:paraId="0CE899B9"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(iii) obsługę urządzeń przez doświadczony personel; </w:t>
            </w:r>
          </w:p>
          <w:p w14:paraId="525DF52B"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(iv) w miarę możliwości, unikanie przeprowadzania hałaśliwych działań w nocy; </w:t>
            </w:r>
          </w:p>
          <w:p w14:paraId="79935DD7"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(v) zapewnienie kontroli hałasu podczas czynności konserwacyjnych,</w:t>
            </w:r>
          </w:p>
          <w:p w14:paraId="2583FE8A"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c) mało hałaśliwy sprzęt,</w:t>
            </w:r>
          </w:p>
          <w:p w14:paraId="53C8AA4E"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d) urządzenia do kontroli hałasu, obejmuje to:</w:t>
            </w:r>
          </w:p>
          <w:p w14:paraId="543A58B0"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 tłumiki; </w:t>
            </w:r>
          </w:p>
          <w:p w14:paraId="5D69366C"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(ii) izolację urządzeń; </w:t>
            </w:r>
          </w:p>
          <w:p w14:paraId="2859A8F3"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 xml:space="preserve">(iii)obudowanie hałaśliwych urządzeń; </w:t>
            </w:r>
          </w:p>
          <w:p w14:paraId="12B33258"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(iv)izolację dźwiękoszczelną budynków,</w:t>
            </w:r>
          </w:p>
          <w:p w14:paraId="7F9F190E"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e) redukcja hałasu.</w:t>
            </w:r>
          </w:p>
        </w:tc>
        <w:tc>
          <w:tcPr>
            <w:tcW w:w="4433" w:type="dxa"/>
            <w:shd w:val="clear" w:color="auto" w:fill="auto"/>
          </w:tcPr>
          <w:p w14:paraId="15912C0B"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BAT 23 – zgodny</w:t>
            </w:r>
          </w:p>
          <w:p w14:paraId="7D536282" w14:textId="77777777" w:rsidR="00CD742B" w:rsidRPr="00CD742B" w:rsidRDefault="00CD742B" w:rsidP="00CD742B">
            <w:pPr>
              <w:tabs>
                <w:tab w:val="left" w:pos="0"/>
              </w:tabs>
              <w:spacing w:line="240" w:lineRule="auto"/>
              <w:jc w:val="left"/>
              <w:rPr>
                <w:rFonts w:ascii="Arial" w:hAnsi="Arial" w:cs="Arial"/>
              </w:rPr>
            </w:pPr>
            <w:r w:rsidRPr="00CD742B">
              <w:rPr>
                <w:rFonts w:ascii="Arial" w:hAnsi="Arial" w:cs="Arial"/>
              </w:rPr>
              <w:t>Zastosowana technika: właściwe umiejscowienie wyposażenia budynków (wykorzystanie budynków jako ekranów chroniących przed hałasem), środki operacyjne (zamykanie okien i drzwi, unikanie hałaśliwych działań w nocy), urządzenia do kontroli hałasu (obudowanie hałaśliwych urządzeń), mało hałaśliwy sprzęt.</w:t>
            </w:r>
          </w:p>
        </w:tc>
      </w:tr>
      <w:tr w:rsidR="009A67FF" w:rsidRPr="00A527DB" w14:paraId="402DF23F"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vAlign w:val="center"/>
          </w:tcPr>
          <w:p w14:paraId="587FF6DA" w14:textId="77777777" w:rsidR="009A67FF" w:rsidRPr="008632F2" w:rsidRDefault="009A67FF" w:rsidP="009B0550">
            <w:pPr>
              <w:spacing w:line="240" w:lineRule="auto"/>
              <w:jc w:val="center"/>
              <w:rPr>
                <w:rFonts w:ascii="Arial" w:hAnsi="Arial" w:cs="Arial"/>
                <w:b/>
              </w:rPr>
            </w:pPr>
            <w:r w:rsidRPr="008632F2">
              <w:rPr>
                <w:rFonts w:ascii="Arial" w:hAnsi="Arial" w:cs="Arial"/>
                <w:b/>
              </w:rPr>
              <w:t>Przechowywanie cieczy i gazów skroplonych</w:t>
            </w:r>
          </w:p>
        </w:tc>
      </w:tr>
      <w:tr w:rsidR="009A67FF" w:rsidRPr="00A527DB" w14:paraId="13E90EEE"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3DB33EB1" w14:textId="77777777" w:rsidR="009A67FF" w:rsidRPr="00D5329D" w:rsidRDefault="009A67FF" w:rsidP="009B0550">
            <w:pPr>
              <w:spacing w:line="240" w:lineRule="auto"/>
              <w:jc w:val="left"/>
              <w:rPr>
                <w:rFonts w:ascii="Arial" w:hAnsi="Arial" w:cs="Arial"/>
              </w:rPr>
            </w:pPr>
            <w:r w:rsidRPr="00D5329D">
              <w:rPr>
                <w:rFonts w:ascii="Arial" w:hAnsi="Arial" w:cs="Arial"/>
              </w:rPr>
              <w:t xml:space="preserve">Zaprojektowanie zbiorników w sposób uwzględniający: </w:t>
            </w:r>
          </w:p>
          <w:p w14:paraId="2078E40B" w14:textId="77777777" w:rsidR="009A67FF" w:rsidRPr="00D5329D" w:rsidRDefault="009A67FF" w:rsidP="009B0550">
            <w:pPr>
              <w:spacing w:line="240" w:lineRule="auto"/>
              <w:ind w:left="176" w:hanging="176"/>
              <w:jc w:val="left"/>
              <w:rPr>
                <w:rFonts w:ascii="Arial" w:hAnsi="Arial" w:cs="Arial"/>
              </w:rPr>
            </w:pPr>
            <w:r w:rsidRPr="00D5329D">
              <w:rPr>
                <w:rFonts w:ascii="Arial" w:hAnsi="Arial" w:cs="Arial"/>
              </w:rPr>
              <w:t>•</w:t>
            </w:r>
            <w:r w:rsidRPr="00D5329D">
              <w:rPr>
                <w:rFonts w:ascii="Arial" w:hAnsi="Arial" w:cs="Arial"/>
              </w:rPr>
              <w:tab/>
              <w:t xml:space="preserve">fizyko-chemiczne właściwości magazynowanych substancji; </w:t>
            </w:r>
          </w:p>
          <w:p w14:paraId="58D1485F" w14:textId="77777777" w:rsidR="009A67FF" w:rsidRPr="00D5329D" w:rsidRDefault="009A67FF" w:rsidP="009B0550">
            <w:pPr>
              <w:spacing w:line="240" w:lineRule="auto"/>
              <w:ind w:left="176" w:hanging="176"/>
              <w:jc w:val="left"/>
              <w:rPr>
                <w:rFonts w:ascii="Arial" w:hAnsi="Arial" w:cs="Arial"/>
              </w:rPr>
            </w:pPr>
            <w:r w:rsidRPr="00D5329D">
              <w:rPr>
                <w:rFonts w:ascii="Arial" w:hAnsi="Arial" w:cs="Arial"/>
              </w:rPr>
              <w:t xml:space="preserve">• </w:t>
            </w:r>
            <w:r w:rsidRPr="00D5329D">
              <w:rPr>
                <w:rFonts w:ascii="Arial" w:hAnsi="Arial" w:cs="Arial"/>
              </w:rPr>
              <w:tab/>
              <w:t>charakter pracy, ilość obsługi, osprzętu, obciążenie;</w:t>
            </w:r>
          </w:p>
          <w:p w14:paraId="6FD23E33" w14:textId="77777777" w:rsidR="009A67FF" w:rsidRPr="00D5329D" w:rsidRDefault="009A67FF" w:rsidP="009B0550">
            <w:pPr>
              <w:spacing w:line="240" w:lineRule="auto"/>
              <w:ind w:left="176" w:hanging="176"/>
              <w:jc w:val="left"/>
              <w:rPr>
                <w:rFonts w:ascii="Arial" w:hAnsi="Arial" w:cs="Arial"/>
              </w:rPr>
            </w:pPr>
            <w:r w:rsidRPr="00D5329D">
              <w:rPr>
                <w:rFonts w:ascii="Arial" w:hAnsi="Arial" w:cs="Arial"/>
              </w:rPr>
              <w:t xml:space="preserve">• </w:t>
            </w:r>
            <w:r w:rsidRPr="00D5329D">
              <w:rPr>
                <w:rFonts w:ascii="Arial" w:hAnsi="Arial" w:cs="Arial"/>
              </w:rPr>
              <w:tab/>
              <w:t xml:space="preserve">sposób powiadamiania </w:t>
            </w:r>
            <w:r>
              <w:rPr>
                <w:rFonts w:ascii="Arial" w:hAnsi="Arial" w:cs="Arial"/>
              </w:rPr>
              <w:br/>
              <w:t xml:space="preserve">o </w:t>
            </w:r>
            <w:r w:rsidRPr="00D5329D">
              <w:rPr>
                <w:rFonts w:ascii="Arial" w:hAnsi="Arial" w:cs="Arial"/>
              </w:rPr>
              <w:t xml:space="preserve">nieprawidłowościach; </w:t>
            </w:r>
          </w:p>
          <w:p w14:paraId="6FA914A0" w14:textId="77777777" w:rsidR="009A67FF" w:rsidRPr="00D5329D" w:rsidRDefault="009A67FF" w:rsidP="009B0550">
            <w:pPr>
              <w:spacing w:line="240" w:lineRule="auto"/>
              <w:ind w:left="176" w:hanging="176"/>
              <w:jc w:val="left"/>
              <w:rPr>
                <w:rFonts w:ascii="Arial" w:hAnsi="Arial" w:cs="Arial"/>
              </w:rPr>
            </w:pPr>
            <w:r w:rsidRPr="00D5329D">
              <w:rPr>
                <w:rFonts w:ascii="Arial" w:hAnsi="Arial" w:cs="Arial"/>
              </w:rPr>
              <w:t xml:space="preserve">• </w:t>
            </w:r>
            <w:r w:rsidRPr="00D5329D">
              <w:rPr>
                <w:rFonts w:ascii="Arial" w:hAnsi="Arial" w:cs="Arial"/>
              </w:rPr>
              <w:tab/>
              <w:t xml:space="preserve">zabezpieczenia przed nieprawidłowościami jak instrukcje bezpieczeństwa, blokady, systemy wykrywania wycieków; </w:t>
            </w:r>
          </w:p>
          <w:p w14:paraId="44891FC2" w14:textId="77777777" w:rsidR="009A67FF" w:rsidRPr="00D5329D" w:rsidRDefault="009A67FF" w:rsidP="009B0550">
            <w:pPr>
              <w:spacing w:line="240" w:lineRule="auto"/>
              <w:ind w:left="176" w:hanging="176"/>
              <w:jc w:val="left"/>
              <w:rPr>
                <w:rFonts w:ascii="Arial" w:hAnsi="Arial" w:cs="Arial"/>
              </w:rPr>
            </w:pPr>
            <w:r w:rsidRPr="00D5329D">
              <w:rPr>
                <w:rFonts w:ascii="Arial" w:hAnsi="Arial" w:cs="Arial"/>
              </w:rPr>
              <w:t xml:space="preserve">• </w:t>
            </w:r>
            <w:r w:rsidRPr="00D5329D">
              <w:rPr>
                <w:rFonts w:ascii="Arial" w:hAnsi="Arial" w:cs="Arial"/>
              </w:rPr>
              <w:tab/>
              <w:t xml:space="preserve">jakości i rodzaju materiałów oraz osprzętu </w:t>
            </w:r>
            <w:r>
              <w:rPr>
                <w:rFonts w:ascii="Arial" w:hAnsi="Arial" w:cs="Arial"/>
              </w:rPr>
              <w:br/>
            </w:r>
            <w:r w:rsidRPr="00D5329D">
              <w:rPr>
                <w:rFonts w:ascii="Arial" w:hAnsi="Arial" w:cs="Arial"/>
              </w:rPr>
              <w:t xml:space="preserve">w oparciu o poprzednie doświadczenia </w:t>
            </w:r>
            <w:r>
              <w:rPr>
                <w:rFonts w:ascii="Arial" w:hAnsi="Arial" w:cs="Arial"/>
              </w:rPr>
              <w:br/>
            </w:r>
            <w:r w:rsidRPr="00D5329D">
              <w:rPr>
                <w:rFonts w:ascii="Arial" w:hAnsi="Arial" w:cs="Arial"/>
              </w:rPr>
              <w:t xml:space="preserve">(np. rodzaj i klasa materiału konstrukcyjnego, zaworów itp.); </w:t>
            </w:r>
          </w:p>
          <w:p w14:paraId="5B942307" w14:textId="77777777" w:rsidR="009A67FF" w:rsidRPr="00D5329D" w:rsidRDefault="009A67FF" w:rsidP="009B0550">
            <w:pPr>
              <w:spacing w:line="240" w:lineRule="auto"/>
              <w:ind w:left="176" w:hanging="176"/>
              <w:jc w:val="left"/>
              <w:rPr>
                <w:rFonts w:ascii="Arial" w:hAnsi="Arial" w:cs="Arial"/>
              </w:rPr>
            </w:pPr>
            <w:r w:rsidRPr="00D5329D">
              <w:rPr>
                <w:rFonts w:ascii="Arial" w:hAnsi="Arial" w:cs="Arial"/>
              </w:rPr>
              <w:t xml:space="preserve">• </w:t>
            </w:r>
            <w:r w:rsidRPr="00D5329D">
              <w:rPr>
                <w:rFonts w:ascii="Arial" w:hAnsi="Arial" w:cs="Arial"/>
              </w:rPr>
              <w:tab/>
              <w:t xml:space="preserve">wymogi w zakresie kontroli i konserwacji, także pod kątem dostępności, układu itp.; </w:t>
            </w:r>
          </w:p>
          <w:p w14:paraId="5D109D4E" w14:textId="77777777" w:rsidR="009A67FF" w:rsidRPr="00D5329D" w:rsidRDefault="009A67FF" w:rsidP="009B0550">
            <w:pPr>
              <w:spacing w:line="240" w:lineRule="auto"/>
              <w:ind w:left="176" w:hanging="176"/>
              <w:jc w:val="left"/>
              <w:rPr>
                <w:rFonts w:ascii="Arial" w:hAnsi="Arial" w:cs="Arial"/>
              </w:rPr>
            </w:pPr>
            <w:r w:rsidRPr="00D5329D">
              <w:rPr>
                <w:rFonts w:ascii="Arial" w:hAnsi="Arial" w:cs="Arial"/>
              </w:rPr>
              <w:t xml:space="preserve">• </w:t>
            </w:r>
            <w:r w:rsidRPr="00D5329D">
              <w:rPr>
                <w:rFonts w:ascii="Arial" w:hAnsi="Arial" w:cs="Arial"/>
              </w:rPr>
              <w:tab/>
              <w:t>ograniczenie ryzyka związanego z sytuacjami awaryjnymi, jak odpowiednie odległości od zbiorników i innych obiektów, dostępność dla służb ratowniczych, właściwa ochrona ppoż.</w:t>
            </w:r>
          </w:p>
        </w:tc>
        <w:tc>
          <w:tcPr>
            <w:tcW w:w="4433" w:type="dxa"/>
            <w:vAlign w:val="center"/>
          </w:tcPr>
          <w:p w14:paraId="616FAA67" w14:textId="77777777" w:rsidR="009A67FF" w:rsidRPr="00D5329D" w:rsidRDefault="009A67FF" w:rsidP="009B0550">
            <w:pPr>
              <w:spacing w:line="240" w:lineRule="auto"/>
              <w:jc w:val="left"/>
              <w:rPr>
                <w:rFonts w:ascii="Arial" w:hAnsi="Arial" w:cs="Arial"/>
              </w:rPr>
            </w:pPr>
            <w:r w:rsidRPr="00D5329D">
              <w:rPr>
                <w:rFonts w:ascii="Arial" w:hAnsi="Arial" w:cs="Arial"/>
              </w:rPr>
              <w:t xml:space="preserve">Podczas projektowania zbiorników magazynowych zostały wzięte pod uwagę czynniki wymagane przez BAT, tj. właściwości </w:t>
            </w:r>
            <w:proofErr w:type="spellStart"/>
            <w:r w:rsidRPr="00D5329D">
              <w:rPr>
                <w:rFonts w:ascii="Arial" w:hAnsi="Arial" w:cs="Arial"/>
              </w:rPr>
              <w:t>fizyczno</w:t>
            </w:r>
            <w:proofErr w:type="spellEnd"/>
            <w:r w:rsidRPr="00D5329D">
              <w:rPr>
                <w:rFonts w:ascii="Arial" w:hAnsi="Arial" w:cs="Arial"/>
              </w:rPr>
              <w:t xml:space="preserve"> – chemiczne substancji, sposób eksploatacji zbiornika, sposób składowania, osprzęt, plan konserwacji i kontroli, przewidywane sytuacje awaryjne.</w:t>
            </w:r>
          </w:p>
        </w:tc>
      </w:tr>
      <w:tr w:rsidR="009A67FF" w:rsidRPr="00A527DB" w14:paraId="4B875DF9"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6EEE8E4F" w14:textId="77777777" w:rsidR="009A67FF" w:rsidRPr="00D5329D" w:rsidRDefault="009A67FF" w:rsidP="009B0550">
            <w:pPr>
              <w:spacing w:line="240" w:lineRule="auto"/>
              <w:jc w:val="left"/>
              <w:rPr>
                <w:rFonts w:ascii="Arial" w:hAnsi="Arial" w:cs="Arial"/>
              </w:rPr>
            </w:pPr>
            <w:r w:rsidRPr="00D5329D">
              <w:rPr>
                <w:rFonts w:ascii="Arial" w:hAnsi="Arial" w:cs="Arial"/>
              </w:rPr>
              <w:t>Kontrola i konserwacja zbiorników.</w:t>
            </w:r>
          </w:p>
        </w:tc>
        <w:tc>
          <w:tcPr>
            <w:tcW w:w="4433" w:type="dxa"/>
            <w:vAlign w:val="center"/>
          </w:tcPr>
          <w:p w14:paraId="50D66256" w14:textId="77777777" w:rsidR="009A67FF" w:rsidRPr="00D5329D" w:rsidRDefault="009A67FF" w:rsidP="009B0550">
            <w:pPr>
              <w:spacing w:line="240" w:lineRule="auto"/>
              <w:jc w:val="left"/>
              <w:rPr>
                <w:rFonts w:ascii="Arial" w:hAnsi="Arial" w:cs="Arial"/>
              </w:rPr>
            </w:pPr>
            <w:r w:rsidRPr="00D5329D">
              <w:rPr>
                <w:rFonts w:ascii="Arial" w:hAnsi="Arial" w:cs="Arial"/>
              </w:rPr>
              <w:t>Prowadzona będzie kontrola operacyjna zbiorników.</w:t>
            </w:r>
          </w:p>
        </w:tc>
      </w:tr>
      <w:tr w:rsidR="009A67FF" w:rsidRPr="00A527DB" w14:paraId="7D9629A9"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232D0668" w14:textId="77777777" w:rsidR="009A67FF" w:rsidRPr="00D5329D" w:rsidRDefault="009A67FF" w:rsidP="009B0550">
            <w:pPr>
              <w:spacing w:line="240" w:lineRule="auto"/>
              <w:jc w:val="left"/>
              <w:rPr>
                <w:rFonts w:ascii="Arial" w:hAnsi="Arial" w:cs="Arial"/>
              </w:rPr>
            </w:pPr>
            <w:r w:rsidRPr="00D5329D">
              <w:rPr>
                <w:rFonts w:ascii="Arial" w:hAnsi="Arial" w:cs="Arial"/>
              </w:rPr>
              <w:t xml:space="preserve">Lokalizacja i rozplanowanie – umiejscowienie zbiornika funkcjonującego pod ciśnieniem atmosferycznym lub bliskim ponad ziemią. Jednak do przechowywania łatwopalnych cieczy na miejscu o ograniczonej przestrzeni, zbiorniki podziemne mogą być również brane pod uwagę. Przy skroplonych gazach mogą być brane pod uwagę zbiorniki podziemne, umieszczone </w:t>
            </w:r>
            <w:r w:rsidR="00822E8E">
              <w:rPr>
                <w:rFonts w:ascii="Arial" w:hAnsi="Arial" w:cs="Arial"/>
              </w:rPr>
              <w:br/>
            </w:r>
            <w:r w:rsidRPr="00D5329D">
              <w:rPr>
                <w:rFonts w:ascii="Arial" w:hAnsi="Arial" w:cs="Arial"/>
              </w:rPr>
              <w:t>w kopcu lub sferyczne w zależności od przechowywanych ilości.</w:t>
            </w:r>
          </w:p>
        </w:tc>
        <w:tc>
          <w:tcPr>
            <w:tcW w:w="4433" w:type="dxa"/>
            <w:vAlign w:val="center"/>
          </w:tcPr>
          <w:p w14:paraId="115B7B4E" w14:textId="77777777" w:rsidR="009A67FF" w:rsidRPr="00D5329D" w:rsidRDefault="009A67FF" w:rsidP="009B0550">
            <w:pPr>
              <w:spacing w:line="240" w:lineRule="auto"/>
              <w:jc w:val="left"/>
              <w:rPr>
                <w:rFonts w:ascii="Arial" w:hAnsi="Arial" w:cs="Arial"/>
              </w:rPr>
            </w:pPr>
            <w:r w:rsidRPr="00D5329D">
              <w:rPr>
                <w:rFonts w:ascii="Arial" w:hAnsi="Arial" w:cs="Arial"/>
              </w:rPr>
              <w:t xml:space="preserve">Zbiorniki wchodzące w skład instalacji to zbiorniki naziemne. Ich lokalizacja jest ściśle związana </w:t>
            </w:r>
            <w:r w:rsidR="00B23D6A">
              <w:rPr>
                <w:rFonts w:ascii="Arial" w:hAnsi="Arial" w:cs="Arial"/>
              </w:rPr>
              <w:t>z instalacją do produkcji tauryny</w:t>
            </w:r>
            <w:r w:rsidRPr="00D5329D">
              <w:rPr>
                <w:rFonts w:ascii="Arial" w:hAnsi="Arial" w:cs="Arial"/>
              </w:rPr>
              <w:t>.</w:t>
            </w:r>
          </w:p>
        </w:tc>
      </w:tr>
      <w:tr w:rsidR="009A67FF" w:rsidRPr="00A527DB" w14:paraId="382C8761"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04C93FCB" w14:textId="77777777" w:rsidR="009A67FF" w:rsidRPr="00D5329D" w:rsidRDefault="009A67FF" w:rsidP="009B0550">
            <w:pPr>
              <w:spacing w:line="240" w:lineRule="auto"/>
              <w:jc w:val="left"/>
              <w:rPr>
                <w:rFonts w:ascii="Arial" w:hAnsi="Arial" w:cs="Arial"/>
              </w:rPr>
            </w:pPr>
            <w:r w:rsidRPr="00D5329D">
              <w:rPr>
                <w:rFonts w:ascii="Arial" w:hAnsi="Arial" w:cs="Arial"/>
              </w:rPr>
              <w:t xml:space="preserve">Zasada ograniczania emisji przy magazynowaniu w zbiornikach – zmniejszenie emisji </w:t>
            </w:r>
            <w:r w:rsidR="00822E8E">
              <w:rPr>
                <w:rFonts w:ascii="Arial" w:hAnsi="Arial" w:cs="Arial"/>
              </w:rPr>
              <w:br/>
            </w:r>
            <w:r w:rsidRPr="00D5329D">
              <w:rPr>
                <w:rFonts w:ascii="Arial" w:hAnsi="Arial" w:cs="Arial"/>
              </w:rPr>
              <w:t>z magazynowania, transportu i przeładunku cystern</w:t>
            </w:r>
            <w:r>
              <w:rPr>
                <w:rFonts w:ascii="Arial" w:hAnsi="Arial" w:cs="Arial"/>
              </w:rPr>
              <w:t>.</w:t>
            </w:r>
          </w:p>
        </w:tc>
        <w:tc>
          <w:tcPr>
            <w:tcW w:w="4433" w:type="dxa"/>
            <w:vAlign w:val="center"/>
          </w:tcPr>
          <w:p w14:paraId="37A10AEA" w14:textId="77777777" w:rsidR="009A67FF" w:rsidRPr="00D5329D" w:rsidRDefault="009A67FF" w:rsidP="00B23D6A">
            <w:pPr>
              <w:spacing w:line="240" w:lineRule="auto"/>
              <w:jc w:val="left"/>
              <w:rPr>
                <w:rFonts w:ascii="Arial" w:hAnsi="Arial" w:cs="Arial"/>
              </w:rPr>
            </w:pPr>
            <w:r w:rsidRPr="00D5329D">
              <w:rPr>
                <w:rFonts w:ascii="Arial" w:hAnsi="Arial" w:cs="Arial"/>
              </w:rPr>
              <w:t>Odpowietrzenie zbiorników magazynowych surowców i produktów, reaktorów, mieszalników, zbiorników mieszalnikowych</w:t>
            </w:r>
            <w:r w:rsidR="00B23D6A">
              <w:rPr>
                <w:rFonts w:ascii="Arial" w:hAnsi="Arial" w:cs="Arial"/>
              </w:rPr>
              <w:t xml:space="preserve"> kierowane będzie do pieca technologicznego.</w:t>
            </w:r>
          </w:p>
        </w:tc>
      </w:tr>
      <w:tr w:rsidR="009A67FF" w:rsidRPr="00A527DB" w14:paraId="359E263C"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vAlign w:val="center"/>
          </w:tcPr>
          <w:p w14:paraId="1F525BF2" w14:textId="77777777" w:rsidR="009A67FF" w:rsidRPr="00D5329D" w:rsidRDefault="009A67FF" w:rsidP="009B0550">
            <w:pPr>
              <w:spacing w:line="240" w:lineRule="auto"/>
              <w:ind w:left="218" w:hanging="218"/>
              <w:jc w:val="center"/>
              <w:rPr>
                <w:rFonts w:ascii="Arial" w:hAnsi="Arial" w:cs="Arial"/>
                <w:b/>
              </w:rPr>
            </w:pPr>
            <w:r w:rsidRPr="00D5329D">
              <w:rPr>
                <w:rFonts w:ascii="Arial" w:hAnsi="Arial" w:cs="Arial"/>
                <w:b/>
              </w:rPr>
              <w:t>Zapobieganie wypadkom i awariom</w:t>
            </w:r>
          </w:p>
        </w:tc>
      </w:tr>
      <w:tr w:rsidR="009A67FF" w:rsidRPr="00A527DB" w14:paraId="3CBC39DE"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0F2DA50A" w14:textId="77777777" w:rsidR="009A67FF" w:rsidRPr="00D5329D" w:rsidRDefault="009A67FF" w:rsidP="009B0550">
            <w:pPr>
              <w:spacing w:line="240" w:lineRule="auto"/>
              <w:jc w:val="left"/>
              <w:rPr>
                <w:rFonts w:ascii="Arial" w:hAnsi="Arial" w:cs="Arial"/>
              </w:rPr>
            </w:pPr>
            <w:r w:rsidRPr="00D5329D">
              <w:rPr>
                <w:rFonts w:ascii="Arial" w:hAnsi="Arial" w:cs="Arial"/>
              </w:rPr>
              <w:t>Wdrożenie środków organizacyjnych zapewniających bezpieczne funkcjonowanie instalacji oraz zapewnienie właściwych szkoleń personelu.</w:t>
            </w:r>
          </w:p>
        </w:tc>
        <w:tc>
          <w:tcPr>
            <w:tcW w:w="4433" w:type="dxa"/>
            <w:vAlign w:val="center"/>
          </w:tcPr>
          <w:p w14:paraId="652130EB" w14:textId="77777777" w:rsidR="009A67FF" w:rsidRPr="00D5329D" w:rsidRDefault="009A67FF" w:rsidP="009B0550">
            <w:pPr>
              <w:widowControl/>
              <w:adjustRightInd/>
              <w:spacing w:line="240" w:lineRule="auto"/>
              <w:ind w:left="218" w:hanging="218"/>
              <w:jc w:val="left"/>
              <w:textAlignment w:val="auto"/>
              <w:rPr>
                <w:rFonts w:ascii="Arial" w:hAnsi="Arial" w:cs="Arial"/>
              </w:rPr>
            </w:pPr>
            <w:r w:rsidRPr="00D5329D">
              <w:rPr>
                <w:rFonts w:ascii="Arial" w:hAnsi="Arial" w:cs="Arial"/>
              </w:rPr>
              <w:t xml:space="preserve">Do takich rozwiązań należy zaliczyć przede wszystkim: </w:t>
            </w:r>
          </w:p>
          <w:p w14:paraId="455EA1BB" w14:textId="77777777" w:rsidR="009A67FF" w:rsidRPr="00D5329D" w:rsidRDefault="009A67FF" w:rsidP="009B0550">
            <w:pPr>
              <w:widowControl/>
              <w:adjustRightInd/>
              <w:spacing w:line="240" w:lineRule="auto"/>
              <w:ind w:left="218" w:hanging="218"/>
              <w:jc w:val="left"/>
              <w:textAlignment w:val="auto"/>
              <w:rPr>
                <w:rFonts w:ascii="Arial" w:hAnsi="Arial" w:cs="Arial"/>
              </w:rPr>
            </w:pPr>
            <w:r w:rsidRPr="00D5329D">
              <w:rPr>
                <w:rFonts w:ascii="Arial" w:hAnsi="Arial" w:cs="Arial"/>
              </w:rPr>
              <w:t xml:space="preserve">• </w:t>
            </w:r>
            <w:r w:rsidRPr="00D5329D">
              <w:rPr>
                <w:rFonts w:ascii="Arial" w:hAnsi="Arial" w:cs="Arial"/>
              </w:rPr>
              <w:tab/>
              <w:t xml:space="preserve">wykonanie aparatury procesowej </w:t>
            </w:r>
            <w:r w:rsidR="00822E8E">
              <w:rPr>
                <w:rFonts w:ascii="Arial" w:hAnsi="Arial" w:cs="Arial"/>
              </w:rPr>
              <w:br/>
            </w:r>
            <w:r w:rsidRPr="00D5329D">
              <w:rPr>
                <w:rFonts w:ascii="Arial" w:hAnsi="Arial" w:cs="Arial"/>
              </w:rPr>
              <w:t xml:space="preserve">i zbiorników magazynowych z materiałów konstrukcyjnych, odpornych na działanie stosowanych substancji; </w:t>
            </w:r>
          </w:p>
          <w:p w14:paraId="5A6F4E29" w14:textId="77777777" w:rsidR="009A67FF" w:rsidRPr="00D5329D" w:rsidRDefault="009A67FF" w:rsidP="009B0550">
            <w:pPr>
              <w:widowControl/>
              <w:adjustRightInd/>
              <w:spacing w:line="240" w:lineRule="auto"/>
              <w:ind w:left="218" w:hanging="218"/>
              <w:jc w:val="left"/>
              <w:textAlignment w:val="auto"/>
              <w:rPr>
                <w:rFonts w:ascii="Arial" w:hAnsi="Arial" w:cs="Arial"/>
              </w:rPr>
            </w:pPr>
            <w:r w:rsidRPr="00D5329D">
              <w:rPr>
                <w:rFonts w:ascii="Arial" w:hAnsi="Arial" w:cs="Arial"/>
              </w:rPr>
              <w:t xml:space="preserve">• </w:t>
            </w:r>
            <w:r w:rsidRPr="00D5329D">
              <w:rPr>
                <w:rFonts w:ascii="Arial" w:hAnsi="Arial" w:cs="Arial"/>
              </w:rPr>
              <w:tab/>
              <w:t xml:space="preserve">posadowienie zbiorników surowców </w:t>
            </w:r>
            <w:r>
              <w:rPr>
                <w:rFonts w:ascii="Arial" w:hAnsi="Arial" w:cs="Arial"/>
              </w:rPr>
              <w:br/>
            </w:r>
            <w:r w:rsidRPr="00D5329D">
              <w:rPr>
                <w:rFonts w:ascii="Arial" w:hAnsi="Arial" w:cs="Arial"/>
              </w:rPr>
              <w:t xml:space="preserve">na szczelnej posadzce z odwodnieniem skierowanym do wanny wychwytowej </w:t>
            </w:r>
            <w:r w:rsidR="00822E8E">
              <w:rPr>
                <w:rFonts w:ascii="Arial" w:hAnsi="Arial" w:cs="Arial"/>
              </w:rPr>
              <w:br/>
            </w:r>
            <w:r w:rsidRPr="00D5329D">
              <w:rPr>
                <w:rFonts w:ascii="Arial" w:hAnsi="Arial" w:cs="Arial"/>
              </w:rPr>
              <w:t xml:space="preserve">(w razie konieczności zebrania </w:t>
            </w:r>
            <w:r w:rsidR="00822E8E">
              <w:rPr>
                <w:rFonts w:ascii="Arial" w:hAnsi="Arial" w:cs="Arial"/>
              </w:rPr>
              <w:br/>
            </w:r>
            <w:r w:rsidRPr="00D5329D">
              <w:rPr>
                <w:rFonts w:ascii="Arial" w:hAnsi="Arial" w:cs="Arial"/>
              </w:rPr>
              <w:t xml:space="preserve">i odpompowania wycieku); </w:t>
            </w:r>
          </w:p>
          <w:p w14:paraId="7B1662D1" w14:textId="77777777" w:rsidR="009A67FF" w:rsidRPr="00D5329D" w:rsidRDefault="009A67FF" w:rsidP="009B0550">
            <w:pPr>
              <w:widowControl/>
              <w:adjustRightInd/>
              <w:spacing w:line="240" w:lineRule="auto"/>
              <w:ind w:left="218" w:hanging="218"/>
              <w:jc w:val="left"/>
              <w:textAlignment w:val="auto"/>
              <w:rPr>
                <w:rFonts w:ascii="Arial" w:hAnsi="Arial" w:cs="Arial"/>
              </w:rPr>
            </w:pPr>
            <w:r w:rsidRPr="00D5329D">
              <w:rPr>
                <w:rFonts w:ascii="Arial" w:hAnsi="Arial" w:cs="Arial"/>
              </w:rPr>
              <w:t xml:space="preserve">• </w:t>
            </w:r>
            <w:r w:rsidRPr="00D5329D">
              <w:rPr>
                <w:rFonts w:ascii="Arial" w:hAnsi="Arial" w:cs="Arial"/>
              </w:rPr>
              <w:tab/>
              <w:t xml:space="preserve">okresowe przeglądy techniczne instalacji; </w:t>
            </w:r>
          </w:p>
          <w:p w14:paraId="24D9E9A8" w14:textId="77777777" w:rsidR="009A67FF" w:rsidRPr="00D5329D" w:rsidRDefault="009A67FF" w:rsidP="009B0550">
            <w:pPr>
              <w:widowControl/>
              <w:adjustRightInd/>
              <w:spacing w:line="240" w:lineRule="auto"/>
              <w:ind w:left="218" w:hanging="218"/>
              <w:jc w:val="left"/>
              <w:textAlignment w:val="auto"/>
              <w:rPr>
                <w:rFonts w:ascii="Arial" w:hAnsi="Arial" w:cs="Arial"/>
              </w:rPr>
            </w:pPr>
            <w:r w:rsidRPr="00D5329D">
              <w:rPr>
                <w:rFonts w:ascii="Arial" w:hAnsi="Arial" w:cs="Arial"/>
              </w:rPr>
              <w:t xml:space="preserve">• </w:t>
            </w:r>
            <w:r w:rsidRPr="00D5329D">
              <w:rPr>
                <w:rFonts w:ascii="Arial" w:hAnsi="Arial" w:cs="Arial"/>
              </w:rPr>
              <w:tab/>
              <w:t xml:space="preserve">bieżący nadzór personelu na prawidłową pracą instalacji; </w:t>
            </w:r>
          </w:p>
          <w:p w14:paraId="56E5A414" w14:textId="77777777" w:rsidR="009A67FF" w:rsidRPr="00D5329D" w:rsidRDefault="009A67FF" w:rsidP="009B0550">
            <w:pPr>
              <w:widowControl/>
              <w:adjustRightInd/>
              <w:spacing w:line="240" w:lineRule="auto"/>
              <w:ind w:left="218" w:hanging="218"/>
              <w:jc w:val="left"/>
              <w:textAlignment w:val="auto"/>
              <w:rPr>
                <w:rFonts w:ascii="Arial" w:hAnsi="Arial" w:cs="Arial"/>
              </w:rPr>
            </w:pPr>
            <w:r w:rsidRPr="00D5329D">
              <w:rPr>
                <w:rFonts w:ascii="Arial" w:hAnsi="Arial" w:cs="Arial"/>
              </w:rPr>
              <w:t xml:space="preserve">• </w:t>
            </w:r>
            <w:r w:rsidRPr="00D5329D">
              <w:rPr>
                <w:rFonts w:ascii="Arial" w:hAnsi="Arial" w:cs="Arial"/>
              </w:rPr>
              <w:tab/>
              <w:t xml:space="preserve">zastosowanie zaawansowanego systemu sterowania i kontroli; </w:t>
            </w:r>
          </w:p>
          <w:p w14:paraId="42D46922" w14:textId="77777777" w:rsidR="009A67FF" w:rsidRPr="00D5329D" w:rsidRDefault="009A67FF" w:rsidP="009B0550">
            <w:pPr>
              <w:widowControl/>
              <w:adjustRightInd/>
              <w:spacing w:line="240" w:lineRule="auto"/>
              <w:ind w:left="218" w:hanging="218"/>
              <w:jc w:val="left"/>
              <w:textAlignment w:val="auto"/>
              <w:rPr>
                <w:rFonts w:ascii="Arial" w:hAnsi="Arial" w:cs="Arial"/>
              </w:rPr>
            </w:pPr>
            <w:r w:rsidRPr="00D5329D">
              <w:rPr>
                <w:rFonts w:ascii="Arial" w:hAnsi="Arial" w:cs="Arial"/>
              </w:rPr>
              <w:t xml:space="preserve">• </w:t>
            </w:r>
            <w:r w:rsidRPr="00D5329D">
              <w:rPr>
                <w:rFonts w:ascii="Arial" w:hAnsi="Arial" w:cs="Arial"/>
              </w:rPr>
              <w:tab/>
              <w:t xml:space="preserve">szkolenia personelu w zakresie postępowania z substancjami niebezpiecznymi; </w:t>
            </w:r>
          </w:p>
          <w:p w14:paraId="69D21D55" w14:textId="77777777" w:rsidR="009A67FF" w:rsidRPr="00D5329D" w:rsidRDefault="009A67FF" w:rsidP="009B0550">
            <w:pPr>
              <w:widowControl/>
              <w:adjustRightInd/>
              <w:spacing w:line="240" w:lineRule="auto"/>
              <w:ind w:left="218" w:hanging="218"/>
              <w:jc w:val="left"/>
              <w:textAlignment w:val="auto"/>
              <w:rPr>
                <w:rFonts w:ascii="Arial" w:hAnsi="Arial" w:cs="Arial"/>
              </w:rPr>
            </w:pPr>
            <w:r w:rsidRPr="00D5329D">
              <w:rPr>
                <w:rFonts w:ascii="Arial" w:hAnsi="Arial" w:cs="Arial"/>
              </w:rPr>
              <w:t xml:space="preserve">• </w:t>
            </w:r>
            <w:r w:rsidRPr="00D5329D">
              <w:rPr>
                <w:rFonts w:ascii="Arial" w:hAnsi="Arial" w:cs="Arial"/>
              </w:rPr>
              <w:tab/>
              <w:t xml:space="preserve">bieżące usuwanie wszelkich usterek </w:t>
            </w:r>
            <w:r w:rsidR="00822E8E">
              <w:rPr>
                <w:rFonts w:ascii="Arial" w:hAnsi="Arial" w:cs="Arial"/>
              </w:rPr>
              <w:br/>
            </w:r>
            <w:r w:rsidRPr="00D5329D">
              <w:rPr>
                <w:rFonts w:ascii="Arial" w:hAnsi="Arial" w:cs="Arial"/>
              </w:rPr>
              <w:t>i wymiana wyeksploatowanych elementów aparatury.</w:t>
            </w:r>
          </w:p>
        </w:tc>
      </w:tr>
      <w:tr w:rsidR="009A67FF" w:rsidRPr="00A527DB" w14:paraId="3EEE8754"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1C04DA62" w14:textId="77777777" w:rsidR="009A67FF" w:rsidRPr="00D5329D" w:rsidRDefault="009A67FF" w:rsidP="009B0550">
            <w:pPr>
              <w:spacing w:line="240" w:lineRule="auto"/>
              <w:jc w:val="left"/>
              <w:rPr>
                <w:rFonts w:ascii="Arial" w:hAnsi="Arial" w:cs="Arial"/>
              </w:rPr>
            </w:pPr>
            <w:r w:rsidRPr="00D5329D">
              <w:rPr>
                <w:rFonts w:ascii="Arial" w:hAnsi="Arial" w:cs="Arial"/>
              </w:rPr>
              <w:t xml:space="preserve">Zastosowanie środków zabezpieczających przed wyciekami spowodowanymi korozją, takich jak: </w:t>
            </w:r>
          </w:p>
          <w:p w14:paraId="013AA830" w14:textId="77777777" w:rsidR="009A67FF" w:rsidRPr="00D5329D" w:rsidRDefault="009A67FF" w:rsidP="009B0550">
            <w:pPr>
              <w:spacing w:line="240" w:lineRule="auto"/>
              <w:ind w:left="176" w:hanging="176"/>
              <w:jc w:val="left"/>
              <w:rPr>
                <w:rFonts w:ascii="Arial" w:hAnsi="Arial" w:cs="Arial"/>
              </w:rPr>
            </w:pPr>
            <w:r w:rsidRPr="00D5329D">
              <w:rPr>
                <w:rFonts w:ascii="Arial" w:hAnsi="Arial" w:cs="Arial"/>
              </w:rPr>
              <w:t xml:space="preserve">• </w:t>
            </w:r>
            <w:r w:rsidRPr="00D5329D">
              <w:rPr>
                <w:rFonts w:ascii="Arial" w:hAnsi="Arial" w:cs="Arial"/>
              </w:rPr>
              <w:tab/>
              <w:t xml:space="preserve">wykonanie zbiorników z materiałów odpornych na działanie magazynowanych substancji; </w:t>
            </w:r>
          </w:p>
          <w:p w14:paraId="4252F0F6" w14:textId="77777777" w:rsidR="009A67FF" w:rsidRPr="00D5329D" w:rsidRDefault="009A67FF" w:rsidP="009B0550">
            <w:pPr>
              <w:spacing w:line="240" w:lineRule="auto"/>
              <w:ind w:left="176" w:hanging="176"/>
              <w:jc w:val="left"/>
              <w:rPr>
                <w:rFonts w:ascii="Arial" w:hAnsi="Arial" w:cs="Arial"/>
              </w:rPr>
            </w:pPr>
            <w:r w:rsidRPr="00D5329D">
              <w:rPr>
                <w:rFonts w:ascii="Arial" w:hAnsi="Arial" w:cs="Arial"/>
              </w:rPr>
              <w:t xml:space="preserve">• </w:t>
            </w:r>
            <w:r w:rsidRPr="00D5329D">
              <w:rPr>
                <w:rFonts w:ascii="Arial" w:hAnsi="Arial" w:cs="Arial"/>
              </w:rPr>
              <w:tab/>
              <w:t xml:space="preserve">zastosowanie odpowiednich metod konstrukcyjnych; </w:t>
            </w:r>
          </w:p>
          <w:p w14:paraId="02F2D7B4" w14:textId="77777777" w:rsidR="009A67FF" w:rsidRPr="00D5329D" w:rsidRDefault="009A67FF" w:rsidP="009B0550">
            <w:pPr>
              <w:spacing w:line="240" w:lineRule="auto"/>
              <w:ind w:left="176" w:hanging="176"/>
              <w:jc w:val="left"/>
              <w:rPr>
                <w:rFonts w:ascii="Arial" w:hAnsi="Arial" w:cs="Arial"/>
              </w:rPr>
            </w:pPr>
            <w:r w:rsidRPr="00D5329D">
              <w:rPr>
                <w:rFonts w:ascii="Arial" w:hAnsi="Arial" w:cs="Arial"/>
              </w:rPr>
              <w:t xml:space="preserve">• </w:t>
            </w:r>
            <w:r w:rsidRPr="00D5329D">
              <w:rPr>
                <w:rFonts w:ascii="Arial" w:hAnsi="Arial" w:cs="Arial"/>
              </w:rPr>
              <w:tab/>
              <w:t xml:space="preserve">zabezpieczenia zbiornika przed przedostawaniem się do jego wnętrza wód gruntowych i deszczowych oraz usuwanie wody w przypadku jej gromadzenia się </w:t>
            </w:r>
            <w:r>
              <w:rPr>
                <w:rFonts w:ascii="Arial" w:hAnsi="Arial" w:cs="Arial"/>
              </w:rPr>
              <w:br/>
            </w:r>
            <w:r w:rsidRPr="00D5329D">
              <w:rPr>
                <w:rFonts w:ascii="Arial" w:hAnsi="Arial" w:cs="Arial"/>
              </w:rPr>
              <w:t xml:space="preserve">w zbiornikach; </w:t>
            </w:r>
          </w:p>
          <w:p w14:paraId="3949B429" w14:textId="77777777" w:rsidR="009A67FF" w:rsidRPr="00D5329D" w:rsidRDefault="009A67FF" w:rsidP="009B0550">
            <w:pPr>
              <w:spacing w:line="240" w:lineRule="auto"/>
              <w:ind w:left="176" w:hanging="176"/>
              <w:jc w:val="left"/>
              <w:rPr>
                <w:rFonts w:ascii="Arial" w:hAnsi="Arial" w:cs="Arial"/>
              </w:rPr>
            </w:pPr>
            <w:r w:rsidRPr="00D5329D">
              <w:rPr>
                <w:rFonts w:ascii="Arial" w:hAnsi="Arial" w:cs="Arial"/>
              </w:rPr>
              <w:t xml:space="preserve">• </w:t>
            </w:r>
            <w:r w:rsidRPr="00D5329D">
              <w:rPr>
                <w:rFonts w:ascii="Arial" w:hAnsi="Arial" w:cs="Arial"/>
              </w:rPr>
              <w:tab/>
              <w:t>zastosowanie odwodnienia miejsc magazynowych;</w:t>
            </w:r>
          </w:p>
          <w:p w14:paraId="5B916355" w14:textId="77777777" w:rsidR="009A67FF" w:rsidRPr="00D5329D" w:rsidRDefault="009A67FF" w:rsidP="009B0550">
            <w:pPr>
              <w:spacing w:line="240" w:lineRule="auto"/>
              <w:ind w:left="176" w:hanging="176"/>
              <w:jc w:val="left"/>
              <w:rPr>
                <w:rFonts w:ascii="Arial" w:hAnsi="Arial" w:cs="Arial"/>
              </w:rPr>
            </w:pPr>
            <w:r w:rsidRPr="00D5329D">
              <w:rPr>
                <w:rFonts w:ascii="Arial" w:hAnsi="Arial" w:cs="Arial"/>
              </w:rPr>
              <w:t xml:space="preserve">• </w:t>
            </w:r>
            <w:r w:rsidRPr="00D5329D">
              <w:rPr>
                <w:rFonts w:ascii="Arial" w:hAnsi="Arial" w:cs="Arial"/>
              </w:rPr>
              <w:tab/>
              <w:t>prowadzenie kontroli;</w:t>
            </w:r>
          </w:p>
          <w:p w14:paraId="739CADEF" w14:textId="77777777" w:rsidR="009A67FF" w:rsidRPr="00D5329D" w:rsidRDefault="009A67FF" w:rsidP="009B0550">
            <w:pPr>
              <w:spacing w:line="240" w:lineRule="auto"/>
              <w:ind w:left="176" w:hanging="176"/>
              <w:jc w:val="left"/>
              <w:rPr>
                <w:rFonts w:ascii="Arial" w:hAnsi="Arial" w:cs="Arial"/>
              </w:rPr>
            </w:pPr>
            <w:r w:rsidRPr="00D5329D">
              <w:rPr>
                <w:rFonts w:ascii="Arial" w:hAnsi="Arial" w:cs="Arial"/>
              </w:rPr>
              <w:t xml:space="preserve">• </w:t>
            </w:r>
            <w:r w:rsidRPr="00D5329D">
              <w:rPr>
                <w:rFonts w:ascii="Arial" w:hAnsi="Arial" w:cs="Arial"/>
              </w:rPr>
              <w:tab/>
              <w:t>stosowanie inhibitorów korozji lub innych zabezpieczeń wewnętrznych powierzchni zbiorników o ile jest to uzasadnione.</w:t>
            </w:r>
          </w:p>
        </w:tc>
        <w:tc>
          <w:tcPr>
            <w:tcW w:w="4433" w:type="dxa"/>
            <w:vAlign w:val="center"/>
          </w:tcPr>
          <w:p w14:paraId="5CC9A5E7" w14:textId="77777777" w:rsidR="009A67FF" w:rsidRPr="00D5329D" w:rsidRDefault="009A67FF" w:rsidP="009B0550">
            <w:pPr>
              <w:widowControl/>
              <w:adjustRightInd/>
              <w:spacing w:line="240" w:lineRule="auto"/>
              <w:jc w:val="left"/>
              <w:textAlignment w:val="auto"/>
              <w:rPr>
                <w:rFonts w:ascii="Arial" w:hAnsi="Arial" w:cs="Arial"/>
              </w:rPr>
            </w:pPr>
            <w:r w:rsidRPr="00D5329D">
              <w:rPr>
                <w:rFonts w:ascii="Arial" w:hAnsi="Arial" w:cs="Arial"/>
              </w:rPr>
              <w:t xml:space="preserve">Cała instalacja będzie wykonana z materiałów odpornych na działanie stosowanych substancji. Instalacja została zaprojektowana zgodnie z wszelkimi wymagania prawnymi </w:t>
            </w:r>
            <w:r w:rsidR="00822E8E">
              <w:rPr>
                <w:rFonts w:ascii="Arial" w:hAnsi="Arial" w:cs="Arial"/>
              </w:rPr>
              <w:br/>
            </w:r>
            <w:r w:rsidRPr="00D5329D">
              <w:rPr>
                <w:rFonts w:ascii="Arial" w:hAnsi="Arial" w:cs="Arial"/>
              </w:rPr>
              <w:t>i normami, a jej budowa będzie zrealizowana zgodnie ze sztuką budowlaną. Zbiorniki oraz inne elementy instalacji będą szczelne, zbiorniki magazynowe będą zabezpieczone wanną wychwytową, a cała instalacja będzie poddawana okresowym przeglądom, będzie także pod stałym nadzorem wykwalifikowanego personelu. Wszelkie usterki i inne nieprawidłowości będą na bieżąco usuwane.</w:t>
            </w:r>
          </w:p>
        </w:tc>
      </w:tr>
      <w:tr w:rsidR="009A67FF" w:rsidRPr="00A527DB" w14:paraId="34152236"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5FCA7762" w14:textId="77777777" w:rsidR="009A67FF" w:rsidRPr="008213D6" w:rsidRDefault="009A67FF" w:rsidP="009B0550">
            <w:pPr>
              <w:spacing w:line="240" w:lineRule="auto"/>
              <w:jc w:val="left"/>
              <w:rPr>
                <w:rFonts w:ascii="Arial" w:hAnsi="Arial" w:cs="Arial"/>
              </w:rPr>
            </w:pPr>
            <w:r w:rsidRPr="008213D6">
              <w:rPr>
                <w:rFonts w:ascii="Arial" w:hAnsi="Arial" w:cs="Arial"/>
              </w:rPr>
              <w:t xml:space="preserve">Zastosowanie środków zabezpieczających przed przepełnieniem takich jak: </w:t>
            </w:r>
          </w:p>
          <w:p w14:paraId="7552CA95" w14:textId="77777777" w:rsidR="009A67FF" w:rsidRPr="008213D6" w:rsidRDefault="009A67FF" w:rsidP="009B0550">
            <w:pPr>
              <w:spacing w:line="240" w:lineRule="auto"/>
              <w:ind w:left="176" w:hanging="176"/>
              <w:jc w:val="left"/>
              <w:rPr>
                <w:rFonts w:ascii="Arial" w:hAnsi="Arial" w:cs="Arial"/>
              </w:rPr>
            </w:pPr>
            <w:r w:rsidRPr="008213D6">
              <w:rPr>
                <w:rFonts w:ascii="Arial" w:hAnsi="Arial" w:cs="Arial"/>
              </w:rPr>
              <w:t xml:space="preserve">• </w:t>
            </w:r>
            <w:r w:rsidRPr="008213D6">
              <w:rPr>
                <w:rFonts w:ascii="Arial" w:hAnsi="Arial" w:cs="Arial"/>
              </w:rPr>
              <w:tab/>
              <w:t xml:space="preserve">system zamknięć zaworów reagujący </w:t>
            </w:r>
            <w:r>
              <w:rPr>
                <w:rFonts w:ascii="Arial" w:hAnsi="Arial" w:cs="Arial"/>
              </w:rPr>
              <w:br/>
            </w:r>
            <w:r w:rsidRPr="008213D6">
              <w:rPr>
                <w:rFonts w:ascii="Arial" w:hAnsi="Arial" w:cs="Arial"/>
              </w:rPr>
              <w:t xml:space="preserve">na poziom napełnienia lub ciśnienie słupa cieczy w zbiorniku; </w:t>
            </w:r>
          </w:p>
          <w:p w14:paraId="0432AA1F" w14:textId="77777777" w:rsidR="009A67FF" w:rsidRPr="008213D6" w:rsidRDefault="009A67FF" w:rsidP="009B0550">
            <w:pPr>
              <w:spacing w:line="240" w:lineRule="auto"/>
              <w:ind w:left="176" w:hanging="176"/>
              <w:jc w:val="left"/>
              <w:rPr>
                <w:rFonts w:ascii="Arial" w:hAnsi="Arial" w:cs="Arial"/>
              </w:rPr>
            </w:pPr>
            <w:r w:rsidRPr="008213D6">
              <w:rPr>
                <w:rFonts w:ascii="Arial" w:hAnsi="Arial" w:cs="Arial"/>
              </w:rPr>
              <w:t xml:space="preserve">• </w:t>
            </w:r>
            <w:r w:rsidRPr="008213D6">
              <w:rPr>
                <w:rFonts w:ascii="Arial" w:hAnsi="Arial" w:cs="Arial"/>
              </w:rPr>
              <w:tab/>
              <w:t xml:space="preserve">opracowanie instrukcji obsługi dla operacji napełniania; </w:t>
            </w:r>
          </w:p>
          <w:p w14:paraId="26B521A2" w14:textId="77777777" w:rsidR="009A67FF" w:rsidRPr="008213D6" w:rsidRDefault="009A67FF" w:rsidP="009B0550">
            <w:pPr>
              <w:spacing w:line="240" w:lineRule="auto"/>
              <w:ind w:left="176" w:hanging="176"/>
              <w:jc w:val="left"/>
              <w:rPr>
                <w:rFonts w:ascii="Arial" w:hAnsi="Arial" w:cs="Arial"/>
              </w:rPr>
            </w:pPr>
            <w:r w:rsidRPr="008213D6">
              <w:rPr>
                <w:rFonts w:ascii="Arial" w:hAnsi="Arial" w:cs="Arial"/>
              </w:rPr>
              <w:t xml:space="preserve">• </w:t>
            </w:r>
            <w:r w:rsidRPr="008213D6">
              <w:rPr>
                <w:rFonts w:ascii="Arial" w:hAnsi="Arial" w:cs="Arial"/>
              </w:rPr>
              <w:tab/>
              <w:t xml:space="preserve">zapewnienie odpowiedniej wolnej przestrzeni </w:t>
            </w:r>
            <w:r w:rsidR="00822E8E">
              <w:rPr>
                <w:rFonts w:ascii="Arial" w:hAnsi="Arial" w:cs="Arial"/>
              </w:rPr>
              <w:br/>
            </w:r>
            <w:r w:rsidRPr="008213D6">
              <w:rPr>
                <w:rFonts w:ascii="Arial" w:hAnsi="Arial" w:cs="Arial"/>
              </w:rPr>
              <w:t>w zbiorniku.</w:t>
            </w:r>
          </w:p>
        </w:tc>
        <w:tc>
          <w:tcPr>
            <w:tcW w:w="4433" w:type="dxa"/>
            <w:vAlign w:val="center"/>
          </w:tcPr>
          <w:p w14:paraId="0DD80A70" w14:textId="77777777" w:rsidR="009A67FF" w:rsidRPr="008213D6" w:rsidRDefault="009A67FF" w:rsidP="009B0550">
            <w:pPr>
              <w:widowControl/>
              <w:adjustRightInd/>
              <w:spacing w:line="240" w:lineRule="auto"/>
              <w:jc w:val="left"/>
              <w:textAlignment w:val="auto"/>
              <w:rPr>
                <w:rFonts w:ascii="Arial" w:hAnsi="Arial" w:cs="Arial"/>
              </w:rPr>
            </w:pPr>
            <w:r w:rsidRPr="008213D6">
              <w:rPr>
                <w:rFonts w:ascii="Arial" w:hAnsi="Arial" w:cs="Arial"/>
              </w:rPr>
              <w:t>Zbiorniki będą wyposażone w system kontroli stopnia napełnienia. Każdy ze zbiorników będzie miał określoną ilość wolnej przestrzeni.</w:t>
            </w:r>
          </w:p>
        </w:tc>
      </w:tr>
      <w:tr w:rsidR="009A67FF" w:rsidRPr="00A527DB" w14:paraId="0497A2B1"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29CE3BF3" w14:textId="77777777" w:rsidR="009A67FF" w:rsidRPr="008213D6" w:rsidRDefault="009A67FF" w:rsidP="009B0550">
            <w:pPr>
              <w:spacing w:line="240" w:lineRule="auto"/>
              <w:jc w:val="left"/>
              <w:rPr>
                <w:rFonts w:ascii="Arial" w:hAnsi="Arial" w:cs="Arial"/>
              </w:rPr>
            </w:pPr>
            <w:r w:rsidRPr="008213D6">
              <w:rPr>
                <w:rFonts w:ascii="Arial" w:hAnsi="Arial" w:cs="Arial"/>
              </w:rPr>
              <w:t xml:space="preserve">Zastosowanie systemu detekcji wycieków </w:t>
            </w:r>
            <w:r>
              <w:rPr>
                <w:rFonts w:ascii="Arial" w:hAnsi="Arial" w:cs="Arial"/>
              </w:rPr>
              <w:br/>
            </w:r>
            <w:r w:rsidRPr="008213D6">
              <w:rPr>
                <w:rFonts w:ascii="Arial" w:hAnsi="Arial" w:cs="Arial"/>
              </w:rPr>
              <w:t xml:space="preserve">ze zbiorników zawierających substancje mogące stanowić zagrożenie dla gleb, takich jak: </w:t>
            </w:r>
          </w:p>
          <w:p w14:paraId="67DE93F2" w14:textId="77777777" w:rsidR="009A67FF" w:rsidRPr="008213D6" w:rsidRDefault="009A67FF" w:rsidP="009B0550">
            <w:pPr>
              <w:spacing w:line="240" w:lineRule="auto"/>
              <w:jc w:val="left"/>
              <w:rPr>
                <w:rFonts w:ascii="Arial" w:hAnsi="Arial" w:cs="Arial"/>
              </w:rPr>
            </w:pPr>
            <w:r w:rsidRPr="008213D6">
              <w:rPr>
                <w:rFonts w:ascii="Arial" w:hAnsi="Arial" w:cs="Arial"/>
              </w:rPr>
              <w:t xml:space="preserve">• bariery ochronne; </w:t>
            </w:r>
          </w:p>
          <w:p w14:paraId="60DE8D5E" w14:textId="77777777" w:rsidR="009A67FF" w:rsidRPr="008213D6" w:rsidRDefault="009A67FF" w:rsidP="009B0550">
            <w:pPr>
              <w:spacing w:line="240" w:lineRule="auto"/>
              <w:jc w:val="left"/>
              <w:rPr>
                <w:rFonts w:ascii="Arial" w:hAnsi="Arial" w:cs="Arial"/>
              </w:rPr>
            </w:pPr>
            <w:r w:rsidRPr="008213D6">
              <w:rPr>
                <w:rFonts w:ascii="Arial" w:hAnsi="Arial" w:cs="Arial"/>
              </w:rPr>
              <w:t xml:space="preserve">• kontrole stanu zbiorników; </w:t>
            </w:r>
          </w:p>
          <w:p w14:paraId="54E242E9" w14:textId="77777777" w:rsidR="009A67FF" w:rsidRPr="008213D6" w:rsidRDefault="009A67FF" w:rsidP="009B0550">
            <w:pPr>
              <w:spacing w:line="240" w:lineRule="auto"/>
              <w:jc w:val="left"/>
              <w:rPr>
                <w:rFonts w:ascii="Arial" w:hAnsi="Arial" w:cs="Arial"/>
              </w:rPr>
            </w:pPr>
            <w:r w:rsidRPr="008213D6">
              <w:rPr>
                <w:rFonts w:ascii="Arial" w:hAnsi="Arial" w:cs="Arial"/>
              </w:rPr>
              <w:t>• kontrole metodą akustyczną.</w:t>
            </w:r>
          </w:p>
        </w:tc>
        <w:tc>
          <w:tcPr>
            <w:tcW w:w="4433" w:type="dxa"/>
            <w:vAlign w:val="center"/>
          </w:tcPr>
          <w:p w14:paraId="072DD6D7" w14:textId="77777777" w:rsidR="009A67FF" w:rsidRPr="008213D6" w:rsidRDefault="009A67FF" w:rsidP="009B0550">
            <w:pPr>
              <w:widowControl/>
              <w:adjustRightInd/>
              <w:spacing w:line="240" w:lineRule="auto"/>
              <w:jc w:val="left"/>
              <w:textAlignment w:val="auto"/>
              <w:rPr>
                <w:rFonts w:ascii="Arial" w:hAnsi="Arial" w:cs="Arial"/>
              </w:rPr>
            </w:pPr>
            <w:r w:rsidRPr="008213D6">
              <w:rPr>
                <w:rFonts w:ascii="Arial" w:hAnsi="Arial" w:cs="Arial"/>
              </w:rPr>
              <w:t>Zbiorniki będą posadowione w tacach stanowiących barierę ochronną, a ich stan będzie regularnie kontrolowany.</w:t>
            </w:r>
          </w:p>
        </w:tc>
      </w:tr>
      <w:tr w:rsidR="009A67FF" w:rsidRPr="00A527DB" w14:paraId="7C0220DA"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484916B3" w14:textId="77777777" w:rsidR="009A67FF" w:rsidRPr="008213D6" w:rsidRDefault="009A67FF" w:rsidP="009B0550">
            <w:pPr>
              <w:spacing w:line="240" w:lineRule="auto"/>
              <w:jc w:val="left"/>
              <w:rPr>
                <w:rFonts w:ascii="Arial" w:hAnsi="Arial" w:cs="Arial"/>
              </w:rPr>
            </w:pPr>
            <w:r w:rsidRPr="008213D6">
              <w:rPr>
                <w:rFonts w:ascii="Arial" w:hAnsi="Arial" w:cs="Arial"/>
              </w:rPr>
              <w:t>Odpowiednie zabezpieczenie zbiorników przed wyciekami w dolnej części, tak, aby ograniczyć ryzyko takiego zdarzenia do nieistotnego poziomu.</w:t>
            </w:r>
          </w:p>
        </w:tc>
        <w:tc>
          <w:tcPr>
            <w:tcW w:w="4433" w:type="dxa"/>
            <w:vAlign w:val="center"/>
          </w:tcPr>
          <w:p w14:paraId="36F8A5EC" w14:textId="77777777" w:rsidR="009A67FF" w:rsidRPr="008213D6" w:rsidRDefault="009A67FF" w:rsidP="009B0550">
            <w:pPr>
              <w:widowControl/>
              <w:adjustRightInd/>
              <w:spacing w:line="240" w:lineRule="auto"/>
              <w:jc w:val="left"/>
              <w:textAlignment w:val="auto"/>
              <w:rPr>
                <w:rFonts w:ascii="Arial" w:hAnsi="Arial" w:cs="Arial"/>
              </w:rPr>
            </w:pPr>
            <w:r w:rsidRPr="008213D6">
              <w:rPr>
                <w:rFonts w:ascii="Arial" w:hAnsi="Arial" w:cs="Arial"/>
              </w:rPr>
              <w:t xml:space="preserve">Konstrukcja zbiorników, wanny wychwytowej </w:t>
            </w:r>
            <w:r>
              <w:rPr>
                <w:rFonts w:ascii="Arial" w:hAnsi="Arial" w:cs="Arial"/>
              </w:rPr>
              <w:br/>
            </w:r>
            <w:r w:rsidRPr="008213D6">
              <w:rPr>
                <w:rFonts w:ascii="Arial" w:hAnsi="Arial" w:cs="Arial"/>
              </w:rPr>
              <w:t>i elementów infrastruktury będzie poddawana okresowym przeglądom, a wszelkie nieprawidłowości będą na bieżąco usuwane.</w:t>
            </w:r>
          </w:p>
        </w:tc>
      </w:tr>
      <w:tr w:rsidR="009A67FF" w:rsidRPr="00A527DB" w14:paraId="7D683997"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78B34E64" w14:textId="77777777" w:rsidR="009A67FF" w:rsidRPr="008213D6" w:rsidRDefault="009A67FF" w:rsidP="009B0550">
            <w:pPr>
              <w:spacing w:line="240" w:lineRule="auto"/>
              <w:jc w:val="left"/>
              <w:rPr>
                <w:rFonts w:ascii="Arial" w:hAnsi="Arial" w:cs="Arial"/>
              </w:rPr>
            </w:pPr>
            <w:r w:rsidRPr="008213D6">
              <w:rPr>
                <w:rFonts w:ascii="Arial" w:hAnsi="Arial" w:cs="Arial"/>
              </w:rPr>
              <w:t xml:space="preserve">Zastosowanie dodatkowych rozwiązań ograniczających ryzyko związane z zanieczyszczeniem gleb w przypadku magazynowania substancji stwarzających ryzyko znaczącego zanieczyszczenia gleb, takich jak: </w:t>
            </w:r>
          </w:p>
          <w:p w14:paraId="11D354A2" w14:textId="77777777" w:rsidR="009A67FF" w:rsidRPr="008213D6" w:rsidRDefault="009A67FF" w:rsidP="009B0550">
            <w:pPr>
              <w:spacing w:line="240" w:lineRule="auto"/>
              <w:ind w:left="176" w:hanging="176"/>
              <w:jc w:val="left"/>
              <w:rPr>
                <w:rFonts w:ascii="Arial" w:hAnsi="Arial" w:cs="Arial"/>
              </w:rPr>
            </w:pPr>
            <w:r w:rsidRPr="008213D6">
              <w:rPr>
                <w:rFonts w:ascii="Arial" w:hAnsi="Arial" w:cs="Arial"/>
              </w:rPr>
              <w:t xml:space="preserve">• </w:t>
            </w:r>
            <w:r w:rsidRPr="008213D6">
              <w:rPr>
                <w:rFonts w:ascii="Arial" w:hAnsi="Arial" w:cs="Arial"/>
              </w:rPr>
              <w:tab/>
              <w:t xml:space="preserve">obwałowanie zbiorników z pojedynczą ścianą; </w:t>
            </w:r>
          </w:p>
          <w:p w14:paraId="73627987" w14:textId="77777777" w:rsidR="009A67FF" w:rsidRPr="008213D6" w:rsidRDefault="009A67FF" w:rsidP="009B0550">
            <w:pPr>
              <w:spacing w:line="240" w:lineRule="auto"/>
              <w:ind w:left="176" w:hanging="176"/>
              <w:jc w:val="left"/>
              <w:rPr>
                <w:rFonts w:ascii="Arial" w:hAnsi="Arial" w:cs="Arial"/>
              </w:rPr>
            </w:pPr>
            <w:r w:rsidRPr="008213D6">
              <w:rPr>
                <w:rFonts w:ascii="Arial" w:hAnsi="Arial" w:cs="Arial"/>
              </w:rPr>
              <w:t xml:space="preserve">• </w:t>
            </w:r>
            <w:r w:rsidRPr="008213D6">
              <w:rPr>
                <w:rFonts w:ascii="Arial" w:hAnsi="Arial" w:cs="Arial"/>
              </w:rPr>
              <w:tab/>
              <w:t xml:space="preserve">stosowanie zbiorników z podwójną ścianą; </w:t>
            </w:r>
          </w:p>
          <w:p w14:paraId="23DD3677" w14:textId="77777777" w:rsidR="009A67FF" w:rsidRPr="008213D6" w:rsidRDefault="009A67FF" w:rsidP="009B0550">
            <w:pPr>
              <w:spacing w:line="240" w:lineRule="auto"/>
              <w:ind w:left="176" w:hanging="176"/>
              <w:jc w:val="left"/>
              <w:rPr>
                <w:rFonts w:ascii="Arial" w:hAnsi="Arial" w:cs="Arial"/>
              </w:rPr>
            </w:pPr>
            <w:r w:rsidRPr="008213D6">
              <w:rPr>
                <w:rFonts w:ascii="Arial" w:hAnsi="Arial" w:cs="Arial"/>
              </w:rPr>
              <w:t xml:space="preserve">• </w:t>
            </w:r>
            <w:r w:rsidRPr="008213D6">
              <w:rPr>
                <w:rFonts w:ascii="Arial" w:hAnsi="Arial" w:cs="Arial"/>
              </w:rPr>
              <w:tab/>
              <w:t xml:space="preserve">stosowanie zbiorników osłonowych; </w:t>
            </w:r>
          </w:p>
          <w:p w14:paraId="787F47F9" w14:textId="77777777" w:rsidR="009A67FF" w:rsidRPr="008213D6" w:rsidRDefault="009A67FF" w:rsidP="009B0550">
            <w:pPr>
              <w:spacing w:line="240" w:lineRule="auto"/>
              <w:ind w:left="176" w:hanging="176"/>
              <w:jc w:val="left"/>
              <w:rPr>
                <w:rFonts w:ascii="Arial" w:hAnsi="Arial" w:cs="Arial"/>
              </w:rPr>
            </w:pPr>
            <w:r w:rsidRPr="008213D6">
              <w:rPr>
                <w:rFonts w:ascii="Arial" w:hAnsi="Arial" w:cs="Arial"/>
              </w:rPr>
              <w:t xml:space="preserve">• </w:t>
            </w:r>
            <w:r w:rsidRPr="008213D6">
              <w:rPr>
                <w:rFonts w:ascii="Arial" w:hAnsi="Arial" w:cs="Arial"/>
              </w:rPr>
              <w:tab/>
              <w:t xml:space="preserve">stosowanie zbiorników dwupłaszczowych </w:t>
            </w:r>
            <w:r>
              <w:rPr>
                <w:rFonts w:ascii="Arial" w:hAnsi="Arial" w:cs="Arial"/>
              </w:rPr>
              <w:br/>
            </w:r>
            <w:r w:rsidRPr="008213D6">
              <w:rPr>
                <w:rFonts w:ascii="Arial" w:hAnsi="Arial" w:cs="Arial"/>
              </w:rPr>
              <w:t>z monitorowanym spustem dolnym.</w:t>
            </w:r>
          </w:p>
        </w:tc>
        <w:tc>
          <w:tcPr>
            <w:tcW w:w="4433" w:type="dxa"/>
            <w:vAlign w:val="center"/>
          </w:tcPr>
          <w:p w14:paraId="45F90601" w14:textId="77777777" w:rsidR="009A67FF" w:rsidRPr="008213D6" w:rsidRDefault="009A67FF" w:rsidP="009B0550">
            <w:pPr>
              <w:widowControl/>
              <w:adjustRightInd/>
              <w:spacing w:line="240" w:lineRule="auto"/>
              <w:jc w:val="left"/>
              <w:textAlignment w:val="auto"/>
              <w:rPr>
                <w:rFonts w:ascii="Arial" w:hAnsi="Arial" w:cs="Arial"/>
              </w:rPr>
            </w:pPr>
            <w:r w:rsidRPr="008213D6">
              <w:rPr>
                <w:rFonts w:ascii="Arial" w:hAnsi="Arial" w:cs="Arial"/>
              </w:rPr>
              <w:t xml:space="preserve">Ryzyko zanieczyszczenia gleb będzie ograniczone przede wszystkim poprzez wykonanie zbiorników zgodnie </w:t>
            </w:r>
            <w:r w:rsidR="00822E8E">
              <w:rPr>
                <w:rFonts w:ascii="Arial" w:hAnsi="Arial" w:cs="Arial"/>
              </w:rPr>
              <w:br/>
            </w:r>
            <w:r w:rsidRPr="008213D6">
              <w:rPr>
                <w:rFonts w:ascii="Arial" w:hAnsi="Arial" w:cs="Arial"/>
              </w:rPr>
              <w:t xml:space="preserve">z obowiązującymi przepisami prawa i normami, zarówno pod względem użytych materiałów konstrukcyjnych jak i wytrzymałości mechanicznej, czy termicznej. Wszystkie zbiorniki będą zabezpieczone wanną wychwytową. Konstrukcja zbiorników, tac </w:t>
            </w:r>
            <w:r>
              <w:rPr>
                <w:rFonts w:ascii="Arial" w:hAnsi="Arial" w:cs="Arial"/>
              </w:rPr>
              <w:br/>
            </w:r>
            <w:r w:rsidRPr="008213D6">
              <w:rPr>
                <w:rFonts w:ascii="Arial" w:hAnsi="Arial" w:cs="Arial"/>
              </w:rPr>
              <w:t>i elementów infrastruktury będzie poddawana okresowym przeglądom a wszelkie nieprawidłowości będą na bieżąco usuwane.</w:t>
            </w:r>
          </w:p>
        </w:tc>
      </w:tr>
      <w:tr w:rsidR="009A67FF" w:rsidRPr="00A527DB" w14:paraId="2321918B"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22763EE8" w14:textId="77777777" w:rsidR="009A67FF" w:rsidRPr="008213D6" w:rsidRDefault="009A67FF" w:rsidP="009B0550">
            <w:pPr>
              <w:spacing w:line="240" w:lineRule="auto"/>
              <w:jc w:val="left"/>
              <w:rPr>
                <w:rFonts w:ascii="Arial" w:hAnsi="Arial" w:cs="Arial"/>
              </w:rPr>
            </w:pPr>
            <w:r w:rsidRPr="008213D6">
              <w:rPr>
                <w:rFonts w:ascii="Arial" w:hAnsi="Arial" w:cs="Arial"/>
              </w:rPr>
              <w:t xml:space="preserve">Zastosowanie odpowiednich zabezpieczeń pożarowych, takich jak: </w:t>
            </w:r>
          </w:p>
          <w:p w14:paraId="2D58173C" w14:textId="77777777" w:rsidR="009A67FF" w:rsidRPr="008213D6" w:rsidRDefault="009A67FF" w:rsidP="009B0550">
            <w:pPr>
              <w:spacing w:line="240" w:lineRule="auto"/>
              <w:jc w:val="left"/>
              <w:rPr>
                <w:rFonts w:ascii="Arial" w:hAnsi="Arial" w:cs="Arial"/>
              </w:rPr>
            </w:pPr>
            <w:r w:rsidRPr="008213D6">
              <w:rPr>
                <w:rFonts w:ascii="Arial" w:hAnsi="Arial" w:cs="Arial"/>
              </w:rPr>
              <w:t xml:space="preserve">• ogniotrwałe powłoki lub okładziny; </w:t>
            </w:r>
          </w:p>
          <w:p w14:paraId="2780212E" w14:textId="77777777" w:rsidR="009A67FF" w:rsidRPr="008213D6" w:rsidRDefault="009A67FF" w:rsidP="009B0550">
            <w:pPr>
              <w:spacing w:line="240" w:lineRule="auto"/>
              <w:jc w:val="left"/>
              <w:rPr>
                <w:rFonts w:ascii="Arial" w:hAnsi="Arial" w:cs="Arial"/>
              </w:rPr>
            </w:pPr>
            <w:r w:rsidRPr="008213D6">
              <w:rPr>
                <w:rFonts w:ascii="Arial" w:hAnsi="Arial" w:cs="Arial"/>
              </w:rPr>
              <w:t xml:space="preserve">• zapory ogniowe dla mniejszych zbiorników; </w:t>
            </w:r>
          </w:p>
          <w:p w14:paraId="7985A704" w14:textId="77777777" w:rsidR="009A67FF" w:rsidRPr="008213D6" w:rsidRDefault="009A67FF" w:rsidP="009B0550">
            <w:pPr>
              <w:spacing w:line="240" w:lineRule="auto"/>
              <w:jc w:val="left"/>
              <w:rPr>
                <w:rFonts w:ascii="Arial" w:hAnsi="Arial" w:cs="Arial"/>
              </w:rPr>
            </w:pPr>
            <w:r w:rsidRPr="008213D6">
              <w:rPr>
                <w:rFonts w:ascii="Arial" w:hAnsi="Arial" w:cs="Arial"/>
              </w:rPr>
              <w:t>• systemy chłodzenia wodnego.</w:t>
            </w:r>
          </w:p>
        </w:tc>
        <w:tc>
          <w:tcPr>
            <w:tcW w:w="4433" w:type="dxa"/>
            <w:vAlign w:val="center"/>
          </w:tcPr>
          <w:p w14:paraId="17654555" w14:textId="77777777" w:rsidR="009A67FF" w:rsidRPr="008213D6" w:rsidRDefault="009A67FF" w:rsidP="009B0550">
            <w:pPr>
              <w:widowControl/>
              <w:adjustRightInd/>
              <w:spacing w:line="240" w:lineRule="auto"/>
              <w:jc w:val="left"/>
              <w:textAlignment w:val="auto"/>
              <w:rPr>
                <w:rFonts w:ascii="Arial" w:hAnsi="Arial" w:cs="Arial"/>
              </w:rPr>
            </w:pPr>
            <w:r w:rsidRPr="008213D6">
              <w:rPr>
                <w:rFonts w:ascii="Arial" w:hAnsi="Arial" w:cs="Arial"/>
              </w:rPr>
              <w:t xml:space="preserve">Zabezpieczenie pożarowe będzie zapewniona poprzez zaprojektowanie instalacji zgodnie </w:t>
            </w:r>
            <w:r>
              <w:rPr>
                <w:rFonts w:ascii="Arial" w:hAnsi="Arial" w:cs="Arial"/>
              </w:rPr>
              <w:br/>
            </w:r>
            <w:r w:rsidRPr="008213D6">
              <w:rPr>
                <w:rFonts w:ascii="Arial" w:hAnsi="Arial" w:cs="Arial"/>
              </w:rPr>
              <w:t xml:space="preserve">z obowiązującymi przepisami ppoż. </w:t>
            </w:r>
            <w:r w:rsidR="00822E8E">
              <w:rPr>
                <w:rFonts w:ascii="Arial" w:hAnsi="Arial" w:cs="Arial"/>
              </w:rPr>
              <w:br/>
            </w:r>
            <w:r w:rsidRPr="008213D6">
              <w:rPr>
                <w:rFonts w:ascii="Arial" w:hAnsi="Arial" w:cs="Arial"/>
              </w:rPr>
              <w:t xml:space="preserve">(np. instalacje </w:t>
            </w:r>
            <w:proofErr w:type="spellStart"/>
            <w:r w:rsidRPr="008213D6">
              <w:rPr>
                <w:rFonts w:ascii="Arial" w:hAnsi="Arial" w:cs="Arial"/>
              </w:rPr>
              <w:t>zraszaczowe</w:t>
            </w:r>
            <w:proofErr w:type="spellEnd"/>
            <w:r w:rsidRPr="008213D6">
              <w:rPr>
                <w:rFonts w:ascii="Arial" w:hAnsi="Arial" w:cs="Arial"/>
              </w:rPr>
              <w:t>, ściany oddzielenia przeciwpożarowego, hydranty). Instalacja będzie pod stałym nadzorem wykwalifikowanego personelu.</w:t>
            </w:r>
          </w:p>
        </w:tc>
      </w:tr>
      <w:tr w:rsidR="009A67FF" w:rsidRPr="00A527DB" w14:paraId="5D48862C"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59D935CB" w14:textId="77777777" w:rsidR="009A67FF" w:rsidRPr="008213D6" w:rsidRDefault="009A67FF" w:rsidP="009B0550">
            <w:pPr>
              <w:spacing w:line="240" w:lineRule="auto"/>
              <w:jc w:val="left"/>
              <w:rPr>
                <w:rFonts w:ascii="Arial" w:hAnsi="Arial" w:cs="Arial"/>
              </w:rPr>
            </w:pPr>
            <w:r w:rsidRPr="008213D6">
              <w:rPr>
                <w:rFonts w:ascii="Arial" w:hAnsi="Arial" w:cs="Arial"/>
              </w:rPr>
              <w:t>Zapewnienie odpowiednich dla danej instalacji środków ograniczających ryzyko zrzutu wód gaśniczych. Dla substancji niebezpiecznych należy zastosować rozwiązania całkowicie wykluczające taką możliwość.</w:t>
            </w:r>
          </w:p>
        </w:tc>
        <w:tc>
          <w:tcPr>
            <w:tcW w:w="4433" w:type="dxa"/>
            <w:vAlign w:val="center"/>
          </w:tcPr>
          <w:p w14:paraId="7CF1A4B4" w14:textId="77777777" w:rsidR="009A67FF" w:rsidRPr="008213D6" w:rsidRDefault="009A67FF" w:rsidP="009B0550">
            <w:pPr>
              <w:widowControl/>
              <w:adjustRightInd/>
              <w:spacing w:line="240" w:lineRule="auto"/>
              <w:jc w:val="left"/>
              <w:textAlignment w:val="auto"/>
              <w:rPr>
                <w:rFonts w:ascii="Arial" w:hAnsi="Arial" w:cs="Arial"/>
              </w:rPr>
            </w:pPr>
            <w:r w:rsidRPr="008213D6">
              <w:rPr>
                <w:rFonts w:ascii="Arial" w:hAnsi="Arial" w:cs="Arial"/>
              </w:rPr>
              <w:t>Ryzyko zrzutu wód gaśniczych będzie ograniczone poprzez zastosowanie wanny wychwytowej dla zbiorników magazynowych oraz procesowych.</w:t>
            </w:r>
          </w:p>
        </w:tc>
      </w:tr>
      <w:tr w:rsidR="009A67FF" w:rsidRPr="00A527DB" w14:paraId="060F3309"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42503EB2" w14:textId="77777777" w:rsidR="009A67FF" w:rsidRPr="008213D6" w:rsidRDefault="009A67FF" w:rsidP="009B0550">
            <w:pPr>
              <w:spacing w:line="240" w:lineRule="auto"/>
              <w:jc w:val="left"/>
              <w:rPr>
                <w:rFonts w:ascii="Arial" w:hAnsi="Arial" w:cs="Arial"/>
              </w:rPr>
            </w:pPr>
            <w:r w:rsidRPr="008213D6">
              <w:rPr>
                <w:rFonts w:ascii="Arial" w:hAnsi="Arial" w:cs="Arial"/>
              </w:rPr>
              <w:t xml:space="preserve">Ograniczenie ilości kołnierzy poprzez zastąpienie ich połączeniami spawanymi. Dla połączeń kołnierzowych należy zastosować środki takie jak: </w:t>
            </w:r>
          </w:p>
          <w:p w14:paraId="1B81FE0B" w14:textId="77777777" w:rsidR="009A67FF" w:rsidRPr="008213D6" w:rsidRDefault="009A67FF" w:rsidP="009B0550">
            <w:pPr>
              <w:spacing w:line="240" w:lineRule="auto"/>
              <w:ind w:left="176" w:hanging="176"/>
              <w:jc w:val="left"/>
              <w:rPr>
                <w:rFonts w:ascii="Arial" w:hAnsi="Arial" w:cs="Arial"/>
              </w:rPr>
            </w:pPr>
            <w:r w:rsidRPr="008213D6">
              <w:rPr>
                <w:rFonts w:ascii="Arial" w:hAnsi="Arial" w:cs="Arial"/>
              </w:rPr>
              <w:t xml:space="preserve">• </w:t>
            </w:r>
            <w:r w:rsidRPr="008213D6">
              <w:rPr>
                <w:rFonts w:ascii="Arial" w:hAnsi="Arial" w:cs="Arial"/>
              </w:rPr>
              <w:tab/>
              <w:t xml:space="preserve">ślepe kołnierze dla rzadko używanych połączeń celem ograniczenia ryzyka przypadkowego otwarcia; </w:t>
            </w:r>
          </w:p>
          <w:p w14:paraId="64FBBB7E" w14:textId="77777777" w:rsidR="009A67FF" w:rsidRPr="008213D6" w:rsidRDefault="009A67FF" w:rsidP="009B0550">
            <w:pPr>
              <w:spacing w:line="240" w:lineRule="auto"/>
              <w:ind w:left="176" w:hanging="176"/>
              <w:jc w:val="left"/>
              <w:rPr>
                <w:rFonts w:ascii="Arial" w:hAnsi="Arial" w:cs="Arial"/>
              </w:rPr>
            </w:pPr>
            <w:r w:rsidRPr="008213D6">
              <w:rPr>
                <w:rFonts w:ascii="Arial" w:hAnsi="Arial" w:cs="Arial"/>
              </w:rPr>
              <w:t xml:space="preserve">• </w:t>
            </w:r>
            <w:r w:rsidRPr="008213D6">
              <w:rPr>
                <w:rFonts w:ascii="Arial" w:hAnsi="Arial" w:cs="Arial"/>
              </w:rPr>
              <w:tab/>
              <w:t xml:space="preserve">zaślepki i zatyczki zamiast zaworów </w:t>
            </w:r>
            <w:r>
              <w:rPr>
                <w:rFonts w:ascii="Arial" w:hAnsi="Arial" w:cs="Arial"/>
              </w:rPr>
              <w:br/>
            </w:r>
            <w:r w:rsidRPr="008213D6">
              <w:rPr>
                <w:rFonts w:ascii="Arial" w:hAnsi="Arial" w:cs="Arial"/>
              </w:rPr>
              <w:t xml:space="preserve">na otwartych zakończeniach układów rurowych; </w:t>
            </w:r>
          </w:p>
          <w:p w14:paraId="2854C643" w14:textId="77777777" w:rsidR="009A67FF" w:rsidRPr="008213D6" w:rsidRDefault="009A67FF" w:rsidP="009B0550">
            <w:pPr>
              <w:spacing w:line="240" w:lineRule="auto"/>
              <w:ind w:left="176" w:hanging="176"/>
              <w:jc w:val="left"/>
              <w:rPr>
                <w:rFonts w:ascii="Arial" w:hAnsi="Arial" w:cs="Arial"/>
              </w:rPr>
            </w:pPr>
            <w:r w:rsidRPr="008213D6">
              <w:rPr>
                <w:rFonts w:ascii="Arial" w:hAnsi="Arial" w:cs="Arial"/>
              </w:rPr>
              <w:t xml:space="preserve">• </w:t>
            </w:r>
            <w:r w:rsidRPr="008213D6">
              <w:rPr>
                <w:rFonts w:ascii="Arial" w:hAnsi="Arial" w:cs="Arial"/>
              </w:rPr>
              <w:tab/>
              <w:t xml:space="preserve">dobór uszczelek o odpowiednich właściwościach oraz właściwy ich montaż; </w:t>
            </w:r>
          </w:p>
          <w:p w14:paraId="5746CAFC" w14:textId="77777777" w:rsidR="009A67FF" w:rsidRPr="008213D6" w:rsidRDefault="009A67FF" w:rsidP="009B0550">
            <w:pPr>
              <w:spacing w:line="240" w:lineRule="auto"/>
              <w:ind w:left="176" w:hanging="176"/>
              <w:jc w:val="left"/>
              <w:rPr>
                <w:rFonts w:ascii="Arial" w:hAnsi="Arial" w:cs="Arial"/>
              </w:rPr>
            </w:pPr>
            <w:r w:rsidRPr="008213D6">
              <w:rPr>
                <w:rFonts w:ascii="Arial" w:hAnsi="Arial" w:cs="Arial"/>
              </w:rPr>
              <w:t xml:space="preserve">• </w:t>
            </w:r>
            <w:r w:rsidRPr="008213D6">
              <w:rPr>
                <w:rFonts w:ascii="Arial" w:hAnsi="Arial" w:cs="Arial"/>
              </w:rPr>
              <w:tab/>
              <w:t xml:space="preserve">prawidłowy montaż połączeń kołnierzowych; </w:t>
            </w:r>
          </w:p>
          <w:p w14:paraId="51E60CCC" w14:textId="77777777" w:rsidR="009A67FF" w:rsidRPr="008213D6" w:rsidRDefault="009A67FF" w:rsidP="009B0550">
            <w:pPr>
              <w:spacing w:line="240" w:lineRule="auto"/>
              <w:ind w:left="176" w:hanging="176"/>
              <w:jc w:val="left"/>
              <w:rPr>
                <w:rFonts w:ascii="Arial" w:hAnsi="Arial" w:cs="Arial"/>
              </w:rPr>
            </w:pPr>
            <w:r w:rsidRPr="008213D6">
              <w:rPr>
                <w:rFonts w:ascii="Arial" w:hAnsi="Arial" w:cs="Arial"/>
              </w:rPr>
              <w:t xml:space="preserve">• </w:t>
            </w:r>
            <w:r w:rsidRPr="008213D6">
              <w:rPr>
                <w:rFonts w:ascii="Arial" w:hAnsi="Arial" w:cs="Arial"/>
              </w:rPr>
              <w:tab/>
              <w:t>stosowanie połączeń o wysokiej wytrzymałości w przypadku stosowania substancji niebezpiecznych, toksycznych, czy rakotwórczych.</w:t>
            </w:r>
          </w:p>
        </w:tc>
        <w:tc>
          <w:tcPr>
            <w:tcW w:w="4433" w:type="dxa"/>
            <w:vAlign w:val="center"/>
          </w:tcPr>
          <w:p w14:paraId="0185D37E" w14:textId="77777777" w:rsidR="009A67FF" w:rsidRPr="008213D6" w:rsidRDefault="009A67FF" w:rsidP="009B0550">
            <w:pPr>
              <w:widowControl/>
              <w:adjustRightInd/>
              <w:spacing w:line="240" w:lineRule="auto"/>
              <w:jc w:val="left"/>
              <w:textAlignment w:val="auto"/>
              <w:rPr>
                <w:rFonts w:ascii="Arial" w:hAnsi="Arial" w:cs="Arial"/>
              </w:rPr>
            </w:pPr>
            <w:r w:rsidRPr="008213D6">
              <w:rPr>
                <w:rFonts w:ascii="Arial" w:hAnsi="Arial" w:cs="Arial"/>
              </w:rPr>
              <w:t xml:space="preserve">Kołnierze zostaną zastosowane tam, gdzie będzie to uzasadnione względami technicznymi </w:t>
            </w:r>
            <w:r>
              <w:rPr>
                <w:rFonts w:ascii="Arial" w:hAnsi="Arial" w:cs="Arial"/>
              </w:rPr>
              <w:br/>
            </w:r>
            <w:r w:rsidRPr="008213D6">
              <w:rPr>
                <w:rFonts w:ascii="Arial" w:hAnsi="Arial" w:cs="Arial"/>
              </w:rPr>
              <w:t xml:space="preserve">i technologicznymi. Wszelkie uszczelki będą dobrane do stosowanych substancji. </w:t>
            </w:r>
            <w:r>
              <w:rPr>
                <w:rFonts w:ascii="Arial" w:hAnsi="Arial" w:cs="Arial"/>
              </w:rPr>
              <w:br/>
            </w:r>
            <w:r w:rsidRPr="008213D6">
              <w:rPr>
                <w:rFonts w:ascii="Arial" w:hAnsi="Arial" w:cs="Arial"/>
              </w:rPr>
              <w:t xml:space="preserve">Za utrzymanie instalacji w dobrym stanie technicznym będzie odpowiadać wykwalifikowany personel. Właściwa jakość połączeń kołnierzowych będzie zapewniona poprzez odpowiedni dobór materiałów </w:t>
            </w:r>
            <w:r>
              <w:rPr>
                <w:rFonts w:ascii="Arial" w:hAnsi="Arial" w:cs="Arial"/>
              </w:rPr>
              <w:br/>
            </w:r>
            <w:r w:rsidRPr="008213D6">
              <w:rPr>
                <w:rFonts w:ascii="Arial" w:hAnsi="Arial" w:cs="Arial"/>
              </w:rPr>
              <w:t>i parametrów wytrzymałościowych.</w:t>
            </w:r>
          </w:p>
        </w:tc>
      </w:tr>
      <w:tr w:rsidR="009A67FF" w:rsidRPr="00A527DB" w14:paraId="7059EE12"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1025A4D5" w14:textId="77777777" w:rsidR="009A67FF" w:rsidRPr="003B46FD" w:rsidRDefault="009A67FF" w:rsidP="009B0550">
            <w:pPr>
              <w:spacing w:line="240" w:lineRule="auto"/>
              <w:jc w:val="left"/>
              <w:rPr>
                <w:rFonts w:ascii="Arial" w:hAnsi="Arial" w:cs="Arial"/>
              </w:rPr>
            </w:pPr>
            <w:r w:rsidRPr="003B46FD">
              <w:rPr>
                <w:rFonts w:ascii="Arial" w:hAnsi="Arial" w:cs="Arial"/>
              </w:rPr>
              <w:t xml:space="preserve">Dobór odpowiedniego materiału konstrukcyjnego zaworów dla danego procesu; zwracanie szczególnej uwagi na zawory obarczone ryzykiem; montowanie zaworów membranowych, miechowych lub o podwójnych ściankach </w:t>
            </w:r>
            <w:r w:rsidR="00822E8E">
              <w:rPr>
                <w:rFonts w:ascii="Arial" w:hAnsi="Arial" w:cs="Arial"/>
              </w:rPr>
              <w:br/>
            </w:r>
            <w:r w:rsidRPr="003B46FD">
              <w:rPr>
                <w:rFonts w:ascii="Arial" w:hAnsi="Arial" w:cs="Arial"/>
              </w:rPr>
              <w:t>w przypadku stosowania substancji niebezpiecznych, toksycznych lub rakotwórczych.</w:t>
            </w:r>
          </w:p>
        </w:tc>
        <w:tc>
          <w:tcPr>
            <w:tcW w:w="4433" w:type="dxa"/>
            <w:vAlign w:val="center"/>
          </w:tcPr>
          <w:p w14:paraId="0F314613" w14:textId="77777777" w:rsidR="009A67FF" w:rsidRPr="003B46FD" w:rsidRDefault="009A67FF" w:rsidP="009B0550">
            <w:pPr>
              <w:widowControl/>
              <w:adjustRightInd/>
              <w:spacing w:line="240" w:lineRule="auto"/>
              <w:jc w:val="left"/>
              <w:textAlignment w:val="auto"/>
              <w:rPr>
                <w:rFonts w:ascii="Arial" w:hAnsi="Arial" w:cs="Arial"/>
              </w:rPr>
            </w:pPr>
            <w:r w:rsidRPr="003B46FD">
              <w:rPr>
                <w:rFonts w:ascii="Arial" w:hAnsi="Arial" w:cs="Arial"/>
              </w:rPr>
              <w:t xml:space="preserve">Materiały konstrukcyjne zostaną dobrane </w:t>
            </w:r>
            <w:r>
              <w:rPr>
                <w:rFonts w:ascii="Arial" w:hAnsi="Arial" w:cs="Arial"/>
              </w:rPr>
              <w:br/>
            </w:r>
            <w:r w:rsidRPr="003B46FD">
              <w:rPr>
                <w:rFonts w:ascii="Arial" w:hAnsi="Arial" w:cs="Arial"/>
              </w:rPr>
              <w:t>do warunków pracy instalacji oraz stosowanych substancji, rodzaje połączeń i zaworów będą tak dobrane, aby zapewnić maksymalne bezpieczeństwo instalacji. Wszystkie miejsca obarczone ryzykiem wycieków lub wystąpienia nieszczelności będą pod szczególnym nadzorem personelu a inspekcje tych miejsc będą prowadzone wg ostrzejszych kryteriów.</w:t>
            </w:r>
          </w:p>
        </w:tc>
      </w:tr>
      <w:tr w:rsidR="009A67FF" w:rsidRPr="00A527DB" w14:paraId="7FC82A28"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450F0A27" w14:textId="77777777" w:rsidR="009A67FF" w:rsidRPr="003B46FD" w:rsidRDefault="009A67FF" w:rsidP="009B0550">
            <w:pPr>
              <w:spacing w:line="240" w:lineRule="auto"/>
              <w:jc w:val="left"/>
              <w:rPr>
                <w:rFonts w:ascii="Arial" w:hAnsi="Arial" w:cs="Arial"/>
              </w:rPr>
            </w:pPr>
            <w:r w:rsidRPr="003B46FD">
              <w:rPr>
                <w:rFonts w:ascii="Arial" w:hAnsi="Arial" w:cs="Arial"/>
              </w:rPr>
              <w:t xml:space="preserve">Odpowiednie mocowanie pomp i kompresorów, zgodnie z zaleceniami producentów; taki dobór pomp, aby zapewniona była prawidłowa równowaga hydrauliczna; eksploatacja pomp </w:t>
            </w:r>
            <w:r>
              <w:rPr>
                <w:rFonts w:ascii="Arial" w:hAnsi="Arial" w:cs="Arial"/>
              </w:rPr>
              <w:br/>
            </w:r>
            <w:r w:rsidRPr="003B46FD">
              <w:rPr>
                <w:rFonts w:ascii="Arial" w:hAnsi="Arial" w:cs="Arial"/>
              </w:rPr>
              <w:t xml:space="preserve">w określonym przez producenta zakresie wydajności; zapewnienie właściwej stabilności elementów ruchomych pomp i sprężarek; odpowiednie zalewanie pomp przed uruchomieniem; eksploatacja pomp </w:t>
            </w:r>
            <w:r>
              <w:rPr>
                <w:rFonts w:ascii="Arial" w:hAnsi="Arial" w:cs="Arial"/>
              </w:rPr>
              <w:br/>
            </w:r>
            <w:r w:rsidRPr="003B46FD">
              <w:rPr>
                <w:rFonts w:ascii="Arial" w:hAnsi="Arial" w:cs="Arial"/>
              </w:rPr>
              <w:t xml:space="preserve">i kompresorów według zaleceń producentów; prowadzenie regularnych przeglądów; zastosowanie właściwego uszczelnienia pomp </w:t>
            </w:r>
            <w:r>
              <w:rPr>
                <w:rFonts w:ascii="Arial" w:hAnsi="Arial" w:cs="Arial"/>
              </w:rPr>
              <w:br/>
            </w:r>
            <w:r w:rsidRPr="003B46FD">
              <w:rPr>
                <w:rFonts w:ascii="Arial" w:hAnsi="Arial" w:cs="Arial"/>
              </w:rPr>
              <w:t>i kompresorów.</w:t>
            </w:r>
          </w:p>
        </w:tc>
        <w:tc>
          <w:tcPr>
            <w:tcW w:w="4433" w:type="dxa"/>
            <w:vAlign w:val="center"/>
          </w:tcPr>
          <w:p w14:paraId="6D054F82" w14:textId="77777777" w:rsidR="009A67FF" w:rsidRPr="003B46FD" w:rsidRDefault="009A67FF" w:rsidP="009B0550">
            <w:pPr>
              <w:widowControl/>
              <w:adjustRightInd/>
              <w:spacing w:line="240" w:lineRule="auto"/>
              <w:jc w:val="left"/>
              <w:textAlignment w:val="auto"/>
              <w:rPr>
                <w:rFonts w:ascii="Arial" w:hAnsi="Arial" w:cs="Arial"/>
              </w:rPr>
            </w:pPr>
            <w:r w:rsidRPr="003B46FD">
              <w:rPr>
                <w:rFonts w:ascii="Arial" w:hAnsi="Arial" w:cs="Arial"/>
              </w:rPr>
              <w:t xml:space="preserve">Instalacja będzie wykonana zgodnie </w:t>
            </w:r>
            <w:r>
              <w:rPr>
                <w:rFonts w:ascii="Arial" w:hAnsi="Arial" w:cs="Arial"/>
              </w:rPr>
              <w:br/>
            </w:r>
            <w:r w:rsidRPr="003B46FD">
              <w:rPr>
                <w:rFonts w:ascii="Arial" w:hAnsi="Arial" w:cs="Arial"/>
              </w:rPr>
              <w:t xml:space="preserve">z wytycznymi projektowymi, wszystkie urządzenia będą użytkowane zgodnie </w:t>
            </w:r>
            <w:r>
              <w:rPr>
                <w:rFonts w:ascii="Arial" w:hAnsi="Arial" w:cs="Arial"/>
              </w:rPr>
              <w:br/>
            </w:r>
            <w:r w:rsidRPr="003B46FD">
              <w:rPr>
                <w:rFonts w:ascii="Arial" w:hAnsi="Arial" w:cs="Arial"/>
              </w:rPr>
              <w:t>z wytycznymi producentów. Obsługę instalacji będzie stanowić odpowiednio wyszkolony personel. Instalacja będzie poddawana regularnym przeglądom oraz stałemu nadzorowi a wszelkie usterki będą na bieżąco usuwane.</w:t>
            </w:r>
          </w:p>
        </w:tc>
      </w:tr>
      <w:tr w:rsidR="009A67FF" w:rsidRPr="00A527DB" w14:paraId="30B2634A"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vAlign w:val="center"/>
          </w:tcPr>
          <w:p w14:paraId="3D062B28" w14:textId="77777777" w:rsidR="009A67FF" w:rsidRPr="000A5E3E" w:rsidRDefault="009A67FF" w:rsidP="009B0550">
            <w:pPr>
              <w:widowControl/>
              <w:adjustRightInd/>
              <w:spacing w:line="240" w:lineRule="auto"/>
              <w:jc w:val="center"/>
              <w:textAlignment w:val="auto"/>
              <w:rPr>
                <w:rFonts w:ascii="Arial" w:hAnsi="Arial" w:cs="Arial"/>
                <w:b/>
              </w:rPr>
            </w:pPr>
            <w:r w:rsidRPr="000A5E3E">
              <w:rPr>
                <w:rFonts w:ascii="Arial" w:hAnsi="Arial" w:cs="Arial"/>
                <w:b/>
              </w:rPr>
              <w:t>Efektywność energetyczna</w:t>
            </w:r>
          </w:p>
        </w:tc>
      </w:tr>
      <w:tr w:rsidR="009A67FF" w:rsidRPr="00A527DB" w14:paraId="1A54D21E"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4697EBD8" w14:textId="77777777" w:rsidR="009A67FF" w:rsidRPr="000A5E3E" w:rsidRDefault="009A67FF" w:rsidP="009B0550">
            <w:pPr>
              <w:spacing w:line="240" w:lineRule="auto"/>
              <w:ind w:left="176" w:hanging="176"/>
              <w:jc w:val="left"/>
              <w:rPr>
                <w:rFonts w:ascii="Arial" w:hAnsi="Arial" w:cs="Arial"/>
              </w:rPr>
            </w:pPr>
            <w:r w:rsidRPr="000A5E3E">
              <w:rPr>
                <w:rFonts w:ascii="Arial" w:hAnsi="Arial" w:cs="Arial"/>
              </w:rPr>
              <w:t>Stała poprawa oddziaływania na środowisko.</w:t>
            </w:r>
          </w:p>
        </w:tc>
        <w:tc>
          <w:tcPr>
            <w:tcW w:w="4433" w:type="dxa"/>
            <w:vAlign w:val="center"/>
          </w:tcPr>
          <w:p w14:paraId="4D3F8EC4" w14:textId="77777777" w:rsidR="009A67FF" w:rsidRPr="000A5E3E" w:rsidRDefault="009A67FF" w:rsidP="009B0550">
            <w:pPr>
              <w:widowControl/>
              <w:adjustRightInd/>
              <w:spacing w:line="240" w:lineRule="auto"/>
              <w:jc w:val="left"/>
              <w:textAlignment w:val="auto"/>
              <w:rPr>
                <w:rFonts w:ascii="Arial" w:hAnsi="Arial" w:cs="Arial"/>
              </w:rPr>
            </w:pPr>
            <w:r w:rsidRPr="000A5E3E">
              <w:rPr>
                <w:rFonts w:ascii="Arial" w:hAnsi="Arial" w:cs="Arial"/>
              </w:rPr>
              <w:t>Poprawa w oddziaływaniu na środowisko realizowana jest w ramach planowania i realizacji remontów i inwestycji – uwzględnia wieloletnie cele zmniejszania oddziaływania instalacji produkcyjnych na środowisko (zmniejszanie zużycia energii = zmniejszanie zużycia zasobów naturalnych).</w:t>
            </w:r>
          </w:p>
        </w:tc>
      </w:tr>
      <w:tr w:rsidR="009A67FF" w:rsidRPr="00A527DB" w14:paraId="4CDFB721"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430D855E" w14:textId="77777777" w:rsidR="009A67FF" w:rsidRPr="000A5E3E" w:rsidRDefault="009A67FF" w:rsidP="009B0550">
            <w:pPr>
              <w:spacing w:line="240" w:lineRule="auto"/>
              <w:jc w:val="left"/>
              <w:rPr>
                <w:rFonts w:ascii="Arial" w:hAnsi="Arial" w:cs="Arial"/>
              </w:rPr>
            </w:pPr>
            <w:r w:rsidRPr="000A5E3E">
              <w:rPr>
                <w:rFonts w:ascii="Arial" w:hAnsi="Arial" w:cs="Arial"/>
              </w:rPr>
              <w:t>Ustalanie aspektów efektywności energetycznej instalacji i możliwości oszczędności energii.</w:t>
            </w:r>
          </w:p>
        </w:tc>
        <w:tc>
          <w:tcPr>
            <w:tcW w:w="4433" w:type="dxa"/>
            <w:vAlign w:val="center"/>
          </w:tcPr>
          <w:p w14:paraId="78C23106" w14:textId="77777777" w:rsidR="009A67FF" w:rsidRPr="000A5E3E" w:rsidRDefault="009A67FF" w:rsidP="009B0550">
            <w:pPr>
              <w:widowControl/>
              <w:adjustRightInd/>
              <w:spacing w:line="240" w:lineRule="auto"/>
              <w:jc w:val="left"/>
              <w:textAlignment w:val="auto"/>
              <w:rPr>
                <w:rFonts w:ascii="Arial" w:hAnsi="Arial" w:cs="Arial"/>
              </w:rPr>
            </w:pPr>
            <w:r w:rsidRPr="000A5E3E">
              <w:rPr>
                <w:rFonts w:ascii="Arial" w:hAnsi="Arial" w:cs="Arial"/>
              </w:rPr>
              <w:t>Monitorowanie kluczowych parametrów prowadzenia inst</w:t>
            </w:r>
            <w:r w:rsidR="00B23D6A">
              <w:rPr>
                <w:rFonts w:ascii="Arial" w:hAnsi="Arial" w:cs="Arial"/>
              </w:rPr>
              <w:t>alacji (określonych w punkcie V</w:t>
            </w:r>
            <w:r w:rsidRPr="000A5E3E">
              <w:rPr>
                <w:rFonts w:ascii="Arial" w:hAnsi="Arial" w:cs="Arial"/>
              </w:rPr>
              <w:t xml:space="preserve">.1 niniejszej decyzji). Dokumentowanie </w:t>
            </w:r>
            <w:r>
              <w:rPr>
                <w:rFonts w:ascii="Arial" w:hAnsi="Arial" w:cs="Arial"/>
              </w:rPr>
              <w:br/>
            </w:r>
            <w:r w:rsidRPr="000A5E3E">
              <w:rPr>
                <w:rFonts w:ascii="Arial" w:hAnsi="Arial" w:cs="Arial"/>
              </w:rPr>
              <w:t xml:space="preserve">i rejestrowanie parametrów eksploatacyjnych instalacji, w tym parametrów mających wpływ </w:t>
            </w:r>
            <w:r>
              <w:rPr>
                <w:rFonts w:ascii="Arial" w:hAnsi="Arial" w:cs="Arial"/>
              </w:rPr>
              <w:br/>
            </w:r>
            <w:r w:rsidRPr="000A5E3E">
              <w:rPr>
                <w:rFonts w:ascii="Arial" w:hAnsi="Arial" w:cs="Arial"/>
              </w:rPr>
              <w:t>na efektywność energetyczną.</w:t>
            </w:r>
          </w:p>
        </w:tc>
      </w:tr>
      <w:tr w:rsidR="009A67FF" w:rsidRPr="00A527DB" w14:paraId="1FA4608C"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3D8141E2" w14:textId="77777777" w:rsidR="009A67FF" w:rsidRPr="000A5E3E" w:rsidRDefault="009A67FF" w:rsidP="009B0550">
            <w:pPr>
              <w:spacing w:line="240" w:lineRule="auto"/>
              <w:jc w:val="left"/>
              <w:rPr>
                <w:rFonts w:ascii="Arial" w:hAnsi="Arial" w:cs="Arial"/>
              </w:rPr>
            </w:pPr>
            <w:r w:rsidRPr="000A5E3E">
              <w:rPr>
                <w:rFonts w:ascii="Arial" w:hAnsi="Arial" w:cs="Arial"/>
              </w:rPr>
              <w:t>Prowadzenie i planowanie prac konserwacyjnych.</w:t>
            </w:r>
          </w:p>
        </w:tc>
        <w:tc>
          <w:tcPr>
            <w:tcW w:w="4433" w:type="dxa"/>
            <w:vAlign w:val="center"/>
          </w:tcPr>
          <w:p w14:paraId="22C94D3A" w14:textId="77777777" w:rsidR="009A67FF" w:rsidRPr="000A5E3E" w:rsidRDefault="009A67FF" w:rsidP="009B0550">
            <w:pPr>
              <w:widowControl/>
              <w:adjustRightInd/>
              <w:spacing w:line="240" w:lineRule="auto"/>
              <w:jc w:val="left"/>
              <w:textAlignment w:val="auto"/>
              <w:rPr>
                <w:rFonts w:ascii="Arial" w:hAnsi="Arial" w:cs="Arial"/>
              </w:rPr>
            </w:pPr>
            <w:r w:rsidRPr="000A5E3E">
              <w:rPr>
                <w:rFonts w:ascii="Arial" w:hAnsi="Arial" w:cs="Arial"/>
              </w:rPr>
              <w:t xml:space="preserve">Planowanie prac konserwacyjnych </w:t>
            </w:r>
            <w:r>
              <w:rPr>
                <w:rFonts w:ascii="Arial" w:hAnsi="Arial" w:cs="Arial"/>
              </w:rPr>
              <w:br/>
            </w:r>
            <w:r w:rsidRPr="000A5E3E">
              <w:rPr>
                <w:rFonts w:ascii="Arial" w:hAnsi="Arial" w:cs="Arial"/>
              </w:rPr>
              <w:t>i remontowych (plany roczne remontów). Procedury przekazywania instalacji do remontów i odbioru po remontach.</w:t>
            </w:r>
          </w:p>
        </w:tc>
      </w:tr>
      <w:tr w:rsidR="009A67FF" w:rsidRPr="00A527DB" w14:paraId="0BC8F773"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0018905D" w14:textId="77777777" w:rsidR="009A67FF" w:rsidRPr="000A5E3E" w:rsidRDefault="009A67FF" w:rsidP="009B0550">
            <w:pPr>
              <w:spacing w:line="240" w:lineRule="auto"/>
              <w:jc w:val="left"/>
              <w:rPr>
                <w:rFonts w:ascii="Arial" w:hAnsi="Arial" w:cs="Arial"/>
              </w:rPr>
            </w:pPr>
            <w:r>
              <w:rPr>
                <w:rFonts w:ascii="Arial" w:hAnsi="Arial" w:cs="Arial"/>
              </w:rPr>
              <w:t xml:space="preserve">Monitorowanie </w:t>
            </w:r>
            <w:r w:rsidRPr="000A5E3E">
              <w:rPr>
                <w:rFonts w:ascii="Arial" w:hAnsi="Arial" w:cs="Arial"/>
              </w:rPr>
              <w:t>i pomiar.</w:t>
            </w:r>
          </w:p>
        </w:tc>
        <w:tc>
          <w:tcPr>
            <w:tcW w:w="4433" w:type="dxa"/>
            <w:vAlign w:val="center"/>
          </w:tcPr>
          <w:p w14:paraId="4966E76C" w14:textId="77777777" w:rsidR="009A67FF" w:rsidRPr="000A5E3E" w:rsidRDefault="009A67FF" w:rsidP="009B0550">
            <w:pPr>
              <w:widowControl/>
              <w:adjustRightInd/>
              <w:spacing w:line="240" w:lineRule="auto"/>
              <w:jc w:val="left"/>
              <w:textAlignment w:val="auto"/>
              <w:rPr>
                <w:rFonts w:ascii="Arial" w:hAnsi="Arial" w:cs="Arial"/>
              </w:rPr>
            </w:pPr>
            <w:r w:rsidRPr="000A5E3E">
              <w:rPr>
                <w:rFonts w:ascii="Arial" w:hAnsi="Arial" w:cs="Arial"/>
              </w:rPr>
              <w:t xml:space="preserve">W instalacji prowadzony będzie regularny monitoring. Prowadzone będą zapisy i rejestry wyników monitoringu, które są analizowane przez służby technologiczne, techniczne </w:t>
            </w:r>
            <w:r>
              <w:rPr>
                <w:rFonts w:ascii="Arial" w:hAnsi="Arial" w:cs="Arial"/>
              </w:rPr>
              <w:br/>
            </w:r>
            <w:r w:rsidRPr="000A5E3E">
              <w:rPr>
                <w:rFonts w:ascii="Arial" w:hAnsi="Arial" w:cs="Arial"/>
              </w:rPr>
              <w:t>i specjalistyczno-projektowe.</w:t>
            </w:r>
          </w:p>
        </w:tc>
      </w:tr>
      <w:tr w:rsidR="009A67FF" w:rsidRPr="00A527DB" w14:paraId="1BC2F17E"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37C9B664" w14:textId="77777777" w:rsidR="009A67FF" w:rsidRPr="00892E30" w:rsidRDefault="009A67FF" w:rsidP="009B0550">
            <w:pPr>
              <w:spacing w:line="240" w:lineRule="auto"/>
              <w:jc w:val="left"/>
              <w:rPr>
                <w:rFonts w:ascii="Arial" w:hAnsi="Arial" w:cs="Arial"/>
              </w:rPr>
            </w:pPr>
            <w:r w:rsidRPr="00892E30">
              <w:rPr>
                <w:rFonts w:ascii="Arial" w:hAnsi="Arial" w:cs="Arial"/>
              </w:rPr>
              <w:t xml:space="preserve">Optymalizacja efektywności energetycznej </w:t>
            </w:r>
            <w:r>
              <w:rPr>
                <w:rFonts w:ascii="Arial" w:hAnsi="Arial" w:cs="Arial"/>
              </w:rPr>
              <w:br/>
            </w:r>
            <w:r w:rsidRPr="00892E30">
              <w:rPr>
                <w:rFonts w:ascii="Arial" w:hAnsi="Arial" w:cs="Arial"/>
              </w:rPr>
              <w:t xml:space="preserve">z wykorzystaniem zalecanych technik </w:t>
            </w:r>
            <w:r>
              <w:rPr>
                <w:rFonts w:ascii="Arial" w:hAnsi="Arial" w:cs="Arial"/>
              </w:rPr>
              <w:br/>
            </w:r>
            <w:r w:rsidRPr="00892E30">
              <w:rPr>
                <w:rFonts w:ascii="Arial" w:hAnsi="Arial" w:cs="Arial"/>
              </w:rPr>
              <w:t>w systemach i urządzeniach.</w:t>
            </w:r>
          </w:p>
        </w:tc>
        <w:tc>
          <w:tcPr>
            <w:tcW w:w="4433" w:type="dxa"/>
            <w:vAlign w:val="center"/>
          </w:tcPr>
          <w:p w14:paraId="5066FC55" w14:textId="77777777" w:rsidR="009A67FF" w:rsidRPr="00892E30" w:rsidRDefault="009A67FF" w:rsidP="009B0550">
            <w:pPr>
              <w:widowControl/>
              <w:adjustRightInd/>
              <w:spacing w:line="240" w:lineRule="auto"/>
              <w:jc w:val="left"/>
              <w:textAlignment w:val="auto"/>
              <w:rPr>
                <w:rFonts w:ascii="Arial" w:hAnsi="Arial" w:cs="Arial"/>
              </w:rPr>
            </w:pPr>
            <w:r w:rsidRPr="00892E30">
              <w:rPr>
                <w:rFonts w:ascii="Arial" w:hAnsi="Arial" w:cs="Arial"/>
              </w:rPr>
              <w:t xml:space="preserve">W Zakładzie występują procedury i instrukcje zawierające elementy optymalizacji, efektywności energetycznej w instalacjach, </w:t>
            </w:r>
            <w:r w:rsidR="00822E8E">
              <w:rPr>
                <w:rFonts w:ascii="Arial" w:hAnsi="Arial" w:cs="Arial"/>
              </w:rPr>
              <w:br/>
            </w:r>
            <w:r w:rsidRPr="00892E30">
              <w:rPr>
                <w:rFonts w:ascii="Arial" w:hAnsi="Arial" w:cs="Arial"/>
              </w:rPr>
              <w:t xml:space="preserve">w tym: </w:t>
            </w:r>
          </w:p>
          <w:p w14:paraId="19EB3933" w14:textId="77777777" w:rsidR="009A67FF" w:rsidRPr="00892E30" w:rsidRDefault="009A67FF" w:rsidP="009A67FF">
            <w:pPr>
              <w:widowControl/>
              <w:numPr>
                <w:ilvl w:val="0"/>
                <w:numId w:val="47"/>
              </w:numPr>
              <w:adjustRightInd/>
              <w:spacing w:line="240" w:lineRule="auto"/>
              <w:ind w:left="214" w:hanging="214"/>
              <w:jc w:val="left"/>
              <w:textAlignment w:val="auto"/>
              <w:rPr>
                <w:rFonts w:ascii="Arial" w:hAnsi="Arial" w:cs="Arial"/>
              </w:rPr>
            </w:pPr>
            <w:r w:rsidRPr="00892E30">
              <w:rPr>
                <w:rFonts w:ascii="Arial" w:hAnsi="Arial" w:cs="Arial"/>
              </w:rPr>
              <w:t xml:space="preserve">systemach grzewczych parowych, wodnych, elektrycznych i gazowych; </w:t>
            </w:r>
          </w:p>
          <w:p w14:paraId="6FFE17B7" w14:textId="77777777" w:rsidR="009A67FF" w:rsidRPr="00892E30" w:rsidRDefault="009A67FF" w:rsidP="009A67FF">
            <w:pPr>
              <w:widowControl/>
              <w:numPr>
                <w:ilvl w:val="0"/>
                <w:numId w:val="47"/>
              </w:numPr>
              <w:adjustRightInd/>
              <w:spacing w:line="240" w:lineRule="auto"/>
              <w:ind w:left="214" w:hanging="214"/>
              <w:jc w:val="left"/>
              <w:textAlignment w:val="auto"/>
              <w:rPr>
                <w:rFonts w:ascii="Arial" w:hAnsi="Arial" w:cs="Arial"/>
              </w:rPr>
            </w:pPr>
            <w:r w:rsidRPr="00892E30">
              <w:rPr>
                <w:rFonts w:ascii="Arial" w:hAnsi="Arial" w:cs="Arial"/>
              </w:rPr>
              <w:t xml:space="preserve">instalacjach sprężonego powietrza; </w:t>
            </w:r>
          </w:p>
          <w:p w14:paraId="01E0BE8C" w14:textId="77777777" w:rsidR="009A67FF" w:rsidRPr="00892E30" w:rsidRDefault="009A67FF" w:rsidP="009A67FF">
            <w:pPr>
              <w:widowControl/>
              <w:numPr>
                <w:ilvl w:val="0"/>
                <w:numId w:val="47"/>
              </w:numPr>
              <w:adjustRightInd/>
              <w:spacing w:line="240" w:lineRule="auto"/>
              <w:ind w:left="214" w:hanging="214"/>
              <w:jc w:val="left"/>
              <w:textAlignment w:val="auto"/>
              <w:rPr>
                <w:rFonts w:ascii="Arial" w:hAnsi="Arial" w:cs="Arial"/>
              </w:rPr>
            </w:pPr>
            <w:r w:rsidRPr="00892E30">
              <w:rPr>
                <w:rFonts w:ascii="Arial" w:hAnsi="Arial" w:cs="Arial"/>
              </w:rPr>
              <w:t xml:space="preserve">systemach napędów w aparatach oraz pompach i wentylatorach. </w:t>
            </w:r>
          </w:p>
          <w:p w14:paraId="25FAA61A" w14:textId="77777777" w:rsidR="009A67FF" w:rsidRPr="00892E30" w:rsidRDefault="009A67FF" w:rsidP="009B0550">
            <w:pPr>
              <w:widowControl/>
              <w:adjustRightInd/>
              <w:spacing w:line="240" w:lineRule="auto"/>
              <w:jc w:val="left"/>
              <w:textAlignment w:val="auto"/>
              <w:rPr>
                <w:rFonts w:ascii="Arial" w:hAnsi="Arial" w:cs="Arial"/>
              </w:rPr>
            </w:pPr>
            <w:r w:rsidRPr="00892E30">
              <w:rPr>
                <w:rFonts w:ascii="Arial" w:hAnsi="Arial" w:cs="Arial"/>
              </w:rPr>
              <w:t xml:space="preserve">Do napędu urządzeń w instalacji zastosowano silniki energooszczędne (EEM) oraz napędy </w:t>
            </w:r>
            <w:r>
              <w:rPr>
                <w:rFonts w:ascii="Arial" w:hAnsi="Arial" w:cs="Arial"/>
              </w:rPr>
              <w:br/>
            </w:r>
            <w:r w:rsidRPr="00892E30">
              <w:rPr>
                <w:rFonts w:ascii="Arial" w:hAnsi="Arial" w:cs="Arial"/>
              </w:rPr>
              <w:t>o regulowanej prędkości (VSD), optymalizacja została zrealizowana na etapie projektowania – dokumentacji.</w:t>
            </w:r>
          </w:p>
        </w:tc>
      </w:tr>
      <w:tr w:rsidR="009A67FF" w:rsidRPr="00A527DB" w14:paraId="2CA6E30D"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vAlign w:val="center"/>
          </w:tcPr>
          <w:p w14:paraId="20B7222D" w14:textId="77777777" w:rsidR="009A67FF" w:rsidRPr="00892E30" w:rsidRDefault="009A67FF" w:rsidP="009B0550">
            <w:pPr>
              <w:widowControl/>
              <w:adjustRightInd/>
              <w:spacing w:line="240" w:lineRule="auto"/>
              <w:jc w:val="center"/>
              <w:textAlignment w:val="auto"/>
              <w:rPr>
                <w:rFonts w:ascii="Arial" w:hAnsi="Arial" w:cs="Arial"/>
                <w:b/>
              </w:rPr>
            </w:pPr>
            <w:r w:rsidRPr="00892E30">
              <w:rPr>
                <w:rFonts w:ascii="Arial" w:hAnsi="Arial" w:cs="Arial"/>
                <w:b/>
              </w:rPr>
              <w:t>Zakres i metody monitoringu środowiskowego</w:t>
            </w:r>
          </w:p>
        </w:tc>
      </w:tr>
      <w:tr w:rsidR="009A67FF" w:rsidRPr="00A527DB" w14:paraId="21780FBC"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1961473C" w14:textId="77777777" w:rsidR="009A67FF" w:rsidRPr="00892E30" w:rsidRDefault="009A67FF" w:rsidP="009B0550">
            <w:pPr>
              <w:spacing w:line="240" w:lineRule="auto"/>
              <w:jc w:val="left"/>
              <w:rPr>
                <w:rFonts w:ascii="Arial" w:hAnsi="Arial" w:cs="Arial"/>
              </w:rPr>
            </w:pPr>
            <w:r w:rsidRPr="00892E30">
              <w:rPr>
                <w:rFonts w:ascii="Arial" w:hAnsi="Arial" w:cs="Arial"/>
              </w:rPr>
              <w:t xml:space="preserve">Dyrektywa IPPC definiuje dwa podstawowe cele prowadzenia monitoringu: </w:t>
            </w:r>
          </w:p>
          <w:p w14:paraId="43F696A6" w14:textId="77777777" w:rsidR="009A67FF" w:rsidRPr="00892E30" w:rsidRDefault="009A67FF" w:rsidP="009B0550">
            <w:pPr>
              <w:spacing w:line="240" w:lineRule="auto"/>
              <w:ind w:left="176" w:hanging="176"/>
              <w:jc w:val="left"/>
              <w:rPr>
                <w:rFonts w:ascii="Arial" w:hAnsi="Arial" w:cs="Arial"/>
              </w:rPr>
            </w:pPr>
            <w:r w:rsidRPr="00892E30">
              <w:rPr>
                <w:rFonts w:ascii="Arial" w:hAnsi="Arial" w:cs="Arial"/>
              </w:rPr>
              <w:t xml:space="preserve">– </w:t>
            </w:r>
            <w:r w:rsidRPr="00892E30">
              <w:rPr>
                <w:rFonts w:ascii="Arial" w:hAnsi="Arial" w:cs="Arial"/>
              </w:rPr>
              <w:tab/>
              <w:t xml:space="preserve">ocena zgodności z przepisami i decyzjami administracyjnymi, </w:t>
            </w:r>
          </w:p>
          <w:p w14:paraId="65FE2D94" w14:textId="77777777" w:rsidR="009A67FF" w:rsidRPr="00892E30" w:rsidRDefault="009A67FF" w:rsidP="009B0550">
            <w:pPr>
              <w:spacing w:line="240" w:lineRule="auto"/>
              <w:ind w:left="176" w:hanging="176"/>
              <w:jc w:val="left"/>
              <w:rPr>
                <w:rFonts w:ascii="Arial" w:hAnsi="Arial" w:cs="Arial"/>
              </w:rPr>
            </w:pPr>
            <w:r w:rsidRPr="00892E30">
              <w:rPr>
                <w:rFonts w:ascii="Arial" w:hAnsi="Arial" w:cs="Arial"/>
              </w:rPr>
              <w:t xml:space="preserve">– </w:t>
            </w:r>
            <w:r w:rsidRPr="00892E30">
              <w:rPr>
                <w:rFonts w:ascii="Arial" w:hAnsi="Arial" w:cs="Arial"/>
              </w:rPr>
              <w:tab/>
              <w:t xml:space="preserve">raportowanie emisji przemysłowych. </w:t>
            </w:r>
          </w:p>
          <w:p w14:paraId="63276759" w14:textId="77777777" w:rsidR="009A67FF" w:rsidRPr="00892E30" w:rsidRDefault="009A67FF" w:rsidP="009B0550">
            <w:pPr>
              <w:spacing w:line="240" w:lineRule="auto"/>
              <w:jc w:val="left"/>
              <w:rPr>
                <w:rFonts w:ascii="Arial" w:hAnsi="Arial" w:cs="Arial"/>
              </w:rPr>
            </w:pPr>
            <w:r w:rsidRPr="00892E30">
              <w:rPr>
                <w:rFonts w:ascii="Arial" w:hAnsi="Arial" w:cs="Arial"/>
              </w:rPr>
              <w:t>W praktyce dane z monitoringu mogą być wykorzystywane do wielu innych celów – uzyskuje się wówczas efektywność ekonomiczną w relacji nakłady – uzyskane wyniki.</w:t>
            </w:r>
          </w:p>
        </w:tc>
        <w:tc>
          <w:tcPr>
            <w:tcW w:w="4433" w:type="dxa"/>
            <w:vAlign w:val="center"/>
          </w:tcPr>
          <w:p w14:paraId="79B4A057" w14:textId="77777777" w:rsidR="009A67FF" w:rsidRPr="00892E30" w:rsidRDefault="009A67FF" w:rsidP="009B0550">
            <w:pPr>
              <w:widowControl/>
              <w:adjustRightInd/>
              <w:spacing w:line="240" w:lineRule="auto"/>
              <w:jc w:val="left"/>
              <w:textAlignment w:val="auto"/>
              <w:rPr>
                <w:rFonts w:ascii="Arial" w:hAnsi="Arial" w:cs="Arial"/>
              </w:rPr>
            </w:pPr>
            <w:r w:rsidRPr="00892E30">
              <w:rPr>
                <w:rFonts w:ascii="Arial" w:hAnsi="Arial" w:cs="Arial"/>
              </w:rPr>
              <w:t>W Zakładzie ma miejsce wielokierunkowe wykorzystywanie wyników monitoringu: oprócz oceny zgodności z przepisami, dane pomiarowe są stosowane do obliczania opłat za korzystanie ze środowiska. Wyniki monitoringu mogą również stanowić przesłankę do wprowadzania zmian technologicznych lub technicznych oraz impuls do podejmowania działań modernizacyjno-inwestycyjnych.</w:t>
            </w:r>
          </w:p>
        </w:tc>
      </w:tr>
      <w:tr w:rsidR="009A67FF" w:rsidRPr="00A527DB" w14:paraId="7A5627F8"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160068F4" w14:textId="77777777" w:rsidR="009A67FF" w:rsidRPr="00892E30" w:rsidRDefault="009A67FF" w:rsidP="009B0550">
            <w:pPr>
              <w:spacing w:line="240" w:lineRule="auto"/>
              <w:jc w:val="left"/>
              <w:rPr>
                <w:rFonts w:ascii="Arial" w:hAnsi="Arial" w:cs="Arial"/>
              </w:rPr>
            </w:pPr>
            <w:r w:rsidRPr="00892E30">
              <w:rPr>
                <w:rFonts w:ascii="Arial" w:hAnsi="Arial" w:cs="Arial"/>
              </w:rPr>
              <w:t>Odpowiedzialność za prowadzenie monitoringu spoczywa na operatorze instalacji.</w:t>
            </w:r>
          </w:p>
        </w:tc>
        <w:tc>
          <w:tcPr>
            <w:tcW w:w="4433" w:type="dxa"/>
            <w:vAlign w:val="center"/>
          </w:tcPr>
          <w:p w14:paraId="28C72153" w14:textId="77777777" w:rsidR="009A67FF" w:rsidRPr="00892E30" w:rsidRDefault="009A67FF" w:rsidP="009B0550">
            <w:pPr>
              <w:widowControl/>
              <w:adjustRightInd/>
              <w:spacing w:line="240" w:lineRule="auto"/>
              <w:jc w:val="left"/>
              <w:textAlignment w:val="auto"/>
              <w:rPr>
                <w:rFonts w:ascii="Arial" w:hAnsi="Arial" w:cs="Arial"/>
              </w:rPr>
            </w:pPr>
            <w:r w:rsidRPr="00892E30">
              <w:rPr>
                <w:rFonts w:ascii="Arial" w:hAnsi="Arial" w:cs="Arial"/>
              </w:rPr>
              <w:t xml:space="preserve">Pomiary środowiskowe są prowadzone </w:t>
            </w:r>
            <w:r>
              <w:rPr>
                <w:rFonts w:ascii="Arial" w:hAnsi="Arial" w:cs="Arial"/>
              </w:rPr>
              <w:br/>
            </w:r>
            <w:r w:rsidRPr="00892E30">
              <w:rPr>
                <w:rFonts w:ascii="Arial" w:hAnsi="Arial" w:cs="Arial"/>
              </w:rPr>
              <w:t>na zlecenie Spółki przez wyspecjalizowane jednostki posiadające akredytowane laboratoria.</w:t>
            </w:r>
          </w:p>
        </w:tc>
      </w:tr>
      <w:tr w:rsidR="009A67FF" w:rsidRPr="00A527DB" w14:paraId="24A202E3"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5648457C" w14:textId="77777777" w:rsidR="009A67FF" w:rsidRPr="00892E30" w:rsidRDefault="009A67FF" w:rsidP="009B0550">
            <w:pPr>
              <w:spacing w:line="240" w:lineRule="auto"/>
              <w:jc w:val="left"/>
              <w:rPr>
                <w:rFonts w:ascii="Arial" w:hAnsi="Arial" w:cs="Arial"/>
              </w:rPr>
            </w:pPr>
            <w:r w:rsidRPr="00892E30">
              <w:rPr>
                <w:rFonts w:ascii="Arial" w:hAnsi="Arial" w:cs="Arial"/>
              </w:rPr>
              <w:t>Wybór monitorowanych parametrów powinien być adekwatny do stwarzanych zagrożeń środowiskowych.</w:t>
            </w:r>
          </w:p>
        </w:tc>
        <w:tc>
          <w:tcPr>
            <w:tcW w:w="4433" w:type="dxa"/>
            <w:vAlign w:val="center"/>
          </w:tcPr>
          <w:p w14:paraId="2D9E9192" w14:textId="77777777" w:rsidR="009A67FF" w:rsidRPr="00892E30" w:rsidRDefault="009A67FF" w:rsidP="009B0550">
            <w:pPr>
              <w:widowControl/>
              <w:adjustRightInd/>
              <w:spacing w:line="240" w:lineRule="auto"/>
              <w:jc w:val="left"/>
              <w:textAlignment w:val="auto"/>
              <w:rPr>
                <w:rFonts w:ascii="Arial" w:hAnsi="Arial" w:cs="Arial"/>
              </w:rPr>
            </w:pPr>
            <w:r w:rsidRPr="00892E30">
              <w:rPr>
                <w:rFonts w:ascii="Arial" w:hAnsi="Arial" w:cs="Arial"/>
              </w:rPr>
              <w:t xml:space="preserve">Wyboru parametrów, które podlegają monitorowaniu dokonano w odniesieniu </w:t>
            </w:r>
            <w:r>
              <w:rPr>
                <w:rFonts w:ascii="Arial" w:hAnsi="Arial" w:cs="Arial"/>
              </w:rPr>
              <w:br/>
            </w:r>
            <w:r w:rsidRPr="00892E30">
              <w:rPr>
                <w:rFonts w:ascii="Arial" w:hAnsi="Arial" w:cs="Arial"/>
              </w:rPr>
              <w:t xml:space="preserve">do wymogów obowiązujących przepisów. Monitoringowi podlega: </w:t>
            </w:r>
          </w:p>
          <w:p w14:paraId="37435A9E" w14:textId="77777777" w:rsidR="009A67FF" w:rsidRPr="00892E30" w:rsidRDefault="009A67FF" w:rsidP="009B0550">
            <w:pPr>
              <w:widowControl/>
              <w:adjustRightInd/>
              <w:spacing w:line="240" w:lineRule="auto"/>
              <w:ind w:left="214" w:hanging="214"/>
              <w:jc w:val="left"/>
              <w:textAlignment w:val="auto"/>
              <w:rPr>
                <w:rFonts w:ascii="Arial" w:hAnsi="Arial" w:cs="Arial"/>
              </w:rPr>
            </w:pPr>
            <w:r w:rsidRPr="00892E30">
              <w:rPr>
                <w:rFonts w:ascii="Arial" w:hAnsi="Arial" w:cs="Arial"/>
              </w:rPr>
              <w:t xml:space="preserve">– </w:t>
            </w:r>
            <w:r w:rsidRPr="00892E30">
              <w:rPr>
                <w:rFonts w:ascii="Arial" w:hAnsi="Arial" w:cs="Arial"/>
              </w:rPr>
              <w:tab/>
              <w:t xml:space="preserve">emisja zanieczyszczeń do powietrza – monitorowana w drodze pomiarów </w:t>
            </w:r>
            <w:r>
              <w:rPr>
                <w:rFonts w:ascii="Arial" w:hAnsi="Arial" w:cs="Arial"/>
              </w:rPr>
              <w:br/>
            </w:r>
            <w:r w:rsidRPr="00892E30">
              <w:rPr>
                <w:rFonts w:ascii="Arial" w:hAnsi="Arial" w:cs="Arial"/>
              </w:rPr>
              <w:t xml:space="preserve">na emitorach emisji zorganizowanej oraz </w:t>
            </w:r>
            <w:r>
              <w:rPr>
                <w:rFonts w:ascii="Arial" w:hAnsi="Arial" w:cs="Arial"/>
              </w:rPr>
              <w:br/>
            </w:r>
            <w:r w:rsidRPr="00892E30">
              <w:rPr>
                <w:rFonts w:ascii="Arial" w:hAnsi="Arial" w:cs="Arial"/>
              </w:rPr>
              <w:t xml:space="preserve">na podstawie ustalonych wskaźników emisji odniesionych do wielkości produkcji (w tym </w:t>
            </w:r>
            <w:r>
              <w:rPr>
                <w:rFonts w:ascii="Arial" w:hAnsi="Arial" w:cs="Arial"/>
              </w:rPr>
              <w:br/>
            </w:r>
            <w:r w:rsidRPr="00892E30">
              <w:rPr>
                <w:rFonts w:ascii="Arial" w:hAnsi="Arial" w:cs="Arial"/>
              </w:rPr>
              <w:t xml:space="preserve">na potrzeby ustalenia wysokości opłat </w:t>
            </w:r>
            <w:r>
              <w:rPr>
                <w:rFonts w:ascii="Arial" w:hAnsi="Arial" w:cs="Arial"/>
              </w:rPr>
              <w:br/>
            </w:r>
            <w:r w:rsidRPr="00892E30">
              <w:rPr>
                <w:rFonts w:ascii="Arial" w:hAnsi="Arial" w:cs="Arial"/>
              </w:rPr>
              <w:t xml:space="preserve">za korzystanie ze środowiska), </w:t>
            </w:r>
          </w:p>
          <w:p w14:paraId="2DF82B4D" w14:textId="77777777" w:rsidR="009A67FF" w:rsidRPr="00892E30" w:rsidRDefault="009A67FF" w:rsidP="00B23D6A">
            <w:pPr>
              <w:widowControl/>
              <w:adjustRightInd/>
              <w:spacing w:line="240" w:lineRule="auto"/>
              <w:ind w:left="214" w:hanging="214"/>
              <w:jc w:val="left"/>
              <w:textAlignment w:val="auto"/>
              <w:rPr>
                <w:rFonts w:ascii="Arial" w:hAnsi="Arial" w:cs="Arial"/>
              </w:rPr>
            </w:pPr>
            <w:r w:rsidRPr="00892E30">
              <w:rPr>
                <w:rFonts w:ascii="Arial" w:hAnsi="Arial" w:cs="Arial"/>
              </w:rPr>
              <w:t xml:space="preserve">– </w:t>
            </w:r>
            <w:r w:rsidRPr="00892E30">
              <w:rPr>
                <w:rFonts w:ascii="Arial" w:hAnsi="Arial" w:cs="Arial"/>
              </w:rPr>
              <w:tab/>
              <w:t>poziom hałasu – monitorowany raz na 2 lata</w:t>
            </w:r>
            <w:r w:rsidR="00B23D6A">
              <w:rPr>
                <w:rFonts w:ascii="Arial" w:hAnsi="Arial" w:cs="Arial"/>
              </w:rPr>
              <w:t>.</w:t>
            </w:r>
          </w:p>
        </w:tc>
      </w:tr>
      <w:tr w:rsidR="009A67FF" w:rsidRPr="00A527DB" w14:paraId="1FBC6642"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7655971A" w14:textId="77777777" w:rsidR="009A67FF" w:rsidRPr="00C77210" w:rsidRDefault="009A67FF" w:rsidP="009B0550">
            <w:pPr>
              <w:spacing w:line="240" w:lineRule="auto"/>
              <w:jc w:val="left"/>
              <w:rPr>
                <w:rFonts w:ascii="Arial" w:hAnsi="Arial" w:cs="Arial"/>
              </w:rPr>
            </w:pPr>
            <w:r w:rsidRPr="00C77210">
              <w:rPr>
                <w:rFonts w:ascii="Arial" w:hAnsi="Arial" w:cs="Arial"/>
              </w:rPr>
              <w:t xml:space="preserve">Jednostki miar stosowane do wyrażania monitorowanych emisji powinny być w pełni zgodne z jednostkami, w jakich wyrażane </w:t>
            </w:r>
            <w:r>
              <w:rPr>
                <w:rFonts w:ascii="Arial" w:hAnsi="Arial" w:cs="Arial"/>
              </w:rPr>
              <w:br/>
            </w:r>
            <w:r w:rsidRPr="00C77210">
              <w:rPr>
                <w:rFonts w:ascii="Arial" w:hAnsi="Arial" w:cs="Arial"/>
              </w:rPr>
              <w:t>są graniczne wielkości emisji (np. mg/m</w:t>
            </w:r>
            <w:r w:rsidRPr="00C77210">
              <w:rPr>
                <w:rFonts w:ascii="Arial" w:hAnsi="Arial" w:cs="Arial"/>
                <w:vertAlign w:val="superscript"/>
              </w:rPr>
              <w:t>3</w:t>
            </w:r>
            <w:r w:rsidRPr="00C77210">
              <w:rPr>
                <w:rFonts w:ascii="Arial" w:hAnsi="Arial" w:cs="Arial"/>
              </w:rPr>
              <w:t>, kg/h).</w:t>
            </w:r>
          </w:p>
        </w:tc>
        <w:tc>
          <w:tcPr>
            <w:tcW w:w="4433" w:type="dxa"/>
            <w:vAlign w:val="center"/>
          </w:tcPr>
          <w:p w14:paraId="4C92BC14" w14:textId="77777777" w:rsidR="009A67FF" w:rsidRPr="00C77210" w:rsidRDefault="009A67FF" w:rsidP="009B0550">
            <w:pPr>
              <w:widowControl/>
              <w:adjustRightInd/>
              <w:spacing w:line="240" w:lineRule="auto"/>
              <w:jc w:val="left"/>
              <w:textAlignment w:val="auto"/>
              <w:rPr>
                <w:rFonts w:ascii="Arial" w:hAnsi="Arial" w:cs="Arial"/>
              </w:rPr>
            </w:pPr>
            <w:r w:rsidRPr="00C77210">
              <w:rPr>
                <w:rFonts w:ascii="Arial" w:hAnsi="Arial" w:cs="Arial"/>
              </w:rPr>
              <w:t xml:space="preserve">W sprawozdaniach z pomiarów emisji stosowane są jednostki w jakich wyrażane są graniczne wielkości emisji: </w:t>
            </w:r>
          </w:p>
          <w:p w14:paraId="34461A04" w14:textId="77777777" w:rsidR="009A67FF" w:rsidRPr="00C77210" w:rsidRDefault="009A67FF" w:rsidP="009B0550">
            <w:pPr>
              <w:widowControl/>
              <w:adjustRightInd/>
              <w:spacing w:line="240" w:lineRule="auto"/>
              <w:ind w:left="214" w:hanging="214"/>
              <w:jc w:val="left"/>
              <w:textAlignment w:val="auto"/>
              <w:rPr>
                <w:rFonts w:ascii="Arial" w:hAnsi="Arial" w:cs="Arial"/>
              </w:rPr>
            </w:pPr>
            <w:r w:rsidRPr="00C77210">
              <w:rPr>
                <w:rFonts w:ascii="Arial" w:hAnsi="Arial" w:cs="Arial"/>
              </w:rPr>
              <w:t xml:space="preserve">– </w:t>
            </w:r>
            <w:r>
              <w:rPr>
                <w:rFonts w:ascii="Arial" w:hAnsi="Arial" w:cs="Arial"/>
              </w:rPr>
              <w:tab/>
            </w:r>
            <w:r w:rsidRPr="00C77210">
              <w:rPr>
                <w:rFonts w:ascii="Arial" w:hAnsi="Arial" w:cs="Arial"/>
              </w:rPr>
              <w:t>emisja zanieczyszczeń do powietrza: mg/m</w:t>
            </w:r>
            <w:r w:rsidRPr="00C77210">
              <w:rPr>
                <w:rFonts w:ascii="Arial" w:hAnsi="Arial" w:cs="Arial"/>
                <w:vertAlign w:val="superscript"/>
              </w:rPr>
              <w:t>3</w:t>
            </w:r>
            <w:r w:rsidRPr="00C77210">
              <w:rPr>
                <w:rFonts w:ascii="Arial" w:hAnsi="Arial" w:cs="Arial"/>
              </w:rPr>
              <w:t>, kg/h,</w:t>
            </w:r>
          </w:p>
          <w:p w14:paraId="0060E1A0" w14:textId="3782622D" w:rsidR="009A67FF" w:rsidRPr="00C77210" w:rsidRDefault="009A67FF" w:rsidP="009A67FF">
            <w:pPr>
              <w:widowControl/>
              <w:adjustRightInd/>
              <w:spacing w:line="240" w:lineRule="auto"/>
              <w:ind w:left="214" w:hanging="214"/>
              <w:jc w:val="left"/>
              <w:textAlignment w:val="auto"/>
              <w:rPr>
                <w:rFonts w:ascii="Arial" w:hAnsi="Arial" w:cs="Arial"/>
              </w:rPr>
            </w:pPr>
            <w:r w:rsidRPr="00C77210">
              <w:rPr>
                <w:rFonts w:ascii="Arial" w:hAnsi="Arial" w:cs="Arial"/>
              </w:rPr>
              <w:t xml:space="preserve">– </w:t>
            </w:r>
            <w:r>
              <w:rPr>
                <w:rFonts w:ascii="Arial" w:hAnsi="Arial" w:cs="Arial"/>
              </w:rPr>
              <w:tab/>
            </w:r>
            <w:r w:rsidRPr="00C77210">
              <w:rPr>
                <w:rFonts w:ascii="Arial" w:hAnsi="Arial" w:cs="Arial"/>
              </w:rPr>
              <w:t>emisja hałasu</w:t>
            </w:r>
            <w:r>
              <w:rPr>
                <w:rFonts w:ascii="Arial" w:hAnsi="Arial" w:cs="Arial"/>
              </w:rPr>
              <w:t>:</w:t>
            </w:r>
            <w:r w:rsidR="00E3051A">
              <w:rPr>
                <w:rFonts w:ascii="Arial" w:hAnsi="Arial" w:cs="Arial"/>
              </w:rPr>
              <w:t xml:space="preserve"> </w:t>
            </w:r>
            <w:proofErr w:type="spellStart"/>
            <w:r w:rsidRPr="00C77210">
              <w:rPr>
                <w:rFonts w:ascii="Arial" w:hAnsi="Arial" w:cs="Arial"/>
              </w:rPr>
              <w:t>dB</w:t>
            </w:r>
            <w:proofErr w:type="spellEnd"/>
            <w:r w:rsidRPr="00C77210">
              <w:rPr>
                <w:rFonts w:ascii="Arial" w:hAnsi="Arial" w:cs="Arial"/>
              </w:rPr>
              <w:t>(A)</w:t>
            </w:r>
            <w:r>
              <w:rPr>
                <w:rFonts w:ascii="Arial" w:hAnsi="Arial" w:cs="Arial"/>
              </w:rPr>
              <w:t>.</w:t>
            </w:r>
          </w:p>
        </w:tc>
      </w:tr>
      <w:tr w:rsidR="009A67FF" w:rsidRPr="00A527DB" w14:paraId="7FEF5C03"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19ABAF1F" w14:textId="77777777" w:rsidR="009A67FF" w:rsidRPr="00C77210" w:rsidRDefault="009A67FF" w:rsidP="009B0550">
            <w:pPr>
              <w:spacing w:line="240" w:lineRule="auto"/>
              <w:jc w:val="left"/>
              <w:rPr>
                <w:rFonts w:ascii="Arial" w:hAnsi="Arial" w:cs="Arial"/>
              </w:rPr>
            </w:pPr>
            <w:r w:rsidRPr="00C77210">
              <w:rPr>
                <w:rFonts w:ascii="Arial" w:hAnsi="Arial" w:cs="Arial"/>
              </w:rPr>
              <w:t xml:space="preserve">Zalecana częstotliwość oraz zalecany czas uśredniania dla pomiarów zależą od typu procesu i zmian wielkości emisji w czasie (szybkozmienne, wolnozmienne). W przypadku wymagań pomiarowych zawartych w przepisach prawnych parametry te są ściśle zdefiniowane. </w:t>
            </w:r>
            <w:r w:rsidR="00822E8E">
              <w:rPr>
                <w:rFonts w:ascii="Arial" w:hAnsi="Arial" w:cs="Arial"/>
              </w:rPr>
              <w:br/>
            </w:r>
            <w:r w:rsidRPr="00C77210">
              <w:rPr>
                <w:rFonts w:ascii="Arial" w:hAnsi="Arial" w:cs="Arial"/>
              </w:rPr>
              <w:t>W pozostałych przypadkach, należy kierować się zasadą reprezentatywności pomiaru.</w:t>
            </w:r>
          </w:p>
        </w:tc>
        <w:tc>
          <w:tcPr>
            <w:tcW w:w="4433" w:type="dxa"/>
            <w:vAlign w:val="center"/>
          </w:tcPr>
          <w:p w14:paraId="6A6A0283" w14:textId="77777777" w:rsidR="009A67FF" w:rsidRPr="00C77210" w:rsidRDefault="009A67FF" w:rsidP="009B0550">
            <w:pPr>
              <w:widowControl/>
              <w:adjustRightInd/>
              <w:spacing w:line="240" w:lineRule="auto"/>
              <w:jc w:val="left"/>
              <w:textAlignment w:val="auto"/>
              <w:rPr>
                <w:rFonts w:ascii="Arial" w:hAnsi="Arial" w:cs="Arial"/>
              </w:rPr>
            </w:pPr>
            <w:r w:rsidRPr="00C77210">
              <w:rPr>
                <w:rFonts w:ascii="Arial" w:hAnsi="Arial" w:cs="Arial"/>
              </w:rPr>
              <w:t>Czas uśredniania oraz częstotliwość wykonywania pomiarów wynika z metodyk referencyjnych określonych przez przepisy prawa.</w:t>
            </w:r>
          </w:p>
        </w:tc>
      </w:tr>
      <w:tr w:rsidR="009A67FF" w:rsidRPr="00A527DB" w14:paraId="0BC96F0C"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1CA9EC08" w14:textId="77777777" w:rsidR="009A67FF" w:rsidRPr="00C77210" w:rsidRDefault="009A67FF" w:rsidP="009B0550">
            <w:pPr>
              <w:spacing w:line="240" w:lineRule="auto"/>
              <w:jc w:val="left"/>
              <w:rPr>
                <w:rFonts w:ascii="Arial" w:hAnsi="Arial" w:cs="Arial"/>
              </w:rPr>
            </w:pPr>
            <w:r w:rsidRPr="00C77210">
              <w:rPr>
                <w:rFonts w:ascii="Arial" w:hAnsi="Arial" w:cs="Arial"/>
              </w:rPr>
              <w:t>W przypadkach, gdy monitoring jest stosowany do oceny zgodności z przepisami, szczególnie istotna jest kwestia oszacowania błędów występujących w całym procesie pomiarowym (pobór i transport próbki, przygotowanie próbki, analityka). Analiza błędów pomiarowych powinna towarzyszyć raportowanym wynikom pomiarów.</w:t>
            </w:r>
          </w:p>
        </w:tc>
        <w:tc>
          <w:tcPr>
            <w:tcW w:w="4433" w:type="dxa"/>
            <w:vAlign w:val="center"/>
          </w:tcPr>
          <w:p w14:paraId="3DD0BC02" w14:textId="77777777" w:rsidR="009A67FF" w:rsidRPr="00C77210" w:rsidRDefault="009A67FF" w:rsidP="009B0550">
            <w:pPr>
              <w:widowControl/>
              <w:adjustRightInd/>
              <w:spacing w:line="240" w:lineRule="auto"/>
              <w:jc w:val="left"/>
              <w:textAlignment w:val="auto"/>
              <w:rPr>
                <w:rFonts w:ascii="Arial" w:hAnsi="Arial" w:cs="Arial"/>
              </w:rPr>
            </w:pPr>
            <w:r w:rsidRPr="00C77210">
              <w:rPr>
                <w:rFonts w:ascii="Arial" w:hAnsi="Arial" w:cs="Arial"/>
              </w:rPr>
              <w:t xml:space="preserve">Pomiary prowadzone przez wyspecjalizowane jednostki uwzględniają oszacowanie błędów pomiarowych zgodnie z odpowiednimi przepisami prawnymi, normami technicznymi </w:t>
            </w:r>
            <w:r>
              <w:rPr>
                <w:rFonts w:ascii="Arial" w:hAnsi="Arial" w:cs="Arial"/>
              </w:rPr>
              <w:br/>
            </w:r>
            <w:r w:rsidRPr="00C77210">
              <w:rPr>
                <w:rFonts w:ascii="Arial" w:hAnsi="Arial" w:cs="Arial"/>
              </w:rPr>
              <w:t xml:space="preserve">i metodykami referencyjnymi. Zgodnie </w:t>
            </w:r>
            <w:r>
              <w:rPr>
                <w:rFonts w:ascii="Arial" w:hAnsi="Arial" w:cs="Arial"/>
              </w:rPr>
              <w:br/>
            </w:r>
            <w:r w:rsidRPr="00C77210">
              <w:rPr>
                <w:rFonts w:ascii="Arial" w:hAnsi="Arial" w:cs="Arial"/>
              </w:rPr>
              <w:t>z wymogiem art. 147a ustawy Prawo ochrony środowiska badania zlecane są podmiotom posiadającym akredytację w zakresie prowadzonych analiz.</w:t>
            </w:r>
          </w:p>
        </w:tc>
      </w:tr>
      <w:tr w:rsidR="009A67FF" w:rsidRPr="00A527DB" w14:paraId="54A6D1A3"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49B5DC6D" w14:textId="77777777" w:rsidR="009A67FF" w:rsidRPr="00362E4F" w:rsidRDefault="009A67FF" w:rsidP="009B0550">
            <w:pPr>
              <w:spacing w:line="240" w:lineRule="auto"/>
              <w:jc w:val="left"/>
              <w:rPr>
                <w:rFonts w:ascii="Arial" w:hAnsi="Arial" w:cs="Arial"/>
              </w:rPr>
            </w:pPr>
            <w:r w:rsidRPr="00362E4F">
              <w:rPr>
                <w:rFonts w:ascii="Arial" w:hAnsi="Arial" w:cs="Arial"/>
              </w:rPr>
              <w:t xml:space="preserve">Jako dobrą praktykę przyjmuje się uwzględnianie następujących charakterystyk: </w:t>
            </w:r>
          </w:p>
          <w:p w14:paraId="60D61CDC"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 xml:space="preserve">status prawny dla danego pomiaru (czy jest wymagany przepisami prawnymi), </w:t>
            </w:r>
          </w:p>
          <w:p w14:paraId="111E06E8"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 xml:space="preserve">substancja lub parametr mierzony, </w:t>
            </w:r>
          </w:p>
          <w:p w14:paraId="47FBA3BC"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 xml:space="preserve">lokalizacja punktu poboru próbki oraz miejsce analizy, </w:t>
            </w:r>
          </w:p>
          <w:p w14:paraId="1BC538A5"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 xml:space="preserve">charakterystyka czasowa (czas uśredniania, częstotliwość), </w:t>
            </w:r>
          </w:p>
          <w:p w14:paraId="781AC125"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 xml:space="preserve">dopasowanie metod pomiarowych </w:t>
            </w:r>
            <w:r>
              <w:rPr>
                <w:rFonts w:ascii="Arial" w:hAnsi="Arial" w:cs="Arial"/>
              </w:rPr>
              <w:br/>
            </w:r>
            <w:r w:rsidRPr="00362E4F">
              <w:rPr>
                <w:rFonts w:ascii="Arial" w:hAnsi="Arial" w:cs="Arial"/>
              </w:rPr>
              <w:t xml:space="preserve">do przedziału zmienności parametrów, </w:t>
            </w:r>
          </w:p>
          <w:p w14:paraId="357092EA"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 xml:space="preserve">dane techniczne metod pomiarowych, </w:t>
            </w:r>
          </w:p>
          <w:p w14:paraId="3AC0F931"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 xml:space="preserve">warunki pracy instalacji, przy których prowadzony jest pomiar, </w:t>
            </w:r>
          </w:p>
          <w:p w14:paraId="1824B301"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 xml:space="preserve">procedury określania zgodności z przepisami prawa, </w:t>
            </w:r>
          </w:p>
          <w:p w14:paraId="52F3FDE9"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ocena i raportowanie emisji w warunkach odbiegających od normalnych.</w:t>
            </w:r>
          </w:p>
        </w:tc>
        <w:tc>
          <w:tcPr>
            <w:tcW w:w="4433" w:type="dxa"/>
            <w:vAlign w:val="center"/>
          </w:tcPr>
          <w:p w14:paraId="7560B799" w14:textId="77777777" w:rsidR="009A67FF" w:rsidRPr="00362E4F" w:rsidRDefault="009A67FF" w:rsidP="009B0550">
            <w:pPr>
              <w:widowControl/>
              <w:adjustRightInd/>
              <w:spacing w:line="240" w:lineRule="auto"/>
              <w:jc w:val="left"/>
              <w:textAlignment w:val="auto"/>
              <w:rPr>
                <w:rFonts w:ascii="Arial" w:hAnsi="Arial" w:cs="Arial"/>
              </w:rPr>
            </w:pPr>
            <w:r w:rsidRPr="00362E4F">
              <w:rPr>
                <w:rFonts w:ascii="Arial" w:hAnsi="Arial" w:cs="Arial"/>
              </w:rPr>
              <w:t xml:space="preserve">Częstotliwość wykonywania pomiarów, lokalizacja punktów pomiarowych, metodyki referencyjne oraz sposób prezentacji wyników zgodne są z: </w:t>
            </w:r>
          </w:p>
          <w:p w14:paraId="1A704E43" w14:textId="77777777" w:rsidR="009A67FF" w:rsidRPr="00362E4F" w:rsidRDefault="009A67FF" w:rsidP="009B0550">
            <w:pPr>
              <w:widowControl/>
              <w:adjustRightInd/>
              <w:spacing w:line="240" w:lineRule="auto"/>
              <w:ind w:left="214" w:hanging="214"/>
              <w:jc w:val="left"/>
              <w:textAlignment w:val="auto"/>
              <w:rPr>
                <w:rFonts w:ascii="Arial" w:hAnsi="Arial" w:cs="Arial"/>
              </w:rPr>
            </w:pPr>
            <w:r w:rsidRPr="00362E4F">
              <w:rPr>
                <w:rFonts w:ascii="Arial" w:hAnsi="Arial" w:cs="Arial"/>
              </w:rPr>
              <w:t xml:space="preserve">– </w:t>
            </w:r>
            <w:r w:rsidRPr="00362E4F">
              <w:rPr>
                <w:rFonts w:ascii="Arial" w:hAnsi="Arial" w:cs="Arial"/>
              </w:rPr>
              <w:tab/>
              <w:t xml:space="preserve">rozporządzeniem Ministra Środowiska z dnia 30 października 2014 r. w sprawie wymagań </w:t>
            </w:r>
            <w:r>
              <w:rPr>
                <w:rFonts w:ascii="Arial" w:hAnsi="Arial" w:cs="Arial"/>
              </w:rPr>
              <w:br/>
            </w:r>
            <w:r w:rsidRPr="00362E4F">
              <w:rPr>
                <w:rFonts w:ascii="Arial" w:hAnsi="Arial" w:cs="Arial"/>
              </w:rPr>
              <w:t xml:space="preserve">w zakresie prowadzenia pomiarów wielkości emisji oraz pomiarów ilości pobieranej wody (Dz. U. z 2019 r., poz. 2286), </w:t>
            </w:r>
          </w:p>
          <w:p w14:paraId="6177268C" w14:textId="77777777" w:rsidR="004975FE" w:rsidRPr="00362E4F" w:rsidRDefault="009A67FF" w:rsidP="004975FE">
            <w:pPr>
              <w:widowControl/>
              <w:adjustRightInd/>
              <w:spacing w:line="240" w:lineRule="auto"/>
              <w:ind w:left="214" w:hanging="214"/>
              <w:jc w:val="left"/>
              <w:textAlignment w:val="auto"/>
              <w:rPr>
                <w:rFonts w:ascii="Arial" w:hAnsi="Arial" w:cs="Arial"/>
              </w:rPr>
            </w:pPr>
            <w:r w:rsidRPr="00362E4F">
              <w:rPr>
                <w:rFonts w:ascii="Arial" w:hAnsi="Arial" w:cs="Arial"/>
              </w:rPr>
              <w:t xml:space="preserve">– </w:t>
            </w:r>
            <w:r w:rsidRPr="00362E4F">
              <w:rPr>
                <w:rFonts w:ascii="Arial" w:hAnsi="Arial" w:cs="Arial"/>
              </w:rPr>
              <w:tab/>
            </w:r>
            <w:r w:rsidR="004975FE" w:rsidRPr="004975FE">
              <w:rPr>
                <w:rFonts w:ascii="Arial" w:hAnsi="Arial" w:cs="Arial"/>
              </w:rPr>
              <w:t xml:space="preserve">rozporządzenia Ministra Klimatu </w:t>
            </w:r>
            <w:r w:rsidR="004975FE">
              <w:rPr>
                <w:rFonts w:ascii="Arial" w:hAnsi="Arial" w:cs="Arial"/>
              </w:rPr>
              <w:br/>
            </w:r>
            <w:r w:rsidR="004975FE" w:rsidRPr="004975FE">
              <w:rPr>
                <w:rFonts w:ascii="Arial" w:hAnsi="Arial" w:cs="Arial"/>
              </w:rPr>
              <w:t>i Środowiska z dnia 15 grudnia 2020 r.</w:t>
            </w:r>
            <w:r w:rsidR="004975FE">
              <w:rPr>
                <w:rFonts w:ascii="Arial" w:hAnsi="Arial" w:cs="Arial"/>
                <w:b/>
                <w:bCs/>
              </w:rPr>
              <w:br/>
            </w:r>
            <w:r w:rsidR="004975FE" w:rsidRPr="004975FE">
              <w:rPr>
                <w:rFonts w:ascii="Arial" w:hAnsi="Arial" w:cs="Arial"/>
              </w:rPr>
              <w:t xml:space="preserve">w sprawie rodzajów wyników pomiarów prowadzonych w związku z eksploatacją instalacji lub urządzenia i innych danych zbieranych w wyniku monitorowania procesów technologicznych oraz terminów </w:t>
            </w:r>
            <w:r w:rsidR="004975FE">
              <w:rPr>
                <w:rFonts w:ascii="Arial" w:hAnsi="Arial" w:cs="Arial"/>
              </w:rPr>
              <w:br/>
            </w:r>
            <w:r w:rsidR="004975FE" w:rsidRPr="004975FE">
              <w:rPr>
                <w:rFonts w:ascii="Arial" w:hAnsi="Arial" w:cs="Arial"/>
              </w:rPr>
              <w:t>i sposobów prezentacji (Dz. U. z 2020 r., poz. 2405)</w:t>
            </w:r>
            <w:r w:rsidR="004975FE">
              <w:rPr>
                <w:rFonts w:ascii="Arial" w:hAnsi="Arial" w:cs="Arial"/>
              </w:rPr>
              <w:t>,</w:t>
            </w:r>
          </w:p>
          <w:p w14:paraId="330EAA44" w14:textId="77777777" w:rsidR="009A67FF" w:rsidRPr="00362E4F" w:rsidRDefault="009A67FF" w:rsidP="009B0550">
            <w:pPr>
              <w:widowControl/>
              <w:adjustRightInd/>
              <w:spacing w:line="240" w:lineRule="auto"/>
              <w:ind w:left="214" w:hanging="214"/>
              <w:jc w:val="left"/>
              <w:textAlignment w:val="auto"/>
              <w:rPr>
                <w:rFonts w:ascii="Arial" w:hAnsi="Arial" w:cs="Arial"/>
              </w:rPr>
            </w:pPr>
            <w:r w:rsidRPr="00362E4F">
              <w:rPr>
                <w:rFonts w:ascii="Arial" w:hAnsi="Arial" w:cs="Arial"/>
              </w:rPr>
              <w:t xml:space="preserve">– </w:t>
            </w:r>
            <w:r w:rsidRPr="00362E4F">
              <w:rPr>
                <w:rFonts w:ascii="Arial" w:hAnsi="Arial" w:cs="Arial"/>
              </w:rPr>
              <w:tab/>
              <w:t>stosownymi normami PN.</w:t>
            </w:r>
          </w:p>
        </w:tc>
      </w:tr>
      <w:tr w:rsidR="009A67FF" w:rsidRPr="00A527DB" w14:paraId="3D6D8852"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1EC53960" w14:textId="77777777" w:rsidR="009A67FF" w:rsidRPr="00362E4F" w:rsidRDefault="009A67FF" w:rsidP="009B0550">
            <w:pPr>
              <w:spacing w:line="240" w:lineRule="auto"/>
              <w:jc w:val="left"/>
              <w:rPr>
                <w:rFonts w:ascii="Arial" w:hAnsi="Arial" w:cs="Arial"/>
              </w:rPr>
            </w:pPr>
            <w:r w:rsidRPr="00362E4F">
              <w:rPr>
                <w:rFonts w:ascii="Arial" w:hAnsi="Arial" w:cs="Arial"/>
              </w:rPr>
              <w:t xml:space="preserve">Monitoring emisji jest stosowany uniwersalnie dla zapewnienia zgodności z dopuszczalnymi wielkościami emisji, które nakłada pozwolenie. Sposób prowadzenia i częstotliwość pomiarów powinny być odniesione do rozmiarów </w:t>
            </w:r>
            <w:r>
              <w:rPr>
                <w:rFonts w:ascii="Arial" w:hAnsi="Arial" w:cs="Arial"/>
              </w:rPr>
              <w:br/>
            </w:r>
            <w:r w:rsidRPr="00362E4F">
              <w:rPr>
                <w:rFonts w:ascii="Arial" w:hAnsi="Arial" w:cs="Arial"/>
              </w:rPr>
              <w:t xml:space="preserve">i wielkości emisji, która jest weryfikowana, oraz do sposobu prowadzenia kontroli zastosowanego procesu technologicznego. Metody, które są przeważnie powszechnie stosowane to: </w:t>
            </w:r>
          </w:p>
          <w:p w14:paraId="0F36E594"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 xml:space="preserve">monitoring wydajności technik ograniczających emisję (np. spadek ciśnienia na filtrze workowym); </w:t>
            </w:r>
          </w:p>
          <w:p w14:paraId="4812201A"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 xml:space="preserve">ciągły monitoring zanieczyszczeń; </w:t>
            </w:r>
          </w:p>
          <w:p w14:paraId="7A666E44" w14:textId="77777777" w:rsidR="009A67F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 xml:space="preserve">okresowe pomiary zanieczyszczeń; </w:t>
            </w:r>
          </w:p>
          <w:p w14:paraId="46A12B53"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obliczenia bilansu masowego.</w:t>
            </w:r>
          </w:p>
        </w:tc>
        <w:tc>
          <w:tcPr>
            <w:tcW w:w="4433" w:type="dxa"/>
            <w:vAlign w:val="center"/>
          </w:tcPr>
          <w:p w14:paraId="3007FC79" w14:textId="77777777" w:rsidR="009A67FF" w:rsidRPr="00362E4F" w:rsidRDefault="009A67FF" w:rsidP="009B0550">
            <w:pPr>
              <w:widowControl/>
              <w:adjustRightInd/>
              <w:spacing w:line="240" w:lineRule="auto"/>
              <w:jc w:val="left"/>
              <w:textAlignment w:val="auto"/>
              <w:rPr>
                <w:rFonts w:ascii="Arial" w:hAnsi="Arial" w:cs="Arial"/>
              </w:rPr>
            </w:pPr>
            <w:r w:rsidRPr="00362E4F">
              <w:rPr>
                <w:rFonts w:ascii="Arial" w:hAnsi="Arial" w:cs="Arial"/>
              </w:rPr>
              <w:t>Spółka prowadzi okresowe pomiary zanieczyszczeń wprowadzanych do środowiska (zanieczyszczenia pyłowo-gazowe, hałas, jakość gleby i ziemi oraz wód gruntowych).</w:t>
            </w:r>
          </w:p>
        </w:tc>
      </w:tr>
      <w:tr w:rsidR="009A67FF" w:rsidRPr="00A527DB" w14:paraId="66CDD10E"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2E138DE1" w14:textId="77777777" w:rsidR="009A67FF" w:rsidRPr="00362E4F" w:rsidRDefault="009A67FF" w:rsidP="009B0550">
            <w:pPr>
              <w:spacing w:line="240" w:lineRule="auto"/>
              <w:jc w:val="left"/>
              <w:rPr>
                <w:rFonts w:ascii="Arial" w:hAnsi="Arial" w:cs="Arial"/>
              </w:rPr>
            </w:pPr>
            <w:r w:rsidRPr="00362E4F">
              <w:rPr>
                <w:rFonts w:ascii="Arial" w:hAnsi="Arial" w:cs="Arial"/>
              </w:rPr>
              <w:t xml:space="preserve">Sprawozdawczość powinna uwzględniać: </w:t>
            </w:r>
          </w:p>
          <w:p w14:paraId="3F36AD48"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 xml:space="preserve">prezentację i podsumowanie wyników monitoringu, </w:t>
            </w:r>
          </w:p>
          <w:p w14:paraId="2FA27401"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 xml:space="preserve">ocenę zgodności z przepisami, </w:t>
            </w:r>
          </w:p>
          <w:p w14:paraId="064923D5"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informacje dodatkowe.</w:t>
            </w:r>
          </w:p>
        </w:tc>
        <w:tc>
          <w:tcPr>
            <w:tcW w:w="4433" w:type="dxa"/>
            <w:vAlign w:val="center"/>
          </w:tcPr>
          <w:p w14:paraId="3EF05136" w14:textId="77777777" w:rsidR="009A67FF" w:rsidRPr="00362E4F" w:rsidRDefault="009A67FF" w:rsidP="009B0550">
            <w:pPr>
              <w:widowControl/>
              <w:adjustRightInd/>
              <w:spacing w:line="240" w:lineRule="auto"/>
              <w:jc w:val="left"/>
              <w:textAlignment w:val="auto"/>
              <w:rPr>
                <w:rFonts w:ascii="Arial" w:hAnsi="Arial" w:cs="Arial"/>
              </w:rPr>
            </w:pPr>
            <w:r w:rsidRPr="00362E4F">
              <w:rPr>
                <w:rFonts w:ascii="Arial" w:hAnsi="Arial" w:cs="Arial"/>
              </w:rPr>
              <w:t xml:space="preserve">Sprawozdania z pomiarów sporządzane </w:t>
            </w:r>
            <w:r>
              <w:rPr>
                <w:rFonts w:ascii="Arial" w:hAnsi="Arial" w:cs="Arial"/>
              </w:rPr>
              <w:br/>
            </w:r>
            <w:r w:rsidRPr="00362E4F">
              <w:rPr>
                <w:rFonts w:ascii="Arial" w:hAnsi="Arial" w:cs="Arial"/>
              </w:rPr>
              <w:t xml:space="preserve">są zgodnie z obowiązującymi przepisami szczególnymi. Ponadto prowadzona jest sprawozdawczość wymagana przepisami prawa, obejmująca następujące dokumenty: </w:t>
            </w:r>
          </w:p>
          <w:p w14:paraId="24684C40" w14:textId="77777777" w:rsidR="009A67FF" w:rsidRPr="00362E4F" w:rsidRDefault="009A67FF" w:rsidP="009B0550">
            <w:pPr>
              <w:widowControl/>
              <w:adjustRightInd/>
              <w:spacing w:line="240" w:lineRule="auto"/>
              <w:ind w:left="214" w:hanging="214"/>
              <w:jc w:val="left"/>
              <w:textAlignment w:val="auto"/>
              <w:rPr>
                <w:rFonts w:ascii="Arial" w:hAnsi="Arial" w:cs="Arial"/>
              </w:rPr>
            </w:pPr>
            <w:r w:rsidRPr="00362E4F">
              <w:rPr>
                <w:rFonts w:ascii="Arial" w:hAnsi="Arial" w:cs="Arial"/>
              </w:rPr>
              <w:t xml:space="preserve">– </w:t>
            </w:r>
            <w:r w:rsidRPr="00362E4F">
              <w:rPr>
                <w:rFonts w:ascii="Arial" w:hAnsi="Arial" w:cs="Arial"/>
              </w:rPr>
              <w:tab/>
              <w:t xml:space="preserve">karty przekazania odpadów, </w:t>
            </w:r>
          </w:p>
          <w:p w14:paraId="5041FF9A" w14:textId="77777777" w:rsidR="009A67FF" w:rsidRPr="00362E4F" w:rsidRDefault="009A67FF" w:rsidP="009B0550">
            <w:pPr>
              <w:widowControl/>
              <w:adjustRightInd/>
              <w:spacing w:line="240" w:lineRule="auto"/>
              <w:ind w:left="214" w:hanging="214"/>
              <w:jc w:val="left"/>
              <w:textAlignment w:val="auto"/>
              <w:rPr>
                <w:rFonts w:ascii="Arial" w:hAnsi="Arial" w:cs="Arial"/>
              </w:rPr>
            </w:pPr>
            <w:r w:rsidRPr="00362E4F">
              <w:rPr>
                <w:rFonts w:ascii="Arial" w:hAnsi="Arial" w:cs="Arial"/>
              </w:rPr>
              <w:t xml:space="preserve">– </w:t>
            </w:r>
            <w:r w:rsidRPr="00362E4F">
              <w:rPr>
                <w:rFonts w:ascii="Arial" w:hAnsi="Arial" w:cs="Arial"/>
              </w:rPr>
              <w:tab/>
              <w:t xml:space="preserve">karty ewidencji odpadów, </w:t>
            </w:r>
          </w:p>
          <w:p w14:paraId="0EF7944F" w14:textId="77777777" w:rsidR="009A67FF" w:rsidRPr="00362E4F" w:rsidRDefault="009A67FF" w:rsidP="009B0550">
            <w:pPr>
              <w:widowControl/>
              <w:adjustRightInd/>
              <w:spacing w:line="240" w:lineRule="auto"/>
              <w:ind w:left="214" w:hanging="214"/>
              <w:jc w:val="left"/>
              <w:textAlignment w:val="auto"/>
              <w:rPr>
                <w:rFonts w:ascii="Arial" w:hAnsi="Arial" w:cs="Arial"/>
              </w:rPr>
            </w:pPr>
            <w:r w:rsidRPr="00362E4F">
              <w:rPr>
                <w:rFonts w:ascii="Arial" w:hAnsi="Arial" w:cs="Arial"/>
              </w:rPr>
              <w:t xml:space="preserve">– </w:t>
            </w:r>
            <w:r w:rsidRPr="00362E4F">
              <w:rPr>
                <w:rFonts w:ascii="Arial" w:hAnsi="Arial" w:cs="Arial"/>
              </w:rPr>
              <w:tab/>
              <w:t xml:space="preserve">zbiorczy wykaz danych o rodzajach </w:t>
            </w:r>
            <w:r w:rsidR="004975FE">
              <w:rPr>
                <w:rFonts w:ascii="Arial" w:hAnsi="Arial" w:cs="Arial"/>
              </w:rPr>
              <w:br/>
            </w:r>
            <w:r w:rsidRPr="00362E4F">
              <w:rPr>
                <w:rFonts w:ascii="Arial" w:hAnsi="Arial" w:cs="Arial"/>
              </w:rPr>
              <w:t xml:space="preserve">i ilościach wytworzonych odpadów oraz </w:t>
            </w:r>
            <w:r w:rsidR="004975FE">
              <w:rPr>
                <w:rFonts w:ascii="Arial" w:hAnsi="Arial" w:cs="Arial"/>
              </w:rPr>
              <w:br/>
            </w:r>
            <w:r w:rsidRPr="00362E4F">
              <w:rPr>
                <w:rFonts w:ascii="Arial" w:hAnsi="Arial" w:cs="Arial"/>
              </w:rPr>
              <w:t xml:space="preserve">o sposobach gospodarowania nimi, </w:t>
            </w:r>
          </w:p>
          <w:p w14:paraId="4B015A9D" w14:textId="77777777" w:rsidR="009A67FF" w:rsidRPr="00362E4F" w:rsidRDefault="009A67FF" w:rsidP="009B0550">
            <w:pPr>
              <w:widowControl/>
              <w:adjustRightInd/>
              <w:spacing w:line="240" w:lineRule="auto"/>
              <w:ind w:left="214" w:hanging="214"/>
              <w:jc w:val="left"/>
              <w:textAlignment w:val="auto"/>
              <w:rPr>
                <w:rFonts w:ascii="Arial" w:hAnsi="Arial" w:cs="Arial"/>
              </w:rPr>
            </w:pPr>
            <w:r w:rsidRPr="00362E4F">
              <w:rPr>
                <w:rFonts w:ascii="Arial" w:hAnsi="Arial" w:cs="Arial"/>
              </w:rPr>
              <w:t xml:space="preserve">– </w:t>
            </w:r>
            <w:r w:rsidRPr="00362E4F">
              <w:rPr>
                <w:rFonts w:ascii="Arial" w:hAnsi="Arial" w:cs="Arial"/>
              </w:rPr>
              <w:tab/>
              <w:t xml:space="preserve">wykaz zawierający zbiorcze dane o zakresie korzystania ze środowiska oraz o wysokości należnych opłat. </w:t>
            </w:r>
          </w:p>
          <w:p w14:paraId="0DFE108E" w14:textId="77777777" w:rsidR="009A67FF" w:rsidRPr="00362E4F" w:rsidRDefault="009A67FF" w:rsidP="009B0550">
            <w:pPr>
              <w:widowControl/>
              <w:adjustRightInd/>
              <w:spacing w:line="240" w:lineRule="auto"/>
              <w:jc w:val="left"/>
              <w:textAlignment w:val="auto"/>
              <w:rPr>
                <w:rFonts w:ascii="Arial" w:hAnsi="Arial" w:cs="Arial"/>
              </w:rPr>
            </w:pPr>
            <w:r w:rsidRPr="00362E4F">
              <w:rPr>
                <w:rFonts w:ascii="Arial" w:hAnsi="Arial" w:cs="Arial"/>
              </w:rPr>
              <w:t>Wszelkie ewidencje, sprawozdania oraz wyniki pomiarów archiwizowane są przez okres 5 lat</w:t>
            </w:r>
          </w:p>
        </w:tc>
      </w:tr>
      <w:tr w:rsidR="009A67FF" w:rsidRPr="00A527DB" w14:paraId="08CA3271"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00D9EC24" w14:textId="77777777" w:rsidR="009A67FF" w:rsidRPr="00362E4F" w:rsidRDefault="009A67FF" w:rsidP="009B0550">
            <w:pPr>
              <w:spacing w:line="240" w:lineRule="auto"/>
              <w:jc w:val="left"/>
              <w:rPr>
                <w:rFonts w:ascii="Arial" w:hAnsi="Arial" w:cs="Arial"/>
              </w:rPr>
            </w:pPr>
            <w:r w:rsidRPr="00362E4F">
              <w:rPr>
                <w:rFonts w:ascii="Arial" w:hAnsi="Arial" w:cs="Arial"/>
              </w:rPr>
              <w:t xml:space="preserve">Wszędzie tam, gdzie to możliwe, należy przeprowadzać optymalizację kosztów monitoringu, przy zachowaniu pełnej zgodności </w:t>
            </w:r>
            <w:r w:rsidR="004975FE">
              <w:rPr>
                <w:rFonts w:ascii="Arial" w:hAnsi="Arial" w:cs="Arial"/>
              </w:rPr>
              <w:br/>
            </w:r>
            <w:r w:rsidRPr="00362E4F">
              <w:rPr>
                <w:rFonts w:ascii="Arial" w:hAnsi="Arial" w:cs="Arial"/>
              </w:rPr>
              <w:t xml:space="preserve">z podstawowymi celami monitoringu. Efektywność kosztowa może być uzyskana m.in. poprzez: </w:t>
            </w:r>
          </w:p>
          <w:p w14:paraId="4344E3B1"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 xml:space="preserve">wybór odpowiednich procedur zapewnienia jakości, </w:t>
            </w:r>
          </w:p>
          <w:p w14:paraId="44DFC323"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 xml:space="preserve">optymalizację ilości punktów pomiarowych </w:t>
            </w:r>
            <w:r>
              <w:rPr>
                <w:rFonts w:ascii="Arial" w:hAnsi="Arial" w:cs="Arial"/>
              </w:rPr>
              <w:br/>
            </w:r>
            <w:r w:rsidRPr="00362E4F">
              <w:rPr>
                <w:rFonts w:ascii="Arial" w:hAnsi="Arial" w:cs="Arial"/>
              </w:rPr>
              <w:t xml:space="preserve">i częstotliwości wykonywania pomiarów, </w:t>
            </w:r>
          </w:p>
          <w:p w14:paraId="574DDFBE" w14:textId="77777777" w:rsidR="009A67FF" w:rsidRPr="00362E4F" w:rsidRDefault="009A67FF" w:rsidP="009B0550">
            <w:pPr>
              <w:spacing w:line="240" w:lineRule="auto"/>
              <w:ind w:left="176" w:hanging="176"/>
              <w:jc w:val="left"/>
              <w:rPr>
                <w:rFonts w:ascii="Arial" w:hAnsi="Arial" w:cs="Arial"/>
              </w:rPr>
            </w:pPr>
            <w:r w:rsidRPr="00362E4F">
              <w:rPr>
                <w:rFonts w:ascii="Arial" w:hAnsi="Arial" w:cs="Arial"/>
              </w:rPr>
              <w:t xml:space="preserve">– </w:t>
            </w:r>
            <w:r w:rsidRPr="00362E4F">
              <w:rPr>
                <w:rFonts w:ascii="Arial" w:hAnsi="Arial" w:cs="Arial"/>
              </w:rPr>
              <w:tab/>
              <w:t>uzupełnienie monitoringu dodatkowymi pracami studialnymi.</w:t>
            </w:r>
          </w:p>
        </w:tc>
        <w:tc>
          <w:tcPr>
            <w:tcW w:w="4433" w:type="dxa"/>
            <w:vAlign w:val="center"/>
          </w:tcPr>
          <w:p w14:paraId="618D678B" w14:textId="77777777" w:rsidR="009A67FF" w:rsidRPr="00362E4F" w:rsidRDefault="009A67FF" w:rsidP="009B0550">
            <w:pPr>
              <w:widowControl/>
              <w:adjustRightInd/>
              <w:spacing w:line="240" w:lineRule="auto"/>
              <w:jc w:val="left"/>
              <w:textAlignment w:val="auto"/>
              <w:rPr>
                <w:rFonts w:ascii="Arial" w:hAnsi="Arial" w:cs="Arial"/>
              </w:rPr>
            </w:pPr>
            <w:r w:rsidRPr="00362E4F">
              <w:rPr>
                <w:rFonts w:ascii="Arial" w:hAnsi="Arial" w:cs="Arial"/>
              </w:rPr>
              <w:t xml:space="preserve">Procedury wykonywania pomiarów emisji zanieczyszczeń wynikają z Polskich Norm </w:t>
            </w:r>
            <w:r>
              <w:rPr>
                <w:rFonts w:ascii="Arial" w:hAnsi="Arial" w:cs="Arial"/>
              </w:rPr>
              <w:br/>
            </w:r>
            <w:r w:rsidRPr="00362E4F">
              <w:rPr>
                <w:rFonts w:ascii="Arial" w:hAnsi="Arial" w:cs="Arial"/>
              </w:rPr>
              <w:t>i przepisów szczególnych. Pomiary prowadzone są w punktach referencyjnych określonych w pozwoleniu zintegrowanym.</w:t>
            </w:r>
          </w:p>
        </w:tc>
      </w:tr>
      <w:tr w:rsidR="009A67FF" w:rsidRPr="00A527DB" w14:paraId="14FBF9DC" w14:textId="77777777" w:rsidTr="00B23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vAlign w:val="center"/>
          </w:tcPr>
          <w:p w14:paraId="4FFDBE97" w14:textId="77777777" w:rsidR="009A67FF" w:rsidRPr="00362E4F" w:rsidRDefault="009A67FF" w:rsidP="009B0550">
            <w:pPr>
              <w:spacing w:line="240" w:lineRule="auto"/>
              <w:jc w:val="left"/>
              <w:rPr>
                <w:rFonts w:ascii="Arial" w:hAnsi="Arial" w:cs="Arial"/>
              </w:rPr>
            </w:pPr>
            <w:r w:rsidRPr="00362E4F">
              <w:rPr>
                <w:rFonts w:ascii="Arial" w:hAnsi="Arial" w:cs="Arial"/>
              </w:rPr>
              <w:t xml:space="preserve">Dokument referencyjny definiuje następujące rodzaje podejścia do monitoringu: </w:t>
            </w:r>
          </w:p>
          <w:p w14:paraId="548580C5" w14:textId="77777777" w:rsidR="009A67FF" w:rsidRPr="00362E4F" w:rsidRDefault="009A67FF" w:rsidP="009B0550">
            <w:pPr>
              <w:spacing w:line="240" w:lineRule="auto"/>
              <w:jc w:val="left"/>
              <w:rPr>
                <w:rFonts w:ascii="Arial" w:hAnsi="Arial" w:cs="Arial"/>
              </w:rPr>
            </w:pPr>
            <w:r w:rsidRPr="00362E4F">
              <w:rPr>
                <w:rFonts w:ascii="Arial" w:hAnsi="Arial" w:cs="Arial"/>
              </w:rPr>
              <w:t xml:space="preserve">– pomiar bezpośredni; </w:t>
            </w:r>
          </w:p>
          <w:p w14:paraId="20A9DE35" w14:textId="77777777" w:rsidR="009A67FF" w:rsidRPr="00362E4F" w:rsidRDefault="009A67FF" w:rsidP="009B0550">
            <w:pPr>
              <w:spacing w:line="240" w:lineRule="auto"/>
              <w:jc w:val="left"/>
              <w:rPr>
                <w:rFonts w:ascii="Arial" w:hAnsi="Arial" w:cs="Arial"/>
              </w:rPr>
            </w:pPr>
            <w:r w:rsidRPr="00362E4F">
              <w:rPr>
                <w:rFonts w:ascii="Arial" w:hAnsi="Arial" w:cs="Arial"/>
              </w:rPr>
              <w:t xml:space="preserve">– pomiar parametru zastępczego; </w:t>
            </w:r>
          </w:p>
          <w:p w14:paraId="2FBE6C86" w14:textId="77777777" w:rsidR="009A67FF" w:rsidRPr="00362E4F" w:rsidRDefault="009A67FF" w:rsidP="009B0550">
            <w:pPr>
              <w:spacing w:line="240" w:lineRule="auto"/>
              <w:jc w:val="left"/>
              <w:rPr>
                <w:rFonts w:ascii="Arial" w:hAnsi="Arial" w:cs="Arial"/>
              </w:rPr>
            </w:pPr>
            <w:r w:rsidRPr="00362E4F">
              <w:rPr>
                <w:rFonts w:ascii="Arial" w:hAnsi="Arial" w:cs="Arial"/>
              </w:rPr>
              <w:t xml:space="preserve">– bilans masowy; </w:t>
            </w:r>
          </w:p>
          <w:p w14:paraId="37561F48" w14:textId="77777777" w:rsidR="009A67FF" w:rsidRPr="00362E4F" w:rsidRDefault="009A67FF" w:rsidP="009B0550">
            <w:pPr>
              <w:spacing w:line="240" w:lineRule="auto"/>
              <w:jc w:val="left"/>
              <w:rPr>
                <w:rFonts w:ascii="Arial" w:hAnsi="Arial" w:cs="Arial"/>
              </w:rPr>
            </w:pPr>
            <w:r w:rsidRPr="00362E4F">
              <w:rPr>
                <w:rFonts w:ascii="Arial" w:hAnsi="Arial" w:cs="Arial"/>
              </w:rPr>
              <w:t xml:space="preserve">– obliczenia; </w:t>
            </w:r>
          </w:p>
          <w:p w14:paraId="7DFAD562" w14:textId="77777777" w:rsidR="009A67FF" w:rsidRPr="00362E4F" w:rsidRDefault="009A67FF" w:rsidP="009B0550">
            <w:pPr>
              <w:spacing w:line="240" w:lineRule="auto"/>
              <w:jc w:val="left"/>
              <w:rPr>
                <w:rFonts w:ascii="Arial" w:hAnsi="Arial" w:cs="Arial"/>
              </w:rPr>
            </w:pPr>
            <w:r w:rsidRPr="00362E4F">
              <w:rPr>
                <w:rFonts w:ascii="Arial" w:hAnsi="Arial" w:cs="Arial"/>
              </w:rPr>
              <w:t>– zastosowanie wskaźników emisji.</w:t>
            </w:r>
          </w:p>
        </w:tc>
        <w:tc>
          <w:tcPr>
            <w:tcW w:w="4433" w:type="dxa"/>
            <w:vAlign w:val="center"/>
          </w:tcPr>
          <w:p w14:paraId="1AD914B4" w14:textId="77777777" w:rsidR="009A67FF" w:rsidRPr="00362E4F" w:rsidRDefault="009A67FF" w:rsidP="009B0550">
            <w:pPr>
              <w:widowControl/>
              <w:adjustRightInd/>
              <w:spacing w:line="240" w:lineRule="auto"/>
              <w:jc w:val="left"/>
              <w:textAlignment w:val="auto"/>
              <w:rPr>
                <w:rFonts w:ascii="Arial" w:hAnsi="Arial" w:cs="Arial"/>
              </w:rPr>
            </w:pPr>
            <w:r w:rsidRPr="00362E4F">
              <w:rPr>
                <w:rFonts w:ascii="Arial" w:hAnsi="Arial" w:cs="Arial"/>
              </w:rPr>
              <w:t>Prowadzony jest pomiar bezpośredni emisji zanieczyszczeń z instalacji.</w:t>
            </w:r>
          </w:p>
        </w:tc>
      </w:tr>
    </w:tbl>
    <w:p w14:paraId="21AD36CE" w14:textId="77777777" w:rsidR="009A67FF" w:rsidRDefault="009A67FF" w:rsidP="00E93D4E">
      <w:pPr>
        <w:widowControl/>
        <w:tabs>
          <w:tab w:val="left" w:pos="180"/>
          <w:tab w:val="left" w:pos="720"/>
        </w:tabs>
        <w:adjustRightInd/>
        <w:spacing w:line="240" w:lineRule="auto"/>
        <w:textAlignment w:val="auto"/>
        <w:rPr>
          <w:rFonts w:ascii="Arial" w:hAnsi="Arial" w:cs="Arial"/>
          <w:sz w:val="24"/>
          <w:szCs w:val="24"/>
        </w:rPr>
      </w:pPr>
    </w:p>
    <w:p w14:paraId="0D1C3410" w14:textId="77777777" w:rsidR="00E93D4E" w:rsidRPr="00E93D4E" w:rsidRDefault="009A67FF" w:rsidP="00E93D4E">
      <w:pPr>
        <w:widowControl/>
        <w:tabs>
          <w:tab w:val="left" w:pos="180"/>
          <w:tab w:val="left" w:pos="720"/>
        </w:tabs>
        <w:adjustRightInd/>
        <w:spacing w:line="240" w:lineRule="auto"/>
        <w:textAlignment w:val="auto"/>
        <w:rPr>
          <w:rFonts w:ascii="Arial" w:hAnsi="Arial" w:cs="Arial"/>
          <w:sz w:val="24"/>
          <w:szCs w:val="24"/>
        </w:rPr>
      </w:pPr>
      <w:r>
        <w:rPr>
          <w:rFonts w:ascii="Arial" w:hAnsi="Arial" w:cs="Arial"/>
          <w:sz w:val="24"/>
          <w:szCs w:val="24"/>
        </w:rPr>
        <w:tab/>
      </w:r>
      <w:r>
        <w:rPr>
          <w:rFonts w:ascii="Arial" w:hAnsi="Arial" w:cs="Arial"/>
          <w:sz w:val="24"/>
          <w:szCs w:val="24"/>
        </w:rPr>
        <w:tab/>
      </w:r>
      <w:r w:rsidR="00E93D4E" w:rsidRPr="00E93D4E">
        <w:rPr>
          <w:rFonts w:ascii="Arial" w:hAnsi="Arial" w:cs="Arial"/>
          <w:sz w:val="24"/>
          <w:szCs w:val="24"/>
        </w:rPr>
        <w:t>Z analizy dokumentów referencyjnych wynika, że Zakład przez stosowanie odpowiednich procedur, rozwiązań technicznych i organizacyjnych oraz zasad magazynowania i monitoringu spełnia wymogi zawarte w tych dokumentach.</w:t>
      </w:r>
    </w:p>
    <w:p w14:paraId="0E05F845" w14:textId="77777777" w:rsidR="00E93D4E" w:rsidRPr="00E93D4E" w:rsidRDefault="00E93D4E" w:rsidP="00E93D4E">
      <w:pPr>
        <w:widowControl/>
        <w:tabs>
          <w:tab w:val="left" w:pos="180"/>
          <w:tab w:val="left" w:pos="720"/>
        </w:tabs>
        <w:adjustRightInd/>
        <w:spacing w:line="240" w:lineRule="auto"/>
        <w:ind w:firstLine="720"/>
        <w:textAlignment w:val="auto"/>
        <w:rPr>
          <w:rFonts w:ascii="Arial" w:hAnsi="Arial" w:cs="Arial"/>
          <w:sz w:val="24"/>
          <w:szCs w:val="24"/>
        </w:rPr>
      </w:pPr>
      <w:r w:rsidRPr="00E93D4E">
        <w:rPr>
          <w:rFonts w:ascii="Arial" w:hAnsi="Arial" w:cs="Arial"/>
          <w:sz w:val="24"/>
          <w:szCs w:val="24"/>
        </w:rPr>
        <w:t xml:space="preserve">Uwzględniając powyższe okoliczności uznano, że instalacja, której dotyczy wniosek spełnia wymogi najlepszych dostępnych technik, o których mowa </w:t>
      </w:r>
      <w:r w:rsidRPr="00E93D4E">
        <w:rPr>
          <w:rFonts w:ascii="Arial" w:hAnsi="Arial" w:cs="Arial"/>
          <w:sz w:val="24"/>
          <w:szCs w:val="24"/>
        </w:rPr>
        <w:br/>
        <w:t>w art. 204 ust. 1 w związku z art. 207 ustawy Prawo ochrony środowiska.</w:t>
      </w:r>
    </w:p>
    <w:p w14:paraId="16123A39" w14:textId="77777777" w:rsidR="00E93D4E" w:rsidRPr="00E93D4E" w:rsidRDefault="00E93D4E" w:rsidP="00E93D4E">
      <w:pPr>
        <w:widowControl/>
        <w:autoSpaceDE w:val="0"/>
        <w:autoSpaceDN w:val="0"/>
        <w:spacing w:line="240" w:lineRule="auto"/>
        <w:ind w:firstLine="680"/>
        <w:textAlignment w:val="auto"/>
        <w:rPr>
          <w:color w:val="000000"/>
          <w:sz w:val="24"/>
          <w:szCs w:val="24"/>
        </w:rPr>
      </w:pPr>
    </w:p>
    <w:p w14:paraId="5450574D" w14:textId="77777777" w:rsidR="00E93D4E" w:rsidRDefault="00E93D4E" w:rsidP="00E93D4E">
      <w:pPr>
        <w:widowControl/>
        <w:autoSpaceDE w:val="0"/>
        <w:autoSpaceDN w:val="0"/>
        <w:spacing w:line="240" w:lineRule="auto"/>
        <w:ind w:firstLine="680"/>
        <w:textAlignment w:val="auto"/>
        <w:rPr>
          <w:rFonts w:ascii="Arial" w:hAnsi="Arial" w:cs="Arial"/>
          <w:color w:val="000000"/>
          <w:sz w:val="24"/>
          <w:szCs w:val="24"/>
        </w:rPr>
      </w:pPr>
      <w:r w:rsidRPr="00E93D4E">
        <w:rPr>
          <w:rFonts w:ascii="Arial" w:hAnsi="Arial" w:cs="Arial"/>
          <w:color w:val="000000"/>
          <w:sz w:val="24"/>
          <w:szCs w:val="24"/>
        </w:rPr>
        <w:t xml:space="preserve">Z przedłożonej dokumentacji wynika, że dotrzymane zostaną dopuszczalne poziomy hałasu na terenach chronionych znajdujących się w pobliżu zakładu, </w:t>
      </w:r>
      <w:r w:rsidRPr="00E93D4E">
        <w:rPr>
          <w:rFonts w:ascii="Arial" w:hAnsi="Arial" w:cs="Arial"/>
          <w:color w:val="000000"/>
          <w:sz w:val="24"/>
          <w:szCs w:val="24"/>
        </w:rPr>
        <w:br/>
        <w:t>w związku z tym nie wskazano na konieczność tworzenia terenu ograniczonego użytkowania zgodnie z wymogami art. 211 ust. 9 ustawy Prawo ochrony środowiska.</w:t>
      </w:r>
    </w:p>
    <w:p w14:paraId="29320076" w14:textId="77777777" w:rsidR="00EC5188" w:rsidRPr="00E93D4E" w:rsidRDefault="00EC5188" w:rsidP="00E93D4E">
      <w:pPr>
        <w:widowControl/>
        <w:autoSpaceDE w:val="0"/>
        <w:autoSpaceDN w:val="0"/>
        <w:spacing w:line="240" w:lineRule="auto"/>
        <w:ind w:firstLine="680"/>
        <w:textAlignment w:val="auto"/>
        <w:rPr>
          <w:rFonts w:ascii="Arial" w:hAnsi="Arial" w:cs="Arial"/>
          <w:color w:val="000000"/>
          <w:sz w:val="24"/>
          <w:szCs w:val="24"/>
        </w:rPr>
      </w:pPr>
    </w:p>
    <w:p w14:paraId="7E488063" w14:textId="77777777" w:rsidR="00E93D4E" w:rsidRDefault="00E93D4E" w:rsidP="00E93D4E">
      <w:pPr>
        <w:widowControl/>
        <w:autoSpaceDE w:val="0"/>
        <w:autoSpaceDN w:val="0"/>
        <w:spacing w:line="240" w:lineRule="auto"/>
        <w:ind w:firstLine="708"/>
        <w:textAlignment w:val="auto"/>
        <w:rPr>
          <w:rFonts w:ascii="Arial" w:hAnsi="Arial" w:cs="Arial"/>
          <w:sz w:val="24"/>
          <w:szCs w:val="24"/>
        </w:rPr>
      </w:pPr>
      <w:r w:rsidRPr="00E93D4E">
        <w:rPr>
          <w:rFonts w:ascii="Arial" w:hAnsi="Arial" w:cs="Arial"/>
          <w:sz w:val="24"/>
          <w:szCs w:val="24"/>
        </w:rPr>
        <w:t>Z ustaleń postępowania wynika, że nie będą występować oddziaływania transgraniczne, w związku z czym nie określono sposobów ograniczania tych oddziaływań.</w:t>
      </w:r>
    </w:p>
    <w:p w14:paraId="3E7247C8" w14:textId="77777777" w:rsidR="00EC5188" w:rsidRPr="00E93D4E" w:rsidRDefault="00EC5188" w:rsidP="00E93D4E">
      <w:pPr>
        <w:widowControl/>
        <w:autoSpaceDE w:val="0"/>
        <w:autoSpaceDN w:val="0"/>
        <w:spacing w:line="240" w:lineRule="auto"/>
        <w:ind w:firstLine="708"/>
        <w:textAlignment w:val="auto"/>
        <w:rPr>
          <w:rFonts w:ascii="Arial" w:hAnsi="Arial" w:cs="Arial"/>
          <w:sz w:val="24"/>
          <w:szCs w:val="24"/>
        </w:rPr>
      </w:pPr>
    </w:p>
    <w:p w14:paraId="41389A33" w14:textId="77777777" w:rsidR="00E93D4E" w:rsidRDefault="00E93D4E" w:rsidP="00E93D4E">
      <w:pPr>
        <w:widowControl/>
        <w:autoSpaceDE w:val="0"/>
        <w:autoSpaceDN w:val="0"/>
        <w:spacing w:line="240" w:lineRule="auto"/>
        <w:ind w:firstLine="700"/>
        <w:textAlignment w:val="auto"/>
        <w:rPr>
          <w:rFonts w:ascii="Arial" w:hAnsi="Arial" w:cs="Arial"/>
          <w:color w:val="000000"/>
          <w:sz w:val="24"/>
          <w:szCs w:val="24"/>
        </w:rPr>
      </w:pPr>
      <w:r w:rsidRPr="00E93D4E">
        <w:rPr>
          <w:rFonts w:ascii="Arial" w:hAnsi="Arial" w:cs="Arial"/>
          <w:color w:val="000000"/>
          <w:sz w:val="24"/>
          <w:szCs w:val="24"/>
        </w:rPr>
        <w:t xml:space="preserve">Z materiałów do wniosku o wydanie pozwolenia zintegrowanego wynika, </w:t>
      </w:r>
      <w:r w:rsidRPr="00E93D4E">
        <w:rPr>
          <w:rFonts w:ascii="Arial" w:hAnsi="Arial" w:cs="Arial"/>
          <w:color w:val="000000"/>
          <w:sz w:val="24"/>
          <w:szCs w:val="24"/>
        </w:rPr>
        <w:br/>
        <w:t xml:space="preserve">że przy zachowaniu warunków zaproponowanych we wniosku, dotrzymywane będą standardy jakości środowiska. </w:t>
      </w:r>
    </w:p>
    <w:p w14:paraId="33806880" w14:textId="77777777" w:rsidR="00EC5188" w:rsidRPr="00E93D4E" w:rsidRDefault="00EC5188" w:rsidP="00E93D4E">
      <w:pPr>
        <w:widowControl/>
        <w:autoSpaceDE w:val="0"/>
        <w:autoSpaceDN w:val="0"/>
        <w:spacing w:line="240" w:lineRule="auto"/>
        <w:ind w:firstLine="700"/>
        <w:textAlignment w:val="auto"/>
        <w:rPr>
          <w:rFonts w:ascii="Arial" w:hAnsi="Arial" w:cs="Arial"/>
          <w:color w:val="000000"/>
          <w:sz w:val="24"/>
          <w:szCs w:val="24"/>
        </w:rPr>
      </w:pPr>
    </w:p>
    <w:p w14:paraId="6035C566" w14:textId="77777777" w:rsidR="00E93D4E" w:rsidRPr="00E93D4E" w:rsidRDefault="00E93D4E" w:rsidP="00E93D4E">
      <w:pPr>
        <w:widowControl/>
        <w:adjustRightInd/>
        <w:spacing w:line="240" w:lineRule="auto"/>
        <w:ind w:firstLine="708"/>
        <w:textAlignment w:val="auto"/>
        <w:rPr>
          <w:rFonts w:ascii="Arial" w:hAnsi="Arial" w:cs="Arial"/>
          <w:sz w:val="24"/>
          <w:szCs w:val="24"/>
        </w:rPr>
      </w:pPr>
      <w:r w:rsidRPr="00E93D4E">
        <w:rPr>
          <w:rFonts w:ascii="Arial" w:hAnsi="Arial" w:cs="Arial"/>
          <w:sz w:val="24"/>
          <w:szCs w:val="24"/>
        </w:rPr>
        <w:t>Zgodnie z art. 10 § 1 Kpa organ zapewnił stronie czynny udział w każdym stadium postępowania a przed wydaniem decyzji umożliwił wypowiedzenie się co do zebranych materiałów.</w:t>
      </w:r>
    </w:p>
    <w:p w14:paraId="09E2BE2A" w14:textId="77777777" w:rsidR="00E93D4E" w:rsidRPr="00E93D4E" w:rsidRDefault="00E93D4E" w:rsidP="00E93D4E">
      <w:pPr>
        <w:widowControl/>
        <w:autoSpaceDE w:val="0"/>
        <w:autoSpaceDN w:val="0"/>
        <w:spacing w:line="240" w:lineRule="auto"/>
        <w:ind w:firstLine="680"/>
        <w:textAlignment w:val="auto"/>
        <w:rPr>
          <w:color w:val="000000"/>
          <w:sz w:val="24"/>
          <w:szCs w:val="24"/>
        </w:rPr>
      </w:pPr>
    </w:p>
    <w:p w14:paraId="5AA5F825" w14:textId="77777777" w:rsidR="00E93D4E" w:rsidRPr="00E93D4E" w:rsidRDefault="00E93D4E" w:rsidP="00E93D4E">
      <w:pPr>
        <w:widowControl/>
        <w:autoSpaceDE w:val="0"/>
        <w:autoSpaceDN w:val="0"/>
        <w:spacing w:line="240" w:lineRule="auto"/>
        <w:ind w:firstLine="700"/>
        <w:textAlignment w:val="auto"/>
        <w:rPr>
          <w:rFonts w:ascii="Arial" w:hAnsi="Arial" w:cs="Arial"/>
          <w:color w:val="000000"/>
          <w:sz w:val="24"/>
          <w:szCs w:val="24"/>
        </w:rPr>
      </w:pPr>
      <w:r w:rsidRPr="00E93D4E">
        <w:rPr>
          <w:rFonts w:ascii="Arial" w:hAnsi="Arial" w:cs="Arial"/>
          <w:color w:val="000000"/>
          <w:sz w:val="24"/>
          <w:szCs w:val="24"/>
        </w:rPr>
        <w:t xml:space="preserve">W świetle powyższego stwierdzono, że instalacja spełnia wymagania niezbędne do udzielenia pozwolenia zintegrowanego oraz wymogi najlepszej dostępnej techniki i orzeczono jak w sentencji. </w:t>
      </w:r>
    </w:p>
    <w:p w14:paraId="2C2D87B2" w14:textId="77777777" w:rsidR="00A333AE" w:rsidRDefault="00A333AE" w:rsidP="005923DF">
      <w:pPr>
        <w:spacing w:line="240" w:lineRule="auto"/>
        <w:rPr>
          <w:rFonts w:ascii="Arial" w:hAnsi="Arial" w:cs="Arial"/>
          <w:b/>
          <w:sz w:val="24"/>
          <w:szCs w:val="24"/>
          <w:u w:val="single"/>
        </w:rPr>
      </w:pPr>
    </w:p>
    <w:p w14:paraId="69BB92D9" w14:textId="77777777" w:rsidR="004975FE" w:rsidRPr="005923DF" w:rsidRDefault="004975FE" w:rsidP="005923DF">
      <w:pPr>
        <w:spacing w:line="240" w:lineRule="auto"/>
        <w:rPr>
          <w:rFonts w:ascii="Arial" w:hAnsi="Arial" w:cs="Arial"/>
          <w:b/>
          <w:sz w:val="24"/>
          <w:szCs w:val="24"/>
          <w:u w:val="single"/>
        </w:rPr>
      </w:pPr>
    </w:p>
    <w:p w14:paraId="5BFD9135" w14:textId="77777777" w:rsidR="00D81D96" w:rsidRPr="005923DF" w:rsidRDefault="007B50D8" w:rsidP="005923DF">
      <w:pPr>
        <w:pStyle w:val="BodyText22"/>
        <w:widowControl/>
        <w:spacing w:line="240" w:lineRule="auto"/>
        <w:jc w:val="center"/>
        <w:rPr>
          <w:rFonts w:cs="Arial"/>
          <w:b/>
        </w:rPr>
      </w:pPr>
      <w:r w:rsidRPr="005923DF">
        <w:rPr>
          <w:rFonts w:cs="Arial"/>
          <w:b/>
        </w:rPr>
        <w:t>Pouczenie</w:t>
      </w:r>
    </w:p>
    <w:p w14:paraId="29B87A31" w14:textId="77777777" w:rsidR="008F593E" w:rsidRPr="005923DF" w:rsidRDefault="008F593E" w:rsidP="005923DF">
      <w:pPr>
        <w:pStyle w:val="BodyText22"/>
        <w:widowControl/>
        <w:spacing w:line="240" w:lineRule="auto"/>
        <w:jc w:val="center"/>
        <w:rPr>
          <w:rFonts w:cs="Arial"/>
          <w:b/>
        </w:rPr>
      </w:pPr>
    </w:p>
    <w:p w14:paraId="25347EC5" w14:textId="77777777" w:rsidR="00C24D1A" w:rsidRPr="00C24D1A" w:rsidRDefault="00C24D1A" w:rsidP="00C24D1A">
      <w:pPr>
        <w:spacing w:line="240" w:lineRule="auto"/>
        <w:ind w:left="284" w:hanging="284"/>
        <w:rPr>
          <w:rFonts w:ascii="Arial" w:hAnsi="Arial" w:cs="Arial"/>
          <w:sz w:val="24"/>
          <w:szCs w:val="24"/>
        </w:rPr>
      </w:pPr>
      <w:r w:rsidRPr="00C24D1A">
        <w:rPr>
          <w:rFonts w:ascii="Arial" w:hAnsi="Arial" w:cs="Arial"/>
          <w:sz w:val="24"/>
          <w:szCs w:val="24"/>
        </w:rPr>
        <w:t>1.</w:t>
      </w:r>
      <w:r w:rsidRPr="00C24D1A">
        <w:rPr>
          <w:rFonts w:ascii="Arial" w:hAnsi="Arial" w:cs="Arial"/>
          <w:sz w:val="24"/>
          <w:szCs w:val="24"/>
        </w:rPr>
        <w:tab/>
        <w:t xml:space="preserve">Od niniejszej decyzji służy odwołanie do Ministra </w:t>
      </w:r>
      <w:r w:rsidR="00E0229A">
        <w:rPr>
          <w:rFonts w:ascii="Arial" w:hAnsi="Arial" w:cs="Arial"/>
          <w:sz w:val="24"/>
          <w:szCs w:val="24"/>
        </w:rPr>
        <w:t xml:space="preserve">Klimatu i </w:t>
      </w:r>
      <w:r w:rsidRPr="00C24D1A">
        <w:rPr>
          <w:rFonts w:ascii="Arial" w:hAnsi="Arial" w:cs="Arial"/>
          <w:sz w:val="24"/>
          <w:szCs w:val="24"/>
        </w:rPr>
        <w:t xml:space="preserve">Środowiska </w:t>
      </w:r>
      <w:r w:rsidR="00E0229A">
        <w:rPr>
          <w:rFonts w:ascii="Arial" w:hAnsi="Arial" w:cs="Arial"/>
          <w:sz w:val="24"/>
          <w:szCs w:val="24"/>
        </w:rPr>
        <w:br/>
      </w:r>
      <w:r w:rsidRPr="00C24D1A">
        <w:rPr>
          <w:rFonts w:ascii="Arial" w:hAnsi="Arial" w:cs="Arial"/>
          <w:sz w:val="24"/>
          <w:szCs w:val="24"/>
        </w:rPr>
        <w:t xml:space="preserve">za pośrednictwem Marszałka Województwa Podkarpackiego w terminie 14 dni </w:t>
      </w:r>
      <w:r w:rsidR="00E0229A">
        <w:rPr>
          <w:rFonts w:ascii="Arial" w:hAnsi="Arial" w:cs="Arial"/>
          <w:sz w:val="24"/>
          <w:szCs w:val="24"/>
        </w:rPr>
        <w:br/>
      </w:r>
      <w:r w:rsidRPr="00C24D1A">
        <w:rPr>
          <w:rFonts w:ascii="Arial" w:hAnsi="Arial" w:cs="Arial"/>
          <w:sz w:val="24"/>
          <w:szCs w:val="24"/>
        </w:rPr>
        <w:t>od dnia doręczenia decyzji.</w:t>
      </w:r>
    </w:p>
    <w:p w14:paraId="69F024A7" w14:textId="77777777" w:rsidR="00C24D1A" w:rsidRPr="00C24D1A" w:rsidRDefault="00C24D1A" w:rsidP="00C24D1A">
      <w:pPr>
        <w:spacing w:line="240" w:lineRule="auto"/>
        <w:ind w:left="284" w:hanging="284"/>
        <w:rPr>
          <w:rFonts w:ascii="Arial" w:hAnsi="Arial" w:cs="Arial"/>
          <w:sz w:val="24"/>
          <w:szCs w:val="24"/>
        </w:rPr>
      </w:pPr>
      <w:r w:rsidRPr="00C24D1A">
        <w:rPr>
          <w:rFonts w:ascii="Arial" w:hAnsi="Arial" w:cs="Arial"/>
          <w:sz w:val="24"/>
          <w:szCs w:val="24"/>
        </w:rPr>
        <w:t>2.</w:t>
      </w:r>
      <w:r w:rsidRPr="00C24D1A">
        <w:rPr>
          <w:rFonts w:ascii="Arial" w:hAnsi="Arial" w:cs="Arial"/>
          <w:sz w:val="24"/>
          <w:szCs w:val="24"/>
        </w:rPr>
        <w:tab/>
        <w:t xml:space="preserve">W trakcie biegu terminu do wniesienia odwołania stronie przysługuje prawo </w:t>
      </w:r>
      <w:r w:rsidRPr="00C24D1A">
        <w:rPr>
          <w:rFonts w:ascii="Arial" w:hAnsi="Arial" w:cs="Arial"/>
          <w:sz w:val="24"/>
          <w:szCs w:val="24"/>
        </w:rPr>
        <w:br/>
        <w:t>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3CBB19BF" w14:textId="77777777" w:rsidR="001A0761" w:rsidRDefault="001A0761" w:rsidP="00980211">
      <w:pPr>
        <w:spacing w:line="240" w:lineRule="auto"/>
      </w:pPr>
    </w:p>
    <w:p w14:paraId="70D7909F" w14:textId="77777777" w:rsidR="001A0761" w:rsidRPr="00134D58" w:rsidRDefault="001A0761" w:rsidP="00980211">
      <w:pPr>
        <w:spacing w:line="240" w:lineRule="auto"/>
        <w:rPr>
          <w:b/>
        </w:rPr>
      </w:pPr>
    </w:p>
    <w:p w14:paraId="18D4149B" w14:textId="77777777" w:rsidR="009D5F7B" w:rsidRPr="009D5F7B" w:rsidRDefault="009D5F7B" w:rsidP="009D5F7B">
      <w:pPr>
        <w:spacing w:line="240" w:lineRule="auto"/>
        <w:rPr>
          <w:rFonts w:ascii="Arial" w:hAnsi="Arial" w:cs="Arial"/>
        </w:rPr>
      </w:pPr>
      <w:r w:rsidRPr="009D5F7B">
        <w:rPr>
          <w:rFonts w:ascii="Arial" w:hAnsi="Arial" w:cs="Arial"/>
        </w:rPr>
        <w:t xml:space="preserve">Opłata skarbowa w wys. </w:t>
      </w:r>
      <w:r w:rsidR="00DB54AC">
        <w:rPr>
          <w:rFonts w:ascii="Arial" w:hAnsi="Arial" w:cs="Arial"/>
        </w:rPr>
        <w:t>506</w:t>
      </w:r>
      <w:r>
        <w:rPr>
          <w:rFonts w:ascii="Arial" w:hAnsi="Arial" w:cs="Arial"/>
        </w:rPr>
        <w:t>,00</w:t>
      </w:r>
      <w:r w:rsidRPr="009D5F7B">
        <w:rPr>
          <w:rFonts w:ascii="Arial" w:hAnsi="Arial" w:cs="Arial"/>
        </w:rPr>
        <w:t xml:space="preserve"> zł </w:t>
      </w:r>
    </w:p>
    <w:p w14:paraId="1B274711" w14:textId="07B47613" w:rsidR="009D5F7B" w:rsidRPr="009D5F7B" w:rsidRDefault="009D5F7B" w:rsidP="009D5F7B">
      <w:pPr>
        <w:spacing w:line="240" w:lineRule="auto"/>
        <w:rPr>
          <w:rFonts w:ascii="Arial" w:hAnsi="Arial" w:cs="Arial"/>
        </w:rPr>
      </w:pPr>
      <w:r w:rsidRPr="009D5F7B">
        <w:rPr>
          <w:rFonts w:ascii="Arial" w:hAnsi="Arial" w:cs="Arial"/>
        </w:rPr>
        <w:t xml:space="preserve">uiszczona w dniu </w:t>
      </w:r>
      <w:r w:rsidR="00EC5188">
        <w:rPr>
          <w:rFonts w:ascii="Arial" w:hAnsi="Arial" w:cs="Arial"/>
        </w:rPr>
        <w:t>11</w:t>
      </w:r>
      <w:r w:rsidR="00AE1FCE">
        <w:rPr>
          <w:rFonts w:ascii="Arial" w:hAnsi="Arial" w:cs="Arial"/>
        </w:rPr>
        <w:t xml:space="preserve"> </w:t>
      </w:r>
      <w:r w:rsidR="00EC5188">
        <w:rPr>
          <w:rFonts w:ascii="Arial" w:hAnsi="Arial" w:cs="Arial"/>
        </w:rPr>
        <w:t>lipca</w:t>
      </w:r>
      <w:r w:rsidRPr="009D5F7B">
        <w:rPr>
          <w:rFonts w:ascii="Arial" w:hAnsi="Arial" w:cs="Arial"/>
        </w:rPr>
        <w:t xml:space="preserve"> 201</w:t>
      </w:r>
      <w:r w:rsidR="00DB54AC">
        <w:rPr>
          <w:rFonts w:ascii="Arial" w:hAnsi="Arial" w:cs="Arial"/>
        </w:rPr>
        <w:t>9</w:t>
      </w:r>
      <w:r w:rsidRPr="009D5F7B">
        <w:rPr>
          <w:rFonts w:ascii="Arial" w:hAnsi="Arial" w:cs="Arial"/>
        </w:rPr>
        <w:t xml:space="preserve"> r. </w:t>
      </w:r>
    </w:p>
    <w:p w14:paraId="4CDE18F6" w14:textId="77777777" w:rsidR="009D5F7B" w:rsidRPr="009D5F7B" w:rsidRDefault="009D5F7B" w:rsidP="009D5F7B">
      <w:pPr>
        <w:spacing w:line="240" w:lineRule="auto"/>
        <w:rPr>
          <w:rFonts w:ascii="Arial" w:hAnsi="Arial" w:cs="Arial"/>
        </w:rPr>
      </w:pPr>
      <w:r w:rsidRPr="009D5F7B">
        <w:rPr>
          <w:rFonts w:ascii="Arial" w:hAnsi="Arial" w:cs="Arial"/>
        </w:rPr>
        <w:t xml:space="preserve">na rachunek bankowy Urzędu Miasta Rzeszowa </w:t>
      </w:r>
    </w:p>
    <w:p w14:paraId="7F7081A3" w14:textId="77777777" w:rsidR="009D5F7B" w:rsidRPr="009D5F7B" w:rsidRDefault="009D5F7B" w:rsidP="009D5F7B">
      <w:pPr>
        <w:spacing w:line="240" w:lineRule="auto"/>
        <w:rPr>
          <w:rFonts w:ascii="Arial" w:hAnsi="Arial" w:cs="Arial"/>
        </w:rPr>
      </w:pPr>
      <w:r w:rsidRPr="009D5F7B">
        <w:rPr>
          <w:rFonts w:ascii="Arial" w:hAnsi="Arial" w:cs="Arial"/>
        </w:rPr>
        <w:t>Nr 17 1020 4391 2018 0062 0000 0423</w:t>
      </w:r>
    </w:p>
    <w:p w14:paraId="1A2A361D" w14:textId="77777777" w:rsidR="00CC4DFB" w:rsidRPr="00F72FFB" w:rsidRDefault="00CC4DFB" w:rsidP="00980211">
      <w:pPr>
        <w:spacing w:line="240" w:lineRule="auto"/>
        <w:rPr>
          <w:rFonts w:ascii="Arial" w:hAnsi="Arial" w:cs="Arial"/>
        </w:rPr>
      </w:pPr>
    </w:p>
    <w:p w14:paraId="606ABF97" w14:textId="77777777" w:rsidR="00D17239" w:rsidRPr="00F72FFB" w:rsidRDefault="00D17239" w:rsidP="00980211">
      <w:pPr>
        <w:spacing w:line="240" w:lineRule="auto"/>
        <w:rPr>
          <w:rFonts w:ascii="Arial" w:hAnsi="Arial" w:cs="Arial"/>
        </w:rPr>
      </w:pPr>
    </w:p>
    <w:p w14:paraId="7A44E183" w14:textId="77777777" w:rsidR="00CC4DFB" w:rsidRPr="00F72FFB" w:rsidRDefault="00CC4DFB" w:rsidP="00980211">
      <w:pPr>
        <w:spacing w:line="240" w:lineRule="auto"/>
        <w:rPr>
          <w:rFonts w:ascii="Arial" w:hAnsi="Arial" w:cs="Arial"/>
        </w:rPr>
      </w:pPr>
    </w:p>
    <w:p w14:paraId="3F8C60BE" w14:textId="77777777" w:rsidR="000A0FBA" w:rsidRDefault="000A0FBA" w:rsidP="00980211">
      <w:pPr>
        <w:spacing w:line="240" w:lineRule="auto"/>
        <w:rPr>
          <w:rFonts w:ascii="Arial" w:hAnsi="Arial" w:cs="Arial"/>
        </w:rPr>
      </w:pPr>
    </w:p>
    <w:p w14:paraId="07682022" w14:textId="77777777" w:rsidR="000A0FBA" w:rsidRDefault="000A0FBA" w:rsidP="00980211">
      <w:pPr>
        <w:spacing w:line="240" w:lineRule="auto"/>
        <w:rPr>
          <w:rFonts w:ascii="Arial" w:hAnsi="Arial" w:cs="Arial"/>
        </w:rPr>
      </w:pPr>
    </w:p>
    <w:p w14:paraId="40A57A4A" w14:textId="77777777" w:rsidR="00DB54AC" w:rsidRPr="00DB54AC" w:rsidRDefault="00DB54AC" w:rsidP="00DB54AC">
      <w:pPr>
        <w:widowControl/>
        <w:adjustRightInd/>
        <w:spacing w:line="240" w:lineRule="auto"/>
        <w:jc w:val="left"/>
        <w:textAlignment w:val="auto"/>
        <w:rPr>
          <w:rFonts w:ascii="Arial" w:hAnsi="Arial" w:cs="Arial"/>
        </w:rPr>
      </w:pPr>
      <w:r w:rsidRPr="00DB54AC">
        <w:rPr>
          <w:rFonts w:ascii="Arial" w:hAnsi="Arial" w:cs="Arial"/>
        </w:rPr>
        <w:t>Otrzymują:</w:t>
      </w:r>
    </w:p>
    <w:p w14:paraId="27513CBB" w14:textId="77777777" w:rsidR="00DB54AC" w:rsidRPr="00DB54AC" w:rsidRDefault="00EC5188" w:rsidP="00DB54AC">
      <w:pPr>
        <w:widowControl/>
        <w:numPr>
          <w:ilvl w:val="0"/>
          <w:numId w:val="35"/>
        </w:numPr>
        <w:tabs>
          <w:tab w:val="clear" w:pos="720"/>
        </w:tabs>
        <w:adjustRightInd/>
        <w:spacing w:line="240" w:lineRule="auto"/>
        <w:ind w:left="426" w:hanging="426"/>
        <w:jc w:val="left"/>
        <w:textAlignment w:val="auto"/>
        <w:rPr>
          <w:rFonts w:ascii="Arial" w:hAnsi="Arial" w:cs="Arial"/>
        </w:rPr>
      </w:pPr>
      <w:r>
        <w:rPr>
          <w:rFonts w:ascii="Arial" w:hAnsi="Arial" w:cs="Arial"/>
        </w:rPr>
        <w:t>Safiro Nutrition Sp. z o.o. Sp. k.</w:t>
      </w:r>
    </w:p>
    <w:p w14:paraId="72938F39" w14:textId="77777777" w:rsidR="00DB54AC" w:rsidRPr="00DB54AC" w:rsidRDefault="00EC5188" w:rsidP="00DB54AC">
      <w:pPr>
        <w:widowControl/>
        <w:adjustRightInd/>
        <w:spacing w:line="240" w:lineRule="auto"/>
        <w:ind w:left="426"/>
        <w:jc w:val="left"/>
        <w:textAlignment w:val="auto"/>
        <w:rPr>
          <w:rFonts w:ascii="Arial" w:hAnsi="Arial" w:cs="Arial"/>
        </w:rPr>
      </w:pPr>
      <w:r>
        <w:rPr>
          <w:rFonts w:ascii="Arial" w:hAnsi="Arial" w:cs="Arial"/>
        </w:rPr>
        <w:t>Wola Dalsza 369, 37-100 Łańcut</w:t>
      </w:r>
    </w:p>
    <w:p w14:paraId="21EA6DE0" w14:textId="77777777" w:rsidR="00DB54AC" w:rsidRPr="00DB54AC" w:rsidRDefault="00DB54AC" w:rsidP="00DB54AC">
      <w:pPr>
        <w:widowControl/>
        <w:numPr>
          <w:ilvl w:val="0"/>
          <w:numId w:val="35"/>
        </w:numPr>
        <w:tabs>
          <w:tab w:val="clear" w:pos="720"/>
        </w:tabs>
        <w:adjustRightInd/>
        <w:spacing w:line="240" w:lineRule="auto"/>
        <w:ind w:left="426" w:hanging="426"/>
        <w:jc w:val="left"/>
        <w:textAlignment w:val="auto"/>
        <w:rPr>
          <w:rFonts w:ascii="Arial" w:hAnsi="Arial" w:cs="Arial"/>
        </w:rPr>
      </w:pPr>
      <w:r w:rsidRPr="00DB54AC">
        <w:rPr>
          <w:rFonts w:ascii="Arial" w:hAnsi="Arial" w:cs="Arial"/>
        </w:rPr>
        <w:t>a/a</w:t>
      </w:r>
    </w:p>
    <w:p w14:paraId="64E3C915" w14:textId="17759BA3" w:rsidR="000A0FBA" w:rsidRPr="000A0FBA" w:rsidRDefault="000A0FBA" w:rsidP="00980211">
      <w:pPr>
        <w:pStyle w:val="Tekstprzypisukocowego"/>
        <w:spacing w:line="240" w:lineRule="auto"/>
        <w:rPr>
          <w:rFonts w:ascii="Arial" w:hAnsi="Arial" w:cs="Arial"/>
        </w:rPr>
      </w:pPr>
    </w:p>
    <w:sectPr w:rsidR="000A0FBA" w:rsidRPr="000A0FBA" w:rsidSect="00CC4DFB">
      <w:footerReference w:type="default" r:id="rId8"/>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5206" w14:textId="77777777" w:rsidR="001451C2" w:rsidRDefault="001451C2">
      <w:r>
        <w:separator/>
      </w:r>
    </w:p>
  </w:endnote>
  <w:endnote w:type="continuationSeparator" w:id="0">
    <w:p w14:paraId="17247898" w14:textId="77777777" w:rsidR="001451C2" w:rsidRDefault="0014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ans">
    <w:charset w:val="EE"/>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2C87" w14:textId="77777777" w:rsidR="00CA3C8D" w:rsidRDefault="00CA3C8D" w:rsidP="00A2272A">
    <w:pPr>
      <w:pStyle w:val="Stopka"/>
      <w:spacing w:line="240" w:lineRule="auto"/>
      <w:rPr>
        <w:sz w:val="20"/>
      </w:rPr>
    </w:pPr>
    <w:r>
      <w:rPr>
        <w:rFonts w:ascii="Arial" w:hAnsi="Arial" w:cs="Arial"/>
        <w:sz w:val="20"/>
      </w:rPr>
      <w:t>OS</w:t>
    </w:r>
    <w:r w:rsidRPr="00A2272A">
      <w:rPr>
        <w:rFonts w:ascii="Arial" w:hAnsi="Arial" w:cs="Arial"/>
        <w:sz w:val="20"/>
      </w:rPr>
      <w:t>-I.7222.</w:t>
    </w:r>
    <w:r>
      <w:rPr>
        <w:rFonts w:ascii="Arial" w:hAnsi="Arial" w:cs="Arial"/>
        <w:sz w:val="20"/>
      </w:rPr>
      <w:t>79</w:t>
    </w:r>
    <w:r w:rsidRPr="00A2272A">
      <w:rPr>
        <w:rFonts w:ascii="Arial" w:hAnsi="Arial" w:cs="Arial"/>
        <w:sz w:val="20"/>
      </w:rPr>
      <w:t>.</w:t>
    </w:r>
    <w:r>
      <w:rPr>
        <w:rFonts w:ascii="Arial" w:hAnsi="Arial" w:cs="Arial"/>
        <w:sz w:val="20"/>
      </w:rPr>
      <w:t>1.2020</w:t>
    </w:r>
    <w:r w:rsidRPr="00A2272A">
      <w:rPr>
        <w:rFonts w:ascii="Arial" w:hAnsi="Arial" w:cs="Arial"/>
        <w:sz w:val="20"/>
      </w:rPr>
      <w:t>.MH</w:t>
    </w:r>
    <w:r>
      <w:rPr>
        <w:sz w:val="20"/>
      </w:rPr>
      <w:tab/>
    </w:r>
    <w:r>
      <w:rPr>
        <w:sz w:val="20"/>
      </w:rPr>
      <w:tab/>
    </w:r>
    <w:r w:rsidRPr="00A2272A">
      <w:rPr>
        <w:rFonts w:ascii="Arial" w:hAnsi="Arial" w:cs="Arial"/>
        <w:sz w:val="20"/>
      </w:rPr>
      <w:t xml:space="preserve">Str. </w:t>
    </w:r>
    <w:r w:rsidRPr="00A2272A">
      <w:rPr>
        <w:rFonts w:ascii="Arial" w:hAnsi="Arial" w:cs="Arial"/>
        <w:sz w:val="20"/>
      </w:rPr>
      <w:fldChar w:fldCharType="begin"/>
    </w:r>
    <w:r w:rsidRPr="00A2272A">
      <w:rPr>
        <w:rFonts w:ascii="Arial" w:hAnsi="Arial" w:cs="Arial"/>
        <w:sz w:val="20"/>
      </w:rPr>
      <w:instrText xml:space="preserve"> PAGE </w:instrText>
    </w:r>
    <w:r w:rsidRPr="00A2272A">
      <w:rPr>
        <w:rFonts w:ascii="Arial" w:hAnsi="Arial" w:cs="Arial"/>
        <w:sz w:val="20"/>
      </w:rPr>
      <w:fldChar w:fldCharType="separate"/>
    </w:r>
    <w:r w:rsidR="005C07FB">
      <w:rPr>
        <w:rFonts w:ascii="Arial" w:hAnsi="Arial" w:cs="Arial"/>
        <w:noProof/>
        <w:sz w:val="20"/>
      </w:rPr>
      <w:t>32</w:t>
    </w:r>
    <w:r w:rsidRPr="00A2272A">
      <w:rPr>
        <w:rFonts w:ascii="Arial" w:hAnsi="Arial" w:cs="Arial"/>
        <w:sz w:val="20"/>
      </w:rPr>
      <w:fldChar w:fldCharType="end"/>
    </w:r>
    <w:r w:rsidRPr="00A2272A">
      <w:rPr>
        <w:rFonts w:ascii="Arial" w:hAnsi="Arial" w:cs="Arial"/>
        <w:sz w:val="20"/>
      </w:rPr>
      <w:t xml:space="preserve"> z </w:t>
    </w:r>
    <w:r w:rsidRPr="00A2272A">
      <w:rPr>
        <w:rStyle w:val="Numerstrony"/>
        <w:rFonts w:ascii="Arial" w:hAnsi="Arial" w:cs="Arial"/>
        <w:sz w:val="20"/>
      </w:rPr>
      <w:fldChar w:fldCharType="begin"/>
    </w:r>
    <w:r w:rsidRPr="00A2272A">
      <w:rPr>
        <w:rStyle w:val="Numerstrony"/>
        <w:rFonts w:ascii="Arial" w:hAnsi="Arial" w:cs="Arial"/>
        <w:sz w:val="20"/>
      </w:rPr>
      <w:instrText xml:space="preserve"> NUMPAGES </w:instrText>
    </w:r>
    <w:r w:rsidRPr="00A2272A">
      <w:rPr>
        <w:rStyle w:val="Numerstrony"/>
        <w:rFonts w:ascii="Arial" w:hAnsi="Arial" w:cs="Arial"/>
        <w:sz w:val="20"/>
      </w:rPr>
      <w:fldChar w:fldCharType="separate"/>
    </w:r>
    <w:r w:rsidR="005C07FB">
      <w:rPr>
        <w:rStyle w:val="Numerstrony"/>
        <w:rFonts w:ascii="Arial" w:hAnsi="Arial" w:cs="Arial"/>
        <w:noProof/>
        <w:sz w:val="20"/>
      </w:rPr>
      <w:t>32</w:t>
    </w:r>
    <w:r w:rsidRPr="00A2272A">
      <w:rPr>
        <w:rStyle w:val="Numerstrony"/>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8D09" w14:textId="77777777" w:rsidR="001451C2" w:rsidRDefault="001451C2">
      <w:r>
        <w:separator/>
      </w:r>
    </w:p>
  </w:footnote>
  <w:footnote w:type="continuationSeparator" w:id="0">
    <w:p w14:paraId="2B64D829" w14:textId="77777777" w:rsidR="001451C2" w:rsidRDefault="00145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pt;height:9pt" o:bullet="t">
        <v:imagedata r:id="rId1" o:title="BD10267_"/>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tarSymbol" w:hAnsi="StarSymbol"/>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0" w:firstLine="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0" w:firstLine="0"/>
      </w:p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0" w:firstLine="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0" w:firstLine="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0" w:firstLine="0"/>
      </w:pPr>
    </w:lvl>
  </w:abstractNum>
  <w:abstractNum w:abstractNumId="9"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0"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11" w15:restartNumberingAfterBreak="0">
    <w:nsid w:val="00000019"/>
    <w:multiLevelType w:val="multilevel"/>
    <w:tmpl w:val="00000019"/>
    <w:name w:val="WW8Num25"/>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46A0FC6"/>
    <w:multiLevelType w:val="singleLevel"/>
    <w:tmpl w:val="B412886A"/>
    <w:lvl w:ilvl="0">
      <w:numFmt w:val="bullet"/>
      <w:lvlText w:val="-"/>
      <w:lvlJc w:val="left"/>
      <w:pPr>
        <w:tabs>
          <w:tab w:val="num" w:pos="717"/>
        </w:tabs>
        <w:ind w:left="714" w:hanging="357"/>
      </w:pPr>
      <w:rPr>
        <w:rFonts w:hint="default"/>
      </w:rPr>
    </w:lvl>
  </w:abstractNum>
  <w:abstractNum w:abstractNumId="13" w15:restartNumberingAfterBreak="0">
    <w:nsid w:val="06EF3E7B"/>
    <w:multiLevelType w:val="hybridMultilevel"/>
    <w:tmpl w:val="AB52E0C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684A34"/>
    <w:multiLevelType w:val="hybridMultilevel"/>
    <w:tmpl w:val="666A53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D83A84"/>
    <w:multiLevelType w:val="hybridMultilevel"/>
    <w:tmpl w:val="0F4E6CB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15:restartNumberingAfterBreak="0">
    <w:nsid w:val="0CD209D7"/>
    <w:multiLevelType w:val="hybridMultilevel"/>
    <w:tmpl w:val="EC54F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FD274B"/>
    <w:multiLevelType w:val="singleLevel"/>
    <w:tmpl w:val="F2F4011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FA56456"/>
    <w:multiLevelType w:val="hybridMultilevel"/>
    <w:tmpl w:val="5E9AB33C"/>
    <w:lvl w:ilvl="0" w:tplc="B412886A">
      <w:numFmt w:val="bullet"/>
      <w:lvlText w:val="-"/>
      <w:lvlJc w:val="left"/>
      <w:pPr>
        <w:ind w:left="720" w:hanging="360"/>
      </w:pPr>
      <w:rPr>
        <w:rFonts w:hint="default"/>
      </w:rPr>
    </w:lvl>
    <w:lvl w:ilvl="1" w:tplc="8326D942">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A67E25"/>
    <w:multiLevelType w:val="hybridMultilevel"/>
    <w:tmpl w:val="805E255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FB07979"/>
    <w:multiLevelType w:val="hybridMultilevel"/>
    <w:tmpl w:val="EDA8F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DF62CA"/>
    <w:multiLevelType w:val="hybridMultilevel"/>
    <w:tmpl w:val="C16CF1D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DF6E48"/>
    <w:multiLevelType w:val="hybridMultilevel"/>
    <w:tmpl w:val="9572ADAC"/>
    <w:lvl w:ilvl="0" w:tplc="B412886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0D3BF3"/>
    <w:multiLevelType w:val="hybridMultilevel"/>
    <w:tmpl w:val="3CF2797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8F1E73"/>
    <w:multiLevelType w:val="hybridMultilevel"/>
    <w:tmpl w:val="0900B6C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B76F74"/>
    <w:multiLevelType w:val="hybridMultilevel"/>
    <w:tmpl w:val="7A126D62"/>
    <w:lvl w:ilvl="0" w:tplc="B412886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1CA609C"/>
    <w:multiLevelType w:val="hybridMultilevel"/>
    <w:tmpl w:val="567C3D4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32E39B1"/>
    <w:multiLevelType w:val="hybridMultilevel"/>
    <w:tmpl w:val="3B905002"/>
    <w:lvl w:ilvl="0" w:tplc="B412886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4564C7"/>
    <w:multiLevelType w:val="hybridMultilevel"/>
    <w:tmpl w:val="E77AB77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37A85F5B"/>
    <w:multiLevelType w:val="hybridMultilevel"/>
    <w:tmpl w:val="EC02C3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9A11065"/>
    <w:multiLevelType w:val="hybridMultilevel"/>
    <w:tmpl w:val="7D2CA94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C06689C"/>
    <w:multiLevelType w:val="hybridMultilevel"/>
    <w:tmpl w:val="FC5E69D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4676E4"/>
    <w:multiLevelType w:val="hybridMultilevel"/>
    <w:tmpl w:val="190EB84C"/>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34" w15:restartNumberingAfterBreak="0">
    <w:nsid w:val="42574598"/>
    <w:multiLevelType w:val="hybridMultilevel"/>
    <w:tmpl w:val="2E80453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C80008"/>
    <w:multiLevelType w:val="hybridMultilevel"/>
    <w:tmpl w:val="07BE7ECA"/>
    <w:name w:val="WW8Num252"/>
    <w:lvl w:ilvl="0" w:tplc="9D5E99D0">
      <w:start w:val="1"/>
      <w:numFmt w:val="bullet"/>
      <w:lvlText w:val=""/>
      <w:lvlJc w:val="left"/>
      <w:pPr>
        <w:tabs>
          <w:tab w:val="num" w:pos="1211"/>
        </w:tabs>
        <w:ind w:left="1211" w:hanging="360"/>
      </w:pPr>
      <w:rPr>
        <w:rFonts w:ascii="Wingdings" w:hAnsi="Wingdings" w:hint="default"/>
      </w:rPr>
    </w:lvl>
    <w:lvl w:ilvl="1" w:tplc="50949AA0">
      <w:start w:val="1"/>
      <w:numFmt w:val="bullet"/>
      <w:lvlText w:val="o"/>
      <w:lvlJc w:val="left"/>
      <w:pPr>
        <w:tabs>
          <w:tab w:val="num" w:pos="1931"/>
        </w:tabs>
        <w:ind w:left="1931" w:hanging="360"/>
      </w:pPr>
      <w:rPr>
        <w:rFonts w:ascii="Courier New" w:hAnsi="Courier New" w:cs="StarSymbol" w:hint="default"/>
      </w:rPr>
    </w:lvl>
    <w:lvl w:ilvl="2" w:tplc="795C4078" w:tentative="1">
      <w:start w:val="1"/>
      <w:numFmt w:val="bullet"/>
      <w:lvlText w:val=""/>
      <w:lvlJc w:val="left"/>
      <w:pPr>
        <w:tabs>
          <w:tab w:val="num" w:pos="2651"/>
        </w:tabs>
        <w:ind w:left="2651" w:hanging="360"/>
      </w:pPr>
      <w:rPr>
        <w:rFonts w:ascii="Wingdings" w:hAnsi="Wingdings" w:hint="default"/>
      </w:rPr>
    </w:lvl>
    <w:lvl w:ilvl="3" w:tplc="9854587C" w:tentative="1">
      <w:start w:val="1"/>
      <w:numFmt w:val="bullet"/>
      <w:lvlText w:val=""/>
      <w:lvlJc w:val="left"/>
      <w:pPr>
        <w:tabs>
          <w:tab w:val="num" w:pos="3371"/>
        </w:tabs>
        <w:ind w:left="3371" w:hanging="360"/>
      </w:pPr>
      <w:rPr>
        <w:rFonts w:ascii="Symbol" w:hAnsi="Symbol" w:hint="default"/>
      </w:rPr>
    </w:lvl>
    <w:lvl w:ilvl="4" w:tplc="1408E548" w:tentative="1">
      <w:start w:val="1"/>
      <w:numFmt w:val="bullet"/>
      <w:lvlText w:val="o"/>
      <w:lvlJc w:val="left"/>
      <w:pPr>
        <w:tabs>
          <w:tab w:val="num" w:pos="4091"/>
        </w:tabs>
        <w:ind w:left="4091" w:hanging="360"/>
      </w:pPr>
      <w:rPr>
        <w:rFonts w:ascii="Courier New" w:hAnsi="Courier New" w:cs="StarSymbol" w:hint="default"/>
      </w:rPr>
    </w:lvl>
    <w:lvl w:ilvl="5" w:tplc="909083DE" w:tentative="1">
      <w:start w:val="1"/>
      <w:numFmt w:val="bullet"/>
      <w:lvlText w:val=""/>
      <w:lvlJc w:val="left"/>
      <w:pPr>
        <w:tabs>
          <w:tab w:val="num" w:pos="4811"/>
        </w:tabs>
        <w:ind w:left="4811" w:hanging="360"/>
      </w:pPr>
      <w:rPr>
        <w:rFonts w:ascii="Wingdings" w:hAnsi="Wingdings" w:hint="default"/>
      </w:rPr>
    </w:lvl>
    <w:lvl w:ilvl="6" w:tplc="475AC48A" w:tentative="1">
      <w:start w:val="1"/>
      <w:numFmt w:val="bullet"/>
      <w:lvlText w:val=""/>
      <w:lvlJc w:val="left"/>
      <w:pPr>
        <w:tabs>
          <w:tab w:val="num" w:pos="5531"/>
        </w:tabs>
        <w:ind w:left="5531" w:hanging="360"/>
      </w:pPr>
      <w:rPr>
        <w:rFonts w:ascii="Symbol" w:hAnsi="Symbol" w:hint="default"/>
      </w:rPr>
    </w:lvl>
    <w:lvl w:ilvl="7" w:tplc="92680DA6" w:tentative="1">
      <w:start w:val="1"/>
      <w:numFmt w:val="bullet"/>
      <w:lvlText w:val="o"/>
      <w:lvlJc w:val="left"/>
      <w:pPr>
        <w:tabs>
          <w:tab w:val="num" w:pos="6251"/>
        </w:tabs>
        <w:ind w:left="6251" w:hanging="360"/>
      </w:pPr>
      <w:rPr>
        <w:rFonts w:ascii="Courier New" w:hAnsi="Courier New" w:cs="StarSymbol" w:hint="default"/>
      </w:rPr>
    </w:lvl>
    <w:lvl w:ilvl="8" w:tplc="FEDAB85A" w:tentative="1">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4870435C"/>
    <w:multiLevelType w:val="hybridMultilevel"/>
    <w:tmpl w:val="F5961BF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4272D8"/>
    <w:multiLevelType w:val="hybridMultilevel"/>
    <w:tmpl w:val="2B662C2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9B46AD"/>
    <w:multiLevelType w:val="hybridMultilevel"/>
    <w:tmpl w:val="3D787B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CD0188B"/>
    <w:multiLevelType w:val="hybridMultilevel"/>
    <w:tmpl w:val="BB4E5088"/>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40" w15:restartNumberingAfterBreak="0">
    <w:nsid w:val="4CFD51AC"/>
    <w:multiLevelType w:val="hybridMultilevel"/>
    <w:tmpl w:val="EBF46D6E"/>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41"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1E33D9F"/>
    <w:multiLevelType w:val="singleLevel"/>
    <w:tmpl w:val="2FC609C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94C00FC"/>
    <w:multiLevelType w:val="hybridMultilevel"/>
    <w:tmpl w:val="26DADD44"/>
    <w:lvl w:ilvl="0" w:tplc="B412886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B0345E"/>
    <w:multiLevelType w:val="hybridMultilevel"/>
    <w:tmpl w:val="1F9C1E0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C903759"/>
    <w:multiLevelType w:val="hybridMultilevel"/>
    <w:tmpl w:val="CF7667EE"/>
    <w:lvl w:ilvl="0" w:tplc="9E1880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48" w15:restartNumberingAfterBreak="0">
    <w:nsid w:val="60515D1F"/>
    <w:multiLevelType w:val="hybridMultilevel"/>
    <w:tmpl w:val="8620F3F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11D67ED"/>
    <w:multiLevelType w:val="hybridMultilevel"/>
    <w:tmpl w:val="09267A4E"/>
    <w:lvl w:ilvl="0" w:tplc="04150001">
      <w:start w:val="1"/>
      <w:numFmt w:val="bullet"/>
      <w:lvlText w:val=""/>
      <w:lvlJc w:val="left"/>
      <w:pPr>
        <w:tabs>
          <w:tab w:val="num" w:pos="372"/>
        </w:tabs>
        <w:ind w:left="372"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5B3964"/>
    <w:multiLevelType w:val="hybridMultilevel"/>
    <w:tmpl w:val="D5DE1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9C205F5"/>
    <w:multiLevelType w:val="hybridMultilevel"/>
    <w:tmpl w:val="804C77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07B618D"/>
    <w:multiLevelType w:val="hybridMultilevel"/>
    <w:tmpl w:val="03B0D3D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31C45BD"/>
    <w:multiLevelType w:val="hybridMultilevel"/>
    <w:tmpl w:val="DD7C5900"/>
    <w:lvl w:ilvl="0" w:tplc="04150001">
      <w:start w:val="1"/>
      <w:numFmt w:val="bullet"/>
      <w:lvlText w:val=""/>
      <w:lvlJc w:val="left"/>
      <w:pPr>
        <w:ind w:left="2224" w:hanging="360"/>
      </w:pPr>
      <w:rPr>
        <w:rFonts w:ascii="Symbol" w:hAnsi="Symbol"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54" w15:restartNumberingAfterBreak="0">
    <w:nsid w:val="74146E2F"/>
    <w:multiLevelType w:val="hybridMultilevel"/>
    <w:tmpl w:val="09D47CB4"/>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55" w15:restartNumberingAfterBreak="0">
    <w:nsid w:val="751D2005"/>
    <w:multiLevelType w:val="multilevel"/>
    <w:tmpl w:val="04150023"/>
    <w:lvl w:ilvl="0">
      <w:start w:val="1"/>
      <w:numFmt w:val="upperRoman"/>
      <w:pStyle w:val="Nagwek1"/>
      <w:lvlText w:val="Artu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6" w15:restartNumberingAfterBreak="0">
    <w:nsid w:val="7A5D0199"/>
    <w:multiLevelType w:val="hybridMultilevel"/>
    <w:tmpl w:val="4BDEEA8C"/>
    <w:lvl w:ilvl="0" w:tplc="04150001">
      <w:start w:val="1"/>
      <w:numFmt w:val="bullet"/>
      <w:lvlText w:val=""/>
      <w:lvlJc w:val="left"/>
      <w:pPr>
        <w:ind w:left="784" w:hanging="360"/>
      </w:pPr>
      <w:rPr>
        <w:rFonts w:ascii="Symbol" w:hAnsi="Symbol" w:hint="default"/>
      </w:rPr>
    </w:lvl>
    <w:lvl w:ilvl="1" w:tplc="04150001">
      <w:start w:val="1"/>
      <w:numFmt w:val="bullet"/>
      <w:lvlText w:val=""/>
      <w:lvlJc w:val="left"/>
      <w:pPr>
        <w:ind w:left="1504" w:hanging="360"/>
      </w:pPr>
      <w:rPr>
        <w:rFonts w:ascii="Symbol" w:hAnsi="Symbol"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57" w15:restartNumberingAfterBreak="0">
    <w:nsid w:val="7FCB56A1"/>
    <w:multiLevelType w:val="hybridMultilevel"/>
    <w:tmpl w:val="C41AD5E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47"/>
  </w:num>
  <w:num w:numId="3">
    <w:abstractNumId w:val="41"/>
  </w:num>
  <w:num w:numId="4">
    <w:abstractNumId w:val="55"/>
  </w:num>
  <w:num w:numId="5">
    <w:abstractNumId w:val="12"/>
  </w:num>
  <w:num w:numId="6">
    <w:abstractNumId w:val="17"/>
  </w:num>
  <w:num w:numId="7">
    <w:abstractNumId w:val="42"/>
  </w:num>
  <w:num w:numId="8">
    <w:abstractNumId w:val="49"/>
  </w:num>
  <w:num w:numId="9">
    <w:abstractNumId w:val="54"/>
  </w:num>
  <w:num w:numId="10">
    <w:abstractNumId w:val="33"/>
  </w:num>
  <w:num w:numId="11">
    <w:abstractNumId w:val="56"/>
  </w:num>
  <w:num w:numId="12">
    <w:abstractNumId w:val="39"/>
  </w:num>
  <w:num w:numId="13">
    <w:abstractNumId w:val="40"/>
  </w:num>
  <w:num w:numId="14">
    <w:abstractNumId w:val="45"/>
  </w:num>
  <w:num w:numId="15">
    <w:abstractNumId w:val="29"/>
  </w:num>
  <w:num w:numId="16">
    <w:abstractNumId w:val="20"/>
  </w:num>
  <w:num w:numId="17">
    <w:abstractNumId w:val="26"/>
  </w:num>
  <w:num w:numId="18">
    <w:abstractNumId w:val="53"/>
  </w:num>
  <w:num w:numId="19">
    <w:abstractNumId w:val="23"/>
  </w:num>
  <w:num w:numId="20">
    <w:abstractNumId w:val="43"/>
  </w:num>
  <w:num w:numId="21">
    <w:abstractNumId w:val="18"/>
  </w:num>
  <w:num w:numId="22">
    <w:abstractNumId w:val="28"/>
  </w:num>
  <w:num w:numId="23">
    <w:abstractNumId w:val="50"/>
  </w:num>
  <w:num w:numId="24">
    <w:abstractNumId w:val="37"/>
  </w:num>
  <w:num w:numId="25">
    <w:abstractNumId w:val="24"/>
  </w:num>
  <w:num w:numId="26">
    <w:abstractNumId w:val="32"/>
  </w:num>
  <w:num w:numId="27">
    <w:abstractNumId w:val="14"/>
  </w:num>
  <w:num w:numId="28">
    <w:abstractNumId w:val="19"/>
  </w:num>
  <w:num w:numId="29">
    <w:abstractNumId w:val="25"/>
  </w:num>
  <w:num w:numId="30">
    <w:abstractNumId w:val="57"/>
  </w:num>
  <w:num w:numId="31">
    <w:abstractNumId w:val="27"/>
  </w:num>
  <w:num w:numId="32">
    <w:abstractNumId w:val="48"/>
  </w:num>
  <w:num w:numId="33">
    <w:abstractNumId w:val="36"/>
  </w:num>
  <w:num w:numId="34">
    <w:abstractNumId w:val="44"/>
  </w:num>
  <w:num w:numId="35">
    <w:abstractNumId w:val="46"/>
  </w:num>
  <w:num w:numId="36">
    <w:abstractNumId w:val="34"/>
  </w:num>
  <w:num w:numId="37">
    <w:abstractNumId w:val="21"/>
  </w:num>
  <w:num w:numId="38">
    <w:abstractNumId w:val="31"/>
  </w:num>
  <w:num w:numId="39">
    <w:abstractNumId w:val="13"/>
  </w:num>
  <w:num w:numId="40">
    <w:abstractNumId w:val="51"/>
  </w:num>
  <w:num w:numId="41">
    <w:abstractNumId w:val="38"/>
  </w:num>
  <w:num w:numId="42">
    <w:abstractNumId w:val="52"/>
  </w:num>
  <w:num w:numId="43">
    <w:abstractNumId w:val="15"/>
  </w:num>
  <w:num w:numId="44">
    <w:abstractNumId w:val="30"/>
  </w:num>
  <w:num w:numId="45">
    <w:abstractNumId w:val="17"/>
  </w:num>
  <w:num w:numId="46">
    <w:abstractNumId w:val="42"/>
  </w:num>
  <w:num w:numId="47">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6E0"/>
    <w:rsid w:val="00000F72"/>
    <w:rsid w:val="00002C1D"/>
    <w:rsid w:val="00003435"/>
    <w:rsid w:val="00003ECE"/>
    <w:rsid w:val="000040A6"/>
    <w:rsid w:val="00006F51"/>
    <w:rsid w:val="00010623"/>
    <w:rsid w:val="00010AF3"/>
    <w:rsid w:val="00011280"/>
    <w:rsid w:val="00012445"/>
    <w:rsid w:val="00012B49"/>
    <w:rsid w:val="000143AF"/>
    <w:rsid w:val="00014C59"/>
    <w:rsid w:val="00016B5C"/>
    <w:rsid w:val="000172F5"/>
    <w:rsid w:val="000177E1"/>
    <w:rsid w:val="000205EA"/>
    <w:rsid w:val="00021E08"/>
    <w:rsid w:val="000242E0"/>
    <w:rsid w:val="000247C5"/>
    <w:rsid w:val="00026DE3"/>
    <w:rsid w:val="00026F95"/>
    <w:rsid w:val="00027264"/>
    <w:rsid w:val="00027CDF"/>
    <w:rsid w:val="000318BE"/>
    <w:rsid w:val="00033B7C"/>
    <w:rsid w:val="000346E8"/>
    <w:rsid w:val="00034761"/>
    <w:rsid w:val="00034B38"/>
    <w:rsid w:val="00034E27"/>
    <w:rsid w:val="00035206"/>
    <w:rsid w:val="000362C2"/>
    <w:rsid w:val="00037A64"/>
    <w:rsid w:val="00040F47"/>
    <w:rsid w:val="000432A9"/>
    <w:rsid w:val="00044E80"/>
    <w:rsid w:val="00046994"/>
    <w:rsid w:val="00046C1E"/>
    <w:rsid w:val="0005095D"/>
    <w:rsid w:val="0005097A"/>
    <w:rsid w:val="00051C06"/>
    <w:rsid w:val="00052DB1"/>
    <w:rsid w:val="00053964"/>
    <w:rsid w:val="000551C6"/>
    <w:rsid w:val="000552BB"/>
    <w:rsid w:val="00055CC3"/>
    <w:rsid w:val="00056B2E"/>
    <w:rsid w:val="00056F09"/>
    <w:rsid w:val="00057574"/>
    <w:rsid w:val="00057793"/>
    <w:rsid w:val="00062D7A"/>
    <w:rsid w:val="00062D81"/>
    <w:rsid w:val="00067545"/>
    <w:rsid w:val="00070B40"/>
    <w:rsid w:val="00071380"/>
    <w:rsid w:val="00072259"/>
    <w:rsid w:val="00072D9D"/>
    <w:rsid w:val="00073C0B"/>
    <w:rsid w:val="00074B2C"/>
    <w:rsid w:val="00075D58"/>
    <w:rsid w:val="00075F2C"/>
    <w:rsid w:val="00076996"/>
    <w:rsid w:val="0008122B"/>
    <w:rsid w:val="00081692"/>
    <w:rsid w:val="00081B60"/>
    <w:rsid w:val="00081E2B"/>
    <w:rsid w:val="00082AB7"/>
    <w:rsid w:val="0008394D"/>
    <w:rsid w:val="00085203"/>
    <w:rsid w:val="000858B9"/>
    <w:rsid w:val="00085948"/>
    <w:rsid w:val="0008711E"/>
    <w:rsid w:val="00087918"/>
    <w:rsid w:val="00087A1F"/>
    <w:rsid w:val="000904A3"/>
    <w:rsid w:val="00091925"/>
    <w:rsid w:val="00092FAE"/>
    <w:rsid w:val="00093154"/>
    <w:rsid w:val="000935BD"/>
    <w:rsid w:val="000957E6"/>
    <w:rsid w:val="00095DD5"/>
    <w:rsid w:val="000961E6"/>
    <w:rsid w:val="000974E0"/>
    <w:rsid w:val="000A0FBA"/>
    <w:rsid w:val="000A3C08"/>
    <w:rsid w:val="000A609C"/>
    <w:rsid w:val="000A6346"/>
    <w:rsid w:val="000A6ECF"/>
    <w:rsid w:val="000A798C"/>
    <w:rsid w:val="000B054C"/>
    <w:rsid w:val="000B05C2"/>
    <w:rsid w:val="000B237B"/>
    <w:rsid w:val="000B2555"/>
    <w:rsid w:val="000B3374"/>
    <w:rsid w:val="000B42CF"/>
    <w:rsid w:val="000B4B9B"/>
    <w:rsid w:val="000B4F93"/>
    <w:rsid w:val="000C023F"/>
    <w:rsid w:val="000C0343"/>
    <w:rsid w:val="000C046C"/>
    <w:rsid w:val="000C1242"/>
    <w:rsid w:val="000C19C8"/>
    <w:rsid w:val="000C1AA9"/>
    <w:rsid w:val="000C23B9"/>
    <w:rsid w:val="000C29A3"/>
    <w:rsid w:val="000C2D3E"/>
    <w:rsid w:val="000C3106"/>
    <w:rsid w:val="000C345A"/>
    <w:rsid w:val="000C52EA"/>
    <w:rsid w:val="000C5BEE"/>
    <w:rsid w:val="000C6EC9"/>
    <w:rsid w:val="000C74FF"/>
    <w:rsid w:val="000C77BD"/>
    <w:rsid w:val="000C7910"/>
    <w:rsid w:val="000D019D"/>
    <w:rsid w:val="000D077E"/>
    <w:rsid w:val="000D3D55"/>
    <w:rsid w:val="000D60BF"/>
    <w:rsid w:val="000D6581"/>
    <w:rsid w:val="000D688A"/>
    <w:rsid w:val="000E13F0"/>
    <w:rsid w:val="000E1665"/>
    <w:rsid w:val="000E1791"/>
    <w:rsid w:val="000E22A1"/>
    <w:rsid w:val="000E5643"/>
    <w:rsid w:val="000E67D5"/>
    <w:rsid w:val="000E7900"/>
    <w:rsid w:val="000F0521"/>
    <w:rsid w:val="000F1451"/>
    <w:rsid w:val="000F2A72"/>
    <w:rsid w:val="000F2D4E"/>
    <w:rsid w:val="000F4493"/>
    <w:rsid w:val="0010205F"/>
    <w:rsid w:val="00103E6E"/>
    <w:rsid w:val="0010553D"/>
    <w:rsid w:val="0010600F"/>
    <w:rsid w:val="001065D4"/>
    <w:rsid w:val="001107C1"/>
    <w:rsid w:val="0011149B"/>
    <w:rsid w:val="00111610"/>
    <w:rsid w:val="0011273E"/>
    <w:rsid w:val="00112DB0"/>
    <w:rsid w:val="001143D8"/>
    <w:rsid w:val="0011572D"/>
    <w:rsid w:val="00120164"/>
    <w:rsid w:val="00120562"/>
    <w:rsid w:val="001219DD"/>
    <w:rsid w:val="00122D0E"/>
    <w:rsid w:val="00122E7B"/>
    <w:rsid w:val="00122E7F"/>
    <w:rsid w:val="00125A2F"/>
    <w:rsid w:val="00127A59"/>
    <w:rsid w:val="00127CBF"/>
    <w:rsid w:val="00127EC2"/>
    <w:rsid w:val="00132337"/>
    <w:rsid w:val="00132A14"/>
    <w:rsid w:val="00134820"/>
    <w:rsid w:val="00134D58"/>
    <w:rsid w:val="00135DD4"/>
    <w:rsid w:val="00135F7E"/>
    <w:rsid w:val="00136DF0"/>
    <w:rsid w:val="00137BC9"/>
    <w:rsid w:val="00140305"/>
    <w:rsid w:val="00140655"/>
    <w:rsid w:val="00143D38"/>
    <w:rsid w:val="001451C2"/>
    <w:rsid w:val="001464D2"/>
    <w:rsid w:val="00147245"/>
    <w:rsid w:val="0014755C"/>
    <w:rsid w:val="00147E67"/>
    <w:rsid w:val="001500F6"/>
    <w:rsid w:val="001504B4"/>
    <w:rsid w:val="00150770"/>
    <w:rsid w:val="00150E04"/>
    <w:rsid w:val="0015187A"/>
    <w:rsid w:val="00153180"/>
    <w:rsid w:val="001540FE"/>
    <w:rsid w:val="0015435E"/>
    <w:rsid w:val="001543CA"/>
    <w:rsid w:val="00155542"/>
    <w:rsid w:val="00156C29"/>
    <w:rsid w:val="001571BF"/>
    <w:rsid w:val="0015798E"/>
    <w:rsid w:val="00160069"/>
    <w:rsid w:val="00160362"/>
    <w:rsid w:val="00160D62"/>
    <w:rsid w:val="00161127"/>
    <w:rsid w:val="00162274"/>
    <w:rsid w:val="00164525"/>
    <w:rsid w:val="0016653D"/>
    <w:rsid w:val="001700D6"/>
    <w:rsid w:val="001701D3"/>
    <w:rsid w:val="00171743"/>
    <w:rsid w:val="00172910"/>
    <w:rsid w:val="00173C96"/>
    <w:rsid w:val="001757C2"/>
    <w:rsid w:val="0017590D"/>
    <w:rsid w:val="00176DD6"/>
    <w:rsid w:val="001773C7"/>
    <w:rsid w:val="0017752A"/>
    <w:rsid w:val="00180C9D"/>
    <w:rsid w:val="00181157"/>
    <w:rsid w:val="00181D1C"/>
    <w:rsid w:val="001830DE"/>
    <w:rsid w:val="001841B4"/>
    <w:rsid w:val="00186318"/>
    <w:rsid w:val="00186883"/>
    <w:rsid w:val="00187857"/>
    <w:rsid w:val="00187B36"/>
    <w:rsid w:val="00187D7C"/>
    <w:rsid w:val="00190764"/>
    <w:rsid w:val="00192226"/>
    <w:rsid w:val="00192954"/>
    <w:rsid w:val="00192F5B"/>
    <w:rsid w:val="0019515F"/>
    <w:rsid w:val="0019729F"/>
    <w:rsid w:val="00197687"/>
    <w:rsid w:val="001A0761"/>
    <w:rsid w:val="001A2536"/>
    <w:rsid w:val="001A4C34"/>
    <w:rsid w:val="001A5299"/>
    <w:rsid w:val="001A681A"/>
    <w:rsid w:val="001B0899"/>
    <w:rsid w:val="001B0921"/>
    <w:rsid w:val="001B0AD3"/>
    <w:rsid w:val="001B120D"/>
    <w:rsid w:val="001B1531"/>
    <w:rsid w:val="001B2466"/>
    <w:rsid w:val="001B2FB0"/>
    <w:rsid w:val="001B3720"/>
    <w:rsid w:val="001B37CD"/>
    <w:rsid w:val="001B7473"/>
    <w:rsid w:val="001B7ABB"/>
    <w:rsid w:val="001C01DB"/>
    <w:rsid w:val="001C048D"/>
    <w:rsid w:val="001C0B0A"/>
    <w:rsid w:val="001C1F8F"/>
    <w:rsid w:val="001C201D"/>
    <w:rsid w:val="001C29E7"/>
    <w:rsid w:val="001C48D0"/>
    <w:rsid w:val="001C5CDB"/>
    <w:rsid w:val="001C71D0"/>
    <w:rsid w:val="001D0EC6"/>
    <w:rsid w:val="001D24CB"/>
    <w:rsid w:val="001D2BD1"/>
    <w:rsid w:val="001D4327"/>
    <w:rsid w:val="001D4BE8"/>
    <w:rsid w:val="001D6865"/>
    <w:rsid w:val="001D6D3A"/>
    <w:rsid w:val="001E2C38"/>
    <w:rsid w:val="001E350C"/>
    <w:rsid w:val="001E37C4"/>
    <w:rsid w:val="001E3E12"/>
    <w:rsid w:val="001E415E"/>
    <w:rsid w:val="001E6BAA"/>
    <w:rsid w:val="001E715B"/>
    <w:rsid w:val="001F2C67"/>
    <w:rsid w:val="001F4393"/>
    <w:rsid w:val="001F70E1"/>
    <w:rsid w:val="00200A41"/>
    <w:rsid w:val="00201357"/>
    <w:rsid w:val="00201D5C"/>
    <w:rsid w:val="00202457"/>
    <w:rsid w:val="00202A24"/>
    <w:rsid w:val="0020372B"/>
    <w:rsid w:val="002063AB"/>
    <w:rsid w:val="00207DCB"/>
    <w:rsid w:val="002101FF"/>
    <w:rsid w:val="00210561"/>
    <w:rsid w:val="002125F3"/>
    <w:rsid w:val="0021351D"/>
    <w:rsid w:val="00221019"/>
    <w:rsid w:val="002218C0"/>
    <w:rsid w:val="00221E7A"/>
    <w:rsid w:val="00222425"/>
    <w:rsid w:val="002228FB"/>
    <w:rsid w:val="00224789"/>
    <w:rsid w:val="002249A7"/>
    <w:rsid w:val="002264D2"/>
    <w:rsid w:val="00227DB5"/>
    <w:rsid w:val="00230C10"/>
    <w:rsid w:val="00230E3C"/>
    <w:rsid w:val="00231284"/>
    <w:rsid w:val="00232C4F"/>
    <w:rsid w:val="00233961"/>
    <w:rsid w:val="00234EFE"/>
    <w:rsid w:val="002355EE"/>
    <w:rsid w:val="00235DEE"/>
    <w:rsid w:val="00237199"/>
    <w:rsid w:val="002376FD"/>
    <w:rsid w:val="0024053A"/>
    <w:rsid w:val="00240F34"/>
    <w:rsid w:val="00241042"/>
    <w:rsid w:val="00242D0C"/>
    <w:rsid w:val="00246F3B"/>
    <w:rsid w:val="002502E1"/>
    <w:rsid w:val="002509F7"/>
    <w:rsid w:val="00251C31"/>
    <w:rsid w:val="00253D79"/>
    <w:rsid w:val="002545BF"/>
    <w:rsid w:val="002563FC"/>
    <w:rsid w:val="0025741B"/>
    <w:rsid w:val="00257BE8"/>
    <w:rsid w:val="00257ECF"/>
    <w:rsid w:val="0026128B"/>
    <w:rsid w:val="00262708"/>
    <w:rsid w:val="00264F80"/>
    <w:rsid w:val="00267C94"/>
    <w:rsid w:val="002701E6"/>
    <w:rsid w:val="002703EC"/>
    <w:rsid w:val="0027104E"/>
    <w:rsid w:val="00271285"/>
    <w:rsid w:val="00273609"/>
    <w:rsid w:val="002739BE"/>
    <w:rsid w:val="002766CD"/>
    <w:rsid w:val="0027672D"/>
    <w:rsid w:val="002817C6"/>
    <w:rsid w:val="00281C14"/>
    <w:rsid w:val="002827F2"/>
    <w:rsid w:val="00282E9D"/>
    <w:rsid w:val="00282F4D"/>
    <w:rsid w:val="00284271"/>
    <w:rsid w:val="00284F6F"/>
    <w:rsid w:val="002867DD"/>
    <w:rsid w:val="00286990"/>
    <w:rsid w:val="002869DD"/>
    <w:rsid w:val="00286BDB"/>
    <w:rsid w:val="00287C3E"/>
    <w:rsid w:val="00290386"/>
    <w:rsid w:val="00291C52"/>
    <w:rsid w:val="002927D4"/>
    <w:rsid w:val="00292E1B"/>
    <w:rsid w:val="00293927"/>
    <w:rsid w:val="002955DF"/>
    <w:rsid w:val="00295ADE"/>
    <w:rsid w:val="00297FE7"/>
    <w:rsid w:val="002A10F0"/>
    <w:rsid w:val="002A1251"/>
    <w:rsid w:val="002A1725"/>
    <w:rsid w:val="002A2310"/>
    <w:rsid w:val="002A3C32"/>
    <w:rsid w:val="002A5459"/>
    <w:rsid w:val="002A5984"/>
    <w:rsid w:val="002A666A"/>
    <w:rsid w:val="002A7312"/>
    <w:rsid w:val="002A788C"/>
    <w:rsid w:val="002B5417"/>
    <w:rsid w:val="002B57E1"/>
    <w:rsid w:val="002B59B6"/>
    <w:rsid w:val="002B6854"/>
    <w:rsid w:val="002B68A9"/>
    <w:rsid w:val="002B752D"/>
    <w:rsid w:val="002B75AF"/>
    <w:rsid w:val="002C2059"/>
    <w:rsid w:val="002C2500"/>
    <w:rsid w:val="002C26A2"/>
    <w:rsid w:val="002C3748"/>
    <w:rsid w:val="002C3F68"/>
    <w:rsid w:val="002D078C"/>
    <w:rsid w:val="002D1AB1"/>
    <w:rsid w:val="002D1E58"/>
    <w:rsid w:val="002D5D3C"/>
    <w:rsid w:val="002D7256"/>
    <w:rsid w:val="002D7F0E"/>
    <w:rsid w:val="002E0AC5"/>
    <w:rsid w:val="002E0B36"/>
    <w:rsid w:val="002E3158"/>
    <w:rsid w:val="002E325F"/>
    <w:rsid w:val="002E633F"/>
    <w:rsid w:val="002F0282"/>
    <w:rsid w:val="002F0E45"/>
    <w:rsid w:val="002F2C12"/>
    <w:rsid w:val="002F2FE8"/>
    <w:rsid w:val="002F338F"/>
    <w:rsid w:val="002F5358"/>
    <w:rsid w:val="002F681E"/>
    <w:rsid w:val="002F6CB3"/>
    <w:rsid w:val="002F732E"/>
    <w:rsid w:val="003002A7"/>
    <w:rsid w:val="00302E09"/>
    <w:rsid w:val="003034E4"/>
    <w:rsid w:val="0030579F"/>
    <w:rsid w:val="00306D80"/>
    <w:rsid w:val="0031034B"/>
    <w:rsid w:val="00310422"/>
    <w:rsid w:val="00310FAA"/>
    <w:rsid w:val="003112C4"/>
    <w:rsid w:val="003151F6"/>
    <w:rsid w:val="003157A5"/>
    <w:rsid w:val="00315B4D"/>
    <w:rsid w:val="00315E2D"/>
    <w:rsid w:val="0031720C"/>
    <w:rsid w:val="0031778F"/>
    <w:rsid w:val="00317D13"/>
    <w:rsid w:val="00321D34"/>
    <w:rsid w:val="00322032"/>
    <w:rsid w:val="00322866"/>
    <w:rsid w:val="003229D8"/>
    <w:rsid w:val="00324293"/>
    <w:rsid w:val="003246C3"/>
    <w:rsid w:val="00326C0C"/>
    <w:rsid w:val="00327330"/>
    <w:rsid w:val="003276E4"/>
    <w:rsid w:val="00332389"/>
    <w:rsid w:val="00333ED0"/>
    <w:rsid w:val="00334C99"/>
    <w:rsid w:val="0033534E"/>
    <w:rsid w:val="003376C9"/>
    <w:rsid w:val="003379EC"/>
    <w:rsid w:val="00337C2D"/>
    <w:rsid w:val="00340C2C"/>
    <w:rsid w:val="003415B5"/>
    <w:rsid w:val="00343F0C"/>
    <w:rsid w:val="00345EC5"/>
    <w:rsid w:val="003468D7"/>
    <w:rsid w:val="00346D07"/>
    <w:rsid w:val="003475DF"/>
    <w:rsid w:val="00350840"/>
    <w:rsid w:val="003516CE"/>
    <w:rsid w:val="00351BB1"/>
    <w:rsid w:val="00352546"/>
    <w:rsid w:val="00352889"/>
    <w:rsid w:val="00352E1A"/>
    <w:rsid w:val="00352E43"/>
    <w:rsid w:val="003532E4"/>
    <w:rsid w:val="0035402D"/>
    <w:rsid w:val="00354259"/>
    <w:rsid w:val="00357537"/>
    <w:rsid w:val="00362D3B"/>
    <w:rsid w:val="003656A6"/>
    <w:rsid w:val="003657DB"/>
    <w:rsid w:val="00366FA2"/>
    <w:rsid w:val="0036723F"/>
    <w:rsid w:val="003738A9"/>
    <w:rsid w:val="00373E26"/>
    <w:rsid w:val="00373EC4"/>
    <w:rsid w:val="00374A4D"/>
    <w:rsid w:val="003752ED"/>
    <w:rsid w:val="00376E59"/>
    <w:rsid w:val="00377AF3"/>
    <w:rsid w:val="00380F8C"/>
    <w:rsid w:val="003828DC"/>
    <w:rsid w:val="00382C5D"/>
    <w:rsid w:val="00383B70"/>
    <w:rsid w:val="00383DEA"/>
    <w:rsid w:val="00384976"/>
    <w:rsid w:val="003879FC"/>
    <w:rsid w:val="00387D05"/>
    <w:rsid w:val="00387E3C"/>
    <w:rsid w:val="003961BE"/>
    <w:rsid w:val="003964E5"/>
    <w:rsid w:val="00396AB7"/>
    <w:rsid w:val="003A0DAF"/>
    <w:rsid w:val="003A1466"/>
    <w:rsid w:val="003A1979"/>
    <w:rsid w:val="003A230F"/>
    <w:rsid w:val="003A2B66"/>
    <w:rsid w:val="003A5A77"/>
    <w:rsid w:val="003A6904"/>
    <w:rsid w:val="003B0163"/>
    <w:rsid w:val="003B019D"/>
    <w:rsid w:val="003B14B3"/>
    <w:rsid w:val="003B262A"/>
    <w:rsid w:val="003B32F7"/>
    <w:rsid w:val="003B37EB"/>
    <w:rsid w:val="003B43CD"/>
    <w:rsid w:val="003B6763"/>
    <w:rsid w:val="003B7A6B"/>
    <w:rsid w:val="003C30DB"/>
    <w:rsid w:val="003C31FC"/>
    <w:rsid w:val="003C3D29"/>
    <w:rsid w:val="003C5AD4"/>
    <w:rsid w:val="003D1719"/>
    <w:rsid w:val="003D35A5"/>
    <w:rsid w:val="003D4334"/>
    <w:rsid w:val="003D4833"/>
    <w:rsid w:val="003D794B"/>
    <w:rsid w:val="003E1481"/>
    <w:rsid w:val="003E3AF9"/>
    <w:rsid w:val="003E4FB2"/>
    <w:rsid w:val="003E60FC"/>
    <w:rsid w:val="003E7814"/>
    <w:rsid w:val="003E78B5"/>
    <w:rsid w:val="003F0DB0"/>
    <w:rsid w:val="003F25D7"/>
    <w:rsid w:val="003F5D37"/>
    <w:rsid w:val="003F7946"/>
    <w:rsid w:val="00401C51"/>
    <w:rsid w:val="00402928"/>
    <w:rsid w:val="00404B9F"/>
    <w:rsid w:val="00404DC5"/>
    <w:rsid w:val="00407397"/>
    <w:rsid w:val="0040797E"/>
    <w:rsid w:val="00407A4B"/>
    <w:rsid w:val="00410D52"/>
    <w:rsid w:val="00412A88"/>
    <w:rsid w:val="00412F60"/>
    <w:rsid w:val="00412F67"/>
    <w:rsid w:val="00413555"/>
    <w:rsid w:val="00413AA7"/>
    <w:rsid w:val="00414409"/>
    <w:rsid w:val="004153AD"/>
    <w:rsid w:val="00415A42"/>
    <w:rsid w:val="004174CB"/>
    <w:rsid w:val="0042169F"/>
    <w:rsid w:val="0042390A"/>
    <w:rsid w:val="004243B8"/>
    <w:rsid w:val="00424734"/>
    <w:rsid w:val="00424DED"/>
    <w:rsid w:val="004253A0"/>
    <w:rsid w:val="00427785"/>
    <w:rsid w:val="00427C4C"/>
    <w:rsid w:val="00430D05"/>
    <w:rsid w:val="004311DA"/>
    <w:rsid w:val="0043138C"/>
    <w:rsid w:val="0043156C"/>
    <w:rsid w:val="0043330D"/>
    <w:rsid w:val="00433738"/>
    <w:rsid w:val="0043437C"/>
    <w:rsid w:val="00434476"/>
    <w:rsid w:val="0043556D"/>
    <w:rsid w:val="00435D83"/>
    <w:rsid w:val="004370AD"/>
    <w:rsid w:val="00440D1B"/>
    <w:rsid w:val="00441B8C"/>
    <w:rsid w:val="00441F17"/>
    <w:rsid w:val="00443648"/>
    <w:rsid w:val="00443D84"/>
    <w:rsid w:val="004448C2"/>
    <w:rsid w:val="00444939"/>
    <w:rsid w:val="004458D1"/>
    <w:rsid w:val="00445C6B"/>
    <w:rsid w:val="00446E4F"/>
    <w:rsid w:val="00450656"/>
    <w:rsid w:val="00451451"/>
    <w:rsid w:val="004526AF"/>
    <w:rsid w:val="00452AC0"/>
    <w:rsid w:val="00454A29"/>
    <w:rsid w:val="00455B53"/>
    <w:rsid w:val="00455BD2"/>
    <w:rsid w:val="00455C49"/>
    <w:rsid w:val="0045609E"/>
    <w:rsid w:val="004563F3"/>
    <w:rsid w:val="00460EED"/>
    <w:rsid w:val="00461A51"/>
    <w:rsid w:val="00461A92"/>
    <w:rsid w:val="00461B39"/>
    <w:rsid w:val="00462A37"/>
    <w:rsid w:val="00463D4F"/>
    <w:rsid w:val="00464C55"/>
    <w:rsid w:val="00466A53"/>
    <w:rsid w:val="00466CAB"/>
    <w:rsid w:val="00467B39"/>
    <w:rsid w:val="00470287"/>
    <w:rsid w:val="0047067E"/>
    <w:rsid w:val="0047339E"/>
    <w:rsid w:val="00473FED"/>
    <w:rsid w:val="0047483F"/>
    <w:rsid w:val="00474B7F"/>
    <w:rsid w:val="00474CFE"/>
    <w:rsid w:val="00474D4D"/>
    <w:rsid w:val="0047554E"/>
    <w:rsid w:val="00475626"/>
    <w:rsid w:val="00475EB9"/>
    <w:rsid w:val="0047639E"/>
    <w:rsid w:val="00476D0E"/>
    <w:rsid w:val="0047710F"/>
    <w:rsid w:val="00477965"/>
    <w:rsid w:val="00485EE3"/>
    <w:rsid w:val="00486770"/>
    <w:rsid w:val="004871CF"/>
    <w:rsid w:val="004932F0"/>
    <w:rsid w:val="00494638"/>
    <w:rsid w:val="004948A9"/>
    <w:rsid w:val="00495A1B"/>
    <w:rsid w:val="00495B69"/>
    <w:rsid w:val="00495DA0"/>
    <w:rsid w:val="004975FE"/>
    <w:rsid w:val="00497FD8"/>
    <w:rsid w:val="004A06ED"/>
    <w:rsid w:val="004A0F30"/>
    <w:rsid w:val="004A2946"/>
    <w:rsid w:val="004A385D"/>
    <w:rsid w:val="004A4FB0"/>
    <w:rsid w:val="004A5F16"/>
    <w:rsid w:val="004B0A88"/>
    <w:rsid w:val="004B1527"/>
    <w:rsid w:val="004B29CA"/>
    <w:rsid w:val="004B2D08"/>
    <w:rsid w:val="004B48C7"/>
    <w:rsid w:val="004B6097"/>
    <w:rsid w:val="004B6E86"/>
    <w:rsid w:val="004B6FF5"/>
    <w:rsid w:val="004C1109"/>
    <w:rsid w:val="004C2170"/>
    <w:rsid w:val="004C2F7A"/>
    <w:rsid w:val="004C3C0E"/>
    <w:rsid w:val="004C4183"/>
    <w:rsid w:val="004C433E"/>
    <w:rsid w:val="004C511D"/>
    <w:rsid w:val="004C580E"/>
    <w:rsid w:val="004C7067"/>
    <w:rsid w:val="004D0236"/>
    <w:rsid w:val="004D189F"/>
    <w:rsid w:val="004D1F44"/>
    <w:rsid w:val="004D2D7C"/>
    <w:rsid w:val="004D336D"/>
    <w:rsid w:val="004D4C15"/>
    <w:rsid w:val="004E030F"/>
    <w:rsid w:val="004E0EF2"/>
    <w:rsid w:val="004E0FEB"/>
    <w:rsid w:val="004E1751"/>
    <w:rsid w:val="004E1C07"/>
    <w:rsid w:val="004E2640"/>
    <w:rsid w:val="004E4A35"/>
    <w:rsid w:val="004E55A9"/>
    <w:rsid w:val="004E5814"/>
    <w:rsid w:val="004E5844"/>
    <w:rsid w:val="004E5C77"/>
    <w:rsid w:val="004E6222"/>
    <w:rsid w:val="004E6829"/>
    <w:rsid w:val="004E769E"/>
    <w:rsid w:val="004F0AFA"/>
    <w:rsid w:val="004F35BC"/>
    <w:rsid w:val="004F41CD"/>
    <w:rsid w:val="004F4637"/>
    <w:rsid w:val="004F4709"/>
    <w:rsid w:val="004F471E"/>
    <w:rsid w:val="00500464"/>
    <w:rsid w:val="005014B8"/>
    <w:rsid w:val="00502445"/>
    <w:rsid w:val="00502B21"/>
    <w:rsid w:val="005042F3"/>
    <w:rsid w:val="00504BDD"/>
    <w:rsid w:val="005060B0"/>
    <w:rsid w:val="00507341"/>
    <w:rsid w:val="0050759C"/>
    <w:rsid w:val="00511EB9"/>
    <w:rsid w:val="0051260E"/>
    <w:rsid w:val="00513E58"/>
    <w:rsid w:val="00516197"/>
    <w:rsid w:val="00516303"/>
    <w:rsid w:val="00521045"/>
    <w:rsid w:val="005220A3"/>
    <w:rsid w:val="005230FD"/>
    <w:rsid w:val="00523917"/>
    <w:rsid w:val="00524C11"/>
    <w:rsid w:val="00525D44"/>
    <w:rsid w:val="00527E63"/>
    <w:rsid w:val="00530A67"/>
    <w:rsid w:val="00530EEB"/>
    <w:rsid w:val="00531E38"/>
    <w:rsid w:val="00532B77"/>
    <w:rsid w:val="00532D0B"/>
    <w:rsid w:val="00534ACF"/>
    <w:rsid w:val="0053744B"/>
    <w:rsid w:val="00540156"/>
    <w:rsid w:val="00542B9F"/>
    <w:rsid w:val="0054319F"/>
    <w:rsid w:val="005432EF"/>
    <w:rsid w:val="00545730"/>
    <w:rsid w:val="00546725"/>
    <w:rsid w:val="005504EC"/>
    <w:rsid w:val="005506D8"/>
    <w:rsid w:val="00550AB2"/>
    <w:rsid w:val="0055119B"/>
    <w:rsid w:val="005519DD"/>
    <w:rsid w:val="00551DA4"/>
    <w:rsid w:val="005536DE"/>
    <w:rsid w:val="00554429"/>
    <w:rsid w:val="00556FD3"/>
    <w:rsid w:val="00557EBF"/>
    <w:rsid w:val="005601B2"/>
    <w:rsid w:val="00561FD8"/>
    <w:rsid w:val="005620D7"/>
    <w:rsid w:val="00564C0A"/>
    <w:rsid w:val="005652B7"/>
    <w:rsid w:val="0056568E"/>
    <w:rsid w:val="005661BC"/>
    <w:rsid w:val="0056668C"/>
    <w:rsid w:val="00571B10"/>
    <w:rsid w:val="0057262F"/>
    <w:rsid w:val="005750A4"/>
    <w:rsid w:val="005764BB"/>
    <w:rsid w:val="00576740"/>
    <w:rsid w:val="00576E52"/>
    <w:rsid w:val="00577593"/>
    <w:rsid w:val="0057787F"/>
    <w:rsid w:val="00580047"/>
    <w:rsid w:val="00580CA2"/>
    <w:rsid w:val="00580DEC"/>
    <w:rsid w:val="00581105"/>
    <w:rsid w:val="00581BE7"/>
    <w:rsid w:val="005824F1"/>
    <w:rsid w:val="00583200"/>
    <w:rsid w:val="00583FF3"/>
    <w:rsid w:val="0059060C"/>
    <w:rsid w:val="005906BB"/>
    <w:rsid w:val="00590E6F"/>
    <w:rsid w:val="005910A0"/>
    <w:rsid w:val="00591655"/>
    <w:rsid w:val="005923DF"/>
    <w:rsid w:val="005926E2"/>
    <w:rsid w:val="005928B7"/>
    <w:rsid w:val="005948B3"/>
    <w:rsid w:val="0059504E"/>
    <w:rsid w:val="005955C3"/>
    <w:rsid w:val="005A3C4E"/>
    <w:rsid w:val="005A42C7"/>
    <w:rsid w:val="005A67D6"/>
    <w:rsid w:val="005B29FA"/>
    <w:rsid w:val="005B398A"/>
    <w:rsid w:val="005B4CAD"/>
    <w:rsid w:val="005B4EF9"/>
    <w:rsid w:val="005B681B"/>
    <w:rsid w:val="005B6D7E"/>
    <w:rsid w:val="005B7869"/>
    <w:rsid w:val="005B7B2B"/>
    <w:rsid w:val="005C032F"/>
    <w:rsid w:val="005C07FB"/>
    <w:rsid w:val="005C2B21"/>
    <w:rsid w:val="005C2BC0"/>
    <w:rsid w:val="005C476C"/>
    <w:rsid w:val="005C4E4C"/>
    <w:rsid w:val="005C5933"/>
    <w:rsid w:val="005C5B84"/>
    <w:rsid w:val="005C7A59"/>
    <w:rsid w:val="005C7B49"/>
    <w:rsid w:val="005D0428"/>
    <w:rsid w:val="005D0A5D"/>
    <w:rsid w:val="005D22B5"/>
    <w:rsid w:val="005D28D0"/>
    <w:rsid w:val="005D3CCD"/>
    <w:rsid w:val="005D451A"/>
    <w:rsid w:val="005D4A26"/>
    <w:rsid w:val="005D5EE6"/>
    <w:rsid w:val="005D7B4D"/>
    <w:rsid w:val="005E0352"/>
    <w:rsid w:val="005E27F7"/>
    <w:rsid w:val="005E28C0"/>
    <w:rsid w:val="005E2CAE"/>
    <w:rsid w:val="005E331C"/>
    <w:rsid w:val="005E3D7D"/>
    <w:rsid w:val="005E4100"/>
    <w:rsid w:val="005E4764"/>
    <w:rsid w:val="005E4BA6"/>
    <w:rsid w:val="005E7A81"/>
    <w:rsid w:val="005F05AD"/>
    <w:rsid w:val="005F286B"/>
    <w:rsid w:val="005F3F0B"/>
    <w:rsid w:val="005F4077"/>
    <w:rsid w:val="005F42AE"/>
    <w:rsid w:val="005F5AFC"/>
    <w:rsid w:val="005F751E"/>
    <w:rsid w:val="005F7DF6"/>
    <w:rsid w:val="00601581"/>
    <w:rsid w:val="00601E16"/>
    <w:rsid w:val="00602B4B"/>
    <w:rsid w:val="006055E3"/>
    <w:rsid w:val="006056EA"/>
    <w:rsid w:val="00606A27"/>
    <w:rsid w:val="00606C87"/>
    <w:rsid w:val="00612204"/>
    <w:rsid w:val="00612B29"/>
    <w:rsid w:val="00612E90"/>
    <w:rsid w:val="00613360"/>
    <w:rsid w:val="00613F01"/>
    <w:rsid w:val="00614AA8"/>
    <w:rsid w:val="00614BA0"/>
    <w:rsid w:val="0061511B"/>
    <w:rsid w:val="006157C4"/>
    <w:rsid w:val="00616033"/>
    <w:rsid w:val="006164BB"/>
    <w:rsid w:val="00616E09"/>
    <w:rsid w:val="00616ECC"/>
    <w:rsid w:val="006216E5"/>
    <w:rsid w:val="00621A58"/>
    <w:rsid w:val="00622A1A"/>
    <w:rsid w:val="00622FA7"/>
    <w:rsid w:val="00623B12"/>
    <w:rsid w:val="00624859"/>
    <w:rsid w:val="0062486D"/>
    <w:rsid w:val="00624B95"/>
    <w:rsid w:val="00624D14"/>
    <w:rsid w:val="00626025"/>
    <w:rsid w:val="00626FAA"/>
    <w:rsid w:val="00630963"/>
    <w:rsid w:val="00632375"/>
    <w:rsid w:val="006333EC"/>
    <w:rsid w:val="00634115"/>
    <w:rsid w:val="006346A5"/>
    <w:rsid w:val="0063491A"/>
    <w:rsid w:val="006358FF"/>
    <w:rsid w:val="0063678F"/>
    <w:rsid w:val="0064063E"/>
    <w:rsid w:val="00640DA1"/>
    <w:rsid w:val="006411CE"/>
    <w:rsid w:val="0064150F"/>
    <w:rsid w:val="00642D12"/>
    <w:rsid w:val="00643830"/>
    <w:rsid w:val="00644777"/>
    <w:rsid w:val="00644C4C"/>
    <w:rsid w:val="00644CCA"/>
    <w:rsid w:val="0064576F"/>
    <w:rsid w:val="006463CD"/>
    <w:rsid w:val="00647C07"/>
    <w:rsid w:val="00652430"/>
    <w:rsid w:val="00652CDD"/>
    <w:rsid w:val="006532E6"/>
    <w:rsid w:val="00653D41"/>
    <w:rsid w:val="00654193"/>
    <w:rsid w:val="0065454E"/>
    <w:rsid w:val="00655667"/>
    <w:rsid w:val="006570AC"/>
    <w:rsid w:val="0065712D"/>
    <w:rsid w:val="006573CE"/>
    <w:rsid w:val="0066087F"/>
    <w:rsid w:val="0066092A"/>
    <w:rsid w:val="00660CFA"/>
    <w:rsid w:val="006619BB"/>
    <w:rsid w:val="00662CB6"/>
    <w:rsid w:val="00664317"/>
    <w:rsid w:val="00664DDE"/>
    <w:rsid w:val="00664F97"/>
    <w:rsid w:val="00665666"/>
    <w:rsid w:val="00665C77"/>
    <w:rsid w:val="00665CFD"/>
    <w:rsid w:val="00666108"/>
    <w:rsid w:val="00666AD7"/>
    <w:rsid w:val="0066752F"/>
    <w:rsid w:val="00671F42"/>
    <w:rsid w:val="00672080"/>
    <w:rsid w:val="006737A5"/>
    <w:rsid w:val="00673EAB"/>
    <w:rsid w:val="006741E9"/>
    <w:rsid w:val="00675F83"/>
    <w:rsid w:val="006768B4"/>
    <w:rsid w:val="006779CB"/>
    <w:rsid w:val="006802A6"/>
    <w:rsid w:val="0068101A"/>
    <w:rsid w:val="00684B5C"/>
    <w:rsid w:val="00685605"/>
    <w:rsid w:val="00685D8D"/>
    <w:rsid w:val="00685E21"/>
    <w:rsid w:val="00686908"/>
    <w:rsid w:val="00687D5F"/>
    <w:rsid w:val="006901EC"/>
    <w:rsid w:val="00691F7C"/>
    <w:rsid w:val="00692FDE"/>
    <w:rsid w:val="006933D1"/>
    <w:rsid w:val="0069393A"/>
    <w:rsid w:val="00695EF1"/>
    <w:rsid w:val="00696679"/>
    <w:rsid w:val="00696E7F"/>
    <w:rsid w:val="00697710"/>
    <w:rsid w:val="00697E86"/>
    <w:rsid w:val="006A077B"/>
    <w:rsid w:val="006A12EE"/>
    <w:rsid w:val="006A2016"/>
    <w:rsid w:val="006A22A0"/>
    <w:rsid w:val="006A4897"/>
    <w:rsid w:val="006A52E9"/>
    <w:rsid w:val="006A5CDC"/>
    <w:rsid w:val="006A5FB3"/>
    <w:rsid w:val="006B1C43"/>
    <w:rsid w:val="006B25C9"/>
    <w:rsid w:val="006B4B09"/>
    <w:rsid w:val="006B55DD"/>
    <w:rsid w:val="006B5636"/>
    <w:rsid w:val="006C0BBA"/>
    <w:rsid w:val="006C17DD"/>
    <w:rsid w:val="006C24E3"/>
    <w:rsid w:val="006C2DCE"/>
    <w:rsid w:val="006C2F23"/>
    <w:rsid w:val="006C6D4C"/>
    <w:rsid w:val="006C6E3E"/>
    <w:rsid w:val="006C73BA"/>
    <w:rsid w:val="006D03FA"/>
    <w:rsid w:val="006D29BB"/>
    <w:rsid w:val="006D366D"/>
    <w:rsid w:val="006D3E7D"/>
    <w:rsid w:val="006D402D"/>
    <w:rsid w:val="006E08E6"/>
    <w:rsid w:val="006E1D4A"/>
    <w:rsid w:val="006E25CE"/>
    <w:rsid w:val="006E2CBB"/>
    <w:rsid w:val="006E3440"/>
    <w:rsid w:val="006E54D0"/>
    <w:rsid w:val="006E632E"/>
    <w:rsid w:val="006E66FB"/>
    <w:rsid w:val="006E69A7"/>
    <w:rsid w:val="006E72A4"/>
    <w:rsid w:val="006E7B3A"/>
    <w:rsid w:val="006F05C6"/>
    <w:rsid w:val="006F0E98"/>
    <w:rsid w:val="006F1556"/>
    <w:rsid w:val="006F3821"/>
    <w:rsid w:val="006F3AF6"/>
    <w:rsid w:val="006F4183"/>
    <w:rsid w:val="006F44CB"/>
    <w:rsid w:val="006F4AF6"/>
    <w:rsid w:val="006F524C"/>
    <w:rsid w:val="006F5C1A"/>
    <w:rsid w:val="006F5ECE"/>
    <w:rsid w:val="0070054D"/>
    <w:rsid w:val="0070088F"/>
    <w:rsid w:val="007022DA"/>
    <w:rsid w:val="00703B3D"/>
    <w:rsid w:val="0070497F"/>
    <w:rsid w:val="00706C99"/>
    <w:rsid w:val="00706DB2"/>
    <w:rsid w:val="00707FB5"/>
    <w:rsid w:val="007106B9"/>
    <w:rsid w:val="007159C2"/>
    <w:rsid w:val="0071754E"/>
    <w:rsid w:val="00717D9B"/>
    <w:rsid w:val="00717EBB"/>
    <w:rsid w:val="00720580"/>
    <w:rsid w:val="0072109A"/>
    <w:rsid w:val="007222F1"/>
    <w:rsid w:val="0072245A"/>
    <w:rsid w:val="00723092"/>
    <w:rsid w:val="007245CF"/>
    <w:rsid w:val="007264CA"/>
    <w:rsid w:val="00731382"/>
    <w:rsid w:val="00731FA9"/>
    <w:rsid w:val="0073326E"/>
    <w:rsid w:val="00733DA8"/>
    <w:rsid w:val="00735EBB"/>
    <w:rsid w:val="007371FF"/>
    <w:rsid w:val="00737E91"/>
    <w:rsid w:val="00740369"/>
    <w:rsid w:val="007406CA"/>
    <w:rsid w:val="0074095D"/>
    <w:rsid w:val="00741D8A"/>
    <w:rsid w:val="0074277C"/>
    <w:rsid w:val="00743D3D"/>
    <w:rsid w:val="00744ECC"/>
    <w:rsid w:val="007454BD"/>
    <w:rsid w:val="00745716"/>
    <w:rsid w:val="00746074"/>
    <w:rsid w:val="0074712F"/>
    <w:rsid w:val="007476EB"/>
    <w:rsid w:val="00751CAF"/>
    <w:rsid w:val="0075215E"/>
    <w:rsid w:val="007556F6"/>
    <w:rsid w:val="007557B6"/>
    <w:rsid w:val="007561A3"/>
    <w:rsid w:val="0075668F"/>
    <w:rsid w:val="007616E4"/>
    <w:rsid w:val="0076222D"/>
    <w:rsid w:val="0076229A"/>
    <w:rsid w:val="007628E4"/>
    <w:rsid w:val="007629B8"/>
    <w:rsid w:val="007636AC"/>
    <w:rsid w:val="00765349"/>
    <w:rsid w:val="0076557B"/>
    <w:rsid w:val="00767D68"/>
    <w:rsid w:val="00771298"/>
    <w:rsid w:val="00774871"/>
    <w:rsid w:val="00775073"/>
    <w:rsid w:val="00776F5F"/>
    <w:rsid w:val="007778EF"/>
    <w:rsid w:val="0078009C"/>
    <w:rsid w:val="00783379"/>
    <w:rsid w:val="00783631"/>
    <w:rsid w:val="00783A4F"/>
    <w:rsid w:val="00785552"/>
    <w:rsid w:val="00786048"/>
    <w:rsid w:val="007866F3"/>
    <w:rsid w:val="00786EC6"/>
    <w:rsid w:val="007913FD"/>
    <w:rsid w:val="00793F13"/>
    <w:rsid w:val="00796C6F"/>
    <w:rsid w:val="007A40A9"/>
    <w:rsid w:val="007A47B1"/>
    <w:rsid w:val="007A6555"/>
    <w:rsid w:val="007A65E3"/>
    <w:rsid w:val="007A73F9"/>
    <w:rsid w:val="007B0494"/>
    <w:rsid w:val="007B1EBC"/>
    <w:rsid w:val="007B27A9"/>
    <w:rsid w:val="007B2AEE"/>
    <w:rsid w:val="007B325C"/>
    <w:rsid w:val="007B4907"/>
    <w:rsid w:val="007B4DA3"/>
    <w:rsid w:val="007B50D8"/>
    <w:rsid w:val="007B59E4"/>
    <w:rsid w:val="007C193A"/>
    <w:rsid w:val="007C24D3"/>
    <w:rsid w:val="007C26CE"/>
    <w:rsid w:val="007C2DE8"/>
    <w:rsid w:val="007C34C5"/>
    <w:rsid w:val="007C3975"/>
    <w:rsid w:val="007C415A"/>
    <w:rsid w:val="007C5795"/>
    <w:rsid w:val="007C5A97"/>
    <w:rsid w:val="007C61A3"/>
    <w:rsid w:val="007C7107"/>
    <w:rsid w:val="007C7EB9"/>
    <w:rsid w:val="007D1AAB"/>
    <w:rsid w:val="007D26DD"/>
    <w:rsid w:val="007D2CC7"/>
    <w:rsid w:val="007D34E8"/>
    <w:rsid w:val="007D47EF"/>
    <w:rsid w:val="007E19E4"/>
    <w:rsid w:val="007E1E79"/>
    <w:rsid w:val="007E212A"/>
    <w:rsid w:val="007E4684"/>
    <w:rsid w:val="007E72D9"/>
    <w:rsid w:val="007F1F84"/>
    <w:rsid w:val="007F33EC"/>
    <w:rsid w:val="007F51B1"/>
    <w:rsid w:val="007F53F8"/>
    <w:rsid w:val="007F555A"/>
    <w:rsid w:val="007F605E"/>
    <w:rsid w:val="007F6CA3"/>
    <w:rsid w:val="007F7EE2"/>
    <w:rsid w:val="00800E8A"/>
    <w:rsid w:val="008029B3"/>
    <w:rsid w:val="00802D13"/>
    <w:rsid w:val="008032CA"/>
    <w:rsid w:val="00804845"/>
    <w:rsid w:val="00804A67"/>
    <w:rsid w:val="00805284"/>
    <w:rsid w:val="00805D35"/>
    <w:rsid w:val="0080628A"/>
    <w:rsid w:val="008070B3"/>
    <w:rsid w:val="00807625"/>
    <w:rsid w:val="00807F65"/>
    <w:rsid w:val="008103BE"/>
    <w:rsid w:val="00810825"/>
    <w:rsid w:val="00811938"/>
    <w:rsid w:val="008121DE"/>
    <w:rsid w:val="00813363"/>
    <w:rsid w:val="00813B9E"/>
    <w:rsid w:val="00814CA7"/>
    <w:rsid w:val="00815416"/>
    <w:rsid w:val="00816437"/>
    <w:rsid w:val="00816AE4"/>
    <w:rsid w:val="0081769F"/>
    <w:rsid w:val="00820106"/>
    <w:rsid w:val="008206B7"/>
    <w:rsid w:val="00820FE1"/>
    <w:rsid w:val="0082206D"/>
    <w:rsid w:val="0082261E"/>
    <w:rsid w:val="00822D2C"/>
    <w:rsid w:val="00822E8E"/>
    <w:rsid w:val="008235E3"/>
    <w:rsid w:val="008244A6"/>
    <w:rsid w:val="0082508D"/>
    <w:rsid w:val="00825AC2"/>
    <w:rsid w:val="008305B3"/>
    <w:rsid w:val="008328D2"/>
    <w:rsid w:val="00833D86"/>
    <w:rsid w:val="008400FA"/>
    <w:rsid w:val="0084051C"/>
    <w:rsid w:val="00840F10"/>
    <w:rsid w:val="00842025"/>
    <w:rsid w:val="00843072"/>
    <w:rsid w:val="00843203"/>
    <w:rsid w:val="00843328"/>
    <w:rsid w:val="00844204"/>
    <w:rsid w:val="008451BB"/>
    <w:rsid w:val="0084581F"/>
    <w:rsid w:val="00847069"/>
    <w:rsid w:val="00847926"/>
    <w:rsid w:val="00847F48"/>
    <w:rsid w:val="00850786"/>
    <w:rsid w:val="00850B6E"/>
    <w:rsid w:val="00850E86"/>
    <w:rsid w:val="0085212A"/>
    <w:rsid w:val="0085272A"/>
    <w:rsid w:val="008538D4"/>
    <w:rsid w:val="00854607"/>
    <w:rsid w:val="00854868"/>
    <w:rsid w:val="00854C90"/>
    <w:rsid w:val="00855928"/>
    <w:rsid w:val="00856227"/>
    <w:rsid w:val="008563A3"/>
    <w:rsid w:val="0085658B"/>
    <w:rsid w:val="008571AD"/>
    <w:rsid w:val="00860693"/>
    <w:rsid w:val="00860729"/>
    <w:rsid w:val="00861122"/>
    <w:rsid w:val="0086183D"/>
    <w:rsid w:val="00862D69"/>
    <w:rsid w:val="008639A6"/>
    <w:rsid w:val="00863C17"/>
    <w:rsid w:val="00865E04"/>
    <w:rsid w:val="008678AD"/>
    <w:rsid w:val="00870561"/>
    <w:rsid w:val="008713BA"/>
    <w:rsid w:val="00871E36"/>
    <w:rsid w:val="00872BBA"/>
    <w:rsid w:val="00873811"/>
    <w:rsid w:val="00873BED"/>
    <w:rsid w:val="00874E72"/>
    <w:rsid w:val="00876B6C"/>
    <w:rsid w:val="00877534"/>
    <w:rsid w:val="008801E4"/>
    <w:rsid w:val="00881E8B"/>
    <w:rsid w:val="00886F77"/>
    <w:rsid w:val="0088782A"/>
    <w:rsid w:val="0088789E"/>
    <w:rsid w:val="00891A92"/>
    <w:rsid w:val="00892629"/>
    <w:rsid w:val="00892E52"/>
    <w:rsid w:val="00893321"/>
    <w:rsid w:val="00895467"/>
    <w:rsid w:val="008958DC"/>
    <w:rsid w:val="008959B6"/>
    <w:rsid w:val="00896150"/>
    <w:rsid w:val="0089618E"/>
    <w:rsid w:val="008973FD"/>
    <w:rsid w:val="00897A7A"/>
    <w:rsid w:val="00897D3D"/>
    <w:rsid w:val="008A06E4"/>
    <w:rsid w:val="008A08A5"/>
    <w:rsid w:val="008A0B4B"/>
    <w:rsid w:val="008A0B82"/>
    <w:rsid w:val="008A1DFD"/>
    <w:rsid w:val="008A20A8"/>
    <w:rsid w:val="008A427D"/>
    <w:rsid w:val="008A53E0"/>
    <w:rsid w:val="008A6CCE"/>
    <w:rsid w:val="008B3C67"/>
    <w:rsid w:val="008B4F54"/>
    <w:rsid w:val="008B66B1"/>
    <w:rsid w:val="008B75CC"/>
    <w:rsid w:val="008C0B69"/>
    <w:rsid w:val="008C1075"/>
    <w:rsid w:val="008C191B"/>
    <w:rsid w:val="008C1DF5"/>
    <w:rsid w:val="008C4586"/>
    <w:rsid w:val="008C4DE2"/>
    <w:rsid w:val="008C4F5B"/>
    <w:rsid w:val="008C7DCA"/>
    <w:rsid w:val="008D2C3C"/>
    <w:rsid w:val="008D3339"/>
    <w:rsid w:val="008D3D2A"/>
    <w:rsid w:val="008D7565"/>
    <w:rsid w:val="008D7946"/>
    <w:rsid w:val="008E0D00"/>
    <w:rsid w:val="008E15D6"/>
    <w:rsid w:val="008E1A7D"/>
    <w:rsid w:val="008E1F57"/>
    <w:rsid w:val="008E211D"/>
    <w:rsid w:val="008E21D7"/>
    <w:rsid w:val="008E2D11"/>
    <w:rsid w:val="008E31BF"/>
    <w:rsid w:val="008E5051"/>
    <w:rsid w:val="008E5360"/>
    <w:rsid w:val="008E53AA"/>
    <w:rsid w:val="008E5CFA"/>
    <w:rsid w:val="008E7D30"/>
    <w:rsid w:val="008F1057"/>
    <w:rsid w:val="008F593E"/>
    <w:rsid w:val="008F5FA2"/>
    <w:rsid w:val="008F663B"/>
    <w:rsid w:val="008F6866"/>
    <w:rsid w:val="009003BF"/>
    <w:rsid w:val="009005C3"/>
    <w:rsid w:val="00900C83"/>
    <w:rsid w:val="009013C2"/>
    <w:rsid w:val="009013C7"/>
    <w:rsid w:val="0090170F"/>
    <w:rsid w:val="00902CC1"/>
    <w:rsid w:val="00904C82"/>
    <w:rsid w:val="00905407"/>
    <w:rsid w:val="009074D8"/>
    <w:rsid w:val="00907634"/>
    <w:rsid w:val="00907F02"/>
    <w:rsid w:val="00911341"/>
    <w:rsid w:val="0091163C"/>
    <w:rsid w:val="0091287B"/>
    <w:rsid w:val="00912DCA"/>
    <w:rsid w:val="00913000"/>
    <w:rsid w:val="009153A3"/>
    <w:rsid w:val="00916203"/>
    <w:rsid w:val="00916373"/>
    <w:rsid w:val="009213AE"/>
    <w:rsid w:val="00922748"/>
    <w:rsid w:val="00923144"/>
    <w:rsid w:val="00923A4E"/>
    <w:rsid w:val="00925437"/>
    <w:rsid w:val="0092548C"/>
    <w:rsid w:val="00927498"/>
    <w:rsid w:val="00930E08"/>
    <w:rsid w:val="00931352"/>
    <w:rsid w:val="00932403"/>
    <w:rsid w:val="009339FE"/>
    <w:rsid w:val="00934B6F"/>
    <w:rsid w:val="009355C9"/>
    <w:rsid w:val="00935DFE"/>
    <w:rsid w:val="00937507"/>
    <w:rsid w:val="00940A3C"/>
    <w:rsid w:val="0094158A"/>
    <w:rsid w:val="00941F76"/>
    <w:rsid w:val="00943779"/>
    <w:rsid w:val="009437ED"/>
    <w:rsid w:val="009443B0"/>
    <w:rsid w:val="009456EB"/>
    <w:rsid w:val="0094657E"/>
    <w:rsid w:val="0094724A"/>
    <w:rsid w:val="00947AD4"/>
    <w:rsid w:val="00950BB6"/>
    <w:rsid w:val="009518B9"/>
    <w:rsid w:val="00951C96"/>
    <w:rsid w:val="00952142"/>
    <w:rsid w:val="009526F9"/>
    <w:rsid w:val="009529E3"/>
    <w:rsid w:val="00955592"/>
    <w:rsid w:val="00957963"/>
    <w:rsid w:val="00957EA4"/>
    <w:rsid w:val="00960972"/>
    <w:rsid w:val="00960B8E"/>
    <w:rsid w:val="00963B90"/>
    <w:rsid w:val="009641E5"/>
    <w:rsid w:val="0096468E"/>
    <w:rsid w:val="0096724D"/>
    <w:rsid w:val="009673FC"/>
    <w:rsid w:val="009709AF"/>
    <w:rsid w:val="00971A5D"/>
    <w:rsid w:val="00974BD8"/>
    <w:rsid w:val="00976C5F"/>
    <w:rsid w:val="00980211"/>
    <w:rsid w:val="009809A5"/>
    <w:rsid w:val="00982E94"/>
    <w:rsid w:val="009838D0"/>
    <w:rsid w:val="00987506"/>
    <w:rsid w:val="00987E24"/>
    <w:rsid w:val="00990794"/>
    <w:rsid w:val="009918CA"/>
    <w:rsid w:val="00992535"/>
    <w:rsid w:val="0099564B"/>
    <w:rsid w:val="00995AB8"/>
    <w:rsid w:val="009A1E4F"/>
    <w:rsid w:val="009A4161"/>
    <w:rsid w:val="009A4E0E"/>
    <w:rsid w:val="009A627A"/>
    <w:rsid w:val="009A660D"/>
    <w:rsid w:val="009A661D"/>
    <w:rsid w:val="009A67FF"/>
    <w:rsid w:val="009A772A"/>
    <w:rsid w:val="009B0550"/>
    <w:rsid w:val="009B1461"/>
    <w:rsid w:val="009B1982"/>
    <w:rsid w:val="009B26AA"/>
    <w:rsid w:val="009B3304"/>
    <w:rsid w:val="009B48C3"/>
    <w:rsid w:val="009C04E6"/>
    <w:rsid w:val="009C1973"/>
    <w:rsid w:val="009C5645"/>
    <w:rsid w:val="009C63D3"/>
    <w:rsid w:val="009C6832"/>
    <w:rsid w:val="009D4237"/>
    <w:rsid w:val="009D4646"/>
    <w:rsid w:val="009D5422"/>
    <w:rsid w:val="009D5F7B"/>
    <w:rsid w:val="009D6388"/>
    <w:rsid w:val="009E03A7"/>
    <w:rsid w:val="009E2D68"/>
    <w:rsid w:val="009E6E1B"/>
    <w:rsid w:val="009E7C51"/>
    <w:rsid w:val="009F0968"/>
    <w:rsid w:val="009F2F2D"/>
    <w:rsid w:val="009F31AE"/>
    <w:rsid w:val="009F4318"/>
    <w:rsid w:val="009F53CA"/>
    <w:rsid w:val="009F5EB1"/>
    <w:rsid w:val="00A00EE7"/>
    <w:rsid w:val="00A0146D"/>
    <w:rsid w:val="00A01EB0"/>
    <w:rsid w:val="00A027B4"/>
    <w:rsid w:val="00A03B69"/>
    <w:rsid w:val="00A04478"/>
    <w:rsid w:val="00A04954"/>
    <w:rsid w:val="00A066DC"/>
    <w:rsid w:val="00A069B1"/>
    <w:rsid w:val="00A07923"/>
    <w:rsid w:val="00A10A31"/>
    <w:rsid w:val="00A126C6"/>
    <w:rsid w:val="00A128C5"/>
    <w:rsid w:val="00A129C4"/>
    <w:rsid w:val="00A131CB"/>
    <w:rsid w:val="00A1356A"/>
    <w:rsid w:val="00A13851"/>
    <w:rsid w:val="00A138DA"/>
    <w:rsid w:val="00A14A58"/>
    <w:rsid w:val="00A16833"/>
    <w:rsid w:val="00A16E00"/>
    <w:rsid w:val="00A2272A"/>
    <w:rsid w:val="00A257E4"/>
    <w:rsid w:val="00A2756B"/>
    <w:rsid w:val="00A305E0"/>
    <w:rsid w:val="00A30D73"/>
    <w:rsid w:val="00A30F06"/>
    <w:rsid w:val="00A3150C"/>
    <w:rsid w:val="00A31AF4"/>
    <w:rsid w:val="00A333AE"/>
    <w:rsid w:val="00A358FF"/>
    <w:rsid w:val="00A36075"/>
    <w:rsid w:val="00A3622B"/>
    <w:rsid w:val="00A36F31"/>
    <w:rsid w:val="00A410B9"/>
    <w:rsid w:val="00A41E8E"/>
    <w:rsid w:val="00A4254B"/>
    <w:rsid w:val="00A4263E"/>
    <w:rsid w:val="00A43AFF"/>
    <w:rsid w:val="00A4482E"/>
    <w:rsid w:val="00A44A05"/>
    <w:rsid w:val="00A47B8F"/>
    <w:rsid w:val="00A52173"/>
    <w:rsid w:val="00A527DB"/>
    <w:rsid w:val="00A52911"/>
    <w:rsid w:val="00A52A6B"/>
    <w:rsid w:val="00A539B7"/>
    <w:rsid w:val="00A53A3D"/>
    <w:rsid w:val="00A5449F"/>
    <w:rsid w:val="00A54BFD"/>
    <w:rsid w:val="00A55204"/>
    <w:rsid w:val="00A55DE0"/>
    <w:rsid w:val="00A57ECF"/>
    <w:rsid w:val="00A60282"/>
    <w:rsid w:val="00A60F00"/>
    <w:rsid w:val="00A63B64"/>
    <w:rsid w:val="00A64850"/>
    <w:rsid w:val="00A64866"/>
    <w:rsid w:val="00A651D6"/>
    <w:rsid w:val="00A652BC"/>
    <w:rsid w:val="00A66097"/>
    <w:rsid w:val="00A66733"/>
    <w:rsid w:val="00A70DF8"/>
    <w:rsid w:val="00A711BB"/>
    <w:rsid w:val="00A72FC6"/>
    <w:rsid w:val="00A74D4E"/>
    <w:rsid w:val="00A76B26"/>
    <w:rsid w:val="00A77E29"/>
    <w:rsid w:val="00A820D8"/>
    <w:rsid w:val="00A820F0"/>
    <w:rsid w:val="00A82180"/>
    <w:rsid w:val="00A8290E"/>
    <w:rsid w:val="00A8302F"/>
    <w:rsid w:val="00A83F59"/>
    <w:rsid w:val="00A852F8"/>
    <w:rsid w:val="00A876AF"/>
    <w:rsid w:val="00A90676"/>
    <w:rsid w:val="00A90734"/>
    <w:rsid w:val="00A90C65"/>
    <w:rsid w:val="00A9118A"/>
    <w:rsid w:val="00A94313"/>
    <w:rsid w:val="00A949D4"/>
    <w:rsid w:val="00A95532"/>
    <w:rsid w:val="00A96D1F"/>
    <w:rsid w:val="00A97210"/>
    <w:rsid w:val="00AA0027"/>
    <w:rsid w:val="00AA0BF7"/>
    <w:rsid w:val="00AA187A"/>
    <w:rsid w:val="00AA189A"/>
    <w:rsid w:val="00AA226C"/>
    <w:rsid w:val="00AA2419"/>
    <w:rsid w:val="00AA2533"/>
    <w:rsid w:val="00AA28A9"/>
    <w:rsid w:val="00AA49F3"/>
    <w:rsid w:val="00AA5649"/>
    <w:rsid w:val="00AA5CF3"/>
    <w:rsid w:val="00AA7015"/>
    <w:rsid w:val="00AA7FBD"/>
    <w:rsid w:val="00AB1CA8"/>
    <w:rsid w:val="00AB4231"/>
    <w:rsid w:val="00AB4B47"/>
    <w:rsid w:val="00AB505B"/>
    <w:rsid w:val="00AB5258"/>
    <w:rsid w:val="00AB5C4E"/>
    <w:rsid w:val="00AB7AC0"/>
    <w:rsid w:val="00AC063C"/>
    <w:rsid w:val="00AC0C67"/>
    <w:rsid w:val="00AC131F"/>
    <w:rsid w:val="00AC263A"/>
    <w:rsid w:val="00AC39DF"/>
    <w:rsid w:val="00AC4969"/>
    <w:rsid w:val="00AC4F4A"/>
    <w:rsid w:val="00AC5381"/>
    <w:rsid w:val="00AC5CD3"/>
    <w:rsid w:val="00AC5D82"/>
    <w:rsid w:val="00AC6561"/>
    <w:rsid w:val="00AD012D"/>
    <w:rsid w:val="00AD030F"/>
    <w:rsid w:val="00AD1EA2"/>
    <w:rsid w:val="00AD3097"/>
    <w:rsid w:val="00AD4A19"/>
    <w:rsid w:val="00AD57AF"/>
    <w:rsid w:val="00AD5893"/>
    <w:rsid w:val="00AD6B17"/>
    <w:rsid w:val="00AE1FCE"/>
    <w:rsid w:val="00AE7636"/>
    <w:rsid w:val="00AE7870"/>
    <w:rsid w:val="00AF1A25"/>
    <w:rsid w:val="00AF46F1"/>
    <w:rsid w:val="00AF6BA0"/>
    <w:rsid w:val="00AF7F41"/>
    <w:rsid w:val="00B00952"/>
    <w:rsid w:val="00B018DB"/>
    <w:rsid w:val="00B01DB3"/>
    <w:rsid w:val="00B02409"/>
    <w:rsid w:val="00B02F71"/>
    <w:rsid w:val="00B038C7"/>
    <w:rsid w:val="00B03A46"/>
    <w:rsid w:val="00B03BDD"/>
    <w:rsid w:val="00B050B6"/>
    <w:rsid w:val="00B0581C"/>
    <w:rsid w:val="00B078ED"/>
    <w:rsid w:val="00B10EA1"/>
    <w:rsid w:val="00B122E8"/>
    <w:rsid w:val="00B13081"/>
    <w:rsid w:val="00B1319B"/>
    <w:rsid w:val="00B13C82"/>
    <w:rsid w:val="00B146E4"/>
    <w:rsid w:val="00B17EFF"/>
    <w:rsid w:val="00B20046"/>
    <w:rsid w:val="00B2134B"/>
    <w:rsid w:val="00B222BF"/>
    <w:rsid w:val="00B23367"/>
    <w:rsid w:val="00B23862"/>
    <w:rsid w:val="00B23D6A"/>
    <w:rsid w:val="00B26EF0"/>
    <w:rsid w:val="00B278CD"/>
    <w:rsid w:val="00B317FF"/>
    <w:rsid w:val="00B32390"/>
    <w:rsid w:val="00B3562F"/>
    <w:rsid w:val="00B362CA"/>
    <w:rsid w:val="00B41978"/>
    <w:rsid w:val="00B41E5D"/>
    <w:rsid w:val="00B42198"/>
    <w:rsid w:val="00B42D46"/>
    <w:rsid w:val="00B42D52"/>
    <w:rsid w:val="00B43B63"/>
    <w:rsid w:val="00B44377"/>
    <w:rsid w:val="00B46607"/>
    <w:rsid w:val="00B5783C"/>
    <w:rsid w:val="00B623AC"/>
    <w:rsid w:val="00B64258"/>
    <w:rsid w:val="00B64522"/>
    <w:rsid w:val="00B64B91"/>
    <w:rsid w:val="00B65644"/>
    <w:rsid w:val="00B677B1"/>
    <w:rsid w:val="00B716A9"/>
    <w:rsid w:val="00B71943"/>
    <w:rsid w:val="00B719E5"/>
    <w:rsid w:val="00B73E34"/>
    <w:rsid w:val="00B74BCF"/>
    <w:rsid w:val="00B75CCF"/>
    <w:rsid w:val="00B77689"/>
    <w:rsid w:val="00B825B0"/>
    <w:rsid w:val="00B83416"/>
    <w:rsid w:val="00B83A2F"/>
    <w:rsid w:val="00B84DA9"/>
    <w:rsid w:val="00B85243"/>
    <w:rsid w:val="00B9086C"/>
    <w:rsid w:val="00B91D12"/>
    <w:rsid w:val="00B9324A"/>
    <w:rsid w:val="00B9417A"/>
    <w:rsid w:val="00B965E4"/>
    <w:rsid w:val="00BA2A64"/>
    <w:rsid w:val="00BA305E"/>
    <w:rsid w:val="00BA4550"/>
    <w:rsid w:val="00BA5345"/>
    <w:rsid w:val="00BA6B80"/>
    <w:rsid w:val="00BB011F"/>
    <w:rsid w:val="00BB08D9"/>
    <w:rsid w:val="00BB249B"/>
    <w:rsid w:val="00BB3C72"/>
    <w:rsid w:val="00BB4B18"/>
    <w:rsid w:val="00BB4DCD"/>
    <w:rsid w:val="00BB5461"/>
    <w:rsid w:val="00BB58F4"/>
    <w:rsid w:val="00BB5E41"/>
    <w:rsid w:val="00BB6B88"/>
    <w:rsid w:val="00BB6F0B"/>
    <w:rsid w:val="00BC222C"/>
    <w:rsid w:val="00BC2992"/>
    <w:rsid w:val="00BC5159"/>
    <w:rsid w:val="00BC683A"/>
    <w:rsid w:val="00BC7263"/>
    <w:rsid w:val="00BD04A2"/>
    <w:rsid w:val="00BD0947"/>
    <w:rsid w:val="00BD1C44"/>
    <w:rsid w:val="00BD2E24"/>
    <w:rsid w:val="00BD3C12"/>
    <w:rsid w:val="00BD488F"/>
    <w:rsid w:val="00BD5D38"/>
    <w:rsid w:val="00BD61FF"/>
    <w:rsid w:val="00BE183E"/>
    <w:rsid w:val="00BE1CD3"/>
    <w:rsid w:val="00BE21F7"/>
    <w:rsid w:val="00BE3EAB"/>
    <w:rsid w:val="00BE44B2"/>
    <w:rsid w:val="00BE56A4"/>
    <w:rsid w:val="00BE73E8"/>
    <w:rsid w:val="00BE74F8"/>
    <w:rsid w:val="00BE7526"/>
    <w:rsid w:val="00BE7759"/>
    <w:rsid w:val="00BF026B"/>
    <w:rsid w:val="00BF1F44"/>
    <w:rsid w:val="00BF2313"/>
    <w:rsid w:val="00BF28DC"/>
    <w:rsid w:val="00BF2C7D"/>
    <w:rsid w:val="00BF2D72"/>
    <w:rsid w:val="00BF39C8"/>
    <w:rsid w:val="00BF3F4D"/>
    <w:rsid w:val="00BF4925"/>
    <w:rsid w:val="00BF4E9A"/>
    <w:rsid w:val="00BF531C"/>
    <w:rsid w:val="00BF6D8D"/>
    <w:rsid w:val="00C010C7"/>
    <w:rsid w:val="00C01594"/>
    <w:rsid w:val="00C01F69"/>
    <w:rsid w:val="00C024FC"/>
    <w:rsid w:val="00C03B8E"/>
    <w:rsid w:val="00C04760"/>
    <w:rsid w:val="00C04A28"/>
    <w:rsid w:val="00C04E9D"/>
    <w:rsid w:val="00C05939"/>
    <w:rsid w:val="00C06926"/>
    <w:rsid w:val="00C07CEB"/>
    <w:rsid w:val="00C11120"/>
    <w:rsid w:val="00C12748"/>
    <w:rsid w:val="00C12B1D"/>
    <w:rsid w:val="00C131B0"/>
    <w:rsid w:val="00C156E4"/>
    <w:rsid w:val="00C16D99"/>
    <w:rsid w:val="00C17F26"/>
    <w:rsid w:val="00C20289"/>
    <w:rsid w:val="00C20A2A"/>
    <w:rsid w:val="00C21065"/>
    <w:rsid w:val="00C21B25"/>
    <w:rsid w:val="00C231F0"/>
    <w:rsid w:val="00C23F26"/>
    <w:rsid w:val="00C24D1A"/>
    <w:rsid w:val="00C25A21"/>
    <w:rsid w:val="00C267C4"/>
    <w:rsid w:val="00C268EC"/>
    <w:rsid w:val="00C27FEB"/>
    <w:rsid w:val="00C30CAF"/>
    <w:rsid w:val="00C313F1"/>
    <w:rsid w:val="00C32691"/>
    <w:rsid w:val="00C35763"/>
    <w:rsid w:val="00C3687C"/>
    <w:rsid w:val="00C36906"/>
    <w:rsid w:val="00C40D75"/>
    <w:rsid w:val="00C41E0E"/>
    <w:rsid w:val="00C44DFB"/>
    <w:rsid w:val="00C45367"/>
    <w:rsid w:val="00C47800"/>
    <w:rsid w:val="00C500BF"/>
    <w:rsid w:val="00C508F7"/>
    <w:rsid w:val="00C53C44"/>
    <w:rsid w:val="00C5446B"/>
    <w:rsid w:val="00C579D0"/>
    <w:rsid w:val="00C6043B"/>
    <w:rsid w:val="00C606B0"/>
    <w:rsid w:val="00C6093B"/>
    <w:rsid w:val="00C61660"/>
    <w:rsid w:val="00C61F69"/>
    <w:rsid w:val="00C6236E"/>
    <w:rsid w:val="00C63A6F"/>
    <w:rsid w:val="00C64BAE"/>
    <w:rsid w:val="00C65AE3"/>
    <w:rsid w:val="00C663AB"/>
    <w:rsid w:val="00C667C0"/>
    <w:rsid w:val="00C66C86"/>
    <w:rsid w:val="00C67C4E"/>
    <w:rsid w:val="00C71148"/>
    <w:rsid w:val="00C718A9"/>
    <w:rsid w:val="00C71F09"/>
    <w:rsid w:val="00C728CC"/>
    <w:rsid w:val="00C74106"/>
    <w:rsid w:val="00C74485"/>
    <w:rsid w:val="00C7526D"/>
    <w:rsid w:val="00C76005"/>
    <w:rsid w:val="00C762AF"/>
    <w:rsid w:val="00C778BE"/>
    <w:rsid w:val="00C77C01"/>
    <w:rsid w:val="00C80419"/>
    <w:rsid w:val="00C805D9"/>
    <w:rsid w:val="00C810E0"/>
    <w:rsid w:val="00C84FD1"/>
    <w:rsid w:val="00C854AD"/>
    <w:rsid w:val="00C85B40"/>
    <w:rsid w:val="00C86224"/>
    <w:rsid w:val="00C8686A"/>
    <w:rsid w:val="00C8784F"/>
    <w:rsid w:val="00C91427"/>
    <w:rsid w:val="00C956B1"/>
    <w:rsid w:val="00C96C5F"/>
    <w:rsid w:val="00C96E22"/>
    <w:rsid w:val="00C96F1F"/>
    <w:rsid w:val="00CA2DC8"/>
    <w:rsid w:val="00CA3C8D"/>
    <w:rsid w:val="00CA4349"/>
    <w:rsid w:val="00CA4E33"/>
    <w:rsid w:val="00CA5239"/>
    <w:rsid w:val="00CA67CE"/>
    <w:rsid w:val="00CA6919"/>
    <w:rsid w:val="00CA7584"/>
    <w:rsid w:val="00CA7BB5"/>
    <w:rsid w:val="00CB00CF"/>
    <w:rsid w:val="00CB274D"/>
    <w:rsid w:val="00CB2BED"/>
    <w:rsid w:val="00CB2CE0"/>
    <w:rsid w:val="00CB3BC6"/>
    <w:rsid w:val="00CB66BB"/>
    <w:rsid w:val="00CB6911"/>
    <w:rsid w:val="00CB79DE"/>
    <w:rsid w:val="00CC01B1"/>
    <w:rsid w:val="00CC03C9"/>
    <w:rsid w:val="00CC06F4"/>
    <w:rsid w:val="00CC195A"/>
    <w:rsid w:val="00CC1CBD"/>
    <w:rsid w:val="00CC49B6"/>
    <w:rsid w:val="00CC4DFB"/>
    <w:rsid w:val="00CC63B5"/>
    <w:rsid w:val="00CC7D36"/>
    <w:rsid w:val="00CD00FF"/>
    <w:rsid w:val="00CD0830"/>
    <w:rsid w:val="00CD0BC2"/>
    <w:rsid w:val="00CD0DFF"/>
    <w:rsid w:val="00CD2F0A"/>
    <w:rsid w:val="00CD39DB"/>
    <w:rsid w:val="00CD5D03"/>
    <w:rsid w:val="00CD68AB"/>
    <w:rsid w:val="00CD73EA"/>
    <w:rsid w:val="00CD742B"/>
    <w:rsid w:val="00CD758F"/>
    <w:rsid w:val="00CE0732"/>
    <w:rsid w:val="00CE3A8D"/>
    <w:rsid w:val="00CE4E28"/>
    <w:rsid w:val="00CE6449"/>
    <w:rsid w:val="00CE657A"/>
    <w:rsid w:val="00CE7C78"/>
    <w:rsid w:val="00CF0A80"/>
    <w:rsid w:val="00CF194E"/>
    <w:rsid w:val="00CF4FA3"/>
    <w:rsid w:val="00D011C2"/>
    <w:rsid w:val="00D0195E"/>
    <w:rsid w:val="00D01B18"/>
    <w:rsid w:val="00D032E1"/>
    <w:rsid w:val="00D033F9"/>
    <w:rsid w:val="00D042B1"/>
    <w:rsid w:val="00D07323"/>
    <w:rsid w:val="00D10636"/>
    <w:rsid w:val="00D10BFB"/>
    <w:rsid w:val="00D1145F"/>
    <w:rsid w:val="00D17239"/>
    <w:rsid w:val="00D218C6"/>
    <w:rsid w:val="00D23E55"/>
    <w:rsid w:val="00D248F2"/>
    <w:rsid w:val="00D257B6"/>
    <w:rsid w:val="00D258F0"/>
    <w:rsid w:val="00D26368"/>
    <w:rsid w:val="00D26CFB"/>
    <w:rsid w:val="00D27251"/>
    <w:rsid w:val="00D32F38"/>
    <w:rsid w:val="00D33164"/>
    <w:rsid w:val="00D33577"/>
    <w:rsid w:val="00D33933"/>
    <w:rsid w:val="00D35410"/>
    <w:rsid w:val="00D37774"/>
    <w:rsid w:val="00D407BA"/>
    <w:rsid w:val="00D415EF"/>
    <w:rsid w:val="00D42BE2"/>
    <w:rsid w:val="00D439B2"/>
    <w:rsid w:val="00D45460"/>
    <w:rsid w:val="00D45ABC"/>
    <w:rsid w:val="00D46586"/>
    <w:rsid w:val="00D5016B"/>
    <w:rsid w:val="00D50616"/>
    <w:rsid w:val="00D50DC9"/>
    <w:rsid w:val="00D51B85"/>
    <w:rsid w:val="00D52E59"/>
    <w:rsid w:val="00D55573"/>
    <w:rsid w:val="00D5598B"/>
    <w:rsid w:val="00D569AC"/>
    <w:rsid w:val="00D569BA"/>
    <w:rsid w:val="00D57367"/>
    <w:rsid w:val="00D57499"/>
    <w:rsid w:val="00D57B76"/>
    <w:rsid w:val="00D6174E"/>
    <w:rsid w:val="00D63481"/>
    <w:rsid w:val="00D64B31"/>
    <w:rsid w:val="00D64D08"/>
    <w:rsid w:val="00D64D34"/>
    <w:rsid w:val="00D661E2"/>
    <w:rsid w:val="00D67C19"/>
    <w:rsid w:val="00D67E43"/>
    <w:rsid w:val="00D7173B"/>
    <w:rsid w:val="00D733AD"/>
    <w:rsid w:val="00D733CA"/>
    <w:rsid w:val="00D734D7"/>
    <w:rsid w:val="00D735DC"/>
    <w:rsid w:val="00D73C94"/>
    <w:rsid w:val="00D748B1"/>
    <w:rsid w:val="00D748C3"/>
    <w:rsid w:val="00D7620A"/>
    <w:rsid w:val="00D81408"/>
    <w:rsid w:val="00D81D96"/>
    <w:rsid w:val="00D81E5A"/>
    <w:rsid w:val="00D82AC4"/>
    <w:rsid w:val="00D83248"/>
    <w:rsid w:val="00D84121"/>
    <w:rsid w:val="00D84933"/>
    <w:rsid w:val="00D84EC1"/>
    <w:rsid w:val="00D857A2"/>
    <w:rsid w:val="00D858FA"/>
    <w:rsid w:val="00D85C6F"/>
    <w:rsid w:val="00D85E20"/>
    <w:rsid w:val="00D86719"/>
    <w:rsid w:val="00D86AD5"/>
    <w:rsid w:val="00D86EBD"/>
    <w:rsid w:val="00D87491"/>
    <w:rsid w:val="00D878C6"/>
    <w:rsid w:val="00D902C5"/>
    <w:rsid w:val="00D91CCE"/>
    <w:rsid w:val="00D930F3"/>
    <w:rsid w:val="00D94574"/>
    <w:rsid w:val="00D96E80"/>
    <w:rsid w:val="00DA0888"/>
    <w:rsid w:val="00DA1C31"/>
    <w:rsid w:val="00DA2345"/>
    <w:rsid w:val="00DA2B17"/>
    <w:rsid w:val="00DA2B27"/>
    <w:rsid w:val="00DA3091"/>
    <w:rsid w:val="00DB0A85"/>
    <w:rsid w:val="00DB0FB4"/>
    <w:rsid w:val="00DB1398"/>
    <w:rsid w:val="00DB54AC"/>
    <w:rsid w:val="00DB5BF3"/>
    <w:rsid w:val="00DC053A"/>
    <w:rsid w:val="00DC0CC2"/>
    <w:rsid w:val="00DC0DC9"/>
    <w:rsid w:val="00DC1543"/>
    <w:rsid w:val="00DC1EA1"/>
    <w:rsid w:val="00DC249E"/>
    <w:rsid w:val="00DC35DA"/>
    <w:rsid w:val="00DC3E48"/>
    <w:rsid w:val="00DC4F24"/>
    <w:rsid w:val="00DC56E0"/>
    <w:rsid w:val="00DC5C4E"/>
    <w:rsid w:val="00DC6D9E"/>
    <w:rsid w:val="00DD2AA8"/>
    <w:rsid w:val="00DD3DA5"/>
    <w:rsid w:val="00DD6470"/>
    <w:rsid w:val="00DD6A37"/>
    <w:rsid w:val="00DD71A6"/>
    <w:rsid w:val="00DD769A"/>
    <w:rsid w:val="00DD76F1"/>
    <w:rsid w:val="00DE01BB"/>
    <w:rsid w:val="00DE102F"/>
    <w:rsid w:val="00DE11C7"/>
    <w:rsid w:val="00DE1E52"/>
    <w:rsid w:val="00DE28C5"/>
    <w:rsid w:val="00DE43A7"/>
    <w:rsid w:val="00DE4F8B"/>
    <w:rsid w:val="00DE6AC0"/>
    <w:rsid w:val="00DF2A35"/>
    <w:rsid w:val="00DF3997"/>
    <w:rsid w:val="00DF4996"/>
    <w:rsid w:val="00DF4BF5"/>
    <w:rsid w:val="00DF58CF"/>
    <w:rsid w:val="00DF7844"/>
    <w:rsid w:val="00E00030"/>
    <w:rsid w:val="00E00A37"/>
    <w:rsid w:val="00E0229A"/>
    <w:rsid w:val="00E0590B"/>
    <w:rsid w:val="00E0597D"/>
    <w:rsid w:val="00E05FFC"/>
    <w:rsid w:val="00E0646C"/>
    <w:rsid w:val="00E10EAD"/>
    <w:rsid w:val="00E1190C"/>
    <w:rsid w:val="00E12E6A"/>
    <w:rsid w:val="00E12F0F"/>
    <w:rsid w:val="00E135AD"/>
    <w:rsid w:val="00E15ED5"/>
    <w:rsid w:val="00E16A78"/>
    <w:rsid w:val="00E16E97"/>
    <w:rsid w:val="00E17CCC"/>
    <w:rsid w:val="00E21F5F"/>
    <w:rsid w:val="00E256B7"/>
    <w:rsid w:val="00E270DD"/>
    <w:rsid w:val="00E276F8"/>
    <w:rsid w:val="00E3051A"/>
    <w:rsid w:val="00E30952"/>
    <w:rsid w:val="00E30958"/>
    <w:rsid w:val="00E30A43"/>
    <w:rsid w:val="00E30FF4"/>
    <w:rsid w:val="00E31479"/>
    <w:rsid w:val="00E316DC"/>
    <w:rsid w:val="00E31ADC"/>
    <w:rsid w:val="00E32B28"/>
    <w:rsid w:val="00E330F4"/>
    <w:rsid w:val="00E33377"/>
    <w:rsid w:val="00E37E43"/>
    <w:rsid w:val="00E37EF7"/>
    <w:rsid w:val="00E40326"/>
    <w:rsid w:val="00E40479"/>
    <w:rsid w:val="00E40B79"/>
    <w:rsid w:val="00E41245"/>
    <w:rsid w:val="00E42E9A"/>
    <w:rsid w:val="00E432A4"/>
    <w:rsid w:val="00E44A88"/>
    <w:rsid w:val="00E44BC0"/>
    <w:rsid w:val="00E47503"/>
    <w:rsid w:val="00E478FC"/>
    <w:rsid w:val="00E50402"/>
    <w:rsid w:val="00E5050D"/>
    <w:rsid w:val="00E5126F"/>
    <w:rsid w:val="00E51BEF"/>
    <w:rsid w:val="00E538EB"/>
    <w:rsid w:val="00E543F0"/>
    <w:rsid w:val="00E55132"/>
    <w:rsid w:val="00E55CAE"/>
    <w:rsid w:val="00E57CCE"/>
    <w:rsid w:val="00E61A88"/>
    <w:rsid w:val="00E62522"/>
    <w:rsid w:val="00E635E6"/>
    <w:rsid w:val="00E63FEF"/>
    <w:rsid w:val="00E66060"/>
    <w:rsid w:val="00E675FC"/>
    <w:rsid w:val="00E70729"/>
    <w:rsid w:val="00E71C58"/>
    <w:rsid w:val="00E72368"/>
    <w:rsid w:val="00E7239D"/>
    <w:rsid w:val="00E72EAF"/>
    <w:rsid w:val="00E74D96"/>
    <w:rsid w:val="00E75230"/>
    <w:rsid w:val="00E76777"/>
    <w:rsid w:val="00E8156C"/>
    <w:rsid w:val="00E83557"/>
    <w:rsid w:val="00E83C11"/>
    <w:rsid w:val="00E84751"/>
    <w:rsid w:val="00E8578D"/>
    <w:rsid w:val="00E85D32"/>
    <w:rsid w:val="00E861D2"/>
    <w:rsid w:val="00E86FF3"/>
    <w:rsid w:val="00E870D0"/>
    <w:rsid w:val="00E90726"/>
    <w:rsid w:val="00E92539"/>
    <w:rsid w:val="00E92565"/>
    <w:rsid w:val="00E936A6"/>
    <w:rsid w:val="00E93D4E"/>
    <w:rsid w:val="00E93EE7"/>
    <w:rsid w:val="00E946B8"/>
    <w:rsid w:val="00E95E84"/>
    <w:rsid w:val="00EA0532"/>
    <w:rsid w:val="00EA214A"/>
    <w:rsid w:val="00EA2408"/>
    <w:rsid w:val="00EA50F5"/>
    <w:rsid w:val="00EA6127"/>
    <w:rsid w:val="00EA6B96"/>
    <w:rsid w:val="00EA71F2"/>
    <w:rsid w:val="00EA7A75"/>
    <w:rsid w:val="00EB0C62"/>
    <w:rsid w:val="00EB1F37"/>
    <w:rsid w:val="00EB221F"/>
    <w:rsid w:val="00EB2867"/>
    <w:rsid w:val="00EB299A"/>
    <w:rsid w:val="00EB3E69"/>
    <w:rsid w:val="00EB4F3C"/>
    <w:rsid w:val="00EB51DF"/>
    <w:rsid w:val="00EB622B"/>
    <w:rsid w:val="00EB659F"/>
    <w:rsid w:val="00EB7DAD"/>
    <w:rsid w:val="00EC09DB"/>
    <w:rsid w:val="00EC137D"/>
    <w:rsid w:val="00EC23F7"/>
    <w:rsid w:val="00EC24AF"/>
    <w:rsid w:val="00EC314A"/>
    <w:rsid w:val="00EC38CC"/>
    <w:rsid w:val="00EC5188"/>
    <w:rsid w:val="00EC536E"/>
    <w:rsid w:val="00EC5796"/>
    <w:rsid w:val="00EC68E3"/>
    <w:rsid w:val="00EC7409"/>
    <w:rsid w:val="00EC7772"/>
    <w:rsid w:val="00ED04CA"/>
    <w:rsid w:val="00ED2B39"/>
    <w:rsid w:val="00ED2BCD"/>
    <w:rsid w:val="00ED2F8A"/>
    <w:rsid w:val="00ED445B"/>
    <w:rsid w:val="00ED478E"/>
    <w:rsid w:val="00ED55BF"/>
    <w:rsid w:val="00ED55F5"/>
    <w:rsid w:val="00ED58AA"/>
    <w:rsid w:val="00ED7161"/>
    <w:rsid w:val="00ED7586"/>
    <w:rsid w:val="00EE280B"/>
    <w:rsid w:val="00EE41A7"/>
    <w:rsid w:val="00EE4E7C"/>
    <w:rsid w:val="00EE4E9A"/>
    <w:rsid w:val="00EE4ED4"/>
    <w:rsid w:val="00EE72CB"/>
    <w:rsid w:val="00EE7D3C"/>
    <w:rsid w:val="00EF0AD0"/>
    <w:rsid w:val="00EF1839"/>
    <w:rsid w:val="00EF1BA2"/>
    <w:rsid w:val="00EF2703"/>
    <w:rsid w:val="00EF424E"/>
    <w:rsid w:val="00EF5E98"/>
    <w:rsid w:val="00EF602A"/>
    <w:rsid w:val="00EF6B47"/>
    <w:rsid w:val="00EF6E09"/>
    <w:rsid w:val="00EF75CE"/>
    <w:rsid w:val="00F00FF4"/>
    <w:rsid w:val="00F01434"/>
    <w:rsid w:val="00F01942"/>
    <w:rsid w:val="00F048E7"/>
    <w:rsid w:val="00F04E1A"/>
    <w:rsid w:val="00F0602E"/>
    <w:rsid w:val="00F0611D"/>
    <w:rsid w:val="00F070C2"/>
    <w:rsid w:val="00F107A9"/>
    <w:rsid w:val="00F14780"/>
    <w:rsid w:val="00F1522F"/>
    <w:rsid w:val="00F1545A"/>
    <w:rsid w:val="00F16F85"/>
    <w:rsid w:val="00F17DD7"/>
    <w:rsid w:val="00F20BB1"/>
    <w:rsid w:val="00F21523"/>
    <w:rsid w:val="00F2263F"/>
    <w:rsid w:val="00F22B9A"/>
    <w:rsid w:val="00F2375D"/>
    <w:rsid w:val="00F23E62"/>
    <w:rsid w:val="00F24556"/>
    <w:rsid w:val="00F25F02"/>
    <w:rsid w:val="00F26B9C"/>
    <w:rsid w:val="00F30458"/>
    <w:rsid w:val="00F30F4F"/>
    <w:rsid w:val="00F34959"/>
    <w:rsid w:val="00F35584"/>
    <w:rsid w:val="00F36C84"/>
    <w:rsid w:val="00F42259"/>
    <w:rsid w:val="00F42557"/>
    <w:rsid w:val="00F4347E"/>
    <w:rsid w:val="00F43495"/>
    <w:rsid w:val="00F43ED0"/>
    <w:rsid w:val="00F44F9D"/>
    <w:rsid w:val="00F5092E"/>
    <w:rsid w:val="00F53369"/>
    <w:rsid w:val="00F5374A"/>
    <w:rsid w:val="00F53D89"/>
    <w:rsid w:val="00F54725"/>
    <w:rsid w:val="00F54B8C"/>
    <w:rsid w:val="00F57649"/>
    <w:rsid w:val="00F60A3E"/>
    <w:rsid w:val="00F62438"/>
    <w:rsid w:val="00F62DB4"/>
    <w:rsid w:val="00F63621"/>
    <w:rsid w:val="00F71207"/>
    <w:rsid w:val="00F7251F"/>
    <w:rsid w:val="00F72570"/>
    <w:rsid w:val="00F72D79"/>
    <w:rsid w:val="00F72FFB"/>
    <w:rsid w:val="00F73877"/>
    <w:rsid w:val="00F75715"/>
    <w:rsid w:val="00F75785"/>
    <w:rsid w:val="00F76D61"/>
    <w:rsid w:val="00F80356"/>
    <w:rsid w:val="00F80589"/>
    <w:rsid w:val="00F81FE9"/>
    <w:rsid w:val="00F83701"/>
    <w:rsid w:val="00F840C0"/>
    <w:rsid w:val="00F84B38"/>
    <w:rsid w:val="00F866A0"/>
    <w:rsid w:val="00F8676B"/>
    <w:rsid w:val="00F86938"/>
    <w:rsid w:val="00F87341"/>
    <w:rsid w:val="00F90000"/>
    <w:rsid w:val="00F907DB"/>
    <w:rsid w:val="00F91409"/>
    <w:rsid w:val="00F927A1"/>
    <w:rsid w:val="00F93126"/>
    <w:rsid w:val="00F935CD"/>
    <w:rsid w:val="00F93B69"/>
    <w:rsid w:val="00F95349"/>
    <w:rsid w:val="00F95487"/>
    <w:rsid w:val="00F97A49"/>
    <w:rsid w:val="00FA1F67"/>
    <w:rsid w:val="00FA1FAE"/>
    <w:rsid w:val="00FA33B0"/>
    <w:rsid w:val="00FA341A"/>
    <w:rsid w:val="00FA3BF1"/>
    <w:rsid w:val="00FB2C03"/>
    <w:rsid w:val="00FB32E0"/>
    <w:rsid w:val="00FB35EB"/>
    <w:rsid w:val="00FB392B"/>
    <w:rsid w:val="00FB3EC4"/>
    <w:rsid w:val="00FB4597"/>
    <w:rsid w:val="00FB50EB"/>
    <w:rsid w:val="00FB539D"/>
    <w:rsid w:val="00FB7674"/>
    <w:rsid w:val="00FC030C"/>
    <w:rsid w:val="00FC11EE"/>
    <w:rsid w:val="00FC268D"/>
    <w:rsid w:val="00FC3B45"/>
    <w:rsid w:val="00FC3DB5"/>
    <w:rsid w:val="00FC6104"/>
    <w:rsid w:val="00FC6EF4"/>
    <w:rsid w:val="00FC727E"/>
    <w:rsid w:val="00FD0083"/>
    <w:rsid w:val="00FD32E7"/>
    <w:rsid w:val="00FD34B8"/>
    <w:rsid w:val="00FD352E"/>
    <w:rsid w:val="00FD3BE0"/>
    <w:rsid w:val="00FD3DD0"/>
    <w:rsid w:val="00FD40BE"/>
    <w:rsid w:val="00FD7598"/>
    <w:rsid w:val="00FD78C6"/>
    <w:rsid w:val="00FD7AAC"/>
    <w:rsid w:val="00FE1FA1"/>
    <w:rsid w:val="00FE330A"/>
    <w:rsid w:val="00FE5136"/>
    <w:rsid w:val="00FE66FE"/>
    <w:rsid w:val="00FE77D1"/>
    <w:rsid w:val="00FF2E3D"/>
    <w:rsid w:val="00FF34AD"/>
    <w:rsid w:val="00FF4A0D"/>
    <w:rsid w:val="00FF4CF2"/>
    <w:rsid w:val="00FF6E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0F916"/>
  <w15:docId w15:val="{95FB8E49-D689-4E80-B7C1-02124E78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2409"/>
    <w:pPr>
      <w:widowControl w:val="0"/>
      <w:adjustRightInd w:val="0"/>
      <w:spacing w:line="360" w:lineRule="atLeast"/>
      <w:jc w:val="both"/>
      <w:textAlignment w:val="baseline"/>
    </w:pPr>
  </w:style>
  <w:style w:type="paragraph" w:styleId="Nagwek1">
    <w:name w:val="heading 1"/>
    <w:basedOn w:val="Normalny"/>
    <w:next w:val="Normalny"/>
    <w:qFormat/>
    <w:rsid w:val="00AC263A"/>
    <w:pPr>
      <w:keepNext/>
      <w:numPr>
        <w:numId w:val="4"/>
      </w:numPr>
      <w:outlineLvl w:val="0"/>
    </w:pPr>
    <w:rPr>
      <w:sz w:val="26"/>
    </w:rPr>
  </w:style>
  <w:style w:type="paragraph" w:styleId="Nagwek2">
    <w:name w:val="heading 2"/>
    <w:basedOn w:val="Normalny"/>
    <w:next w:val="Normalny"/>
    <w:qFormat/>
    <w:rsid w:val="00AC263A"/>
    <w:pPr>
      <w:keepNext/>
      <w:numPr>
        <w:ilvl w:val="1"/>
        <w:numId w:val="4"/>
      </w:numPr>
      <w:outlineLvl w:val="1"/>
    </w:pPr>
    <w:rPr>
      <w:sz w:val="28"/>
      <w:lang w:val="en-US"/>
    </w:rPr>
  </w:style>
  <w:style w:type="paragraph" w:styleId="Nagwek3">
    <w:name w:val="heading 3"/>
    <w:basedOn w:val="Normalny"/>
    <w:next w:val="Normalny"/>
    <w:qFormat/>
    <w:rsid w:val="00AC263A"/>
    <w:pPr>
      <w:keepNext/>
      <w:numPr>
        <w:ilvl w:val="2"/>
        <w:numId w:val="4"/>
      </w:numPr>
      <w:outlineLvl w:val="2"/>
    </w:pPr>
    <w:rPr>
      <w:b/>
      <w:sz w:val="28"/>
    </w:rPr>
  </w:style>
  <w:style w:type="paragraph" w:styleId="Nagwek4">
    <w:name w:val="heading 4"/>
    <w:basedOn w:val="Normalny"/>
    <w:next w:val="Normalny"/>
    <w:qFormat/>
    <w:rsid w:val="00AC263A"/>
    <w:pPr>
      <w:keepNext/>
      <w:numPr>
        <w:ilvl w:val="3"/>
        <w:numId w:val="4"/>
      </w:numPr>
      <w:jc w:val="center"/>
      <w:outlineLvl w:val="3"/>
    </w:pPr>
    <w:rPr>
      <w:b/>
      <w:sz w:val="24"/>
    </w:rPr>
  </w:style>
  <w:style w:type="paragraph" w:styleId="Nagwek5">
    <w:name w:val="heading 5"/>
    <w:basedOn w:val="Normalny"/>
    <w:next w:val="Normalny"/>
    <w:qFormat/>
    <w:rsid w:val="00AC263A"/>
    <w:pPr>
      <w:keepNext/>
      <w:numPr>
        <w:ilvl w:val="4"/>
        <w:numId w:val="4"/>
      </w:numPr>
      <w:spacing w:line="360" w:lineRule="auto"/>
      <w:outlineLvl w:val="4"/>
    </w:pPr>
    <w:rPr>
      <w:sz w:val="24"/>
    </w:rPr>
  </w:style>
  <w:style w:type="paragraph" w:styleId="Nagwek6">
    <w:name w:val="heading 6"/>
    <w:basedOn w:val="Normalny"/>
    <w:next w:val="Normalny"/>
    <w:qFormat/>
    <w:rsid w:val="00AC263A"/>
    <w:pPr>
      <w:keepNext/>
      <w:numPr>
        <w:ilvl w:val="5"/>
        <w:numId w:val="4"/>
      </w:numPr>
      <w:spacing w:line="360" w:lineRule="auto"/>
      <w:jc w:val="center"/>
      <w:outlineLvl w:val="5"/>
    </w:pPr>
    <w:rPr>
      <w:sz w:val="28"/>
    </w:rPr>
  </w:style>
  <w:style w:type="paragraph" w:styleId="Nagwek7">
    <w:name w:val="heading 7"/>
    <w:basedOn w:val="Normalny"/>
    <w:next w:val="Normalny"/>
    <w:qFormat/>
    <w:rsid w:val="00AC263A"/>
    <w:pPr>
      <w:keepNext/>
      <w:numPr>
        <w:ilvl w:val="6"/>
        <w:numId w:val="4"/>
      </w:numPr>
      <w:outlineLvl w:val="6"/>
    </w:pPr>
    <w:rPr>
      <w:sz w:val="24"/>
    </w:rPr>
  </w:style>
  <w:style w:type="paragraph" w:styleId="Nagwek8">
    <w:name w:val="heading 8"/>
    <w:basedOn w:val="Normalny"/>
    <w:next w:val="Normalny"/>
    <w:qFormat/>
    <w:rsid w:val="00AC263A"/>
    <w:pPr>
      <w:keepNext/>
      <w:numPr>
        <w:ilvl w:val="7"/>
        <w:numId w:val="4"/>
      </w:numPr>
      <w:jc w:val="center"/>
      <w:outlineLvl w:val="7"/>
    </w:pPr>
    <w:rPr>
      <w:b/>
      <w:sz w:val="24"/>
    </w:rPr>
  </w:style>
  <w:style w:type="paragraph" w:styleId="Nagwek9">
    <w:name w:val="heading 9"/>
    <w:basedOn w:val="Normalny"/>
    <w:next w:val="Normalny"/>
    <w:qFormat/>
    <w:rsid w:val="00AC263A"/>
    <w:pPr>
      <w:keepNext/>
      <w:numPr>
        <w:ilvl w:val="8"/>
        <w:numId w:val="4"/>
      </w:numPr>
      <w:spacing w:line="360" w:lineRule="auto"/>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TekstpodstawowyZnak">
    <w:name w:val="Tekst podstawowy.Tekst podstawowy Znak"/>
    <w:basedOn w:val="Normalny"/>
    <w:rsid w:val="00AC263A"/>
    <w:rPr>
      <w:sz w:val="28"/>
    </w:rPr>
  </w:style>
  <w:style w:type="paragraph" w:styleId="Tekstpodstawowywcity">
    <w:name w:val="Body Text Indent"/>
    <w:basedOn w:val="Normalny"/>
    <w:rsid w:val="00AC263A"/>
    <w:pPr>
      <w:tabs>
        <w:tab w:val="left" w:pos="0"/>
      </w:tabs>
    </w:pPr>
    <w:rPr>
      <w:sz w:val="24"/>
    </w:rPr>
  </w:style>
  <w:style w:type="paragraph" w:styleId="Tytu">
    <w:name w:val="Title"/>
    <w:basedOn w:val="Normalny"/>
    <w:qFormat/>
    <w:rsid w:val="00AC263A"/>
    <w:pPr>
      <w:jc w:val="center"/>
    </w:pPr>
    <w:rPr>
      <w:b/>
      <w:sz w:val="28"/>
    </w:rPr>
  </w:style>
  <w:style w:type="paragraph" w:styleId="Tekstpodstawowywcity2">
    <w:name w:val="Body Text Indent 2"/>
    <w:basedOn w:val="Normalny"/>
    <w:link w:val="Tekstpodstawowywcity2Znak"/>
    <w:rsid w:val="00AC263A"/>
    <w:pPr>
      <w:spacing w:line="360" w:lineRule="auto"/>
      <w:ind w:left="284" w:hanging="284"/>
    </w:pPr>
    <w:rPr>
      <w:sz w:val="24"/>
    </w:rPr>
  </w:style>
  <w:style w:type="paragraph" w:styleId="Tekstpodstawowywcity3">
    <w:name w:val="Body Text Indent 3"/>
    <w:basedOn w:val="Normalny"/>
    <w:rsid w:val="00AC263A"/>
    <w:pPr>
      <w:spacing w:line="360" w:lineRule="auto"/>
      <w:ind w:firstLine="360"/>
    </w:pPr>
    <w:rPr>
      <w:sz w:val="24"/>
    </w:rPr>
  </w:style>
  <w:style w:type="paragraph" w:styleId="Nagwek">
    <w:name w:val="header"/>
    <w:aliases w:val="Nagłówek strony"/>
    <w:basedOn w:val="Normalny"/>
    <w:rsid w:val="00AC263A"/>
    <w:pPr>
      <w:tabs>
        <w:tab w:val="center" w:pos="4536"/>
        <w:tab w:val="right" w:pos="9072"/>
      </w:tabs>
    </w:pPr>
    <w:rPr>
      <w:rFonts w:ascii="Arial" w:hAnsi="Arial"/>
      <w:sz w:val="24"/>
    </w:rPr>
  </w:style>
  <w:style w:type="paragraph" w:styleId="Stopka">
    <w:name w:val="footer"/>
    <w:basedOn w:val="Normalny"/>
    <w:rsid w:val="00AC263A"/>
    <w:pPr>
      <w:tabs>
        <w:tab w:val="center" w:pos="4536"/>
        <w:tab w:val="right" w:pos="9072"/>
      </w:tabs>
    </w:pPr>
    <w:rPr>
      <w:sz w:val="24"/>
    </w:rPr>
  </w:style>
  <w:style w:type="paragraph" w:styleId="Tekstpodstawowy3">
    <w:name w:val="Body Text 3"/>
    <w:aliases w:val="Tekst podst. podkreślony"/>
    <w:basedOn w:val="Normalny"/>
    <w:rsid w:val="00AC263A"/>
    <w:pPr>
      <w:spacing w:line="360" w:lineRule="auto"/>
    </w:pPr>
    <w:rPr>
      <w:b/>
      <w:sz w:val="24"/>
    </w:rPr>
  </w:style>
  <w:style w:type="paragraph" w:styleId="NormalnyWeb">
    <w:name w:val="Normal (Web)"/>
    <w:basedOn w:val="Normalny"/>
    <w:rsid w:val="00AC263A"/>
    <w:pPr>
      <w:spacing w:before="100" w:after="100"/>
    </w:pPr>
    <w:rPr>
      <w:sz w:val="24"/>
    </w:rPr>
  </w:style>
  <w:style w:type="paragraph" w:customStyle="1" w:styleId="BodyText22">
    <w:name w:val="Body Text 22"/>
    <w:basedOn w:val="Normalny"/>
    <w:rsid w:val="00AC263A"/>
    <w:pPr>
      <w:spacing w:line="360" w:lineRule="auto"/>
    </w:pPr>
    <w:rPr>
      <w:rFonts w:ascii="Arial" w:hAnsi="Arial"/>
      <w:sz w:val="24"/>
    </w:rPr>
  </w:style>
  <w:style w:type="paragraph" w:customStyle="1" w:styleId="1">
    <w:name w:val="1"/>
    <w:basedOn w:val="Normalny"/>
    <w:next w:val="Nagwek"/>
    <w:rsid w:val="00AC263A"/>
    <w:pPr>
      <w:tabs>
        <w:tab w:val="center" w:pos="4536"/>
        <w:tab w:val="right" w:pos="9072"/>
      </w:tabs>
    </w:pPr>
    <w:rPr>
      <w:rFonts w:ascii="Arial" w:hAnsi="Arial"/>
      <w:sz w:val="24"/>
    </w:rPr>
  </w:style>
  <w:style w:type="paragraph" w:customStyle="1" w:styleId="TekstpodstawowyTekstpodstawowyZnak1">
    <w:name w:val="Tekst podstawowy.Tekst podstawowy Znak1"/>
    <w:basedOn w:val="Normalny"/>
    <w:rsid w:val="00AC263A"/>
    <w:pPr>
      <w:spacing w:line="340" w:lineRule="atLeast"/>
    </w:pPr>
    <w:rPr>
      <w:rFonts w:ascii="Arial" w:hAnsi="Arial"/>
      <w:sz w:val="24"/>
    </w:rPr>
  </w:style>
  <w:style w:type="paragraph" w:customStyle="1" w:styleId="Listanumerycznapodstawowa">
    <w:name w:val="Lista numeryczna podstawowa"/>
    <w:basedOn w:val="Normalny"/>
    <w:rsid w:val="00AC263A"/>
    <w:pPr>
      <w:keepNext/>
      <w:tabs>
        <w:tab w:val="left" w:pos="357"/>
        <w:tab w:val="num" w:pos="1440"/>
      </w:tabs>
      <w:ind w:left="1434" w:hanging="357"/>
    </w:pPr>
    <w:rPr>
      <w:color w:val="000000"/>
      <w:sz w:val="22"/>
    </w:rPr>
  </w:style>
  <w:style w:type="paragraph" w:customStyle="1" w:styleId="Listaalfabetyczna">
    <w:name w:val="Lista alfabetyczna"/>
    <w:basedOn w:val="Normalny"/>
    <w:rsid w:val="00AC263A"/>
    <w:pPr>
      <w:keepNext/>
      <w:tabs>
        <w:tab w:val="num" w:pos="1296"/>
      </w:tabs>
      <w:spacing w:before="60" w:line="264" w:lineRule="auto"/>
      <w:ind w:left="1293" w:hanging="357"/>
    </w:pPr>
    <w:rPr>
      <w:color w:val="000000"/>
      <w:sz w:val="22"/>
    </w:rPr>
  </w:style>
  <w:style w:type="paragraph" w:customStyle="1" w:styleId="pkt1">
    <w:name w:val="pkt1"/>
    <w:basedOn w:val="Normalny"/>
    <w:rsid w:val="00AC263A"/>
    <w:pPr>
      <w:tabs>
        <w:tab w:val="left" w:pos="357"/>
        <w:tab w:val="num" w:pos="700"/>
      </w:tabs>
      <w:spacing w:after="120" w:line="264" w:lineRule="auto"/>
      <w:ind w:left="680" w:hanging="340"/>
    </w:pPr>
    <w:rPr>
      <w:rFonts w:ascii="Arial" w:hAnsi="Arial"/>
      <w:color w:val="000000"/>
      <w:sz w:val="18"/>
    </w:rPr>
  </w:style>
  <w:style w:type="character" w:styleId="Numerstrony">
    <w:name w:val="page number"/>
    <w:basedOn w:val="Domylnaczcionkaakapitu"/>
    <w:rsid w:val="00AC263A"/>
  </w:style>
  <w:style w:type="paragraph" w:styleId="Tekstpodstawowy">
    <w:name w:val="Body Text"/>
    <w:aliases w:val="Tekst podstawowy Znak,Odstęp"/>
    <w:basedOn w:val="Normalny"/>
    <w:rsid w:val="00AC263A"/>
    <w:pPr>
      <w:spacing w:line="360" w:lineRule="auto"/>
    </w:pPr>
    <w:rPr>
      <w:snapToGrid w:val="0"/>
      <w:sz w:val="24"/>
    </w:rPr>
  </w:style>
  <w:style w:type="paragraph" w:styleId="Legenda">
    <w:name w:val="caption"/>
    <w:basedOn w:val="Normalny"/>
    <w:next w:val="Normalny"/>
    <w:qFormat/>
    <w:rsid w:val="00AC263A"/>
    <w:pPr>
      <w:spacing w:before="120"/>
      <w:ind w:left="284"/>
    </w:pPr>
    <w:rPr>
      <w:b/>
      <w:snapToGrid w:val="0"/>
    </w:rPr>
  </w:style>
  <w:style w:type="paragraph" w:customStyle="1" w:styleId="JSpodstawowy">
    <w:name w:val="JSpodstawowy"/>
    <w:basedOn w:val="Normalny"/>
    <w:rsid w:val="00AC263A"/>
    <w:pPr>
      <w:spacing w:after="120"/>
    </w:pPr>
    <w:rPr>
      <w:snapToGrid w:val="0"/>
      <w:sz w:val="24"/>
    </w:rPr>
  </w:style>
  <w:style w:type="paragraph" w:styleId="Tekstpodstawowy2">
    <w:name w:val="Body Text 2"/>
    <w:basedOn w:val="Normalny"/>
    <w:rsid w:val="00AC263A"/>
    <w:rPr>
      <w:color w:val="FF0000"/>
      <w:sz w:val="24"/>
    </w:rPr>
  </w:style>
  <w:style w:type="paragraph" w:customStyle="1" w:styleId="Tekstpodstawowywcity21">
    <w:name w:val="Tekst podstawowy wcięty 21"/>
    <w:basedOn w:val="Normalny"/>
    <w:rsid w:val="00AC263A"/>
    <w:pPr>
      <w:suppressAutoHyphens/>
      <w:spacing w:line="360" w:lineRule="auto"/>
      <w:ind w:left="284" w:hanging="284"/>
    </w:pPr>
    <w:rPr>
      <w:sz w:val="24"/>
      <w:lang w:eastAsia="ar-SA"/>
    </w:rPr>
  </w:style>
  <w:style w:type="paragraph" w:customStyle="1" w:styleId="Tekstpodstawowywcity31">
    <w:name w:val="Tekst podstawowy wcięty 31"/>
    <w:basedOn w:val="Normalny"/>
    <w:rsid w:val="00AC263A"/>
    <w:pPr>
      <w:suppressAutoHyphens/>
      <w:spacing w:line="360" w:lineRule="auto"/>
      <w:ind w:firstLine="360"/>
    </w:pPr>
    <w:rPr>
      <w:sz w:val="24"/>
      <w:lang w:eastAsia="ar-SA"/>
    </w:rPr>
  </w:style>
  <w:style w:type="paragraph" w:customStyle="1" w:styleId="Nagwek10">
    <w:name w:val="Nagłówek1"/>
    <w:basedOn w:val="Normalny"/>
    <w:next w:val="Tekstpodstawowy"/>
    <w:rsid w:val="00AC263A"/>
    <w:pPr>
      <w:keepNext/>
      <w:suppressAutoHyphens/>
      <w:spacing w:before="240" w:after="120"/>
    </w:pPr>
    <w:rPr>
      <w:rFonts w:ascii="Luxi Sans" w:eastAsia="Mincho" w:hAnsi="Luxi Sans" w:cs="Courier New"/>
      <w:sz w:val="28"/>
      <w:szCs w:val="28"/>
      <w:lang w:eastAsia="ar-SA"/>
    </w:rPr>
  </w:style>
  <w:style w:type="paragraph" w:customStyle="1" w:styleId="Legenda1">
    <w:name w:val="Legenda1"/>
    <w:basedOn w:val="Normalny"/>
    <w:next w:val="Normalny"/>
    <w:rsid w:val="00AC263A"/>
    <w:pPr>
      <w:suppressAutoHyphens/>
      <w:spacing w:before="120"/>
      <w:ind w:left="284"/>
    </w:pPr>
    <w:rPr>
      <w:b/>
      <w:lang w:eastAsia="ar-SA"/>
    </w:rPr>
  </w:style>
  <w:style w:type="paragraph" w:customStyle="1" w:styleId="Tekstpodstawowy31">
    <w:name w:val="Tekst podstawowy 31"/>
    <w:basedOn w:val="Normalny"/>
    <w:rsid w:val="00AC263A"/>
    <w:pPr>
      <w:suppressAutoHyphens/>
      <w:spacing w:line="360" w:lineRule="auto"/>
    </w:pPr>
    <w:rPr>
      <w:b/>
      <w:sz w:val="24"/>
      <w:lang w:eastAsia="ar-SA"/>
    </w:rPr>
  </w:style>
  <w:style w:type="paragraph" w:customStyle="1" w:styleId="TabellenText">
    <w:name w:val="Tabellen Text"/>
    <w:rsid w:val="00AC263A"/>
    <w:pPr>
      <w:widowControl w:val="0"/>
      <w:adjustRightInd w:val="0"/>
      <w:spacing w:before="60" w:line="360" w:lineRule="atLeast"/>
      <w:jc w:val="both"/>
      <w:textAlignment w:val="baseline"/>
    </w:pPr>
    <w:rPr>
      <w:rFonts w:ascii="Arial" w:hAnsi="Arial"/>
      <w:snapToGrid w:val="0"/>
      <w:color w:val="000000"/>
      <w:lang w:val="de-DE"/>
    </w:rPr>
  </w:style>
  <w:style w:type="paragraph" w:customStyle="1" w:styleId="Standardowy0">
    <w:name w:val="Standardowy_"/>
    <w:rsid w:val="00AC263A"/>
    <w:pPr>
      <w:widowControl w:val="0"/>
      <w:tabs>
        <w:tab w:val="left" w:pos="-720"/>
      </w:tabs>
      <w:suppressAutoHyphens/>
      <w:adjustRightInd w:val="0"/>
      <w:spacing w:line="360" w:lineRule="atLeast"/>
      <w:jc w:val="both"/>
      <w:textAlignment w:val="baseline"/>
    </w:pPr>
    <w:rPr>
      <w:snapToGrid w:val="0"/>
      <w:spacing w:val="-3"/>
      <w:sz w:val="24"/>
      <w:lang w:val="en-US"/>
    </w:rPr>
  </w:style>
  <w:style w:type="paragraph" w:styleId="Tekstprzypisukocowego">
    <w:name w:val="endnote text"/>
    <w:basedOn w:val="Normalny"/>
    <w:semiHidden/>
    <w:rsid w:val="00AC263A"/>
  </w:style>
  <w:style w:type="character" w:styleId="Odwoanieprzypisukocowego">
    <w:name w:val="endnote reference"/>
    <w:semiHidden/>
    <w:rsid w:val="00AC263A"/>
    <w:rPr>
      <w:vertAlign w:val="superscript"/>
    </w:rPr>
  </w:style>
  <w:style w:type="table" w:styleId="Tabela-Siatka">
    <w:name w:val="Table Grid"/>
    <w:basedOn w:val="Standardowy"/>
    <w:uiPriority w:val="59"/>
    <w:rsid w:val="00C5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5"/>
    <w:basedOn w:val="Normalny"/>
    <w:next w:val="Wcicienormalne"/>
    <w:rsid w:val="00AC263A"/>
    <w:pPr>
      <w:numPr>
        <w:numId w:val="1"/>
      </w:numPr>
      <w:tabs>
        <w:tab w:val="clear" w:pos="720"/>
        <w:tab w:val="left" w:pos="357"/>
      </w:tabs>
      <w:spacing w:after="120"/>
      <w:ind w:left="708" w:firstLine="0"/>
    </w:pPr>
    <w:rPr>
      <w:rFonts w:ascii="Arial" w:hAnsi="Arial"/>
      <w:color w:val="000000"/>
    </w:rPr>
  </w:style>
  <w:style w:type="paragraph" w:customStyle="1" w:styleId="Zwyklytekst">
    <w:name w:val="Zwykly tekst"/>
    <w:basedOn w:val="Normalny"/>
    <w:rsid w:val="00AC263A"/>
    <w:rPr>
      <w:rFonts w:ascii="Courier New" w:hAnsi="Courier New"/>
    </w:rPr>
  </w:style>
  <w:style w:type="paragraph" w:styleId="Wcicienormalne">
    <w:name w:val="Normal Indent"/>
    <w:basedOn w:val="Normalny"/>
    <w:rsid w:val="00AC263A"/>
    <w:pPr>
      <w:ind w:left="708"/>
    </w:pPr>
  </w:style>
  <w:style w:type="paragraph" w:customStyle="1" w:styleId="Listanumerycznaznawiasem">
    <w:name w:val="Lista numeryczna z nawiasem"/>
    <w:basedOn w:val="Normalny"/>
    <w:rsid w:val="00AC263A"/>
    <w:pPr>
      <w:numPr>
        <w:numId w:val="2"/>
      </w:numPr>
      <w:spacing w:after="20" w:line="264" w:lineRule="auto"/>
      <w:ind w:left="360" w:hanging="360"/>
    </w:pPr>
    <w:rPr>
      <w:rFonts w:ascii="Arial" w:hAnsi="Arial"/>
      <w:color w:val="000000"/>
    </w:rPr>
  </w:style>
  <w:style w:type="table" w:styleId="Tabela-Profesjonalny">
    <w:name w:val="Table Professional"/>
    <w:basedOn w:val="Standardowy"/>
    <w:rsid w:val="00ED55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ipercze">
    <w:name w:val="Hyperlink"/>
    <w:rsid w:val="003B7A6B"/>
    <w:rPr>
      <w:color w:val="0000FF"/>
      <w:u w:val="single"/>
    </w:rPr>
  </w:style>
  <w:style w:type="character" w:styleId="Uwydatnienie">
    <w:name w:val="Emphasis"/>
    <w:qFormat/>
    <w:rsid w:val="003B7A6B"/>
    <w:rPr>
      <w:i/>
      <w:iCs/>
    </w:rPr>
  </w:style>
  <w:style w:type="character" w:styleId="Pogrubienie">
    <w:name w:val="Strong"/>
    <w:qFormat/>
    <w:rsid w:val="003B7A6B"/>
    <w:rPr>
      <w:b/>
      <w:bCs/>
    </w:rPr>
  </w:style>
  <w:style w:type="character" w:styleId="Odwoaniedokomentarza">
    <w:name w:val="annotation reference"/>
    <w:semiHidden/>
    <w:rsid w:val="00DE4F8B"/>
    <w:rPr>
      <w:sz w:val="16"/>
      <w:szCs w:val="16"/>
    </w:rPr>
  </w:style>
  <w:style w:type="paragraph" w:styleId="Tekstkomentarza">
    <w:name w:val="annotation text"/>
    <w:basedOn w:val="Normalny"/>
    <w:link w:val="TekstkomentarzaZnak"/>
    <w:semiHidden/>
    <w:rsid w:val="00DE4F8B"/>
  </w:style>
  <w:style w:type="paragraph" w:styleId="Tematkomentarza">
    <w:name w:val="annotation subject"/>
    <w:basedOn w:val="Tekstkomentarza"/>
    <w:next w:val="Tekstkomentarza"/>
    <w:semiHidden/>
    <w:rsid w:val="00DE4F8B"/>
    <w:rPr>
      <w:b/>
      <w:bCs/>
    </w:rPr>
  </w:style>
  <w:style w:type="paragraph" w:styleId="Tekstdymka">
    <w:name w:val="Balloon Text"/>
    <w:basedOn w:val="Normalny"/>
    <w:link w:val="TekstdymkaZnak"/>
    <w:uiPriority w:val="99"/>
    <w:semiHidden/>
    <w:rsid w:val="00DE4F8B"/>
    <w:rPr>
      <w:rFonts w:ascii="Tahoma" w:hAnsi="Tahoma"/>
      <w:sz w:val="16"/>
      <w:szCs w:val="16"/>
    </w:rPr>
  </w:style>
  <w:style w:type="paragraph" w:customStyle="1" w:styleId="Standardowy1">
    <w:name w:val="Standardowy1"/>
    <w:basedOn w:val="Normalny"/>
    <w:rsid w:val="00466A53"/>
    <w:pPr>
      <w:widowControl/>
      <w:adjustRightInd/>
      <w:spacing w:after="120" w:line="270" w:lineRule="atLeast"/>
      <w:textAlignment w:val="auto"/>
    </w:pPr>
    <w:rPr>
      <w:color w:val="000000"/>
      <w:sz w:val="23"/>
      <w:szCs w:val="24"/>
    </w:rPr>
  </w:style>
  <w:style w:type="paragraph" w:styleId="Tekstblokowy">
    <w:name w:val="Block Text"/>
    <w:basedOn w:val="Normalny"/>
    <w:rsid w:val="00B13081"/>
    <w:pPr>
      <w:widowControl/>
      <w:adjustRightInd/>
      <w:spacing w:line="240" w:lineRule="auto"/>
      <w:ind w:left="360" w:right="895"/>
      <w:textAlignment w:val="auto"/>
    </w:pPr>
    <w:rPr>
      <w:sz w:val="24"/>
    </w:rPr>
  </w:style>
  <w:style w:type="paragraph" w:styleId="Spistreci2">
    <w:name w:val="toc 2"/>
    <w:basedOn w:val="Normalny"/>
    <w:next w:val="Normalny"/>
    <w:autoRedefine/>
    <w:semiHidden/>
    <w:rsid w:val="00874E72"/>
    <w:pPr>
      <w:widowControl/>
      <w:tabs>
        <w:tab w:val="right" w:leader="dot" w:pos="9911"/>
      </w:tabs>
      <w:adjustRightInd/>
      <w:spacing w:line="240" w:lineRule="auto"/>
      <w:jc w:val="left"/>
      <w:textAlignment w:val="auto"/>
    </w:pPr>
    <w:rPr>
      <w:sz w:val="24"/>
      <w:szCs w:val="24"/>
    </w:rPr>
  </w:style>
  <w:style w:type="paragraph" w:customStyle="1" w:styleId="Default">
    <w:name w:val="Default"/>
    <w:rsid w:val="00271285"/>
    <w:pPr>
      <w:suppressAutoHyphens/>
      <w:autoSpaceDE w:val="0"/>
    </w:pPr>
    <w:rPr>
      <w:color w:val="000000"/>
      <w:sz w:val="24"/>
      <w:szCs w:val="24"/>
      <w:lang w:eastAsia="ar-SA"/>
    </w:rPr>
  </w:style>
  <w:style w:type="numbering" w:customStyle="1" w:styleId="Biecalista1">
    <w:name w:val="Bieżąca lista1"/>
    <w:rsid w:val="007913FD"/>
    <w:pPr>
      <w:numPr>
        <w:numId w:val="3"/>
      </w:numPr>
    </w:pPr>
  </w:style>
  <w:style w:type="paragraph" w:customStyle="1" w:styleId="NaglowekEW3">
    <w:name w:val="Naglowek EW3"/>
    <w:basedOn w:val="Nagwek1"/>
    <w:next w:val="Normalny"/>
    <w:autoRedefine/>
    <w:rsid w:val="0068101A"/>
    <w:pPr>
      <w:widowControl/>
      <w:numPr>
        <w:numId w:val="0"/>
      </w:numPr>
      <w:adjustRightInd/>
      <w:spacing w:before="120" w:line="240" w:lineRule="auto"/>
      <w:textAlignment w:val="auto"/>
    </w:pPr>
    <w:rPr>
      <w:b/>
      <w:sz w:val="24"/>
    </w:rPr>
  </w:style>
  <w:style w:type="paragraph" w:customStyle="1" w:styleId="Tekstdymka1">
    <w:name w:val="Tekst dymka1"/>
    <w:basedOn w:val="Normalny"/>
    <w:rsid w:val="00176DD6"/>
    <w:pPr>
      <w:widowControl/>
      <w:adjustRightInd/>
      <w:spacing w:line="240" w:lineRule="auto"/>
      <w:jc w:val="left"/>
      <w:textAlignment w:val="auto"/>
    </w:pPr>
    <w:rPr>
      <w:rFonts w:ascii="Tahoma" w:hAnsi="Tahoma"/>
      <w:sz w:val="16"/>
    </w:rPr>
  </w:style>
  <w:style w:type="character" w:customStyle="1" w:styleId="TekstkomentarzaZnak">
    <w:name w:val="Tekst komentarza Znak"/>
    <w:basedOn w:val="Domylnaczcionkaakapitu"/>
    <w:link w:val="Tekstkomentarza"/>
    <w:semiHidden/>
    <w:rsid w:val="00127EC2"/>
  </w:style>
  <w:style w:type="character" w:customStyle="1" w:styleId="Tekstpodstawowywcity2Znak">
    <w:name w:val="Tekst podstawowy wcięty 2 Znak"/>
    <w:link w:val="Tekstpodstawowywcity2"/>
    <w:rsid w:val="00A527DB"/>
    <w:rPr>
      <w:sz w:val="24"/>
    </w:rPr>
  </w:style>
  <w:style w:type="character" w:customStyle="1" w:styleId="TekstdymkaZnak">
    <w:name w:val="Tekst dymka Znak"/>
    <w:link w:val="Tekstdymka"/>
    <w:uiPriority w:val="99"/>
    <w:semiHidden/>
    <w:rsid w:val="00A527DB"/>
    <w:rPr>
      <w:rFonts w:ascii="Tahoma" w:hAnsi="Tahoma" w:cs="Tahoma"/>
      <w:sz w:val="16"/>
      <w:szCs w:val="16"/>
    </w:rPr>
  </w:style>
  <w:style w:type="paragraph" w:customStyle="1" w:styleId="standardowy2">
    <w:name w:val="standardowy"/>
    <w:basedOn w:val="Normalny"/>
    <w:rsid w:val="00A527DB"/>
    <w:pPr>
      <w:adjustRightInd/>
      <w:spacing w:before="30" w:after="30" w:line="240" w:lineRule="auto"/>
      <w:ind w:right="113"/>
      <w:jc w:val="center"/>
      <w:textAlignment w:val="auto"/>
    </w:pPr>
    <w:rPr>
      <w:rFonts w:cs="Arial"/>
      <w:shadow/>
      <w:sz w:val="24"/>
    </w:rPr>
  </w:style>
  <w:style w:type="paragraph" w:styleId="Akapitzlist">
    <w:name w:val="List Paragraph"/>
    <w:basedOn w:val="Normalny"/>
    <w:uiPriority w:val="34"/>
    <w:qFormat/>
    <w:rsid w:val="00D733A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355">
      <w:bodyDiv w:val="1"/>
      <w:marLeft w:val="0"/>
      <w:marRight w:val="0"/>
      <w:marTop w:val="0"/>
      <w:marBottom w:val="0"/>
      <w:divBdr>
        <w:top w:val="none" w:sz="0" w:space="0" w:color="auto"/>
        <w:left w:val="none" w:sz="0" w:space="0" w:color="auto"/>
        <w:bottom w:val="none" w:sz="0" w:space="0" w:color="auto"/>
        <w:right w:val="none" w:sz="0" w:space="0" w:color="auto"/>
      </w:divBdr>
    </w:div>
    <w:div w:id="324284073">
      <w:bodyDiv w:val="1"/>
      <w:marLeft w:val="0"/>
      <w:marRight w:val="0"/>
      <w:marTop w:val="0"/>
      <w:marBottom w:val="0"/>
      <w:divBdr>
        <w:top w:val="none" w:sz="0" w:space="0" w:color="auto"/>
        <w:left w:val="none" w:sz="0" w:space="0" w:color="auto"/>
        <w:bottom w:val="none" w:sz="0" w:space="0" w:color="auto"/>
        <w:right w:val="none" w:sz="0" w:space="0" w:color="auto"/>
      </w:divBdr>
      <w:divsChild>
        <w:div w:id="1849055616">
          <w:marLeft w:val="0"/>
          <w:marRight w:val="0"/>
          <w:marTop w:val="0"/>
          <w:marBottom w:val="0"/>
          <w:divBdr>
            <w:top w:val="none" w:sz="0" w:space="0" w:color="auto"/>
            <w:left w:val="none" w:sz="0" w:space="0" w:color="auto"/>
            <w:bottom w:val="none" w:sz="0" w:space="0" w:color="auto"/>
            <w:right w:val="none" w:sz="0" w:space="0" w:color="auto"/>
          </w:divBdr>
          <w:divsChild>
            <w:div w:id="1983584340">
              <w:marLeft w:val="0"/>
              <w:marRight w:val="0"/>
              <w:marTop w:val="0"/>
              <w:marBottom w:val="0"/>
              <w:divBdr>
                <w:top w:val="none" w:sz="0" w:space="0" w:color="auto"/>
                <w:left w:val="none" w:sz="0" w:space="0" w:color="auto"/>
                <w:bottom w:val="none" w:sz="0" w:space="0" w:color="auto"/>
                <w:right w:val="none" w:sz="0" w:space="0" w:color="auto"/>
              </w:divBdr>
              <w:divsChild>
                <w:div w:id="3067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8002">
      <w:bodyDiv w:val="1"/>
      <w:marLeft w:val="0"/>
      <w:marRight w:val="0"/>
      <w:marTop w:val="0"/>
      <w:marBottom w:val="0"/>
      <w:divBdr>
        <w:top w:val="none" w:sz="0" w:space="0" w:color="auto"/>
        <w:left w:val="none" w:sz="0" w:space="0" w:color="auto"/>
        <w:bottom w:val="none" w:sz="0" w:space="0" w:color="auto"/>
        <w:right w:val="none" w:sz="0" w:space="0" w:color="auto"/>
      </w:divBdr>
    </w:div>
    <w:div w:id="468860687">
      <w:bodyDiv w:val="1"/>
      <w:marLeft w:val="0"/>
      <w:marRight w:val="0"/>
      <w:marTop w:val="0"/>
      <w:marBottom w:val="0"/>
      <w:divBdr>
        <w:top w:val="none" w:sz="0" w:space="0" w:color="auto"/>
        <w:left w:val="none" w:sz="0" w:space="0" w:color="auto"/>
        <w:bottom w:val="none" w:sz="0" w:space="0" w:color="auto"/>
        <w:right w:val="none" w:sz="0" w:space="0" w:color="auto"/>
      </w:divBdr>
      <w:divsChild>
        <w:div w:id="514468104">
          <w:marLeft w:val="0"/>
          <w:marRight w:val="0"/>
          <w:marTop w:val="0"/>
          <w:marBottom w:val="0"/>
          <w:divBdr>
            <w:top w:val="none" w:sz="0" w:space="0" w:color="auto"/>
            <w:left w:val="none" w:sz="0" w:space="0" w:color="auto"/>
            <w:bottom w:val="none" w:sz="0" w:space="0" w:color="auto"/>
            <w:right w:val="none" w:sz="0" w:space="0" w:color="auto"/>
          </w:divBdr>
          <w:divsChild>
            <w:div w:id="1113789689">
              <w:marLeft w:val="0"/>
              <w:marRight w:val="0"/>
              <w:marTop w:val="0"/>
              <w:marBottom w:val="0"/>
              <w:divBdr>
                <w:top w:val="none" w:sz="0" w:space="0" w:color="auto"/>
                <w:left w:val="none" w:sz="0" w:space="0" w:color="auto"/>
                <w:bottom w:val="none" w:sz="0" w:space="0" w:color="auto"/>
                <w:right w:val="none" w:sz="0" w:space="0" w:color="auto"/>
              </w:divBdr>
              <w:divsChild>
                <w:div w:id="4958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3685">
      <w:bodyDiv w:val="1"/>
      <w:marLeft w:val="0"/>
      <w:marRight w:val="0"/>
      <w:marTop w:val="0"/>
      <w:marBottom w:val="0"/>
      <w:divBdr>
        <w:top w:val="none" w:sz="0" w:space="0" w:color="auto"/>
        <w:left w:val="none" w:sz="0" w:space="0" w:color="auto"/>
        <w:bottom w:val="none" w:sz="0" w:space="0" w:color="auto"/>
        <w:right w:val="none" w:sz="0" w:space="0" w:color="auto"/>
      </w:divBdr>
      <w:divsChild>
        <w:div w:id="1580361686">
          <w:marLeft w:val="0"/>
          <w:marRight w:val="0"/>
          <w:marTop w:val="0"/>
          <w:marBottom w:val="0"/>
          <w:divBdr>
            <w:top w:val="none" w:sz="0" w:space="0" w:color="auto"/>
            <w:left w:val="none" w:sz="0" w:space="0" w:color="auto"/>
            <w:bottom w:val="none" w:sz="0" w:space="0" w:color="auto"/>
            <w:right w:val="none" w:sz="0" w:space="0" w:color="auto"/>
          </w:divBdr>
        </w:div>
      </w:divsChild>
    </w:div>
    <w:div w:id="515534099">
      <w:bodyDiv w:val="1"/>
      <w:marLeft w:val="0"/>
      <w:marRight w:val="0"/>
      <w:marTop w:val="0"/>
      <w:marBottom w:val="0"/>
      <w:divBdr>
        <w:top w:val="none" w:sz="0" w:space="0" w:color="auto"/>
        <w:left w:val="none" w:sz="0" w:space="0" w:color="auto"/>
        <w:bottom w:val="none" w:sz="0" w:space="0" w:color="auto"/>
        <w:right w:val="none" w:sz="0" w:space="0" w:color="auto"/>
      </w:divBdr>
      <w:divsChild>
        <w:div w:id="1066031478">
          <w:marLeft w:val="0"/>
          <w:marRight w:val="0"/>
          <w:marTop w:val="0"/>
          <w:marBottom w:val="0"/>
          <w:divBdr>
            <w:top w:val="none" w:sz="0" w:space="0" w:color="auto"/>
            <w:left w:val="none" w:sz="0" w:space="0" w:color="auto"/>
            <w:bottom w:val="none" w:sz="0" w:space="0" w:color="auto"/>
            <w:right w:val="none" w:sz="0" w:space="0" w:color="auto"/>
          </w:divBdr>
          <w:divsChild>
            <w:div w:id="1344012717">
              <w:marLeft w:val="0"/>
              <w:marRight w:val="0"/>
              <w:marTop w:val="0"/>
              <w:marBottom w:val="0"/>
              <w:divBdr>
                <w:top w:val="none" w:sz="0" w:space="0" w:color="auto"/>
                <w:left w:val="none" w:sz="0" w:space="0" w:color="auto"/>
                <w:bottom w:val="none" w:sz="0" w:space="0" w:color="auto"/>
                <w:right w:val="none" w:sz="0" w:space="0" w:color="auto"/>
              </w:divBdr>
              <w:divsChild>
                <w:div w:id="13435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6349">
      <w:bodyDiv w:val="1"/>
      <w:marLeft w:val="0"/>
      <w:marRight w:val="0"/>
      <w:marTop w:val="0"/>
      <w:marBottom w:val="0"/>
      <w:divBdr>
        <w:top w:val="none" w:sz="0" w:space="0" w:color="auto"/>
        <w:left w:val="none" w:sz="0" w:space="0" w:color="auto"/>
        <w:bottom w:val="none" w:sz="0" w:space="0" w:color="auto"/>
        <w:right w:val="none" w:sz="0" w:space="0" w:color="auto"/>
      </w:divBdr>
      <w:divsChild>
        <w:div w:id="1079062449">
          <w:marLeft w:val="0"/>
          <w:marRight w:val="0"/>
          <w:marTop w:val="0"/>
          <w:marBottom w:val="0"/>
          <w:divBdr>
            <w:top w:val="none" w:sz="0" w:space="0" w:color="auto"/>
            <w:left w:val="none" w:sz="0" w:space="0" w:color="auto"/>
            <w:bottom w:val="none" w:sz="0" w:space="0" w:color="auto"/>
            <w:right w:val="none" w:sz="0" w:space="0" w:color="auto"/>
          </w:divBdr>
          <w:divsChild>
            <w:div w:id="910846531">
              <w:marLeft w:val="0"/>
              <w:marRight w:val="0"/>
              <w:marTop w:val="0"/>
              <w:marBottom w:val="0"/>
              <w:divBdr>
                <w:top w:val="none" w:sz="0" w:space="0" w:color="auto"/>
                <w:left w:val="none" w:sz="0" w:space="0" w:color="auto"/>
                <w:bottom w:val="none" w:sz="0" w:space="0" w:color="auto"/>
                <w:right w:val="none" w:sz="0" w:space="0" w:color="auto"/>
              </w:divBdr>
              <w:divsChild>
                <w:div w:id="2389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98511">
      <w:bodyDiv w:val="1"/>
      <w:marLeft w:val="0"/>
      <w:marRight w:val="0"/>
      <w:marTop w:val="0"/>
      <w:marBottom w:val="0"/>
      <w:divBdr>
        <w:top w:val="none" w:sz="0" w:space="0" w:color="auto"/>
        <w:left w:val="none" w:sz="0" w:space="0" w:color="auto"/>
        <w:bottom w:val="none" w:sz="0" w:space="0" w:color="auto"/>
        <w:right w:val="none" w:sz="0" w:space="0" w:color="auto"/>
      </w:divBdr>
      <w:divsChild>
        <w:div w:id="315259720">
          <w:marLeft w:val="0"/>
          <w:marRight w:val="0"/>
          <w:marTop w:val="0"/>
          <w:marBottom w:val="0"/>
          <w:divBdr>
            <w:top w:val="none" w:sz="0" w:space="0" w:color="auto"/>
            <w:left w:val="none" w:sz="0" w:space="0" w:color="auto"/>
            <w:bottom w:val="none" w:sz="0" w:space="0" w:color="auto"/>
            <w:right w:val="none" w:sz="0" w:space="0" w:color="auto"/>
          </w:divBdr>
          <w:divsChild>
            <w:div w:id="135343221">
              <w:marLeft w:val="0"/>
              <w:marRight w:val="0"/>
              <w:marTop w:val="0"/>
              <w:marBottom w:val="0"/>
              <w:divBdr>
                <w:top w:val="none" w:sz="0" w:space="0" w:color="auto"/>
                <w:left w:val="none" w:sz="0" w:space="0" w:color="auto"/>
                <w:bottom w:val="none" w:sz="0" w:space="0" w:color="auto"/>
                <w:right w:val="none" w:sz="0" w:space="0" w:color="auto"/>
              </w:divBdr>
              <w:divsChild>
                <w:div w:id="7120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19223">
      <w:bodyDiv w:val="1"/>
      <w:marLeft w:val="0"/>
      <w:marRight w:val="0"/>
      <w:marTop w:val="0"/>
      <w:marBottom w:val="0"/>
      <w:divBdr>
        <w:top w:val="none" w:sz="0" w:space="0" w:color="auto"/>
        <w:left w:val="none" w:sz="0" w:space="0" w:color="auto"/>
        <w:bottom w:val="none" w:sz="0" w:space="0" w:color="auto"/>
        <w:right w:val="none" w:sz="0" w:space="0" w:color="auto"/>
      </w:divBdr>
      <w:divsChild>
        <w:div w:id="911544305">
          <w:marLeft w:val="0"/>
          <w:marRight w:val="0"/>
          <w:marTop w:val="0"/>
          <w:marBottom w:val="0"/>
          <w:divBdr>
            <w:top w:val="none" w:sz="0" w:space="0" w:color="auto"/>
            <w:left w:val="none" w:sz="0" w:space="0" w:color="auto"/>
            <w:bottom w:val="none" w:sz="0" w:space="0" w:color="auto"/>
            <w:right w:val="none" w:sz="0" w:space="0" w:color="auto"/>
          </w:divBdr>
          <w:divsChild>
            <w:div w:id="169881608">
              <w:marLeft w:val="0"/>
              <w:marRight w:val="0"/>
              <w:marTop w:val="0"/>
              <w:marBottom w:val="0"/>
              <w:divBdr>
                <w:top w:val="none" w:sz="0" w:space="0" w:color="auto"/>
                <w:left w:val="none" w:sz="0" w:space="0" w:color="auto"/>
                <w:bottom w:val="none" w:sz="0" w:space="0" w:color="auto"/>
                <w:right w:val="none" w:sz="0" w:space="0" w:color="auto"/>
              </w:divBdr>
              <w:divsChild>
                <w:div w:id="18790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29491">
      <w:bodyDiv w:val="1"/>
      <w:marLeft w:val="0"/>
      <w:marRight w:val="0"/>
      <w:marTop w:val="0"/>
      <w:marBottom w:val="0"/>
      <w:divBdr>
        <w:top w:val="none" w:sz="0" w:space="0" w:color="auto"/>
        <w:left w:val="none" w:sz="0" w:space="0" w:color="auto"/>
        <w:bottom w:val="none" w:sz="0" w:space="0" w:color="auto"/>
        <w:right w:val="none" w:sz="0" w:space="0" w:color="auto"/>
      </w:divBdr>
      <w:divsChild>
        <w:div w:id="790974340">
          <w:marLeft w:val="0"/>
          <w:marRight w:val="0"/>
          <w:marTop w:val="0"/>
          <w:marBottom w:val="0"/>
          <w:divBdr>
            <w:top w:val="none" w:sz="0" w:space="0" w:color="auto"/>
            <w:left w:val="none" w:sz="0" w:space="0" w:color="auto"/>
            <w:bottom w:val="none" w:sz="0" w:space="0" w:color="auto"/>
            <w:right w:val="none" w:sz="0" w:space="0" w:color="auto"/>
          </w:divBdr>
          <w:divsChild>
            <w:div w:id="1124926272">
              <w:marLeft w:val="0"/>
              <w:marRight w:val="0"/>
              <w:marTop w:val="0"/>
              <w:marBottom w:val="0"/>
              <w:divBdr>
                <w:top w:val="none" w:sz="0" w:space="0" w:color="auto"/>
                <w:left w:val="none" w:sz="0" w:space="0" w:color="auto"/>
                <w:bottom w:val="none" w:sz="0" w:space="0" w:color="auto"/>
                <w:right w:val="none" w:sz="0" w:space="0" w:color="auto"/>
              </w:divBdr>
              <w:divsChild>
                <w:div w:id="15877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8337">
      <w:bodyDiv w:val="1"/>
      <w:marLeft w:val="0"/>
      <w:marRight w:val="0"/>
      <w:marTop w:val="0"/>
      <w:marBottom w:val="0"/>
      <w:divBdr>
        <w:top w:val="none" w:sz="0" w:space="0" w:color="auto"/>
        <w:left w:val="none" w:sz="0" w:space="0" w:color="auto"/>
        <w:bottom w:val="none" w:sz="0" w:space="0" w:color="auto"/>
        <w:right w:val="none" w:sz="0" w:space="0" w:color="auto"/>
      </w:divBdr>
      <w:divsChild>
        <w:div w:id="1094322841">
          <w:marLeft w:val="0"/>
          <w:marRight w:val="0"/>
          <w:marTop w:val="0"/>
          <w:marBottom w:val="0"/>
          <w:divBdr>
            <w:top w:val="none" w:sz="0" w:space="0" w:color="auto"/>
            <w:left w:val="none" w:sz="0" w:space="0" w:color="auto"/>
            <w:bottom w:val="none" w:sz="0" w:space="0" w:color="auto"/>
            <w:right w:val="none" w:sz="0" w:space="0" w:color="auto"/>
          </w:divBdr>
          <w:divsChild>
            <w:div w:id="2120445191">
              <w:marLeft w:val="0"/>
              <w:marRight w:val="0"/>
              <w:marTop w:val="0"/>
              <w:marBottom w:val="0"/>
              <w:divBdr>
                <w:top w:val="none" w:sz="0" w:space="0" w:color="auto"/>
                <w:left w:val="none" w:sz="0" w:space="0" w:color="auto"/>
                <w:bottom w:val="none" w:sz="0" w:space="0" w:color="auto"/>
                <w:right w:val="none" w:sz="0" w:space="0" w:color="auto"/>
              </w:divBdr>
              <w:divsChild>
                <w:div w:id="20494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70085">
      <w:bodyDiv w:val="1"/>
      <w:marLeft w:val="0"/>
      <w:marRight w:val="0"/>
      <w:marTop w:val="0"/>
      <w:marBottom w:val="0"/>
      <w:divBdr>
        <w:top w:val="none" w:sz="0" w:space="0" w:color="auto"/>
        <w:left w:val="none" w:sz="0" w:space="0" w:color="auto"/>
        <w:bottom w:val="none" w:sz="0" w:space="0" w:color="auto"/>
        <w:right w:val="none" w:sz="0" w:space="0" w:color="auto"/>
      </w:divBdr>
      <w:divsChild>
        <w:div w:id="957561988">
          <w:marLeft w:val="0"/>
          <w:marRight w:val="0"/>
          <w:marTop w:val="0"/>
          <w:marBottom w:val="0"/>
          <w:divBdr>
            <w:top w:val="none" w:sz="0" w:space="0" w:color="auto"/>
            <w:left w:val="none" w:sz="0" w:space="0" w:color="auto"/>
            <w:bottom w:val="none" w:sz="0" w:space="0" w:color="auto"/>
            <w:right w:val="none" w:sz="0" w:space="0" w:color="auto"/>
          </w:divBdr>
        </w:div>
      </w:divsChild>
    </w:div>
    <w:div w:id="744766015">
      <w:bodyDiv w:val="1"/>
      <w:marLeft w:val="0"/>
      <w:marRight w:val="0"/>
      <w:marTop w:val="0"/>
      <w:marBottom w:val="0"/>
      <w:divBdr>
        <w:top w:val="none" w:sz="0" w:space="0" w:color="auto"/>
        <w:left w:val="none" w:sz="0" w:space="0" w:color="auto"/>
        <w:bottom w:val="none" w:sz="0" w:space="0" w:color="auto"/>
        <w:right w:val="none" w:sz="0" w:space="0" w:color="auto"/>
      </w:divBdr>
      <w:divsChild>
        <w:div w:id="1082601917">
          <w:marLeft w:val="0"/>
          <w:marRight w:val="0"/>
          <w:marTop w:val="0"/>
          <w:marBottom w:val="0"/>
          <w:divBdr>
            <w:top w:val="none" w:sz="0" w:space="0" w:color="auto"/>
            <w:left w:val="none" w:sz="0" w:space="0" w:color="auto"/>
            <w:bottom w:val="none" w:sz="0" w:space="0" w:color="auto"/>
            <w:right w:val="none" w:sz="0" w:space="0" w:color="auto"/>
          </w:divBdr>
          <w:divsChild>
            <w:div w:id="2035156173">
              <w:marLeft w:val="0"/>
              <w:marRight w:val="0"/>
              <w:marTop w:val="0"/>
              <w:marBottom w:val="0"/>
              <w:divBdr>
                <w:top w:val="none" w:sz="0" w:space="0" w:color="auto"/>
                <w:left w:val="none" w:sz="0" w:space="0" w:color="auto"/>
                <w:bottom w:val="none" w:sz="0" w:space="0" w:color="auto"/>
                <w:right w:val="none" w:sz="0" w:space="0" w:color="auto"/>
              </w:divBdr>
              <w:divsChild>
                <w:div w:id="1113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4766">
      <w:bodyDiv w:val="1"/>
      <w:marLeft w:val="0"/>
      <w:marRight w:val="0"/>
      <w:marTop w:val="0"/>
      <w:marBottom w:val="0"/>
      <w:divBdr>
        <w:top w:val="none" w:sz="0" w:space="0" w:color="auto"/>
        <w:left w:val="none" w:sz="0" w:space="0" w:color="auto"/>
        <w:bottom w:val="none" w:sz="0" w:space="0" w:color="auto"/>
        <w:right w:val="none" w:sz="0" w:space="0" w:color="auto"/>
      </w:divBdr>
      <w:divsChild>
        <w:div w:id="21982253">
          <w:marLeft w:val="0"/>
          <w:marRight w:val="0"/>
          <w:marTop w:val="0"/>
          <w:marBottom w:val="0"/>
          <w:divBdr>
            <w:top w:val="none" w:sz="0" w:space="0" w:color="auto"/>
            <w:left w:val="none" w:sz="0" w:space="0" w:color="auto"/>
            <w:bottom w:val="none" w:sz="0" w:space="0" w:color="auto"/>
            <w:right w:val="none" w:sz="0" w:space="0" w:color="auto"/>
          </w:divBdr>
          <w:divsChild>
            <w:div w:id="375668043">
              <w:marLeft w:val="0"/>
              <w:marRight w:val="0"/>
              <w:marTop w:val="0"/>
              <w:marBottom w:val="0"/>
              <w:divBdr>
                <w:top w:val="none" w:sz="0" w:space="0" w:color="auto"/>
                <w:left w:val="none" w:sz="0" w:space="0" w:color="auto"/>
                <w:bottom w:val="none" w:sz="0" w:space="0" w:color="auto"/>
                <w:right w:val="none" w:sz="0" w:space="0" w:color="auto"/>
              </w:divBdr>
              <w:divsChild>
                <w:div w:id="8037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4573">
      <w:bodyDiv w:val="1"/>
      <w:marLeft w:val="0"/>
      <w:marRight w:val="0"/>
      <w:marTop w:val="0"/>
      <w:marBottom w:val="0"/>
      <w:divBdr>
        <w:top w:val="none" w:sz="0" w:space="0" w:color="auto"/>
        <w:left w:val="none" w:sz="0" w:space="0" w:color="auto"/>
        <w:bottom w:val="none" w:sz="0" w:space="0" w:color="auto"/>
        <w:right w:val="none" w:sz="0" w:space="0" w:color="auto"/>
      </w:divBdr>
      <w:divsChild>
        <w:div w:id="125124924">
          <w:marLeft w:val="0"/>
          <w:marRight w:val="0"/>
          <w:marTop w:val="0"/>
          <w:marBottom w:val="0"/>
          <w:divBdr>
            <w:top w:val="none" w:sz="0" w:space="0" w:color="auto"/>
            <w:left w:val="none" w:sz="0" w:space="0" w:color="auto"/>
            <w:bottom w:val="none" w:sz="0" w:space="0" w:color="auto"/>
            <w:right w:val="none" w:sz="0" w:space="0" w:color="auto"/>
          </w:divBdr>
        </w:div>
        <w:div w:id="8216958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568644">
              <w:marLeft w:val="0"/>
              <w:marRight w:val="0"/>
              <w:marTop w:val="0"/>
              <w:marBottom w:val="0"/>
              <w:divBdr>
                <w:top w:val="none" w:sz="0" w:space="0" w:color="auto"/>
                <w:left w:val="none" w:sz="0" w:space="0" w:color="auto"/>
                <w:bottom w:val="none" w:sz="0" w:space="0" w:color="auto"/>
                <w:right w:val="none" w:sz="0" w:space="0" w:color="auto"/>
              </w:divBdr>
            </w:div>
            <w:div w:id="264073383">
              <w:marLeft w:val="0"/>
              <w:marRight w:val="0"/>
              <w:marTop w:val="0"/>
              <w:marBottom w:val="0"/>
              <w:divBdr>
                <w:top w:val="none" w:sz="0" w:space="0" w:color="auto"/>
                <w:left w:val="none" w:sz="0" w:space="0" w:color="auto"/>
                <w:bottom w:val="none" w:sz="0" w:space="0" w:color="auto"/>
                <w:right w:val="none" w:sz="0" w:space="0" w:color="auto"/>
              </w:divBdr>
            </w:div>
            <w:div w:id="835530663">
              <w:marLeft w:val="0"/>
              <w:marRight w:val="0"/>
              <w:marTop w:val="0"/>
              <w:marBottom w:val="0"/>
              <w:divBdr>
                <w:top w:val="none" w:sz="0" w:space="0" w:color="auto"/>
                <w:left w:val="none" w:sz="0" w:space="0" w:color="auto"/>
                <w:bottom w:val="none" w:sz="0" w:space="0" w:color="auto"/>
                <w:right w:val="none" w:sz="0" w:space="0" w:color="auto"/>
              </w:divBdr>
            </w:div>
            <w:div w:id="1045183089">
              <w:marLeft w:val="0"/>
              <w:marRight w:val="0"/>
              <w:marTop w:val="0"/>
              <w:marBottom w:val="0"/>
              <w:divBdr>
                <w:top w:val="none" w:sz="0" w:space="0" w:color="auto"/>
                <w:left w:val="none" w:sz="0" w:space="0" w:color="auto"/>
                <w:bottom w:val="none" w:sz="0" w:space="0" w:color="auto"/>
                <w:right w:val="none" w:sz="0" w:space="0" w:color="auto"/>
              </w:divBdr>
            </w:div>
            <w:div w:id="1249535322">
              <w:marLeft w:val="0"/>
              <w:marRight w:val="0"/>
              <w:marTop w:val="0"/>
              <w:marBottom w:val="0"/>
              <w:divBdr>
                <w:top w:val="none" w:sz="0" w:space="0" w:color="auto"/>
                <w:left w:val="none" w:sz="0" w:space="0" w:color="auto"/>
                <w:bottom w:val="none" w:sz="0" w:space="0" w:color="auto"/>
                <w:right w:val="none" w:sz="0" w:space="0" w:color="auto"/>
              </w:divBdr>
            </w:div>
            <w:div w:id="144954530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955660">
                  <w:marLeft w:val="0"/>
                  <w:marRight w:val="0"/>
                  <w:marTop w:val="0"/>
                  <w:marBottom w:val="0"/>
                  <w:divBdr>
                    <w:top w:val="none" w:sz="0" w:space="0" w:color="auto"/>
                    <w:left w:val="none" w:sz="0" w:space="0" w:color="auto"/>
                    <w:bottom w:val="none" w:sz="0" w:space="0" w:color="auto"/>
                    <w:right w:val="none" w:sz="0" w:space="0" w:color="auto"/>
                  </w:divBdr>
                </w:div>
                <w:div w:id="103155699">
                  <w:marLeft w:val="0"/>
                  <w:marRight w:val="0"/>
                  <w:marTop w:val="0"/>
                  <w:marBottom w:val="0"/>
                  <w:divBdr>
                    <w:top w:val="none" w:sz="0" w:space="0" w:color="auto"/>
                    <w:left w:val="none" w:sz="0" w:space="0" w:color="auto"/>
                    <w:bottom w:val="none" w:sz="0" w:space="0" w:color="auto"/>
                    <w:right w:val="none" w:sz="0" w:space="0" w:color="auto"/>
                  </w:divBdr>
                </w:div>
                <w:div w:id="206723348">
                  <w:marLeft w:val="0"/>
                  <w:marRight w:val="0"/>
                  <w:marTop w:val="0"/>
                  <w:marBottom w:val="0"/>
                  <w:divBdr>
                    <w:top w:val="none" w:sz="0" w:space="0" w:color="auto"/>
                    <w:left w:val="none" w:sz="0" w:space="0" w:color="auto"/>
                    <w:bottom w:val="none" w:sz="0" w:space="0" w:color="auto"/>
                    <w:right w:val="none" w:sz="0" w:space="0" w:color="auto"/>
                  </w:divBdr>
                </w:div>
                <w:div w:id="451900651">
                  <w:marLeft w:val="0"/>
                  <w:marRight w:val="0"/>
                  <w:marTop w:val="0"/>
                  <w:marBottom w:val="0"/>
                  <w:divBdr>
                    <w:top w:val="none" w:sz="0" w:space="0" w:color="auto"/>
                    <w:left w:val="none" w:sz="0" w:space="0" w:color="auto"/>
                    <w:bottom w:val="none" w:sz="0" w:space="0" w:color="auto"/>
                    <w:right w:val="none" w:sz="0" w:space="0" w:color="auto"/>
                  </w:divBdr>
                </w:div>
                <w:div w:id="681081603">
                  <w:marLeft w:val="0"/>
                  <w:marRight w:val="0"/>
                  <w:marTop w:val="0"/>
                  <w:marBottom w:val="0"/>
                  <w:divBdr>
                    <w:top w:val="none" w:sz="0" w:space="0" w:color="auto"/>
                    <w:left w:val="none" w:sz="0" w:space="0" w:color="auto"/>
                    <w:bottom w:val="none" w:sz="0" w:space="0" w:color="auto"/>
                    <w:right w:val="none" w:sz="0" w:space="0" w:color="auto"/>
                  </w:divBdr>
                </w:div>
                <w:div w:id="706222734">
                  <w:marLeft w:val="0"/>
                  <w:marRight w:val="0"/>
                  <w:marTop w:val="0"/>
                  <w:marBottom w:val="0"/>
                  <w:divBdr>
                    <w:top w:val="none" w:sz="0" w:space="0" w:color="auto"/>
                    <w:left w:val="none" w:sz="0" w:space="0" w:color="auto"/>
                    <w:bottom w:val="none" w:sz="0" w:space="0" w:color="auto"/>
                    <w:right w:val="none" w:sz="0" w:space="0" w:color="auto"/>
                  </w:divBdr>
                </w:div>
                <w:div w:id="759526900">
                  <w:marLeft w:val="0"/>
                  <w:marRight w:val="0"/>
                  <w:marTop w:val="0"/>
                  <w:marBottom w:val="0"/>
                  <w:divBdr>
                    <w:top w:val="none" w:sz="0" w:space="0" w:color="auto"/>
                    <w:left w:val="none" w:sz="0" w:space="0" w:color="auto"/>
                    <w:bottom w:val="none" w:sz="0" w:space="0" w:color="auto"/>
                    <w:right w:val="none" w:sz="0" w:space="0" w:color="auto"/>
                  </w:divBdr>
                </w:div>
                <w:div w:id="770245615">
                  <w:marLeft w:val="0"/>
                  <w:marRight w:val="0"/>
                  <w:marTop w:val="0"/>
                  <w:marBottom w:val="0"/>
                  <w:divBdr>
                    <w:top w:val="none" w:sz="0" w:space="0" w:color="auto"/>
                    <w:left w:val="none" w:sz="0" w:space="0" w:color="auto"/>
                    <w:bottom w:val="none" w:sz="0" w:space="0" w:color="auto"/>
                    <w:right w:val="none" w:sz="0" w:space="0" w:color="auto"/>
                  </w:divBdr>
                </w:div>
                <w:div w:id="772088667">
                  <w:marLeft w:val="0"/>
                  <w:marRight w:val="0"/>
                  <w:marTop w:val="0"/>
                  <w:marBottom w:val="0"/>
                  <w:divBdr>
                    <w:top w:val="none" w:sz="0" w:space="0" w:color="auto"/>
                    <w:left w:val="none" w:sz="0" w:space="0" w:color="auto"/>
                    <w:bottom w:val="none" w:sz="0" w:space="0" w:color="auto"/>
                    <w:right w:val="none" w:sz="0" w:space="0" w:color="auto"/>
                  </w:divBdr>
                </w:div>
                <w:div w:id="850803113">
                  <w:marLeft w:val="0"/>
                  <w:marRight w:val="0"/>
                  <w:marTop w:val="0"/>
                  <w:marBottom w:val="0"/>
                  <w:divBdr>
                    <w:top w:val="none" w:sz="0" w:space="0" w:color="auto"/>
                    <w:left w:val="none" w:sz="0" w:space="0" w:color="auto"/>
                    <w:bottom w:val="none" w:sz="0" w:space="0" w:color="auto"/>
                    <w:right w:val="none" w:sz="0" w:space="0" w:color="auto"/>
                  </w:divBdr>
                </w:div>
                <w:div w:id="982927570">
                  <w:marLeft w:val="0"/>
                  <w:marRight w:val="0"/>
                  <w:marTop w:val="0"/>
                  <w:marBottom w:val="0"/>
                  <w:divBdr>
                    <w:top w:val="none" w:sz="0" w:space="0" w:color="auto"/>
                    <w:left w:val="none" w:sz="0" w:space="0" w:color="auto"/>
                    <w:bottom w:val="none" w:sz="0" w:space="0" w:color="auto"/>
                    <w:right w:val="none" w:sz="0" w:space="0" w:color="auto"/>
                  </w:divBdr>
                </w:div>
                <w:div w:id="993146685">
                  <w:marLeft w:val="0"/>
                  <w:marRight w:val="0"/>
                  <w:marTop w:val="0"/>
                  <w:marBottom w:val="0"/>
                  <w:divBdr>
                    <w:top w:val="none" w:sz="0" w:space="0" w:color="auto"/>
                    <w:left w:val="none" w:sz="0" w:space="0" w:color="auto"/>
                    <w:bottom w:val="none" w:sz="0" w:space="0" w:color="auto"/>
                    <w:right w:val="none" w:sz="0" w:space="0" w:color="auto"/>
                  </w:divBdr>
                </w:div>
                <w:div w:id="1052730209">
                  <w:marLeft w:val="0"/>
                  <w:marRight w:val="0"/>
                  <w:marTop w:val="0"/>
                  <w:marBottom w:val="0"/>
                  <w:divBdr>
                    <w:top w:val="none" w:sz="0" w:space="0" w:color="auto"/>
                    <w:left w:val="none" w:sz="0" w:space="0" w:color="auto"/>
                    <w:bottom w:val="none" w:sz="0" w:space="0" w:color="auto"/>
                    <w:right w:val="none" w:sz="0" w:space="0" w:color="auto"/>
                  </w:divBdr>
                </w:div>
                <w:div w:id="1061833541">
                  <w:marLeft w:val="0"/>
                  <w:marRight w:val="0"/>
                  <w:marTop w:val="0"/>
                  <w:marBottom w:val="0"/>
                  <w:divBdr>
                    <w:top w:val="none" w:sz="0" w:space="0" w:color="auto"/>
                    <w:left w:val="none" w:sz="0" w:space="0" w:color="auto"/>
                    <w:bottom w:val="none" w:sz="0" w:space="0" w:color="auto"/>
                    <w:right w:val="none" w:sz="0" w:space="0" w:color="auto"/>
                  </w:divBdr>
                </w:div>
                <w:div w:id="1330475546">
                  <w:marLeft w:val="0"/>
                  <w:marRight w:val="0"/>
                  <w:marTop w:val="0"/>
                  <w:marBottom w:val="0"/>
                  <w:divBdr>
                    <w:top w:val="none" w:sz="0" w:space="0" w:color="auto"/>
                    <w:left w:val="none" w:sz="0" w:space="0" w:color="auto"/>
                    <w:bottom w:val="none" w:sz="0" w:space="0" w:color="auto"/>
                    <w:right w:val="none" w:sz="0" w:space="0" w:color="auto"/>
                  </w:divBdr>
                </w:div>
                <w:div w:id="1358894769">
                  <w:marLeft w:val="0"/>
                  <w:marRight w:val="0"/>
                  <w:marTop w:val="0"/>
                  <w:marBottom w:val="0"/>
                  <w:divBdr>
                    <w:top w:val="none" w:sz="0" w:space="0" w:color="auto"/>
                    <w:left w:val="none" w:sz="0" w:space="0" w:color="auto"/>
                    <w:bottom w:val="none" w:sz="0" w:space="0" w:color="auto"/>
                    <w:right w:val="none" w:sz="0" w:space="0" w:color="auto"/>
                  </w:divBdr>
                </w:div>
                <w:div w:id="1371145216">
                  <w:marLeft w:val="0"/>
                  <w:marRight w:val="0"/>
                  <w:marTop w:val="0"/>
                  <w:marBottom w:val="0"/>
                  <w:divBdr>
                    <w:top w:val="none" w:sz="0" w:space="0" w:color="auto"/>
                    <w:left w:val="none" w:sz="0" w:space="0" w:color="auto"/>
                    <w:bottom w:val="none" w:sz="0" w:space="0" w:color="auto"/>
                    <w:right w:val="none" w:sz="0" w:space="0" w:color="auto"/>
                  </w:divBdr>
                </w:div>
                <w:div w:id="1400443864">
                  <w:marLeft w:val="0"/>
                  <w:marRight w:val="0"/>
                  <w:marTop w:val="0"/>
                  <w:marBottom w:val="0"/>
                  <w:divBdr>
                    <w:top w:val="none" w:sz="0" w:space="0" w:color="auto"/>
                    <w:left w:val="none" w:sz="0" w:space="0" w:color="auto"/>
                    <w:bottom w:val="none" w:sz="0" w:space="0" w:color="auto"/>
                    <w:right w:val="none" w:sz="0" w:space="0" w:color="auto"/>
                  </w:divBdr>
                </w:div>
                <w:div w:id="1430662542">
                  <w:marLeft w:val="0"/>
                  <w:marRight w:val="0"/>
                  <w:marTop w:val="0"/>
                  <w:marBottom w:val="0"/>
                  <w:divBdr>
                    <w:top w:val="none" w:sz="0" w:space="0" w:color="auto"/>
                    <w:left w:val="none" w:sz="0" w:space="0" w:color="auto"/>
                    <w:bottom w:val="none" w:sz="0" w:space="0" w:color="auto"/>
                    <w:right w:val="none" w:sz="0" w:space="0" w:color="auto"/>
                  </w:divBdr>
                </w:div>
                <w:div w:id="1450469769">
                  <w:marLeft w:val="0"/>
                  <w:marRight w:val="0"/>
                  <w:marTop w:val="0"/>
                  <w:marBottom w:val="0"/>
                  <w:divBdr>
                    <w:top w:val="none" w:sz="0" w:space="0" w:color="auto"/>
                    <w:left w:val="none" w:sz="0" w:space="0" w:color="auto"/>
                    <w:bottom w:val="none" w:sz="0" w:space="0" w:color="auto"/>
                    <w:right w:val="none" w:sz="0" w:space="0" w:color="auto"/>
                  </w:divBdr>
                </w:div>
                <w:div w:id="1488084290">
                  <w:marLeft w:val="0"/>
                  <w:marRight w:val="0"/>
                  <w:marTop w:val="0"/>
                  <w:marBottom w:val="0"/>
                  <w:divBdr>
                    <w:top w:val="none" w:sz="0" w:space="0" w:color="auto"/>
                    <w:left w:val="none" w:sz="0" w:space="0" w:color="auto"/>
                    <w:bottom w:val="none" w:sz="0" w:space="0" w:color="auto"/>
                    <w:right w:val="none" w:sz="0" w:space="0" w:color="auto"/>
                  </w:divBdr>
                </w:div>
                <w:div w:id="1788233111">
                  <w:marLeft w:val="0"/>
                  <w:marRight w:val="0"/>
                  <w:marTop w:val="0"/>
                  <w:marBottom w:val="0"/>
                  <w:divBdr>
                    <w:top w:val="none" w:sz="0" w:space="0" w:color="auto"/>
                    <w:left w:val="none" w:sz="0" w:space="0" w:color="auto"/>
                    <w:bottom w:val="none" w:sz="0" w:space="0" w:color="auto"/>
                    <w:right w:val="none" w:sz="0" w:space="0" w:color="auto"/>
                  </w:divBdr>
                </w:div>
                <w:div w:id="1799060601">
                  <w:marLeft w:val="0"/>
                  <w:marRight w:val="0"/>
                  <w:marTop w:val="0"/>
                  <w:marBottom w:val="0"/>
                  <w:divBdr>
                    <w:top w:val="none" w:sz="0" w:space="0" w:color="auto"/>
                    <w:left w:val="none" w:sz="0" w:space="0" w:color="auto"/>
                    <w:bottom w:val="none" w:sz="0" w:space="0" w:color="auto"/>
                    <w:right w:val="none" w:sz="0" w:space="0" w:color="auto"/>
                  </w:divBdr>
                </w:div>
                <w:div w:id="1952931000">
                  <w:marLeft w:val="0"/>
                  <w:marRight w:val="0"/>
                  <w:marTop w:val="0"/>
                  <w:marBottom w:val="0"/>
                  <w:divBdr>
                    <w:top w:val="none" w:sz="0" w:space="0" w:color="auto"/>
                    <w:left w:val="none" w:sz="0" w:space="0" w:color="auto"/>
                    <w:bottom w:val="none" w:sz="0" w:space="0" w:color="auto"/>
                    <w:right w:val="none" w:sz="0" w:space="0" w:color="auto"/>
                  </w:divBdr>
                </w:div>
                <w:div w:id="2032221203">
                  <w:marLeft w:val="0"/>
                  <w:marRight w:val="0"/>
                  <w:marTop w:val="0"/>
                  <w:marBottom w:val="0"/>
                  <w:divBdr>
                    <w:top w:val="none" w:sz="0" w:space="0" w:color="auto"/>
                    <w:left w:val="none" w:sz="0" w:space="0" w:color="auto"/>
                    <w:bottom w:val="none" w:sz="0" w:space="0" w:color="auto"/>
                    <w:right w:val="none" w:sz="0" w:space="0" w:color="auto"/>
                  </w:divBdr>
                </w:div>
                <w:div w:id="2052412994">
                  <w:marLeft w:val="0"/>
                  <w:marRight w:val="0"/>
                  <w:marTop w:val="0"/>
                  <w:marBottom w:val="0"/>
                  <w:divBdr>
                    <w:top w:val="none" w:sz="0" w:space="0" w:color="auto"/>
                    <w:left w:val="none" w:sz="0" w:space="0" w:color="auto"/>
                    <w:bottom w:val="none" w:sz="0" w:space="0" w:color="auto"/>
                    <w:right w:val="none" w:sz="0" w:space="0" w:color="auto"/>
                  </w:divBdr>
                </w:div>
              </w:divsChild>
            </w:div>
            <w:div w:id="1512526961">
              <w:marLeft w:val="0"/>
              <w:marRight w:val="0"/>
              <w:marTop w:val="0"/>
              <w:marBottom w:val="0"/>
              <w:divBdr>
                <w:top w:val="none" w:sz="0" w:space="0" w:color="auto"/>
                <w:left w:val="none" w:sz="0" w:space="0" w:color="auto"/>
                <w:bottom w:val="none" w:sz="0" w:space="0" w:color="auto"/>
                <w:right w:val="none" w:sz="0" w:space="0" w:color="auto"/>
              </w:divBdr>
            </w:div>
          </w:divsChild>
        </w:div>
        <w:div w:id="871384295">
          <w:marLeft w:val="0"/>
          <w:marRight w:val="0"/>
          <w:marTop w:val="0"/>
          <w:marBottom w:val="0"/>
          <w:divBdr>
            <w:top w:val="none" w:sz="0" w:space="0" w:color="auto"/>
            <w:left w:val="none" w:sz="0" w:space="0" w:color="auto"/>
            <w:bottom w:val="none" w:sz="0" w:space="0" w:color="auto"/>
            <w:right w:val="none" w:sz="0" w:space="0" w:color="auto"/>
          </w:divBdr>
        </w:div>
        <w:div w:id="1131745606">
          <w:marLeft w:val="0"/>
          <w:marRight w:val="0"/>
          <w:marTop w:val="0"/>
          <w:marBottom w:val="0"/>
          <w:divBdr>
            <w:top w:val="none" w:sz="0" w:space="0" w:color="auto"/>
            <w:left w:val="none" w:sz="0" w:space="0" w:color="auto"/>
            <w:bottom w:val="none" w:sz="0" w:space="0" w:color="auto"/>
            <w:right w:val="none" w:sz="0" w:space="0" w:color="auto"/>
          </w:divBdr>
        </w:div>
        <w:div w:id="1139954550">
          <w:marLeft w:val="0"/>
          <w:marRight w:val="0"/>
          <w:marTop w:val="0"/>
          <w:marBottom w:val="0"/>
          <w:divBdr>
            <w:top w:val="none" w:sz="0" w:space="0" w:color="auto"/>
            <w:left w:val="none" w:sz="0" w:space="0" w:color="auto"/>
            <w:bottom w:val="none" w:sz="0" w:space="0" w:color="auto"/>
            <w:right w:val="none" w:sz="0" w:space="0" w:color="auto"/>
          </w:divBdr>
        </w:div>
        <w:div w:id="2049066848">
          <w:marLeft w:val="0"/>
          <w:marRight w:val="0"/>
          <w:marTop w:val="0"/>
          <w:marBottom w:val="0"/>
          <w:divBdr>
            <w:top w:val="none" w:sz="0" w:space="0" w:color="auto"/>
            <w:left w:val="none" w:sz="0" w:space="0" w:color="auto"/>
            <w:bottom w:val="none" w:sz="0" w:space="0" w:color="auto"/>
            <w:right w:val="none" w:sz="0" w:space="0" w:color="auto"/>
          </w:divBdr>
        </w:div>
        <w:div w:id="2083405860">
          <w:marLeft w:val="0"/>
          <w:marRight w:val="0"/>
          <w:marTop w:val="0"/>
          <w:marBottom w:val="0"/>
          <w:divBdr>
            <w:top w:val="none" w:sz="0" w:space="0" w:color="auto"/>
            <w:left w:val="none" w:sz="0" w:space="0" w:color="auto"/>
            <w:bottom w:val="none" w:sz="0" w:space="0" w:color="auto"/>
            <w:right w:val="none" w:sz="0" w:space="0" w:color="auto"/>
          </w:divBdr>
        </w:div>
      </w:divsChild>
    </w:div>
    <w:div w:id="900210157">
      <w:bodyDiv w:val="1"/>
      <w:marLeft w:val="0"/>
      <w:marRight w:val="0"/>
      <w:marTop w:val="0"/>
      <w:marBottom w:val="0"/>
      <w:divBdr>
        <w:top w:val="none" w:sz="0" w:space="0" w:color="auto"/>
        <w:left w:val="none" w:sz="0" w:space="0" w:color="auto"/>
        <w:bottom w:val="none" w:sz="0" w:space="0" w:color="auto"/>
        <w:right w:val="none" w:sz="0" w:space="0" w:color="auto"/>
      </w:divBdr>
      <w:divsChild>
        <w:div w:id="350765829">
          <w:marLeft w:val="0"/>
          <w:marRight w:val="0"/>
          <w:marTop w:val="0"/>
          <w:marBottom w:val="0"/>
          <w:divBdr>
            <w:top w:val="none" w:sz="0" w:space="0" w:color="auto"/>
            <w:left w:val="none" w:sz="0" w:space="0" w:color="auto"/>
            <w:bottom w:val="none" w:sz="0" w:space="0" w:color="auto"/>
            <w:right w:val="none" w:sz="0" w:space="0" w:color="auto"/>
          </w:divBdr>
          <w:divsChild>
            <w:div w:id="1807310498">
              <w:marLeft w:val="0"/>
              <w:marRight w:val="0"/>
              <w:marTop w:val="0"/>
              <w:marBottom w:val="0"/>
              <w:divBdr>
                <w:top w:val="none" w:sz="0" w:space="0" w:color="auto"/>
                <w:left w:val="none" w:sz="0" w:space="0" w:color="auto"/>
                <w:bottom w:val="none" w:sz="0" w:space="0" w:color="auto"/>
                <w:right w:val="none" w:sz="0" w:space="0" w:color="auto"/>
              </w:divBdr>
              <w:divsChild>
                <w:div w:id="13515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8409">
      <w:bodyDiv w:val="1"/>
      <w:marLeft w:val="0"/>
      <w:marRight w:val="0"/>
      <w:marTop w:val="0"/>
      <w:marBottom w:val="0"/>
      <w:divBdr>
        <w:top w:val="none" w:sz="0" w:space="0" w:color="auto"/>
        <w:left w:val="none" w:sz="0" w:space="0" w:color="auto"/>
        <w:bottom w:val="none" w:sz="0" w:space="0" w:color="auto"/>
        <w:right w:val="none" w:sz="0" w:space="0" w:color="auto"/>
      </w:divBdr>
      <w:divsChild>
        <w:div w:id="1791242431">
          <w:marLeft w:val="0"/>
          <w:marRight w:val="0"/>
          <w:marTop w:val="0"/>
          <w:marBottom w:val="0"/>
          <w:divBdr>
            <w:top w:val="none" w:sz="0" w:space="0" w:color="auto"/>
            <w:left w:val="none" w:sz="0" w:space="0" w:color="auto"/>
            <w:bottom w:val="none" w:sz="0" w:space="0" w:color="auto"/>
            <w:right w:val="none" w:sz="0" w:space="0" w:color="auto"/>
          </w:divBdr>
          <w:divsChild>
            <w:div w:id="1457067823">
              <w:marLeft w:val="0"/>
              <w:marRight w:val="0"/>
              <w:marTop w:val="0"/>
              <w:marBottom w:val="0"/>
              <w:divBdr>
                <w:top w:val="none" w:sz="0" w:space="0" w:color="auto"/>
                <w:left w:val="none" w:sz="0" w:space="0" w:color="auto"/>
                <w:bottom w:val="none" w:sz="0" w:space="0" w:color="auto"/>
                <w:right w:val="none" w:sz="0" w:space="0" w:color="auto"/>
              </w:divBdr>
              <w:divsChild>
                <w:div w:id="21177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0908">
      <w:bodyDiv w:val="1"/>
      <w:marLeft w:val="0"/>
      <w:marRight w:val="0"/>
      <w:marTop w:val="0"/>
      <w:marBottom w:val="0"/>
      <w:divBdr>
        <w:top w:val="none" w:sz="0" w:space="0" w:color="auto"/>
        <w:left w:val="none" w:sz="0" w:space="0" w:color="auto"/>
        <w:bottom w:val="none" w:sz="0" w:space="0" w:color="auto"/>
        <w:right w:val="none" w:sz="0" w:space="0" w:color="auto"/>
      </w:divBdr>
      <w:divsChild>
        <w:div w:id="180971235">
          <w:marLeft w:val="0"/>
          <w:marRight w:val="0"/>
          <w:marTop w:val="0"/>
          <w:marBottom w:val="0"/>
          <w:divBdr>
            <w:top w:val="none" w:sz="0" w:space="0" w:color="auto"/>
            <w:left w:val="none" w:sz="0" w:space="0" w:color="auto"/>
            <w:bottom w:val="none" w:sz="0" w:space="0" w:color="auto"/>
            <w:right w:val="none" w:sz="0" w:space="0" w:color="auto"/>
          </w:divBdr>
          <w:divsChild>
            <w:div w:id="1617171868">
              <w:marLeft w:val="0"/>
              <w:marRight w:val="0"/>
              <w:marTop w:val="0"/>
              <w:marBottom w:val="0"/>
              <w:divBdr>
                <w:top w:val="none" w:sz="0" w:space="0" w:color="auto"/>
                <w:left w:val="none" w:sz="0" w:space="0" w:color="auto"/>
                <w:bottom w:val="none" w:sz="0" w:space="0" w:color="auto"/>
                <w:right w:val="none" w:sz="0" w:space="0" w:color="auto"/>
              </w:divBdr>
              <w:divsChild>
                <w:div w:id="3677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6537">
      <w:bodyDiv w:val="1"/>
      <w:marLeft w:val="0"/>
      <w:marRight w:val="0"/>
      <w:marTop w:val="0"/>
      <w:marBottom w:val="0"/>
      <w:divBdr>
        <w:top w:val="none" w:sz="0" w:space="0" w:color="auto"/>
        <w:left w:val="none" w:sz="0" w:space="0" w:color="auto"/>
        <w:bottom w:val="none" w:sz="0" w:space="0" w:color="auto"/>
        <w:right w:val="none" w:sz="0" w:space="0" w:color="auto"/>
      </w:divBdr>
    </w:div>
    <w:div w:id="1132820593">
      <w:bodyDiv w:val="1"/>
      <w:marLeft w:val="0"/>
      <w:marRight w:val="0"/>
      <w:marTop w:val="0"/>
      <w:marBottom w:val="0"/>
      <w:divBdr>
        <w:top w:val="none" w:sz="0" w:space="0" w:color="auto"/>
        <w:left w:val="none" w:sz="0" w:space="0" w:color="auto"/>
        <w:bottom w:val="none" w:sz="0" w:space="0" w:color="auto"/>
        <w:right w:val="none" w:sz="0" w:space="0" w:color="auto"/>
      </w:divBdr>
      <w:divsChild>
        <w:div w:id="2083482630">
          <w:marLeft w:val="0"/>
          <w:marRight w:val="0"/>
          <w:marTop w:val="0"/>
          <w:marBottom w:val="0"/>
          <w:divBdr>
            <w:top w:val="none" w:sz="0" w:space="0" w:color="auto"/>
            <w:left w:val="none" w:sz="0" w:space="0" w:color="auto"/>
            <w:bottom w:val="none" w:sz="0" w:space="0" w:color="auto"/>
            <w:right w:val="none" w:sz="0" w:space="0" w:color="auto"/>
          </w:divBdr>
          <w:divsChild>
            <w:div w:id="1953855733">
              <w:marLeft w:val="0"/>
              <w:marRight w:val="0"/>
              <w:marTop w:val="0"/>
              <w:marBottom w:val="0"/>
              <w:divBdr>
                <w:top w:val="none" w:sz="0" w:space="0" w:color="auto"/>
                <w:left w:val="none" w:sz="0" w:space="0" w:color="auto"/>
                <w:bottom w:val="none" w:sz="0" w:space="0" w:color="auto"/>
                <w:right w:val="none" w:sz="0" w:space="0" w:color="auto"/>
              </w:divBdr>
              <w:divsChild>
                <w:div w:id="648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2923">
      <w:bodyDiv w:val="1"/>
      <w:marLeft w:val="0"/>
      <w:marRight w:val="0"/>
      <w:marTop w:val="0"/>
      <w:marBottom w:val="0"/>
      <w:divBdr>
        <w:top w:val="none" w:sz="0" w:space="0" w:color="auto"/>
        <w:left w:val="none" w:sz="0" w:space="0" w:color="auto"/>
        <w:bottom w:val="none" w:sz="0" w:space="0" w:color="auto"/>
        <w:right w:val="none" w:sz="0" w:space="0" w:color="auto"/>
      </w:divBdr>
    </w:div>
    <w:div w:id="1268268917">
      <w:bodyDiv w:val="1"/>
      <w:marLeft w:val="0"/>
      <w:marRight w:val="0"/>
      <w:marTop w:val="0"/>
      <w:marBottom w:val="0"/>
      <w:divBdr>
        <w:top w:val="none" w:sz="0" w:space="0" w:color="auto"/>
        <w:left w:val="none" w:sz="0" w:space="0" w:color="auto"/>
        <w:bottom w:val="none" w:sz="0" w:space="0" w:color="auto"/>
        <w:right w:val="none" w:sz="0" w:space="0" w:color="auto"/>
      </w:divBdr>
      <w:divsChild>
        <w:div w:id="344208810">
          <w:marLeft w:val="0"/>
          <w:marRight w:val="0"/>
          <w:marTop w:val="0"/>
          <w:marBottom w:val="0"/>
          <w:divBdr>
            <w:top w:val="none" w:sz="0" w:space="0" w:color="auto"/>
            <w:left w:val="none" w:sz="0" w:space="0" w:color="auto"/>
            <w:bottom w:val="none" w:sz="0" w:space="0" w:color="auto"/>
            <w:right w:val="none" w:sz="0" w:space="0" w:color="auto"/>
          </w:divBdr>
          <w:divsChild>
            <w:div w:id="476990990">
              <w:marLeft w:val="0"/>
              <w:marRight w:val="0"/>
              <w:marTop w:val="0"/>
              <w:marBottom w:val="0"/>
              <w:divBdr>
                <w:top w:val="none" w:sz="0" w:space="0" w:color="auto"/>
                <w:left w:val="none" w:sz="0" w:space="0" w:color="auto"/>
                <w:bottom w:val="none" w:sz="0" w:space="0" w:color="auto"/>
                <w:right w:val="none" w:sz="0" w:space="0" w:color="auto"/>
              </w:divBdr>
              <w:divsChild>
                <w:div w:id="10093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241">
      <w:bodyDiv w:val="1"/>
      <w:marLeft w:val="0"/>
      <w:marRight w:val="0"/>
      <w:marTop w:val="0"/>
      <w:marBottom w:val="0"/>
      <w:divBdr>
        <w:top w:val="none" w:sz="0" w:space="0" w:color="auto"/>
        <w:left w:val="none" w:sz="0" w:space="0" w:color="auto"/>
        <w:bottom w:val="none" w:sz="0" w:space="0" w:color="auto"/>
        <w:right w:val="none" w:sz="0" w:space="0" w:color="auto"/>
      </w:divBdr>
    </w:div>
    <w:div w:id="1638146989">
      <w:bodyDiv w:val="1"/>
      <w:marLeft w:val="0"/>
      <w:marRight w:val="0"/>
      <w:marTop w:val="0"/>
      <w:marBottom w:val="0"/>
      <w:divBdr>
        <w:top w:val="none" w:sz="0" w:space="0" w:color="auto"/>
        <w:left w:val="none" w:sz="0" w:space="0" w:color="auto"/>
        <w:bottom w:val="none" w:sz="0" w:space="0" w:color="auto"/>
        <w:right w:val="none" w:sz="0" w:space="0" w:color="auto"/>
      </w:divBdr>
      <w:divsChild>
        <w:div w:id="945232403">
          <w:marLeft w:val="0"/>
          <w:marRight w:val="0"/>
          <w:marTop w:val="0"/>
          <w:marBottom w:val="0"/>
          <w:divBdr>
            <w:top w:val="none" w:sz="0" w:space="0" w:color="auto"/>
            <w:left w:val="none" w:sz="0" w:space="0" w:color="auto"/>
            <w:bottom w:val="none" w:sz="0" w:space="0" w:color="auto"/>
            <w:right w:val="none" w:sz="0" w:space="0" w:color="auto"/>
          </w:divBdr>
          <w:divsChild>
            <w:div w:id="386880422">
              <w:marLeft w:val="0"/>
              <w:marRight w:val="0"/>
              <w:marTop w:val="0"/>
              <w:marBottom w:val="0"/>
              <w:divBdr>
                <w:top w:val="none" w:sz="0" w:space="0" w:color="auto"/>
                <w:left w:val="none" w:sz="0" w:space="0" w:color="auto"/>
                <w:bottom w:val="none" w:sz="0" w:space="0" w:color="auto"/>
                <w:right w:val="none" w:sz="0" w:space="0" w:color="auto"/>
              </w:divBdr>
              <w:divsChild>
                <w:div w:id="16446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7970">
      <w:bodyDiv w:val="1"/>
      <w:marLeft w:val="0"/>
      <w:marRight w:val="0"/>
      <w:marTop w:val="0"/>
      <w:marBottom w:val="0"/>
      <w:divBdr>
        <w:top w:val="none" w:sz="0" w:space="0" w:color="auto"/>
        <w:left w:val="none" w:sz="0" w:space="0" w:color="auto"/>
        <w:bottom w:val="none" w:sz="0" w:space="0" w:color="auto"/>
        <w:right w:val="none" w:sz="0" w:space="0" w:color="auto"/>
      </w:divBdr>
      <w:divsChild>
        <w:div w:id="149831667">
          <w:marLeft w:val="0"/>
          <w:marRight w:val="0"/>
          <w:marTop w:val="0"/>
          <w:marBottom w:val="0"/>
          <w:divBdr>
            <w:top w:val="none" w:sz="0" w:space="0" w:color="auto"/>
            <w:left w:val="none" w:sz="0" w:space="0" w:color="auto"/>
            <w:bottom w:val="none" w:sz="0" w:space="0" w:color="auto"/>
            <w:right w:val="none" w:sz="0" w:space="0" w:color="auto"/>
          </w:divBdr>
          <w:divsChild>
            <w:div w:id="564295729">
              <w:marLeft w:val="0"/>
              <w:marRight w:val="0"/>
              <w:marTop w:val="0"/>
              <w:marBottom w:val="0"/>
              <w:divBdr>
                <w:top w:val="none" w:sz="0" w:space="0" w:color="auto"/>
                <w:left w:val="none" w:sz="0" w:space="0" w:color="auto"/>
                <w:bottom w:val="none" w:sz="0" w:space="0" w:color="auto"/>
                <w:right w:val="none" w:sz="0" w:space="0" w:color="auto"/>
              </w:divBdr>
              <w:divsChild>
                <w:div w:id="7971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199">
      <w:bodyDiv w:val="1"/>
      <w:marLeft w:val="0"/>
      <w:marRight w:val="0"/>
      <w:marTop w:val="0"/>
      <w:marBottom w:val="0"/>
      <w:divBdr>
        <w:top w:val="none" w:sz="0" w:space="0" w:color="auto"/>
        <w:left w:val="none" w:sz="0" w:space="0" w:color="auto"/>
        <w:bottom w:val="none" w:sz="0" w:space="0" w:color="auto"/>
        <w:right w:val="none" w:sz="0" w:space="0" w:color="auto"/>
      </w:divBdr>
      <w:divsChild>
        <w:div w:id="304625090">
          <w:marLeft w:val="0"/>
          <w:marRight w:val="0"/>
          <w:marTop w:val="0"/>
          <w:marBottom w:val="0"/>
          <w:divBdr>
            <w:top w:val="none" w:sz="0" w:space="0" w:color="auto"/>
            <w:left w:val="none" w:sz="0" w:space="0" w:color="auto"/>
            <w:bottom w:val="none" w:sz="0" w:space="0" w:color="auto"/>
            <w:right w:val="none" w:sz="0" w:space="0" w:color="auto"/>
          </w:divBdr>
          <w:divsChild>
            <w:div w:id="1202016832">
              <w:marLeft w:val="0"/>
              <w:marRight w:val="0"/>
              <w:marTop w:val="0"/>
              <w:marBottom w:val="0"/>
              <w:divBdr>
                <w:top w:val="none" w:sz="0" w:space="0" w:color="auto"/>
                <w:left w:val="none" w:sz="0" w:space="0" w:color="auto"/>
                <w:bottom w:val="none" w:sz="0" w:space="0" w:color="auto"/>
                <w:right w:val="none" w:sz="0" w:space="0" w:color="auto"/>
              </w:divBdr>
              <w:divsChild>
                <w:div w:id="15141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27685">
      <w:bodyDiv w:val="1"/>
      <w:marLeft w:val="0"/>
      <w:marRight w:val="0"/>
      <w:marTop w:val="0"/>
      <w:marBottom w:val="0"/>
      <w:divBdr>
        <w:top w:val="none" w:sz="0" w:space="0" w:color="auto"/>
        <w:left w:val="none" w:sz="0" w:space="0" w:color="auto"/>
        <w:bottom w:val="none" w:sz="0" w:space="0" w:color="auto"/>
        <w:right w:val="none" w:sz="0" w:space="0" w:color="auto"/>
      </w:divBdr>
      <w:divsChild>
        <w:div w:id="399258494">
          <w:marLeft w:val="0"/>
          <w:marRight w:val="0"/>
          <w:marTop w:val="0"/>
          <w:marBottom w:val="0"/>
          <w:divBdr>
            <w:top w:val="none" w:sz="0" w:space="0" w:color="auto"/>
            <w:left w:val="none" w:sz="0" w:space="0" w:color="auto"/>
            <w:bottom w:val="none" w:sz="0" w:space="0" w:color="auto"/>
            <w:right w:val="none" w:sz="0" w:space="0" w:color="auto"/>
          </w:divBdr>
          <w:divsChild>
            <w:div w:id="523128388">
              <w:marLeft w:val="0"/>
              <w:marRight w:val="0"/>
              <w:marTop w:val="0"/>
              <w:marBottom w:val="0"/>
              <w:divBdr>
                <w:top w:val="none" w:sz="0" w:space="0" w:color="auto"/>
                <w:left w:val="none" w:sz="0" w:space="0" w:color="auto"/>
                <w:bottom w:val="none" w:sz="0" w:space="0" w:color="auto"/>
                <w:right w:val="none" w:sz="0" w:space="0" w:color="auto"/>
              </w:divBdr>
              <w:divsChild>
                <w:div w:id="3360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734">
      <w:bodyDiv w:val="1"/>
      <w:marLeft w:val="0"/>
      <w:marRight w:val="0"/>
      <w:marTop w:val="0"/>
      <w:marBottom w:val="0"/>
      <w:divBdr>
        <w:top w:val="none" w:sz="0" w:space="0" w:color="auto"/>
        <w:left w:val="none" w:sz="0" w:space="0" w:color="auto"/>
        <w:bottom w:val="none" w:sz="0" w:space="0" w:color="auto"/>
        <w:right w:val="none" w:sz="0" w:space="0" w:color="auto"/>
      </w:divBdr>
      <w:divsChild>
        <w:div w:id="1226527352">
          <w:marLeft w:val="0"/>
          <w:marRight w:val="0"/>
          <w:marTop w:val="0"/>
          <w:marBottom w:val="0"/>
          <w:divBdr>
            <w:top w:val="none" w:sz="0" w:space="0" w:color="auto"/>
            <w:left w:val="none" w:sz="0" w:space="0" w:color="auto"/>
            <w:bottom w:val="none" w:sz="0" w:space="0" w:color="auto"/>
            <w:right w:val="none" w:sz="0" w:space="0" w:color="auto"/>
          </w:divBdr>
          <w:divsChild>
            <w:div w:id="258417888">
              <w:marLeft w:val="0"/>
              <w:marRight w:val="0"/>
              <w:marTop w:val="0"/>
              <w:marBottom w:val="0"/>
              <w:divBdr>
                <w:top w:val="none" w:sz="0" w:space="0" w:color="auto"/>
                <w:left w:val="none" w:sz="0" w:space="0" w:color="auto"/>
                <w:bottom w:val="none" w:sz="0" w:space="0" w:color="auto"/>
                <w:right w:val="none" w:sz="0" w:space="0" w:color="auto"/>
              </w:divBdr>
              <w:divsChild>
                <w:div w:id="7983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4918">
      <w:bodyDiv w:val="1"/>
      <w:marLeft w:val="0"/>
      <w:marRight w:val="0"/>
      <w:marTop w:val="0"/>
      <w:marBottom w:val="0"/>
      <w:divBdr>
        <w:top w:val="none" w:sz="0" w:space="0" w:color="auto"/>
        <w:left w:val="none" w:sz="0" w:space="0" w:color="auto"/>
        <w:bottom w:val="none" w:sz="0" w:space="0" w:color="auto"/>
        <w:right w:val="none" w:sz="0" w:space="0" w:color="auto"/>
      </w:divBdr>
      <w:divsChild>
        <w:div w:id="1006254380">
          <w:marLeft w:val="0"/>
          <w:marRight w:val="0"/>
          <w:marTop w:val="0"/>
          <w:marBottom w:val="0"/>
          <w:divBdr>
            <w:top w:val="none" w:sz="0" w:space="0" w:color="auto"/>
            <w:left w:val="none" w:sz="0" w:space="0" w:color="auto"/>
            <w:bottom w:val="none" w:sz="0" w:space="0" w:color="auto"/>
            <w:right w:val="none" w:sz="0" w:space="0" w:color="auto"/>
          </w:divBdr>
          <w:divsChild>
            <w:div w:id="238711204">
              <w:marLeft w:val="0"/>
              <w:marRight w:val="0"/>
              <w:marTop w:val="0"/>
              <w:marBottom w:val="0"/>
              <w:divBdr>
                <w:top w:val="none" w:sz="0" w:space="0" w:color="auto"/>
                <w:left w:val="none" w:sz="0" w:space="0" w:color="auto"/>
                <w:bottom w:val="none" w:sz="0" w:space="0" w:color="auto"/>
                <w:right w:val="none" w:sz="0" w:space="0" w:color="auto"/>
              </w:divBdr>
              <w:divsChild>
                <w:div w:id="6272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B553-8BB0-4BEE-BFB7-48E5AD5C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32</Pages>
  <Words>12353</Words>
  <Characters>74118</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Alumetal Gorzyce</vt:lpstr>
    </vt:vector>
  </TitlesOfParts>
  <Manager>Wydział Środowiska i Rolnictwa</Manager>
  <Company>Podkarpacki Urząd Wojewódzki w Rzeszowie</Company>
  <LinksUpToDate>false</LinksUpToDate>
  <CharactersWithSpaces>86299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Alumetal Gorzyce</dc:title>
  <dc:subject>pozwolenie zintegrowane</dc:subject>
  <dc:creator>Andrzej Kulig</dc:creator>
  <cp:keywords/>
  <dc:description/>
  <cp:lastModifiedBy>Herdzik Michał</cp:lastModifiedBy>
  <cp:revision>41</cp:revision>
  <cp:lastPrinted>2021-03-22T10:30:00Z</cp:lastPrinted>
  <dcterms:created xsi:type="dcterms:W3CDTF">2019-03-11T09:44:00Z</dcterms:created>
  <dcterms:modified xsi:type="dcterms:W3CDTF">2021-05-06T10:22:00Z</dcterms:modified>
</cp:coreProperties>
</file>