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4BC56" w14:textId="7A391E26" w:rsidR="005F71C1" w:rsidRDefault="005F71C1" w:rsidP="00E80DA1">
      <w:pPr>
        <w:spacing w:line="360" w:lineRule="auto"/>
        <w:ind w:left="4248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1 do Uchwały Nr </w:t>
      </w:r>
      <w:r w:rsidR="000C14BA">
        <w:rPr>
          <w:rFonts w:ascii="Arial" w:hAnsi="Arial"/>
          <w:sz w:val="20"/>
          <w:szCs w:val="20"/>
        </w:rPr>
        <w:t>311/6204/21</w:t>
      </w:r>
    </w:p>
    <w:p w14:paraId="7BB9ECD4" w14:textId="37DB5D96" w:rsidR="005F71C1" w:rsidRDefault="005F71C1" w:rsidP="00E80DA1">
      <w:pPr>
        <w:spacing w:line="360" w:lineRule="auto"/>
        <w:ind w:left="4248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Zarządu </w:t>
      </w:r>
      <w:proofErr w:type="spellStart"/>
      <w:r>
        <w:rPr>
          <w:rFonts w:ascii="Arial" w:hAnsi="Arial"/>
          <w:sz w:val="20"/>
          <w:szCs w:val="20"/>
        </w:rPr>
        <w:t>Wojew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dztwa</w:t>
      </w:r>
      <w:proofErr w:type="spellEnd"/>
      <w:r>
        <w:rPr>
          <w:rFonts w:ascii="Arial" w:hAnsi="Arial"/>
          <w:sz w:val="20"/>
          <w:szCs w:val="20"/>
        </w:rPr>
        <w:t xml:space="preserve"> Podkarpackiego </w:t>
      </w:r>
      <w:r>
        <w:rPr>
          <w:rFonts w:ascii="Arial" w:hAnsi="Arial"/>
          <w:sz w:val="20"/>
          <w:szCs w:val="20"/>
        </w:rPr>
        <w:br/>
        <w:t xml:space="preserve">w Rzeszowie z dnia </w:t>
      </w:r>
      <w:r w:rsidR="000C14BA">
        <w:rPr>
          <w:rFonts w:ascii="Arial" w:hAnsi="Arial"/>
          <w:sz w:val="20"/>
          <w:szCs w:val="20"/>
        </w:rPr>
        <w:t>14 września</w:t>
      </w:r>
      <w:r>
        <w:rPr>
          <w:rFonts w:ascii="Arial" w:hAnsi="Arial"/>
          <w:sz w:val="20"/>
          <w:szCs w:val="20"/>
        </w:rPr>
        <w:t xml:space="preserve"> 2021 r.</w:t>
      </w:r>
    </w:p>
    <w:p w14:paraId="26BF8D0F" w14:textId="77777777" w:rsidR="005F71C1" w:rsidRDefault="005F71C1" w:rsidP="00E80DA1">
      <w:pPr>
        <w:pStyle w:val="Nagwek1"/>
        <w:spacing w:before="0" w:after="0" w:line="360" w:lineRule="auto"/>
        <w:contextualSpacing/>
        <w:rPr>
          <w:rFonts w:eastAsia="Arial" w:cs="Arial"/>
        </w:rPr>
      </w:pPr>
    </w:p>
    <w:p w14:paraId="1D933EA9" w14:textId="0DF442F2" w:rsidR="005F71C1" w:rsidRDefault="005F71C1" w:rsidP="00E80DA1">
      <w:pPr>
        <w:pStyle w:val="Nagwek1"/>
        <w:spacing w:before="0" w:after="0" w:line="360" w:lineRule="auto"/>
        <w:contextualSpacing/>
        <w:jc w:val="center"/>
        <w:rPr>
          <w:rFonts w:eastAsia="Arial" w:cs="Arial"/>
        </w:rPr>
      </w:pPr>
      <w:r>
        <w:t>UCHWAŁA</w:t>
      </w:r>
      <w:r>
        <w:br/>
        <w:t xml:space="preserve">SEJMIKU WOJEWÓDZTWA PODKARPACKIEGO </w:t>
      </w:r>
      <w:r>
        <w:rPr>
          <w:rFonts w:eastAsia="Arial" w:cs="Arial"/>
        </w:rPr>
        <w:br/>
      </w:r>
      <w:r>
        <w:t>z dnia</w:t>
      </w:r>
      <w:r>
        <w:rPr>
          <w:rFonts w:eastAsia="Arial" w:cs="Arial"/>
        </w:rPr>
        <w:br/>
      </w:r>
      <w:r w:rsidR="00D96179">
        <w:t xml:space="preserve">w sprawie nadania Statutu Centrum Kulturalnemu w Przemyślu </w:t>
      </w:r>
    </w:p>
    <w:p w14:paraId="34D79470" w14:textId="77777777" w:rsidR="005F71C1" w:rsidRDefault="005F71C1" w:rsidP="00E80DA1">
      <w:pPr>
        <w:spacing w:line="360" w:lineRule="auto"/>
        <w:contextualSpacing/>
        <w:jc w:val="both"/>
        <w:rPr>
          <w:rFonts w:ascii="Arial" w:eastAsia="Arial" w:hAnsi="Arial" w:cs="Arial"/>
        </w:rPr>
      </w:pPr>
    </w:p>
    <w:p w14:paraId="4D666B9F" w14:textId="77777777" w:rsidR="005F71C1" w:rsidRDefault="005F71C1" w:rsidP="00E80DA1">
      <w:pPr>
        <w:spacing w:line="360" w:lineRule="auto"/>
        <w:contextualSpacing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 xml:space="preserve">Działając na podstawie art. 9 ust. 1 oraz art. 13 ust. 1 i 2 ustawy z dnia 25 października 1991 r. o organizowaniu i prowadzeniu działalności kulturalnej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(Dz. U. z 2020 r. poz. 194 z późn. zm.), art. 18 pkt 1 i 20 oraz art. 89 ust. 1 i 2 ustawy z dnia 5 czerwca 1998 r. o samorządzie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(Dz. U. z 2020 r. poz. 1668 z późn. zm.), </w:t>
      </w:r>
    </w:p>
    <w:p w14:paraId="6D3B91EB" w14:textId="77777777" w:rsidR="005F71C1" w:rsidRDefault="005F71C1" w:rsidP="00E80DA1">
      <w:pPr>
        <w:pStyle w:val="Tekstpodstawowy"/>
        <w:spacing w:line="360" w:lineRule="auto"/>
        <w:contextualSpacing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Sejmik </w:t>
      </w:r>
      <w:proofErr w:type="spellStart"/>
      <w:r>
        <w:rPr>
          <w:rFonts w:ascii="Arial" w:hAnsi="Arial"/>
          <w:b/>
          <w:bCs/>
        </w:rPr>
        <w:t>Wojew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>
        <w:rPr>
          <w:rFonts w:ascii="Arial" w:hAnsi="Arial"/>
          <w:b/>
          <w:bCs/>
        </w:rPr>
        <w:t>dztwa</w:t>
      </w:r>
      <w:proofErr w:type="spellEnd"/>
      <w:r>
        <w:rPr>
          <w:rFonts w:ascii="Arial" w:hAnsi="Arial"/>
          <w:b/>
          <w:bCs/>
        </w:rPr>
        <w:t xml:space="preserve"> Podkarpackiego</w:t>
      </w:r>
    </w:p>
    <w:p w14:paraId="2159D870" w14:textId="17C62501" w:rsidR="005F71C1" w:rsidRDefault="005F71C1" w:rsidP="00E80DA1">
      <w:pPr>
        <w:pStyle w:val="Tekstpodstawowy"/>
        <w:spacing w:line="360" w:lineRule="auto"/>
        <w:contextualSpacing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uchwala, co następuje:</w:t>
      </w:r>
      <w:r>
        <w:rPr>
          <w:rFonts w:ascii="Arial" w:hAnsi="Arial"/>
        </w:rPr>
        <w:t xml:space="preserve"> </w:t>
      </w:r>
    </w:p>
    <w:p w14:paraId="278668D0" w14:textId="77777777" w:rsidR="00AC0410" w:rsidRDefault="00AC0410" w:rsidP="009E44F8">
      <w:pPr>
        <w:pStyle w:val="Tekstpodstawowy"/>
        <w:spacing w:before="120" w:after="120" w:line="360" w:lineRule="auto"/>
        <w:contextualSpacing/>
        <w:jc w:val="center"/>
        <w:rPr>
          <w:rFonts w:ascii="Arial" w:eastAsia="Arial" w:hAnsi="Arial" w:cs="Arial"/>
        </w:rPr>
      </w:pPr>
    </w:p>
    <w:p w14:paraId="1DB91244" w14:textId="4733BB9C" w:rsidR="00A23E52" w:rsidRPr="00C71867" w:rsidRDefault="00A23E52" w:rsidP="00A23E52">
      <w:pPr>
        <w:pStyle w:val="Tekstpodstawowy"/>
        <w:tabs>
          <w:tab w:val="left" w:pos="4111"/>
        </w:tabs>
        <w:spacing w:before="120" w:after="120" w:line="360" w:lineRule="auto"/>
        <w:jc w:val="center"/>
        <w:rPr>
          <w:rFonts w:ascii="Arial" w:hAnsi="Arial"/>
        </w:rPr>
      </w:pPr>
      <w:r w:rsidRPr="00C71867">
        <w:rPr>
          <w:rFonts w:ascii="Arial" w:hAnsi="Arial"/>
        </w:rPr>
        <w:t>§ 1</w:t>
      </w:r>
      <w:bookmarkStart w:id="0" w:name="_GoBack"/>
      <w:bookmarkEnd w:id="0"/>
    </w:p>
    <w:p w14:paraId="5FFE83AF" w14:textId="77777777" w:rsidR="00A23E52" w:rsidRPr="00C71867" w:rsidRDefault="00A23E52" w:rsidP="00A23E52">
      <w:pPr>
        <w:spacing w:before="120" w:after="120" w:line="360" w:lineRule="auto"/>
        <w:jc w:val="both"/>
        <w:rPr>
          <w:rFonts w:ascii="Arial" w:eastAsia="Arial" w:hAnsi="Arial" w:cs="Arial"/>
        </w:rPr>
      </w:pPr>
      <w:r w:rsidRPr="00C71867">
        <w:rPr>
          <w:rFonts w:ascii="Arial" w:hAnsi="Arial"/>
        </w:rPr>
        <w:t>Nadaje się Statut Centrum Kulturalnemu w Przemyślu w brzmieniu określonym w załączniku do niniejszej uchwały.</w:t>
      </w:r>
    </w:p>
    <w:p w14:paraId="3B70840E" w14:textId="453EB609" w:rsidR="00A23E52" w:rsidRPr="00C71867" w:rsidRDefault="00A23E52" w:rsidP="00A23E52">
      <w:pPr>
        <w:pStyle w:val="Tekstpodstawowy"/>
        <w:spacing w:before="120" w:after="120" w:line="360" w:lineRule="auto"/>
        <w:jc w:val="center"/>
        <w:rPr>
          <w:rFonts w:ascii="Arial" w:hAnsi="Arial"/>
        </w:rPr>
      </w:pPr>
      <w:r w:rsidRPr="00C71867">
        <w:rPr>
          <w:rFonts w:ascii="Arial" w:hAnsi="Arial"/>
        </w:rPr>
        <w:t>§ 2</w:t>
      </w:r>
    </w:p>
    <w:p w14:paraId="2C46A871" w14:textId="20176277" w:rsidR="00027CE9" w:rsidRPr="00C71867" w:rsidRDefault="00027CE9" w:rsidP="009E44F8">
      <w:pPr>
        <w:pStyle w:val="Tekstpodstawowy"/>
        <w:spacing w:before="120" w:after="120" w:line="360" w:lineRule="auto"/>
        <w:rPr>
          <w:rFonts w:ascii="Arial" w:eastAsia="Arial" w:hAnsi="Arial" w:cs="Arial"/>
        </w:rPr>
      </w:pPr>
      <w:r w:rsidRPr="00C71867">
        <w:rPr>
          <w:rFonts w:ascii="Arial" w:hAnsi="Arial"/>
        </w:rPr>
        <w:t>Uchyla się Uchwałę nr XXXVII/597/21 Sejmiku Województwa Podkarpackiego z dnia 31 maja 2021 r. w sprawie nadania Statutu Centrum Kulturalnemu w Przemyślu (Dz. Urz. Woj. Podk. z 2021 r. poz. 2242).</w:t>
      </w:r>
    </w:p>
    <w:p w14:paraId="26451CA0" w14:textId="77777777" w:rsidR="005F71C1" w:rsidRPr="00C71867" w:rsidRDefault="005F71C1" w:rsidP="009E44F8">
      <w:pPr>
        <w:pStyle w:val="Tekstpodstawowy"/>
        <w:tabs>
          <w:tab w:val="left" w:pos="4111"/>
        </w:tabs>
        <w:spacing w:before="120" w:after="120" w:line="360" w:lineRule="auto"/>
        <w:jc w:val="center"/>
        <w:rPr>
          <w:rFonts w:ascii="Arial" w:eastAsia="Arial" w:hAnsi="Arial" w:cs="Arial"/>
        </w:rPr>
      </w:pPr>
      <w:r w:rsidRPr="00C71867">
        <w:rPr>
          <w:rFonts w:ascii="Arial" w:hAnsi="Arial"/>
        </w:rPr>
        <w:t>§ 3</w:t>
      </w:r>
    </w:p>
    <w:p w14:paraId="4467ECC8" w14:textId="77777777" w:rsidR="005F71C1" w:rsidRPr="00C71867" w:rsidRDefault="005F71C1" w:rsidP="009E44F8">
      <w:pPr>
        <w:tabs>
          <w:tab w:val="left" w:pos="142"/>
          <w:tab w:val="left" w:pos="426"/>
          <w:tab w:val="left" w:pos="709"/>
          <w:tab w:val="left" w:pos="851"/>
        </w:tabs>
        <w:spacing w:before="120" w:after="120" w:line="360" w:lineRule="auto"/>
        <w:jc w:val="both"/>
        <w:rPr>
          <w:rFonts w:ascii="Arial" w:eastAsia="Arial" w:hAnsi="Arial" w:cs="Arial"/>
        </w:rPr>
      </w:pPr>
      <w:r w:rsidRPr="00C71867">
        <w:rPr>
          <w:rFonts w:ascii="Arial" w:hAnsi="Arial"/>
        </w:rPr>
        <w:t xml:space="preserve">Wykonanie Uchwały powierza się Zarządowi </w:t>
      </w:r>
      <w:proofErr w:type="spellStart"/>
      <w:r w:rsidRPr="00C71867">
        <w:rPr>
          <w:rFonts w:ascii="Arial" w:hAnsi="Arial"/>
        </w:rPr>
        <w:t>Wojew</w:t>
      </w:r>
      <w:proofErr w:type="spellEnd"/>
      <w:r w:rsidRPr="00C71867">
        <w:rPr>
          <w:rFonts w:ascii="Arial" w:hAnsi="Arial"/>
          <w:lang w:val="es-ES_tradnl"/>
        </w:rPr>
        <w:t>ó</w:t>
      </w:r>
      <w:proofErr w:type="spellStart"/>
      <w:r w:rsidRPr="00C71867">
        <w:rPr>
          <w:rFonts w:ascii="Arial" w:hAnsi="Arial"/>
        </w:rPr>
        <w:t>dztwa</w:t>
      </w:r>
      <w:proofErr w:type="spellEnd"/>
      <w:r w:rsidRPr="00C71867">
        <w:rPr>
          <w:rFonts w:ascii="Arial" w:hAnsi="Arial"/>
        </w:rPr>
        <w:t xml:space="preserve"> Podkarpackiego.</w:t>
      </w:r>
    </w:p>
    <w:p w14:paraId="61F39982" w14:textId="1BA3DD60" w:rsidR="005F71C1" w:rsidRPr="00C71867" w:rsidRDefault="005F71C1" w:rsidP="009E44F8">
      <w:pPr>
        <w:pStyle w:val="Tekstpodstawowy"/>
        <w:tabs>
          <w:tab w:val="left" w:pos="4111"/>
        </w:tabs>
        <w:spacing w:before="120" w:after="120" w:line="360" w:lineRule="auto"/>
        <w:jc w:val="center"/>
        <w:rPr>
          <w:rFonts w:ascii="Arial" w:eastAsia="Arial" w:hAnsi="Arial" w:cs="Arial"/>
        </w:rPr>
      </w:pPr>
      <w:r w:rsidRPr="00C71867">
        <w:rPr>
          <w:rFonts w:ascii="Arial" w:hAnsi="Arial"/>
        </w:rPr>
        <w:t>§ 4</w:t>
      </w:r>
    </w:p>
    <w:p w14:paraId="2330195D" w14:textId="7BFE75F6" w:rsidR="0004028D" w:rsidRDefault="005F71C1" w:rsidP="009E44F8">
      <w:pPr>
        <w:tabs>
          <w:tab w:val="left" w:pos="142"/>
          <w:tab w:val="left" w:pos="426"/>
          <w:tab w:val="left" w:pos="709"/>
          <w:tab w:val="left" w:pos="851"/>
        </w:tabs>
        <w:spacing w:before="120" w:after="120" w:line="360" w:lineRule="auto"/>
        <w:jc w:val="both"/>
        <w:rPr>
          <w:rFonts w:ascii="Arial" w:hAnsi="Arial"/>
        </w:rPr>
      </w:pPr>
      <w:proofErr w:type="spellStart"/>
      <w:r w:rsidRPr="00C71867">
        <w:rPr>
          <w:rFonts w:ascii="Arial" w:hAnsi="Arial"/>
          <w:lang w:val="de-DE"/>
        </w:rPr>
        <w:t>Uchwa</w:t>
      </w:r>
      <w:proofErr w:type="spellEnd"/>
      <w:r w:rsidRPr="00C71867">
        <w:rPr>
          <w:rFonts w:ascii="Arial" w:hAnsi="Arial"/>
        </w:rPr>
        <w:t>ła wchodzi w życie po upływie 14 dni od</w:t>
      </w:r>
      <w:r>
        <w:rPr>
          <w:rFonts w:ascii="Arial" w:hAnsi="Arial"/>
        </w:rPr>
        <w:t xml:space="preserve"> dnia ogłoszenia Dzienniku Urzędowym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Podkarpackiego.</w:t>
      </w:r>
    </w:p>
    <w:p w14:paraId="6C004AB6" w14:textId="106C617A" w:rsidR="0004028D" w:rsidRDefault="0004028D" w:rsidP="00E80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Arial" w:hAnsi="Arial"/>
        </w:rPr>
      </w:pPr>
    </w:p>
    <w:sectPr w:rsidR="0004028D">
      <w:headerReference w:type="default" r:id="rId7"/>
      <w:footerReference w:type="default" r:id="rId8"/>
      <w:pgSz w:w="11900" w:h="16840"/>
      <w:pgMar w:top="1843" w:right="1417" w:bottom="1417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193A1" w14:textId="77777777" w:rsidR="00E01F14" w:rsidRDefault="00E01F14">
      <w:r>
        <w:separator/>
      </w:r>
    </w:p>
  </w:endnote>
  <w:endnote w:type="continuationSeparator" w:id="0">
    <w:p w14:paraId="72801F70" w14:textId="77777777" w:rsidR="00E01F14" w:rsidRDefault="00E0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A0DE4" w14:textId="77777777" w:rsidR="00500370" w:rsidRDefault="00E01F1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67FD4" w14:textId="77777777" w:rsidR="00E01F14" w:rsidRDefault="00E01F14">
      <w:r>
        <w:separator/>
      </w:r>
    </w:p>
  </w:footnote>
  <w:footnote w:type="continuationSeparator" w:id="0">
    <w:p w14:paraId="2FD1970E" w14:textId="77777777" w:rsidR="00E01F14" w:rsidRDefault="00E0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F65E8" w14:textId="77777777" w:rsidR="00500370" w:rsidRDefault="00E01F14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518BB"/>
    <w:multiLevelType w:val="hybridMultilevel"/>
    <w:tmpl w:val="93E8B9D2"/>
    <w:lvl w:ilvl="0" w:tplc="61823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C1"/>
    <w:rsid w:val="00026BBE"/>
    <w:rsid w:val="00027CE9"/>
    <w:rsid w:val="0004028D"/>
    <w:rsid w:val="00067866"/>
    <w:rsid w:val="000938E0"/>
    <w:rsid w:val="000A3D2A"/>
    <w:rsid w:val="000C14BA"/>
    <w:rsid w:val="000D3CD3"/>
    <w:rsid w:val="000E4F8C"/>
    <w:rsid w:val="00170631"/>
    <w:rsid w:val="00197760"/>
    <w:rsid w:val="001A1D94"/>
    <w:rsid w:val="001E4727"/>
    <w:rsid w:val="002045D4"/>
    <w:rsid w:val="00212FA1"/>
    <w:rsid w:val="00235869"/>
    <w:rsid w:val="00254D38"/>
    <w:rsid w:val="00264E6A"/>
    <w:rsid w:val="00285D61"/>
    <w:rsid w:val="002A424A"/>
    <w:rsid w:val="002B66AC"/>
    <w:rsid w:val="002B7424"/>
    <w:rsid w:val="00300047"/>
    <w:rsid w:val="0030042F"/>
    <w:rsid w:val="00306E9F"/>
    <w:rsid w:val="00331E4C"/>
    <w:rsid w:val="003850A8"/>
    <w:rsid w:val="003A0A22"/>
    <w:rsid w:val="003B0096"/>
    <w:rsid w:val="003C6D07"/>
    <w:rsid w:val="004540AC"/>
    <w:rsid w:val="00483BA8"/>
    <w:rsid w:val="004A3EA1"/>
    <w:rsid w:val="004F0FA7"/>
    <w:rsid w:val="00551F24"/>
    <w:rsid w:val="005C76C4"/>
    <w:rsid w:val="005F71C1"/>
    <w:rsid w:val="00620BF7"/>
    <w:rsid w:val="006332EF"/>
    <w:rsid w:val="00662E44"/>
    <w:rsid w:val="00680353"/>
    <w:rsid w:val="006F05B7"/>
    <w:rsid w:val="007206D1"/>
    <w:rsid w:val="00771948"/>
    <w:rsid w:val="00772D80"/>
    <w:rsid w:val="007C02D2"/>
    <w:rsid w:val="00821680"/>
    <w:rsid w:val="00835BEB"/>
    <w:rsid w:val="008823EE"/>
    <w:rsid w:val="0091454C"/>
    <w:rsid w:val="00926A75"/>
    <w:rsid w:val="00997306"/>
    <w:rsid w:val="009E44F8"/>
    <w:rsid w:val="00A23E52"/>
    <w:rsid w:val="00A34DAF"/>
    <w:rsid w:val="00A40E97"/>
    <w:rsid w:val="00AB62EA"/>
    <w:rsid w:val="00AC0410"/>
    <w:rsid w:val="00AD1968"/>
    <w:rsid w:val="00AE28CF"/>
    <w:rsid w:val="00B20595"/>
    <w:rsid w:val="00B6144B"/>
    <w:rsid w:val="00C13AB2"/>
    <w:rsid w:val="00C71867"/>
    <w:rsid w:val="00CA05BC"/>
    <w:rsid w:val="00D13CC7"/>
    <w:rsid w:val="00D96179"/>
    <w:rsid w:val="00DA688E"/>
    <w:rsid w:val="00DD0D40"/>
    <w:rsid w:val="00DD58A9"/>
    <w:rsid w:val="00E01F14"/>
    <w:rsid w:val="00E520BC"/>
    <w:rsid w:val="00E80DA1"/>
    <w:rsid w:val="00ED2452"/>
    <w:rsid w:val="00F665D1"/>
    <w:rsid w:val="00FA3D61"/>
    <w:rsid w:val="00FF46C6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50B6"/>
  <w15:chartTrackingRefBased/>
  <w15:docId w15:val="{2DAFAF6A-D28D-48C6-BE45-F47BDBBB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7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2E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88" w:lineRule="auto"/>
      <w:outlineLvl w:val="0"/>
    </w:pPr>
    <w:rPr>
      <w:rFonts w:ascii="Arial" w:eastAsiaTheme="majorEastAsia" w:hAnsi="Arial" w:cstheme="majorBidi"/>
      <w:b/>
      <w:bCs/>
      <w:color w:val="auto"/>
      <w:kern w:val="32"/>
      <w:szCs w:val="32"/>
      <w:bdr w:val="none" w:sz="0" w:space="0" w:color="auto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2E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88" w:lineRule="auto"/>
      <w:outlineLvl w:val="1"/>
    </w:pPr>
    <w:rPr>
      <w:rFonts w:ascii="Arial" w:eastAsiaTheme="majorEastAsia" w:hAnsi="Arial" w:cstheme="majorBidi"/>
      <w:b/>
      <w:bCs/>
      <w:iCs/>
      <w:color w:val="auto"/>
      <w:szCs w:val="28"/>
      <w:bdr w:val="none" w:sz="0" w:space="0" w:color="auto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32E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88" w:lineRule="auto"/>
      <w:outlineLvl w:val="2"/>
    </w:pPr>
    <w:rPr>
      <w:rFonts w:ascii="Arial" w:eastAsiaTheme="majorEastAsia" w:hAnsi="Arial" w:cstheme="majorBidi"/>
      <w:color w:val="000000" w:themeColor="text1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2EF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32EF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32EF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Nagwekistopka">
    <w:name w:val="Nagłówek i stopka"/>
    <w:rsid w:val="005F71C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Tekstpodstawowy">
    <w:name w:val="Body Text"/>
    <w:link w:val="TekstpodstawowyZnak"/>
    <w:rsid w:val="005F7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71C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5F7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17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17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402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UCHWAŁASEJMIKU WOJEWÓDZTWA PODKARPACKIEGO </vt:lpstr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WOJEWÓDZTWA PODKARPACKIEGO</dc:title>
  <dc:subject>w sprawie nadania Statutu Centrum Kulturalnemu w Przemyślu</dc:subject>
  <dc:creator/>
  <cp:keywords/>
  <dc:description/>
  <cp:lastModifiedBy>Potocka Katarzyna</cp:lastModifiedBy>
  <cp:revision>75</cp:revision>
  <dcterms:created xsi:type="dcterms:W3CDTF">2021-03-22T12:58:00Z</dcterms:created>
  <dcterms:modified xsi:type="dcterms:W3CDTF">2021-09-15T06:29:00Z</dcterms:modified>
</cp:coreProperties>
</file>