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B936" w14:textId="77777777" w:rsidR="00AE0FE7" w:rsidRPr="00AE0FE7" w:rsidRDefault="00AE0FE7" w:rsidP="00790FF4">
      <w:pPr>
        <w:keepNext/>
        <w:keepLines/>
        <w:spacing w:before="240" w:after="0" w:line="276" w:lineRule="auto"/>
        <w:outlineLvl w:val="0"/>
        <w:rPr>
          <w:rFonts w:ascii="Arial" w:eastAsiaTheme="majorEastAsia" w:hAnsi="Arial" w:cs="Arial"/>
          <w:color w:val="2F5496" w:themeColor="accent1" w:themeShade="BF"/>
          <w:sz w:val="18"/>
          <w:szCs w:val="18"/>
        </w:rPr>
      </w:pPr>
      <w:bookmarkStart w:id="0" w:name="_Hlk6215068"/>
      <w:r w:rsidRPr="00AE0FE7">
        <w:rPr>
          <w:rFonts w:asciiTheme="majorHAnsi" w:eastAsiaTheme="majorEastAsia" w:hAnsiTheme="majorHAnsi" w:cstheme="majorBidi"/>
          <w:noProof/>
          <w:color w:val="2F5496" w:themeColor="accent1" w:themeShade="BF"/>
          <w:sz w:val="32"/>
          <w:szCs w:val="32"/>
          <w:lang w:eastAsia="pl-PL"/>
        </w:rPr>
        <w:drawing>
          <wp:inline distT="0" distB="0" distL="0" distR="0" wp14:anchorId="387EBF08" wp14:editId="3A69085D">
            <wp:extent cx="5760720" cy="421005"/>
            <wp:effectExtent l="0" t="0" r="0" b="0"/>
            <wp:docPr id="1" name="Obraz 1" descr="Pasek logotypów zawierających kolejno: logo Funduszy Europejskich z odniesieniem słownym do programu regionalnego, barwy Rzeczpospolitej Polskiej, logo Podkarpackiej przestrzeni otwartej, logo Unii Europejskiej z odniesieniem słownym do Europejskiego Funduszu Społecznego." title="Pasek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asek logotypów zawierających kolejno: logo Funduszy Europejskich z odniesieniem słownym do programu regionalnego, barwy Rzeczpospolitej Polskiej, logo Podkarpackiej przestrzeni otwartej, logo Unii Europejskiej z odniesieniem słownym do Europejskiego Funduszu Społeczn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21005"/>
                    </a:xfrm>
                    <a:prstGeom prst="rect">
                      <a:avLst/>
                    </a:prstGeom>
                    <a:noFill/>
                    <a:ln>
                      <a:noFill/>
                    </a:ln>
                  </pic:spPr>
                </pic:pic>
              </a:graphicData>
            </a:graphic>
          </wp:inline>
        </w:drawing>
      </w:r>
    </w:p>
    <w:p w14:paraId="0A5D4B8D" w14:textId="77777777" w:rsidR="00AE0FE7" w:rsidRPr="00AE0FE7" w:rsidRDefault="00AE0FE7" w:rsidP="00790FF4">
      <w:pPr>
        <w:spacing w:after="200" w:line="276" w:lineRule="auto"/>
        <w:rPr>
          <w:rFonts w:ascii="Arial" w:hAnsi="Arial" w:cs="Arial"/>
          <w:sz w:val="18"/>
          <w:szCs w:val="18"/>
        </w:rPr>
      </w:pPr>
      <w:r w:rsidRPr="00AE0FE7">
        <w:rPr>
          <w:rFonts w:ascii="Arial" w:hAnsi="Arial" w:cs="Arial"/>
          <w:sz w:val="18"/>
          <w:szCs w:val="18"/>
        </w:rPr>
        <w:t>Załącznik nr 1 do Zaproszenia do złożenia oferty</w:t>
      </w:r>
    </w:p>
    <w:p w14:paraId="3828084F" w14:textId="77777777" w:rsidR="00AE0FE7" w:rsidRPr="00AE0FE7" w:rsidRDefault="00AE0FE7" w:rsidP="00790FF4">
      <w:pPr>
        <w:spacing w:after="0" w:line="276" w:lineRule="auto"/>
        <w:rPr>
          <w:rFonts w:ascii="Arial" w:hAnsi="Arial" w:cs="Arial"/>
          <w:b/>
          <w:sz w:val="24"/>
          <w:szCs w:val="24"/>
        </w:rPr>
      </w:pPr>
    </w:p>
    <w:p w14:paraId="72D39F5B" w14:textId="77777777" w:rsidR="00AE0FE7" w:rsidRPr="00790FF4" w:rsidRDefault="00AE0FE7" w:rsidP="00BB1E11">
      <w:pPr>
        <w:pStyle w:val="Nagwek1"/>
        <w:ind w:hanging="142"/>
        <w:rPr>
          <w:rFonts w:ascii="Arial" w:hAnsi="Arial" w:cs="Arial"/>
          <w:b/>
          <w:bCs/>
          <w:color w:val="auto"/>
          <w:sz w:val="28"/>
          <w:szCs w:val="28"/>
        </w:rPr>
      </w:pPr>
      <w:r w:rsidRPr="00790FF4">
        <w:rPr>
          <w:rFonts w:ascii="Arial" w:hAnsi="Arial" w:cs="Arial"/>
          <w:b/>
          <w:bCs/>
          <w:color w:val="auto"/>
          <w:sz w:val="28"/>
          <w:szCs w:val="28"/>
        </w:rPr>
        <w:t>Szczegółowy opis przedmiotu zamówienia</w:t>
      </w:r>
    </w:p>
    <w:p w14:paraId="3B954C09" w14:textId="77777777" w:rsidR="00AE0FE7" w:rsidRPr="00AE0FE7" w:rsidRDefault="00AE0FE7" w:rsidP="00790FF4">
      <w:pPr>
        <w:spacing w:after="0" w:line="276" w:lineRule="auto"/>
        <w:rPr>
          <w:rFonts w:ascii="Arial" w:hAnsi="Arial" w:cs="Arial"/>
          <w:b/>
          <w:sz w:val="28"/>
          <w:szCs w:val="28"/>
        </w:rPr>
      </w:pPr>
    </w:p>
    <w:p w14:paraId="6992D759" w14:textId="51F408CD" w:rsidR="00AE0FE7" w:rsidRPr="006F12B9" w:rsidRDefault="00AE0FE7" w:rsidP="006F12B9">
      <w:pPr>
        <w:rPr>
          <w:rFonts w:ascii="Arial" w:hAnsi="Arial" w:cs="Arial"/>
        </w:rPr>
      </w:pPr>
      <w:r w:rsidRPr="006F12B9">
        <w:rPr>
          <w:rFonts w:ascii="Arial" w:hAnsi="Arial" w:cs="Arial"/>
          <w:b/>
          <w:bCs/>
        </w:rPr>
        <w:t xml:space="preserve">Przedmiot zamówienia: </w:t>
      </w:r>
      <w:r w:rsidRPr="006F12B9">
        <w:rPr>
          <w:rFonts w:ascii="Arial" w:hAnsi="Arial" w:cs="Arial"/>
        </w:rPr>
        <w:t xml:space="preserve">dostawa nowych </w:t>
      </w:r>
      <w:r w:rsidR="000619DC" w:rsidRPr="006F12B9">
        <w:rPr>
          <w:rFonts w:ascii="Arial" w:hAnsi="Arial" w:cs="Arial"/>
        </w:rPr>
        <w:t>mebli biurowych</w:t>
      </w:r>
      <w:r w:rsidRPr="006F12B9">
        <w:rPr>
          <w:rFonts w:ascii="Arial" w:hAnsi="Arial" w:cs="Arial"/>
        </w:rPr>
        <w:t xml:space="preserve"> </w:t>
      </w:r>
      <w:r w:rsidR="009E4960" w:rsidRPr="006F12B9">
        <w:rPr>
          <w:rFonts w:ascii="Arial" w:hAnsi="Arial" w:cs="Arial"/>
        </w:rPr>
        <w:t xml:space="preserve">wraz z montażem </w:t>
      </w:r>
      <w:r w:rsidRPr="006F12B9">
        <w:rPr>
          <w:rFonts w:ascii="Arial" w:hAnsi="Arial" w:cs="Arial"/>
        </w:rPr>
        <w:t>dla pracowników zaangażowanych w realizację RPO WP w ramach projektu „Wsparcie UMWP w</w:t>
      </w:r>
      <w:r w:rsidR="00A57DCC" w:rsidRPr="006F12B9">
        <w:rPr>
          <w:rFonts w:ascii="Arial" w:hAnsi="Arial" w:cs="Arial"/>
        </w:rPr>
        <w:t> </w:t>
      </w:r>
      <w:r w:rsidRPr="006F12B9">
        <w:rPr>
          <w:rFonts w:ascii="Arial" w:hAnsi="Arial" w:cs="Arial"/>
        </w:rPr>
        <w:t>Rzeszowie w związku z realizacją RPO WP w 202</w:t>
      </w:r>
      <w:r w:rsidR="006407AF" w:rsidRPr="006F12B9">
        <w:rPr>
          <w:rFonts w:ascii="Arial" w:hAnsi="Arial" w:cs="Arial"/>
        </w:rPr>
        <w:t>2</w:t>
      </w:r>
      <w:r w:rsidRPr="006F12B9">
        <w:rPr>
          <w:rFonts w:ascii="Arial" w:hAnsi="Arial" w:cs="Arial"/>
        </w:rPr>
        <w:t xml:space="preserve"> roku”.</w:t>
      </w:r>
    </w:p>
    <w:p w14:paraId="6A15520C" w14:textId="1E93B3B5" w:rsidR="00A24CCA" w:rsidRPr="005D7C4D" w:rsidRDefault="000619DC" w:rsidP="005D7C4D">
      <w:pPr>
        <w:pStyle w:val="Nagwek2"/>
        <w:rPr>
          <w:rFonts w:ascii="Arial" w:eastAsia="Lucida Sans Unicode" w:hAnsi="Arial" w:cs="Arial"/>
          <w:b/>
          <w:color w:val="auto"/>
          <w:sz w:val="24"/>
          <w:szCs w:val="24"/>
          <w:lang w:eastAsia="pl-PL"/>
        </w:rPr>
      </w:pPr>
      <w:r w:rsidRPr="005D7C4D">
        <w:rPr>
          <w:rFonts w:ascii="Arial" w:eastAsia="Lucida Sans Unicode" w:hAnsi="Arial" w:cs="Arial"/>
          <w:b/>
          <w:color w:val="auto"/>
          <w:sz w:val="24"/>
          <w:szCs w:val="24"/>
          <w:lang w:eastAsia="pl-PL"/>
        </w:rPr>
        <w:t>Meble biurowe</w:t>
      </w:r>
    </w:p>
    <w:tbl>
      <w:tblPr>
        <w:tblStyle w:val="TableGrid"/>
        <w:tblW w:w="9207" w:type="dxa"/>
        <w:tblInd w:w="0" w:type="dxa"/>
        <w:tblCellMar>
          <w:top w:w="52" w:type="dxa"/>
          <w:left w:w="70" w:type="dxa"/>
          <w:right w:w="152" w:type="dxa"/>
        </w:tblCellMar>
        <w:tblLook w:val="04A0" w:firstRow="1" w:lastRow="0" w:firstColumn="1" w:lastColumn="0" w:noHBand="0" w:noVBand="1"/>
        <w:tblCaption w:val="Meble biurowe"/>
        <w:tblDescription w:val="Wymagane minimalne parametry techniczne. "/>
      </w:tblPr>
      <w:tblGrid>
        <w:gridCol w:w="769"/>
        <w:gridCol w:w="8438"/>
      </w:tblGrid>
      <w:tr w:rsidR="00AE0FE7" w:rsidRPr="00712FB7" w14:paraId="675701A2" w14:textId="77777777" w:rsidTr="00AE0FE7">
        <w:trPr>
          <w:trHeight w:val="300"/>
        </w:trPr>
        <w:tc>
          <w:tcPr>
            <w:tcW w:w="769" w:type="dxa"/>
            <w:tcBorders>
              <w:top w:val="single" w:sz="4" w:space="0" w:color="000000"/>
              <w:left w:val="single" w:sz="4" w:space="0" w:color="000000"/>
              <w:bottom w:val="single" w:sz="4" w:space="0" w:color="000000"/>
              <w:right w:val="single" w:sz="4" w:space="0" w:color="000000"/>
            </w:tcBorders>
            <w:shd w:val="clear" w:color="auto" w:fill="BFBFBF"/>
          </w:tcPr>
          <w:p w14:paraId="06B79D75" w14:textId="7B5FCC11" w:rsidR="00AE0FE7" w:rsidRPr="00712FB7" w:rsidRDefault="00AE0FE7" w:rsidP="00712FB7">
            <w:pPr>
              <w:pStyle w:val="Nagwek3"/>
              <w:outlineLvl w:val="2"/>
              <w:rPr>
                <w:rFonts w:ascii="Arial" w:hAnsi="Arial" w:cs="Arial"/>
                <w:b/>
                <w:color w:val="auto"/>
              </w:rPr>
            </w:pPr>
            <w:r w:rsidRPr="00712FB7">
              <w:rPr>
                <w:rFonts w:ascii="Arial" w:hAnsi="Arial" w:cs="Arial"/>
                <w:b/>
                <w:color w:val="auto"/>
              </w:rPr>
              <w:t>L.p.</w:t>
            </w:r>
          </w:p>
        </w:tc>
        <w:tc>
          <w:tcPr>
            <w:tcW w:w="8438" w:type="dxa"/>
            <w:tcBorders>
              <w:top w:val="single" w:sz="4" w:space="0" w:color="000000"/>
              <w:left w:val="single" w:sz="4" w:space="0" w:color="000000"/>
              <w:bottom w:val="single" w:sz="4" w:space="0" w:color="000000"/>
              <w:right w:val="single" w:sz="4" w:space="0" w:color="000000"/>
            </w:tcBorders>
            <w:shd w:val="clear" w:color="auto" w:fill="BFBFBF"/>
          </w:tcPr>
          <w:p w14:paraId="4D203325" w14:textId="77777777" w:rsidR="00AE0FE7" w:rsidRPr="00712FB7" w:rsidRDefault="00AE0FE7" w:rsidP="00712FB7">
            <w:pPr>
              <w:pStyle w:val="Nagwek3"/>
              <w:outlineLvl w:val="2"/>
              <w:rPr>
                <w:rFonts w:ascii="Arial" w:hAnsi="Arial" w:cs="Arial"/>
                <w:b/>
                <w:color w:val="auto"/>
              </w:rPr>
            </w:pPr>
            <w:r w:rsidRPr="00712FB7">
              <w:rPr>
                <w:rFonts w:ascii="Arial" w:hAnsi="Arial" w:cs="Arial"/>
                <w:b/>
                <w:color w:val="auto"/>
              </w:rPr>
              <w:t xml:space="preserve">Wymagane minimalne parametry techniczne </w:t>
            </w:r>
          </w:p>
        </w:tc>
      </w:tr>
      <w:tr w:rsidR="00AE0FE7" w:rsidRPr="00AE0FE7" w14:paraId="7B33C9C7" w14:textId="77777777" w:rsidTr="00AE0FE7">
        <w:trPr>
          <w:trHeight w:val="595"/>
        </w:trPr>
        <w:tc>
          <w:tcPr>
            <w:tcW w:w="769" w:type="dxa"/>
            <w:tcBorders>
              <w:top w:val="single" w:sz="4" w:space="0" w:color="000000"/>
              <w:left w:val="single" w:sz="4" w:space="0" w:color="000000"/>
              <w:bottom w:val="single" w:sz="4" w:space="0" w:color="000000"/>
              <w:right w:val="single" w:sz="4" w:space="0" w:color="000000"/>
            </w:tcBorders>
          </w:tcPr>
          <w:p w14:paraId="3A72A343" w14:textId="06584034" w:rsidR="00AE0FE7" w:rsidRPr="00AE0FE7" w:rsidRDefault="00AE0FE7" w:rsidP="00790FF4">
            <w:pPr>
              <w:widowControl w:val="0"/>
              <w:suppressAutoHyphens/>
              <w:autoSpaceDN w:val="0"/>
              <w:textAlignment w:val="baseline"/>
              <w:rPr>
                <w:rFonts w:ascii="Arial" w:eastAsia="Lucida Sans Unicode" w:hAnsi="Arial" w:cs="Arial"/>
                <w:b/>
                <w:kern w:val="3"/>
              </w:rPr>
            </w:pPr>
            <w:r>
              <w:rPr>
                <w:rFonts w:ascii="Arial" w:eastAsia="Lucida Sans Unicode" w:hAnsi="Arial" w:cs="Arial"/>
                <w:b/>
                <w:kern w:val="3"/>
              </w:rPr>
              <w:t>1.</w:t>
            </w:r>
          </w:p>
        </w:tc>
        <w:tc>
          <w:tcPr>
            <w:tcW w:w="8438" w:type="dxa"/>
            <w:tcBorders>
              <w:top w:val="single" w:sz="4" w:space="0" w:color="000000"/>
              <w:left w:val="single" w:sz="4" w:space="0" w:color="000000"/>
              <w:bottom w:val="single" w:sz="4" w:space="0" w:color="000000"/>
              <w:right w:val="single" w:sz="4" w:space="0" w:color="000000"/>
            </w:tcBorders>
          </w:tcPr>
          <w:p w14:paraId="4389C621" w14:textId="425BEE8D" w:rsidR="003D1F17" w:rsidRDefault="00AE0FE7" w:rsidP="00790FF4">
            <w:pPr>
              <w:spacing w:line="360" w:lineRule="auto"/>
              <w:rPr>
                <w:rFonts w:ascii="Arial" w:hAnsi="Arial" w:cs="Arial"/>
                <w:sz w:val="24"/>
                <w:szCs w:val="24"/>
              </w:rPr>
            </w:pPr>
            <w:r w:rsidRPr="00AE0FE7">
              <w:rPr>
                <w:rFonts w:ascii="Arial" w:hAnsi="Arial" w:cs="Arial"/>
                <w:sz w:val="24"/>
                <w:szCs w:val="24"/>
              </w:rPr>
              <w:t>Biurko o wymiarach szer. 2</w:t>
            </w:r>
            <w:r w:rsidR="00994089">
              <w:rPr>
                <w:rFonts w:ascii="Arial" w:hAnsi="Arial" w:cs="Arial"/>
                <w:sz w:val="24"/>
                <w:szCs w:val="24"/>
              </w:rPr>
              <w:t>60</w:t>
            </w:r>
            <w:r w:rsidRPr="00AE0FE7">
              <w:rPr>
                <w:rFonts w:ascii="Arial" w:hAnsi="Arial" w:cs="Arial"/>
                <w:sz w:val="24"/>
                <w:szCs w:val="24"/>
              </w:rPr>
              <w:t xml:space="preserve"> cm / gł. 70 cm / wys. 7</w:t>
            </w:r>
            <w:r w:rsidR="003D1F17">
              <w:rPr>
                <w:rFonts w:ascii="Arial" w:hAnsi="Arial" w:cs="Arial"/>
                <w:sz w:val="24"/>
                <w:szCs w:val="24"/>
              </w:rPr>
              <w:t>7</w:t>
            </w:r>
            <w:r w:rsidRPr="00AE0FE7">
              <w:rPr>
                <w:rFonts w:ascii="Arial" w:hAnsi="Arial" w:cs="Arial"/>
                <w:sz w:val="24"/>
                <w:szCs w:val="24"/>
              </w:rPr>
              <w:t xml:space="preserve"> cm </w:t>
            </w:r>
            <w:r w:rsidR="000619DC">
              <w:rPr>
                <w:rFonts w:ascii="Arial" w:hAnsi="Arial" w:cs="Arial"/>
                <w:sz w:val="24"/>
                <w:szCs w:val="24"/>
              </w:rPr>
              <w:t>(rys. 1, 2)</w:t>
            </w:r>
            <w:r w:rsidR="007C3244">
              <w:rPr>
                <w:rFonts w:ascii="Arial" w:hAnsi="Arial" w:cs="Arial"/>
                <w:sz w:val="24"/>
                <w:szCs w:val="24"/>
              </w:rPr>
              <w:t xml:space="preserve"> – 1 szt.</w:t>
            </w:r>
          </w:p>
          <w:p w14:paraId="7E3CCCB3" w14:textId="38B99B5B" w:rsidR="00AE0FE7" w:rsidRPr="00AE0FE7" w:rsidRDefault="00AE0FE7" w:rsidP="00790FF4">
            <w:pPr>
              <w:spacing w:line="360" w:lineRule="auto"/>
              <w:rPr>
                <w:rFonts w:ascii="Arial" w:hAnsi="Arial" w:cs="Arial"/>
                <w:sz w:val="24"/>
                <w:szCs w:val="24"/>
              </w:rPr>
            </w:pPr>
            <w:r w:rsidRPr="00AE0FE7">
              <w:rPr>
                <w:rFonts w:ascii="Arial" w:hAnsi="Arial" w:cs="Arial"/>
                <w:sz w:val="24"/>
                <w:szCs w:val="24"/>
              </w:rPr>
              <w:t>- Biurko wykonane z płyty wiórowej obustronnie laminowanej o grubości 18 mm</w:t>
            </w:r>
            <w:r w:rsidR="00994089">
              <w:rPr>
                <w:rFonts w:ascii="Arial" w:hAnsi="Arial" w:cs="Arial"/>
                <w:sz w:val="24"/>
                <w:szCs w:val="24"/>
              </w:rPr>
              <w:t xml:space="preserve"> </w:t>
            </w:r>
            <w:r w:rsidRPr="00AE0FE7">
              <w:rPr>
                <w:rFonts w:ascii="Arial" w:hAnsi="Arial" w:cs="Arial"/>
                <w:sz w:val="24"/>
                <w:szCs w:val="24"/>
              </w:rPr>
              <w:t xml:space="preserve">- kolor buk, oklejonej obrzeżem PCV grubości 1mm. </w:t>
            </w:r>
          </w:p>
          <w:p w14:paraId="7D85E0FD" w14:textId="1AF24DA4" w:rsidR="00AE0FE7" w:rsidRPr="00AE0FE7" w:rsidRDefault="00AE0FE7" w:rsidP="00790FF4">
            <w:pPr>
              <w:spacing w:line="360" w:lineRule="auto"/>
              <w:rPr>
                <w:rFonts w:ascii="Arial" w:hAnsi="Arial" w:cs="Arial"/>
                <w:sz w:val="24"/>
                <w:szCs w:val="24"/>
              </w:rPr>
            </w:pPr>
            <w:r w:rsidRPr="00AE0FE7">
              <w:rPr>
                <w:rFonts w:ascii="Arial" w:hAnsi="Arial" w:cs="Arial"/>
                <w:sz w:val="24"/>
                <w:szCs w:val="24"/>
              </w:rPr>
              <w:t>- Blat biurka  płyta o grubości 36 mm, oklejona obrzeżem PCV grub. 2</w:t>
            </w:r>
            <w:r w:rsidR="009E4960">
              <w:rPr>
                <w:rFonts w:ascii="Arial" w:hAnsi="Arial" w:cs="Arial"/>
                <w:sz w:val="24"/>
                <w:szCs w:val="24"/>
              </w:rPr>
              <w:t xml:space="preserve"> </w:t>
            </w:r>
            <w:r w:rsidRPr="00AE0FE7">
              <w:rPr>
                <w:rFonts w:ascii="Arial" w:hAnsi="Arial" w:cs="Arial"/>
                <w:sz w:val="24"/>
                <w:szCs w:val="24"/>
              </w:rPr>
              <w:t>mm w</w:t>
            </w:r>
            <w:r>
              <w:rPr>
                <w:rFonts w:ascii="Arial" w:hAnsi="Arial" w:cs="Arial"/>
                <w:sz w:val="24"/>
                <w:szCs w:val="24"/>
              </w:rPr>
              <w:t> </w:t>
            </w:r>
            <w:r w:rsidRPr="00AE0FE7">
              <w:rPr>
                <w:rFonts w:ascii="Arial" w:hAnsi="Arial" w:cs="Arial"/>
                <w:sz w:val="24"/>
                <w:szCs w:val="24"/>
              </w:rPr>
              <w:t>kolorze biurka, wysunięty na min. 3 cm po obwodzie biurka,</w:t>
            </w:r>
          </w:p>
          <w:p w14:paraId="4F0173F3" w14:textId="27871035" w:rsidR="00790FF4" w:rsidRDefault="00AE0FE7" w:rsidP="00790FF4">
            <w:pPr>
              <w:spacing w:line="360" w:lineRule="auto"/>
              <w:rPr>
                <w:rFonts w:ascii="Arial" w:hAnsi="Arial" w:cs="Arial"/>
                <w:sz w:val="24"/>
                <w:szCs w:val="24"/>
              </w:rPr>
            </w:pPr>
            <w:r w:rsidRPr="00AE0FE7">
              <w:rPr>
                <w:rFonts w:ascii="Arial" w:hAnsi="Arial" w:cs="Arial"/>
                <w:sz w:val="24"/>
                <w:szCs w:val="24"/>
              </w:rPr>
              <w:t xml:space="preserve">- Biurko wyposażone </w:t>
            </w:r>
            <w:r w:rsidR="007C3244" w:rsidRPr="007C3244">
              <w:rPr>
                <w:rFonts w:ascii="Arial" w:hAnsi="Arial" w:cs="Arial"/>
                <w:sz w:val="24"/>
                <w:szCs w:val="24"/>
              </w:rPr>
              <w:t xml:space="preserve">w dwa kontenery </w:t>
            </w:r>
            <w:r w:rsidRPr="00AE0FE7">
              <w:rPr>
                <w:rFonts w:ascii="Arial" w:hAnsi="Arial" w:cs="Arial"/>
                <w:sz w:val="24"/>
                <w:szCs w:val="24"/>
              </w:rPr>
              <w:t xml:space="preserve">po obu stronach zintegrowane na stałe z biurkiem, </w:t>
            </w:r>
            <w:r w:rsidRPr="00AE0FE7">
              <w:rPr>
                <w:rFonts w:ascii="Arial" w:hAnsi="Arial" w:cs="Arial"/>
                <w:color w:val="000000" w:themeColor="text1"/>
                <w:sz w:val="24"/>
                <w:szCs w:val="24"/>
              </w:rPr>
              <w:t>część górna kontenera  - szuflada zamykana na zamek, wysuwana na prowadnicach rolkowych,</w:t>
            </w:r>
            <w:r w:rsidR="00790FF4">
              <w:t xml:space="preserve"> </w:t>
            </w:r>
            <w:r w:rsidR="00790FF4" w:rsidRPr="00790FF4">
              <w:rPr>
                <w:rFonts w:ascii="Arial" w:hAnsi="Arial" w:cs="Arial"/>
                <w:color w:val="000000" w:themeColor="text1"/>
                <w:sz w:val="24"/>
                <w:szCs w:val="24"/>
              </w:rPr>
              <w:t>zamontowane uchwyty do otwierania</w:t>
            </w:r>
            <w:r w:rsidR="00790FF4">
              <w:rPr>
                <w:rFonts w:ascii="Arial" w:hAnsi="Arial" w:cs="Arial"/>
                <w:color w:val="000000" w:themeColor="text1"/>
                <w:sz w:val="24"/>
                <w:szCs w:val="24"/>
              </w:rPr>
              <w:t>,</w:t>
            </w:r>
            <w:r w:rsidRPr="00AE0FE7">
              <w:rPr>
                <w:rFonts w:ascii="Arial" w:hAnsi="Arial" w:cs="Arial"/>
                <w:color w:val="000000" w:themeColor="text1"/>
                <w:sz w:val="24"/>
                <w:szCs w:val="24"/>
              </w:rPr>
              <w:t xml:space="preserve"> część dolna  - szafka zamykana z</w:t>
            </w:r>
            <w:r w:rsidR="00790FF4">
              <w:rPr>
                <w:rFonts w:ascii="Arial" w:hAnsi="Arial" w:cs="Arial"/>
                <w:color w:val="000000" w:themeColor="text1"/>
                <w:sz w:val="24"/>
                <w:szCs w:val="24"/>
              </w:rPr>
              <w:t> </w:t>
            </w:r>
            <w:r w:rsidRPr="00AE0FE7">
              <w:rPr>
                <w:rFonts w:ascii="Arial" w:hAnsi="Arial" w:cs="Arial"/>
                <w:color w:val="000000" w:themeColor="text1"/>
                <w:sz w:val="24"/>
                <w:szCs w:val="24"/>
              </w:rPr>
              <w:t>półką w środku, zamykana na zamek, zamontowane uchwyty do otwierania,</w:t>
            </w:r>
            <w:r w:rsidRPr="00AE0FE7">
              <w:rPr>
                <w:rFonts w:ascii="Arial" w:hAnsi="Arial" w:cs="Arial"/>
                <w:sz w:val="24"/>
                <w:szCs w:val="24"/>
              </w:rPr>
              <w:t xml:space="preserve"> </w:t>
            </w:r>
          </w:p>
          <w:p w14:paraId="141554C1" w14:textId="08A35AF9" w:rsidR="00AE0FE7" w:rsidRDefault="00790FF4" w:rsidP="00790FF4">
            <w:pPr>
              <w:spacing w:line="360" w:lineRule="auto"/>
              <w:rPr>
                <w:rFonts w:ascii="Arial" w:hAnsi="Arial" w:cs="Arial"/>
                <w:sz w:val="24"/>
                <w:szCs w:val="24"/>
              </w:rPr>
            </w:pPr>
            <w:r>
              <w:rPr>
                <w:rFonts w:ascii="Arial" w:hAnsi="Arial" w:cs="Arial"/>
                <w:sz w:val="24"/>
                <w:szCs w:val="24"/>
              </w:rPr>
              <w:t>- S</w:t>
            </w:r>
            <w:r w:rsidR="00AE0FE7" w:rsidRPr="00AE0FE7">
              <w:rPr>
                <w:rFonts w:ascii="Arial" w:hAnsi="Arial" w:cs="Arial"/>
                <w:sz w:val="24"/>
                <w:szCs w:val="24"/>
              </w:rPr>
              <w:t>zafk</w:t>
            </w:r>
            <w:r>
              <w:rPr>
                <w:rFonts w:ascii="Arial" w:hAnsi="Arial" w:cs="Arial"/>
                <w:sz w:val="24"/>
                <w:szCs w:val="24"/>
              </w:rPr>
              <w:t>a</w:t>
            </w:r>
            <w:r w:rsidR="00AE0FE7" w:rsidRPr="00AE0FE7">
              <w:rPr>
                <w:rFonts w:ascii="Arial" w:hAnsi="Arial" w:cs="Arial"/>
                <w:sz w:val="24"/>
                <w:szCs w:val="24"/>
              </w:rPr>
              <w:t xml:space="preserve"> otwart</w:t>
            </w:r>
            <w:r>
              <w:rPr>
                <w:rFonts w:ascii="Arial" w:hAnsi="Arial" w:cs="Arial"/>
                <w:sz w:val="24"/>
                <w:szCs w:val="24"/>
              </w:rPr>
              <w:t>a</w:t>
            </w:r>
            <w:r w:rsidR="00AE0FE7" w:rsidRPr="00AE0FE7">
              <w:rPr>
                <w:rFonts w:ascii="Arial" w:hAnsi="Arial" w:cs="Arial"/>
                <w:sz w:val="24"/>
                <w:szCs w:val="24"/>
              </w:rPr>
              <w:t xml:space="preserve"> z</w:t>
            </w:r>
            <w:r w:rsidR="007C3244">
              <w:rPr>
                <w:rFonts w:ascii="Arial" w:hAnsi="Arial" w:cs="Arial"/>
                <w:sz w:val="24"/>
                <w:szCs w:val="24"/>
              </w:rPr>
              <w:t xml:space="preserve">  </w:t>
            </w:r>
            <w:r w:rsidR="00AE0FE7" w:rsidRPr="00AE0FE7">
              <w:rPr>
                <w:rFonts w:ascii="Arial" w:hAnsi="Arial" w:cs="Arial"/>
                <w:sz w:val="24"/>
                <w:szCs w:val="24"/>
              </w:rPr>
              <w:t xml:space="preserve">dwoma pólkami </w:t>
            </w:r>
            <w:r w:rsidR="007C3244">
              <w:rPr>
                <w:rFonts w:ascii="Arial" w:hAnsi="Arial" w:cs="Arial"/>
                <w:sz w:val="24"/>
                <w:szCs w:val="24"/>
              </w:rPr>
              <w:t xml:space="preserve">po środku biurka </w:t>
            </w:r>
            <w:r w:rsidR="00AE0FE7" w:rsidRPr="00AE0FE7">
              <w:rPr>
                <w:rFonts w:ascii="Arial" w:hAnsi="Arial" w:cs="Arial"/>
                <w:sz w:val="24"/>
                <w:szCs w:val="24"/>
              </w:rPr>
              <w:t>zintegrowan</w:t>
            </w:r>
            <w:r>
              <w:rPr>
                <w:rFonts w:ascii="Arial" w:hAnsi="Arial" w:cs="Arial"/>
                <w:sz w:val="24"/>
                <w:szCs w:val="24"/>
              </w:rPr>
              <w:t>a</w:t>
            </w:r>
            <w:r w:rsidR="00AE0FE7" w:rsidRPr="00AE0FE7">
              <w:rPr>
                <w:rFonts w:ascii="Arial" w:hAnsi="Arial" w:cs="Arial"/>
                <w:sz w:val="24"/>
                <w:szCs w:val="24"/>
              </w:rPr>
              <w:t xml:space="preserve"> na stałe z</w:t>
            </w:r>
            <w:r>
              <w:rPr>
                <w:rFonts w:ascii="Arial" w:hAnsi="Arial" w:cs="Arial"/>
                <w:sz w:val="24"/>
                <w:szCs w:val="24"/>
              </w:rPr>
              <w:t> </w:t>
            </w:r>
            <w:r w:rsidR="00AE0FE7" w:rsidRPr="00AE0FE7">
              <w:rPr>
                <w:rFonts w:ascii="Arial" w:hAnsi="Arial" w:cs="Arial"/>
                <w:sz w:val="24"/>
                <w:szCs w:val="24"/>
              </w:rPr>
              <w:t>biurkiem,</w:t>
            </w:r>
          </w:p>
          <w:p w14:paraId="69BEB2DE" w14:textId="34ECC4FC" w:rsidR="00D97226" w:rsidRPr="00AE0FE7" w:rsidRDefault="00D97226" w:rsidP="00790FF4">
            <w:pPr>
              <w:spacing w:line="360" w:lineRule="auto"/>
              <w:rPr>
                <w:rFonts w:ascii="Arial" w:hAnsi="Arial" w:cs="Arial"/>
                <w:sz w:val="24"/>
                <w:szCs w:val="24"/>
              </w:rPr>
            </w:pPr>
            <w:r>
              <w:rPr>
                <w:rFonts w:ascii="Arial" w:hAnsi="Arial" w:cs="Arial"/>
                <w:sz w:val="24"/>
                <w:szCs w:val="24"/>
              </w:rPr>
              <w:t xml:space="preserve">- </w:t>
            </w:r>
            <w:r w:rsidRPr="00D97226">
              <w:rPr>
                <w:rFonts w:ascii="Arial" w:hAnsi="Arial" w:cs="Arial"/>
                <w:sz w:val="24"/>
                <w:szCs w:val="24"/>
              </w:rPr>
              <w:t>Wysuwan</w:t>
            </w:r>
            <w:r>
              <w:rPr>
                <w:rFonts w:ascii="Arial" w:hAnsi="Arial" w:cs="Arial"/>
                <w:sz w:val="24"/>
                <w:szCs w:val="24"/>
              </w:rPr>
              <w:t>e</w:t>
            </w:r>
            <w:r w:rsidRPr="00D97226">
              <w:rPr>
                <w:rFonts w:ascii="Arial" w:hAnsi="Arial" w:cs="Arial"/>
                <w:sz w:val="24"/>
                <w:szCs w:val="24"/>
              </w:rPr>
              <w:t xml:space="preserve"> </w:t>
            </w:r>
            <w:r>
              <w:rPr>
                <w:rFonts w:ascii="Arial" w:hAnsi="Arial" w:cs="Arial"/>
                <w:sz w:val="24"/>
                <w:szCs w:val="24"/>
              </w:rPr>
              <w:t xml:space="preserve">2 </w:t>
            </w:r>
            <w:r w:rsidR="007C3244">
              <w:rPr>
                <w:rFonts w:ascii="Arial" w:hAnsi="Arial" w:cs="Arial"/>
                <w:sz w:val="24"/>
                <w:szCs w:val="24"/>
              </w:rPr>
              <w:t>półki</w:t>
            </w:r>
            <w:r w:rsidRPr="00D97226">
              <w:rPr>
                <w:rFonts w:ascii="Arial" w:hAnsi="Arial" w:cs="Arial"/>
                <w:sz w:val="24"/>
                <w:szCs w:val="24"/>
              </w:rPr>
              <w:t xml:space="preserve"> na klawiaturę z płyty laminowanej, na prowadnicy rolkowej,</w:t>
            </w:r>
          </w:p>
          <w:p w14:paraId="116139EC" w14:textId="77777777" w:rsidR="00AE0FE7" w:rsidRPr="00AE0FE7" w:rsidRDefault="00AE0FE7" w:rsidP="00790FF4">
            <w:pPr>
              <w:spacing w:line="360" w:lineRule="auto"/>
              <w:contextualSpacing/>
              <w:rPr>
                <w:rFonts w:ascii="Arial" w:hAnsi="Arial" w:cs="Arial"/>
                <w:sz w:val="24"/>
                <w:szCs w:val="24"/>
              </w:rPr>
            </w:pPr>
            <w:r w:rsidRPr="00AE0FE7">
              <w:rPr>
                <w:rFonts w:ascii="Arial" w:hAnsi="Arial" w:cs="Arial"/>
                <w:sz w:val="24"/>
                <w:szCs w:val="24"/>
              </w:rPr>
              <w:t>- Osłona tylna  na wysokość biurka, montowana pod blatem w odległości około 12 cm od linii brzegowej blatu,</w:t>
            </w:r>
          </w:p>
          <w:p w14:paraId="59F7C2FD" w14:textId="3F7D6DE8" w:rsidR="00AE0FE7" w:rsidRPr="00AE0FE7" w:rsidRDefault="00AE0FE7" w:rsidP="00790FF4">
            <w:pPr>
              <w:spacing w:line="360" w:lineRule="auto"/>
              <w:contextualSpacing/>
              <w:rPr>
                <w:rFonts w:ascii="Arial" w:hAnsi="Arial" w:cs="Arial"/>
                <w:sz w:val="24"/>
                <w:szCs w:val="24"/>
              </w:rPr>
            </w:pPr>
            <w:r w:rsidRPr="00AE0FE7">
              <w:rPr>
                <w:rFonts w:ascii="Arial" w:hAnsi="Arial" w:cs="Arial"/>
                <w:sz w:val="24"/>
                <w:szCs w:val="24"/>
              </w:rPr>
              <w:t>- Nadstawka do zamontowania na blacie biurka, z możliwością szybkiego demontażu wykonana z płyty o grubości 18</w:t>
            </w:r>
            <w:r w:rsidR="006F35F3">
              <w:rPr>
                <w:rFonts w:ascii="Arial" w:hAnsi="Arial" w:cs="Arial"/>
                <w:sz w:val="24"/>
                <w:szCs w:val="24"/>
              </w:rPr>
              <w:t xml:space="preserve"> </w:t>
            </w:r>
            <w:r w:rsidRPr="00AE0FE7">
              <w:rPr>
                <w:rFonts w:ascii="Arial" w:hAnsi="Arial" w:cs="Arial"/>
                <w:sz w:val="24"/>
                <w:szCs w:val="24"/>
              </w:rPr>
              <w:t xml:space="preserve">mm, wysokość nadstawki </w:t>
            </w:r>
            <w:r w:rsidR="00994089">
              <w:rPr>
                <w:rFonts w:ascii="Arial" w:hAnsi="Arial" w:cs="Arial"/>
                <w:sz w:val="24"/>
                <w:szCs w:val="24"/>
              </w:rPr>
              <w:t>2</w:t>
            </w:r>
            <w:r w:rsidRPr="00AE0FE7">
              <w:rPr>
                <w:rFonts w:ascii="Arial" w:hAnsi="Arial" w:cs="Arial"/>
                <w:sz w:val="24"/>
                <w:szCs w:val="24"/>
              </w:rPr>
              <w:t>7 cm, blat nadstawki wysunięty od frontu biurka na około 20 cm a od strony pracownika około 10 cm</w:t>
            </w:r>
            <w:r w:rsidR="007C3244">
              <w:rPr>
                <w:rFonts w:ascii="Arial" w:hAnsi="Arial" w:cs="Arial"/>
                <w:sz w:val="24"/>
                <w:szCs w:val="24"/>
              </w:rPr>
              <w:t>, szerokość nadstawki 30 cm,</w:t>
            </w:r>
          </w:p>
          <w:p w14:paraId="11003CDA" w14:textId="77777777" w:rsidR="00AE0FE7" w:rsidRPr="00AE0FE7" w:rsidRDefault="00AE0FE7" w:rsidP="00790FF4">
            <w:pPr>
              <w:spacing w:line="360" w:lineRule="auto"/>
              <w:contextualSpacing/>
              <w:rPr>
                <w:rFonts w:ascii="Arial" w:hAnsi="Arial" w:cs="Arial"/>
                <w:sz w:val="24"/>
                <w:szCs w:val="24"/>
              </w:rPr>
            </w:pPr>
            <w:r w:rsidRPr="00AE0FE7">
              <w:rPr>
                <w:rFonts w:ascii="Arial" w:hAnsi="Arial" w:cs="Arial"/>
                <w:sz w:val="24"/>
                <w:szCs w:val="24"/>
              </w:rPr>
              <w:t>- Cokół biurka na wysokość 10 cm</w:t>
            </w:r>
          </w:p>
          <w:p w14:paraId="512B41F9" w14:textId="02995874" w:rsidR="00AE0FE7" w:rsidRPr="00AE0FE7" w:rsidRDefault="00AE0FE7" w:rsidP="00790FF4">
            <w:pPr>
              <w:spacing w:line="360" w:lineRule="auto"/>
              <w:contextualSpacing/>
              <w:rPr>
                <w:rFonts w:ascii="Arial" w:hAnsi="Arial" w:cs="Arial"/>
                <w:i/>
                <w:sz w:val="24"/>
                <w:szCs w:val="24"/>
              </w:rPr>
            </w:pPr>
            <w:r w:rsidRPr="00AE0FE7">
              <w:rPr>
                <w:rFonts w:ascii="Arial" w:hAnsi="Arial" w:cs="Arial"/>
                <w:i/>
                <w:sz w:val="24"/>
                <w:szCs w:val="24"/>
              </w:rPr>
              <w:t xml:space="preserve">UWAGA! Nadstawka nie stanowi części integralnej z biurkiem (możliwość szybkiego demontażu bez naruszenia powierzchni blatu). Miejsce montażu </w:t>
            </w:r>
            <w:r w:rsidRPr="00AE0FE7">
              <w:rPr>
                <w:rFonts w:ascii="Arial" w:hAnsi="Arial" w:cs="Arial"/>
                <w:i/>
                <w:sz w:val="24"/>
                <w:szCs w:val="24"/>
              </w:rPr>
              <w:lastRenderedPageBreak/>
              <w:t>oraz sposób montażu nadstawki na biurku do ustalenia po ustawieniu mebli w</w:t>
            </w:r>
            <w:r w:rsidR="009E4960">
              <w:rPr>
                <w:rFonts w:ascii="Arial" w:hAnsi="Arial" w:cs="Arial"/>
                <w:i/>
                <w:sz w:val="24"/>
                <w:szCs w:val="24"/>
              </w:rPr>
              <w:t> </w:t>
            </w:r>
            <w:r w:rsidRPr="00AE0FE7">
              <w:rPr>
                <w:rFonts w:ascii="Arial" w:hAnsi="Arial" w:cs="Arial"/>
                <w:i/>
                <w:sz w:val="24"/>
                <w:szCs w:val="24"/>
              </w:rPr>
              <w:t>pokoju.</w:t>
            </w:r>
          </w:p>
          <w:p w14:paraId="5AEE18A1" w14:textId="5FE99FB4" w:rsidR="00AE0FE7" w:rsidRPr="00AE0FE7" w:rsidRDefault="00AE0FE7" w:rsidP="00790FF4">
            <w:pPr>
              <w:widowControl w:val="0"/>
              <w:suppressAutoHyphens/>
              <w:autoSpaceDN w:val="0"/>
              <w:textAlignment w:val="baseline"/>
              <w:rPr>
                <w:rFonts w:ascii="Arial" w:eastAsia="Lucida Sans Unicode" w:hAnsi="Arial" w:cs="Arial"/>
                <w:b/>
                <w:kern w:val="3"/>
              </w:rPr>
            </w:pPr>
          </w:p>
        </w:tc>
      </w:tr>
      <w:tr w:rsidR="00AE0FE7" w:rsidRPr="00AE0FE7" w14:paraId="150E4695" w14:textId="77777777" w:rsidTr="00AE0FE7">
        <w:trPr>
          <w:trHeight w:val="891"/>
        </w:trPr>
        <w:tc>
          <w:tcPr>
            <w:tcW w:w="769" w:type="dxa"/>
            <w:tcBorders>
              <w:top w:val="single" w:sz="4" w:space="0" w:color="000000"/>
              <w:left w:val="single" w:sz="4" w:space="0" w:color="000000"/>
              <w:bottom w:val="single" w:sz="4" w:space="0" w:color="000000"/>
              <w:right w:val="single" w:sz="4" w:space="0" w:color="000000"/>
            </w:tcBorders>
          </w:tcPr>
          <w:p w14:paraId="0CD0C9B6" w14:textId="5C7DA855" w:rsidR="00AE0FE7" w:rsidRPr="00AE0FE7" w:rsidRDefault="00AE0FE7" w:rsidP="00790FF4">
            <w:pPr>
              <w:widowControl w:val="0"/>
              <w:suppressAutoHyphens/>
              <w:autoSpaceDN w:val="0"/>
              <w:textAlignment w:val="baseline"/>
              <w:rPr>
                <w:rFonts w:ascii="Arial" w:eastAsia="Lucida Sans Unicode" w:hAnsi="Arial" w:cs="Arial"/>
                <w:b/>
                <w:kern w:val="3"/>
              </w:rPr>
            </w:pPr>
            <w:r>
              <w:rPr>
                <w:rFonts w:ascii="Arial" w:eastAsia="Lucida Sans Unicode" w:hAnsi="Arial" w:cs="Arial"/>
                <w:b/>
                <w:kern w:val="3"/>
              </w:rPr>
              <w:lastRenderedPageBreak/>
              <w:t>2.</w:t>
            </w:r>
          </w:p>
        </w:tc>
        <w:tc>
          <w:tcPr>
            <w:tcW w:w="8438" w:type="dxa"/>
            <w:tcBorders>
              <w:top w:val="single" w:sz="4" w:space="0" w:color="000000"/>
              <w:left w:val="single" w:sz="4" w:space="0" w:color="000000"/>
              <w:bottom w:val="single" w:sz="4" w:space="0" w:color="000000"/>
              <w:right w:val="single" w:sz="4" w:space="0" w:color="000000"/>
            </w:tcBorders>
          </w:tcPr>
          <w:p w14:paraId="66E1988C" w14:textId="74598822" w:rsidR="009E4960" w:rsidRDefault="009E4960" w:rsidP="00790FF4">
            <w:pPr>
              <w:spacing w:line="360" w:lineRule="auto"/>
              <w:rPr>
                <w:rFonts w:ascii="Arial" w:hAnsi="Arial" w:cs="Arial"/>
                <w:sz w:val="24"/>
                <w:szCs w:val="24"/>
              </w:rPr>
            </w:pPr>
            <w:r w:rsidRPr="00AE0FE7">
              <w:rPr>
                <w:rFonts w:ascii="Arial" w:hAnsi="Arial" w:cs="Arial"/>
                <w:sz w:val="24"/>
                <w:szCs w:val="24"/>
              </w:rPr>
              <w:t>Biurko o wymiarach szer. 2</w:t>
            </w:r>
            <w:r w:rsidR="007A10B7">
              <w:rPr>
                <w:rFonts w:ascii="Arial" w:hAnsi="Arial" w:cs="Arial"/>
                <w:sz w:val="24"/>
                <w:szCs w:val="24"/>
              </w:rPr>
              <w:t>15</w:t>
            </w:r>
            <w:r w:rsidRPr="00AE0FE7">
              <w:rPr>
                <w:rFonts w:ascii="Arial" w:hAnsi="Arial" w:cs="Arial"/>
                <w:sz w:val="24"/>
                <w:szCs w:val="24"/>
              </w:rPr>
              <w:t xml:space="preserve"> cm / gł. </w:t>
            </w:r>
            <w:r w:rsidR="006E2DEA">
              <w:rPr>
                <w:rFonts w:ascii="Arial" w:hAnsi="Arial" w:cs="Arial"/>
                <w:sz w:val="24"/>
                <w:szCs w:val="24"/>
              </w:rPr>
              <w:t>8</w:t>
            </w:r>
            <w:r w:rsidRPr="00AE0FE7">
              <w:rPr>
                <w:rFonts w:ascii="Arial" w:hAnsi="Arial" w:cs="Arial"/>
                <w:sz w:val="24"/>
                <w:szCs w:val="24"/>
              </w:rPr>
              <w:t>0 cm / wys. 7</w:t>
            </w:r>
            <w:r w:rsidR="006E2DEA">
              <w:rPr>
                <w:rFonts w:ascii="Arial" w:hAnsi="Arial" w:cs="Arial"/>
                <w:sz w:val="24"/>
                <w:szCs w:val="24"/>
              </w:rPr>
              <w:t>7</w:t>
            </w:r>
            <w:r w:rsidRPr="00AE0FE7">
              <w:rPr>
                <w:rFonts w:ascii="Arial" w:hAnsi="Arial" w:cs="Arial"/>
                <w:sz w:val="24"/>
                <w:szCs w:val="24"/>
              </w:rPr>
              <w:t xml:space="preserve"> cm </w:t>
            </w:r>
            <w:r w:rsidR="000619DC">
              <w:rPr>
                <w:rFonts w:ascii="Arial" w:hAnsi="Arial" w:cs="Arial"/>
                <w:sz w:val="24"/>
                <w:szCs w:val="24"/>
              </w:rPr>
              <w:t>(rys. 3)</w:t>
            </w:r>
            <w:r w:rsidR="007C3244">
              <w:rPr>
                <w:rFonts w:ascii="Arial" w:hAnsi="Arial" w:cs="Arial"/>
                <w:sz w:val="24"/>
                <w:szCs w:val="24"/>
              </w:rPr>
              <w:t xml:space="preserve"> – 1 szt.</w:t>
            </w:r>
          </w:p>
          <w:p w14:paraId="77A62F3D" w14:textId="30463C02" w:rsidR="009E4960" w:rsidRPr="00AE0FE7" w:rsidRDefault="009E4960" w:rsidP="00790FF4">
            <w:pPr>
              <w:spacing w:line="360" w:lineRule="auto"/>
              <w:rPr>
                <w:rFonts w:ascii="Arial" w:hAnsi="Arial" w:cs="Arial"/>
                <w:sz w:val="24"/>
                <w:szCs w:val="24"/>
              </w:rPr>
            </w:pPr>
            <w:r w:rsidRPr="00AE0FE7">
              <w:rPr>
                <w:rFonts w:ascii="Arial" w:hAnsi="Arial" w:cs="Arial"/>
                <w:sz w:val="24"/>
                <w:szCs w:val="24"/>
              </w:rPr>
              <w:t>- Biurko wykonane z płyty wiórowej obustronnie laminowanej o grubości 18 mm</w:t>
            </w:r>
            <w:r w:rsidR="007A10B7">
              <w:rPr>
                <w:rFonts w:ascii="Arial" w:hAnsi="Arial" w:cs="Arial"/>
                <w:sz w:val="24"/>
                <w:szCs w:val="24"/>
              </w:rPr>
              <w:t xml:space="preserve"> </w:t>
            </w:r>
            <w:r w:rsidRPr="00AE0FE7">
              <w:rPr>
                <w:rFonts w:ascii="Arial" w:hAnsi="Arial" w:cs="Arial"/>
                <w:sz w:val="24"/>
                <w:szCs w:val="24"/>
              </w:rPr>
              <w:t xml:space="preserve">- kolor </w:t>
            </w:r>
            <w:r w:rsidR="007A10B7" w:rsidRPr="007A10B7">
              <w:rPr>
                <w:rFonts w:ascii="Arial" w:hAnsi="Arial" w:cs="Arial"/>
                <w:sz w:val="24"/>
                <w:szCs w:val="24"/>
              </w:rPr>
              <w:t>dopasowan</w:t>
            </w:r>
            <w:r w:rsidR="007A10B7">
              <w:rPr>
                <w:rFonts w:ascii="Arial" w:hAnsi="Arial" w:cs="Arial"/>
                <w:sz w:val="24"/>
                <w:szCs w:val="24"/>
              </w:rPr>
              <w:t>y</w:t>
            </w:r>
            <w:r w:rsidR="007A10B7" w:rsidRPr="007A10B7">
              <w:rPr>
                <w:rFonts w:ascii="Arial" w:hAnsi="Arial" w:cs="Arial"/>
                <w:sz w:val="24"/>
                <w:szCs w:val="24"/>
              </w:rPr>
              <w:t xml:space="preserve"> do mebli już istniejących – wzór i odcień do uzgodnienia</w:t>
            </w:r>
            <w:r w:rsidR="007A10B7">
              <w:rPr>
                <w:rFonts w:ascii="Arial" w:hAnsi="Arial" w:cs="Arial"/>
                <w:sz w:val="24"/>
                <w:szCs w:val="24"/>
              </w:rPr>
              <w:t xml:space="preserve"> z Zamawiającym</w:t>
            </w:r>
            <w:r w:rsidRPr="00AE0FE7">
              <w:rPr>
                <w:rFonts w:ascii="Arial" w:hAnsi="Arial" w:cs="Arial"/>
                <w:sz w:val="24"/>
                <w:szCs w:val="24"/>
              </w:rPr>
              <w:t xml:space="preserve">, oklejonej obrzeżem PCV grubości 1mm. </w:t>
            </w:r>
          </w:p>
          <w:p w14:paraId="3D6F2515" w14:textId="77777777" w:rsidR="009E4960" w:rsidRPr="00AE0FE7" w:rsidRDefault="009E4960" w:rsidP="00790FF4">
            <w:pPr>
              <w:spacing w:line="360" w:lineRule="auto"/>
              <w:rPr>
                <w:rFonts w:ascii="Arial" w:hAnsi="Arial" w:cs="Arial"/>
                <w:sz w:val="24"/>
                <w:szCs w:val="24"/>
              </w:rPr>
            </w:pPr>
            <w:r w:rsidRPr="00AE0FE7">
              <w:rPr>
                <w:rFonts w:ascii="Arial" w:hAnsi="Arial" w:cs="Arial"/>
                <w:sz w:val="24"/>
                <w:szCs w:val="24"/>
              </w:rPr>
              <w:t>- Blat biurka  płyta o grubości 36 mm, oklejona obrzeżem PCV grub. 2</w:t>
            </w:r>
            <w:r>
              <w:rPr>
                <w:rFonts w:ascii="Arial" w:hAnsi="Arial" w:cs="Arial"/>
                <w:sz w:val="24"/>
                <w:szCs w:val="24"/>
              </w:rPr>
              <w:t xml:space="preserve"> </w:t>
            </w:r>
            <w:r w:rsidRPr="00AE0FE7">
              <w:rPr>
                <w:rFonts w:ascii="Arial" w:hAnsi="Arial" w:cs="Arial"/>
                <w:sz w:val="24"/>
                <w:szCs w:val="24"/>
              </w:rPr>
              <w:t>mm w</w:t>
            </w:r>
            <w:r>
              <w:rPr>
                <w:rFonts w:ascii="Arial" w:hAnsi="Arial" w:cs="Arial"/>
                <w:sz w:val="24"/>
                <w:szCs w:val="24"/>
              </w:rPr>
              <w:t> </w:t>
            </w:r>
            <w:r w:rsidRPr="00AE0FE7">
              <w:rPr>
                <w:rFonts w:ascii="Arial" w:hAnsi="Arial" w:cs="Arial"/>
                <w:sz w:val="24"/>
                <w:szCs w:val="24"/>
              </w:rPr>
              <w:t>kolorze biurka, wysunięty na min. 3 cm po obwodzie biurka,</w:t>
            </w:r>
          </w:p>
          <w:p w14:paraId="6BEE5C16" w14:textId="0C3909D1" w:rsidR="009E4960" w:rsidRDefault="009E4960" w:rsidP="00790FF4">
            <w:pPr>
              <w:spacing w:line="360" w:lineRule="auto"/>
              <w:rPr>
                <w:rFonts w:ascii="Arial" w:hAnsi="Arial" w:cs="Arial"/>
                <w:color w:val="000000" w:themeColor="text1"/>
                <w:sz w:val="24"/>
                <w:szCs w:val="24"/>
              </w:rPr>
            </w:pPr>
            <w:r w:rsidRPr="00AE0FE7">
              <w:rPr>
                <w:rFonts w:ascii="Arial" w:hAnsi="Arial" w:cs="Arial"/>
                <w:sz w:val="24"/>
                <w:szCs w:val="24"/>
              </w:rPr>
              <w:t>- Biurko wyposażone w kontener zintegrowan</w:t>
            </w:r>
            <w:r w:rsidR="007A10B7">
              <w:rPr>
                <w:rFonts w:ascii="Arial" w:hAnsi="Arial" w:cs="Arial"/>
                <w:sz w:val="24"/>
                <w:szCs w:val="24"/>
              </w:rPr>
              <w:t>y</w:t>
            </w:r>
            <w:r w:rsidRPr="00AE0FE7">
              <w:rPr>
                <w:rFonts w:ascii="Arial" w:hAnsi="Arial" w:cs="Arial"/>
                <w:sz w:val="24"/>
                <w:szCs w:val="24"/>
              </w:rPr>
              <w:t xml:space="preserve"> na stałe </w:t>
            </w:r>
            <w:r w:rsidRPr="00AE0FE7">
              <w:rPr>
                <w:rFonts w:ascii="Arial" w:hAnsi="Arial" w:cs="Arial"/>
                <w:sz w:val="24"/>
                <w:szCs w:val="24"/>
              </w:rPr>
              <w:br/>
              <w:t>z biurkiem</w:t>
            </w:r>
            <w:r w:rsidR="00B27D85">
              <w:rPr>
                <w:rFonts w:ascii="Arial" w:hAnsi="Arial" w:cs="Arial"/>
                <w:sz w:val="24"/>
                <w:szCs w:val="24"/>
              </w:rPr>
              <w:t>,</w:t>
            </w:r>
            <w:r w:rsidRPr="00AE0FE7">
              <w:rPr>
                <w:rFonts w:ascii="Arial" w:hAnsi="Arial" w:cs="Arial"/>
                <w:sz w:val="24"/>
                <w:szCs w:val="24"/>
              </w:rPr>
              <w:t xml:space="preserve"> </w:t>
            </w:r>
            <w:r w:rsidR="00D55630">
              <w:rPr>
                <w:rFonts w:ascii="Arial" w:hAnsi="Arial" w:cs="Arial"/>
                <w:sz w:val="24"/>
                <w:szCs w:val="24"/>
              </w:rPr>
              <w:t>4</w:t>
            </w:r>
            <w:r w:rsidR="007A10B7">
              <w:rPr>
                <w:rFonts w:ascii="Arial" w:hAnsi="Arial" w:cs="Arial"/>
                <w:color w:val="000000" w:themeColor="text1"/>
                <w:sz w:val="24"/>
                <w:szCs w:val="24"/>
              </w:rPr>
              <w:t xml:space="preserve"> </w:t>
            </w:r>
            <w:r w:rsidRPr="00AE0FE7">
              <w:rPr>
                <w:rFonts w:ascii="Arial" w:hAnsi="Arial" w:cs="Arial"/>
                <w:color w:val="000000" w:themeColor="text1"/>
                <w:sz w:val="24"/>
                <w:szCs w:val="24"/>
              </w:rPr>
              <w:t>szuflad</w:t>
            </w:r>
            <w:r w:rsidR="007A10B7">
              <w:rPr>
                <w:rFonts w:ascii="Arial" w:hAnsi="Arial" w:cs="Arial"/>
                <w:color w:val="000000" w:themeColor="text1"/>
                <w:sz w:val="24"/>
                <w:szCs w:val="24"/>
              </w:rPr>
              <w:t>y</w:t>
            </w:r>
            <w:r w:rsidRPr="00AE0FE7">
              <w:rPr>
                <w:rFonts w:ascii="Arial" w:hAnsi="Arial" w:cs="Arial"/>
                <w:color w:val="000000" w:themeColor="text1"/>
                <w:sz w:val="24"/>
                <w:szCs w:val="24"/>
              </w:rPr>
              <w:t xml:space="preserve"> wysuwan</w:t>
            </w:r>
            <w:r w:rsidR="007A10B7">
              <w:rPr>
                <w:rFonts w:ascii="Arial" w:hAnsi="Arial" w:cs="Arial"/>
                <w:color w:val="000000" w:themeColor="text1"/>
                <w:sz w:val="24"/>
                <w:szCs w:val="24"/>
              </w:rPr>
              <w:t>e</w:t>
            </w:r>
            <w:r w:rsidRPr="00AE0FE7">
              <w:rPr>
                <w:rFonts w:ascii="Arial" w:hAnsi="Arial" w:cs="Arial"/>
                <w:color w:val="000000" w:themeColor="text1"/>
                <w:sz w:val="24"/>
                <w:szCs w:val="24"/>
              </w:rPr>
              <w:t xml:space="preserve"> na prowadnicach rolkowych, zamykan</w:t>
            </w:r>
            <w:r w:rsidR="00D55630">
              <w:rPr>
                <w:rFonts w:ascii="Arial" w:hAnsi="Arial" w:cs="Arial"/>
                <w:color w:val="000000" w:themeColor="text1"/>
                <w:sz w:val="24"/>
                <w:szCs w:val="24"/>
              </w:rPr>
              <w:t>e</w:t>
            </w:r>
            <w:r w:rsidR="00B27D85">
              <w:rPr>
                <w:rFonts w:ascii="Arial" w:hAnsi="Arial" w:cs="Arial"/>
                <w:color w:val="000000" w:themeColor="text1"/>
                <w:sz w:val="24"/>
                <w:szCs w:val="24"/>
              </w:rPr>
              <w:t xml:space="preserve"> </w:t>
            </w:r>
            <w:r w:rsidRPr="00AE0FE7">
              <w:rPr>
                <w:rFonts w:ascii="Arial" w:hAnsi="Arial" w:cs="Arial"/>
                <w:color w:val="000000" w:themeColor="text1"/>
                <w:sz w:val="24"/>
                <w:szCs w:val="24"/>
              </w:rPr>
              <w:t>na zamek, zamontowan</w:t>
            </w:r>
            <w:r w:rsidR="00C942C2">
              <w:rPr>
                <w:rFonts w:ascii="Arial" w:hAnsi="Arial" w:cs="Arial"/>
                <w:color w:val="000000" w:themeColor="text1"/>
                <w:sz w:val="24"/>
                <w:szCs w:val="24"/>
              </w:rPr>
              <w:t>e</w:t>
            </w:r>
            <w:r w:rsidRPr="00AE0FE7">
              <w:rPr>
                <w:rFonts w:ascii="Arial" w:hAnsi="Arial" w:cs="Arial"/>
                <w:color w:val="000000" w:themeColor="text1"/>
                <w:sz w:val="24"/>
                <w:szCs w:val="24"/>
              </w:rPr>
              <w:t xml:space="preserve"> uchwyty do otwierania</w:t>
            </w:r>
            <w:r w:rsidR="00B27D85">
              <w:rPr>
                <w:rFonts w:ascii="Arial" w:hAnsi="Arial" w:cs="Arial"/>
                <w:color w:val="000000" w:themeColor="text1"/>
                <w:sz w:val="24"/>
                <w:szCs w:val="24"/>
              </w:rPr>
              <w:t>,</w:t>
            </w:r>
          </w:p>
          <w:p w14:paraId="21136E1C" w14:textId="1D2FCC52" w:rsidR="00B27D85" w:rsidRPr="00AE0FE7" w:rsidRDefault="002A6CCA" w:rsidP="00790FF4">
            <w:pPr>
              <w:spacing w:line="360" w:lineRule="auto"/>
              <w:rPr>
                <w:rFonts w:ascii="Arial" w:hAnsi="Arial" w:cs="Arial"/>
                <w:sz w:val="24"/>
                <w:szCs w:val="24"/>
              </w:rPr>
            </w:pPr>
            <w:r>
              <w:rPr>
                <w:rFonts w:ascii="Arial" w:hAnsi="Arial" w:cs="Arial"/>
                <w:sz w:val="24"/>
                <w:szCs w:val="24"/>
              </w:rPr>
              <w:t xml:space="preserve">- </w:t>
            </w:r>
            <w:r w:rsidRPr="002A6CCA">
              <w:rPr>
                <w:rFonts w:ascii="Arial" w:hAnsi="Arial" w:cs="Arial"/>
                <w:sz w:val="24"/>
                <w:szCs w:val="24"/>
              </w:rPr>
              <w:t>Wysuwan</w:t>
            </w:r>
            <w:r w:rsidR="00D97226">
              <w:rPr>
                <w:rFonts w:ascii="Arial" w:hAnsi="Arial" w:cs="Arial"/>
                <w:sz w:val="24"/>
                <w:szCs w:val="24"/>
              </w:rPr>
              <w:t>e 2</w:t>
            </w:r>
            <w:r w:rsidRPr="002A6CCA">
              <w:rPr>
                <w:rFonts w:ascii="Arial" w:hAnsi="Arial" w:cs="Arial"/>
                <w:sz w:val="24"/>
                <w:szCs w:val="24"/>
              </w:rPr>
              <w:t xml:space="preserve"> </w:t>
            </w:r>
            <w:r w:rsidR="007C3244">
              <w:rPr>
                <w:rFonts w:ascii="Arial" w:hAnsi="Arial" w:cs="Arial"/>
                <w:sz w:val="24"/>
                <w:szCs w:val="24"/>
              </w:rPr>
              <w:t>półki</w:t>
            </w:r>
            <w:r w:rsidRPr="002A6CCA">
              <w:rPr>
                <w:rFonts w:ascii="Arial" w:hAnsi="Arial" w:cs="Arial"/>
                <w:sz w:val="24"/>
                <w:szCs w:val="24"/>
              </w:rPr>
              <w:t xml:space="preserve"> na klawiaturę (70 x </w:t>
            </w:r>
            <w:r>
              <w:rPr>
                <w:rFonts w:ascii="Arial" w:hAnsi="Arial" w:cs="Arial"/>
                <w:sz w:val="24"/>
                <w:szCs w:val="24"/>
              </w:rPr>
              <w:t>4</w:t>
            </w:r>
            <w:r w:rsidR="00DB3B23">
              <w:rPr>
                <w:rFonts w:ascii="Arial" w:hAnsi="Arial" w:cs="Arial"/>
                <w:sz w:val="24"/>
                <w:szCs w:val="24"/>
              </w:rPr>
              <w:t>5</w:t>
            </w:r>
            <w:r w:rsidRPr="002A6CCA">
              <w:rPr>
                <w:rFonts w:ascii="Arial" w:hAnsi="Arial" w:cs="Arial"/>
                <w:sz w:val="24"/>
                <w:szCs w:val="24"/>
              </w:rPr>
              <w:t xml:space="preserve"> x 18)</w:t>
            </w:r>
            <w:r>
              <w:rPr>
                <w:rFonts w:ascii="Arial" w:hAnsi="Arial" w:cs="Arial"/>
                <w:sz w:val="24"/>
                <w:szCs w:val="24"/>
              </w:rPr>
              <w:t xml:space="preserve"> </w:t>
            </w:r>
            <w:r w:rsidR="00C942C2">
              <w:rPr>
                <w:rFonts w:ascii="Arial" w:hAnsi="Arial" w:cs="Arial"/>
                <w:sz w:val="24"/>
                <w:szCs w:val="24"/>
              </w:rPr>
              <w:t>c</w:t>
            </w:r>
            <w:r w:rsidRPr="002A6CCA">
              <w:rPr>
                <w:rFonts w:ascii="Arial" w:hAnsi="Arial" w:cs="Arial"/>
                <w:sz w:val="24"/>
                <w:szCs w:val="24"/>
              </w:rPr>
              <w:t>m z płyty laminowanej, na prowadnicy rolkowej</w:t>
            </w:r>
            <w:r>
              <w:rPr>
                <w:rFonts w:ascii="Arial" w:hAnsi="Arial" w:cs="Arial"/>
                <w:sz w:val="24"/>
                <w:szCs w:val="24"/>
              </w:rPr>
              <w:t>,</w:t>
            </w:r>
          </w:p>
          <w:p w14:paraId="324FA072" w14:textId="77777777" w:rsidR="009E4960" w:rsidRPr="00AE0FE7" w:rsidRDefault="009E4960" w:rsidP="00790FF4">
            <w:pPr>
              <w:spacing w:line="360" w:lineRule="auto"/>
              <w:contextualSpacing/>
              <w:rPr>
                <w:rFonts w:ascii="Arial" w:hAnsi="Arial" w:cs="Arial"/>
                <w:sz w:val="24"/>
                <w:szCs w:val="24"/>
              </w:rPr>
            </w:pPr>
            <w:r w:rsidRPr="00AE0FE7">
              <w:rPr>
                <w:rFonts w:ascii="Arial" w:hAnsi="Arial" w:cs="Arial"/>
                <w:sz w:val="24"/>
                <w:szCs w:val="24"/>
              </w:rPr>
              <w:t>- Osłona tylna  na wysokość biurka, montowana pod blatem w odległości około 12 cm od linii brzegowej blatu,</w:t>
            </w:r>
          </w:p>
          <w:p w14:paraId="33CAF0FC" w14:textId="6D4B0E57" w:rsidR="009E4960" w:rsidRPr="00AE0FE7" w:rsidRDefault="009E4960" w:rsidP="00790FF4">
            <w:pPr>
              <w:spacing w:line="360" w:lineRule="auto"/>
              <w:contextualSpacing/>
              <w:rPr>
                <w:rFonts w:ascii="Arial" w:hAnsi="Arial" w:cs="Arial"/>
                <w:sz w:val="24"/>
                <w:szCs w:val="24"/>
              </w:rPr>
            </w:pPr>
            <w:r w:rsidRPr="00AE0FE7">
              <w:rPr>
                <w:rFonts w:ascii="Arial" w:hAnsi="Arial" w:cs="Arial"/>
                <w:sz w:val="24"/>
                <w:szCs w:val="24"/>
              </w:rPr>
              <w:t>- Nadstawka do zamontowania na blacie biurka, z możliwością szybkiego demontażu wykonana z płyty o grubości 18</w:t>
            </w:r>
            <w:r w:rsidR="006F35F3">
              <w:rPr>
                <w:rFonts w:ascii="Arial" w:hAnsi="Arial" w:cs="Arial"/>
                <w:sz w:val="24"/>
                <w:szCs w:val="24"/>
              </w:rPr>
              <w:t xml:space="preserve"> </w:t>
            </w:r>
            <w:r w:rsidRPr="00AE0FE7">
              <w:rPr>
                <w:rFonts w:ascii="Arial" w:hAnsi="Arial" w:cs="Arial"/>
                <w:sz w:val="24"/>
                <w:szCs w:val="24"/>
              </w:rPr>
              <w:t xml:space="preserve">mm, wysokość nadstawki </w:t>
            </w:r>
            <w:r w:rsidR="00D55630">
              <w:rPr>
                <w:rFonts w:ascii="Arial" w:hAnsi="Arial" w:cs="Arial"/>
                <w:sz w:val="24"/>
                <w:szCs w:val="24"/>
              </w:rPr>
              <w:t>2</w:t>
            </w:r>
            <w:r w:rsidRPr="00AE0FE7">
              <w:rPr>
                <w:rFonts w:ascii="Arial" w:hAnsi="Arial" w:cs="Arial"/>
                <w:sz w:val="24"/>
                <w:szCs w:val="24"/>
              </w:rPr>
              <w:t>7 cm, blat nadstawki wysunięty od frontu biurka na około 20 cm a od strony pracownika około 10 cm</w:t>
            </w:r>
            <w:r w:rsidR="00B27D85">
              <w:rPr>
                <w:rFonts w:ascii="Arial" w:hAnsi="Arial" w:cs="Arial"/>
                <w:sz w:val="24"/>
                <w:szCs w:val="24"/>
              </w:rPr>
              <w:t>, szerokość nadstawki 30 cm.</w:t>
            </w:r>
          </w:p>
          <w:p w14:paraId="0B8BB689" w14:textId="77777777" w:rsidR="009E4960" w:rsidRPr="00AE0FE7" w:rsidRDefault="009E4960" w:rsidP="00790FF4">
            <w:pPr>
              <w:spacing w:line="360" w:lineRule="auto"/>
              <w:contextualSpacing/>
              <w:rPr>
                <w:rFonts w:ascii="Arial" w:hAnsi="Arial" w:cs="Arial"/>
                <w:sz w:val="24"/>
                <w:szCs w:val="24"/>
              </w:rPr>
            </w:pPr>
            <w:r w:rsidRPr="00AE0FE7">
              <w:rPr>
                <w:rFonts w:ascii="Arial" w:hAnsi="Arial" w:cs="Arial"/>
                <w:sz w:val="24"/>
                <w:szCs w:val="24"/>
              </w:rPr>
              <w:t>- Cokół biurka na wysokość 10 cm</w:t>
            </w:r>
          </w:p>
          <w:p w14:paraId="09E66816" w14:textId="77777777" w:rsidR="009E4960" w:rsidRPr="00AE0FE7" w:rsidRDefault="009E4960" w:rsidP="00790FF4">
            <w:pPr>
              <w:spacing w:line="360" w:lineRule="auto"/>
              <w:contextualSpacing/>
              <w:rPr>
                <w:rFonts w:ascii="Arial" w:hAnsi="Arial" w:cs="Arial"/>
                <w:i/>
                <w:sz w:val="24"/>
                <w:szCs w:val="24"/>
              </w:rPr>
            </w:pPr>
            <w:r w:rsidRPr="00AE0FE7">
              <w:rPr>
                <w:rFonts w:ascii="Arial" w:hAnsi="Arial" w:cs="Arial"/>
                <w:i/>
                <w:sz w:val="24"/>
                <w:szCs w:val="24"/>
              </w:rPr>
              <w:t>UWAGA! Nadstawka nie stanowi części integralnej z biurkiem (możliwość szybkiego demontażu bez naruszenia powierzchni blatu). Miejsce montażu oraz sposób montażu nadstawki na biurku do ustalenia po ustawieniu mebli w</w:t>
            </w:r>
            <w:r>
              <w:rPr>
                <w:rFonts w:ascii="Arial" w:hAnsi="Arial" w:cs="Arial"/>
                <w:i/>
                <w:sz w:val="24"/>
                <w:szCs w:val="24"/>
              </w:rPr>
              <w:t> </w:t>
            </w:r>
            <w:r w:rsidRPr="00AE0FE7">
              <w:rPr>
                <w:rFonts w:ascii="Arial" w:hAnsi="Arial" w:cs="Arial"/>
                <w:i/>
                <w:sz w:val="24"/>
                <w:szCs w:val="24"/>
              </w:rPr>
              <w:t>pokoju.</w:t>
            </w:r>
          </w:p>
          <w:p w14:paraId="40D70CAE" w14:textId="20A09854" w:rsidR="00AE0FE7" w:rsidRPr="00AE0FE7" w:rsidRDefault="00AE0FE7" w:rsidP="00790FF4">
            <w:pPr>
              <w:widowControl w:val="0"/>
              <w:suppressAutoHyphens/>
              <w:autoSpaceDN w:val="0"/>
              <w:ind w:right="366"/>
              <w:textAlignment w:val="baseline"/>
              <w:rPr>
                <w:rFonts w:ascii="Arial" w:eastAsia="Lucida Sans Unicode" w:hAnsi="Arial" w:cs="Arial"/>
                <w:b/>
                <w:kern w:val="3"/>
              </w:rPr>
            </w:pPr>
          </w:p>
        </w:tc>
      </w:tr>
      <w:tr w:rsidR="00D55630" w:rsidRPr="00AE0FE7" w14:paraId="26877715" w14:textId="77777777" w:rsidTr="00AE0FE7">
        <w:trPr>
          <w:trHeight w:val="891"/>
        </w:trPr>
        <w:tc>
          <w:tcPr>
            <w:tcW w:w="769" w:type="dxa"/>
            <w:tcBorders>
              <w:top w:val="single" w:sz="4" w:space="0" w:color="000000"/>
              <w:left w:val="single" w:sz="4" w:space="0" w:color="000000"/>
              <w:bottom w:val="single" w:sz="4" w:space="0" w:color="000000"/>
              <w:right w:val="single" w:sz="4" w:space="0" w:color="000000"/>
            </w:tcBorders>
          </w:tcPr>
          <w:p w14:paraId="2206A4EE" w14:textId="0175615D" w:rsidR="00D55630" w:rsidRDefault="00D55630" w:rsidP="00790FF4">
            <w:pPr>
              <w:widowControl w:val="0"/>
              <w:suppressAutoHyphens/>
              <w:autoSpaceDN w:val="0"/>
              <w:textAlignment w:val="baseline"/>
              <w:rPr>
                <w:rFonts w:ascii="Arial" w:eastAsia="Lucida Sans Unicode" w:hAnsi="Arial" w:cs="Arial"/>
                <w:b/>
                <w:kern w:val="3"/>
              </w:rPr>
            </w:pPr>
            <w:r>
              <w:rPr>
                <w:rFonts w:ascii="Arial" w:eastAsia="Lucida Sans Unicode" w:hAnsi="Arial" w:cs="Arial"/>
                <w:b/>
                <w:kern w:val="3"/>
              </w:rPr>
              <w:t>3.</w:t>
            </w:r>
          </w:p>
        </w:tc>
        <w:tc>
          <w:tcPr>
            <w:tcW w:w="8438" w:type="dxa"/>
            <w:tcBorders>
              <w:top w:val="single" w:sz="4" w:space="0" w:color="000000"/>
              <w:left w:val="single" w:sz="4" w:space="0" w:color="000000"/>
              <w:bottom w:val="single" w:sz="4" w:space="0" w:color="000000"/>
              <w:right w:val="single" w:sz="4" w:space="0" w:color="000000"/>
            </w:tcBorders>
          </w:tcPr>
          <w:p w14:paraId="4F97963C" w14:textId="3F58684B" w:rsidR="00D55630" w:rsidRPr="00D55630" w:rsidRDefault="00D55630" w:rsidP="00790FF4">
            <w:pPr>
              <w:spacing w:line="360" w:lineRule="auto"/>
              <w:rPr>
                <w:rFonts w:ascii="Arial" w:hAnsi="Arial" w:cs="Arial"/>
                <w:sz w:val="24"/>
                <w:szCs w:val="24"/>
              </w:rPr>
            </w:pPr>
            <w:r w:rsidRPr="00D55630">
              <w:rPr>
                <w:rFonts w:ascii="Arial" w:hAnsi="Arial" w:cs="Arial"/>
                <w:sz w:val="24"/>
                <w:szCs w:val="24"/>
              </w:rPr>
              <w:t>Szafka gospodarcza o wymiarach szer. 70</w:t>
            </w:r>
            <w:r>
              <w:rPr>
                <w:rFonts w:ascii="Arial" w:hAnsi="Arial" w:cs="Arial"/>
                <w:sz w:val="24"/>
                <w:szCs w:val="24"/>
              </w:rPr>
              <w:t xml:space="preserve"> </w:t>
            </w:r>
            <w:r w:rsidRPr="00D55630">
              <w:rPr>
                <w:rFonts w:ascii="Arial" w:hAnsi="Arial" w:cs="Arial"/>
                <w:sz w:val="24"/>
                <w:szCs w:val="24"/>
              </w:rPr>
              <w:t>cm / gł. 47 cm / wys. 7</w:t>
            </w:r>
            <w:r w:rsidR="00C02A44">
              <w:rPr>
                <w:rFonts w:ascii="Arial" w:hAnsi="Arial" w:cs="Arial"/>
                <w:sz w:val="24"/>
                <w:szCs w:val="24"/>
              </w:rPr>
              <w:t>7</w:t>
            </w:r>
            <w:r w:rsidRPr="00D55630">
              <w:rPr>
                <w:rFonts w:ascii="Arial" w:hAnsi="Arial" w:cs="Arial"/>
                <w:sz w:val="24"/>
                <w:szCs w:val="24"/>
              </w:rPr>
              <w:t xml:space="preserve"> cm</w:t>
            </w:r>
            <w:r w:rsidR="000619DC">
              <w:rPr>
                <w:rFonts w:ascii="Arial" w:hAnsi="Arial" w:cs="Arial"/>
                <w:sz w:val="24"/>
                <w:szCs w:val="24"/>
              </w:rPr>
              <w:t xml:space="preserve"> (rys. 4)</w:t>
            </w:r>
            <w:r w:rsidRPr="00D55630">
              <w:rPr>
                <w:rFonts w:ascii="Arial" w:hAnsi="Arial" w:cs="Arial"/>
                <w:sz w:val="24"/>
                <w:szCs w:val="24"/>
              </w:rPr>
              <w:t xml:space="preserve"> </w:t>
            </w:r>
            <w:r w:rsidR="007B7395">
              <w:rPr>
                <w:rFonts w:ascii="Arial" w:hAnsi="Arial" w:cs="Arial"/>
                <w:sz w:val="24"/>
                <w:szCs w:val="24"/>
              </w:rPr>
              <w:t xml:space="preserve">- </w:t>
            </w:r>
            <w:r w:rsidR="007B7395" w:rsidRPr="007B7395">
              <w:rPr>
                <w:rFonts w:ascii="Arial" w:hAnsi="Arial" w:cs="Arial"/>
                <w:sz w:val="24"/>
                <w:szCs w:val="24"/>
              </w:rPr>
              <w:t>1 szt.</w:t>
            </w:r>
          </w:p>
          <w:p w14:paraId="056B6A18" w14:textId="3DA5ECDF" w:rsidR="00D55630" w:rsidRPr="00D55630" w:rsidRDefault="00D55630" w:rsidP="00790FF4">
            <w:pPr>
              <w:spacing w:line="360" w:lineRule="auto"/>
              <w:rPr>
                <w:rFonts w:ascii="Arial" w:hAnsi="Arial" w:cs="Arial"/>
                <w:sz w:val="24"/>
                <w:szCs w:val="24"/>
              </w:rPr>
            </w:pPr>
            <w:r w:rsidRPr="00D55630">
              <w:rPr>
                <w:rFonts w:ascii="Arial" w:hAnsi="Arial" w:cs="Arial"/>
                <w:sz w:val="24"/>
                <w:szCs w:val="24"/>
              </w:rPr>
              <w:t>- Szafka gospodarcza wykonana z płyty wiórowej obustronnie laminowanej w</w:t>
            </w:r>
            <w:r w:rsidR="00430233">
              <w:rPr>
                <w:rFonts w:ascii="Arial" w:hAnsi="Arial" w:cs="Arial"/>
                <w:sz w:val="24"/>
                <w:szCs w:val="24"/>
              </w:rPr>
              <w:t> </w:t>
            </w:r>
            <w:r w:rsidRPr="00D55630">
              <w:rPr>
                <w:rFonts w:ascii="Arial" w:hAnsi="Arial" w:cs="Arial"/>
                <w:sz w:val="24"/>
                <w:szCs w:val="24"/>
              </w:rPr>
              <w:t>kolorze buk, wieniec górny szafy wykonany z płyty o grubości 36</w:t>
            </w:r>
            <w:r w:rsidR="007B7395">
              <w:rPr>
                <w:rFonts w:ascii="Arial" w:hAnsi="Arial" w:cs="Arial"/>
                <w:sz w:val="24"/>
                <w:szCs w:val="24"/>
              </w:rPr>
              <w:t xml:space="preserve"> </w:t>
            </w:r>
            <w:r w:rsidRPr="00D55630">
              <w:rPr>
                <w:rFonts w:ascii="Arial" w:hAnsi="Arial" w:cs="Arial"/>
                <w:sz w:val="24"/>
                <w:szCs w:val="24"/>
              </w:rPr>
              <w:t>mm, oklejonej obrzeżem PCV grubości 2</w:t>
            </w:r>
            <w:r w:rsidR="00616D7E">
              <w:rPr>
                <w:rFonts w:ascii="Arial" w:hAnsi="Arial" w:cs="Arial"/>
                <w:sz w:val="24"/>
                <w:szCs w:val="24"/>
              </w:rPr>
              <w:t xml:space="preserve"> </w:t>
            </w:r>
            <w:r w:rsidRPr="00D55630">
              <w:rPr>
                <w:rFonts w:ascii="Arial" w:hAnsi="Arial" w:cs="Arial"/>
                <w:sz w:val="24"/>
                <w:szCs w:val="24"/>
              </w:rPr>
              <w:t>mm, pozostałe elementy szafki wykonane z płyty o</w:t>
            </w:r>
            <w:r w:rsidR="00430233">
              <w:rPr>
                <w:rFonts w:ascii="Arial" w:hAnsi="Arial" w:cs="Arial"/>
                <w:sz w:val="24"/>
                <w:szCs w:val="24"/>
              </w:rPr>
              <w:t> </w:t>
            </w:r>
            <w:r w:rsidRPr="00D55630">
              <w:rPr>
                <w:rFonts w:ascii="Arial" w:hAnsi="Arial" w:cs="Arial"/>
                <w:sz w:val="24"/>
                <w:szCs w:val="24"/>
              </w:rPr>
              <w:t>grubości 18 mm oklejona obrzeżem PCV grubości 1</w:t>
            </w:r>
            <w:r w:rsidR="00616D7E">
              <w:rPr>
                <w:rFonts w:ascii="Arial" w:hAnsi="Arial" w:cs="Arial"/>
                <w:sz w:val="24"/>
                <w:szCs w:val="24"/>
              </w:rPr>
              <w:t xml:space="preserve"> </w:t>
            </w:r>
            <w:r w:rsidRPr="00D55630">
              <w:rPr>
                <w:rFonts w:ascii="Arial" w:hAnsi="Arial" w:cs="Arial"/>
                <w:sz w:val="24"/>
                <w:szCs w:val="24"/>
              </w:rPr>
              <w:t>mm,</w:t>
            </w:r>
          </w:p>
          <w:p w14:paraId="04D1DC96" w14:textId="77777777" w:rsidR="00D55630" w:rsidRPr="00D55630" w:rsidRDefault="00D55630" w:rsidP="00790FF4">
            <w:pPr>
              <w:spacing w:line="360" w:lineRule="auto"/>
              <w:rPr>
                <w:rFonts w:ascii="Arial" w:hAnsi="Arial" w:cs="Arial"/>
                <w:sz w:val="24"/>
                <w:szCs w:val="24"/>
              </w:rPr>
            </w:pPr>
            <w:r w:rsidRPr="00D55630">
              <w:rPr>
                <w:rFonts w:ascii="Arial" w:hAnsi="Arial" w:cs="Arial"/>
                <w:sz w:val="24"/>
                <w:szCs w:val="24"/>
              </w:rPr>
              <w:t xml:space="preserve">- Szafka posiada jedną półkę, drzwi zamykane zamkiem, uchwyty metalowe do otwierania. </w:t>
            </w:r>
          </w:p>
          <w:p w14:paraId="02080D02" w14:textId="77777777" w:rsidR="00D55630" w:rsidRPr="00D55630" w:rsidRDefault="00D55630" w:rsidP="00790FF4">
            <w:pPr>
              <w:spacing w:line="360" w:lineRule="auto"/>
              <w:rPr>
                <w:rFonts w:ascii="Arial" w:hAnsi="Arial" w:cs="Arial"/>
                <w:sz w:val="24"/>
                <w:szCs w:val="24"/>
              </w:rPr>
            </w:pPr>
            <w:r w:rsidRPr="00D55630">
              <w:rPr>
                <w:rFonts w:ascii="Arial" w:hAnsi="Arial" w:cs="Arial"/>
                <w:sz w:val="24"/>
                <w:szCs w:val="24"/>
              </w:rPr>
              <w:lastRenderedPageBreak/>
              <w:t>- Plecy z płyty z HDF w kolorze szafki,</w:t>
            </w:r>
          </w:p>
          <w:p w14:paraId="73F203C4" w14:textId="09E7C725" w:rsidR="00D55630" w:rsidRPr="00AE0FE7" w:rsidRDefault="00D55630" w:rsidP="00790FF4">
            <w:pPr>
              <w:spacing w:line="360" w:lineRule="auto"/>
              <w:rPr>
                <w:rFonts w:ascii="Arial" w:hAnsi="Arial" w:cs="Arial"/>
                <w:sz w:val="24"/>
                <w:szCs w:val="24"/>
              </w:rPr>
            </w:pPr>
            <w:r w:rsidRPr="00D55630">
              <w:rPr>
                <w:rFonts w:ascii="Arial" w:hAnsi="Arial" w:cs="Arial"/>
                <w:sz w:val="24"/>
                <w:szCs w:val="24"/>
              </w:rPr>
              <w:t>- Cokół na wysokość 10 cm,</w:t>
            </w:r>
          </w:p>
        </w:tc>
      </w:tr>
      <w:tr w:rsidR="00430233" w:rsidRPr="00AE0FE7" w14:paraId="31300CD6" w14:textId="77777777" w:rsidTr="00AE0FE7">
        <w:trPr>
          <w:trHeight w:val="891"/>
        </w:trPr>
        <w:tc>
          <w:tcPr>
            <w:tcW w:w="769" w:type="dxa"/>
            <w:tcBorders>
              <w:top w:val="single" w:sz="4" w:space="0" w:color="000000"/>
              <w:left w:val="single" w:sz="4" w:space="0" w:color="000000"/>
              <w:bottom w:val="single" w:sz="4" w:space="0" w:color="000000"/>
              <w:right w:val="single" w:sz="4" w:space="0" w:color="000000"/>
            </w:tcBorders>
          </w:tcPr>
          <w:p w14:paraId="592AADD4" w14:textId="2F98C010" w:rsidR="00430233" w:rsidRDefault="00430233" w:rsidP="00790FF4">
            <w:pPr>
              <w:widowControl w:val="0"/>
              <w:suppressAutoHyphens/>
              <w:autoSpaceDN w:val="0"/>
              <w:textAlignment w:val="baseline"/>
              <w:rPr>
                <w:rFonts w:ascii="Arial" w:eastAsia="Lucida Sans Unicode" w:hAnsi="Arial" w:cs="Arial"/>
                <w:b/>
                <w:kern w:val="3"/>
              </w:rPr>
            </w:pPr>
            <w:r>
              <w:rPr>
                <w:rFonts w:ascii="Arial" w:eastAsia="Lucida Sans Unicode" w:hAnsi="Arial" w:cs="Arial"/>
                <w:b/>
                <w:kern w:val="3"/>
              </w:rPr>
              <w:lastRenderedPageBreak/>
              <w:t>4.</w:t>
            </w:r>
          </w:p>
        </w:tc>
        <w:tc>
          <w:tcPr>
            <w:tcW w:w="8438" w:type="dxa"/>
            <w:tcBorders>
              <w:top w:val="single" w:sz="4" w:space="0" w:color="000000"/>
              <w:left w:val="single" w:sz="4" w:space="0" w:color="000000"/>
              <w:bottom w:val="single" w:sz="4" w:space="0" w:color="000000"/>
              <w:right w:val="single" w:sz="4" w:space="0" w:color="000000"/>
            </w:tcBorders>
          </w:tcPr>
          <w:p w14:paraId="56F7F46E" w14:textId="1CAD4DCF"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Szafka gospodarcza o wymiarach szer. 80</w:t>
            </w:r>
            <w:r w:rsidR="00616D7E">
              <w:rPr>
                <w:rFonts w:ascii="Arial" w:hAnsi="Arial" w:cs="Arial"/>
                <w:sz w:val="24"/>
                <w:szCs w:val="24"/>
              </w:rPr>
              <w:t xml:space="preserve"> </w:t>
            </w:r>
            <w:r w:rsidRPr="00430233">
              <w:rPr>
                <w:rFonts w:ascii="Arial" w:hAnsi="Arial" w:cs="Arial"/>
                <w:sz w:val="24"/>
                <w:szCs w:val="24"/>
              </w:rPr>
              <w:t>cm / gł. 47 cm / wys. 7</w:t>
            </w:r>
            <w:r w:rsidR="00C02A44">
              <w:rPr>
                <w:rFonts w:ascii="Arial" w:hAnsi="Arial" w:cs="Arial"/>
                <w:sz w:val="24"/>
                <w:szCs w:val="24"/>
              </w:rPr>
              <w:t>7</w:t>
            </w:r>
            <w:r w:rsidRPr="00430233">
              <w:rPr>
                <w:rFonts w:ascii="Arial" w:hAnsi="Arial" w:cs="Arial"/>
                <w:sz w:val="24"/>
                <w:szCs w:val="24"/>
              </w:rPr>
              <w:t xml:space="preserve"> cm </w:t>
            </w:r>
            <w:r w:rsidR="000619DC">
              <w:rPr>
                <w:rFonts w:ascii="Arial" w:hAnsi="Arial" w:cs="Arial"/>
                <w:sz w:val="24"/>
                <w:szCs w:val="24"/>
              </w:rPr>
              <w:t>(rys. 5)</w:t>
            </w:r>
            <w:r w:rsidR="007B7395">
              <w:rPr>
                <w:rFonts w:ascii="Arial" w:hAnsi="Arial" w:cs="Arial"/>
                <w:sz w:val="24"/>
                <w:szCs w:val="24"/>
              </w:rPr>
              <w:t xml:space="preserve"> - </w:t>
            </w:r>
            <w:r w:rsidR="007B7395">
              <w:rPr>
                <w:rFonts w:ascii="Arial" w:hAnsi="Arial" w:cs="Arial"/>
                <w:sz w:val="24"/>
                <w:szCs w:val="24"/>
              </w:rPr>
              <w:t>3 szt.</w:t>
            </w:r>
          </w:p>
          <w:p w14:paraId="016909FD" w14:textId="52F04529"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 Szafka gospodarcza wykonana z płyty wiórowej obustronnie laminowanej w</w:t>
            </w:r>
            <w:r>
              <w:rPr>
                <w:rFonts w:ascii="Arial" w:hAnsi="Arial" w:cs="Arial"/>
                <w:sz w:val="24"/>
                <w:szCs w:val="24"/>
              </w:rPr>
              <w:t> </w:t>
            </w:r>
            <w:r w:rsidRPr="00430233">
              <w:rPr>
                <w:rFonts w:ascii="Arial" w:hAnsi="Arial" w:cs="Arial"/>
                <w:sz w:val="24"/>
                <w:szCs w:val="24"/>
              </w:rPr>
              <w:t>kolorze buk, wieniec górny wykonany z płyty o grubości 36</w:t>
            </w:r>
            <w:r w:rsidR="00616D7E">
              <w:rPr>
                <w:rFonts w:ascii="Arial" w:hAnsi="Arial" w:cs="Arial"/>
                <w:sz w:val="24"/>
                <w:szCs w:val="24"/>
              </w:rPr>
              <w:t xml:space="preserve"> </w:t>
            </w:r>
            <w:r w:rsidRPr="00430233">
              <w:rPr>
                <w:rFonts w:ascii="Arial" w:hAnsi="Arial" w:cs="Arial"/>
                <w:sz w:val="24"/>
                <w:szCs w:val="24"/>
              </w:rPr>
              <w:t>mm, oklejonej obrzeżem PCV grubości 2mm, pozostałe elementy szafki wykonane z płyty o</w:t>
            </w:r>
            <w:r>
              <w:rPr>
                <w:rFonts w:ascii="Arial" w:hAnsi="Arial" w:cs="Arial"/>
                <w:sz w:val="24"/>
                <w:szCs w:val="24"/>
              </w:rPr>
              <w:t> </w:t>
            </w:r>
            <w:r w:rsidRPr="00430233">
              <w:rPr>
                <w:rFonts w:ascii="Arial" w:hAnsi="Arial" w:cs="Arial"/>
                <w:sz w:val="24"/>
                <w:szCs w:val="24"/>
              </w:rPr>
              <w:t>grubości 18 mm oklejonej obrzeżem PCV grubości 1</w:t>
            </w:r>
            <w:r w:rsidR="00616D7E">
              <w:rPr>
                <w:rFonts w:ascii="Arial" w:hAnsi="Arial" w:cs="Arial"/>
                <w:sz w:val="24"/>
                <w:szCs w:val="24"/>
              </w:rPr>
              <w:t xml:space="preserve"> </w:t>
            </w:r>
            <w:r w:rsidRPr="00430233">
              <w:rPr>
                <w:rFonts w:ascii="Arial" w:hAnsi="Arial" w:cs="Arial"/>
                <w:sz w:val="24"/>
                <w:szCs w:val="24"/>
              </w:rPr>
              <w:t>mm,</w:t>
            </w:r>
          </w:p>
          <w:p w14:paraId="35B0E336" w14:textId="77777777"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 Szafka posiada jedną półkę, drzwi zamykane zamkiem oraz metalowe uchwyty do otwierania.</w:t>
            </w:r>
          </w:p>
          <w:p w14:paraId="5E096037" w14:textId="77777777"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 Plecy z HDF w kolorze szafki,</w:t>
            </w:r>
          </w:p>
          <w:p w14:paraId="555B78A4" w14:textId="28BCFBDE" w:rsidR="00430233" w:rsidRPr="00D55630" w:rsidRDefault="00430233" w:rsidP="00790FF4">
            <w:pPr>
              <w:spacing w:line="360" w:lineRule="auto"/>
              <w:rPr>
                <w:rFonts w:ascii="Arial" w:hAnsi="Arial" w:cs="Arial"/>
                <w:sz w:val="24"/>
                <w:szCs w:val="24"/>
              </w:rPr>
            </w:pPr>
            <w:r w:rsidRPr="00430233">
              <w:rPr>
                <w:rFonts w:ascii="Arial" w:hAnsi="Arial" w:cs="Arial"/>
                <w:sz w:val="24"/>
                <w:szCs w:val="24"/>
              </w:rPr>
              <w:t>- Cokół na wysokość 10 cm,</w:t>
            </w:r>
          </w:p>
        </w:tc>
      </w:tr>
      <w:tr w:rsidR="00430233" w:rsidRPr="00AE0FE7" w14:paraId="7444639E" w14:textId="77777777" w:rsidTr="00AE0FE7">
        <w:trPr>
          <w:trHeight w:val="891"/>
        </w:trPr>
        <w:tc>
          <w:tcPr>
            <w:tcW w:w="769" w:type="dxa"/>
            <w:tcBorders>
              <w:top w:val="single" w:sz="4" w:space="0" w:color="000000"/>
              <w:left w:val="single" w:sz="4" w:space="0" w:color="000000"/>
              <w:bottom w:val="single" w:sz="4" w:space="0" w:color="000000"/>
              <w:right w:val="single" w:sz="4" w:space="0" w:color="000000"/>
            </w:tcBorders>
          </w:tcPr>
          <w:p w14:paraId="512C72F5" w14:textId="026BE5E6" w:rsidR="00430233" w:rsidRDefault="0075447E" w:rsidP="00790FF4">
            <w:pPr>
              <w:widowControl w:val="0"/>
              <w:suppressAutoHyphens/>
              <w:autoSpaceDN w:val="0"/>
              <w:textAlignment w:val="baseline"/>
              <w:rPr>
                <w:rFonts w:ascii="Arial" w:eastAsia="Lucida Sans Unicode" w:hAnsi="Arial" w:cs="Arial"/>
                <w:b/>
                <w:kern w:val="3"/>
              </w:rPr>
            </w:pPr>
            <w:r>
              <w:rPr>
                <w:rFonts w:ascii="Arial" w:eastAsia="Lucida Sans Unicode" w:hAnsi="Arial" w:cs="Arial"/>
                <w:b/>
                <w:kern w:val="3"/>
              </w:rPr>
              <w:t>5.</w:t>
            </w:r>
          </w:p>
        </w:tc>
        <w:tc>
          <w:tcPr>
            <w:tcW w:w="8438" w:type="dxa"/>
            <w:tcBorders>
              <w:top w:val="single" w:sz="4" w:space="0" w:color="000000"/>
              <w:left w:val="single" w:sz="4" w:space="0" w:color="000000"/>
              <w:bottom w:val="single" w:sz="4" w:space="0" w:color="000000"/>
              <w:right w:val="single" w:sz="4" w:space="0" w:color="000000"/>
            </w:tcBorders>
          </w:tcPr>
          <w:p w14:paraId="0CDD3243" w14:textId="5E456B09" w:rsidR="00430233" w:rsidRDefault="00430233" w:rsidP="00790FF4">
            <w:pPr>
              <w:spacing w:line="360" w:lineRule="auto"/>
              <w:rPr>
                <w:rFonts w:ascii="Arial" w:hAnsi="Arial" w:cs="Arial"/>
                <w:sz w:val="24"/>
                <w:szCs w:val="24"/>
              </w:rPr>
            </w:pPr>
            <w:r w:rsidRPr="00430233">
              <w:rPr>
                <w:rFonts w:ascii="Arial" w:hAnsi="Arial" w:cs="Arial"/>
                <w:sz w:val="24"/>
                <w:szCs w:val="24"/>
              </w:rPr>
              <w:t>Szafka otwarta o wymiarach szer. 125</w:t>
            </w:r>
            <w:r w:rsidR="00616D7E">
              <w:rPr>
                <w:rFonts w:ascii="Arial" w:hAnsi="Arial" w:cs="Arial"/>
                <w:sz w:val="24"/>
                <w:szCs w:val="24"/>
              </w:rPr>
              <w:t xml:space="preserve"> </w:t>
            </w:r>
            <w:r w:rsidRPr="00430233">
              <w:rPr>
                <w:rFonts w:ascii="Arial" w:hAnsi="Arial" w:cs="Arial"/>
                <w:sz w:val="24"/>
                <w:szCs w:val="24"/>
              </w:rPr>
              <w:t>cm / gł. 35cm / wys. 7</w:t>
            </w:r>
            <w:r w:rsidR="00C02A44">
              <w:rPr>
                <w:rFonts w:ascii="Arial" w:hAnsi="Arial" w:cs="Arial"/>
                <w:sz w:val="24"/>
                <w:szCs w:val="24"/>
              </w:rPr>
              <w:t>7</w:t>
            </w:r>
            <w:r w:rsidRPr="00430233">
              <w:rPr>
                <w:rFonts w:ascii="Arial" w:hAnsi="Arial" w:cs="Arial"/>
                <w:sz w:val="24"/>
                <w:szCs w:val="24"/>
              </w:rPr>
              <w:t xml:space="preserve"> cm</w:t>
            </w:r>
            <w:r w:rsidR="000619DC">
              <w:rPr>
                <w:rFonts w:ascii="Arial" w:hAnsi="Arial" w:cs="Arial"/>
                <w:sz w:val="24"/>
                <w:szCs w:val="24"/>
              </w:rPr>
              <w:t xml:space="preserve"> (rys. 6)</w:t>
            </w:r>
            <w:r w:rsidR="007B7395">
              <w:rPr>
                <w:rFonts w:ascii="Arial" w:hAnsi="Arial" w:cs="Arial"/>
                <w:sz w:val="24"/>
                <w:szCs w:val="24"/>
              </w:rPr>
              <w:t xml:space="preserve"> - </w:t>
            </w:r>
            <w:r w:rsidRPr="00430233">
              <w:rPr>
                <w:rFonts w:ascii="Arial" w:hAnsi="Arial" w:cs="Arial"/>
                <w:sz w:val="24"/>
                <w:szCs w:val="24"/>
              </w:rPr>
              <w:t xml:space="preserve">  </w:t>
            </w:r>
            <w:r w:rsidR="007B7395">
              <w:rPr>
                <w:rFonts w:ascii="Arial" w:hAnsi="Arial" w:cs="Arial"/>
                <w:sz w:val="24"/>
                <w:szCs w:val="24"/>
              </w:rPr>
              <w:t>1 szt.</w:t>
            </w:r>
          </w:p>
          <w:p w14:paraId="16FF6DA6" w14:textId="03D2E905"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 Szafka gospodarcza wykonana z płyty wiórowej obustronnie laminowanej w</w:t>
            </w:r>
            <w:r>
              <w:rPr>
                <w:rFonts w:ascii="Arial" w:hAnsi="Arial" w:cs="Arial"/>
                <w:sz w:val="24"/>
                <w:szCs w:val="24"/>
              </w:rPr>
              <w:t> </w:t>
            </w:r>
            <w:r w:rsidRPr="00430233">
              <w:rPr>
                <w:rFonts w:ascii="Arial" w:hAnsi="Arial" w:cs="Arial"/>
                <w:sz w:val="24"/>
                <w:szCs w:val="24"/>
              </w:rPr>
              <w:t>kolorze buk, wieniec górny wykonany z płyty o grubości 36</w:t>
            </w:r>
            <w:r w:rsidR="00616D7E">
              <w:rPr>
                <w:rFonts w:ascii="Arial" w:hAnsi="Arial" w:cs="Arial"/>
                <w:sz w:val="24"/>
                <w:szCs w:val="24"/>
              </w:rPr>
              <w:t xml:space="preserve"> </w:t>
            </w:r>
            <w:r w:rsidRPr="00430233">
              <w:rPr>
                <w:rFonts w:ascii="Arial" w:hAnsi="Arial" w:cs="Arial"/>
                <w:sz w:val="24"/>
                <w:szCs w:val="24"/>
              </w:rPr>
              <w:t>mm, oklejonej obrzeżem PCV grubości 2</w:t>
            </w:r>
            <w:r w:rsidR="00616D7E">
              <w:rPr>
                <w:rFonts w:ascii="Arial" w:hAnsi="Arial" w:cs="Arial"/>
                <w:sz w:val="24"/>
                <w:szCs w:val="24"/>
              </w:rPr>
              <w:t xml:space="preserve"> </w:t>
            </w:r>
            <w:r w:rsidRPr="00430233">
              <w:rPr>
                <w:rFonts w:ascii="Arial" w:hAnsi="Arial" w:cs="Arial"/>
                <w:sz w:val="24"/>
                <w:szCs w:val="24"/>
              </w:rPr>
              <w:t>mm, pozostałe elementy szafki wykonane z płyty o</w:t>
            </w:r>
            <w:r>
              <w:rPr>
                <w:rFonts w:ascii="Arial" w:hAnsi="Arial" w:cs="Arial"/>
                <w:sz w:val="24"/>
                <w:szCs w:val="24"/>
              </w:rPr>
              <w:t> </w:t>
            </w:r>
            <w:r w:rsidRPr="00430233">
              <w:rPr>
                <w:rFonts w:ascii="Arial" w:hAnsi="Arial" w:cs="Arial"/>
                <w:sz w:val="24"/>
                <w:szCs w:val="24"/>
              </w:rPr>
              <w:t>grubości 18 mm oklejonej obrzeżem PCV grubości 1mm,</w:t>
            </w:r>
          </w:p>
          <w:p w14:paraId="601E3938" w14:textId="77777777"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 Szafka posiada jedną półkę</w:t>
            </w:r>
          </w:p>
          <w:p w14:paraId="0285FC5E" w14:textId="77777777"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 Plecy z HDF w kolorze szafki,</w:t>
            </w:r>
          </w:p>
          <w:p w14:paraId="31430C87" w14:textId="692F43DD" w:rsidR="00430233" w:rsidRPr="00430233" w:rsidRDefault="00430233" w:rsidP="00790FF4">
            <w:pPr>
              <w:spacing w:line="360" w:lineRule="auto"/>
              <w:rPr>
                <w:rFonts w:ascii="Arial" w:hAnsi="Arial" w:cs="Arial"/>
                <w:sz w:val="24"/>
                <w:szCs w:val="24"/>
              </w:rPr>
            </w:pPr>
            <w:r w:rsidRPr="00430233">
              <w:rPr>
                <w:rFonts w:ascii="Arial" w:hAnsi="Arial" w:cs="Arial"/>
                <w:sz w:val="24"/>
                <w:szCs w:val="24"/>
              </w:rPr>
              <w:t>- Cokół na wysokość 10 cm,</w:t>
            </w:r>
          </w:p>
        </w:tc>
      </w:tr>
      <w:tr w:rsidR="00977D8F" w:rsidRPr="00AE0FE7" w14:paraId="05F2F8D7" w14:textId="77777777" w:rsidTr="00AE0FE7">
        <w:trPr>
          <w:trHeight w:val="891"/>
        </w:trPr>
        <w:tc>
          <w:tcPr>
            <w:tcW w:w="769" w:type="dxa"/>
            <w:tcBorders>
              <w:top w:val="single" w:sz="4" w:space="0" w:color="000000"/>
              <w:left w:val="single" w:sz="4" w:space="0" w:color="000000"/>
              <w:bottom w:val="single" w:sz="4" w:space="0" w:color="000000"/>
              <w:right w:val="single" w:sz="4" w:space="0" w:color="000000"/>
            </w:tcBorders>
          </w:tcPr>
          <w:p w14:paraId="1F63D61E" w14:textId="385BD203" w:rsidR="00977D8F" w:rsidRDefault="00977D8F" w:rsidP="00790FF4">
            <w:pPr>
              <w:widowControl w:val="0"/>
              <w:suppressAutoHyphens/>
              <w:autoSpaceDN w:val="0"/>
              <w:textAlignment w:val="baseline"/>
              <w:rPr>
                <w:rFonts w:ascii="Arial" w:eastAsia="Lucida Sans Unicode" w:hAnsi="Arial" w:cs="Arial"/>
                <w:b/>
                <w:kern w:val="3"/>
              </w:rPr>
            </w:pPr>
            <w:r>
              <w:rPr>
                <w:rFonts w:ascii="Arial" w:eastAsia="Lucida Sans Unicode" w:hAnsi="Arial" w:cs="Arial"/>
                <w:b/>
                <w:kern w:val="3"/>
              </w:rPr>
              <w:t>6.</w:t>
            </w:r>
          </w:p>
        </w:tc>
        <w:tc>
          <w:tcPr>
            <w:tcW w:w="8438" w:type="dxa"/>
            <w:tcBorders>
              <w:top w:val="single" w:sz="4" w:space="0" w:color="000000"/>
              <w:left w:val="single" w:sz="4" w:space="0" w:color="000000"/>
              <w:bottom w:val="single" w:sz="4" w:space="0" w:color="000000"/>
              <w:right w:val="single" w:sz="4" w:space="0" w:color="000000"/>
            </w:tcBorders>
          </w:tcPr>
          <w:p w14:paraId="7141342C" w14:textId="1B98959A" w:rsidR="00977D8F" w:rsidRPr="00977D8F" w:rsidRDefault="00977D8F" w:rsidP="00790FF4">
            <w:pPr>
              <w:spacing w:line="360" w:lineRule="auto"/>
              <w:rPr>
                <w:rFonts w:ascii="Arial" w:hAnsi="Arial" w:cs="Arial"/>
                <w:sz w:val="24"/>
                <w:szCs w:val="24"/>
              </w:rPr>
            </w:pPr>
            <w:r w:rsidRPr="00977D8F">
              <w:rPr>
                <w:rFonts w:ascii="Arial" w:hAnsi="Arial" w:cs="Arial"/>
                <w:sz w:val="24"/>
                <w:szCs w:val="24"/>
              </w:rPr>
              <w:t xml:space="preserve">Szafka </w:t>
            </w:r>
            <w:r>
              <w:rPr>
                <w:rFonts w:ascii="Arial" w:hAnsi="Arial" w:cs="Arial"/>
                <w:sz w:val="24"/>
                <w:szCs w:val="24"/>
              </w:rPr>
              <w:t>gospodarcza na kółkach</w:t>
            </w:r>
            <w:r w:rsidRPr="00977D8F">
              <w:rPr>
                <w:rFonts w:ascii="Arial" w:hAnsi="Arial" w:cs="Arial"/>
                <w:sz w:val="24"/>
                <w:szCs w:val="24"/>
              </w:rPr>
              <w:t xml:space="preserve"> o wymiarach szer. </w:t>
            </w:r>
            <w:r>
              <w:rPr>
                <w:rFonts w:ascii="Arial" w:hAnsi="Arial" w:cs="Arial"/>
                <w:sz w:val="24"/>
                <w:szCs w:val="24"/>
              </w:rPr>
              <w:t>81</w:t>
            </w:r>
            <w:r w:rsidRPr="00977D8F">
              <w:rPr>
                <w:rFonts w:ascii="Arial" w:hAnsi="Arial" w:cs="Arial"/>
                <w:sz w:val="24"/>
                <w:szCs w:val="24"/>
              </w:rPr>
              <w:t xml:space="preserve">cm / gł. </w:t>
            </w:r>
            <w:r>
              <w:rPr>
                <w:rFonts w:ascii="Arial" w:hAnsi="Arial" w:cs="Arial"/>
                <w:sz w:val="24"/>
                <w:szCs w:val="24"/>
              </w:rPr>
              <w:t>61</w:t>
            </w:r>
            <w:r w:rsidRPr="00977D8F">
              <w:rPr>
                <w:rFonts w:ascii="Arial" w:hAnsi="Arial" w:cs="Arial"/>
                <w:sz w:val="24"/>
                <w:szCs w:val="24"/>
              </w:rPr>
              <w:t>cm / wys. 7</w:t>
            </w:r>
            <w:r w:rsidR="00C02A44">
              <w:rPr>
                <w:rFonts w:ascii="Arial" w:hAnsi="Arial" w:cs="Arial"/>
                <w:sz w:val="24"/>
                <w:szCs w:val="24"/>
              </w:rPr>
              <w:t>7</w:t>
            </w:r>
            <w:r w:rsidRPr="00977D8F">
              <w:rPr>
                <w:rFonts w:ascii="Arial" w:hAnsi="Arial" w:cs="Arial"/>
                <w:sz w:val="24"/>
                <w:szCs w:val="24"/>
              </w:rPr>
              <w:t xml:space="preserve"> cm  </w:t>
            </w:r>
            <w:r w:rsidR="00C8404F">
              <w:rPr>
                <w:rFonts w:ascii="Arial" w:hAnsi="Arial" w:cs="Arial"/>
                <w:sz w:val="24"/>
                <w:szCs w:val="24"/>
              </w:rPr>
              <w:t xml:space="preserve">z kółkami </w:t>
            </w:r>
            <w:r w:rsidR="000619DC">
              <w:rPr>
                <w:rFonts w:ascii="Arial" w:hAnsi="Arial" w:cs="Arial"/>
                <w:sz w:val="24"/>
                <w:szCs w:val="24"/>
              </w:rPr>
              <w:t>(rys. 7)</w:t>
            </w:r>
            <w:r w:rsidR="00C02A44">
              <w:rPr>
                <w:rFonts w:ascii="Arial" w:hAnsi="Arial" w:cs="Arial"/>
                <w:sz w:val="24"/>
                <w:szCs w:val="24"/>
              </w:rPr>
              <w:t xml:space="preserve"> </w:t>
            </w:r>
            <w:r w:rsidR="007B7395">
              <w:rPr>
                <w:rFonts w:ascii="Arial" w:hAnsi="Arial" w:cs="Arial"/>
                <w:sz w:val="24"/>
                <w:szCs w:val="24"/>
              </w:rPr>
              <w:t xml:space="preserve">- </w:t>
            </w:r>
            <w:r w:rsidR="007B7395" w:rsidRPr="00977D8F">
              <w:rPr>
                <w:rFonts w:ascii="Arial" w:hAnsi="Arial" w:cs="Arial"/>
                <w:sz w:val="24"/>
                <w:szCs w:val="24"/>
              </w:rPr>
              <w:t>1 szt.</w:t>
            </w:r>
          </w:p>
          <w:p w14:paraId="6D7B7D15" w14:textId="1F30CF72" w:rsidR="00977D8F" w:rsidRPr="00977D8F" w:rsidRDefault="00977D8F" w:rsidP="00790FF4">
            <w:pPr>
              <w:spacing w:line="360" w:lineRule="auto"/>
              <w:rPr>
                <w:rFonts w:ascii="Arial" w:hAnsi="Arial" w:cs="Arial"/>
                <w:sz w:val="24"/>
                <w:szCs w:val="24"/>
              </w:rPr>
            </w:pPr>
            <w:r w:rsidRPr="00977D8F">
              <w:rPr>
                <w:rFonts w:ascii="Arial" w:hAnsi="Arial" w:cs="Arial"/>
                <w:sz w:val="24"/>
                <w:szCs w:val="24"/>
              </w:rPr>
              <w:t>- Szafka gospodarcza wykonana z płyty wiórowej obustronnie laminowanej w</w:t>
            </w:r>
            <w:r w:rsidR="005703F4">
              <w:rPr>
                <w:rFonts w:ascii="Arial" w:hAnsi="Arial" w:cs="Arial"/>
                <w:sz w:val="24"/>
                <w:szCs w:val="24"/>
              </w:rPr>
              <w:t> </w:t>
            </w:r>
            <w:r w:rsidRPr="00977D8F">
              <w:rPr>
                <w:rFonts w:ascii="Arial" w:hAnsi="Arial" w:cs="Arial"/>
                <w:sz w:val="24"/>
                <w:szCs w:val="24"/>
              </w:rPr>
              <w:t>kolorze buk, wieniec górny wykonany z płyty o grubości 36</w:t>
            </w:r>
            <w:r w:rsidR="00616D7E">
              <w:rPr>
                <w:rFonts w:ascii="Arial" w:hAnsi="Arial" w:cs="Arial"/>
                <w:sz w:val="24"/>
                <w:szCs w:val="24"/>
              </w:rPr>
              <w:t xml:space="preserve"> </w:t>
            </w:r>
            <w:r w:rsidRPr="00977D8F">
              <w:rPr>
                <w:rFonts w:ascii="Arial" w:hAnsi="Arial" w:cs="Arial"/>
                <w:sz w:val="24"/>
                <w:szCs w:val="24"/>
              </w:rPr>
              <w:t>mm, oklejonej obrzeżem PCV grubości 2</w:t>
            </w:r>
            <w:r w:rsidR="00616D7E">
              <w:rPr>
                <w:rFonts w:ascii="Arial" w:hAnsi="Arial" w:cs="Arial"/>
                <w:sz w:val="24"/>
                <w:szCs w:val="24"/>
              </w:rPr>
              <w:t xml:space="preserve"> </w:t>
            </w:r>
            <w:r w:rsidRPr="00977D8F">
              <w:rPr>
                <w:rFonts w:ascii="Arial" w:hAnsi="Arial" w:cs="Arial"/>
                <w:sz w:val="24"/>
                <w:szCs w:val="24"/>
              </w:rPr>
              <w:t>mm, pozostałe elementy szafki wykonane z płyty o</w:t>
            </w:r>
            <w:r w:rsidR="005703F4">
              <w:rPr>
                <w:rFonts w:ascii="Arial" w:hAnsi="Arial" w:cs="Arial"/>
                <w:sz w:val="24"/>
                <w:szCs w:val="24"/>
              </w:rPr>
              <w:t> </w:t>
            </w:r>
            <w:r w:rsidRPr="00977D8F">
              <w:rPr>
                <w:rFonts w:ascii="Arial" w:hAnsi="Arial" w:cs="Arial"/>
                <w:sz w:val="24"/>
                <w:szCs w:val="24"/>
              </w:rPr>
              <w:t>grubości 18 mm oklejonej obrzeżem PCV grubości 1mm,</w:t>
            </w:r>
          </w:p>
          <w:p w14:paraId="357A8DA2" w14:textId="2A28C376" w:rsidR="00977D8F" w:rsidRPr="00977D8F" w:rsidRDefault="00977D8F" w:rsidP="00790FF4">
            <w:pPr>
              <w:spacing w:line="360" w:lineRule="auto"/>
              <w:rPr>
                <w:rFonts w:ascii="Arial" w:hAnsi="Arial" w:cs="Arial"/>
                <w:sz w:val="24"/>
                <w:szCs w:val="24"/>
              </w:rPr>
            </w:pPr>
            <w:r w:rsidRPr="00977D8F">
              <w:rPr>
                <w:rFonts w:ascii="Arial" w:hAnsi="Arial" w:cs="Arial"/>
                <w:sz w:val="24"/>
                <w:szCs w:val="24"/>
              </w:rPr>
              <w:t>- Szafka posiada jedną półkę</w:t>
            </w:r>
            <w:r>
              <w:rPr>
                <w:rFonts w:ascii="Arial" w:hAnsi="Arial" w:cs="Arial"/>
                <w:sz w:val="24"/>
                <w:szCs w:val="24"/>
              </w:rPr>
              <w:t>,</w:t>
            </w:r>
            <w:r>
              <w:t xml:space="preserve"> </w:t>
            </w:r>
            <w:r w:rsidRPr="00977D8F">
              <w:rPr>
                <w:rFonts w:ascii="Arial" w:hAnsi="Arial" w:cs="Arial"/>
                <w:sz w:val="24"/>
                <w:szCs w:val="24"/>
              </w:rPr>
              <w:t>drzwi zamykane zamkiem oraz metalowe uchwyty do otwierania.</w:t>
            </w:r>
          </w:p>
          <w:p w14:paraId="541A09B3" w14:textId="6E034201" w:rsidR="00977D8F" w:rsidRPr="00430233" w:rsidRDefault="00977D8F" w:rsidP="00790FF4">
            <w:pPr>
              <w:spacing w:line="360" w:lineRule="auto"/>
              <w:rPr>
                <w:rFonts w:ascii="Arial" w:hAnsi="Arial" w:cs="Arial"/>
                <w:sz w:val="24"/>
                <w:szCs w:val="24"/>
              </w:rPr>
            </w:pPr>
            <w:r w:rsidRPr="00977D8F">
              <w:rPr>
                <w:rFonts w:ascii="Arial" w:hAnsi="Arial" w:cs="Arial"/>
                <w:sz w:val="24"/>
                <w:szCs w:val="24"/>
              </w:rPr>
              <w:t xml:space="preserve">- Plecy z </w:t>
            </w:r>
            <w:r>
              <w:rPr>
                <w:rFonts w:ascii="Arial" w:hAnsi="Arial" w:cs="Arial"/>
                <w:sz w:val="24"/>
                <w:szCs w:val="24"/>
              </w:rPr>
              <w:t>płyty wiórowej obustronnie laminowanej</w:t>
            </w:r>
            <w:r w:rsidRPr="00977D8F">
              <w:rPr>
                <w:rFonts w:ascii="Arial" w:hAnsi="Arial" w:cs="Arial"/>
                <w:sz w:val="24"/>
                <w:szCs w:val="24"/>
              </w:rPr>
              <w:t xml:space="preserve"> w kolorze szafki</w:t>
            </w:r>
            <w:r w:rsidR="005703F4">
              <w:rPr>
                <w:rFonts w:ascii="Arial" w:hAnsi="Arial" w:cs="Arial"/>
                <w:sz w:val="24"/>
                <w:szCs w:val="24"/>
              </w:rPr>
              <w:t>.</w:t>
            </w:r>
          </w:p>
        </w:tc>
      </w:tr>
    </w:tbl>
    <w:p w14:paraId="6E6E3449" w14:textId="77777777" w:rsidR="00AE0FE7" w:rsidRPr="00AE0FE7" w:rsidRDefault="00AE0FE7" w:rsidP="00790FF4">
      <w:pPr>
        <w:widowControl w:val="0"/>
        <w:suppressAutoHyphens/>
        <w:autoSpaceDN w:val="0"/>
        <w:spacing w:after="0" w:line="240" w:lineRule="auto"/>
        <w:textAlignment w:val="baseline"/>
        <w:rPr>
          <w:rFonts w:ascii="Arial" w:eastAsia="Lucida Sans Unicode" w:hAnsi="Arial" w:cs="Arial"/>
          <w:kern w:val="3"/>
          <w:lang w:eastAsia="pl-PL"/>
        </w:rPr>
      </w:pPr>
    </w:p>
    <w:p w14:paraId="14D8C584" w14:textId="77777777" w:rsidR="00AE0FE7" w:rsidRPr="00AE0FE7" w:rsidRDefault="00AE0FE7" w:rsidP="00790FF4">
      <w:pPr>
        <w:spacing w:after="0" w:line="276" w:lineRule="auto"/>
        <w:ind w:left="142"/>
        <w:rPr>
          <w:rFonts w:ascii="Arial" w:hAnsi="Arial" w:cs="Arial"/>
        </w:rPr>
      </w:pPr>
    </w:p>
    <w:p w14:paraId="5B1E0921" w14:textId="77777777" w:rsidR="00AE0FE7" w:rsidRPr="00AE0FE7" w:rsidRDefault="00AE0FE7" w:rsidP="00790FF4">
      <w:pPr>
        <w:spacing w:after="0" w:line="276" w:lineRule="auto"/>
        <w:ind w:left="142" w:hanging="142"/>
        <w:rPr>
          <w:rFonts w:ascii="Arial" w:hAnsi="Arial" w:cs="Arial"/>
          <w:sz w:val="24"/>
          <w:szCs w:val="24"/>
        </w:rPr>
      </w:pPr>
    </w:p>
    <w:bookmarkEnd w:id="0"/>
    <w:p w14:paraId="3E25D01D" w14:textId="644176C6" w:rsidR="00AE0FE7" w:rsidRPr="00AE0FE7" w:rsidRDefault="00AE0FE7" w:rsidP="00790FF4">
      <w:pPr>
        <w:spacing w:after="0" w:line="360" w:lineRule="auto"/>
        <w:ind w:firstLine="708"/>
        <w:rPr>
          <w:rFonts w:ascii="Arial" w:hAnsi="Arial" w:cs="Arial"/>
          <w:sz w:val="24"/>
          <w:szCs w:val="24"/>
        </w:rPr>
      </w:pPr>
      <w:r w:rsidRPr="00AE0FE7">
        <w:rPr>
          <w:rFonts w:ascii="Arial" w:hAnsi="Arial" w:cs="Arial"/>
          <w:sz w:val="24"/>
          <w:szCs w:val="24"/>
        </w:rPr>
        <w:lastRenderedPageBreak/>
        <w:t>Dostawa</w:t>
      </w:r>
      <w:r w:rsidR="000619DC">
        <w:rPr>
          <w:rFonts w:ascii="Arial" w:hAnsi="Arial" w:cs="Arial"/>
          <w:sz w:val="24"/>
          <w:szCs w:val="24"/>
        </w:rPr>
        <w:t xml:space="preserve"> nowych</w:t>
      </w:r>
      <w:r w:rsidRPr="00AE0FE7">
        <w:rPr>
          <w:rFonts w:ascii="Arial" w:hAnsi="Arial" w:cs="Arial"/>
          <w:sz w:val="24"/>
          <w:szCs w:val="24"/>
        </w:rPr>
        <w:t xml:space="preserve"> </w:t>
      </w:r>
      <w:r w:rsidR="000619DC">
        <w:rPr>
          <w:rFonts w:ascii="Arial" w:hAnsi="Arial" w:cs="Arial"/>
          <w:sz w:val="24"/>
          <w:szCs w:val="24"/>
        </w:rPr>
        <w:t>mebli biurowych</w:t>
      </w:r>
      <w:r w:rsidRPr="00AE0FE7">
        <w:rPr>
          <w:rFonts w:ascii="Arial" w:hAnsi="Arial" w:cs="Arial"/>
          <w:sz w:val="24"/>
          <w:szCs w:val="24"/>
        </w:rPr>
        <w:t xml:space="preserve"> wraz z ich montażem do Urzędu Marszałkowskiego Województwa Podkarpackiego w budynku przy al. Łukasza Cieplińskiego 4 w Rzeszowie  w terminie do </w:t>
      </w:r>
      <w:r w:rsidR="00AD0DAE">
        <w:rPr>
          <w:rFonts w:ascii="Arial" w:hAnsi="Arial" w:cs="Arial"/>
          <w:sz w:val="24"/>
          <w:szCs w:val="24"/>
        </w:rPr>
        <w:t>30 dni od dnia podpisania umowy z</w:t>
      </w:r>
      <w:r w:rsidR="00E868BB">
        <w:rPr>
          <w:rFonts w:ascii="Arial" w:hAnsi="Arial" w:cs="Arial"/>
          <w:sz w:val="24"/>
          <w:szCs w:val="24"/>
        </w:rPr>
        <w:t> </w:t>
      </w:r>
      <w:r w:rsidR="00AD0DAE">
        <w:rPr>
          <w:rFonts w:ascii="Arial" w:hAnsi="Arial" w:cs="Arial"/>
          <w:sz w:val="24"/>
          <w:szCs w:val="24"/>
        </w:rPr>
        <w:t>Wykonawcą</w:t>
      </w:r>
      <w:r w:rsidRPr="00AE0FE7">
        <w:rPr>
          <w:rFonts w:ascii="Arial" w:hAnsi="Arial" w:cs="Arial"/>
          <w:sz w:val="24"/>
          <w:szCs w:val="24"/>
        </w:rPr>
        <w:t xml:space="preserve">. </w:t>
      </w:r>
    </w:p>
    <w:p w14:paraId="4BADB9D5" w14:textId="77777777" w:rsidR="00AE0FE7" w:rsidRPr="000619DC" w:rsidRDefault="00AE0FE7" w:rsidP="00790FF4">
      <w:pPr>
        <w:spacing w:after="0" w:line="360" w:lineRule="auto"/>
        <w:rPr>
          <w:rFonts w:ascii="Arial" w:hAnsi="Arial" w:cs="Arial"/>
          <w:sz w:val="24"/>
          <w:szCs w:val="24"/>
        </w:rPr>
      </w:pPr>
      <w:r w:rsidRPr="000619DC">
        <w:rPr>
          <w:rFonts w:ascii="Arial" w:hAnsi="Arial" w:cs="Arial"/>
          <w:sz w:val="24"/>
          <w:szCs w:val="24"/>
        </w:rPr>
        <w:t>Zdjęcia, rysunki zawarte w niniejszym opisie przedmiotu zamówienia służą określeniu kształtu i wyglądu mebla (orientacyjny, poglądowy szkic).</w:t>
      </w:r>
    </w:p>
    <w:p w14:paraId="62BEFD4A" w14:textId="77777777" w:rsidR="00AE0FE7" w:rsidRPr="00AE0FE7" w:rsidRDefault="00AE0FE7" w:rsidP="00790FF4">
      <w:pPr>
        <w:spacing w:after="0" w:line="360" w:lineRule="auto"/>
        <w:rPr>
          <w:rFonts w:ascii="Arial" w:hAnsi="Arial" w:cs="Arial"/>
          <w:sz w:val="24"/>
          <w:szCs w:val="24"/>
        </w:rPr>
      </w:pPr>
      <w:r w:rsidRPr="00AE0FE7">
        <w:rPr>
          <w:rFonts w:ascii="Arial" w:hAnsi="Arial" w:cs="Arial"/>
          <w:sz w:val="24"/>
          <w:szCs w:val="24"/>
        </w:rPr>
        <w:t xml:space="preserve">Przed przystąpieniem do realizacji Wykonawca powinien dokonać wizji pomieszczeń, w których montowana będzie zabudowa meblowa. Wszystkie wymiary powinny być zweryfikowane przez Wykonawcę przed przystąpieniem do wykonania zamówienia. Na Wykonawcy ciąży odpowiedzialność za dokonanie pomiarów przed rozpoczęciem realizacji zamówienia. Wykonawca będzie zobowiązany do dokonania szczegółowych uzgodnień z Zamawiającym, uwzględniając wymagania techniczne wykonania zabudowy oraz sposób montażu zabudowy meblowej w poszczególnych pomieszczeniach. W toku uzgodnień ostatecznego projektu Wykonawcy </w:t>
      </w:r>
      <w:r w:rsidRPr="00AE0FE7">
        <w:rPr>
          <w:rFonts w:ascii="Arial" w:hAnsi="Arial" w:cs="Arial"/>
          <w:sz w:val="24"/>
          <w:szCs w:val="24"/>
        </w:rPr>
        <w:br/>
        <w:t xml:space="preserve">z Zamawiającym wymiary mogą ulec zmianie, pod warunkiem zachowania funkcjonalności mebli. </w:t>
      </w:r>
    </w:p>
    <w:p w14:paraId="5407E2B6" w14:textId="77777777" w:rsidR="00AE0FE7" w:rsidRPr="00AE0FE7" w:rsidRDefault="00AE0FE7" w:rsidP="00790FF4">
      <w:pPr>
        <w:spacing w:after="0" w:line="360" w:lineRule="auto"/>
        <w:rPr>
          <w:rFonts w:ascii="Arial" w:hAnsi="Arial" w:cs="Arial"/>
          <w:sz w:val="24"/>
          <w:szCs w:val="24"/>
        </w:rPr>
      </w:pPr>
      <w:r w:rsidRPr="00AE0FE7">
        <w:rPr>
          <w:rFonts w:ascii="Arial" w:hAnsi="Arial" w:cs="Arial"/>
          <w:sz w:val="24"/>
          <w:szCs w:val="24"/>
        </w:rPr>
        <w:t>Dokładna kolorystyka oraz struktura okleiny do uzgodnienia z Zamawiającym przed przystąpieniem do realizacji zamówienia na podstawie  dostarczonych próbek  (dostępnych na rynku wzorników kolorów).</w:t>
      </w:r>
    </w:p>
    <w:p w14:paraId="4D91505C" w14:textId="77777777" w:rsidR="00AE0FE7" w:rsidRPr="00AE0FE7" w:rsidRDefault="00AE0FE7" w:rsidP="00790FF4">
      <w:pPr>
        <w:spacing w:after="0" w:line="360" w:lineRule="auto"/>
        <w:rPr>
          <w:rFonts w:ascii="Arial" w:hAnsi="Arial" w:cs="Arial"/>
          <w:sz w:val="24"/>
          <w:szCs w:val="24"/>
        </w:rPr>
      </w:pPr>
      <w:r w:rsidRPr="00AE0FE7">
        <w:rPr>
          <w:rFonts w:ascii="Arial" w:hAnsi="Arial" w:cs="Arial"/>
          <w:sz w:val="24"/>
          <w:szCs w:val="24"/>
        </w:rPr>
        <w:t>Ze względów estetycznych wymaga się, aby usłojenie wszystkich elementów płytowych mebla były skierowane wzdłuż dłuższych krawędzi.</w:t>
      </w:r>
    </w:p>
    <w:p w14:paraId="5AC4B702" w14:textId="77777777" w:rsidR="00AE0FE7" w:rsidRPr="00AE0FE7" w:rsidRDefault="00AE0FE7" w:rsidP="00790FF4">
      <w:pPr>
        <w:spacing w:after="0" w:line="360" w:lineRule="auto"/>
        <w:rPr>
          <w:rFonts w:ascii="Arial" w:hAnsi="Arial" w:cs="Arial"/>
          <w:sz w:val="24"/>
          <w:szCs w:val="24"/>
        </w:rPr>
      </w:pPr>
      <w:r w:rsidRPr="00AE0FE7">
        <w:rPr>
          <w:rFonts w:ascii="Arial" w:hAnsi="Arial" w:cs="Arial"/>
          <w:sz w:val="24"/>
          <w:szCs w:val="24"/>
        </w:rPr>
        <w:t xml:space="preserve">Zamawiający wskaże miejsce montażu zabudów w swoim obiekcie. Wykonawca uwzględni gabaryty elementów wyposażenia transportowanych na miejsce montażu w stosunku do wymiarów ciągów komunikacyjnych poszczególnych obiektów wraz </w:t>
      </w:r>
      <w:r w:rsidRPr="00AE0FE7">
        <w:rPr>
          <w:rFonts w:ascii="Arial" w:hAnsi="Arial" w:cs="Arial"/>
          <w:sz w:val="24"/>
          <w:szCs w:val="24"/>
        </w:rPr>
        <w:br/>
        <w:t xml:space="preserve">z dostępem do wyposażanych pomieszczeń.  </w:t>
      </w:r>
    </w:p>
    <w:p w14:paraId="47AD9C8C" w14:textId="77777777" w:rsidR="00AE0FE7" w:rsidRPr="00AE0FE7" w:rsidRDefault="00AE0FE7" w:rsidP="00790FF4">
      <w:pPr>
        <w:spacing w:after="0" w:line="360" w:lineRule="auto"/>
        <w:rPr>
          <w:rFonts w:ascii="Arial" w:hAnsi="Arial" w:cs="Arial"/>
          <w:sz w:val="24"/>
          <w:szCs w:val="24"/>
        </w:rPr>
      </w:pPr>
      <w:r w:rsidRPr="00AE0FE7">
        <w:rPr>
          <w:rFonts w:ascii="Arial" w:hAnsi="Arial" w:cs="Arial"/>
          <w:sz w:val="24"/>
          <w:szCs w:val="24"/>
        </w:rPr>
        <w:t>Cena ofertowa musi zawierać, koszt wytworzenia mebli, transportu, montażu oraz koszty wszystkich materiałów pomocniczych przy montażu.</w:t>
      </w:r>
    </w:p>
    <w:p w14:paraId="4CAD719E" w14:textId="77777777" w:rsidR="0081455E" w:rsidRDefault="0081455E" w:rsidP="00790FF4"/>
    <w:sectPr w:rsidR="0081455E" w:rsidSect="000652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0DBD" w14:textId="77777777" w:rsidR="00DE0908" w:rsidRDefault="00DE0908">
      <w:pPr>
        <w:spacing w:after="0" w:line="240" w:lineRule="auto"/>
      </w:pPr>
      <w:r>
        <w:separator/>
      </w:r>
    </w:p>
  </w:endnote>
  <w:endnote w:type="continuationSeparator" w:id="0">
    <w:p w14:paraId="5BEB2D08" w14:textId="77777777" w:rsidR="00DE0908" w:rsidRDefault="00DE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96053"/>
      <w:docPartObj>
        <w:docPartGallery w:val="Page Numbers (Bottom of Page)"/>
        <w:docPartUnique/>
      </w:docPartObj>
    </w:sdtPr>
    <w:sdtEndPr/>
    <w:sdtContent>
      <w:p w14:paraId="75D1D5B3" w14:textId="27F8759D" w:rsidR="00F26199" w:rsidRDefault="002531B3">
        <w:pPr>
          <w:pStyle w:val="Stopka"/>
          <w:jc w:val="right"/>
        </w:pPr>
        <w:r>
          <w:fldChar w:fldCharType="begin"/>
        </w:r>
        <w:r>
          <w:instrText>PAGE   \* MERGEFORMAT</w:instrText>
        </w:r>
        <w:r>
          <w:fldChar w:fldCharType="separate"/>
        </w:r>
        <w:r w:rsidR="00453E84">
          <w:rPr>
            <w:noProof/>
          </w:rPr>
          <w:t>4</w:t>
        </w:r>
        <w:r>
          <w:fldChar w:fldCharType="end"/>
        </w:r>
      </w:p>
    </w:sdtContent>
  </w:sdt>
  <w:p w14:paraId="0E0036C8" w14:textId="77777777" w:rsidR="00F26199" w:rsidRDefault="00DE0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212B" w14:textId="77777777" w:rsidR="00DE0908" w:rsidRDefault="00DE0908">
      <w:pPr>
        <w:spacing w:after="0" w:line="240" w:lineRule="auto"/>
      </w:pPr>
      <w:r>
        <w:separator/>
      </w:r>
    </w:p>
  </w:footnote>
  <w:footnote w:type="continuationSeparator" w:id="0">
    <w:p w14:paraId="6A416C5C" w14:textId="77777777" w:rsidR="00DE0908" w:rsidRDefault="00DE0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E7"/>
    <w:rsid w:val="000619DC"/>
    <w:rsid w:val="001306EF"/>
    <w:rsid w:val="00145EE8"/>
    <w:rsid w:val="001840EC"/>
    <w:rsid w:val="001A32DD"/>
    <w:rsid w:val="001D2166"/>
    <w:rsid w:val="002531B3"/>
    <w:rsid w:val="00286080"/>
    <w:rsid w:val="00293FB7"/>
    <w:rsid w:val="002A6CCA"/>
    <w:rsid w:val="00382F36"/>
    <w:rsid w:val="003A4DF4"/>
    <w:rsid w:val="003D1F17"/>
    <w:rsid w:val="00430233"/>
    <w:rsid w:val="00453E84"/>
    <w:rsid w:val="005703F4"/>
    <w:rsid w:val="005D7C4D"/>
    <w:rsid w:val="00616D7E"/>
    <w:rsid w:val="006407AF"/>
    <w:rsid w:val="00657E0A"/>
    <w:rsid w:val="006717A3"/>
    <w:rsid w:val="006E2DEA"/>
    <w:rsid w:val="006F12B9"/>
    <w:rsid w:val="006F35F3"/>
    <w:rsid w:val="00712FB7"/>
    <w:rsid w:val="0075447E"/>
    <w:rsid w:val="00754AD4"/>
    <w:rsid w:val="00790FF4"/>
    <w:rsid w:val="007A10B7"/>
    <w:rsid w:val="007A7410"/>
    <w:rsid w:val="007B7395"/>
    <w:rsid w:val="007C3244"/>
    <w:rsid w:val="007C6BCD"/>
    <w:rsid w:val="007F4A05"/>
    <w:rsid w:val="0081455E"/>
    <w:rsid w:val="008E611E"/>
    <w:rsid w:val="00977D8F"/>
    <w:rsid w:val="0098639B"/>
    <w:rsid w:val="00994089"/>
    <w:rsid w:val="009E4960"/>
    <w:rsid w:val="00A24CCA"/>
    <w:rsid w:val="00A57DCC"/>
    <w:rsid w:val="00AD0DAE"/>
    <w:rsid w:val="00AE0FE7"/>
    <w:rsid w:val="00B058BA"/>
    <w:rsid w:val="00B27D85"/>
    <w:rsid w:val="00BB1E11"/>
    <w:rsid w:val="00BC61AB"/>
    <w:rsid w:val="00C02A44"/>
    <w:rsid w:val="00C74AAE"/>
    <w:rsid w:val="00C750E6"/>
    <w:rsid w:val="00C8404F"/>
    <w:rsid w:val="00C942C2"/>
    <w:rsid w:val="00CB5424"/>
    <w:rsid w:val="00CC0571"/>
    <w:rsid w:val="00D05CDF"/>
    <w:rsid w:val="00D55630"/>
    <w:rsid w:val="00D824F5"/>
    <w:rsid w:val="00D92B43"/>
    <w:rsid w:val="00D97226"/>
    <w:rsid w:val="00DB3B23"/>
    <w:rsid w:val="00DE0908"/>
    <w:rsid w:val="00E868BB"/>
    <w:rsid w:val="00EE6AA7"/>
    <w:rsid w:val="00F01E91"/>
    <w:rsid w:val="00FB0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4CF8"/>
  <w15:chartTrackingRefBased/>
  <w15:docId w15:val="{CAE59E28-6702-4466-A613-A69D2102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90F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868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D21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0F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FE7"/>
  </w:style>
  <w:style w:type="table" w:customStyle="1" w:styleId="TableGrid">
    <w:name w:val="TableGrid"/>
    <w:rsid w:val="00AE0FE7"/>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790FF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868B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1D21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86AEF-FE91-401A-8C25-F2684849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Pages>
  <Words>986</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Szczegółowy opis przedmiotu zamówienia</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dc:title>
  <dc:subject/>
  <dc:creator>Gotkowska Monika</dc:creator>
  <cp:keywords/>
  <dc:description/>
  <cp:lastModifiedBy>Gotkowska Monika</cp:lastModifiedBy>
  <cp:revision>30</cp:revision>
  <cp:lastPrinted>2022-02-28T08:20:00Z</cp:lastPrinted>
  <dcterms:created xsi:type="dcterms:W3CDTF">2022-01-26T07:45:00Z</dcterms:created>
  <dcterms:modified xsi:type="dcterms:W3CDTF">2022-03-04T07:31:00Z</dcterms:modified>
</cp:coreProperties>
</file>