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12A6" w:rsidRDefault="00D76817" w:rsidP="00E63147">
      <w:pPr>
        <w:pStyle w:val="Heading90"/>
        <w:keepNext/>
        <w:keepLines/>
        <w:shd w:val="clear" w:color="auto" w:fill="auto"/>
        <w:tabs>
          <w:tab w:val="left" w:pos="6379"/>
        </w:tabs>
        <w:spacing w:before="0" w:line="276" w:lineRule="auto"/>
        <w:jc w:val="left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</w:p>
    <w:p w:rsidR="00067F45" w:rsidRPr="00211EDF" w:rsidRDefault="00067F45" w:rsidP="00B837BC">
      <w:pPr>
        <w:contextualSpacing/>
        <w:jc w:val="right"/>
        <w:rPr>
          <w:rFonts w:ascii="Arial" w:hAnsi="Arial"/>
        </w:rPr>
      </w:pPr>
      <w:r w:rsidRPr="00211EDF">
        <w:rPr>
          <w:rFonts w:ascii="Arial" w:eastAsia="Tahoma" w:hAnsi="Arial"/>
          <w:b/>
          <w:i/>
        </w:rPr>
        <w:t xml:space="preserve">Załącznik nr 5  </w:t>
      </w:r>
    </w:p>
    <w:p w:rsidR="00067F45" w:rsidRPr="00211EDF" w:rsidRDefault="00067F45" w:rsidP="00067F45">
      <w:pPr>
        <w:contextualSpacing/>
        <w:jc w:val="center"/>
        <w:rPr>
          <w:rFonts w:ascii="Arial" w:hAnsi="Arial"/>
        </w:rPr>
      </w:pPr>
    </w:p>
    <w:p w:rsidR="00067F45" w:rsidRPr="00211EDF" w:rsidRDefault="00067F45" w:rsidP="007D6B03">
      <w:pPr>
        <w:pStyle w:val="Nagwek1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211EDF">
        <w:rPr>
          <w:rFonts w:ascii="Arial" w:hAnsi="Arial" w:cs="Arial"/>
          <w:b/>
          <w:color w:val="auto"/>
          <w:sz w:val="24"/>
          <w:szCs w:val="24"/>
        </w:rPr>
        <w:t>Istotne dla stron postanowienia, które zostaną wprowadzone do treści zawieranej umowy w</w:t>
      </w:r>
      <w:r w:rsidR="007D6B03" w:rsidRPr="00211EDF">
        <w:rPr>
          <w:rFonts w:ascii="Arial" w:hAnsi="Arial" w:cs="Arial"/>
          <w:b/>
          <w:color w:val="auto"/>
          <w:sz w:val="24"/>
          <w:szCs w:val="24"/>
        </w:rPr>
        <w:t> sprawie zamówienia publicznego</w:t>
      </w:r>
    </w:p>
    <w:p w:rsidR="00067F45" w:rsidRPr="00E8402A" w:rsidRDefault="00067F45" w:rsidP="00067F45">
      <w:pPr>
        <w:contextualSpacing/>
        <w:jc w:val="both"/>
        <w:rPr>
          <w:rFonts w:ascii="Arial" w:hAnsi="Arial"/>
          <w:highlight w:val="yellow"/>
        </w:rPr>
      </w:pPr>
    </w:p>
    <w:p w:rsidR="00067F45" w:rsidRPr="00E8402A" w:rsidRDefault="00067F45" w:rsidP="00067F45">
      <w:pPr>
        <w:contextualSpacing/>
        <w:jc w:val="both"/>
        <w:rPr>
          <w:rFonts w:ascii="Arial" w:hAnsi="Arial"/>
          <w:highlight w:val="yellow"/>
        </w:rPr>
      </w:pPr>
    </w:p>
    <w:p w:rsidR="00067F45" w:rsidRPr="00D07D51" w:rsidRDefault="00383929" w:rsidP="00D07D51">
      <w:pPr>
        <w:numPr>
          <w:ilvl w:val="0"/>
          <w:numId w:val="18"/>
        </w:numPr>
        <w:spacing w:after="0"/>
        <w:ind w:left="426" w:hanging="426"/>
        <w:contextualSpacing/>
        <w:jc w:val="both"/>
        <w:rPr>
          <w:rFonts w:ascii="Arial" w:hAnsi="Arial"/>
        </w:rPr>
      </w:pPr>
      <w:r w:rsidRPr="002A35A5">
        <w:rPr>
          <w:rFonts w:ascii="Arial" w:hAnsi="Arial"/>
        </w:rPr>
        <w:t>Wykonawca zobowiązuje się do realizacji zamówienia, którego przedmiotem jest „</w:t>
      </w:r>
      <w:r w:rsidR="00D07D51" w:rsidRPr="00D07D51">
        <w:rPr>
          <w:rFonts w:ascii="Arial" w:hAnsi="Arial"/>
        </w:rPr>
        <w:t>Usługa wykonania projektu graficznego i DTP czasopisma</w:t>
      </w:r>
      <w:r w:rsidRPr="002A35A5">
        <w:rPr>
          <w:rFonts w:ascii="Arial" w:hAnsi="Arial"/>
        </w:rPr>
        <w:t>”, zgodnie ze Szczegółowym Opisem Przedmiotu Zamówienia,</w:t>
      </w:r>
      <w:r w:rsidRPr="002A35A5">
        <w:rPr>
          <w:rFonts w:ascii="Arial" w:hAnsi="Arial" w:cs="Arial"/>
        </w:rPr>
        <w:t xml:space="preserve"> stanowiącym załącznik do umowy</w:t>
      </w:r>
      <w:r w:rsidRPr="002A35A5">
        <w:rPr>
          <w:rFonts w:ascii="Arial" w:hAnsi="Arial"/>
        </w:rPr>
        <w:t>.</w:t>
      </w:r>
      <w:r w:rsidR="00D07D51">
        <w:rPr>
          <w:rFonts w:ascii="Arial" w:hAnsi="Arial"/>
        </w:rPr>
        <w:t xml:space="preserve"> </w:t>
      </w:r>
      <w:r w:rsidR="00067F45" w:rsidRPr="00D07D51">
        <w:rPr>
          <w:rFonts w:ascii="Arial" w:hAnsi="Arial"/>
        </w:rPr>
        <w:t>Jeżeli w toku wykonywania zamówienia Wykonawca stwierdzi zaistnienie okoliczności, które dają podstawę do oceny, że jakakolwiek część zamówienia nie zostanie wykonana w zakresie lub w terminach określonych w umowie, niezwłocznie pisemnie powiadomi Zamawiającego o wyżej wspomnianym niebezpieczeństwie wskazując przyczyny i prawdopodobny czas opóźnienia.</w:t>
      </w:r>
    </w:p>
    <w:p w:rsidR="003661B6" w:rsidRPr="00F85906" w:rsidRDefault="003661B6" w:rsidP="002146D9">
      <w:pPr>
        <w:numPr>
          <w:ilvl w:val="0"/>
          <w:numId w:val="18"/>
        </w:numPr>
        <w:spacing w:after="0"/>
        <w:ind w:left="426" w:hanging="426"/>
        <w:contextualSpacing/>
        <w:jc w:val="both"/>
        <w:rPr>
          <w:rFonts w:ascii="Arial" w:hAnsi="Arial"/>
        </w:rPr>
      </w:pPr>
      <w:r w:rsidRPr="00F85906">
        <w:rPr>
          <w:rFonts w:ascii="Arial" w:hAnsi="Arial"/>
        </w:rPr>
        <w:t xml:space="preserve">Wykonawca oświadcza i zapewnia, że posiada niezbędną wiedzę i doświadczenie, </w:t>
      </w:r>
      <w:r w:rsidRPr="00F85906">
        <w:rPr>
          <w:rFonts w:ascii="Arial" w:hAnsi="Arial"/>
        </w:rPr>
        <w:br/>
        <w:t xml:space="preserve">w szczególności w zakresie projektowania i wykonania opracowań graficznych, dysponuje odpowiednim potencjałem technicznym oraz osobą/-mi zdolnymi do wykonania zamówienia, a jego sytuacja finansowa pozwala na podjęcie w dobrej wierze zobowiązań wynikających </w:t>
      </w:r>
      <w:r w:rsidRPr="00F85906">
        <w:rPr>
          <w:rFonts w:ascii="Arial" w:hAnsi="Arial"/>
        </w:rPr>
        <w:br/>
        <w:t xml:space="preserve">z niniejszej umowy. </w:t>
      </w:r>
    </w:p>
    <w:p w:rsidR="00067F45" w:rsidRPr="00F85906" w:rsidRDefault="00067F45" w:rsidP="002146D9">
      <w:pPr>
        <w:numPr>
          <w:ilvl w:val="0"/>
          <w:numId w:val="18"/>
        </w:numPr>
        <w:spacing w:after="0"/>
        <w:ind w:left="426" w:hanging="426"/>
        <w:contextualSpacing/>
        <w:jc w:val="both"/>
        <w:rPr>
          <w:rFonts w:ascii="Arial" w:hAnsi="Arial"/>
        </w:rPr>
      </w:pPr>
      <w:r w:rsidRPr="00F85906">
        <w:rPr>
          <w:rFonts w:ascii="Arial" w:hAnsi="Arial"/>
        </w:rPr>
        <w:t>W przypadku konieczności pozyskania materiałów lub usług do realizacji umowy od osób trzecich, Wykonawca zobowiązany jest do zawarcia umów we własnym imieniu i na własny rachunek. Za działania osób trzecich Wykonawca odpowiada jak za własne.</w:t>
      </w:r>
    </w:p>
    <w:p w:rsidR="003661B6" w:rsidRPr="00F85906" w:rsidRDefault="003661B6" w:rsidP="003661B6">
      <w:pPr>
        <w:numPr>
          <w:ilvl w:val="0"/>
          <w:numId w:val="18"/>
        </w:numPr>
        <w:spacing w:after="0"/>
        <w:ind w:left="426" w:hanging="426"/>
        <w:contextualSpacing/>
        <w:jc w:val="both"/>
        <w:rPr>
          <w:rFonts w:ascii="Arial" w:hAnsi="Arial"/>
        </w:rPr>
      </w:pPr>
      <w:r w:rsidRPr="00F85906">
        <w:rPr>
          <w:rFonts w:ascii="Arial" w:hAnsi="Arial"/>
        </w:rPr>
        <w:t xml:space="preserve">Wykonawca musi zapewnić możliwość stałego, bezpośredniego (telefonicznego, </w:t>
      </w:r>
      <w:r w:rsidRPr="00F85906">
        <w:rPr>
          <w:rFonts w:ascii="Arial" w:hAnsi="Arial"/>
        </w:rPr>
        <w:br/>
        <w:t>e-mailowego, on-line oraz w razie potrzeby osobistego) kontaktu z osobą wykonującą przedmiot zamówienia przez cały okres jego realizacji.</w:t>
      </w:r>
    </w:p>
    <w:p w:rsidR="00067F45" w:rsidRPr="00EC7FE5" w:rsidRDefault="0027247E" w:rsidP="0027247E">
      <w:pPr>
        <w:numPr>
          <w:ilvl w:val="0"/>
          <w:numId w:val="18"/>
        </w:numPr>
        <w:tabs>
          <w:tab w:val="left" w:pos="720"/>
        </w:tabs>
        <w:spacing w:after="240"/>
        <w:ind w:left="426" w:hanging="426"/>
        <w:contextualSpacing/>
        <w:jc w:val="both"/>
        <w:rPr>
          <w:rFonts w:ascii="Arial" w:hAnsi="Arial"/>
        </w:rPr>
      </w:pPr>
      <w:r w:rsidRPr="00B8134E">
        <w:rPr>
          <w:rFonts w:ascii="Arial" w:eastAsia="Arial Unicode MS" w:hAnsi="Arial" w:cs="Arial"/>
          <w:bCs/>
          <w:u w:color="000000"/>
        </w:rPr>
        <w:t xml:space="preserve">Z tytułu prawidłowego, zgodnego z SOPZ wykonania przedmiotu umowy, Wykonawcy przysługuje wynagrodzenie. Wynagrodzenie  zawiera podatek od towarów i usług VAT oraz obejmuje  wszelkie  koszty  wszystkich czynności i materiałów, niezbędnych do prawidłowego wykonania przedmiotu umowy, nawet jeśli nie zostały one wprost wyszczególnione w treści  umowy i jej załącznikach. Ustalona wysokość wynagrodzenia pozostaje niezmieniona do końca realizacji przedmiotu umowy. / Wynagrodzenie </w:t>
      </w:r>
      <w:r w:rsidRPr="00B8134E">
        <w:rPr>
          <w:rFonts w:ascii="Arial" w:hAnsi="Arial" w:cs="Arial"/>
          <w:lang w:eastAsia="ar-SA"/>
        </w:rPr>
        <w:t xml:space="preserve">jest zwolnione z VAT na podstawie art. 43 ust. 1 pkt. 34 Ustawy z dnia 11 marca 2004 r. o  podatku od towarów i usług (Dz.U. z 2020 r. poz. 106 z </w:t>
      </w:r>
      <w:proofErr w:type="spellStart"/>
      <w:r w:rsidRPr="00B8134E">
        <w:rPr>
          <w:rFonts w:ascii="Arial" w:hAnsi="Arial" w:cs="Arial"/>
          <w:lang w:eastAsia="ar-SA"/>
        </w:rPr>
        <w:t>późn</w:t>
      </w:r>
      <w:proofErr w:type="spellEnd"/>
      <w:r w:rsidRPr="00B8134E">
        <w:rPr>
          <w:rFonts w:ascii="Arial" w:hAnsi="Arial" w:cs="Arial"/>
          <w:lang w:eastAsia="ar-SA"/>
        </w:rPr>
        <w:t>. zm.)</w:t>
      </w:r>
      <w:r w:rsidRPr="00B8134E">
        <w:rPr>
          <w:rFonts w:ascii="Arial" w:eastAsia="Arial Unicode MS" w:hAnsi="Arial" w:cs="Arial"/>
          <w:bCs/>
          <w:u w:color="000000"/>
        </w:rPr>
        <w:t xml:space="preserve"> oraz obejmuje  wszelkie  koszty  wszystkich  czynności i materiałów, niezbędnych do prawidłowego wykonania przedmiotu umowy, nawet jeśli nie zostały one wprost wyszczególnione w treści niniejszej umowy i jej załącznikach. Ustalona wysokość wynagrodzenia pozostaje niezmieniona do końca realizacji przedmiotu umowy</w:t>
      </w:r>
      <w:r w:rsidR="002E1672">
        <w:rPr>
          <w:rFonts w:ascii="Arial" w:eastAsia="Arial Unicode MS" w:hAnsi="Arial" w:cs="Arial"/>
          <w:bCs/>
          <w:u w:color="000000"/>
        </w:rPr>
        <w:t>, z zastrzeżeniem pkt. 6</w:t>
      </w:r>
      <w:r w:rsidRPr="00B8134E">
        <w:rPr>
          <w:rFonts w:ascii="Arial" w:eastAsia="Arial Unicode MS" w:hAnsi="Arial" w:cs="Arial"/>
          <w:bCs/>
          <w:u w:color="000000"/>
        </w:rPr>
        <w:t>.</w:t>
      </w:r>
    </w:p>
    <w:p w:rsidR="00EC7FE5" w:rsidRPr="00EC7FE5" w:rsidRDefault="00EC7FE5" w:rsidP="00EC7FE5">
      <w:pPr>
        <w:numPr>
          <w:ilvl w:val="0"/>
          <w:numId w:val="18"/>
        </w:numPr>
        <w:suppressAutoHyphens w:val="0"/>
        <w:ind w:left="426"/>
        <w:contextualSpacing/>
        <w:jc w:val="both"/>
        <w:rPr>
          <w:rFonts w:ascii="Arial" w:eastAsia="Arial Unicode MS" w:hAnsi="Arial" w:cs="Arial"/>
          <w:bCs/>
          <w:color w:val="000000"/>
          <w:u w:color="000000"/>
        </w:rPr>
      </w:pPr>
      <w:r w:rsidRPr="006F3CA7">
        <w:rPr>
          <w:rFonts w:ascii="Arial" w:eastAsia="Arial Unicode MS" w:hAnsi="Arial" w:cs="Arial"/>
          <w:bCs/>
          <w:color w:val="000000"/>
          <w:u w:color="000000"/>
        </w:rPr>
        <w:t xml:space="preserve">Zamawiający zastrzega sobie prawo do zmniejszenia wartości umowy w przypadku, gdy liczba </w:t>
      </w:r>
      <w:r>
        <w:rPr>
          <w:rFonts w:ascii="Arial" w:eastAsia="Arial Unicode MS" w:hAnsi="Arial" w:cs="Arial"/>
          <w:bCs/>
          <w:color w:val="000000"/>
          <w:u w:color="000000"/>
        </w:rPr>
        <w:t xml:space="preserve">stron projektu graficznego broszury będzie wynosić mniej niż </w:t>
      </w:r>
      <w:r w:rsidRPr="006F3CA7">
        <w:rPr>
          <w:rFonts w:ascii="Arial" w:eastAsia="Arial Unicode MS" w:hAnsi="Arial" w:cs="Arial"/>
          <w:bCs/>
          <w:color w:val="000000"/>
          <w:u w:color="000000"/>
        </w:rPr>
        <w:t xml:space="preserve">maksymalna liczba </w:t>
      </w:r>
      <w:r>
        <w:rPr>
          <w:rFonts w:ascii="Arial" w:eastAsia="Arial Unicode MS" w:hAnsi="Arial" w:cs="Arial"/>
          <w:bCs/>
          <w:color w:val="000000"/>
          <w:u w:color="000000"/>
        </w:rPr>
        <w:t>stron</w:t>
      </w:r>
      <w:r w:rsidRPr="006F3CA7">
        <w:rPr>
          <w:rFonts w:ascii="Arial" w:eastAsia="Arial Unicode MS" w:hAnsi="Arial" w:cs="Arial"/>
          <w:bCs/>
          <w:color w:val="000000"/>
          <w:u w:color="000000"/>
        </w:rPr>
        <w:t xml:space="preserve"> określona w SOPZ (załącznik nr 1). W takim przypadku wynagrodzenie Wykonawcy będzie proporcjonalnie pomniejszone o niewykorzystaną liczbę </w:t>
      </w:r>
      <w:r>
        <w:rPr>
          <w:rFonts w:ascii="Arial" w:eastAsia="Arial Unicode MS" w:hAnsi="Arial" w:cs="Arial"/>
          <w:bCs/>
          <w:color w:val="000000"/>
          <w:u w:color="000000"/>
        </w:rPr>
        <w:t>stron</w:t>
      </w:r>
      <w:r w:rsidRPr="006F3CA7">
        <w:rPr>
          <w:rFonts w:ascii="Arial" w:eastAsia="Arial Unicode MS" w:hAnsi="Arial" w:cs="Arial"/>
          <w:bCs/>
          <w:color w:val="000000"/>
          <w:u w:color="000000"/>
        </w:rPr>
        <w:t xml:space="preserve"> wyliczoną zgodnie z wzorem i</w:t>
      </w:r>
      <w:r w:rsidR="002E1672">
        <w:rPr>
          <w:rFonts w:ascii="Arial" w:eastAsia="Arial Unicode MS" w:hAnsi="Arial" w:cs="Arial"/>
          <w:bCs/>
          <w:color w:val="000000"/>
          <w:u w:color="000000"/>
        </w:rPr>
        <w:t> </w:t>
      </w:r>
      <w:bookmarkStart w:id="0" w:name="_GoBack"/>
      <w:bookmarkEnd w:id="0"/>
      <w:r w:rsidRPr="006F3CA7">
        <w:rPr>
          <w:rFonts w:ascii="Arial" w:eastAsia="Arial Unicode MS" w:hAnsi="Arial" w:cs="Arial"/>
          <w:bCs/>
          <w:color w:val="000000"/>
          <w:u w:color="000000"/>
        </w:rPr>
        <w:t xml:space="preserve">zryczałtowanym kosztem </w:t>
      </w:r>
      <w:r>
        <w:rPr>
          <w:rFonts w:ascii="Arial" w:eastAsia="Arial Unicode MS" w:hAnsi="Arial" w:cs="Arial"/>
          <w:bCs/>
          <w:color w:val="000000"/>
          <w:u w:color="000000"/>
        </w:rPr>
        <w:t>za 4 strony projektu</w:t>
      </w:r>
      <w:r w:rsidRPr="006F3CA7">
        <w:rPr>
          <w:rFonts w:ascii="Arial" w:eastAsia="Arial Unicode MS" w:hAnsi="Arial" w:cs="Arial"/>
          <w:bCs/>
          <w:color w:val="000000"/>
          <w:u w:color="000000"/>
        </w:rPr>
        <w:t>, zawartymi w Ofercie Wykonawcy. Wykonawcy nie będą przysługiwać żadne roszczenia z tego tytułu.</w:t>
      </w:r>
    </w:p>
    <w:p w:rsidR="00067F45" w:rsidRPr="00211EDF" w:rsidRDefault="00067F45" w:rsidP="002146D9">
      <w:pPr>
        <w:numPr>
          <w:ilvl w:val="0"/>
          <w:numId w:val="18"/>
        </w:numPr>
        <w:spacing w:after="0"/>
        <w:ind w:left="426" w:hanging="426"/>
        <w:contextualSpacing/>
        <w:jc w:val="both"/>
        <w:rPr>
          <w:rFonts w:ascii="Arial" w:hAnsi="Arial"/>
        </w:rPr>
      </w:pPr>
      <w:r w:rsidRPr="00211EDF">
        <w:rPr>
          <w:rFonts w:ascii="Arial" w:hAnsi="Arial"/>
        </w:rPr>
        <w:lastRenderedPageBreak/>
        <w:t>Wykonawca mając możliwość uprzedniego ustalenia wszystkich warunków technicznych związanych z realizacją umowy, nie może żądać podwyższenia wynagrodzenia, nawet jeżeli z przyczyn od siebie niezależnych nie mógł przewidzieć wszystkich czynności niezbędnych do prawidłowego wykonania niniejszej umowy.</w:t>
      </w:r>
    </w:p>
    <w:p w:rsidR="00067F45" w:rsidRPr="0027247E" w:rsidRDefault="0027247E" w:rsidP="002146D9">
      <w:pPr>
        <w:numPr>
          <w:ilvl w:val="0"/>
          <w:numId w:val="18"/>
        </w:numPr>
        <w:spacing w:after="0"/>
        <w:ind w:left="426" w:hanging="426"/>
        <w:contextualSpacing/>
        <w:jc w:val="both"/>
        <w:rPr>
          <w:rFonts w:ascii="Arial" w:hAnsi="Arial"/>
        </w:rPr>
      </w:pPr>
      <w:r w:rsidRPr="0027247E">
        <w:rPr>
          <w:rFonts w:ascii="Arial" w:eastAsia="Arial Unicode MS" w:hAnsi="Arial" w:cs="Arial"/>
          <w:bCs/>
          <w:u w:color="000000"/>
        </w:rPr>
        <w:t>Wynagrodzenie płatne będzie po należytym wykonaniu przedmiotu umowy i podpisaniu protokołu odbioru przelewem na konto Wykonawcy w terminie 14 dni, licząc od dnia przedłożenia prawidłowo wystawionej na Województwo Podkarpackie faktury VAT/rachunku.</w:t>
      </w:r>
    </w:p>
    <w:p w:rsidR="00067F45" w:rsidRPr="0027247E" w:rsidRDefault="00067F45" w:rsidP="002146D9">
      <w:pPr>
        <w:numPr>
          <w:ilvl w:val="0"/>
          <w:numId w:val="18"/>
        </w:numPr>
        <w:spacing w:after="0"/>
        <w:ind w:left="426" w:hanging="426"/>
        <w:contextualSpacing/>
        <w:jc w:val="both"/>
        <w:rPr>
          <w:rFonts w:ascii="Arial" w:hAnsi="Arial"/>
        </w:rPr>
      </w:pPr>
      <w:r w:rsidRPr="0027247E">
        <w:rPr>
          <w:rFonts w:ascii="Arial" w:hAnsi="Arial"/>
        </w:rPr>
        <w:t>W przypadku odwołania usługi wykonania przedmiotu umowy z przyczyn leżących po stronie Wykonawcy, Zamawiającemu przysługuje prawo odstąpienia od umowy. Powyższe nie wyłącza prawa Zamawiającego do naliczania kar umownych.</w:t>
      </w:r>
    </w:p>
    <w:p w:rsidR="0027247E" w:rsidRPr="0027247E" w:rsidRDefault="0027247E" w:rsidP="0027247E">
      <w:pPr>
        <w:numPr>
          <w:ilvl w:val="0"/>
          <w:numId w:val="18"/>
        </w:numPr>
        <w:spacing w:after="0"/>
        <w:ind w:left="426" w:hanging="426"/>
        <w:contextualSpacing/>
        <w:jc w:val="both"/>
        <w:rPr>
          <w:rFonts w:ascii="Arial" w:hAnsi="Arial"/>
        </w:rPr>
      </w:pPr>
      <w:r w:rsidRPr="0027247E">
        <w:rPr>
          <w:rFonts w:ascii="Arial" w:hAnsi="Arial"/>
        </w:rPr>
        <w:t>W razie niewykonania lub nienależytego wykonania postanowień umowy:</w:t>
      </w:r>
    </w:p>
    <w:p w:rsidR="0027247E" w:rsidRPr="0027247E" w:rsidRDefault="0027247E" w:rsidP="0027247E">
      <w:pPr>
        <w:numPr>
          <w:ilvl w:val="0"/>
          <w:numId w:val="20"/>
        </w:numPr>
        <w:suppressAutoHyphens w:val="0"/>
        <w:contextualSpacing/>
        <w:jc w:val="both"/>
        <w:rPr>
          <w:rFonts w:ascii="Arial" w:eastAsia="Arial Unicode MS" w:hAnsi="Arial" w:cs="Arial"/>
          <w:bCs/>
          <w:u w:color="000000"/>
        </w:rPr>
      </w:pPr>
      <w:r w:rsidRPr="0027247E">
        <w:rPr>
          <w:rFonts w:ascii="Arial" w:hAnsi="Arial"/>
        </w:rPr>
        <w:t>w przypadku odstąpienia od realizacji zamówienia lub wypowiedzenia umowy przez Zamawiającego z przyczyn leżących po stronie Wykonawcy</w:t>
      </w:r>
      <w:r w:rsidRPr="0027247E">
        <w:rPr>
          <w:rFonts w:ascii="Arial" w:eastAsia="Arial Unicode MS" w:hAnsi="Arial" w:cs="Arial"/>
          <w:bCs/>
          <w:u w:color="000000"/>
        </w:rPr>
        <w:t>, Wykonawca zapłaci karę umowną w wysokości 30% kwoty wynagrodzenia brutto, w terminie 14 dni licząc od daty otrzymania przez Wykonawcę noty naliczającej karę umowną;</w:t>
      </w:r>
    </w:p>
    <w:p w:rsidR="0027247E" w:rsidRPr="0027247E" w:rsidRDefault="0027247E" w:rsidP="0027247E">
      <w:pPr>
        <w:numPr>
          <w:ilvl w:val="0"/>
          <w:numId w:val="20"/>
        </w:numPr>
        <w:tabs>
          <w:tab w:val="left" w:pos="851"/>
        </w:tabs>
        <w:spacing w:after="0"/>
        <w:ind w:left="709" w:hanging="357"/>
        <w:contextualSpacing/>
        <w:jc w:val="both"/>
        <w:rPr>
          <w:rFonts w:ascii="Arial" w:hAnsi="Arial"/>
        </w:rPr>
      </w:pPr>
      <w:r w:rsidRPr="0027247E">
        <w:rPr>
          <w:rFonts w:ascii="Arial" w:eastAsia="Arial Unicode MS" w:hAnsi="Arial" w:cs="Arial"/>
          <w:bCs/>
          <w:u w:color="000000"/>
        </w:rPr>
        <w:t xml:space="preserve">w przypadku nienależytego wykonania przez Wykonawcę przedmiotu umowy, Wykonawca zapłaci karę umowną w wysokości 5% kwoty wynagrodzenia brutto, w terminie 14 dni licząc od daty otrzymania przez Wykonawcę noty naliczającej karę umowną. </w:t>
      </w:r>
      <w:r w:rsidRPr="0027247E">
        <w:rPr>
          <w:rFonts w:ascii="Arial" w:hAnsi="Arial"/>
        </w:rPr>
        <w:t>Przez „nienależyte wykonanie” należy rozumieć wykonanie w sposób niezgodny z zapisami SOPZ stanowiącego załącznik do umowy;</w:t>
      </w:r>
    </w:p>
    <w:p w:rsidR="0027247E" w:rsidRPr="0027247E" w:rsidRDefault="0027247E" w:rsidP="0027247E">
      <w:pPr>
        <w:pStyle w:val="Akapitzlist"/>
        <w:numPr>
          <w:ilvl w:val="0"/>
          <w:numId w:val="20"/>
        </w:numPr>
        <w:spacing w:line="276" w:lineRule="auto"/>
        <w:ind w:left="714" w:hanging="357"/>
        <w:jc w:val="both"/>
        <w:rPr>
          <w:rFonts w:ascii="Arial" w:eastAsia="Arial Unicode MS" w:hAnsi="Arial" w:cs="Arial"/>
          <w:bCs/>
          <w:sz w:val="22"/>
          <w:szCs w:val="22"/>
          <w:u w:color="000000"/>
        </w:rPr>
      </w:pPr>
      <w:r w:rsidRPr="0027247E">
        <w:rPr>
          <w:rFonts w:ascii="Arial" w:eastAsia="Arial Unicode MS" w:hAnsi="Arial" w:cs="Arial"/>
          <w:bCs/>
          <w:sz w:val="22"/>
          <w:szCs w:val="22"/>
          <w:u w:color="000000"/>
        </w:rPr>
        <w:t>w przypadku wystąpienia zwłoki z przyczyn leżących po stronie Wykonawcy zapłaci on Zamawiającemu karę w wysokości 1% kwoty wynagrodzenia brutto za każdy rozpoczęty dzień zwłoki w realizacji przedmiotu zamówienia (licząc od dnia następującego po upływie obowiązkowego terminu wykonania zamówienia);</w:t>
      </w:r>
    </w:p>
    <w:p w:rsidR="0027247E" w:rsidRPr="0027247E" w:rsidRDefault="0027247E" w:rsidP="0027247E">
      <w:pPr>
        <w:pStyle w:val="Akapitzlist"/>
        <w:numPr>
          <w:ilvl w:val="0"/>
          <w:numId w:val="20"/>
        </w:numPr>
        <w:spacing w:line="276" w:lineRule="auto"/>
        <w:ind w:left="714" w:hanging="357"/>
        <w:jc w:val="both"/>
        <w:rPr>
          <w:rFonts w:ascii="Arial" w:eastAsia="Arial Unicode MS" w:hAnsi="Arial" w:cs="Arial"/>
          <w:bCs/>
          <w:sz w:val="22"/>
          <w:szCs w:val="22"/>
          <w:u w:color="000000"/>
        </w:rPr>
      </w:pPr>
      <w:r w:rsidRPr="0027247E">
        <w:rPr>
          <w:rFonts w:ascii="Arial" w:eastAsia="Arial Unicode MS" w:hAnsi="Arial" w:cs="Arial"/>
          <w:bCs/>
          <w:sz w:val="22"/>
          <w:szCs w:val="22"/>
          <w:u w:color="000000"/>
        </w:rPr>
        <w:t>zwłoka w wykonaniu przedmiotu umowy wynosząca więcej niż 14 dni, licząc od dnia, w którym upływa obowiązkowy termin wykonania zamówienia, stanowi dla Zamawiającego podstawę do odstąpienia od umowy, przy czym nie powoduje to dla Zamawiającego żadnych konsekwencji prawnych ani finansowych.</w:t>
      </w:r>
    </w:p>
    <w:p w:rsidR="0027247E" w:rsidRPr="0027247E" w:rsidRDefault="0027247E" w:rsidP="0027247E">
      <w:pPr>
        <w:numPr>
          <w:ilvl w:val="0"/>
          <w:numId w:val="18"/>
        </w:numPr>
        <w:spacing w:after="0"/>
        <w:ind w:left="425" w:hanging="425"/>
        <w:contextualSpacing/>
        <w:jc w:val="both"/>
        <w:rPr>
          <w:rFonts w:ascii="Arial" w:hAnsi="Arial"/>
        </w:rPr>
      </w:pPr>
      <w:r w:rsidRPr="0027247E">
        <w:rPr>
          <w:rFonts w:ascii="Arial" w:eastAsia="Arial Unicode MS" w:hAnsi="Arial" w:cs="Arial"/>
          <w:bCs/>
          <w:color w:val="000000"/>
          <w:u w:color="000000"/>
        </w:rPr>
        <w:t>Zapłata kary, o której mowa w pkt. 10b) nie zwalnia Wykonawcy z obowiązku dokonania zapłaty wszystkich kar wcześniej nałożonych – z zastrzeżeniem pkt. 1</w:t>
      </w:r>
      <w:r>
        <w:rPr>
          <w:rFonts w:ascii="Arial" w:eastAsia="Arial Unicode MS" w:hAnsi="Arial" w:cs="Arial"/>
          <w:bCs/>
          <w:color w:val="000000"/>
          <w:u w:color="000000"/>
        </w:rPr>
        <w:t>2</w:t>
      </w:r>
      <w:r w:rsidRPr="0027247E">
        <w:rPr>
          <w:rFonts w:ascii="Arial" w:eastAsia="Arial Unicode MS" w:hAnsi="Arial" w:cs="Arial"/>
          <w:bCs/>
          <w:color w:val="000000"/>
          <w:u w:color="000000"/>
        </w:rPr>
        <w:t>.</w:t>
      </w:r>
    </w:p>
    <w:p w:rsidR="00067F45" w:rsidRDefault="00067F45" w:rsidP="0027247E">
      <w:pPr>
        <w:numPr>
          <w:ilvl w:val="0"/>
          <w:numId w:val="18"/>
        </w:numPr>
        <w:spacing w:after="0"/>
        <w:ind w:left="426" w:hanging="426"/>
        <w:contextualSpacing/>
        <w:jc w:val="both"/>
        <w:rPr>
          <w:rFonts w:ascii="Arial" w:hAnsi="Arial"/>
        </w:rPr>
      </w:pPr>
      <w:r w:rsidRPr="0027247E">
        <w:rPr>
          <w:rFonts w:ascii="Arial" w:hAnsi="Arial"/>
        </w:rPr>
        <w:t>Jeżeli wysokość rzeczywiście poniesionej szkody przekroczy wysokość kar umownych Zamawiający może dochodzić odszkodowania uzupełniającego, na zasadach ogólnych, przewidzianych w Kodeksie Cywilnym. Zamawiającemu  przysługuje  prawo  potrącania  kar  umownych  z  wynagrodzenia  należnego Wykonawcy.</w:t>
      </w:r>
    </w:p>
    <w:p w:rsidR="00923A69" w:rsidRDefault="00923A69" w:rsidP="00923A69">
      <w:pPr>
        <w:numPr>
          <w:ilvl w:val="0"/>
          <w:numId w:val="18"/>
        </w:numPr>
        <w:spacing w:after="0"/>
        <w:ind w:left="426" w:hanging="426"/>
        <w:contextualSpacing/>
        <w:jc w:val="both"/>
        <w:rPr>
          <w:rFonts w:ascii="Arial" w:hAnsi="Arial"/>
        </w:rPr>
      </w:pPr>
      <w:r w:rsidRPr="00A742A8">
        <w:rPr>
          <w:rFonts w:ascii="Arial" w:eastAsia="Arial Unicode MS" w:hAnsi="Arial" w:cs="Arial"/>
          <w:bCs/>
          <w:color w:val="000000"/>
          <w:u w:color="000000"/>
        </w:rPr>
        <w:t>Łączna maksymalna wysokość kar umownych</w:t>
      </w:r>
      <w:r>
        <w:rPr>
          <w:rFonts w:ascii="Arial" w:eastAsia="Arial Unicode MS" w:hAnsi="Arial" w:cs="Arial"/>
          <w:bCs/>
          <w:color w:val="000000"/>
          <w:u w:color="000000"/>
        </w:rPr>
        <w:t xml:space="preserve"> </w:t>
      </w:r>
      <w:r w:rsidRPr="00A742A8">
        <w:rPr>
          <w:rFonts w:ascii="Arial" w:eastAsia="Arial Unicode MS" w:hAnsi="Arial" w:cs="Arial"/>
          <w:bCs/>
          <w:color w:val="000000"/>
          <w:u w:color="000000"/>
        </w:rPr>
        <w:t xml:space="preserve">to 50% łącznej kwoty </w:t>
      </w:r>
      <w:r>
        <w:rPr>
          <w:rFonts w:ascii="Arial" w:eastAsia="Arial Unicode MS" w:hAnsi="Arial" w:cs="Arial"/>
          <w:bCs/>
          <w:color w:val="000000"/>
          <w:u w:color="000000"/>
        </w:rPr>
        <w:t xml:space="preserve">wynagrodzenia </w:t>
      </w:r>
      <w:r w:rsidRPr="00A742A8">
        <w:rPr>
          <w:rFonts w:ascii="Arial" w:eastAsia="Arial Unicode MS" w:hAnsi="Arial" w:cs="Arial"/>
          <w:bCs/>
          <w:color w:val="000000"/>
          <w:u w:color="000000"/>
        </w:rPr>
        <w:t>brutto</w:t>
      </w:r>
      <w:r>
        <w:rPr>
          <w:rFonts w:ascii="Arial" w:eastAsia="Arial Unicode MS" w:hAnsi="Arial" w:cs="Arial"/>
          <w:bCs/>
          <w:color w:val="000000"/>
          <w:u w:color="000000"/>
        </w:rPr>
        <w:t>.</w:t>
      </w:r>
    </w:p>
    <w:p w:rsidR="00923A69" w:rsidRPr="003E5AE6" w:rsidRDefault="00923A69" w:rsidP="00923A69">
      <w:pPr>
        <w:numPr>
          <w:ilvl w:val="0"/>
          <w:numId w:val="18"/>
        </w:numPr>
        <w:spacing w:after="0"/>
        <w:ind w:left="426" w:hanging="426"/>
        <w:contextualSpacing/>
        <w:jc w:val="both"/>
        <w:rPr>
          <w:rFonts w:ascii="Arial" w:hAnsi="Arial"/>
        </w:rPr>
      </w:pPr>
      <w:r w:rsidRPr="003E5AE6">
        <w:rPr>
          <w:rFonts w:ascii="Arial" w:hAnsi="Arial"/>
        </w:rPr>
        <w:t>Żadna ze Stron nie będzie ponosić odpowiedzialności za niewykonanie lub nienależyte wykonanie obowiązków umownych i następstwa niewykonania lub nienależytego wykonania obowiązków umownych w przypadku wystąpienia siły wyższej będącej: poza racjonalną kontrolą stron umowy, nadzwyczajnej, nieprzewidywalnej, niezależnej od dobrej woli i intencji którejkolwiek ze stron umowy. Okoliczności zaistnienia siły wyższej muszą zostać udowodnione przez Stronę, która się na te okoliczności powołuje.</w:t>
      </w:r>
    </w:p>
    <w:p w:rsidR="00923A69" w:rsidRPr="003E5AE6" w:rsidRDefault="00923A69" w:rsidP="00923A69">
      <w:pPr>
        <w:numPr>
          <w:ilvl w:val="0"/>
          <w:numId w:val="18"/>
        </w:numPr>
        <w:spacing w:after="0"/>
        <w:ind w:left="426" w:hanging="426"/>
        <w:contextualSpacing/>
        <w:jc w:val="both"/>
        <w:rPr>
          <w:rFonts w:ascii="Arial" w:hAnsi="Arial"/>
        </w:rPr>
      </w:pPr>
      <w:r w:rsidRPr="003E5AE6">
        <w:rPr>
          <w:rFonts w:ascii="Arial" w:hAnsi="Arial"/>
        </w:rPr>
        <w:t xml:space="preserve">W przypadku, gdy którakolwiek ze stron umowy nie jest w stanie wywiązać się z całości lub części swych zobowiązań umownych w związku z wystąpieniem okoliczności siły wyższej, druga strona musi być poinformowana pisemnie o tym fakcie w terminie do 3 dni od momentu zaistnienia wyżej wymienionych okoliczności. </w:t>
      </w:r>
    </w:p>
    <w:p w:rsidR="00923A69" w:rsidRPr="0037405A" w:rsidRDefault="00923A69" w:rsidP="00923A69">
      <w:pPr>
        <w:numPr>
          <w:ilvl w:val="0"/>
          <w:numId w:val="18"/>
        </w:numPr>
        <w:suppressAutoHyphens w:val="0"/>
        <w:ind w:left="426" w:hanging="426"/>
        <w:contextualSpacing/>
        <w:jc w:val="both"/>
        <w:rPr>
          <w:rFonts w:ascii="Arial" w:eastAsia="Arial Unicode MS" w:hAnsi="Arial" w:cs="Arial"/>
          <w:bCs/>
          <w:u w:color="000000"/>
        </w:rPr>
      </w:pPr>
      <w:r w:rsidRPr="0037405A">
        <w:rPr>
          <w:rFonts w:ascii="Arial" w:eastAsia="Arial Unicode MS" w:hAnsi="Arial" w:cs="Arial"/>
          <w:bCs/>
          <w:u w:color="000000"/>
        </w:rPr>
        <w:lastRenderedPageBreak/>
        <w:t>W razie zaistnienia istotnej zmiany okoliczności powodującej, że wykonanie umowy nie  leży w interesie publicznym, czego nie można było przewidzieć w chwili zawarcia umowy, Zamawiający może od umowy odstąpić w przypadku powzięcia wiadomości o tych okolicznościach. W takim przypadku Wykonawca może żądać wyłącznie wynagrodzenia należnego z tytułu wykonanej prawidłowo części umowy. Odstąpienie winno nastąpić w formie pisemnej pod rygorem nieważności.</w:t>
      </w:r>
    </w:p>
    <w:p w:rsidR="00923A69" w:rsidRPr="00923A69" w:rsidRDefault="00923A69" w:rsidP="00923A69">
      <w:pPr>
        <w:numPr>
          <w:ilvl w:val="0"/>
          <w:numId w:val="18"/>
        </w:numPr>
        <w:suppressAutoHyphens w:val="0"/>
        <w:ind w:left="426" w:hanging="426"/>
        <w:contextualSpacing/>
        <w:jc w:val="both"/>
        <w:rPr>
          <w:rFonts w:ascii="Arial" w:eastAsia="Arial Unicode MS" w:hAnsi="Arial" w:cs="Arial"/>
          <w:bCs/>
          <w:u w:color="000000"/>
        </w:rPr>
      </w:pPr>
      <w:r w:rsidRPr="0037405A">
        <w:rPr>
          <w:rFonts w:ascii="Arial" w:eastAsia="Arial Unicode MS" w:hAnsi="Arial" w:cs="Arial"/>
          <w:bCs/>
          <w:u w:color="000000"/>
        </w:rPr>
        <w:t>Z chwilą dostarczenia przedmiotu umowy odnoszącego się do niniejszego zamówienia publicznego, Wykonawca bez dodatkowego wynagrodzenia przenosi na Zamawiającego majątkowe prawa autorskie i pokrewne do przedmiotu zamówienia, bez żadnych ograniczeń czasowych i terytorialnych, na wszelkich znanych w chwili zawarcia umowy polach eksploatacji, przy czym materiały elektroniczne i inne elementy niezbędne do realizacji przedmiotu umowy nie mogą być obciążone prawami osób trzecich.</w:t>
      </w:r>
    </w:p>
    <w:p w:rsidR="00067F45" w:rsidRDefault="00067F45" w:rsidP="00067F45">
      <w:pPr>
        <w:tabs>
          <w:tab w:val="left" w:pos="2445"/>
        </w:tabs>
        <w:contextualSpacing/>
        <w:jc w:val="both"/>
        <w:rPr>
          <w:rFonts w:ascii="Arial" w:hAnsi="Arial"/>
        </w:rPr>
      </w:pPr>
      <w:r>
        <w:rPr>
          <w:rFonts w:ascii="Arial" w:hAnsi="Arial"/>
        </w:rPr>
        <w:tab/>
      </w:r>
    </w:p>
    <w:p w:rsidR="00E63147" w:rsidRDefault="00E63147" w:rsidP="00E63147">
      <w:pPr>
        <w:pStyle w:val="Heading90"/>
        <w:keepNext/>
        <w:keepLines/>
        <w:shd w:val="clear" w:color="auto" w:fill="auto"/>
        <w:tabs>
          <w:tab w:val="left" w:pos="6379"/>
        </w:tabs>
        <w:spacing w:before="0" w:line="276" w:lineRule="auto"/>
        <w:jc w:val="left"/>
        <w:rPr>
          <w:sz w:val="20"/>
          <w:szCs w:val="20"/>
        </w:rPr>
      </w:pPr>
    </w:p>
    <w:sectPr w:rsidR="00E63147">
      <w:headerReference w:type="default" r:id="rId8"/>
      <w:footerReference w:type="default" r:id="rId9"/>
      <w:pgSz w:w="11906" w:h="16838"/>
      <w:pgMar w:top="1843" w:right="1274" w:bottom="851" w:left="1276" w:header="426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5824" w:rsidRDefault="00825824">
      <w:pPr>
        <w:spacing w:after="0" w:line="240" w:lineRule="auto"/>
      </w:pPr>
      <w:r>
        <w:separator/>
      </w:r>
    </w:p>
  </w:endnote>
  <w:endnote w:type="continuationSeparator" w:id="0">
    <w:p w:rsidR="00825824" w:rsidRDefault="00825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88158067"/>
      <w:docPartObj>
        <w:docPartGallery w:val="Page Numbers (Top of Page)"/>
        <w:docPartUnique/>
      </w:docPartObj>
    </w:sdtPr>
    <w:sdtEndPr/>
    <w:sdtContent>
      <w:p w:rsidR="00B712A6" w:rsidRDefault="00D76817">
        <w:pPr>
          <w:pStyle w:val="Stopka"/>
          <w:jc w:val="right"/>
          <w:rPr>
            <w:lang w:val="en-US"/>
          </w:rPr>
        </w:pPr>
        <w:proofErr w:type="spellStart"/>
        <w:r>
          <w:rPr>
            <w:lang w:val="en-US"/>
          </w:rPr>
          <w:t>Strona</w:t>
        </w:r>
        <w:proofErr w:type="spellEnd"/>
        <w:r>
          <w:rPr>
            <w:lang w:val="en-US"/>
          </w:rPr>
          <w:t xml:space="preserve"> </w:t>
        </w:r>
        <w:r>
          <w:rPr>
            <w:b/>
            <w:bCs/>
            <w:sz w:val="24"/>
            <w:szCs w:val="24"/>
          </w:rPr>
          <w:fldChar w:fldCharType="begin"/>
        </w:r>
        <w:r w:rsidRPr="005E18BD">
          <w:rPr>
            <w:b/>
            <w:bCs/>
            <w:sz w:val="24"/>
            <w:szCs w:val="24"/>
            <w:lang w:val="en-US"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7D6B03">
          <w:rPr>
            <w:b/>
            <w:bCs/>
            <w:noProof/>
            <w:sz w:val="24"/>
            <w:szCs w:val="24"/>
            <w:lang w:val="en-US"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lang w:val="en-US"/>
          </w:rPr>
          <w:t xml:space="preserve"> z </w:t>
        </w:r>
        <w:r>
          <w:rPr>
            <w:b/>
            <w:bCs/>
            <w:sz w:val="24"/>
            <w:szCs w:val="24"/>
          </w:rPr>
          <w:fldChar w:fldCharType="begin"/>
        </w:r>
        <w:r w:rsidRPr="005E18BD">
          <w:rPr>
            <w:b/>
            <w:bCs/>
            <w:sz w:val="24"/>
            <w:szCs w:val="24"/>
            <w:lang w:val="en-US"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7D6B03">
          <w:rPr>
            <w:b/>
            <w:bCs/>
            <w:noProof/>
            <w:sz w:val="24"/>
            <w:szCs w:val="24"/>
            <w:lang w:val="en-US"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  <w:p w:rsidR="00B712A6" w:rsidRDefault="00D76817">
        <w:pPr>
          <w:jc w:val="center"/>
          <w:rPr>
            <w:rFonts w:ascii="Arial" w:hAnsi="Arial" w:cs="Arial"/>
            <w:sz w:val="16"/>
            <w:szCs w:val="16"/>
          </w:rPr>
        </w:pPr>
        <w:r>
          <w:rPr>
            <w:rFonts w:ascii="Arial" w:hAnsi="Arial" w:cs="Arial"/>
            <w:sz w:val="16"/>
            <w:szCs w:val="16"/>
            <w:lang w:val="en-US"/>
          </w:rPr>
          <w:t xml:space="preserve">Financed by the funds of the Cross-border Cooperation </w:t>
        </w:r>
        <w:proofErr w:type="spellStart"/>
        <w:r>
          <w:rPr>
            <w:rFonts w:ascii="Arial" w:hAnsi="Arial" w:cs="Arial"/>
            <w:sz w:val="16"/>
            <w:szCs w:val="16"/>
            <w:lang w:val="en-US"/>
          </w:rPr>
          <w:t>Programme</w:t>
        </w:r>
        <w:proofErr w:type="spellEnd"/>
        <w:r>
          <w:rPr>
            <w:rFonts w:ascii="Arial" w:hAnsi="Arial" w:cs="Arial"/>
            <w:sz w:val="16"/>
            <w:szCs w:val="16"/>
            <w:lang w:val="en-US"/>
          </w:rPr>
          <w:t xml:space="preserve"> Poland – Belarus – Ukraine 2014-2020. </w:t>
        </w:r>
        <w:r>
          <w:rPr>
            <w:rFonts w:ascii="Arial" w:hAnsi="Arial" w:cs="Arial"/>
            <w:sz w:val="16"/>
            <w:szCs w:val="16"/>
          </w:rPr>
          <w:t xml:space="preserve">Reference </w:t>
        </w:r>
        <w:proofErr w:type="spellStart"/>
        <w:r>
          <w:rPr>
            <w:rFonts w:ascii="Arial" w:hAnsi="Arial" w:cs="Arial"/>
            <w:sz w:val="16"/>
            <w:szCs w:val="16"/>
          </w:rPr>
          <w:t>number</w:t>
        </w:r>
        <w:proofErr w:type="spellEnd"/>
        <w:r>
          <w:rPr>
            <w:rFonts w:ascii="Arial" w:hAnsi="Arial" w:cs="Arial"/>
            <w:sz w:val="16"/>
            <w:szCs w:val="16"/>
          </w:rPr>
          <w:t xml:space="preserve"> of the </w:t>
        </w:r>
        <w:proofErr w:type="spellStart"/>
        <w:r>
          <w:rPr>
            <w:rFonts w:ascii="Arial" w:hAnsi="Arial" w:cs="Arial"/>
            <w:sz w:val="16"/>
            <w:szCs w:val="16"/>
          </w:rPr>
          <w:t>Contract</w:t>
        </w:r>
        <w:proofErr w:type="spellEnd"/>
        <w:r>
          <w:rPr>
            <w:rFonts w:ascii="Arial" w:hAnsi="Arial" w:cs="Arial"/>
            <w:sz w:val="16"/>
            <w:szCs w:val="16"/>
          </w:rPr>
          <w:t>: PLBU.05.01.00-18-0003/17-00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5824" w:rsidRDefault="00825824">
      <w:pPr>
        <w:spacing w:after="0" w:line="240" w:lineRule="auto"/>
      </w:pPr>
      <w:r>
        <w:separator/>
      </w:r>
    </w:p>
  </w:footnote>
  <w:footnote w:type="continuationSeparator" w:id="0">
    <w:p w:rsidR="00825824" w:rsidRDefault="00825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12A6" w:rsidRDefault="005E18BD">
    <w:pPr>
      <w:pStyle w:val="Nagwek"/>
      <w:tabs>
        <w:tab w:val="clear" w:pos="4536"/>
        <w:tab w:val="clear" w:pos="9072"/>
        <w:tab w:val="left" w:pos="3390"/>
      </w:tabs>
    </w:pPr>
    <w:r>
      <w:rPr>
        <w:noProof/>
        <w:color w:val="A6A6A6"/>
        <w:sz w:val="20"/>
        <w:szCs w:val="20"/>
      </w:rPr>
      <w:drawing>
        <wp:inline distT="0" distB="0" distL="0" distR="0">
          <wp:extent cx="1085759" cy="419040"/>
          <wp:effectExtent l="0" t="0" r="635" b="635"/>
          <wp:docPr id="16" name="Obraz 16" descr="logo PlByU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5759" cy="4190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="00D76817">
      <w:tab/>
    </w:r>
    <w:r w:rsidR="0057461D">
      <w:tab/>
    </w:r>
    <w:r w:rsidR="0057461D">
      <w:tab/>
    </w:r>
    <w:r w:rsidR="0057461D">
      <w:tab/>
    </w:r>
    <w:r w:rsidR="0057461D">
      <w:tab/>
    </w:r>
    <w:r w:rsidR="0057461D">
      <w:tab/>
    </w:r>
    <w:r w:rsidR="0057461D">
      <w:tab/>
    </w:r>
    <w:r w:rsidR="007C418F">
      <w:tab/>
    </w:r>
    <w:r w:rsidR="0057461D">
      <w:rPr>
        <w:noProof/>
        <w:color w:val="A6A6A6"/>
        <w:sz w:val="20"/>
        <w:szCs w:val="20"/>
      </w:rPr>
      <w:drawing>
        <wp:inline distT="0" distB="0" distL="0" distR="0" wp14:anchorId="6A4C4ACE" wp14:editId="0BDEB2BB">
          <wp:extent cx="752400" cy="514439"/>
          <wp:effectExtent l="0" t="0" r="0" b="0"/>
          <wp:docPr id="17" name="Obraz 0" descr="flaga_Unii_Europejskiej" title="logotyp_Unii_Europejskiej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2400" cy="51443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B712A6" w:rsidRDefault="002B1EE0" w:rsidP="002B1EE0">
    <w:pPr>
      <w:pStyle w:val="Nagwek"/>
      <w:tabs>
        <w:tab w:val="left" w:pos="3390"/>
      </w:tabs>
      <w:spacing w:after="0" w:line="360" w:lineRule="auto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Znak sprawy: OT-I.041.5.10.2022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multilevel"/>
    <w:tmpl w:val="97D432CE"/>
    <w:lvl w:ilvl="0">
      <w:start w:val="1"/>
      <w:numFmt w:val="upperRoman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 w15:restartNumberingAfterBreak="0">
    <w:nsid w:val="034D50ED"/>
    <w:multiLevelType w:val="hybridMultilevel"/>
    <w:tmpl w:val="F30EED8C"/>
    <w:lvl w:ilvl="0" w:tplc="4FCA851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C94CF23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E4DAB"/>
    <w:multiLevelType w:val="hybridMultilevel"/>
    <w:tmpl w:val="DAE2A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95395"/>
    <w:multiLevelType w:val="multilevel"/>
    <w:tmpl w:val="82B6180A"/>
    <w:lvl w:ilvl="0">
      <w:start w:val="1"/>
      <w:numFmt w:val="bullet"/>
      <w:lvlText w:val=""/>
      <w:lvlJc w:val="left"/>
      <w:pPr>
        <w:tabs>
          <w:tab w:val="num" w:pos="0"/>
        </w:tabs>
        <w:ind w:left="93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5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7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9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1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3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5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7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9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07811EB"/>
    <w:multiLevelType w:val="multilevel"/>
    <w:tmpl w:val="0CE0513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16BF4248"/>
    <w:multiLevelType w:val="multilevel"/>
    <w:tmpl w:val="043A676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19D10CFE"/>
    <w:multiLevelType w:val="multilevel"/>
    <w:tmpl w:val="4044DBB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20B911B4"/>
    <w:multiLevelType w:val="hybridMultilevel"/>
    <w:tmpl w:val="B81A52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863C76"/>
    <w:multiLevelType w:val="hybridMultilevel"/>
    <w:tmpl w:val="58A89746"/>
    <w:lvl w:ilvl="0" w:tplc="8DC06DD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0F">
      <w:start w:val="1"/>
      <w:numFmt w:val="decimal"/>
      <w:lvlText w:val="%3."/>
      <w:lvlJc w:val="lef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6FC29E5"/>
    <w:multiLevelType w:val="hybridMultilevel"/>
    <w:tmpl w:val="E8B88542"/>
    <w:lvl w:ilvl="0" w:tplc="4FCA8516">
      <w:start w:val="1"/>
      <w:numFmt w:val="upperRoman"/>
      <w:lvlText w:val="%1."/>
      <w:lvlJc w:val="right"/>
      <w:pPr>
        <w:ind w:left="86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37306327"/>
    <w:multiLevelType w:val="hybridMultilevel"/>
    <w:tmpl w:val="C552974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7643B12"/>
    <w:multiLevelType w:val="hybridMultilevel"/>
    <w:tmpl w:val="D440441C"/>
    <w:lvl w:ilvl="0" w:tplc="30966C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2E4E88"/>
    <w:multiLevelType w:val="multilevel"/>
    <w:tmpl w:val="040A698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2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3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4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5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6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7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8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</w:abstractNum>
  <w:abstractNum w:abstractNumId="13" w15:restartNumberingAfterBreak="0">
    <w:nsid w:val="3C570DF9"/>
    <w:multiLevelType w:val="hybridMultilevel"/>
    <w:tmpl w:val="7D328DF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48F24192"/>
    <w:multiLevelType w:val="multilevel"/>
    <w:tmpl w:val="9E743D1A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2">
      <w:start w:val="1"/>
      <w:numFmt w:val="upperRoman"/>
      <w:lvlText w:val="%3.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4">
      <w:start w:val="2"/>
      <w:numFmt w:val="upperRoman"/>
      <w:lvlText w:val="%5.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6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7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8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</w:abstractNum>
  <w:abstractNum w:abstractNumId="15" w15:restartNumberingAfterBreak="0">
    <w:nsid w:val="4AA96B68"/>
    <w:multiLevelType w:val="multilevel"/>
    <w:tmpl w:val="9214768C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2">
      <w:start w:val="1"/>
      <w:numFmt w:val="upperRoman"/>
      <w:lvlText w:val="%3.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4">
      <w:start w:val="2"/>
      <w:numFmt w:val="upperRoman"/>
      <w:lvlText w:val="%5.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6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7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8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</w:abstractNum>
  <w:abstractNum w:abstractNumId="16" w15:restartNumberingAfterBreak="0">
    <w:nsid w:val="4AF25D89"/>
    <w:multiLevelType w:val="multilevel"/>
    <w:tmpl w:val="5BCAB76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5BE002B"/>
    <w:multiLevelType w:val="multilevel"/>
    <w:tmpl w:val="56BA8D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6DC15A9D"/>
    <w:multiLevelType w:val="multilevel"/>
    <w:tmpl w:val="EBD62ED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6F4D26BE"/>
    <w:multiLevelType w:val="hybridMultilevel"/>
    <w:tmpl w:val="25768778"/>
    <w:lvl w:ilvl="0" w:tplc="30966C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6B0217A"/>
    <w:multiLevelType w:val="hybridMultilevel"/>
    <w:tmpl w:val="FB522B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6"/>
  </w:num>
  <w:num w:numId="4">
    <w:abstractNumId w:val="17"/>
  </w:num>
  <w:num w:numId="5">
    <w:abstractNumId w:val="4"/>
  </w:num>
  <w:num w:numId="6">
    <w:abstractNumId w:val="7"/>
  </w:num>
  <w:num w:numId="7">
    <w:abstractNumId w:val="14"/>
  </w:num>
  <w:num w:numId="8">
    <w:abstractNumId w:val="2"/>
  </w:num>
  <w:num w:numId="9">
    <w:abstractNumId w:val="11"/>
  </w:num>
  <w:num w:numId="10">
    <w:abstractNumId w:val="13"/>
  </w:num>
  <w:num w:numId="11">
    <w:abstractNumId w:val="19"/>
  </w:num>
  <w:num w:numId="12">
    <w:abstractNumId w:val="9"/>
  </w:num>
  <w:num w:numId="13">
    <w:abstractNumId w:val="0"/>
  </w:num>
  <w:num w:numId="14">
    <w:abstractNumId w:val="1"/>
  </w:num>
  <w:num w:numId="15">
    <w:abstractNumId w:val="10"/>
  </w:num>
  <w:num w:numId="16">
    <w:abstractNumId w:val="8"/>
  </w:num>
  <w:num w:numId="17">
    <w:abstractNumId w:val="3"/>
  </w:num>
  <w:num w:numId="18">
    <w:abstractNumId w:val="18"/>
  </w:num>
  <w:num w:numId="19">
    <w:abstractNumId w:val="5"/>
  </w:num>
  <w:num w:numId="20">
    <w:abstractNumId w:val="6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08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2A6"/>
    <w:rsid w:val="00067F45"/>
    <w:rsid w:val="00211EDF"/>
    <w:rsid w:val="002146D9"/>
    <w:rsid w:val="0027247E"/>
    <w:rsid w:val="002B1EE0"/>
    <w:rsid w:val="002E1672"/>
    <w:rsid w:val="003661B6"/>
    <w:rsid w:val="00383929"/>
    <w:rsid w:val="003D31FF"/>
    <w:rsid w:val="00432BC8"/>
    <w:rsid w:val="004A7C1B"/>
    <w:rsid w:val="0057461D"/>
    <w:rsid w:val="005E18BD"/>
    <w:rsid w:val="0076322C"/>
    <w:rsid w:val="007C418F"/>
    <w:rsid w:val="007D6B03"/>
    <w:rsid w:val="00825824"/>
    <w:rsid w:val="008744B3"/>
    <w:rsid w:val="00923A69"/>
    <w:rsid w:val="00A768AA"/>
    <w:rsid w:val="00B53457"/>
    <w:rsid w:val="00B712A6"/>
    <w:rsid w:val="00B837BC"/>
    <w:rsid w:val="00BC155E"/>
    <w:rsid w:val="00C01A28"/>
    <w:rsid w:val="00D07D51"/>
    <w:rsid w:val="00D76817"/>
    <w:rsid w:val="00E52436"/>
    <w:rsid w:val="00E63147"/>
    <w:rsid w:val="00E8402A"/>
    <w:rsid w:val="00E9177B"/>
    <w:rsid w:val="00EC7FE5"/>
    <w:rsid w:val="00F172C5"/>
    <w:rsid w:val="00F73ED5"/>
    <w:rsid w:val="00F85906"/>
    <w:rsid w:val="00FB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59A374A"/>
  <w15:docId w15:val="{92F63261-C325-4609-84BF-8098B4A6A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3605B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D6B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qFormat/>
    <w:rsid w:val="009F0572"/>
    <w:rPr>
      <w:sz w:val="22"/>
      <w:szCs w:val="22"/>
    </w:rPr>
  </w:style>
  <w:style w:type="character" w:customStyle="1" w:styleId="StopkaZnak">
    <w:name w:val="Stopka Znak"/>
    <w:link w:val="Stopka"/>
    <w:uiPriority w:val="99"/>
    <w:qFormat/>
    <w:rsid w:val="009F0572"/>
    <w:rPr>
      <w:sz w:val="22"/>
      <w:szCs w:val="22"/>
    </w:rPr>
  </w:style>
  <w:style w:type="character" w:customStyle="1" w:styleId="Bodytext14">
    <w:name w:val="Body text (14)_"/>
    <w:link w:val="Bodytext140"/>
    <w:uiPriority w:val="99"/>
    <w:qFormat/>
    <w:rsid w:val="009846DB"/>
    <w:rPr>
      <w:rFonts w:ascii="Arial" w:hAnsi="Arial" w:cs="Arial"/>
      <w:b/>
      <w:bCs/>
      <w:sz w:val="15"/>
      <w:szCs w:val="15"/>
      <w:shd w:val="clear" w:color="auto" w:fill="FFFFFF"/>
    </w:rPr>
  </w:style>
  <w:style w:type="character" w:customStyle="1" w:styleId="Bodytext">
    <w:name w:val="Body text_"/>
    <w:link w:val="Bodytext1"/>
    <w:uiPriority w:val="99"/>
    <w:qFormat/>
    <w:rsid w:val="009846DB"/>
    <w:rPr>
      <w:rFonts w:ascii="Arial" w:hAnsi="Arial" w:cs="Arial"/>
      <w:sz w:val="15"/>
      <w:szCs w:val="15"/>
      <w:shd w:val="clear" w:color="auto" w:fill="FFFFFF"/>
    </w:rPr>
  </w:style>
  <w:style w:type="character" w:customStyle="1" w:styleId="Heading9">
    <w:name w:val="Heading #9_"/>
    <w:link w:val="Heading90"/>
    <w:uiPriority w:val="99"/>
    <w:qFormat/>
    <w:rsid w:val="009846DB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16">
    <w:name w:val="Body text (16)_"/>
    <w:link w:val="Bodytext160"/>
    <w:uiPriority w:val="99"/>
    <w:qFormat/>
    <w:rsid w:val="009846DB"/>
    <w:rPr>
      <w:rFonts w:ascii="Arial" w:hAnsi="Arial" w:cs="Arial"/>
      <w:b/>
      <w:bCs/>
      <w:sz w:val="12"/>
      <w:szCs w:val="12"/>
      <w:shd w:val="clear" w:color="auto" w:fill="FFFFFF"/>
    </w:rPr>
  </w:style>
  <w:style w:type="character" w:customStyle="1" w:styleId="Bodytext17">
    <w:name w:val="Body text (17)_"/>
    <w:link w:val="Bodytext170"/>
    <w:uiPriority w:val="99"/>
    <w:qFormat/>
    <w:rsid w:val="009846DB"/>
    <w:rPr>
      <w:rFonts w:ascii="Times New Roman" w:hAnsi="Times New Roman"/>
      <w:i/>
      <w:iCs/>
      <w:sz w:val="17"/>
      <w:szCs w:val="17"/>
      <w:shd w:val="clear" w:color="auto" w:fill="FFFFFF"/>
    </w:rPr>
  </w:style>
  <w:style w:type="character" w:customStyle="1" w:styleId="czeinternetowe">
    <w:name w:val="Łącze internetowe"/>
    <w:uiPriority w:val="99"/>
    <w:unhideWhenUsed/>
    <w:rsid w:val="009846DB"/>
    <w:rPr>
      <w:color w:val="0000FF"/>
      <w:u w:val="single"/>
    </w:rPr>
  </w:style>
  <w:style w:type="character" w:customStyle="1" w:styleId="TekstpodstawowyZnak">
    <w:name w:val="Tekst podstawowy Znak"/>
    <w:link w:val="Tekstpodstawowy"/>
    <w:qFormat/>
    <w:rsid w:val="009846DB"/>
    <w:rPr>
      <w:rFonts w:ascii="Times New Roman" w:hAnsi="Times New Roman"/>
      <w:sz w:val="28"/>
    </w:rPr>
  </w:style>
  <w:style w:type="character" w:customStyle="1" w:styleId="Bodytext12">
    <w:name w:val="Body text (12)_"/>
    <w:link w:val="Bodytext120"/>
    <w:uiPriority w:val="99"/>
    <w:qFormat/>
    <w:rsid w:val="003E3DA1"/>
    <w:rPr>
      <w:rFonts w:ascii="Arial" w:hAnsi="Arial" w:cs="Arial"/>
      <w:b/>
      <w:bCs/>
      <w:i/>
      <w:iCs/>
      <w:sz w:val="15"/>
      <w:szCs w:val="15"/>
      <w:shd w:val="clear" w:color="auto" w:fill="FFFFFF"/>
    </w:rPr>
  </w:style>
  <w:style w:type="character" w:customStyle="1" w:styleId="Heading929pt">
    <w:name w:val="Heading #9 (2) + 9 pt"/>
    <w:uiPriority w:val="99"/>
    <w:qFormat/>
    <w:rsid w:val="003E3DA1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20">
    <w:name w:val="Body text (20)_"/>
    <w:link w:val="Bodytext200"/>
    <w:uiPriority w:val="99"/>
    <w:qFormat/>
    <w:rsid w:val="003E3DA1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1">
    <w:name w:val="Body text (21)_"/>
    <w:link w:val="Bodytext210"/>
    <w:uiPriority w:val="99"/>
    <w:qFormat/>
    <w:rsid w:val="003E3DA1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140">
    <w:name w:val="Body text (14)"/>
    <w:link w:val="Bodytext14"/>
    <w:uiPriority w:val="99"/>
    <w:qFormat/>
    <w:rsid w:val="003E3DA1"/>
    <w:rPr>
      <w:rFonts w:ascii="Arial" w:hAnsi="Arial" w:cs="Arial"/>
      <w:b/>
      <w:bCs/>
      <w:spacing w:val="0"/>
      <w:sz w:val="15"/>
      <w:szCs w:val="15"/>
      <w:u w:val="single"/>
      <w:shd w:val="clear" w:color="auto" w:fill="FFFFFF"/>
    </w:rPr>
  </w:style>
  <w:style w:type="character" w:customStyle="1" w:styleId="Bodytext142">
    <w:name w:val="Body text (14)2"/>
    <w:uiPriority w:val="99"/>
    <w:qFormat/>
    <w:rsid w:val="00426568"/>
    <w:rPr>
      <w:rFonts w:ascii="Arial" w:hAnsi="Arial" w:cs="Arial"/>
      <w:b w:val="0"/>
      <w:bCs w:val="0"/>
      <w:spacing w:val="0"/>
      <w:sz w:val="15"/>
      <w:szCs w:val="15"/>
      <w:u w:val="single"/>
      <w:shd w:val="clear" w:color="auto" w:fill="FFFFFF"/>
    </w:rPr>
  </w:style>
  <w:style w:type="character" w:customStyle="1" w:styleId="Bodytext22">
    <w:name w:val="Body text (22)_"/>
    <w:link w:val="Bodytext220"/>
    <w:uiPriority w:val="99"/>
    <w:qFormat/>
    <w:rsid w:val="00426568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3">
    <w:name w:val="Body text (23)_"/>
    <w:link w:val="Bodytext230"/>
    <w:uiPriority w:val="99"/>
    <w:qFormat/>
    <w:rsid w:val="00426568"/>
    <w:rPr>
      <w:rFonts w:ascii="Arial" w:hAnsi="Arial" w:cs="Arial"/>
      <w:sz w:val="15"/>
      <w:szCs w:val="15"/>
      <w:shd w:val="clear" w:color="auto" w:fill="FFFFFF"/>
    </w:rPr>
  </w:style>
  <w:style w:type="character" w:styleId="Pogrubienie">
    <w:name w:val="Strong"/>
    <w:uiPriority w:val="22"/>
    <w:qFormat/>
    <w:rsid w:val="00BF2767"/>
    <w:rPr>
      <w:b/>
      <w:bCs/>
    </w:rPr>
  </w:style>
  <w:style w:type="character" w:styleId="Odwoaniedokomentarza">
    <w:name w:val="annotation reference"/>
    <w:uiPriority w:val="99"/>
    <w:semiHidden/>
    <w:unhideWhenUsed/>
    <w:qFormat/>
    <w:rsid w:val="001578A6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578A6"/>
  </w:style>
  <w:style w:type="character" w:customStyle="1" w:styleId="TematkomentarzaZnak">
    <w:name w:val="Temat komentarza Znak"/>
    <w:link w:val="Tematkomentarza"/>
    <w:uiPriority w:val="99"/>
    <w:semiHidden/>
    <w:qFormat/>
    <w:rsid w:val="001578A6"/>
    <w:rPr>
      <w:b/>
      <w:bCs/>
    </w:rPr>
  </w:style>
  <w:style w:type="character" w:customStyle="1" w:styleId="TekstdymkaZnak">
    <w:name w:val="Tekst dymka Znak"/>
    <w:link w:val="Tekstdymka"/>
    <w:uiPriority w:val="99"/>
    <w:semiHidden/>
    <w:qFormat/>
    <w:rsid w:val="001578A6"/>
    <w:rPr>
      <w:rFonts w:ascii="Tahoma" w:hAnsi="Tahoma" w:cs="Tahoma"/>
      <w:sz w:val="16"/>
      <w:szCs w:val="16"/>
    </w:rPr>
  </w:style>
  <w:style w:type="character" w:customStyle="1" w:styleId="Tableofcontents">
    <w:name w:val="Table of contents_"/>
    <w:basedOn w:val="Domylnaczcionkaakapitu"/>
    <w:link w:val="Tableofcontents0"/>
    <w:uiPriority w:val="99"/>
    <w:qFormat/>
    <w:rsid w:val="001D779F"/>
    <w:rPr>
      <w:rFonts w:ascii="Arial" w:hAnsi="Arial" w:cs="Arial"/>
      <w:sz w:val="15"/>
      <w:szCs w:val="15"/>
      <w:shd w:val="clear" w:color="auto" w:fill="FFFFFF"/>
    </w:rPr>
  </w:style>
  <w:style w:type="character" w:styleId="Tekstzastpczy">
    <w:name w:val="Placeholder Text"/>
    <w:basedOn w:val="Domylnaczcionkaakapitu"/>
    <w:uiPriority w:val="99"/>
    <w:semiHidden/>
    <w:qFormat/>
    <w:rsid w:val="004C46E1"/>
    <w:rPr>
      <w:color w:val="80808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DD0E62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DD0E62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9F057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9846DB"/>
    <w:pPr>
      <w:spacing w:after="0" w:line="240" w:lineRule="auto"/>
    </w:pPr>
    <w:rPr>
      <w:rFonts w:ascii="Times New Roman" w:hAnsi="Times New Roman"/>
      <w:sz w:val="28"/>
      <w:szCs w:val="20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9F0572"/>
    <w:pPr>
      <w:tabs>
        <w:tab w:val="center" w:pos="4536"/>
        <w:tab w:val="right" w:pos="9072"/>
      </w:tabs>
    </w:pPr>
  </w:style>
  <w:style w:type="paragraph" w:customStyle="1" w:styleId="Bodytext141">
    <w:name w:val="Body text (14)1"/>
    <w:basedOn w:val="Normalny"/>
    <w:uiPriority w:val="99"/>
    <w:qFormat/>
    <w:rsid w:val="009846DB"/>
    <w:pPr>
      <w:shd w:val="clear" w:color="auto" w:fill="FFFFFF"/>
      <w:spacing w:after="0" w:line="211" w:lineRule="exact"/>
      <w:ind w:hanging="1780"/>
    </w:pPr>
    <w:rPr>
      <w:rFonts w:ascii="Arial" w:hAnsi="Arial"/>
      <w:b/>
      <w:bCs/>
      <w:sz w:val="15"/>
      <w:szCs w:val="15"/>
    </w:rPr>
  </w:style>
  <w:style w:type="paragraph" w:customStyle="1" w:styleId="Bodytext1">
    <w:name w:val="Body text1"/>
    <w:basedOn w:val="Normalny"/>
    <w:link w:val="Bodytext"/>
    <w:uiPriority w:val="99"/>
    <w:qFormat/>
    <w:rsid w:val="009846DB"/>
    <w:pPr>
      <w:shd w:val="clear" w:color="auto" w:fill="FFFFFF"/>
      <w:spacing w:after="180" w:line="192" w:lineRule="exact"/>
      <w:ind w:hanging="360"/>
      <w:jc w:val="both"/>
    </w:pPr>
    <w:rPr>
      <w:rFonts w:ascii="Arial" w:hAnsi="Arial"/>
      <w:sz w:val="15"/>
      <w:szCs w:val="15"/>
    </w:rPr>
  </w:style>
  <w:style w:type="paragraph" w:customStyle="1" w:styleId="Heading90">
    <w:name w:val="Heading #9"/>
    <w:basedOn w:val="Normalny"/>
    <w:link w:val="Heading9"/>
    <w:uiPriority w:val="99"/>
    <w:qFormat/>
    <w:rsid w:val="009846DB"/>
    <w:pPr>
      <w:shd w:val="clear" w:color="auto" w:fill="FFFFFF"/>
      <w:spacing w:before="420" w:after="0" w:line="197" w:lineRule="exact"/>
      <w:jc w:val="center"/>
      <w:outlineLvl w:val="8"/>
    </w:pPr>
    <w:rPr>
      <w:rFonts w:ascii="Arial" w:hAnsi="Arial"/>
      <w:b/>
      <w:bCs/>
      <w:sz w:val="18"/>
      <w:szCs w:val="18"/>
    </w:rPr>
  </w:style>
  <w:style w:type="paragraph" w:customStyle="1" w:styleId="Bodytext160">
    <w:name w:val="Body text (16)"/>
    <w:basedOn w:val="Normalny"/>
    <w:link w:val="Bodytext16"/>
    <w:uiPriority w:val="99"/>
    <w:qFormat/>
    <w:rsid w:val="009846DB"/>
    <w:pPr>
      <w:shd w:val="clear" w:color="auto" w:fill="FFFFFF"/>
      <w:spacing w:after="0" w:line="240" w:lineRule="atLeast"/>
    </w:pPr>
    <w:rPr>
      <w:rFonts w:ascii="Arial" w:hAnsi="Arial"/>
      <w:b/>
      <w:bCs/>
      <w:sz w:val="12"/>
      <w:szCs w:val="12"/>
    </w:rPr>
  </w:style>
  <w:style w:type="paragraph" w:customStyle="1" w:styleId="Bodytext170">
    <w:name w:val="Body text (17)"/>
    <w:basedOn w:val="Normalny"/>
    <w:link w:val="Bodytext17"/>
    <w:uiPriority w:val="99"/>
    <w:qFormat/>
    <w:rsid w:val="009846DB"/>
    <w:pPr>
      <w:shd w:val="clear" w:color="auto" w:fill="FFFFFF"/>
      <w:spacing w:before="60" w:after="0" w:line="240" w:lineRule="atLeast"/>
    </w:pPr>
    <w:rPr>
      <w:rFonts w:ascii="Times New Roman" w:hAnsi="Times New Roman"/>
      <w:i/>
      <w:iCs/>
      <w:sz w:val="17"/>
      <w:szCs w:val="17"/>
    </w:rPr>
  </w:style>
  <w:style w:type="paragraph" w:styleId="Akapitzlist">
    <w:name w:val="List Paragraph"/>
    <w:basedOn w:val="Normalny"/>
    <w:uiPriority w:val="1"/>
    <w:qFormat/>
    <w:rsid w:val="009846DB"/>
    <w:pPr>
      <w:spacing w:after="0" w:line="240" w:lineRule="auto"/>
      <w:ind w:left="720"/>
      <w:contextualSpacing/>
    </w:pPr>
    <w:rPr>
      <w:rFonts w:ascii="Microsoft Sans Serif" w:hAnsi="Microsoft Sans Serif" w:cs="Microsoft Sans Serif"/>
      <w:color w:val="000000"/>
      <w:sz w:val="24"/>
      <w:szCs w:val="24"/>
    </w:rPr>
  </w:style>
  <w:style w:type="paragraph" w:customStyle="1" w:styleId="Bodytext120">
    <w:name w:val="Body text (12)"/>
    <w:basedOn w:val="Normalny"/>
    <w:link w:val="Bodytext12"/>
    <w:uiPriority w:val="99"/>
    <w:qFormat/>
    <w:rsid w:val="003E3DA1"/>
    <w:pPr>
      <w:shd w:val="clear" w:color="auto" w:fill="FFFFFF"/>
      <w:spacing w:after="0" w:line="197" w:lineRule="exact"/>
      <w:jc w:val="both"/>
    </w:pPr>
    <w:rPr>
      <w:rFonts w:ascii="Arial" w:hAnsi="Arial"/>
      <w:b/>
      <w:bCs/>
      <w:i/>
      <w:iCs/>
      <w:sz w:val="15"/>
      <w:szCs w:val="15"/>
    </w:rPr>
  </w:style>
  <w:style w:type="paragraph" w:customStyle="1" w:styleId="Bodytext200">
    <w:name w:val="Body text (20)"/>
    <w:basedOn w:val="Normalny"/>
    <w:link w:val="Bodytext20"/>
    <w:uiPriority w:val="99"/>
    <w:qFormat/>
    <w:rsid w:val="003E3DA1"/>
    <w:pPr>
      <w:shd w:val="clear" w:color="auto" w:fill="FFFFFF"/>
      <w:spacing w:after="0" w:line="264" w:lineRule="exact"/>
      <w:jc w:val="both"/>
    </w:pPr>
    <w:rPr>
      <w:rFonts w:ascii="Arial" w:hAnsi="Arial"/>
      <w:sz w:val="14"/>
      <w:szCs w:val="14"/>
    </w:rPr>
  </w:style>
  <w:style w:type="paragraph" w:customStyle="1" w:styleId="Bodytext210">
    <w:name w:val="Body text (21)"/>
    <w:basedOn w:val="Normalny"/>
    <w:link w:val="Bodytext21"/>
    <w:uiPriority w:val="99"/>
    <w:qFormat/>
    <w:rsid w:val="003E3DA1"/>
    <w:pPr>
      <w:shd w:val="clear" w:color="auto" w:fill="FFFFFF"/>
      <w:spacing w:after="0" w:line="264" w:lineRule="exact"/>
      <w:jc w:val="both"/>
    </w:pPr>
    <w:rPr>
      <w:rFonts w:ascii="Arial" w:hAnsi="Arial"/>
      <w:sz w:val="15"/>
      <w:szCs w:val="15"/>
    </w:rPr>
  </w:style>
  <w:style w:type="paragraph" w:customStyle="1" w:styleId="Bodytext220">
    <w:name w:val="Body text (22)"/>
    <w:basedOn w:val="Normalny"/>
    <w:link w:val="Bodytext22"/>
    <w:uiPriority w:val="99"/>
    <w:qFormat/>
    <w:rsid w:val="00426568"/>
    <w:pPr>
      <w:shd w:val="clear" w:color="auto" w:fill="FFFFFF"/>
      <w:spacing w:after="0" w:line="202" w:lineRule="exact"/>
      <w:jc w:val="both"/>
    </w:pPr>
    <w:rPr>
      <w:rFonts w:ascii="Arial" w:hAnsi="Arial"/>
      <w:sz w:val="14"/>
      <w:szCs w:val="14"/>
    </w:rPr>
  </w:style>
  <w:style w:type="paragraph" w:customStyle="1" w:styleId="Bodytext230">
    <w:name w:val="Body text (23)"/>
    <w:basedOn w:val="Normalny"/>
    <w:link w:val="Bodytext23"/>
    <w:uiPriority w:val="99"/>
    <w:qFormat/>
    <w:rsid w:val="00426568"/>
    <w:pPr>
      <w:shd w:val="clear" w:color="auto" w:fill="FFFFFF"/>
      <w:spacing w:after="240" w:line="202" w:lineRule="exact"/>
      <w:jc w:val="both"/>
    </w:pPr>
    <w:rPr>
      <w:rFonts w:ascii="Arial" w:hAnsi="Arial"/>
      <w:sz w:val="15"/>
      <w:szCs w:val="15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578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578A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578A6"/>
    <w:pPr>
      <w:spacing w:after="0" w:line="240" w:lineRule="auto"/>
    </w:pPr>
    <w:rPr>
      <w:rFonts w:ascii="Tahoma" w:hAnsi="Tahoma"/>
      <w:sz w:val="16"/>
      <w:szCs w:val="16"/>
    </w:rPr>
  </w:style>
  <w:style w:type="paragraph" w:styleId="Poprawka">
    <w:name w:val="Revision"/>
    <w:uiPriority w:val="99"/>
    <w:semiHidden/>
    <w:qFormat/>
    <w:rsid w:val="00D246E3"/>
    <w:rPr>
      <w:sz w:val="22"/>
      <w:szCs w:val="22"/>
    </w:rPr>
  </w:style>
  <w:style w:type="paragraph" w:customStyle="1" w:styleId="Tableofcontents0">
    <w:name w:val="Table of contents"/>
    <w:basedOn w:val="Normalny"/>
    <w:link w:val="Tableofcontents"/>
    <w:uiPriority w:val="99"/>
    <w:qFormat/>
    <w:rsid w:val="001D779F"/>
    <w:pPr>
      <w:shd w:val="clear" w:color="auto" w:fill="FFFFFF"/>
      <w:spacing w:after="0" w:line="264" w:lineRule="exact"/>
      <w:jc w:val="both"/>
    </w:pPr>
    <w:rPr>
      <w:rFonts w:ascii="Arial" w:hAnsi="Arial" w:cs="Arial"/>
      <w:sz w:val="15"/>
      <w:szCs w:val="15"/>
    </w:rPr>
  </w:style>
  <w:style w:type="paragraph" w:customStyle="1" w:styleId="Default">
    <w:name w:val="Default"/>
    <w:qFormat/>
    <w:rsid w:val="00A451A8"/>
    <w:rPr>
      <w:rFonts w:eastAsiaTheme="minorHAnsi" w:cs="Calibri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5632A6"/>
    <w:pPr>
      <w:widowControl w:val="0"/>
      <w:spacing w:after="0" w:line="240" w:lineRule="auto"/>
    </w:pPr>
    <w:rPr>
      <w:rFonts w:eastAsia="Calibri" w:cs="Calibri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0E62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59"/>
    <w:rsid w:val="00E668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F3116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">
    <w:name w:val="Tabela - Siatka1"/>
    <w:basedOn w:val="Standardowy"/>
    <w:uiPriority w:val="39"/>
    <w:rsid w:val="0088148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BC155E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D7681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7D6B0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69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2993A-E477-47BE-9A3A-337E45D4B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1048</Words>
  <Characters>6292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Istotne dla stron postanowienia, które zostaną wprowadzone do treści zawieranej umowy w sprawie zamówienia publicznego</vt:lpstr>
    </vt:vector>
  </TitlesOfParts>
  <Company/>
  <LinksUpToDate>false</LinksUpToDate>
  <CharactersWithSpaces>7326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Istotne dla stron postanowienia, które zostaną wprowadzone do treści zawieranej umowy w sprawie zamówienia publicznego</dc:title>
  <dc:subject/>
  <dc:creator/>
  <dc:description/>
  <cp:lastModifiedBy>Piotr Warzocha</cp:lastModifiedBy>
  <cp:revision>18</cp:revision>
  <cp:lastPrinted>2022-08-16T13:25:00Z</cp:lastPrinted>
  <dcterms:created xsi:type="dcterms:W3CDTF">2021-04-29T07:06:00Z</dcterms:created>
  <dcterms:modified xsi:type="dcterms:W3CDTF">2022-08-16T13:28:00Z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