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C8CED" w14:textId="662EA9DB" w:rsidR="009C7340" w:rsidRPr="009C7340" w:rsidRDefault="009C7340" w:rsidP="009C7340">
      <w:pPr>
        <w:spacing w:after="0"/>
        <w:jc w:val="right"/>
        <w:rPr>
          <w:rFonts w:ascii="Arial" w:hAnsi="Arial" w:cs="Arial"/>
          <w:bCs/>
          <w:sz w:val="18"/>
          <w:szCs w:val="18"/>
        </w:rPr>
      </w:pPr>
      <w:r w:rsidRPr="009C7340">
        <w:rPr>
          <w:rFonts w:ascii="Arial" w:hAnsi="Arial" w:cs="Arial"/>
          <w:sz w:val="18"/>
          <w:szCs w:val="18"/>
        </w:rPr>
        <w:t>Załącznik do uchwały</w:t>
      </w:r>
      <w:r w:rsidRPr="009C734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NR LII/868/22</w:t>
      </w:r>
    </w:p>
    <w:p w14:paraId="4E973DAF" w14:textId="23085861" w:rsidR="009C7340" w:rsidRPr="009C7340" w:rsidRDefault="009C7340" w:rsidP="009C7340">
      <w:pPr>
        <w:spacing w:after="0"/>
        <w:jc w:val="right"/>
        <w:rPr>
          <w:rFonts w:ascii="Arial" w:hAnsi="Arial" w:cs="Arial"/>
          <w:bCs/>
          <w:sz w:val="18"/>
          <w:szCs w:val="18"/>
        </w:rPr>
      </w:pPr>
      <w:r w:rsidRPr="009C7340">
        <w:rPr>
          <w:rFonts w:ascii="Arial" w:hAnsi="Arial" w:cs="Arial"/>
          <w:bCs/>
          <w:sz w:val="18"/>
          <w:szCs w:val="18"/>
        </w:rPr>
        <w:t>Sejmiku Wojewód</w:t>
      </w:r>
      <w:r>
        <w:rPr>
          <w:rFonts w:ascii="Arial" w:hAnsi="Arial" w:cs="Arial"/>
          <w:bCs/>
          <w:sz w:val="18"/>
          <w:szCs w:val="18"/>
        </w:rPr>
        <w:t xml:space="preserve">ztwa Podkarpackiego </w:t>
      </w:r>
      <w:r>
        <w:rPr>
          <w:rFonts w:ascii="Arial" w:hAnsi="Arial" w:cs="Arial"/>
          <w:bCs/>
          <w:sz w:val="18"/>
          <w:szCs w:val="18"/>
        </w:rPr>
        <w:br/>
        <w:t xml:space="preserve"> z dnia 29 sierpnia </w:t>
      </w:r>
      <w:r w:rsidRPr="009C7340">
        <w:rPr>
          <w:rFonts w:ascii="Arial" w:hAnsi="Arial" w:cs="Arial"/>
          <w:bCs/>
          <w:sz w:val="18"/>
          <w:szCs w:val="18"/>
        </w:rPr>
        <w:t>2022 r.</w:t>
      </w:r>
    </w:p>
    <w:p w14:paraId="508C3F1E" w14:textId="77777777" w:rsidR="009C7340" w:rsidRPr="009C7340" w:rsidRDefault="009C7340" w:rsidP="009C7340">
      <w:pPr>
        <w:spacing w:after="127"/>
        <w:jc w:val="right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2D2F0B9" w14:textId="0169BD35" w:rsidR="009C7340" w:rsidRPr="009C7340" w:rsidRDefault="0084291F" w:rsidP="009C7340">
      <w:pPr>
        <w:spacing w:after="127"/>
        <w:jc w:val="center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b/>
          <w:color w:val="000000"/>
          <w:lang w:eastAsia="pl-PL"/>
        </w:rPr>
        <w:t>Aneks nr 3</w:t>
      </w:r>
      <w:r w:rsidRPr="009C7340">
        <w:rPr>
          <w:rFonts w:ascii="Arial" w:eastAsia="Times New Roman" w:hAnsi="Arial" w:cs="Arial"/>
          <w:color w:val="000000"/>
          <w:lang w:eastAsia="pl-PL"/>
        </w:rPr>
        <w:t xml:space="preserve"> do Umowy z dnia 23 czerwca 2017 roku</w:t>
      </w:r>
    </w:p>
    <w:p w14:paraId="0D84283F" w14:textId="77777777" w:rsidR="0084291F" w:rsidRPr="009C7340" w:rsidRDefault="0084291F" w:rsidP="0084291F">
      <w:pPr>
        <w:spacing w:after="3"/>
        <w:ind w:right="168"/>
        <w:jc w:val="center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5B4B5F7D" wp14:editId="759B15C6">
            <wp:extent cx="12194" cy="12193"/>
            <wp:effectExtent l="0" t="0" r="0" b="0"/>
            <wp:docPr id="1134" name="Picture 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Picture 1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340">
        <w:rPr>
          <w:rFonts w:ascii="Arial" w:eastAsia="Times New Roman" w:hAnsi="Arial" w:cs="Arial"/>
          <w:color w:val="000000"/>
          <w:lang w:eastAsia="pl-PL"/>
        </w:rPr>
        <w:t>w sprawie prowadzenia jako wspólnej instytucji kultury —</w:t>
      </w:r>
    </w:p>
    <w:p w14:paraId="0F13FA31" w14:textId="77777777" w:rsidR="00F43A43" w:rsidRPr="009C7340" w:rsidRDefault="0084291F" w:rsidP="00F43A43">
      <w:pPr>
        <w:spacing w:after="731" w:line="235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Muzeum Polaków Ratujących Żydów podczas II wojny światowej im. Rodziny Ulmów w Markowej</w:t>
      </w:r>
    </w:p>
    <w:p w14:paraId="44D43A69" w14:textId="23BC6FA6" w:rsidR="0084291F" w:rsidRPr="009C7340" w:rsidRDefault="0084291F" w:rsidP="00F43A43">
      <w:pPr>
        <w:spacing w:after="731" w:line="235" w:lineRule="auto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 xml:space="preserve">zawarty w Warszawie dnia </w:t>
      </w:r>
      <w:r w:rsidRPr="009C7340">
        <w:rPr>
          <w:rFonts w:ascii="Arial" w:eastAsia="Times New Roman" w:hAnsi="Arial" w:cs="Arial"/>
          <w:noProof/>
          <w:color w:val="000000"/>
          <w:lang w:eastAsia="pl-PL"/>
        </w:rPr>
        <w:t xml:space="preserve">……………………… </w:t>
      </w:r>
      <w:r w:rsidRPr="009C7340">
        <w:rPr>
          <w:rFonts w:ascii="Arial" w:eastAsia="Times New Roman" w:hAnsi="Arial" w:cs="Arial"/>
          <w:color w:val="000000"/>
          <w:lang w:eastAsia="pl-PL"/>
        </w:rPr>
        <w:t>pomiędzy:</w:t>
      </w:r>
    </w:p>
    <w:p w14:paraId="1CD1A344" w14:textId="77777777" w:rsidR="0084291F" w:rsidRPr="009C7340" w:rsidRDefault="0084291F" w:rsidP="0084291F">
      <w:pPr>
        <w:spacing w:after="295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 xml:space="preserve">l) Wiceprezesem Rady Ministrów, Ministrem Kultury i Dziedzictwa Narodowego, Panem prof. dr. hab. Piotrem Glińskim, zwanym dalej „Ministrem”, </w:t>
      </w:r>
    </w:p>
    <w:p w14:paraId="3171285E" w14:textId="77777777" w:rsidR="0084291F" w:rsidRPr="009C7340" w:rsidRDefault="0084291F" w:rsidP="0084291F">
      <w:pPr>
        <w:spacing w:after="295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a</w:t>
      </w:r>
    </w:p>
    <w:p w14:paraId="5D266E9F" w14:textId="77777777" w:rsidR="0084291F" w:rsidRPr="009C7340" w:rsidRDefault="0084291F" w:rsidP="0084291F">
      <w:pPr>
        <w:spacing w:after="106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2) Województwem Podkarpackim, reprezentowanym przez Zarząd Województwa Podkarpackiego w osobach:</w:t>
      </w:r>
    </w:p>
    <w:p w14:paraId="266EA6C0" w14:textId="77777777" w:rsidR="0084291F" w:rsidRPr="009C7340" w:rsidRDefault="0084291F" w:rsidP="0084291F">
      <w:pPr>
        <w:spacing w:after="0" w:line="332" w:lineRule="auto"/>
        <w:ind w:right="1037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Pana Władysława Ortyla — Marszałka Województwa Podkarpackiego,</w:t>
      </w:r>
    </w:p>
    <w:p w14:paraId="7DFFD72F" w14:textId="6294E2FB" w:rsidR="0084291F" w:rsidRPr="009C7340" w:rsidRDefault="0084291F" w:rsidP="0084291F">
      <w:pPr>
        <w:spacing w:after="0" w:line="332" w:lineRule="auto"/>
        <w:ind w:right="1037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Pani/Pana…………………………………………………………………………., zwanym dalej „Województwem”, łącznie zwanymi dalej „Stronami”.</w:t>
      </w:r>
    </w:p>
    <w:p w14:paraId="5AEF1232" w14:textId="77777777" w:rsidR="0084291F" w:rsidRPr="009C7340" w:rsidRDefault="0084291F" w:rsidP="0084291F">
      <w:pPr>
        <w:spacing w:after="0" w:line="332" w:lineRule="auto"/>
        <w:ind w:right="1037"/>
        <w:rPr>
          <w:rFonts w:ascii="Arial" w:eastAsia="Times New Roman" w:hAnsi="Arial" w:cs="Arial"/>
          <w:color w:val="000000"/>
          <w:lang w:eastAsia="pl-PL"/>
        </w:rPr>
      </w:pPr>
    </w:p>
    <w:p w14:paraId="2099E634" w14:textId="33A89053" w:rsidR="0084291F" w:rsidRPr="009C7340" w:rsidRDefault="00F43A43" w:rsidP="0084291F">
      <w:pPr>
        <w:spacing w:after="0" w:line="332" w:lineRule="auto"/>
        <w:ind w:right="1037"/>
        <w:jc w:val="center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 xml:space="preserve">            </w:t>
      </w:r>
      <w:r w:rsidR="0084291F" w:rsidRPr="009C7340">
        <w:rPr>
          <w:rFonts w:ascii="Arial" w:eastAsia="Times New Roman" w:hAnsi="Arial" w:cs="Arial"/>
          <w:color w:val="000000"/>
          <w:lang w:eastAsia="pl-PL"/>
        </w:rPr>
        <w:t>§1</w:t>
      </w:r>
    </w:p>
    <w:p w14:paraId="4B210ACB" w14:textId="77777777" w:rsidR="0084291F" w:rsidRPr="009C7340" w:rsidRDefault="0084291F" w:rsidP="0084291F">
      <w:pPr>
        <w:spacing w:after="0" w:line="332" w:lineRule="auto"/>
        <w:ind w:right="1037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4DA7E689" w14:textId="0064E296" w:rsidR="0084291F" w:rsidRPr="009C7340" w:rsidRDefault="0084291F" w:rsidP="0084291F">
      <w:pPr>
        <w:spacing w:after="106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W umowie z dnia 23 czerwca 2017 roku w sprawie prowadzenia jako wspólnej instytucji kultury — Muzeum Polaków Ratujących Żydów podczas II wojny światowej im. Rodziny Ulmów w Markowej, zmienionej Aneksem nr 1 z dnia 13 czerwca 2018 r. oraz Aneksem nr 2 z dnia 31 grudnia 2021 r., zwanej dalej „Umową”</w:t>
      </w:r>
      <w:r w:rsidR="006343ED" w:rsidRPr="009C7340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Pr="009C7340">
        <w:rPr>
          <w:rFonts w:ascii="Arial" w:eastAsia="Times New Roman" w:hAnsi="Arial" w:cs="Arial"/>
          <w:color w:val="000000"/>
          <w:lang w:eastAsia="pl-PL"/>
        </w:rPr>
        <w:t xml:space="preserve"> § 2 ust. 6 otrzymuje następujące brzmienie:</w:t>
      </w:r>
    </w:p>
    <w:p w14:paraId="3D43F8FA" w14:textId="77777777" w:rsidR="0084291F" w:rsidRPr="009C7340" w:rsidRDefault="0084291F" w:rsidP="0084291F">
      <w:pPr>
        <w:spacing w:after="0" w:line="263" w:lineRule="auto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„6. Dotację podmiotową dla Muzeum stanowią środki finansowe zaangażowane rocznie, w wysokości nie niższej niż:</w:t>
      </w:r>
    </w:p>
    <w:p w14:paraId="73B3552D" w14:textId="77777777" w:rsidR="0084291F" w:rsidRPr="009C7340" w:rsidRDefault="0084291F" w:rsidP="0084291F">
      <w:pPr>
        <w:pStyle w:val="Akapitzlist"/>
        <w:numPr>
          <w:ilvl w:val="0"/>
          <w:numId w:val="1"/>
        </w:num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Minister —    1 670 000,00 zł,</w:t>
      </w:r>
    </w:p>
    <w:p w14:paraId="41D78EB1" w14:textId="7824A845" w:rsidR="0084291F" w:rsidRPr="009C7340" w:rsidRDefault="0084291F" w:rsidP="0084291F">
      <w:pPr>
        <w:pStyle w:val="Akapitzlist"/>
        <w:numPr>
          <w:ilvl w:val="0"/>
          <w:numId w:val="1"/>
        </w:num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 xml:space="preserve">Województwo — </w:t>
      </w:r>
      <w:r w:rsidR="007E7D34" w:rsidRPr="009C7340">
        <w:rPr>
          <w:rFonts w:ascii="Arial" w:eastAsia="Times New Roman" w:hAnsi="Arial" w:cs="Arial"/>
          <w:color w:val="000000"/>
          <w:lang w:eastAsia="pl-PL"/>
        </w:rPr>
        <w:t>100 000,00</w:t>
      </w:r>
      <w:r w:rsidRPr="009C7340">
        <w:rPr>
          <w:rFonts w:ascii="Arial" w:eastAsia="Times New Roman" w:hAnsi="Arial" w:cs="Arial"/>
          <w:color w:val="000000"/>
          <w:lang w:eastAsia="pl-PL"/>
        </w:rPr>
        <w:t xml:space="preserve"> zł,</w:t>
      </w:r>
    </w:p>
    <w:p w14:paraId="0589F326" w14:textId="77777777" w:rsidR="0084291F" w:rsidRPr="009C7340" w:rsidRDefault="0084291F" w:rsidP="0084291F">
      <w:pPr>
        <w:spacing w:after="271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- począwszy od dnia 1 stycznia 2022 r., z zastrzeżeniem ust. 4.”.</w:t>
      </w:r>
    </w:p>
    <w:p w14:paraId="184199ED" w14:textId="77777777" w:rsidR="0084291F" w:rsidRPr="009C7340" w:rsidRDefault="0084291F" w:rsidP="0084291F">
      <w:pPr>
        <w:spacing w:after="0" w:line="263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§2</w:t>
      </w:r>
    </w:p>
    <w:p w14:paraId="27BAD784" w14:textId="77777777" w:rsidR="0084291F" w:rsidRPr="009C7340" w:rsidRDefault="0084291F" w:rsidP="0084291F">
      <w:pPr>
        <w:spacing w:after="0" w:line="263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45EAA231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Wszelkie zmiany aneksu wymagają, pod rygorem nieważności, zachowania formy pisemnej.</w:t>
      </w:r>
    </w:p>
    <w:p w14:paraId="555D1754" w14:textId="77777777" w:rsidR="0084291F" w:rsidRPr="009C7340" w:rsidRDefault="0084291F" w:rsidP="0084291F">
      <w:pPr>
        <w:spacing w:after="0" w:line="263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br/>
        <w:t>§3</w:t>
      </w:r>
    </w:p>
    <w:p w14:paraId="6F54D013" w14:textId="77777777" w:rsidR="0084291F" w:rsidRPr="009C7340" w:rsidRDefault="0084291F" w:rsidP="0084291F">
      <w:pPr>
        <w:spacing w:after="0" w:line="263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23BF4B96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Strony potwierdzają bezwarunkowe obowiązywanie pozostałych postanowień Umowy, niezmienionych lub nieuchylonych niniejszym aneksem.</w:t>
      </w:r>
    </w:p>
    <w:p w14:paraId="717FE905" w14:textId="77777777" w:rsidR="0084291F" w:rsidRPr="009C7340" w:rsidRDefault="0084291F" w:rsidP="00541809">
      <w:pPr>
        <w:spacing w:after="0" w:line="263" w:lineRule="auto"/>
        <w:rPr>
          <w:rFonts w:ascii="Arial" w:eastAsia="Times New Roman" w:hAnsi="Arial" w:cs="Arial"/>
          <w:color w:val="000000"/>
          <w:lang w:eastAsia="pl-PL"/>
        </w:rPr>
      </w:pPr>
    </w:p>
    <w:p w14:paraId="12333ED5" w14:textId="77777777" w:rsidR="009C7340" w:rsidRDefault="009C7340" w:rsidP="0084291F">
      <w:pPr>
        <w:spacing w:after="0" w:line="263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531B5B21" w14:textId="77777777" w:rsidR="0084291F" w:rsidRPr="009C7340" w:rsidRDefault="0084291F" w:rsidP="0084291F">
      <w:pPr>
        <w:spacing w:after="0" w:line="263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lastRenderedPageBreak/>
        <w:t>§4</w:t>
      </w:r>
    </w:p>
    <w:p w14:paraId="5B83D3A2" w14:textId="77777777" w:rsidR="0084291F" w:rsidRPr="009C7340" w:rsidRDefault="0084291F" w:rsidP="0084291F">
      <w:pPr>
        <w:spacing w:after="0" w:line="263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6B5AD51A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Aneks sporządzony został w czterech jednobrzmiących egzemplarzach, po dwa dla każdej ze Stron.</w:t>
      </w:r>
    </w:p>
    <w:p w14:paraId="16AE2BD3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2D40E5A" w14:textId="77777777" w:rsidR="0084291F" w:rsidRPr="009C7340" w:rsidRDefault="0084291F" w:rsidP="0084291F">
      <w:pPr>
        <w:spacing w:after="0" w:line="263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§5</w:t>
      </w:r>
    </w:p>
    <w:p w14:paraId="0C375E3A" w14:textId="77777777" w:rsidR="0084291F" w:rsidRPr="009C7340" w:rsidRDefault="0084291F" w:rsidP="0084291F">
      <w:pPr>
        <w:spacing w:after="0" w:line="263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43268E25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340">
        <w:rPr>
          <w:rFonts w:ascii="Arial" w:eastAsia="Times New Roman" w:hAnsi="Arial" w:cs="Arial"/>
          <w:color w:val="000000"/>
          <w:lang w:eastAsia="pl-PL"/>
        </w:rPr>
        <w:t>Aneks wchodzi w życie z dniem podpisania.</w:t>
      </w:r>
    </w:p>
    <w:p w14:paraId="3927E853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088B8C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1DE5A12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A3220B4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01D9420" w14:textId="77777777" w:rsidR="0084291F" w:rsidRPr="009C7340" w:rsidRDefault="0084291F" w:rsidP="0084291F">
      <w:pPr>
        <w:spacing w:after="0" w:line="263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9C85755" w14:textId="77777777" w:rsidR="0084291F" w:rsidRPr="009C7340" w:rsidRDefault="0084291F" w:rsidP="0084291F">
      <w:pPr>
        <w:spacing w:after="0" w:line="263" w:lineRule="auto"/>
        <w:ind w:left="5664" w:hanging="5664"/>
        <w:rPr>
          <w:rFonts w:ascii="Arial" w:eastAsia="Times New Roman" w:hAnsi="Arial" w:cs="Arial"/>
          <w:b/>
          <w:color w:val="000000"/>
          <w:lang w:eastAsia="pl-PL"/>
        </w:rPr>
      </w:pPr>
      <w:r w:rsidRPr="009C7340">
        <w:rPr>
          <w:rFonts w:ascii="Arial" w:eastAsia="Times New Roman" w:hAnsi="Arial" w:cs="Arial"/>
          <w:b/>
          <w:color w:val="000000"/>
          <w:lang w:eastAsia="pl-PL"/>
        </w:rPr>
        <w:t>Zarząd Województwa Podkarpackiego</w:t>
      </w:r>
      <w:r w:rsidRPr="009C7340">
        <w:rPr>
          <w:rFonts w:ascii="Arial" w:eastAsia="Times New Roman" w:hAnsi="Arial" w:cs="Arial"/>
          <w:b/>
          <w:color w:val="000000"/>
          <w:lang w:eastAsia="pl-PL"/>
        </w:rPr>
        <w:tab/>
        <w:t xml:space="preserve">Minister Kultury i Dziedzictwa Narodowego </w:t>
      </w:r>
    </w:p>
    <w:p w14:paraId="05CB2B34" w14:textId="77777777" w:rsidR="0084291F" w:rsidRPr="009C7340" w:rsidRDefault="0084291F" w:rsidP="0084291F">
      <w:pPr>
        <w:rPr>
          <w:rFonts w:ascii="Arial" w:hAnsi="Arial" w:cs="Arial"/>
        </w:rPr>
      </w:pPr>
    </w:p>
    <w:p w14:paraId="5E451CC4" w14:textId="77777777" w:rsidR="0084291F" w:rsidRPr="009C7340" w:rsidRDefault="0084291F" w:rsidP="0084291F">
      <w:pPr>
        <w:rPr>
          <w:rFonts w:ascii="Arial" w:hAnsi="Arial" w:cs="Arial"/>
        </w:rPr>
      </w:pPr>
      <w:r w:rsidRPr="009C7340">
        <w:rPr>
          <w:rFonts w:ascii="Arial" w:hAnsi="Arial" w:cs="Arial"/>
        </w:rPr>
        <w:t xml:space="preserve">………………………………………………………………………                                </w:t>
      </w:r>
    </w:p>
    <w:p w14:paraId="1C6D71DB" w14:textId="77777777" w:rsidR="0084291F" w:rsidRPr="009C7340" w:rsidRDefault="0084291F" w:rsidP="0084291F">
      <w:pPr>
        <w:rPr>
          <w:rFonts w:ascii="Arial" w:hAnsi="Arial" w:cs="Arial"/>
        </w:rPr>
      </w:pPr>
      <w:r w:rsidRPr="009C7340">
        <w:rPr>
          <w:rFonts w:ascii="Arial" w:hAnsi="Arial" w:cs="Arial"/>
        </w:rPr>
        <w:tab/>
      </w:r>
      <w:r w:rsidRPr="009C7340">
        <w:rPr>
          <w:rFonts w:ascii="Arial" w:hAnsi="Arial" w:cs="Arial"/>
        </w:rPr>
        <w:tab/>
      </w:r>
      <w:r w:rsidRPr="009C7340">
        <w:rPr>
          <w:rFonts w:ascii="Arial" w:hAnsi="Arial" w:cs="Arial"/>
        </w:rPr>
        <w:tab/>
      </w:r>
      <w:r w:rsidRPr="009C7340">
        <w:rPr>
          <w:rFonts w:ascii="Arial" w:hAnsi="Arial" w:cs="Arial"/>
        </w:rPr>
        <w:tab/>
      </w:r>
      <w:r w:rsidRPr="009C7340">
        <w:rPr>
          <w:rFonts w:ascii="Arial" w:hAnsi="Arial" w:cs="Arial"/>
        </w:rPr>
        <w:tab/>
      </w:r>
      <w:r w:rsidRPr="009C7340">
        <w:rPr>
          <w:rFonts w:ascii="Arial" w:hAnsi="Arial" w:cs="Arial"/>
        </w:rPr>
        <w:tab/>
      </w:r>
      <w:r w:rsidRPr="009C7340">
        <w:rPr>
          <w:rFonts w:ascii="Arial" w:hAnsi="Arial" w:cs="Arial"/>
        </w:rPr>
        <w:tab/>
      </w:r>
      <w:r w:rsidRPr="009C7340">
        <w:rPr>
          <w:rFonts w:ascii="Arial" w:hAnsi="Arial" w:cs="Arial"/>
        </w:rPr>
        <w:tab/>
        <w:t>…………………………………………………………</w:t>
      </w:r>
    </w:p>
    <w:p w14:paraId="2DB5B28E" w14:textId="77777777" w:rsidR="0084291F" w:rsidRPr="009C7340" w:rsidRDefault="0084291F" w:rsidP="0084291F">
      <w:pPr>
        <w:rPr>
          <w:rFonts w:ascii="Arial" w:hAnsi="Arial" w:cs="Arial"/>
        </w:rPr>
      </w:pPr>
      <w:r w:rsidRPr="009C7340">
        <w:rPr>
          <w:rFonts w:ascii="Arial" w:hAnsi="Arial" w:cs="Arial"/>
        </w:rPr>
        <w:t>……………………………………………………………………….</w:t>
      </w:r>
    </w:p>
    <w:p w14:paraId="2E8FBCD1" w14:textId="77777777" w:rsidR="00932932" w:rsidRPr="009C7340" w:rsidRDefault="00932932">
      <w:pPr>
        <w:rPr>
          <w:rFonts w:ascii="Arial" w:hAnsi="Arial" w:cs="Arial"/>
        </w:rPr>
      </w:pPr>
      <w:bookmarkStart w:id="0" w:name="_GoBack"/>
      <w:bookmarkEnd w:id="0"/>
    </w:p>
    <w:sectPr w:rsidR="00932932" w:rsidRPr="009C7340" w:rsidSect="00541809">
      <w:pgSz w:w="11906" w:h="16838"/>
      <w:pgMar w:top="1560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8595" w14:textId="77777777" w:rsidR="00CB1AF5" w:rsidRDefault="00CB1AF5" w:rsidP="00541809">
      <w:pPr>
        <w:spacing w:after="0" w:line="240" w:lineRule="auto"/>
      </w:pPr>
      <w:r>
        <w:separator/>
      </w:r>
    </w:p>
  </w:endnote>
  <w:endnote w:type="continuationSeparator" w:id="0">
    <w:p w14:paraId="02F46EC6" w14:textId="77777777" w:rsidR="00CB1AF5" w:rsidRDefault="00CB1AF5" w:rsidP="0054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EE421" w14:textId="77777777" w:rsidR="00CB1AF5" w:rsidRDefault="00CB1AF5" w:rsidP="00541809">
      <w:pPr>
        <w:spacing w:after="0" w:line="240" w:lineRule="auto"/>
      </w:pPr>
      <w:r>
        <w:separator/>
      </w:r>
    </w:p>
  </w:footnote>
  <w:footnote w:type="continuationSeparator" w:id="0">
    <w:p w14:paraId="3C78A87D" w14:textId="77777777" w:rsidR="00CB1AF5" w:rsidRDefault="00CB1AF5" w:rsidP="0054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D1B35"/>
    <w:multiLevelType w:val="hybridMultilevel"/>
    <w:tmpl w:val="43DCD00A"/>
    <w:lvl w:ilvl="0" w:tplc="1904EF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1F"/>
    <w:rsid w:val="00111A39"/>
    <w:rsid w:val="00452C35"/>
    <w:rsid w:val="00541809"/>
    <w:rsid w:val="006343ED"/>
    <w:rsid w:val="007875E7"/>
    <w:rsid w:val="007E7D34"/>
    <w:rsid w:val="0084291F"/>
    <w:rsid w:val="00853B32"/>
    <w:rsid w:val="00881ADE"/>
    <w:rsid w:val="00932932"/>
    <w:rsid w:val="009C7340"/>
    <w:rsid w:val="00A45046"/>
    <w:rsid w:val="00A54DCB"/>
    <w:rsid w:val="00CB1AF5"/>
    <w:rsid w:val="00EB5646"/>
    <w:rsid w:val="00F4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30CE"/>
  <w15:chartTrackingRefBased/>
  <w15:docId w15:val="{3CE4145F-3E35-48BF-A368-CF0E7C1C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91F"/>
    <w:pPr>
      <w:ind w:left="720"/>
      <w:contextualSpacing/>
    </w:pPr>
  </w:style>
  <w:style w:type="paragraph" w:styleId="Poprawka">
    <w:name w:val="Revision"/>
    <w:hidden/>
    <w:uiPriority w:val="99"/>
    <w:semiHidden/>
    <w:rsid w:val="007E7D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4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09"/>
  </w:style>
  <w:style w:type="paragraph" w:styleId="Stopka">
    <w:name w:val="footer"/>
    <w:basedOn w:val="Normalny"/>
    <w:link w:val="StopkaZnak"/>
    <w:uiPriority w:val="99"/>
    <w:unhideWhenUsed/>
    <w:rsid w:val="0054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Tucharz</dc:creator>
  <cp:keywords/>
  <dc:description/>
  <cp:lastModifiedBy>Kruk Katarzyna</cp:lastModifiedBy>
  <cp:revision>2</cp:revision>
  <cp:lastPrinted>2022-05-09T11:31:00Z</cp:lastPrinted>
  <dcterms:created xsi:type="dcterms:W3CDTF">2022-08-30T08:00:00Z</dcterms:created>
  <dcterms:modified xsi:type="dcterms:W3CDTF">2022-08-30T08:00:00Z</dcterms:modified>
</cp:coreProperties>
</file>