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DF0BDA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LII/876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Wojewód</w:t>
      </w:r>
      <w:r>
        <w:rPr>
          <w:rFonts w:ascii="Arial" w:eastAsia="Calibri" w:hAnsi="Arial" w:cs="Arial"/>
          <w:sz w:val="20"/>
          <w:szCs w:val="20"/>
        </w:rPr>
        <w:t xml:space="preserve">ztwa Podkarpackiego </w:t>
      </w:r>
    </w:p>
    <w:p w:rsidR="00A03040" w:rsidRPr="00A03040" w:rsidRDefault="00DF0BDA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bookmarkStart w:id="0" w:name="_GoBack"/>
      <w:bookmarkEnd w:id="0"/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47305E">
        <w:rPr>
          <w:rFonts w:ascii="Arial" w:hAnsi="Arial" w:cs="Arial"/>
          <w:b/>
          <w:sz w:val="24"/>
          <w:szCs w:val="24"/>
        </w:rPr>
        <w:t xml:space="preserve">Radomyśl nad Sanem </w:t>
      </w:r>
      <w:r w:rsidR="00B03368">
        <w:rPr>
          <w:rFonts w:ascii="Arial" w:hAnsi="Arial" w:cs="Arial"/>
          <w:b/>
          <w:sz w:val="24"/>
          <w:szCs w:val="24"/>
        </w:rPr>
        <w:t>realizacj</w:t>
      </w:r>
      <w:r w:rsidR="008A45DE">
        <w:rPr>
          <w:rFonts w:ascii="Arial" w:hAnsi="Arial" w:cs="Arial"/>
          <w:b/>
          <w:sz w:val="24"/>
          <w:szCs w:val="24"/>
        </w:rPr>
        <w:t>i</w:t>
      </w:r>
      <w:r w:rsidRPr="00A03040">
        <w:rPr>
          <w:rFonts w:ascii="Arial" w:hAnsi="Arial" w:cs="Arial"/>
          <w:b/>
          <w:sz w:val="24"/>
          <w:szCs w:val="24"/>
        </w:rPr>
        <w:t xml:space="preserve"> zadania pn.:</w:t>
      </w:r>
      <w:bookmarkStart w:id="1" w:name="_Hlk106096247"/>
      <w:r w:rsidR="00497E56">
        <w:rPr>
          <w:rFonts w:ascii="Arial" w:hAnsi="Arial" w:cs="Arial"/>
          <w:b/>
          <w:sz w:val="24"/>
          <w:szCs w:val="24"/>
        </w:rPr>
        <w:t> </w:t>
      </w:r>
      <w:r w:rsidRPr="00A03040">
        <w:rPr>
          <w:rFonts w:ascii="Arial" w:hAnsi="Arial" w:cs="Arial"/>
          <w:b/>
          <w:sz w:val="24"/>
          <w:szCs w:val="24"/>
        </w:rPr>
        <w:t>„</w:t>
      </w:r>
      <w:r w:rsidR="0047305E" w:rsidRPr="0047305E">
        <w:rPr>
          <w:rFonts w:ascii="Arial" w:hAnsi="Arial" w:cs="Arial"/>
          <w:b/>
          <w:sz w:val="24"/>
          <w:szCs w:val="24"/>
        </w:rPr>
        <w:t>Budowa chodników</w:t>
      </w:r>
      <w:r w:rsidR="0047305E">
        <w:rPr>
          <w:rFonts w:ascii="Arial" w:hAnsi="Arial" w:cs="Arial"/>
          <w:b/>
          <w:sz w:val="24"/>
          <w:szCs w:val="24"/>
        </w:rPr>
        <w:t xml:space="preserve"> </w:t>
      </w:r>
      <w:r w:rsidR="0047305E" w:rsidRPr="0047305E">
        <w:rPr>
          <w:rFonts w:ascii="Arial" w:hAnsi="Arial" w:cs="Arial"/>
          <w:b/>
          <w:sz w:val="24"/>
          <w:szCs w:val="24"/>
        </w:rPr>
        <w:t>i ciągów pieszo-rowerowych przy drogach wojewódzkich na terenie Gminy Radomyśl nad Sanem</w:t>
      </w:r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  <w:t>Pana Piotra Pilcha</w:t>
      </w:r>
      <w:r w:rsidRPr="009002B3">
        <w:rPr>
          <w:rFonts w:ascii="Arial" w:hAnsi="Arial" w:cs="Arial"/>
          <w:sz w:val="24"/>
          <w:szCs w:val="24"/>
        </w:rPr>
        <w:tab/>
        <w:t xml:space="preserve">      </w:t>
      </w:r>
      <w:r w:rsidR="00B42105">
        <w:rPr>
          <w:rFonts w:ascii="Arial" w:hAnsi="Arial" w:cs="Arial"/>
          <w:sz w:val="24"/>
          <w:szCs w:val="24"/>
        </w:rPr>
        <w:t xml:space="preserve">    </w:t>
      </w:r>
      <w:r w:rsidRPr="009002B3">
        <w:rPr>
          <w:rFonts w:ascii="Arial" w:hAnsi="Arial" w:cs="Arial"/>
          <w:sz w:val="24"/>
          <w:szCs w:val="24"/>
        </w:rPr>
        <w:t>- Wicemarszałka Województwa Podkarpackiego</w:t>
      </w:r>
    </w:p>
    <w:p w:rsid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  <w:t>Pana Stanisława Kruczka - Członka Zarządu Województwa Podkarpackiego</w:t>
      </w:r>
    </w:p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9002B3" w:rsidP="007E0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47305E">
        <w:rPr>
          <w:rFonts w:ascii="Arial" w:hAnsi="Arial" w:cs="Arial"/>
          <w:b/>
          <w:sz w:val="24"/>
          <w:szCs w:val="24"/>
        </w:rPr>
        <w:t>Radomyśl nad Sanem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497E56">
        <w:rPr>
          <w:rFonts w:ascii="Arial" w:hAnsi="Arial" w:cs="Arial"/>
          <w:sz w:val="24"/>
          <w:szCs w:val="24"/>
        </w:rPr>
        <w:t>a</w:t>
      </w:r>
      <w:r w:rsidR="00AD7927">
        <w:rPr>
          <w:rFonts w:ascii="Arial" w:hAnsi="Arial" w:cs="Arial"/>
          <w:sz w:val="24"/>
          <w:szCs w:val="24"/>
        </w:rPr>
        <w:t xml:space="preserve"> </w:t>
      </w:r>
      <w:r w:rsidR="00B42105" w:rsidRPr="00B42105">
        <w:rPr>
          <w:rFonts w:ascii="Arial" w:hAnsi="Arial" w:cs="Arial"/>
          <w:sz w:val="24"/>
          <w:szCs w:val="24"/>
        </w:rPr>
        <w:t xml:space="preserve">dalej Gminą, w imieniu, której działa Wójt Pan </w:t>
      </w:r>
      <w:r w:rsidR="0047305E">
        <w:rPr>
          <w:rFonts w:ascii="Arial" w:hAnsi="Arial" w:cs="Arial"/>
          <w:sz w:val="24"/>
          <w:szCs w:val="24"/>
        </w:rPr>
        <w:t>Jan Pyrkosz</w:t>
      </w:r>
      <w:r w:rsidR="004B22A4">
        <w:rPr>
          <w:rFonts w:ascii="Arial" w:hAnsi="Arial" w:cs="Arial"/>
          <w:sz w:val="24"/>
          <w:szCs w:val="24"/>
        </w:rPr>
        <w:t xml:space="preserve"> </w:t>
      </w:r>
      <w:r w:rsidR="00B42105" w:rsidRPr="00B42105">
        <w:rPr>
          <w:rFonts w:ascii="Arial" w:hAnsi="Arial" w:cs="Arial"/>
          <w:sz w:val="24"/>
          <w:szCs w:val="24"/>
        </w:rPr>
        <w:t>przy kontrasygnacie Skarbnika Gminy: Pan</w:t>
      </w:r>
      <w:r w:rsidR="0047305E">
        <w:rPr>
          <w:rFonts w:ascii="Arial" w:hAnsi="Arial" w:cs="Arial"/>
          <w:sz w:val="24"/>
          <w:szCs w:val="24"/>
        </w:rPr>
        <w:t>i</w:t>
      </w:r>
      <w:r w:rsidR="004B22A4">
        <w:rPr>
          <w:rFonts w:ascii="Arial" w:hAnsi="Arial" w:cs="Arial"/>
          <w:sz w:val="24"/>
          <w:szCs w:val="24"/>
        </w:rPr>
        <w:t xml:space="preserve"> </w:t>
      </w:r>
      <w:r w:rsidR="0047305E" w:rsidRPr="0047305E">
        <w:rPr>
          <w:rFonts w:ascii="Arial" w:hAnsi="Arial" w:cs="Arial"/>
          <w:sz w:val="24"/>
          <w:szCs w:val="24"/>
        </w:rPr>
        <w:t>Ann</w:t>
      </w:r>
      <w:r w:rsidR="0047305E">
        <w:rPr>
          <w:rFonts w:ascii="Arial" w:hAnsi="Arial" w:cs="Arial"/>
          <w:sz w:val="24"/>
          <w:szCs w:val="24"/>
        </w:rPr>
        <w:t>y</w:t>
      </w:r>
      <w:r w:rsidR="0047305E" w:rsidRPr="0047305E">
        <w:rPr>
          <w:rFonts w:ascii="Arial" w:hAnsi="Arial" w:cs="Arial"/>
          <w:sz w:val="24"/>
          <w:szCs w:val="24"/>
        </w:rPr>
        <w:t xml:space="preserve"> Olech</w:t>
      </w:r>
      <w:r w:rsidR="0047305E">
        <w:rPr>
          <w:rFonts w:ascii="Arial" w:hAnsi="Arial" w:cs="Arial"/>
          <w:sz w:val="24"/>
          <w:szCs w:val="24"/>
        </w:rPr>
        <w:t>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C56341" w:rsidRPr="00466E97" w:rsidRDefault="00C56341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5E05" w:rsidRDefault="00EE5E05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E95034" w:rsidRDefault="00EE5701" w:rsidP="00E9503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7549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B42105">
        <w:rPr>
          <w:rFonts w:ascii="Arial" w:hAnsi="Arial" w:cs="Arial"/>
          <w:sz w:val="24"/>
          <w:szCs w:val="24"/>
        </w:rPr>
        <w:t xml:space="preserve">Gminie </w:t>
      </w:r>
      <w:r w:rsidR="0047305E">
        <w:rPr>
          <w:rFonts w:ascii="Arial" w:hAnsi="Arial" w:cs="Arial"/>
          <w:sz w:val="24"/>
          <w:szCs w:val="24"/>
        </w:rPr>
        <w:t xml:space="preserve">Radomyśl nad Sanem </w:t>
      </w:r>
      <w:r w:rsidRPr="00917549">
        <w:rPr>
          <w:rFonts w:ascii="Arial" w:hAnsi="Arial" w:cs="Arial"/>
          <w:sz w:val="24"/>
          <w:szCs w:val="24"/>
        </w:rPr>
        <w:t>wykonanie</w:t>
      </w:r>
      <w:r w:rsidR="001759C8" w:rsidRPr="00917549">
        <w:rPr>
          <w:rFonts w:ascii="Arial" w:hAnsi="Arial" w:cs="Arial"/>
          <w:sz w:val="24"/>
          <w:szCs w:val="24"/>
        </w:rPr>
        <w:t xml:space="preserve"> </w:t>
      </w:r>
      <w:r w:rsidR="002464E8" w:rsidRPr="00917549">
        <w:rPr>
          <w:rFonts w:ascii="Arial" w:hAnsi="Arial" w:cs="Arial"/>
          <w:sz w:val="24"/>
          <w:szCs w:val="24"/>
        </w:rPr>
        <w:t xml:space="preserve">zadania pn. </w:t>
      </w:r>
      <w:r w:rsidR="00B42105" w:rsidRPr="00B42105">
        <w:rPr>
          <w:rFonts w:ascii="Arial" w:hAnsi="Arial" w:cs="Arial"/>
          <w:b/>
          <w:sz w:val="24"/>
          <w:szCs w:val="24"/>
        </w:rPr>
        <w:t>„</w:t>
      </w:r>
      <w:r w:rsidR="0047305E" w:rsidRPr="0047305E">
        <w:rPr>
          <w:rFonts w:ascii="Arial" w:hAnsi="Arial" w:cs="Arial"/>
          <w:b/>
          <w:sz w:val="24"/>
          <w:szCs w:val="24"/>
        </w:rPr>
        <w:t>Budowa chodników i ciągów pieszo-rowerowych przy drogach wojewódzkich na terenie Gminy Radomyśl nad Sanem</w:t>
      </w:r>
      <w:r w:rsidR="00AF31A4" w:rsidRPr="00E25AA2">
        <w:rPr>
          <w:rFonts w:ascii="Arial" w:hAnsi="Arial" w:cs="Arial"/>
          <w:b/>
          <w:sz w:val="24"/>
          <w:szCs w:val="24"/>
        </w:rPr>
        <w:t>”</w:t>
      </w:r>
      <w:r w:rsidR="007E0CD8">
        <w:rPr>
          <w:rFonts w:ascii="Arial" w:hAnsi="Arial" w:cs="Arial"/>
          <w:sz w:val="24"/>
          <w:szCs w:val="24"/>
        </w:rPr>
        <w:t>, obejmującego</w:t>
      </w:r>
      <w:r w:rsidR="004B22A4">
        <w:rPr>
          <w:rFonts w:ascii="Arial" w:hAnsi="Arial" w:cs="Arial"/>
          <w:sz w:val="24"/>
          <w:szCs w:val="24"/>
        </w:rPr>
        <w:t>:</w:t>
      </w:r>
    </w:p>
    <w:p w:rsidR="004B22A4" w:rsidRDefault="004B22A4" w:rsidP="0047305E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2" w:name="_Hlk109038854"/>
      <w:r>
        <w:rPr>
          <w:rFonts w:ascii="Arial" w:hAnsi="Arial" w:cs="Arial"/>
          <w:sz w:val="24"/>
          <w:szCs w:val="24"/>
        </w:rPr>
        <w:t xml:space="preserve">Przebudowę drogi wojewódzkiej nr </w:t>
      </w:r>
      <w:r w:rsidR="0047305E">
        <w:rPr>
          <w:rFonts w:ascii="Arial" w:hAnsi="Arial" w:cs="Arial"/>
          <w:sz w:val="24"/>
          <w:szCs w:val="24"/>
        </w:rPr>
        <w:t>854 Annopol – Gorzyce polegającej na budowie ciągu pieszo – rowerowego w km 19+225 do km 20+195 w</w:t>
      </w:r>
      <w:r w:rsidR="00497E56">
        <w:rPr>
          <w:rFonts w:ascii="Arial" w:hAnsi="Arial" w:cs="Arial"/>
          <w:sz w:val="24"/>
          <w:szCs w:val="24"/>
        </w:rPr>
        <w:t> </w:t>
      </w:r>
      <w:r w:rsidR="0047305E">
        <w:rPr>
          <w:rFonts w:ascii="Arial" w:hAnsi="Arial" w:cs="Arial"/>
          <w:sz w:val="24"/>
          <w:szCs w:val="24"/>
        </w:rPr>
        <w:t>miejscowości Antoniów</w:t>
      </w:r>
      <w:r w:rsidR="000462E4">
        <w:rPr>
          <w:rFonts w:ascii="Arial" w:hAnsi="Arial" w:cs="Arial"/>
          <w:sz w:val="24"/>
          <w:szCs w:val="24"/>
        </w:rPr>
        <w:t>;</w:t>
      </w:r>
    </w:p>
    <w:bookmarkEnd w:id="2"/>
    <w:p w:rsidR="0047305E" w:rsidRDefault="0047305E" w:rsidP="0047305E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Przebudowę drogi wojewódzkiej nr 854 Annopol – Kosin – Antoniów – Gorzyce polegającej na budowie chodnika dla pieszych na odcinku od km 16+605,5 do km 17+766,5 strona lewa w miejscowości Chwałowice</w:t>
      </w:r>
      <w:r w:rsidR="000462E4">
        <w:rPr>
          <w:rFonts w:ascii="Arial" w:hAnsi="Arial" w:cs="Arial"/>
          <w:sz w:val="24"/>
          <w:szCs w:val="24"/>
        </w:rPr>
        <w:t>;</w:t>
      </w:r>
    </w:p>
    <w:p w:rsidR="0047305E" w:rsidRDefault="0047305E" w:rsidP="0047305E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Przebudowę drogi wojewódzkiej nr 856 Antoniów – Radomyśl nad Sanem – Dąbrowa Rzeczycka, polegając</w:t>
      </w:r>
      <w:r w:rsidR="000462E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na budowie ciągu pieszo – rowerowego w km 13+688 do 14+706</w:t>
      </w:r>
      <w:r w:rsidR="000462E4">
        <w:rPr>
          <w:rFonts w:ascii="Arial" w:hAnsi="Arial" w:cs="Arial"/>
          <w:sz w:val="24"/>
          <w:szCs w:val="24"/>
        </w:rPr>
        <w:t>;</w:t>
      </w:r>
    </w:p>
    <w:p w:rsidR="0047305E" w:rsidRPr="0047305E" w:rsidRDefault="0047305E" w:rsidP="000462E4">
      <w:pPr>
        <w:pStyle w:val="Akapitzlist"/>
        <w:numPr>
          <w:ilvl w:val="0"/>
          <w:numId w:val="32"/>
        </w:numPr>
        <w:ind w:left="709" w:hanging="654"/>
        <w:jc w:val="both"/>
        <w:rPr>
          <w:rFonts w:ascii="Arial" w:hAnsi="Arial" w:cs="Arial"/>
          <w:sz w:val="24"/>
          <w:szCs w:val="24"/>
        </w:rPr>
      </w:pPr>
      <w:r w:rsidRPr="0047305E">
        <w:rPr>
          <w:rFonts w:ascii="Arial" w:hAnsi="Arial" w:cs="Arial"/>
          <w:sz w:val="24"/>
          <w:szCs w:val="24"/>
        </w:rPr>
        <w:lastRenderedPageBreak/>
        <w:t>Przebudowę drogi wojewódzkiej nr 85</w:t>
      </w:r>
      <w:r>
        <w:rPr>
          <w:rFonts w:ascii="Arial" w:hAnsi="Arial" w:cs="Arial"/>
          <w:sz w:val="24"/>
          <w:szCs w:val="24"/>
        </w:rPr>
        <w:t>5</w:t>
      </w:r>
      <w:r w:rsidRPr="00473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Olbięcin – Zaklików – Stalowa Wola</w:t>
      </w:r>
      <w:r w:rsidRPr="0047305E">
        <w:rPr>
          <w:rFonts w:ascii="Arial" w:hAnsi="Arial" w:cs="Arial"/>
          <w:sz w:val="24"/>
          <w:szCs w:val="24"/>
        </w:rPr>
        <w:t>, polegając</w:t>
      </w:r>
      <w:r w:rsidR="000069ED">
        <w:rPr>
          <w:rFonts w:ascii="Arial" w:hAnsi="Arial" w:cs="Arial"/>
          <w:sz w:val="24"/>
          <w:szCs w:val="24"/>
        </w:rPr>
        <w:t xml:space="preserve">ą </w:t>
      </w:r>
      <w:r w:rsidRPr="0047305E">
        <w:rPr>
          <w:rFonts w:ascii="Arial" w:hAnsi="Arial" w:cs="Arial"/>
          <w:sz w:val="24"/>
          <w:szCs w:val="24"/>
        </w:rPr>
        <w:t xml:space="preserve">na budowie ciągu pieszo – rowerowego w km </w:t>
      </w:r>
      <w:r w:rsidR="000069ED">
        <w:rPr>
          <w:rFonts w:ascii="Arial" w:hAnsi="Arial" w:cs="Arial"/>
          <w:sz w:val="24"/>
          <w:szCs w:val="24"/>
        </w:rPr>
        <w:t>31+956,50 do</w:t>
      </w:r>
      <w:r w:rsidR="000462E4">
        <w:rPr>
          <w:rFonts w:ascii="Arial" w:hAnsi="Arial" w:cs="Arial"/>
          <w:sz w:val="24"/>
          <w:szCs w:val="24"/>
        </w:rPr>
        <w:t xml:space="preserve"> </w:t>
      </w:r>
      <w:r w:rsidR="000069ED">
        <w:rPr>
          <w:rFonts w:ascii="Arial" w:hAnsi="Arial" w:cs="Arial"/>
          <w:sz w:val="24"/>
          <w:szCs w:val="24"/>
        </w:rPr>
        <w:t>32+300,50</w:t>
      </w:r>
      <w:r w:rsidR="000462E4">
        <w:rPr>
          <w:rFonts w:ascii="Arial" w:hAnsi="Arial" w:cs="Arial"/>
          <w:sz w:val="24"/>
          <w:szCs w:val="24"/>
        </w:rPr>
        <w:t>.</w:t>
      </w:r>
    </w:p>
    <w:p w:rsidR="00853F37" w:rsidRPr="00497E56" w:rsidRDefault="00050761" w:rsidP="00E25AA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7E56">
        <w:rPr>
          <w:rFonts w:ascii="Arial" w:hAnsi="Arial" w:cs="Arial"/>
          <w:sz w:val="24"/>
          <w:szCs w:val="24"/>
        </w:rPr>
        <w:t xml:space="preserve">Województwo przekaże </w:t>
      </w:r>
      <w:r w:rsidR="00176A19" w:rsidRPr="00497E56">
        <w:rPr>
          <w:rFonts w:ascii="Arial" w:hAnsi="Arial" w:cs="Arial"/>
          <w:sz w:val="24"/>
          <w:szCs w:val="24"/>
        </w:rPr>
        <w:t>Gminie</w:t>
      </w:r>
      <w:r w:rsidR="00E63CED" w:rsidRPr="00497E56">
        <w:rPr>
          <w:rFonts w:ascii="Arial" w:hAnsi="Arial" w:cs="Arial"/>
          <w:sz w:val="24"/>
          <w:szCs w:val="24"/>
        </w:rPr>
        <w:t xml:space="preserve"> prawo dysponowania terenem niezbędn</w:t>
      </w:r>
      <w:r w:rsidR="00853F37" w:rsidRPr="00497E56">
        <w:rPr>
          <w:rFonts w:ascii="Arial" w:hAnsi="Arial" w:cs="Arial"/>
          <w:sz w:val="24"/>
          <w:szCs w:val="24"/>
        </w:rPr>
        <w:t xml:space="preserve">ym do </w:t>
      </w:r>
      <w:r w:rsidR="00497E56" w:rsidRPr="00497E56">
        <w:rPr>
          <w:rFonts w:ascii="Arial" w:hAnsi="Arial" w:cs="Arial"/>
          <w:sz w:val="24"/>
          <w:szCs w:val="24"/>
        </w:rPr>
        <w:t>realizacji zadania, o którym mowa w ust. 1.</w:t>
      </w:r>
    </w:p>
    <w:p w:rsidR="00853F37" w:rsidRPr="00497E56" w:rsidRDefault="00176A19" w:rsidP="00853F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7E56">
        <w:rPr>
          <w:rFonts w:ascii="Arial" w:hAnsi="Arial" w:cs="Arial"/>
          <w:sz w:val="24"/>
          <w:szCs w:val="24"/>
        </w:rPr>
        <w:t>Gmina</w:t>
      </w:r>
      <w:r w:rsidR="00917549" w:rsidRPr="00497E56">
        <w:rPr>
          <w:rFonts w:ascii="Arial" w:hAnsi="Arial" w:cs="Arial"/>
          <w:sz w:val="24"/>
          <w:szCs w:val="24"/>
        </w:rPr>
        <w:t xml:space="preserve"> jest uprawnion</w:t>
      </w:r>
      <w:r w:rsidR="00630DAC" w:rsidRPr="00497E56">
        <w:rPr>
          <w:rFonts w:ascii="Arial" w:hAnsi="Arial" w:cs="Arial"/>
          <w:sz w:val="24"/>
          <w:szCs w:val="24"/>
        </w:rPr>
        <w:t>a</w:t>
      </w:r>
      <w:r w:rsidR="00917549" w:rsidRPr="00497E56">
        <w:rPr>
          <w:rFonts w:ascii="Arial" w:hAnsi="Arial" w:cs="Arial"/>
          <w:sz w:val="24"/>
          <w:szCs w:val="24"/>
        </w:rPr>
        <w:t xml:space="preserve"> do dokonywania wszelkich czynności związanych z przygotowaniem zadania inwestycyjnego, o którym mowa w ust. 1, w tym uzyskiwania wszelkich decyzji, opinii i uzgodnień umożliwiających jego realizację</w:t>
      </w:r>
      <w:r w:rsidR="00190484" w:rsidRPr="00497E56">
        <w:rPr>
          <w:rFonts w:ascii="Arial" w:hAnsi="Arial" w:cs="Arial"/>
          <w:sz w:val="24"/>
          <w:szCs w:val="24"/>
        </w:rPr>
        <w:t>, oraz przeprowadzenie postępowania przetargowego dla wyłonienia wykonawcy zadania.</w:t>
      </w:r>
    </w:p>
    <w:p w:rsidR="00F76DEE" w:rsidRDefault="00F76DEE" w:rsidP="00C25FA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A79">
        <w:rPr>
          <w:rFonts w:ascii="Arial" w:hAnsi="Arial" w:cs="Arial"/>
          <w:b/>
          <w:sz w:val="24"/>
          <w:szCs w:val="24"/>
        </w:rPr>
        <w:t>§2</w:t>
      </w:r>
    </w:p>
    <w:p w:rsidR="00A117C9" w:rsidRPr="00176A1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Zadanie</w:t>
      </w:r>
      <w:r w:rsidR="00F76DEE" w:rsidRPr="00D76A79">
        <w:rPr>
          <w:rFonts w:ascii="Arial" w:hAnsi="Arial" w:cs="Arial"/>
          <w:sz w:val="24"/>
          <w:szCs w:val="24"/>
        </w:rPr>
        <w:t>,</w:t>
      </w:r>
      <w:r w:rsidRPr="00D76A79">
        <w:rPr>
          <w:rFonts w:ascii="Arial" w:hAnsi="Arial" w:cs="Arial"/>
          <w:sz w:val="24"/>
          <w:szCs w:val="24"/>
        </w:rPr>
        <w:t xml:space="preserve"> o którym mowa w §1</w:t>
      </w:r>
      <w:r w:rsidR="00DB2807">
        <w:rPr>
          <w:rFonts w:ascii="Arial" w:hAnsi="Arial" w:cs="Arial"/>
          <w:sz w:val="24"/>
          <w:szCs w:val="24"/>
        </w:rPr>
        <w:t xml:space="preserve"> </w:t>
      </w:r>
      <w:r w:rsidR="00B1493B">
        <w:rPr>
          <w:rFonts w:ascii="Arial" w:hAnsi="Arial" w:cs="Arial"/>
          <w:sz w:val="24"/>
          <w:szCs w:val="24"/>
        </w:rPr>
        <w:t>ust. 1</w:t>
      </w:r>
      <w:r w:rsidRPr="00D76A79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D76A79">
        <w:rPr>
          <w:rFonts w:ascii="Arial" w:hAnsi="Arial" w:cs="Arial"/>
          <w:sz w:val="24"/>
          <w:szCs w:val="24"/>
        </w:rPr>
        <w:t xml:space="preserve"> latach</w:t>
      </w:r>
      <w:r w:rsidRPr="00D76A79">
        <w:rPr>
          <w:rFonts w:ascii="Arial" w:hAnsi="Arial" w:cs="Arial"/>
          <w:sz w:val="24"/>
          <w:szCs w:val="24"/>
        </w:rPr>
        <w:t xml:space="preserve"> </w:t>
      </w:r>
      <w:r w:rsidR="00D00078" w:rsidRPr="003B3500">
        <w:rPr>
          <w:rFonts w:ascii="Arial" w:hAnsi="Arial" w:cs="Arial"/>
          <w:sz w:val="24"/>
          <w:szCs w:val="24"/>
        </w:rPr>
        <w:t>202</w:t>
      </w:r>
      <w:r w:rsidR="000069ED">
        <w:rPr>
          <w:rFonts w:ascii="Arial" w:hAnsi="Arial" w:cs="Arial"/>
          <w:sz w:val="24"/>
          <w:szCs w:val="24"/>
        </w:rPr>
        <w:t>2</w:t>
      </w:r>
      <w:r w:rsidR="00D00078" w:rsidRPr="003B3500">
        <w:rPr>
          <w:rFonts w:ascii="Arial" w:hAnsi="Arial" w:cs="Arial"/>
          <w:sz w:val="24"/>
          <w:szCs w:val="24"/>
        </w:rPr>
        <w:t xml:space="preserve"> </w:t>
      </w:r>
      <w:r w:rsidR="00F870FB" w:rsidRPr="003B3500">
        <w:rPr>
          <w:rFonts w:ascii="Arial" w:hAnsi="Arial" w:cs="Arial"/>
          <w:sz w:val="24"/>
          <w:szCs w:val="24"/>
        </w:rPr>
        <w:t xml:space="preserve">– </w:t>
      </w:r>
      <w:r w:rsidRPr="003B3500">
        <w:rPr>
          <w:rFonts w:ascii="Arial" w:hAnsi="Arial" w:cs="Arial"/>
          <w:sz w:val="24"/>
          <w:szCs w:val="24"/>
        </w:rPr>
        <w:t>202</w:t>
      </w:r>
      <w:r w:rsidR="000069ED">
        <w:rPr>
          <w:rFonts w:ascii="Arial" w:hAnsi="Arial" w:cs="Arial"/>
          <w:sz w:val="24"/>
          <w:szCs w:val="24"/>
        </w:rPr>
        <w:t>3</w:t>
      </w:r>
      <w:r w:rsidR="003B3500">
        <w:rPr>
          <w:rFonts w:ascii="Arial" w:hAnsi="Arial" w:cs="Arial"/>
          <w:sz w:val="24"/>
          <w:szCs w:val="24"/>
        </w:rPr>
        <w:t>.</w:t>
      </w:r>
    </w:p>
    <w:p w:rsidR="00A117C9" w:rsidRPr="00D76A7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0069ED">
        <w:rPr>
          <w:rFonts w:ascii="Arial" w:hAnsi="Arial" w:cs="Arial"/>
          <w:sz w:val="24"/>
          <w:szCs w:val="24"/>
        </w:rPr>
        <w:t>5 200</w:t>
      </w:r>
      <w:r w:rsidR="00EB7BF3">
        <w:rPr>
          <w:rFonts w:ascii="Arial" w:hAnsi="Arial" w:cs="Arial"/>
          <w:sz w:val="24"/>
          <w:szCs w:val="24"/>
        </w:rPr>
        <w:t xml:space="preserve"> 000</w:t>
      </w:r>
      <w:r w:rsidR="001A7211">
        <w:rPr>
          <w:rFonts w:ascii="Arial" w:hAnsi="Arial" w:cs="Arial"/>
          <w:sz w:val="24"/>
          <w:szCs w:val="24"/>
        </w:rPr>
        <w:t>,00</w:t>
      </w:r>
      <w:r w:rsidRPr="00D76A79">
        <w:rPr>
          <w:rFonts w:ascii="Arial" w:hAnsi="Arial" w:cs="Arial"/>
          <w:sz w:val="24"/>
          <w:szCs w:val="24"/>
        </w:rPr>
        <w:t xml:space="preserve"> zł (</w:t>
      </w:r>
      <w:r w:rsidR="00176A19">
        <w:rPr>
          <w:rFonts w:ascii="Arial" w:hAnsi="Arial" w:cs="Arial"/>
          <w:sz w:val="24"/>
          <w:szCs w:val="24"/>
        </w:rPr>
        <w:t>słownie:</w:t>
      </w:r>
      <w:r w:rsidR="00B1493B">
        <w:rPr>
          <w:rFonts w:ascii="Arial" w:hAnsi="Arial" w:cs="Arial"/>
          <w:sz w:val="24"/>
          <w:szCs w:val="24"/>
        </w:rPr>
        <w:t> </w:t>
      </w:r>
      <w:r w:rsidR="000069ED">
        <w:rPr>
          <w:rFonts w:ascii="Arial" w:hAnsi="Arial" w:cs="Arial"/>
          <w:sz w:val="24"/>
          <w:szCs w:val="24"/>
        </w:rPr>
        <w:t>pięć milionów dwieście</w:t>
      </w:r>
      <w:r w:rsidR="00E95034">
        <w:rPr>
          <w:rFonts w:ascii="Arial" w:hAnsi="Arial" w:cs="Arial"/>
          <w:sz w:val="24"/>
          <w:szCs w:val="24"/>
        </w:rPr>
        <w:t xml:space="preserve"> tysięcy</w:t>
      </w:r>
      <w:r w:rsidR="000069ED">
        <w:rPr>
          <w:rFonts w:ascii="Arial" w:hAnsi="Arial" w:cs="Arial"/>
          <w:sz w:val="24"/>
          <w:szCs w:val="24"/>
        </w:rPr>
        <w:t xml:space="preserve"> złotych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Pr="00D76A79">
        <w:rPr>
          <w:rFonts w:ascii="Arial" w:hAnsi="Arial" w:cs="Arial"/>
          <w:sz w:val="24"/>
          <w:szCs w:val="24"/>
        </w:rPr>
        <w:t>00/100)</w:t>
      </w:r>
      <w:r w:rsidR="000D562E" w:rsidRPr="00D76A79">
        <w:rPr>
          <w:rFonts w:ascii="Arial" w:hAnsi="Arial" w:cs="Arial"/>
          <w:sz w:val="24"/>
          <w:szCs w:val="24"/>
        </w:rPr>
        <w:t>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3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rządowych pozyskanych przez Gminę w ramach Rządowego Funduszu Polski Ład: Program Inwestycji Strategicznych w kwocie </w:t>
      </w:r>
      <w:r w:rsidR="000069ED">
        <w:rPr>
          <w:rFonts w:ascii="Arial" w:hAnsi="Arial" w:cs="Arial"/>
          <w:sz w:val="24"/>
          <w:szCs w:val="24"/>
        </w:rPr>
        <w:t>4 000 000</w:t>
      </w:r>
      <w:r w:rsidR="007E0CD8">
        <w:rPr>
          <w:rFonts w:ascii="Arial" w:hAnsi="Arial" w:cs="Arial"/>
          <w:sz w:val="24"/>
          <w:szCs w:val="24"/>
        </w:rPr>
        <w:t>,00</w:t>
      </w:r>
      <w:r w:rsidR="00176A19" w:rsidRPr="00176A19">
        <w:rPr>
          <w:rFonts w:ascii="Arial" w:hAnsi="Arial" w:cs="Arial"/>
          <w:sz w:val="24"/>
          <w:szCs w:val="24"/>
        </w:rPr>
        <w:t xml:space="preserve"> zł</w:t>
      </w:r>
      <w:r w:rsidR="00650374">
        <w:rPr>
          <w:rFonts w:ascii="Arial" w:hAnsi="Arial" w:cs="Arial"/>
          <w:sz w:val="24"/>
          <w:szCs w:val="24"/>
        </w:rPr>
        <w:t>,</w:t>
      </w:r>
      <w:bookmarkEnd w:id="3"/>
      <w:r w:rsidR="00650374">
        <w:rPr>
          <w:rFonts w:ascii="Arial" w:hAnsi="Arial" w:cs="Arial"/>
          <w:sz w:val="24"/>
          <w:szCs w:val="24"/>
        </w:rPr>
        <w:t xml:space="preserve"> </w:t>
      </w:r>
      <w:r w:rsidR="00A14355" w:rsidRPr="00A14355">
        <w:rPr>
          <w:rFonts w:ascii="Arial" w:hAnsi="Arial" w:cs="Arial"/>
          <w:sz w:val="24"/>
          <w:szCs w:val="24"/>
        </w:rPr>
        <w:t xml:space="preserve">środków Gminy Radomyśl nad Sanem w kwocie </w:t>
      </w:r>
      <w:r w:rsidR="00497E56">
        <w:rPr>
          <w:rFonts w:ascii="Arial" w:hAnsi="Arial" w:cs="Arial"/>
          <w:sz w:val="24"/>
          <w:szCs w:val="24"/>
        </w:rPr>
        <w:t>940</w:t>
      </w:r>
      <w:r w:rsidR="00A14355" w:rsidRPr="00A14355">
        <w:rPr>
          <w:rFonts w:ascii="Arial" w:hAnsi="Arial" w:cs="Arial"/>
          <w:sz w:val="24"/>
          <w:szCs w:val="24"/>
        </w:rPr>
        <w:t xml:space="preserve"> 000,00 zł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4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4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497E56">
        <w:rPr>
          <w:rFonts w:ascii="Arial" w:hAnsi="Arial" w:cs="Arial"/>
          <w:sz w:val="24"/>
          <w:szCs w:val="24"/>
        </w:rPr>
        <w:t>26</w:t>
      </w:r>
      <w:r w:rsidR="000069ED">
        <w:rPr>
          <w:rFonts w:ascii="Arial" w:hAnsi="Arial" w:cs="Arial"/>
          <w:sz w:val="24"/>
          <w:szCs w:val="24"/>
        </w:rPr>
        <w:t>0</w:t>
      </w:r>
      <w:r w:rsidR="00EB7BF3">
        <w:rPr>
          <w:rFonts w:ascii="Arial" w:hAnsi="Arial" w:cs="Arial"/>
          <w:sz w:val="24"/>
          <w:szCs w:val="24"/>
        </w:rPr>
        <w:t xml:space="preserve"> 000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E95034" w:rsidRDefault="00081DED" w:rsidP="00E950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202</w:t>
      </w:r>
      <w:r w:rsidR="00403094">
        <w:rPr>
          <w:rFonts w:ascii="Arial" w:hAnsi="Arial" w:cs="Arial"/>
          <w:sz w:val="24"/>
          <w:szCs w:val="24"/>
        </w:rPr>
        <w:t>3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365018">
        <w:rPr>
          <w:rFonts w:ascii="Arial" w:hAnsi="Arial" w:cs="Arial"/>
          <w:sz w:val="24"/>
          <w:szCs w:val="24"/>
        </w:rPr>
        <w:t xml:space="preserve">roku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5" w:name="_Hlk86057155"/>
      <w:r w:rsidR="00497E56">
        <w:rPr>
          <w:rFonts w:ascii="Arial" w:hAnsi="Arial" w:cs="Arial"/>
          <w:sz w:val="24"/>
          <w:szCs w:val="24"/>
        </w:rPr>
        <w:t>260</w:t>
      </w:r>
      <w:r w:rsidR="00EB7BF3">
        <w:rPr>
          <w:rFonts w:ascii="Arial" w:hAnsi="Arial" w:cs="Arial"/>
          <w:sz w:val="24"/>
          <w:szCs w:val="24"/>
        </w:rPr>
        <w:t xml:space="preserve"> 000</w:t>
      </w:r>
      <w:r w:rsidRPr="00D76A79">
        <w:rPr>
          <w:rFonts w:ascii="Arial" w:hAnsi="Arial" w:cs="Arial"/>
          <w:sz w:val="24"/>
          <w:szCs w:val="24"/>
        </w:rPr>
        <w:t>,00 zł</w:t>
      </w:r>
      <w:r w:rsidR="00C02CF0" w:rsidRPr="00D76A79">
        <w:rPr>
          <w:rFonts w:ascii="Arial" w:hAnsi="Arial" w:cs="Arial"/>
          <w:sz w:val="24"/>
          <w:szCs w:val="24"/>
        </w:rPr>
        <w:t xml:space="preserve"> (słownie: </w:t>
      </w:r>
      <w:r w:rsidR="00497E56">
        <w:rPr>
          <w:rFonts w:ascii="Arial" w:hAnsi="Arial" w:cs="Arial"/>
          <w:sz w:val="24"/>
          <w:szCs w:val="24"/>
        </w:rPr>
        <w:t>dwieście sześćdziesiąt</w:t>
      </w:r>
      <w:r w:rsidR="000069ED">
        <w:rPr>
          <w:rFonts w:ascii="Arial" w:hAnsi="Arial" w:cs="Arial"/>
          <w:sz w:val="24"/>
          <w:szCs w:val="24"/>
        </w:rPr>
        <w:t xml:space="preserve"> </w:t>
      </w:r>
      <w:r w:rsidR="00EF419E">
        <w:rPr>
          <w:rFonts w:ascii="Arial" w:hAnsi="Arial" w:cs="Arial"/>
          <w:sz w:val="24"/>
          <w:szCs w:val="24"/>
        </w:rPr>
        <w:t>tysięcy</w:t>
      </w:r>
      <w:r w:rsidR="007E0CD8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złotych, 00/100)</w:t>
      </w:r>
      <w:r w:rsidR="00E95034">
        <w:rPr>
          <w:rFonts w:ascii="Arial" w:hAnsi="Arial" w:cs="Arial"/>
          <w:sz w:val="24"/>
          <w:szCs w:val="24"/>
        </w:rPr>
        <w:t xml:space="preserve">. </w:t>
      </w:r>
      <w:r w:rsidR="00720F2B" w:rsidRPr="00E95034">
        <w:rPr>
          <w:rFonts w:ascii="Arial" w:hAnsi="Arial" w:cs="Arial"/>
          <w:sz w:val="24"/>
          <w:szCs w:val="24"/>
        </w:rPr>
        <w:t xml:space="preserve">Klasyfikacja budżetowa: Dział 600, rozdział 60013, </w:t>
      </w:r>
      <w:r w:rsidR="00365018">
        <w:rPr>
          <w:rFonts w:ascii="Arial" w:hAnsi="Arial" w:cs="Arial"/>
          <w:sz w:val="24"/>
          <w:szCs w:val="24"/>
        </w:rPr>
        <w:br/>
      </w:r>
      <w:r w:rsidR="00720F2B" w:rsidRPr="00E95034">
        <w:rPr>
          <w:rFonts w:ascii="Arial" w:hAnsi="Arial" w:cs="Arial"/>
          <w:sz w:val="24"/>
          <w:szCs w:val="24"/>
        </w:rPr>
        <w:t>§</w:t>
      </w:r>
      <w:r w:rsidR="00EE1DCA" w:rsidRPr="00E95034">
        <w:rPr>
          <w:rFonts w:ascii="Arial" w:hAnsi="Arial" w:cs="Arial"/>
          <w:sz w:val="24"/>
          <w:szCs w:val="24"/>
        </w:rPr>
        <w:t xml:space="preserve"> 6610.</w:t>
      </w:r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0069ED" w:rsidRPr="00497E56">
        <w:rPr>
          <w:rFonts w:ascii="Arial" w:hAnsi="Arial" w:cs="Arial"/>
          <w:b/>
          <w:bCs/>
          <w:sz w:val="24"/>
          <w:szCs w:val="24"/>
        </w:rPr>
        <w:t>53 9439 1017 2001 0000 0882 0001</w:t>
      </w:r>
      <w:r w:rsidR="00845780">
        <w:rPr>
          <w:rFonts w:ascii="Arial" w:hAnsi="Arial" w:cs="Arial"/>
          <w:bCs/>
          <w:sz w:val="24"/>
          <w:szCs w:val="24"/>
        </w:rPr>
        <w:t>,</w:t>
      </w:r>
      <w:r w:rsidR="00974417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497E56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 xml:space="preserve">§ 1 </w:t>
      </w:r>
      <w:r w:rsidR="00497E56">
        <w:rPr>
          <w:rFonts w:ascii="Arial" w:hAnsi="Arial" w:cs="Arial"/>
          <w:sz w:val="24"/>
          <w:szCs w:val="24"/>
        </w:rPr>
        <w:t xml:space="preserve">ust. 1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</w:t>
      </w:r>
      <w:r w:rsidR="00845780">
        <w:rPr>
          <w:rFonts w:ascii="Arial" w:hAnsi="Arial" w:cs="Arial"/>
          <w:color w:val="000000"/>
          <w:sz w:val="24"/>
          <w:szCs w:val="24"/>
        </w:rPr>
        <w:t>3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6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403094" w:rsidRPr="00403094" w:rsidRDefault="003B3500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</w:t>
      </w:r>
      <w:r w:rsidR="00845780">
        <w:rPr>
          <w:rFonts w:ascii="Arial" w:hAnsi="Arial" w:cs="Arial"/>
          <w:color w:val="000000"/>
          <w:sz w:val="24"/>
          <w:szCs w:val="24"/>
        </w:rPr>
        <w:t>4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r</w:t>
      </w:r>
      <w:r w:rsidR="00497E56">
        <w:rPr>
          <w:rFonts w:ascii="Arial" w:hAnsi="Arial" w:cs="Arial"/>
          <w:color w:val="000000"/>
          <w:sz w:val="24"/>
          <w:szCs w:val="24"/>
        </w:rPr>
        <w:t>.</w:t>
      </w:r>
      <w:r w:rsidR="00E9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Dokumentami potwierdzającymi wydatek na </w:t>
      </w:r>
      <w:r w:rsidRPr="00403094">
        <w:rPr>
          <w:rFonts w:ascii="Arial" w:hAnsi="Arial" w:cs="Arial"/>
          <w:color w:val="000000"/>
          <w:sz w:val="24"/>
          <w:szCs w:val="24"/>
        </w:rPr>
        <w:t>realizację zadania będą uwierzytelnione przez umocowane osoby kserokopie faktur potwierdzających poniesione nakłady na przedmiotowe zadanie oraz protok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403094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>ów.</w:t>
      </w:r>
      <w:bookmarkEnd w:id="5"/>
    </w:p>
    <w:p w:rsidR="003B7A7A" w:rsidRPr="00403094" w:rsidRDefault="003B7A7A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094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</w:t>
      </w:r>
      <w:r w:rsidRPr="00403094">
        <w:rPr>
          <w:rFonts w:ascii="Arial" w:hAnsi="Arial" w:cs="Arial"/>
          <w:sz w:val="24"/>
          <w:szCs w:val="24"/>
        </w:rPr>
        <w:lastRenderedPageBreak/>
        <w:t xml:space="preserve">dotyczyć będzie sytuacji, gdy w wyniku przeprowadzonej procedury przetargowej cena najkorzystniejszej oferty przekroczy wartość planowaną. Uzgodnione zmiany wymagają zawarcia aneksu. </w:t>
      </w:r>
    </w:p>
    <w:p w:rsidR="00D42F21" w:rsidRDefault="00D42F21" w:rsidP="001E6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0C9" w:rsidRDefault="00E200C9" w:rsidP="00466E97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497E56">
        <w:rPr>
          <w:rFonts w:ascii="Arial" w:hAnsi="Arial" w:cs="Arial"/>
          <w:sz w:val="24"/>
          <w:szCs w:val="24"/>
        </w:rPr>
        <w:t xml:space="preserve">z 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D86140" w:rsidRPr="00975524">
        <w:rPr>
          <w:rFonts w:ascii="Arial" w:hAnsi="Arial" w:cs="Arial"/>
          <w:sz w:val="24"/>
          <w:szCs w:val="24"/>
        </w:rPr>
        <w:t xml:space="preserve">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497E56">
        <w:rPr>
          <w:rFonts w:ascii="Arial" w:hAnsi="Arial" w:cs="Arial"/>
          <w:sz w:val="24"/>
          <w:szCs w:val="24"/>
        </w:rPr>
        <w:t>,</w:t>
      </w:r>
    </w:p>
    <w:p w:rsidR="003B7A7A" w:rsidRPr="003B7A7A" w:rsidRDefault="00497E56" w:rsidP="003B7A7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odbioru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i rozliczenia zadania</w:t>
      </w:r>
      <w:r>
        <w:rPr>
          <w:rFonts w:ascii="Arial" w:hAnsi="Arial" w:cs="Arial"/>
          <w:sz w:val="24"/>
          <w:szCs w:val="24"/>
        </w:rPr>
        <w:t>.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</w:p>
    <w:p w:rsidR="003B7A7A" w:rsidRPr="007B65C8" w:rsidRDefault="003B7A7A" w:rsidP="003B7A7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497E56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30DAC">
        <w:rPr>
          <w:rFonts w:ascii="Arial" w:hAnsi="Arial" w:cs="Arial"/>
          <w:sz w:val="24"/>
          <w:szCs w:val="24"/>
        </w:rPr>
        <w:t xml:space="preserve">dokonywania wszelkich uzgodnień z Gminą w zakresie przygotowania </w:t>
      </w:r>
      <w:r w:rsidRPr="00497E56">
        <w:rPr>
          <w:rFonts w:ascii="Arial" w:hAnsi="Arial" w:cs="Arial"/>
          <w:sz w:val="24"/>
          <w:szCs w:val="24"/>
        </w:rPr>
        <w:t>i realizacji zadania określonego w §1 ust. 1.</w:t>
      </w:r>
    </w:p>
    <w:p w:rsidR="00237F29" w:rsidRPr="00497E56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7E56">
        <w:rPr>
          <w:rFonts w:ascii="Arial" w:hAnsi="Arial" w:cs="Arial"/>
          <w:sz w:val="24"/>
          <w:szCs w:val="24"/>
        </w:rPr>
        <w:t>ż</w:t>
      </w:r>
      <w:r w:rsidR="0075142D" w:rsidRPr="00497E56">
        <w:rPr>
          <w:rFonts w:ascii="Arial" w:hAnsi="Arial" w:cs="Arial"/>
          <w:sz w:val="24"/>
          <w:szCs w:val="24"/>
        </w:rPr>
        <w:t>ą</w:t>
      </w:r>
      <w:r w:rsidR="00237F29" w:rsidRPr="00497E56">
        <w:rPr>
          <w:rFonts w:ascii="Arial" w:hAnsi="Arial" w:cs="Arial"/>
          <w:sz w:val="24"/>
          <w:szCs w:val="24"/>
        </w:rPr>
        <w:t>dania wprowadzenia</w:t>
      </w:r>
      <w:r w:rsidR="00E52942" w:rsidRPr="00497E56">
        <w:rPr>
          <w:rFonts w:ascii="Arial" w:hAnsi="Arial" w:cs="Arial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497E56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97E56">
        <w:rPr>
          <w:rFonts w:ascii="Arial" w:hAnsi="Arial" w:cs="Arial"/>
          <w:sz w:val="24"/>
          <w:szCs w:val="24"/>
        </w:rPr>
        <w:t>uczestnic</w:t>
      </w:r>
      <w:r w:rsidR="003B3500" w:rsidRPr="00497E56">
        <w:rPr>
          <w:rFonts w:ascii="Arial" w:hAnsi="Arial" w:cs="Arial"/>
          <w:sz w:val="24"/>
          <w:szCs w:val="24"/>
        </w:rPr>
        <w:t>twa</w:t>
      </w:r>
      <w:r w:rsidRPr="00497E56">
        <w:rPr>
          <w:rFonts w:ascii="Arial" w:hAnsi="Arial" w:cs="Arial"/>
          <w:sz w:val="24"/>
          <w:szCs w:val="24"/>
        </w:rPr>
        <w:t xml:space="preserve"> w odbiorz</w:t>
      </w:r>
      <w:r w:rsidR="00EB7D8C" w:rsidRPr="00497E56">
        <w:rPr>
          <w:rFonts w:ascii="Arial" w:hAnsi="Arial" w:cs="Arial"/>
          <w:sz w:val="24"/>
          <w:szCs w:val="24"/>
        </w:rPr>
        <w:t>e</w:t>
      </w:r>
      <w:r w:rsidRPr="00497E56">
        <w:rPr>
          <w:rFonts w:ascii="Arial" w:hAnsi="Arial" w:cs="Arial"/>
          <w:sz w:val="24"/>
          <w:szCs w:val="24"/>
        </w:rPr>
        <w:t xml:space="preserve"> </w:t>
      </w:r>
      <w:r w:rsidR="005152B7" w:rsidRPr="00497E56">
        <w:rPr>
          <w:rFonts w:ascii="Arial" w:hAnsi="Arial" w:cs="Arial"/>
          <w:sz w:val="24"/>
          <w:szCs w:val="24"/>
        </w:rPr>
        <w:t>zadania,</w:t>
      </w:r>
      <w:r w:rsidR="005152B7" w:rsidRPr="00497E56">
        <w:t xml:space="preserve"> </w:t>
      </w:r>
      <w:r w:rsidR="005152B7" w:rsidRPr="00497E56">
        <w:rPr>
          <w:rFonts w:ascii="Arial" w:hAnsi="Arial" w:cs="Arial"/>
          <w:sz w:val="24"/>
          <w:szCs w:val="24"/>
        </w:rPr>
        <w:t>o którym mowa w §1 ust. 1.</w:t>
      </w:r>
    </w:p>
    <w:p w:rsidR="00C02CF0" w:rsidRPr="00C02CF0" w:rsidRDefault="00C02CF0" w:rsidP="00C02C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08C7" w:rsidRDefault="00C508C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razie zaistnienia istotnej zmiany okoliczności powodującej, że wykonanie niniejszego porozumienia nie może być zrealizowane w przyjętej formie, strony mogą odstąpić od porozumienia</w:t>
      </w:r>
      <w:r w:rsidR="008C5D7C">
        <w:rPr>
          <w:rFonts w:ascii="Arial" w:hAnsi="Arial" w:cs="Arial"/>
          <w:sz w:val="24"/>
          <w:szCs w:val="24"/>
        </w:rPr>
        <w:t xml:space="preserve"> w</w:t>
      </w:r>
      <w:r w:rsidR="009229C9" w:rsidRPr="00466E97">
        <w:rPr>
          <w:rFonts w:ascii="Arial" w:hAnsi="Arial" w:cs="Arial"/>
          <w:sz w:val="24"/>
          <w:szCs w:val="24"/>
        </w:rPr>
        <w:t xml:space="preserve"> terminie 60 dni od powzięcia wiadomości o powyższych okolicznościach. Odstąpienie od porozumienia może nastąpić w formie pisemnej.</w:t>
      </w:r>
    </w:p>
    <w:p w:rsidR="002839B2" w:rsidRDefault="002839B2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BB2A83" w:rsidP="002839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FE2F57" w:rsidRDefault="00FE2F57" w:rsidP="00466E9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97E56" w:rsidRDefault="00497E56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B2A83" w:rsidRDefault="00BB2A83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901985" w:rsidRDefault="0090198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9D44D1" w:rsidP="009019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Pr="00466E97" w:rsidRDefault="00FE2F57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9019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9019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CE387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88" w:rsidRDefault="00B04588" w:rsidP="0029783F">
      <w:pPr>
        <w:spacing w:after="0" w:line="240" w:lineRule="auto"/>
      </w:pPr>
      <w:r>
        <w:separator/>
      </w:r>
    </w:p>
  </w:endnote>
  <w:endnote w:type="continuationSeparator" w:id="0">
    <w:p w:rsidR="00B04588" w:rsidRDefault="00B04588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F0BD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F0BD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88" w:rsidRDefault="00B04588" w:rsidP="0029783F">
      <w:pPr>
        <w:spacing w:after="0" w:line="240" w:lineRule="auto"/>
      </w:pPr>
      <w:r>
        <w:separator/>
      </w:r>
    </w:p>
  </w:footnote>
  <w:footnote w:type="continuationSeparator" w:id="0">
    <w:p w:rsidR="00B04588" w:rsidRDefault="00B04588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353FF"/>
    <w:multiLevelType w:val="hybridMultilevel"/>
    <w:tmpl w:val="31060CEE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18"/>
  </w:num>
  <w:num w:numId="5">
    <w:abstractNumId w:val="20"/>
  </w:num>
  <w:num w:numId="6">
    <w:abstractNumId w:val="3"/>
  </w:num>
  <w:num w:numId="7">
    <w:abstractNumId w:val="1"/>
  </w:num>
  <w:num w:numId="8">
    <w:abstractNumId w:val="24"/>
  </w:num>
  <w:num w:numId="9">
    <w:abstractNumId w:val="23"/>
  </w:num>
  <w:num w:numId="10">
    <w:abstractNumId w:val="0"/>
  </w:num>
  <w:num w:numId="11">
    <w:abstractNumId w:val="25"/>
  </w:num>
  <w:num w:numId="12">
    <w:abstractNumId w:val="31"/>
  </w:num>
  <w:num w:numId="13">
    <w:abstractNumId w:val="7"/>
  </w:num>
  <w:num w:numId="14">
    <w:abstractNumId w:val="8"/>
  </w:num>
  <w:num w:numId="15">
    <w:abstractNumId w:val="29"/>
  </w:num>
  <w:num w:numId="16">
    <w:abstractNumId w:val="16"/>
  </w:num>
  <w:num w:numId="17">
    <w:abstractNumId w:val="12"/>
  </w:num>
  <w:num w:numId="18">
    <w:abstractNumId w:val="27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30"/>
  </w:num>
  <w:num w:numId="25">
    <w:abstractNumId w:val="10"/>
  </w:num>
  <w:num w:numId="26">
    <w:abstractNumId w:val="2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069ED"/>
    <w:rsid w:val="0001155B"/>
    <w:rsid w:val="00013533"/>
    <w:rsid w:val="00017F96"/>
    <w:rsid w:val="000200B0"/>
    <w:rsid w:val="000462E4"/>
    <w:rsid w:val="0004637F"/>
    <w:rsid w:val="00050761"/>
    <w:rsid w:val="000667D3"/>
    <w:rsid w:val="00066A65"/>
    <w:rsid w:val="00081DED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F0560"/>
    <w:rsid w:val="000F3857"/>
    <w:rsid w:val="00122A90"/>
    <w:rsid w:val="00127A8B"/>
    <w:rsid w:val="001759C8"/>
    <w:rsid w:val="00176A19"/>
    <w:rsid w:val="00176BC0"/>
    <w:rsid w:val="00190484"/>
    <w:rsid w:val="00196C3E"/>
    <w:rsid w:val="001A302B"/>
    <w:rsid w:val="001A7211"/>
    <w:rsid w:val="001E693D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6390E"/>
    <w:rsid w:val="002819AF"/>
    <w:rsid w:val="002839B2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03FA"/>
    <w:rsid w:val="003119B7"/>
    <w:rsid w:val="0032100E"/>
    <w:rsid w:val="00322011"/>
    <w:rsid w:val="00333281"/>
    <w:rsid w:val="003554DF"/>
    <w:rsid w:val="003563D7"/>
    <w:rsid w:val="00363422"/>
    <w:rsid w:val="00365018"/>
    <w:rsid w:val="00365ACA"/>
    <w:rsid w:val="00381366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03094"/>
    <w:rsid w:val="00422B00"/>
    <w:rsid w:val="00440A62"/>
    <w:rsid w:val="00441AA9"/>
    <w:rsid w:val="0045408D"/>
    <w:rsid w:val="00466E97"/>
    <w:rsid w:val="00466F43"/>
    <w:rsid w:val="0047305E"/>
    <w:rsid w:val="00473696"/>
    <w:rsid w:val="0047405B"/>
    <w:rsid w:val="00483032"/>
    <w:rsid w:val="00483CC2"/>
    <w:rsid w:val="004964BD"/>
    <w:rsid w:val="00497E56"/>
    <w:rsid w:val="004A106B"/>
    <w:rsid w:val="004A2382"/>
    <w:rsid w:val="004A32A6"/>
    <w:rsid w:val="004B22A4"/>
    <w:rsid w:val="004C1389"/>
    <w:rsid w:val="004D7930"/>
    <w:rsid w:val="004E7AD6"/>
    <w:rsid w:val="004F1CFB"/>
    <w:rsid w:val="005001DF"/>
    <w:rsid w:val="005152B7"/>
    <w:rsid w:val="0052196C"/>
    <w:rsid w:val="00531372"/>
    <w:rsid w:val="005472E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1E4A"/>
    <w:rsid w:val="006A35C9"/>
    <w:rsid w:val="006E797A"/>
    <w:rsid w:val="006F0DDC"/>
    <w:rsid w:val="006F4CBA"/>
    <w:rsid w:val="007030EF"/>
    <w:rsid w:val="0070422A"/>
    <w:rsid w:val="00720F2B"/>
    <w:rsid w:val="00721A89"/>
    <w:rsid w:val="00722528"/>
    <w:rsid w:val="00741D96"/>
    <w:rsid w:val="00743263"/>
    <w:rsid w:val="007432C0"/>
    <w:rsid w:val="0074543F"/>
    <w:rsid w:val="0075142D"/>
    <w:rsid w:val="00761D45"/>
    <w:rsid w:val="00762267"/>
    <w:rsid w:val="00762ED1"/>
    <w:rsid w:val="007659D7"/>
    <w:rsid w:val="00767EED"/>
    <w:rsid w:val="007802BA"/>
    <w:rsid w:val="00784F89"/>
    <w:rsid w:val="00790915"/>
    <w:rsid w:val="00793D19"/>
    <w:rsid w:val="007B65C8"/>
    <w:rsid w:val="007D15AC"/>
    <w:rsid w:val="007E0CD8"/>
    <w:rsid w:val="007E211C"/>
    <w:rsid w:val="00834E3B"/>
    <w:rsid w:val="00845780"/>
    <w:rsid w:val="008528FC"/>
    <w:rsid w:val="00853F37"/>
    <w:rsid w:val="0086288C"/>
    <w:rsid w:val="00865275"/>
    <w:rsid w:val="00882839"/>
    <w:rsid w:val="008A45DE"/>
    <w:rsid w:val="008B415E"/>
    <w:rsid w:val="008C043E"/>
    <w:rsid w:val="008C5D7C"/>
    <w:rsid w:val="008E5923"/>
    <w:rsid w:val="008F22CA"/>
    <w:rsid w:val="009002B3"/>
    <w:rsid w:val="00901985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64E5"/>
    <w:rsid w:val="00974126"/>
    <w:rsid w:val="00974417"/>
    <w:rsid w:val="0097492B"/>
    <w:rsid w:val="00975524"/>
    <w:rsid w:val="00987433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14355"/>
    <w:rsid w:val="00A20A1F"/>
    <w:rsid w:val="00A26DA7"/>
    <w:rsid w:val="00A33C64"/>
    <w:rsid w:val="00A547D9"/>
    <w:rsid w:val="00A66B86"/>
    <w:rsid w:val="00A754CB"/>
    <w:rsid w:val="00A82E06"/>
    <w:rsid w:val="00AB75EE"/>
    <w:rsid w:val="00AD7927"/>
    <w:rsid w:val="00AE715A"/>
    <w:rsid w:val="00AF31A4"/>
    <w:rsid w:val="00B0186A"/>
    <w:rsid w:val="00B03368"/>
    <w:rsid w:val="00B04588"/>
    <w:rsid w:val="00B1493B"/>
    <w:rsid w:val="00B17CC3"/>
    <w:rsid w:val="00B361D8"/>
    <w:rsid w:val="00B42105"/>
    <w:rsid w:val="00B5685C"/>
    <w:rsid w:val="00B656C6"/>
    <w:rsid w:val="00B66F19"/>
    <w:rsid w:val="00B67BBE"/>
    <w:rsid w:val="00B826E0"/>
    <w:rsid w:val="00B87BB6"/>
    <w:rsid w:val="00B94DB0"/>
    <w:rsid w:val="00BA74A6"/>
    <w:rsid w:val="00BB2A83"/>
    <w:rsid w:val="00BC7280"/>
    <w:rsid w:val="00BC7A18"/>
    <w:rsid w:val="00BD0560"/>
    <w:rsid w:val="00C00007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D42D5"/>
    <w:rsid w:val="00CE3870"/>
    <w:rsid w:val="00D00078"/>
    <w:rsid w:val="00D008B0"/>
    <w:rsid w:val="00D22B13"/>
    <w:rsid w:val="00D42F21"/>
    <w:rsid w:val="00D451C1"/>
    <w:rsid w:val="00D473BD"/>
    <w:rsid w:val="00D61632"/>
    <w:rsid w:val="00D76A79"/>
    <w:rsid w:val="00D777C7"/>
    <w:rsid w:val="00D86140"/>
    <w:rsid w:val="00D87E9F"/>
    <w:rsid w:val="00D91ABC"/>
    <w:rsid w:val="00D962FD"/>
    <w:rsid w:val="00DA6043"/>
    <w:rsid w:val="00DB2807"/>
    <w:rsid w:val="00DC42AA"/>
    <w:rsid w:val="00DF0BDA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95034"/>
    <w:rsid w:val="00EB7BF3"/>
    <w:rsid w:val="00EB7D8C"/>
    <w:rsid w:val="00EC0105"/>
    <w:rsid w:val="00EC5E3B"/>
    <w:rsid w:val="00ED7579"/>
    <w:rsid w:val="00EE1DCA"/>
    <w:rsid w:val="00EE5701"/>
    <w:rsid w:val="00EE5E05"/>
    <w:rsid w:val="00EF419E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2411-57D9-4147-80C5-C8C7E73A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2022-07-07T06:56:00Z</cp:lastPrinted>
  <dcterms:created xsi:type="dcterms:W3CDTF">2022-08-30T07:18:00Z</dcterms:created>
  <dcterms:modified xsi:type="dcterms:W3CDTF">2022-08-30T07:18:00Z</dcterms:modified>
</cp:coreProperties>
</file>