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080C1" w14:textId="224E7C3C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</w:pPr>
      <w:bookmarkStart w:id="0" w:name="_Hlk96931572"/>
      <w:bookmarkStart w:id="1" w:name="_Hlk116633923"/>
      <w:bookmarkStart w:id="2" w:name="_Toc6393654"/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UCHWAŁA Nr 431</w:t>
      </w:r>
      <w:r w:rsidR="003455AA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/ </w:t>
      </w:r>
      <w:r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8760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/</w:t>
      </w:r>
      <w:r w:rsidR="003455AA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22</w:t>
      </w:r>
    </w:p>
    <w:p w14:paraId="6CE84187" w14:textId="7777777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ZARZĄDU WOJEWÓDZTWA PODKARPACKIEGO</w:t>
      </w:r>
    </w:p>
    <w:p w14:paraId="2526DAF2" w14:textId="7777777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w RZESZOWIE</w:t>
      </w:r>
    </w:p>
    <w:p w14:paraId="5EAA35FA" w14:textId="7777777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sz w:val="24"/>
          <w:szCs w:val="24"/>
          <w:lang w:eastAsia="pl-PL"/>
        </w:rPr>
        <w:t>z dnia 18 października  2022r.</w:t>
      </w:r>
    </w:p>
    <w:bookmarkEnd w:id="0"/>
    <w:p w14:paraId="6BCFCFFC" w14:textId="77777777" w:rsidR="00EE6404" w:rsidRPr="00390CFE" w:rsidRDefault="00EE6404" w:rsidP="00014821">
      <w:pPr>
        <w:pStyle w:val="Tekstpodstawowy"/>
        <w:rPr>
          <w:rFonts w:cs="Arial"/>
          <w:bCs/>
        </w:rPr>
      </w:pPr>
    </w:p>
    <w:p w14:paraId="1E6AF9C0" w14:textId="77777777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</w:p>
    <w:p w14:paraId="08FBF054" w14:textId="77777777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  <w:bookmarkStart w:id="3" w:name="_Hlk21600653"/>
      <w:r w:rsidRPr="00390CFE">
        <w:rPr>
          <w:rFonts w:cs="Arial"/>
          <w:b/>
          <w:bCs/>
        </w:rPr>
        <w:t>w sprawie informacji o stanie realizacji zadań oświatowych</w:t>
      </w:r>
    </w:p>
    <w:p w14:paraId="443F751F" w14:textId="7DCF5E04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  <w:r w:rsidRPr="00390CFE">
        <w:rPr>
          <w:rFonts w:cs="Arial"/>
          <w:b/>
          <w:bCs/>
        </w:rPr>
        <w:t xml:space="preserve">za rok szkolny </w:t>
      </w:r>
      <w:r w:rsidR="00ED1E54">
        <w:rPr>
          <w:rFonts w:cs="Arial"/>
          <w:b/>
          <w:bCs/>
        </w:rPr>
        <w:t>2021/2022</w:t>
      </w:r>
      <w:r w:rsidR="00014821">
        <w:rPr>
          <w:rFonts w:cs="Arial"/>
          <w:b/>
          <w:bCs/>
        </w:rPr>
        <w:t>.</w:t>
      </w:r>
    </w:p>
    <w:bookmarkEnd w:id="3"/>
    <w:p w14:paraId="517CFF5A" w14:textId="77777777" w:rsidR="00EE6404" w:rsidRPr="00390CFE" w:rsidRDefault="00EE6404" w:rsidP="00EE6404">
      <w:pPr>
        <w:pStyle w:val="Tekstpodstawowy"/>
        <w:jc w:val="center"/>
        <w:rPr>
          <w:rFonts w:cs="Arial"/>
        </w:rPr>
      </w:pPr>
    </w:p>
    <w:p w14:paraId="435CF869" w14:textId="77777777" w:rsidR="00EE6404" w:rsidRPr="00390CFE" w:rsidRDefault="00EE6404" w:rsidP="00EE6404">
      <w:pPr>
        <w:pStyle w:val="Tekstpodstawowy"/>
        <w:jc w:val="center"/>
        <w:rPr>
          <w:rFonts w:cs="Arial"/>
          <w:color w:val="FF0000"/>
        </w:rPr>
      </w:pPr>
    </w:p>
    <w:p w14:paraId="60B2B061" w14:textId="1756CC9F" w:rsidR="00EE6404" w:rsidRPr="00390CFE" w:rsidRDefault="00EE6404" w:rsidP="004731F3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90CFE">
        <w:rPr>
          <w:rFonts w:ascii="Arial" w:hAnsi="Arial" w:cs="Arial"/>
          <w:sz w:val="24"/>
          <w:szCs w:val="24"/>
        </w:rPr>
        <w:t xml:space="preserve">Na podstawie art. 41 ust. 1 ustawy z dnia 5 czerwca 1998 r. o samorządzie województwa (Dz.U. z </w:t>
      </w:r>
      <w:r w:rsidR="005616C6">
        <w:rPr>
          <w:rFonts w:ascii="Arial" w:hAnsi="Arial" w:cs="Arial"/>
          <w:sz w:val="24"/>
          <w:szCs w:val="24"/>
        </w:rPr>
        <w:t>2022 r. poz. 547</w:t>
      </w:r>
      <w:r w:rsidR="00014821">
        <w:rPr>
          <w:rFonts w:ascii="Arial" w:hAnsi="Arial" w:cs="Arial"/>
          <w:sz w:val="24"/>
          <w:szCs w:val="24"/>
        </w:rPr>
        <w:t xml:space="preserve"> ze zm.</w:t>
      </w:r>
      <w:r w:rsidRPr="00390CFE">
        <w:rPr>
          <w:rFonts w:ascii="Arial" w:hAnsi="Arial" w:cs="Arial"/>
          <w:sz w:val="24"/>
          <w:szCs w:val="24"/>
        </w:rPr>
        <w:t xml:space="preserve">) i art. 11 ust. 7 ustawy </w:t>
      </w:r>
      <w:r w:rsidR="00F43289" w:rsidRPr="00390CFE">
        <w:rPr>
          <w:rFonts w:ascii="Arial" w:hAnsi="Arial" w:cs="Arial"/>
          <w:sz w:val="24"/>
          <w:szCs w:val="24"/>
        </w:rPr>
        <w:t>z</w:t>
      </w:r>
      <w:r w:rsidR="00F43289">
        <w:rPr>
          <w:rFonts w:ascii="Arial" w:hAnsi="Arial" w:cs="Arial"/>
          <w:sz w:val="24"/>
          <w:szCs w:val="24"/>
        </w:rPr>
        <w:t> </w:t>
      </w:r>
      <w:r w:rsidR="00F43289" w:rsidRPr="00390CFE">
        <w:rPr>
          <w:rFonts w:ascii="Arial" w:hAnsi="Arial" w:cs="Arial"/>
          <w:sz w:val="24"/>
          <w:szCs w:val="24"/>
        </w:rPr>
        <w:t>dnia 14</w:t>
      </w:r>
      <w:r w:rsidR="00F43289">
        <w:rPr>
          <w:rFonts w:ascii="Arial" w:hAnsi="Arial" w:cs="Arial"/>
          <w:sz w:val="24"/>
          <w:szCs w:val="24"/>
        </w:rPr>
        <w:t> </w:t>
      </w:r>
      <w:r w:rsidR="00F43289" w:rsidRPr="00390CFE">
        <w:rPr>
          <w:rFonts w:ascii="Arial" w:hAnsi="Arial" w:cs="Arial"/>
          <w:sz w:val="24"/>
          <w:szCs w:val="24"/>
        </w:rPr>
        <w:t>grudnia 2016</w:t>
      </w:r>
      <w:r w:rsidR="00F940D5">
        <w:rPr>
          <w:rFonts w:ascii="Arial" w:hAnsi="Arial" w:cs="Arial"/>
          <w:sz w:val="24"/>
          <w:szCs w:val="24"/>
        </w:rPr>
        <w:t> </w:t>
      </w:r>
      <w:r w:rsidR="00F43289">
        <w:rPr>
          <w:rFonts w:ascii="Arial" w:hAnsi="Arial" w:cs="Arial"/>
          <w:sz w:val="24"/>
          <w:szCs w:val="24"/>
        </w:rPr>
        <w:t xml:space="preserve"> </w:t>
      </w:r>
      <w:r w:rsidR="00F43289" w:rsidRPr="00390CFE">
        <w:rPr>
          <w:rFonts w:ascii="Arial" w:hAnsi="Arial" w:cs="Arial"/>
          <w:sz w:val="24"/>
          <w:szCs w:val="24"/>
        </w:rPr>
        <w:t>r.</w:t>
      </w:r>
      <w:r w:rsidR="00F43289">
        <w:rPr>
          <w:rFonts w:ascii="Arial" w:hAnsi="Arial" w:cs="Arial"/>
          <w:sz w:val="24"/>
          <w:szCs w:val="24"/>
        </w:rPr>
        <w:t xml:space="preserve"> </w:t>
      </w:r>
      <w:r w:rsidRPr="00390CFE">
        <w:rPr>
          <w:rFonts w:ascii="Arial" w:hAnsi="Arial" w:cs="Arial"/>
          <w:sz w:val="24"/>
          <w:szCs w:val="24"/>
        </w:rPr>
        <w:t xml:space="preserve">Prawo oświatowe (Dz.U. z </w:t>
      </w:r>
      <w:r w:rsidR="00390CFE">
        <w:rPr>
          <w:rFonts w:ascii="Arial" w:hAnsi="Arial" w:cs="Arial"/>
          <w:sz w:val="24"/>
          <w:szCs w:val="24"/>
        </w:rPr>
        <w:t>202</w:t>
      </w:r>
      <w:r w:rsidR="00F43289">
        <w:rPr>
          <w:rFonts w:ascii="Arial" w:hAnsi="Arial" w:cs="Arial"/>
          <w:sz w:val="24"/>
          <w:szCs w:val="24"/>
        </w:rPr>
        <w:t>1</w:t>
      </w:r>
      <w:r w:rsidR="00390CFE">
        <w:rPr>
          <w:rFonts w:ascii="Arial" w:hAnsi="Arial" w:cs="Arial"/>
          <w:sz w:val="24"/>
          <w:szCs w:val="24"/>
        </w:rPr>
        <w:t xml:space="preserve"> r. poz. </w:t>
      </w:r>
      <w:r w:rsidR="00F43289">
        <w:rPr>
          <w:rFonts w:ascii="Arial" w:hAnsi="Arial" w:cs="Arial"/>
          <w:sz w:val="24"/>
          <w:szCs w:val="24"/>
        </w:rPr>
        <w:t>1082 z późn. zm.</w:t>
      </w:r>
      <w:r w:rsidR="00390CFE">
        <w:rPr>
          <w:rFonts w:ascii="Arial" w:hAnsi="Arial" w:cs="Arial"/>
          <w:sz w:val="24"/>
          <w:szCs w:val="24"/>
        </w:rPr>
        <w:t>),</w:t>
      </w:r>
    </w:p>
    <w:p w14:paraId="42256A15" w14:textId="77777777" w:rsidR="00EE6404" w:rsidRPr="00390CFE" w:rsidRDefault="00EE6404" w:rsidP="00EE6404">
      <w:pPr>
        <w:pStyle w:val="Nagwek1"/>
        <w:rPr>
          <w:rFonts w:ascii="Arial" w:hAnsi="Arial" w:cs="Arial"/>
          <w:b/>
          <w:color w:val="FF0000"/>
          <w:sz w:val="24"/>
        </w:rPr>
      </w:pPr>
    </w:p>
    <w:p w14:paraId="3063703C" w14:textId="005D9EDE" w:rsidR="00EE6404" w:rsidRPr="00390CFE" w:rsidRDefault="00EE6404" w:rsidP="00014821">
      <w:pPr>
        <w:spacing w:after="0" w:line="240" w:lineRule="auto"/>
        <w:jc w:val="center"/>
        <w:rPr>
          <w:rFonts w:ascii="Arial" w:hAnsi="Arial"/>
          <w:b/>
          <w:bCs/>
          <w:sz w:val="24"/>
        </w:rPr>
      </w:pPr>
      <w:r w:rsidRPr="00390CFE">
        <w:rPr>
          <w:rFonts w:ascii="Arial" w:hAnsi="Arial"/>
          <w:b/>
          <w:bCs/>
          <w:sz w:val="24"/>
        </w:rPr>
        <w:t>Zarząd Województwa Podkarpackiego</w:t>
      </w:r>
      <w:r w:rsidR="00014821">
        <w:rPr>
          <w:rFonts w:ascii="Arial" w:hAnsi="Arial"/>
          <w:b/>
          <w:bCs/>
          <w:sz w:val="24"/>
        </w:rPr>
        <w:t xml:space="preserve"> w Rzeszowie</w:t>
      </w:r>
    </w:p>
    <w:p w14:paraId="71D58802" w14:textId="77777777" w:rsidR="00EE6404" w:rsidRPr="00390CFE" w:rsidRDefault="00EE6404" w:rsidP="0001482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390CFE">
        <w:rPr>
          <w:rFonts w:ascii="Arial" w:hAnsi="Arial" w:cs="Arial"/>
          <w:b/>
          <w:bCs/>
          <w:sz w:val="24"/>
        </w:rPr>
        <w:t>uchwala, co następuje:</w:t>
      </w:r>
    </w:p>
    <w:p w14:paraId="27CFA93E" w14:textId="77777777" w:rsidR="00EE6404" w:rsidRPr="00390CFE" w:rsidRDefault="00EE6404" w:rsidP="000148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9C7461" w14:textId="77777777" w:rsidR="00EE6404" w:rsidRPr="00390CFE" w:rsidRDefault="00EE6404" w:rsidP="00EE6404">
      <w:pPr>
        <w:jc w:val="center"/>
        <w:rPr>
          <w:rFonts w:ascii="Arial" w:hAnsi="Arial" w:cs="Arial"/>
          <w:sz w:val="24"/>
          <w:szCs w:val="24"/>
        </w:rPr>
      </w:pPr>
    </w:p>
    <w:p w14:paraId="16853E83" w14:textId="22A46D1D" w:rsidR="00EE6404" w:rsidRPr="00390CFE" w:rsidRDefault="00EE6404" w:rsidP="00014821">
      <w:pPr>
        <w:jc w:val="center"/>
        <w:rPr>
          <w:rFonts w:ascii="Arial" w:hAnsi="Arial" w:cs="Arial"/>
          <w:sz w:val="24"/>
          <w:szCs w:val="24"/>
        </w:rPr>
      </w:pPr>
      <w:r w:rsidRPr="00390CFE">
        <w:rPr>
          <w:rFonts w:ascii="Arial" w:hAnsi="Arial" w:cs="Arial"/>
          <w:sz w:val="24"/>
          <w:szCs w:val="24"/>
        </w:rPr>
        <w:t>§ 1</w:t>
      </w:r>
      <w:r w:rsidR="00DC43E3">
        <w:rPr>
          <w:rFonts w:ascii="Arial" w:hAnsi="Arial" w:cs="Arial"/>
          <w:sz w:val="24"/>
          <w:szCs w:val="24"/>
        </w:rPr>
        <w:t>.</w:t>
      </w:r>
    </w:p>
    <w:p w14:paraId="10BBD9A5" w14:textId="79CC3CFD" w:rsidR="00EE6404" w:rsidRPr="00390CFE" w:rsidRDefault="00EE6404" w:rsidP="009C1961">
      <w:pPr>
        <w:pStyle w:val="Tekstpodstawowy2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 xml:space="preserve">Przekazuje się Sejmikowi Województwa Podkarpackiego informację o stanie realizacji zadań oświatowych za rok szkolny </w:t>
      </w:r>
      <w:r w:rsidR="005616C6">
        <w:rPr>
          <w:rFonts w:ascii="Arial" w:hAnsi="Arial" w:cs="Arial"/>
          <w:sz w:val="24"/>
        </w:rPr>
        <w:t>2021/2022</w:t>
      </w:r>
      <w:r w:rsidRPr="00390CFE">
        <w:rPr>
          <w:rFonts w:ascii="Arial" w:hAnsi="Arial" w:cs="Arial"/>
          <w:sz w:val="24"/>
        </w:rPr>
        <w:t>.</w:t>
      </w:r>
    </w:p>
    <w:p w14:paraId="11994F4F" w14:textId="77777777" w:rsidR="00EE6404" w:rsidRPr="00390CFE" w:rsidRDefault="00EE6404" w:rsidP="009C1961">
      <w:pPr>
        <w:pStyle w:val="Tekstpodstawowy2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Informacja, o której mowa w ust. 1 stanowi załącznik do uchwały.</w:t>
      </w:r>
    </w:p>
    <w:p w14:paraId="41843E4D" w14:textId="77777777" w:rsidR="00EE6404" w:rsidRPr="00390CFE" w:rsidRDefault="00EE6404" w:rsidP="00EE6404">
      <w:pPr>
        <w:jc w:val="center"/>
        <w:rPr>
          <w:rFonts w:ascii="Arial" w:hAnsi="Arial" w:cs="Arial"/>
          <w:sz w:val="24"/>
          <w:szCs w:val="24"/>
        </w:rPr>
      </w:pPr>
    </w:p>
    <w:p w14:paraId="63860290" w14:textId="670F36BF" w:rsidR="00EE6404" w:rsidRPr="00390CFE" w:rsidRDefault="00EE6404" w:rsidP="00EE6404">
      <w:pPr>
        <w:pStyle w:val="Tekstpodstawowy2"/>
        <w:spacing w:after="0" w:line="240" w:lineRule="auto"/>
        <w:jc w:val="center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§ 2</w:t>
      </w:r>
      <w:r w:rsidR="00054561">
        <w:rPr>
          <w:rFonts w:ascii="Arial" w:hAnsi="Arial" w:cs="Arial"/>
          <w:sz w:val="24"/>
        </w:rPr>
        <w:t>.</w:t>
      </w:r>
    </w:p>
    <w:p w14:paraId="271D4886" w14:textId="77777777" w:rsidR="00EE6404" w:rsidRPr="00390CFE" w:rsidRDefault="00EE6404" w:rsidP="00EE6404">
      <w:pPr>
        <w:pStyle w:val="Tekstpodstawowy2"/>
        <w:spacing w:after="0" w:line="240" w:lineRule="auto"/>
        <w:ind w:left="360"/>
        <w:rPr>
          <w:rFonts w:ascii="Arial" w:hAnsi="Arial" w:cs="Arial"/>
          <w:sz w:val="24"/>
        </w:rPr>
      </w:pPr>
    </w:p>
    <w:p w14:paraId="2973F9F9" w14:textId="7D19C4AC" w:rsidR="00EE6404" w:rsidRDefault="00EE6404" w:rsidP="00EE6404">
      <w:pPr>
        <w:pStyle w:val="Tekstpodstawowy2"/>
        <w:spacing w:after="0" w:line="240" w:lineRule="auto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Uchwała wchodzi w życie z dniem podjęcia.</w:t>
      </w:r>
    </w:p>
    <w:p w14:paraId="609AE8ED" w14:textId="7B0434C3" w:rsidR="00DE2CD1" w:rsidRDefault="00DE2CD1" w:rsidP="00EE6404">
      <w:pPr>
        <w:pStyle w:val="Tekstpodstawowy2"/>
        <w:spacing w:after="0" w:line="240" w:lineRule="auto"/>
        <w:rPr>
          <w:rFonts w:ascii="Arial" w:hAnsi="Arial" w:cs="Arial"/>
          <w:sz w:val="24"/>
        </w:rPr>
      </w:pPr>
    </w:p>
    <w:p w14:paraId="0C3F1158" w14:textId="77777777" w:rsidR="00DE2CD1" w:rsidRPr="00E211CC" w:rsidRDefault="00DE2CD1" w:rsidP="00DE2CD1">
      <w:pPr>
        <w:spacing w:after="0"/>
        <w:rPr>
          <w:rFonts w:ascii="Arial" w:eastAsia="Calibri" w:hAnsi="Arial" w:cs="Arial"/>
          <w:sz w:val="23"/>
          <w:szCs w:val="23"/>
        </w:rPr>
      </w:pPr>
      <w:r w:rsidRPr="00E211CC">
        <w:rPr>
          <w:rFonts w:ascii="Arial" w:eastAsia="Calibri" w:hAnsi="Arial" w:cs="Arial"/>
          <w:i/>
          <w:iCs/>
          <w:sz w:val="23"/>
          <w:szCs w:val="23"/>
        </w:rPr>
        <w:t xml:space="preserve">Podpisał: </w:t>
      </w:r>
    </w:p>
    <w:p w14:paraId="6A891A55" w14:textId="77777777" w:rsidR="00DE2CD1" w:rsidRPr="00E211CC" w:rsidRDefault="00DE2CD1" w:rsidP="00DE2CD1">
      <w:pPr>
        <w:spacing w:after="0"/>
        <w:rPr>
          <w:rFonts w:ascii="Arial" w:eastAsiaTheme="minorEastAsia" w:hAnsi="Arial" w:cs="Arial"/>
        </w:rPr>
      </w:pPr>
      <w:r w:rsidRPr="00E211CC">
        <w:rPr>
          <w:rFonts w:ascii="Arial" w:eastAsia="Calibri" w:hAnsi="Arial" w:cs="Arial"/>
          <w:i/>
          <w:iCs/>
          <w:sz w:val="23"/>
          <w:szCs w:val="23"/>
        </w:rPr>
        <w:t>Władysław Ortyl – Marszałek Województwa Podkarpackiego</w:t>
      </w:r>
    </w:p>
    <w:p w14:paraId="6B690669" w14:textId="77777777" w:rsidR="00DE2CD1" w:rsidRPr="00390CFE" w:rsidRDefault="00DE2CD1" w:rsidP="00EE6404">
      <w:pPr>
        <w:pStyle w:val="Tekstpodstawowy2"/>
        <w:spacing w:after="0" w:line="240" w:lineRule="auto"/>
        <w:rPr>
          <w:rFonts w:ascii="Arial" w:hAnsi="Arial" w:cs="Arial"/>
          <w:sz w:val="24"/>
        </w:rPr>
      </w:pPr>
    </w:p>
    <w:p w14:paraId="61498F42" w14:textId="77777777" w:rsidR="00EE6404" w:rsidRPr="00390CFE" w:rsidRDefault="00EE6404" w:rsidP="00EE6404">
      <w:pPr>
        <w:pStyle w:val="Tekstpodstawowy2"/>
        <w:spacing w:after="0" w:line="240" w:lineRule="auto"/>
        <w:rPr>
          <w:rFonts w:ascii="Arial" w:hAnsi="Arial" w:cs="Arial"/>
          <w:color w:val="FF0000"/>
          <w:sz w:val="24"/>
        </w:rPr>
      </w:pPr>
    </w:p>
    <w:p w14:paraId="1BAC0234" w14:textId="4B9B04E1" w:rsidR="0094580A" w:rsidRDefault="00EE6404" w:rsidP="00DE2CD1">
      <w:pPr>
        <w:pStyle w:val="WW-Tekstpodstawowy2"/>
        <w:suppressAutoHyphens w:val="0"/>
        <w:jc w:val="center"/>
      </w:pPr>
      <w:r w:rsidRPr="00390CFE">
        <w:rPr>
          <w:rFonts w:cs="Arial"/>
          <w:color w:val="FF0000"/>
          <w:szCs w:val="24"/>
          <w:lang w:eastAsia="en-US"/>
        </w:rPr>
        <w:br w:type="page"/>
      </w:r>
    </w:p>
    <w:bookmarkEnd w:id="1"/>
    <w:p w14:paraId="6A8E8B2F" w14:textId="77777777" w:rsidR="0094580A" w:rsidRDefault="0094580A" w:rsidP="0094580A">
      <w:pPr>
        <w:spacing w:line="240" w:lineRule="auto"/>
        <w:rPr>
          <w:rFonts w:ascii="Arial" w:hAnsi="Arial"/>
          <w:sz w:val="24"/>
        </w:rPr>
        <w:sectPr w:rsidR="0094580A" w:rsidSect="00EE640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690CB1" w14:textId="474CF4AF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4" w:name="_Hlk97711470"/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Załącznik do Uchwały Nr 431/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8760</w:t>
      </w: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/22</w:t>
      </w:r>
    </w:p>
    <w:p w14:paraId="58189BC5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Zarządu Województwa Podkarpackiego</w:t>
      </w:r>
    </w:p>
    <w:p w14:paraId="431CBA9E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w Rzeszowie</w:t>
      </w:r>
    </w:p>
    <w:p w14:paraId="40302860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 dnia 18 października </w:t>
      </w:r>
      <w:r w:rsidRPr="00014821">
        <w:rPr>
          <w:rFonts w:ascii="Arial" w:eastAsia="Times New Roman" w:hAnsi="Arial" w:cs="Times New Roman"/>
          <w:sz w:val="24"/>
          <w:szCs w:val="24"/>
          <w:lang w:eastAsia="pl-PL"/>
        </w:rPr>
        <w:t xml:space="preserve">2022 </w:t>
      </w: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r.</w:t>
      </w:r>
    </w:p>
    <w:bookmarkEnd w:id="4"/>
    <w:p w14:paraId="1F93EF85" w14:textId="77777777" w:rsidR="0083709E" w:rsidRDefault="0083709E" w:rsidP="00EE6404">
      <w:pPr>
        <w:jc w:val="center"/>
        <w:rPr>
          <w:rFonts w:ascii="Arial" w:hAnsi="Arial" w:cs="Arial"/>
          <w:b/>
          <w:sz w:val="24"/>
          <w:szCs w:val="24"/>
        </w:rPr>
      </w:pPr>
    </w:p>
    <w:p w14:paraId="689D7583" w14:textId="4C2E33BE" w:rsidR="00EE6404" w:rsidRPr="004731F3" w:rsidRDefault="00EE6404" w:rsidP="00EE6404">
      <w:pPr>
        <w:jc w:val="center"/>
        <w:rPr>
          <w:rFonts w:ascii="Arial" w:hAnsi="Arial" w:cs="Arial"/>
          <w:b/>
          <w:sz w:val="24"/>
          <w:szCs w:val="24"/>
        </w:rPr>
      </w:pPr>
      <w:r w:rsidRPr="004731F3">
        <w:rPr>
          <w:rFonts w:ascii="Arial" w:hAnsi="Arial" w:cs="Arial"/>
          <w:b/>
          <w:sz w:val="24"/>
          <w:szCs w:val="24"/>
        </w:rPr>
        <w:t xml:space="preserve">Informacja o stanie realizacji zadań oświatowych Samorządu Województwa Podkarpackiego za rok szkolny </w:t>
      </w:r>
      <w:r w:rsidR="005616C6">
        <w:rPr>
          <w:rFonts w:ascii="Arial" w:hAnsi="Arial" w:cs="Arial"/>
          <w:b/>
          <w:sz w:val="24"/>
          <w:szCs w:val="24"/>
        </w:rPr>
        <w:t>2021/2022</w:t>
      </w:r>
    </w:p>
    <w:p w14:paraId="3215B66E" w14:textId="0521AD8D" w:rsidR="00EE6404" w:rsidRDefault="00EE6404" w:rsidP="00332D1B">
      <w:pPr>
        <w:pStyle w:val="Nagwek3"/>
      </w:pPr>
    </w:p>
    <w:p w14:paraId="780BB8A3" w14:textId="0D00B7BC" w:rsidR="00EE6404" w:rsidRDefault="0083709E" w:rsidP="0083709E">
      <w:pPr>
        <w:pStyle w:val="Nagwek1"/>
      </w:pPr>
      <w:bookmarkStart w:id="5" w:name="_Toc116971649"/>
      <w:r>
        <w:t>Wstęp</w:t>
      </w:r>
      <w:bookmarkEnd w:id="5"/>
    </w:p>
    <w:p w14:paraId="26766F9E" w14:textId="77777777" w:rsidR="0083709E" w:rsidRDefault="0083709E" w:rsidP="00D214A1">
      <w:pPr>
        <w:spacing w:after="0"/>
        <w:ind w:firstLine="708"/>
        <w:jc w:val="both"/>
        <w:rPr>
          <w:rFonts w:ascii="Arial" w:eastAsia="Times New Roman" w:hAnsi="Arial" w:cs="Times New Roman"/>
          <w:sz w:val="24"/>
          <w:szCs w:val="24"/>
          <w:lang w:eastAsia="pl-PL"/>
        </w:rPr>
      </w:pPr>
    </w:p>
    <w:bookmarkEnd w:id="2"/>
    <w:p w14:paraId="00B5E798" w14:textId="3F12CBAB" w:rsidR="00142C5D" w:rsidRPr="00351C9D" w:rsidRDefault="00142C5D" w:rsidP="00BC371E">
      <w:pPr>
        <w:pStyle w:val="Bezodstpw"/>
        <w:spacing w:line="276" w:lineRule="auto"/>
        <w:ind w:firstLine="360"/>
        <w:jc w:val="both"/>
        <w:rPr>
          <w:rFonts w:ascii="Arial" w:hAnsi="Arial" w:cstheme="minorHAnsi"/>
          <w:color w:val="FF0000"/>
          <w:sz w:val="24"/>
        </w:rPr>
      </w:pPr>
      <w:r w:rsidRPr="00351C9D">
        <w:rPr>
          <w:rFonts w:ascii="Arial" w:hAnsi="Arial" w:cstheme="minorHAnsi"/>
          <w:sz w:val="24"/>
        </w:rPr>
        <w:t>Samorząd Województwa Podkarpackiego w okresie od 1 września 2021 r. do 31</w:t>
      </w:r>
      <w:r w:rsidR="00F16824">
        <w:rPr>
          <w:rFonts w:ascii="Arial" w:hAnsi="Arial" w:cstheme="minorHAnsi"/>
          <w:sz w:val="24"/>
        </w:rPr>
        <w:t> </w:t>
      </w:r>
      <w:r w:rsidRPr="00351C9D">
        <w:rPr>
          <w:rFonts w:ascii="Arial" w:hAnsi="Arial" w:cstheme="minorHAnsi"/>
          <w:sz w:val="24"/>
        </w:rPr>
        <w:t>sierpnia 2022 r. prowadził następujące wojewódzkie jednostki oświatowe:</w:t>
      </w:r>
    </w:p>
    <w:p w14:paraId="5D826804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 Jaśle;</w:t>
      </w:r>
    </w:p>
    <w:p w14:paraId="6EDD4B53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 Mielcu;</w:t>
      </w:r>
    </w:p>
    <w:p w14:paraId="3A9FADB5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Przemyślu;</w:t>
      </w:r>
    </w:p>
    <w:p w14:paraId="1AD7CAA7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Rzeszowie;</w:t>
      </w:r>
    </w:p>
    <w:p w14:paraId="63863099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Sanoku;</w:t>
      </w:r>
    </w:p>
    <w:p w14:paraId="4E99E313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Zespół Szkół Specjalnych w Rymanowie-Zdroju;</w:t>
      </w:r>
    </w:p>
    <w:p w14:paraId="00A937AF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Zespół Szkół przy Klinicznym Szpitalu Wojewódzkim Nr 2 im. Św. Jadwigi Królowej w Rzeszowie;</w:t>
      </w:r>
    </w:p>
    <w:p w14:paraId="76C9D7A3" w14:textId="134BE2DB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Pedagogiczn</w:t>
      </w:r>
      <w:r w:rsidR="00DF0607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Bibliotek</w:t>
      </w:r>
      <w:r w:rsidR="00DF0607" w:rsidRPr="00351C9D">
        <w:rPr>
          <w:rFonts w:ascii="Arial" w:hAnsi="Arial" w:cstheme="minorHAnsi"/>
          <w:sz w:val="24"/>
        </w:rPr>
        <w:t>ę</w:t>
      </w:r>
      <w:r w:rsidRPr="00351C9D">
        <w:rPr>
          <w:rFonts w:ascii="Arial" w:hAnsi="Arial" w:cstheme="minorHAnsi"/>
          <w:sz w:val="24"/>
        </w:rPr>
        <w:t xml:space="preserve"> Wojewódzk</w:t>
      </w:r>
      <w:r w:rsidR="00DF0607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w Krośnie wraz z filiami w: </w:t>
      </w:r>
    </w:p>
    <w:p w14:paraId="386288B8" w14:textId="12CDCB2B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Brzozowie, </w:t>
      </w:r>
    </w:p>
    <w:p w14:paraId="3723CDA4" w14:textId="72C7E44A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Jaśle, </w:t>
      </w:r>
    </w:p>
    <w:p w14:paraId="7394DB66" w14:textId="54A8BAED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Sanoku, </w:t>
      </w:r>
    </w:p>
    <w:p w14:paraId="30B1DB8E" w14:textId="7D33AFA0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Lesku,</w:t>
      </w:r>
    </w:p>
    <w:p w14:paraId="3240A809" w14:textId="7CDB90B5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Ustrzykach Dolnych;</w:t>
      </w:r>
    </w:p>
    <w:p w14:paraId="757B25C0" w14:textId="0B029963" w:rsidR="00142C5D" w:rsidRPr="00351C9D" w:rsidRDefault="00351C9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Pedagogiczną Bibliotekę Wojewódzką </w:t>
      </w:r>
      <w:r w:rsidR="00142C5D" w:rsidRPr="00351C9D">
        <w:rPr>
          <w:rFonts w:ascii="Arial" w:hAnsi="Arial" w:cstheme="minorHAnsi"/>
          <w:sz w:val="24"/>
        </w:rPr>
        <w:t xml:space="preserve">im. Józefa Gwalberta Pawlikowskiego w Przemyślu wraz z filiami w: </w:t>
      </w:r>
    </w:p>
    <w:p w14:paraId="106437B4" w14:textId="1158D98E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Lubaczowie, </w:t>
      </w:r>
    </w:p>
    <w:p w14:paraId="6FB9BF17" w14:textId="1FA3A75B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Jarosławiu,</w:t>
      </w:r>
    </w:p>
    <w:p w14:paraId="43E4D93B" w14:textId="24501C1E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Przeworsku;</w:t>
      </w:r>
    </w:p>
    <w:p w14:paraId="6EA4B773" w14:textId="2C2EC03D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Bibliotek</w:t>
      </w:r>
      <w:r w:rsidR="00351C9D" w:rsidRPr="00351C9D">
        <w:rPr>
          <w:rFonts w:ascii="Arial" w:hAnsi="Arial" w:cstheme="minorHAnsi"/>
          <w:sz w:val="24"/>
        </w:rPr>
        <w:t>ę</w:t>
      </w:r>
      <w:r w:rsidRPr="00351C9D">
        <w:rPr>
          <w:rFonts w:ascii="Arial" w:hAnsi="Arial" w:cstheme="minorHAnsi"/>
          <w:sz w:val="24"/>
        </w:rPr>
        <w:t xml:space="preserve"> Pedagogiczn</w:t>
      </w:r>
      <w:r w:rsidR="00351C9D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w Tarnobrzegu wraz z filiami w: </w:t>
      </w:r>
    </w:p>
    <w:p w14:paraId="401EA6CC" w14:textId="5A4AAE55" w:rsidR="00142C5D" w:rsidRPr="00351C9D" w:rsidRDefault="00142C5D" w:rsidP="00BC371E">
      <w:pPr>
        <w:pStyle w:val="Bezodstpw"/>
        <w:numPr>
          <w:ilvl w:val="0"/>
          <w:numId w:val="30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Stalowej Woli,</w:t>
      </w:r>
    </w:p>
    <w:p w14:paraId="72F1A8DD" w14:textId="19AAF6B1" w:rsidR="00142C5D" w:rsidRPr="00351C9D" w:rsidRDefault="00142C5D" w:rsidP="00BC371E">
      <w:pPr>
        <w:pStyle w:val="Bezodstpw"/>
        <w:numPr>
          <w:ilvl w:val="0"/>
          <w:numId w:val="30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Nisku;</w:t>
      </w:r>
    </w:p>
    <w:p w14:paraId="3BE80E70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Podkarpacki Zespół Placówek Wojewódzkich w Rzeszowie, w skład którego wchodzi:</w:t>
      </w:r>
    </w:p>
    <w:p w14:paraId="507EA4BF" w14:textId="77777777" w:rsidR="00142C5D" w:rsidRPr="00351C9D" w:rsidRDefault="00142C5D" w:rsidP="00BC371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720"/>
        <w:jc w:val="both"/>
        <w:rPr>
          <w:rFonts w:cstheme="minorHAnsi"/>
        </w:rPr>
      </w:pPr>
      <w:r w:rsidRPr="00351C9D">
        <w:rPr>
          <w:rFonts w:cstheme="minorHAnsi"/>
        </w:rPr>
        <w:t xml:space="preserve">Podkarpackie Centrum Edukacji Nauczycieli w Rzeszowie wraz z Oddziałami: </w:t>
      </w:r>
    </w:p>
    <w:p w14:paraId="258306DC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 xml:space="preserve">w Rzeszowie, </w:t>
      </w:r>
    </w:p>
    <w:p w14:paraId="2EAAE6BC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lastRenderedPageBreak/>
        <w:t>w Krośnie,</w:t>
      </w:r>
    </w:p>
    <w:p w14:paraId="6D6298B4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>w Przemyślu,</w:t>
      </w:r>
    </w:p>
    <w:p w14:paraId="7A892C7F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>w Tarnobrzegu,</w:t>
      </w:r>
    </w:p>
    <w:p w14:paraId="7B7CEEC2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 xml:space="preserve">Ośrodek Edukacji Nauczycieli i Pracowników Administracji Samorządowej w Czudcu,                             </w:t>
      </w:r>
    </w:p>
    <w:p w14:paraId="0D616E18" w14:textId="07815339" w:rsidR="00351C9D" w:rsidRPr="00351C9D" w:rsidRDefault="00351C9D" w:rsidP="00BC371E">
      <w:pPr>
        <w:pStyle w:val="Bezodstpw"/>
        <w:numPr>
          <w:ilvl w:val="0"/>
          <w:numId w:val="25"/>
        </w:numPr>
        <w:spacing w:line="276" w:lineRule="auto"/>
        <w:ind w:left="108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Pedagogiczna Biblioteka Wojewódzka w Rzeszowie wraz z filiami w: </w:t>
      </w:r>
    </w:p>
    <w:p w14:paraId="6DC94437" w14:textId="28EB1941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Kolbuszowej, </w:t>
      </w:r>
    </w:p>
    <w:p w14:paraId="5D4AE658" w14:textId="24923DC8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Leżajsku,</w:t>
      </w:r>
    </w:p>
    <w:p w14:paraId="1D739B42" w14:textId="035963F9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Łańcucie, </w:t>
      </w:r>
    </w:p>
    <w:p w14:paraId="7717EBEB" w14:textId="6278927F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Mielcu, </w:t>
      </w:r>
    </w:p>
    <w:p w14:paraId="6BC2985F" w14:textId="78DD2B39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Sędziszowie Małopolskim,</w:t>
      </w:r>
    </w:p>
    <w:p w14:paraId="235C540C" w14:textId="677D260C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Strzyżowie;</w:t>
      </w:r>
    </w:p>
    <w:p w14:paraId="02E0749A" w14:textId="34AFD9D6" w:rsidR="00142C5D" w:rsidRPr="00351C9D" w:rsidRDefault="00142C5D" w:rsidP="00BC371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068"/>
        <w:jc w:val="both"/>
        <w:rPr>
          <w:rFonts w:cstheme="minorHAnsi"/>
        </w:rPr>
      </w:pPr>
      <w:r w:rsidRPr="00351C9D">
        <w:rPr>
          <w:rFonts w:cstheme="minorHAnsi"/>
        </w:rPr>
        <w:t>Szkolne Schronisko Młodzieżowe w Czudcu, ul. Rzeszowska 82 wraz z</w:t>
      </w:r>
      <w:r w:rsidR="00486E87">
        <w:rPr>
          <w:rFonts w:cstheme="minorHAnsi"/>
        </w:rPr>
        <w:t> </w:t>
      </w:r>
      <w:r w:rsidRPr="00351C9D">
        <w:rPr>
          <w:rFonts w:cstheme="minorHAnsi"/>
        </w:rPr>
        <w:t>filiami:</w:t>
      </w:r>
    </w:p>
    <w:p w14:paraId="77E5EF9D" w14:textId="227C64FE" w:rsidR="00142C5D" w:rsidRPr="00351C9D" w:rsidRDefault="00142C5D" w:rsidP="00BC371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1428"/>
        <w:jc w:val="both"/>
        <w:rPr>
          <w:rFonts w:cstheme="minorHAnsi"/>
        </w:rPr>
      </w:pPr>
      <w:r w:rsidRPr="00351C9D">
        <w:rPr>
          <w:rFonts w:cstheme="minorHAnsi"/>
        </w:rPr>
        <w:t>w Przemyślu,</w:t>
      </w:r>
    </w:p>
    <w:p w14:paraId="4B2658AA" w14:textId="193B1EB8" w:rsidR="00142C5D" w:rsidRPr="00351C9D" w:rsidRDefault="00142C5D" w:rsidP="00BC371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1428"/>
        <w:jc w:val="both"/>
        <w:rPr>
          <w:rFonts w:cstheme="minorHAnsi"/>
        </w:rPr>
      </w:pPr>
      <w:r w:rsidRPr="00351C9D">
        <w:rPr>
          <w:rFonts w:cstheme="minorHAnsi"/>
        </w:rPr>
        <w:t xml:space="preserve">w Tarnobrzegu. </w:t>
      </w:r>
    </w:p>
    <w:p w14:paraId="3D6EE7DF" w14:textId="77777777" w:rsidR="00486E87" w:rsidRDefault="00486E87" w:rsidP="00142C5D">
      <w:pPr>
        <w:ind w:firstLine="708"/>
        <w:jc w:val="both"/>
        <w:rPr>
          <w:rFonts w:ascii="Arial" w:eastAsia="Times New Roman" w:hAnsi="Arial" w:cstheme="minorHAnsi"/>
          <w:sz w:val="24"/>
          <w:szCs w:val="24"/>
          <w:lang w:eastAsia="pl-PL"/>
        </w:rPr>
      </w:pPr>
    </w:p>
    <w:p w14:paraId="2A1F478B" w14:textId="4D036344" w:rsidR="00142C5D" w:rsidRPr="00351C9D" w:rsidRDefault="003379F6" w:rsidP="00142C5D">
      <w:pPr>
        <w:ind w:firstLine="708"/>
        <w:jc w:val="both"/>
        <w:rPr>
          <w:rFonts w:ascii="Arial" w:eastAsia="Times New Roman" w:hAnsi="Arial" w:cstheme="minorHAnsi"/>
          <w:sz w:val="24"/>
          <w:szCs w:val="24"/>
          <w:lang w:eastAsia="pl-PL"/>
        </w:rPr>
      </w:pPr>
      <w:r>
        <w:rPr>
          <w:rFonts w:ascii="Arial" w:eastAsia="Times New Roman" w:hAnsi="Arial" w:cstheme="minorHAnsi"/>
          <w:sz w:val="24"/>
          <w:szCs w:val="24"/>
          <w:lang w:eastAsia="pl-PL"/>
        </w:rPr>
        <w:t>Od 1 września 2021 r. Pedagogiczna Biblioteka Wojewódzka</w:t>
      </w:r>
      <w:r w:rsidR="00486E87">
        <w:rPr>
          <w:rFonts w:ascii="Arial" w:eastAsia="Times New Roman" w:hAnsi="Arial" w:cstheme="minorHAnsi"/>
          <w:sz w:val="24"/>
          <w:szCs w:val="24"/>
          <w:lang w:eastAsia="pl-PL"/>
        </w:rPr>
        <w:t xml:space="preserve"> w Rzeszowie funkcjonuje w strukturze Podkarpackiego Zespołu Placówek Wojewódzkich w Rzeszowie </w:t>
      </w:r>
      <w:r w:rsidR="00142C5D" w:rsidRPr="00351C9D">
        <w:rPr>
          <w:rFonts w:ascii="Arial" w:eastAsia="Times New Roman" w:hAnsi="Arial" w:cstheme="minorHAnsi"/>
          <w:sz w:val="24"/>
          <w:szCs w:val="24"/>
          <w:lang w:eastAsia="pl-PL"/>
        </w:rPr>
        <w:t xml:space="preserve">(uchwała nr XXXVIII/626/21 z dnia 28 czerwca 2021 r.). </w:t>
      </w:r>
    </w:p>
    <w:p w14:paraId="41A913E7" w14:textId="5D76A9F6" w:rsidR="00626999" w:rsidRPr="00627ABF" w:rsidRDefault="00DA173B" w:rsidP="00DD28A3">
      <w:pPr>
        <w:pStyle w:val="Nagwek1"/>
      </w:pPr>
      <w:bookmarkStart w:id="6" w:name="_Toc116971650"/>
      <w:r w:rsidRPr="00627ABF">
        <w:t>Finansowanie wojewódzkich jednostek oświatowych</w:t>
      </w:r>
      <w:bookmarkEnd w:id="6"/>
    </w:p>
    <w:p w14:paraId="0B20C0D0" w14:textId="77777777" w:rsidR="00DA173B" w:rsidRPr="00627ABF" w:rsidRDefault="00DA173B" w:rsidP="00E000CB">
      <w:pPr>
        <w:pStyle w:val="Bezodstpw"/>
        <w:jc w:val="both"/>
        <w:rPr>
          <w:rFonts w:ascii="Arial" w:hAnsi="Arial"/>
          <w:i/>
          <w:iCs/>
          <w:sz w:val="24"/>
        </w:rPr>
      </w:pPr>
    </w:p>
    <w:p w14:paraId="09692B54" w14:textId="04B3A37C" w:rsidR="00B40BC0" w:rsidRDefault="00B40BC0" w:rsidP="00B40BC0">
      <w:pPr>
        <w:pStyle w:val="Bezodstpw"/>
        <w:spacing w:line="276" w:lineRule="auto"/>
        <w:ind w:firstLine="708"/>
        <w:jc w:val="both"/>
        <w:rPr>
          <w:rFonts w:ascii="Arial" w:hAnsi="Arial" w:cstheme="minorHAnsi"/>
          <w:sz w:val="24"/>
        </w:rPr>
      </w:pPr>
      <w:bookmarkStart w:id="7" w:name="_Toc21604335"/>
      <w:bookmarkStart w:id="8" w:name="_Hlk83204634"/>
      <w:r w:rsidRPr="0020763C">
        <w:rPr>
          <w:rFonts w:ascii="Arial" w:hAnsi="Arial" w:cstheme="minorHAnsi"/>
          <w:sz w:val="24"/>
        </w:rPr>
        <w:t xml:space="preserve">Subwencja oświatowa na rok 2021 wyniosła 34 549 694 zł. W stosunku do subwencji uzupełniono plan wydatków wojewódzkich jednostek oświatowych z dochodów własnych Województwa Podkarpackiego o kwotę </w:t>
      </w:r>
      <w:r w:rsidRPr="0020763C">
        <w:rPr>
          <w:rFonts w:ascii="Arial" w:hAnsi="Arial"/>
          <w:sz w:val="24"/>
        </w:rPr>
        <w:t>18 189 970 zł</w:t>
      </w:r>
      <w:r w:rsidR="00D67186">
        <w:rPr>
          <w:rFonts w:ascii="Arial" w:hAnsi="Arial"/>
          <w:sz w:val="24"/>
        </w:rPr>
        <w:t xml:space="preserve"> </w:t>
      </w:r>
      <w:r w:rsidR="00D67186" w:rsidRPr="00D67186">
        <w:rPr>
          <w:rFonts w:ascii="Arial" w:hAnsi="Arial"/>
          <w:sz w:val="24"/>
        </w:rPr>
        <w:t>w tym na inwestycje i remonty przeznaczono 2 198 166 zł.</w:t>
      </w:r>
      <w:r w:rsidRPr="0020763C">
        <w:rPr>
          <w:rFonts w:ascii="Arial" w:hAnsi="Arial" w:cstheme="minorHAnsi"/>
          <w:sz w:val="24"/>
        </w:rPr>
        <w:t xml:space="preserve"> W roku 2021 środki pochodzące z</w:t>
      </w:r>
      <w:r w:rsidR="008E644F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>subwencji oświatowej stanowiły 66% budżetu wojewódzkich jednostek oświatowych.</w:t>
      </w:r>
    </w:p>
    <w:p w14:paraId="3B38A55F" w14:textId="072D09D4" w:rsidR="00BC371E" w:rsidRDefault="00BC371E" w:rsidP="00BC371E">
      <w:pPr>
        <w:pStyle w:val="Bezodstpw"/>
        <w:spacing w:line="276" w:lineRule="auto"/>
        <w:jc w:val="both"/>
        <w:rPr>
          <w:rFonts w:ascii="Arial" w:hAnsi="Arial" w:cstheme="minorHAnsi"/>
          <w:sz w:val="24"/>
        </w:rPr>
      </w:pPr>
    </w:p>
    <w:p w14:paraId="2BD66AEE" w14:textId="77777777" w:rsidR="00BC371E" w:rsidRPr="003E6812" w:rsidRDefault="00BC371E" w:rsidP="00BC371E">
      <w:pPr>
        <w:pStyle w:val="Legenda"/>
        <w:keepNext/>
        <w:rPr>
          <w:rFonts w:ascii="Calibri" w:hAnsi="Calibri"/>
          <w:b/>
          <w:color w:val="auto"/>
        </w:rPr>
      </w:pPr>
      <w:bookmarkStart w:id="9" w:name="_Toc116971686"/>
      <w:r w:rsidRPr="003E6812">
        <w:rPr>
          <w:rFonts w:ascii="Calibri" w:hAnsi="Calibri"/>
          <w:color w:val="auto"/>
        </w:rPr>
        <w:t xml:space="preserve">Wykres </w:t>
      </w:r>
      <w:r w:rsidRPr="003E6812">
        <w:rPr>
          <w:rFonts w:ascii="Calibri" w:hAnsi="Calibri"/>
          <w:b/>
          <w:color w:val="auto"/>
        </w:rPr>
        <w:fldChar w:fldCharType="begin"/>
      </w:r>
      <w:r w:rsidRPr="003E6812">
        <w:rPr>
          <w:rFonts w:ascii="Calibri" w:hAnsi="Calibri"/>
          <w:color w:val="auto"/>
        </w:rPr>
        <w:instrText xml:space="preserve"> SEQ Wykres \* ARABIC </w:instrText>
      </w:r>
      <w:r w:rsidRPr="003E6812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1</w:t>
      </w:r>
      <w:r w:rsidRPr="003E6812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>.</w:t>
      </w:r>
      <w:r w:rsidRPr="003E6812">
        <w:rPr>
          <w:rFonts w:ascii="Calibri" w:hAnsi="Calibri"/>
          <w:color w:val="auto"/>
        </w:rPr>
        <w:t xml:space="preserve"> Finansowanie wojewódzkich jednostek oświatowych w 2021 r. [%]</w:t>
      </w:r>
      <w:bookmarkEnd w:id="9"/>
    </w:p>
    <w:p w14:paraId="5BD1070C" w14:textId="77777777" w:rsidR="00BC371E" w:rsidRPr="003D19C0" w:rsidRDefault="00BC371E" w:rsidP="00BC371E">
      <w:pPr>
        <w:rPr>
          <w:rFonts w:ascii="Calibri" w:hAnsi="Calibri" w:cstheme="minorHAnsi"/>
        </w:rPr>
      </w:pPr>
      <w:r>
        <w:rPr>
          <w:rFonts w:ascii="Calibri" w:hAnsi="Calibri" w:cstheme="minorHAnsi"/>
          <w:noProof/>
          <w:lang w:eastAsia="pl-PL"/>
        </w:rPr>
        <w:drawing>
          <wp:inline distT="0" distB="0" distL="0" distR="0" wp14:anchorId="41CC7B3D" wp14:editId="5CA0A535">
            <wp:extent cx="3644930" cy="2190997"/>
            <wp:effectExtent l="0" t="0" r="0" b="0"/>
            <wp:docPr id="1" name="Obraz 1" descr="Wykres przedstawia finansowanie wojewódzkich jednostek oświatowych w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przedstawia finansowanie wojewódzkich jednostek oświatowych w roku 20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04" cy="219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84859" w14:textId="77777777" w:rsidR="00BC371E" w:rsidRPr="003E6812" w:rsidRDefault="00BC371E" w:rsidP="00BC371E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3E6812">
        <w:rPr>
          <w:rFonts w:ascii="Calibri" w:hAnsi="Calibri" w:cstheme="minorHAnsi"/>
          <w:sz w:val="18"/>
        </w:rPr>
        <w:t>Opracowanie własne: Departament Edukacji, Nauki i Sportu UMWP</w:t>
      </w:r>
    </w:p>
    <w:p w14:paraId="65DEB519" w14:textId="77777777" w:rsidR="00BC371E" w:rsidRPr="0020763C" w:rsidRDefault="00BC371E" w:rsidP="00BC371E">
      <w:pPr>
        <w:pStyle w:val="Bezodstpw"/>
        <w:spacing w:line="276" w:lineRule="auto"/>
        <w:jc w:val="both"/>
        <w:rPr>
          <w:rFonts w:ascii="Arial" w:hAnsi="Arial" w:cstheme="minorHAnsi"/>
          <w:sz w:val="24"/>
        </w:rPr>
      </w:pPr>
    </w:p>
    <w:p w14:paraId="22AFF369" w14:textId="77777777" w:rsidR="00B40BC0" w:rsidRPr="00AC294E" w:rsidRDefault="00B40BC0" w:rsidP="00B40BC0">
      <w:pPr>
        <w:pStyle w:val="Bezodstpw"/>
        <w:jc w:val="both"/>
        <w:rPr>
          <w:rFonts w:ascii="Calibri" w:hAnsi="Calibri" w:cstheme="minorHAnsi"/>
          <w:highlight w:val="magenta"/>
        </w:rPr>
      </w:pPr>
    </w:p>
    <w:p w14:paraId="5319B7F8" w14:textId="35232A3B" w:rsidR="00B40BC0" w:rsidRDefault="00B40BC0" w:rsidP="00B40BC0">
      <w:pPr>
        <w:pStyle w:val="Legenda"/>
        <w:rPr>
          <w:rFonts w:ascii="Calibri" w:hAnsi="Calibri"/>
          <w:b/>
          <w:color w:val="auto"/>
        </w:rPr>
      </w:pPr>
      <w:bookmarkStart w:id="10" w:name="_Toc116971672"/>
      <w:r w:rsidRPr="00AC294E">
        <w:rPr>
          <w:rFonts w:ascii="Calibri" w:hAnsi="Calibri"/>
          <w:color w:val="auto"/>
        </w:rPr>
        <w:t xml:space="preserve">Tabela </w:t>
      </w:r>
      <w:r w:rsidRPr="00AC294E">
        <w:rPr>
          <w:rFonts w:ascii="Calibri" w:hAnsi="Calibri"/>
          <w:b/>
          <w:color w:val="auto"/>
        </w:rPr>
        <w:fldChar w:fldCharType="begin"/>
      </w:r>
      <w:r w:rsidRPr="00AC294E">
        <w:rPr>
          <w:rFonts w:ascii="Calibri" w:hAnsi="Calibri"/>
          <w:color w:val="auto"/>
        </w:rPr>
        <w:instrText xml:space="preserve"> SEQ Tabela \* ARABIC </w:instrText>
      </w:r>
      <w:r w:rsidRPr="00AC294E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1</w:t>
      </w:r>
      <w:r w:rsidRPr="00AC294E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 xml:space="preserve">. </w:t>
      </w:r>
      <w:r w:rsidRPr="00AC294E">
        <w:rPr>
          <w:rFonts w:ascii="Calibri" w:hAnsi="Calibri"/>
          <w:color w:val="auto"/>
        </w:rPr>
        <w:t>Finansowanie wojewódzkich jednostek oświatowych w 2021 r. [zł]</w:t>
      </w:r>
      <w:bookmarkEnd w:id="10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2"/>
        <w:gridCol w:w="2180"/>
        <w:gridCol w:w="2886"/>
        <w:gridCol w:w="1769"/>
      </w:tblGrid>
      <w:tr w:rsidR="00F47395" w:rsidRPr="00F47395" w14:paraId="1CE46EAE" w14:textId="77777777" w:rsidTr="00F47395">
        <w:trPr>
          <w:trHeight w:val="315"/>
        </w:trPr>
        <w:tc>
          <w:tcPr>
            <w:tcW w:w="1096" w:type="pct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61F66FC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Jednostka</w:t>
            </w:r>
          </w:p>
        </w:tc>
        <w:tc>
          <w:tcPr>
            <w:tcW w:w="1058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462BA76C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Subwencja oświatowa</w:t>
            </w:r>
          </w:p>
        </w:tc>
        <w:tc>
          <w:tcPr>
            <w:tcW w:w="1423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3C2AA8F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Środki budżetu Województwa</w:t>
            </w:r>
          </w:p>
        </w:tc>
        <w:tc>
          <w:tcPr>
            <w:tcW w:w="1423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2E15FF00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Budżet jednostki</w:t>
            </w:r>
          </w:p>
        </w:tc>
      </w:tr>
      <w:tr w:rsidR="00F47395" w:rsidRPr="00F47395" w14:paraId="69A67F1A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76CE39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D21F59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1 567 283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096D7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1 208 718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B9D17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2 776 001</w:t>
            </w:r>
          </w:p>
        </w:tc>
      </w:tr>
      <w:tr w:rsidR="00F47395" w:rsidRPr="00F47395" w14:paraId="6183678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66E86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EF919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2 216 001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B1083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1 213 489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4955FA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3 429 490</w:t>
            </w:r>
          </w:p>
        </w:tc>
      </w:tr>
      <w:tr w:rsidR="00F47395" w:rsidRPr="00F47395" w14:paraId="0B06690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287CE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4CFE0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3 409 854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BAA81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261 615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CF47E8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3 671 469</w:t>
            </w:r>
          </w:p>
        </w:tc>
      </w:tr>
      <w:tr w:rsidR="00F47395" w:rsidRPr="00F47395" w14:paraId="5129C7CC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F8BC11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Mielec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4538F52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682 811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AE310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1 227 435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9AC2A3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1 910 246</w:t>
            </w:r>
          </w:p>
        </w:tc>
      </w:tr>
      <w:tr w:rsidR="00F47395" w:rsidRPr="00F47395" w14:paraId="64473C5C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E2BC1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Stalowa Wola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757B106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548 741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A2F231F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406 963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63447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955 704</w:t>
            </w:r>
          </w:p>
        </w:tc>
      </w:tr>
      <w:tr w:rsidR="00F47395" w:rsidRPr="00F47395" w14:paraId="7891BFB7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E3843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550AC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4 531 372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8C30D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1 794 329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3B78B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6 325 701</w:t>
            </w:r>
          </w:p>
        </w:tc>
      </w:tr>
      <w:tr w:rsidR="00F47395" w:rsidRPr="00F47395" w14:paraId="09B2A1F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74D023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ZS Rzeszów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617D8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5 382 998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1A2B7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768 561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034D20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6 151 559</w:t>
            </w:r>
          </w:p>
        </w:tc>
      </w:tr>
      <w:tr w:rsidR="00F47395" w:rsidRPr="00F47395" w14:paraId="3AC055C7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FD26D3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ZSS Rymanów-Zdrój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C7442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1 769 971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D8F0574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1 084 251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D1193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2 854 222</w:t>
            </w:r>
          </w:p>
        </w:tc>
      </w:tr>
      <w:tr w:rsidR="00F47395" w:rsidRPr="00F47395" w14:paraId="2BACFFD3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A7791F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PZPW+PBW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6DEA58D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14 440 664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8205D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10 224 608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26C6FF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24 665 272</w:t>
            </w:r>
          </w:p>
        </w:tc>
      </w:tr>
      <w:tr w:rsidR="00F47395" w:rsidRPr="00F47395" w14:paraId="5F81D844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1DA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RAZEM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DEB2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34 549 694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27A3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18 189 970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4AF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52 739 664</w:t>
            </w:r>
          </w:p>
        </w:tc>
      </w:tr>
    </w:tbl>
    <w:p w14:paraId="7EC5884C" w14:textId="253D76F4" w:rsidR="00B40BC0" w:rsidRPr="00117E28" w:rsidRDefault="00B40BC0" w:rsidP="00B40BC0">
      <w:pPr>
        <w:spacing w:line="240" w:lineRule="auto"/>
        <w:jc w:val="both"/>
        <w:rPr>
          <w:rFonts w:ascii="Calibri" w:hAnsi="Calibri" w:cstheme="minorHAnsi"/>
          <w:sz w:val="18"/>
          <w:szCs w:val="18"/>
        </w:rPr>
      </w:pPr>
      <w:r w:rsidRPr="00117E28">
        <w:rPr>
          <w:rFonts w:ascii="Calibri" w:hAnsi="Calibri" w:cstheme="minorHAnsi"/>
          <w:sz w:val="18"/>
          <w:szCs w:val="18"/>
        </w:rPr>
        <w:t>*Budżet jednostki = subwencja oświatowa + środki budżetu województwa</w:t>
      </w:r>
    </w:p>
    <w:p w14:paraId="7B0AD579" w14:textId="74CD5ACA" w:rsidR="00B40BC0" w:rsidRPr="00117E28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117E28">
        <w:rPr>
          <w:rFonts w:ascii="Calibri" w:hAnsi="Calibri" w:cstheme="minorHAnsi"/>
          <w:sz w:val="18"/>
        </w:rPr>
        <w:t>Opracowanie własne: Departament Edukacji, Nauki i Sportu UMWP</w:t>
      </w:r>
    </w:p>
    <w:p w14:paraId="69AC8B8D" w14:textId="317D013E" w:rsidR="00B40BC0" w:rsidRPr="0020763C" w:rsidRDefault="00BA078C" w:rsidP="00BC371E">
      <w:pPr>
        <w:ind w:firstLine="708"/>
        <w:jc w:val="both"/>
        <w:rPr>
          <w:rFonts w:ascii="Arial" w:hAnsi="Arial" w:cstheme="minorHAnsi"/>
          <w:sz w:val="24"/>
        </w:rPr>
      </w:pPr>
      <w:r w:rsidRPr="0020763C">
        <w:rPr>
          <w:rFonts w:ascii="Arial" w:hAnsi="Arial" w:cstheme="minorHAnsi"/>
          <w:sz w:val="24"/>
        </w:rPr>
        <w:t>W wysokości subwencji oświatowej za rok 2021 uwzględniono zwiększenie z</w:t>
      </w:r>
      <w:r w:rsidR="0020763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>tytułu odpraw na odprawy nauczycieli w</w:t>
      </w:r>
      <w:r w:rsidR="007B5ACF" w:rsidRPr="0020763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 xml:space="preserve">wysokości </w:t>
      </w:r>
      <w:r w:rsidR="007B5ACF" w:rsidRPr="0020763C">
        <w:rPr>
          <w:rFonts w:ascii="Arial" w:hAnsi="Arial" w:cstheme="minorHAnsi"/>
          <w:sz w:val="24"/>
        </w:rPr>
        <w:t>217 811 zł</w:t>
      </w:r>
      <w:r w:rsidR="00777971" w:rsidRPr="0020763C">
        <w:rPr>
          <w:rFonts w:ascii="Arial" w:hAnsi="Arial" w:cstheme="minorHAnsi"/>
          <w:sz w:val="24"/>
        </w:rPr>
        <w:t>. Uwzględniono również budżet Medyczno-Społecznego Centrum Kształcenia Zawodowego i Ustawicznego w</w:t>
      </w:r>
      <w:r w:rsidR="0020763C">
        <w:rPr>
          <w:rFonts w:ascii="Arial" w:hAnsi="Arial" w:cstheme="minorHAnsi"/>
          <w:sz w:val="24"/>
        </w:rPr>
        <w:t> </w:t>
      </w:r>
      <w:r w:rsidR="00777971" w:rsidRPr="0020763C">
        <w:rPr>
          <w:rFonts w:ascii="Arial" w:hAnsi="Arial" w:cstheme="minorHAnsi"/>
          <w:sz w:val="24"/>
        </w:rPr>
        <w:t xml:space="preserve">Stalowej Woli, które </w:t>
      </w:r>
      <w:r w:rsidR="00DC0C86">
        <w:rPr>
          <w:rFonts w:ascii="Arial" w:hAnsi="Arial" w:cstheme="minorHAnsi"/>
          <w:sz w:val="24"/>
        </w:rPr>
        <w:t xml:space="preserve">od dnia </w:t>
      </w:r>
      <w:r w:rsidR="00777971" w:rsidRPr="0020763C">
        <w:rPr>
          <w:rFonts w:ascii="Arial" w:hAnsi="Arial" w:cstheme="minorHAnsi"/>
          <w:sz w:val="24"/>
        </w:rPr>
        <w:t>1 września 2021 r. jest prowadzone przez Powiat Stalowowolski.</w:t>
      </w:r>
    </w:p>
    <w:p w14:paraId="4FAF7D6D" w14:textId="61DE3675" w:rsidR="0020763C" w:rsidRDefault="00097706" w:rsidP="00BC371E">
      <w:pPr>
        <w:spacing w:after="0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  <w:r w:rsidRPr="0020763C">
        <w:rPr>
          <w:rFonts w:ascii="Arial" w:hAnsi="Arial" w:cstheme="minorHAnsi"/>
          <w:sz w:val="24"/>
        </w:rPr>
        <w:t xml:space="preserve">W kolumnie środki budżetu Województwa </w:t>
      </w:r>
      <w:r w:rsidR="001537FC">
        <w:rPr>
          <w:rFonts w:ascii="Arial" w:hAnsi="Arial" w:cstheme="minorHAnsi"/>
          <w:sz w:val="24"/>
        </w:rPr>
        <w:t xml:space="preserve">zawarto </w:t>
      </w:r>
      <w:r w:rsidRPr="0020763C">
        <w:rPr>
          <w:rFonts w:ascii="Arial" w:hAnsi="Arial" w:cstheme="minorHAnsi"/>
          <w:sz w:val="24"/>
        </w:rPr>
        <w:t>również kwotę inwestycji i</w:t>
      </w:r>
      <w:r w:rsidR="001537F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 xml:space="preserve">remontów wojewódzkich jednostek oświatowych </w:t>
      </w:r>
      <w:r w:rsidR="0020763C" w:rsidRPr="0020763C">
        <w:rPr>
          <w:rFonts w:ascii="Arial" w:hAnsi="Arial" w:cstheme="minorHAnsi"/>
          <w:sz w:val="24"/>
        </w:rPr>
        <w:t xml:space="preserve">w łącznej wysokości </w:t>
      </w:r>
      <w:r w:rsidR="0020763C" w:rsidRPr="0020763C">
        <w:rPr>
          <w:rFonts w:ascii="Arial" w:eastAsia="Times New Roman" w:hAnsi="Arial" w:cs="Calibri"/>
          <w:color w:val="000000"/>
          <w:sz w:val="24"/>
          <w:lang w:eastAsia="pl-PL"/>
        </w:rPr>
        <w:t>2</w:t>
      </w:r>
      <w:r w:rsidR="0020763C">
        <w:rPr>
          <w:rFonts w:ascii="Arial" w:eastAsia="Times New Roman" w:hAnsi="Arial" w:cs="Calibri"/>
          <w:color w:val="000000"/>
          <w:sz w:val="24"/>
          <w:lang w:eastAsia="pl-PL"/>
        </w:rPr>
        <w:t> </w:t>
      </w:r>
      <w:r w:rsidR="0020763C" w:rsidRPr="0020763C">
        <w:rPr>
          <w:rFonts w:ascii="Arial" w:eastAsia="Times New Roman" w:hAnsi="Arial" w:cs="Calibri"/>
          <w:color w:val="000000"/>
          <w:sz w:val="24"/>
          <w:lang w:eastAsia="pl-PL"/>
        </w:rPr>
        <w:t xml:space="preserve"> 198 166 zł. </w:t>
      </w:r>
    </w:p>
    <w:p w14:paraId="24DC13C0" w14:textId="77777777" w:rsidR="009660E9" w:rsidRDefault="009660E9" w:rsidP="00BC371E">
      <w:pPr>
        <w:spacing w:after="0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</w:p>
    <w:p w14:paraId="76B4E585" w14:textId="5F57120C" w:rsidR="00800535" w:rsidRDefault="00800535" w:rsidP="00800535">
      <w:pPr>
        <w:pStyle w:val="Legenda"/>
        <w:keepNext/>
      </w:pPr>
      <w:bookmarkStart w:id="11" w:name="_Toc116971673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2</w:t>
      </w:r>
      <w:r w:rsidR="00014821">
        <w:rPr>
          <w:noProof/>
        </w:rPr>
        <w:fldChar w:fldCharType="end"/>
      </w:r>
      <w:r>
        <w:t xml:space="preserve"> </w:t>
      </w:r>
      <w:r w:rsidR="008E644F">
        <w:t>Środki finansowe przeznaczone na inwestycje i remonty</w:t>
      </w:r>
      <w:r w:rsidRPr="008E0FC9">
        <w:t xml:space="preserve"> w wojewódzkich jednostkach oświatowych w 2021 r. [zł]</w:t>
      </w:r>
      <w:bookmarkEnd w:id="11"/>
    </w:p>
    <w:tbl>
      <w:tblPr>
        <w:tblStyle w:val="Tabelasiatki4akcent1"/>
        <w:tblW w:w="7124" w:type="dxa"/>
        <w:tblLook w:val="04A0" w:firstRow="1" w:lastRow="0" w:firstColumn="1" w:lastColumn="0" w:noHBand="0" w:noVBand="1"/>
      </w:tblPr>
      <w:tblGrid>
        <w:gridCol w:w="3392"/>
        <w:gridCol w:w="1848"/>
        <w:gridCol w:w="1884"/>
      </w:tblGrid>
      <w:tr w:rsidR="008C473C" w:rsidRPr="009660E9" w14:paraId="40FCCB32" w14:textId="77777777" w:rsidTr="00966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7542ECD8" w14:textId="77777777" w:rsidR="00FF5620" w:rsidRPr="009660E9" w:rsidRDefault="00FF5620" w:rsidP="00FF56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Jednostka</w:t>
            </w:r>
          </w:p>
        </w:tc>
        <w:tc>
          <w:tcPr>
            <w:tcW w:w="1848" w:type="dxa"/>
            <w:noWrap/>
            <w:hideMark/>
          </w:tcPr>
          <w:p w14:paraId="23850252" w14:textId="77777777" w:rsidR="00FF5620" w:rsidRPr="009660E9" w:rsidRDefault="00FF5620" w:rsidP="00FF562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Remonty</w:t>
            </w:r>
          </w:p>
        </w:tc>
        <w:tc>
          <w:tcPr>
            <w:tcW w:w="1733" w:type="dxa"/>
            <w:noWrap/>
            <w:hideMark/>
          </w:tcPr>
          <w:p w14:paraId="40B6D456" w14:textId="77777777" w:rsidR="00FF5620" w:rsidRPr="009660E9" w:rsidRDefault="00FF5620" w:rsidP="00FF562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Inwestycje</w:t>
            </w:r>
          </w:p>
        </w:tc>
      </w:tr>
      <w:tr w:rsidR="008C473C" w:rsidRPr="009660E9" w14:paraId="044EF6A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3D0C22D8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Przemyśl</w:t>
            </w:r>
          </w:p>
        </w:tc>
        <w:tc>
          <w:tcPr>
            <w:tcW w:w="1848" w:type="dxa"/>
            <w:noWrap/>
            <w:hideMark/>
          </w:tcPr>
          <w:p w14:paraId="15A17E9B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85 388</w:t>
            </w:r>
          </w:p>
        </w:tc>
        <w:tc>
          <w:tcPr>
            <w:tcW w:w="1733" w:type="dxa"/>
            <w:noWrap/>
            <w:hideMark/>
          </w:tcPr>
          <w:p w14:paraId="6F82B462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1ACCB9BF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45969F7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Jasło</w:t>
            </w:r>
          </w:p>
        </w:tc>
        <w:tc>
          <w:tcPr>
            <w:tcW w:w="1848" w:type="dxa"/>
            <w:noWrap/>
            <w:hideMark/>
          </w:tcPr>
          <w:p w14:paraId="554307E3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269 834</w:t>
            </w:r>
          </w:p>
        </w:tc>
        <w:tc>
          <w:tcPr>
            <w:tcW w:w="1733" w:type="dxa"/>
            <w:noWrap/>
            <w:hideMark/>
          </w:tcPr>
          <w:p w14:paraId="07928388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13 530</w:t>
            </w:r>
          </w:p>
        </w:tc>
      </w:tr>
      <w:tr w:rsidR="008C473C" w:rsidRPr="009660E9" w14:paraId="42103378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3AFE96D9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Sanok</w:t>
            </w:r>
          </w:p>
        </w:tc>
        <w:tc>
          <w:tcPr>
            <w:tcW w:w="1848" w:type="dxa"/>
            <w:noWrap/>
            <w:hideMark/>
          </w:tcPr>
          <w:p w14:paraId="53EDE117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4 989</w:t>
            </w:r>
          </w:p>
        </w:tc>
        <w:tc>
          <w:tcPr>
            <w:tcW w:w="1733" w:type="dxa"/>
            <w:noWrap/>
            <w:hideMark/>
          </w:tcPr>
          <w:p w14:paraId="67E11C86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347DB529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029366ED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Mielec</w:t>
            </w:r>
          </w:p>
        </w:tc>
        <w:tc>
          <w:tcPr>
            <w:tcW w:w="1848" w:type="dxa"/>
            <w:noWrap/>
            <w:hideMark/>
          </w:tcPr>
          <w:p w14:paraId="6BE04DE3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719 043</w:t>
            </w:r>
          </w:p>
        </w:tc>
        <w:tc>
          <w:tcPr>
            <w:tcW w:w="1733" w:type="dxa"/>
            <w:noWrap/>
            <w:hideMark/>
          </w:tcPr>
          <w:p w14:paraId="1718FBB9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0781DB08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59BAE46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Stalowa Wola</w:t>
            </w:r>
          </w:p>
        </w:tc>
        <w:tc>
          <w:tcPr>
            <w:tcW w:w="1848" w:type="dxa"/>
            <w:noWrap/>
            <w:hideMark/>
          </w:tcPr>
          <w:p w14:paraId="50799F1A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10 557</w:t>
            </w:r>
          </w:p>
        </w:tc>
        <w:tc>
          <w:tcPr>
            <w:tcW w:w="1733" w:type="dxa"/>
            <w:noWrap/>
            <w:hideMark/>
          </w:tcPr>
          <w:p w14:paraId="64D982F5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189D88BF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BBC7635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Rzeszów</w:t>
            </w:r>
          </w:p>
        </w:tc>
        <w:tc>
          <w:tcPr>
            <w:tcW w:w="1848" w:type="dxa"/>
            <w:noWrap/>
            <w:hideMark/>
          </w:tcPr>
          <w:p w14:paraId="280FA0DA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338 173</w:t>
            </w:r>
          </w:p>
        </w:tc>
        <w:tc>
          <w:tcPr>
            <w:tcW w:w="1733" w:type="dxa"/>
            <w:noWrap/>
            <w:hideMark/>
          </w:tcPr>
          <w:p w14:paraId="7A9A9D9D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89D8A8A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E93D2D6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ZS Rzeszów</w:t>
            </w:r>
          </w:p>
        </w:tc>
        <w:tc>
          <w:tcPr>
            <w:tcW w:w="1848" w:type="dxa"/>
            <w:noWrap/>
            <w:hideMark/>
          </w:tcPr>
          <w:p w14:paraId="380C5893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1 947</w:t>
            </w:r>
          </w:p>
        </w:tc>
        <w:tc>
          <w:tcPr>
            <w:tcW w:w="1733" w:type="dxa"/>
            <w:noWrap/>
            <w:hideMark/>
          </w:tcPr>
          <w:p w14:paraId="4CAECA8E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28 079</w:t>
            </w:r>
          </w:p>
        </w:tc>
      </w:tr>
      <w:tr w:rsidR="008C473C" w:rsidRPr="009660E9" w14:paraId="3A9D61BE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7ED8D1FB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ZSS Rymanów-Zdrój</w:t>
            </w:r>
          </w:p>
        </w:tc>
        <w:tc>
          <w:tcPr>
            <w:tcW w:w="1848" w:type="dxa"/>
            <w:noWrap/>
            <w:hideMark/>
          </w:tcPr>
          <w:p w14:paraId="5EFC8211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677</w:t>
            </w:r>
          </w:p>
        </w:tc>
        <w:tc>
          <w:tcPr>
            <w:tcW w:w="1733" w:type="dxa"/>
            <w:noWrap/>
            <w:hideMark/>
          </w:tcPr>
          <w:p w14:paraId="1816B7FF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0E5CAAC6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42BB8107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PZPW</w:t>
            </w:r>
          </w:p>
        </w:tc>
        <w:tc>
          <w:tcPr>
            <w:tcW w:w="1848" w:type="dxa"/>
            <w:noWrap/>
            <w:hideMark/>
          </w:tcPr>
          <w:p w14:paraId="2E51BC91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66 990</w:t>
            </w:r>
          </w:p>
        </w:tc>
        <w:tc>
          <w:tcPr>
            <w:tcW w:w="1733" w:type="dxa"/>
            <w:noWrap/>
            <w:hideMark/>
          </w:tcPr>
          <w:p w14:paraId="10BBC40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20 000</w:t>
            </w:r>
          </w:p>
        </w:tc>
      </w:tr>
      <w:tr w:rsidR="008C473C" w:rsidRPr="009660E9" w14:paraId="7A186EC2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4101A11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SSM Czudec</w:t>
            </w:r>
          </w:p>
        </w:tc>
        <w:tc>
          <w:tcPr>
            <w:tcW w:w="1848" w:type="dxa"/>
            <w:noWrap/>
            <w:hideMark/>
          </w:tcPr>
          <w:p w14:paraId="48C4B120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402 332</w:t>
            </w:r>
          </w:p>
        </w:tc>
        <w:tc>
          <w:tcPr>
            <w:tcW w:w="1733" w:type="dxa"/>
            <w:noWrap/>
            <w:hideMark/>
          </w:tcPr>
          <w:p w14:paraId="3CCC063F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91 516</w:t>
            </w:r>
          </w:p>
        </w:tc>
      </w:tr>
      <w:tr w:rsidR="008C473C" w:rsidRPr="009660E9" w14:paraId="07D83A5E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65DFA72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Rzeszów</w:t>
            </w:r>
          </w:p>
        </w:tc>
        <w:tc>
          <w:tcPr>
            <w:tcW w:w="1848" w:type="dxa"/>
            <w:noWrap/>
            <w:hideMark/>
          </w:tcPr>
          <w:p w14:paraId="2E5DA588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41 131</w:t>
            </w:r>
          </w:p>
        </w:tc>
        <w:tc>
          <w:tcPr>
            <w:tcW w:w="1733" w:type="dxa"/>
            <w:noWrap/>
            <w:hideMark/>
          </w:tcPr>
          <w:p w14:paraId="59A41C22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2EC6FE72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0D43DED9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Krosno</w:t>
            </w:r>
          </w:p>
        </w:tc>
        <w:tc>
          <w:tcPr>
            <w:tcW w:w="1848" w:type="dxa"/>
            <w:noWrap/>
            <w:hideMark/>
          </w:tcPr>
          <w:p w14:paraId="7FC8F53B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24 624</w:t>
            </w:r>
          </w:p>
        </w:tc>
        <w:tc>
          <w:tcPr>
            <w:tcW w:w="1733" w:type="dxa"/>
            <w:noWrap/>
            <w:hideMark/>
          </w:tcPr>
          <w:p w14:paraId="5B74E6CC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CE99D3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231C2931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Przemyśl</w:t>
            </w:r>
          </w:p>
        </w:tc>
        <w:tc>
          <w:tcPr>
            <w:tcW w:w="1848" w:type="dxa"/>
            <w:noWrap/>
            <w:hideMark/>
          </w:tcPr>
          <w:p w14:paraId="0A65051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43 315</w:t>
            </w:r>
          </w:p>
        </w:tc>
        <w:tc>
          <w:tcPr>
            <w:tcW w:w="1733" w:type="dxa"/>
            <w:noWrap/>
            <w:hideMark/>
          </w:tcPr>
          <w:p w14:paraId="6081C183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20E0ADE7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9417D5B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BP Tarnobrzeg</w:t>
            </w:r>
          </w:p>
        </w:tc>
        <w:tc>
          <w:tcPr>
            <w:tcW w:w="1848" w:type="dxa"/>
            <w:noWrap/>
            <w:hideMark/>
          </w:tcPr>
          <w:p w14:paraId="4072EA65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36 041</w:t>
            </w:r>
          </w:p>
        </w:tc>
        <w:tc>
          <w:tcPr>
            <w:tcW w:w="1733" w:type="dxa"/>
            <w:noWrap/>
            <w:hideMark/>
          </w:tcPr>
          <w:p w14:paraId="1396F278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33164F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67C3542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PZPW+PBW</w:t>
            </w:r>
          </w:p>
        </w:tc>
        <w:tc>
          <w:tcPr>
            <w:tcW w:w="1848" w:type="dxa"/>
            <w:noWrap/>
            <w:hideMark/>
          </w:tcPr>
          <w:p w14:paraId="4614039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614 433</w:t>
            </w:r>
          </w:p>
        </w:tc>
        <w:tc>
          <w:tcPr>
            <w:tcW w:w="1733" w:type="dxa"/>
            <w:noWrap/>
            <w:hideMark/>
          </w:tcPr>
          <w:p w14:paraId="08DB6153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111 516</w:t>
            </w:r>
          </w:p>
        </w:tc>
      </w:tr>
      <w:tr w:rsidR="008C473C" w:rsidRPr="009660E9" w14:paraId="4C521EC0" w14:textId="77777777" w:rsidTr="008C473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8E83885" w14:textId="77777777" w:rsidR="00FF5620" w:rsidRPr="009660E9" w:rsidRDefault="00FF5620" w:rsidP="00FF56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lastRenderedPageBreak/>
              <w:t xml:space="preserve">Razem </w:t>
            </w:r>
          </w:p>
        </w:tc>
        <w:tc>
          <w:tcPr>
            <w:tcW w:w="1848" w:type="dxa"/>
            <w:noWrap/>
            <w:hideMark/>
          </w:tcPr>
          <w:p w14:paraId="5FCD2134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2 045 041</w:t>
            </w:r>
          </w:p>
        </w:tc>
        <w:tc>
          <w:tcPr>
            <w:tcW w:w="1884" w:type="dxa"/>
            <w:noWrap/>
            <w:hideMark/>
          </w:tcPr>
          <w:p w14:paraId="5B7FAE64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153 125</w:t>
            </w:r>
          </w:p>
        </w:tc>
      </w:tr>
    </w:tbl>
    <w:p w14:paraId="1CB3DF48" w14:textId="77777777" w:rsidR="00FF5620" w:rsidRPr="0020763C" w:rsidRDefault="00FF5620" w:rsidP="0020763C">
      <w:pPr>
        <w:spacing w:after="0" w:line="240" w:lineRule="auto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</w:p>
    <w:p w14:paraId="1596A25C" w14:textId="5DF0C63A" w:rsidR="00777971" w:rsidRPr="00C00069" w:rsidRDefault="00F648E0" w:rsidP="001264CF">
      <w:pPr>
        <w:spacing w:line="240" w:lineRule="auto"/>
        <w:ind w:firstLine="708"/>
        <w:jc w:val="both"/>
        <w:rPr>
          <w:rFonts w:ascii="Arial" w:hAnsi="Arial" w:cstheme="minorHAnsi"/>
          <w:sz w:val="24"/>
        </w:rPr>
      </w:pPr>
      <w:r w:rsidRPr="00C00069">
        <w:rPr>
          <w:rFonts w:ascii="Arial" w:hAnsi="Arial" w:cstheme="minorHAnsi"/>
          <w:bCs/>
          <w:sz w:val="24"/>
        </w:rPr>
        <w:t>Ważniejsze inwestycje i remonty w wojewódzkich jednostkach oświatowych</w:t>
      </w:r>
      <w:r w:rsidR="00C00069">
        <w:rPr>
          <w:rFonts w:ascii="Arial" w:hAnsi="Arial" w:cstheme="minorHAnsi"/>
          <w:bCs/>
          <w:sz w:val="24"/>
        </w:rPr>
        <w:t xml:space="preserve"> wskazane zostały w dalszej części niniejszej informacji.</w:t>
      </w:r>
    </w:p>
    <w:p w14:paraId="1A047B75" w14:textId="77777777" w:rsidR="00B40BC0" w:rsidRPr="001264CF" w:rsidRDefault="00B40BC0" w:rsidP="00B40BC0">
      <w:pPr>
        <w:pStyle w:val="Bezodstpw"/>
        <w:ind w:firstLine="708"/>
        <w:jc w:val="both"/>
        <w:rPr>
          <w:rFonts w:ascii="Arial" w:hAnsi="Arial" w:cstheme="minorHAnsi"/>
          <w:sz w:val="24"/>
        </w:rPr>
      </w:pPr>
      <w:bookmarkStart w:id="12" w:name="_Hlk64537398"/>
      <w:r w:rsidRPr="001264CF">
        <w:rPr>
          <w:rFonts w:ascii="Arial" w:hAnsi="Arial" w:cstheme="minorHAnsi"/>
          <w:sz w:val="24"/>
        </w:rPr>
        <w:t xml:space="preserve">Wojewódzkie jednostki oświatowe gromadziły również na wydzielonym rachunku bankowym dochody uzyskiwane ze źródeł wskazanych w uchwale nr IV/60/19 Sejmiku Województwa Podkarpackiego z dnia 28 stycznia 2019 r. w sprawie określenia dochodów gromadzonych przez wojewódzkie oświatowe jednostki budżetowe, ze zm. Uzyskane dochody w roku 2021 r. wyniosły łącznie 1 449 502  zł. W porównaniu do roku 2020 dochody te wzrosły o 186 287 zł.  Dochody wojewódzkie jednostki oświatowe przeznaczyły na cele wskazane w ww. uchwale Sejmiku Województwa. </w:t>
      </w:r>
    </w:p>
    <w:p w14:paraId="3900FE50" w14:textId="77777777" w:rsidR="00B40BC0" w:rsidRPr="003D19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76290F7D" w14:textId="19CFFFD8" w:rsidR="00B40BC0" w:rsidRPr="00D9286B" w:rsidRDefault="00B40BC0" w:rsidP="00B40BC0">
      <w:pPr>
        <w:pStyle w:val="Legenda"/>
        <w:keepNext/>
        <w:rPr>
          <w:rFonts w:ascii="Calibri" w:hAnsi="Calibri"/>
          <w:b/>
          <w:color w:val="auto"/>
        </w:rPr>
      </w:pPr>
      <w:bookmarkStart w:id="13" w:name="_Toc116971674"/>
      <w:r w:rsidRPr="00D9286B">
        <w:rPr>
          <w:rFonts w:ascii="Calibri" w:hAnsi="Calibri"/>
          <w:color w:val="auto"/>
        </w:rPr>
        <w:t xml:space="preserve">Tabela </w:t>
      </w:r>
      <w:r w:rsidRPr="00D9286B">
        <w:rPr>
          <w:rFonts w:ascii="Calibri" w:hAnsi="Calibri"/>
          <w:b/>
          <w:color w:val="auto"/>
        </w:rPr>
        <w:fldChar w:fldCharType="begin"/>
      </w:r>
      <w:r w:rsidRPr="00D9286B">
        <w:rPr>
          <w:rFonts w:ascii="Calibri" w:hAnsi="Calibri"/>
          <w:color w:val="auto"/>
        </w:rPr>
        <w:instrText xml:space="preserve"> SEQ Tabela \* ARABIC </w:instrText>
      </w:r>
      <w:r w:rsidRPr="00D9286B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3</w:t>
      </w:r>
      <w:r w:rsidRPr="00D9286B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>.</w:t>
      </w:r>
      <w:r w:rsidRPr="00D9286B">
        <w:rPr>
          <w:rFonts w:ascii="Calibri" w:hAnsi="Calibri"/>
          <w:color w:val="auto"/>
        </w:rPr>
        <w:t xml:space="preserve"> Dochody gromadzone na wydzielonym rachunku bankowym uzyskiwane w roku 2020 i 2021</w:t>
      </w:r>
      <w:bookmarkEnd w:id="13"/>
    </w:p>
    <w:tbl>
      <w:tblPr>
        <w:tblW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ela zawiera dochody gromadzone na wydzielonym rachunku bankowym uzyskiwane w roku 2020 i 2021"/>
      </w:tblPr>
      <w:tblGrid>
        <w:gridCol w:w="2410"/>
        <w:gridCol w:w="1418"/>
        <w:gridCol w:w="1842"/>
      </w:tblGrid>
      <w:tr w:rsidR="00B40BC0" w:rsidRPr="009660E9" w14:paraId="26B5AB48" w14:textId="77777777" w:rsidTr="008935EA">
        <w:trPr>
          <w:trHeight w:val="285"/>
        </w:trPr>
        <w:tc>
          <w:tcPr>
            <w:tcW w:w="2410" w:type="dxa"/>
            <w:shd w:val="clear" w:color="DCE6F1" w:fill="auto"/>
            <w:noWrap/>
            <w:vAlign w:val="bottom"/>
            <w:hideMark/>
          </w:tcPr>
          <w:p w14:paraId="204412BE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Jednostka</w:t>
            </w:r>
          </w:p>
        </w:tc>
        <w:tc>
          <w:tcPr>
            <w:tcW w:w="1418" w:type="dxa"/>
            <w:shd w:val="clear" w:color="DCE6F1" w:fill="auto"/>
            <w:noWrap/>
            <w:vAlign w:val="bottom"/>
            <w:hideMark/>
          </w:tcPr>
          <w:p w14:paraId="6E8FBEE3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2020</w:t>
            </w:r>
          </w:p>
        </w:tc>
        <w:tc>
          <w:tcPr>
            <w:tcW w:w="1842" w:type="dxa"/>
            <w:shd w:val="clear" w:color="DCE6F1" w:fill="auto"/>
            <w:noWrap/>
            <w:vAlign w:val="bottom"/>
            <w:hideMark/>
          </w:tcPr>
          <w:p w14:paraId="1B9B0FB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2021</w:t>
            </w:r>
          </w:p>
        </w:tc>
      </w:tr>
      <w:tr w:rsidR="00B40BC0" w:rsidRPr="009660E9" w14:paraId="72F99AC8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278A28E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BP Tarnobrzeg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00DA4F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13 192,27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0C3CF70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15 691,57</w:t>
            </w:r>
          </w:p>
        </w:tc>
      </w:tr>
      <w:tr w:rsidR="00B40BC0" w:rsidRPr="009660E9" w14:paraId="295FF4A8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CB3D31B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Jasło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B6A02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45 695,41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29EC6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22 508,14</w:t>
            </w:r>
          </w:p>
        </w:tc>
      </w:tr>
      <w:tr w:rsidR="00B40BC0" w:rsidRPr="009660E9" w14:paraId="5B3DB000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139899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Mielec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60B81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26 734,39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83B18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15 416,61</w:t>
            </w:r>
          </w:p>
        </w:tc>
      </w:tr>
      <w:tr w:rsidR="00B40BC0" w:rsidRPr="009660E9" w14:paraId="1D56F036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895DFC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Przemyśl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B748E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63 887,30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A73F3A6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45 665,22</w:t>
            </w:r>
          </w:p>
        </w:tc>
      </w:tr>
      <w:tr w:rsidR="00B40BC0" w:rsidRPr="009660E9" w14:paraId="6AF3FF82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4A1758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6E48A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108 322,25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5E55B80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129 042,62</w:t>
            </w:r>
          </w:p>
        </w:tc>
      </w:tr>
      <w:tr w:rsidR="00B40BC0" w:rsidRPr="009660E9" w14:paraId="2993D663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D9E1F68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Sanok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2791F4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80,05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71707D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144,37</w:t>
            </w:r>
          </w:p>
        </w:tc>
      </w:tr>
      <w:tr w:rsidR="00B40BC0" w:rsidRPr="009660E9" w14:paraId="0818666F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794584D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Stalowa Wola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0C4EA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507,81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03122FF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911,37</w:t>
            </w:r>
          </w:p>
        </w:tc>
      </w:tr>
      <w:tr w:rsidR="00B40BC0" w:rsidRPr="009660E9" w14:paraId="1E08D366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1E6E71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Krosno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7FAEC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3 917,45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60FE4E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3 737,63</w:t>
            </w:r>
          </w:p>
        </w:tc>
      </w:tr>
      <w:tr w:rsidR="00B40BC0" w:rsidRPr="009660E9" w14:paraId="226C8B4E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A2BA75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Przemyśl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D8028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157 128,63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DE4ED34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159 205,80</w:t>
            </w:r>
          </w:p>
        </w:tc>
      </w:tr>
      <w:tr w:rsidR="00B40BC0" w:rsidRPr="009660E9" w14:paraId="2B7B421C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928F7A4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B13347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18 797,99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0092FC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15 085,93</w:t>
            </w:r>
          </w:p>
        </w:tc>
      </w:tr>
      <w:tr w:rsidR="00B40BC0" w:rsidRPr="009660E9" w14:paraId="6D3BE8A9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2A3EB0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PZPW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7CA15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794 420,15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45939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1 032 782,50</w:t>
            </w:r>
          </w:p>
        </w:tc>
      </w:tr>
      <w:tr w:rsidR="00B40BC0" w:rsidRPr="009660E9" w14:paraId="7BFAD639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E598F4F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ZS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DBA38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28 691,20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11DB6CE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7 900,00</w:t>
            </w:r>
          </w:p>
        </w:tc>
      </w:tr>
      <w:tr w:rsidR="00B40BC0" w:rsidRPr="009660E9" w14:paraId="00D820BA" w14:textId="77777777" w:rsidTr="008935EA">
        <w:trPr>
          <w:trHeight w:val="28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3D4B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ZSS Rymanów-Zdrój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585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1 840,15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B3C3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1 410,39</w:t>
            </w:r>
          </w:p>
        </w:tc>
      </w:tr>
      <w:tr w:rsidR="00B40BC0" w:rsidRPr="009660E9" w14:paraId="10A2E865" w14:textId="77777777" w:rsidTr="008935EA">
        <w:trPr>
          <w:trHeight w:val="285"/>
        </w:trPr>
        <w:tc>
          <w:tcPr>
            <w:tcW w:w="2410" w:type="dxa"/>
            <w:shd w:val="clear" w:color="DCE6F1" w:fill="auto"/>
            <w:noWrap/>
            <w:vAlign w:val="bottom"/>
            <w:hideMark/>
          </w:tcPr>
          <w:p w14:paraId="7E6C2DB9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DCE6F1" w:fill="auto"/>
            <w:noWrap/>
            <w:vAlign w:val="bottom"/>
            <w:hideMark/>
          </w:tcPr>
          <w:p w14:paraId="17230E3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1 263 215,05</w:t>
            </w:r>
          </w:p>
        </w:tc>
        <w:tc>
          <w:tcPr>
            <w:tcW w:w="1842" w:type="dxa"/>
            <w:shd w:val="clear" w:color="DCE6F1" w:fill="auto"/>
            <w:noWrap/>
            <w:vAlign w:val="bottom"/>
            <w:hideMark/>
          </w:tcPr>
          <w:p w14:paraId="36E52AA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1 449 502,15</w:t>
            </w:r>
          </w:p>
        </w:tc>
      </w:tr>
    </w:tbl>
    <w:p w14:paraId="54BA3159" w14:textId="77777777" w:rsidR="00B40BC0" w:rsidRPr="00D9286B" w:rsidRDefault="00B40BC0" w:rsidP="00B40BC0">
      <w:pPr>
        <w:spacing w:line="240" w:lineRule="auto"/>
        <w:jc w:val="both"/>
        <w:rPr>
          <w:rFonts w:ascii="Calibri" w:hAnsi="Calibri" w:cstheme="minorHAnsi"/>
          <w:sz w:val="18"/>
          <w:szCs w:val="18"/>
        </w:rPr>
      </w:pPr>
      <w:r w:rsidRPr="00D9286B">
        <w:rPr>
          <w:rFonts w:ascii="Calibri" w:hAnsi="Calibri" w:cstheme="minorHAnsi"/>
          <w:sz w:val="18"/>
          <w:szCs w:val="18"/>
        </w:rPr>
        <w:t>Opracowanie własne: Departament Edukacji, Nauki i Sportu UMWP</w:t>
      </w:r>
    </w:p>
    <w:p w14:paraId="06040830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32219B44" w14:textId="77777777" w:rsidR="00B40BC0" w:rsidRPr="006C496E" w:rsidRDefault="00B40BC0" w:rsidP="006C496E">
      <w:pPr>
        <w:pStyle w:val="Bezodstpw"/>
        <w:spacing w:line="276" w:lineRule="auto"/>
        <w:ind w:firstLine="708"/>
        <w:jc w:val="both"/>
        <w:rPr>
          <w:rFonts w:ascii="Arial" w:hAnsi="Arial" w:cstheme="minorHAnsi"/>
          <w:sz w:val="24"/>
        </w:rPr>
      </w:pPr>
      <w:r w:rsidRPr="006C496E">
        <w:rPr>
          <w:rFonts w:ascii="Arial" w:hAnsi="Arial" w:cstheme="minorHAnsi"/>
          <w:sz w:val="24"/>
        </w:rPr>
        <w:t xml:space="preserve">W wojewódzkich jednostkach oświatowych w roku 2021 r. liczba etatów wynosiła 549,30, z czego 193,87 to etaty pracowników niepedagogicznych a 355,43 to etaty pedagogiczne. </w:t>
      </w:r>
    </w:p>
    <w:p w14:paraId="4E4E5EDD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44B0D83F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4F64D1B6" w14:textId="6988B8B2" w:rsidR="00B40BC0" w:rsidRPr="00777AC1" w:rsidRDefault="00B40BC0" w:rsidP="00B40BC0">
      <w:pPr>
        <w:pStyle w:val="Legenda"/>
        <w:keepNext/>
        <w:jc w:val="both"/>
        <w:rPr>
          <w:b/>
          <w:color w:val="auto"/>
        </w:rPr>
      </w:pPr>
      <w:bookmarkStart w:id="14" w:name="_Toc116971687"/>
      <w:r w:rsidRPr="00777AC1">
        <w:rPr>
          <w:color w:val="auto"/>
        </w:rPr>
        <w:lastRenderedPageBreak/>
        <w:t xml:space="preserve">Wykres </w:t>
      </w:r>
      <w:r w:rsidRPr="00777AC1">
        <w:rPr>
          <w:b/>
          <w:color w:val="auto"/>
        </w:rPr>
        <w:fldChar w:fldCharType="begin"/>
      </w:r>
      <w:r w:rsidRPr="00777AC1">
        <w:rPr>
          <w:color w:val="auto"/>
        </w:rPr>
        <w:instrText xml:space="preserve"> SEQ Wykres \* ARABIC </w:instrText>
      </w:r>
      <w:r w:rsidRPr="00777AC1">
        <w:rPr>
          <w:b/>
          <w:color w:val="auto"/>
        </w:rPr>
        <w:fldChar w:fldCharType="separate"/>
      </w:r>
      <w:r w:rsidR="00014821">
        <w:rPr>
          <w:noProof/>
          <w:color w:val="auto"/>
        </w:rPr>
        <w:t>2</w:t>
      </w:r>
      <w:r w:rsidRPr="00777AC1">
        <w:rPr>
          <w:b/>
          <w:color w:val="auto"/>
        </w:rPr>
        <w:fldChar w:fldCharType="end"/>
      </w:r>
      <w:r w:rsidRPr="00777AC1">
        <w:rPr>
          <w:color w:val="auto"/>
        </w:rPr>
        <w:t>. Struktura zatrudnienia w wojewódzkich jednostkach oświatowych w 2021 r</w:t>
      </w:r>
      <w:bookmarkEnd w:id="14"/>
    </w:p>
    <w:p w14:paraId="69CE1160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  <w:r>
        <w:rPr>
          <w:rFonts w:ascii="Calibri" w:hAnsi="Calibri" w:cstheme="minorHAnsi"/>
          <w:noProof/>
          <w:lang w:eastAsia="pl-PL"/>
        </w:rPr>
        <w:drawing>
          <wp:inline distT="0" distB="0" distL="0" distR="0" wp14:anchorId="31F4C6F0" wp14:editId="1680B058">
            <wp:extent cx="5014113" cy="3167895"/>
            <wp:effectExtent l="0" t="0" r="0" b="0"/>
            <wp:docPr id="4" name="Obraz 4" descr="Wykres przedstawia strukturę zatrudnienia w wojewódzkich jednostkach oświat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przedstawia strukturę zatrudnienia w wojewódzkich jednostkach oświatowy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6" cy="317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2"/>
    <w:p w14:paraId="217D7D0C" w14:textId="77777777" w:rsidR="00B40BC0" w:rsidRPr="00777AC1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4DD86059" w14:textId="77777777" w:rsidR="00B40BC0" w:rsidRPr="006C496E" w:rsidRDefault="00B40BC0" w:rsidP="00B40BC0">
      <w:pPr>
        <w:pStyle w:val="Bezodstpw"/>
        <w:jc w:val="both"/>
        <w:rPr>
          <w:rFonts w:ascii="Arial" w:hAnsi="Arial" w:cstheme="minorHAnsi"/>
          <w:sz w:val="24"/>
          <w:u w:val="single"/>
        </w:rPr>
      </w:pPr>
    </w:p>
    <w:p w14:paraId="00F5187E" w14:textId="77777777" w:rsidR="00B40BC0" w:rsidRPr="006C496E" w:rsidRDefault="00B40BC0" w:rsidP="00B40BC0">
      <w:pPr>
        <w:ind w:firstLine="720"/>
        <w:jc w:val="both"/>
        <w:rPr>
          <w:rFonts w:ascii="Arial" w:hAnsi="Arial"/>
          <w:sz w:val="24"/>
        </w:rPr>
      </w:pPr>
      <w:r w:rsidRPr="006C496E">
        <w:rPr>
          <w:rFonts w:ascii="Arial" w:hAnsi="Arial"/>
          <w:sz w:val="24"/>
        </w:rPr>
        <w:t>Przepisy Karty Nauczyciela nakładają na samorząd terytorialny obowiązek ustalenia płac nauczycieli w określony sposób, tj. w taki, aby za pośrednictwem wynagrodzenia zasadniczego oraz dodatków osiągnąć średnie wynagrodzenie. Średnie wynagrodzenie nie jest wynagrodzeniem minimalnym, przysługującym każdemu nauczycielowi. Średnie wynagrodzenie nauczycieli stanowi dla: nauczyciela stażysty - 100%, nauczyciela kontraktowego - 111%, nauczyciela mianowanego - 144%, nauczyciela dyplomowanego - 184% kwoty bazowej określanej corocznie w ustawie budżetowej (art. 30 ust. 3 Karty Nauczyciela). Kwota bazowa dla nauczycieli jest corocznie ustalana w ustawie budżetowej. W roku 2021 kwota bazowa wynosiła 3 537,80 zł</w:t>
      </w:r>
    </w:p>
    <w:p w14:paraId="55B94B4D" w14:textId="77777777" w:rsidR="00B40BC0" w:rsidRPr="006C496E" w:rsidRDefault="00B40BC0" w:rsidP="00B40BC0">
      <w:pPr>
        <w:ind w:firstLine="720"/>
        <w:jc w:val="both"/>
        <w:rPr>
          <w:rFonts w:ascii="Arial" w:hAnsi="Arial"/>
          <w:sz w:val="24"/>
        </w:rPr>
      </w:pPr>
      <w:r w:rsidRPr="006C496E">
        <w:rPr>
          <w:rFonts w:ascii="Arial" w:hAnsi="Arial"/>
          <w:sz w:val="24"/>
        </w:rPr>
        <w:t>Średnie wynagrodzenie nauczycieli, w podziale na poszczególne stopnie awansu zawodowego w wojewódzkich jednostkach oświatowych, w roku 2021 wynosiło:</w:t>
      </w:r>
    </w:p>
    <w:p w14:paraId="408AA549" w14:textId="427BB5C8" w:rsidR="00B40BC0" w:rsidRPr="001525C3" w:rsidRDefault="00B40BC0" w:rsidP="00B40BC0">
      <w:pPr>
        <w:pStyle w:val="Legenda"/>
        <w:keepNext/>
        <w:rPr>
          <w:rFonts w:ascii="Calibri" w:hAnsi="Calibri"/>
          <w:b/>
          <w:color w:val="auto"/>
        </w:rPr>
      </w:pPr>
      <w:bookmarkStart w:id="15" w:name="_Toc116971688"/>
      <w:r w:rsidRPr="001525C3">
        <w:rPr>
          <w:rFonts w:ascii="Calibri" w:hAnsi="Calibri"/>
          <w:color w:val="auto"/>
        </w:rPr>
        <w:lastRenderedPageBreak/>
        <w:t xml:space="preserve">Wykres </w:t>
      </w:r>
      <w:r w:rsidRPr="001525C3">
        <w:rPr>
          <w:rFonts w:ascii="Calibri" w:hAnsi="Calibri"/>
          <w:b/>
          <w:color w:val="auto"/>
        </w:rPr>
        <w:fldChar w:fldCharType="begin"/>
      </w:r>
      <w:r w:rsidRPr="001525C3">
        <w:rPr>
          <w:rFonts w:ascii="Calibri" w:hAnsi="Calibri"/>
          <w:color w:val="auto"/>
        </w:rPr>
        <w:instrText xml:space="preserve"> SEQ Wykres \* ARABIC </w:instrText>
      </w:r>
      <w:r w:rsidRPr="001525C3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3</w:t>
      </w:r>
      <w:r w:rsidRPr="001525C3">
        <w:rPr>
          <w:rFonts w:ascii="Calibri" w:hAnsi="Calibri"/>
          <w:b/>
          <w:color w:val="auto"/>
        </w:rPr>
        <w:fldChar w:fldCharType="end"/>
      </w:r>
      <w:r w:rsidRPr="001525C3">
        <w:rPr>
          <w:rFonts w:ascii="Calibri" w:hAnsi="Calibri"/>
          <w:color w:val="auto"/>
        </w:rPr>
        <w:t>. Średnie wynagrodzenie nauczycieli wojewódzkich jednostek oświatowych w 2021 r.</w:t>
      </w:r>
      <w:bookmarkEnd w:id="15"/>
    </w:p>
    <w:p w14:paraId="21F3BE6F" w14:textId="77777777" w:rsidR="00B40BC0" w:rsidRDefault="00B40BC0" w:rsidP="00B40BC0">
      <w:r>
        <w:rPr>
          <w:noProof/>
          <w:lang w:eastAsia="pl-PL"/>
        </w:rPr>
        <w:drawing>
          <wp:inline distT="0" distB="0" distL="0" distR="0" wp14:anchorId="61F9DA90" wp14:editId="4942A1CD">
            <wp:extent cx="5403272" cy="2790701"/>
            <wp:effectExtent l="0" t="0" r="6985" b="1016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8C064B4A-5A40-4AA0-9F7F-E7795A517A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EDD64CB" w14:textId="77777777" w:rsidR="00B40BC0" w:rsidRPr="00777AC1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63B1C274" w14:textId="7A1F9E5C" w:rsidR="00495EF4" w:rsidRDefault="00495EF4" w:rsidP="00450803">
      <w:pPr>
        <w:pStyle w:val="Nagwek1"/>
        <w:rPr>
          <w:noProof/>
        </w:rPr>
      </w:pPr>
      <w:bookmarkStart w:id="16" w:name="_Toc116971651"/>
      <w:r>
        <w:rPr>
          <w:noProof/>
        </w:rPr>
        <w:t>Medyczno-Społeczne Centra Kształcenia Zawodowego i Ustawicznego</w:t>
      </w:r>
      <w:bookmarkEnd w:id="16"/>
    </w:p>
    <w:p w14:paraId="506A28CD" w14:textId="77777777" w:rsidR="00495EF4" w:rsidRDefault="00495EF4" w:rsidP="00495EF4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177AB224" w14:textId="77777777" w:rsidR="00252A64" w:rsidRPr="006C496E" w:rsidRDefault="00252A64" w:rsidP="006C496E">
      <w:pPr>
        <w:pStyle w:val="Bezodstpw"/>
        <w:spacing w:line="276" w:lineRule="auto"/>
        <w:ind w:firstLine="708"/>
        <w:jc w:val="both"/>
        <w:rPr>
          <w:rFonts w:ascii="Arial" w:hAnsi="Arial"/>
          <w:sz w:val="24"/>
          <w:szCs w:val="20"/>
          <w:lang w:eastAsia="pl-PL"/>
        </w:rPr>
      </w:pPr>
      <w:r w:rsidRPr="006C496E">
        <w:rPr>
          <w:rFonts w:ascii="Arial" w:hAnsi="Arial"/>
          <w:sz w:val="24"/>
        </w:rPr>
        <w:t xml:space="preserve">W Medyczno-Społecznych Centrach Kształcenia Zawodowego, wg stanu na dzień 30 września 2021 r., uczyło się 1 264 słuchaczy, w tym w Jaśle – 255, w Mielcu – 73, w Przemyślu – 185, w Rzeszowie – 342 i w Sanoku – 409. </w:t>
      </w:r>
    </w:p>
    <w:p w14:paraId="5910DB0E" w14:textId="77777777" w:rsidR="00252A64" w:rsidRPr="006C496E" w:rsidRDefault="00252A64" w:rsidP="006C496E">
      <w:pPr>
        <w:pStyle w:val="Bezodstpw"/>
        <w:spacing w:line="276" w:lineRule="auto"/>
        <w:jc w:val="both"/>
        <w:rPr>
          <w:rFonts w:ascii="Arial" w:hAnsi="Arial"/>
          <w:sz w:val="24"/>
        </w:rPr>
      </w:pPr>
    </w:p>
    <w:p w14:paraId="76B088F7" w14:textId="03067665" w:rsidR="00252A64" w:rsidRPr="00A85BC2" w:rsidRDefault="00252A64" w:rsidP="00252A64">
      <w:pPr>
        <w:pStyle w:val="Legenda"/>
        <w:keepNext/>
        <w:rPr>
          <w:rFonts w:ascii="Calibri" w:hAnsi="Calibri"/>
          <w:b/>
          <w:color w:val="auto"/>
        </w:rPr>
      </w:pPr>
      <w:bookmarkStart w:id="17" w:name="_Toc116971675"/>
      <w:r w:rsidRPr="00A85BC2">
        <w:rPr>
          <w:rFonts w:ascii="Calibri" w:hAnsi="Calibri"/>
          <w:color w:val="auto"/>
        </w:rPr>
        <w:t xml:space="preserve">Tabela </w:t>
      </w:r>
      <w:r w:rsidRPr="00A85BC2">
        <w:rPr>
          <w:rFonts w:ascii="Calibri" w:hAnsi="Calibri"/>
          <w:b/>
          <w:color w:val="auto"/>
        </w:rPr>
        <w:fldChar w:fldCharType="begin"/>
      </w:r>
      <w:r w:rsidRPr="00A85BC2">
        <w:rPr>
          <w:rFonts w:ascii="Calibri" w:hAnsi="Calibri"/>
          <w:color w:val="auto"/>
        </w:rPr>
        <w:instrText xml:space="preserve"> SEQ Tabela \* ARABIC </w:instrText>
      </w:r>
      <w:r w:rsidRPr="00A85BC2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4</w:t>
      </w:r>
      <w:r w:rsidRPr="00A85BC2">
        <w:rPr>
          <w:rFonts w:ascii="Calibri" w:hAnsi="Calibri"/>
          <w:b/>
          <w:color w:val="auto"/>
        </w:rPr>
        <w:fldChar w:fldCharType="end"/>
      </w:r>
      <w:r w:rsidRPr="00A85BC2">
        <w:rPr>
          <w:rFonts w:ascii="Calibri" w:hAnsi="Calibri"/>
          <w:color w:val="auto"/>
        </w:rPr>
        <w:t>. Liczba słuchaczy w podziale na poszczególne formy kształcenia, wg stanu na dzień 30 września 2021 r.</w:t>
      </w:r>
      <w:bookmarkEnd w:id="17"/>
    </w:p>
    <w:tbl>
      <w:tblPr>
        <w:tblW w:w="62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zawiera liczbę słuchaczy w podziale na poszczególne formy kształcenia, wg stanu na dzień 30 września 2021 r."/>
      </w:tblPr>
      <w:tblGrid>
        <w:gridCol w:w="2300"/>
        <w:gridCol w:w="1080"/>
        <w:gridCol w:w="1435"/>
        <w:gridCol w:w="1417"/>
      </w:tblGrid>
      <w:tr w:rsidR="00252A64" w:rsidRPr="005E4205" w14:paraId="757D605C" w14:textId="77777777" w:rsidTr="008935EA">
        <w:trPr>
          <w:trHeight w:val="300"/>
        </w:trPr>
        <w:tc>
          <w:tcPr>
            <w:tcW w:w="2300" w:type="dxa"/>
            <w:vMerge w:val="restar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3669C" w14:textId="77777777" w:rsidR="00252A64" w:rsidRPr="005E4205" w:rsidRDefault="00252A64" w:rsidP="008935EA">
            <w:pPr>
              <w:jc w:val="both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Jednostka</w:t>
            </w:r>
          </w:p>
        </w:tc>
        <w:tc>
          <w:tcPr>
            <w:tcW w:w="3932" w:type="dxa"/>
            <w:gridSpan w:val="3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46AAD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Forma kształcenia</w:t>
            </w:r>
          </w:p>
        </w:tc>
      </w:tr>
      <w:tr w:rsidR="00252A64" w:rsidRPr="005E4205" w14:paraId="202CB6C9" w14:textId="77777777" w:rsidTr="008935EA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5E6B0BE" w14:textId="77777777" w:rsidR="00252A64" w:rsidRPr="005E4205" w:rsidRDefault="00252A64" w:rsidP="008935EA">
            <w:pPr>
              <w:spacing w:line="256" w:lineRule="auto"/>
              <w:rPr>
                <w:rFonts w:ascii="Calibri" w:hAnsi="Calibri"/>
                <w:b/>
                <w:lang w:eastAsia="pl-PL"/>
              </w:rPr>
            </w:pP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744A9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dzienna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1E6DB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stacjonarna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22C4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zaoczna</w:t>
            </w:r>
          </w:p>
        </w:tc>
      </w:tr>
      <w:tr w:rsidR="00252A64" w:rsidRPr="005E4205" w14:paraId="622DA857" w14:textId="77777777" w:rsidTr="008935EA">
        <w:trPr>
          <w:trHeight w:val="206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00FA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Jasło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B6D5B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45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F23B0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180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8D26F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30</w:t>
            </w:r>
          </w:p>
        </w:tc>
      </w:tr>
      <w:tr w:rsidR="00252A64" w:rsidRPr="005E4205" w14:paraId="2AD8FCDE" w14:textId="77777777" w:rsidTr="008935EA">
        <w:trPr>
          <w:trHeight w:val="110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FFE68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Mielec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F855D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39B9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43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F2847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22</w:t>
            </w:r>
          </w:p>
        </w:tc>
      </w:tr>
      <w:tr w:rsidR="00252A64" w:rsidRPr="005E4205" w14:paraId="47C89014" w14:textId="77777777" w:rsidTr="008935EA">
        <w:trPr>
          <w:trHeight w:val="284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98A7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Przemyśl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22DDD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18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6400A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96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3A7C9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71</w:t>
            </w:r>
          </w:p>
        </w:tc>
      </w:tr>
      <w:tr w:rsidR="00252A64" w:rsidRPr="005E4205" w14:paraId="2ACAA245" w14:textId="77777777" w:rsidTr="008935EA">
        <w:trPr>
          <w:trHeight w:val="260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C22BC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Rzeszów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D6D7A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287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9970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45FC4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55</w:t>
            </w:r>
          </w:p>
        </w:tc>
      </w:tr>
      <w:tr w:rsidR="00252A64" w:rsidRPr="005E4205" w14:paraId="2E343760" w14:textId="77777777" w:rsidTr="008935EA">
        <w:trPr>
          <w:trHeight w:val="136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FF028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Sanok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D061F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340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0BA11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ED9BE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69</w:t>
            </w:r>
          </w:p>
        </w:tc>
      </w:tr>
      <w:tr w:rsidR="00252A64" w:rsidRPr="005E4205" w14:paraId="30D1423D" w14:textId="77777777" w:rsidTr="008935EA">
        <w:trPr>
          <w:trHeight w:val="168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2030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RAZEM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8A1C2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698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284E3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319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0EA81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247</w:t>
            </w:r>
          </w:p>
        </w:tc>
      </w:tr>
    </w:tbl>
    <w:p w14:paraId="66E6DCCC" w14:textId="77777777" w:rsidR="00252A64" w:rsidRPr="00777AC1" w:rsidRDefault="00252A64" w:rsidP="00252A64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506D1E90" w14:textId="210975FD" w:rsidR="00252A64" w:rsidRPr="005E4205" w:rsidRDefault="00252A64" w:rsidP="00E35024">
      <w:pPr>
        <w:spacing w:after="0" w:line="240" w:lineRule="auto"/>
        <w:jc w:val="both"/>
        <w:rPr>
          <w:rFonts w:ascii="Arial" w:hAnsi="Arial"/>
          <w:color w:val="000000"/>
          <w:sz w:val="24"/>
          <w:lang w:eastAsia="pl-PL"/>
        </w:rPr>
      </w:pPr>
      <w:r w:rsidRPr="005E4205">
        <w:rPr>
          <w:rFonts w:ascii="Arial" w:hAnsi="Arial"/>
          <w:color w:val="000000"/>
          <w:sz w:val="24"/>
        </w:rPr>
        <w:t xml:space="preserve">    W roku 2021/2022 Medyczno-Społeczne Centra Kształcenia Zawodowego i Ustawicznego kształciły w następujących zawodach: </w:t>
      </w:r>
    </w:p>
    <w:p w14:paraId="52D1ADA0" w14:textId="67BEDB3F" w:rsidR="00917CE1" w:rsidRPr="00E35024" w:rsidRDefault="00917CE1" w:rsidP="00E35024">
      <w:pPr>
        <w:pStyle w:val="Akapitzlist"/>
        <w:numPr>
          <w:ilvl w:val="0"/>
          <w:numId w:val="34"/>
        </w:numPr>
        <w:rPr>
          <w:rFonts w:cs="Calibri"/>
          <w:color w:val="000000"/>
        </w:rPr>
      </w:pPr>
      <w:r w:rsidRPr="00E35024">
        <w:rPr>
          <w:rFonts w:cs="Calibri"/>
          <w:color w:val="000000"/>
        </w:rPr>
        <w:t>Asystent osoby niepełnosprawnej</w:t>
      </w:r>
      <w:r w:rsidR="00E35024">
        <w:rPr>
          <w:rFonts w:cs="Calibri"/>
          <w:color w:val="000000"/>
        </w:rPr>
        <w:t>,</w:t>
      </w:r>
    </w:p>
    <w:p w14:paraId="50FEBD99" w14:textId="1FEDEC4F" w:rsidR="00917CE1" w:rsidRPr="005E4205" w:rsidRDefault="00917CE1" w:rsidP="00E35024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Asystentka stomatologiczna</w:t>
      </w:r>
      <w:r w:rsidR="00E35024">
        <w:rPr>
          <w:rFonts w:cs="Calibri"/>
          <w:color w:val="000000"/>
        </w:rPr>
        <w:t>,</w:t>
      </w:r>
    </w:p>
    <w:p w14:paraId="57BC74B1" w14:textId="058F662C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lastRenderedPageBreak/>
        <w:t>Higienistka stomatologiczna</w:t>
      </w:r>
      <w:r w:rsidR="00E35024">
        <w:rPr>
          <w:rFonts w:cs="Calibri"/>
          <w:color w:val="000000"/>
        </w:rPr>
        <w:t>,</w:t>
      </w:r>
    </w:p>
    <w:p w14:paraId="73D58988" w14:textId="694F66CC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medyczny</w:t>
      </w:r>
      <w:r w:rsidR="00E35024">
        <w:rPr>
          <w:rFonts w:cs="Calibri"/>
          <w:color w:val="000000"/>
        </w:rPr>
        <w:t>,</w:t>
      </w:r>
    </w:p>
    <w:p w14:paraId="620A2170" w14:textId="26277E85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osoby starszej</w:t>
      </w:r>
      <w:r w:rsidR="00E35024">
        <w:rPr>
          <w:rFonts w:cs="Calibri"/>
          <w:color w:val="000000"/>
        </w:rPr>
        <w:t>,</w:t>
      </w:r>
    </w:p>
    <w:p w14:paraId="6FBD3EA4" w14:textId="542D890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w domu pomocy społecznej</w:t>
      </w:r>
      <w:r w:rsidR="00E35024">
        <w:rPr>
          <w:rFonts w:cs="Calibri"/>
          <w:color w:val="000000"/>
        </w:rPr>
        <w:t>,</w:t>
      </w:r>
    </w:p>
    <w:p w14:paraId="4A191270" w14:textId="71EFEEF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dentystyczny</w:t>
      </w:r>
      <w:r w:rsidR="00E35024">
        <w:rPr>
          <w:rFonts w:cs="Calibri"/>
          <w:color w:val="000000"/>
        </w:rPr>
        <w:t>,</w:t>
      </w:r>
    </w:p>
    <w:p w14:paraId="3EE52C14" w14:textId="3CD2F4AB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elektroniki i informatyki medycznej</w:t>
      </w:r>
      <w:r w:rsidR="00E35024">
        <w:rPr>
          <w:rFonts w:cs="Calibri"/>
          <w:color w:val="000000"/>
        </w:rPr>
        <w:t>,</w:t>
      </w:r>
    </w:p>
    <w:p w14:paraId="78D8C97D" w14:textId="1CB091B8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 xml:space="preserve">Technik </w:t>
      </w:r>
      <w:proofErr w:type="spellStart"/>
      <w:r w:rsidRPr="005E4205">
        <w:rPr>
          <w:rFonts w:cs="Calibri"/>
          <w:color w:val="000000"/>
        </w:rPr>
        <w:t>elektroradiolog</w:t>
      </w:r>
      <w:proofErr w:type="spellEnd"/>
      <w:r w:rsidR="00E35024">
        <w:rPr>
          <w:rFonts w:cs="Calibri"/>
          <w:color w:val="000000"/>
        </w:rPr>
        <w:t>,</w:t>
      </w:r>
    </w:p>
    <w:p w14:paraId="2FB6B287" w14:textId="04012023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farmaceutyczny</w:t>
      </w:r>
      <w:r w:rsidR="00E35024">
        <w:rPr>
          <w:rFonts w:cs="Calibri"/>
          <w:color w:val="000000"/>
        </w:rPr>
        <w:t>,</w:t>
      </w:r>
    </w:p>
    <w:p w14:paraId="0EEBB119" w14:textId="3A3A944A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masażysta</w:t>
      </w:r>
      <w:r w:rsidR="00E35024">
        <w:rPr>
          <w:rFonts w:cs="Calibri"/>
          <w:color w:val="000000"/>
        </w:rPr>
        <w:t>,</w:t>
      </w:r>
    </w:p>
    <w:p w14:paraId="02F5CD93" w14:textId="7457AFD9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sterylizacji medycznej</w:t>
      </w:r>
      <w:r w:rsidR="00E35024">
        <w:rPr>
          <w:rFonts w:cs="Calibri"/>
          <w:color w:val="000000"/>
        </w:rPr>
        <w:t>,</w:t>
      </w:r>
    </w:p>
    <w:p w14:paraId="623D5E50" w14:textId="63021749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usług kosmetycznych</w:t>
      </w:r>
      <w:r w:rsidR="00E35024">
        <w:rPr>
          <w:rFonts w:cs="Calibri"/>
          <w:color w:val="000000"/>
        </w:rPr>
        <w:t>,</w:t>
      </w:r>
    </w:p>
    <w:p w14:paraId="2ADC2A70" w14:textId="6244244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Terapeuta zajęciowy</w:t>
      </w:r>
      <w:r w:rsidR="00E35024">
        <w:rPr>
          <w:rFonts w:cs="Calibri"/>
          <w:color w:val="000000"/>
        </w:rPr>
        <w:t>.</w:t>
      </w:r>
    </w:p>
    <w:p w14:paraId="053A5A00" w14:textId="77777777" w:rsidR="00252A64" w:rsidRPr="005E4205" w:rsidRDefault="00252A64" w:rsidP="005E4205">
      <w:pPr>
        <w:jc w:val="both"/>
        <w:rPr>
          <w:rFonts w:ascii="Arial" w:hAnsi="Arial" w:cstheme="minorHAnsi"/>
          <w:color w:val="000000"/>
        </w:rPr>
      </w:pPr>
    </w:p>
    <w:p w14:paraId="2A9B63C1" w14:textId="77777777" w:rsidR="00252A64" w:rsidRPr="001B1214" w:rsidRDefault="00252A64" w:rsidP="00252A64">
      <w:pPr>
        <w:spacing w:line="240" w:lineRule="auto"/>
        <w:ind w:firstLine="708"/>
        <w:jc w:val="both"/>
        <w:rPr>
          <w:rFonts w:ascii="Arial" w:hAnsi="Arial" w:cstheme="minorHAnsi"/>
          <w:bCs/>
          <w:iCs/>
          <w:color w:val="000000"/>
          <w:sz w:val="24"/>
        </w:rPr>
      </w:pPr>
      <w:r w:rsidRPr="001B1214">
        <w:rPr>
          <w:rFonts w:ascii="Arial" w:hAnsi="Arial" w:cstheme="minorHAnsi"/>
          <w:color w:val="000000"/>
          <w:sz w:val="24"/>
        </w:rPr>
        <w:t>Średni miesięczny koszt kształcenia 1 ucznia w szkołach  policealnych w  roku 2021 to 1 292 zł.</w:t>
      </w:r>
      <w:r w:rsidRPr="001B1214">
        <w:rPr>
          <w:rFonts w:ascii="Arial" w:hAnsi="Arial" w:cstheme="minorHAnsi"/>
          <w:bCs/>
          <w:iCs/>
          <w:color w:val="000000"/>
          <w:sz w:val="24"/>
        </w:rPr>
        <w:t xml:space="preserve"> </w:t>
      </w:r>
    </w:p>
    <w:p w14:paraId="3374C82E" w14:textId="26B5B6D4" w:rsidR="00252A64" w:rsidRPr="008255FE" w:rsidRDefault="00252A64" w:rsidP="00252A64">
      <w:pPr>
        <w:pStyle w:val="Legenda"/>
        <w:keepNext/>
        <w:jc w:val="both"/>
        <w:rPr>
          <w:rFonts w:ascii="Calibri" w:hAnsi="Calibri"/>
          <w:b/>
          <w:color w:val="auto"/>
        </w:rPr>
      </w:pPr>
      <w:bookmarkStart w:id="18" w:name="_Toc116971689"/>
      <w:r w:rsidRPr="008255FE">
        <w:rPr>
          <w:rFonts w:ascii="Calibri" w:hAnsi="Calibri"/>
          <w:color w:val="auto"/>
        </w:rPr>
        <w:t xml:space="preserve">Wykres </w:t>
      </w:r>
      <w:r w:rsidRPr="008255FE">
        <w:rPr>
          <w:rFonts w:ascii="Calibri" w:hAnsi="Calibri"/>
          <w:b/>
          <w:color w:val="auto"/>
        </w:rPr>
        <w:fldChar w:fldCharType="begin"/>
      </w:r>
      <w:r w:rsidRPr="008255FE">
        <w:rPr>
          <w:rFonts w:ascii="Calibri" w:hAnsi="Calibri"/>
          <w:color w:val="auto"/>
        </w:rPr>
        <w:instrText xml:space="preserve"> SEQ Wykres \* ARABIC </w:instrText>
      </w:r>
      <w:r w:rsidRPr="008255FE">
        <w:rPr>
          <w:rFonts w:ascii="Calibri" w:hAnsi="Calibri"/>
          <w:b/>
          <w:color w:val="auto"/>
        </w:rPr>
        <w:fldChar w:fldCharType="separate"/>
      </w:r>
      <w:r w:rsidR="00014821">
        <w:rPr>
          <w:rFonts w:ascii="Calibri" w:hAnsi="Calibri"/>
          <w:noProof/>
          <w:color w:val="auto"/>
        </w:rPr>
        <w:t>4</w:t>
      </w:r>
      <w:r w:rsidRPr="008255FE">
        <w:rPr>
          <w:rFonts w:ascii="Calibri" w:hAnsi="Calibri"/>
          <w:b/>
          <w:color w:val="auto"/>
        </w:rPr>
        <w:fldChar w:fldCharType="end"/>
      </w:r>
      <w:r w:rsidRPr="008255FE">
        <w:rPr>
          <w:rFonts w:ascii="Calibri" w:hAnsi="Calibri"/>
          <w:color w:val="auto"/>
        </w:rPr>
        <w:t>. Średni miesięczny koszt kształcenia 1 ucznia w 2021 r. [zł]</w:t>
      </w:r>
      <w:bookmarkEnd w:id="18"/>
    </w:p>
    <w:p w14:paraId="22305252" w14:textId="77777777" w:rsidR="00252A64" w:rsidRDefault="00252A64" w:rsidP="00252A64">
      <w:pPr>
        <w:tabs>
          <w:tab w:val="left" w:pos="1080"/>
        </w:tabs>
        <w:spacing w:line="240" w:lineRule="auto"/>
        <w:jc w:val="both"/>
        <w:rPr>
          <w:rFonts w:ascii="Calibri" w:hAnsi="Calibri" w:cstheme="minorHAnsi"/>
          <w:bCs/>
          <w:iCs/>
          <w:noProof/>
          <w:color w:val="000000"/>
          <w:lang w:eastAsia="pl-PL"/>
        </w:rPr>
      </w:pPr>
      <w:r>
        <w:rPr>
          <w:rFonts w:ascii="Calibri" w:hAnsi="Calibri" w:cstheme="minorHAnsi"/>
          <w:bCs/>
          <w:iCs/>
          <w:noProof/>
          <w:color w:val="000000"/>
          <w:lang w:eastAsia="pl-PL"/>
        </w:rPr>
        <w:drawing>
          <wp:inline distT="0" distB="0" distL="0" distR="0" wp14:anchorId="55979D2E" wp14:editId="3475E0E0">
            <wp:extent cx="4644090" cy="2816352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4" cy="282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2E3D0" w14:textId="77777777" w:rsidR="00252A64" w:rsidRPr="00F47BC7" w:rsidRDefault="00252A64" w:rsidP="00252A64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F47BC7">
        <w:rPr>
          <w:rFonts w:ascii="Calibri" w:hAnsi="Calibri" w:cstheme="minorHAnsi"/>
          <w:sz w:val="18"/>
          <w:szCs w:val="18"/>
        </w:rPr>
        <w:t>Opracowanie</w:t>
      </w:r>
      <w:r w:rsidRPr="00F47BC7">
        <w:rPr>
          <w:rFonts w:ascii="Calibri" w:hAnsi="Calibri" w:cstheme="minorHAnsi"/>
          <w:sz w:val="18"/>
        </w:rPr>
        <w:t xml:space="preserve"> własne: Departament Edukacji, Nauki i Sportu UMWP</w:t>
      </w:r>
    </w:p>
    <w:p w14:paraId="78F7CD9B" w14:textId="58A6BC97" w:rsidR="00252A64" w:rsidRPr="001B1214" w:rsidRDefault="00252A64" w:rsidP="00252A64">
      <w:pPr>
        <w:spacing w:line="240" w:lineRule="auto"/>
        <w:jc w:val="both"/>
        <w:rPr>
          <w:rFonts w:ascii="Arial" w:hAnsi="Arial" w:cstheme="minorHAnsi"/>
          <w:bCs/>
          <w:iCs/>
          <w:color w:val="000000"/>
          <w:sz w:val="24"/>
        </w:rPr>
      </w:pPr>
      <w:r w:rsidRPr="001B1214">
        <w:rPr>
          <w:rFonts w:ascii="Arial" w:hAnsi="Arial" w:cstheme="minorHAnsi"/>
          <w:bCs/>
          <w:iCs/>
          <w:color w:val="000000"/>
          <w:sz w:val="24"/>
        </w:rPr>
        <w:tab/>
        <w:t>Najwyższy koszt kształcenia jednego słuchacza odnotowano w Medyczno-Społecznym Centrum Kształcenia Zawodowego i Ustawicznego w Mielcu, zaś najniższy w Medyczno-Społecznym Centrum Kształcenia Zawodowego i</w:t>
      </w:r>
      <w:r w:rsidR="001B1214">
        <w:rPr>
          <w:rFonts w:ascii="Arial" w:hAnsi="Arial" w:cstheme="minorHAnsi"/>
          <w:bCs/>
          <w:iCs/>
          <w:color w:val="000000"/>
          <w:sz w:val="24"/>
        </w:rPr>
        <w:t> </w:t>
      </w:r>
      <w:r w:rsidRPr="001B1214">
        <w:rPr>
          <w:rFonts w:ascii="Arial" w:hAnsi="Arial" w:cstheme="minorHAnsi"/>
          <w:bCs/>
          <w:iCs/>
          <w:color w:val="000000"/>
          <w:sz w:val="24"/>
        </w:rPr>
        <w:t>Ustawicznego w Sanoku.</w:t>
      </w:r>
    </w:p>
    <w:p w14:paraId="2A59DC4E" w14:textId="22FFBB96" w:rsidR="0028630B" w:rsidRDefault="005634D5" w:rsidP="00476F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W ramach </w:t>
      </w:r>
      <w:r w:rsidR="00476F70">
        <w:rPr>
          <w:rFonts w:ascii="Arial" w:eastAsia="Times New Roman" w:hAnsi="Arial" w:cs="Arial"/>
          <w:sz w:val="24"/>
          <w:szCs w:val="24"/>
          <w:lang w:eastAsia="pl-PL"/>
        </w:rPr>
        <w:t>funkcjonującego ramach MSCKZiU– Centrum Kształcenia Ustawicznego zrealizowano kursy:</w:t>
      </w:r>
    </w:p>
    <w:p w14:paraId="47CC3B77" w14:textId="418171B9" w:rsidR="0065083D" w:rsidRPr="0065083D" w:rsidRDefault="0065083D" w:rsidP="0065083D">
      <w:pPr>
        <w:pStyle w:val="Akapitzlist"/>
        <w:numPr>
          <w:ilvl w:val="0"/>
          <w:numId w:val="38"/>
        </w:numPr>
        <w:ind w:left="360"/>
        <w:rPr>
          <w:rFonts w:cs="Arial"/>
        </w:rPr>
      </w:pPr>
      <w:r>
        <w:rPr>
          <w:rFonts w:cs="Arial"/>
        </w:rPr>
        <w:t>w Jaśle:</w:t>
      </w:r>
    </w:p>
    <w:p w14:paraId="522069BB" w14:textId="69983E32" w:rsidR="00476F70" w:rsidRDefault="00476F70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>kurs pedagogiczny dla instruktorów praktycznej nauki zawodu</w:t>
      </w:r>
    </w:p>
    <w:p w14:paraId="6E668C63" w14:textId="572FFC85" w:rsidR="00476F70" w:rsidRDefault="00476F70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 xml:space="preserve">kurs </w:t>
      </w:r>
      <w:r w:rsidR="003A35D6">
        <w:rPr>
          <w:rFonts w:cs="Arial"/>
        </w:rPr>
        <w:t xml:space="preserve">– Sekretarka medyczna, </w:t>
      </w:r>
    </w:p>
    <w:p w14:paraId="66F77067" w14:textId="1C3A3AC6" w:rsidR="003A35D6" w:rsidRDefault="003A35D6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>kurs pierwszej pomocy.</w:t>
      </w:r>
    </w:p>
    <w:p w14:paraId="00ED803F" w14:textId="579E4B01" w:rsidR="003A35D6" w:rsidRDefault="003A35D6" w:rsidP="003A35D6">
      <w:pPr>
        <w:pStyle w:val="Akapitzlist"/>
        <w:rPr>
          <w:rFonts w:cs="Arial"/>
        </w:rPr>
      </w:pPr>
      <w:r>
        <w:rPr>
          <w:rFonts w:cs="Arial"/>
        </w:rPr>
        <w:t>Łącznie kursy te ukończyło 59 osób.</w:t>
      </w:r>
    </w:p>
    <w:p w14:paraId="6EB059CD" w14:textId="1988414B" w:rsidR="004E55D0" w:rsidRDefault="009F4CAE" w:rsidP="0065083D">
      <w:pPr>
        <w:pStyle w:val="Akapitzlist"/>
        <w:numPr>
          <w:ilvl w:val="0"/>
          <w:numId w:val="38"/>
        </w:numPr>
        <w:ind w:left="360"/>
        <w:rPr>
          <w:rFonts w:cs="Arial"/>
        </w:rPr>
      </w:pPr>
      <w:r>
        <w:rPr>
          <w:rFonts w:cs="Arial"/>
        </w:rPr>
        <w:lastRenderedPageBreak/>
        <w:t>w</w:t>
      </w:r>
      <w:r w:rsidR="0065083D">
        <w:rPr>
          <w:rFonts w:cs="Arial"/>
        </w:rPr>
        <w:t xml:space="preserve"> Rzeszowie:</w:t>
      </w:r>
    </w:p>
    <w:p w14:paraId="77912264" w14:textId="3922255D" w:rsidR="0065083D" w:rsidRPr="0065083D" w:rsidRDefault="009F4CAE" w:rsidP="0065083D">
      <w:pPr>
        <w:pStyle w:val="Akapitzlist"/>
        <w:numPr>
          <w:ilvl w:val="0"/>
          <w:numId w:val="39"/>
        </w:numPr>
        <w:rPr>
          <w:rFonts w:cs="Arial"/>
        </w:rPr>
      </w:pPr>
      <w:r>
        <w:rPr>
          <w:rFonts w:cs="Arial"/>
        </w:rPr>
        <w:t>kurs pedagogiczny – dla 21 uczestników.</w:t>
      </w:r>
    </w:p>
    <w:p w14:paraId="745067F6" w14:textId="77777777" w:rsidR="004E55D0" w:rsidRPr="00476F70" w:rsidRDefault="004E55D0" w:rsidP="003A35D6">
      <w:pPr>
        <w:pStyle w:val="Akapitzlist"/>
        <w:rPr>
          <w:rFonts w:cs="Arial"/>
        </w:rPr>
      </w:pPr>
    </w:p>
    <w:p w14:paraId="28B3BF84" w14:textId="39945330" w:rsidR="006170CF" w:rsidRDefault="006170CF" w:rsidP="006170C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DAC3EDF" w14:textId="6BAA5F57" w:rsidR="007C105A" w:rsidRDefault="007C105A" w:rsidP="007C105A">
      <w:pPr>
        <w:pStyle w:val="Nagwek2"/>
      </w:pPr>
      <w:bookmarkStart w:id="19" w:name="_Toc116971652"/>
      <w:r w:rsidRPr="00332D1B">
        <w:t>Wyniki egzaminów</w:t>
      </w:r>
      <w:r>
        <w:t xml:space="preserve"> </w:t>
      </w:r>
      <w:r w:rsidRPr="007C105A">
        <w:t>zawodowych i egzaminów</w:t>
      </w:r>
      <w:r w:rsidRPr="00332D1B">
        <w:t xml:space="preserve"> potwierdzających kwalifikacje w</w:t>
      </w:r>
      <w:r w:rsidR="000C2648">
        <w:t> </w:t>
      </w:r>
      <w:r w:rsidRPr="00332D1B">
        <w:t>zawodzie w</w:t>
      </w:r>
      <w:r>
        <w:t> </w:t>
      </w:r>
      <w:r w:rsidRPr="00332D1B">
        <w:t xml:space="preserve">szkołach wchodzących w skład Medyczno-Społecznych </w:t>
      </w:r>
      <w:r>
        <w:t>Centrów</w:t>
      </w:r>
      <w:r w:rsidRPr="00332D1B">
        <w:t xml:space="preserve"> Kształcenia Zawodowego i Ustawicznego w roku </w:t>
      </w:r>
      <w:bookmarkEnd w:id="7"/>
      <w:r w:rsidRPr="00332D1B">
        <w:t>20</w:t>
      </w:r>
      <w:r>
        <w:t>21</w:t>
      </w:r>
      <w:bookmarkEnd w:id="19"/>
    </w:p>
    <w:p w14:paraId="43F4B592" w14:textId="40A06ECA" w:rsidR="007C105A" w:rsidRDefault="007C105A" w:rsidP="00FE44C8">
      <w:pPr>
        <w:spacing w:line="240" w:lineRule="auto"/>
      </w:pPr>
    </w:p>
    <w:p w14:paraId="673E8F34" w14:textId="7956023A" w:rsidR="009F1EFF" w:rsidRDefault="009F1EFF" w:rsidP="001B1214">
      <w:pPr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Egzamin zawodowy i egzamin potwierdzający kwalifikacje w zawodzie jest przeprowadzony z zakresu danej kwalifikacji wyodrębnionej w zawodzie lub w zawodach zgodnie z klasyfikacją zawodów szkolnictwa zawodowego oraz na podstawie wymagań określonych w podstawie programowej kształcenia w zawodach. Część pisemną egzaminu potwierdzającego kwalifikacje w zawodzie przeprowadza się z wykorzystaniem  arkuszy egzaminacyjnych  i kart odpowiedzi lub z wykorzystaniem  elektronicznego systemu przeprowadzana Część pisemna egzaminu zawodowego jest przeprowadzana z wykorzystaniem elektronicznego systemu przeprowadzania egzaminu. Powyższe części mają formę testu składającego się z  40 zadań zamkniętych, zawierających cztery odpowiedzi do wyboru, z których tylko jedna jest poprawna.  </w:t>
      </w:r>
      <w:r w:rsidR="00DF0F3E">
        <w:rPr>
          <w:rFonts w:ascii="Arial" w:hAnsi="Arial"/>
          <w:sz w:val="24"/>
        </w:rPr>
        <w:t>R</w:t>
      </w:r>
      <w:r>
        <w:rPr>
          <w:rFonts w:ascii="Arial" w:hAnsi="Arial"/>
          <w:sz w:val="24"/>
        </w:rPr>
        <w:t xml:space="preserve">ezultatem końcowym </w:t>
      </w:r>
      <w:r w:rsidR="00DF0F3E">
        <w:rPr>
          <w:rFonts w:ascii="Arial" w:hAnsi="Arial"/>
          <w:sz w:val="24"/>
        </w:rPr>
        <w:t xml:space="preserve">części praktycznej </w:t>
      </w:r>
      <w:r>
        <w:rPr>
          <w:rFonts w:ascii="Arial" w:hAnsi="Arial"/>
          <w:sz w:val="24"/>
        </w:rPr>
        <w:t xml:space="preserve">jest wyrób lub usługa oraz </w:t>
      </w:r>
      <w:r w:rsidR="00DF0F3E">
        <w:rPr>
          <w:rFonts w:ascii="Arial" w:hAnsi="Arial"/>
          <w:sz w:val="24"/>
        </w:rPr>
        <w:t xml:space="preserve">określona </w:t>
      </w:r>
      <w:r>
        <w:rPr>
          <w:rFonts w:ascii="Arial" w:hAnsi="Arial"/>
          <w:sz w:val="24"/>
        </w:rPr>
        <w:t>dokumentacja.</w:t>
      </w:r>
    </w:p>
    <w:p w14:paraId="6608A537" w14:textId="238A7E35" w:rsidR="009F1EFF" w:rsidRDefault="009F1EFF" w:rsidP="001B1214">
      <w:pPr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 sesji zimowej do części pisemnej egzaminu przystąpiło </w:t>
      </w:r>
      <w:r w:rsidR="00BE2E1D">
        <w:rPr>
          <w:rFonts w:ascii="Arial" w:hAnsi="Arial"/>
          <w:sz w:val="24"/>
        </w:rPr>
        <w:t>135</w:t>
      </w:r>
      <w:r>
        <w:rPr>
          <w:rFonts w:ascii="Arial" w:hAnsi="Arial"/>
          <w:sz w:val="24"/>
        </w:rPr>
        <w:t xml:space="preserve"> osób  (</w:t>
      </w:r>
      <w:r w:rsidR="00BE2E1D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0 uczących się w systemie </w:t>
      </w:r>
      <w:r w:rsidR="00BE2E1D">
        <w:rPr>
          <w:rFonts w:ascii="Arial" w:hAnsi="Arial"/>
          <w:sz w:val="24"/>
        </w:rPr>
        <w:t xml:space="preserve">zaocznym, </w:t>
      </w:r>
      <w:r w:rsidR="00EF5CCD">
        <w:rPr>
          <w:rFonts w:ascii="Arial" w:hAnsi="Arial"/>
          <w:sz w:val="24"/>
        </w:rPr>
        <w:t>18 w systemie stacjonarnym i 87 w systemie dziennym</w:t>
      </w:r>
      <w:r>
        <w:rPr>
          <w:rFonts w:ascii="Arial" w:hAnsi="Arial"/>
          <w:sz w:val="24"/>
        </w:rPr>
        <w:t>)</w:t>
      </w:r>
      <w:r w:rsidR="008A6FB5">
        <w:rPr>
          <w:rFonts w:ascii="Arial" w:hAnsi="Arial"/>
          <w:sz w:val="24"/>
        </w:rPr>
        <w:t xml:space="preserve"> a zdało 134 osoby (</w:t>
      </w:r>
      <w:r w:rsidR="00E906AB">
        <w:rPr>
          <w:rFonts w:ascii="Arial" w:hAnsi="Arial"/>
          <w:sz w:val="24"/>
        </w:rPr>
        <w:t>30 – forma zaoczna, 17 – forma stacjonarna, 87 – forma dzienna).</w:t>
      </w:r>
    </w:p>
    <w:p w14:paraId="2562EB50" w14:textId="5FDFA6A2" w:rsidR="001A5189" w:rsidRDefault="001A5189" w:rsidP="001A5189">
      <w:pPr>
        <w:pStyle w:val="Legenda"/>
        <w:keepNext/>
      </w:pPr>
      <w:bookmarkStart w:id="20" w:name="_Toc116971676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5</w:t>
      </w:r>
      <w:r w:rsidR="00014821">
        <w:rPr>
          <w:noProof/>
        </w:rPr>
        <w:fldChar w:fldCharType="end"/>
      </w:r>
      <w:r>
        <w:t xml:space="preserve"> - Wyniki egzaminu - część pisemna - sesja zimowa</w:t>
      </w:r>
      <w:bookmarkEnd w:id="20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A2377F" w14:paraId="0FB0E61F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3F7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856E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999E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EEE7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pisemnej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1013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pisemna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81EA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A2377F" w14:paraId="206EC757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ED5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0A35A6F4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752A6A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8CFF72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D48C27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B595DBF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2E7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  <w:p w14:paraId="73F89EE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42B4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D2146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7C82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F474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8672E2D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205F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C62E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BD16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E0668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8AC62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9F4F5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744283D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33FA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B23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  <w:p w14:paraId="79FA21C5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E7B4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1E3F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12D5B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C711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882E10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8661C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21105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3C649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A8D5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D7D54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DCBD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2A5EADE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EF027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ED9F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BC480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E573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5990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B66AC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3DA209C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1389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37B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69A0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EF93E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CBA67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FD6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DC659AB" w14:textId="77777777" w:rsidTr="008935EA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EBB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5A3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1CE0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A6DD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39B08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4CE9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A2377F" w14:paraId="6F52229F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B27C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zaoczna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362E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  <w:p w14:paraId="10817B9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E695A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sterylizacji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C8F5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2E64C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E3B9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2E55463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715B0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7D861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DA1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0019E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F2FF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9105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6D03A561" w14:textId="77777777" w:rsidR="00DF0F3E" w:rsidRDefault="001A5189" w:rsidP="00463413">
      <w:r>
        <w:tab/>
      </w:r>
    </w:p>
    <w:p w14:paraId="187410E4" w14:textId="73A0705D" w:rsidR="00463413" w:rsidRPr="00DF0F3E" w:rsidRDefault="001A5189" w:rsidP="00DF0F3E">
      <w:pPr>
        <w:ind w:firstLine="708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 xml:space="preserve">W sesji zimowej w części praktycznej </w:t>
      </w:r>
      <w:r w:rsidR="00B73670" w:rsidRPr="00DF0F3E">
        <w:rPr>
          <w:rFonts w:ascii="Arial" w:hAnsi="Arial"/>
          <w:sz w:val="24"/>
        </w:rPr>
        <w:t xml:space="preserve">do egzaminu przystąpiło </w:t>
      </w:r>
      <w:r w:rsidR="003E28E4" w:rsidRPr="00DF0F3E">
        <w:rPr>
          <w:rFonts w:ascii="Arial" w:hAnsi="Arial"/>
          <w:sz w:val="24"/>
        </w:rPr>
        <w:t xml:space="preserve">135 </w:t>
      </w:r>
      <w:r w:rsidR="00B73670" w:rsidRPr="00DF0F3E">
        <w:rPr>
          <w:rFonts w:ascii="Arial" w:hAnsi="Arial"/>
          <w:sz w:val="24"/>
        </w:rPr>
        <w:t>osoby</w:t>
      </w:r>
      <w:r w:rsidR="003E28E4" w:rsidRPr="00DF0F3E">
        <w:rPr>
          <w:rFonts w:ascii="Arial" w:hAnsi="Arial"/>
          <w:sz w:val="24"/>
        </w:rPr>
        <w:t xml:space="preserve"> (30 – forma zaoczna, </w:t>
      </w:r>
      <w:r w:rsidR="008E59E0" w:rsidRPr="00DF0F3E">
        <w:rPr>
          <w:rFonts w:ascii="Arial" w:hAnsi="Arial"/>
          <w:sz w:val="24"/>
        </w:rPr>
        <w:t>18 – forma stacjonarna, 87 – forma dzienna). Zdało 122 osoby (29 – forma zaoczna, 17 – forma stacjonarna, 76</w:t>
      </w:r>
      <w:r w:rsidR="001143B4" w:rsidRPr="00DF0F3E">
        <w:rPr>
          <w:rFonts w:ascii="Arial" w:hAnsi="Arial"/>
          <w:sz w:val="24"/>
        </w:rPr>
        <w:t xml:space="preserve"> – forma dzienna).</w:t>
      </w:r>
    </w:p>
    <w:p w14:paraId="1BDE9404" w14:textId="00AF69E9" w:rsidR="001143B4" w:rsidRDefault="001143B4" w:rsidP="001143B4">
      <w:pPr>
        <w:pStyle w:val="Legenda"/>
        <w:keepNext/>
      </w:pPr>
      <w:bookmarkStart w:id="21" w:name="_Toc116971677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6</w:t>
      </w:r>
      <w:r w:rsidR="00014821">
        <w:rPr>
          <w:noProof/>
        </w:rPr>
        <w:fldChar w:fldCharType="end"/>
      </w:r>
      <w:r>
        <w:t xml:space="preserve"> - Wyniki egzaminu - część praktyczna - sesja zimowa</w:t>
      </w:r>
      <w:bookmarkEnd w:id="21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F16C34" w14:paraId="3E6166A8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AAEF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5DD4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610A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79FF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praktycznej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22C7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praktyczna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D894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F16C34" w14:paraId="3A8D5A08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110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1916E74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EB37A8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670E19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38C29F1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331B73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FA26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  <w:p w14:paraId="61DF419F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55BFC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6A99E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5C86D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AFA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3063DAF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BFDE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951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883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AE05F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E802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7BB93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75%</w:t>
            </w:r>
          </w:p>
        </w:tc>
      </w:tr>
      <w:tr w:rsidR="00463413" w:rsidRPr="00F16C34" w14:paraId="4DB06EF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B9D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B9A9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  <w:p w14:paraId="02185D9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487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CD10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FADB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033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0D8772B4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143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6C2A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4634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12A0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53D68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19ED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78C769A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19A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6F8A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FB52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4B571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6C99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D41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75%</w:t>
            </w:r>
          </w:p>
        </w:tc>
      </w:tr>
      <w:tr w:rsidR="00463413" w:rsidRPr="00F16C34" w14:paraId="316167E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8DC6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ACA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6BC8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BAD0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0C74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F991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87%</w:t>
            </w:r>
          </w:p>
        </w:tc>
      </w:tr>
      <w:tr w:rsidR="00463413" w:rsidRPr="00F16C34" w14:paraId="51BA3F70" w14:textId="77777777" w:rsidTr="008935EA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6450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FE8C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1FE2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FF379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C4E38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BA06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F16C34" w14:paraId="1BE9035F" w14:textId="77777777" w:rsidTr="008935EA">
        <w:trPr>
          <w:trHeight w:val="9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7B8F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  <w:p w14:paraId="06310EE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0B7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  <w:p w14:paraId="1FC3842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128B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sterylizacji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444A1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C54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1369D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7260D42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2149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0DC31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C022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AFDB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418C4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F563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88%</w:t>
            </w:r>
          </w:p>
        </w:tc>
      </w:tr>
    </w:tbl>
    <w:p w14:paraId="07B8638B" w14:textId="77777777" w:rsidR="00463413" w:rsidRDefault="00463413" w:rsidP="00463413"/>
    <w:p w14:paraId="47CF90F4" w14:textId="6CD7F80D" w:rsidR="00463413" w:rsidRPr="00DF0F3E" w:rsidRDefault="006B1C1D" w:rsidP="00DF0F3E">
      <w:pPr>
        <w:ind w:firstLine="708"/>
        <w:jc w:val="both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>W sesji letniej do egzaminu z części pisemnej przystąpiło 348 osób  (</w:t>
      </w:r>
      <w:r w:rsidR="00911C6A" w:rsidRPr="00DF0F3E">
        <w:rPr>
          <w:rFonts w:ascii="Arial" w:hAnsi="Arial"/>
          <w:sz w:val="24"/>
        </w:rPr>
        <w:t>64 – forma stacjonarna, 164 – forma dzienna</w:t>
      </w:r>
      <w:r w:rsidR="00D843B7" w:rsidRPr="00DF0F3E">
        <w:rPr>
          <w:rFonts w:ascii="Arial" w:hAnsi="Arial"/>
          <w:sz w:val="24"/>
        </w:rPr>
        <w:t xml:space="preserve">, 120 – forma zaoczna). Zdało 345 słuchaczy (63 – forma stacjonarna, </w:t>
      </w:r>
      <w:r w:rsidR="00D424B6" w:rsidRPr="00DF0F3E">
        <w:rPr>
          <w:rFonts w:ascii="Arial" w:hAnsi="Arial"/>
          <w:sz w:val="24"/>
        </w:rPr>
        <w:t>163 – dzienna i 119 – zaoczna).</w:t>
      </w:r>
    </w:p>
    <w:p w14:paraId="4F4EF1DD" w14:textId="1236AF13" w:rsidR="00D424B6" w:rsidRDefault="00D424B6" w:rsidP="00D424B6">
      <w:pPr>
        <w:pStyle w:val="Legenda"/>
        <w:keepNext/>
      </w:pPr>
      <w:bookmarkStart w:id="22" w:name="_Toc116971678"/>
      <w:r>
        <w:lastRenderedPageBreak/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7</w:t>
      </w:r>
      <w:r w:rsidR="00014821">
        <w:rPr>
          <w:noProof/>
        </w:rPr>
        <w:fldChar w:fldCharType="end"/>
      </w:r>
      <w:r>
        <w:t xml:space="preserve"> - Wyniki egzaminu - część pisemna - sesja letnia</w:t>
      </w:r>
      <w:bookmarkEnd w:id="22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536CD6" w14:paraId="7AF27B65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C918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5923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6F21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1B02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pisemnej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E349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pisemna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2CE6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ć</w:t>
            </w: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(%)</w:t>
            </w:r>
          </w:p>
        </w:tc>
      </w:tr>
      <w:tr w:rsidR="00463413" w:rsidRPr="00536CD6" w14:paraId="4DF89FDD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DE0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7576BAF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6F04CD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2BC067D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F5B67A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0A3A03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046738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9CB3DE4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5512159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31D4144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301BE03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26D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56D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9EB5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7C5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DD1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4C6959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C49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BC0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7373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Higienistka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E5CC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9F47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5FA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0D73851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6D8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F6E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204A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dentystyczny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B43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8BC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175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64561727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ED1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8C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8D81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211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BD6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062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52D52FA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F3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57F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C0E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2DE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A29F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9FA2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E36BD9E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00E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C38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DF62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Asystent osoby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A032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AAB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DD7A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E7BFA9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26B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564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8EDA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sług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20B0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63A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385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5986298" w14:textId="77777777" w:rsidTr="008935EA">
        <w:trPr>
          <w:trHeight w:val="12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2C2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927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AA1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lektroniki i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nformatyki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CD31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A6BE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406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608631BD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3D6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9C1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7D14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3E82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EBFD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19B0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93%</w:t>
            </w:r>
          </w:p>
        </w:tc>
      </w:tr>
      <w:tr w:rsidR="00463413" w:rsidRPr="00536CD6" w14:paraId="0802CDE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0EB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F094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1016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0C47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ACA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15F5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197FEA37" w14:textId="77777777" w:rsidTr="000C1325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7C7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DCDD" w14:textId="08A03B70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5D909" w14:textId="342EF600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0471" w14:textId="788C29DD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B122E" w14:textId="3D72CF6C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55237" w14:textId="2F968B82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3413" w:rsidRPr="00536CD6" w14:paraId="0E9830CF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F87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  <w:p w14:paraId="1971388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2791CB6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F35627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81F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8C70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9290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782D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3BD7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5D27E6EE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3FF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3E4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D9C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D7DE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42C9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414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536CD6" w14:paraId="513245C1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23C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A78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A24DB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4BE5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73F8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D577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0684BF9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D3C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65C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8170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8E5D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6A26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12AD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0A1EA8A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BCB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003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07B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Opiekunka dziecięca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EC6D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FC0A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EEC0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536CD6" w14:paraId="6D729A92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7EE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7A4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67E8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Protetyk słuchu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177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A9F5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DE7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1EB1D1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C71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183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50C2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F74D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2BCD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26DC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120AD3BC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466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E75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778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Opiekun osoby starszej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C531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CFD3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E89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5F3962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A11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1E3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4BBF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Opiekunka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rodowiskowa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B84A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C4AD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0DE7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8A9044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54D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14F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6352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 osoby 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2142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AEC3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5A71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8E2896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5A6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EA8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327B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4A9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50B5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036C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15BCDEE1" w14:textId="77777777" w:rsidR="00463413" w:rsidRDefault="00463413" w:rsidP="00463413"/>
    <w:p w14:paraId="09BF0E4C" w14:textId="355F4E8F" w:rsidR="00463413" w:rsidRPr="00DF0F3E" w:rsidRDefault="000C1325" w:rsidP="00DF0F3E">
      <w:pPr>
        <w:ind w:firstLine="708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 xml:space="preserve">W części praktycznej na 347 zdało </w:t>
      </w:r>
      <w:r w:rsidR="0051783E" w:rsidRPr="00DF0F3E">
        <w:rPr>
          <w:rFonts w:ascii="Arial" w:hAnsi="Arial"/>
          <w:sz w:val="24"/>
        </w:rPr>
        <w:t>327 osób</w:t>
      </w:r>
      <w:r w:rsidR="0006050D" w:rsidRPr="00DF0F3E">
        <w:rPr>
          <w:rFonts w:ascii="Arial" w:hAnsi="Arial"/>
          <w:sz w:val="24"/>
        </w:rPr>
        <w:t xml:space="preserve"> (forma stacjonarna na 61 na 64, forma dzienna 151 n</w:t>
      </w:r>
      <w:r w:rsidR="00B45F21" w:rsidRPr="00DF0F3E">
        <w:rPr>
          <w:rFonts w:ascii="Arial" w:hAnsi="Arial"/>
          <w:sz w:val="24"/>
        </w:rPr>
        <w:t>a</w:t>
      </w:r>
      <w:r w:rsidR="0006050D" w:rsidRPr="00DF0F3E">
        <w:rPr>
          <w:rFonts w:ascii="Arial" w:hAnsi="Arial"/>
          <w:sz w:val="24"/>
        </w:rPr>
        <w:t> 163 i forma zaoczna 115 na 120)</w:t>
      </w:r>
      <w:r w:rsidR="00150751" w:rsidRPr="00DF0F3E">
        <w:rPr>
          <w:rFonts w:ascii="Arial" w:hAnsi="Arial"/>
          <w:sz w:val="24"/>
        </w:rPr>
        <w:t>.</w:t>
      </w:r>
    </w:p>
    <w:p w14:paraId="019421B3" w14:textId="77777777" w:rsidR="00463413" w:rsidRDefault="00463413" w:rsidP="00463413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955DD7" w14:paraId="654755FC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8A53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51C5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B9B6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53B8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praktycznej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9EDA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praktyczna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BEFA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9C279A" w14:paraId="0EFEA2C0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9B3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1BD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31F97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F897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9A17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499D7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79EAB98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6AD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210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802F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Higienistka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6DB9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984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5ED3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0D5D003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DF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CE4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4E19F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dentystyczny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6A7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0A7E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51E0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9D87FFD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9DB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37C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310F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F183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FF3A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38E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14C5D17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E6F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C50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AB74D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6ADF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C778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35D7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90%</w:t>
            </w:r>
          </w:p>
        </w:tc>
      </w:tr>
      <w:tr w:rsidR="00463413" w:rsidRPr="009C279A" w14:paraId="353D6E2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61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949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E65DA" w14:textId="5388FEB1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Asystent osoby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63A9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3210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7DA4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BC2F50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5CA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688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AD27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E7A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EF11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50AF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69%</w:t>
            </w:r>
          </w:p>
        </w:tc>
      </w:tr>
      <w:tr w:rsidR="00463413" w:rsidRPr="009C279A" w14:paraId="3145D9CF" w14:textId="77777777" w:rsidTr="008935EA">
        <w:trPr>
          <w:trHeight w:val="12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0A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151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5076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elektroniki i informatyki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9557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1147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0FB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5F45B983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B23D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B86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25D5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40AE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4200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B48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86%</w:t>
            </w:r>
          </w:p>
        </w:tc>
      </w:tr>
      <w:tr w:rsidR="00463413" w:rsidRPr="009C279A" w14:paraId="32A2A85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D21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E39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C0227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B48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4572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16BD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77%</w:t>
            </w:r>
          </w:p>
        </w:tc>
      </w:tr>
      <w:tr w:rsidR="00463413" w:rsidRPr="009C279A" w14:paraId="699F64F9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E2E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94D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36BD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2D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25C94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6441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0D6904F5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81E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F51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6AD4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1CD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5607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3CF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86%</w:t>
            </w:r>
          </w:p>
        </w:tc>
      </w:tr>
      <w:tr w:rsidR="00463413" w:rsidRPr="009C279A" w14:paraId="68F4F01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D3D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B8B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14DF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92F3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4F7D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5E3E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0E48A1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17E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8F1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782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6BDED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024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1BEE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9C279A" w14:paraId="3B23E08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71B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6E2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542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971D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A14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C80B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60DE066E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626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zaoczna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8D7F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06D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Opiekunka dziecięca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7D4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A08A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ABC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1AD2BA8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88D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B87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188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Protetyk słuchu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4F43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8C1D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E864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18F88218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920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6FF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9CEF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4AB3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981F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C064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67%</w:t>
            </w:r>
          </w:p>
        </w:tc>
      </w:tr>
      <w:tr w:rsidR="00463413" w:rsidRPr="009C279A" w14:paraId="64873A41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991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5D3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109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 osoby starszej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ADDC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9DC6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82F9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1E1DD39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ADA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919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966D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Opiekunka Środowiskowa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B63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D6F1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AA82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23B27D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B39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B0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ACF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 osoby 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F5FE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36A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F6ED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676E38E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036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5BE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DD3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8BCE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3EB0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BF76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6FC0577E" w14:textId="3FEC7559" w:rsidR="009F1EFF" w:rsidRDefault="009F1EFF" w:rsidP="00FE44C8">
      <w:pPr>
        <w:spacing w:line="240" w:lineRule="auto"/>
      </w:pPr>
    </w:p>
    <w:p w14:paraId="6D5E9B97" w14:textId="54E096CE" w:rsidR="00DF0F3E" w:rsidRDefault="00DF0F3E" w:rsidP="00FE44C8">
      <w:pPr>
        <w:spacing w:line="240" w:lineRule="auto"/>
      </w:pPr>
    </w:p>
    <w:p w14:paraId="29231DDB" w14:textId="48D5DD62" w:rsidR="002E6ECE" w:rsidRDefault="002E6ECE" w:rsidP="002E6ECE">
      <w:pPr>
        <w:pStyle w:val="Legenda"/>
        <w:keepNext/>
      </w:pPr>
      <w:bookmarkStart w:id="23" w:name="_Toc116971679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8</w:t>
      </w:r>
      <w:r w:rsidR="00014821">
        <w:rPr>
          <w:noProof/>
        </w:rPr>
        <w:fldChar w:fldCharType="end"/>
      </w:r>
      <w:r>
        <w:t xml:space="preserve"> - Zdawalność wg form kształcenia</w:t>
      </w:r>
      <w:bookmarkEnd w:id="23"/>
    </w:p>
    <w:tbl>
      <w:tblPr>
        <w:tblW w:w="6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120"/>
        <w:gridCol w:w="2700"/>
      </w:tblGrid>
      <w:tr w:rsidR="002E6ECE" w:rsidRPr="002E6ECE" w14:paraId="3B6DF651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934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Sesja zimowa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8E6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8778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0BAF085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453D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F767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CD6A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48DC0E97" w14:textId="77777777" w:rsidTr="002E6ECE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ED6BA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08C78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pisemna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9847A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praktyczna (%)</w:t>
            </w:r>
          </w:p>
        </w:tc>
      </w:tr>
      <w:tr w:rsidR="002E6ECE" w:rsidRPr="002E6ECE" w14:paraId="3D17ECE7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A1A1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711B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0DED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97%</w:t>
            </w:r>
          </w:p>
        </w:tc>
      </w:tr>
      <w:tr w:rsidR="002E6ECE" w:rsidRPr="002E6ECE" w14:paraId="01C1A2A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2F69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B2A6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6C89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2E6ECE" w:rsidRPr="002E6ECE" w14:paraId="56DD74F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D2AD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2F09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4450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87%</w:t>
            </w:r>
          </w:p>
        </w:tc>
      </w:tr>
      <w:tr w:rsidR="002E6ECE" w:rsidRPr="002E6ECE" w14:paraId="105F272D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577C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F549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9EB4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5D8E04F0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9D46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Sesja letnia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5B8D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F0E2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2D463541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482D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A9C9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49C6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2CD3BEE6" w14:textId="77777777" w:rsidTr="002E6ECE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D00F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BBA4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pisemna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6D059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praktyczna (%)</w:t>
            </w:r>
          </w:p>
        </w:tc>
      </w:tr>
      <w:tr w:rsidR="002E6ECE" w:rsidRPr="002E6ECE" w14:paraId="36579959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4BDB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348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98%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0903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95%</w:t>
            </w:r>
          </w:p>
        </w:tc>
      </w:tr>
      <w:tr w:rsidR="002E6ECE" w:rsidRPr="002E6ECE" w14:paraId="4E7C7D88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BC54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C9EA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99%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0954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93%</w:t>
            </w:r>
          </w:p>
        </w:tc>
      </w:tr>
      <w:tr w:rsidR="002E6ECE" w:rsidRPr="002E6ECE" w14:paraId="77E93916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B615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F7C8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99%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7750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96%</w:t>
            </w:r>
          </w:p>
        </w:tc>
      </w:tr>
    </w:tbl>
    <w:p w14:paraId="47063121" w14:textId="35C34F3F" w:rsidR="00DF0F3E" w:rsidRDefault="00DF0F3E" w:rsidP="00FE44C8">
      <w:pPr>
        <w:spacing w:line="240" w:lineRule="auto"/>
      </w:pPr>
    </w:p>
    <w:p w14:paraId="20C3F4BD" w14:textId="23294A8F" w:rsidR="002E6ECE" w:rsidRDefault="000B301C" w:rsidP="000B301C">
      <w:pPr>
        <w:pStyle w:val="Nagwek2"/>
      </w:pPr>
      <w:bookmarkStart w:id="24" w:name="_Toc116971653"/>
      <w:r w:rsidRPr="000B301C">
        <w:t>Ważniejsze inwestycje i remonty</w:t>
      </w:r>
      <w:bookmarkEnd w:id="24"/>
      <w:r w:rsidRPr="000B301C">
        <w:t xml:space="preserve"> </w:t>
      </w:r>
    </w:p>
    <w:p w14:paraId="1A0E3225" w14:textId="77777777" w:rsidR="008E6F7F" w:rsidRDefault="008E6F7F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</w:p>
    <w:p w14:paraId="65FC7B0E" w14:textId="77777777" w:rsidR="008E6F7F" w:rsidRDefault="008E6F7F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</w:p>
    <w:p w14:paraId="5A4DB2E1" w14:textId="2DA675A8" w:rsidR="00292F0D" w:rsidRDefault="000D15C1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  <w:r>
        <w:rPr>
          <w:rFonts w:ascii="Arial" w:hAnsi="Arial" w:cstheme="minorHAnsi"/>
          <w:bCs/>
          <w:iCs/>
          <w:sz w:val="24"/>
        </w:rPr>
        <w:t xml:space="preserve">Ważniejsze </w:t>
      </w:r>
      <w:r w:rsidR="00AE0C2C">
        <w:rPr>
          <w:rFonts w:ascii="Arial" w:hAnsi="Arial" w:cstheme="minorHAnsi"/>
          <w:bCs/>
          <w:iCs/>
          <w:sz w:val="24"/>
        </w:rPr>
        <w:t>inwestycj</w:t>
      </w:r>
      <w:r>
        <w:rPr>
          <w:rFonts w:ascii="Arial" w:hAnsi="Arial" w:cstheme="minorHAnsi"/>
          <w:bCs/>
          <w:iCs/>
          <w:sz w:val="24"/>
        </w:rPr>
        <w:t>e</w:t>
      </w:r>
      <w:r w:rsidR="00AE0C2C">
        <w:rPr>
          <w:rFonts w:ascii="Arial" w:hAnsi="Arial" w:cstheme="minorHAnsi"/>
          <w:bCs/>
          <w:iCs/>
          <w:sz w:val="24"/>
        </w:rPr>
        <w:t xml:space="preserve"> i remont</w:t>
      </w:r>
      <w:r>
        <w:rPr>
          <w:rFonts w:ascii="Arial" w:hAnsi="Arial" w:cstheme="minorHAnsi"/>
          <w:bCs/>
          <w:iCs/>
          <w:sz w:val="24"/>
        </w:rPr>
        <w:t>y</w:t>
      </w:r>
      <w:r w:rsidR="00AE0C2C">
        <w:rPr>
          <w:rFonts w:ascii="Arial" w:hAnsi="Arial" w:cstheme="minorHAnsi"/>
          <w:bCs/>
          <w:iCs/>
          <w:sz w:val="24"/>
        </w:rPr>
        <w:t xml:space="preserve"> </w:t>
      </w:r>
      <w:r w:rsidR="00151C16">
        <w:rPr>
          <w:rFonts w:ascii="Arial" w:hAnsi="Arial" w:cstheme="minorHAnsi"/>
          <w:bCs/>
          <w:iCs/>
          <w:sz w:val="24"/>
        </w:rPr>
        <w:t>przeprowadzone</w:t>
      </w:r>
      <w:r>
        <w:rPr>
          <w:rFonts w:ascii="Arial" w:hAnsi="Arial" w:cstheme="minorHAnsi"/>
          <w:bCs/>
          <w:iCs/>
          <w:sz w:val="24"/>
        </w:rPr>
        <w:t xml:space="preserve"> </w:t>
      </w:r>
      <w:r w:rsidR="00AE0C2C">
        <w:rPr>
          <w:rFonts w:ascii="Arial" w:hAnsi="Arial" w:cstheme="minorHAnsi"/>
          <w:bCs/>
          <w:iCs/>
          <w:sz w:val="24"/>
        </w:rPr>
        <w:t>w Medyczno-Społeczny</w:t>
      </w:r>
      <w:r>
        <w:rPr>
          <w:rFonts w:ascii="Arial" w:hAnsi="Arial" w:cstheme="minorHAnsi"/>
          <w:bCs/>
          <w:iCs/>
          <w:sz w:val="24"/>
        </w:rPr>
        <w:t>ch</w:t>
      </w:r>
      <w:r w:rsidR="00AE0C2C">
        <w:rPr>
          <w:rFonts w:ascii="Arial" w:hAnsi="Arial" w:cstheme="minorHAnsi"/>
          <w:bCs/>
          <w:iCs/>
          <w:sz w:val="24"/>
        </w:rPr>
        <w:t xml:space="preserve"> </w:t>
      </w:r>
      <w:r>
        <w:rPr>
          <w:rFonts w:ascii="Arial" w:hAnsi="Arial" w:cstheme="minorHAnsi"/>
          <w:bCs/>
          <w:iCs/>
          <w:sz w:val="24"/>
        </w:rPr>
        <w:t xml:space="preserve">Centrach </w:t>
      </w:r>
      <w:r w:rsidR="00AE0C2C">
        <w:rPr>
          <w:rFonts w:ascii="Arial" w:hAnsi="Arial" w:cstheme="minorHAnsi"/>
          <w:bCs/>
          <w:iCs/>
          <w:sz w:val="24"/>
        </w:rPr>
        <w:t xml:space="preserve">Kształcenia Zawodowego i Ustawicznego </w:t>
      </w:r>
      <w:r w:rsidR="00151C16">
        <w:rPr>
          <w:rFonts w:ascii="Arial" w:hAnsi="Arial" w:cstheme="minorHAnsi"/>
          <w:bCs/>
          <w:iCs/>
          <w:sz w:val="24"/>
        </w:rPr>
        <w:t>to</w:t>
      </w:r>
      <w:r>
        <w:rPr>
          <w:rFonts w:ascii="Arial" w:hAnsi="Arial" w:cstheme="minorHAnsi"/>
          <w:bCs/>
          <w:iCs/>
          <w:sz w:val="24"/>
        </w:rPr>
        <w:t>:</w:t>
      </w:r>
    </w:p>
    <w:p w14:paraId="4421FE72" w14:textId="65006776" w:rsidR="00151C16" w:rsidRPr="00151C16" w:rsidRDefault="00F648E0" w:rsidP="00616DA6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151C16">
        <w:rPr>
          <w:rFonts w:eastAsia="Calibri" w:cstheme="minorHAnsi"/>
          <w:iCs/>
        </w:rPr>
        <w:t>Zmiana sposobu użytkowania części sportowej  budynku Medyczno- Społecznego Centrum Kształcenia Zawodowego i Ustawicznego</w:t>
      </w:r>
      <w:r w:rsidR="00151C16">
        <w:rPr>
          <w:rFonts w:eastAsia="Calibri" w:cstheme="minorHAnsi"/>
          <w:iCs/>
        </w:rPr>
        <w:t xml:space="preserve"> </w:t>
      </w:r>
      <w:r w:rsidRPr="00151C16">
        <w:rPr>
          <w:rFonts w:eastAsia="Calibri" w:cstheme="minorHAnsi"/>
          <w:iCs/>
        </w:rPr>
        <w:t>w Mielcu pod potrzeby  Pedagogicznej Biblioteki Wojewódzkiej w Rzeszowie filii w Mielcu</w:t>
      </w:r>
      <w:r w:rsidR="00151C16">
        <w:rPr>
          <w:rFonts w:eastAsia="Calibri" w:cstheme="minorHAnsi"/>
          <w:iCs/>
        </w:rPr>
        <w:t xml:space="preserve"> – wartość zadania to 516 000 zł,</w:t>
      </w:r>
    </w:p>
    <w:p w14:paraId="6A544EFD" w14:textId="5D4AB36A" w:rsidR="00616DA6" w:rsidRPr="00616DA6" w:rsidRDefault="00F648E0" w:rsidP="00616DA6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151C16">
        <w:rPr>
          <w:rFonts w:eastAsia="Calibri" w:cstheme="minorHAnsi"/>
          <w:iCs/>
        </w:rPr>
        <w:t>„Remont patia przy Medyczno-Społecznym Centrum Kształcenia Zawodowego i</w:t>
      </w:r>
      <w:r w:rsidR="00616DA6">
        <w:rPr>
          <w:rFonts w:eastAsia="Calibri" w:cstheme="minorHAnsi"/>
          <w:iCs/>
        </w:rPr>
        <w:t> </w:t>
      </w:r>
      <w:r w:rsidRPr="00151C16">
        <w:rPr>
          <w:rFonts w:eastAsia="Calibri" w:cstheme="minorHAnsi"/>
          <w:iCs/>
        </w:rPr>
        <w:t>Ustawicznego w Mielcu</w:t>
      </w:r>
      <w:r w:rsidR="00151C16">
        <w:rPr>
          <w:rFonts w:eastAsia="Calibri" w:cstheme="minorHAnsi"/>
          <w:iCs/>
        </w:rPr>
        <w:t xml:space="preserve"> </w:t>
      </w:r>
      <w:r w:rsidR="00616DA6">
        <w:rPr>
          <w:rFonts w:eastAsia="Calibri" w:cstheme="minorHAnsi"/>
          <w:iCs/>
        </w:rPr>
        <w:t>–</w:t>
      </w:r>
      <w:r w:rsidR="00151C16">
        <w:rPr>
          <w:rFonts w:eastAsia="Calibri" w:cstheme="minorHAnsi"/>
          <w:iCs/>
        </w:rPr>
        <w:t xml:space="preserve"> </w:t>
      </w:r>
      <w:r w:rsidR="00616DA6">
        <w:rPr>
          <w:rFonts w:eastAsia="Calibri" w:cstheme="minorHAnsi"/>
          <w:iCs/>
        </w:rPr>
        <w:t xml:space="preserve">wartość zadania </w:t>
      </w:r>
      <w:r w:rsidR="00616DA6" w:rsidRPr="00151C16">
        <w:rPr>
          <w:rFonts w:eastAsia="Calibri" w:cstheme="minorHAnsi"/>
          <w:bCs/>
          <w:iCs/>
        </w:rPr>
        <w:t>200</w:t>
      </w:r>
      <w:r w:rsidR="008A549C">
        <w:rPr>
          <w:rFonts w:eastAsia="Calibri" w:cstheme="minorHAnsi"/>
          <w:bCs/>
          <w:iCs/>
        </w:rPr>
        <w:t> </w:t>
      </w:r>
      <w:r w:rsidR="00616DA6" w:rsidRPr="00151C16">
        <w:rPr>
          <w:rFonts w:eastAsia="Calibri" w:cstheme="minorHAnsi"/>
          <w:bCs/>
          <w:iCs/>
        </w:rPr>
        <w:t>000</w:t>
      </w:r>
      <w:r w:rsidR="008A549C">
        <w:rPr>
          <w:rFonts w:eastAsia="Calibri" w:cstheme="minorHAnsi"/>
          <w:bCs/>
          <w:iCs/>
        </w:rPr>
        <w:t xml:space="preserve"> </w:t>
      </w:r>
      <w:r w:rsidR="00616DA6" w:rsidRPr="00151C16">
        <w:rPr>
          <w:rFonts w:eastAsia="Calibri" w:cstheme="minorHAnsi"/>
          <w:iCs/>
        </w:rPr>
        <w:t>zł</w:t>
      </w:r>
      <w:r w:rsidR="00616DA6">
        <w:rPr>
          <w:rFonts w:eastAsia="Calibri" w:cstheme="minorHAnsi"/>
          <w:iCs/>
        </w:rPr>
        <w:t>,</w:t>
      </w:r>
    </w:p>
    <w:p w14:paraId="00ED8677" w14:textId="03B74762" w:rsidR="00D15B27" w:rsidRPr="009E1222" w:rsidRDefault="00616DA6" w:rsidP="009E1222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616DA6">
        <w:rPr>
          <w:rFonts w:eastAsia="Calibri" w:cstheme="minorHAnsi"/>
          <w:iCs/>
        </w:rPr>
        <w:lastRenderedPageBreak/>
        <w:t>r</w:t>
      </w:r>
      <w:r w:rsidR="00AF0CB0" w:rsidRPr="00616DA6">
        <w:rPr>
          <w:rFonts w:eastAsia="Calibri" w:cstheme="minorHAnsi"/>
          <w:iCs/>
        </w:rPr>
        <w:t>emont 28 balkonów w budynku Domu Słuchacza  Medyczno- Społecznego Centrum Kształcenia Zawodowego</w:t>
      </w:r>
      <w:r w:rsidRPr="00616DA6">
        <w:rPr>
          <w:rFonts w:eastAsia="Calibri" w:cstheme="minorHAnsi"/>
          <w:iCs/>
        </w:rPr>
        <w:t xml:space="preserve"> </w:t>
      </w:r>
      <w:r w:rsidR="00AF0CB0" w:rsidRPr="00616DA6">
        <w:rPr>
          <w:rFonts w:eastAsia="Calibri" w:cstheme="minorHAnsi"/>
          <w:iCs/>
        </w:rPr>
        <w:t>i Ustawicznego w Rzeszowie</w:t>
      </w:r>
      <w:r w:rsidRPr="00616DA6">
        <w:rPr>
          <w:rFonts w:eastAsia="Calibri" w:cstheme="minorHAnsi"/>
          <w:iCs/>
        </w:rPr>
        <w:t xml:space="preserve"> na kwotę </w:t>
      </w:r>
      <w:r w:rsidR="00AF0CB0" w:rsidRPr="00616DA6">
        <w:rPr>
          <w:rFonts w:eastAsia="Calibri" w:cstheme="minorHAnsi"/>
          <w:bCs/>
          <w:iCs/>
        </w:rPr>
        <w:t>310</w:t>
      </w:r>
      <w:r w:rsidR="008A549C">
        <w:rPr>
          <w:rFonts w:eastAsia="Calibri" w:cstheme="minorHAnsi"/>
          <w:bCs/>
          <w:iCs/>
        </w:rPr>
        <w:t> </w:t>
      </w:r>
      <w:r w:rsidR="00AF0CB0" w:rsidRPr="00616DA6">
        <w:rPr>
          <w:rFonts w:eastAsia="Calibri" w:cstheme="minorHAnsi"/>
          <w:bCs/>
          <w:iCs/>
        </w:rPr>
        <w:t>380</w:t>
      </w:r>
      <w:r w:rsidR="008A549C">
        <w:rPr>
          <w:rFonts w:eastAsia="Calibri" w:cstheme="minorHAnsi"/>
          <w:bCs/>
          <w:iCs/>
        </w:rPr>
        <w:t> zł,</w:t>
      </w:r>
    </w:p>
    <w:p w14:paraId="6ABFD6A1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1101D787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0AE4CDA8" w14:textId="1DADB30B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A70BC" wp14:editId="12444F8F">
                <wp:simplePos x="0" y="0"/>
                <wp:positionH relativeFrom="column">
                  <wp:posOffset>3392805</wp:posOffset>
                </wp:positionH>
                <wp:positionV relativeFrom="paragraph">
                  <wp:posOffset>3084830</wp:posOffset>
                </wp:positionV>
                <wp:extent cx="2242185" cy="635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9560BA" w14:textId="313FD825" w:rsidR="003552BA" w:rsidRPr="00F02890" w:rsidRDefault="003552BA" w:rsidP="00513FD6">
                            <w:pPr>
                              <w:pStyle w:val="Legenda"/>
                              <w:rPr>
                                <w:rFonts w:ascii="Arial" w:hAnsi="Arial"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 xml:space="preserve">Zdjęcie </w:t>
                            </w:r>
                            <w:r w:rsidR="00014821">
                              <w:rPr>
                                <w:noProof/>
                              </w:rPr>
                              <w:fldChar w:fldCharType="begin"/>
                            </w:r>
                            <w:r w:rsidR="00014821">
                              <w:rPr>
                                <w:noProof/>
                              </w:rPr>
                              <w:instrText xml:space="preserve"> SEQ Zdjęcie \* ARABIC </w:instrText>
                            </w:r>
                            <w:r w:rsidR="00014821">
                              <w:rPr>
                                <w:noProof/>
                              </w:rPr>
                              <w:fldChar w:fldCharType="separate"/>
                            </w:r>
                            <w:r w:rsidR="00014821">
                              <w:rPr>
                                <w:noProof/>
                              </w:rPr>
                              <w:t>1</w:t>
                            </w:r>
                            <w:r w:rsidR="0001482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– Udostępnienie części budynku MSCKZiU w Mielcu pod potrzeby Filii Biblioteki Pedagogicznej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A70BC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267.15pt;margin-top:242.9pt;width:176.5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" stroked="f">
                <v:textbox style="mso-fit-shape-to-text:t" inset="0,0,0,0">
                  <w:txbxContent>
                    <w:p w14:paraId="789560BA" w14:textId="313FD825" w:rsidR="003552BA" w:rsidRPr="00F02890" w:rsidRDefault="003552BA" w:rsidP="00513FD6">
                      <w:pPr>
                        <w:pStyle w:val="Legenda"/>
                        <w:rPr>
                          <w:rFonts w:ascii="Arial" w:hAnsi="Arial" w:cstheme="minorHAnsi"/>
                          <w:bCs/>
                          <w:sz w:val="24"/>
                          <w:szCs w:val="24"/>
                        </w:rPr>
                      </w:pPr>
                      <w:r>
                        <w:t xml:space="preserve">Zdjęcie </w:t>
                      </w:r>
                      <w:r w:rsidR="00014821">
                        <w:rPr>
                          <w:noProof/>
                        </w:rPr>
                        <w:fldChar w:fldCharType="begin"/>
                      </w:r>
                      <w:r w:rsidR="00014821">
                        <w:rPr>
                          <w:noProof/>
                        </w:rPr>
                        <w:instrText xml:space="preserve"> SEQ Zdjęcie \* ARABIC </w:instrText>
                      </w:r>
                      <w:r w:rsidR="00014821">
                        <w:rPr>
                          <w:noProof/>
                        </w:rPr>
                        <w:fldChar w:fldCharType="separate"/>
                      </w:r>
                      <w:r w:rsidR="00014821">
                        <w:rPr>
                          <w:noProof/>
                        </w:rPr>
                        <w:t>1</w:t>
                      </w:r>
                      <w:r w:rsidR="00014821">
                        <w:rPr>
                          <w:noProof/>
                        </w:rPr>
                        <w:fldChar w:fldCharType="end"/>
                      </w:r>
                      <w:r>
                        <w:t xml:space="preserve"> – Udostępnienie części budynku MSCKZiU w Mielcu pod potrzeby Filii Biblioteki Pedagogicznej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3FD6">
        <w:rPr>
          <w:rFonts w:eastAsiaTheme="minorHAnsi" w:cstheme="minorHAnsi"/>
          <w:bCs/>
          <w:iCs/>
          <w:noProof/>
        </w:rPr>
        <w:drawing>
          <wp:anchor distT="0" distB="0" distL="114300" distR="114300" simplePos="0" relativeHeight="251662336" behindDoc="0" locked="0" layoutInCell="1" allowOverlap="1" wp14:anchorId="354A616D" wp14:editId="2140C869">
            <wp:simplePos x="0" y="0"/>
            <wp:positionH relativeFrom="column">
              <wp:posOffset>3392805</wp:posOffset>
            </wp:positionH>
            <wp:positionV relativeFrom="paragraph">
              <wp:posOffset>40005</wp:posOffset>
            </wp:positionV>
            <wp:extent cx="2242800" cy="2988000"/>
            <wp:effectExtent l="0" t="0" r="5715" b="3175"/>
            <wp:wrapSquare wrapText="bothSides"/>
            <wp:docPr id="3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C6C303CE-39CE-70CF-33B9-41020E855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C6C303CE-39CE-70CF-33B9-41020E8557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2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DA1EE" wp14:editId="612CF710">
                <wp:simplePos x="0" y="0"/>
                <wp:positionH relativeFrom="column">
                  <wp:posOffset>173355</wp:posOffset>
                </wp:positionH>
                <wp:positionV relativeFrom="paragraph">
                  <wp:posOffset>2229485</wp:posOffset>
                </wp:positionV>
                <wp:extent cx="3322320" cy="635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6370E2" w14:textId="23C7C91B" w:rsidR="003552BA" w:rsidRPr="00A51C9E" w:rsidRDefault="003552BA" w:rsidP="00D97F2A">
                            <w:pPr>
                              <w:pStyle w:val="Legenda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Zdjęcie </w:t>
                            </w:r>
                            <w:r w:rsidR="00014821">
                              <w:rPr>
                                <w:noProof/>
                              </w:rPr>
                              <w:fldChar w:fldCharType="begin"/>
                            </w:r>
                            <w:r w:rsidR="00014821">
                              <w:rPr>
                                <w:noProof/>
                              </w:rPr>
                              <w:instrText xml:space="preserve"> SEQ Zdjęcie \* ARABIC </w:instrText>
                            </w:r>
                            <w:r w:rsidR="00014821">
                              <w:rPr>
                                <w:noProof/>
                              </w:rPr>
                              <w:fldChar w:fldCharType="separate"/>
                            </w:r>
                            <w:r w:rsidR="00014821">
                              <w:rPr>
                                <w:noProof/>
                              </w:rPr>
                              <w:t>2</w:t>
                            </w:r>
                            <w:r w:rsidR="0001482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Remont balkonów w MSCKZiU Rzeszów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DA1EE" id="Pole tekstowe 2" o:spid="_x0000_s1027" type="#_x0000_t202" style="position:absolute;left:0;text-align:left;margin-left:13.65pt;margin-top:175.55pt;width:261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" stroked="f">
                <v:textbox style="mso-fit-shape-to-text:t" inset="0,0,0,0">
                  <w:txbxContent>
                    <w:p w14:paraId="376370E2" w14:textId="23C7C91B" w:rsidR="003552BA" w:rsidRPr="00A51C9E" w:rsidRDefault="003552BA" w:rsidP="00D97F2A">
                      <w:pPr>
                        <w:pStyle w:val="Legenda"/>
                        <w:rPr>
                          <w:rFonts w:ascii="Arial" w:eastAsia="Times New Roman" w:hAnsi="Arial" w:cs="Times New Roman"/>
                          <w:sz w:val="24"/>
                          <w:szCs w:val="24"/>
                        </w:rPr>
                      </w:pPr>
                      <w:r>
                        <w:t xml:space="preserve">Zdjęcie </w:t>
                      </w:r>
                      <w:r w:rsidR="00014821">
                        <w:rPr>
                          <w:noProof/>
                        </w:rPr>
                        <w:fldChar w:fldCharType="begin"/>
                      </w:r>
                      <w:r w:rsidR="00014821">
                        <w:rPr>
                          <w:noProof/>
                        </w:rPr>
                        <w:instrText xml:space="preserve"> SEQ Zdjęcie \* ARABIC </w:instrText>
                      </w:r>
                      <w:r w:rsidR="00014821">
                        <w:rPr>
                          <w:noProof/>
                        </w:rPr>
                        <w:fldChar w:fldCharType="separate"/>
                      </w:r>
                      <w:r w:rsidR="00014821">
                        <w:rPr>
                          <w:noProof/>
                        </w:rPr>
                        <w:t>2</w:t>
                      </w:r>
                      <w:r w:rsidR="00014821">
                        <w:rPr>
                          <w:noProof/>
                        </w:rPr>
                        <w:fldChar w:fldCharType="end"/>
                      </w:r>
                      <w:r>
                        <w:t xml:space="preserve"> - Remont balkonów w MSCKZiU Rzeszów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B27" w:rsidRPr="00D97F2A">
        <w:rPr>
          <w:iCs/>
          <w:noProof/>
        </w:rPr>
        <w:drawing>
          <wp:anchor distT="0" distB="0" distL="114300" distR="114300" simplePos="0" relativeHeight="251661312" behindDoc="0" locked="0" layoutInCell="1" allowOverlap="0" wp14:anchorId="425FD890" wp14:editId="76ACBD08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2804400" cy="2102400"/>
            <wp:effectExtent l="0" t="0" r="0" b="0"/>
            <wp:wrapTopAndBottom/>
            <wp:docPr id="9" name="Obraz 8">
              <a:extLst xmlns:a="http://schemas.openxmlformats.org/drawingml/2006/main">
                <a:ext uri="{FF2B5EF4-FFF2-40B4-BE49-F238E27FC236}">
                  <a16:creationId xmlns:a16="http://schemas.microsoft.com/office/drawing/2014/main" id="{B34E1C77-4D6B-8CC6-9F80-CB55BA9AD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>
                      <a:extLst>
                        <a:ext uri="{FF2B5EF4-FFF2-40B4-BE49-F238E27FC236}">
                          <a16:creationId xmlns:a16="http://schemas.microsoft.com/office/drawing/2014/main" id="{B34E1C77-4D6B-8CC6-9F80-CB55BA9AD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4DEE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79036848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1CFDE90F" w14:textId="0685322B" w:rsidR="009E1222" w:rsidRPr="009E1222" w:rsidRDefault="009E1222" w:rsidP="00513FD6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391E976C" w14:textId="77777777" w:rsidR="009E1222" w:rsidRPr="009E1222" w:rsidRDefault="009E1222" w:rsidP="00513FD6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257B56BD" w14:textId="77777777" w:rsidR="00593C70" w:rsidRDefault="00593C70" w:rsidP="00513FD6">
      <w:pPr>
        <w:jc w:val="both"/>
        <w:rPr>
          <w:rFonts w:cstheme="minorHAnsi"/>
          <w:iCs/>
        </w:rPr>
      </w:pPr>
    </w:p>
    <w:p w14:paraId="4B4FEB75" w14:textId="22A6D892" w:rsidR="00513FD6" w:rsidRPr="00B20B63" w:rsidRDefault="008A549C" w:rsidP="00B20B63">
      <w:pPr>
        <w:pStyle w:val="Akapitzlist"/>
        <w:numPr>
          <w:ilvl w:val="0"/>
          <w:numId w:val="35"/>
        </w:numPr>
        <w:ind w:left="360"/>
        <w:jc w:val="both"/>
        <w:rPr>
          <w:rFonts w:cstheme="minorHAnsi"/>
          <w:iCs/>
        </w:rPr>
      </w:pPr>
      <w:r>
        <w:rPr>
          <w:rFonts w:eastAsiaTheme="minorHAnsi" w:cstheme="minorHAnsi"/>
          <w:iCs/>
        </w:rPr>
        <w:t>w</w:t>
      </w:r>
      <w:r w:rsidR="00292F0D" w:rsidRPr="00B20B63">
        <w:rPr>
          <w:rFonts w:eastAsiaTheme="minorHAnsi" w:cstheme="minorHAnsi"/>
          <w:iCs/>
        </w:rPr>
        <w:t>ykonanie remontu/wymiany wewnętrznej instalacji elektrycznej,</w:t>
      </w:r>
      <w:r>
        <w:rPr>
          <w:rFonts w:eastAsiaTheme="minorHAnsi" w:cstheme="minorHAnsi"/>
          <w:iCs/>
        </w:rPr>
        <w:t xml:space="preserve"> </w:t>
      </w:r>
      <w:r w:rsidR="00292F0D" w:rsidRPr="00B20B63">
        <w:rPr>
          <w:rFonts w:eastAsiaTheme="minorHAnsi" w:cstheme="minorHAnsi"/>
          <w:iCs/>
        </w:rPr>
        <w:t>przeciwpożarowej oraz instalacji okablowania strukturalnego</w:t>
      </w:r>
      <w:r w:rsidR="00616DA6" w:rsidRPr="00B20B63">
        <w:rPr>
          <w:rFonts w:eastAsiaTheme="minorHAnsi" w:cstheme="minorHAnsi"/>
          <w:iCs/>
        </w:rPr>
        <w:t xml:space="preserve"> </w:t>
      </w:r>
      <w:r w:rsidR="00292F0D" w:rsidRPr="00B20B63">
        <w:rPr>
          <w:rFonts w:eastAsiaTheme="minorHAnsi" w:cstheme="minorHAnsi"/>
          <w:iCs/>
        </w:rPr>
        <w:t>w budynku szkoły MSCKZiU w Jaśle</w:t>
      </w:r>
      <w:r>
        <w:rPr>
          <w:rFonts w:eastAsiaTheme="minorHAnsi" w:cstheme="minorHAnsi"/>
          <w:iCs/>
        </w:rPr>
        <w:t xml:space="preserve"> –</w:t>
      </w:r>
      <w:r w:rsidR="00513FD6" w:rsidRPr="00B20B63">
        <w:rPr>
          <w:rFonts w:eastAsiaTheme="minorHAnsi" w:cstheme="minorHAnsi"/>
          <w:iCs/>
        </w:rPr>
        <w:t xml:space="preserve"> </w:t>
      </w:r>
      <w:r>
        <w:rPr>
          <w:rFonts w:eastAsiaTheme="minorHAnsi" w:cstheme="minorHAnsi"/>
          <w:iCs/>
        </w:rPr>
        <w:t xml:space="preserve">koszt to </w:t>
      </w:r>
      <w:r w:rsidR="00513FD6" w:rsidRPr="00B20B63">
        <w:rPr>
          <w:rFonts w:eastAsiaTheme="minorHAnsi" w:cstheme="minorHAnsi"/>
          <w:bCs/>
          <w:iCs/>
        </w:rPr>
        <w:t xml:space="preserve">263.541 </w:t>
      </w:r>
      <w:r>
        <w:rPr>
          <w:rFonts w:eastAsiaTheme="minorHAnsi" w:cstheme="minorHAnsi"/>
          <w:bCs/>
          <w:iCs/>
        </w:rPr>
        <w:t>zł.</w:t>
      </w:r>
    </w:p>
    <w:p w14:paraId="0A668F65" w14:textId="5408D2CD" w:rsidR="00292F0D" w:rsidRPr="00616DA6" w:rsidRDefault="00292F0D" w:rsidP="008A549C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1B97D755" w14:textId="7C752250" w:rsidR="00292F0D" w:rsidRPr="00292F0D" w:rsidRDefault="00292F0D" w:rsidP="00616DA6">
      <w:pPr>
        <w:rPr>
          <w:rFonts w:ascii="Arial" w:hAnsi="Arial"/>
          <w:iCs/>
          <w:sz w:val="24"/>
        </w:rPr>
      </w:pPr>
    </w:p>
    <w:p w14:paraId="0EBA79D9" w14:textId="647D90A7" w:rsidR="00292F0D" w:rsidRDefault="009B0996" w:rsidP="009B0996">
      <w:pPr>
        <w:pStyle w:val="Nagwek2"/>
      </w:pPr>
      <w:bookmarkStart w:id="25" w:name="_Toc116971654"/>
      <w:r>
        <w:t>Pozostała działalność Medyczno-Społecznych Centrów Kształcenia Zawodowego i Ustawicznego</w:t>
      </w:r>
      <w:bookmarkEnd w:id="25"/>
    </w:p>
    <w:p w14:paraId="40234423" w14:textId="23F9DB04" w:rsidR="009B0996" w:rsidRDefault="009B0996" w:rsidP="009B0996"/>
    <w:p w14:paraId="6779C5FB" w14:textId="531F69D2" w:rsidR="004E55D0" w:rsidRDefault="009B0996" w:rsidP="004E55D0">
      <w:pPr>
        <w:spacing w:after="0"/>
        <w:ind w:firstLine="708"/>
        <w:jc w:val="both"/>
        <w:rPr>
          <w:rFonts w:ascii="Arial" w:hAnsi="Arial"/>
          <w:sz w:val="24"/>
        </w:rPr>
      </w:pPr>
      <w:r w:rsidRPr="009B0996">
        <w:rPr>
          <w:rFonts w:ascii="Arial" w:hAnsi="Arial"/>
          <w:sz w:val="24"/>
        </w:rPr>
        <w:t>P</w:t>
      </w:r>
      <w:r>
        <w:rPr>
          <w:rFonts w:ascii="Arial" w:hAnsi="Arial"/>
          <w:sz w:val="24"/>
        </w:rPr>
        <w:t>odobnie jak w latach poprzednich organizacja i przebieg kształcenia zd</w:t>
      </w:r>
      <w:r w:rsidR="00DC7CF3">
        <w:rPr>
          <w:rFonts w:ascii="Arial" w:hAnsi="Arial"/>
          <w:sz w:val="24"/>
        </w:rPr>
        <w:t xml:space="preserve">eterminowany były sytuacją epidemiologiczną w kraju. </w:t>
      </w:r>
      <w:r w:rsidR="005E6BE9">
        <w:rPr>
          <w:rFonts w:ascii="Arial" w:hAnsi="Arial"/>
          <w:sz w:val="24"/>
        </w:rPr>
        <w:t>Szkoły funkcjonowały najpierw w trybie stacjonarnym, potem częściowo i następnie c</w:t>
      </w:r>
      <w:r w:rsidR="009373D3">
        <w:rPr>
          <w:rFonts w:ascii="Arial" w:hAnsi="Arial"/>
          <w:sz w:val="24"/>
        </w:rPr>
        <w:t>ałkowicie w trybie zdalnym.</w:t>
      </w:r>
      <w:r w:rsidR="00E56D96">
        <w:rPr>
          <w:rFonts w:ascii="Arial" w:hAnsi="Arial"/>
          <w:sz w:val="24"/>
        </w:rPr>
        <w:t xml:space="preserve"> </w:t>
      </w:r>
      <w:r w:rsidR="004E55D0">
        <w:rPr>
          <w:rFonts w:ascii="Arial" w:hAnsi="Arial"/>
          <w:sz w:val="24"/>
        </w:rPr>
        <w:t>Dyrektorzy jednostek wskazywali</w:t>
      </w:r>
      <w:r w:rsidR="00662096">
        <w:rPr>
          <w:rFonts w:ascii="Arial" w:hAnsi="Arial"/>
          <w:sz w:val="24"/>
        </w:rPr>
        <w:t xml:space="preserve"> na skutki nauczania zdalnego. Wyniki badań wewnętrznych </w:t>
      </w:r>
      <w:r w:rsidR="00B76C6C">
        <w:rPr>
          <w:rFonts w:ascii="Arial" w:hAnsi="Arial"/>
          <w:sz w:val="24"/>
        </w:rPr>
        <w:t>wykazały, że okres nauczania zdalnego okazał się rodzajem długotrwałej sytuacji kryzysowej. Od września 2021 r. kluczowymi działaniami szkoły stało się przeciwdziałanie skutkom długotrwałej izolacji słuchaczy.</w:t>
      </w:r>
    </w:p>
    <w:p w14:paraId="1C3402E1" w14:textId="125F376D" w:rsidR="00AE2AAC" w:rsidRDefault="00AE2AAC" w:rsidP="004E55D0">
      <w:pPr>
        <w:spacing w:after="0"/>
        <w:ind w:firstLine="708"/>
        <w:jc w:val="both"/>
        <w:rPr>
          <w:rFonts w:ascii="Arial" w:hAnsi="Arial"/>
          <w:sz w:val="24"/>
        </w:rPr>
      </w:pPr>
    </w:p>
    <w:p w14:paraId="3DE8D163" w14:textId="77446F91" w:rsidR="004A5165" w:rsidRPr="00AC12E9" w:rsidRDefault="00C65C43" w:rsidP="00E42F48">
      <w:pPr>
        <w:spacing w:after="0"/>
        <w:ind w:firstLine="708"/>
        <w:jc w:val="both"/>
        <w:rPr>
          <w:rFonts w:ascii="Arial" w:hAnsi="Arial"/>
          <w:sz w:val="24"/>
        </w:rPr>
      </w:pPr>
      <w:r w:rsidRPr="00AC12E9">
        <w:rPr>
          <w:rFonts w:ascii="Arial" w:hAnsi="Arial"/>
          <w:sz w:val="24"/>
        </w:rPr>
        <w:t>Medyczno-Społeczne Centrum Kształcenia Zawodowego i Ustawicznego w Przemyślu</w:t>
      </w:r>
      <w:r w:rsidR="00E56D96" w:rsidRPr="00AC12E9">
        <w:rPr>
          <w:rFonts w:ascii="Arial" w:hAnsi="Arial"/>
          <w:sz w:val="24"/>
        </w:rPr>
        <w:t xml:space="preserve"> brało udział w realizacji zadań w ramach projektów dofinansowywanych ze środków UE</w:t>
      </w:r>
      <w:r w:rsidR="004A5165" w:rsidRPr="00AC12E9">
        <w:rPr>
          <w:rFonts w:ascii="Arial" w:hAnsi="Arial"/>
          <w:sz w:val="24"/>
        </w:rPr>
        <w:t>:</w:t>
      </w:r>
      <w:r w:rsidR="00E42F48" w:rsidRPr="00AC12E9">
        <w:rPr>
          <w:rFonts w:ascii="Arial" w:hAnsi="Arial"/>
          <w:sz w:val="24"/>
        </w:rPr>
        <w:t xml:space="preserve"> </w:t>
      </w:r>
      <w:r w:rsidR="004A5165" w:rsidRPr="00AC12E9">
        <w:rPr>
          <w:rFonts w:ascii="Arial" w:hAnsi="Arial"/>
          <w:sz w:val="24"/>
        </w:rPr>
        <w:t>„SPO</w:t>
      </w:r>
      <w:r w:rsidR="004C1594" w:rsidRPr="00AC12E9">
        <w:rPr>
          <w:rFonts w:ascii="Arial" w:hAnsi="Arial"/>
          <w:sz w:val="24"/>
        </w:rPr>
        <w:t xml:space="preserve"> – 22 branża pomocy społecznej stawia na praktykę”</w:t>
      </w:r>
      <w:r w:rsidR="00CE1B12" w:rsidRPr="00AC12E9">
        <w:rPr>
          <w:rFonts w:ascii="Arial" w:hAnsi="Arial"/>
          <w:sz w:val="24"/>
        </w:rPr>
        <w:t xml:space="preserve"> oraz </w:t>
      </w:r>
      <w:r w:rsidR="008935EA">
        <w:rPr>
          <w:rFonts w:ascii="Arial" w:hAnsi="Arial"/>
          <w:sz w:val="24"/>
        </w:rPr>
        <w:t>„</w:t>
      </w:r>
      <w:r w:rsidR="00CE1B12" w:rsidRPr="00AC12E9">
        <w:rPr>
          <w:rFonts w:ascii="Arial" w:hAnsi="Arial"/>
          <w:sz w:val="24"/>
        </w:rPr>
        <w:t xml:space="preserve">MED. </w:t>
      </w:r>
      <w:r w:rsidR="00CE1B12" w:rsidRPr="00AC12E9">
        <w:rPr>
          <w:rFonts w:ascii="Arial" w:hAnsi="Arial"/>
          <w:sz w:val="24"/>
        </w:rPr>
        <w:lastRenderedPageBreak/>
        <w:t xml:space="preserve">– 20 branża opieki zdrowotnej stawia na praktykę”. </w:t>
      </w:r>
      <w:r w:rsidR="004C1594" w:rsidRPr="00AC12E9">
        <w:rPr>
          <w:rFonts w:ascii="Arial" w:hAnsi="Arial"/>
          <w:sz w:val="24"/>
        </w:rPr>
        <w:t>Projekt</w:t>
      </w:r>
      <w:r w:rsidR="00CE1B12" w:rsidRPr="00AC12E9">
        <w:rPr>
          <w:rFonts w:ascii="Arial" w:hAnsi="Arial"/>
          <w:sz w:val="24"/>
        </w:rPr>
        <w:t>y</w:t>
      </w:r>
      <w:r w:rsidR="004C1594" w:rsidRPr="00AC12E9">
        <w:rPr>
          <w:rFonts w:ascii="Arial" w:hAnsi="Arial"/>
          <w:sz w:val="24"/>
        </w:rPr>
        <w:t xml:space="preserve"> </w:t>
      </w:r>
      <w:r w:rsidR="00CE1B12" w:rsidRPr="00AC12E9">
        <w:rPr>
          <w:rFonts w:ascii="Arial" w:hAnsi="Arial"/>
          <w:sz w:val="24"/>
        </w:rPr>
        <w:t xml:space="preserve">realizowało </w:t>
      </w:r>
      <w:r w:rsidR="004C1594" w:rsidRPr="00AC12E9">
        <w:rPr>
          <w:rFonts w:ascii="Arial" w:hAnsi="Arial"/>
          <w:sz w:val="24"/>
        </w:rPr>
        <w:t>Caritas Archidiecezji Przemyskiej</w:t>
      </w:r>
      <w:r w:rsidR="004F7438" w:rsidRPr="00AC12E9">
        <w:rPr>
          <w:rFonts w:ascii="Arial" w:hAnsi="Arial"/>
          <w:sz w:val="24"/>
        </w:rPr>
        <w:t xml:space="preserve"> przy współudziale MSCKZiU w Przemyślu</w:t>
      </w:r>
      <w:r w:rsidR="004A1A41" w:rsidRPr="00AC12E9">
        <w:rPr>
          <w:rFonts w:ascii="Arial" w:hAnsi="Arial"/>
          <w:sz w:val="24"/>
        </w:rPr>
        <w:t>. W ramach projektu opracowano modelowe programy praktycznej zawodu, reali</w:t>
      </w:r>
      <w:r w:rsidR="0058016A" w:rsidRPr="00AC12E9">
        <w:rPr>
          <w:rFonts w:ascii="Arial" w:hAnsi="Arial"/>
          <w:sz w:val="24"/>
        </w:rPr>
        <w:t>zowano płatne staże uczniowskie, realizowano zajęcia zwiększające kompetencje zawodowego zgodnie z potrzebami rynku pracy.</w:t>
      </w:r>
      <w:r w:rsidR="00CE1B12" w:rsidRPr="00AC12E9">
        <w:rPr>
          <w:rFonts w:ascii="Arial" w:hAnsi="Arial"/>
          <w:sz w:val="24"/>
        </w:rPr>
        <w:t xml:space="preserve"> </w:t>
      </w:r>
    </w:p>
    <w:p w14:paraId="418025AB" w14:textId="77777777" w:rsidR="009F4CAE" w:rsidRDefault="009F4CAE" w:rsidP="004E55D0">
      <w:pPr>
        <w:spacing w:after="0"/>
        <w:ind w:firstLine="708"/>
        <w:jc w:val="both"/>
        <w:rPr>
          <w:rFonts w:ascii="Arial" w:hAnsi="Arial"/>
          <w:sz w:val="24"/>
        </w:rPr>
      </w:pPr>
    </w:p>
    <w:p w14:paraId="69DE0139" w14:textId="7857DFBA" w:rsidR="00AE2AAC" w:rsidRDefault="008935EA" w:rsidP="004E55D0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Pomimo faktu, iż w</w:t>
      </w:r>
      <w:r w:rsidR="00AE2AAC">
        <w:rPr>
          <w:rFonts w:ascii="Arial" w:hAnsi="Arial"/>
          <w:sz w:val="24"/>
        </w:rPr>
        <w:t>szystkie szkoły posiadają bazę dydaktyczną umożliwiającą właściwą realizację podstaw prog</w:t>
      </w:r>
      <w:r>
        <w:rPr>
          <w:rFonts w:ascii="Arial" w:hAnsi="Arial"/>
          <w:sz w:val="24"/>
        </w:rPr>
        <w:t xml:space="preserve">ramowych kształcenia zawodowego baza ta jest rok rocznie rozszerzana. </w:t>
      </w:r>
      <w:r w:rsidR="00CB2AA6">
        <w:rPr>
          <w:rFonts w:ascii="Arial" w:hAnsi="Arial"/>
          <w:sz w:val="24"/>
        </w:rPr>
        <w:t>Dla przykładu w</w:t>
      </w:r>
      <w:r>
        <w:rPr>
          <w:rFonts w:ascii="Arial" w:hAnsi="Arial"/>
          <w:sz w:val="24"/>
        </w:rPr>
        <w:t xml:space="preserve"> Medyczno-Społecznym Centrum Kształcenia Zawodowego i Ustawicznego w Jaśle uzupełniono wyposażono pracownię opiekuna medycznego – doposażono w 3 fantomy umożliwiające naukę pobierania krwi i </w:t>
      </w:r>
      <w:r w:rsidR="00CB2AA6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symulację wkłuć dożylnych, 1 podnośnik umożliwiający naukę transportu unieruchomionego w łóżku pacjenta oraz koncentrator tlenu.</w:t>
      </w:r>
    </w:p>
    <w:p w14:paraId="44732A30" w14:textId="53E343CF" w:rsidR="005634D5" w:rsidRDefault="00FE46F5" w:rsidP="00FF5439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 Medycznym Centrum Kształcenia Zawodowego i Ustawicznego w Rzeszowie </w:t>
      </w:r>
      <w:r w:rsidR="00FF5439">
        <w:rPr>
          <w:rFonts w:ascii="Arial" w:hAnsi="Arial"/>
          <w:sz w:val="24"/>
        </w:rPr>
        <w:t xml:space="preserve">zakupiono </w:t>
      </w:r>
      <w:r w:rsidR="00CB2AA6">
        <w:rPr>
          <w:rFonts w:ascii="Arial" w:hAnsi="Arial"/>
          <w:sz w:val="24"/>
        </w:rPr>
        <w:t xml:space="preserve">wyposażenie na łączną kwotę 160 924 zł, w tym pracownie dentystyczne – 68 066 zł, pracownie kosmetyczne – 15 950 zł, pracownie asystentki i higienistki stomatologicznej – 56 663 zł, pracownie protetyka słuchu – 3 456 zł, pracownie </w:t>
      </w:r>
      <w:proofErr w:type="spellStart"/>
      <w:r w:rsidR="00CB2AA6">
        <w:rPr>
          <w:rFonts w:ascii="Arial" w:hAnsi="Arial"/>
          <w:sz w:val="24"/>
        </w:rPr>
        <w:t>elektroradiologii</w:t>
      </w:r>
      <w:proofErr w:type="spellEnd"/>
      <w:r w:rsidR="00CB2AA6">
        <w:rPr>
          <w:rFonts w:ascii="Arial" w:hAnsi="Arial"/>
          <w:sz w:val="24"/>
        </w:rPr>
        <w:t xml:space="preserve"> – 10 642 zł, pozostałe pracownie – 6 148 zł.</w:t>
      </w:r>
    </w:p>
    <w:p w14:paraId="7BDDCC8D" w14:textId="77777777" w:rsidR="00FF5439" w:rsidRPr="009B0996" w:rsidRDefault="00FF5439" w:rsidP="00FF5439">
      <w:pPr>
        <w:spacing w:after="0"/>
        <w:ind w:firstLine="708"/>
        <w:jc w:val="both"/>
        <w:rPr>
          <w:rFonts w:ascii="Arial" w:hAnsi="Arial"/>
          <w:sz w:val="24"/>
        </w:rPr>
      </w:pPr>
    </w:p>
    <w:p w14:paraId="334F047A" w14:textId="165FD247" w:rsidR="00292F0D" w:rsidRDefault="00292F0D" w:rsidP="00292F0D"/>
    <w:p w14:paraId="1634A564" w14:textId="79109456" w:rsidR="00292F0D" w:rsidRPr="00292F0D" w:rsidRDefault="00292F0D" w:rsidP="00292F0D"/>
    <w:p w14:paraId="566053FC" w14:textId="0D5D181F" w:rsidR="003747F9" w:rsidRDefault="003747F9" w:rsidP="002E207E">
      <w:pPr>
        <w:pStyle w:val="Nagwek1"/>
      </w:pPr>
      <w:bookmarkStart w:id="26" w:name="_Toc116971655"/>
      <w:bookmarkStart w:id="27" w:name="_Toc21604339"/>
      <w:bookmarkEnd w:id="8"/>
      <w:r>
        <w:t>Szkoły specjalne</w:t>
      </w:r>
      <w:bookmarkEnd w:id="26"/>
    </w:p>
    <w:p w14:paraId="5C1C4AF7" w14:textId="1D8EE027" w:rsidR="004E7296" w:rsidRDefault="004E7296" w:rsidP="005359CD">
      <w:pPr>
        <w:pStyle w:val="Legenda"/>
        <w:keepNext/>
      </w:pPr>
    </w:p>
    <w:p w14:paraId="19FA118A" w14:textId="77777777" w:rsidR="009F1CB1" w:rsidRDefault="006D2AFD" w:rsidP="009F1CB1">
      <w:pPr>
        <w:pStyle w:val="Normalny1"/>
        <w:spacing w:before="0" w:beforeAutospacing="0" w:after="0" w:afterAutospacing="0" w:line="276" w:lineRule="auto"/>
        <w:ind w:firstLine="280"/>
        <w:jc w:val="both"/>
        <w:rPr>
          <w:rFonts w:ascii="Arial" w:hAnsi="Arial"/>
        </w:rPr>
      </w:pPr>
      <w:r w:rsidRPr="006D2AFD">
        <w:rPr>
          <w:rStyle w:val="normalchar"/>
          <w:rFonts w:ascii="Arial" w:hAnsi="Arial"/>
          <w:bCs/>
        </w:rPr>
        <w:t xml:space="preserve">W Zespole </w:t>
      </w:r>
      <w:r w:rsidR="00CB2AA6" w:rsidRPr="006D2AFD">
        <w:rPr>
          <w:rStyle w:val="normalchar"/>
          <w:rFonts w:ascii="Arial" w:hAnsi="Arial"/>
          <w:bCs/>
        </w:rPr>
        <w:t>Szkół przy Klinicznym Szpitalu Wojewódzki</w:t>
      </w:r>
      <w:r w:rsidRPr="006D2AFD">
        <w:rPr>
          <w:rStyle w:val="normalchar"/>
          <w:rFonts w:ascii="Arial" w:hAnsi="Arial"/>
          <w:bCs/>
        </w:rPr>
        <w:t xml:space="preserve">m Nr 2 im. Św. Jadwigi Królowej w Rzeszowie w roku objętym sprawozdaniem </w:t>
      </w:r>
      <w:r w:rsidR="00CB2AA6" w:rsidRPr="006D2AFD">
        <w:rPr>
          <w:rStyle w:val="normalchar"/>
          <w:rFonts w:ascii="Arial" w:hAnsi="Arial"/>
        </w:rPr>
        <w:t xml:space="preserve">realizowano szereg projektów i programów edukacyjnych </w:t>
      </w:r>
      <w:r w:rsidRPr="006D2AFD">
        <w:rPr>
          <w:rStyle w:val="normalchar"/>
          <w:rFonts w:ascii="Arial" w:hAnsi="Arial"/>
        </w:rPr>
        <w:t>zewnętrznych. Realizowano programy własne (np. autorski program koła matematycznego, autorski program koła polonistycznego, autorski program papieski „</w:t>
      </w:r>
      <w:r w:rsidRPr="006D2AFD">
        <w:rPr>
          <w:rFonts w:ascii="Arial" w:hAnsi="Arial"/>
        </w:rPr>
        <w:t>Żywe kamienie”, etc.)</w:t>
      </w:r>
      <w:r w:rsidR="009F1CB1">
        <w:rPr>
          <w:rFonts w:ascii="Arial" w:hAnsi="Arial"/>
        </w:rPr>
        <w:t>. Szkoła prowadziła również działania związane z promocją zdrowia i prowadziła wiele projektów prozdrowotnych.</w:t>
      </w:r>
    </w:p>
    <w:p w14:paraId="2FBFBA97" w14:textId="154F303B" w:rsidR="00CB2AA6" w:rsidRPr="006D2AFD" w:rsidRDefault="009F1CB1" w:rsidP="009F1CB1">
      <w:pPr>
        <w:pStyle w:val="Normalny1"/>
        <w:spacing w:before="0" w:beforeAutospacing="0" w:after="0" w:afterAutospacing="0" w:line="276" w:lineRule="auto"/>
        <w:ind w:firstLine="280"/>
        <w:jc w:val="both"/>
        <w:rPr>
          <w:rFonts w:ascii="Arial" w:hAnsi="Arial"/>
        </w:rPr>
      </w:pPr>
      <w:r>
        <w:rPr>
          <w:rFonts w:ascii="Arial" w:hAnsi="Arial"/>
        </w:rPr>
        <w:t xml:space="preserve">W </w:t>
      </w:r>
      <w:r w:rsidR="00CB2AA6" w:rsidRPr="006D2AFD">
        <w:rPr>
          <w:rFonts w:ascii="Arial" w:hAnsi="Arial"/>
        </w:rPr>
        <w:t>ramach  uczestnictwa w rządowym programie „Laboratoria Przyszłości” szkoła otrzymała wysokiej jakości pomoce dydaktyczne, sprzęt IT do wykorzystania podczas zajęć i warsztatów praktycznych m.in. z robotyki, informatyki i techniki.</w:t>
      </w:r>
    </w:p>
    <w:p w14:paraId="5F2051FF" w14:textId="52534217" w:rsidR="00CB2AA6" w:rsidRPr="006D2AFD" w:rsidRDefault="009F1CB1" w:rsidP="006D2AFD">
      <w:pPr>
        <w:pStyle w:val="Normalny1"/>
        <w:spacing w:after="0" w:afterAutospacing="0" w:line="276" w:lineRule="auto"/>
        <w:ind w:firstLine="280"/>
        <w:jc w:val="both"/>
        <w:rPr>
          <w:rFonts w:ascii="Arial" w:hAnsi="Arial"/>
        </w:rPr>
      </w:pPr>
      <w:r>
        <w:rPr>
          <w:rStyle w:val="normalchar"/>
          <w:rFonts w:ascii="Arial" w:hAnsi="Arial"/>
        </w:rPr>
        <w:t xml:space="preserve">Również </w:t>
      </w:r>
      <w:r w:rsidR="00CB2AA6" w:rsidRPr="006D2AFD">
        <w:rPr>
          <w:rStyle w:val="normalchar"/>
          <w:rFonts w:ascii="Arial" w:hAnsi="Arial"/>
        </w:rPr>
        <w:t xml:space="preserve">Zespół Szkół Specjalnych w Rymanowie Zdroju unowocześnił swoją bazę dydaktyczną przez zakup pomocy dydaktycznych w ramach programu „Laboratorium przyszłości". Zakupiono zestaw pomocy z przeważającą ilością pomocy do nauki robotyki o wartości 30 tys. zł. Ze środków budżetowych zakupiono monitor </w:t>
      </w:r>
      <w:r>
        <w:rPr>
          <w:rStyle w:val="normalchar"/>
          <w:rFonts w:ascii="Arial" w:hAnsi="Arial"/>
        </w:rPr>
        <w:t xml:space="preserve">interaktywny o wartości 8 190  </w:t>
      </w:r>
      <w:r w:rsidR="00CB2AA6" w:rsidRPr="006D2AFD">
        <w:rPr>
          <w:rStyle w:val="normalchar"/>
          <w:rFonts w:ascii="Arial" w:hAnsi="Arial"/>
        </w:rPr>
        <w:t>zł.</w:t>
      </w:r>
    </w:p>
    <w:p w14:paraId="75F69659" w14:textId="22B2A900" w:rsidR="00CB2AA6" w:rsidRDefault="00CB2AA6" w:rsidP="006D2AFD">
      <w:pPr>
        <w:pStyle w:val="Normalny1"/>
        <w:spacing w:after="0" w:afterAutospacing="0" w:line="276" w:lineRule="auto"/>
        <w:ind w:firstLine="280"/>
        <w:jc w:val="both"/>
        <w:rPr>
          <w:rStyle w:val="normalchar"/>
          <w:rFonts w:ascii="Arial" w:hAnsi="Arial"/>
        </w:rPr>
      </w:pPr>
      <w:r w:rsidRPr="006D2AFD">
        <w:rPr>
          <w:rStyle w:val="normalchar"/>
          <w:rFonts w:ascii="Arial" w:hAnsi="Arial"/>
        </w:rPr>
        <w:t>Zespół Szkól Specjalnych w Rymanowie Zdroju był organizatorem kolonii dla dzieci  </w:t>
      </w:r>
      <w:r w:rsidRPr="006D2AFD">
        <w:rPr>
          <w:rFonts w:ascii="Arial" w:hAnsi="Arial"/>
        </w:rPr>
        <w:br/>
      </w:r>
      <w:r w:rsidRPr="006D2AFD">
        <w:rPr>
          <w:rStyle w:val="normalchar"/>
          <w:rFonts w:ascii="Arial" w:hAnsi="Arial"/>
        </w:rPr>
        <w:t xml:space="preserve">z Ukrainy przebywających na terenie Województwa Podkarpackiego. Kolonia zorganizowana dla dzieci w wieku od 8 do 15 lat (dla 50 uczniów) odbyła się w terminie </w:t>
      </w:r>
      <w:r w:rsidRPr="006D2AFD">
        <w:rPr>
          <w:rStyle w:val="normalchar"/>
          <w:rFonts w:ascii="Arial" w:hAnsi="Arial"/>
        </w:rPr>
        <w:lastRenderedPageBreak/>
        <w:t>od 18.07.2022</w:t>
      </w:r>
      <w:r w:rsidR="009F1CB1">
        <w:rPr>
          <w:rStyle w:val="normalchar"/>
          <w:rFonts w:ascii="Arial" w:hAnsi="Arial"/>
        </w:rPr>
        <w:t xml:space="preserve"> </w:t>
      </w:r>
      <w:r w:rsidRPr="006D2AFD">
        <w:rPr>
          <w:rStyle w:val="normalchar"/>
          <w:rFonts w:ascii="Arial" w:hAnsi="Arial"/>
        </w:rPr>
        <w:t>r. do 31.07.2022</w:t>
      </w:r>
      <w:r w:rsidR="009F1CB1">
        <w:rPr>
          <w:rStyle w:val="normalchar"/>
          <w:rFonts w:ascii="Arial" w:hAnsi="Arial"/>
        </w:rPr>
        <w:t xml:space="preserve"> </w:t>
      </w:r>
      <w:r w:rsidRPr="006D2AFD">
        <w:rPr>
          <w:rStyle w:val="normalchar"/>
          <w:rFonts w:ascii="Arial" w:hAnsi="Arial"/>
        </w:rPr>
        <w:t>r. W programie Zespół Szkół zapewnił dzieciom wiele atrakcji, w tym zajęcia na basenie, cztery wycieczki autokarowe, zajęcia rekreacyjne i</w:t>
      </w:r>
      <w:r w:rsidR="009F1CB1">
        <w:rPr>
          <w:rStyle w:val="normalchar"/>
          <w:rFonts w:ascii="Arial" w:hAnsi="Arial"/>
        </w:rPr>
        <w:t> </w:t>
      </w:r>
      <w:r w:rsidRPr="006D2AFD">
        <w:rPr>
          <w:rStyle w:val="normalchar"/>
          <w:rFonts w:ascii="Arial" w:hAnsi="Arial"/>
        </w:rPr>
        <w:t xml:space="preserve">sportowe. </w:t>
      </w:r>
    </w:p>
    <w:p w14:paraId="67479FD0" w14:textId="77777777" w:rsidR="009F1CB1" w:rsidRDefault="009F1CB1" w:rsidP="009F1CB1">
      <w:pPr>
        <w:pStyle w:val="Normalny1"/>
        <w:keepNext/>
        <w:spacing w:after="0" w:afterAutospacing="0" w:line="276" w:lineRule="auto"/>
        <w:ind w:firstLine="280"/>
        <w:jc w:val="both"/>
      </w:pPr>
      <w:r>
        <w:rPr>
          <w:rFonts w:ascii="Arial" w:hAnsi="Arial"/>
          <w:noProof/>
        </w:rPr>
        <w:drawing>
          <wp:inline distT="0" distB="0" distL="0" distR="0" wp14:anchorId="641A5F7B" wp14:editId="389BB5F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718_131646104_i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31A7" w14:textId="7DF59C61" w:rsidR="009F1CB1" w:rsidRPr="006D2AFD" w:rsidRDefault="009F1CB1" w:rsidP="009F1CB1">
      <w:pPr>
        <w:pStyle w:val="Legenda"/>
        <w:jc w:val="both"/>
        <w:rPr>
          <w:rFonts w:ascii="Arial" w:hAnsi="Arial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3</w:t>
      </w:r>
      <w:r w:rsidR="00014821">
        <w:rPr>
          <w:noProof/>
        </w:rPr>
        <w:fldChar w:fldCharType="end"/>
      </w:r>
      <w:r>
        <w:t xml:space="preserve"> - Rymanowska Przystań</w:t>
      </w:r>
    </w:p>
    <w:p w14:paraId="0D39EDD2" w14:textId="77777777" w:rsidR="00CB2AA6" w:rsidRPr="00CB2AA6" w:rsidRDefault="00CB2AA6" w:rsidP="00CB2AA6"/>
    <w:p w14:paraId="2504A561" w14:textId="4882D65E" w:rsidR="002E207E" w:rsidRPr="00627ABF" w:rsidRDefault="002E207E" w:rsidP="002E207E">
      <w:pPr>
        <w:pStyle w:val="Nagwek1"/>
        <w:rPr>
          <w:rFonts w:ascii="Arial" w:hAnsi="Arial"/>
          <w:sz w:val="24"/>
        </w:rPr>
      </w:pPr>
      <w:bookmarkStart w:id="28" w:name="_Toc116971656"/>
      <w:r w:rsidRPr="00332D1B">
        <w:t>Biblioteki pedagogic</w:t>
      </w:r>
      <w:bookmarkEnd w:id="27"/>
      <w:r>
        <w:t>zne</w:t>
      </w:r>
      <w:bookmarkEnd w:id="28"/>
    </w:p>
    <w:p w14:paraId="3E494BE9" w14:textId="40548CD2" w:rsidR="002E207E" w:rsidRDefault="002E207E" w:rsidP="002E207E">
      <w:pPr>
        <w:pStyle w:val="Bezodstpw"/>
        <w:rPr>
          <w:rFonts w:ascii="Arial" w:hAnsi="Arial"/>
          <w:sz w:val="24"/>
        </w:rPr>
      </w:pPr>
      <w:r w:rsidRPr="00627ABF">
        <w:rPr>
          <w:rFonts w:ascii="Arial" w:hAnsi="Arial"/>
          <w:sz w:val="24"/>
        </w:rPr>
        <w:tab/>
      </w:r>
    </w:p>
    <w:p w14:paraId="2370C169" w14:textId="668F0C41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W roku szkolnym 2021/2022 Pedagogiczne Biblioteki jako instytucje wspierające działalność szkół i placówek oświatowych </w:t>
      </w:r>
      <w:r w:rsidRPr="004C090E">
        <w:rPr>
          <w:rFonts w:ascii="Arial" w:hAnsi="Arial" w:cs="Times New Roman"/>
          <w:bCs/>
          <w:sz w:val="24"/>
          <w:szCs w:val="24"/>
        </w:rPr>
        <w:t>realizowały zadania statutowe oraz kierunki rozwoju polityki oświatowej państwa</w:t>
      </w:r>
      <w:r w:rsidRPr="004C090E">
        <w:rPr>
          <w:rFonts w:ascii="Arial" w:hAnsi="Arial" w:cs="Times New Roman"/>
          <w:sz w:val="24"/>
          <w:szCs w:val="24"/>
        </w:rPr>
        <w:t xml:space="preserve">. Działania Bibliotek nakierowane były na realizację priorytetów </w:t>
      </w:r>
      <w:proofErr w:type="spellStart"/>
      <w:r w:rsidRPr="004C090E">
        <w:rPr>
          <w:rFonts w:ascii="Arial" w:hAnsi="Arial" w:cs="Times New Roman"/>
          <w:sz w:val="24"/>
          <w:szCs w:val="24"/>
        </w:rPr>
        <w:t>MEiN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na rok szkolny 2021/2022 i wsparcie procesu dydaktyczno-wychowawczego. Wszystkie placówki kontynuowały dotychczasowe formy działalności edukacyjnej i kulturalnej</w:t>
      </w:r>
      <w:r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oraz inicjowały nowe przedsięwzięcia dostosowane do sytuacji pandemicznej.  </w:t>
      </w:r>
    </w:p>
    <w:p w14:paraId="37B89011" w14:textId="33D629A9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Zarówno w bibliotekach macierzystych, jak i ich filiach realizowane były różnorodne działania edukacyjne i pro czytelnicze, w tym akcje popularyzujące książkę i czytanie, zajęcia czytelnicze i edukacyjne, konkursy, spotkania. Przedsięwzięcia te odbywały się  w miarę możliwości stacjonarnie, jak i online. </w:t>
      </w:r>
      <w:r w:rsidRPr="004C090E">
        <w:rPr>
          <w:rFonts w:ascii="Arial" w:hAnsi="Arial" w:cs="Times New Roman"/>
          <w:bCs/>
          <w:sz w:val="24"/>
          <w:szCs w:val="24"/>
        </w:rPr>
        <w:t>Dokonano korekty planu pracy Bibliotek reagując odpowiednio do zagrożeń, z zachowaniem bezpieczeństwa uczestników przedsięwzięć</w:t>
      </w:r>
      <w:r>
        <w:rPr>
          <w:rFonts w:ascii="Arial" w:hAnsi="Arial" w:cs="Times New Roman"/>
          <w:bCs/>
          <w:sz w:val="24"/>
          <w:szCs w:val="24"/>
        </w:rPr>
        <w:t xml:space="preserve"> </w:t>
      </w:r>
      <w:r w:rsidRPr="004C090E">
        <w:rPr>
          <w:rFonts w:ascii="Arial" w:hAnsi="Arial" w:cs="Times New Roman"/>
          <w:bCs/>
          <w:sz w:val="24"/>
          <w:szCs w:val="24"/>
        </w:rPr>
        <w:t xml:space="preserve">i prowadzących (pandemia koronawirusa oraz </w:t>
      </w:r>
      <w:r w:rsidRPr="004C090E">
        <w:rPr>
          <w:rFonts w:ascii="Arial" w:hAnsi="Arial" w:cs="Times New Roman"/>
          <w:bCs/>
          <w:sz w:val="24"/>
          <w:szCs w:val="24"/>
        </w:rPr>
        <w:lastRenderedPageBreak/>
        <w:t>funkcjonowanie bibliotek w obliczu nowej rzeczywistości po agresji Rosji na Ukrainę) założono nowe działania  i zasady pracy Bibliotek. Zmiany te przyniosły efekty w</w:t>
      </w:r>
      <w:r w:rsidR="006F4C42">
        <w:rPr>
          <w:rFonts w:ascii="Arial" w:hAnsi="Arial" w:cs="Times New Roman"/>
          <w:bCs/>
          <w:sz w:val="24"/>
          <w:szCs w:val="24"/>
        </w:rPr>
        <w:t> </w:t>
      </w:r>
      <w:r w:rsidRPr="004C090E">
        <w:rPr>
          <w:rFonts w:ascii="Arial" w:hAnsi="Arial" w:cs="Times New Roman"/>
          <w:bCs/>
          <w:sz w:val="24"/>
          <w:szCs w:val="24"/>
        </w:rPr>
        <w:t>postaci optymalizacji działań zarządczych i zadań bibliotecznych oraz zintensyfikowanej działalności promocyjnej</w:t>
      </w:r>
      <w:r w:rsidRPr="004C090E">
        <w:rPr>
          <w:rFonts w:ascii="Arial" w:hAnsi="Arial" w:cs="Times New Roman"/>
          <w:sz w:val="24"/>
          <w:szCs w:val="24"/>
        </w:rPr>
        <w:t xml:space="preserve"> Bibliotek bardzo dobrze odbieranej w</w:t>
      </w:r>
      <w:r w:rsidR="006F4C42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środowiskach lokalnych.</w:t>
      </w:r>
    </w:p>
    <w:p w14:paraId="2AA2213E" w14:textId="77777777" w:rsidR="006F4C42" w:rsidRDefault="006F4C42" w:rsidP="006F4C42">
      <w:pPr>
        <w:pStyle w:val="Akapitzlist"/>
        <w:suppressAutoHyphens/>
        <w:autoSpaceDN w:val="0"/>
        <w:spacing w:line="276" w:lineRule="auto"/>
        <w:ind w:left="284"/>
        <w:contextualSpacing w:val="0"/>
        <w:jc w:val="both"/>
        <w:textAlignment w:val="baseline"/>
      </w:pPr>
    </w:p>
    <w:p w14:paraId="2BD45FB0" w14:textId="15BDB60A" w:rsidR="004C090E" w:rsidRPr="004C090E" w:rsidRDefault="004C090E" w:rsidP="006F4C42">
      <w:pPr>
        <w:pStyle w:val="Nagwek2"/>
      </w:pPr>
      <w:bookmarkStart w:id="29" w:name="_Toc116971657"/>
      <w:r w:rsidRPr="004C090E">
        <w:t>Pedagogiczna Biblioteka Wojewódzka w Rzeszowie</w:t>
      </w:r>
      <w:bookmarkEnd w:id="29"/>
    </w:p>
    <w:p w14:paraId="2755DCC3" w14:textId="77777777" w:rsidR="006F4C42" w:rsidRDefault="006F4C42" w:rsidP="004C090E">
      <w:pPr>
        <w:spacing w:after="0"/>
        <w:ind w:firstLine="708"/>
        <w:jc w:val="both"/>
        <w:rPr>
          <w:rFonts w:ascii="Arial" w:hAnsi="Arial" w:cs="Times New Roman"/>
          <w:bCs/>
          <w:sz w:val="24"/>
          <w:szCs w:val="24"/>
        </w:rPr>
      </w:pPr>
    </w:p>
    <w:p w14:paraId="0D679C09" w14:textId="29B44455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bCs/>
          <w:sz w:val="24"/>
          <w:szCs w:val="24"/>
        </w:rPr>
        <w:t xml:space="preserve">Pedagogiczna Biblioteka Wojewódzka w Rzeszowie wraz z filiami od stycznia do czerwca 2022 roku realizowała grant: „Zdalnie odważni – cyfrowo pewni” w ramach Projektu pn.: „Wsparcie placówek doskonalenia nauczycieli i bibliotek pedagogicznych w realizacji zadań związanych z wsparciem nauczycieli w prowadzeniu kształcenia na odległość”, opracowanym przez Ośrodek Rozwoju Edukacji w Warszawie w partnerstwie z Centrum Informatycznym Edukacji. Projekt współfinansowany ze środków Europejskiego Funduszu Społecznego w ramach Programu Operacyjnego Wiedza Edukacja Rozwój 2014-2020, II Oś Priorytetowa: Efektywne polityki publiczne na rynku pracy, gospodarki i edukacji, Działanie 2.10: Wysoka jakość systemu oświaty. </w:t>
      </w:r>
      <w:r w:rsidRPr="004C090E">
        <w:rPr>
          <w:rFonts w:ascii="Arial" w:hAnsi="Arial" w:cs="Times New Roman"/>
          <w:sz w:val="24"/>
          <w:szCs w:val="24"/>
        </w:rPr>
        <w:t>Głównym celem projektu było podniesienie jakości doskonalenia i wsparcia udzielonego przez kadrę Biblioteki nauczycielom szkół i przedszkoli prowadzących edukację zdalną. Uczestnikami szkoleń i doradztwa byli nauczyciele bibliotekarze Pedagogicznej Biblioteki Wojewódzkiej w Rzeszowie przy Podkarpackim Zespole Placówek Wojewódzkich</w:t>
      </w:r>
      <w:r w:rsidR="006F4C42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w Rzeszowie  oraz nauczyciele szkół i przedszkoli zarówno publicznych, jak i niepublicznych o uprawnieniach szkół publicznych, na wszystkich etapach kształcenia z terenu województwa podkarpackiego. </w:t>
      </w:r>
    </w:p>
    <w:p w14:paraId="1ACD3144" w14:textId="77777777" w:rsidR="009949D6" w:rsidRDefault="004C090E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4C090E">
        <w:rPr>
          <w:rFonts w:ascii="Arial" w:eastAsia="Times New Roman" w:hAnsi="Arial" w:cs="Times New Roman"/>
          <w:sz w:val="24"/>
          <w:szCs w:val="24"/>
          <w:lang w:eastAsia="ar-SA"/>
        </w:rPr>
        <w:tab/>
      </w:r>
    </w:p>
    <w:p w14:paraId="714B2EF2" w14:textId="6EA35991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654D6093" w14:textId="39853268" w:rsidR="002A13DB" w:rsidRDefault="002A13DB" w:rsidP="002A13DB">
      <w:pPr>
        <w:pStyle w:val="Legenda"/>
        <w:keepNext/>
      </w:pPr>
      <w:bookmarkStart w:id="30" w:name="_Toc116971680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9</w:t>
      </w:r>
      <w:r w:rsidR="00014821">
        <w:rPr>
          <w:noProof/>
        </w:rPr>
        <w:fldChar w:fldCharType="end"/>
      </w:r>
      <w:r>
        <w:t xml:space="preserve"> - Czytelnicy PBW Rzeszów</w:t>
      </w:r>
      <w:bookmarkEnd w:id="30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642"/>
        <w:gridCol w:w="1075"/>
        <w:gridCol w:w="643"/>
        <w:gridCol w:w="1202"/>
        <w:gridCol w:w="643"/>
        <w:gridCol w:w="1119"/>
        <w:gridCol w:w="643"/>
        <w:gridCol w:w="1043"/>
        <w:gridCol w:w="838"/>
      </w:tblGrid>
      <w:tr w:rsidR="002A13DB" w:rsidRPr="009949D6" w14:paraId="44795CE0" w14:textId="77777777" w:rsidTr="002A13DB">
        <w:trPr>
          <w:trHeight w:val="578"/>
        </w:trPr>
        <w:tc>
          <w:tcPr>
            <w:tcW w:w="66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5F5E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94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9C7F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</w:tc>
        <w:tc>
          <w:tcPr>
            <w:tcW w:w="1991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19E03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Studenci</w:t>
            </w:r>
          </w:p>
        </w:tc>
        <w:tc>
          <w:tcPr>
            <w:tcW w:w="930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A5D2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Czytelnicy inni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11CC5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pl-PL"/>
              </w:rPr>
            </w:pPr>
            <w:r w:rsidRPr="009949D6">
              <w:rPr>
                <w:rFonts w:ascii="Calibri" w:eastAsia="Times New Roman" w:hAnsi="Calibri" w:cs="Arial"/>
                <w:color w:val="000000"/>
                <w:lang w:eastAsia="pl-PL"/>
              </w:rPr>
              <w:t xml:space="preserve">Razem </w:t>
            </w:r>
          </w:p>
        </w:tc>
      </w:tr>
      <w:tr w:rsidR="009949D6" w:rsidRPr="009949D6" w14:paraId="7F862339" w14:textId="77777777" w:rsidTr="002A13DB">
        <w:trPr>
          <w:trHeight w:val="300"/>
        </w:trPr>
        <w:tc>
          <w:tcPr>
            <w:tcW w:w="66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CD6C3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EB6D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A6B6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8675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21764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inni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057C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3BB1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9C062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</w:tr>
      <w:tr w:rsidR="009949D6" w:rsidRPr="009949D6" w14:paraId="0D016274" w14:textId="77777777" w:rsidTr="002A13DB">
        <w:trPr>
          <w:trHeight w:val="300"/>
        </w:trPr>
        <w:tc>
          <w:tcPr>
            <w:tcW w:w="66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47AE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C66F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8391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1317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22C9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6A2A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E8B60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AB9A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28F5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E11C24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9949D6" w:rsidRPr="009949D6" w14:paraId="6088E376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B9A9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Rzeszów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40B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1BD834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22,47%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14D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635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3C6FC2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33,81%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97B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486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1A1235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25,88%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DB1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69ECFB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17,84%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592EC8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1 878</w:t>
            </w:r>
          </w:p>
        </w:tc>
      </w:tr>
      <w:tr w:rsidR="009949D6" w:rsidRPr="009949D6" w14:paraId="65DC365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1FB2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Kolbuszowa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FD3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103D926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489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146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25E88E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29,20%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84D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E6F6A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35,20%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B35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87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A2B591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17,40%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C05640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500</w:t>
            </w:r>
          </w:p>
        </w:tc>
      </w:tr>
      <w:tr w:rsidR="009949D6" w:rsidRPr="009949D6" w14:paraId="60A9677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805A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Leżajsk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CC1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106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359896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19,03%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A4A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99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02DE81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17,77%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A34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4DDCD9D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43,27%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F62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2F9295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19,93%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6BB382A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557</w:t>
            </w:r>
          </w:p>
        </w:tc>
      </w:tr>
      <w:tr w:rsidR="009949D6" w:rsidRPr="009949D6" w14:paraId="6ACECD0C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003F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Łańcut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68E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139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E57FF2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22,31%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3CE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152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8A522D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24,40%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9A2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259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3D676A3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41,57%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062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2923DDD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11,72%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5F5C164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623</w:t>
            </w:r>
          </w:p>
        </w:tc>
      </w:tr>
      <w:tr w:rsidR="009949D6" w:rsidRPr="009949D6" w14:paraId="6B72BD54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34DB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Mielec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73D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7EC53D5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42,21%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3A3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59B6E0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23,12%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B32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8B9BAA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21,98%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6A7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101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DB5FEA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12,69%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59F6C86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796</w:t>
            </w:r>
          </w:p>
        </w:tc>
      </w:tr>
      <w:tr w:rsidR="009949D6" w:rsidRPr="009949D6" w14:paraId="7CF1E587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C46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 xml:space="preserve">Sędziszów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0D8A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3FBB45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28,85%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3AC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0346F92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16,56%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E40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536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CC87D0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36,39%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F43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268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254F1D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18,19%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FCD95A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1 473</w:t>
            </w:r>
          </w:p>
        </w:tc>
      </w:tr>
      <w:tr w:rsidR="009949D6" w:rsidRPr="009949D6" w14:paraId="6C2AF46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540B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Strzyżów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085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27472A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23,38%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5F7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218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DDF0AB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36,15%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D85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EDCF8E9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28,69%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002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E80953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11,77%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5E9FA0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603</w:t>
            </w:r>
          </w:p>
        </w:tc>
      </w:tr>
      <w:tr w:rsidR="009949D6" w:rsidRPr="009949D6" w14:paraId="0AB00DC2" w14:textId="77777777" w:rsidTr="002A13DB">
        <w:trPr>
          <w:trHeight w:val="289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F7C7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7F0162A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1 660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7331DCC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25,82%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AEFCF4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1 678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3CEFC2EA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26,10%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51568F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2 046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3168C36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31,82%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1B1CB0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1 046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CC"/>
            <w:vAlign w:val="bottom"/>
            <w:hideMark/>
          </w:tcPr>
          <w:p w14:paraId="36A1F6F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16,27%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7E8D382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6 430</w:t>
            </w:r>
          </w:p>
        </w:tc>
      </w:tr>
    </w:tbl>
    <w:p w14:paraId="0BB0083D" w14:textId="7B38C9AC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4C9DD08E" w14:textId="77777777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1323219D" w14:textId="77777777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5AD9C87B" w14:textId="45CD4380" w:rsidR="004C090E" w:rsidRPr="004C090E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hAnsi="Arial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  <w:lang w:eastAsia="ar-SA"/>
        </w:rPr>
        <w:lastRenderedPageBreak/>
        <w:tab/>
      </w:r>
      <w:r w:rsidR="004C090E" w:rsidRPr="004C090E">
        <w:rPr>
          <w:rFonts w:ascii="Arial" w:eastAsia="Times New Roman" w:hAnsi="Arial" w:cs="Times New Roman"/>
          <w:sz w:val="24"/>
          <w:szCs w:val="24"/>
          <w:lang w:eastAsia="ar-SA"/>
        </w:rPr>
        <w:t xml:space="preserve">Nauczyciele bibliotekarze PBW w Rzeszowie wzięli aktywny udział w  </w:t>
      </w:r>
      <w:r w:rsidR="004C090E" w:rsidRPr="004C090E">
        <w:rPr>
          <w:rFonts w:ascii="Arial" w:hAnsi="Arial" w:cs="Times New Roman"/>
          <w:sz w:val="24"/>
          <w:szCs w:val="24"/>
        </w:rPr>
        <w:t>II Ogólnopolskim Forum Doskonalenia Kadr Oświaty - Edukacja wobec wyzwań</w:t>
      </w:r>
      <w:r w:rsidR="004C090E" w:rsidRPr="004C090E">
        <w:rPr>
          <w:rFonts w:ascii="Arial" w:eastAsia="Times New Roman" w:hAnsi="Arial" w:cs="Times New Roman"/>
          <w:sz w:val="24"/>
          <w:szCs w:val="24"/>
          <w:lang w:eastAsia="ar-SA"/>
        </w:rPr>
        <w:t xml:space="preserve"> przygotowując prezentację i wystąpienie </w:t>
      </w:r>
      <w:r w:rsidR="004C090E" w:rsidRPr="004C090E">
        <w:rPr>
          <w:rFonts w:ascii="Arial" w:hAnsi="Arial" w:cs="Times New Roman"/>
          <w:sz w:val="24"/>
          <w:szCs w:val="24"/>
        </w:rPr>
        <w:t>„Drogi do kariery, wielkie nazwiska w</w:t>
      </w:r>
      <w:r w:rsidR="006F4C42">
        <w:rPr>
          <w:rFonts w:ascii="Arial" w:hAnsi="Arial" w:cs="Times New Roman"/>
          <w:sz w:val="24"/>
          <w:szCs w:val="24"/>
        </w:rPr>
        <w:t> </w:t>
      </w:r>
      <w:r w:rsidR="004C090E" w:rsidRPr="004C090E">
        <w:rPr>
          <w:rFonts w:ascii="Arial" w:hAnsi="Arial" w:cs="Times New Roman"/>
          <w:sz w:val="24"/>
          <w:szCs w:val="24"/>
        </w:rPr>
        <w:t>przedsiębiorczości” oraz zestawienia bibliograficzne i tematyczną wystawę zbiorów dla uczniów podkarpackich szkół ponadpodstawowych, nauczycieli i zaproszonych gości. Zorganizowano przegląd czytelniczy dla bibliotek szkolnych: "Za siedmioma górami, za siedmioma lasami… Czytamy w bibliotece szkolnej" w ramach obchodów  Międzynarodowego Miesiąca Bibliotek Szkolnych pod hasłem: Baśnie i legendy z całego świata (udział wzięły b</w:t>
      </w:r>
      <w:r w:rsidR="004C090E" w:rsidRPr="004C090E">
        <w:rPr>
          <w:rFonts w:ascii="Arial" w:hAnsi="Arial" w:cs="Times New Roman"/>
          <w:bCs/>
          <w:sz w:val="24"/>
          <w:szCs w:val="24"/>
        </w:rPr>
        <w:t>iblioteki szkolne z 11 rzeszowskich szkół, ok. 80 osób). Z okazji Nocy Bibliotek przygotowano grę miejską: Śródmiejskie zakątki Rzeszowa (udział ok. 35 uczniów i nauczycieli z 7 rzeszowskich szkół).</w:t>
      </w:r>
      <w:r w:rsidR="004C090E" w:rsidRPr="004C090E">
        <w:rPr>
          <w:rFonts w:ascii="Arial" w:hAnsi="Arial" w:cs="Times New Roman"/>
          <w:sz w:val="24"/>
          <w:szCs w:val="24"/>
        </w:rPr>
        <w:t xml:space="preserve"> </w:t>
      </w:r>
    </w:p>
    <w:p w14:paraId="6FECEDE6" w14:textId="484EE7C9" w:rsidR="004C090E" w:rsidRPr="004C090E" w:rsidRDefault="006F4C42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Biblioteka włączyła się Narodowe Czytania. A</w:t>
      </w:r>
      <w:r w:rsidR="004C090E" w:rsidRPr="004C090E">
        <w:rPr>
          <w:rFonts w:ascii="Arial" w:hAnsi="Arial" w:cs="Times New Roman"/>
          <w:sz w:val="24"/>
          <w:szCs w:val="24"/>
        </w:rPr>
        <w:t xml:space="preserve">kt I „Moralności pani Dulskiej” przygotowany był przez pracowników PBW w Rzeszowie </w:t>
      </w:r>
      <w:r w:rsidR="004C090E" w:rsidRPr="004C090E">
        <w:rPr>
          <w:rFonts w:ascii="Arial" w:hAnsi="Arial" w:cs="Times New Roman"/>
          <w:sz w:val="24"/>
          <w:szCs w:val="24"/>
        </w:rPr>
        <w:br/>
        <w:t>w formie słuchowiska, akt II czytany był na żywo we współpracy z Uniwersytetem Rzeszowskim przy udziale znamienitych gości oraz nauczycieli i uczniów rzeszowskich szkół (rejestrowany i zamieszczony na platformie YouTube), natomiast akt III realizowały zgłoszone zespoły szkolne w postaci przesłanych filmików, zamieszczonych na stronie YouTube PBW w Rzeszowie.</w:t>
      </w:r>
    </w:p>
    <w:p w14:paraId="6F6F7AE0" w14:textId="77777777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22C9D9FD" w14:textId="49B44F07" w:rsidR="004C090E" w:rsidRPr="004C090E" w:rsidRDefault="004C090E" w:rsidP="006F4C42">
      <w:pPr>
        <w:pStyle w:val="Nagwek2"/>
      </w:pPr>
      <w:bookmarkStart w:id="31" w:name="_Toc116971658"/>
      <w:r w:rsidRPr="004C090E">
        <w:t xml:space="preserve">Pedagogiczna Biblioteka Wojewódzka im. Józefa Gwalberta Pawlikowskiego </w:t>
      </w:r>
      <w:r w:rsidRPr="004C090E">
        <w:br/>
        <w:t>w Przemyślu</w:t>
      </w:r>
      <w:bookmarkEnd w:id="31"/>
    </w:p>
    <w:p w14:paraId="597A9F41" w14:textId="77777777" w:rsidR="006F4C42" w:rsidRDefault="006F4C42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34BC8711" w14:textId="5D104024" w:rsidR="004C090E" w:rsidRDefault="004C090E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>W ramach działalności edukacyjnej i promocyjnej przygotowywano materiały edukacyjne prezentujące zasoby biblioteki oraz ofertę e-usług. Opracowywano pakiety tematyczne zawierające zestawy literatury, materiały edukacyjne dla nauczycieli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uczniów. Sporządzano zestawienia </w:t>
      </w:r>
      <w:proofErr w:type="spellStart"/>
      <w:r w:rsidRPr="004C090E">
        <w:rPr>
          <w:rFonts w:ascii="Arial" w:hAnsi="Arial" w:cs="Times New Roman"/>
          <w:sz w:val="24"/>
          <w:szCs w:val="24"/>
        </w:rPr>
        <w:t>bibliograficznez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bezpośrednim odesłaniem do katalogu. Sprowadzano z innych bibliotek literaturę wykorzystywaną w szkolnych konkursach kuratoryjnych  i międzynarodowych. Dokonywano zakupów wydawnictw wymaganych do olimpiad przedmiotowych. Skanowano artykuły</w:t>
      </w:r>
      <w:r w:rsidR="001850D5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>z czasopism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wysyłano pod wskazane adresy.  Przygotowano i udostępniono  pakiet  informacji (zasoby biblioteki oraz otwarte zasoby internetowe)  nt. przyjęcia i nauczania ukraińskich dzieci w polskich szkołach  pt. </w:t>
      </w:r>
      <w:r w:rsidRPr="004C090E">
        <w:rPr>
          <w:rFonts w:ascii="Arial" w:hAnsi="Arial" w:cs="Times New Roman"/>
          <w:bCs/>
          <w:sz w:val="24"/>
          <w:szCs w:val="24"/>
        </w:rPr>
        <w:t>„Ukraińskie dzieci w polskiej rzeczywistości” oraz „Uczeń z doświadczeniem migracyjnym w szkole”.</w:t>
      </w:r>
      <w:r w:rsidRPr="004C090E">
        <w:rPr>
          <w:rFonts w:ascii="Arial" w:hAnsi="Arial"/>
          <w:sz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>Udzielano szczegółowych informacji na zapytania dotyczące bibliografii regionalnej za pomocą poczty e-mail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portalu społecznościowego. Biblioteka włączając się w proces wspomagania szkół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działalności dydaktyczno- wychowawczej, organizowała warsztaty dla nauczycieli, zajęcia biblioteczne dla dzieci i młodzieży oraz spotkania literackie. Odbiorcami wydarzeń było środowisko oświatowe (nauczyciele, uczniowie) oraz przedstawiciele władz samorządowych. Dla organizowanych wydarzeń pozyskiwano patronat honorowy władz samorządowych oraz patronat medialny. Zapowiedzi oraz relacje z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wydarzeń publikowane były na łamach prasy lokalnej, lokalnych rozgłośni oraz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mediach internetowych. Celem podejmowanych inicjatyw dla środowiska oświatowego było wzbogacenie warsztatu pracy, wdrożenie do wykorzystywania </w:t>
      </w:r>
      <w:r w:rsidRPr="004C090E">
        <w:rPr>
          <w:rFonts w:ascii="Arial" w:hAnsi="Arial" w:cs="Times New Roman"/>
          <w:sz w:val="24"/>
          <w:szCs w:val="24"/>
        </w:rPr>
        <w:lastRenderedPageBreak/>
        <w:t>narzędzi cyfrowych podczas tworzenia materiałów dydaktycznych oraz metodycznej oceny i zgodnego z prawem wykorzystywania ogólnodostępnych zasobów Internetu.</w:t>
      </w:r>
    </w:p>
    <w:p w14:paraId="537994F2" w14:textId="7A53E905" w:rsidR="002A13DB" w:rsidRDefault="002A13DB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7646D955" w14:textId="76335DD3" w:rsidR="00950281" w:rsidRDefault="00950281" w:rsidP="00950281">
      <w:pPr>
        <w:pStyle w:val="Legenda"/>
        <w:keepNext/>
      </w:pPr>
      <w:bookmarkStart w:id="32" w:name="_Toc116971681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10</w:t>
      </w:r>
      <w:r w:rsidR="00014821">
        <w:rPr>
          <w:noProof/>
        </w:rPr>
        <w:fldChar w:fldCharType="end"/>
      </w:r>
      <w:r>
        <w:t xml:space="preserve"> - Czytelnicy PBW Przemyśl</w:t>
      </w:r>
      <w:bookmarkEnd w:id="32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8"/>
        <w:gridCol w:w="688"/>
        <w:gridCol w:w="1160"/>
        <w:gridCol w:w="688"/>
        <w:gridCol w:w="1034"/>
        <w:gridCol w:w="688"/>
        <w:gridCol w:w="945"/>
        <w:gridCol w:w="688"/>
        <w:gridCol w:w="1126"/>
        <w:gridCol w:w="887"/>
      </w:tblGrid>
      <w:tr w:rsidR="00950281" w:rsidRPr="00950281" w14:paraId="0F646D8B" w14:textId="77777777" w:rsidTr="00950281">
        <w:trPr>
          <w:trHeight w:val="578"/>
        </w:trPr>
        <w:tc>
          <w:tcPr>
            <w:tcW w:w="63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A5AC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Biblioteka</w:t>
            </w:r>
          </w:p>
        </w:tc>
        <w:tc>
          <w:tcPr>
            <w:tcW w:w="1021" w:type="pct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8244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Nauczyciele</w:t>
            </w:r>
          </w:p>
        </w:tc>
        <w:tc>
          <w:tcPr>
            <w:tcW w:w="1853" w:type="pct"/>
            <w:gridSpan w:val="4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603FD2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Studenci</w:t>
            </w:r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4250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Czytelnicy inni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5EDE7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color w:val="000000"/>
                <w:sz w:val="24"/>
                <w:lang w:eastAsia="pl-PL"/>
              </w:rPr>
              <w:t xml:space="preserve">Razem </w:t>
            </w:r>
          </w:p>
        </w:tc>
      </w:tr>
      <w:tr w:rsidR="00950281" w:rsidRPr="00950281" w14:paraId="66453103" w14:textId="77777777" w:rsidTr="00950281">
        <w:trPr>
          <w:trHeight w:val="300"/>
        </w:trPr>
        <w:tc>
          <w:tcPr>
            <w:tcW w:w="6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B30EF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0696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6601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95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123A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pedagogiczni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E1A8F3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inni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31D1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F9F6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46CF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</w:tr>
      <w:tr w:rsidR="00950281" w:rsidRPr="00950281" w14:paraId="6704FBE0" w14:textId="77777777" w:rsidTr="00950281">
        <w:trPr>
          <w:trHeight w:val="300"/>
        </w:trPr>
        <w:tc>
          <w:tcPr>
            <w:tcW w:w="6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63AA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5C414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02D2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DF21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CF4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1ABEA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9CF0AB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6F5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81FE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A1B0B5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</w:tr>
      <w:tr w:rsidR="00950281" w:rsidRPr="00950281" w14:paraId="6BE09FE3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9E56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Przemyśl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A1A8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444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CC8FD0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23,58%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71D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73B9BF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10,89%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5DA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802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EA47A0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42,59%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943E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432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DDE5F4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22,94%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46F97A96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1 883</w:t>
            </w:r>
          </w:p>
        </w:tc>
      </w:tr>
      <w:tr w:rsidR="00950281" w:rsidRPr="00950281" w14:paraId="06A5CB82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A7A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Jarosław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7540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314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BEEF1D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23,68%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FF35C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6E7E3D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17,42%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BA92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515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5345FE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38,84%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F357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266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0AC32AA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20,06%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7C488F1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1 326</w:t>
            </w:r>
          </w:p>
        </w:tc>
      </w:tr>
      <w:tr w:rsidR="00950281" w:rsidRPr="00950281" w14:paraId="53E272B8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FA98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Lubaczów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64DD1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246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104386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33,11%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462FE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136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F867E1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18,30%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288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285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9D996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38,36%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67F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42A87D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10,23%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5EAAA756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743</w:t>
            </w:r>
          </w:p>
        </w:tc>
      </w:tr>
      <w:tr w:rsidR="00950281" w:rsidRPr="00950281" w14:paraId="01045878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ECF0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Przeworsk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82D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48D28C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33,80%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313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664D93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14,74%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EB81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19871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27,96%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B91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169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1AAE1C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23,50%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3A58C4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719</w:t>
            </w:r>
          </w:p>
        </w:tc>
      </w:tr>
      <w:tr w:rsidR="00950281" w:rsidRPr="00950281" w14:paraId="2760A7C3" w14:textId="77777777" w:rsidTr="00950281">
        <w:trPr>
          <w:trHeight w:val="289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295B0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Razem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9F54D38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1 247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42A018E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26,70%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E71C1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678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472C42F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14,52%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811DD91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1 803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06DC35E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38,60%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DECAFC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943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CC"/>
            <w:vAlign w:val="bottom"/>
            <w:hideMark/>
          </w:tcPr>
          <w:p w14:paraId="7C1F91A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20,19%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224586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4 671</w:t>
            </w:r>
          </w:p>
        </w:tc>
      </w:tr>
    </w:tbl>
    <w:p w14:paraId="001F4E3F" w14:textId="607C5755" w:rsidR="002A13DB" w:rsidRDefault="002A13DB" w:rsidP="002A13DB">
      <w:pPr>
        <w:spacing w:after="0"/>
        <w:jc w:val="both"/>
        <w:rPr>
          <w:rFonts w:ascii="Arial" w:hAnsi="Arial" w:cs="Times New Roman"/>
          <w:sz w:val="24"/>
          <w:szCs w:val="24"/>
        </w:rPr>
      </w:pPr>
    </w:p>
    <w:p w14:paraId="1D2F41FB" w14:textId="77777777" w:rsidR="002A13DB" w:rsidRPr="004C090E" w:rsidRDefault="002A13DB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09049D6E" w14:textId="36A76CEA" w:rsidR="004C090E" w:rsidRPr="006F4C42" w:rsidRDefault="004C090E" w:rsidP="006F4C42">
      <w:pPr>
        <w:pStyle w:val="Nagwek2"/>
        <w:rPr>
          <w:color w:val="000000"/>
        </w:rPr>
      </w:pPr>
      <w:bookmarkStart w:id="33" w:name="_Toc116971659"/>
      <w:r w:rsidRPr="004C090E">
        <w:t>Pedagogiczna Biblioteka Wojewódzka w Krośnie</w:t>
      </w:r>
      <w:bookmarkEnd w:id="33"/>
    </w:p>
    <w:p w14:paraId="11184780" w14:textId="71709674" w:rsidR="004C090E" w:rsidRPr="004C090E" w:rsidRDefault="004C090E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>Pedagogiczna Biblioteka Wojewódzka w Krośnie wspierała szkoły  i placówki oświatowe w realizacji procesu dydaktyczno-wychowawczego, jednocześnie wspomagała biblioteki szkolne w organizacji pracy bibliotecznej i pedagogicznej. Biblioteka prowadziła działalność informacyjno-bibliograficzną na rzecz edukacji.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minionym roku szkolnym użytkownik otrzymał szeroką ofertę usług informacyjnych takich jak: systematycznie </w:t>
      </w:r>
      <w:r w:rsidRPr="004C090E">
        <w:rPr>
          <w:rFonts w:ascii="Arial" w:hAnsi="Arial" w:cs="Times New Roman"/>
          <w:bCs/>
          <w:sz w:val="24"/>
          <w:szCs w:val="24"/>
        </w:rPr>
        <w:t>aktualizowane katalogi biblioteczne</w:t>
      </w:r>
      <w:r w:rsidRPr="004C090E">
        <w:rPr>
          <w:rFonts w:ascii="Arial" w:hAnsi="Arial" w:cs="Times New Roman"/>
          <w:sz w:val="24"/>
          <w:szCs w:val="24"/>
        </w:rPr>
        <w:t xml:space="preserve"> – katalog INTEGRO, katalog Bibliografia dostępne online, zestawienia bibliograficzne, scenariusze, prezentacje multimedialne, filmy, pomoc w doborze materiałów na określony temat, udzielanie informacji bezpośredniej, telefonicznej, elektronicznej o gromadzonym zasobie bibliotecznym. </w:t>
      </w:r>
      <w:r w:rsidRPr="004C090E">
        <w:rPr>
          <w:rFonts w:ascii="Arial" w:hAnsi="Arial" w:cs="Times New Roman"/>
          <w:sz w:val="24"/>
          <w:szCs w:val="24"/>
        </w:rPr>
        <w:tab/>
        <w:t xml:space="preserve"> </w:t>
      </w:r>
    </w:p>
    <w:p w14:paraId="17F1999E" w14:textId="629D7D3B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1F9769BC" w14:textId="6CF21575" w:rsidR="00B8629F" w:rsidRDefault="00B8629F" w:rsidP="00B8629F">
      <w:pPr>
        <w:pStyle w:val="Legenda"/>
        <w:keepNext/>
      </w:pPr>
      <w:bookmarkStart w:id="34" w:name="_Toc116971682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11</w:t>
      </w:r>
      <w:r w:rsidR="00014821">
        <w:rPr>
          <w:noProof/>
        </w:rPr>
        <w:fldChar w:fldCharType="end"/>
      </w:r>
      <w:r>
        <w:t xml:space="preserve"> 0 Czytelnicy PBW Krosno</w:t>
      </w:r>
      <w:bookmarkEnd w:id="34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642"/>
        <w:gridCol w:w="1818"/>
        <w:gridCol w:w="642"/>
        <w:gridCol w:w="1006"/>
        <w:gridCol w:w="643"/>
        <w:gridCol w:w="929"/>
        <w:gridCol w:w="643"/>
        <w:gridCol w:w="896"/>
        <w:gridCol w:w="737"/>
      </w:tblGrid>
      <w:tr w:rsidR="00B8629F" w:rsidRPr="00B8629F" w14:paraId="5C997861" w14:textId="77777777" w:rsidTr="00B8629F">
        <w:trPr>
          <w:trHeight w:val="578"/>
        </w:trPr>
        <w:tc>
          <w:tcPr>
            <w:tcW w:w="60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0EBB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1360" w:type="pct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EA73C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</w:tc>
        <w:tc>
          <w:tcPr>
            <w:tcW w:w="1778" w:type="pct"/>
            <w:gridSpan w:val="4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2A302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Studenci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4105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Czytelnicy inni</w:t>
            </w:r>
          </w:p>
        </w:tc>
        <w:tc>
          <w:tcPr>
            <w:tcW w:w="40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F26A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pl-PL"/>
              </w:rPr>
            </w:pPr>
            <w:r w:rsidRPr="00B8629F">
              <w:rPr>
                <w:rFonts w:ascii="Calibri" w:eastAsia="Times New Roman" w:hAnsi="Calibri" w:cs="Arial"/>
                <w:color w:val="000000"/>
                <w:lang w:eastAsia="pl-PL"/>
              </w:rPr>
              <w:t xml:space="preserve">Razem </w:t>
            </w:r>
          </w:p>
        </w:tc>
      </w:tr>
      <w:tr w:rsidR="00B8629F" w:rsidRPr="00B8629F" w14:paraId="4DA5C66E" w14:textId="77777777" w:rsidTr="00B8629F">
        <w:trPr>
          <w:trHeight w:val="300"/>
        </w:trPr>
        <w:tc>
          <w:tcPr>
            <w:tcW w:w="60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BFA2F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817E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100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7CE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9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9009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B73D99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inni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F3A5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CB59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AD6F8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</w:tr>
      <w:tr w:rsidR="00B8629F" w:rsidRPr="00B8629F" w14:paraId="1B7AECEF" w14:textId="77777777" w:rsidTr="00B8629F">
        <w:trPr>
          <w:trHeight w:val="300"/>
        </w:trPr>
        <w:tc>
          <w:tcPr>
            <w:tcW w:w="60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A37BC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915F7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10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C8983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425D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C1B8B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820D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F35C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E8295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7AEC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FCA60B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B8629F" w:rsidRPr="00B8629F" w14:paraId="6D6B9CDD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046E5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Krosno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C9044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1 103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50748B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38,15%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36F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808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5B1D10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27,95%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D082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61DCD3A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18,92%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11D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433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7547B4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14,98%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3F09937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2 891</w:t>
            </w:r>
          </w:p>
        </w:tc>
      </w:tr>
      <w:tr w:rsidR="00B8629F" w:rsidRPr="00B8629F" w14:paraId="529F3845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B98E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Brzozów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44C6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8A3369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34,02%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2741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9DD188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22,68%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3FD3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E16FE7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20,18%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C743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7B7263A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23,12%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E65CE1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679</w:t>
            </w:r>
          </w:p>
        </w:tc>
      </w:tr>
      <w:tr w:rsidR="00B8629F" w:rsidRPr="00B8629F" w14:paraId="24E78313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E7DAB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Jasło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7D15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163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4AD7476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24,36%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C29B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171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C393AC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25,56%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FDFD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120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C8A4FB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17,94%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ADF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215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41BF8A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32,14%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01F1EA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669</w:t>
            </w:r>
          </w:p>
        </w:tc>
      </w:tr>
      <w:tr w:rsidR="00B8629F" w:rsidRPr="00B8629F" w14:paraId="748BAE69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C2F4A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Lesko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F1D5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77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EA5B5A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32,63%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684B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48EFB9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801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71F650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20,76%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33DE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21B36B1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22,46%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90DE15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236</w:t>
            </w:r>
          </w:p>
        </w:tc>
      </w:tr>
      <w:tr w:rsidR="00B8629F" w:rsidRPr="00B8629F" w14:paraId="13FE2094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D520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Sanok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048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318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B41184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34,30%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CBA2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98E2EB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26,21%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7721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01DF37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11,22%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260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262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01A7B58A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28,26%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19EC296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927</w:t>
            </w:r>
          </w:p>
        </w:tc>
      </w:tr>
      <w:tr w:rsidR="00B8629F" w:rsidRPr="00B8629F" w14:paraId="134914EB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94EA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Ustrzyki D.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1873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134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7EE60D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29,26%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6F0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4DD2AB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19,00%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D896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94CE7B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18,34%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34E1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1AB8DCE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33,41%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40FF0AA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458</w:t>
            </w:r>
          </w:p>
        </w:tc>
      </w:tr>
      <w:tr w:rsidR="00B8629F" w:rsidRPr="00B8629F" w14:paraId="186D49E2" w14:textId="77777777" w:rsidTr="00B8629F">
        <w:trPr>
          <w:trHeight w:val="289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4A31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08F3D4D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2 026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22F846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34,57%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3F7E7B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1 520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881586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25,94%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52A64F4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1 041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566FBB2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17,76%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76CCC0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1 273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CC"/>
            <w:vAlign w:val="bottom"/>
            <w:hideMark/>
          </w:tcPr>
          <w:p w14:paraId="43DCB74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21,72%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56F431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5 860</w:t>
            </w:r>
          </w:p>
        </w:tc>
      </w:tr>
    </w:tbl>
    <w:p w14:paraId="4EDA3DA3" w14:textId="77777777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2F8D8113" w14:textId="77777777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6B7BB85D" w14:textId="2A9EF799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W ramach upowszechniania czytelnictwa wśród dzieci i młodzieży prowadzono </w:t>
      </w:r>
      <w:r w:rsidRPr="004C090E">
        <w:rPr>
          <w:rFonts w:ascii="Arial" w:hAnsi="Arial" w:cs="Times New Roman"/>
          <w:sz w:val="24"/>
          <w:szCs w:val="24"/>
        </w:rPr>
        <w:br/>
        <w:t xml:space="preserve">w bibliotece </w:t>
      </w:r>
      <w:r w:rsidRPr="004C090E">
        <w:rPr>
          <w:rFonts w:ascii="Arial" w:hAnsi="Arial" w:cs="Times New Roman"/>
          <w:bCs/>
          <w:sz w:val="24"/>
          <w:szCs w:val="24"/>
        </w:rPr>
        <w:t xml:space="preserve">różnorodne zajęcia biblioteczne, organizowano akcje popularyzujące </w:t>
      </w:r>
      <w:r w:rsidRPr="004C090E">
        <w:rPr>
          <w:rFonts w:ascii="Arial" w:hAnsi="Arial" w:cs="Times New Roman"/>
          <w:bCs/>
          <w:sz w:val="24"/>
          <w:szCs w:val="24"/>
        </w:rPr>
        <w:lastRenderedPageBreak/>
        <w:t>czytelnictwo,</w:t>
      </w:r>
      <w:r w:rsidRPr="004C090E">
        <w:rPr>
          <w:rFonts w:ascii="Arial" w:hAnsi="Arial" w:cs="Times New Roman"/>
          <w:sz w:val="24"/>
          <w:szCs w:val="24"/>
        </w:rPr>
        <w:t xml:space="preserve"> prowadzono zajęcia biblioteczne i czytelnicze, organizowano konkursy (recytatorskie, literackie, czytelnicze), wystawy i ekspozycje popularyzujące czytelnictwo itp. Biblioteka kontynuowała dotychczasowe </w:t>
      </w:r>
      <w:r w:rsidRPr="004C090E">
        <w:rPr>
          <w:rFonts w:ascii="Arial" w:hAnsi="Arial" w:cs="Times New Roman"/>
          <w:bCs/>
          <w:sz w:val="24"/>
          <w:szCs w:val="24"/>
        </w:rPr>
        <w:t>formy działalności edukacyjnej  i kulturalnej oraz inicjowała nowe przedsięwzięcia.</w:t>
      </w:r>
      <w:r w:rsidRPr="004C090E">
        <w:rPr>
          <w:rFonts w:ascii="Arial" w:hAnsi="Arial" w:cs="Times New Roman"/>
          <w:sz w:val="24"/>
          <w:szCs w:val="24"/>
        </w:rPr>
        <w:t xml:space="preserve"> Realizowane były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bibliotece macierzystej i filiach różnorodne działania edukacyjne i kulturalne, popularyzujące bezpieczeństwo w domu i szkole, na feriach i wakacjach, bezpieczeństwo w Internecie, odpowiedzialne korzystanie z mediów społecznych, wychowawczą rolę szkoły, zajęcia biblioteczne i czytelnicze, wystawy i ekspozycje, konkursy, wieczory i spotkania autorskie, warsztaty zajęciowe, zajęcia </w:t>
      </w:r>
      <w:r w:rsidRPr="004C090E">
        <w:rPr>
          <w:rFonts w:ascii="Arial" w:hAnsi="Arial" w:cs="Times New Roman"/>
          <w:sz w:val="24"/>
          <w:szCs w:val="24"/>
        </w:rPr>
        <w:br/>
        <w:t xml:space="preserve">z wykorzystaniem TIK, zajęcia wychowawcze z elementami biblioterapii,  zajęcia </w:t>
      </w:r>
      <w:r w:rsidRPr="004C090E">
        <w:rPr>
          <w:rFonts w:ascii="Arial" w:hAnsi="Arial" w:cs="Times New Roman"/>
          <w:sz w:val="24"/>
          <w:szCs w:val="24"/>
        </w:rPr>
        <w:br/>
        <w:t>z edukacji historycznej i patriotycznej, pedagogizację rodziców itp. Ze strony środowiska edukacyjnego napływały do naszej placówki nowe oferty współpracy i</w:t>
      </w:r>
      <w:r w:rsidR="00C160A9">
        <w:rPr>
          <w:rFonts w:ascii="Arial" w:hAnsi="Arial" w:cs="Times New Roman"/>
          <w:sz w:val="24"/>
          <w:szCs w:val="24"/>
        </w:rPr>
        <w:t> </w:t>
      </w:r>
      <w:proofErr w:type="spellStart"/>
      <w:r w:rsidRPr="004C090E">
        <w:rPr>
          <w:rFonts w:ascii="Arial" w:hAnsi="Arial" w:cs="Times New Roman"/>
          <w:sz w:val="24"/>
          <w:szCs w:val="24"/>
        </w:rPr>
        <w:t>zapotrzebowań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na organizację zajęć. Kontynuowano współpracę z partnerami Biblioteki. Promowano księgozbiór Biblioteki poprzez organizację </w:t>
      </w:r>
      <w:r w:rsidRPr="004C090E">
        <w:rPr>
          <w:rFonts w:ascii="Arial" w:hAnsi="Arial" w:cs="Times New Roman"/>
          <w:bCs/>
          <w:sz w:val="24"/>
          <w:szCs w:val="24"/>
        </w:rPr>
        <w:t>wystaw m. in. zbiorów Biblioteki</w:t>
      </w:r>
      <w:r w:rsidRPr="004C090E">
        <w:rPr>
          <w:rFonts w:ascii="Arial" w:hAnsi="Arial" w:cs="Times New Roman"/>
          <w:sz w:val="24"/>
          <w:szCs w:val="24"/>
        </w:rPr>
        <w:t xml:space="preserve"> „Ignacy Łukasiewicz - Polak, który rozświetlił mrok”, „Literatura dla dzieci i młodzieży będąca wsparciem w obliczu wojny w Ukrainie”, </w:t>
      </w:r>
      <w:r w:rsidRPr="004C090E">
        <w:rPr>
          <w:rFonts w:ascii="Arial" w:hAnsi="Arial" w:cs="Times New Roman"/>
          <w:bCs/>
          <w:sz w:val="24"/>
          <w:szCs w:val="24"/>
        </w:rPr>
        <w:t>prac uczniów:</w:t>
      </w:r>
      <w:r w:rsidRPr="004C090E">
        <w:rPr>
          <w:rFonts w:ascii="Arial" w:hAnsi="Arial" w:cs="Times New Roman"/>
          <w:sz w:val="24"/>
          <w:szCs w:val="24"/>
        </w:rPr>
        <w:t xml:space="preserve"> wystawa prac dzieci z ogarniętej wojną Ukrainy pt. „Mam marzenie”, wystawa pokonkursowa </w:t>
      </w:r>
      <w:r w:rsidRPr="004C090E">
        <w:rPr>
          <w:rFonts w:ascii="Arial" w:hAnsi="Arial" w:cs="Times New Roman"/>
          <w:color w:val="050505"/>
          <w:sz w:val="24"/>
          <w:szCs w:val="24"/>
        </w:rPr>
        <w:t>"Pod urokiem chwili", w</w:t>
      </w:r>
      <w:r w:rsidRPr="004C090E">
        <w:rPr>
          <w:rFonts w:ascii="Arial" w:hAnsi="Arial" w:cs="Times New Roman"/>
          <w:sz w:val="24"/>
          <w:szCs w:val="24"/>
        </w:rPr>
        <w:t xml:space="preserve">ystawy prac dzieci i młodzieży </w:t>
      </w:r>
      <w:r w:rsidRPr="004C090E">
        <w:rPr>
          <w:rFonts w:ascii="Arial" w:hAnsi="Arial" w:cs="Times New Roman"/>
          <w:color w:val="212529"/>
          <w:sz w:val="24"/>
          <w:szCs w:val="24"/>
        </w:rPr>
        <w:t>„Dzielimy się książką”, „</w:t>
      </w:r>
      <w:r w:rsidRPr="004C090E">
        <w:rPr>
          <w:rFonts w:ascii="Arial" w:hAnsi="Arial" w:cs="Times New Roman"/>
          <w:sz w:val="24"/>
          <w:szCs w:val="24"/>
        </w:rPr>
        <w:t xml:space="preserve">Piękno dotyku”, </w:t>
      </w:r>
      <w:r w:rsidRPr="004C090E">
        <w:rPr>
          <w:rFonts w:ascii="Arial" w:hAnsi="Arial" w:cs="Times New Roman"/>
          <w:color w:val="212529"/>
          <w:sz w:val="24"/>
          <w:szCs w:val="24"/>
        </w:rPr>
        <w:t xml:space="preserve"> „Postacie Pana Andersena”, „ Bożonarodzeniowe rękodzieła”,  „Drzewo w zimowej szacie” wystawy prac uczniów powstałej w ramach zajęć z arteterapii, </w:t>
      </w:r>
      <w:r w:rsidRPr="004C090E">
        <w:rPr>
          <w:rFonts w:ascii="Arial" w:hAnsi="Arial" w:cs="Times New Roman"/>
          <w:bCs/>
          <w:sz w:val="24"/>
          <w:szCs w:val="24"/>
        </w:rPr>
        <w:t>wystawy korespondencji</w:t>
      </w:r>
      <w:r w:rsidRPr="004C090E">
        <w:rPr>
          <w:rFonts w:ascii="Arial" w:hAnsi="Arial" w:cs="Times New Roman"/>
          <w:sz w:val="24"/>
          <w:szCs w:val="24"/>
        </w:rPr>
        <w:t xml:space="preserve"> czytelników „Napisz proszę chociaż krótki list, </w:t>
      </w:r>
      <w:r w:rsidRPr="004C090E">
        <w:rPr>
          <w:rFonts w:ascii="Arial" w:hAnsi="Arial" w:cs="Times New Roman"/>
          <w:bCs/>
          <w:sz w:val="24"/>
          <w:szCs w:val="24"/>
        </w:rPr>
        <w:t>wystawy  wirtualnej prac plastycznych</w:t>
      </w:r>
      <w:r w:rsidRPr="004C090E">
        <w:rPr>
          <w:rFonts w:ascii="Arial" w:hAnsi="Arial" w:cs="Times New Roman"/>
          <w:sz w:val="24"/>
          <w:szCs w:val="24"/>
        </w:rPr>
        <w:t xml:space="preserve"> „Wielkanocne rękodzieła”. Eksponowano zbiory z okazji wydarzeń kulturalnych, rocznic, nowości wydawniczych itp.  Zapraszano środowisko na organizowane wieczory i spotkania autorskie  w formie online. Placówka wzięła udział w akcji Szlachetna Paczka, Światowy Zespołu Downa,  Dzień  Godności</w:t>
      </w:r>
      <w:r w:rsidR="006F4C42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Osób z Niepełnosprawnością Intelektualną.   </w:t>
      </w:r>
    </w:p>
    <w:p w14:paraId="605E566E" w14:textId="77777777" w:rsidR="006F4C42" w:rsidRPr="006F4C42" w:rsidRDefault="006F4C42" w:rsidP="006F4C42">
      <w:pPr>
        <w:pStyle w:val="Akapitzlist"/>
        <w:suppressAutoHyphens/>
        <w:autoSpaceDN w:val="0"/>
        <w:spacing w:line="276" w:lineRule="auto"/>
        <w:ind w:left="284"/>
        <w:contextualSpacing w:val="0"/>
        <w:jc w:val="both"/>
        <w:textAlignment w:val="baseline"/>
        <w:rPr>
          <w:color w:val="000000"/>
        </w:rPr>
      </w:pPr>
    </w:p>
    <w:p w14:paraId="045CB0D7" w14:textId="1F1AC0AC" w:rsidR="004C090E" w:rsidRPr="004C090E" w:rsidRDefault="004C090E" w:rsidP="006F4C42">
      <w:pPr>
        <w:pStyle w:val="Nagwek2"/>
        <w:rPr>
          <w:color w:val="000000"/>
        </w:rPr>
      </w:pPr>
      <w:bookmarkStart w:id="35" w:name="_Toc116971660"/>
      <w:r w:rsidRPr="004C090E">
        <w:t>Biblioteka Pedagogiczna w Tarnobrzegu</w:t>
      </w:r>
      <w:bookmarkEnd w:id="35"/>
    </w:p>
    <w:p w14:paraId="72F8CEB1" w14:textId="5D2CA7ED" w:rsidR="004C090E" w:rsidRPr="004C090E" w:rsidRDefault="004C090E" w:rsidP="004C090E">
      <w:pPr>
        <w:ind w:firstLine="708"/>
        <w:jc w:val="both"/>
        <w:rPr>
          <w:rFonts w:ascii="Arial" w:hAnsi="Arial" w:cs="Times New Roman"/>
          <w:bCs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Biblioteka Pedagogiczna w Tarnobrzegu na bieżąco rozbudowuje  bazę bibliograficzną o nowe rekordy, uwzględniając kwerendy czytelnicze (indywidualni użytkownicy, szkoły, placówki oświatowo-wychowawcze) oraz priorytety polityki oświatowej.  Poprzez publikacje na Facebooku informowano o działalności, ofercie  biblioteki (wykaz prenumerowanych czasopism, nowości książkowe, multimedialne), zmianach zachodzących w oświacie, wydarzeniach z życia regionu. Edukacja informacyjna użytkowników dotyczyła sposobów korzystania z katalogu komputerowego </w:t>
      </w:r>
      <w:proofErr w:type="spellStart"/>
      <w:r w:rsidRPr="004C090E">
        <w:rPr>
          <w:rFonts w:ascii="Arial" w:hAnsi="Arial" w:cs="Times New Roman"/>
          <w:sz w:val="24"/>
          <w:szCs w:val="24"/>
        </w:rPr>
        <w:t>Integro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, szczególną uwagę zwrócono na promocję </w:t>
      </w:r>
      <w:r w:rsidRPr="004C090E">
        <w:rPr>
          <w:rFonts w:ascii="Arial" w:hAnsi="Arial" w:cs="Times New Roman"/>
          <w:sz w:val="24"/>
          <w:szCs w:val="24"/>
        </w:rPr>
        <w:br/>
        <w:t xml:space="preserve">e-usług, które prezentowano w czasie lekcji bibliotecznych, konferencji i spotkań </w:t>
      </w:r>
      <w:r w:rsidRPr="004C090E">
        <w:rPr>
          <w:rFonts w:ascii="Arial" w:hAnsi="Arial" w:cs="Times New Roman"/>
          <w:sz w:val="24"/>
          <w:szCs w:val="24"/>
        </w:rPr>
        <w:br/>
        <w:t>z nauczycielami oraz na Facebooku. Nowości wydawnicze eksponowano w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wypożyczalniach, na profilu biblioteki na Facebooku, konferencjach organizowanych przez bibliotekę i szkoły. Ponadto bibliotekarze udzielali telefonicznych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elektronicznych informacji o zbiorach. W bibliotece gromadzone są  materiały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wydarzenia o regionie, pozyskiwane od Muzeum Regionalnego w Stalowej Woli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samorządów lokalnych. Relacje z podejmowanych działań promowane są </w:t>
      </w:r>
      <w:r w:rsidRPr="004C090E">
        <w:rPr>
          <w:rFonts w:ascii="Arial" w:hAnsi="Arial" w:cs="Times New Roman"/>
          <w:sz w:val="24"/>
          <w:szCs w:val="24"/>
        </w:rPr>
        <w:lastRenderedPageBreak/>
        <w:t>w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lokalnych mediach. </w:t>
      </w:r>
      <w:r w:rsidRPr="004C090E">
        <w:rPr>
          <w:rFonts w:ascii="Arial" w:hAnsi="Arial" w:cs="Times New Roman"/>
          <w:bCs/>
          <w:sz w:val="24"/>
          <w:szCs w:val="24"/>
        </w:rPr>
        <w:t xml:space="preserve">Systematycznie jest gromadzona literatura z edukacji czytelniczej i medialnej oraz technologii informacyjno-komunikacyjnej.  </w:t>
      </w:r>
    </w:p>
    <w:p w14:paraId="74A57FFD" w14:textId="6A85A888" w:rsidR="0001671D" w:rsidRDefault="0001671D" w:rsidP="0001671D">
      <w:pPr>
        <w:pStyle w:val="Legenda"/>
        <w:keepNext/>
      </w:pPr>
      <w:bookmarkStart w:id="36" w:name="_Toc116971683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12</w:t>
      </w:r>
      <w:r w:rsidR="00014821">
        <w:rPr>
          <w:noProof/>
        </w:rPr>
        <w:fldChar w:fldCharType="end"/>
      </w:r>
      <w:r>
        <w:t xml:space="preserve"> - Czytelnicy BP Tarnobrzeg</w:t>
      </w:r>
      <w:bookmarkEnd w:id="36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5"/>
        <w:gridCol w:w="1192"/>
        <w:gridCol w:w="524"/>
        <w:gridCol w:w="1307"/>
        <w:gridCol w:w="524"/>
        <w:gridCol w:w="642"/>
        <w:gridCol w:w="527"/>
        <w:gridCol w:w="939"/>
        <w:gridCol w:w="524"/>
        <w:gridCol w:w="738"/>
      </w:tblGrid>
      <w:tr w:rsidR="000F5CF9" w:rsidRPr="0001671D" w14:paraId="671613C9" w14:textId="77777777" w:rsidTr="000F5CF9">
        <w:trPr>
          <w:trHeight w:val="300"/>
        </w:trPr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B29E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9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3144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  <w:p w14:paraId="4F37210A" w14:textId="5276C303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1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D48D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Studenci</w:t>
            </w:r>
          </w:p>
          <w:p w14:paraId="146BF51F" w14:textId="0CA75C83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  <w:p w14:paraId="3C9F85FB" w14:textId="4EE3CE3E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  <w:p w14:paraId="3A80F0AF" w14:textId="171285B1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DB38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 xml:space="preserve">Pozostali </w:t>
            </w:r>
          </w:p>
          <w:p w14:paraId="7348654D" w14:textId="6645216A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2F30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</w:tr>
      <w:tr w:rsidR="0001671D" w:rsidRPr="0001671D" w14:paraId="363A9032" w14:textId="77777777" w:rsidTr="000F5CF9">
        <w:trPr>
          <w:trHeight w:val="300"/>
        </w:trPr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ED92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D4ED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6E9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BD001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89D6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F978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 xml:space="preserve">inni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0100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0B62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72C9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6E1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</w:tr>
      <w:tr w:rsidR="0001671D" w:rsidRPr="0001671D" w14:paraId="4926B173" w14:textId="77777777" w:rsidTr="000F5CF9">
        <w:trPr>
          <w:trHeight w:val="300"/>
        </w:trPr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A334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0850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B9CF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FE62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DAA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2054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E533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8F38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524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309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</w:tr>
      <w:tr w:rsidR="0001671D" w:rsidRPr="0001671D" w14:paraId="205DF836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6337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Tarnobrzeg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1808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373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87F03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DA21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BAD24C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13%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6AD4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536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6909D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31%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CAF0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598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950B6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E2C9A1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1728</w:t>
            </w:r>
          </w:p>
        </w:tc>
      </w:tr>
      <w:tr w:rsidR="0001671D" w:rsidRPr="0001671D" w14:paraId="5140A939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F779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Nisko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BE36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206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6714F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A238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0831A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12%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E8C7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9FDF9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F175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8A8FF87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5FB8C7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796</w:t>
            </w:r>
          </w:p>
        </w:tc>
      </w:tr>
      <w:tr w:rsidR="0001671D" w:rsidRPr="0001671D" w14:paraId="5712AF10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BE28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Stalowa Wola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E530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CC486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EC85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384DE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A1D6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292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7A5F9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29%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FD52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5007F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4F162E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1016</w:t>
            </w:r>
          </w:p>
        </w:tc>
      </w:tr>
      <w:tr w:rsidR="0001671D" w:rsidRPr="0001671D" w14:paraId="188759AE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D62D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Ogółem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6F3C42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843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67ADD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24%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85A179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495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905C8C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14%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3B4C89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1049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F41044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30%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20DB23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83D723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E1124A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3540</w:t>
            </w:r>
          </w:p>
        </w:tc>
      </w:tr>
    </w:tbl>
    <w:p w14:paraId="4F41D7C3" w14:textId="77777777" w:rsidR="00B8629F" w:rsidRDefault="00B8629F" w:rsidP="004C090E">
      <w:pPr>
        <w:pStyle w:val="Tekstpodstawowy"/>
        <w:spacing w:line="276" w:lineRule="auto"/>
        <w:ind w:firstLine="708"/>
        <w:rPr>
          <w:bCs/>
        </w:rPr>
      </w:pPr>
    </w:p>
    <w:p w14:paraId="79234B63" w14:textId="77777777" w:rsidR="00B8629F" w:rsidRDefault="00B8629F" w:rsidP="004C090E">
      <w:pPr>
        <w:pStyle w:val="Tekstpodstawowy"/>
        <w:spacing w:line="276" w:lineRule="auto"/>
        <w:ind w:firstLine="708"/>
        <w:rPr>
          <w:bCs/>
        </w:rPr>
      </w:pPr>
    </w:p>
    <w:p w14:paraId="4E1E4B0B" w14:textId="2BFF3865" w:rsidR="004C090E" w:rsidRPr="004C090E" w:rsidRDefault="004C090E" w:rsidP="004C090E">
      <w:pPr>
        <w:pStyle w:val="Tekstpodstawowy"/>
        <w:spacing w:line="276" w:lineRule="auto"/>
        <w:ind w:firstLine="708"/>
        <w:rPr>
          <w:bCs/>
        </w:rPr>
      </w:pPr>
      <w:r w:rsidRPr="004C090E">
        <w:rPr>
          <w:bCs/>
        </w:rPr>
        <w:t>Biblioteka razem z filiami włączyła się do kampanii Narodowego Czytania, zapraszając do czytania szkoły. Wydarzeniu towarzyszyły prelekcje i  wystawy zbiorów bibliotecznych.</w:t>
      </w:r>
    </w:p>
    <w:p w14:paraId="7B31D0D1" w14:textId="45B37566" w:rsidR="004C090E" w:rsidRPr="004C090E" w:rsidRDefault="004C090E" w:rsidP="00C160A9">
      <w:pPr>
        <w:ind w:firstLine="708"/>
        <w:jc w:val="both"/>
        <w:rPr>
          <w:rFonts w:ascii="Arial" w:eastAsia="Calibri" w:hAnsi="Arial" w:cs="Times New Roman"/>
          <w:color w:val="1C1E21"/>
          <w:sz w:val="24"/>
          <w:szCs w:val="24"/>
          <w:shd w:val="clear" w:color="auto" w:fill="FFFFFF"/>
        </w:rPr>
      </w:pPr>
      <w:r w:rsidRPr="004C090E">
        <w:rPr>
          <w:rFonts w:ascii="Arial" w:hAnsi="Arial" w:cs="Times New Roman"/>
          <w:sz w:val="24"/>
          <w:szCs w:val="24"/>
        </w:rPr>
        <w:t>Podczas Ogólnopolskiego Tygodnia Bibliotek, który odbył się pod hasłem</w:t>
      </w:r>
      <w:r w:rsidRPr="004C090E">
        <w:rPr>
          <w:rFonts w:ascii="Arial" w:eastAsia="Calibri" w:hAnsi="Arial" w:cs="Times New Roman"/>
          <w:color w:val="1C1E21"/>
          <w:sz w:val="24"/>
          <w:szCs w:val="24"/>
          <w:shd w:val="clear" w:color="auto" w:fill="FFFFFF"/>
        </w:rPr>
        <w:t xml:space="preserve"> „Biblioteka – świat w jednym miejscu” pracownicy biblioteki zorganizowali szereg wydarzeń stacjonarnych i on-line. </w:t>
      </w:r>
    </w:p>
    <w:p w14:paraId="4124CA60" w14:textId="77777777" w:rsidR="004C090E" w:rsidRPr="004C090E" w:rsidRDefault="004C090E" w:rsidP="004C090E">
      <w:pPr>
        <w:pStyle w:val="Tekstpodstawowy3"/>
        <w:ind w:firstLine="708"/>
        <w:jc w:val="both"/>
        <w:rPr>
          <w:rFonts w:ascii="Arial" w:hAnsi="Arial"/>
          <w:sz w:val="24"/>
          <w:szCs w:val="24"/>
        </w:rPr>
      </w:pPr>
      <w:r w:rsidRPr="004C090E">
        <w:rPr>
          <w:rFonts w:ascii="Arial" w:hAnsi="Arial"/>
          <w:sz w:val="24"/>
          <w:szCs w:val="24"/>
        </w:rPr>
        <w:t xml:space="preserve">Dla Lokalnej Telewizji Tarnobrzeg, bibliotekarze z Tarnobrzega przygotowali </w:t>
      </w:r>
      <w:r w:rsidRPr="004C090E">
        <w:rPr>
          <w:rFonts w:ascii="Arial" w:hAnsi="Arial"/>
          <w:sz w:val="24"/>
          <w:szCs w:val="24"/>
        </w:rPr>
        <w:br/>
        <w:t>17 książek, które były promowane w audycji „Biblioteka książkę poleca”. Promocja nowości odbywa się także za pomocą mediów społecznościowych, gdzie zamieszczano nagrania własne bibliotekarzy pt. „Książki z górnej półki”.</w:t>
      </w:r>
    </w:p>
    <w:p w14:paraId="3B74A6CF" w14:textId="0BE38D94" w:rsidR="004C090E" w:rsidRPr="004C090E" w:rsidRDefault="004C090E" w:rsidP="004C090E">
      <w:pPr>
        <w:pStyle w:val="Tekstpodstawowy3"/>
        <w:ind w:firstLine="708"/>
        <w:jc w:val="both"/>
        <w:rPr>
          <w:rFonts w:ascii="Arial" w:hAnsi="Arial"/>
          <w:sz w:val="24"/>
          <w:szCs w:val="24"/>
        </w:rPr>
      </w:pPr>
      <w:r w:rsidRPr="004C090E">
        <w:rPr>
          <w:rFonts w:ascii="Arial" w:hAnsi="Arial"/>
          <w:sz w:val="24"/>
          <w:szCs w:val="24"/>
        </w:rPr>
        <w:t xml:space="preserve">We wrześniu 2021 r. odbyło się podsumowanie konkursu interdyscyplinarnego „Dziedzictwo kulturowe w recyklingowej odsłonie”. Konkurs był zorganizowany </w:t>
      </w:r>
      <w:r w:rsidRPr="004C090E">
        <w:rPr>
          <w:rFonts w:ascii="Arial" w:hAnsi="Arial"/>
          <w:sz w:val="24"/>
          <w:szCs w:val="24"/>
        </w:rPr>
        <w:br/>
        <w:t xml:space="preserve">ze środków Powiatu Tarnobrzeskiego we współpracy ze Stowarzyszeniem Kulturalno-Oświatowym </w:t>
      </w:r>
      <w:proofErr w:type="spellStart"/>
      <w:r w:rsidRPr="004C090E">
        <w:rPr>
          <w:rFonts w:ascii="Arial" w:hAnsi="Arial"/>
          <w:sz w:val="24"/>
          <w:szCs w:val="24"/>
        </w:rPr>
        <w:t>Libri</w:t>
      </w:r>
      <w:proofErr w:type="spellEnd"/>
      <w:r w:rsidRPr="004C090E">
        <w:rPr>
          <w:rFonts w:ascii="Arial" w:hAnsi="Arial"/>
          <w:sz w:val="24"/>
          <w:szCs w:val="24"/>
        </w:rPr>
        <w:t>. W maju zarówno w bibliotece głównej w Tarnobrzegu, jak i w filiach odbył się konkurs „</w:t>
      </w:r>
      <w:proofErr w:type="spellStart"/>
      <w:r w:rsidRPr="004C090E">
        <w:rPr>
          <w:rFonts w:ascii="Arial" w:hAnsi="Arial"/>
          <w:sz w:val="24"/>
          <w:szCs w:val="24"/>
        </w:rPr>
        <w:t>Booktalking</w:t>
      </w:r>
      <w:proofErr w:type="spellEnd"/>
      <w:r w:rsidRPr="004C090E">
        <w:rPr>
          <w:rFonts w:ascii="Arial" w:hAnsi="Arial"/>
          <w:sz w:val="24"/>
          <w:szCs w:val="24"/>
        </w:rPr>
        <w:t xml:space="preserve"> – czyli 5 minut o książce” , zorganizowany pod patronatem Marszałka Województwa Podkarpackiego oraz Prezydentów Miast Tarnobrzega, Stalowej Woli i starostów tarnobrzeskiego i niżańskiego. Uczniowie, którzy zgłosili się do konkursu prezentowali wybraną przez siebie książkę, zachęcając do jej przeczytania. W konkursie wzięło udział w sumie ponad 70 uczniów. Zostali ocenieni przez komisje i nagrodzeni. </w:t>
      </w:r>
    </w:p>
    <w:p w14:paraId="06AB2A16" w14:textId="77777777" w:rsidR="004C090E" w:rsidRDefault="004C090E" w:rsidP="002E207E">
      <w:pPr>
        <w:pStyle w:val="Bezodstpw"/>
        <w:rPr>
          <w:rFonts w:ascii="Arial" w:hAnsi="Arial"/>
          <w:sz w:val="24"/>
        </w:rPr>
      </w:pPr>
    </w:p>
    <w:p w14:paraId="565E4F7B" w14:textId="77777777" w:rsidR="00CB761C" w:rsidRDefault="00CB761C" w:rsidP="00CD2103">
      <w:pPr>
        <w:pStyle w:val="Nagwek1"/>
      </w:pPr>
      <w:bookmarkStart w:id="37" w:name="_Hlk86228481"/>
    </w:p>
    <w:p w14:paraId="3C1231AB" w14:textId="5F6F92C4" w:rsidR="003747F9" w:rsidRDefault="00CD2103" w:rsidP="00CD2103">
      <w:pPr>
        <w:pStyle w:val="Nagwek1"/>
      </w:pPr>
      <w:bookmarkStart w:id="38" w:name="_Toc116971661"/>
      <w:r>
        <w:t>Podkarpacki Zespół Placówek Wojewódzkich w Rzeszowie</w:t>
      </w:r>
      <w:bookmarkEnd w:id="38"/>
    </w:p>
    <w:p w14:paraId="1F8659DE" w14:textId="17985C45" w:rsidR="00247445" w:rsidRPr="000C78C6" w:rsidRDefault="00247445" w:rsidP="00247445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lang w:eastAsia="pl-PL"/>
        </w:rPr>
      </w:pPr>
    </w:p>
    <w:bookmarkEnd w:id="37"/>
    <w:p w14:paraId="4E55FCC0" w14:textId="77777777" w:rsidR="00EF50E6" w:rsidRPr="00E6730C" w:rsidRDefault="00EF50E6" w:rsidP="00EE3388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lang w:eastAsia="pl-PL"/>
        </w:rPr>
      </w:pPr>
    </w:p>
    <w:p w14:paraId="0C6AEA5A" w14:textId="70D666FD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Od dnia 1 września 2021 r. w skład Podkarpackiego Zespołu Placówek Wojewódzkich w Rzeszowie wchodzi Podkarpackie Centrum Edukacji Nauczycieli w Rzeszowie wraz z Oddziałami, Szkolne Schronisko Młodzieżowe w Czudcu z filiami oraz Pedagogiczna Biblioteka Wojewódzka w Rzeszowie wraz z filiami.</w:t>
      </w:r>
    </w:p>
    <w:p w14:paraId="0BC1B45C" w14:textId="16D53550" w:rsidR="003552BA" w:rsidRPr="003552BA" w:rsidRDefault="003552BA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 w:rsidRPr="003552BA">
        <w:rPr>
          <w:rFonts w:ascii="Arial" w:hAnsi="Arial"/>
          <w:sz w:val="24"/>
          <w:szCs w:val="24"/>
        </w:rPr>
        <w:t>Podkarpackie Centrum Edukacji Nauczycieli (PCEN) realizowało zaplanowane zadania opierając swoją działalność na koncepcji pracy placówki, opisanej szczegółowo w Planie Pracy PCEN na rok szkolny 2021/2022. Podczas realizacji zadań, uwzględniono w szczególności spełnienie wszystkich podstawowych kierunków polityki oświatowej Państwa. Ponadto zrealizowano inne formy doskonalenia, wynikające z określonych kierunków nadzoru w zakresie kontroli i  ewaluacji.</w:t>
      </w:r>
    </w:p>
    <w:p w14:paraId="2130DF07" w14:textId="77777777" w:rsidR="003552BA" w:rsidRPr="003552BA" w:rsidRDefault="003552BA" w:rsidP="00A433DC">
      <w:pPr>
        <w:spacing w:after="0"/>
        <w:ind w:firstLine="708"/>
        <w:jc w:val="both"/>
        <w:rPr>
          <w:rFonts w:ascii="Arial" w:hAnsi="Arial"/>
          <w:iCs/>
          <w:sz w:val="24"/>
          <w:szCs w:val="24"/>
        </w:rPr>
      </w:pPr>
      <w:r w:rsidRPr="003552BA">
        <w:rPr>
          <w:rFonts w:ascii="Arial" w:hAnsi="Arial"/>
          <w:iCs/>
          <w:sz w:val="24"/>
          <w:szCs w:val="24"/>
        </w:rPr>
        <w:t xml:space="preserve">Przy realizacji planu pracy odwołano się do następujących podstawowych kierunków realizacji polityki oświatowej Państwa w roku szkolnym 2021/2022, opublikowanych przez </w:t>
      </w:r>
      <w:proofErr w:type="spellStart"/>
      <w:r w:rsidRPr="003552BA">
        <w:rPr>
          <w:rFonts w:ascii="Arial" w:hAnsi="Arial"/>
          <w:iCs/>
          <w:sz w:val="24"/>
          <w:szCs w:val="24"/>
        </w:rPr>
        <w:t>MEiN</w:t>
      </w:r>
      <w:proofErr w:type="spellEnd"/>
      <w:r w:rsidRPr="003552BA">
        <w:rPr>
          <w:rFonts w:ascii="Arial" w:hAnsi="Arial"/>
          <w:iCs/>
          <w:sz w:val="24"/>
          <w:szCs w:val="24"/>
        </w:rPr>
        <w:t xml:space="preserve"> w dniu 8 lipca 2021 r.:</w:t>
      </w:r>
    </w:p>
    <w:p w14:paraId="7FF89831" w14:textId="77777777" w:rsidR="003552BA" w:rsidRPr="003552BA" w:rsidRDefault="003552BA" w:rsidP="00A433DC">
      <w:pPr>
        <w:pStyle w:val="Tekstpodstawowy"/>
        <w:numPr>
          <w:ilvl w:val="0"/>
          <w:numId w:val="44"/>
        </w:numPr>
        <w:spacing w:line="276" w:lineRule="auto"/>
        <w:rPr>
          <w:rStyle w:val="markedcontent"/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>Wspomaganie przez szkołę wychowawczej roli rodziny, m.in. przez właściwą organizację zajęć edukacyjnych wychowanie do życia w rodzinie oraz realizację zadań programu wychowawczo-profilaktycznego.</w:t>
      </w:r>
    </w:p>
    <w:p w14:paraId="7EF37B05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39" w:name="_Hlk76849563"/>
      <w:r w:rsidRPr="003552BA">
        <w:rPr>
          <w:rStyle w:val="markedcontent"/>
          <w:rFonts w:cs="Arial"/>
          <w:color w:val="000000" w:themeColor="text1"/>
        </w:rPr>
        <w:t>Wychowanie do wrażliwości na prawdę i dobro. Kształtowanie właściwych postaw szlachetności, zaangażowania społecznego i dbałości o zdrowie.</w:t>
      </w:r>
    </w:p>
    <w:p w14:paraId="5DC36C52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40" w:name="_Hlk76850617"/>
      <w:bookmarkEnd w:id="39"/>
      <w:r w:rsidRPr="003552BA">
        <w:rPr>
          <w:rStyle w:val="markedcontent"/>
          <w:rFonts w:cs="Arial"/>
          <w:color w:val="000000" w:themeColor="text1"/>
        </w:rPr>
        <w:t>Działanie na rzecz szerszego udostępnienia kanonu edukacji klasycznej, wprowadzenia w dziedzictwo cywilizacyjne Europy, edukacji patriotycznej, nauczania historii oraz poznawania polskiej kultury, w tym osiągnięć duchowych i materialnych. Szersze i przemyślane wykorzystanie w tym względzie m.in. wycieczek edukacyjnych.</w:t>
      </w:r>
    </w:p>
    <w:p w14:paraId="2D1F6938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41" w:name="_Hlk76853330"/>
      <w:bookmarkEnd w:id="40"/>
      <w:r w:rsidRPr="003552BA">
        <w:rPr>
          <w:rStyle w:val="markedcontent"/>
          <w:rFonts w:cs="Arial"/>
          <w:color w:val="000000" w:themeColor="text1"/>
        </w:rPr>
        <w:t>Podnoszenie jakości edukacji poprzez działania uwzględniające zróżnicowane potrzeby rozwojowe i edukacyjne wszystkich uczniów, zapewnienie wsparcia psychologiczno-pedagogicznego, szczególnie w sytuacji kryzysowej wywołanej pandemią COVID-19 w celu zapewnienia dodatkowej opieki i pomocy, wzmacniającej pozytywny klimat szkoły oraz poczucie bezpieczeństwa. Roztropne korzystanie w procesie kształcenia z narzędzi i zasobów cyfrowych oraz metod kształcenia wykorzystujących technologie informacyjno-komunikacyjne.</w:t>
      </w:r>
    </w:p>
    <w:bookmarkEnd w:id="41"/>
    <w:p w14:paraId="2914649C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 xml:space="preserve">Wdrażanie Zintegrowanej Strategii Umiejętności – rozwój umiejętności zawodowych w edukacji formalnej i </w:t>
      </w:r>
      <w:proofErr w:type="spellStart"/>
      <w:r w:rsidRPr="003552BA">
        <w:rPr>
          <w:rStyle w:val="markedcontent"/>
          <w:rFonts w:cs="Arial"/>
          <w:color w:val="000000" w:themeColor="text1"/>
        </w:rPr>
        <w:t>pozaformalnej</w:t>
      </w:r>
      <w:proofErr w:type="spellEnd"/>
      <w:r w:rsidRPr="003552BA">
        <w:rPr>
          <w:rStyle w:val="markedcontent"/>
          <w:rFonts w:cs="Arial"/>
          <w:color w:val="000000" w:themeColor="text1"/>
        </w:rPr>
        <w:t>, w tym uczeniu się dorosłych.</w:t>
      </w:r>
    </w:p>
    <w:p w14:paraId="0E64714B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>Wzmocnienie edukacji ekologicznej w szkołach. Rozwijanie postawy odpowiedzialności za środowisko naturalne.</w:t>
      </w:r>
    </w:p>
    <w:p w14:paraId="3E5AFBB3" w14:textId="77777777" w:rsidR="003552BA" w:rsidRPr="003552BA" w:rsidRDefault="003552BA" w:rsidP="003552BA">
      <w:pPr>
        <w:spacing w:after="0" w:line="240" w:lineRule="auto"/>
        <w:ind w:firstLine="708"/>
        <w:jc w:val="both"/>
        <w:rPr>
          <w:rFonts w:ascii="Arial" w:eastAsia="Calibri" w:hAnsi="Arial" w:cs="Times New Roman"/>
          <w:sz w:val="24"/>
          <w:szCs w:val="24"/>
        </w:rPr>
      </w:pPr>
    </w:p>
    <w:p w14:paraId="4376D75F" w14:textId="77777777" w:rsidR="003552BA" w:rsidRPr="003552BA" w:rsidRDefault="003552BA" w:rsidP="003552BA">
      <w:pPr>
        <w:pStyle w:val="Tekstpodstawowy"/>
        <w:rPr>
          <w:rStyle w:val="markedcontent"/>
          <w:rFonts w:cs="Arial"/>
          <w:color w:val="000000" w:themeColor="text1"/>
        </w:rPr>
      </w:pPr>
      <w:r w:rsidRPr="003552BA">
        <w:rPr>
          <w:rFonts w:cs="Arial"/>
          <w:color w:val="000000" w:themeColor="text1"/>
        </w:rPr>
        <w:t xml:space="preserve">Uwzględniono również zmiany polegające na wskazaniu dodatkowych kierunków opublikowanych przez </w:t>
      </w:r>
      <w:proofErr w:type="spellStart"/>
      <w:r w:rsidRPr="003552BA">
        <w:rPr>
          <w:rFonts w:cs="Arial"/>
          <w:color w:val="000000" w:themeColor="text1"/>
        </w:rPr>
        <w:t>MEiN</w:t>
      </w:r>
      <w:proofErr w:type="spellEnd"/>
      <w:r w:rsidRPr="003552BA">
        <w:rPr>
          <w:rFonts w:cs="Arial"/>
          <w:color w:val="000000" w:themeColor="text1"/>
        </w:rPr>
        <w:t xml:space="preserve"> </w:t>
      </w:r>
      <w:r w:rsidRPr="003552BA">
        <w:rPr>
          <w:rStyle w:val="markedcontent"/>
          <w:rFonts w:cs="Arial"/>
          <w:color w:val="000000" w:themeColor="text1"/>
        </w:rPr>
        <w:t>28 marca 2022 r.:</w:t>
      </w:r>
    </w:p>
    <w:p w14:paraId="41312D15" w14:textId="77777777" w:rsidR="003552BA" w:rsidRPr="003552BA" w:rsidRDefault="003552BA" w:rsidP="003552BA">
      <w:pPr>
        <w:pStyle w:val="Tekstpodstawowy"/>
        <w:rPr>
          <w:rStyle w:val="markedcontent"/>
          <w:rFonts w:cs="Arial"/>
          <w:color w:val="000000" w:themeColor="text1"/>
        </w:rPr>
      </w:pPr>
    </w:p>
    <w:p w14:paraId="169B42BE" w14:textId="77777777" w:rsidR="003552BA" w:rsidRPr="003552BA" w:rsidRDefault="003552BA" w:rsidP="003552BA">
      <w:pPr>
        <w:pStyle w:val="Tekstpodstawowy"/>
        <w:ind w:left="357"/>
        <w:jc w:val="left"/>
      </w:pPr>
      <w:r w:rsidRPr="003552BA">
        <w:t>7.   Rozwijanie umiejętności podstawowych i przekrojowych uczniów, w  szczególności z wykorzystaniem pomocy dydaktycznych   zakupionych w ramach programu Laboratoria przyszłości.</w:t>
      </w:r>
      <w:r w:rsidRPr="003552BA">
        <w:br/>
        <w:t>8. Doskonalenie kompetencji nauczycieli w pracy z uczniem z doświadczeniem migracyjnym, w tym w zakresie nauczania języka polskiego jako języka obcego.</w:t>
      </w:r>
    </w:p>
    <w:p w14:paraId="5D5C2AC5" w14:textId="77777777" w:rsidR="003552BA" w:rsidRPr="003552BA" w:rsidRDefault="003552BA" w:rsidP="003552BA">
      <w:pPr>
        <w:pStyle w:val="Tekstpodstawowy"/>
        <w:rPr>
          <w:iCs/>
          <w:color w:val="000000" w:themeColor="text1"/>
        </w:rPr>
      </w:pPr>
    </w:p>
    <w:p w14:paraId="33E1A6CD" w14:textId="77777777" w:rsidR="003552BA" w:rsidRPr="003552BA" w:rsidRDefault="003552BA" w:rsidP="003552BA">
      <w:pPr>
        <w:pStyle w:val="Tekstpodstawowy"/>
        <w:ind w:firstLine="360"/>
      </w:pPr>
      <w:r w:rsidRPr="003552BA">
        <w:t xml:space="preserve">Opierając się na koncepcji pracy Placówki na rok szkolny 2021/2022, zwrócono szczególnie uwagę na: </w:t>
      </w:r>
    </w:p>
    <w:p w14:paraId="72C8DB24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</w:rPr>
      </w:pPr>
      <w:r w:rsidRPr="003552BA">
        <w:rPr>
          <w:iCs/>
        </w:rPr>
        <w:t>podnoszenie efektywności kształcenia w szkołach i placówkach oświatowych;</w:t>
      </w:r>
    </w:p>
    <w:p w14:paraId="1E8BD7A9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lastRenderedPageBreak/>
        <w:t>inicjowanie i promowanie wartości edukacji na szczeblu lokalnym i regionalnym;</w:t>
      </w:r>
    </w:p>
    <w:p w14:paraId="75DD314D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wspomaganie dyrektorów szkół i placówek oświatowych w organizacji nauczania zdalnego;</w:t>
      </w:r>
    </w:p>
    <w:p w14:paraId="41B95F0B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stosowanie technologii informacyjnej i komunikacyjnej w nauczaniu przedmiotowym, w tym prowadzenie lekcji za pośrednictwem platform do komunikacji on-line;</w:t>
      </w:r>
    </w:p>
    <w:p w14:paraId="7F7FFD70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dzielenie się wiedzą i doświadczeniem poprzez upowszechnianie dobrych praktyk;</w:t>
      </w:r>
    </w:p>
    <w:p w14:paraId="6C2AA6B9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upowszechnianie najnowszych zasobów i źródeł informacji pedagogicznej poprzez redagowanie i wydawanie „Kwartalnika Edukacyjnego” i czasopisma „Nauczyciel i Szkoła”);</w:t>
      </w:r>
    </w:p>
    <w:p w14:paraId="3B4AFCEC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promowanie nowych kierunków w edukacji;</w:t>
      </w:r>
    </w:p>
    <w:p w14:paraId="46D5AAFF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wspieranie pracy doradców metodycznych;</w:t>
      </w:r>
    </w:p>
    <w:p w14:paraId="0E0DDA7F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budowanie pozytywnego wizerunku PCEN w województwie podkarpackim oraz w wymiarze ogólnopolskim.</w:t>
      </w:r>
    </w:p>
    <w:p w14:paraId="4483F628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  <w:lang w:eastAsia="ar-SA"/>
        </w:rPr>
      </w:pPr>
      <w:r w:rsidRPr="003552BA">
        <w:rPr>
          <w:rFonts w:ascii="Arial" w:hAnsi="Arial" w:cs="Arial"/>
          <w:sz w:val="24"/>
          <w:szCs w:val="24"/>
          <w:lang w:eastAsia="ar-SA"/>
        </w:rPr>
        <w:t>Nauczyciele konsultanci realizowali zadania w następujący sposób:</w:t>
      </w:r>
    </w:p>
    <w:p w14:paraId="158722F7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 xml:space="preserve">prowadzili zajęcia na warsztatach; </w:t>
      </w:r>
    </w:p>
    <w:p w14:paraId="7C552DAD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szkolenia rad pedagogicznych;</w:t>
      </w:r>
    </w:p>
    <w:p w14:paraId="6AC63EC8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organizowali i prowadzili konferencje;</w:t>
      </w:r>
    </w:p>
    <w:p w14:paraId="52635F17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organizowali pracę sieci współpracy,</w:t>
      </w:r>
    </w:p>
    <w:p w14:paraId="4943C681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w ramach projektów;</w:t>
      </w:r>
    </w:p>
    <w:p w14:paraId="482311D6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na kursach doskonalących;</w:t>
      </w:r>
    </w:p>
    <w:p w14:paraId="047029D2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na kursach kwalifikacyjnych;</w:t>
      </w:r>
    </w:p>
    <w:p w14:paraId="5E01000E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udzielali konsultacji;</w:t>
      </w:r>
    </w:p>
    <w:p w14:paraId="676BFDB6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color w:val="000000" w:themeColor="text1"/>
          <w:lang w:eastAsia="ar-SA"/>
        </w:rPr>
      </w:pPr>
      <w:r w:rsidRPr="003552BA">
        <w:rPr>
          <w:rFonts w:cs="Arial"/>
          <w:color w:val="000000" w:themeColor="text1"/>
          <w:lang w:eastAsia="ar-SA"/>
        </w:rPr>
        <w:t>prowadzili zajęcia projektowe.</w:t>
      </w:r>
    </w:p>
    <w:p w14:paraId="34F12D26" w14:textId="77777777" w:rsidR="003552BA" w:rsidRPr="003552BA" w:rsidRDefault="003552BA" w:rsidP="003552BA">
      <w:pPr>
        <w:pStyle w:val="Akapitzlist"/>
        <w:ind w:left="0" w:firstLine="360"/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Zadania z zakresu doskonalenia nauczycieli realizowane były również przez nauczycieli doradców metodycznych. Szkolenia przeprowadzano w formach: hybrydowej, stacjonarnej i online.</w:t>
      </w:r>
    </w:p>
    <w:p w14:paraId="235DD237" w14:textId="77777777" w:rsidR="003552BA" w:rsidRPr="003552BA" w:rsidRDefault="003552BA" w:rsidP="003552BA">
      <w:pPr>
        <w:pStyle w:val="Tekstpodstawowy"/>
        <w:ind w:firstLine="360"/>
        <w:rPr>
          <w:iCs/>
        </w:rPr>
      </w:pPr>
      <w:r w:rsidRPr="003552BA">
        <w:rPr>
          <w:iCs/>
        </w:rPr>
        <w:t>Uwzględniając Strategię Rozwoju Edukacji w województwie podkarpackim, w zrealizowanych formach doskonalenia wzięto pod uwagę następujące obszary: poprawę jakości edukacji i dostępności usług edukacyjnych, rozwój nowoczesnej infrastruktury edukacyjnej, kształtowanie i promocję postaw związanych z uczeniem się przez całe życie oraz rozwój edukacji nieformalnej. W ramach w/w obszarów realizowano zadania szczegółowe, wynikające ze strategii edukacyjnej, w tym potrzebę indywidualizacji procesu nauczania, dopasowanie go do zróżnicowanych potrzeb i predyspozycji uczniów poprzez upowszechnianie różnorodnych programów i ścieżek edukacyjnych oraz przygotowanie do wprowadzenia systemowych rozwiązań służących odkrywaniu i rozwijaniu talentów, dostępności do wczesnej edukacji niezbędnej dla właściwego rozwoju umiejętności i kompetencji, szczególnie kluczowych, odpowiadających na potrzeby i wyzwania współczesnego świata oraz wykorzystanie technik informacyjno-komunikacyjnych. Placówka podejmowała szereg działań zmierzających do podnoszenia kwalifikacji nauczycieli i stosowania przez nich nowoczesnych metod nauczania oraz rozwijania umiejętności zdalnego nauczania.</w:t>
      </w:r>
    </w:p>
    <w:p w14:paraId="61563F6D" w14:textId="77777777" w:rsidR="003552BA" w:rsidRPr="003552BA" w:rsidRDefault="003552BA" w:rsidP="003552BA">
      <w:pPr>
        <w:pStyle w:val="Tekstpodstawowy"/>
        <w:ind w:firstLine="360"/>
        <w:rPr>
          <w:iCs/>
        </w:rPr>
      </w:pPr>
      <w:r w:rsidRPr="003552BA">
        <w:rPr>
          <w:rFonts w:cs="TimesNewRomanPSMT"/>
        </w:rPr>
        <w:t xml:space="preserve">Ponadto, zgodnie z § 18 ust. 1 </w:t>
      </w:r>
      <w:r w:rsidRPr="003552BA">
        <w:t>Rozporządzenia MEN z dnia 28 maja 2019 r</w:t>
      </w:r>
      <w:r w:rsidRPr="003552BA">
        <w:rPr>
          <w:iCs/>
        </w:rPr>
        <w:t>. w sprawie placówek doskonalenia nauczycieli PCEN w roku szkolnym 2021/2022 zorganizowało i prowadziło doskonalenie zawodowe nauczycieli w zakresie:</w:t>
      </w:r>
    </w:p>
    <w:p w14:paraId="44CC2252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rPr>
          <w:iCs/>
        </w:rPr>
        <w:t>wymagań stawianych wobec szkół i placówek, których wypełnianie jest badane przez organ sprawujący nadzór pedagogiczny w procesie ewaluacji zewnętrznej;</w:t>
      </w:r>
    </w:p>
    <w:p w14:paraId="664D88F1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rPr>
          <w:iCs/>
        </w:rPr>
        <w:t>realizacji podstaw programowych, w tym opracowania programów nauczania;</w:t>
      </w:r>
    </w:p>
    <w:p w14:paraId="478B67A2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lastRenderedPageBreak/>
        <w:t>diagnozowania potrzeb uczniów oraz dostosowywania procesu kształcenia i udzielania pomocy psychologiczno-pedagogicznej odpowiednio do zdiagnozowanych potrzeb;</w:t>
      </w:r>
    </w:p>
    <w:p w14:paraId="4A1382C6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t>przygotowania do analizy wyników i wniosków z nadzoru pedagogicznego, wyników egzaminów oraz korzystania z nich w celu doskonalenia pracy nauczycieli;</w:t>
      </w:r>
    </w:p>
    <w:p w14:paraId="698CC65C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t>potrzeb zdiagnozowanych na podstawie analizy wyników i wniosków z nadzoru pedagogicznego oraz wyników egzaminów.</w:t>
      </w:r>
      <w:r w:rsidRPr="003552BA">
        <w:rPr>
          <w:iCs/>
        </w:rPr>
        <w:t xml:space="preserve"> </w:t>
      </w:r>
    </w:p>
    <w:p w14:paraId="58A2AEDB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552BA">
        <w:rPr>
          <w:rFonts w:ascii="Arial" w:eastAsia="Times New Roman" w:hAnsi="Arial" w:cs="Arial"/>
          <w:sz w:val="24"/>
          <w:szCs w:val="24"/>
          <w:lang w:eastAsia="pl-PL"/>
        </w:rPr>
        <w:t xml:space="preserve">Ze względu na sytuację wynikającą z zagrożenia epidemicznego i realizację zajęć dydaktycznych w szkołach w systemie nauki zdalnej, PCEN realizował zadania z zakresu doskonalenia w systemie hybrydowym, organizując wsparcie dla nauczycieli z zakresu wykorzystania platform edukacyjnych w celu opracowania materiałów dydaktycznych i prowadzenia zajęć lekcyjnych. </w:t>
      </w:r>
    </w:p>
    <w:p w14:paraId="741AF5ED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552BA">
        <w:rPr>
          <w:rFonts w:ascii="Arial" w:eastAsia="Times New Roman" w:hAnsi="Arial" w:cs="Arial"/>
          <w:sz w:val="24"/>
          <w:szCs w:val="24"/>
          <w:lang w:eastAsia="pl-PL"/>
        </w:rPr>
        <w:t xml:space="preserve">Realizowane przez PCEN działania wpisały się również w Program Rozwoju Edukacji w województwie podkarpackim w zakresie określonych tam m.in. kierunków strategicznych, celów szczegółowych, zadań dla obszaru szkolnictwa ogólnego, wychowania i opieki. W realizacji działań PCEN uwzględnione zostały wyniki badań zewnętrznych i wewnętrznych oraz monitoring i ewaluacja form doskonalenia. </w:t>
      </w:r>
    </w:p>
    <w:p w14:paraId="4959744A" w14:textId="77777777" w:rsidR="003552BA" w:rsidRPr="003552BA" w:rsidRDefault="003552BA" w:rsidP="003552B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14:paraId="07CF2A01" w14:textId="77777777" w:rsidR="003552BA" w:rsidRPr="003552BA" w:rsidRDefault="003552BA" w:rsidP="00A433DC">
      <w:pPr>
        <w:pStyle w:val="Nagwek2"/>
        <w:rPr>
          <w:rFonts w:eastAsia="Calibri"/>
        </w:rPr>
      </w:pPr>
      <w:bookmarkStart w:id="42" w:name="_Toc116971662"/>
      <w:r w:rsidRPr="003552BA">
        <w:rPr>
          <w:rFonts w:eastAsia="Times New Roman"/>
          <w:lang w:eastAsia="pl-PL"/>
        </w:rPr>
        <w:t>Realizacja oferty edukacyjnej - d</w:t>
      </w:r>
      <w:r w:rsidRPr="003552BA">
        <w:t>ane statystyczne za rok szkolny 2021/2022</w:t>
      </w:r>
      <w:bookmarkEnd w:id="42"/>
      <w:r w:rsidRPr="003552BA">
        <w:t xml:space="preserve"> </w:t>
      </w:r>
    </w:p>
    <w:p w14:paraId="318B2A27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2DCE014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52BA">
        <w:rPr>
          <w:rFonts w:ascii="Arial" w:hAnsi="Arial" w:cs="Arial"/>
          <w:color w:val="FF0000"/>
          <w:sz w:val="24"/>
          <w:szCs w:val="24"/>
        </w:rPr>
        <w:tab/>
      </w:r>
      <w:r w:rsidRPr="003552BA">
        <w:rPr>
          <w:rFonts w:ascii="Arial" w:hAnsi="Arial" w:cs="Arial"/>
          <w:color w:val="000000" w:themeColor="text1"/>
          <w:sz w:val="24"/>
          <w:szCs w:val="24"/>
        </w:rPr>
        <w:t xml:space="preserve">W roku szkolnym 2021/2022 w różnych formach nauczycieli uczestniczyło 33.633 nauczycieli: w konferencjach – 14.917, w kursach doskonalących – 299, kurs kwalifikacyjny – 76, w sieciach współpracy nauczycieli – 411, w szkoleniach rad pedagogicznych 13762, w warsztatach 4168, w szkoleniach projektowych 748 – uczestników. </w:t>
      </w:r>
    </w:p>
    <w:p w14:paraId="2E8D24CD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52BA">
        <w:rPr>
          <w:rFonts w:ascii="Arial" w:hAnsi="Arial" w:cs="Arial"/>
          <w:color w:val="000000" w:themeColor="text1"/>
          <w:sz w:val="24"/>
          <w:szCs w:val="24"/>
        </w:rPr>
        <w:t>Wniosek: w roku szkolnym 2021/2022 liczba uczestników szkoleń wzrosła o 59,64% (względem roku poprzedniego).</w:t>
      </w:r>
    </w:p>
    <w:p w14:paraId="77C99586" w14:textId="77777777" w:rsidR="003552BA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0B7A39B5" w14:textId="77777777" w:rsidR="003552BA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6B048A53" w14:textId="77777777" w:rsidR="003552BA" w:rsidRPr="00086B6B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1EB2FE86" w14:textId="50AF9A8F" w:rsidR="00A433DC" w:rsidRDefault="00A433DC" w:rsidP="00A433DC">
      <w:pPr>
        <w:pStyle w:val="Legenda"/>
        <w:keepNext/>
      </w:pPr>
      <w:bookmarkStart w:id="43" w:name="_Toc116971684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13</w:t>
      </w:r>
      <w:r w:rsidR="00014821">
        <w:rPr>
          <w:noProof/>
        </w:rPr>
        <w:fldChar w:fldCharType="end"/>
      </w:r>
      <w:r>
        <w:t xml:space="preserve"> - realizacja oferty edukacyjnej PCEN w roku szkolny 2021/2022</w:t>
      </w:r>
      <w:bookmarkEnd w:id="43"/>
    </w:p>
    <w:tbl>
      <w:tblPr>
        <w:tblW w:w="53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1"/>
        <w:gridCol w:w="2098"/>
        <w:gridCol w:w="2978"/>
        <w:gridCol w:w="1699"/>
      </w:tblGrid>
      <w:tr w:rsidR="003552BA" w:rsidRPr="00A433DC" w14:paraId="497B5969" w14:textId="77777777" w:rsidTr="00A433DC">
        <w:trPr>
          <w:trHeight w:val="300"/>
        </w:trPr>
        <w:tc>
          <w:tcPr>
            <w:tcW w:w="1535" w:type="pct"/>
            <w:shd w:val="clear" w:color="D9E1F2" w:fill="D9E1F2"/>
            <w:noWrap/>
            <w:vAlign w:val="center"/>
            <w:hideMark/>
          </w:tcPr>
          <w:p w14:paraId="283B8D7C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Oddział</w:t>
            </w:r>
          </w:p>
        </w:tc>
        <w:tc>
          <w:tcPr>
            <w:tcW w:w="1073" w:type="pct"/>
            <w:shd w:val="clear" w:color="D9E1F2" w:fill="D9E1F2"/>
            <w:noWrap/>
            <w:vAlign w:val="center"/>
            <w:hideMark/>
          </w:tcPr>
          <w:p w14:paraId="0FAFA74A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form zrealizowanych</w:t>
            </w:r>
          </w:p>
        </w:tc>
        <w:tc>
          <w:tcPr>
            <w:tcW w:w="1523" w:type="pct"/>
            <w:shd w:val="clear" w:color="D9E1F2" w:fill="D9E1F2"/>
            <w:noWrap/>
            <w:vAlign w:val="center"/>
            <w:hideMark/>
          </w:tcPr>
          <w:p w14:paraId="60B1822B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godzin form zrealizowanych</w:t>
            </w:r>
          </w:p>
        </w:tc>
        <w:tc>
          <w:tcPr>
            <w:tcW w:w="869" w:type="pct"/>
            <w:shd w:val="clear" w:color="D9E1F2" w:fill="D9E1F2"/>
            <w:noWrap/>
            <w:vAlign w:val="center"/>
            <w:hideMark/>
          </w:tcPr>
          <w:p w14:paraId="14DBA5FB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uczestników</w:t>
            </w:r>
          </w:p>
        </w:tc>
      </w:tr>
      <w:tr w:rsidR="003552BA" w:rsidRPr="00A433DC" w14:paraId="192EB3CE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C21F913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Krosno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E5CFEE7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0ABDC2E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C2A98A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5571DB1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FB4B2B7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238D7E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19BF35A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778EEE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329</w:t>
            </w:r>
          </w:p>
        </w:tc>
      </w:tr>
      <w:tr w:rsidR="003552BA" w:rsidRPr="00A433DC" w14:paraId="12D755C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0BEF3D5B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411756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CD26DE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151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FCEFD4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49</w:t>
            </w:r>
          </w:p>
        </w:tc>
      </w:tr>
      <w:tr w:rsidR="003552BA" w:rsidRPr="00A433DC" w14:paraId="406302E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A02639F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8B4AAA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46044F2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53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E5CFD0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175</w:t>
            </w:r>
          </w:p>
        </w:tc>
      </w:tr>
      <w:tr w:rsidR="003552BA" w:rsidRPr="00A433DC" w14:paraId="528BAF34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1733534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BCCEB3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F67DF2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467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EE92DB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2479</w:t>
            </w:r>
          </w:p>
        </w:tc>
      </w:tr>
      <w:tr w:rsidR="003552BA" w:rsidRPr="00A433DC" w14:paraId="68AAEB73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53CD431E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0494BEF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 xml:space="preserve">          68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96E3D1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281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52A091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300</w:t>
            </w:r>
          </w:p>
        </w:tc>
      </w:tr>
      <w:tr w:rsidR="003552BA" w:rsidRPr="00A433DC" w14:paraId="19DFFB15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</w:tcPr>
          <w:p w14:paraId="00179AFC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</w:tcPr>
          <w:p w14:paraId="24A160DC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</w:t>
            </w:r>
          </w:p>
        </w:tc>
        <w:tc>
          <w:tcPr>
            <w:tcW w:w="1523" w:type="pct"/>
            <w:shd w:val="clear" w:color="auto" w:fill="auto"/>
            <w:noWrap/>
            <w:vAlign w:val="bottom"/>
          </w:tcPr>
          <w:p w14:paraId="5E0D8AF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216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4898682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</w:tr>
      <w:tr w:rsidR="003552BA" w:rsidRPr="00A433DC" w14:paraId="0673A55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0B00B7A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Przemyśl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3CB51FA9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B8C7628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69D9541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06EE4342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D9B0CCB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604689D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D22922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24E0A5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2776</w:t>
            </w:r>
          </w:p>
        </w:tc>
      </w:tr>
      <w:tr w:rsidR="003552BA" w:rsidRPr="00A433DC" w14:paraId="1637762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96E43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0BCF28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BB0DB5F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1ADC731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28</w:t>
            </w:r>
          </w:p>
        </w:tc>
      </w:tr>
      <w:tr w:rsidR="003552BA" w:rsidRPr="00A433DC" w14:paraId="1616A66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8BC45E7" w14:textId="77777777" w:rsidR="003552BA" w:rsidRPr="00A433DC" w:rsidRDefault="003552BA" w:rsidP="003552B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 xml:space="preserve">    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9D28E4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DAA029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3E31C31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</w:t>
            </w:r>
          </w:p>
        </w:tc>
      </w:tr>
      <w:tr w:rsidR="003552BA" w:rsidRPr="00A433DC" w14:paraId="6322E39F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FA4462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051E5FB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9498E9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15F13FA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</w:tr>
      <w:tr w:rsidR="003552BA" w:rsidRPr="00A433DC" w14:paraId="43D27FF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C832653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E6216A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40B7F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226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81E77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1855</w:t>
            </w:r>
          </w:p>
        </w:tc>
      </w:tr>
      <w:tr w:rsidR="003552BA" w:rsidRPr="00A433DC" w14:paraId="1C56D0B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84D25E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lastRenderedPageBreak/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6B87489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150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FF8F78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891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D3C460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1368</w:t>
            </w:r>
          </w:p>
        </w:tc>
      </w:tr>
      <w:tr w:rsidR="003552BA" w:rsidRPr="00A433DC" w14:paraId="12EFD91E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9928880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Rzeszów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58B65ED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1FD1FD42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5ED7D61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7E540D50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669167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88E858D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EA65B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160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F08593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11 316</w:t>
            </w:r>
          </w:p>
        </w:tc>
      </w:tr>
      <w:tr w:rsidR="003552BA" w:rsidRPr="00A433DC" w14:paraId="1D154E7B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98FB104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886E98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18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AB8C7D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232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DD8467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170</w:t>
            </w:r>
          </w:p>
        </w:tc>
      </w:tr>
      <w:tr w:rsidR="003552BA" w:rsidRPr="00A433DC" w14:paraId="256234B1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55707E27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7A4843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D71415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103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CE3AC9F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118</w:t>
            </w:r>
          </w:p>
        </w:tc>
      </w:tr>
      <w:tr w:rsidR="003552BA" w:rsidRPr="00A433DC" w14:paraId="4B943EBA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38C377A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539209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BA4B99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988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971BE0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6997</w:t>
            </w:r>
          </w:p>
        </w:tc>
      </w:tr>
      <w:tr w:rsidR="003552BA" w:rsidRPr="00A433DC" w14:paraId="5282FE0F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1374F26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1E415A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61FB85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975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39F04B3C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1906</w:t>
            </w:r>
          </w:p>
        </w:tc>
      </w:tr>
      <w:tr w:rsidR="003552BA" w:rsidRPr="00A433DC" w14:paraId="081BE4A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</w:tcPr>
          <w:p w14:paraId="0659674F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</w:tcPr>
          <w:p w14:paraId="2EDCFDB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</w:tcPr>
          <w:p w14:paraId="6EFE424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216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2B416DB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45</w:t>
            </w:r>
          </w:p>
        </w:tc>
      </w:tr>
      <w:tr w:rsidR="003552BA" w:rsidRPr="00A433DC" w14:paraId="2748859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1205B60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Tarnobrzeg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15E30E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5866B73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0D505B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03F06EE5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439920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FA2E0E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69B65D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29E09F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496</w:t>
            </w:r>
          </w:p>
        </w:tc>
      </w:tr>
      <w:tr w:rsidR="003552BA" w:rsidRPr="00A433DC" w14:paraId="7711B10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9DB02D6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208ACB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41D5CE8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25FFA4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52</w:t>
            </w:r>
          </w:p>
        </w:tc>
      </w:tr>
      <w:tr w:rsidR="003552BA" w:rsidRPr="00A433DC" w14:paraId="2D2472A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CC1A365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BA6671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9CD612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715DF4D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88</w:t>
            </w:r>
          </w:p>
        </w:tc>
      </w:tr>
      <w:tr w:rsidR="003552BA" w:rsidRPr="00A433DC" w14:paraId="4412EE8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A4F36CC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 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BF630E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EBF3DB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444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9AEDAF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2 431</w:t>
            </w:r>
          </w:p>
        </w:tc>
      </w:tr>
      <w:tr w:rsidR="003552BA" w:rsidRPr="00A433DC" w14:paraId="5EC5042A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5557EE5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BF1E67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87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A2343D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365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5ED619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594</w:t>
            </w:r>
          </w:p>
        </w:tc>
      </w:tr>
    </w:tbl>
    <w:p w14:paraId="473DAF33" w14:textId="77777777" w:rsidR="003552BA" w:rsidRPr="00B53670" w:rsidRDefault="003552BA" w:rsidP="003552BA">
      <w:pPr>
        <w:spacing w:line="240" w:lineRule="auto"/>
        <w:rPr>
          <w:rFonts w:ascii="Georgia" w:hAnsi="Georgia"/>
          <w:sz w:val="24"/>
          <w:szCs w:val="24"/>
        </w:rPr>
      </w:pPr>
    </w:p>
    <w:p w14:paraId="24771F9B" w14:textId="77777777" w:rsidR="003552BA" w:rsidRPr="00A433DC" w:rsidRDefault="003552BA" w:rsidP="00A433DC">
      <w:pPr>
        <w:pStyle w:val="Nagwek2"/>
      </w:pPr>
      <w:bookmarkStart w:id="44" w:name="_Toc45536391"/>
      <w:bookmarkStart w:id="45" w:name="_Toc116971663"/>
      <w:r w:rsidRPr="00A433DC">
        <w:t xml:space="preserve">Realizacja zadań projektowych </w:t>
      </w:r>
      <w:bookmarkEnd w:id="44"/>
      <w:r w:rsidRPr="00A433DC">
        <w:t>PCEN</w:t>
      </w:r>
      <w:bookmarkEnd w:id="45"/>
    </w:p>
    <w:p w14:paraId="09043C41" w14:textId="77777777" w:rsidR="003552BA" w:rsidRPr="00A57ADC" w:rsidRDefault="003552BA" w:rsidP="003552BA"/>
    <w:p w14:paraId="02882CE9" w14:textId="77777777" w:rsidR="003552BA" w:rsidRPr="00A433DC" w:rsidRDefault="003552BA" w:rsidP="00A433DC">
      <w:pPr>
        <w:spacing w:after="0"/>
        <w:jc w:val="both"/>
        <w:rPr>
          <w:rFonts w:ascii="Arial" w:hAnsi="Arial" w:cs="Arial"/>
          <w:sz w:val="24"/>
          <w:szCs w:val="24"/>
          <w:lang w:eastAsia="x-none"/>
        </w:rPr>
      </w:pPr>
      <w:r w:rsidRPr="00A433DC">
        <w:rPr>
          <w:rFonts w:ascii="Arial" w:hAnsi="Arial"/>
          <w:sz w:val="24"/>
          <w:szCs w:val="24"/>
        </w:rPr>
        <w:t>1. Projekt pn. „Rozwijanie kompetencji kadry dydaktycznej w zakresie doradztwa edukacyjno-zawodowego (makroregion IV)”.</w:t>
      </w:r>
      <w:r w:rsidRPr="00A433DC">
        <w:rPr>
          <w:rFonts w:ascii="Arial" w:hAnsi="Arial" w:cs="Arial"/>
          <w:sz w:val="24"/>
          <w:szCs w:val="24"/>
        </w:rPr>
        <w:t xml:space="preserve"> Projekt realizowany w ramach Programu Operacyjnego Wiedza Edukacja Rozwój (POWER) na lata 2014-2020, Działanie 2.14 „Rozwój narzędzi dla uczenia się przez całe życie”, finansowany ze środków Unii Europejskiej oraz dotacji z budżetu państwa. Projekt przedłużony do 31 października 2022 r. Udział w działaniach projektowych umożliwił osobom realizującym doradztwo edukacyjno-zawodowe w szkołach, nabycie i rozwój kompetencji, wiedzy i umiejętności z zakresu doradztwa edukacyjno-zawodowego, a tym samym, przygotował ich do wdrożenia nowych wypracowanych rozwiązań w swojej pracy dydaktycznej, co niewątpliwie zwiększy ich doświadczenie zawodowe. Do 31 grudnia 2021 r. Podkarpacki Zespół Placówek Wojewódzkich w Rzeszowie przeszkolił 932 nauczycieli w 64 grupach szkoleniowych. </w:t>
      </w:r>
    </w:p>
    <w:p w14:paraId="3D2F88F6" w14:textId="77777777" w:rsidR="003552BA" w:rsidRPr="00A433DC" w:rsidRDefault="003552BA" w:rsidP="00A433DC">
      <w:pPr>
        <w:spacing w:after="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2.  Projekt pn. „English4You”</w:t>
      </w:r>
      <w:r w:rsidRPr="00A433DC">
        <w:rPr>
          <w:rFonts w:ascii="Arial" w:eastAsia="Calibri" w:hAnsi="Arial" w:cs="Arial"/>
          <w:sz w:val="24"/>
          <w:szCs w:val="24"/>
        </w:rPr>
        <w:t xml:space="preserve"> realizowany w ramach Regionalnego Programu Operacyjnego Województwa Podkarpackiego na lata 2014-2020, Oś Priorytetowa IX – Jakość edukacji i kompetencji w regionie, Działanie 9.3 - Podnoszenie kompetencji osób dorosłych w obszarze TIK i języków obcych, finansowany ze środków Unii Europejskiej dotacji z budżetu państwa oraz z budżetu Województwa Podkarpackiego. Celem głównym projektu był wzrost kompetencji w obszarze posługiwania się językiem angielskim u min. 140 osób na poziomie A1 i A2. Wsparciem w projekcie zostali objęci nauczyciele i pracownicy JST związani z systemem edukacji.</w:t>
      </w:r>
      <w:r w:rsidRPr="00A433DC">
        <w:rPr>
          <w:rFonts w:ascii="Arial" w:hAnsi="Arial" w:cs="Arial"/>
          <w:sz w:val="24"/>
          <w:szCs w:val="24"/>
        </w:rPr>
        <w:t xml:space="preserve"> Projekt został zakończony z dniem 31.12.2021 r. Wniosek końcowy został zatwierdzony. Wszystkie cele i wskaźniki zostały osiągnięte. </w:t>
      </w:r>
    </w:p>
    <w:p w14:paraId="63A6268D" w14:textId="77777777" w:rsidR="003552BA" w:rsidRPr="00A433DC" w:rsidRDefault="003552BA" w:rsidP="00A433DC">
      <w:pPr>
        <w:spacing w:after="1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3. Projekt grantowy pn. „Podkarpacie Uczy Cyfrowo” w ramach projektu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>” – szkolenia zakończyły się w czerwcu 2021 r.</w:t>
      </w:r>
      <w:r w:rsidRPr="00A433DC">
        <w:rPr>
          <w:rFonts w:ascii="Arial" w:eastAsia="Calibri" w:hAnsi="Arial" w:cs="Arial"/>
          <w:sz w:val="24"/>
          <w:szCs w:val="24"/>
        </w:rPr>
        <w:t xml:space="preserve"> Głównym celem projektu było podniesienie kompetencji cyfrowych uczestników projektu grantowego (nauczycieli </w:t>
      </w:r>
      <w:r w:rsidRPr="00A433DC">
        <w:rPr>
          <w:rFonts w:ascii="Arial" w:eastAsia="Calibri" w:hAnsi="Arial" w:cs="Arial"/>
          <w:sz w:val="24"/>
          <w:szCs w:val="24"/>
        </w:rPr>
        <w:lastRenderedPageBreak/>
        <w:t xml:space="preserve">szkół podstawowych i ponadpodstawowych) poprzez udział w 40 godzinnym szkoleniu tematycznym (edukacja wczesnoszkolna, humanistyczna, matematyczno-przyrodnicza, artystyczna i informatyczna). Każdy nauczyciel – uczestnik projektu grantowego otrzymał również wsparcie merytoryczne trenera lokalnego (m.in. mentoring i dostęp do platformy e-learningowej z wykorzystaniem narzędzi TIK).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>Grupą docelową projektu było 707 czynnych nauczycieli z terenu województwa podkarpackiego.</w:t>
      </w:r>
    </w:p>
    <w:p w14:paraId="7821D040" w14:textId="77777777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4.  Projekt grantowy pn.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 xml:space="preserve"> - Podkarpacie Uczy Cyfrowo (II)”w ramach projektu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>”.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 Grupą docelową projektu jest 570 czynnych nauczycieli z terenu województwa podkarpackiego.</w:t>
      </w:r>
      <w:r w:rsidRPr="00A433DC">
        <w:rPr>
          <w:rFonts w:ascii="Arial" w:eastAsia="Calibri" w:hAnsi="Arial" w:cs="Arial"/>
          <w:sz w:val="24"/>
          <w:szCs w:val="24"/>
        </w:rPr>
        <w:t xml:space="preserve"> Po wprowadzeniu zmian PZPW przeszkoli 800 nauczycieli w 80 grupach tematycznych. </w:t>
      </w:r>
      <w:r w:rsidRPr="00A433DC">
        <w:rPr>
          <w:rFonts w:ascii="Arial" w:hAnsi="Arial" w:cs="Arial"/>
          <w:sz w:val="24"/>
          <w:szCs w:val="24"/>
        </w:rPr>
        <w:t xml:space="preserve">Projekt zakończy się 28 lutego 2023r. </w:t>
      </w:r>
    </w:p>
    <w:p w14:paraId="443F3012" w14:textId="77777777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5. Projekt grantowy pn. „Zdalny Nauczyciel = Zdalna Szkoła”.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Przeszkolono łącznie 164 nauczycieli w ramach poszczególnych działań: szkolenie kadry doskonalenia nauczycieli i bibliotek pedagogicznych, szkolenie i doradztwo dla nauczycieli                                      i dyrektorów szkół oraz przedszkoli (w tym rekrutacja, organizacja i realizacja szkoleń), konsultacje indywidualne i doradztwo grupowe dla uczestników, przeprowadzenie sieci współpracy  i samokształcenia, opracowanie pakietu materiałów dydaktycznych. </w:t>
      </w:r>
    </w:p>
    <w:p w14:paraId="4723F017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t>Projekt zakończono 28 lutego 2022 r., wszystkie cele i wskaźniki zostały osiągnięte.</w:t>
      </w:r>
    </w:p>
    <w:p w14:paraId="48BE7C1F" w14:textId="11915FF1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6. Projekt grantowy pn. „Zdalnie odważni = cyfrowo pewni”. </w:t>
      </w:r>
      <w:r w:rsidRPr="00A433DC">
        <w:rPr>
          <w:rFonts w:ascii="Arial" w:eastAsia="Calibri" w:hAnsi="Arial" w:cs="Arial"/>
          <w:sz w:val="24"/>
          <w:szCs w:val="24"/>
        </w:rPr>
        <w:t>Głównym celem projektu było podniesienie jakości doskonalenia i wsparcia udzielonego przez kadrę PBW w Rzeszowie nauczycielom prowadzącym zdalną edukację w szkołach i przedszkolach.                  W ramach projektu pracownicy PBW przy PZPW w Rzeszowie – nauczyciele bibliotekarze przeszkolili się wraz z Liderem projektu z 12 modułów udostępnionych przez ORE. W ramach projektu założono objęcie wsparciem szkoleniowym 200 nauczycieli szkół/przedszkoli. Przeprowadzono szkolenia dla nauczycieli szkół                                   i przedszkoli z terenu województwa podkarpackiego w 18 grupach szkoleniowych. Nauczyciele otrzymali wsparcie w postaci działań konsultacyjno-doradczych (5h na grupę). W ramach realizacji działań projektowych opracowany został pakiet materiałów edukacyjnych do bezpośredniej pracy z uczniami w systemie zdalnym. Szkolenia realizowane były w formie zdalnej</w:t>
      </w:r>
      <w:r w:rsidR="00A433DC">
        <w:rPr>
          <w:rFonts w:ascii="Arial" w:eastAsia="Calibri" w:hAnsi="Arial" w:cs="Arial"/>
          <w:sz w:val="24"/>
          <w:szCs w:val="24"/>
        </w:rPr>
        <w:t xml:space="preserve"> </w:t>
      </w:r>
      <w:r w:rsidRPr="00A433DC">
        <w:rPr>
          <w:rFonts w:ascii="Arial" w:eastAsia="Calibri" w:hAnsi="Arial" w:cs="Arial"/>
          <w:sz w:val="24"/>
          <w:szCs w:val="24"/>
        </w:rPr>
        <w:t>z wykorzystaniem Zintegrowanej Platformy Edukacyjnej.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 Przeszkolono łącznie 220 osób</w:t>
      </w:r>
      <w:r w:rsidRPr="00A433DC">
        <w:rPr>
          <w:rFonts w:ascii="Arial" w:hAnsi="Arial" w:cs="Arial"/>
          <w:sz w:val="24"/>
          <w:szCs w:val="24"/>
        </w:rPr>
        <w:t>.</w:t>
      </w:r>
    </w:p>
    <w:p w14:paraId="4EAC7BF7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t>Projekt został zakończony z dniem 30.06.2022 r. Raport końcowy został zatwierdzony. Wszystkie cele i wskaźniki zostały osiągnięte.</w:t>
      </w:r>
    </w:p>
    <w:p w14:paraId="4A1C903E" w14:textId="77777777" w:rsidR="003552BA" w:rsidRPr="00A433DC" w:rsidRDefault="003552BA" w:rsidP="00A433DC">
      <w:pPr>
        <w:spacing w:after="1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44D66860" w14:textId="77777777" w:rsidR="003552BA" w:rsidRPr="00A433DC" w:rsidRDefault="003552BA" w:rsidP="00A433DC">
      <w:pPr>
        <w:spacing w:after="120"/>
        <w:contextualSpacing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7. Projekt pn. „Ekologia z myślą o przyszłych pokoleniach” – </w:t>
      </w:r>
      <w:r w:rsidRPr="00A433DC">
        <w:rPr>
          <w:rFonts w:ascii="Arial" w:hAnsi="Arial" w:cs="Arial"/>
          <w:sz w:val="24"/>
          <w:szCs w:val="24"/>
        </w:rPr>
        <w:t>Warsztaty i szkolenia dla uczestników projektu zostały zorganizowane w dniach od 27 maja do 2 czerwca                         2022 r. w Szkolnym Schronisku Młodzieżowym w Czudcu przy PZPW w Rzeszowie.                        W projekcie uczestniczyli uczniowie z Gimnazjum im. Szymona Konarskiego w Wilnie wraz z opiekunami oraz uczniowie z Zespołu Szkół Technicznych w Rzeszowie wraz z opiekunami.</w:t>
      </w:r>
    </w:p>
    <w:p w14:paraId="706EFA26" w14:textId="77777777" w:rsidR="003552BA" w:rsidRPr="00A433DC" w:rsidRDefault="003552BA" w:rsidP="00A433DC">
      <w:pPr>
        <w:spacing w:after="120"/>
        <w:contextualSpacing/>
        <w:jc w:val="both"/>
        <w:rPr>
          <w:rFonts w:ascii="Arial" w:hAnsi="Arial" w:cs="Arial"/>
          <w:sz w:val="24"/>
          <w:szCs w:val="24"/>
          <w:lang w:eastAsia="pl-PL"/>
        </w:rPr>
      </w:pPr>
    </w:p>
    <w:p w14:paraId="6C7F6463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lastRenderedPageBreak/>
        <w:t>Projekt został zakończony z dniem 02.07.2022 r. Wszystkie cele i wskaźniki zostały osiągnięte.</w:t>
      </w:r>
    </w:p>
    <w:p w14:paraId="6E3B090C" w14:textId="77777777" w:rsidR="003552BA" w:rsidRPr="00A433DC" w:rsidRDefault="003552BA" w:rsidP="00A433DC">
      <w:pPr>
        <w:jc w:val="both"/>
        <w:rPr>
          <w:rFonts w:ascii="Arial" w:eastAsia="Calibri" w:hAnsi="Arial" w:cs="Arial"/>
          <w:sz w:val="24"/>
          <w:szCs w:val="24"/>
          <w:lang w:eastAsia="x-none"/>
        </w:rPr>
      </w:pPr>
      <w:r w:rsidRPr="00A433DC">
        <w:rPr>
          <w:rFonts w:ascii="Arial" w:hAnsi="Arial"/>
          <w:sz w:val="24"/>
          <w:szCs w:val="24"/>
        </w:rPr>
        <w:t xml:space="preserve">8. Projekt pn. „Making personal learning experiences possible and visible also in a digital way - Das PerLen-Konzept®” -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>Głównym celem projektu  jest wdrożenie innowacyjnej metodologii „Das PerLen-Konzept®” mającej na celu pomoc uczniom w przejściu ze szkoły kształcenia ogólnego do szkolenia zawodowego poprzez promowanie świadomości ich osobistych doświadczeń związanych z uczeniem się, ze szczególnym uwzględnieniem rozwoju empatii, kompetencji kluczowych i cyfrowych. Projekt adresowany jest do: 36 stałych uczestników - nauczycieli z Niemiec, Polski i Litwy,  (w tym 4 nauczycieli konsultantów PZPW/PCEN), 36 uczniów na finalnym spotkaniu, w tym 12 z Polski, ok. 250 uczniów we wszystkich klasach biorących udział w szkoleniach, 2 ekspertów z Niemiec.</w:t>
      </w:r>
    </w:p>
    <w:p w14:paraId="69D6FE87" w14:textId="77777777" w:rsidR="003552BA" w:rsidRPr="00A433DC" w:rsidRDefault="003552BA" w:rsidP="00A433DC">
      <w:pPr>
        <w:pStyle w:val="v1msolistparagraph"/>
        <w:spacing w:line="276" w:lineRule="auto"/>
        <w:jc w:val="both"/>
        <w:rPr>
          <w:rFonts w:ascii="Arial" w:hAnsi="Arial"/>
        </w:rPr>
      </w:pPr>
      <w:r w:rsidRPr="00A433DC">
        <w:rPr>
          <w:rFonts w:ascii="Arial" w:hAnsi="Arial"/>
        </w:rPr>
        <w:t>Razem w zadaniach projektowych PZPW przeszkolono 748 uczestników, zrealizowano 2465 godzin dydaktycznych.</w:t>
      </w:r>
    </w:p>
    <w:p w14:paraId="77EF73E8" w14:textId="77777777" w:rsidR="003552BA" w:rsidRPr="00A433DC" w:rsidRDefault="003552BA" w:rsidP="00A433DC">
      <w:pPr>
        <w:pStyle w:val="Nagwek2"/>
      </w:pPr>
      <w:bookmarkStart w:id="46" w:name="_Toc116971664"/>
      <w:r w:rsidRPr="00A433DC">
        <w:t>Rozwój i wzbogacanie bazy dydaktycznej zmierzały do podniesienia standardów wyposażenia bazy szkoleniowej oraz warunków pracy.</w:t>
      </w:r>
      <w:bookmarkEnd w:id="46"/>
      <w:r w:rsidRPr="00A433DC">
        <w:t xml:space="preserve"> </w:t>
      </w:r>
    </w:p>
    <w:p w14:paraId="4FBAC1FB" w14:textId="77777777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383E7694" w14:textId="4D36F0A5" w:rsidR="003552BA" w:rsidRDefault="003552BA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W omawianym okresie został spo</w:t>
      </w:r>
      <w:r w:rsidR="00A433DC">
        <w:rPr>
          <w:rFonts w:ascii="Arial" w:hAnsi="Arial"/>
          <w:sz w:val="24"/>
          <w:szCs w:val="24"/>
        </w:rPr>
        <w:t>rządzony program funkcjonalno-</w:t>
      </w:r>
      <w:r w:rsidRPr="00A433DC">
        <w:rPr>
          <w:rFonts w:ascii="Arial" w:hAnsi="Arial"/>
          <w:sz w:val="24"/>
          <w:szCs w:val="24"/>
        </w:rPr>
        <w:t xml:space="preserve">użytkowy budowy budynku dydaktycznego przy siedzibie Podkarpackiego Zespołu Placówek Wojewódzkich w Rzeszowie. Przeprowadzono prace remontowe głównego wejścia do budynku, montaż balustrady przy wejściu głównym do budynku siedziby, remont bocznego wejścia do budynku - strona północna, remont zadaszenia - strona południowa, remont tarasu - strona zachodnia, remont zadaszenia (strona północna) budynku siedziby PZPW w Rzeszowie przy ul. Niedzielskiego 2. Zmodernizowano serwerownię w celu zwiększenia możliwości prowadzenia szkoleń w systemie on-line poprzez doposażenie pracowni komputerowych wraz z rozbudową sieci komputerowej w PZPW. </w:t>
      </w:r>
    </w:p>
    <w:p w14:paraId="3D901D9F" w14:textId="67CA4AD8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56A6361B" w14:textId="099AF640" w:rsidR="00A433DC" w:rsidRDefault="00A433DC" w:rsidP="00A433DC">
      <w:pPr>
        <w:pStyle w:val="Nagwek2"/>
      </w:pPr>
      <w:bookmarkStart w:id="47" w:name="_Toc116971665"/>
      <w:r>
        <w:t>Szkolne Schronisko Młodzieżowe w Czudcu</w:t>
      </w:r>
      <w:bookmarkEnd w:id="47"/>
    </w:p>
    <w:p w14:paraId="602EB3EE" w14:textId="77777777" w:rsidR="00A433DC" w:rsidRP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4F57E9CD" w14:textId="254804B6" w:rsidR="003552BA" w:rsidRDefault="003552BA" w:rsidP="00061EE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Podnoszono standard w obiektach Szkolnego Schroniska Młodzieżowego w Czudcu wraz z filiami. Siedziba w Czudcu otrzymała </w:t>
      </w:r>
      <w:r w:rsidRPr="00A433DC">
        <w:rPr>
          <w:rFonts w:ascii="Arial" w:hAnsi="Arial" w:cs="Arial"/>
          <w:sz w:val="24"/>
          <w:szCs w:val="24"/>
        </w:rPr>
        <w:t>I kategorię w kategoryzacji szkolnych schronisk młodzieżowych w Polsce. W I kwartale 2022r. odebrano Schronisko w Przemyślu oraz Tarnobrzegu. Uruchomienie SSM w Czudcu wraz z</w:t>
      </w:r>
      <w:r w:rsidR="00061EEF">
        <w:rPr>
          <w:rFonts w:ascii="Arial" w:hAnsi="Arial" w:cs="Arial"/>
          <w:sz w:val="24"/>
          <w:szCs w:val="24"/>
        </w:rPr>
        <w:t> </w:t>
      </w:r>
      <w:r w:rsidRPr="00A433DC">
        <w:rPr>
          <w:rFonts w:ascii="Arial" w:hAnsi="Arial" w:cs="Arial"/>
          <w:sz w:val="24"/>
          <w:szCs w:val="24"/>
        </w:rPr>
        <w:t xml:space="preserve"> filiami pozwoliło na pełne wykorzystanie bazy noclegowej (dla nauczycieli, dzieci, młodzieży, wycieczek szkolnych, obozów itp.).</w:t>
      </w:r>
    </w:p>
    <w:p w14:paraId="34A74A73" w14:textId="7C77A3F3" w:rsidR="00061EEF" w:rsidRPr="00061EEF" w:rsidRDefault="00061EEF" w:rsidP="00061EEF">
      <w:pPr>
        <w:spacing w:after="0"/>
        <w:ind w:firstLine="708"/>
        <w:jc w:val="both"/>
        <w:rPr>
          <w:rFonts w:ascii="Arial" w:hAnsi="Arial"/>
          <w:sz w:val="24"/>
          <w:szCs w:val="24"/>
        </w:rPr>
      </w:pPr>
      <w:r w:rsidRPr="00061EEF">
        <w:rPr>
          <w:rFonts w:ascii="Arial" w:hAnsi="Arial"/>
          <w:sz w:val="24"/>
          <w:szCs w:val="24"/>
        </w:rPr>
        <w:t>Ważniejsze inwestycje i remonty to realizacja zadania „Dostosowanie budynków Szk</w:t>
      </w:r>
      <w:r>
        <w:rPr>
          <w:rFonts w:ascii="Arial" w:hAnsi="Arial"/>
          <w:sz w:val="24"/>
          <w:szCs w:val="24"/>
        </w:rPr>
        <w:t>olnego Schroniska Młodzieżowego</w:t>
      </w:r>
      <w:r w:rsidR="002F7673">
        <w:rPr>
          <w:rFonts w:ascii="Arial" w:hAnsi="Arial"/>
          <w:sz w:val="24"/>
          <w:szCs w:val="24"/>
        </w:rPr>
        <w:t xml:space="preserve"> </w:t>
      </w:r>
      <w:r w:rsidRPr="00061EEF">
        <w:rPr>
          <w:rFonts w:ascii="Arial" w:hAnsi="Arial"/>
          <w:sz w:val="24"/>
          <w:szCs w:val="24"/>
        </w:rPr>
        <w:t>w Czudcu Filia w Przemyślu i Filia w</w:t>
      </w:r>
      <w:r>
        <w:rPr>
          <w:rFonts w:ascii="Arial" w:hAnsi="Arial"/>
          <w:sz w:val="24"/>
          <w:szCs w:val="24"/>
        </w:rPr>
        <w:t> </w:t>
      </w:r>
      <w:r w:rsidRPr="00061EEF">
        <w:rPr>
          <w:rFonts w:ascii="Arial" w:hAnsi="Arial"/>
          <w:sz w:val="24"/>
          <w:szCs w:val="24"/>
        </w:rPr>
        <w:t xml:space="preserve"> Tarnobrzegu do wymogów p.poż".  Wartość zadania 402</w:t>
      </w:r>
      <w:r w:rsidR="002F7673">
        <w:rPr>
          <w:rFonts w:ascii="Arial" w:hAnsi="Arial"/>
          <w:sz w:val="24"/>
          <w:szCs w:val="24"/>
        </w:rPr>
        <w:t> </w:t>
      </w:r>
      <w:r w:rsidRPr="00061EEF">
        <w:rPr>
          <w:rFonts w:ascii="Arial" w:hAnsi="Arial"/>
          <w:sz w:val="24"/>
          <w:szCs w:val="24"/>
        </w:rPr>
        <w:t>332</w:t>
      </w:r>
      <w:r w:rsidR="002F7673">
        <w:rPr>
          <w:rFonts w:ascii="Arial" w:hAnsi="Arial"/>
          <w:sz w:val="24"/>
          <w:szCs w:val="24"/>
        </w:rPr>
        <w:t xml:space="preserve"> </w:t>
      </w:r>
      <w:r w:rsidRPr="00061EEF">
        <w:rPr>
          <w:rFonts w:ascii="Arial" w:hAnsi="Arial"/>
          <w:sz w:val="24"/>
          <w:szCs w:val="24"/>
        </w:rPr>
        <w:t>zł</w:t>
      </w:r>
      <w:r w:rsidR="002F7673">
        <w:rPr>
          <w:rFonts w:ascii="Arial" w:hAnsi="Arial"/>
          <w:sz w:val="24"/>
          <w:szCs w:val="24"/>
        </w:rPr>
        <w:t>.</w:t>
      </w:r>
    </w:p>
    <w:p w14:paraId="10DFF320" w14:textId="77777777" w:rsidR="00061EEF" w:rsidRDefault="00061EEF" w:rsidP="00061EEF">
      <w:pPr>
        <w:keepNext/>
        <w:spacing w:after="0" w:line="360" w:lineRule="auto"/>
        <w:jc w:val="both"/>
      </w:pPr>
      <w:r w:rsidRPr="00061EEF">
        <w:rPr>
          <w:rFonts w:ascii="Arial" w:hAnsi="Arial" w:cs="Arial"/>
          <w:noProof/>
          <w:color w:val="FF0000"/>
          <w:sz w:val="24"/>
          <w:lang w:eastAsia="pl-PL"/>
        </w:rPr>
        <w:lastRenderedPageBreak/>
        <w:drawing>
          <wp:inline distT="0" distB="0" distL="0" distR="0" wp14:anchorId="6BDECC7D" wp14:editId="5D57B598">
            <wp:extent cx="3323166" cy="2492375"/>
            <wp:effectExtent l="0" t="0" r="0" b="3175"/>
            <wp:docPr id="14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33D4D80A-3BFC-B462-A934-7DD9EC680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33D4D80A-3BFC-B462-A934-7DD9EC680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66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C1D4" w14:textId="77777777" w:rsidR="00061EEF" w:rsidRDefault="00061EEF" w:rsidP="00061EEF">
      <w:pPr>
        <w:pStyle w:val="Legenda"/>
        <w:jc w:val="both"/>
        <w:rPr>
          <w:rFonts w:ascii="Arial" w:hAnsi="Arial" w:cs="Arial"/>
          <w:color w:val="FF0000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4</w:t>
      </w:r>
      <w:r w:rsidR="00014821">
        <w:rPr>
          <w:noProof/>
        </w:rPr>
        <w:fldChar w:fldCharType="end"/>
      </w:r>
      <w:r>
        <w:t xml:space="preserve"> - Dostosowanie budynku SSM Filia w Przemyślu do wymogów p. </w:t>
      </w:r>
      <w:proofErr w:type="spellStart"/>
      <w:r>
        <w:t>poż</w:t>
      </w:r>
      <w:proofErr w:type="spellEnd"/>
    </w:p>
    <w:p w14:paraId="7B676C72" w14:textId="77777777" w:rsidR="003552BA" w:rsidRPr="00282984" w:rsidRDefault="003552BA" w:rsidP="003552BA">
      <w:pPr>
        <w:pStyle w:val="Legenda"/>
        <w:keepNext/>
        <w:rPr>
          <w:rFonts w:ascii="Georgia" w:hAnsi="Georgia"/>
          <w:sz w:val="24"/>
          <w:szCs w:val="24"/>
        </w:rPr>
      </w:pPr>
    </w:p>
    <w:p w14:paraId="4D18AA02" w14:textId="37F606D5" w:rsidR="00A433DC" w:rsidRDefault="00A433DC" w:rsidP="00A433DC">
      <w:pPr>
        <w:pStyle w:val="Legenda"/>
        <w:keepNext/>
      </w:pPr>
      <w:bookmarkStart w:id="48" w:name="_Toc116971685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14</w:t>
      </w:r>
      <w:r w:rsidR="00014821">
        <w:rPr>
          <w:noProof/>
        </w:rPr>
        <w:fldChar w:fldCharType="end"/>
      </w:r>
      <w:r>
        <w:t xml:space="preserve"> - Wykorzystanie bazy noclegowej PZPW</w:t>
      </w:r>
      <w:bookmarkEnd w:id="48"/>
    </w:p>
    <w:tbl>
      <w:tblPr>
        <w:tblW w:w="88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66"/>
        <w:gridCol w:w="1822"/>
        <w:gridCol w:w="163"/>
      </w:tblGrid>
      <w:tr w:rsidR="003552BA" w:rsidRPr="00A433DC" w14:paraId="0D5B4607" w14:textId="77777777" w:rsidTr="003552BA">
        <w:trPr>
          <w:trHeight w:val="450"/>
        </w:trPr>
        <w:tc>
          <w:tcPr>
            <w:tcW w:w="8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85B0F" w14:textId="130578A1" w:rsidR="003552BA" w:rsidRPr="00A433DC" w:rsidRDefault="00A433DC" w:rsidP="00A433DC">
            <w:pPr>
              <w:spacing w:before="100" w:beforeAutospacing="1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Wykorzystanie bazy noclegowej</w:t>
            </w:r>
          </w:p>
        </w:tc>
        <w:tc>
          <w:tcPr>
            <w:tcW w:w="163" w:type="dxa"/>
            <w:vAlign w:val="center"/>
            <w:hideMark/>
          </w:tcPr>
          <w:p w14:paraId="408A1BDA" w14:textId="77777777" w:rsidR="003552BA" w:rsidRPr="00A433DC" w:rsidRDefault="003552BA" w:rsidP="003552BA">
            <w:pPr>
              <w:spacing w:line="240" w:lineRule="auto"/>
              <w:rPr>
                <w:rFonts w:cstheme="minorHAnsi"/>
                <w:b/>
                <w:bCs/>
              </w:rPr>
            </w:pPr>
          </w:p>
        </w:tc>
      </w:tr>
      <w:tr w:rsidR="003552BA" w:rsidRPr="00A433DC" w14:paraId="394951DC" w14:textId="77777777" w:rsidTr="003552BA">
        <w:trPr>
          <w:trHeight w:val="450"/>
        </w:trPr>
        <w:tc>
          <w:tcPr>
            <w:tcW w:w="8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A2721" w14:textId="77777777" w:rsidR="003552BA" w:rsidRPr="00A433DC" w:rsidRDefault="003552BA" w:rsidP="003552BA">
            <w:pPr>
              <w:spacing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163" w:type="dxa"/>
            <w:vAlign w:val="center"/>
            <w:hideMark/>
          </w:tcPr>
          <w:p w14:paraId="11DBD364" w14:textId="77777777" w:rsidR="003552BA" w:rsidRPr="00A433DC" w:rsidRDefault="003552BA" w:rsidP="003552BA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3552BA" w:rsidRPr="00A433DC" w14:paraId="45886AB4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6428B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Czudcu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3B9F1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10 284</w:t>
            </w:r>
          </w:p>
        </w:tc>
        <w:tc>
          <w:tcPr>
            <w:tcW w:w="163" w:type="dxa"/>
            <w:vAlign w:val="center"/>
            <w:hideMark/>
          </w:tcPr>
          <w:p w14:paraId="39C13E86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326EBCF1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254EF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Przemyślu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10A9F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3 991</w:t>
            </w:r>
          </w:p>
        </w:tc>
        <w:tc>
          <w:tcPr>
            <w:tcW w:w="163" w:type="dxa"/>
            <w:vAlign w:val="center"/>
            <w:hideMark/>
          </w:tcPr>
          <w:p w14:paraId="62715FA2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70DFAC8D" w14:textId="77777777" w:rsidTr="003552BA">
        <w:trPr>
          <w:trHeight w:val="276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34363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Tarnobrzegu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2500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7714</w:t>
            </w:r>
          </w:p>
        </w:tc>
        <w:tc>
          <w:tcPr>
            <w:tcW w:w="163" w:type="dxa"/>
            <w:vAlign w:val="center"/>
            <w:hideMark/>
          </w:tcPr>
          <w:p w14:paraId="50914A64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57D6FA80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B8F56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eastAsia="Times New Roman" w:cstheme="minorHAnsi"/>
              </w:rPr>
              <w:t>RAZEM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C8A9" w14:textId="4B2D7251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eastAsia="Times New Roman" w:cstheme="minorHAnsi"/>
              </w:rPr>
              <w:t>21</w:t>
            </w:r>
            <w:r w:rsidR="00A433DC">
              <w:rPr>
                <w:rFonts w:eastAsia="Times New Roman" w:cstheme="minorHAnsi"/>
              </w:rPr>
              <w:t xml:space="preserve"> </w:t>
            </w:r>
            <w:r w:rsidRPr="00A433DC">
              <w:rPr>
                <w:rFonts w:eastAsia="Times New Roman" w:cstheme="minorHAnsi"/>
              </w:rPr>
              <w:t>989</w:t>
            </w:r>
          </w:p>
        </w:tc>
        <w:tc>
          <w:tcPr>
            <w:tcW w:w="163" w:type="dxa"/>
            <w:vAlign w:val="center"/>
            <w:hideMark/>
          </w:tcPr>
          <w:p w14:paraId="22ACBCE2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</w:tbl>
    <w:p w14:paraId="6D54D684" w14:textId="77777777" w:rsidR="003552BA" w:rsidRPr="00FD2EE6" w:rsidRDefault="003552BA" w:rsidP="003552BA">
      <w:pPr>
        <w:spacing w:line="240" w:lineRule="auto"/>
        <w:rPr>
          <w:rFonts w:ascii="Georgia" w:hAnsi="Georgia"/>
          <w:sz w:val="24"/>
          <w:szCs w:val="24"/>
        </w:rPr>
      </w:pPr>
    </w:p>
    <w:p w14:paraId="5B2E9C3A" w14:textId="77777777" w:rsidR="00EE3388" w:rsidRDefault="00EE3388" w:rsidP="00EE3388">
      <w:pPr>
        <w:spacing w:line="240" w:lineRule="auto"/>
        <w:jc w:val="both"/>
        <w:rPr>
          <w:rFonts w:ascii="Arial" w:hAnsi="Arial"/>
          <w:sz w:val="24"/>
        </w:rPr>
      </w:pPr>
    </w:p>
    <w:p w14:paraId="1290D075" w14:textId="37803037" w:rsidR="00151049" w:rsidRDefault="00151049" w:rsidP="00151049">
      <w:pPr>
        <w:pStyle w:val="Nagwek1"/>
        <w:spacing w:line="240" w:lineRule="auto"/>
      </w:pPr>
      <w:bookmarkStart w:id="49" w:name="_Toc21604342"/>
      <w:bookmarkStart w:id="50" w:name="_Toc116971666"/>
      <w:r w:rsidRPr="00DB2B7B">
        <w:t xml:space="preserve">Kontrole </w:t>
      </w:r>
      <w:r>
        <w:t>Podkarpackiego Kuratora</w:t>
      </w:r>
      <w:r w:rsidRPr="00DB2B7B">
        <w:t xml:space="preserve"> Oświaty w Rzeszowie w</w:t>
      </w:r>
      <w:r>
        <w:t xml:space="preserve"> wojewódzkich jednostkach </w:t>
      </w:r>
      <w:r w:rsidRPr="00DB2B7B">
        <w:t>oświatowych</w:t>
      </w:r>
      <w:bookmarkEnd w:id="49"/>
      <w:bookmarkEnd w:id="50"/>
    </w:p>
    <w:p w14:paraId="7F626413" w14:textId="50195465" w:rsidR="00151049" w:rsidRDefault="00151049" w:rsidP="00151049"/>
    <w:p w14:paraId="76C77656" w14:textId="4877BE1A" w:rsidR="00C322A3" w:rsidRDefault="00C322A3" w:rsidP="00C322A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22A3">
        <w:rPr>
          <w:rFonts w:ascii="Arial" w:hAnsi="Arial" w:cs="Arial"/>
          <w:sz w:val="24"/>
          <w:szCs w:val="24"/>
        </w:rPr>
        <w:tab/>
        <w:t>W</w:t>
      </w:r>
      <w:r>
        <w:rPr>
          <w:rFonts w:ascii="Arial" w:hAnsi="Arial" w:cs="Arial"/>
          <w:sz w:val="24"/>
          <w:szCs w:val="24"/>
        </w:rPr>
        <w:t xml:space="preserve"> roku szkolnym 2021/2022 w ramach sprawowanego nadzoru pedagogicznego przez Podkarpackiego Kuratora Oświaty zostały przeprowadzone kontrole doraźne w następujących jednostkach:</w:t>
      </w:r>
    </w:p>
    <w:p w14:paraId="34C4D2EC" w14:textId="79AB6916" w:rsidR="00C322A3" w:rsidRPr="004C090E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>W</w:t>
      </w:r>
      <w:r w:rsidR="00C322A3" w:rsidRPr="004C090E">
        <w:rPr>
          <w:rFonts w:cs="Arial"/>
        </w:rPr>
        <w:t xml:space="preserve"> Medyczno-Społecznym Centrum Kształcenia Zawodowego i Ustawicznego w</w:t>
      </w:r>
      <w:r w:rsidRPr="004C090E">
        <w:rPr>
          <w:rFonts w:cs="Arial"/>
        </w:rPr>
        <w:t> </w:t>
      </w:r>
      <w:r w:rsidR="00C322A3" w:rsidRPr="004C090E">
        <w:rPr>
          <w:rFonts w:cs="Arial"/>
        </w:rPr>
        <w:t>Rzeszowie</w:t>
      </w:r>
      <w:r>
        <w:rPr>
          <w:rFonts w:cs="Arial"/>
        </w:rPr>
        <w:t>, gdzie p</w:t>
      </w:r>
      <w:r w:rsidR="00C322A3" w:rsidRPr="004C090E">
        <w:rPr>
          <w:rFonts w:cs="Arial"/>
        </w:rPr>
        <w:t>rzedmiotem kontroli było realizacja przez dyrektora szkoły zadań w</w:t>
      </w:r>
      <w:r>
        <w:rPr>
          <w:rFonts w:cs="Arial"/>
        </w:rPr>
        <w:t> </w:t>
      </w:r>
      <w:r w:rsidR="00C322A3" w:rsidRPr="004C090E">
        <w:rPr>
          <w:rFonts w:cs="Arial"/>
        </w:rPr>
        <w:t>zakresie nadzoru pedagogicznego oraz wykonywanie innych zadań wynikających z przepisów szczególnych. Zaleceń</w:t>
      </w:r>
      <w:r>
        <w:rPr>
          <w:rFonts w:cs="Arial"/>
        </w:rPr>
        <w:t xml:space="preserve"> pokontrolnych nie wydano.</w:t>
      </w:r>
    </w:p>
    <w:p w14:paraId="18E497DB" w14:textId="5079584F" w:rsidR="004C090E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 xml:space="preserve">W Zespole Szkół przy Klinicznym Szpitalu Wojewódzkim Nr 2 im. Św. Jadwigi Królowej w Rzeszowie przedmiotem kontroli było realizacja przez dyrektora szkoły zadań w zakresie nadzoru pedagogicznego oraz wykonywanie innych zadań wynikających z przepisów szczególnych. W zaleceniach pokontrolnych wskazano, iż należy dopuszczać do użytku w szkole dla każdego roku szkolnego </w:t>
      </w:r>
      <w:r>
        <w:rPr>
          <w:rFonts w:cs="Arial"/>
        </w:rPr>
        <w:lastRenderedPageBreak/>
        <w:t>przedstawione przez nauczycieli programy nauczania do zajęć edukacyjnych z zakresu kształcenia ogólnego na dany etap edukacyjny. Kolejne zalecenie dotyczyło prowadzenia księgi uczniów.</w:t>
      </w:r>
    </w:p>
    <w:p w14:paraId="54785E17" w14:textId="7551F236" w:rsidR="004C090E" w:rsidRPr="00C322A3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>W Zespole Szkół Specjalnych w Rymanowie-Zdroju tematem kontroli było wypoczynek letni dla dzieci z Ukrainy. W tym przypadku zaleceń nie wydano.</w:t>
      </w:r>
    </w:p>
    <w:p w14:paraId="12D866EB" w14:textId="77777777" w:rsidR="00C322A3" w:rsidRPr="00C322A3" w:rsidRDefault="00C322A3" w:rsidP="00C322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7412D7" w14:textId="45F0F92A" w:rsidR="00247445" w:rsidRPr="00B82AE7" w:rsidRDefault="00247445" w:rsidP="00B82AE7">
      <w:pPr>
        <w:pStyle w:val="Nagwek1"/>
        <w:rPr>
          <w:rFonts w:eastAsiaTheme="minorHAnsi"/>
          <w:color w:val="000000"/>
          <w:sz w:val="24"/>
          <w:szCs w:val="24"/>
        </w:rPr>
      </w:pPr>
      <w:r>
        <w:rPr>
          <w:i/>
        </w:rPr>
        <w:t> </w:t>
      </w:r>
      <w:bookmarkStart w:id="51" w:name="_Toc116971667"/>
      <w:r w:rsidR="00B82AE7">
        <w:t>Realizacja programów stypendialnych</w:t>
      </w:r>
      <w:bookmarkEnd w:id="51"/>
    </w:p>
    <w:p w14:paraId="7009A8EF" w14:textId="77777777" w:rsidR="00E23304" w:rsidRPr="00147385" w:rsidRDefault="00E23304" w:rsidP="002848C4">
      <w:pPr>
        <w:pStyle w:val="Nagwek2"/>
      </w:pPr>
      <w:bookmarkStart w:id="52" w:name="_Toc116971668"/>
      <w:r w:rsidRPr="00147385">
        <w:t>Program „Nie zagubić talentu”</w:t>
      </w:r>
      <w:bookmarkEnd w:id="52"/>
    </w:p>
    <w:p w14:paraId="5B9FAD6A" w14:textId="77777777" w:rsidR="009F1CB1" w:rsidRPr="00FE2D51" w:rsidRDefault="009F1CB1" w:rsidP="009F1CB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lang w:eastAsia="pl-PL"/>
        </w:rPr>
      </w:pPr>
      <w:r w:rsidRPr="00FE2D51">
        <w:rPr>
          <w:rFonts w:ascii="Arial" w:hAnsi="Arial" w:cs="Arial"/>
          <w:sz w:val="24"/>
        </w:rPr>
        <w:t>W ramach Programu finansowanego w całości z budżetu Województwa Podkarpackiego, uczniom podkarpackich szkół przyznano stypendia za wybitne osiągnięcia naukowe, stypendia za wybitne osiągnięcia artystyczne oraz nagrody pieniężne. Program realizowany był na podstawie uchwały nr </w:t>
      </w:r>
      <w:r w:rsidRPr="00FE2D51">
        <w:rPr>
          <w:rFonts w:ascii="Arial" w:hAnsi="Arial" w:cs="Arial"/>
          <w:sz w:val="24"/>
          <w:shd w:val="clear" w:color="auto" w:fill="FFFFFF"/>
        </w:rPr>
        <w:t xml:space="preserve">XXXIII/381/20 Sejmiku Województwa Podkarpackiego z dnia 25 maja 2020 roku </w:t>
      </w:r>
      <w:r w:rsidRPr="00FE2D51">
        <w:rPr>
          <w:rFonts w:ascii="Arial" w:eastAsia="Times New Roman" w:hAnsi="Arial" w:cs="Arial"/>
          <w:sz w:val="24"/>
          <w:lang w:eastAsia="pl-PL"/>
        </w:rPr>
        <w:t>w sprawie określenia szczegółowych warunków wspierania młodzieży uzdolnionej „Nie zagubić talentu”.</w:t>
      </w:r>
    </w:p>
    <w:p w14:paraId="17CCA10A" w14:textId="4B0A6FEF" w:rsidR="009F1CB1" w:rsidRDefault="009F1CB1" w:rsidP="009F1CB1">
      <w:pPr>
        <w:pStyle w:val="Bezodstpw"/>
        <w:ind w:firstLine="708"/>
        <w:jc w:val="both"/>
        <w:rPr>
          <w:rFonts w:ascii="Arial" w:hAnsi="Arial" w:cs="Arial"/>
          <w:sz w:val="24"/>
        </w:rPr>
      </w:pPr>
      <w:r w:rsidRPr="00FE2D51">
        <w:rPr>
          <w:rFonts w:ascii="Arial" w:hAnsi="Arial" w:cs="Arial"/>
          <w:sz w:val="24"/>
        </w:rPr>
        <w:t xml:space="preserve">W ramach realizacji Programu </w:t>
      </w:r>
      <w:r>
        <w:rPr>
          <w:rFonts w:ascii="Arial" w:hAnsi="Arial" w:cs="Arial"/>
          <w:sz w:val="24"/>
        </w:rPr>
        <w:t>w</w:t>
      </w:r>
      <w:r w:rsidRPr="00FE2D51">
        <w:rPr>
          <w:rFonts w:ascii="Arial" w:hAnsi="Arial" w:cs="Arial"/>
          <w:sz w:val="24"/>
        </w:rPr>
        <w:t xml:space="preserve"> roku szkolnym 2021/2022 r. wypłacono 127 stypendiów na kwotę 378 300 zł. Oprócz stypendiów w ramach programu przyznano również 83 nagrody pieniężne dla uczniów oraz 6 nagród dla zespołów artystycznych działających przy szkołach lub placówkach oświatowych oraz dla zespołów osób za szczególne osiągnięcia naukowe na łączną kwotę 144 350,00 zł. </w:t>
      </w:r>
    </w:p>
    <w:p w14:paraId="6A74F39F" w14:textId="6159DF29" w:rsidR="00046536" w:rsidRDefault="00046536" w:rsidP="009F1CB1">
      <w:pPr>
        <w:pStyle w:val="Bezodstpw"/>
        <w:ind w:firstLine="708"/>
        <w:jc w:val="both"/>
        <w:rPr>
          <w:rFonts w:ascii="Arial" w:hAnsi="Arial" w:cs="Arial"/>
          <w:sz w:val="24"/>
        </w:rPr>
      </w:pPr>
    </w:p>
    <w:p w14:paraId="3A4083C1" w14:textId="77777777" w:rsidR="00046536" w:rsidRDefault="00046536" w:rsidP="00046536">
      <w:pPr>
        <w:pStyle w:val="Bezodstpw"/>
        <w:keepNext/>
        <w:ind w:firstLine="708"/>
        <w:jc w:val="both"/>
      </w:pPr>
      <w:r w:rsidRPr="00046536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6888804D" wp14:editId="57AEFC2A">
            <wp:extent cx="5218528" cy="3479019"/>
            <wp:effectExtent l="0" t="0" r="1270" b="7620"/>
            <wp:docPr id="10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36876E89-E425-C9CE-E792-B49D7B501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36876E89-E425-C9CE-E792-B49D7B501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28" cy="34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0495" w14:textId="1CD49D48" w:rsidR="00046536" w:rsidRPr="00FE2D51" w:rsidRDefault="00046536" w:rsidP="00046536">
      <w:pPr>
        <w:pStyle w:val="Legenda"/>
        <w:jc w:val="both"/>
        <w:rPr>
          <w:rFonts w:ascii="Arial" w:hAnsi="Arial" w:cs="Arial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5</w:t>
      </w:r>
      <w:r w:rsidR="00014821">
        <w:rPr>
          <w:noProof/>
        </w:rPr>
        <w:fldChar w:fldCharType="end"/>
      </w:r>
      <w:r>
        <w:t xml:space="preserve"> - Wręczenie stypendiów w ramach Programu wspierania młodzieży uzdolnionej "</w:t>
      </w:r>
      <w:proofErr w:type="spellStart"/>
      <w:r>
        <w:t>NIe</w:t>
      </w:r>
      <w:proofErr w:type="spellEnd"/>
      <w:r>
        <w:t xml:space="preserve"> zagubić talentu"</w:t>
      </w:r>
    </w:p>
    <w:p w14:paraId="0C60FFE8" w14:textId="77777777" w:rsidR="00E23304" w:rsidRDefault="00E23304" w:rsidP="00E23304">
      <w:pPr>
        <w:pStyle w:val="Bezodstpw"/>
        <w:jc w:val="both"/>
        <w:rPr>
          <w:rFonts w:ascii="Arial" w:hAnsi="Arial" w:cstheme="minorHAnsi"/>
          <w:sz w:val="24"/>
          <w:u w:val="single"/>
        </w:rPr>
      </w:pPr>
    </w:p>
    <w:p w14:paraId="00460FD2" w14:textId="77777777" w:rsidR="00E23304" w:rsidRPr="00147385" w:rsidRDefault="00E23304" w:rsidP="002848C4">
      <w:pPr>
        <w:pStyle w:val="Nagwek2"/>
      </w:pPr>
      <w:bookmarkStart w:id="53" w:name="_Toc116971669"/>
      <w:r w:rsidRPr="00147385">
        <w:t>Stypendia dla słuchaczy Medyczno-Społecznych Centrów Kształcenia Zawodowego i</w:t>
      </w:r>
      <w:r>
        <w:t> </w:t>
      </w:r>
      <w:r w:rsidRPr="00147385">
        <w:t>Ustawicznego</w:t>
      </w:r>
      <w:bookmarkEnd w:id="53"/>
    </w:p>
    <w:p w14:paraId="3DF64DCD" w14:textId="77777777" w:rsidR="009F1CB1" w:rsidRDefault="009F1CB1" w:rsidP="00E23304">
      <w:pPr>
        <w:pStyle w:val="Bezodstpw"/>
        <w:ind w:firstLine="708"/>
        <w:jc w:val="both"/>
        <w:rPr>
          <w:rFonts w:ascii="Arial" w:hAnsi="Arial" w:cstheme="minorHAnsi"/>
          <w:sz w:val="24"/>
        </w:rPr>
      </w:pPr>
    </w:p>
    <w:p w14:paraId="058862D4" w14:textId="77777777" w:rsidR="009F1CB1" w:rsidRPr="00FE2D51" w:rsidRDefault="009F1CB1" w:rsidP="009F1CB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</w:rPr>
      </w:pPr>
      <w:r w:rsidRPr="00FE2D51">
        <w:rPr>
          <w:rFonts w:ascii="Arial" w:hAnsi="Arial" w:cs="Arial"/>
          <w:sz w:val="24"/>
        </w:rPr>
        <w:lastRenderedPageBreak/>
        <w:t>Stypendium ma charakter pomocy dla słuchaczy osiągających najlepsze wyniki w nauce oraz znajdujących się w trudnych warunkach materialnych, uczących się w Medyczno-Społecznych Centrach Kształcenia Zawodowego i Ustawicznego prowadzonych przez Województwo Podkarpackie.</w:t>
      </w:r>
      <w:r>
        <w:rPr>
          <w:rFonts w:ascii="Arial" w:hAnsi="Arial" w:cs="Arial"/>
          <w:sz w:val="24"/>
        </w:rPr>
        <w:t xml:space="preserve"> </w:t>
      </w:r>
      <w:r w:rsidRPr="00FE2D51">
        <w:rPr>
          <w:rFonts w:ascii="Arial" w:hAnsi="Arial" w:cs="Arial"/>
          <w:sz w:val="24"/>
        </w:rPr>
        <w:t>W roku szkolnym 2021-2022 przyznano stypendia dla 284 osób na kwotę 355 000 zł.</w:t>
      </w:r>
    </w:p>
    <w:p w14:paraId="73E64BD9" w14:textId="632F4861" w:rsidR="00216260" w:rsidRDefault="00046536" w:rsidP="00216260">
      <w:pPr>
        <w:autoSpaceDE w:val="0"/>
        <w:autoSpaceDN w:val="0"/>
        <w:adjustRightInd w:val="0"/>
        <w:spacing w:line="240" w:lineRule="auto"/>
        <w:jc w:val="both"/>
        <w:rPr>
          <w:rFonts w:ascii="Arial" w:hAnsi="Arial" w:cstheme="minorHAnsi"/>
          <w:sz w:val="24"/>
        </w:rPr>
      </w:pPr>
      <w:r>
        <w:rPr>
          <w:rFonts w:ascii="Arial" w:hAnsi="Arial" w:cstheme="minorHAnsi"/>
          <w:sz w:val="24"/>
        </w:rPr>
        <w:tab/>
        <w:t>Stypendia, podobnie jak Program „Nie zagubić talentu” w całości finansowane są z budżetu Województwa Podkarpackiego.</w:t>
      </w:r>
    </w:p>
    <w:p w14:paraId="20942CC0" w14:textId="465A8D9C" w:rsidR="00CA0727" w:rsidRPr="00CA0727" w:rsidRDefault="00CA0727" w:rsidP="00CA0727">
      <w:pPr>
        <w:pStyle w:val="Nagwek2"/>
      </w:pPr>
      <w:bookmarkStart w:id="54" w:name="_Toc116971670"/>
      <w:r>
        <w:t>Pozostałe stypendia realizowane przez Departament Edukacji, Nauki i Sportu</w:t>
      </w:r>
      <w:bookmarkEnd w:id="54"/>
    </w:p>
    <w:p w14:paraId="6EA9DB55" w14:textId="77777777" w:rsidR="00CA0727" w:rsidRDefault="00CA0727" w:rsidP="00216260">
      <w:pPr>
        <w:pStyle w:val="Bezodstpw"/>
        <w:jc w:val="both"/>
        <w:rPr>
          <w:rFonts w:ascii="Arial" w:hAnsi="Arial"/>
          <w:sz w:val="24"/>
          <w:u w:val="single"/>
        </w:rPr>
      </w:pPr>
    </w:p>
    <w:p w14:paraId="5F1240C9" w14:textId="121DED3B" w:rsidR="00046536" w:rsidRPr="00046536" w:rsidRDefault="00046536" w:rsidP="00046536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 xml:space="preserve">Departament Edukacji, Nauki i Sportu realizował również projekty </w:t>
      </w:r>
      <w:r w:rsidRPr="00046536">
        <w:rPr>
          <w:rFonts w:ascii="Arial" w:hAnsi="Arial"/>
          <w:bCs/>
          <w:sz w:val="24"/>
        </w:rPr>
        <w:t>dla uc</w:t>
      </w:r>
      <w:r>
        <w:rPr>
          <w:rFonts w:ascii="Arial" w:hAnsi="Arial"/>
          <w:bCs/>
          <w:sz w:val="24"/>
        </w:rPr>
        <w:t xml:space="preserve">zniów szczególnie uzdolnionych  </w:t>
      </w:r>
      <w:r w:rsidRPr="00046536">
        <w:rPr>
          <w:rFonts w:ascii="Arial" w:hAnsi="Arial"/>
          <w:bCs/>
          <w:sz w:val="24"/>
        </w:rPr>
        <w:t xml:space="preserve">w ramach RPO WP 2014-2020 (UE, EFS). </w:t>
      </w:r>
      <w:r>
        <w:rPr>
          <w:rFonts w:ascii="Arial" w:hAnsi="Arial"/>
          <w:bCs/>
          <w:sz w:val="24"/>
        </w:rPr>
        <w:t>Wysokość stypendium 4 000 na każdego ucznia.</w:t>
      </w:r>
    </w:p>
    <w:p w14:paraId="5A4C4FDC" w14:textId="19FE69F2" w:rsidR="00046536" w:rsidRPr="00046536" w:rsidRDefault="00046536" w:rsidP="00046536">
      <w:pPr>
        <w:pStyle w:val="Akapitzlist"/>
        <w:numPr>
          <w:ilvl w:val="0"/>
          <w:numId w:val="42"/>
        </w:numPr>
        <w:jc w:val="both"/>
      </w:pPr>
      <w:r w:rsidRPr="00046536">
        <w:rPr>
          <w:bCs/>
        </w:rPr>
        <w:t>Szkolnictwo ogólne:</w:t>
      </w:r>
    </w:p>
    <w:p w14:paraId="64541AA7" w14:textId="77777777" w:rsidR="00046536" w:rsidRDefault="00046536" w:rsidP="003552BA">
      <w:pPr>
        <w:pStyle w:val="Akapitzlist"/>
        <w:numPr>
          <w:ilvl w:val="0"/>
          <w:numId w:val="39"/>
        </w:numPr>
        <w:ind w:left="1068"/>
        <w:jc w:val="both"/>
      </w:pPr>
      <w:r>
        <w:t>l</w:t>
      </w:r>
      <w:r w:rsidRPr="00046536">
        <w:t>iczba stypen</w:t>
      </w:r>
      <w:r>
        <w:t>diów przyznanych w 2021 r.: 562,</w:t>
      </w:r>
    </w:p>
    <w:p w14:paraId="783C9A0A" w14:textId="5608602B" w:rsidR="00046536" w:rsidRPr="00046536" w:rsidRDefault="00046536" w:rsidP="003552BA">
      <w:pPr>
        <w:pStyle w:val="Akapitzlist"/>
        <w:numPr>
          <w:ilvl w:val="0"/>
          <w:numId w:val="39"/>
        </w:numPr>
        <w:ind w:left="1068"/>
        <w:jc w:val="both"/>
      </w:pPr>
      <w:r>
        <w:t>w</w:t>
      </w:r>
      <w:r w:rsidRPr="00046536">
        <w:rPr>
          <w:rFonts w:eastAsia="Arial"/>
        </w:rPr>
        <w:t xml:space="preserve">artość projektu ogółem: </w:t>
      </w:r>
      <w:r w:rsidRPr="00046536">
        <w:t xml:space="preserve">2 585 200 zł (w tym: dofinansowanie - 2 455 940 zł, wkład własny WP: 129 260 zł) </w:t>
      </w:r>
    </w:p>
    <w:p w14:paraId="47EE6625" w14:textId="6B788BC9" w:rsidR="00046536" w:rsidRPr="00046536" w:rsidRDefault="00046536" w:rsidP="00046536">
      <w:pPr>
        <w:pStyle w:val="Akapitzlist"/>
        <w:numPr>
          <w:ilvl w:val="0"/>
          <w:numId w:val="42"/>
        </w:numPr>
        <w:jc w:val="both"/>
      </w:pPr>
      <w:r w:rsidRPr="00046536">
        <w:rPr>
          <w:bCs/>
        </w:rPr>
        <w:t>Szkolnictwo zawodowe</w:t>
      </w:r>
      <w:r w:rsidRPr="00046536">
        <w:t>:</w:t>
      </w:r>
    </w:p>
    <w:p w14:paraId="289C7CAC" w14:textId="77777777" w:rsidR="00D11C75" w:rsidRDefault="00D11C75" w:rsidP="00046536">
      <w:pPr>
        <w:pStyle w:val="Akapitzlist"/>
        <w:numPr>
          <w:ilvl w:val="0"/>
          <w:numId w:val="43"/>
        </w:numPr>
        <w:ind w:left="1068"/>
        <w:jc w:val="both"/>
      </w:pPr>
      <w:r>
        <w:t>l</w:t>
      </w:r>
      <w:r w:rsidR="00046536" w:rsidRPr="00046536">
        <w:t>iczba stypendiów przyznanych w 2021 r.: 400</w:t>
      </w:r>
      <w:r>
        <w:t>,</w:t>
      </w:r>
    </w:p>
    <w:p w14:paraId="43DB44D3" w14:textId="2DC6C369" w:rsidR="00046536" w:rsidRPr="00D11C75" w:rsidRDefault="00D11C75" w:rsidP="00046536">
      <w:pPr>
        <w:pStyle w:val="Akapitzlist"/>
        <w:numPr>
          <w:ilvl w:val="0"/>
          <w:numId w:val="43"/>
        </w:numPr>
        <w:ind w:left="1068"/>
        <w:jc w:val="both"/>
      </w:pPr>
      <w:r>
        <w:t>w</w:t>
      </w:r>
      <w:r w:rsidR="00046536" w:rsidRPr="00D11C75">
        <w:rPr>
          <w:rFonts w:eastAsia="Arial"/>
        </w:rPr>
        <w:t xml:space="preserve">artość projektu ogółem: </w:t>
      </w:r>
      <w:r w:rsidR="00046536" w:rsidRPr="00D11C75">
        <w:t xml:space="preserve">1 920 000 zł  (w tym: dofinansowanie - 1 728 000 zł,  wkład własny WP - 192 000 zł) </w:t>
      </w:r>
    </w:p>
    <w:p w14:paraId="5989EE6A" w14:textId="77777777" w:rsidR="00D11C75" w:rsidRDefault="00D11C75" w:rsidP="00046536">
      <w:pPr>
        <w:spacing w:after="0"/>
        <w:jc w:val="both"/>
        <w:rPr>
          <w:rFonts w:ascii="Arial" w:hAnsi="Arial"/>
          <w:bCs/>
          <w:sz w:val="24"/>
        </w:rPr>
      </w:pPr>
    </w:p>
    <w:p w14:paraId="2DDA2B2A" w14:textId="66C9D429" w:rsidR="00046536" w:rsidRPr="00046536" w:rsidRDefault="00D11C75" w:rsidP="00D11C75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>W ramach realizacji</w:t>
      </w:r>
      <w:r w:rsidR="00046536" w:rsidRPr="00046536">
        <w:rPr>
          <w:rFonts w:ascii="Arial" w:hAnsi="Arial"/>
          <w:bCs/>
          <w:sz w:val="24"/>
        </w:rPr>
        <w:t xml:space="preserve"> programu pn. Stypendia Marszałka Województwa Podkarpackiego dla zdolnych studentów I roku studiów, studiujących na podkarpackich uczelniach w roku akademickim 2021/2022, którzy bardzo dobrze zdali egzamin maturalny</w:t>
      </w:r>
      <w:r>
        <w:rPr>
          <w:rFonts w:ascii="Arial" w:hAnsi="Arial"/>
          <w:bCs/>
          <w:sz w:val="24"/>
        </w:rPr>
        <w:t xml:space="preserve"> – przyznano w roku 2021 – 50 stypendiów o wartości. 2 500 zł każde.</w:t>
      </w:r>
    </w:p>
    <w:p w14:paraId="62D0A4BB" w14:textId="36583B8C" w:rsidR="00D11C75" w:rsidRDefault="00D11C75" w:rsidP="00046536">
      <w:pPr>
        <w:spacing w:after="0"/>
        <w:rPr>
          <w:rFonts w:ascii="Arial" w:hAnsi="Arial"/>
          <w:sz w:val="24"/>
        </w:rPr>
      </w:pPr>
    </w:p>
    <w:p w14:paraId="75C853C7" w14:textId="77777777" w:rsidR="00D11C75" w:rsidRDefault="00D11C75" w:rsidP="00D11C75">
      <w:pPr>
        <w:keepNext/>
        <w:spacing w:after="0"/>
      </w:pPr>
      <w:r w:rsidRPr="00D11C75">
        <w:rPr>
          <w:rFonts w:ascii="Arial" w:hAnsi="Arial"/>
          <w:noProof/>
          <w:sz w:val="24"/>
          <w:lang w:eastAsia="pl-PL"/>
        </w:rPr>
        <w:drawing>
          <wp:inline distT="0" distB="0" distL="0" distR="0" wp14:anchorId="08EE89BA" wp14:editId="422649F6">
            <wp:extent cx="4150684" cy="2334760"/>
            <wp:effectExtent l="0" t="0" r="2540" b="8890"/>
            <wp:docPr id="12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2B6FD49B-A225-35A4-E559-12A4A9528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2B6FD49B-A225-35A4-E559-12A4A9528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84" cy="2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280C" w14:textId="065E0B97" w:rsidR="00D11C75" w:rsidRDefault="00D11C75" w:rsidP="00D11C75">
      <w:pPr>
        <w:pStyle w:val="Legenda"/>
        <w:rPr>
          <w:rFonts w:ascii="Arial" w:hAnsi="Arial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014821">
        <w:rPr>
          <w:noProof/>
        </w:rPr>
        <w:t>6</w:t>
      </w:r>
      <w:r w:rsidR="00014821">
        <w:rPr>
          <w:noProof/>
        </w:rPr>
        <w:fldChar w:fldCharType="end"/>
      </w:r>
      <w:r>
        <w:t xml:space="preserve"> - Wręczenie stypendiów  dla zdolnych studen</w:t>
      </w:r>
      <w:r>
        <w:rPr>
          <w:noProof/>
        </w:rPr>
        <w:t>tów</w:t>
      </w:r>
    </w:p>
    <w:p w14:paraId="4AA08A92" w14:textId="7037E3F6" w:rsidR="00D11C75" w:rsidRDefault="00D11C75" w:rsidP="00046536">
      <w:pPr>
        <w:spacing w:after="0"/>
        <w:rPr>
          <w:rFonts w:ascii="Arial" w:hAnsi="Arial"/>
          <w:sz w:val="24"/>
        </w:rPr>
      </w:pPr>
    </w:p>
    <w:p w14:paraId="2B315A91" w14:textId="77777777" w:rsidR="00D11C75" w:rsidRDefault="00D11C75" w:rsidP="00046536">
      <w:pPr>
        <w:spacing w:after="0"/>
        <w:rPr>
          <w:rFonts w:ascii="Arial" w:hAnsi="Arial"/>
          <w:sz w:val="24"/>
        </w:rPr>
      </w:pPr>
    </w:p>
    <w:p w14:paraId="28DE812D" w14:textId="1651807F" w:rsidR="00046536" w:rsidRPr="00046536" w:rsidRDefault="00046536" w:rsidP="00046536">
      <w:pPr>
        <w:spacing w:after="0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 xml:space="preserve">    </w:t>
      </w:r>
      <w:r w:rsidRPr="00046536">
        <w:rPr>
          <w:rFonts w:ascii="Arial" w:hAnsi="Arial"/>
          <w:sz w:val="24"/>
        </w:rPr>
        <w:tab/>
        <w:t>W 2021 r. przyznano i wypłacono</w:t>
      </w:r>
      <w:r w:rsidR="00D11C75">
        <w:rPr>
          <w:rFonts w:ascii="Arial" w:hAnsi="Arial"/>
          <w:sz w:val="24"/>
        </w:rPr>
        <w:t xml:space="preserve"> stypendia i nagrody sportowe</w:t>
      </w:r>
      <w:r w:rsidRPr="00046536">
        <w:rPr>
          <w:rFonts w:ascii="Arial" w:hAnsi="Arial"/>
          <w:sz w:val="24"/>
        </w:rPr>
        <w:t>:</w:t>
      </w:r>
    </w:p>
    <w:p w14:paraId="7B0E58DC" w14:textId="77777777" w:rsidR="003552BA" w:rsidRPr="00046536" w:rsidRDefault="003552BA" w:rsidP="00046536">
      <w:pPr>
        <w:numPr>
          <w:ilvl w:val="0"/>
          <w:numId w:val="40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lastRenderedPageBreak/>
        <w:t>181 stypendiów zawodnikom osiągającym wysokie wyniki sportowe w krajowymi i międzynarodowym współzawodnictwie sportowym.  na łączną kwotę 486 900 zł</w:t>
      </w:r>
    </w:p>
    <w:p w14:paraId="7073F4FE" w14:textId="77777777" w:rsidR="003552BA" w:rsidRPr="00046536" w:rsidRDefault="003552BA" w:rsidP="00046536">
      <w:pPr>
        <w:numPr>
          <w:ilvl w:val="0"/>
          <w:numId w:val="40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 xml:space="preserve">65 nagród na łączną kwotę 96 200 zł, w tym nagrody dla: </w:t>
      </w:r>
    </w:p>
    <w:p w14:paraId="2B8AA4E4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7 działaczy za osiągnięcia w działalności sportowej na łączną kwotę 14 000 zł</w:t>
      </w:r>
    </w:p>
    <w:p w14:paraId="00E498F9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55 trenerów za osiągnięcia sportowe podopiecznych na łączną kwotę 72 700 zł</w:t>
      </w:r>
    </w:p>
    <w:p w14:paraId="5CCD2946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3 zawodników za wysokie osiągnięcia w międzynarodowym współzawodnictwie sportowym na łączną kwotę 9 500 zł</w:t>
      </w:r>
    </w:p>
    <w:p w14:paraId="7677F631" w14:textId="04918488" w:rsidR="00046536" w:rsidRPr="00046536" w:rsidRDefault="00046536" w:rsidP="00046536">
      <w:pPr>
        <w:spacing w:after="0"/>
        <w:jc w:val="both"/>
        <w:rPr>
          <w:rFonts w:ascii="Arial" w:hAnsi="Arial"/>
          <w:sz w:val="24"/>
        </w:rPr>
      </w:pPr>
    </w:p>
    <w:p w14:paraId="734E3C92" w14:textId="77777777" w:rsidR="003552BA" w:rsidRDefault="003552BA" w:rsidP="003552BA">
      <w:pPr>
        <w:pStyle w:val="Nagwek1"/>
        <w:rPr>
          <w:rFonts w:eastAsia="Calibri"/>
        </w:rPr>
      </w:pPr>
      <w:bookmarkStart w:id="55" w:name="_Toc116971671"/>
      <w:r w:rsidRPr="00FE2D51">
        <w:rPr>
          <w:rFonts w:eastAsia="Calibri"/>
        </w:rPr>
        <w:t>Udzielanie pomocy zdrowotnej dla nauczycieli oraz nauczycieli emerytów</w:t>
      </w:r>
      <w:bookmarkEnd w:id="55"/>
    </w:p>
    <w:p w14:paraId="1B76B064" w14:textId="77777777" w:rsidR="003552BA" w:rsidRPr="00FE2D51" w:rsidRDefault="003552BA" w:rsidP="003552BA">
      <w:pPr>
        <w:spacing w:after="0"/>
        <w:ind w:left="426"/>
        <w:contextualSpacing/>
        <w:jc w:val="both"/>
        <w:rPr>
          <w:rFonts w:ascii="Arial" w:eastAsia="Calibri" w:hAnsi="Arial" w:cs="Arial"/>
          <w:b/>
          <w:bCs/>
          <w:color w:val="4472C4" w:themeColor="accent1"/>
          <w:sz w:val="20"/>
        </w:rPr>
      </w:pPr>
    </w:p>
    <w:p w14:paraId="3359AFD7" w14:textId="77777777" w:rsidR="003552BA" w:rsidRPr="00FE2D51" w:rsidRDefault="003552BA" w:rsidP="003552BA">
      <w:pPr>
        <w:spacing w:after="0"/>
        <w:ind w:firstLine="426"/>
        <w:jc w:val="both"/>
        <w:rPr>
          <w:rFonts w:ascii="Arial" w:eastAsia="Calibri" w:hAnsi="Arial" w:cs="Arial"/>
          <w:sz w:val="24"/>
          <w:szCs w:val="24"/>
        </w:rPr>
      </w:pPr>
      <w:r w:rsidRPr="00FE2D51">
        <w:rPr>
          <w:rFonts w:ascii="Arial" w:eastAsia="Calibri" w:hAnsi="Arial" w:cs="Arial"/>
          <w:sz w:val="24"/>
          <w:szCs w:val="24"/>
        </w:rPr>
        <w:t>Zgodnie z art. 72 ust. 1 i 4 ustawy Karta Nauczyciela niezależnie od przysługującego nauczycielowi i członkom jego rodziny prawa do świadczeń z ubezpieczenia zdrowotnego, organy prowadzące szkoły przeznaczają corocznie środki finansowe na pomoc zdrowotną dla nauczycieli oraz nauczycieli emerytów. Wysokość środków przeznaczanych na pomoc zdrowotną dla nauczycieli określona jest w budżecie Województwa Podkarpackiego i wynosi 0,2% planowanych rocznych środków przeznaczanych na wynagrodzenie nauczycieli. W roku 2021 świadczenia pomocy zdrowotnej otrzymało 36 nauczycieli na łączną kwotę 46 970 zł.</w:t>
      </w:r>
    </w:p>
    <w:p w14:paraId="12BB97D6" w14:textId="77777777" w:rsidR="003552BA" w:rsidRPr="005B491C" w:rsidRDefault="003552BA" w:rsidP="003552BA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5B491C">
        <w:rPr>
          <w:rFonts w:ascii="Arial" w:hAnsi="Arial" w:cs="Arial"/>
          <w:sz w:val="24"/>
          <w:szCs w:val="24"/>
        </w:rPr>
        <w:t xml:space="preserve">Pomoc zdrowotna udzielona została na podstawie uchwały nr XLVIII/908/10 Sejmiku Województwa Podkarpackiego z dnia 31 maja 2010 r. w sprawie rodzajów świadczeń przyznawanych w ramach pomocy zdrowotnej dla nauczycieli oraz warunków i sposobu ich przyznawania (Dz. Urz. Woj. </w:t>
      </w:r>
      <w:proofErr w:type="spellStart"/>
      <w:r w:rsidRPr="005B491C">
        <w:rPr>
          <w:rFonts w:ascii="Arial" w:hAnsi="Arial" w:cs="Arial"/>
          <w:sz w:val="24"/>
          <w:szCs w:val="24"/>
        </w:rPr>
        <w:t>Podka</w:t>
      </w:r>
      <w:proofErr w:type="spellEnd"/>
      <w:r w:rsidRPr="005B491C">
        <w:rPr>
          <w:rFonts w:ascii="Arial" w:hAnsi="Arial" w:cs="Arial"/>
          <w:sz w:val="24"/>
          <w:szCs w:val="24"/>
        </w:rPr>
        <w:t>. z 2010 r., Nr 53, poz. 1116, z późn. zm.,)</w:t>
      </w:r>
      <w:r>
        <w:rPr>
          <w:rFonts w:ascii="Arial" w:hAnsi="Arial" w:cs="Arial"/>
          <w:sz w:val="24"/>
          <w:szCs w:val="24"/>
        </w:rPr>
        <w:t>.</w:t>
      </w:r>
    </w:p>
    <w:p w14:paraId="3146AAB4" w14:textId="2B575776" w:rsidR="001F14F2" w:rsidRDefault="00046536" w:rsidP="001F14F2">
      <w:pPr>
        <w:jc w:val="both"/>
      </w:pPr>
      <w:r>
        <w:t xml:space="preserve"> </w:t>
      </w:r>
      <w:r>
        <w:tab/>
      </w:r>
    </w:p>
    <w:p w14:paraId="60A73922" w14:textId="7F284078" w:rsidR="00B34B43" w:rsidRPr="00B34B43" w:rsidRDefault="00B34B43">
      <w:pPr>
        <w:pStyle w:val="Spisilustracji"/>
        <w:tabs>
          <w:tab w:val="right" w:leader="dot" w:pos="9062"/>
        </w:tabs>
        <w:rPr>
          <w:rFonts w:ascii="Arial" w:hAnsi="Arial"/>
          <w:i/>
          <w:sz w:val="20"/>
        </w:rPr>
      </w:pPr>
      <w:r w:rsidRPr="00B34B43">
        <w:rPr>
          <w:rFonts w:ascii="Arial" w:hAnsi="Arial"/>
          <w:i/>
          <w:sz w:val="20"/>
        </w:rPr>
        <w:t>Spis tabel i wykresów</w:t>
      </w:r>
    </w:p>
    <w:p w14:paraId="59BBCA47" w14:textId="344BBCAE" w:rsidR="00352188" w:rsidRDefault="001F14F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B34B43">
        <w:rPr>
          <w:rFonts w:ascii="Arial" w:hAnsi="Arial"/>
          <w:sz w:val="20"/>
        </w:rPr>
        <w:fldChar w:fldCharType="begin"/>
      </w:r>
      <w:r w:rsidRPr="00B34B43">
        <w:rPr>
          <w:rFonts w:ascii="Arial" w:hAnsi="Arial"/>
          <w:sz w:val="20"/>
        </w:rPr>
        <w:instrText xml:space="preserve"> TOC \h \z \c "Tabela" </w:instrText>
      </w:r>
      <w:r w:rsidRPr="00B34B43">
        <w:rPr>
          <w:rFonts w:ascii="Arial" w:hAnsi="Arial"/>
          <w:sz w:val="20"/>
        </w:rPr>
        <w:fldChar w:fldCharType="separate"/>
      </w:r>
      <w:hyperlink w:anchor="_Toc116971672" w:history="1">
        <w:r w:rsidR="00352188" w:rsidRPr="00BF4AA8">
          <w:rPr>
            <w:rStyle w:val="Hipercze"/>
            <w:rFonts w:ascii="Calibri" w:hAnsi="Calibri"/>
            <w:noProof/>
          </w:rPr>
          <w:t>Tabela 1. Finansowanie wojewódzkich jednostek oświatowych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_Toc116971672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3</w:t>
        </w:r>
        <w:r w:rsidR="00352188">
          <w:rPr>
            <w:noProof/>
            <w:webHidden/>
          </w:rPr>
          <w:fldChar w:fldCharType="end"/>
        </w:r>
      </w:hyperlink>
    </w:p>
    <w:p w14:paraId="144BF4EA" w14:textId="4E3321DA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3" w:history="1">
        <w:r w:rsidR="00352188" w:rsidRPr="00BF4AA8">
          <w:rPr>
            <w:rStyle w:val="Hipercze"/>
            <w:noProof/>
          </w:rPr>
          <w:t>Tabela 2 Środki finansowe przeznaczone na inwestycje i remonty w wojewódzkich jednostkach oświatowych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_Toc116971673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3</w:t>
        </w:r>
        <w:r w:rsidR="00352188">
          <w:rPr>
            <w:noProof/>
            <w:webHidden/>
          </w:rPr>
          <w:fldChar w:fldCharType="end"/>
        </w:r>
      </w:hyperlink>
    </w:p>
    <w:p w14:paraId="40FF76CC" w14:textId="65E6B294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4" w:history="1">
        <w:r w:rsidR="00352188" w:rsidRPr="00BF4AA8">
          <w:rPr>
            <w:rStyle w:val="Hipercze"/>
            <w:rFonts w:ascii="Calibri" w:hAnsi="Calibri"/>
            <w:noProof/>
          </w:rPr>
          <w:t>Tabela 3. Dochody gromadzone na wydzielonym rachunku bankowym uzyskiwane w roku 2020 i 2021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_Toc116971674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4</w:t>
        </w:r>
        <w:r w:rsidR="00352188">
          <w:rPr>
            <w:noProof/>
            <w:webHidden/>
          </w:rPr>
          <w:fldChar w:fldCharType="end"/>
        </w:r>
      </w:hyperlink>
    </w:p>
    <w:p w14:paraId="237D3605" w14:textId="3C529B0A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5" w:history="1">
        <w:r w:rsidR="00352188" w:rsidRPr="00BF4AA8">
          <w:rPr>
            <w:rStyle w:val="Hipercze"/>
            <w:rFonts w:ascii="Calibri" w:hAnsi="Calibri"/>
            <w:noProof/>
          </w:rPr>
          <w:t>Tabela 4. Liczba słuchaczy w podziale na poszczególne formy kształcenia, wg stanu na dzień 30 września 2021 r.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_Toc116971675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6</w:t>
        </w:r>
        <w:r w:rsidR="00352188">
          <w:rPr>
            <w:noProof/>
            <w:webHidden/>
          </w:rPr>
          <w:fldChar w:fldCharType="end"/>
        </w:r>
      </w:hyperlink>
    </w:p>
    <w:p w14:paraId="158E235A" w14:textId="0E64778B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6" w:history="1">
        <w:r w:rsidR="00352188" w:rsidRPr="00BF4AA8">
          <w:rPr>
            <w:rStyle w:val="Hipercze"/>
            <w:noProof/>
          </w:rPr>
          <w:t>Tabela 5 - Wyniki egzaminu - część pisemna - sesja zimowa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_Toc116971676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8</w:t>
        </w:r>
        <w:r w:rsidR="00352188">
          <w:rPr>
            <w:noProof/>
            <w:webHidden/>
          </w:rPr>
          <w:fldChar w:fldCharType="end"/>
        </w:r>
      </w:hyperlink>
    </w:p>
    <w:p w14:paraId="08EEFCC1" w14:textId="5518DC16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7" w:history="1">
        <w:r w:rsidR="00352188" w:rsidRPr="00BF4AA8">
          <w:rPr>
            <w:rStyle w:val="Hipercze"/>
            <w:noProof/>
          </w:rPr>
          <w:t>Tabela 6 - Wyniki egzaminu - część praktyczna - sesja zimowa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_Toc116971677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9</w:t>
        </w:r>
        <w:r w:rsidR="00352188">
          <w:rPr>
            <w:noProof/>
            <w:webHidden/>
          </w:rPr>
          <w:fldChar w:fldCharType="end"/>
        </w:r>
      </w:hyperlink>
    </w:p>
    <w:p w14:paraId="53632F69" w14:textId="42CA8C5B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8" w:history="1">
        <w:r w:rsidR="00352188" w:rsidRPr="00BF4AA8">
          <w:rPr>
            <w:rStyle w:val="Hipercze"/>
            <w:noProof/>
          </w:rPr>
          <w:t>Tabela 7 - Wyniki egzaminu - część pisemna - sesja letnia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_Toc116971678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10</w:t>
        </w:r>
        <w:r w:rsidR="00352188">
          <w:rPr>
            <w:noProof/>
            <w:webHidden/>
          </w:rPr>
          <w:fldChar w:fldCharType="end"/>
        </w:r>
      </w:hyperlink>
    </w:p>
    <w:p w14:paraId="1F1EAAEF" w14:textId="4CE3C6A7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9" w:history="1">
        <w:r w:rsidR="00352188" w:rsidRPr="00BF4AA8">
          <w:rPr>
            <w:rStyle w:val="Hipercze"/>
            <w:noProof/>
          </w:rPr>
          <w:t>Tabela 8 - Zdawalność wg form kształcenia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_Toc116971679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12</w:t>
        </w:r>
        <w:r w:rsidR="00352188">
          <w:rPr>
            <w:noProof/>
            <w:webHidden/>
          </w:rPr>
          <w:fldChar w:fldCharType="end"/>
        </w:r>
      </w:hyperlink>
    </w:p>
    <w:p w14:paraId="769059DA" w14:textId="6FF6FFFC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0" w:history="1">
        <w:r w:rsidR="00352188" w:rsidRPr="00BF4AA8">
          <w:rPr>
            <w:rStyle w:val="Hipercze"/>
            <w:noProof/>
          </w:rPr>
          <w:t>Tabela 9 - Czytelnicy PBW Rzeszów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_Toc116971680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16</w:t>
        </w:r>
        <w:r w:rsidR="00352188">
          <w:rPr>
            <w:noProof/>
            <w:webHidden/>
          </w:rPr>
          <w:fldChar w:fldCharType="end"/>
        </w:r>
      </w:hyperlink>
    </w:p>
    <w:p w14:paraId="1AD407E5" w14:textId="72A615DE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1" w:history="1">
        <w:r w:rsidR="00352188" w:rsidRPr="00BF4AA8">
          <w:rPr>
            <w:rStyle w:val="Hipercze"/>
            <w:noProof/>
          </w:rPr>
          <w:t>Tabela 10 - Czytelnicy PBW Przemyśl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_Toc116971681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18</w:t>
        </w:r>
        <w:r w:rsidR="00352188">
          <w:rPr>
            <w:noProof/>
            <w:webHidden/>
          </w:rPr>
          <w:fldChar w:fldCharType="end"/>
        </w:r>
      </w:hyperlink>
    </w:p>
    <w:p w14:paraId="533F8DDE" w14:textId="43FFF5E1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2" w:history="1">
        <w:r w:rsidR="00352188" w:rsidRPr="00BF4AA8">
          <w:rPr>
            <w:rStyle w:val="Hipercze"/>
            <w:noProof/>
          </w:rPr>
          <w:t>Tabela 11 0 Czytelnicy PBW Krosno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_Toc116971682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18</w:t>
        </w:r>
        <w:r w:rsidR="00352188">
          <w:rPr>
            <w:noProof/>
            <w:webHidden/>
          </w:rPr>
          <w:fldChar w:fldCharType="end"/>
        </w:r>
      </w:hyperlink>
    </w:p>
    <w:p w14:paraId="483267E6" w14:textId="13176E17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3" w:history="1">
        <w:r w:rsidR="00352188" w:rsidRPr="00BF4AA8">
          <w:rPr>
            <w:rStyle w:val="Hipercze"/>
            <w:noProof/>
          </w:rPr>
          <w:t>Tabela 12 - Czytelnicy BP Tarnobrzeg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_Toc116971683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20</w:t>
        </w:r>
        <w:r w:rsidR="00352188">
          <w:rPr>
            <w:noProof/>
            <w:webHidden/>
          </w:rPr>
          <w:fldChar w:fldCharType="end"/>
        </w:r>
      </w:hyperlink>
    </w:p>
    <w:p w14:paraId="50C8ABC2" w14:textId="6E41790A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4" w:history="1">
        <w:r w:rsidR="00352188" w:rsidRPr="00BF4AA8">
          <w:rPr>
            <w:rStyle w:val="Hipercze"/>
            <w:noProof/>
          </w:rPr>
          <w:t>Tabela 13 - realizacja oferty edukacyjnej PCEN w roku szkolny 2021/2022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_Toc116971684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23</w:t>
        </w:r>
        <w:r w:rsidR="00352188">
          <w:rPr>
            <w:noProof/>
            <w:webHidden/>
          </w:rPr>
          <w:fldChar w:fldCharType="end"/>
        </w:r>
      </w:hyperlink>
    </w:p>
    <w:p w14:paraId="3D721D13" w14:textId="1D1046D4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5" w:history="1">
        <w:r w:rsidR="00352188" w:rsidRPr="00BF4AA8">
          <w:rPr>
            <w:rStyle w:val="Hipercze"/>
            <w:noProof/>
          </w:rPr>
          <w:t>Tabela 14 - Wykorzystanie bazy noclegowej PZPW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_Toc116971685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27</w:t>
        </w:r>
        <w:r w:rsidR="00352188">
          <w:rPr>
            <w:noProof/>
            <w:webHidden/>
          </w:rPr>
          <w:fldChar w:fldCharType="end"/>
        </w:r>
      </w:hyperlink>
    </w:p>
    <w:p w14:paraId="10369424" w14:textId="5DD23572" w:rsidR="001F14F2" w:rsidRPr="00B34B43" w:rsidRDefault="001F14F2" w:rsidP="001F14F2">
      <w:pPr>
        <w:jc w:val="both"/>
        <w:rPr>
          <w:rFonts w:ascii="Arial" w:hAnsi="Arial"/>
          <w:sz w:val="20"/>
        </w:rPr>
      </w:pPr>
      <w:r w:rsidRPr="00B34B43">
        <w:rPr>
          <w:rFonts w:ascii="Arial" w:hAnsi="Arial"/>
          <w:sz w:val="20"/>
        </w:rPr>
        <w:fldChar w:fldCharType="end"/>
      </w:r>
    </w:p>
    <w:p w14:paraId="7E843549" w14:textId="00F7D971" w:rsidR="00352188" w:rsidRDefault="001F14F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B34B43">
        <w:rPr>
          <w:rFonts w:ascii="Arial" w:hAnsi="Arial"/>
          <w:sz w:val="20"/>
        </w:rPr>
        <w:fldChar w:fldCharType="begin"/>
      </w:r>
      <w:r w:rsidRPr="00B34B43">
        <w:rPr>
          <w:rFonts w:ascii="Arial" w:hAnsi="Arial"/>
          <w:sz w:val="20"/>
        </w:rPr>
        <w:instrText xml:space="preserve"> TOC \h \z \c "Wykres" </w:instrText>
      </w:r>
      <w:r w:rsidRPr="00B34B43">
        <w:rPr>
          <w:rFonts w:ascii="Arial" w:hAnsi="Arial"/>
          <w:sz w:val="20"/>
        </w:rPr>
        <w:fldChar w:fldCharType="separate"/>
      </w:r>
      <w:hyperlink w:anchor="_Toc116971686" w:history="1">
        <w:r w:rsidR="00352188" w:rsidRPr="00087BA7">
          <w:rPr>
            <w:rStyle w:val="Hipercze"/>
            <w:rFonts w:ascii="Calibri" w:hAnsi="Calibri"/>
            <w:noProof/>
          </w:rPr>
          <w:t>Wykres 1. Finansowanie wojewódzkich jednostek oświatowych w 2021 r. [%]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_Toc116971686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2</w:t>
        </w:r>
        <w:r w:rsidR="00352188">
          <w:rPr>
            <w:noProof/>
            <w:webHidden/>
          </w:rPr>
          <w:fldChar w:fldCharType="end"/>
        </w:r>
      </w:hyperlink>
    </w:p>
    <w:p w14:paraId="30FD3DDD" w14:textId="65C2302B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7" w:history="1">
        <w:r w:rsidR="00352188" w:rsidRPr="00087BA7">
          <w:rPr>
            <w:rStyle w:val="Hipercze"/>
            <w:noProof/>
          </w:rPr>
          <w:t>Wykres 2. Struktura zatrudnienia w wojewódzkich jednostkach oświatowych w 2021 r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_Toc116971687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5</w:t>
        </w:r>
        <w:r w:rsidR="00352188">
          <w:rPr>
            <w:noProof/>
            <w:webHidden/>
          </w:rPr>
          <w:fldChar w:fldCharType="end"/>
        </w:r>
      </w:hyperlink>
    </w:p>
    <w:p w14:paraId="7E3B0300" w14:textId="7646A8E4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8" w:history="1">
        <w:r w:rsidR="00352188" w:rsidRPr="00087BA7">
          <w:rPr>
            <w:rStyle w:val="Hipercze"/>
            <w:rFonts w:ascii="Calibri" w:hAnsi="Calibri"/>
            <w:noProof/>
          </w:rPr>
          <w:t>Wykres 3. Średnie wynagrodzenie nauczycieli wojewódzkich jednostek oświatowych w 2021 r.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_Toc116971688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6</w:t>
        </w:r>
        <w:r w:rsidR="00352188">
          <w:rPr>
            <w:noProof/>
            <w:webHidden/>
          </w:rPr>
          <w:fldChar w:fldCharType="end"/>
        </w:r>
      </w:hyperlink>
    </w:p>
    <w:p w14:paraId="38EF0E49" w14:textId="4113F970" w:rsidR="00352188" w:rsidRDefault="00DE2CD1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9" w:history="1">
        <w:r w:rsidR="00352188" w:rsidRPr="00087BA7">
          <w:rPr>
            <w:rStyle w:val="Hipercze"/>
            <w:rFonts w:ascii="Calibri" w:hAnsi="Calibri"/>
            <w:noProof/>
          </w:rPr>
          <w:t>Wykres 4. Średni miesięczny koszt kształcenia 1 ucznia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_Toc116971689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014821">
          <w:rPr>
            <w:noProof/>
            <w:webHidden/>
          </w:rPr>
          <w:t>7</w:t>
        </w:r>
        <w:r w:rsidR="00352188">
          <w:rPr>
            <w:noProof/>
            <w:webHidden/>
          </w:rPr>
          <w:fldChar w:fldCharType="end"/>
        </w:r>
      </w:hyperlink>
    </w:p>
    <w:p w14:paraId="283DBD87" w14:textId="4603E6F4" w:rsidR="001F14F2" w:rsidRDefault="001F14F2" w:rsidP="001F14F2">
      <w:pPr>
        <w:jc w:val="both"/>
        <w:rPr>
          <w:rFonts w:ascii="Arial" w:hAnsi="Arial"/>
          <w:sz w:val="20"/>
        </w:rPr>
      </w:pPr>
      <w:r w:rsidRPr="00B34B43">
        <w:rPr>
          <w:rFonts w:ascii="Arial" w:hAnsi="Arial"/>
          <w:sz w:val="20"/>
        </w:rPr>
        <w:fldChar w:fldCharType="end"/>
      </w:r>
    </w:p>
    <w:p w14:paraId="10285E28" w14:textId="77B0EDA8" w:rsidR="00A07BAC" w:rsidRDefault="00A07BAC" w:rsidP="001F14F2">
      <w:pPr>
        <w:jc w:val="both"/>
        <w:rPr>
          <w:rFonts w:ascii="Arial" w:hAnsi="Arial"/>
          <w:sz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512427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36002C" w14:textId="4F2EE036" w:rsidR="00FC5E40" w:rsidRDefault="00FC5E40">
          <w:pPr>
            <w:pStyle w:val="Nagwekspisutreci"/>
          </w:pPr>
          <w:r>
            <w:t>Spis treści</w:t>
          </w:r>
        </w:p>
        <w:p w14:paraId="1B2E7883" w14:textId="6D06C924" w:rsidR="00352188" w:rsidRDefault="00FC5E4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971649" w:history="1">
            <w:r w:rsidR="00352188" w:rsidRPr="00052C2C">
              <w:rPr>
                <w:rStyle w:val="Hipercze"/>
                <w:noProof/>
              </w:rPr>
              <w:t>Wstęp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_Toc116971649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0D1EFFC" w14:textId="0F6EBFA9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0" w:history="1">
            <w:r w:rsidR="00352188" w:rsidRPr="00052C2C">
              <w:rPr>
                <w:rStyle w:val="Hipercze"/>
                <w:noProof/>
              </w:rPr>
              <w:t>Finansowanie wojewódzkich jednostek oświatowych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0F091CD" w14:textId="0D8AABA3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1" w:history="1">
            <w:r w:rsidR="00352188" w:rsidRPr="00052C2C">
              <w:rPr>
                <w:rStyle w:val="Hipercze"/>
                <w:noProof/>
              </w:rPr>
              <w:t>Medyczno-Społeczne Centra Kształcenia Zawodowego i 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58165DF5" w14:textId="304816C9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2" w:history="1">
            <w:r w:rsidR="00352188" w:rsidRPr="00052C2C">
              <w:rPr>
                <w:rStyle w:val="Hipercze"/>
                <w:noProof/>
              </w:rPr>
              <w:t>Wyniki egzaminów zawodowych i egzaminów potwierdzających kwalifikacje w zawodzie w szkołach wchodzących w skład Medyczno-Społecznych Centrów Kształcenia Zawodowego i Ustawicznego w roku 2021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_Toc116971652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D1F5CD6" w14:textId="4FA8C09A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3" w:history="1">
            <w:r w:rsidR="00352188" w:rsidRPr="00052C2C">
              <w:rPr>
                <w:rStyle w:val="Hipercze"/>
                <w:noProof/>
              </w:rPr>
              <w:t>Ważniejsze inwestycje i remonty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_Toc116971653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12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7397FF7" w14:textId="7883FF15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4" w:history="1">
            <w:r w:rsidR="00352188" w:rsidRPr="00052C2C">
              <w:rPr>
                <w:rStyle w:val="Hipercze"/>
                <w:noProof/>
              </w:rPr>
              <w:t>Pozostała działalność Medyczno-Społecznych Centrów Kształcenia Zawodowego i 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_Toc116971654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13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3EF1B3F" w14:textId="579D47FF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5" w:history="1">
            <w:r w:rsidR="00352188" w:rsidRPr="00052C2C">
              <w:rPr>
                <w:rStyle w:val="Hipercze"/>
                <w:noProof/>
              </w:rPr>
              <w:t>Szkoły specjalne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_Toc116971655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14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6F504AC" w14:textId="066572A6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6" w:history="1">
            <w:r w:rsidR="00352188" w:rsidRPr="00052C2C">
              <w:rPr>
                <w:rStyle w:val="Hipercze"/>
                <w:noProof/>
              </w:rPr>
              <w:t>Biblioteki pedagogiczne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_Toc116971656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15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0C10A96" w14:textId="35B661A8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7" w:history="1">
            <w:r w:rsidR="00352188" w:rsidRPr="00052C2C">
              <w:rPr>
                <w:rStyle w:val="Hipercze"/>
                <w:noProof/>
              </w:rPr>
              <w:t>Pedagogiczna Biblioteka Wojewódzka w Rzeszowie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_Toc116971657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8BFD6A3" w14:textId="449343E4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8" w:history="1">
            <w:r w:rsidR="00352188" w:rsidRPr="00052C2C">
              <w:rPr>
                <w:rStyle w:val="Hipercze"/>
                <w:noProof/>
              </w:rPr>
              <w:t>Pedagogiczna Biblioteka Wojewódzka im. Józefa Gwalberta Pawlikowskiego  w Przemyślu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_Toc116971658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17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29A0341" w14:textId="558E9395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9" w:history="1">
            <w:r w:rsidR="00352188" w:rsidRPr="00052C2C">
              <w:rPr>
                <w:rStyle w:val="Hipercze"/>
                <w:noProof/>
              </w:rPr>
              <w:t>Pedagogiczna Biblioteka Wojewódzka w Krośnie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497BBEDD" w14:textId="0ECAFB34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0" w:history="1">
            <w:r w:rsidR="00352188" w:rsidRPr="00052C2C">
              <w:rPr>
                <w:rStyle w:val="Hipercze"/>
                <w:noProof/>
              </w:rPr>
              <w:t>Biblioteka Pedagogiczna w Tarnobrzegu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19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B55ED7E" w14:textId="5FC135C5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1" w:history="1">
            <w:r w:rsidR="00352188" w:rsidRPr="00052C2C">
              <w:rPr>
                <w:rStyle w:val="Hipercze"/>
                <w:noProof/>
              </w:rPr>
              <w:t>Podkarpacki Zespół Placówek Wojewódzkich w Rzeszowie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20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1A84C003" w14:textId="5BEB9DB8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2" w:history="1">
            <w:r w:rsidR="00352188" w:rsidRPr="00052C2C">
              <w:rPr>
                <w:rStyle w:val="Hipercze"/>
                <w:rFonts w:eastAsia="Times New Roman"/>
                <w:noProof/>
                <w:lang w:eastAsia="pl-PL"/>
              </w:rPr>
              <w:t>Realizacja oferty edukacyjnej - d</w:t>
            </w:r>
            <w:r w:rsidR="00352188" w:rsidRPr="00052C2C">
              <w:rPr>
                <w:rStyle w:val="Hipercze"/>
                <w:noProof/>
              </w:rPr>
              <w:t>ane statystyczne za rok szkolny 2021/2022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_Toc116971662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23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1C6E045" w14:textId="10A463CF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3" w:history="1">
            <w:r w:rsidR="00352188" w:rsidRPr="00052C2C">
              <w:rPr>
                <w:rStyle w:val="Hipercze"/>
                <w:noProof/>
              </w:rPr>
              <w:t>Realizacja zadań projektowych PCEN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_Toc116971663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24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596A535" w14:textId="6C59A432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4" w:history="1">
            <w:r w:rsidR="00352188" w:rsidRPr="00052C2C">
              <w:rPr>
                <w:rStyle w:val="Hipercze"/>
                <w:noProof/>
              </w:rPr>
              <w:t>Rozwój i wzbogacanie bazy dydaktycznej zmierzały do podniesienia standardów wyposażenia bazy szkoleniowej oraz warunków pracy.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_Toc116971664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F4CE30F" w14:textId="34F5003D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5" w:history="1">
            <w:r w:rsidR="00352188" w:rsidRPr="00052C2C">
              <w:rPr>
                <w:rStyle w:val="Hipercze"/>
                <w:noProof/>
              </w:rPr>
              <w:t>Szkolne Schronisko Młodzieżowe w Czudcu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_Toc116971665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33AF7338" w14:textId="3195F4FF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6" w:history="1">
            <w:r w:rsidR="00352188" w:rsidRPr="00052C2C">
              <w:rPr>
                <w:rStyle w:val="Hipercze"/>
                <w:noProof/>
              </w:rPr>
              <w:t>Kontrole Podkarpackiego Kuratora Oświaty w Rzeszowie w wojewódzkich jednostkach oświatowych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_Toc116971666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27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CE3EABB" w14:textId="6D54AB5B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7" w:history="1">
            <w:r w:rsidR="00352188" w:rsidRPr="00052C2C">
              <w:rPr>
                <w:rStyle w:val="Hipercze"/>
                <w:noProof/>
              </w:rPr>
              <w:t>Realizacja programów stypendialnych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_Toc116971667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EB0FB65" w14:textId="6F2CF0FA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8" w:history="1">
            <w:r w:rsidR="00352188" w:rsidRPr="00052C2C">
              <w:rPr>
                <w:rStyle w:val="Hipercze"/>
                <w:noProof/>
              </w:rPr>
              <w:t>Program „Nie zagubić talentu”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_Toc116971668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6A94E72" w14:textId="06615CE3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9" w:history="1">
            <w:r w:rsidR="00352188" w:rsidRPr="00052C2C">
              <w:rPr>
                <w:rStyle w:val="Hipercze"/>
                <w:noProof/>
              </w:rPr>
              <w:t>Stypendia dla słuchaczy Medyczno-Społecznych Centrów Kształcenia Zawodowego i 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083355E4" w14:textId="57C3E606" w:rsidR="00352188" w:rsidRDefault="00DE2CD1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70" w:history="1">
            <w:r w:rsidR="00352188" w:rsidRPr="00052C2C">
              <w:rPr>
                <w:rStyle w:val="Hipercze"/>
                <w:noProof/>
              </w:rPr>
              <w:t>Pozostałe stypendia realizowane przez Departament Edukacji, Nauki i Sportu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_Toc116971670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29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3472C393" w14:textId="73D06E74" w:rsidR="00352188" w:rsidRDefault="00DE2CD1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71" w:history="1">
            <w:r w:rsidR="00352188" w:rsidRPr="00052C2C">
              <w:rPr>
                <w:rStyle w:val="Hipercze"/>
                <w:rFonts w:eastAsia="Calibri"/>
                <w:noProof/>
              </w:rPr>
              <w:t>Udzielanie pomocy zdrowotnej dla nauczycieli oraz nauczycieli emerytów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_Toc116971671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014821">
              <w:rPr>
                <w:noProof/>
                <w:webHidden/>
              </w:rPr>
              <w:t>30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04B19F02" w14:textId="31C5BDA3" w:rsidR="00FC5E40" w:rsidRDefault="00FC5E40">
          <w:r>
            <w:rPr>
              <w:b/>
              <w:bCs/>
            </w:rPr>
            <w:fldChar w:fldCharType="end"/>
          </w:r>
        </w:p>
      </w:sdtContent>
    </w:sdt>
    <w:p w14:paraId="7B45D679" w14:textId="7272EECC" w:rsidR="00F8066C" w:rsidRDefault="00F8066C"/>
    <w:sectPr w:rsidR="00F8066C" w:rsidSect="00984214"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9DB99" w14:textId="77777777" w:rsidR="000E6B34" w:rsidRDefault="000E6B34" w:rsidP="00D354AE">
      <w:pPr>
        <w:spacing w:after="0" w:line="240" w:lineRule="auto"/>
      </w:pPr>
      <w:r>
        <w:separator/>
      </w:r>
    </w:p>
  </w:endnote>
  <w:endnote w:type="continuationSeparator" w:id="0">
    <w:p w14:paraId="748ED21A" w14:textId="77777777" w:rsidR="000E6B34" w:rsidRDefault="000E6B34" w:rsidP="00D3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212C1" w14:textId="0B58B9CF" w:rsidR="003552BA" w:rsidRDefault="003552BA">
    <w:pPr>
      <w:pStyle w:val="Stopka"/>
      <w:jc w:val="right"/>
    </w:pPr>
  </w:p>
  <w:p w14:paraId="79867317" w14:textId="77777777" w:rsidR="003552BA" w:rsidRDefault="003552B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4788787"/>
      <w:docPartObj>
        <w:docPartGallery w:val="Page Numbers (Bottom of Page)"/>
        <w:docPartUnique/>
      </w:docPartObj>
    </w:sdtPr>
    <w:sdtEndPr/>
    <w:sdtContent>
      <w:p w14:paraId="5D7514C1" w14:textId="194C11A8" w:rsidR="003552BA" w:rsidRDefault="003552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821">
          <w:rPr>
            <w:noProof/>
          </w:rPr>
          <w:t>2</w:t>
        </w:r>
        <w:r>
          <w:fldChar w:fldCharType="end"/>
        </w:r>
      </w:p>
    </w:sdtContent>
  </w:sdt>
  <w:p w14:paraId="753BD542" w14:textId="77777777" w:rsidR="003552BA" w:rsidRDefault="003552B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0625A" w14:textId="77777777" w:rsidR="000E6B34" w:rsidRDefault="000E6B34" w:rsidP="00D354AE">
      <w:pPr>
        <w:spacing w:after="0" w:line="240" w:lineRule="auto"/>
      </w:pPr>
      <w:r>
        <w:separator/>
      </w:r>
    </w:p>
  </w:footnote>
  <w:footnote w:type="continuationSeparator" w:id="0">
    <w:p w14:paraId="6D613AE2" w14:textId="77777777" w:rsidR="000E6B34" w:rsidRDefault="000E6B34" w:rsidP="00D35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92B52"/>
    <w:multiLevelType w:val="hybridMultilevel"/>
    <w:tmpl w:val="43824044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C11D3"/>
    <w:multiLevelType w:val="hybridMultilevel"/>
    <w:tmpl w:val="E05CE6BC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64C51"/>
    <w:multiLevelType w:val="hybridMultilevel"/>
    <w:tmpl w:val="2BBAE5F8"/>
    <w:lvl w:ilvl="0" w:tplc="523A08A4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06FF13AE"/>
    <w:multiLevelType w:val="hybridMultilevel"/>
    <w:tmpl w:val="4E7EC6D4"/>
    <w:lvl w:ilvl="0" w:tplc="523A08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C2DB7"/>
    <w:multiLevelType w:val="hybridMultilevel"/>
    <w:tmpl w:val="B38EDB96"/>
    <w:lvl w:ilvl="0" w:tplc="5C767D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ED06A39"/>
    <w:multiLevelType w:val="hybridMultilevel"/>
    <w:tmpl w:val="95FA3082"/>
    <w:lvl w:ilvl="0" w:tplc="3F8092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44425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05459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B345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D30D5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34463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87A94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463B9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35683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023C9A"/>
    <w:multiLevelType w:val="hybridMultilevel"/>
    <w:tmpl w:val="AA34365E"/>
    <w:lvl w:ilvl="0" w:tplc="1AA22A74">
      <w:start w:val="1"/>
      <w:numFmt w:val="lowerLetter"/>
      <w:lvlText w:val="%1)"/>
      <w:lvlJc w:val="left"/>
      <w:pPr>
        <w:ind w:left="2136" w:hanging="360"/>
      </w:pPr>
      <w:rPr>
        <w:rFonts w:ascii="Arial" w:eastAsia="Times New Roman" w:hAnsi="Arial" w:cstheme="minorHAnsi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DA16D56"/>
    <w:multiLevelType w:val="hybridMultilevel"/>
    <w:tmpl w:val="8124E83A"/>
    <w:lvl w:ilvl="0" w:tplc="8580FE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5E210F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BEAFA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91CB5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15026F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D2819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93E7D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CDA468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D729E1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5B2767"/>
    <w:multiLevelType w:val="hybridMultilevel"/>
    <w:tmpl w:val="A2D08C1E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EF2D5A"/>
    <w:multiLevelType w:val="hybridMultilevel"/>
    <w:tmpl w:val="01F451F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31E8"/>
    <w:multiLevelType w:val="hybridMultilevel"/>
    <w:tmpl w:val="93D86F1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8368E"/>
    <w:multiLevelType w:val="hybridMultilevel"/>
    <w:tmpl w:val="98708676"/>
    <w:lvl w:ilvl="0" w:tplc="99783A18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51F06"/>
    <w:multiLevelType w:val="hybridMultilevel"/>
    <w:tmpl w:val="EE7A7A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59E"/>
    <w:multiLevelType w:val="hybridMultilevel"/>
    <w:tmpl w:val="7C206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65F10"/>
    <w:multiLevelType w:val="hybridMultilevel"/>
    <w:tmpl w:val="521C8EEA"/>
    <w:lvl w:ilvl="0" w:tplc="4C885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6D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6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CB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E9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1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84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C1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25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A523A5"/>
    <w:multiLevelType w:val="hybridMultilevel"/>
    <w:tmpl w:val="34B2DFE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91E2D"/>
    <w:multiLevelType w:val="hybridMultilevel"/>
    <w:tmpl w:val="A5DA2C16"/>
    <w:lvl w:ilvl="0" w:tplc="15F4999C">
      <w:start w:val="1"/>
      <w:numFmt w:val="bullet"/>
      <w:lvlText w:val="–"/>
      <w:lvlJc w:val="left"/>
      <w:pPr>
        <w:ind w:left="720" w:hanging="360"/>
      </w:pPr>
      <w:rPr>
        <w:rFonts w:ascii="Georgia" w:hAnsi="Georg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E0403"/>
    <w:multiLevelType w:val="hybridMultilevel"/>
    <w:tmpl w:val="23527AE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E305B"/>
    <w:multiLevelType w:val="hybridMultilevel"/>
    <w:tmpl w:val="80FCC7B6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336C9"/>
    <w:multiLevelType w:val="hybridMultilevel"/>
    <w:tmpl w:val="F8CC38B8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63F1B"/>
    <w:multiLevelType w:val="hybridMultilevel"/>
    <w:tmpl w:val="A8D44F82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C7EBD"/>
    <w:multiLevelType w:val="hybridMultilevel"/>
    <w:tmpl w:val="7D547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43CA0"/>
    <w:multiLevelType w:val="hybridMultilevel"/>
    <w:tmpl w:val="EA463FF4"/>
    <w:lvl w:ilvl="0" w:tplc="2A2E8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09471B"/>
    <w:multiLevelType w:val="hybridMultilevel"/>
    <w:tmpl w:val="2594EBA4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631D7"/>
    <w:multiLevelType w:val="hybridMultilevel"/>
    <w:tmpl w:val="890E40C6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252FF"/>
    <w:multiLevelType w:val="hybridMultilevel"/>
    <w:tmpl w:val="ADEA7300"/>
    <w:lvl w:ilvl="0" w:tplc="6A083F8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230C6"/>
    <w:multiLevelType w:val="hybridMultilevel"/>
    <w:tmpl w:val="D304C370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FB6D04"/>
    <w:multiLevelType w:val="hybridMultilevel"/>
    <w:tmpl w:val="D4E6F74C"/>
    <w:lvl w:ilvl="0" w:tplc="CA4A144C">
      <w:start w:val="1"/>
      <w:numFmt w:val="upperRoman"/>
      <w:pStyle w:val="TytulPP1"/>
      <w:lvlText w:val="%1."/>
      <w:lvlJc w:val="right"/>
      <w:pPr>
        <w:ind w:left="862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>
      <w:start w:val="1"/>
      <w:numFmt w:val="lowerRoman"/>
      <w:lvlText w:val="%6."/>
      <w:lvlJc w:val="right"/>
      <w:pPr>
        <w:ind w:left="4462" w:hanging="180"/>
      </w:pPr>
    </w:lvl>
    <w:lvl w:ilvl="6" w:tplc="0415000F">
      <w:start w:val="1"/>
      <w:numFmt w:val="decimal"/>
      <w:lvlText w:val="%7."/>
      <w:lvlJc w:val="left"/>
      <w:pPr>
        <w:ind w:left="5182" w:hanging="360"/>
      </w:pPr>
    </w:lvl>
    <w:lvl w:ilvl="7" w:tplc="04150019">
      <w:start w:val="1"/>
      <w:numFmt w:val="lowerLetter"/>
      <w:lvlText w:val="%8."/>
      <w:lvlJc w:val="left"/>
      <w:pPr>
        <w:ind w:left="5902" w:hanging="360"/>
      </w:pPr>
    </w:lvl>
    <w:lvl w:ilvl="8" w:tplc="0415001B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5905677A"/>
    <w:multiLevelType w:val="hybridMultilevel"/>
    <w:tmpl w:val="E416DD0E"/>
    <w:lvl w:ilvl="0" w:tplc="ED4E5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84319"/>
    <w:multiLevelType w:val="hybridMultilevel"/>
    <w:tmpl w:val="C824948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B7710"/>
    <w:multiLevelType w:val="hybridMultilevel"/>
    <w:tmpl w:val="05806A76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A66BC2"/>
    <w:multiLevelType w:val="hybridMultilevel"/>
    <w:tmpl w:val="7666B53E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53852"/>
    <w:multiLevelType w:val="hybridMultilevel"/>
    <w:tmpl w:val="D1203B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A27D8"/>
    <w:multiLevelType w:val="hybridMultilevel"/>
    <w:tmpl w:val="B652059E"/>
    <w:lvl w:ilvl="0" w:tplc="0BA0647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4" w15:restartNumberingAfterBreak="0">
    <w:nsid w:val="5E925304"/>
    <w:multiLevelType w:val="hybridMultilevel"/>
    <w:tmpl w:val="EE84F276"/>
    <w:lvl w:ilvl="0" w:tplc="EE94229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EA519D9"/>
    <w:multiLevelType w:val="hybridMultilevel"/>
    <w:tmpl w:val="9D7665DC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E16D1"/>
    <w:multiLevelType w:val="hybridMultilevel"/>
    <w:tmpl w:val="16AE4E36"/>
    <w:lvl w:ilvl="0" w:tplc="CB3EB890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7" w15:restartNumberingAfterBreak="0">
    <w:nsid w:val="62937155"/>
    <w:multiLevelType w:val="hybridMultilevel"/>
    <w:tmpl w:val="2EC0D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B849E2"/>
    <w:multiLevelType w:val="hybridMultilevel"/>
    <w:tmpl w:val="4828A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84C6012">
      <w:start w:val="1"/>
      <w:numFmt w:val="lowerLetter"/>
      <w:lvlText w:val="%2."/>
      <w:lvlJc w:val="left"/>
      <w:pPr>
        <w:ind w:left="1440" w:hanging="360"/>
      </w:pPr>
    </w:lvl>
    <w:lvl w:ilvl="2" w:tplc="F23A2B26">
      <w:start w:val="1"/>
      <w:numFmt w:val="lowerRoman"/>
      <w:lvlText w:val="%3."/>
      <w:lvlJc w:val="right"/>
      <w:pPr>
        <w:ind w:left="2160" w:hanging="180"/>
      </w:pPr>
    </w:lvl>
    <w:lvl w:ilvl="3" w:tplc="DC7E5282">
      <w:start w:val="1"/>
      <w:numFmt w:val="decimal"/>
      <w:lvlText w:val="%4."/>
      <w:lvlJc w:val="left"/>
      <w:pPr>
        <w:ind w:left="2880" w:hanging="360"/>
      </w:pPr>
    </w:lvl>
    <w:lvl w:ilvl="4" w:tplc="CD0AB58C">
      <w:start w:val="1"/>
      <w:numFmt w:val="lowerLetter"/>
      <w:lvlText w:val="%5."/>
      <w:lvlJc w:val="left"/>
      <w:pPr>
        <w:ind w:left="3600" w:hanging="360"/>
      </w:pPr>
    </w:lvl>
    <w:lvl w:ilvl="5" w:tplc="5CFCB696">
      <w:start w:val="1"/>
      <w:numFmt w:val="lowerRoman"/>
      <w:lvlText w:val="%6."/>
      <w:lvlJc w:val="right"/>
      <w:pPr>
        <w:ind w:left="4320" w:hanging="180"/>
      </w:pPr>
    </w:lvl>
    <w:lvl w:ilvl="6" w:tplc="257440A8">
      <w:start w:val="1"/>
      <w:numFmt w:val="decimal"/>
      <w:lvlText w:val="%7."/>
      <w:lvlJc w:val="left"/>
      <w:pPr>
        <w:ind w:left="5040" w:hanging="360"/>
      </w:pPr>
    </w:lvl>
    <w:lvl w:ilvl="7" w:tplc="030E6D7E">
      <w:start w:val="1"/>
      <w:numFmt w:val="lowerLetter"/>
      <w:lvlText w:val="%8."/>
      <w:lvlJc w:val="left"/>
      <w:pPr>
        <w:ind w:left="5760" w:hanging="360"/>
      </w:pPr>
    </w:lvl>
    <w:lvl w:ilvl="8" w:tplc="F81006D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E25D6"/>
    <w:multiLevelType w:val="hybridMultilevel"/>
    <w:tmpl w:val="83107BAA"/>
    <w:lvl w:ilvl="0" w:tplc="AB6CDBBA">
      <w:start w:val="3"/>
      <w:numFmt w:val="decimal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81537E5"/>
    <w:multiLevelType w:val="hybridMultilevel"/>
    <w:tmpl w:val="A314DBE8"/>
    <w:lvl w:ilvl="0" w:tplc="0884304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5D6254"/>
    <w:multiLevelType w:val="hybridMultilevel"/>
    <w:tmpl w:val="F7C290D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F4371"/>
    <w:multiLevelType w:val="hybridMultilevel"/>
    <w:tmpl w:val="43FEBF20"/>
    <w:lvl w:ilvl="0" w:tplc="E71A8D3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E01F5"/>
    <w:multiLevelType w:val="hybridMultilevel"/>
    <w:tmpl w:val="671C2A3E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FD2989"/>
    <w:multiLevelType w:val="hybridMultilevel"/>
    <w:tmpl w:val="6A42BD78"/>
    <w:lvl w:ilvl="0" w:tplc="2AA2E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0D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6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4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07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68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85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01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0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CA111DC"/>
    <w:multiLevelType w:val="hybridMultilevel"/>
    <w:tmpl w:val="C00ACCC2"/>
    <w:lvl w:ilvl="0" w:tplc="523A08A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6" w15:restartNumberingAfterBreak="0">
    <w:nsid w:val="7EF71A83"/>
    <w:multiLevelType w:val="hybridMultilevel"/>
    <w:tmpl w:val="A4A49C5A"/>
    <w:lvl w:ilvl="0" w:tplc="523A08A4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 w16cid:durableId="1657807513">
    <w:abstractNumId w:val="40"/>
  </w:num>
  <w:num w:numId="2" w16cid:durableId="662270987">
    <w:abstractNumId w:val="22"/>
  </w:num>
  <w:num w:numId="3" w16cid:durableId="2134323491">
    <w:abstractNumId w:val="2"/>
  </w:num>
  <w:num w:numId="4" w16cid:durableId="560674760">
    <w:abstractNumId w:val="35"/>
  </w:num>
  <w:num w:numId="5" w16cid:durableId="1763645729">
    <w:abstractNumId w:val="8"/>
  </w:num>
  <w:num w:numId="6" w16cid:durableId="1619529646">
    <w:abstractNumId w:val="43"/>
  </w:num>
  <w:num w:numId="7" w16cid:durableId="1658027226">
    <w:abstractNumId w:val="45"/>
  </w:num>
  <w:num w:numId="8" w16cid:durableId="1565798501">
    <w:abstractNumId w:val="1"/>
  </w:num>
  <w:num w:numId="9" w16cid:durableId="855658129">
    <w:abstractNumId w:val="32"/>
  </w:num>
  <w:num w:numId="10" w16cid:durableId="631054211">
    <w:abstractNumId w:val="41"/>
  </w:num>
  <w:num w:numId="11" w16cid:durableId="297418866">
    <w:abstractNumId w:val="36"/>
  </w:num>
  <w:num w:numId="12" w16cid:durableId="73477284">
    <w:abstractNumId w:val="18"/>
  </w:num>
  <w:num w:numId="13" w16cid:durableId="1139494529">
    <w:abstractNumId w:val="31"/>
  </w:num>
  <w:num w:numId="14" w16cid:durableId="205214389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8942262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49699495">
    <w:abstractNumId w:val="16"/>
  </w:num>
  <w:num w:numId="17" w16cid:durableId="617175679">
    <w:abstractNumId w:val="24"/>
  </w:num>
  <w:num w:numId="18" w16cid:durableId="1152211830">
    <w:abstractNumId w:val="28"/>
  </w:num>
  <w:num w:numId="19" w16cid:durableId="341862165">
    <w:abstractNumId w:val="34"/>
  </w:num>
  <w:num w:numId="20" w16cid:durableId="1074276665">
    <w:abstractNumId w:val="10"/>
  </w:num>
  <w:num w:numId="21" w16cid:durableId="1072577789">
    <w:abstractNumId w:val="23"/>
  </w:num>
  <w:num w:numId="22" w16cid:durableId="89860549">
    <w:abstractNumId w:val="33"/>
  </w:num>
  <w:num w:numId="23" w16cid:durableId="1381436771">
    <w:abstractNumId w:val="20"/>
  </w:num>
  <w:num w:numId="24" w16cid:durableId="955598903">
    <w:abstractNumId w:val="13"/>
  </w:num>
  <w:num w:numId="25" w16cid:durableId="1292204802">
    <w:abstractNumId w:val="6"/>
  </w:num>
  <w:num w:numId="26" w16cid:durableId="1647397493">
    <w:abstractNumId w:val="46"/>
  </w:num>
  <w:num w:numId="27" w16cid:durableId="377362321">
    <w:abstractNumId w:val="15"/>
  </w:num>
  <w:num w:numId="28" w16cid:durableId="1380978952">
    <w:abstractNumId w:val="26"/>
  </w:num>
  <w:num w:numId="29" w16cid:durableId="366758407">
    <w:abstractNumId w:val="0"/>
  </w:num>
  <w:num w:numId="30" w16cid:durableId="806161483">
    <w:abstractNumId w:val="30"/>
  </w:num>
  <w:num w:numId="31" w16cid:durableId="844710244">
    <w:abstractNumId w:val="3"/>
  </w:num>
  <w:num w:numId="32" w16cid:durableId="1416435855">
    <w:abstractNumId w:val="14"/>
  </w:num>
  <w:num w:numId="33" w16cid:durableId="237178018">
    <w:abstractNumId w:val="44"/>
  </w:num>
  <w:num w:numId="34" w16cid:durableId="1781874930">
    <w:abstractNumId w:val="37"/>
  </w:num>
  <w:num w:numId="35" w16cid:durableId="1701970811">
    <w:abstractNumId w:val="12"/>
  </w:num>
  <w:num w:numId="36" w16cid:durableId="338966474">
    <w:abstractNumId w:val="29"/>
  </w:num>
  <w:num w:numId="37" w16cid:durableId="2022124427">
    <w:abstractNumId w:val="19"/>
  </w:num>
  <w:num w:numId="38" w16cid:durableId="20323504">
    <w:abstractNumId w:val="21"/>
  </w:num>
  <w:num w:numId="39" w16cid:durableId="2134057953">
    <w:abstractNumId w:val="17"/>
  </w:num>
  <w:num w:numId="40" w16cid:durableId="100732523">
    <w:abstractNumId w:val="5"/>
  </w:num>
  <w:num w:numId="41" w16cid:durableId="1194222432">
    <w:abstractNumId w:val="7"/>
  </w:num>
  <w:num w:numId="42" w16cid:durableId="14622149">
    <w:abstractNumId w:val="25"/>
  </w:num>
  <w:num w:numId="43" w16cid:durableId="746729639">
    <w:abstractNumId w:val="9"/>
  </w:num>
  <w:num w:numId="44" w16cid:durableId="2020501648">
    <w:abstractNumId w:val="11"/>
  </w:num>
  <w:num w:numId="45" w16cid:durableId="2078016571">
    <w:abstractNumId w:val="42"/>
  </w:num>
  <w:num w:numId="46" w16cid:durableId="362249784">
    <w:abstractNumId w:val="4"/>
  </w:num>
  <w:num w:numId="47" w16cid:durableId="812792760">
    <w:abstractNumId w:val="3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7C3"/>
    <w:rsid w:val="00000EF4"/>
    <w:rsid w:val="00002B6F"/>
    <w:rsid w:val="00006949"/>
    <w:rsid w:val="00007562"/>
    <w:rsid w:val="00014821"/>
    <w:rsid w:val="0001671D"/>
    <w:rsid w:val="00022B93"/>
    <w:rsid w:val="00023FC3"/>
    <w:rsid w:val="00030189"/>
    <w:rsid w:val="000322A6"/>
    <w:rsid w:val="00041D22"/>
    <w:rsid w:val="00043B58"/>
    <w:rsid w:val="00046536"/>
    <w:rsid w:val="00046BCE"/>
    <w:rsid w:val="00051280"/>
    <w:rsid w:val="00054561"/>
    <w:rsid w:val="000570FC"/>
    <w:rsid w:val="0006050D"/>
    <w:rsid w:val="00061EEF"/>
    <w:rsid w:val="00061FAA"/>
    <w:rsid w:val="00064DC6"/>
    <w:rsid w:val="00070008"/>
    <w:rsid w:val="00070219"/>
    <w:rsid w:val="000715FF"/>
    <w:rsid w:val="00074D9A"/>
    <w:rsid w:val="000813E4"/>
    <w:rsid w:val="00085182"/>
    <w:rsid w:val="00085A6A"/>
    <w:rsid w:val="00085E92"/>
    <w:rsid w:val="00091A9F"/>
    <w:rsid w:val="00092AAB"/>
    <w:rsid w:val="00095910"/>
    <w:rsid w:val="00096558"/>
    <w:rsid w:val="00096D49"/>
    <w:rsid w:val="00096D70"/>
    <w:rsid w:val="00097706"/>
    <w:rsid w:val="000A3497"/>
    <w:rsid w:val="000A576F"/>
    <w:rsid w:val="000A628B"/>
    <w:rsid w:val="000B2206"/>
    <w:rsid w:val="000B301C"/>
    <w:rsid w:val="000B36E7"/>
    <w:rsid w:val="000B4BA0"/>
    <w:rsid w:val="000B66A4"/>
    <w:rsid w:val="000B6C45"/>
    <w:rsid w:val="000C0FAB"/>
    <w:rsid w:val="000C1325"/>
    <w:rsid w:val="000C1555"/>
    <w:rsid w:val="000C2648"/>
    <w:rsid w:val="000C34C0"/>
    <w:rsid w:val="000C408F"/>
    <w:rsid w:val="000C78C6"/>
    <w:rsid w:val="000D15C1"/>
    <w:rsid w:val="000D56EB"/>
    <w:rsid w:val="000E017F"/>
    <w:rsid w:val="000E0469"/>
    <w:rsid w:val="000E347F"/>
    <w:rsid w:val="000E426A"/>
    <w:rsid w:val="000E6B34"/>
    <w:rsid w:val="000F290B"/>
    <w:rsid w:val="000F579A"/>
    <w:rsid w:val="000F5CF9"/>
    <w:rsid w:val="000F6FDD"/>
    <w:rsid w:val="00102F6B"/>
    <w:rsid w:val="001143B4"/>
    <w:rsid w:val="00115D5E"/>
    <w:rsid w:val="0012005B"/>
    <w:rsid w:val="00120229"/>
    <w:rsid w:val="0012611F"/>
    <w:rsid w:val="00126353"/>
    <w:rsid w:val="001264CF"/>
    <w:rsid w:val="00127095"/>
    <w:rsid w:val="001314D3"/>
    <w:rsid w:val="0013317A"/>
    <w:rsid w:val="00135A8B"/>
    <w:rsid w:val="00136E12"/>
    <w:rsid w:val="00142C5D"/>
    <w:rsid w:val="00144282"/>
    <w:rsid w:val="001455D6"/>
    <w:rsid w:val="00150751"/>
    <w:rsid w:val="00150FCC"/>
    <w:rsid w:val="00151049"/>
    <w:rsid w:val="001516AB"/>
    <w:rsid w:val="00151C16"/>
    <w:rsid w:val="001537FC"/>
    <w:rsid w:val="00155F16"/>
    <w:rsid w:val="00162C5D"/>
    <w:rsid w:val="0016532A"/>
    <w:rsid w:val="0016676F"/>
    <w:rsid w:val="0017505A"/>
    <w:rsid w:val="00177D22"/>
    <w:rsid w:val="001818D2"/>
    <w:rsid w:val="00182B65"/>
    <w:rsid w:val="001850D5"/>
    <w:rsid w:val="00185F9D"/>
    <w:rsid w:val="00194B00"/>
    <w:rsid w:val="00194C56"/>
    <w:rsid w:val="00197A09"/>
    <w:rsid w:val="001A17C3"/>
    <w:rsid w:val="001A1C80"/>
    <w:rsid w:val="001A5189"/>
    <w:rsid w:val="001A6DB6"/>
    <w:rsid w:val="001B1214"/>
    <w:rsid w:val="001B14DB"/>
    <w:rsid w:val="001B46E1"/>
    <w:rsid w:val="001B4951"/>
    <w:rsid w:val="001B78CD"/>
    <w:rsid w:val="001C0798"/>
    <w:rsid w:val="001D51B7"/>
    <w:rsid w:val="001D7DF6"/>
    <w:rsid w:val="001E3B4D"/>
    <w:rsid w:val="001E4FBC"/>
    <w:rsid w:val="001E647C"/>
    <w:rsid w:val="001F0D63"/>
    <w:rsid w:val="001F14F2"/>
    <w:rsid w:val="001F6C70"/>
    <w:rsid w:val="001F7829"/>
    <w:rsid w:val="0020215A"/>
    <w:rsid w:val="00204061"/>
    <w:rsid w:val="0020596B"/>
    <w:rsid w:val="0020763C"/>
    <w:rsid w:val="00210522"/>
    <w:rsid w:val="00210715"/>
    <w:rsid w:val="002131F5"/>
    <w:rsid w:val="00216260"/>
    <w:rsid w:val="00225B9F"/>
    <w:rsid w:val="0024016F"/>
    <w:rsid w:val="002449DF"/>
    <w:rsid w:val="00247445"/>
    <w:rsid w:val="00251D8B"/>
    <w:rsid w:val="00252888"/>
    <w:rsid w:val="00252A64"/>
    <w:rsid w:val="002534C9"/>
    <w:rsid w:val="00256C23"/>
    <w:rsid w:val="0025772C"/>
    <w:rsid w:val="00260EEC"/>
    <w:rsid w:val="0026305C"/>
    <w:rsid w:val="002668E3"/>
    <w:rsid w:val="00266CBA"/>
    <w:rsid w:val="002716E4"/>
    <w:rsid w:val="0027460B"/>
    <w:rsid w:val="002845DB"/>
    <w:rsid w:val="002848C4"/>
    <w:rsid w:val="0028630B"/>
    <w:rsid w:val="00290A37"/>
    <w:rsid w:val="002910BF"/>
    <w:rsid w:val="00291E7B"/>
    <w:rsid w:val="00292F0D"/>
    <w:rsid w:val="00294339"/>
    <w:rsid w:val="00294B50"/>
    <w:rsid w:val="002979F6"/>
    <w:rsid w:val="002A13DB"/>
    <w:rsid w:val="002A17E3"/>
    <w:rsid w:val="002A1FA6"/>
    <w:rsid w:val="002A3B24"/>
    <w:rsid w:val="002A6698"/>
    <w:rsid w:val="002A77F0"/>
    <w:rsid w:val="002B360D"/>
    <w:rsid w:val="002B3E51"/>
    <w:rsid w:val="002C1D6F"/>
    <w:rsid w:val="002C1E1F"/>
    <w:rsid w:val="002C537F"/>
    <w:rsid w:val="002D000E"/>
    <w:rsid w:val="002D01A1"/>
    <w:rsid w:val="002E207E"/>
    <w:rsid w:val="002E6ECE"/>
    <w:rsid w:val="002E6F9D"/>
    <w:rsid w:val="002E7F0F"/>
    <w:rsid w:val="002F03C5"/>
    <w:rsid w:val="002F7673"/>
    <w:rsid w:val="003043F3"/>
    <w:rsid w:val="003064C8"/>
    <w:rsid w:val="00306D92"/>
    <w:rsid w:val="00310903"/>
    <w:rsid w:val="00313F93"/>
    <w:rsid w:val="00315185"/>
    <w:rsid w:val="003177CC"/>
    <w:rsid w:val="00321F83"/>
    <w:rsid w:val="0032629F"/>
    <w:rsid w:val="00327D45"/>
    <w:rsid w:val="00331B19"/>
    <w:rsid w:val="00332D1B"/>
    <w:rsid w:val="003340D5"/>
    <w:rsid w:val="003379F6"/>
    <w:rsid w:val="00342947"/>
    <w:rsid w:val="00343B1F"/>
    <w:rsid w:val="0034402F"/>
    <w:rsid w:val="003455AA"/>
    <w:rsid w:val="00345BED"/>
    <w:rsid w:val="00347B67"/>
    <w:rsid w:val="00351C9D"/>
    <w:rsid w:val="00352188"/>
    <w:rsid w:val="00352D85"/>
    <w:rsid w:val="003552BA"/>
    <w:rsid w:val="0036177C"/>
    <w:rsid w:val="00363E3D"/>
    <w:rsid w:val="00365831"/>
    <w:rsid w:val="00370505"/>
    <w:rsid w:val="003725C2"/>
    <w:rsid w:val="003747F9"/>
    <w:rsid w:val="00374A3E"/>
    <w:rsid w:val="0037729B"/>
    <w:rsid w:val="003773F5"/>
    <w:rsid w:val="003777B6"/>
    <w:rsid w:val="00380F95"/>
    <w:rsid w:val="00385F1D"/>
    <w:rsid w:val="00386607"/>
    <w:rsid w:val="003874F1"/>
    <w:rsid w:val="00390CFE"/>
    <w:rsid w:val="00391D58"/>
    <w:rsid w:val="0039228D"/>
    <w:rsid w:val="00392998"/>
    <w:rsid w:val="003941CD"/>
    <w:rsid w:val="00394911"/>
    <w:rsid w:val="003A2573"/>
    <w:rsid w:val="003A35D6"/>
    <w:rsid w:val="003B1D42"/>
    <w:rsid w:val="003B41DB"/>
    <w:rsid w:val="003C384B"/>
    <w:rsid w:val="003C443C"/>
    <w:rsid w:val="003C44A1"/>
    <w:rsid w:val="003D0141"/>
    <w:rsid w:val="003D1C87"/>
    <w:rsid w:val="003D2D17"/>
    <w:rsid w:val="003D489A"/>
    <w:rsid w:val="003D5E2A"/>
    <w:rsid w:val="003D778D"/>
    <w:rsid w:val="003E0EB0"/>
    <w:rsid w:val="003E28E4"/>
    <w:rsid w:val="003E5433"/>
    <w:rsid w:val="003E5D95"/>
    <w:rsid w:val="003F3005"/>
    <w:rsid w:val="003F751A"/>
    <w:rsid w:val="003F7A8B"/>
    <w:rsid w:val="00403CBB"/>
    <w:rsid w:val="0040583E"/>
    <w:rsid w:val="00405C95"/>
    <w:rsid w:val="00406527"/>
    <w:rsid w:val="00407ADA"/>
    <w:rsid w:val="00410E98"/>
    <w:rsid w:val="004125D6"/>
    <w:rsid w:val="00421003"/>
    <w:rsid w:val="00421374"/>
    <w:rsid w:val="00421556"/>
    <w:rsid w:val="004234FF"/>
    <w:rsid w:val="00423C1A"/>
    <w:rsid w:val="004276CB"/>
    <w:rsid w:val="00430CEC"/>
    <w:rsid w:val="004316BB"/>
    <w:rsid w:val="0043242C"/>
    <w:rsid w:val="0044016B"/>
    <w:rsid w:val="00440FA7"/>
    <w:rsid w:val="00446E34"/>
    <w:rsid w:val="00450803"/>
    <w:rsid w:val="0045230C"/>
    <w:rsid w:val="004564CD"/>
    <w:rsid w:val="00462045"/>
    <w:rsid w:val="00463413"/>
    <w:rsid w:val="0047046A"/>
    <w:rsid w:val="004731F3"/>
    <w:rsid w:val="004763FE"/>
    <w:rsid w:val="00476F70"/>
    <w:rsid w:val="004770CC"/>
    <w:rsid w:val="004810A0"/>
    <w:rsid w:val="004812F3"/>
    <w:rsid w:val="00486E87"/>
    <w:rsid w:val="00487032"/>
    <w:rsid w:val="004918B8"/>
    <w:rsid w:val="00495B32"/>
    <w:rsid w:val="00495C72"/>
    <w:rsid w:val="00495EF4"/>
    <w:rsid w:val="0049712C"/>
    <w:rsid w:val="004A1A41"/>
    <w:rsid w:val="004A1E7F"/>
    <w:rsid w:val="004A3837"/>
    <w:rsid w:val="004A5165"/>
    <w:rsid w:val="004B6FEA"/>
    <w:rsid w:val="004B7FFC"/>
    <w:rsid w:val="004C090E"/>
    <w:rsid w:val="004C0FDF"/>
    <w:rsid w:val="004C12AD"/>
    <w:rsid w:val="004C14BC"/>
    <w:rsid w:val="004C14CB"/>
    <w:rsid w:val="004C1594"/>
    <w:rsid w:val="004C5589"/>
    <w:rsid w:val="004C74B2"/>
    <w:rsid w:val="004C7F93"/>
    <w:rsid w:val="004D1076"/>
    <w:rsid w:val="004D247C"/>
    <w:rsid w:val="004D3CD4"/>
    <w:rsid w:val="004D40B3"/>
    <w:rsid w:val="004D44CA"/>
    <w:rsid w:val="004D57A9"/>
    <w:rsid w:val="004E0799"/>
    <w:rsid w:val="004E18AF"/>
    <w:rsid w:val="004E55D0"/>
    <w:rsid w:val="004E7296"/>
    <w:rsid w:val="004E7965"/>
    <w:rsid w:val="004F1646"/>
    <w:rsid w:val="004F2CAA"/>
    <w:rsid w:val="004F3DBC"/>
    <w:rsid w:val="004F7438"/>
    <w:rsid w:val="005010CC"/>
    <w:rsid w:val="005017B8"/>
    <w:rsid w:val="0050190F"/>
    <w:rsid w:val="00501F31"/>
    <w:rsid w:val="005023FD"/>
    <w:rsid w:val="00504949"/>
    <w:rsid w:val="00504A92"/>
    <w:rsid w:val="00505C46"/>
    <w:rsid w:val="00513FD6"/>
    <w:rsid w:val="00516E98"/>
    <w:rsid w:val="00517027"/>
    <w:rsid w:val="0051783E"/>
    <w:rsid w:val="005236B9"/>
    <w:rsid w:val="00526016"/>
    <w:rsid w:val="005312FF"/>
    <w:rsid w:val="005359CD"/>
    <w:rsid w:val="0053612B"/>
    <w:rsid w:val="0053750E"/>
    <w:rsid w:val="005400F4"/>
    <w:rsid w:val="005409EE"/>
    <w:rsid w:val="00540A05"/>
    <w:rsid w:val="00542D58"/>
    <w:rsid w:val="00544E10"/>
    <w:rsid w:val="00547D05"/>
    <w:rsid w:val="00550FCE"/>
    <w:rsid w:val="00551842"/>
    <w:rsid w:val="00553A76"/>
    <w:rsid w:val="005549EB"/>
    <w:rsid w:val="005556A3"/>
    <w:rsid w:val="00556389"/>
    <w:rsid w:val="0055649F"/>
    <w:rsid w:val="005616C6"/>
    <w:rsid w:val="005634D5"/>
    <w:rsid w:val="005646C2"/>
    <w:rsid w:val="005669F6"/>
    <w:rsid w:val="00567A8F"/>
    <w:rsid w:val="00571090"/>
    <w:rsid w:val="00573D44"/>
    <w:rsid w:val="00576509"/>
    <w:rsid w:val="0058012C"/>
    <w:rsid w:val="0058016A"/>
    <w:rsid w:val="00580723"/>
    <w:rsid w:val="00581684"/>
    <w:rsid w:val="00581856"/>
    <w:rsid w:val="00582439"/>
    <w:rsid w:val="00582538"/>
    <w:rsid w:val="00584C5B"/>
    <w:rsid w:val="00592682"/>
    <w:rsid w:val="00593C70"/>
    <w:rsid w:val="0059535B"/>
    <w:rsid w:val="005969DC"/>
    <w:rsid w:val="005973EC"/>
    <w:rsid w:val="005974A5"/>
    <w:rsid w:val="005A1366"/>
    <w:rsid w:val="005A74BE"/>
    <w:rsid w:val="005B16E3"/>
    <w:rsid w:val="005B19E7"/>
    <w:rsid w:val="005B25B6"/>
    <w:rsid w:val="005C0F1C"/>
    <w:rsid w:val="005C0FE4"/>
    <w:rsid w:val="005C1375"/>
    <w:rsid w:val="005C17A4"/>
    <w:rsid w:val="005C3354"/>
    <w:rsid w:val="005C3A03"/>
    <w:rsid w:val="005C7A9D"/>
    <w:rsid w:val="005D305E"/>
    <w:rsid w:val="005D32E5"/>
    <w:rsid w:val="005D3343"/>
    <w:rsid w:val="005D64A4"/>
    <w:rsid w:val="005E0724"/>
    <w:rsid w:val="005E1882"/>
    <w:rsid w:val="005E4205"/>
    <w:rsid w:val="005E4FE1"/>
    <w:rsid w:val="005E6BE9"/>
    <w:rsid w:val="005E7DB2"/>
    <w:rsid w:val="005F1486"/>
    <w:rsid w:val="006004BB"/>
    <w:rsid w:val="0060481F"/>
    <w:rsid w:val="00606DEC"/>
    <w:rsid w:val="00610C5F"/>
    <w:rsid w:val="006116DE"/>
    <w:rsid w:val="006166CB"/>
    <w:rsid w:val="00616DA6"/>
    <w:rsid w:val="006170CF"/>
    <w:rsid w:val="00621548"/>
    <w:rsid w:val="00625316"/>
    <w:rsid w:val="00626999"/>
    <w:rsid w:val="00627ABF"/>
    <w:rsid w:val="00632AB6"/>
    <w:rsid w:val="00634418"/>
    <w:rsid w:val="006367FE"/>
    <w:rsid w:val="00645D08"/>
    <w:rsid w:val="0065083D"/>
    <w:rsid w:val="00652070"/>
    <w:rsid w:val="0065409D"/>
    <w:rsid w:val="006608D7"/>
    <w:rsid w:val="00662096"/>
    <w:rsid w:val="00663DBD"/>
    <w:rsid w:val="00664990"/>
    <w:rsid w:val="0066545D"/>
    <w:rsid w:val="00665468"/>
    <w:rsid w:val="00670875"/>
    <w:rsid w:val="00672C8E"/>
    <w:rsid w:val="00674D47"/>
    <w:rsid w:val="00677E11"/>
    <w:rsid w:val="00685B00"/>
    <w:rsid w:val="0068671B"/>
    <w:rsid w:val="006959AB"/>
    <w:rsid w:val="0069778F"/>
    <w:rsid w:val="00697DF1"/>
    <w:rsid w:val="006A317E"/>
    <w:rsid w:val="006A3AE8"/>
    <w:rsid w:val="006A596E"/>
    <w:rsid w:val="006B1C1D"/>
    <w:rsid w:val="006B38A4"/>
    <w:rsid w:val="006B73DE"/>
    <w:rsid w:val="006B7CB6"/>
    <w:rsid w:val="006C34CD"/>
    <w:rsid w:val="006C496E"/>
    <w:rsid w:val="006D256B"/>
    <w:rsid w:val="006D2AFD"/>
    <w:rsid w:val="006D3923"/>
    <w:rsid w:val="006D7EDF"/>
    <w:rsid w:val="006E3764"/>
    <w:rsid w:val="006E490D"/>
    <w:rsid w:val="006E6F95"/>
    <w:rsid w:val="006E77CE"/>
    <w:rsid w:val="006F05D6"/>
    <w:rsid w:val="006F4C42"/>
    <w:rsid w:val="007059F3"/>
    <w:rsid w:val="007178CE"/>
    <w:rsid w:val="00717CC1"/>
    <w:rsid w:val="007209BF"/>
    <w:rsid w:val="00724FEB"/>
    <w:rsid w:val="00727F03"/>
    <w:rsid w:val="007312E8"/>
    <w:rsid w:val="0073283A"/>
    <w:rsid w:val="007328C4"/>
    <w:rsid w:val="0073390B"/>
    <w:rsid w:val="00737C78"/>
    <w:rsid w:val="007402B3"/>
    <w:rsid w:val="00744A0E"/>
    <w:rsid w:val="0074633A"/>
    <w:rsid w:val="00747580"/>
    <w:rsid w:val="00752D9E"/>
    <w:rsid w:val="007558FD"/>
    <w:rsid w:val="00757DA5"/>
    <w:rsid w:val="007662EB"/>
    <w:rsid w:val="007666FC"/>
    <w:rsid w:val="0076779D"/>
    <w:rsid w:val="0077406C"/>
    <w:rsid w:val="007751AD"/>
    <w:rsid w:val="00777971"/>
    <w:rsid w:val="0078154A"/>
    <w:rsid w:val="00784907"/>
    <w:rsid w:val="00787302"/>
    <w:rsid w:val="00795D1E"/>
    <w:rsid w:val="00797C14"/>
    <w:rsid w:val="007A3BC7"/>
    <w:rsid w:val="007A49C4"/>
    <w:rsid w:val="007A4DCF"/>
    <w:rsid w:val="007A5284"/>
    <w:rsid w:val="007B4C5B"/>
    <w:rsid w:val="007B5ACF"/>
    <w:rsid w:val="007C105A"/>
    <w:rsid w:val="007C62D4"/>
    <w:rsid w:val="007C77CE"/>
    <w:rsid w:val="007D6A65"/>
    <w:rsid w:val="007D7B17"/>
    <w:rsid w:val="007E03AF"/>
    <w:rsid w:val="007E17A1"/>
    <w:rsid w:val="007F01BE"/>
    <w:rsid w:val="007F14DD"/>
    <w:rsid w:val="007F4E5B"/>
    <w:rsid w:val="00800428"/>
    <w:rsid w:val="00800535"/>
    <w:rsid w:val="00801FD2"/>
    <w:rsid w:val="00802842"/>
    <w:rsid w:val="00803548"/>
    <w:rsid w:val="00820A44"/>
    <w:rsid w:val="00821FF3"/>
    <w:rsid w:val="0082238E"/>
    <w:rsid w:val="008223E6"/>
    <w:rsid w:val="0083335F"/>
    <w:rsid w:val="00834254"/>
    <w:rsid w:val="00834E9C"/>
    <w:rsid w:val="00835069"/>
    <w:rsid w:val="00835FDD"/>
    <w:rsid w:val="00836C65"/>
    <w:rsid w:val="0083709E"/>
    <w:rsid w:val="008416AF"/>
    <w:rsid w:val="00862C81"/>
    <w:rsid w:val="00863534"/>
    <w:rsid w:val="008652FC"/>
    <w:rsid w:val="008718E4"/>
    <w:rsid w:val="00873211"/>
    <w:rsid w:val="0087701F"/>
    <w:rsid w:val="00877C53"/>
    <w:rsid w:val="00881526"/>
    <w:rsid w:val="0088218E"/>
    <w:rsid w:val="00887660"/>
    <w:rsid w:val="008935EA"/>
    <w:rsid w:val="008947AC"/>
    <w:rsid w:val="008965E9"/>
    <w:rsid w:val="00896B44"/>
    <w:rsid w:val="008A045F"/>
    <w:rsid w:val="008A070C"/>
    <w:rsid w:val="008A33E6"/>
    <w:rsid w:val="008A549C"/>
    <w:rsid w:val="008A61C3"/>
    <w:rsid w:val="008A6390"/>
    <w:rsid w:val="008A6FB5"/>
    <w:rsid w:val="008A75D3"/>
    <w:rsid w:val="008B490A"/>
    <w:rsid w:val="008B7A17"/>
    <w:rsid w:val="008C1AF8"/>
    <w:rsid w:val="008C40DD"/>
    <w:rsid w:val="008C473C"/>
    <w:rsid w:val="008C5FC3"/>
    <w:rsid w:val="008D23F8"/>
    <w:rsid w:val="008D59E6"/>
    <w:rsid w:val="008D7300"/>
    <w:rsid w:val="008D7975"/>
    <w:rsid w:val="008E18EA"/>
    <w:rsid w:val="008E2FAA"/>
    <w:rsid w:val="008E3ECB"/>
    <w:rsid w:val="008E59E0"/>
    <w:rsid w:val="008E644F"/>
    <w:rsid w:val="008E6F7F"/>
    <w:rsid w:val="008F06E1"/>
    <w:rsid w:val="008F2BC7"/>
    <w:rsid w:val="008F3232"/>
    <w:rsid w:val="008F32B5"/>
    <w:rsid w:val="00900A3F"/>
    <w:rsid w:val="0090189A"/>
    <w:rsid w:val="0090358B"/>
    <w:rsid w:val="009061EE"/>
    <w:rsid w:val="00910BCC"/>
    <w:rsid w:val="00911C6A"/>
    <w:rsid w:val="0091218B"/>
    <w:rsid w:val="00917093"/>
    <w:rsid w:val="00917CE1"/>
    <w:rsid w:val="00920668"/>
    <w:rsid w:val="00922939"/>
    <w:rsid w:val="0092377B"/>
    <w:rsid w:val="00931044"/>
    <w:rsid w:val="00931C7B"/>
    <w:rsid w:val="009373D3"/>
    <w:rsid w:val="00937E0C"/>
    <w:rsid w:val="0094580A"/>
    <w:rsid w:val="00946DAF"/>
    <w:rsid w:val="00950281"/>
    <w:rsid w:val="00951BB1"/>
    <w:rsid w:val="00955806"/>
    <w:rsid w:val="00955C73"/>
    <w:rsid w:val="0096194D"/>
    <w:rsid w:val="009632C2"/>
    <w:rsid w:val="0096552E"/>
    <w:rsid w:val="00965BEE"/>
    <w:rsid w:val="009660E9"/>
    <w:rsid w:val="00966142"/>
    <w:rsid w:val="009679C3"/>
    <w:rsid w:val="00973934"/>
    <w:rsid w:val="00977D65"/>
    <w:rsid w:val="00981BFA"/>
    <w:rsid w:val="009836F9"/>
    <w:rsid w:val="00984214"/>
    <w:rsid w:val="009871D5"/>
    <w:rsid w:val="0099085A"/>
    <w:rsid w:val="00990D7D"/>
    <w:rsid w:val="009949D6"/>
    <w:rsid w:val="00994D26"/>
    <w:rsid w:val="00994F4B"/>
    <w:rsid w:val="009A3393"/>
    <w:rsid w:val="009A37C0"/>
    <w:rsid w:val="009A3EEB"/>
    <w:rsid w:val="009A4CC3"/>
    <w:rsid w:val="009A624E"/>
    <w:rsid w:val="009B0856"/>
    <w:rsid w:val="009B0996"/>
    <w:rsid w:val="009B7241"/>
    <w:rsid w:val="009B73B1"/>
    <w:rsid w:val="009C1961"/>
    <w:rsid w:val="009C1F19"/>
    <w:rsid w:val="009C322E"/>
    <w:rsid w:val="009C6276"/>
    <w:rsid w:val="009C7E0E"/>
    <w:rsid w:val="009D1C48"/>
    <w:rsid w:val="009D334D"/>
    <w:rsid w:val="009D69D9"/>
    <w:rsid w:val="009E1222"/>
    <w:rsid w:val="009E17A6"/>
    <w:rsid w:val="009E2F60"/>
    <w:rsid w:val="009E4AF4"/>
    <w:rsid w:val="009F1CB1"/>
    <w:rsid w:val="009F1EFF"/>
    <w:rsid w:val="009F4CAE"/>
    <w:rsid w:val="009F4D2D"/>
    <w:rsid w:val="009F4F90"/>
    <w:rsid w:val="009F60B1"/>
    <w:rsid w:val="00A01525"/>
    <w:rsid w:val="00A05613"/>
    <w:rsid w:val="00A07BAC"/>
    <w:rsid w:val="00A11496"/>
    <w:rsid w:val="00A1250A"/>
    <w:rsid w:val="00A14DD4"/>
    <w:rsid w:val="00A177C7"/>
    <w:rsid w:val="00A23089"/>
    <w:rsid w:val="00A264F7"/>
    <w:rsid w:val="00A324B8"/>
    <w:rsid w:val="00A4100F"/>
    <w:rsid w:val="00A42065"/>
    <w:rsid w:val="00A42D07"/>
    <w:rsid w:val="00A433DC"/>
    <w:rsid w:val="00A453CC"/>
    <w:rsid w:val="00A7262F"/>
    <w:rsid w:val="00A729A2"/>
    <w:rsid w:val="00A74C86"/>
    <w:rsid w:val="00A76561"/>
    <w:rsid w:val="00A800DB"/>
    <w:rsid w:val="00A82E3D"/>
    <w:rsid w:val="00A855D7"/>
    <w:rsid w:val="00A870C9"/>
    <w:rsid w:val="00A87502"/>
    <w:rsid w:val="00A95A70"/>
    <w:rsid w:val="00A977B9"/>
    <w:rsid w:val="00AA673D"/>
    <w:rsid w:val="00AA769C"/>
    <w:rsid w:val="00AB068D"/>
    <w:rsid w:val="00AB498B"/>
    <w:rsid w:val="00AB4EA8"/>
    <w:rsid w:val="00AB55EE"/>
    <w:rsid w:val="00AC0CB2"/>
    <w:rsid w:val="00AC12E9"/>
    <w:rsid w:val="00AC5AF9"/>
    <w:rsid w:val="00AD14C9"/>
    <w:rsid w:val="00AD2F31"/>
    <w:rsid w:val="00AD64EC"/>
    <w:rsid w:val="00AE0C2C"/>
    <w:rsid w:val="00AE29B8"/>
    <w:rsid w:val="00AE2AAC"/>
    <w:rsid w:val="00AE789F"/>
    <w:rsid w:val="00AE78F9"/>
    <w:rsid w:val="00AF0CB0"/>
    <w:rsid w:val="00AF19DB"/>
    <w:rsid w:val="00AF48C5"/>
    <w:rsid w:val="00B006B2"/>
    <w:rsid w:val="00B02B29"/>
    <w:rsid w:val="00B02DB7"/>
    <w:rsid w:val="00B04491"/>
    <w:rsid w:val="00B04775"/>
    <w:rsid w:val="00B055BA"/>
    <w:rsid w:val="00B06320"/>
    <w:rsid w:val="00B06734"/>
    <w:rsid w:val="00B06C74"/>
    <w:rsid w:val="00B0732A"/>
    <w:rsid w:val="00B10B19"/>
    <w:rsid w:val="00B10BE3"/>
    <w:rsid w:val="00B20064"/>
    <w:rsid w:val="00B20B63"/>
    <w:rsid w:val="00B21F72"/>
    <w:rsid w:val="00B23A55"/>
    <w:rsid w:val="00B24BAB"/>
    <w:rsid w:val="00B24FFE"/>
    <w:rsid w:val="00B2779E"/>
    <w:rsid w:val="00B305BF"/>
    <w:rsid w:val="00B30E19"/>
    <w:rsid w:val="00B312FC"/>
    <w:rsid w:val="00B334AB"/>
    <w:rsid w:val="00B34B43"/>
    <w:rsid w:val="00B3531A"/>
    <w:rsid w:val="00B40BC0"/>
    <w:rsid w:val="00B42E2C"/>
    <w:rsid w:val="00B45F21"/>
    <w:rsid w:val="00B469B2"/>
    <w:rsid w:val="00B470EB"/>
    <w:rsid w:val="00B50624"/>
    <w:rsid w:val="00B55716"/>
    <w:rsid w:val="00B56B12"/>
    <w:rsid w:val="00B57A7F"/>
    <w:rsid w:val="00B615B7"/>
    <w:rsid w:val="00B62662"/>
    <w:rsid w:val="00B73670"/>
    <w:rsid w:val="00B75107"/>
    <w:rsid w:val="00B75C40"/>
    <w:rsid w:val="00B76C6C"/>
    <w:rsid w:val="00B803B1"/>
    <w:rsid w:val="00B80C76"/>
    <w:rsid w:val="00B82AE7"/>
    <w:rsid w:val="00B8629F"/>
    <w:rsid w:val="00B92C69"/>
    <w:rsid w:val="00B97694"/>
    <w:rsid w:val="00BA078C"/>
    <w:rsid w:val="00BA3B37"/>
    <w:rsid w:val="00BA42D2"/>
    <w:rsid w:val="00BB0FEB"/>
    <w:rsid w:val="00BB26C9"/>
    <w:rsid w:val="00BB2F4F"/>
    <w:rsid w:val="00BB4009"/>
    <w:rsid w:val="00BC0ACF"/>
    <w:rsid w:val="00BC2C2C"/>
    <w:rsid w:val="00BC371E"/>
    <w:rsid w:val="00BC5D41"/>
    <w:rsid w:val="00BD57B1"/>
    <w:rsid w:val="00BD67B1"/>
    <w:rsid w:val="00BE2E1D"/>
    <w:rsid w:val="00BF14C6"/>
    <w:rsid w:val="00BF56A0"/>
    <w:rsid w:val="00BF6EFD"/>
    <w:rsid w:val="00C00069"/>
    <w:rsid w:val="00C008A9"/>
    <w:rsid w:val="00C04AAB"/>
    <w:rsid w:val="00C06B74"/>
    <w:rsid w:val="00C0712B"/>
    <w:rsid w:val="00C14357"/>
    <w:rsid w:val="00C160A9"/>
    <w:rsid w:val="00C16843"/>
    <w:rsid w:val="00C225DE"/>
    <w:rsid w:val="00C2266F"/>
    <w:rsid w:val="00C2293A"/>
    <w:rsid w:val="00C24894"/>
    <w:rsid w:val="00C25A65"/>
    <w:rsid w:val="00C26253"/>
    <w:rsid w:val="00C271D2"/>
    <w:rsid w:val="00C31575"/>
    <w:rsid w:val="00C322A3"/>
    <w:rsid w:val="00C35822"/>
    <w:rsid w:val="00C43FA5"/>
    <w:rsid w:val="00C46A49"/>
    <w:rsid w:val="00C510A6"/>
    <w:rsid w:val="00C52715"/>
    <w:rsid w:val="00C54559"/>
    <w:rsid w:val="00C54F6D"/>
    <w:rsid w:val="00C65C43"/>
    <w:rsid w:val="00C712F3"/>
    <w:rsid w:val="00C76B1C"/>
    <w:rsid w:val="00C811E2"/>
    <w:rsid w:val="00C87E3C"/>
    <w:rsid w:val="00C91916"/>
    <w:rsid w:val="00C93332"/>
    <w:rsid w:val="00C93340"/>
    <w:rsid w:val="00C967C5"/>
    <w:rsid w:val="00C97D32"/>
    <w:rsid w:val="00CA0727"/>
    <w:rsid w:val="00CA2F32"/>
    <w:rsid w:val="00CA735D"/>
    <w:rsid w:val="00CB1948"/>
    <w:rsid w:val="00CB2AA6"/>
    <w:rsid w:val="00CB3D5D"/>
    <w:rsid w:val="00CB3D7A"/>
    <w:rsid w:val="00CB761C"/>
    <w:rsid w:val="00CC1508"/>
    <w:rsid w:val="00CC7046"/>
    <w:rsid w:val="00CC7227"/>
    <w:rsid w:val="00CD1CCB"/>
    <w:rsid w:val="00CD2103"/>
    <w:rsid w:val="00CD240B"/>
    <w:rsid w:val="00CD555C"/>
    <w:rsid w:val="00CD770B"/>
    <w:rsid w:val="00CE1B12"/>
    <w:rsid w:val="00CE1E17"/>
    <w:rsid w:val="00CE3D7D"/>
    <w:rsid w:val="00CE6699"/>
    <w:rsid w:val="00CF0285"/>
    <w:rsid w:val="00CF4889"/>
    <w:rsid w:val="00CF6CF6"/>
    <w:rsid w:val="00CF7152"/>
    <w:rsid w:val="00D01FC1"/>
    <w:rsid w:val="00D036A1"/>
    <w:rsid w:val="00D076C4"/>
    <w:rsid w:val="00D1108E"/>
    <w:rsid w:val="00D112EF"/>
    <w:rsid w:val="00D11C36"/>
    <w:rsid w:val="00D11C75"/>
    <w:rsid w:val="00D15B27"/>
    <w:rsid w:val="00D214A1"/>
    <w:rsid w:val="00D22000"/>
    <w:rsid w:val="00D31087"/>
    <w:rsid w:val="00D31715"/>
    <w:rsid w:val="00D32673"/>
    <w:rsid w:val="00D354AE"/>
    <w:rsid w:val="00D424B6"/>
    <w:rsid w:val="00D44DE6"/>
    <w:rsid w:val="00D46106"/>
    <w:rsid w:val="00D50454"/>
    <w:rsid w:val="00D53162"/>
    <w:rsid w:val="00D56FB1"/>
    <w:rsid w:val="00D665AB"/>
    <w:rsid w:val="00D67186"/>
    <w:rsid w:val="00D72920"/>
    <w:rsid w:val="00D73417"/>
    <w:rsid w:val="00D744F5"/>
    <w:rsid w:val="00D754FF"/>
    <w:rsid w:val="00D80A1A"/>
    <w:rsid w:val="00D815A0"/>
    <w:rsid w:val="00D8383F"/>
    <w:rsid w:val="00D843B7"/>
    <w:rsid w:val="00D84BB5"/>
    <w:rsid w:val="00D93AFF"/>
    <w:rsid w:val="00D97F2A"/>
    <w:rsid w:val="00DA173B"/>
    <w:rsid w:val="00DA471C"/>
    <w:rsid w:val="00DA73F6"/>
    <w:rsid w:val="00DB1A96"/>
    <w:rsid w:val="00DB312C"/>
    <w:rsid w:val="00DB3FBC"/>
    <w:rsid w:val="00DB4477"/>
    <w:rsid w:val="00DC0C86"/>
    <w:rsid w:val="00DC43E3"/>
    <w:rsid w:val="00DC5C4D"/>
    <w:rsid w:val="00DC5FE6"/>
    <w:rsid w:val="00DC7CF3"/>
    <w:rsid w:val="00DD1E24"/>
    <w:rsid w:val="00DD28A3"/>
    <w:rsid w:val="00DD2A86"/>
    <w:rsid w:val="00DD5F96"/>
    <w:rsid w:val="00DD5FFA"/>
    <w:rsid w:val="00DD77D4"/>
    <w:rsid w:val="00DE2CD1"/>
    <w:rsid w:val="00DE5D47"/>
    <w:rsid w:val="00DE619F"/>
    <w:rsid w:val="00DE7A5B"/>
    <w:rsid w:val="00DE7CB8"/>
    <w:rsid w:val="00DF0607"/>
    <w:rsid w:val="00DF0D53"/>
    <w:rsid w:val="00DF0F3E"/>
    <w:rsid w:val="00DF20A4"/>
    <w:rsid w:val="00DF22C2"/>
    <w:rsid w:val="00DF2F5F"/>
    <w:rsid w:val="00DF784C"/>
    <w:rsid w:val="00E000CB"/>
    <w:rsid w:val="00E05AD2"/>
    <w:rsid w:val="00E10B38"/>
    <w:rsid w:val="00E12901"/>
    <w:rsid w:val="00E13037"/>
    <w:rsid w:val="00E130FD"/>
    <w:rsid w:val="00E17851"/>
    <w:rsid w:val="00E20CA2"/>
    <w:rsid w:val="00E20E5E"/>
    <w:rsid w:val="00E23304"/>
    <w:rsid w:val="00E26AC2"/>
    <w:rsid w:val="00E26F51"/>
    <w:rsid w:val="00E27874"/>
    <w:rsid w:val="00E35024"/>
    <w:rsid w:val="00E3628A"/>
    <w:rsid w:val="00E37653"/>
    <w:rsid w:val="00E42F48"/>
    <w:rsid w:val="00E4477E"/>
    <w:rsid w:val="00E46C80"/>
    <w:rsid w:val="00E56D96"/>
    <w:rsid w:val="00E57026"/>
    <w:rsid w:val="00E57567"/>
    <w:rsid w:val="00E64B05"/>
    <w:rsid w:val="00E64E9F"/>
    <w:rsid w:val="00E6730C"/>
    <w:rsid w:val="00E71BE4"/>
    <w:rsid w:val="00E71E11"/>
    <w:rsid w:val="00E906AB"/>
    <w:rsid w:val="00E912D1"/>
    <w:rsid w:val="00E919E0"/>
    <w:rsid w:val="00E9344E"/>
    <w:rsid w:val="00E95A5B"/>
    <w:rsid w:val="00E9725F"/>
    <w:rsid w:val="00E9759E"/>
    <w:rsid w:val="00EA18A9"/>
    <w:rsid w:val="00EA5F9D"/>
    <w:rsid w:val="00EB132F"/>
    <w:rsid w:val="00EB51B7"/>
    <w:rsid w:val="00EB61E1"/>
    <w:rsid w:val="00EB7F1D"/>
    <w:rsid w:val="00EC007B"/>
    <w:rsid w:val="00EC1259"/>
    <w:rsid w:val="00EC68E1"/>
    <w:rsid w:val="00EC6D10"/>
    <w:rsid w:val="00EC7BD6"/>
    <w:rsid w:val="00ED1E54"/>
    <w:rsid w:val="00EE005C"/>
    <w:rsid w:val="00EE3388"/>
    <w:rsid w:val="00EE38F5"/>
    <w:rsid w:val="00EE4C49"/>
    <w:rsid w:val="00EE6404"/>
    <w:rsid w:val="00EF1A7C"/>
    <w:rsid w:val="00EF47A6"/>
    <w:rsid w:val="00EF50E6"/>
    <w:rsid w:val="00EF54B1"/>
    <w:rsid w:val="00EF5CCD"/>
    <w:rsid w:val="00EF7381"/>
    <w:rsid w:val="00F02ECB"/>
    <w:rsid w:val="00F0549C"/>
    <w:rsid w:val="00F06E62"/>
    <w:rsid w:val="00F0710B"/>
    <w:rsid w:val="00F07722"/>
    <w:rsid w:val="00F07DD2"/>
    <w:rsid w:val="00F15F21"/>
    <w:rsid w:val="00F16824"/>
    <w:rsid w:val="00F24787"/>
    <w:rsid w:val="00F26E93"/>
    <w:rsid w:val="00F32892"/>
    <w:rsid w:val="00F33C24"/>
    <w:rsid w:val="00F3585C"/>
    <w:rsid w:val="00F36872"/>
    <w:rsid w:val="00F40E82"/>
    <w:rsid w:val="00F41753"/>
    <w:rsid w:val="00F421A2"/>
    <w:rsid w:val="00F43289"/>
    <w:rsid w:val="00F43372"/>
    <w:rsid w:val="00F434C5"/>
    <w:rsid w:val="00F43B7C"/>
    <w:rsid w:val="00F462D2"/>
    <w:rsid w:val="00F47395"/>
    <w:rsid w:val="00F51A0B"/>
    <w:rsid w:val="00F55B49"/>
    <w:rsid w:val="00F6014A"/>
    <w:rsid w:val="00F62146"/>
    <w:rsid w:val="00F63CCF"/>
    <w:rsid w:val="00F648E0"/>
    <w:rsid w:val="00F767C3"/>
    <w:rsid w:val="00F76B73"/>
    <w:rsid w:val="00F8066C"/>
    <w:rsid w:val="00F81890"/>
    <w:rsid w:val="00F8282A"/>
    <w:rsid w:val="00F940D5"/>
    <w:rsid w:val="00F94F38"/>
    <w:rsid w:val="00FA2263"/>
    <w:rsid w:val="00FA7709"/>
    <w:rsid w:val="00FB2358"/>
    <w:rsid w:val="00FB3F81"/>
    <w:rsid w:val="00FB5AC0"/>
    <w:rsid w:val="00FB6541"/>
    <w:rsid w:val="00FB72AD"/>
    <w:rsid w:val="00FC1286"/>
    <w:rsid w:val="00FC2FFD"/>
    <w:rsid w:val="00FC5E40"/>
    <w:rsid w:val="00FD3C76"/>
    <w:rsid w:val="00FD7A16"/>
    <w:rsid w:val="00FE0D16"/>
    <w:rsid w:val="00FE44C8"/>
    <w:rsid w:val="00FE46F5"/>
    <w:rsid w:val="00FE547F"/>
    <w:rsid w:val="00FE54DD"/>
    <w:rsid w:val="00FE5537"/>
    <w:rsid w:val="00FF0C65"/>
    <w:rsid w:val="00FF3789"/>
    <w:rsid w:val="00FF489F"/>
    <w:rsid w:val="00FF542F"/>
    <w:rsid w:val="00FF5439"/>
    <w:rsid w:val="00FF5620"/>
    <w:rsid w:val="00FF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999F9"/>
  <w15:chartTrackingRefBased/>
  <w15:docId w15:val="{7A2EBD1B-450A-42F6-BD91-E11702ED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Normalny-gosia"/>
    <w:qFormat/>
    <w:rsid w:val="00F767C3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30C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6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76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767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767C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767C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F767C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zodstpw">
    <w:name w:val="No Spacing"/>
    <w:link w:val="BezodstpwZnak"/>
    <w:uiPriority w:val="1"/>
    <w:qFormat/>
    <w:rsid w:val="00F767C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767C3"/>
  </w:style>
  <w:style w:type="table" w:customStyle="1" w:styleId="Tabela-Siatka1">
    <w:name w:val="Tabela - Siatka1"/>
    <w:basedOn w:val="Standardowy"/>
    <w:next w:val="Tabela-Siatka"/>
    <w:uiPriority w:val="59"/>
    <w:rsid w:val="00F7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7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6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7C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35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4AE"/>
  </w:style>
  <w:style w:type="paragraph" w:styleId="Stopka">
    <w:name w:val="footer"/>
    <w:basedOn w:val="Normalny"/>
    <w:link w:val="StopkaZnak"/>
    <w:uiPriority w:val="99"/>
    <w:unhideWhenUsed/>
    <w:rsid w:val="00D35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4AE"/>
  </w:style>
  <w:style w:type="paragraph" w:styleId="Akapitzlist">
    <w:name w:val="List Paragraph"/>
    <w:aliases w:val="Akapit z listą 1,Numerowanie,A_wyliczenie,K-P_odwolanie,Akapit z listą5,maz_wyliczenie,opis dzialania,Chorzów - Akapit z listą,Akapit z listą BS,CW_Lista,List Paragraph,Akapit z listą1"/>
    <w:basedOn w:val="Normalny"/>
    <w:link w:val="AkapitzlistZnak"/>
    <w:qFormat/>
    <w:rsid w:val="00B055BA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7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7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73B"/>
    <w:rPr>
      <w:vertAlign w:val="superscript"/>
    </w:rPr>
  </w:style>
  <w:style w:type="paragraph" w:styleId="Legenda">
    <w:name w:val="caption"/>
    <w:aliases w:val="Podpis rys,Tytuł tabeli"/>
    <w:basedOn w:val="Normalny"/>
    <w:next w:val="Normalny"/>
    <w:link w:val="LegendaZnak"/>
    <w:uiPriority w:val="35"/>
    <w:unhideWhenUsed/>
    <w:qFormat/>
    <w:rsid w:val="00DA173B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elalisty3akcent5">
    <w:name w:val="List Table 3 Accent 5"/>
    <w:basedOn w:val="Standardowy"/>
    <w:uiPriority w:val="48"/>
    <w:rsid w:val="00306D9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3064C8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3064C8"/>
    <w:rPr>
      <w:color w:val="0563C1" w:themeColor="hyperlink"/>
      <w:u w:val="single"/>
    </w:rPr>
  </w:style>
  <w:style w:type="paragraph" w:styleId="Podtytu">
    <w:name w:val="Subtitle"/>
    <w:basedOn w:val="Normalny"/>
    <w:link w:val="PodtytuZnak"/>
    <w:qFormat/>
    <w:rsid w:val="00B21F72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B21F72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l">
    <w:name w:val="tl"/>
    <w:basedOn w:val="Normalny"/>
    <w:rsid w:val="00B21F72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C31575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table" w:styleId="Tabelasiatki4akcent1">
    <w:name w:val="Grid Table 4 Accent 1"/>
    <w:basedOn w:val="Standardowy"/>
    <w:uiPriority w:val="49"/>
    <w:rsid w:val="00C31575"/>
    <w:pPr>
      <w:spacing w:after="0" w:line="240" w:lineRule="auto"/>
      <w:ind w:firstLine="454"/>
      <w:jc w:val="both"/>
    </w:pPr>
    <w:rPr>
      <w:rFonts w:ascii="Arial" w:hAnsi="Arial" w:cstheme="majorBidi"/>
      <w:sz w:val="24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3akcent1">
    <w:name w:val="List Table 3 Accent 1"/>
    <w:basedOn w:val="Standardowy"/>
    <w:uiPriority w:val="48"/>
    <w:rsid w:val="0092293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listy4akcent1">
    <w:name w:val="List Table 4 Accent 1"/>
    <w:basedOn w:val="Standardowy"/>
    <w:uiPriority w:val="49"/>
    <w:rsid w:val="00C510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430C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rsid w:val="00430CEC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30CEC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menfont">
    <w:name w:val="men font"/>
    <w:basedOn w:val="Normalny"/>
    <w:rsid w:val="00430CE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aliases w:val="Akapit z listą 1 Znak,Numerowanie Znak,A_wyliczenie Znak,K-P_odwolanie Znak,Akapit z listą5 Znak,maz_wyliczenie Znak,opis dzialania Znak,Chorzów - Akapit z listą Znak,Akapit z listą BS Znak,CW_Lista Znak,List Paragraph Znak"/>
    <w:link w:val="Akapitzlist"/>
    <w:uiPriority w:val="34"/>
    <w:qFormat/>
    <w:rsid w:val="00430CEC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423C1A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E640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E6404"/>
  </w:style>
  <w:style w:type="paragraph" w:styleId="Tytu">
    <w:name w:val="Title"/>
    <w:basedOn w:val="Normalny"/>
    <w:link w:val="TytuZnak"/>
    <w:qFormat/>
    <w:rsid w:val="00EE640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EE6404"/>
    <w:rPr>
      <w:rFonts w:ascii="Times New Roman" w:eastAsia="Times New Roman" w:hAnsi="Times New Roman" w:cs="Times New Roman"/>
      <w:b/>
      <w:sz w:val="24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17027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17027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517027"/>
    <w:pPr>
      <w:spacing w:after="100"/>
      <w:ind w:left="44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18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189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189A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A07BAC"/>
    <w:pPr>
      <w:spacing w:after="100"/>
      <w:ind w:left="220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A673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A673D"/>
  </w:style>
  <w:style w:type="paragraph" w:styleId="NormalnyWeb">
    <w:name w:val="Normal (Web)"/>
    <w:basedOn w:val="Normalny"/>
    <w:uiPriority w:val="99"/>
    <w:unhideWhenUsed/>
    <w:rsid w:val="0011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5">
    <w:name w:val="Grid Table 4 Accent 5"/>
    <w:basedOn w:val="Standardowy"/>
    <w:uiPriority w:val="49"/>
    <w:rsid w:val="00D93A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D79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D797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ytulPP1Znak">
    <w:name w:val="Tytul PP 1 Znak"/>
    <w:link w:val="TytulPP1"/>
    <w:locked/>
    <w:rsid w:val="00247445"/>
    <w:rPr>
      <w:rFonts w:ascii="Georgia" w:eastAsia="Times New Roman" w:hAnsi="Georgia" w:cs="Times New Roman"/>
      <w:b/>
      <w:color w:val="2E74B5"/>
      <w:sz w:val="28"/>
      <w:szCs w:val="28"/>
    </w:rPr>
  </w:style>
  <w:style w:type="paragraph" w:customStyle="1" w:styleId="TytulPP1">
    <w:name w:val="Tytul PP 1"/>
    <w:basedOn w:val="Nagwek1"/>
    <w:link w:val="TytulPP1Znak"/>
    <w:autoRedefine/>
    <w:qFormat/>
    <w:rsid w:val="00247445"/>
    <w:pPr>
      <w:keepLines w:val="0"/>
      <w:numPr>
        <w:numId w:val="14"/>
      </w:numPr>
      <w:spacing w:after="240"/>
      <w:ind w:left="567" w:hanging="141"/>
    </w:pPr>
    <w:rPr>
      <w:rFonts w:ascii="Georgia" w:eastAsia="Times New Roman" w:hAnsi="Georgia" w:cs="Times New Roman"/>
      <w:b/>
      <w:color w:val="2E74B5"/>
      <w:sz w:val="28"/>
      <w:szCs w:val="28"/>
    </w:rPr>
  </w:style>
  <w:style w:type="character" w:customStyle="1" w:styleId="LegendaZnak">
    <w:name w:val="Legenda Znak"/>
    <w:aliases w:val="Podpis rys Znak,Tytuł tabeli Znak"/>
    <w:basedOn w:val="Domylnaczcionkaakapitu"/>
    <w:link w:val="Legenda"/>
    <w:uiPriority w:val="35"/>
    <w:locked/>
    <w:rsid w:val="00B40BC0"/>
    <w:rPr>
      <w:i/>
      <w:iCs/>
      <w:color w:val="44546A" w:themeColor="text2"/>
      <w:sz w:val="18"/>
      <w:szCs w:val="18"/>
    </w:rPr>
  </w:style>
  <w:style w:type="paragraph" w:customStyle="1" w:styleId="no0020spacing">
    <w:name w:val="no_0020spacing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0020spacingchar">
    <w:name w:val="no_0020spacing__char"/>
    <w:basedOn w:val="Domylnaczcionkaakapitu"/>
    <w:rsid w:val="00CB2AA6"/>
  </w:style>
  <w:style w:type="paragraph" w:customStyle="1" w:styleId="Normalny1">
    <w:name w:val="Normalny1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char">
    <w:name w:val="normal__char"/>
    <w:basedOn w:val="Domylnaczcionkaakapitu"/>
    <w:rsid w:val="00CB2AA6"/>
  </w:style>
  <w:style w:type="character" w:customStyle="1" w:styleId="markedcontentchar">
    <w:name w:val="markedcontent__char"/>
    <w:basedOn w:val="Domylnaczcionkaakapitu"/>
    <w:rsid w:val="00CB2AA6"/>
  </w:style>
  <w:style w:type="character" w:customStyle="1" w:styleId="strongchar">
    <w:name w:val="strong__char"/>
    <w:basedOn w:val="Domylnaczcionkaakapitu"/>
    <w:rsid w:val="00CB2AA6"/>
  </w:style>
  <w:style w:type="character" w:customStyle="1" w:styleId="emphasischar">
    <w:name w:val="emphasis__char"/>
    <w:basedOn w:val="Domylnaczcionkaakapitu"/>
    <w:rsid w:val="00CB2AA6"/>
  </w:style>
  <w:style w:type="paragraph" w:customStyle="1" w:styleId="default">
    <w:name w:val="default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yperlinkchar">
    <w:name w:val="hyperlink__char"/>
    <w:basedOn w:val="Domylnaczcionkaakapitu"/>
    <w:rsid w:val="00CB2AA6"/>
  </w:style>
  <w:style w:type="character" w:customStyle="1" w:styleId="markedcontent">
    <w:name w:val="markedcontent"/>
    <w:basedOn w:val="Domylnaczcionkaakapitu"/>
    <w:rsid w:val="003552BA"/>
  </w:style>
  <w:style w:type="paragraph" w:customStyle="1" w:styleId="v1msolistparagraph">
    <w:name w:val="v1msolistparagraph"/>
    <w:basedOn w:val="Normalny"/>
    <w:rsid w:val="0035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C090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C090E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67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67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67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7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7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.sniezek\Documents\Documentos\sprawozdania_wynagrodzenie\&#347;rednie_2021\&#347;rednie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całość!$T$16</c:f>
              <c:strCache>
                <c:ptCount val="1"/>
                <c:pt idx="0">
                  <c:v>średnie wynagrodzenie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całość!$Q$17:$Q$20</c:f>
              <c:strCache>
                <c:ptCount val="4"/>
                <c:pt idx="0">
                  <c:v>nauczyciel stażysta</c:v>
                </c:pt>
                <c:pt idx="1">
                  <c:v>nauczyciel kontraktowy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całość!$T$17:$T$20</c:f>
              <c:numCache>
                <c:formatCode>#,##0.00</c:formatCode>
                <c:ptCount val="4"/>
                <c:pt idx="0">
                  <c:v>3941.1922977618942</c:v>
                </c:pt>
                <c:pt idx="1">
                  <c:v>4429.6343821499659</c:v>
                </c:pt>
                <c:pt idx="2">
                  <c:v>5294.0998397241683</c:v>
                </c:pt>
                <c:pt idx="3">
                  <c:v>6839.7110855468472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26-4B77-8063-C45CBCEBD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1566408"/>
        <c:axId val="521562880"/>
      </c:barChart>
      <c:lineChart>
        <c:grouping val="stacked"/>
        <c:varyColors val="0"/>
        <c:ser>
          <c:idx val="1"/>
          <c:order val="1"/>
          <c:tx>
            <c:strRef>
              <c:f>całość!$U$16</c:f>
              <c:strCache>
                <c:ptCount val="1"/>
                <c:pt idx="0">
                  <c:v>średnia wymagana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42"/>
            <c:spPr>
              <a:solidFill>
                <a:schemeClr val="accent2"/>
              </a:solidFill>
              <a:ln w="0">
                <a:solidFill>
                  <a:schemeClr val="accent2"/>
                </a:solidFill>
                <a:prstDash val="lgDash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całość!$Q$17:$Q$20</c:f>
              <c:strCache>
                <c:ptCount val="4"/>
                <c:pt idx="0">
                  <c:v>nauczyciel stażysta</c:v>
                </c:pt>
                <c:pt idx="1">
                  <c:v>nauczyciel kontraktowy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całość!$U$17:$U$20</c:f>
              <c:numCache>
                <c:formatCode>#,##0.00</c:formatCode>
                <c:ptCount val="4"/>
                <c:pt idx="0">
                  <c:v>3537.8</c:v>
                </c:pt>
                <c:pt idx="1">
                  <c:v>3926.9580000000005</c:v>
                </c:pt>
                <c:pt idx="2">
                  <c:v>5094.4319999999998</c:v>
                </c:pt>
                <c:pt idx="3">
                  <c:v>6509.5520000000006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26-4B77-8063-C45CBCEBD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566408"/>
        <c:axId val="521562880"/>
      </c:lineChart>
      <c:catAx>
        <c:axId val="52156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pl-PL"/>
          </a:p>
        </c:txPr>
        <c:crossAx val="521562880"/>
        <c:crosses val="autoZero"/>
        <c:auto val="1"/>
        <c:lblAlgn val="ctr"/>
        <c:lblOffset val="100"/>
        <c:noMultiLvlLbl val="0"/>
      </c:catAx>
      <c:valAx>
        <c:axId val="521562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2156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898CC-C9F3-4CF1-B9FB-209D9A21F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33</Pages>
  <Words>8734</Words>
  <Characters>52410</Characters>
  <Application>Microsoft Office Word</Application>
  <DocSecurity>0</DocSecurity>
  <Lines>436</Lines>
  <Paragraphs>122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Ragan Maria</dc:creator>
  <cp:keywords/>
  <dc:description/>
  <cp:lastModifiedBy>.</cp:lastModifiedBy>
  <cp:revision>23</cp:revision>
  <cp:lastPrinted>2022-10-18T09:41:00Z</cp:lastPrinted>
  <dcterms:created xsi:type="dcterms:W3CDTF">2022-10-12T11:00:00Z</dcterms:created>
  <dcterms:modified xsi:type="dcterms:W3CDTF">2022-10-24T07:52:00Z</dcterms:modified>
</cp:coreProperties>
</file>