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69D" w:rsidRDefault="00E6769D" w:rsidP="0074542D">
      <w:pPr>
        <w:pStyle w:val="Adresat1wiersz"/>
        <w:rPr>
          <w:noProof/>
        </w:rPr>
      </w:pPr>
    </w:p>
    <w:p w:rsidR="0074542D" w:rsidRPr="0074542D" w:rsidRDefault="0074542D" w:rsidP="0074542D">
      <w:pPr>
        <w:pStyle w:val="Adresatkolejnewiersze"/>
      </w:pPr>
    </w:p>
    <w:p w:rsidR="00E6769D" w:rsidRPr="00E6769D" w:rsidRDefault="00E6769D" w:rsidP="00653586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caps/>
          <w:spacing w:val="20"/>
          <w:sz w:val="28"/>
          <w:szCs w:val="28"/>
          <w:u w:val="single"/>
        </w:rPr>
      </w:pPr>
      <w:r w:rsidRPr="00E6769D">
        <w:rPr>
          <w:rFonts w:ascii="Arial" w:hAnsi="Arial" w:cs="Arial"/>
          <w:b/>
          <w:bCs/>
          <w:caps/>
          <w:spacing w:val="20"/>
          <w:sz w:val="28"/>
          <w:szCs w:val="28"/>
          <w:u w:val="single"/>
        </w:rPr>
        <w:t>OGŁOSZENIe</w:t>
      </w: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</w:p>
    <w:p w:rsidR="00E6769D" w:rsidRPr="00E6769D" w:rsidRDefault="00E6769D" w:rsidP="00E6769D">
      <w:pPr>
        <w:spacing w:line="276" w:lineRule="auto"/>
        <w:ind w:firstLine="709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 xml:space="preserve">Na podstawie art. 39 ustawy z dnia 3 października 2008 r. o udostępnianiu informacji o środowisku i jego ochronie, udziale społeczeństwa w ochronie środowiska oraz o ocenach oddziaływania na środowisko (Dz. U. z 2022 r., poz. 1029 z późń. zm.), art. 6 ust. 2 – 4 w związku z art.19 ust. 3 i art. 19 a i art. 6a ustawy </w:t>
      </w:r>
      <w:r>
        <w:rPr>
          <w:rFonts w:ascii="Arial" w:hAnsi="Arial" w:cs="Arial"/>
        </w:rPr>
        <w:br/>
      </w:r>
      <w:r w:rsidRPr="00E6769D">
        <w:rPr>
          <w:rFonts w:ascii="Arial" w:hAnsi="Arial" w:cs="Arial"/>
        </w:rPr>
        <w:t>z dnia 6 grudnia 2006 r. o zasadach prowadzenia polityki rozwoju (Dz. U. z 2022 r, poz. 1079 z późn. zm</w:t>
      </w:r>
      <w:r w:rsidRPr="00E6769D">
        <w:rPr>
          <w:rFonts w:ascii="Arial" w:hAnsi="Arial" w:cs="Arial"/>
          <w:color w:val="000000"/>
        </w:rPr>
        <w:t xml:space="preserve">.), </w:t>
      </w: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6769D" w:rsidRPr="00E6769D" w:rsidRDefault="00E6769D" w:rsidP="00E6769D">
      <w:pPr>
        <w:spacing w:line="276" w:lineRule="auto"/>
        <w:ind w:firstLine="708"/>
        <w:jc w:val="center"/>
        <w:rPr>
          <w:rFonts w:ascii="Arial" w:hAnsi="Arial" w:cs="Arial"/>
        </w:rPr>
      </w:pPr>
      <w:r w:rsidRPr="00E6769D">
        <w:rPr>
          <w:rFonts w:ascii="Arial" w:hAnsi="Arial" w:cs="Arial"/>
          <w:b/>
          <w:bCs/>
        </w:rPr>
        <w:t>Zarząd Województwa Podkarpackiego</w:t>
      </w: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  <w:b/>
          <w:i/>
        </w:rPr>
      </w:pPr>
      <w:r w:rsidRPr="00E6769D">
        <w:rPr>
          <w:rFonts w:ascii="Arial" w:hAnsi="Arial" w:cs="Arial"/>
        </w:rPr>
        <w:t xml:space="preserve">Przystąpił do opracowania projektu dokumentu pn.: </w:t>
      </w:r>
      <w:r w:rsidRPr="00E6769D">
        <w:rPr>
          <w:rFonts w:ascii="Arial" w:hAnsi="Arial" w:cs="Arial"/>
          <w:b/>
          <w:i/>
        </w:rPr>
        <w:t>„Wojewódzki program przeciwdziałania zmianom klimatu i skutkom tych zmian z uwzględnieniem odnawialnych źródeł energii i gospodarki w obiegu zamkniętym”(„Program…”).</w:t>
      </w: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  <w:b/>
          <w:i/>
        </w:rPr>
      </w:pP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>Dokumenty dotyczące sprawy, czyli:</w:t>
      </w:r>
    </w:p>
    <w:p w:rsidR="00E6769D" w:rsidRPr="00E6769D" w:rsidRDefault="00E6769D" w:rsidP="00E6769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 xml:space="preserve">Projekt dokumentu pn.: </w:t>
      </w:r>
      <w:r w:rsidRPr="00E6769D">
        <w:rPr>
          <w:rFonts w:ascii="Arial" w:hAnsi="Arial" w:cs="Arial"/>
          <w:i/>
        </w:rPr>
        <w:t xml:space="preserve">„Wojewódzki program przeciwdziałania zmianom klimatu i skutkom tych zmian z uwzględnieniem odnawialnych źródeł energii </w:t>
      </w:r>
      <w:r>
        <w:rPr>
          <w:rFonts w:ascii="Arial" w:hAnsi="Arial" w:cs="Arial"/>
          <w:i/>
        </w:rPr>
        <w:br/>
      </w:r>
      <w:r w:rsidRPr="00E6769D">
        <w:rPr>
          <w:rFonts w:ascii="Arial" w:hAnsi="Arial" w:cs="Arial"/>
          <w:i/>
        </w:rPr>
        <w:t>i gospodarki w obiegu zamkniętym”</w:t>
      </w:r>
    </w:p>
    <w:p w:rsidR="00E6769D" w:rsidRPr="00E6769D" w:rsidRDefault="00E6769D" w:rsidP="00E6769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 xml:space="preserve">Prognoza oddziaływania na środowisko do dokumentu pn.: </w:t>
      </w:r>
      <w:r w:rsidRPr="00E6769D">
        <w:rPr>
          <w:rFonts w:ascii="Arial" w:hAnsi="Arial" w:cs="Arial"/>
          <w:i/>
        </w:rPr>
        <w:t xml:space="preserve">„Wojewódzki program przeciwdziałania zmianom klimatu i skutkom tych zmian </w:t>
      </w:r>
      <w:r w:rsidRPr="00E6769D">
        <w:rPr>
          <w:rFonts w:ascii="Arial" w:hAnsi="Arial" w:cs="Arial"/>
          <w:i/>
        </w:rPr>
        <w:br/>
        <w:t>z uwzględnieniem odnawialnych źródeł energii i gospodarki w obiegu zamkniętym”</w:t>
      </w: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>dostępne są:</w:t>
      </w:r>
    </w:p>
    <w:p w:rsidR="00E6769D" w:rsidRPr="00E6769D" w:rsidRDefault="00E6769D" w:rsidP="00E6769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 xml:space="preserve">na stronie internetowej Samorządu Województwa Podkarpackiego </w:t>
      </w:r>
      <w:hyperlink r:id="rId7" w:history="1">
        <w:r w:rsidRPr="00E6769D">
          <w:rPr>
            <w:rFonts w:ascii="Arial" w:hAnsi="Arial" w:cs="Arial"/>
            <w:color w:val="0000FF"/>
            <w:u w:val="single"/>
          </w:rPr>
          <w:t>www.podkarpackie.pl</w:t>
        </w:r>
      </w:hyperlink>
      <w:r w:rsidRPr="00E6769D">
        <w:rPr>
          <w:rFonts w:ascii="Arial" w:hAnsi="Arial" w:cs="Arial"/>
        </w:rPr>
        <w:t xml:space="preserve">, w Biuletynie Informacji Publicznej (BIP) </w:t>
      </w:r>
      <w:r w:rsidRPr="00E6769D">
        <w:rPr>
          <w:rFonts w:ascii="Arial" w:hAnsi="Arial" w:cs="Arial"/>
        </w:rPr>
        <w:br/>
      </w:r>
      <w:hyperlink r:id="rId8" w:history="1">
        <w:r w:rsidRPr="00E6769D">
          <w:rPr>
            <w:rFonts w:ascii="Arial" w:hAnsi="Arial" w:cs="Arial"/>
            <w:color w:val="0000FF"/>
            <w:u w:val="single"/>
          </w:rPr>
          <w:t>Biuletyn Informacji Publicznej Województwa Podkarpackiego - Ogłoszenia Marszałka</w:t>
        </w:r>
      </w:hyperlink>
      <w:r w:rsidRPr="00E6769D">
        <w:rPr>
          <w:rFonts w:ascii="Arial" w:hAnsi="Arial" w:cs="Arial"/>
        </w:rPr>
        <w:t xml:space="preserve">, w zakładce Środowisko </w:t>
      </w:r>
      <w:hyperlink r:id="rId9" w:history="1">
        <w:r w:rsidRPr="00E6769D">
          <w:rPr>
            <w:rFonts w:ascii="Arial" w:hAnsi="Arial" w:cs="Arial"/>
            <w:color w:val="0000FF"/>
            <w:u w:val="single"/>
          </w:rPr>
          <w:t>https://podkarpackie.pl/index.php/dla-mieszkancow/srodowisko</w:t>
        </w:r>
      </w:hyperlink>
      <w:r w:rsidRPr="00E6769D">
        <w:rPr>
          <w:rFonts w:ascii="Arial" w:hAnsi="Arial" w:cs="Arial"/>
        </w:rPr>
        <w:t xml:space="preserve"> </w:t>
      </w:r>
    </w:p>
    <w:p w:rsidR="00E6769D" w:rsidRPr="00E6769D" w:rsidRDefault="00E6769D" w:rsidP="00E6769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>w Departamencie Ochrony Środowiska Urzędu Marszałkowskiego Województwa Podkarpackiego, ul. Lubelska 4,III piętro, pok. 231  w godzinach pracy urzędu, tj. poniedziałek – piątek w godzinach 7</w:t>
      </w:r>
      <w:r w:rsidRPr="00E6769D">
        <w:rPr>
          <w:rFonts w:ascii="Arial" w:hAnsi="Arial" w:cs="Arial"/>
          <w:vertAlign w:val="superscript"/>
        </w:rPr>
        <w:t xml:space="preserve">30 – </w:t>
      </w:r>
      <w:r w:rsidRPr="00E6769D">
        <w:rPr>
          <w:rFonts w:ascii="Arial" w:hAnsi="Arial" w:cs="Arial"/>
        </w:rPr>
        <w:t>15</w:t>
      </w:r>
      <w:r w:rsidRPr="00E6769D">
        <w:rPr>
          <w:rFonts w:ascii="Arial" w:hAnsi="Arial" w:cs="Arial"/>
          <w:vertAlign w:val="superscript"/>
        </w:rPr>
        <w:t>30</w:t>
      </w:r>
      <w:r w:rsidRPr="00E6769D">
        <w:rPr>
          <w:rFonts w:ascii="Arial" w:hAnsi="Arial" w:cs="Arial"/>
        </w:rPr>
        <w:t>.</w:t>
      </w:r>
    </w:p>
    <w:p w:rsidR="00E6769D" w:rsidRPr="00E6769D" w:rsidRDefault="00E6769D" w:rsidP="00E6769D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6769D" w:rsidRDefault="00E6769D" w:rsidP="00E6769D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E6769D">
        <w:rPr>
          <w:rFonts w:ascii="Arial" w:eastAsia="Calibri" w:hAnsi="Arial" w:cs="Arial"/>
          <w:lang w:eastAsia="en-US"/>
        </w:rPr>
        <w:t>W konsultacjach może wziąć udział każdy zainteresowany, w szczególności osoby fizyczne, jednostki samorządu terytorialnego, organizacje społeczne, ekologiczne, gospodarcze oraz inne zainteresowane podmioty.</w:t>
      </w:r>
    </w:p>
    <w:p w:rsidR="00CC22C0" w:rsidRDefault="00CC22C0" w:rsidP="00E6769D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653586" w:rsidRPr="00E6769D" w:rsidRDefault="00653586" w:rsidP="00E6769D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lastRenderedPageBreak/>
        <w:t xml:space="preserve">Konsultacje Projektu odbywać się będą </w:t>
      </w:r>
      <w:r w:rsidRPr="00E6769D">
        <w:rPr>
          <w:rFonts w:ascii="Arial" w:hAnsi="Arial" w:cs="Arial"/>
          <w:b/>
          <w:bCs/>
          <w:u w:val="single"/>
        </w:rPr>
        <w:t xml:space="preserve">w dniach od 16 listopada 2022 r. </w:t>
      </w:r>
      <w:r w:rsidRPr="00E6769D">
        <w:rPr>
          <w:rFonts w:ascii="Arial" w:hAnsi="Arial" w:cs="Arial"/>
          <w:b/>
          <w:bCs/>
          <w:u w:val="single"/>
        </w:rPr>
        <w:br/>
        <w:t xml:space="preserve">do 20 grudnia 2022 r. </w:t>
      </w:r>
      <w:r w:rsidRPr="00E6769D">
        <w:rPr>
          <w:rFonts w:ascii="Arial" w:hAnsi="Arial" w:cs="Arial"/>
        </w:rPr>
        <w:t xml:space="preserve">Ponadto, </w:t>
      </w:r>
      <w:r w:rsidRPr="00E6769D">
        <w:rPr>
          <w:rFonts w:ascii="Arial" w:hAnsi="Arial" w:cs="Arial"/>
          <w:b/>
          <w:bCs/>
          <w:u w:val="single"/>
        </w:rPr>
        <w:t>w dniu 1 grudnia 2022 r. w godzinach od 12</w:t>
      </w:r>
      <w:r w:rsidRPr="00E6769D">
        <w:rPr>
          <w:rFonts w:ascii="Arial" w:hAnsi="Arial" w:cs="Arial"/>
          <w:b/>
          <w:bCs/>
          <w:u w:val="single"/>
          <w:vertAlign w:val="superscript"/>
        </w:rPr>
        <w:t xml:space="preserve">00 </w:t>
      </w:r>
      <w:r w:rsidRPr="00E6769D">
        <w:rPr>
          <w:rFonts w:ascii="Arial" w:hAnsi="Arial" w:cs="Arial"/>
          <w:b/>
          <w:bCs/>
          <w:u w:val="single"/>
          <w:vertAlign w:val="superscript"/>
        </w:rPr>
        <w:br/>
      </w:r>
      <w:r w:rsidRPr="00E6769D">
        <w:rPr>
          <w:rFonts w:ascii="Arial" w:hAnsi="Arial" w:cs="Arial"/>
          <w:b/>
          <w:bCs/>
          <w:u w:val="single"/>
        </w:rPr>
        <w:t>do 1</w:t>
      </w:r>
      <w:r>
        <w:rPr>
          <w:rFonts w:ascii="Arial" w:hAnsi="Arial" w:cs="Arial"/>
          <w:b/>
          <w:bCs/>
          <w:u w:val="single"/>
        </w:rPr>
        <w:t>4</w:t>
      </w:r>
      <w:r w:rsidRPr="00E6769D">
        <w:rPr>
          <w:rFonts w:ascii="Arial" w:hAnsi="Arial" w:cs="Arial"/>
          <w:b/>
          <w:bCs/>
          <w:u w:val="single"/>
          <w:vertAlign w:val="superscript"/>
        </w:rPr>
        <w:t xml:space="preserve">00 </w:t>
      </w:r>
      <w:r w:rsidRPr="00E6769D">
        <w:rPr>
          <w:rFonts w:ascii="Arial" w:hAnsi="Arial" w:cs="Arial"/>
          <w:b/>
          <w:bCs/>
          <w:u w:val="single"/>
        </w:rPr>
        <w:t>odbędzie się spotkanie konsultacyjne w sali 112</w:t>
      </w:r>
      <w:r w:rsidRPr="00E6769D">
        <w:rPr>
          <w:rFonts w:ascii="Arial" w:hAnsi="Arial" w:cs="Arial"/>
        </w:rPr>
        <w:t xml:space="preserve"> w budynku </w:t>
      </w:r>
      <w:r w:rsidRPr="00E6769D">
        <w:rPr>
          <w:rFonts w:ascii="Arial" w:hAnsi="Arial" w:cs="Arial"/>
        </w:rPr>
        <w:br/>
        <w:t xml:space="preserve">Urzędu Marszałkowskiego Województwa Podkarpackiego w Rzeszowie przy ulicy Lubelskiej 4. Podczas spotkania każdy będzie miał możliwość zapoznania się </w:t>
      </w:r>
      <w:r w:rsidRPr="00E6769D">
        <w:rPr>
          <w:rFonts w:ascii="Arial" w:hAnsi="Arial" w:cs="Arial"/>
        </w:rPr>
        <w:br/>
        <w:t xml:space="preserve">z projektem dokumentu oraz wziąć udział w dyskusji oraz zgłosić uwagi, opinie </w:t>
      </w:r>
      <w:r w:rsidRPr="00E6769D">
        <w:rPr>
          <w:rFonts w:ascii="Arial" w:hAnsi="Arial" w:cs="Arial"/>
        </w:rPr>
        <w:br/>
        <w:t>i wnioski.</w:t>
      </w:r>
    </w:p>
    <w:p w:rsidR="00E6769D" w:rsidRPr="00E6769D" w:rsidRDefault="00E6769D" w:rsidP="00E6769D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u w:val="single"/>
          <w:vertAlign w:val="superscript"/>
          <w:lang w:eastAsia="en-US"/>
        </w:rPr>
      </w:pPr>
    </w:p>
    <w:p w:rsidR="00E6769D" w:rsidRPr="00E6769D" w:rsidRDefault="00E6769D" w:rsidP="00E6769D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E6769D">
        <w:rPr>
          <w:rFonts w:ascii="Arial" w:eastAsia="Calibri" w:hAnsi="Arial" w:cs="Arial"/>
          <w:lang w:eastAsia="en-US"/>
        </w:rPr>
        <w:t>Informacja o konsultacjach ogłoszona została w dzienniku o zasięgu regionalnym oraz na stronie internetowej Urzędu Marszałkowskiego Województwa Podkarpackiego.</w:t>
      </w:r>
    </w:p>
    <w:p w:rsidR="00E6769D" w:rsidRPr="00E6769D" w:rsidRDefault="00E6769D" w:rsidP="00E6769D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6769D" w:rsidRPr="00E6769D" w:rsidRDefault="00E6769D" w:rsidP="00E6769D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E6769D">
        <w:rPr>
          <w:rFonts w:ascii="Arial" w:eastAsia="Calibri" w:hAnsi="Arial" w:cs="Arial"/>
          <w:lang w:eastAsia="en-US"/>
        </w:rPr>
        <w:t>Uwagi, opinie i wnioski należy składać :</w:t>
      </w:r>
    </w:p>
    <w:p w:rsidR="00E6769D" w:rsidRPr="00E6769D" w:rsidRDefault="00E6769D" w:rsidP="00E6769D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 xml:space="preserve">za pomocą środków komunikacji elektronicznej bez konieczności opatrywania ich bezpiecznym podpisem elektronicznym, o którym mowa </w:t>
      </w:r>
      <w:r w:rsidRPr="00E6769D">
        <w:rPr>
          <w:rFonts w:ascii="Arial" w:hAnsi="Arial" w:cs="Arial"/>
          <w:i/>
        </w:rPr>
        <w:t xml:space="preserve">w ustawie                          z dnia 18 września 2001 r. o podpisie elektronicznym </w:t>
      </w:r>
      <w:r w:rsidRPr="00E6769D">
        <w:rPr>
          <w:rFonts w:ascii="Arial" w:hAnsi="Arial" w:cs="Arial"/>
        </w:rPr>
        <w:t xml:space="preserve">na adresy e-mailowe: </w:t>
      </w:r>
      <w:hyperlink r:id="rId10" w:history="1">
        <w:r w:rsidRPr="00E6769D">
          <w:rPr>
            <w:rFonts w:ascii="Arial" w:hAnsi="Arial" w:cs="Arial"/>
            <w:color w:val="0000FF"/>
            <w:u w:val="single"/>
          </w:rPr>
          <w:t>a.lewandowska@podkarpackie.pl</w:t>
        </w:r>
      </w:hyperlink>
      <w:r w:rsidRPr="00E6769D">
        <w:rPr>
          <w:rFonts w:ascii="Arial" w:hAnsi="Arial" w:cs="Arial"/>
        </w:rPr>
        <w:t xml:space="preserve"> i </w:t>
      </w:r>
      <w:hyperlink r:id="rId11" w:history="1">
        <w:r w:rsidRPr="00E6769D">
          <w:rPr>
            <w:rFonts w:ascii="Arial" w:hAnsi="Arial" w:cs="Arial"/>
            <w:color w:val="0000FF"/>
            <w:u w:val="single"/>
          </w:rPr>
          <w:t>d.raczak@podkarpackie.pl</w:t>
        </w:r>
      </w:hyperlink>
      <w:r w:rsidRPr="00E6769D">
        <w:rPr>
          <w:rFonts w:ascii="Arial" w:hAnsi="Arial" w:cs="Arial"/>
        </w:rPr>
        <w:t xml:space="preserve">  </w:t>
      </w:r>
    </w:p>
    <w:p w:rsidR="00E6769D" w:rsidRPr="00E6769D" w:rsidRDefault="00E6769D" w:rsidP="00E6769D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>pisemnie lub ustnie do protokołu na adres: Urząd Marszałkowski Województwa Podkarpackiego Departament Ochrony Środowiska, ul. Lubelska 4, 35 – 231 Rzeszów.</w:t>
      </w: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 xml:space="preserve">Organem właściwym do rozpatrzenia uwag i wniosków jest Zarząd Województwa Podkarpackiego. </w:t>
      </w: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>Do projektu dokumentu nie jest prowadzone postępowanie w sprawie transgranicznego oddziaływania na środowisko.</w:t>
      </w: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 xml:space="preserve">Wszystkie uwagi i wnioski zostaną rozpatrzone, a informacja o ich wykorzystaniu zostanie umieszczona w rozdziale dokumentu pn.: </w:t>
      </w:r>
      <w:r w:rsidRPr="00E6769D">
        <w:rPr>
          <w:rFonts w:ascii="Arial" w:hAnsi="Arial" w:cs="Arial"/>
          <w:i/>
        </w:rPr>
        <w:t>„</w:t>
      </w:r>
      <w:r w:rsidRPr="00E6769D">
        <w:rPr>
          <w:rFonts w:ascii="Arial" w:hAnsi="Arial" w:cs="Arial"/>
          <w:b/>
          <w:i/>
        </w:rPr>
        <w:t>Wojewódzki program przeciwdziałania zmianom klimatu i skutkom tych zmian z uwzględnieniem odnawialnych źródeł energii i gospodarki w obiegu zamkniętym”</w:t>
      </w:r>
      <w:r w:rsidRPr="00E6769D">
        <w:rPr>
          <w:rFonts w:ascii="Arial" w:hAnsi="Arial" w:cs="Arial"/>
          <w:i/>
        </w:rPr>
        <w:t xml:space="preserve"> </w:t>
      </w:r>
      <w:r w:rsidRPr="00E6769D">
        <w:rPr>
          <w:rFonts w:ascii="Arial" w:hAnsi="Arial" w:cs="Arial"/>
        </w:rPr>
        <w:t xml:space="preserve">dotyczącym               udziału społeczeństwa. </w:t>
      </w: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>Uwagi lub wnioski złożone po upływie terminu określonego w ogłoszeniu pozostawia się bez rozpatrzenia.</w:t>
      </w:r>
    </w:p>
    <w:p w:rsidR="00E6769D" w:rsidRPr="00E6769D" w:rsidRDefault="00E6769D" w:rsidP="00E6769D">
      <w:pPr>
        <w:spacing w:line="276" w:lineRule="auto"/>
        <w:jc w:val="both"/>
        <w:rPr>
          <w:rFonts w:ascii="Arial" w:hAnsi="Arial" w:cs="Arial"/>
        </w:rPr>
      </w:pPr>
      <w:r w:rsidRPr="00E6769D">
        <w:rPr>
          <w:rFonts w:ascii="Arial" w:hAnsi="Arial" w:cs="Arial"/>
        </w:rPr>
        <w:t xml:space="preserve"> </w:t>
      </w:r>
    </w:p>
    <w:p w:rsidR="00D77E4F" w:rsidRDefault="00D77E4F" w:rsidP="002F3A0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72411" w:rsidRPr="0062633C" w:rsidRDefault="00D72411" w:rsidP="00D72411">
      <w:pPr>
        <w:spacing w:line="360" w:lineRule="auto"/>
        <w:ind w:left="3540"/>
        <w:jc w:val="center"/>
        <w:rPr>
          <w:rFonts w:ascii="Arial" w:hAnsi="Arial" w:cs="Arial"/>
          <w:iCs/>
          <w:sz w:val="20"/>
          <w:szCs w:val="20"/>
        </w:rPr>
      </w:pPr>
      <w:r w:rsidRPr="0062633C">
        <w:rPr>
          <w:rFonts w:ascii="Arial" w:hAnsi="Arial" w:cs="Arial"/>
          <w:iCs/>
          <w:sz w:val="20"/>
          <w:szCs w:val="20"/>
        </w:rPr>
        <w:t>Z up. Zarządu Województwa Podkarpackiego</w:t>
      </w:r>
    </w:p>
    <w:p w:rsidR="00D72411" w:rsidRPr="0062633C" w:rsidRDefault="00D72411" w:rsidP="00D72411">
      <w:pPr>
        <w:spacing w:line="360" w:lineRule="auto"/>
        <w:ind w:left="4956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Andrzej Kulig</w:t>
      </w:r>
    </w:p>
    <w:p w:rsidR="00D72411" w:rsidRPr="0062633C" w:rsidRDefault="00D72411" w:rsidP="00D72411">
      <w:pPr>
        <w:spacing w:line="360" w:lineRule="auto"/>
        <w:ind w:left="3540"/>
        <w:jc w:val="center"/>
        <w:rPr>
          <w:rFonts w:ascii="Arial" w:hAnsi="Arial" w:cs="Arial"/>
          <w:iCs/>
          <w:sz w:val="20"/>
          <w:szCs w:val="20"/>
        </w:rPr>
      </w:pPr>
      <w:r w:rsidRPr="0062633C">
        <w:rPr>
          <w:rFonts w:ascii="Arial" w:hAnsi="Arial" w:cs="Arial"/>
          <w:iCs/>
          <w:sz w:val="20"/>
          <w:szCs w:val="20"/>
        </w:rPr>
        <w:t>Dyrektor Departamentu</w:t>
      </w:r>
    </w:p>
    <w:p w:rsidR="00D72411" w:rsidRDefault="00D72411" w:rsidP="00D72411">
      <w:pPr>
        <w:spacing w:line="360" w:lineRule="auto"/>
        <w:ind w:left="3540"/>
        <w:jc w:val="center"/>
        <w:rPr>
          <w:rFonts w:ascii="Arial" w:hAnsi="Arial" w:cs="Arial"/>
          <w:iCs/>
          <w:sz w:val="20"/>
          <w:szCs w:val="20"/>
        </w:rPr>
      </w:pPr>
      <w:r w:rsidRPr="0062633C">
        <w:rPr>
          <w:rFonts w:ascii="Arial" w:hAnsi="Arial" w:cs="Arial"/>
          <w:iCs/>
          <w:sz w:val="20"/>
          <w:szCs w:val="20"/>
        </w:rPr>
        <w:t>Ochrony Środowiska</w:t>
      </w:r>
    </w:p>
    <w:p w:rsidR="00653586" w:rsidRDefault="00653586" w:rsidP="002F3A0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53586" w:rsidRDefault="00653586" w:rsidP="002F3A0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53586" w:rsidRDefault="00653586" w:rsidP="002F3A0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53586" w:rsidRPr="008047C8" w:rsidRDefault="00653586" w:rsidP="00653586">
      <w:pPr>
        <w:jc w:val="both"/>
        <w:rPr>
          <w:rFonts w:ascii="Arial" w:hAnsi="Arial" w:cs="Arial"/>
          <w:i/>
          <w:sz w:val="20"/>
          <w:szCs w:val="20"/>
        </w:rPr>
      </w:pPr>
    </w:p>
    <w:sectPr w:rsidR="00653586" w:rsidRPr="008047C8" w:rsidSect="008477CA">
      <w:headerReference w:type="even" r:id="rId12"/>
      <w:footerReference w:type="default" r:id="rId13"/>
      <w:headerReference w:type="first" r:id="rId14"/>
      <w:pgSz w:w="11906" w:h="16838"/>
      <w:pgMar w:top="1418" w:right="1361" w:bottom="1560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1D1C" w:rsidRDefault="00011D1C">
      <w:r>
        <w:separator/>
      </w:r>
    </w:p>
  </w:endnote>
  <w:endnote w:type="continuationSeparator" w:id="0">
    <w:p w:rsidR="00011D1C" w:rsidRDefault="0001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9CC" w:rsidRPr="005719CC" w:rsidRDefault="005719CC" w:rsidP="005719CC">
    <w:pPr>
      <w:pStyle w:val="Stopka"/>
      <w:jc w:val="both"/>
      <w:rPr>
        <w:rFonts w:ascii="Arial" w:hAnsi="Arial" w:cs="Arial"/>
        <w:sz w:val="20"/>
        <w:szCs w:val="20"/>
      </w:rPr>
    </w:pPr>
    <w:r w:rsidRPr="005719CC">
      <w:rPr>
        <w:rFonts w:ascii="Arial" w:hAnsi="Arial" w:cs="Arial"/>
        <w:sz w:val="20"/>
        <w:szCs w:val="20"/>
      </w:rPr>
      <w:t>OS – VII.704.1.2022.AL</w:t>
    </w:r>
    <w:r w:rsidRPr="005719CC">
      <w:rPr>
        <w:rFonts w:ascii="Arial" w:hAnsi="Arial" w:cs="Arial"/>
        <w:sz w:val="20"/>
        <w:szCs w:val="20"/>
      </w:rPr>
      <w:tab/>
    </w:r>
    <w:r w:rsidRPr="005719CC">
      <w:rPr>
        <w:rFonts w:ascii="Arial" w:hAnsi="Arial" w:cs="Arial"/>
        <w:sz w:val="20"/>
        <w:szCs w:val="20"/>
      </w:rPr>
      <w:tab/>
      <w:t xml:space="preserve">Strona </w:t>
    </w:r>
    <w:r w:rsidRPr="005719CC">
      <w:rPr>
        <w:rFonts w:ascii="Arial" w:hAnsi="Arial" w:cs="Arial"/>
        <w:b/>
        <w:bCs/>
        <w:sz w:val="20"/>
        <w:szCs w:val="20"/>
      </w:rPr>
      <w:fldChar w:fldCharType="begin"/>
    </w:r>
    <w:r w:rsidRPr="005719CC">
      <w:rPr>
        <w:rFonts w:ascii="Arial" w:hAnsi="Arial" w:cs="Arial"/>
        <w:b/>
        <w:bCs/>
        <w:sz w:val="20"/>
        <w:szCs w:val="20"/>
      </w:rPr>
      <w:instrText>PAGE</w:instrText>
    </w:r>
    <w:r w:rsidRPr="005719CC">
      <w:rPr>
        <w:rFonts w:ascii="Arial" w:hAnsi="Arial" w:cs="Arial"/>
        <w:b/>
        <w:bCs/>
        <w:sz w:val="20"/>
        <w:szCs w:val="20"/>
      </w:rPr>
      <w:fldChar w:fldCharType="separate"/>
    </w:r>
    <w:r w:rsidRPr="005719CC">
      <w:rPr>
        <w:rFonts w:ascii="Arial" w:hAnsi="Arial" w:cs="Arial"/>
        <w:b/>
        <w:bCs/>
        <w:sz w:val="20"/>
        <w:szCs w:val="20"/>
      </w:rPr>
      <w:t>2</w:t>
    </w:r>
    <w:r w:rsidRPr="005719CC">
      <w:rPr>
        <w:rFonts w:ascii="Arial" w:hAnsi="Arial" w:cs="Arial"/>
        <w:b/>
        <w:bCs/>
        <w:sz w:val="20"/>
        <w:szCs w:val="20"/>
      </w:rPr>
      <w:fldChar w:fldCharType="end"/>
    </w:r>
    <w:r w:rsidRPr="005719CC">
      <w:rPr>
        <w:rFonts w:ascii="Arial" w:hAnsi="Arial" w:cs="Arial"/>
        <w:sz w:val="20"/>
        <w:szCs w:val="20"/>
      </w:rPr>
      <w:t xml:space="preserve"> z </w:t>
    </w:r>
    <w:r w:rsidRPr="005719CC">
      <w:rPr>
        <w:rFonts w:ascii="Arial" w:hAnsi="Arial" w:cs="Arial"/>
        <w:b/>
        <w:bCs/>
        <w:sz w:val="20"/>
        <w:szCs w:val="20"/>
      </w:rPr>
      <w:fldChar w:fldCharType="begin"/>
    </w:r>
    <w:r w:rsidRPr="005719CC">
      <w:rPr>
        <w:rFonts w:ascii="Arial" w:hAnsi="Arial" w:cs="Arial"/>
        <w:b/>
        <w:bCs/>
        <w:sz w:val="20"/>
        <w:szCs w:val="20"/>
      </w:rPr>
      <w:instrText>NUMPAGES</w:instrText>
    </w:r>
    <w:r w:rsidRPr="005719CC">
      <w:rPr>
        <w:rFonts w:ascii="Arial" w:hAnsi="Arial" w:cs="Arial"/>
        <w:b/>
        <w:bCs/>
        <w:sz w:val="20"/>
        <w:szCs w:val="20"/>
      </w:rPr>
      <w:fldChar w:fldCharType="separate"/>
    </w:r>
    <w:r w:rsidRPr="005719CC">
      <w:rPr>
        <w:rFonts w:ascii="Arial" w:hAnsi="Arial" w:cs="Arial"/>
        <w:b/>
        <w:bCs/>
        <w:sz w:val="20"/>
        <w:szCs w:val="20"/>
      </w:rPr>
      <w:t>2</w:t>
    </w:r>
    <w:r w:rsidRPr="005719CC">
      <w:rPr>
        <w:rFonts w:ascii="Arial" w:hAnsi="Arial" w:cs="Arial"/>
        <w:b/>
        <w:bCs/>
        <w:sz w:val="20"/>
        <w:szCs w:val="20"/>
      </w:rPr>
      <w:fldChar w:fldCharType="end"/>
    </w:r>
  </w:p>
  <w:p w:rsidR="005719CC" w:rsidRDefault="00571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1D1C" w:rsidRDefault="00011D1C">
      <w:r>
        <w:separator/>
      </w:r>
    </w:p>
  </w:footnote>
  <w:footnote w:type="continuationSeparator" w:id="0">
    <w:p w:rsidR="00011D1C" w:rsidRDefault="0001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C47" w:rsidRDefault="000000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90532" o:spid="_x0000_s103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rmowka zarzad 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C47" w:rsidRDefault="000000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90531" o:spid="_x0000_s1032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firmowka zarzad 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75D15"/>
    <w:multiLevelType w:val="hybridMultilevel"/>
    <w:tmpl w:val="7B9473A6"/>
    <w:lvl w:ilvl="0" w:tplc="E504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8C8"/>
    <w:multiLevelType w:val="hybridMultilevel"/>
    <w:tmpl w:val="AAF4E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072BD"/>
    <w:multiLevelType w:val="hybridMultilevel"/>
    <w:tmpl w:val="18306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543CE"/>
    <w:multiLevelType w:val="hybridMultilevel"/>
    <w:tmpl w:val="F588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4CAF"/>
    <w:multiLevelType w:val="hybridMultilevel"/>
    <w:tmpl w:val="19C63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2468"/>
    <w:multiLevelType w:val="hybridMultilevel"/>
    <w:tmpl w:val="C924F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C5FB1"/>
    <w:multiLevelType w:val="hybridMultilevel"/>
    <w:tmpl w:val="9A74D30E"/>
    <w:lvl w:ilvl="0" w:tplc="1AB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131"/>
    <w:multiLevelType w:val="hybridMultilevel"/>
    <w:tmpl w:val="7B62E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83C39"/>
    <w:multiLevelType w:val="hybridMultilevel"/>
    <w:tmpl w:val="262CF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80D6F"/>
    <w:multiLevelType w:val="hybridMultilevel"/>
    <w:tmpl w:val="0F2EC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87CC0"/>
    <w:multiLevelType w:val="hybridMultilevel"/>
    <w:tmpl w:val="6434825E"/>
    <w:lvl w:ilvl="0" w:tplc="5F443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87C33"/>
    <w:multiLevelType w:val="hybridMultilevel"/>
    <w:tmpl w:val="2BE2C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958A1"/>
    <w:multiLevelType w:val="hybridMultilevel"/>
    <w:tmpl w:val="E7925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11A68"/>
    <w:multiLevelType w:val="hybridMultilevel"/>
    <w:tmpl w:val="C7BAA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A6CFD"/>
    <w:multiLevelType w:val="hybridMultilevel"/>
    <w:tmpl w:val="C4D4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5ED4C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B1D03"/>
    <w:multiLevelType w:val="hybridMultilevel"/>
    <w:tmpl w:val="555AF2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DF4C9F"/>
    <w:multiLevelType w:val="hybridMultilevel"/>
    <w:tmpl w:val="78D0482C"/>
    <w:lvl w:ilvl="0" w:tplc="1AB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224D4"/>
    <w:multiLevelType w:val="hybridMultilevel"/>
    <w:tmpl w:val="AA2A858E"/>
    <w:lvl w:ilvl="0" w:tplc="1AB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E34E9"/>
    <w:multiLevelType w:val="hybridMultilevel"/>
    <w:tmpl w:val="34FC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6C3A"/>
    <w:multiLevelType w:val="hybridMultilevel"/>
    <w:tmpl w:val="96C484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874414">
    <w:abstractNumId w:val="19"/>
  </w:num>
  <w:num w:numId="2" w16cid:durableId="1957592164">
    <w:abstractNumId w:val="20"/>
  </w:num>
  <w:num w:numId="3" w16cid:durableId="1300110227">
    <w:abstractNumId w:val="9"/>
  </w:num>
  <w:num w:numId="4" w16cid:durableId="373234372">
    <w:abstractNumId w:val="2"/>
  </w:num>
  <w:num w:numId="5" w16cid:durableId="203373716">
    <w:abstractNumId w:val="6"/>
  </w:num>
  <w:num w:numId="6" w16cid:durableId="1228498325">
    <w:abstractNumId w:val="12"/>
  </w:num>
  <w:num w:numId="7" w16cid:durableId="1594044101">
    <w:abstractNumId w:val="17"/>
  </w:num>
  <w:num w:numId="8" w16cid:durableId="2109619568">
    <w:abstractNumId w:val="3"/>
  </w:num>
  <w:num w:numId="9" w16cid:durableId="1032851369">
    <w:abstractNumId w:val="7"/>
  </w:num>
  <w:num w:numId="10" w16cid:durableId="2059239267">
    <w:abstractNumId w:val="18"/>
  </w:num>
  <w:num w:numId="11" w16cid:durableId="1254970656">
    <w:abstractNumId w:val="0"/>
  </w:num>
  <w:num w:numId="12" w16cid:durableId="1914922572">
    <w:abstractNumId w:val="15"/>
  </w:num>
  <w:num w:numId="13" w16cid:durableId="1251741368">
    <w:abstractNumId w:val="11"/>
  </w:num>
  <w:num w:numId="14" w16cid:durableId="1524392826">
    <w:abstractNumId w:val="5"/>
  </w:num>
  <w:num w:numId="15" w16cid:durableId="407310330">
    <w:abstractNumId w:val="16"/>
  </w:num>
  <w:num w:numId="16" w16cid:durableId="183633697">
    <w:abstractNumId w:val="10"/>
  </w:num>
  <w:num w:numId="17" w16cid:durableId="668947397">
    <w:abstractNumId w:val="4"/>
  </w:num>
  <w:num w:numId="18" w16cid:durableId="2065325476">
    <w:abstractNumId w:val="1"/>
  </w:num>
  <w:num w:numId="19" w16cid:durableId="772363473">
    <w:abstractNumId w:val="13"/>
  </w:num>
  <w:num w:numId="20" w16cid:durableId="416051795">
    <w:abstractNumId w:val="8"/>
  </w:num>
  <w:num w:numId="21" w16cid:durableId="4458535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82"/>
    <w:rsid w:val="000029DE"/>
    <w:rsid w:val="000050D2"/>
    <w:rsid w:val="00011D1C"/>
    <w:rsid w:val="0003490A"/>
    <w:rsid w:val="000427D5"/>
    <w:rsid w:val="00057BE7"/>
    <w:rsid w:val="00083D31"/>
    <w:rsid w:val="00090333"/>
    <w:rsid w:val="00095B0E"/>
    <w:rsid w:val="000A6D02"/>
    <w:rsid w:val="000B437D"/>
    <w:rsid w:val="000C1BEA"/>
    <w:rsid w:val="000C6854"/>
    <w:rsid w:val="000C6F7F"/>
    <w:rsid w:val="000C7087"/>
    <w:rsid w:val="000F5285"/>
    <w:rsid w:val="00111D1F"/>
    <w:rsid w:val="001330EC"/>
    <w:rsid w:val="00143881"/>
    <w:rsid w:val="001459BA"/>
    <w:rsid w:val="0016186E"/>
    <w:rsid w:val="001C2CE1"/>
    <w:rsid w:val="001C3E21"/>
    <w:rsid w:val="001E0DD9"/>
    <w:rsid w:val="001F34FC"/>
    <w:rsid w:val="00200ECB"/>
    <w:rsid w:val="002140A4"/>
    <w:rsid w:val="00214629"/>
    <w:rsid w:val="00225247"/>
    <w:rsid w:val="002561D9"/>
    <w:rsid w:val="00270113"/>
    <w:rsid w:val="00291115"/>
    <w:rsid w:val="00291C23"/>
    <w:rsid w:val="002C547A"/>
    <w:rsid w:val="002C6C0C"/>
    <w:rsid w:val="002E561E"/>
    <w:rsid w:val="002F3A0A"/>
    <w:rsid w:val="00300F9E"/>
    <w:rsid w:val="00377D2E"/>
    <w:rsid w:val="003943A0"/>
    <w:rsid w:val="003A2D90"/>
    <w:rsid w:val="0040288D"/>
    <w:rsid w:val="0042065A"/>
    <w:rsid w:val="00443990"/>
    <w:rsid w:val="00466D0D"/>
    <w:rsid w:val="00467276"/>
    <w:rsid w:val="004673FD"/>
    <w:rsid w:val="0047614A"/>
    <w:rsid w:val="00486D8B"/>
    <w:rsid w:val="004B007D"/>
    <w:rsid w:val="004B1958"/>
    <w:rsid w:val="004B1F90"/>
    <w:rsid w:val="004E0381"/>
    <w:rsid w:val="004E5D24"/>
    <w:rsid w:val="00542DA8"/>
    <w:rsid w:val="005719CC"/>
    <w:rsid w:val="005730EA"/>
    <w:rsid w:val="00586330"/>
    <w:rsid w:val="005A7E87"/>
    <w:rsid w:val="005E4CDC"/>
    <w:rsid w:val="00617D70"/>
    <w:rsid w:val="00633FDB"/>
    <w:rsid w:val="00646756"/>
    <w:rsid w:val="00653586"/>
    <w:rsid w:val="00657AD9"/>
    <w:rsid w:val="00663852"/>
    <w:rsid w:val="006A0DBA"/>
    <w:rsid w:val="006C2A68"/>
    <w:rsid w:val="006E6259"/>
    <w:rsid w:val="006E6C24"/>
    <w:rsid w:val="00722DBD"/>
    <w:rsid w:val="007268F2"/>
    <w:rsid w:val="0074542D"/>
    <w:rsid w:val="007516F4"/>
    <w:rsid w:val="00771FDC"/>
    <w:rsid w:val="0078605D"/>
    <w:rsid w:val="0079469F"/>
    <w:rsid w:val="007D748F"/>
    <w:rsid w:val="007E09C8"/>
    <w:rsid w:val="0080179E"/>
    <w:rsid w:val="008047C8"/>
    <w:rsid w:val="00817C3A"/>
    <w:rsid w:val="00820C44"/>
    <w:rsid w:val="008477CA"/>
    <w:rsid w:val="00862090"/>
    <w:rsid w:val="00864BB0"/>
    <w:rsid w:val="00865C96"/>
    <w:rsid w:val="008865F3"/>
    <w:rsid w:val="00892341"/>
    <w:rsid w:val="008B18B4"/>
    <w:rsid w:val="008D7456"/>
    <w:rsid w:val="00901B52"/>
    <w:rsid w:val="00903E3B"/>
    <w:rsid w:val="00914BDC"/>
    <w:rsid w:val="00915086"/>
    <w:rsid w:val="009454CF"/>
    <w:rsid w:val="009660EC"/>
    <w:rsid w:val="00984066"/>
    <w:rsid w:val="0098648B"/>
    <w:rsid w:val="009B5489"/>
    <w:rsid w:val="00A545C5"/>
    <w:rsid w:val="00A76282"/>
    <w:rsid w:val="00A8443C"/>
    <w:rsid w:val="00A95247"/>
    <w:rsid w:val="00AC517A"/>
    <w:rsid w:val="00AE3332"/>
    <w:rsid w:val="00AF18F3"/>
    <w:rsid w:val="00B05631"/>
    <w:rsid w:val="00B11915"/>
    <w:rsid w:val="00B17FF3"/>
    <w:rsid w:val="00B26933"/>
    <w:rsid w:val="00BA34C9"/>
    <w:rsid w:val="00BA4321"/>
    <w:rsid w:val="00BA6473"/>
    <w:rsid w:val="00BB4A0C"/>
    <w:rsid w:val="00BD6081"/>
    <w:rsid w:val="00BE12CF"/>
    <w:rsid w:val="00C052F1"/>
    <w:rsid w:val="00C37C47"/>
    <w:rsid w:val="00C510AA"/>
    <w:rsid w:val="00C56575"/>
    <w:rsid w:val="00C614A2"/>
    <w:rsid w:val="00CA1897"/>
    <w:rsid w:val="00CC22C0"/>
    <w:rsid w:val="00CF6150"/>
    <w:rsid w:val="00D0390C"/>
    <w:rsid w:val="00D536C5"/>
    <w:rsid w:val="00D53B6C"/>
    <w:rsid w:val="00D63380"/>
    <w:rsid w:val="00D70339"/>
    <w:rsid w:val="00D72411"/>
    <w:rsid w:val="00D72C3E"/>
    <w:rsid w:val="00D77E4F"/>
    <w:rsid w:val="00D80C37"/>
    <w:rsid w:val="00DA5827"/>
    <w:rsid w:val="00DD0423"/>
    <w:rsid w:val="00DF17D3"/>
    <w:rsid w:val="00E003DD"/>
    <w:rsid w:val="00E05BEA"/>
    <w:rsid w:val="00E1312A"/>
    <w:rsid w:val="00E141C2"/>
    <w:rsid w:val="00E15589"/>
    <w:rsid w:val="00E30021"/>
    <w:rsid w:val="00E606A8"/>
    <w:rsid w:val="00E61DF3"/>
    <w:rsid w:val="00E6769D"/>
    <w:rsid w:val="00E8310E"/>
    <w:rsid w:val="00E8372D"/>
    <w:rsid w:val="00E90DD1"/>
    <w:rsid w:val="00E9335E"/>
    <w:rsid w:val="00E9355E"/>
    <w:rsid w:val="00EB643C"/>
    <w:rsid w:val="00ED125D"/>
    <w:rsid w:val="00F029CD"/>
    <w:rsid w:val="00F17E0F"/>
    <w:rsid w:val="00F772CD"/>
    <w:rsid w:val="00F84B86"/>
    <w:rsid w:val="00F90AD0"/>
    <w:rsid w:val="00F92D93"/>
    <w:rsid w:val="00FA32AB"/>
    <w:rsid w:val="00FA5DAC"/>
    <w:rsid w:val="00FC5761"/>
    <w:rsid w:val="00FD14A5"/>
    <w:rsid w:val="00FD517B"/>
    <w:rsid w:val="00FE33E0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13F47"/>
  <w15:chartTrackingRefBased/>
  <w15:docId w15:val="{1E5AAB11-666E-4DC2-9002-6FF64F6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76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Tekstpodstawowy"/>
    <w:link w:val="Nagwek5Znak"/>
    <w:qFormat/>
    <w:rsid w:val="00CF6150"/>
    <w:pPr>
      <w:keepNext/>
      <w:numPr>
        <w:ilvl w:val="4"/>
        <w:numId w:val="1"/>
      </w:numPr>
      <w:suppressAutoHyphens/>
      <w:jc w:val="right"/>
      <w:outlineLvl w:val="4"/>
    </w:pPr>
    <w:rPr>
      <w:i/>
      <w:i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1wiersz">
    <w:name w:val="Adresat 1. wiersz"/>
    <w:basedOn w:val="Adresatkolejnewiersze"/>
    <w:next w:val="Adresatkolejnewiersze"/>
    <w:rsid w:val="00A76282"/>
    <w:pPr>
      <w:spacing w:before="720"/>
    </w:pPr>
  </w:style>
  <w:style w:type="paragraph" w:customStyle="1" w:styleId="Miejsceidata">
    <w:name w:val="Miejsce i data"/>
    <w:basedOn w:val="Normalny"/>
    <w:next w:val="Adresat1wiersz"/>
    <w:rsid w:val="00A76282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Adresatkolejnewiersze">
    <w:name w:val="Adresat kolejne wiersze"/>
    <w:basedOn w:val="Normalny"/>
    <w:rsid w:val="00A76282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rsid w:val="00B17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17FF3"/>
    <w:rPr>
      <w:rFonts w:ascii="Segoe UI" w:hAnsi="Segoe UI" w:cs="Segoe UI"/>
      <w:sz w:val="18"/>
      <w:szCs w:val="18"/>
    </w:rPr>
  </w:style>
  <w:style w:type="character" w:styleId="Hipercze">
    <w:name w:val="Hyperlink"/>
    <w:rsid w:val="002F3A0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F3A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E3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3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E3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332"/>
    <w:rPr>
      <w:sz w:val="24"/>
      <w:szCs w:val="24"/>
    </w:rPr>
  </w:style>
  <w:style w:type="character" w:customStyle="1" w:styleId="Styl1">
    <w:name w:val="Styl1"/>
    <w:uiPriority w:val="1"/>
    <w:rsid w:val="005719CC"/>
    <w:rPr>
      <w:rFonts w:ascii="Times New Roman" w:hAnsi="Times New Roman"/>
      <w:color w:val="000000"/>
      <w:sz w:val="22"/>
    </w:rPr>
  </w:style>
  <w:style w:type="character" w:customStyle="1" w:styleId="AkapitzlistZnak">
    <w:name w:val="Akapit z listą Znak"/>
    <w:aliases w:val="Sl_Akapit z listą Znak,Akapit z listą1 Znak,WYPUNKTOWANIE Akapit z listą Znak,L1 Znak,Numerowanie Znak,List Paragraph Znak,List_Paragraph Znak,Multilevel para_II Znak,List Paragraph1 Znak,Akapit z listą BS Znak,Bullet1 Znak"/>
    <w:link w:val="Akapitzlist"/>
    <w:qFormat/>
    <w:locked/>
    <w:rsid w:val="005719CC"/>
    <w:rPr>
      <w:rFonts w:ascii="Arial" w:eastAsia="Cambria" w:hAnsi="Arial" w:cs="Arial"/>
      <w:iCs/>
      <w:lang w:eastAsia="en-US"/>
    </w:rPr>
  </w:style>
  <w:style w:type="paragraph" w:styleId="Akapitzlist">
    <w:name w:val="List Paragraph"/>
    <w:aliases w:val="Sl_Akapit z listą,Akapit z listą1,WYPUNKTOWANIE Akapit z listą,L1,Numerowanie,List Paragraph,List_Paragraph,Multilevel para_II,List Paragraph1,Akapit z listą BS,Bullet1,Bullets,List Paragraph 1,References,List Paragraph (numbered (a))"/>
    <w:basedOn w:val="Normalny"/>
    <w:link w:val="AkapitzlistZnak"/>
    <w:qFormat/>
    <w:rsid w:val="005719CC"/>
    <w:pPr>
      <w:spacing w:after="200" w:line="276" w:lineRule="auto"/>
      <w:ind w:left="720"/>
      <w:contextualSpacing/>
    </w:pPr>
    <w:rPr>
      <w:rFonts w:ascii="Arial" w:eastAsia="Cambria" w:hAnsi="Arial" w:cs="Arial"/>
      <w:iCs/>
      <w:sz w:val="20"/>
      <w:szCs w:val="20"/>
      <w:lang w:eastAsia="en-US"/>
    </w:rPr>
  </w:style>
  <w:style w:type="character" w:customStyle="1" w:styleId="Nagwek5Znak">
    <w:name w:val="Nagłówek 5 Znak"/>
    <w:link w:val="Nagwek5"/>
    <w:rsid w:val="00CF6150"/>
    <w:rPr>
      <w:i/>
      <w:i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F6150"/>
    <w:pPr>
      <w:spacing w:after="120"/>
    </w:pPr>
  </w:style>
  <w:style w:type="character" w:customStyle="1" w:styleId="TekstpodstawowyZnak">
    <w:name w:val="Tekst podstawowy Znak"/>
    <w:link w:val="Tekstpodstawowy"/>
    <w:rsid w:val="00CF615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E4C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4CDC"/>
  </w:style>
  <w:style w:type="character" w:styleId="Odwoanieprzypisukocowego">
    <w:name w:val="endnote reference"/>
    <w:rsid w:val="005E4CDC"/>
    <w:rPr>
      <w:vertAlign w:val="superscript"/>
    </w:rPr>
  </w:style>
  <w:style w:type="character" w:customStyle="1" w:styleId="Nagwek1Znak">
    <w:name w:val="Nagłówek 1 Znak"/>
    <w:link w:val="Nagwek1"/>
    <w:rsid w:val="00E67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E676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67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MWP%20Rzesz&#243;w\PROGRAMU%20ds.%20KLIMATU%20OS-VIII.7232.3.2021.AL\KONSULTACJE_SPO&#321;ECZNE\OR_og&#322;oszenie\Biuletyn%20Informacji%20Publicznej%20Wojew&#243;dztwa%20Podkarpackiego%20-%20Og&#322;oszenia%20Marsza&#322;k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dkarpacki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raczak@podkarpack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wiater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karpackie.pl/index.php/dla-mieszkancow/srodowisk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PODKARPACKIEGO W RZESZOWIE</vt:lpstr>
    </vt:vector>
  </TitlesOfParts>
  <Company>URZĄD MARSZAŁKOWSKI WOJEWÓDZTWA PODKARPACKIEGO</Company>
  <LinksUpToDate>false</LinksUpToDate>
  <CharactersWithSpaces>4113</CharactersWithSpaces>
  <SharedDoc>false</SharedDoc>
  <HLinks>
    <vt:vector size="30" baseType="variant">
      <vt:variant>
        <vt:i4>6225973</vt:i4>
      </vt:variant>
      <vt:variant>
        <vt:i4>12</vt:i4>
      </vt:variant>
      <vt:variant>
        <vt:i4>0</vt:i4>
      </vt:variant>
      <vt:variant>
        <vt:i4>5</vt:i4>
      </vt:variant>
      <vt:variant>
        <vt:lpwstr>mailto:d.raczak@podkarpackie.pl</vt:lpwstr>
      </vt:variant>
      <vt:variant>
        <vt:lpwstr/>
      </vt:variant>
      <vt:variant>
        <vt:i4>5832746</vt:i4>
      </vt:variant>
      <vt:variant>
        <vt:i4>9</vt:i4>
      </vt:variant>
      <vt:variant>
        <vt:i4>0</vt:i4>
      </vt:variant>
      <vt:variant>
        <vt:i4>5</vt:i4>
      </vt:variant>
      <vt:variant>
        <vt:lpwstr>mailto:a.wiater@podkarpackie.pl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https://podkarpackie.pl/index.php/dla-mieszkancow/srodowisko</vt:lpwstr>
      </vt:variant>
      <vt:variant>
        <vt:lpwstr/>
      </vt:variant>
      <vt:variant>
        <vt:i4>25100780</vt:i4>
      </vt:variant>
      <vt:variant>
        <vt:i4>3</vt:i4>
      </vt:variant>
      <vt:variant>
        <vt:i4>0</vt:i4>
      </vt:variant>
      <vt:variant>
        <vt:i4>5</vt:i4>
      </vt:variant>
      <vt:variant>
        <vt:lpwstr>Biuletyn Informacji Publicznej Województwa Podkarpackiego - Ogłoszenia Marszałka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PODKARPACKIEGO W RZESZOWIE</dc:title>
  <dc:subject/>
  <dc:creator>Twoja nazwa użytkownika</dc:creator>
  <cp:keywords/>
  <cp:lastModifiedBy>help desk</cp:lastModifiedBy>
  <cp:revision>3</cp:revision>
  <cp:lastPrinted>2022-11-16T06:52:00Z</cp:lastPrinted>
  <dcterms:created xsi:type="dcterms:W3CDTF">2022-11-16T07:21:00Z</dcterms:created>
  <dcterms:modified xsi:type="dcterms:W3CDTF">2022-11-16T10:03:00Z</dcterms:modified>
</cp:coreProperties>
</file>