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7E39" w14:textId="77777777" w:rsidR="00A63936" w:rsidRPr="00A63936" w:rsidRDefault="00A63936" w:rsidP="00A63936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A63936">
        <w:rPr>
          <w:rFonts w:ascii="Arial" w:hAnsi="Arial" w:cs="Arial"/>
          <w:b/>
          <w:color w:val="000000"/>
        </w:rPr>
        <w:t xml:space="preserve">UCHWAŁA Nr 490/ </w:t>
      </w:r>
      <w:r w:rsidR="001756D8">
        <w:rPr>
          <w:rFonts w:ascii="Arial" w:hAnsi="Arial" w:cs="Arial"/>
          <w:b/>
          <w:color w:val="000000"/>
        </w:rPr>
        <w:t>10209</w:t>
      </w:r>
      <w:r w:rsidRPr="00A63936">
        <w:rPr>
          <w:rFonts w:ascii="Arial" w:hAnsi="Arial" w:cs="Arial"/>
          <w:b/>
          <w:color w:val="000000"/>
        </w:rPr>
        <w:t xml:space="preserve"> /23</w:t>
      </w:r>
      <w:r w:rsidRPr="00A63936">
        <w:rPr>
          <w:rFonts w:ascii="Arial" w:hAnsi="Arial" w:cs="Arial"/>
          <w:b/>
          <w:color w:val="000000"/>
        </w:rPr>
        <w:br/>
        <w:t>ZARZĄDU WOJEWÓDZTWA PODKARPACKIEGO</w:t>
      </w:r>
      <w:r w:rsidRPr="00A63936">
        <w:rPr>
          <w:rFonts w:ascii="Arial" w:hAnsi="Arial" w:cs="Arial"/>
          <w:b/>
          <w:color w:val="000000"/>
        </w:rPr>
        <w:br/>
        <w:t>w RZESZOWIE</w:t>
      </w:r>
      <w:r w:rsidRPr="00A63936">
        <w:rPr>
          <w:rFonts w:ascii="Arial" w:hAnsi="Arial" w:cs="Arial"/>
          <w:b/>
          <w:color w:val="000000"/>
        </w:rPr>
        <w:br/>
      </w:r>
      <w:r w:rsidRPr="00A63936">
        <w:rPr>
          <w:rFonts w:ascii="Arial" w:hAnsi="Arial" w:cs="Arial"/>
          <w:color w:val="000000"/>
        </w:rPr>
        <w:t>z dnia 23 maja  2023 r.</w:t>
      </w:r>
      <w:r w:rsidRPr="00A63936">
        <w:rPr>
          <w:rFonts w:ascii="Arial" w:hAnsi="Arial" w:cs="Arial"/>
          <w:color w:val="000000"/>
        </w:rPr>
        <w:br/>
      </w:r>
      <w:bookmarkEnd w:id="0"/>
    </w:p>
    <w:p w14:paraId="2B6245F9" w14:textId="77777777" w:rsidR="00E730D1" w:rsidRDefault="00E730D1" w:rsidP="00E730D1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w sprawie wyrażenia zgody dla </w:t>
      </w:r>
      <w:bookmarkStart w:id="1" w:name="_Hlk3891523"/>
      <w:r>
        <w:rPr>
          <w:rFonts w:ascii="Arial" w:hAnsi="Arial" w:cs="Arial"/>
          <w:b/>
          <w:bCs/>
          <w:color w:val="auto"/>
          <w:sz w:val="24"/>
          <w:szCs w:val="24"/>
        </w:rPr>
        <w:t>Wojewódzkiego Szpitala im. Św. Ojca Pio w Przemyślu na zbycie w drodze pisemnego przetargu nieograniczonego zbędnych aktywów trwałych</w:t>
      </w:r>
    </w:p>
    <w:bookmarkEnd w:id="1"/>
    <w:p w14:paraId="74231F32" w14:textId="77777777" w:rsidR="00E730D1" w:rsidRDefault="00E730D1" w:rsidP="00E730D1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2 pkt 1 ustawy z dnia 5 czerwca 1998 r. o samorządzie województwa (Dz. U. z 2022 r. poz. 2094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oraz § 6 ust. 3 oraz § 9 ust. 1 Uchwały Nr XII/185/11 Sejmiku Województwa Podkarpackiego z dnia 29 sierpnia 2011 r. w</w:t>
      </w:r>
      <w:r w:rsidR="00210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sprawie określenia zasad zakupu lub przyjęcia darowizny aparatury i</w:t>
      </w:r>
      <w:r w:rsidR="00210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sprzętu medycznego oraz zasad zbycia, wydzierżawienia, wynajęcia, oddania w użytkowanie lub użyczenie ruchomych aktywów trwałych samodzielnego publicznego zakładu opieki zdrowotnej utworzonego przez Samorząd Województwa Podkarpackiego (Dz. Urz. Wojew. </w:t>
      </w:r>
      <w:proofErr w:type="spellStart"/>
      <w:r>
        <w:rPr>
          <w:rFonts w:ascii="Arial" w:hAnsi="Arial" w:cs="Arial"/>
        </w:rPr>
        <w:t>Podk</w:t>
      </w:r>
      <w:proofErr w:type="spellEnd"/>
      <w:r>
        <w:rPr>
          <w:rFonts w:ascii="Arial" w:hAnsi="Arial" w:cs="Arial"/>
        </w:rPr>
        <w:t xml:space="preserve">. Nr 161, poz. 2322 z </w:t>
      </w:r>
      <w:proofErr w:type="spellStart"/>
      <w:r>
        <w:rPr>
          <w:rFonts w:ascii="Arial" w:hAnsi="Arial" w:cs="Arial"/>
        </w:rPr>
        <w:t>poźn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 xml:space="preserve">), </w:t>
      </w:r>
    </w:p>
    <w:p w14:paraId="0270B4C8" w14:textId="77777777" w:rsidR="00E730D1" w:rsidRDefault="00E730D1" w:rsidP="00E730D1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38D41A9F" w14:textId="77777777" w:rsidR="00E730D1" w:rsidRDefault="00E730D1" w:rsidP="00E730D1">
      <w:pPr>
        <w:spacing w:after="24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uchwala, co następuje:</w:t>
      </w:r>
    </w:p>
    <w:p w14:paraId="3C0E27EC" w14:textId="77777777" w:rsidR="00E730D1" w:rsidRPr="00363730" w:rsidRDefault="00E730D1" w:rsidP="00363730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63730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061E5145" w14:textId="77777777" w:rsidR="00E730D1" w:rsidRDefault="00E730D1" w:rsidP="00E730D1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się zgodę dla Wojewódzkiego Szpitala </w:t>
      </w:r>
      <w:bookmarkStart w:id="2" w:name="_Hlk119919962"/>
      <w:r>
        <w:rPr>
          <w:rFonts w:ascii="Arial" w:hAnsi="Arial" w:cs="Arial"/>
        </w:rPr>
        <w:t>im. Św. Ojca Pio w Przemyślu na zbycie w drodze przetargu nieograniczonego aktywów trwałych:</w:t>
      </w:r>
    </w:p>
    <w:p w14:paraId="542070F3" w14:textId="77777777" w:rsidR="00E730D1" w:rsidRDefault="00E730D1" w:rsidP="00E730D1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Echokardiografu X300 Premium Edition Siemens, Numer inwentarzowy 006013, wartość zakupu brutto 197 950,00 zł, wartość księgowa netto 0,00 zł, data zakupu 17.12.2008 r;</w:t>
      </w:r>
    </w:p>
    <w:p w14:paraId="7B99EC8C" w14:textId="77777777" w:rsidR="00E730D1" w:rsidRDefault="00E730D1" w:rsidP="00E730D1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Echokardiografu HD 15, </w:t>
      </w:r>
      <w:bookmarkStart w:id="3" w:name="_Hlk134772773"/>
      <w:r>
        <w:rPr>
          <w:rFonts w:ascii="Arial" w:hAnsi="Arial" w:cs="Arial"/>
        </w:rPr>
        <w:t>Numer inwentarzowy 006324, wartość zakupu brutto 275 940,00 zł, wartość księgowa netto 0,00 zł, data zakupu 30.10.2013 r;</w:t>
      </w:r>
    </w:p>
    <w:bookmarkEnd w:id="3"/>
    <w:p w14:paraId="5B14A1A2" w14:textId="77777777" w:rsidR="00E730D1" w:rsidRDefault="00E730D1" w:rsidP="00E730D1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Aparatu Mammograficznego SOPHIE, Numer inwentarzowy </w:t>
      </w:r>
      <w:r w:rsidR="0022296A">
        <w:rPr>
          <w:rFonts w:ascii="Arial" w:hAnsi="Arial" w:cs="Arial"/>
        </w:rPr>
        <w:t>110052</w:t>
      </w:r>
      <w:r>
        <w:rPr>
          <w:rFonts w:ascii="Arial" w:hAnsi="Arial" w:cs="Arial"/>
        </w:rPr>
        <w:t xml:space="preserve">, wartość zakupu brutto </w:t>
      </w:r>
      <w:r w:rsidR="0022296A">
        <w:rPr>
          <w:rFonts w:ascii="Arial" w:hAnsi="Arial" w:cs="Arial"/>
        </w:rPr>
        <w:t>324</w:t>
      </w:r>
      <w:r>
        <w:rPr>
          <w:rFonts w:ascii="Arial" w:hAnsi="Arial" w:cs="Arial"/>
        </w:rPr>
        <w:t> </w:t>
      </w:r>
      <w:r w:rsidR="0022296A">
        <w:rPr>
          <w:rFonts w:ascii="Arial" w:hAnsi="Arial" w:cs="Arial"/>
        </w:rPr>
        <w:t>520</w:t>
      </w:r>
      <w:r>
        <w:rPr>
          <w:rFonts w:ascii="Arial" w:hAnsi="Arial" w:cs="Arial"/>
        </w:rPr>
        <w:t xml:space="preserve">,00 zł, wartość księgowa netto 0,00 zł, data zakupu </w:t>
      </w:r>
      <w:r w:rsidR="0022296A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22296A">
        <w:rPr>
          <w:rFonts w:ascii="Arial" w:hAnsi="Arial" w:cs="Arial"/>
        </w:rPr>
        <w:t>05</w:t>
      </w:r>
      <w:r>
        <w:rPr>
          <w:rFonts w:ascii="Arial" w:hAnsi="Arial" w:cs="Arial"/>
        </w:rPr>
        <w:t>.20</w:t>
      </w:r>
      <w:r w:rsidR="0022296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r;</w:t>
      </w:r>
    </w:p>
    <w:p w14:paraId="4189978C" w14:textId="77777777" w:rsidR="0022296A" w:rsidRDefault="0022296A" w:rsidP="0022296A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Autoklawu </w:t>
      </w:r>
      <w:proofErr w:type="spellStart"/>
      <w:r>
        <w:rPr>
          <w:rFonts w:ascii="Arial" w:hAnsi="Arial" w:cs="Arial"/>
        </w:rPr>
        <w:t>Statim</w:t>
      </w:r>
      <w:proofErr w:type="spellEnd"/>
      <w:r>
        <w:rPr>
          <w:rFonts w:ascii="Arial" w:hAnsi="Arial" w:cs="Arial"/>
        </w:rPr>
        <w:t xml:space="preserve"> 5000, Numer inwentarzowy 110043, wartość zakupu brutto 19 355,30 zł, wartość księgowa netto 0,00 zł, data zakupu 15.02.200 r;</w:t>
      </w:r>
    </w:p>
    <w:p w14:paraId="5687AB94" w14:textId="77777777" w:rsidR="0022296A" w:rsidRDefault="0022296A" w:rsidP="0022296A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Autoklawu </w:t>
      </w:r>
      <w:proofErr w:type="spellStart"/>
      <w:r>
        <w:rPr>
          <w:rFonts w:ascii="Arial" w:hAnsi="Arial" w:cs="Arial"/>
        </w:rPr>
        <w:t>Statim</w:t>
      </w:r>
      <w:proofErr w:type="spellEnd"/>
      <w:r>
        <w:rPr>
          <w:rFonts w:ascii="Arial" w:hAnsi="Arial" w:cs="Arial"/>
        </w:rPr>
        <w:t xml:space="preserve"> 5000, Numer inwentarzowy 100407, wartość zakupu brutto 16 836,00 zł, wartość księgowa netto 0,00 zł, data zakupu 02.09.1998 r;</w:t>
      </w:r>
    </w:p>
    <w:p w14:paraId="2DCE1ED0" w14:textId="77777777" w:rsidR="0022296A" w:rsidRDefault="0022296A" w:rsidP="0022296A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Urządzenia wspomagającego naukę chodzenia, Numer inwentarzowy 006391, wartość zakupu brutto 17 600,00 zł, wartość księgowa netto 0,00 zł, data zakupu 18.12.2013 r;</w:t>
      </w:r>
    </w:p>
    <w:p w14:paraId="5780E76E" w14:textId="77777777" w:rsidR="00E730D1" w:rsidRPr="0022296A" w:rsidRDefault="0022296A" w:rsidP="0022296A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Sterylizatora niskotemperaturowego WEBECO serii 95 HPO, Numer inwentarzowy 006635, wartość zakupu brutto 323 767,08 zł, wartość księgowa netto 0,00 zł, data zakupu 31.05.2017 r.</w:t>
      </w:r>
    </w:p>
    <w:bookmarkEnd w:id="2"/>
    <w:p w14:paraId="073B46F3" w14:textId="77777777" w:rsidR="00E730D1" w:rsidRPr="00363730" w:rsidRDefault="00E730D1" w:rsidP="00363730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63730">
        <w:rPr>
          <w:rFonts w:ascii="Arial" w:hAnsi="Arial" w:cs="Arial"/>
          <w:b/>
          <w:bCs/>
          <w:color w:val="auto"/>
          <w:sz w:val="24"/>
          <w:szCs w:val="24"/>
        </w:rPr>
        <w:t>§ 2</w:t>
      </w:r>
    </w:p>
    <w:p w14:paraId="081D7F8B" w14:textId="77777777" w:rsidR="00E730D1" w:rsidRDefault="00E730D1" w:rsidP="00E73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podlega przekazaniu Dyrektorowi Wojewódzkiego Szpitala im. Św. Ojca Pio w Przemyślu.</w:t>
      </w:r>
    </w:p>
    <w:p w14:paraId="6EB2B1DD" w14:textId="77777777" w:rsidR="00E730D1" w:rsidRPr="00363730" w:rsidRDefault="00E730D1" w:rsidP="00363730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63730">
        <w:rPr>
          <w:rFonts w:ascii="Arial" w:hAnsi="Arial" w:cs="Arial"/>
          <w:b/>
          <w:bCs/>
          <w:color w:val="auto"/>
          <w:sz w:val="24"/>
          <w:szCs w:val="24"/>
        </w:rPr>
        <w:t>§ 3</w:t>
      </w:r>
    </w:p>
    <w:p w14:paraId="548A3E40" w14:textId="1BDB8CDA" w:rsidR="006F2CEC" w:rsidRDefault="00E730D1" w:rsidP="0010705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CDF312C" w14:textId="77777777" w:rsidR="00107050" w:rsidRPr="00CB60E5" w:rsidRDefault="00107050" w:rsidP="00107050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CB60E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96E56B9" w14:textId="77777777" w:rsidR="00107050" w:rsidRPr="00CB60E5" w:rsidRDefault="00107050" w:rsidP="00107050">
      <w:pPr>
        <w:rPr>
          <w:rFonts w:ascii="Arial" w:eastAsiaTheme="minorEastAsia" w:hAnsi="Arial" w:cs="Arial"/>
          <w:sz w:val="22"/>
        </w:rPr>
      </w:pPr>
      <w:r w:rsidRPr="00CB60E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75F13D0C" w14:textId="77777777" w:rsidR="00107050" w:rsidRPr="00107050" w:rsidRDefault="00107050" w:rsidP="00107050">
      <w:pPr>
        <w:spacing w:after="240"/>
        <w:jc w:val="both"/>
        <w:rPr>
          <w:rFonts w:ascii="Arial" w:hAnsi="Arial" w:cs="Arial"/>
        </w:rPr>
      </w:pPr>
    </w:p>
    <w:sectPr w:rsidR="00107050" w:rsidRPr="00107050" w:rsidSect="0010705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E50"/>
    <w:multiLevelType w:val="hybridMultilevel"/>
    <w:tmpl w:val="85C0B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32FE"/>
    <w:multiLevelType w:val="hybridMultilevel"/>
    <w:tmpl w:val="4BD8F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1475"/>
    <w:multiLevelType w:val="hybridMultilevel"/>
    <w:tmpl w:val="3796E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1257A"/>
    <w:multiLevelType w:val="hybridMultilevel"/>
    <w:tmpl w:val="DD7457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88064149">
    <w:abstractNumId w:val="1"/>
  </w:num>
  <w:num w:numId="2" w16cid:durableId="886530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2685634">
    <w:abstractNumId w:val="0"/>
  </w:num>
  <w:num w:numId="4" w16cid:durableId="1566990305">
    <w:abstractNumId w:val="3"/>
  </w:num>
  <w:num w:numId="5" w16cid:durableId="863858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E7"/>
    <w:rsid w:val="00043419"/>
    <w:rsid w:val="00107050"/>
    <w:rsid w:val="001756D8"/>
    <w:rsid w:val="00210A9F"/>
    <w:rsid w:val="0022296A"/>
    <w:rsid w:val="002E0F15"/>
    <w:rsid w:val="003136E9"/>
    <w:rsid w:val="00363730"/>
    <w:rsid w:val="004478E7"/>
    <w:rsid w:val="006F2CEC"/>
    <w:rsid w:val="00A63936"/>
    <w:rsid w:val="00E70FFC"/>
    <w:rsid w:val="00E730D1"/>
    <w:rsid w:val="00E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BFCD"/>
  <w15:chartTrackingRefBased/>
  <w15:docId w15:val="{F7A0006A-F566-4527-BAA5-68D8A8B8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0D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30D1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730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730D1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730D1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363730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490_10209_23</dc:title>
  <dc:subject/>
  <dc:creator>Sitek Katarzyna</dc:creator>
  <cp:keywords/>
  <dc:description/>
  <cp:lastModifiedBy>.</cp:lastModifiedBy>
  <cp:revision>5</cp:revision>
  <cp:lastPrinted>2023-05-23T10:32:00Z</cp:lastPrinted>
  <dcterms:created xsi:type="dcterms:W3CDTF">2023-05-19T07:13:00Z</dcterms:created>
  <dcterms:modified xsi:type="dcterms:W3CDTF">2023-05-30T08:36:00Z</dcterms:modified>
</cp:coreProperties>
</file>