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9CB" w14:textId="77777777" w:rsidR="005A65FC" w:rsidRPr="005A65FC" w:rsidRDefault="005A65FC" w:rsidP="005A65FC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5A65FC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10365</w:t>
      </w:r>
      <w:r w:rsidRPr="005A65FC">
        <w:rPr>
          <w:rFonts w:cs="Arial"/>
          <w:b/>
          <w:color w:val="000000"/>
          <w:sz w:val="24"/>
        </w:rPr>
        <w:t xml:space="preserve"> /23</w:t>
      </w:r>
      <w:r w:rsidRPr="005A65FC">
        <w:rPr>
          <w:rFonts w:cs="Arial"/>
          <w:b/>
          <w:color w:val="000000"/>
          <w:sz w:val="24"/>
        </w:rPr>
        <w:br/>
        <w:t>ZARZĄDU WOJEWÓDZTWA PODKARPACKIEGO</w:t>
      </w:r>
      <w:r w:rsidRPr="005A65FC">
        <w:rPr>
          <w:rFonts w:cs="Arial"/>
          <w:b/>
          <w:color w:val="000000"/>
          <w:sz w:val="24"/>
        </w:rPr>
        <w:br/>
        <w:t>w RZESZOWIE</w:t>
      </w:r>
      <w:r w:rsidRPr="005A65FC">
        <w:rPr>
          <w:rFonts w:cs="Arial"/>
          <w:b/>
          <w:color w:val="000000"/>
          <w:sz w:val="24"/>
        </w:rPr>
        <w:br/>
      </w:r>
      <w:r w:rsidRPr="005A65FC">
        <w:rPr>
          <w:rFonts w:cs="Arial"/>
          <w:color w:val="000000"/>
          <w:sz w:val="24"/>
        </w:rPr>
        <w:t>z dnia 13 czerwca  2023 r.</w:t>
      </w:r>
      <w:r w:rsidRPr="005A65FC">
        <w:rPr>
          <w:rFonts w:cs="Arial"/>
          <w:color w:val="000000"/>
          <w:sz w:val="24"/>
        </w:rPr>
        <w:br/>
      </w:r>
    </w:p>
    <w:bookmarkEnd w:id="0"/>
    <w:p w14:paraId="150706F4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8D6608">
        <w:rPr>
          <w:bCs/>
        </w:rPr>
        <w:t>Muzeum Budownictwa Ludowego w Sanoku</w:t>
      </w:r>
    </w:p>
    <w:p w14:paraId="49A268D3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769C4A9B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64E701FC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0D440D1F" w14:textId="77777777" w:rsidR="002A5093" w:rsidRPr="00565A94" w:rsidRDefault="00115C15" w:rsidP="00565A94">
      <w:r w:rsidRPr="00565A94">
        <w:t xml:space="preserve">Zatwierdza się roczne sprawozdanie finansowe </w:t>
      </w:r>
      <w:r w:rsidR="008D6608">
        <w:rPr>
          <w:bCs/>
        </w:rPr>
        <w:t>Muzeum Budownictwa Ludowego w Sanoku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06B8194F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5FAFA445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665607">
        <w:rPr>
          <w:b/>
        </w:rPr>
        <w:t>16.263.569,04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703DCA39" w14:textId="77777777" w:rsidR="00565A94" w:rsidRPr="006B2D98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6B2BE8">
        <w:t xml:space="preserve"> wykazujący stratę</w:t>
      </w:r>
      <w:r w:rsidRPr="00565A94">
        <w:t xml:space="preserve"> netto w wysokości </w:t>
      </w:r>
      <w:r w:rsidR="00E93280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665607">
        <w:rPr>
          <w:b/>
          <w:bCs/>
        </w:rPr>
        <w:t>199.164,21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0D83E0C6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zestawienie zmian w funduszu własnym za rok obrotowy od 01.01.2022 r. do 31.1</w:t>
      </w:r>
      <w:r w:rsidR="00665607">
        <w:t>2.2022 r. wykazujące zmniejszenie</w:t>
      </w:r>
      <w:r>
        <w:t xml:space="preserve"> funduszu własnego o kwotę </w:t>
      </w:r>
      <w:r w:rsidR="00665607">
        <w:rPr>
          <w:b/>
        </w:rPr>
        <w:t>1.527.064,21</w:t>
      </w:r>
      <w:r w:rsidRPr="006B2D98">
        <w:rPr>
          <w:b/>
        </w:rPr>
        <w:t xml:space="preserve"> zł</w:t>
      </w:r>
      <w:r>
        <w:t>,</w:t>
      </w:r>
    </w:p>
    <w:p w14:paraId="1752CD58" w14:textId="77777777" w:rsidR="006B2D98" w:rsidRDefault="006B2D98" w:rsidP="006B2D98">
      <w:pPr>
        <w:pStyle w:val="Akapitzlist"/>
        <w:numPr>
          <w:ilvl w:val="0"/>
          <w:numId w:val="6"/>
        </w:numPr>
        <w:spacing w:after="240"/>
      </w:pPr>
      <w:r>
        <w:t>rachunek przepływów pieniężnych za rok obrotowy od 01.01.2022 r. do 31.1</w:t>
      </w:r>
      <w:r w:rsidR="00F36676">
        <w:t>2</w:t>
      </w:r>
      <w:r w:rsidR="00BB692E">
        <w:t>.2022 r. wykazujący zwiększenie</w:t>
      </w:r>
      <w:r>
        <w:t xml:space="preserve"> stanu środków pieniężnych o kwotę </w:t>
      </w:r>
      <w:r w:rsidR="00BB692E">
        <w:rPr>
          <w:b/>
        </w:rPr>
        <w:t>421.187,93</w:t>
      </w:r>
      <w:r w:rsidRPr="006B2D98">
        <w:rPr>
          <w:b/>
        </w:rPr>
        <w:t xml:space="preserve"> zł</w:t>
      </w:r>
      <w:r>
        <w:t>,</w:t>
      </w:r>
    </w:p>
    <w:p w14:paraId="5E9C7266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32DD8D32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787E7E58" w14:textId="77777777" w:rsidR="00114224" w:rsidRDefault="00E93280" w:rsidP="00565A94">
      <w:pPr>
        <w:spacing w:after="240"/>
        <w:rPr>
          <w:rFonts w:cs="Arial"/>
        </w:rPr>
      </w:pPr>
      <w:r w:rsidRPr="00E93280">
        <w:rPr>
          <w:rFonts w:cs="Arial"/>
        </w:rPr>
        <w:t xml:space="preserve">Strata netto </w:t>
      </w:r>
      <w:r w:rsidR="00A46F9D">
        <w:rPr>
          <w:rFonts w:cs="Arial"/>
        </w:rPr>
        <w:t>i strata</w:t>
      </w:r>
      <w:r w:rsidR="00665607">
        <w:rPr>
          <w:rFonts w:cs="Arial"/>
        </w:rPr>
        <w:t xml:space="preserve"> z lat ubiegłych </w:t>
      </w:r>
      <w:r w:rsidRPr="00E93280">
        <w:rPr>
          <w:rFonts w:cs="Arial"/>
        </w:rPr>
        <w:t>zostanie pokry</w:t>
      </w:r>
      <w:r w:rsidR="00DD3576">
        <w:rPr>
          <w:rFonts w:cs="Arial"/>
        </w:rPr>
        <w:t>ta z funduszu rezerwowego</w:t>
      </w:r>
      <w:r w:rsidR="00665607">
        <w:rPr>
          <w:rFonts w:cs="Arial"/>
        </w:rPr>
        <w:t xml:space="preserve"> i funduszu instytucji kultury</w:t>
      </w:r>
      <w:r w:rsidR="003F3E80" w:rsidRPr="003F3E80">
        <w:rPr>
          <w:rFonts w:cs="Arial"/>
        </w:rPr>
        <w:t>.</w:t>
      </w:r>
    </w:p>
    <w:p w14:paraId="27C1E53D" w14:textId="77777777" w:rsidR="00E93280" w:rsidRPr="00E93280" w:rsidRDefault="00E93280" w:rsidP="00E93280">
      <w:pPr>
        <w:pStyle w:val="Nagwek2"/>
        <w:spacing w:after="240"/>
      </w:pPr>
      <w:r w:rsidRPr="00E93280">
        <w:t>§ 3</w:t>
      </w:r>
    </w:p>
    <w:p w14:paraId="548424F5" w14:textId="77777777" w:rsidR="00E93280" w:rsidRPr="00565A94" w:rsidRDefault="00E93280" w:rsidP="00E93280">
      <w:pPr>
        <w:spacing w:after="240"/>
      </w:pPr>
      <w:r w:rsidRPr="00E93280">
        <w:t>Zobowiązuje się Dyrekto</w:t>
      </w:r>
      <w:r>
        <w:t xml:space="preserve">ra </w:t>
      </w:r>
      <w:r w:rsidR="008D6608">
        <w:t>Muzeum Budownictwa Ludowego w Sanoku</w:t>
      </w:r>
      <w:r w:rsidRPr="00E93280">
        <w:t xml:space="preserve"> do podjęcia działań zmierzających do poprawy wyniku finansowego instytucji.</w:t>
      </w:r>
    </w:p>
    <w:p w14:paraId="6C8AB600" w14:textId="77777777" w:rsidR="00114224" w:rsidRPr="00565A94" w:rsidRDefault="00E93280" w:rsidP="00565A94">
      <w:pPr>
        <w:pStyle w:val="Nagwek2"/>
        <w:spacing w:after="240"/>
      </w:pPr>
      <w:r>
        <w:t>§ 4</w:t>
      </w:r>
    </w:p>
    <w:p w14:paraId="20750687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14E1B120" w14:textId="77777777" w:rsidR="006C06B2" w:rsidRDefault="006C06B2" w:rsidP="00114224">
      <w:pPr>
        <w:rPr>
          <w:rFonts w:cs="Arial"/>
        </w:rPr>
      </w:pPr>
    </w:p>
    <w:p w14:paraId="77ABB72F" w14:textId="77777777" w:rsidR="006C06B2" w:rsidRPr="00997310" w:rsidRDefault="006C06B2" w:rsidP="006C06B2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19F7B57" w14:textId="77777777" w:rsidR="006C06B2" w:rsidRPr="00997310" w:rsidRDefault="006C06B2" w:rsidP="006C06B2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D211361" w14:textId="77777777" w:rsidR="006C06B2" w:rsidRPr="00565A94" w:rsidRDefault="006C06B2" w:rsidP="00114224">
      <w:pPr>
        <w:rPr>
          <w:rFonts w:cs="Arial"/>
        </w:rPr>
      </w:pPr>
    </w:p>
    <w:p w14:paraId="44882B81" w14:textId="3DEB9E8C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B617" w14:textId="77777777" w:rsidR="00B6140F" w:rsidRDefault="00B6140F" w:rsidP="006A46E2">
      <w:r>
        <w:separator/>
      </w:r>
    </w:p>
  </w:endnote>
  <w:endnote w:type="continuationSeparator" w:id="0">
    <w:p w14:paraId="700F23A0" w14:textId="77777777" w:rsidR="00B6140F" w:rsidRDefault="00B6140F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E0A7" w14:textId="77777777" w:rsidR="00B6140F" w:rsidRDefault="00B6140F" w:rsidP="006A46E2">
      <w:r>
        <w:separator/>
      </w:r>
    </w:p>
  </w:footnote>
  <w:footnote w:type="continuationSeparator" w:id="0">
    <w:p w14:paraId="734C34E6" w14:textId="77777777" w:rsidR="00B6140F" w:rsidRDefault="00B6140F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C083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511392">
    <w:abstractNumId w:val="1"/>
  </w:num>
  <w:num w:numId="2" w16cid:durableId="512182090">
    <w:abstractNumId w:val="2"/>
  </w:num>
  <w:num w:numId="3" w16cid:durableId="1085302788">
    <w:abstractNumId w:val="3"/>
  </w:num>
  <w:num w:numId="4" w16cid:durableId="1914504759">
    <w:abstractNumId w:val="0"/>
  </w:num>
  <w:num w:numId="5" w16cid:durableId="2078241510">
    <w:abstractNumId w:val="5"/>
  </w:num>
  <w:num w:numId="6" w16cid:durableId="739327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6CF7"/>
    <w:rsid w:val="000070BE"/>
    <w:rsid w:val="00026D29"/>
    <w:rsid w:val="000408EE"/>
    <w:rsid w:val="00047D88"/>
    <w:rsid w:val="000550E5"/>
    <w:rsid w:val="00060B1A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63EA7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37044"/>
    <w:rsid w:val="003417C4"/>
    <w:rsid w:val="0034542E"/>
    <w:rsid w:val="00356015"/>
    <w:rsid w:val="00363DC1"/>
    <w:rsid w:val="00367E86"/>
    <w:rsid w:val="0037151A"/>
    <w:rsid w:val="003833A1"/>
    <w:rsid w:val="003915C1"/>
    <w:rsid w:val="00394543"/>
    <w:rsid w:val="003A0619"/>
    <w:rsid w:val="003A4EE3"/>
    <w:rsid w:val="003A5C4A"/>
    <w:rsid w:val="003A5F1A"/>
    <w:rsid w:val="003B4BC6"/>
    <w:rsid w:val="003C1B98"/>
    <w:rsid w:val="003E033A"/>
    <w:rsid w:val="003E233F"/>
    <w:rsid w:val="003F0D1E"/>
    <w:rsid w:val="003F3E80"/>
    <w:rsid w:val="003F5D9F"/>
    <w:rsid w:val="0040119C"/>
    <w:rsid w:val="00404E90"/>
    <w:rsid w:val="00410FA4"/>
    <w:rsid w:val="00412E4E"/>
    <w:rsid w:val="0041343B"/>
    <w:rsid w:val="00413D15"/>
    <w:rsid w:val="00414D8B"/>
    <w:rsid w:val="00422D7E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342A"/>
    <w:rsid w:val="004B5AB1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A65FC"/>
    <w:rsid w:val="005B430E"/>
    <w:rsid w:val="005B65F4"/>
    <w:rsid w:val="005D6B27"/>
    <w:rsid w:val="006123B4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65607"/>
    <w:rsid w:val="00693522"/>
    <w:rsid w:val="006A2345"/>
    <w:rsid w:val="006A46E2"/>
    <w:rsid w:val="006A4C22"/>
    <w:rsid w:val="006B2BE8"/>
    <w:rsid w:val="006B2D98"/>
    <w:rsid w:val="006C06B2"/>
    <w:rsid w:val="006C3446"/>
    <w:rsid w:val="006C3770"/>
    <w:rsid w:val="006D5775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B5EB9"/>
    <w:rsid w:val="007C5F2B"/>
    <w:rsid w:val="007D063E"/>
    <w:rsid w:val="007D5F3C"/>
    <w:rsid w:val="007F18FF"/>
    <w:rsid w:val="007F2C24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D6608"/>
    <w:rsid w:val="008F400B"/>
    <w:rsid w:val="00900773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5324D"/>
    <w:rsid w:val="009629BA"/>
    <w:rsid w:val="00962D46"/>
    <w:rsid w:val="0097107C"/>
    <w:rsid w:val="009909CA"/>
    <w:rsid w:val="009918A4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46F9D"/>
    <w:rsid w:val="00A55CE1"/>
    <w:rsid w:val="00A735BA"/>
    <w:rsid w:val="00A8118F"/>
    <w:rsid w:val="00AA2A24"/>
    <w:rsid w:val="00AD610F"/>
    <w:rsid w:val="00B00613"/>
    <w:rsid w:val="00B17A64"/>
    <w:rsid w:val="00B205AA"/>
    <w:rsid w:val="00B30FBB"/>
    <w:rsid w:val="00B56FBA"/>
    <w:rsid w:val="00B6140F"/>
    <w:rsid w:val="00B700A6"/>
    <w:rsid w:val="00B82902"/>
    <w:rsid w:val="00B90397"/>
    <w:rsid w:val="00BA1734"/>
    <w:rsid w:val="00BA2C12"/>
    <w:rsid w:val="00BA3F70"/>
    <w:rsid w:val="00BA426A"/>
    <w:rsid w:val="00BB0FFC"/>
    <w:rsid w:val="00BB692E"/>
    <w:rsid w:val="00BC045C"/>
    <w:rsid w:val="00BC12CD"/>
    <w:rsid w:val="00BC68DF"/>
    <w:rsid w:val="00BE3AC4"/>
    <w:rsid w:val="00C01235"/>
    <w:rsid w:val="00C049E9"/>
    <w:rsid w:val="00C1379A"/>
    <w:rsid w:val="00C235AC"/>
    <w:rsid w:val="00C44430"/>
    <w:rsid w:val="00C502B5"/>
    <w:rsid w:val="00C51BC2"/>
    <w:rsid w:val="00C53772"/>
    <w:rsid w:val="00C606E0"/>
    <w:rsid w:val="00C71DCC"/>
    <w:rsid w:val="00C81628"/>
    <w:rsid w:val="00C82ABE"/>
    <w:rsid w:val="00C8304B"/>
    <w:rsid w:val="00CB7EFF"/>
    <w:rsid w:val="00CC311B"/>
    <w:rsid w:val="00CD7029"/>
    <w:rsid w:val="00CF1D6A"/>
    <w:rsid w:val="00D05BB8"/>
    <w:rsid w:val="00D07D86"/>
    <w:rsid w:val="00D360CF"/>
    <w:rsid w:val="00D45736"/>
    <w:rsid w:val="00D467C5"/>
    <w:rsid w:val="00D51172"/>
    <w:rsid w:val="00D60BFD"/>
    <w:rsid w:val="00D64E24"/>
    <w:rsid w:val="00D77B19"/>
    <w:rsid w:val="00D8288D"/>
    <w:rsid w:val="00D96DF5"/>
    <w:rsid w:val="00DD3576"/>
    <w:rsid w:val="00DE1373"/>
    <w:rsid w:val="00DE1BDE"/>
    <w:rsid w:val="00DE505D"/>
    <w:rsid w:val="00DE7AE7"/>
    <w:rsid w:val="00E007DB"/>
    <w:rsid w:val="00E16894"/>
    <w:rsid w:val="00E172B0"/>
    <w:rsid w:val="00E26D67"/>
    <w:rsid w:val="00E34D7D"/>
    <w:rsid w:val="00E64E92"/>
    <w:rsid w:val="00E83346"/>
    <w:rsid w:val="00E93280"/>
    <w:rsid w:val="00EA35D8"/>
    <w:rsid w:val="00EB1D63"/>
    <w:rsid w:val="00EB4DEB"/>
    <w:rsid w:val="00EB5065"/>
    <w:rsid w:val="00EB6EBE"/>
    <w:rsid w:val="00EC0C69"/>
    <w:rsid w:val="00EF1F58"/>
    <w:rsid w:val="00F0024D"/>
    <w:rsid w:val="00F0375F"/>
    <w:rsid w:val="00F065DB"/>
    <w:rsid w:val="00F232E9"/>
    <w:rsid w:val="00F237CB"/>
    <w:rsid w:val="00F35981"/>
    <w:rsid w:val="00F36676"/>
    <w:rsid w:val="00F4093D"/>
    <w:rsid w:val="00F66B08"/>
    <w:rsid w:val="00F66C84"/>
    <w:rsid w:val="00F774EA"/>
    <w:rsid w:val="00F81824"/>
    <w:rsid w:val="00F83484"/>
    <w:rsid w:val="00F92EED"/>
    <w:rsid w:val="00FA2C88"/>
    <w:rsid w:val="00FA6A60"/>
    <w:rsid w:val="00FC0DCF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E421D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AE3C-B4D2-4076-AB0E-7ADF0B3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Budownictwa Ludowego w Sanoku</vt:lpstr>
    </vt:vector>
  </TitlesOfParts>
  <Company>UMWP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495_10365_23</dc:title>
  <dc:subject/>
  <dc:creator>a.budziwojski</dc:creator>
  <cp:keywords/>
  <dc:description/>
  <cp:lastModifiedBy>.</cp:lastModifiedBy>
  <cp:revision>12</cp:revision>
  <cp:lastPrinted>2023-06-13T09:58:00Z</cp:lastPrinted>
  <dcterms:created xsi:type="dcterms:W3CDTF">2023-06-01T08:13:00Z</dcterms:created>
  <dcterms:modified xsi:type="dcterms:W3CDTF">2023-06-20T09:27:00Z</dcterms:modified>
</cp:coreProperties>
</file>