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1FB8E" w14:textId="2B9DB2E7" w:rsidR="00076FDA" w:rsidRPr="00076FDA" w:rsidRDefault="00076FDA" w:rsidP="00076FDA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</w:pPr>
      <w:bookmarkStart w:id="0" w:name="_Hlk131765307"/>
      <w:r w:rsidRPr="00076FDA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UCHWAŁA Nr 504/ 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10541</w:t>
      </w:r>
      <w:r w:rsidRPr="00076FDA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/23</w:t>
      </w:r>
      <w:r w:rsidRPr="00076FDA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  <w:t>ZARZĄDU WOJEWÓDZTWA PODKARPACKIEGO</w:t>
      </w:r>
      <w:r w:rsidRPr="00076FDA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  <w:t>w RZESZOWIE</w:t>
      </w:r>
      <w:r w:rsidRPr="00076FDA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</w:r>
      <w:r w:rsidRPr="00076FD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 dnia 11 lipca  2023 r.</w:t>
      </w:r>
      <w:r w:rsidRPr="00076FD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br/>
      </w:r>
    </w:p>
    <w:bookmarkEnd w:id="0"/>
    <w:p w14:paraId="6CA3673A" w14:textId="77777777" w:rsidR="00076FDA" w:rsidRDefault="00076FDA" w:rsidP="008D0935">
      <w:pPr>
        <w:pStyle w:val="Nagwek1"/>
        <w:spacing w:before="0"/>
        <w:jc w:val="center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</w:p>
    <w:p w14:paraId="49DC32F3" w14:textId="2FEE8650" w:rsidR="008D0935" w:rsidRDefault="008D0935" w:rsidP="008D0935">
      <w:pPr>
        <w:pStyle w:val="Nagwek1"/>
        <w:spacing w:before="0"/>
        <w:jc w:val="center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 xml:space="preserve">w sprawie wyrażenia zgody dla </w:t>
      </w:r>
      <w:bookmarkStart w:id="1" w:name="_Hlk74649149"/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 xml:space="preserve">Wojewódzkiego Szpitala im. Św. Ojca Pio w Przemyślu na </w:t>
      </w:r>
      <w:bookmarkStart w:id="2" w:name="_Hlk251811"/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zakup</w:t>
      </w:r>
      <w:bookmarkEnd w:id="2"/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bookmarkEnd w:id="1"/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aparatury i sprzętu medycznego</w:t>
      </w:r>
    </w:p>
    <w:p w14:paraId="1F9B7E74" w14:textId="0AC2E9BF" w:rsidR="008D0935" w:rsidRDefault="008D0935" w:rsidP="008D0935">
      <w:pPr>
        <w:spacing w:before="240" w:after="24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Na podstawie art. 41 ust. 2 pkt 1 ustawy z dnia 5 czerwca 1998 r. o samorządzie województwa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(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Dz.U. z 2022 r. poz. 2094 z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pl-PL"/>
        </w:rPr>
        <w:t>. zm.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oraz § 3 ust. 3 Uchwały Nr XII/185/11 Sejmiku Województwa Podkarpackiego z dnia 29 sierpnia 2011 r. w</w:t>
      </w:r>
      <w:r w:rsidR="00DE1BBE">
        <w:rPr>
          <w:rFonts w:ascii="Arial" w:eastAsia="Times New Roman" w:hAnsi="Arial" w:cs="Arial"/>
          <w:kern w:val="0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sprawie określenia zasad zakupu lub przyjęcia darowizny aparatury i sprzętu medycznego oraz zasad zbycia, wydzierżawienia, wynajęcia, oddania w użytkowanie lub użyczenie ruchomych aktywów trwałych samodzielnego publicznego zakładu opieki zdrowotnej utworzonego przez Samorząd Województwa Podkarpackiego (Dz. Urz. Wojew.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Podk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Nr 161, poz. 2322 z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poźn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zm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), </w:t>
      </w:r>
    </w:p>
    <w:p w14:paraId="2B4EEA61" w14:textId="77777777" w:rsidR="008D0935" w:rsidRDefault="008D0935" w:rsidP="008D0935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Zarząd Województwa Podkarpackiego w Rzeszowie</w:t>
      </w:r>
    </w:p>
    <w:p w14:paraId="0D825499" w14:textId="77777777" w:rsidR="008D0935" w:rsidRDefault="008D0935" w:rsidP="008D0935">
      <w:pPr>
        <w:spacing w:after="240" w:line="276" w:lineRule="auto"/>
        <w:ind w:firstLine="708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uchwala, co następuje:</w:t>
      </w:r>
    </w:p>
    <w:p w14:paraId="5BF41E63" w14:textId="77777777" w:rsidR="008D0935" w:rsidRDefault="008D0935" w:rsidP="00E345CB">
      <w:pPr>
        <w:pStyle w:val="Nagwek2"/>
        <w:spacing w:before="0"/>
        <w:jc w:val="center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§ 1</w:t>
      </w:r>
    </w:p>
    <w:p w14:paraId="3F3EADA2" w14:textId="77777777" w:rsidR="008D0935" w:rsidRDefault="008D0935" w:rsidP="00E345C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Wyraża się zgodę dla</w:t>
      </w:r>
      <w:bookmarkStart w:id="3" w:name="_Hlk124323359"/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</w:t>
      </w:r>
      <w:r w:rsidRPr="008D0935">
        <w:rPr>
          <w:rFonts w:ascii="Arial" w:hAnsi="Arial" w:cs="Arial"/>
          <w:sz w:val="24"/>
          <w:szCs w:val="24"/>
          <w:lang w:eastAsia="pl-PL"/>
        </w:rPr>
        <w:t>Wojewódzkiego Szpitala im. Św. Ojca Pio w Przemyślu na zakup aparatury i sprzętu medycznego</w:t>
      </w:r>
      <w:r w:rsidRPr="008D0935">
        <w:rPr>
          <w:rFonts w:ascii="Arial" w:eastAsia="Times New Roman" w:hAnsi="Arial" w:cs="Arial"/>
          <w:kern w:val="0"/>
          <w:sz w:val="24"/>
          <w:szCs w:val="24"/>
          <w:lang w:eastAsia="pl-PL"/>
        </w:rPr>
        <w:t>:</w:t>
      </w:r>
    </w:p>
    <w:p w14:paraId="6297E861" w14:textId="4B31F772" w:rsidR="008D0935" w:rsidRDefault="008D0935" w:rsidP="008D093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Szafy formalinowo – wentylowanej 1 szt. za kwotę 35 000,00</w:t>
      </w:r>
      <w:r w:rsidR="00580521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zł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;</w:t>
      </w:r>
    </w:p>
    <w:p w14:paraId="78BACAD8" w14:textId="570C48FC" w:rsidR="008D0935" w:rsidRDefault="008D0935" w:rsidP="00E345CB">
      <w:pPr>
        <w:numPr>
          <w:ilvl w:val="0"/>
          <w:numId w:val="1"/>
        </w:numPr>
        <w:spacing w:before="240" w:line="276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Szafy na odczynniki łatwopalne – wentylowanej 1szt. za kwotę </w:t>
      </w:r>
      <w:r w:rsidR="00E345CB">
        <w:rPr>
          <w:rFonts w:ascii="Arial" w:eastAsia="Times New Roman" w:hAnsi="Arial" w:cs="Arial"/>
          <w:kern w:val="0"/>
          <w:sz w:val="24"/>
          <w:szCs w:val="24"/>
          <w:lang w:eastAsia="pl-PL"/>
        </w:rPr>
        <w:t>3</w:t>
      </w:r>
      <w:r w:rsidR="00DE1BBE">
        <w:rPr>
          <w:rFonts w:ascii="Arial" w:eastAsia="Times New Roman" w:hAnsi="Arial" w:cs="Arial"/>
          <w:kern w:val="0"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 000,00 zł.</w:t>
      </w:r>
    </w:p>
    <w:bookmarkEnd w:id="3"/>
    <w:p w14:paraId="3104B91B" w14:textId="77777777" w:rsidR="008D0935" w:rsidRDefault="008D0935" w:rsidP="00E345CB">
      <w:pPr>
        <w:pStyle w:val="Nagwek2"/>
        <w:spacing w:before="0"/>
        <w:jc w:val="center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§ 2</w:t>
      </w:r>
    </w:p>
    <w:p w14:paraId="1D3E055F" w14:textId="77777777" w:rsidR="008D0935" w:rsidRDefault="008D0935" w:rsidP="00E345CB">
      <w:pPr>
        <w:tabs>
          <w:tab w:val="right" w:pos="9072"/>
        </w:tabs>
        <w:spacing w:after="24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Zakup, o którym mowa w § 1 będzie finansowany ze środków własnych. </w:t>
      </w:r>
    </w:p>
    <w:p w14:paraId="6F60C8B4" w14:textId="77777777" w:rsidR="008D0935" w:rsidRDefault="008D0935" w:rsidP="008D0935">
      <w:pPr>
        <w:pStyle w:val="Nagwek2"/>
        <w:jc w:val="center"/>
        <w:rPr>
          <w:rFonts w:ascii="Arial" w:hAnsi="Arial" w:cs="Arial"/>
          <w:b/>
          <w:bCs/>
          <w:color w:val="auto"/>
          <w:lang w:eastAsia="pl-PL"/>
        </w:rPr>
      </w:pPr>
      <w:r>
        <w:rPr>
          <w:rFonts w:ascii="Arial" w:hAnsi="Arial" w:cs="Arial"/>
          <w:b/>
          <w:bCs/>
          <w:color w:val="auto"/>
          <w:lang w:eastAsia="pl-PL"/>
        </w:rPr>
        <w:t>§ 3</w:t>
      </w:r>
    </w:p>
    <w:p w14:paraId="6F008E42" w14:textId="77777777" w:rsidR="008D0935" w:rsidRDefault="008D0935" w:rsidP="00E345CB">
      <w:pPr>
        <w:tabs>
          <w:tab w:val="right" w:pos="9072"/>
        </w:tabs>
        <w:spacing w:after="24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Uchwała podlega przekazaniu Dyrektorowi </w:t>
      </w:r>
      <w:r w:rsidR="00E345CB">
        <w:rPr>
          <w:rFonts w:ascii="Arial" w:eastAsia="Times New Roman" w:hAnsi="Arial" w:cs="Arial"/>
          <w:kern w:val="0"/>
          <w:sz w:val="24"/>
          <w:szCs w:val="24"/>
          <w:lang w:eastAsia="pl-PL"/>
        </w:rPr>
        <w:t>dla</w:t>
      </w:r>
      <w:r w:rsidR="00E345C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</w:t>
      </w:r>
      <w:r w:rsidR="00E345CB" w:rsidRPr="008D0935">
        <w:rPr>
          <w:rFonts w:ascii="Arial" w:hAnsi="Arial" w:cs="Arial"/>
          <w:sz w:val="24"/>
          <w:szCs w:val="24"/>
          <w:lang w:eastAsia="pl-PL"/>
        </w:rPr>
        <w:t>Wojewódzkiego Szpitala im. Św. Ojca Pio w Przemyślu</w:t>
      </w:r>
    </w:p>
    <w:p w14:paraId="035E7756" w14:textId="77777777" w:rsidR="00E345CB" w:rsidRDefault="00E345CB" w:rsidP="00E345CB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 w:rsidRPr="00E345C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§4</w:t>
      </w:r>
    </w:p>
    <w:p w14:paraId="5A14CD5F" w14:textId="77777777" w:rsidR="008D0935" w:rsidRDefault="008D0935" w:rsidP="00E345CB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Uchwała wchodzi w życie z dniem podjęcia.</w:t>
      </w:r>
    </w:p>
    <w:p w14:paraId="6068598B" w14:textId="77777777" w:rsidR="002B1D39" w:rsidRDefault="002B1D39" w:rsidP="00E345CB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62086E8B" w14:textId="77777777" w:rsidR="002B1D39" w:rsidRPr="00A07BD7" w:rsidRDefault="002B1D39" w:rsidP="002B1D39">
      <w:pPr>
        <w:spacing w:after="0"/>
        <w:rPr>
          <w:rFonts w:ascii="Arial" w:hAnsi="Arial" w:cs="Arial"/>
          <w:sz w:val="23"/>
          <w:szCs w:val="23"/>
        </w:rPr>
      </w:pPr>
      <w:bookmarkStart w:id="4" w:name="_Hlk124256140"/>
      <w:r w:rsidRPr="00A07BD7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7885AFB9" w14:textId="77777777" w:rsidR="002B1D39" w:rsidRPr="00A07BD7" w:rsidRDefault="002B1D39" w:rsidP="002B1D39">
      <w:pPr>
        <w:spacing w:after="0"/>
        <w:rPr>
          <w:rFonts w:ascii="Arial" w:eastAsiaTheme="minorEastAsia" w:hAnsi="Arial" w:cs="Arial"/>
        </w:rPr>
      </w:pPr>
      <w:r w:rsidRPr="00A07BD7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1CFCFBAE" w14:textId="77777777" w:rsidR="002B1D39" w:rsidRPr="00E345CB" w:rsidRDefault="002B1D39" w:rsidP="00E345CB">
      <w:pPr>
        <w:spacing w:after="0" w:line="276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</w:p>
    <w:p w14:paraId="1A681BC7" w14:textId="4FFC921C" w:rsidR="008D0935" w:rsidRDefault="008D0935" w:rsidP="002B1D39">
      <w:pPr>
        <w:pStyle w:val="Nagwek1"/>
        <w:spacing w:before="0"/>
        <w:rPr>
          <w:rFonts w:ascii="Arial" w:hAnsi="Arial" w:cs="Arial"/>
          <w:b/>
          <w:kern w:val="0"/>
          <w:sz w:val="24"/>
          <w:szCs w:val="24"/>
          <w:lang w:eastAsia="pl-PL"/>
        </w:rPr>
      </w:pPr>
    </w:p>
    <w:sectPr w:rsidR="008D0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51DDF"/>
    <w:multiLevelType w:val="hybridMultilevel"/>
    <w:tmpl w:val="938CD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32E91"/>
    <w:multiLevelType w:val="hybridMultilevel"/>
    <w:tmpl w:val="90FC9B7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E5D1801"/>
    <w:multiLevelType w:val="hybridMultilevel"/>
    <w:tmpl w:val="28C43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0320E"/>
    <w:multiLevelType w:val="hybridMultilevel"/>
    <w:tmpl w:val="3BC2EDBA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>
      <w:start w:val="1"/>
      <w:numFmt w:val="decimal"/>
      <w:lvlText w:val="%4."/>
      <w:lvlJc w:val="left"/>
      <w:pPr>
        <w:ind w:left="2940" w:hanging="360"/>
      </w:pPr>
    </w:lvl>
    <w:lvl w:ilvl="4" w:tplc="FFFFFFFF">
      <w:start w:val="1"/>
      <w:numFmt w:val="lowerLetter"/>
      <w:lvlText w:val="%5."/>
      <w:lvlJc w:val="left"/>
      <w:pPr>
        <w:ind w:left="3660" w:hanging="360"/>
      </w:pPr>
    </w:lvl>
    <w:lvl w:ilvl="5" w:tplc="FFFFFFFF">
      <w:start w:val="1"/>
      <w:numFmt w:val="lowerRoman"/>
      <w:lvlText w:val="%6."/>
      <w:lvlJc w:val="right"/>
      <w:pPr>
        <w:ind w:left="4380" w:hanging="180"/>
      </w:pPr>
    </w:lvl>
    <w:lvl w:ilvl="6" w:tplc="FFFFFFFF">
      <w:start w:val="1"/>
      <w:numFmt w:val="decimal"/>
      <w:lvlText w:val="%7."/>
      <w:lvlJc w:val="left"/>
      <w:pPr>
        <w:ind w:left="5100" w:hanging="360"/>
      </w:pPr>
    </w:lvl>
    <w:lvl w:ilvl="7" w:tplc="FFFFFFFF">
      <w:start w:val="1"/>
      <w:numFmt w:val="lowerLetter"/>
      <w:lvlText w:val="%8."/>
      <w:lvlJc w:val="left"/>
      <w:pPr>
        <w:ind w:left="5820" w:hanging="360"/>
      </w:pPr>
    </w:lvl>
    <w:lvl w:ilvl="8" w:tplc="FFFFFFFF">
      <w:start w:val="1"/>
      <w:numFmt w:val="lowerRoman"/>
      <w:lvlText w:val="%9."/>
      <w:lvlJc w:val="right"/>
      <w:pPr>
        <w:ind w:left="6540" w:hanging="180"/>
      </w:pPr>
    </w:lvl>
  </w:abstractNum>
  <w:num w:numId="1" w16cid:durableId="494804510">
    <w:abstractNumId w:val="1"/>
  </w:num>
  <w:num w:numId="2" w16cid:durableId="14032154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571027">
    <w:abstractNumId w:val="1"/>
  </w:num>
  <w:num w:numId="4" w16cid:durableId="6829050">
    <w:abstractNumId w:val="3"/>
  </w:num>
  <w:num w:numId="5" w16cid:durableId="1427267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99"/>
    <w:rsid w:val="00076FDA"/>
    <w:rsid w:val="002B1D39"/>
    <w:rsid w:val="00580521"/>
    <w:rsid w:val="005E21F4"/>
    <w:rsid w:val="006F2CEC"/>
    <w:rsid w:val="00834E33"/>
    <w:rsid w:val="008D0935"/>
    <w:rsid w:val="00912D99"/>
    <w:rsid w:val="00B052EC"/>
    <w:rsid w:val="00BB1808"/>
    <w:rsid w:val="00DE1BBE"/>
    <w:rsid w:val="00DF16D9"/>
    <w:rsid w:val="00E3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79E0"/>
  <w15:chartTrackingRefBased/>
  <w15:docId w15:val="{09A5F214-1B6F-4F14-B9A5-2DA7428F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935"/>
    <w:pPr>
      <w:spacing w:after="160" w:line="256" w:lineRule="auto"/>
    </w:pPr>
    <w:rPr>
      <w:kern w:val="2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093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0935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D0935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link w:val="Nagwek2"/>
    <w:uiPriority w:val="9"/>
    <w:rsid w:val="008D0935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Akapitzlist">
    <w:name w:val="List Paragraph"/>
    <w:basedOn w:val="Normalny"/>
    <w:uiPriority w:val="34"/>
    <w:qFormat/>
    <w:rsid w:val="008D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5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504_10541_23</dc:title>
  <dc:subject/>
  <dc:creator>Sitek Katarzyna</dc:creator>
  <cp:keywords/>
  <dc:description/>
  <cp:lastModifiedBy>.</cp:lastModifiedBy>
  <cp:revision>4</cp:revision>
  <cp:lastPrinted>2023-07-11T09:52:00Z</cp:lastPrinted>
  <dcterms:created xsi:type="dcterms:W3CDTF">2023-07-07T09:54:00Z</dcterms:created>
  <dcterms:modified xsi:type="dcterms:W3CDTF">2023-07-17T10:50:00Z</dcterms:modified>
</cp:coreProperties>
</file>